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1.xml" ContentType="application/vnd.openxmlformats-officedocument.wordprocessingml.header+xml"/>
  <Override PartName="/word/footer13.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header14.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17.xml" ContentType="application/vnd.openxmlformats-officedocument.wordprocessingml.header+xml"/>
  <Override PartName="/word/footer21.xml" ContentType="application/vnd.openxmlformats-officedocument.wordprocessingml.footer+xml"/>
  <Override PartName="/word/header18.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19.xml" ContentType="application/vnd.openxmlformats-officedocument.wordprocessingml.header+xml"/>
  <Override PartName="/word/footer24.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25.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header22.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407AE" w:rsidRPr="00BD3074" w:rsidRDefault="00B134C8" w:rsidP="00FC3E73">
      <w:pPr>
        <w:snapToGrid w:val="0"/>
        <w:spacing w:line="209" w:lineRule="auto"/>
        <w:rPr>
          <w:rFonts w:ascii="メイリオ" w:eastAsia="メイリオ" w:hAnsi="メイリオ"/>
        </w:rPr>
      </w:pPr>
      <w:r w:rsidRPr="00BD3074">
        <w:rPr>
          <w:rFonts w:ascii="メイリオ" w:eastAsia="メイリオ" w:hAnsi="メイリオ"/>
          <w:noProof/>
        </w:rPr>
        <mc:AlternateContent>
          <mc:Choice Requires="wps">
            <w:drawing>
              <wp:anchor distT="0" distB="0" distL="114300" distR="114300" simplePos="0" relativeHeight="251585536" behindDoc="0" locked="0" layoutInCell="1" allowOverlap="1">
                <wp:simplePos x="0" y="0"/>
                <wp:positionH relativeFrom="column">
                  <wp:posOffset>4043045</wp:posOffset>
                </wp:positionH>
                <wp:positionV relativeFrom="paragraph">
                  <wp:posOffset>-243205</wp:posOffset>
                </wp:positionV>
                <wp:extent cx="1990725" cy="714375"/>
                <wp:effectExtent l="0" t="0" r="9525" b="9525"/>
                <wp:wrapNone/>
                <wp:docPr id="3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0725" cy="714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724F8" w:rsidRPr="009614AD" w:rsidRDefault="00B724F8" w:rsidP="009614AD">
                            <w:pPr>
                              <w:snapToGrid w:val="0"/>
                              <w:jc w:val="right"/>
                              <w:rPr>
                                <w:rFonts w:asciiTheme="majorEastAsia" w:eastAsiaTheme="majorEastAsia" w:hAnsiTheme="majorEastAsia"/>
                                <w:sz w:val="24"/>
                                <w:szCs w:val="24"/>
                              </w:rPr>
                            </w:pPr>
                            <w:r w:rsidRPr="009614AD">
                              <w:rPr>
                                <w:rFonts w:asciiTheme="majorEastAsia" w:eastAsiaTheme="majorEastAsia" w:hAnsiTheme="majorEastAsia" w:hint="eastAsia"/>
                                <w:sz w:val="24"/>
                                <w:szCs w:val="24"/>
                              </w:rPr>
                              <w:t>資料</w:t>
                            </w:r>
                            <w:r>
                              <w:rPr>
                                <w:rFonts w:asciiTheme="majorEastAsia" w:eastAsiaTheme="majorEastAsia" w:hAnsiTheme="majorEastAsia" w:hint="eastAsia"/>
                                <w:sz w:val="24"/>
                                <w:szCs w:val="24"/>
                              </w:rPr>
                              <w:t>２－１</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18.35pt;margin-top:-19.15pt;width:156.75pt;height:56.25pt;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" stroked="f">
                <v:textbox inset="5.85pt,.7pt,5.85pt,.7pt">
                  <w:txbxContent>
                    <w:p w:rsidR="00B724F8" w:rsidRPr="009614AD" w:rsidRDefault="00B724F8" w:rsidP="009614AD">
                      <w:pPr>
                        <w:snapToGrid w:val="0"/>
                        <w:jc w:val="right"/>
                        <w:rPr>
                          <w:rFonts w:asciiTheme="majorEastAsia" w:eastAsiaTheme="majorEastAsia" w:hAnsiTheme="majorEastAsia"/>
                          <w:sz w:val="24"/>
                          <w:szCs w:val="24"/>
                        </w:rPr>
                      </w:pPr>
                      <w:r w:rsidRPr="009614AD">
                        <w:rPr>
                          <w:rFonts w:asciiTheme="majorEastAsia" w:eastAsiaTheme="majorEastAsia" w:hAnsiTheme="majorEastAsia" w:hint="eastAsia"/>
                          <w:sz w:val="24"/>
                          <w:szCs w:val="24"/>
                        </w:rPr>
                        <w:t>資料</w:t>
                      </w:r>
                      <w:r>
                        <w:rPr>
                          <w:rFonts w:asciiTheme="majorEastAsia" w:eastAsiaTheme="majorEastAsia" w:hAnsiTheme="majorEastAsia" w:hint="eastAsia"/>
                          <w:sz w:val="24"/>
                          <w:szCs w:val="24"/>
                        </w:rPr>
                        <w:t>２－１</w:t>
                      </w:r>
                    </w:p>
                  </w:txbxContent>
                </v:textbox>
              </v:shape>
            </w:pict>
          </mc:Fallback>
        </mc:AlternateContent>
      </w:r>
    </w:p>
    <w:p w:rsidR="001407AE" w:rsidRPr="00BD3074" w:rsidRDefault="001407AE" w:rsidP="00FC3E73">
      <w:pPr>
        <w:widowControl/>
        <w:snapToGrid w:val="0"/>
        <w:spacing w:line="209" w:lineRule="auto"/>
        <w:rPr>
          <w:rFonts w:ascii="メイリオ" w:eastAsia="メイリオ" w:hAnsi="メイリオ"/>
        </w:rPr>
      </w:pPr>
    </w:p>
    <w:p w:rsidR="001407AE" w:rsidRPr="00BD3074" w:rsidRDefault="001407AE" w:rsidP="00FC3E73">
      <w:pPr>
        <w:widowControl/>
        <w:snapToGrid w:val="0"/>
        <w:spacing w:line="209" w:lineRule="auto"/>
        <w:rPr>
          <w:rFonts w:ascii="メイリオ" w:eastAsia="メイリオ" w:hAnsi="メイリオ"/>
        </w:rPr>
      </w:pPr>
    </w:p>
    <w:p w:rsidR="001407AE" w:rsidRPr="00BD3074" w:rsidRDefault="001407AE" w:rsidP="00FC3E73">
      <w:pPr>
        <w:widowControl/>
        <w:snapToGrid w:val="0"/>
        <w:spacing w:line="209" w:lineRule="auto"/>
        <w:rPr>
          <w:rFonts w:ascii="メイリオ" w:eastAsia="メイリオ" w:hAnsi="メイリオ"/>
        </w:rPr>
      </w:pPr>
    </w:p>
    <w:p w:rsidR="001407AE" w:rsidRPr="00BD3074" w:rsidRDefault="001407AE" w:rsidP="00FC3E73">
      <w:pPr>
        <w:widowControl/>
        <w:snapToGrid w:val="0"/>
        <w:spacing w:line="209" w:lineRule="auto"/>
        <w:rPr>
          <w:rFonts w:ascii="メイリオ" w:eastAsia="メイリオ" w:hAnsi="メイリオ"/>
        </w:rPr>
      </w:pPr>
    </w:p>
    <w:p w:rsidR="001407AE" w:rsidRPr="00BD3074" w:rsidRDefault="001407AE" w:rsidP="00FC3E73">
      <w:pPr>
        <w:widowControl/>
        <w:snapToGrid w:val="0"/>
        <w:spacing w:line="209" w:lineRule="auto"/>
        <w:rPr>
          <w:rFonts w:ascii="メイリオ" w:eastAsia="メイリオ" w:hAnsi="メイリオ"/>
        </w:rPr>
      </w:pPr>
    </w:p>
    <w:p w:rsidR="001407AE" w:rsidRPr="00BD3074" w:rsidRDefault="001407AE" w:rsidP="00FC3E73">
      <w:pPr>
        <w:widowControl/>
        <w:snapToGrid w:val="0"/>
        <w:spacing w:line="209" w:lineRule="auto"/>
        <w:rPr>
          <w:rFonts w:ascii="メイリオ" w:eastAsia="メイリオ" w:hAnsi="メイリオ"/>
        </w:rPr>
      </w:pPr>
    </w:p>
    <w:p w:rsidR="001407AE" w:rsidRPr="00BD3074" w:rsidRDefault="001407AE" w:rsidP="00FC3E73">
      <w:pPr>
        <w:widowControl/>
        <w:snapToGrid w:val="0"/>
        <w:spacing w:line="209" w:lineRule="auto"/>
        <w:rPr>
          <w:rFonts w:ascii="メイリオ" w:eastAsia="メイリオ" w:hAnsi="メイリオ"/>
        </w:rPr>
      </w:pPr>
    </w:p>
    <w:p w:rsidR="001407AE" w:rsidRPr="00BD3074" w:rsidRDefault="001407AE" w:rsidP="00FC3E73">
      <w:pPr>
        <w:widowControl/>
        <w:snapToGrid w:val="0"/>
        <w:spacing w:line="209" w:lineRule="auto"/>
        <w:rPr>
          <w:rFonts w:ascii="メイリオ" w:eastAsia="メイリオ" w:hAnsi="メイリオ"/>
        </w:rPr>
      </w:pPr>
    </w:p>
    <w:p w:rsidR="001407AE" w:rsidRPr="00BD3074" w:rsidRDefault="001407AE" w:rsidP="00FC3E73">
      <w:pPr>
        <w:widowControl/>
        <w:snapToGrid w:val="0"/>
        <w:spacing w:line="209" w:lineRule="auto"/>
        <w:rPr>
          <w:rFonts w:ascii="メイリオ" w:eastAsia="メイリオ" w:hAnsi="メイリオ"/>
        </w:rPr>
      </w:pPr>
    </w:p>
    <w:p w:rsidR="00EA2C2F" w:rsidRPr="00BD3074" w:rsidRDefault="00EA2C2F" w:rsidP="00FC3E73">
      <w:pPr>
        <w:widowControl/>
        <w:snapToGrid w:val="0"/>
        <w:spacing w:line="209" w:lineRule="auto"/>
        <w:ind w:leftChars="472" w:left="991"/>
        <w:jc w:val="left"/>
        <w:rPr>
          <w:rFonts w:ascii="メイリオ" w:eastAsia="メイリオ" w:hAnsi="メイリオ"/>
          <w:kern w:val="0"/>
          <w:sz w:val="56"/>
          <w:szCs w:val="56"/>
        </w:rPr>
      </w:pPr>
      <w:r w:rsidRPr="00BD3074">
        <w:rPr>
          <w:rFonts w:ascii="メイリオ" w:eastAsia="メイリオ" w:hAnsi="メイリオ" w:hint="eastAsia"/>
          <w:kern w:val="0"/>
          <w:sz w:val="56"/>
          <w:szCs w:val="56"/>
        </w:rPr>
        <w:t>（仮称）板橋区ユニバーサル</w:t>
      </w:r>
    </w:p>
    <w:p w:rsidR="001407AE" w:rsidRPr="00BD3074" w:rsidRDefault="00EA2C2F" w:rsidP="00FC3E73">
      <w:pPr>
        <w:widowControl/>
        <w:snapToGrid w:val="0"/>
        <w:spacing w:line="209" w:lineRule="auto"/>
        <w:ind w:leftChars="607" w:left="1275"/>
        <w:jc w:val="left"/>
        <w:rPr>
          <w:rFonts w:ascii="メイリオ" w:eastAsia="メイリオ" w:hAnsi="メイリオ"/>
          <w:sz w:val="56"/>
          <w:szCs w:val="56"/>
        </w:rPr>
      </w:pPr>
      <w:r w:rsidRPr="00BD3074">
        <w:rPr>
          <w:rFonts w:ascii="メイリオ" w:eastAsia="メイリオ" w:hAnsi="メイリオ" w:hint="eastAsia"/>
          <w:spacing w:val="51"/>
          <w:kern w:val="0"/>
          <w:sz w:val="56"/>
          <w:szCs w:val="56"/>
          <w:fitText w:val="7000" w:id="1151534594"/>
        </w:rPr>
        <w:t>デザイン推進計画202</w:t>
      </w:r>
      <w:r w:rsidRPr="00BD3074">
        <w:rPr>
          <w:rFonts w:ascii="メイリオ" w:eastAsia="メイリオ" w:hAnsi="メイリオ" w:hint="eastAsia"/>
          <w:spacing w:val="-5"/>
          <w:kern w:val="0"/>
          <w:sz w:val="56"/>
          <w:szCs w:val="56"/>
          <w:fitText w:val="7000" w:id="1151534594"/>
        </w:rPr>
        <w:t>5</w:t>
      </w:r>
    </w:p>
    <w:p w:rsidR="001407AE" w:rsidRPr="00BD3074" w:rsidRDefault="00376421" w:rsidP="00FC3E73">
      <w:pPr>
        <w:widowControl/>
        <w:snapToGrid w:val="0"/>
        <w:spacing w:line="209" w:lineRule="auto"/>
        <w:jc w:val="center"/>
        <w:rPr>
          <w:rFonts w:ascii="メイリオ" w:eastAsia="メイリオ" w:hAnsi="メイリオ"/>
          <w:sz w:val="56"/>
          <w:szCs w:val="56"/>
        </w:rPr>
      </w:pPr>
      <w:r>
        <w:rPr>
          <w:rFonts w:ascii="メイリオ" w:eastAsia="メイリオ" w:hAnsi="メイリオ" w:hint="eastAsia"/>
          <w:sz w:val="56"/>
          <w:szCs w:val="56"/>
        </w:rPr>
        <w:t>（素</w:t>
      </w:r>
      <w:r w:rsidR="00EA2C2F" w:rsidRPr="00BD3074">
        <w:rPr>
          <w:rFonts w:ascii="メイリオ" w:eastAsia="メイリオ" w:hAnsi="メイリオ" w:hint="eastAsia"/>
          <w:sz w:val="56"/>
          <w:szCs w:val="56"/>
        </w:rPr>
        <w:t>案）</w:t>
      </w:r>
    </w:p>
    <w:p w:rsidR="001407AE" w:rsidRPr="00376421" w:rsidRDefault="00376421" w:rsidP="00376421">
      <w:pPr>
        <w:widowControl/>
        <w:snapToGrid w:val="0"/>
        <w:spacing w:line="209" w:lineRule="auto"/>
        <w:jc w:val="center"/>
        <w:rPr>
          <w:rFonts w:ascii="メイリオ" w:eastAsia="メイリオ" w:hAnsi="メイリオ"/>
          <w:sz w:val="32"/>
          <w:szCs w:val="32"/>
        </w:rPr>
      </w:pPr>
      <w:r w:rsidRPr="00376421">
        <w:rPr>
          <w:rFonts w:ascii="メイリオ" w:eastAsia="メイリオ" w:hAnsi="メイリオ" w:hint="eastAsia"/>
          <w:sz w:val="32"/>
          <w:szCs w:val="32"/>
        </w:rPr>
        <w:t>～すべての人が心地よさを描けるまち　いたばし～</w:t>
      </w:r>
    </w:p>
    <w:p w:rsidR="001407AE" w:rsidRPr="00BD3074" w:rsidRDefault="001407AE" w:rsidP="00FC3E73">
      <w:pPr>
        <w:widowControl/>
        <w:snapToGrid w:val="0"/>
        <w:spacing w:line="209" w:lineRule="auto"/>
        <w:rPr>
          <w:rFonts w:ascii="メイリオ" w:eastAsia="メイリオ" w:hAnsi="メイリオ"/>
        </w:rPr>
      </w:pPr>
    </w:p>
    <w:p w:rsidR="001407AE" w:rsidRPr="00BD3074" w:rsidRDefault="001407AE" w:rsidP="00FC3E73">
      <w:pPr>
        <w:widowControl/>
        <w:snapToGrid w:val="0"/>
        <w:spacing w:line="209" w:lineRule="auto"/>
        <w:rPr>
          <w:rFonts w:ascii="メイリオ" w:eastAsia="メイリオ" w:hAnsi="メイリオ"/>
        </w:rPr>
      </w:pPr>
    </w:p>
    <w:p w:rsidR="001407AE" w:rsidRPr="00BD3074" w:rsidRDefault="001407AE" w:rsidP="00FC3E73">
      <w:pPr>
        <w:widowControl/>
        <w:snapToGrid w:val="0"/>
        <w:spacing w:line="209" w:lineRule="auto"/>
        <w:rPr>
          <w:rFonts w:ascii="メイリオ" w:eastAsia="メイリオ" w:hAnsi="メイリオ"/>
        </w:rPr>
      </w:pPr>
    </w:p>
    <w:p w:rsidR="001407AE" w:rsidRPr="00BD3074" w:rsidRDefault="001213EE" w:rsidP="00FC3E73">
      <w:pPr>
        <w:widowControl/>
        <w:snapToGrid w:val="0"/>
        <w:spacing w:line="209" w:lineRule="auto"/>
        <w:rPr>
          <w:rFonts w:ascii="メイリオ" w:eastAsia="メイリオ" w:hAnsi="メイリオ"/>
        </w:rPr>
      </w:pPr>
      <w:r>
        <w:rPr>
          <w:rFonts w:ascii="メイリオ" w:eastAsia="メイリオ" w:hAnsi="メイリオ"/>
          <w:noProof/>
        </w:rPr>
        <mc:AlternateContent>
          <mc:Choice Requires="wps">
            <w:drawing>
              <wp:anchor distT="0" distB="0" distL="114300" distR="114300" simplePos="0" relativeHeight="251815936" behindDoc="0" locked="0" layoutInCell="1" allowOverlap="1">
                <wp:simplePos x="0" y="0"/>
                <wp:positionH relativeFrom="column">
                  <wp:posOffset>690245</wp:posOffset>
                </wp:positionH>
                <wp:positionV relativeFrom="paragraph">
                  <wp:posOffset>85090</wp:posOffset>
                </wp:positionV>
                <wp:extent cx="4543425" cy="1428750"/>
                <wp:effectExtent l="0" t="0" r="28575" b="19050"/>
                <wp:wrapNone/>
                <wp:docPr id="217" name="正方形/長方形 217"/>
                <wp:cNvGraphicFramePr/>
                <a:graphic xmlns:a="http://schemas.openxmlformats.org/drawingml/2006/main">
                  <a:graphicData uri="http://schemas.microsoft.com/office/word/2010/wordprocessingShape">
                    <wps:wsp>
                      <wps:cNvSpPr/>
                      <wps:spPr>
                        <a:xfrm>
                          <a:off x="0" y="0"/>
                          <a:ext cx="4543425" cy="1428750"/>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1213EE" w:rsidRPr="001213EE" w:rsidRDefault="001213EE" w:rsidP="001213EE">
                            <w:pPr>
                              <w:jc w:val="center"/>
                              <w:rPr>
                                <w:rFonts w:ascii="メイリオ" w:eastAsia="メイリオ" w:hAnsi="メイリオ"/>
                                <w:sz w:val="96"/>
                              </w:rPr>
                            </w:pPr>
                            <w:r w:rsidRPr="001213EE">
                              <w:rPr>
                                <w:rFonts w:ascii="メイリオ" w:eastAsia="メイリオ" w:hAnsi="メイリオ" w:hint="eastAsia"/>
                                <w:sz w:val="96"/>
                              </w:rPr>
                              <w:t>未定稿</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正方形/長方形 217" o:spid="_x0000_s1027" style="position:absolute;left:0;text-align:left;margin-left:54.35pt;margin-top:6.7pt;width:357.75pt;height:112.5pt;z-index:251815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" fillcolor="white [3201]" strokecolor="black [3200]" strokeweight="1pt">
                <v:textbox>
                  <w:txbxContent>
                    <w:p w:rsidR="001213EE" w:rsidRPr="001213EE" w:rsidRDefault="001213EE" w:rsidP="001213EE">
                      <w:pPr>
                        <w:jc w:val="center"/>
                        <w:rPr>
                          <w:rFonts w:ascii="メイリオ" w:eastAsia="メイリオ" w:hAnsi="メイリオ"/>
                          <w:sz w:val="96"/>
                        </w:rPr>
                      </w:pPr>
                      <w:r w:rsidRPr="001213EE">
                        <w:rPr>
                          <w:rFonts w:ascii="メイリオ" w:eastAsia="メイリオ" w:hAnsi="メイリオ" w:hint="eastAsia"/>
                          <w:sz w:val="96"/>
                        </w:rPr>
                        <w:t>未定稿</w:t>
                      </w:r>
                      <w:bookmarkStart w:id="1" w:name="_GoBack"/>
                      <w:bookmarkEnd w:id="1"/>
                    </w:p>
                  </w:txbxContent>
                </v:textbox>
              </v:rect>
            </w:pict>
          </mc:Fallback>
        </mc:AlternateContent>
      </w:r>
    </w:p>
    <w:p w:rsidR="001407AE" w:rsidRPr="00BD3074" w:rsidRDefault="001407AE" w:rsidP="00FC3E73">
      <w:pPr>
        <w:widowControl/>
        <w:snapToGrid w:val="0"/>
        <w:spacing w:line="209" w:lineRule="auto"/>
        <w:rPr>
          <w:rFonts w:ascii="メイリオ" w:eastAsia="メイリオ" w:hAnsi="メイリオ"/>
        </w:rPr>
      </w:pPr>
    </w:p>
    <w:p w:rsidR="001407AE" w:rsidRPr="00BD3074" w:rsidRDefault="001407AE" w:rsidP="00FC3E73">
      <w:pPr>
        <w:widowControl/>
        <w:snapToGrid w:val="0"/>
        <w:spacing w:line="209" w:lineRule="auto"/>
        <w:rPr>
          <w:rFonts w:ascii="メイリオ" w:eastAsia="メイリオ" w:hAnsi="メイリオ"/>
        </w:rPr>
      </w:pPr>
    </w:p>
    <w:p w:rsidR="001407AE" w:rsidRPr="00BD3074" w:rsidRDefault="001407AE" w:rsidP="00FC3E73">
      <w:pPr>
        <w:widowControl/>
        <w:snapToGrid w:val="0"/>
        <w:spacing w:line="209" w:lineRule="auto"/>
        <w:rPr>
          <w:rFonts w:ascii="メイリオ" w:eastAsia="メイリオ" w:hAnsi="メイリオ"/>
        </w:rPr>
      </w:pPr>
    </w:p>
    <w:p w:rsidR="001407AE" w:rsidRPr="00BD3074" w:rsidRDefault="001407AE" w:rsidP="00FC3E73">
      <w:pPr>
        <w:widowControl/>
        <w:snapToGrid w:val="0"/>
        <w:spacing w:line="209" w:lineRule="auto"/>
        <w:rPr>
          <w:rFonts w:ascii="メイリオ" w:eastAsia="メイリオ" w:hAnsi="メイリオ"/>
        </w:rPr>
      </w:pPr>
    </w:p>
    <w:p w:rsidR="001407AE" w:rsidRPr="00BD3074" w:rsidRDefault="001407AE" w:rsidP="00FC3E73">
      <w:pPr>
        <w:widowControl/>
        <w:snapToGrid w:val="0"/>
        <w:spacing w:line="209" w:lineRule="auto"/>
        <w:rPr>
          <w:rFonts w:ascii="メイリオ" w:eastAsia="メイリオ" w:hAnsi="メイリオ"/>
        </w:rPr>
      </w:pPr>
    </w:p>
    <w:p w:rsidR="001407AE" w:rsidRPr="00BD3074" w:rsidRDefault="001407AE" w:rsidP="00FC3E73">
      <w:pPr>
        <w:widowControl/>
        <w:snapToGrid w:val="0"/>
        <w:spacing w:line="209" w:lineRule="auto"/>
        <w:rPr>
          <w:rFonts w:ascii="メイリオ" w:eastAsia="メイリオ" w:hAnsi="メイリオ"/>
        </w:rPr>
      </w:pPr>
    </w:p>
    <w:p w:rsidR="001407AE" w:rsidRPr="00BD3074" w:rsidRDefault="001407AE" w:rsidP="00FC3E73">
      <w:pPr>
        <w:widowControl/>
        <w:snapToGrid w:val="0"/>
        <w:spacing w:line="209" w:lineRule="auto"/>
        <w:rPr>
          <w:rFonts w:ascii="メイリオ" w:eastAsia="メイリオ" w:hAnsi="メイリオ"/>
        </w:rPr>
      </w:pPr>
    </w:p>
    <w:p w:rsidR="001407AE" w:rsidRPr="00BD3074" w:rsidRDefault="001407AE" w:rsidP="00FC3E73">
      <w:pPr>
        <w:widowControl/>
        <w:snapToGrid w:val="0"/>
        <w:spacing w:line="209" w:lineRule="auto"/>
        <w:rPr>
          <w:rFonts w:ascii="メイリオ" w:eastAsia="メイリオ" w:hAnsi="メイリオ"/>
        </w:rPr>
      </w:pPr>
    </w:p>
    <w:p w:rsidR="001407AE" w:rsidRPr="00BD3074" w:rsidRDefault="001407AE" w:rsidP="00FC3E73">
      <w:pPr>
        <w:widowControl/>
        <w:snapToGrid w:val="0"/>
        <w:spacing w:line="209" w:lineRule="auto"/>
        <w:rPr>
          <w:rFonts w:ascii="メイリオ" w:eastAsia="メイリオ" w:hAnsi="メイリオ"/>
        </w:rPr>
      </w:pPr>
    </w:p>
    <w:p w:rsidR="001407AE" w:rsidRPr="00BD3074" w:rsidRDefault="001407AE" w:rsidP="00FC3E73">
      <w:pPr>
        <w:widowControl/>
        <w:snapToGrid w:val="0"/>
        <w:spacing w:line="209" w:lineRule="auto"/>
        <w:rPr>
          <w:rFonts w:ascii="メイリオ" w:eastAsia="メイリオ" w:hAnsi="メイリオ"/>
        </w:rPr>
      </w:pPr>
    </w:p>
    <w:p w:rsidR="001407AE" w:rsidRPr="00BD3074" w:rsidRDefault="00EA2C2F" w:rsidP="00FC3E73">
      <w:pPr>
        <w:widowControl/>
        <w:snapToGrid w:val="0"/>
        <w:spacing w:line="209" w:lineRule="auto"/>
        <w:jc w:val="center"/>
        <w:rPr>
          <w:rFonts w:ascii="メイリオ" w:eastAsia="メイリオ" w:hAnsi="メイリオ"/>
          <w:sz w:val="40"/>
          <w:szCs w:val="40"/>
        </w:rPr>
      </w:pPr>
      <w:r w:rsidRPr="00BD3074">
        <w:rPr>
          <w:rFonts w:ascii="メイリオ" w:eastAsia="メイリオ" w:hAnsi="メイリオ" w:hint="eastAsia"/>
          <w:spacing w:val="46"/>
          <w:kern w:val="0"/>
          <w:sz w:val="40"/>
          <w:szCs w:val="40"/>
          <w:fitText w:val="3200" w:id="986216449"/>
        </w:rPr>
        <w:t>平成28</w:t>
      </w:r>
      <w:r w:rsidR="00E8189D" w:rsidRPr="00BD3074">
        <w:rPr>
          <w:rFonts w:ascii="メイリオ" w:eastAsia="メイリオ" w:hAnsi="メイリオ" w:hint="eastAsia"/>
          <w:spacing w:val="46"/>
          <w:kern w:val="0"/>
          <w:sz w:val="40"/>
          <w:szCs w:val="40"/>
          <w:fitText w:val="3200" w:id="986216449"/>
        </w:rPr>
        <w:t xml:space="preserve">年　</w:t>
      </w:r>
      <w:r w:rsidR="001407AE" w:rsidRPr="00BD3074">
        <w:rPr>
          <w:rFonts w:ascii="メイリオ" w:eastAsia="メイリオ" w:hAnsi="メイリオ" w:hint="eastAsia"/>
          <w:spacing w:val="-1"/>
          <w:kern w:val="0"/>
          <w:sz w:val="40"/>
          <w:szCs w:val="40"/>
          <w:fitText w:val="3200" w:id="986216449"/>
        </w:rPr>
        <w:t>月</w:t>
      </w:r>
    </w:p>
    <w:p w:rsidR="000A2F66" w:rsidRPr="00BD3074" w:rsidRDefault="001407AE" w:rsidP="00FC3E73">
      <w:pPr>
        <w:snapToGrid w:val="0"/>
        <w:spacing w:line="209" w:lineRule="auto"/>
        <w:jc w:val="center"/>
        <w:rPr>
          <w:rFonts w:ascii="メイリオ" w:eastAsia="メイリオ" w:hAnsi="メイリオ"/>
          <w:sz w:val="40"/>
          <w:szCs w:val="40"/>
        </w:rPr>
      </w:pPr>
      <w:r w:rsidRPr="00280993">
        <w:rPr>
          <w:rFonts w:ascii="メイリオ" w:eastAsia="メイリオ" w:hAnsi="メイリオ" w:hint="eastAsia"/>
          <w:spacing w:val="500"/>
          <w:kern w:val="0"/>
          <w:sz w:val="40"/>
          <w:szCs w:val="40"/>
          <w:fitText w:val="3200" w:id="986216450"/>
        </w:rPr>
        <w:t>板橋</w:t>
      </w:r>
      <w:r w:rsidRPr="00280993">
        <w:rPr>
          <w:rFonts w:ascii="メイリオ" w:eastAsia="メイリオ" w:hAnsi="メイリオ" w:hint="eastAsia"/>
          <w:kern w:val="0"/>
          <w:sz w:val="40"/>
          <w:szCs w:val="40"/>
          <w:fitText w:val="3200" w:id="986216450"/>
        </w:rPr>
        <w:t>区</w:t>
      </w:r>
    </w:p>
    <w:p w:rsidR="0073641B" w:rsidRPr="00BD3074" w:rsidRDefault="0073641B" w:rsidP="00FC3E73">
      <w:pPr>
        <w:widowControl/>
        <w:snapToGrid w:val="0"/>
        <w:spacing w:line="209" w:lineRule="auto"/>
        <w:jc w:val="left"/>
        <w:rPr>
          <w:rFonts w:ascii="メイリオ" w:eastAsia="メイリオ" w:hAnsi="メイリオ"/>
          <w:sz w:val="24"/>
          <w:szCs w:val="24"/>
        </w:rPr>
      </w:pPr>
      <w:r w:rsidRPr="00BD3074">
        <w:rPr>
          <w:rFonts w:ascii="メイリオ" w:eastAsia="メイリオ" w:hAnsi="メイリオ"/>
          <w:sz w:val="24"/>
          <w:szCs w:val="24"/>
        </w:rPr>
        <w:br w:type="page"/>
      </w:r>
    </w:p>
    <w:p w:rsidR="00F2520D" w:rsidRPr="00BD3074" w:rsidRDefault="00EF1CAD" w:rsidP="00FC3E73">
      <w:pPr>
        <w:widowControl/>
        <w:snapToGrid w:val="0"/>
        <w:spacing w:line="209" w:lineRule="auto"/>
        <w:jc w:val="left"/>
        <w:rPr>
          <w:rFonts w:ascii="メイリオ" w:eastAsia="メイリオ" w:hAnsi="メイリオ"/>
          <w:sz w:val="24"/>
          <w:szCs w:val="24"/>
        </w:rPr>
        <w:sectPr w:rsidR="00F2520D" w:rsidRPr="00BD3074" w:rsidSect="003E15A1">
          <w:headerReference w:type="even" r:id="rId8"/>
          <w:headerReference w:type="default" r:id="rId9"/>
          <w:footerReference w:type="even" r:id="rId10"/>
          <w:footerReference w:type="default" r:id="rId11"/>
          <w:headerReference w:type="first" r:id="rId12"/>
          <w:footerReference w:type="first" r:id="rId13"/>
          <w:pgSz w:w="11906" w:h="16838"/>
          <w:pgMar w:top="1418" w:right="1418" w:bottom="1134" w:left="1418" w:header="851" w:footer="851" w:gutter="0"/>
          <w:cols w:space="425"/>
          <w:titlePg/>
          <w:docGrid w:type="lines" w:linePitch="360"/>
        </w:sectPr>
      </w:pPr>
      <w:r w:rsidRPr="00BD3074">
        <w:rPr>
          <w:rFonts w:ascii="メイリオ" w:eastAsia="メイリオ" w:hAnsi="メイリオ"/>
          <w:sz w:val="24"/>
          <w:szCs w:val="24"/>
        </w:rPr>
        <w:lastRenderedPageBreak/>
        <w:br w:type="page"/>
      </w:r>
    </w:p>
    <w:bookmarkStart w:id="0" w:name="_Toc453746098"/>
    <w:bookmarkStart w:id="1" w:name="_Toc453746569"/>
    <w:bookmarkStart w:id="2" w:name="_Toc453953837"/>
    <w:bookmarkStart w:id="3" w:name="_Toc453954583"/>
    <w:p w:rsidR="00D34C51" w:rsidRPr="00BD3074" w:rsidRDefault="00B134C8" w:rsidP="00F809DE">
      <w:pPr>
        <w:ind w:leftChars="202" w:left="424"/>
        <w:rPr>
          <w:rFonts w:ascii="メイリオ" w:eastAsia="メイリオ" w:hAnsi="メイリオ"/>
        </w:rPr>
      </w:pPr>
      <w:r w:rsidRPr="00BD3074">
        <w:rPr>
          <w:rFonts w:ascii="メイリオ" w:eastAsia="メイリオ" w:hAnsi="メイリオ"/>
          <w:noProof/>
        </w:rPr>
        <w:lastRenderedPageBreak/>
        <mc:AlternateContent>
          <mc:Choice Requires="wps">
            <w:drawing>
              <wp:anchor distT="0" distB="0" distL="114300" distR="114300" simplePos="0" relativeHeight="251601920" behindDoc="0" locked="0" layoutInCell="1" allowOverlap="1" wp14:anchorId="753C505D" wp14:editId="25E3F234">
                <wp:simplePos x="0" y="0"/>
                <wp:positionH relativeFrom="column">
                  <wp:posOffset>295275</wp:posOffset>
                </wp:positionH>
                <wp:positionV relativeFrom="paragraph">
                  <wp:posOffset>476250</wp:posOffset>
                </wp:positionV>
                <wp:extent cx="3962400" cy="1400175"/>
                <wp:effectExtent l="0" t="0" r="0" b="9525"/>
                <wp:wrapNone/>
                <wp:docPr id="6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62400" cy="1400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724F8" w:rsidRPr="00B37F2F" w:rsidRDefault="00B724F8" w:rsidP="00D34C51">
                            <w:pPr>
                              <w:spacing w:line="480" w:lineRule="exact"/>
                              <w:rPr>
                                <w:rFonts w:ascii="HGS明朝E" w:eastAsia="HGS明朝E" w:hAnsi="HGS明朝E"/>
                                <w:b/>
                                <w:spacing w:val="10"/>
                                <w:sz w:val="30"/>
                                <w:szCs w:val="30"/>
                              </w:rPr>
                            </w:pPr>
                            <w:r>
                              <w:rPr>
                                <w:rFonts w:ascii="HGS明朝E" w:eastAsia="HGS明朝E" w:hAnsi="HGS明朝E" w:hint="eastAsia"/>
                                <w:b/>
                                <w:spacing w:val="10"/>
                                <w:sz w:val="30"/>
                                <w:szCs w:val="30"/>
                              </w:rPr>
                              <w:t>はじめに</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3C505D" id="Rectangle 3" o:spid="_x0000_s1027" style="position:absolute;left:0;text-align:left;margin-left:23.25pt;margin-top:37.5pt;width:312pt;height:110.25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" stroked="f">
                <v:textbox inset="5.85pt,.7pt,5.85pt,.7pt">
                  <w:txbxContent>
                    <w:p w:rsidR="00B724F8" w:rsidRPr="00B37F2F" w:rsidRDefault="00B724F8" w:rsidP="00D34C51">
                      <w:pPr>
                        <w:spacing w:line="480" w:lineRule="exact"/>
                        <w:rPr>
                          <w:rFonts w:ascii="HGS明朝E" w:eastAsia="HGS明朝E" w:hAnsi="HGS明朝E"/>
                          <w:b/>
                          <w:spacing w:val="10"/>
                          <w:sz w:val="30"/>
                          <w:szCs w:val="30"/>
                        </w:rPr>
                      </w:pPr>
                      <w:r>
                        <w:rPr>
                          <w:rFonts w:ascii="HGS明朝E" w:eastAsia="HGS明朝E" w:hAnsi="HGS明朝E" w:hint="eastAsia"/>
                          <w:b/>
                          <w:spacing w:val="10"/>
                          <w:sz w:val="30"/>
                          <w:szCs w:val="30"/>
                        </w:rPr>
                        <w:t>はじめに</w:t>
                      </w:r>
                    </w:p>
                  </w:txbxContent>
                </v:textbox>
              </v:rect>
            </w:pict>
          </mc:Fallback>
        </mc:AlternateContent>
      </w:r>
      <w:r w:rsidR="00D34C51" w:rsidRPr="00BD3074">
        <w:rPr>
          <w:rFonts w:ascii="メイリオ" w:eastAsia="メイリオ" w:hAnsi="メイリオ"/>
          <w:noProof/>
        </w:rPr>
        <w:drawing>
          <wp:inline distT="0" distB="0" distL="0" distR="0" wp14:anchorId="34CF7674" wp14:editId="16001783">
            <wp:extent cx="6238875" cy="2019300"/>
            <wp:effectExtent l="0" t="0" r="9525" b="0"/>
            <wp:docPr id="48" name="図 12" descr="\\itfs02\fs02_shr01\Sosiki_1\政策企画課\02 【計画・業務フォルダ】\00_3 基本計画\★新基本計画★\05_基本構想・基本計画策定\98_その他計画表紙\駒形氏提供データ\区長あいさつ区長写真.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tfs02\fs02_shr01\Sosiki_1\政策企画課\02 【計画・業務フォルダ】\00_3 基本計画\★新基本計画★\05_基本構想・基本計画策定\98_その他計画表紙\駒形氏提供データ\区長あいさつ区長写真.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38875" cy="2019300"/>
                    </a:xfrm>
                    <a:prstGeom prst="rect">
                      <a:avLst/>
                    </a:prstGeom>
                    <a:noFill/>
                    <a:ln>
                      <a:noFill/>
                    </a:ln>
                  </pic:spPr>
                </pic:pic>
              </a:graphicData>
            </a:graphic>
          </wp:inline>
        </w:drawing>
      </w:r>
      <w:bookmarkEnd w:id="0"/>
      <w:bookmarkEnd w:id="1"/>
      <w:bookmarkEnd w:id="2"/>
      <w:bookmarkEnd w:id="3"/>
    </w:p>
    <w:p w:rsidR="00D34C51" w:rsidRPr="00BD3074" w:rsidRDefault="002C2057" w:rsidP="00FC3E73">
      <w:pPr>
        <w:snapToGrid w:val="0"/>
        <w:spacing w:line="209" w:lineRule="auto"/>
        <w:jc w:val="left"/>
        <w:rPr>
          <w:rFonts w:ascii="メイリオ" w:eastAsia="メイリオ" w:hAnsi="メイリオ"/>
          <w:sz w:val="16"/>
          <w:szCs w:val="16"/>
        </w:rPr>
      </w:pPr>
      <w:r w:rsidRPr="00BD3074">
        <w:rPr>
          <w:rFonts w:ascii="メイリオ" w:eastAsia="メイリオ" w:hAnsi="メイリオ"/>
          <w:b/>
          <w:noProof/>
          <w:color w:val="000000"/>
          <w:sz w:val="20"/>
          <w:szCs w:val="20"/>
        </w:rPr>
        <mc:AlternateContent>
          <mc:Choice Requires="wps">
            <w:drawing>
              <wp:anchor distT="0" distB="0" distL="114300" distR="114300" simplePos="0" relativeHeight="251625472" behindDoc="0" locked="0" layoutInCell="1" allowOverlap="1" wp14:anchorId="1C92A820" wp14:editId="41489B8E">
                <wp:simplePos x="0" y="0"/>
                <wp:positionH relativeFrom="column">
                  <wp:posOffset>2083435</wp:posOffset>
                </wp:positionH>
                <wp:positionV relativeFrom="paragraph">
                  <wp:posOffset>161925</wp:posOffset>
                </wp:positionV>
                <wp:extent cx="4304030" cy="6728184"/>
                <wp:effectExtent l="0" t="0" r="20320" b="15875"/>
                <wp:wrapNone/>
                <wp:docPr id="62" name="Text Box 10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4030" cy="6728184"/>
                        </a:xfrm>
                        <a:prstGeom prst="rect">
                          <a:avLst/>
                        </a:prstGeom>
                        <a:solidFill>
                          <a:srgbClr val="FFFFFF"/>
                        </a:solidFill>
                        <a:ln w="9525">
                          <a:solidFill>
                            <a:srgbClr val="000000"/>
                          </a:solidFill>
                          <a:miter lim="800000"/>
                          <a:headEnd/>
                          <a:tailEnd/>
                        </a:ln>
                      </wps:spPr>
                      <wps:txbx>
                        <w:txbxContent>
                          <w:p w:rsidR="00B724F8" w:rsidRPr="00EA2C2F" w:rsidRDefault="00B724F8" w:rsidP="00EA2C2F">
                            <w:pPr>
                              <w:jc w:val="center"/>
                              <w:rPr>
                                <w:rFonts w:asciiTheme="majorEastAsia" w:eastAsiaTheme="majorEastAsia" w:hAnsiTheme="majorEastAsia"/>
                                <w:sz w:val="40"/>
                                <w:szCs w:val="40"/>
                              </w:rPr>
                            </w:pPr>
                            <w:r w:rsidRPr="00EA2C2F">
                              <w:rPr>
                                <w:rFonts w:asciiTheme="majorEastAsia" w:eastAsiaTheme="majorEastAsia" w:hAnsiTheme="majorEastAsia" w:hint="eastAsia"/>
                                <w:sz w:val="40"/>
                                <w:szCs w:val="40"/>
                              </w:rPr>
                              <w:t>区長挨拶がはいります</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C92A820" id="Text Box 1059" o:spid="_x0000_s1028" type="#_x0000_t202" style="position:absolute;margin-left:164.05pt;margin-top:12.75pt;width:338.9pt;height:529.8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">
                <v:textbox inset="5.85pt,.7pt,5.85pt,.7pt">
                  <w:txbxContent>
                    <w:p w:rsidR="00B724F8" w:rsidRPr="00EA2C2F" w:rsidRDefault="00B724F8" w:rsidP="00EA2C2F">
                      <w:pPr>
                        <w:jc w:val="center"/>
                        <w:rPr>
                          <w:rFonts w:asciiTheme="majorEastAsia" w:eastAsiaTheme="majorEastAsia" w:hAnsiTheme="majorEastAsia"/>
                          <w:sz w:val="40"/>
                          <w:szCs w:val="40"/>
                        </w:rPr>
                      </w:pPr>
                      <w:r w:rsidRPr="00EA2C2F">
                        <w:rPr>
                          <w:rFonts w:asciiTheme="majorEastAsia" w:eastAsiaTheme="majorEastAsia" w:hAnsiTheme="majorEastAsia" w:hint="eastAsia"/>
                          <w:sz w:val="40"/>
                          <w:szCs w:val="40"/>
                        </w:rPr>
                        <w:t>区長挨拶がはいります</w:t>
                      </w:r>
                    </w:p>
                  </w:txbxContent>
                </v:textbox>
              </v:shape>
            </w:pict>
          </mc:Fallback>
        </mc:AlternateContent>
      </w:r>
      <w:r w:rsidR="00F809DE" w:rsidRPr="00BD3074">
        <w:rPr>
          <w:rFonts w:ascii="メイリオ" w:eastAsia="メイリオ" w:hAnsi="メイリオ"/>
          <w:b/>
          <w:noProof/>
          <w:color w:val="000000"/>
          <w:sz w:val="20"/>
          <w:szCs w:val="20"/>
        </w:rPr>
        <mc:AlternateContent>
          <mc:Choice Requires="wps">
            <w:drawing>
              <wp:anchor distT="0" distB="0" distL="114300" distR="114300" simplePos="0" relativeHeight="251611136" behindDoc="0" locked="0" layoutInCell="1" allowOverlap="1" wp14:anchorId="19847ED0" wp14:editId="0B01BE71">
                <wp:simplePos x="0" y="0"/>
                <wp:positionH relativeFrom="column">
                  <wp:posOffset>1967948</wp:posOffset>
                </wp:positionH>
                <wp:positionV relativeFrom="paragraph">
                  <wp:posOffset>11236</wp:posOffset>
                </wp:positionV>
                <wp:extent cx="4417695" cy="6500467"/>
                <wp:effectExtent l="0" t="0" r="1905" b="0"/>
                <wp:wrapNone/>
                <wp:docPr id="61" name="テキスト ボックス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17695" cy="6500467"/>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724F8" w:rsidRPr="00C9168C" w:rsidRDefault="00B724F8" w:rsidP="00A508E4">
                            <w:pPr>
                              <w:tabs>
                                <w:tab w:val="left" w:pos="2552"/>
                              </w:tabs>
                              <w:spacing w:line="360" w:lineRule="exact"/>
                              <w:ind w:leftChars="67" w:left="141" w:rightChars="-34" w:right="-71" w:firstLineChars="107" w:firstLine="215"/>
                              <w:jc w:val="left"/>
                              <w:rPr>
                                <w:rFonts w:ascii="HGS明朝E" w:eastAsia="HGS明朝E" w:hAnsiTheme="minorEastAsia"/>
                                <w:b/>
                                <w:sz w:val="20"/>
                                <w:szCs w:val="20"/>
                              </w:rPr>
                            </w:pPr>
                          </w:p>
                          <w:p w:rsidR="00B724F8" w:rsidRPr="00C9168C" w:rsidRDefault="00B724F8" w:rsidP="00A508E4">
                            <w:pPr>
                              <w:tabs>
                                <w:tab w:val="left" w:pos="2552"/>
                              </w:tabs>
                              <w:spacing w:line="360" w:lineRule="exact"/>
                              <w:ind w:leftChars="67" w:left="141" w:rightChars="-34" w:right="-71" w:firstLineChars="107" w:firstLine="215"/>
                              <w:jc w:val="left"/>
                              <w:rPr>
                                <w:rFonts w:ascii="HGS明朝E" w:eastAsia="HGS明朝E" w:hAnsiTheme="minorEastAsia"/>
                                <w:b/>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847ED0" id="テキスト ボックス 6" o:spid="_x0000_s1029" type="#_x0000_t202" style="position:absolute;margin-left:154.95pt;margin-top:.9pt;width:347.85pt;height:511.85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" fillcolor="white [3212]" stroked="f" strokeweight=".5pt">
                <v:path arrowok="t"/>
                <v:textbox>
                  <w:txbxContent>
                    <w:p w:rsidR="00B724F8" w:rsidRPr="00C9168C" w:rsidRDefault="00B724F8" w:rsidP="00A508E4">
                      <w:pPr>
                        <w:tabs>
                          <w:tab w:val="left" w:pos="2552"/>
                        </w:tabs>
                        <w:spacing w:line="360" w:lineRule="exact"/>
                        <w:ind w:leftChars="67" w:left="141" w:rightChars="-34" w:right="-71" w:firstLineChars="107" w:firstLine="215"/>
                        <w:jc w:val="left"/>
                        <w:rPr>
                          <w:rFonts w:ascii="HGS明朝E" w:eastAsia="HGS明朝E" w:hAnsiTheme="minorEastAsia"/>
                          <w:b/>
                          <w:sz w:val="20"/>
                          <w:szCs w:val="20"/>
                        </w:rPr>
                      </w:pPr>
                    </w:p>
                    <w:p w:rsidR="00B724F8" w:rsidRPr="00C9168C" w:rsidRDefault="00B724F8" w:rsidP="00A508E4">
                      <w:pPr>
                        <w:tabs>
                          <w:tab w:val="left" w:pos="2552"/>
                        </w:tabs>
                        <w:spacing w:line="360" w:lineRule="exact"/>
                        <w:ind w:leftChars="67" w:left="141" w:rightChars="-34" w:right="-71" w:firstLineChars="107" w:firstLine="215"/>
                        <w:jc w:val="left"/>
                        <w:rPr>
                          <w:rFonts w:ascii="HGS明朝E" w:eastAsia="HGS明朝E" w:hAnsiTheme="minorEastAsia"/>
                          <w:b/>
                          <w:sz w:val="20"/>
                          <w:szCs w:val="20"/>
                        </w:rPr>
                      </w:pPr>
                    </w:p>
                  </w:txbxContent>
                </v:textbox>
              </v:shape>
            </w:pict>
          </mc:Fallback>
        </mc:AlternateContent>
      </w:r>
    </w:p>
    <w:p w:rsidR="00D34C51" w:rsidRPr="00BD3074" w:rsidRDefault="00D34C51" w:rsidP="00FC3E73">
      <w:pPr>
        <w:tabs>
          <w:tab w:val="left" w:pos="2552"/>
        </w:tabs>
        <w:snapToGrid w:val="0"/>
        <w:spacing w:line="209" w:lineRule="auto"/>
        <w:ind w:leftChars="1687" w:left="3543" w:rightChars="230" w:right="483" w:firstLineChars="128" w:firstLine="256"/>
        <w:rPr>
          <w:rFonts w:ascii="メイリオ" w:eastAsia="メイリオ" w:hAnsi="メイリオ"/>
          <w:b/>
          <w:color w:val="000000"/>
          <w:sz w:val="20"/>
          <w:szCs w:val="20"/>
        </w:rPr>
      </w:pPr>
    </w:p>
    <w:p w:rsidR="00D34C51" w:rsidRPr="00BD3074" w:rsidRDefault="00D34C51" w:rsidP="00FC3E73">
      <w:pPr>
        <w:tabs>
          <w:tab w:val="left" w:pos="2552"/>
        </w:tabs>
        <w:snapToGrid w:val="0"/>
        <w:spacing w:line="209" w:lineRule="auto"/>
        <w:ind w:leftChars="1687" w:left="3543" w:rightChars="230" w:right="483" w:firstLineChars="128" w:firstLine="256"/>
        <w:rPr>
          <w:rFonts w:ascii="メイリオ" w:eastAsia="メイリオ" w:hAnsi="メイリオ"/>
          <w:b/>
          <w:color w:val="000000"/>
          <w:sz w:val="20"/>
          <w:szCs w:val="20"/>
        </w:rPr>
      </w:pPr>
    </w:p>
    <w:p w:rsidR="00D34C51" w:rsidRPr="00BD3074" w:rsidRDefault="00D34C51" w:rsidP="00FC3E73">
      <w:pPr>
        <w:tabs>
          <w:tab w:val="left" w:pos="2552"/>
        </w:tabs>
        <w:snapToGrid w:val="0"/>
        <w:spacing w:line="209" w:lineRule="auto"/>
        <w:ind w:leftChars="1687" w:left="3543" w:rightChars="230" w:right="483" w:firstLineChars="128" w:firstLine="256"/>
        <w:rPr>
          <w:rFonts w:ascii="メイリオ" w:eastAsia="メイリオ" w:hAnsi="メイリオ"/>
          <w:b/>
          <w:color w:val="000000"/>
          <w:sz w:val="20"/>
          <w:szCs w:val="20"/>
        </w:rPr>
      </w:pPr>
    </w:p>
    <w:p w:rsidR="00D34C51" w:rsidRPr="00BD3074" w:rsidRDefault="00D34C51" w:rsidP="00FC3E73">
      <w:pPr>
        <w:tabs>
          <w:tab w:val="left" w:pos="2552"/>
        </w:tabs>
        <w:snapToGrid w:val="0"/>
        <w:spacing w:line="209" w:lineRule="auto"/>
        <w:ind w:leftChars="1687" w:left="3543" w:rightChars="230" w:right="483" w:firstLineChars="128" w:firstLine="256"/>
        <w:rPr>
          <w:rFonts w:ascii="メイリオ" w:eastAsia="メイリオ" w:hAnsi="メイリオ"/>
          <w:b/>
          <w:color w:val="000000"/>
          <w:sz w:val="20"/>
          <w:szCs w:val="20"/>
        </w:rPr>
      </w:pPr>
    </w:p>
    <w:p w:rsidR="00D34C51" w:rsidRPr="00BD3074" w:rsidRDefault="00D34C51" w:rsidP="00FC3E73">
      <w:pPr>
        <w:tabs>
          <w:tab w:val="left" w:pos="2552"/>
        </w:tabs>
        <w:snapToGrid w:val="0"/>
        <w:spacing w:line="209" w:lineRule="auto"/>
        <w:ind w:leftChars="1687" w:left="3543" w:rightChars="230" w:right="483" w:firstLineChars="128" w:firstLine="256"/>
        <w:rPr>
          <w:rFonts w:ascii="メイリオ" w:eastAsia="メイリオ" w:hAnsi="メイリオ"/>
          <w:b/>
          <w:color w:val="000000"/>
          <w:sz w:val="20"/>
          <w:szCs w:val="20"/>
        </w:rPr>
      </w:pPr>
    </w:p>
    <w:p w:rsidR="00D34C51" w:rsidRPr="00BD3074" w:rsidRDefault="00D34C51" w:rsidP="00FC3E73">
      <w:pPr>
        <w:tabs>
          <w:tab w:val="left" w:pos="2552"/>
        </w:tabs>
        <w:snapToGrid w:val="0"/>
        <w:spacing w:line="209" w:lineRule="auto"/>
        <w:ind w:leftChars="1687" w:left="3543" w:rightChars="230" w:right="483" w:firstLineChars="128" w:firstLine="256"/>
        <w:rPr>
          <w:rFonts w:ascii="メイリオ" w:eastAsia="メイリオ" w:hAnsi="メイリオ"/>
          <w:b/>
          <w:color w:val="000000"/>
          <w:sz w:val="20"/>
          <w:szCs w:val="20"/>
        </w:rPr>
      </w:pPr>
    </w:p>
    <w:p w:rsidR="00D34C51" w:rsidRPr="00BD3074" w:rsidRDefault="00D34C51" w:rsidP="00FC3E73">
      <w:pPr>
        <w:tabs>
          <w:tab w:val="left" w:pos="2552"/>
        </w:tabs>
        <w:snapToGrid w:val="0"/>
        <w:spacing w:line="209" w:lineRule="auto"/>
        <w:ind w:leftChars="1687" w:left="3543" w:rightChars="230" w:right="483" w:firstLineChars="128" w:firstLine="256"/>
        <w:rPr>
          <w:rFonts w:ascii="メイリオ" w:eastAsia="メイリオ" w:hAnsi="メイリオ"/>
          <w:b/>
          <w:color w:val="000000"/>
          <w:sz w:val="20"/>
          <w:szCs w:val="20"/>
        </w:rPr>
      </w:pPr>
    </w:p>
    <w:p w:rsidR="00D34C51" w:rsidRPr="00BD3074" w:rsidRDefault="00D34C51" w:rsidP="00FC3E73">
      <w:pPr>
        <w:tabs>
          <w:tab w:val="left" w:pos="2552"/>
        </w:tabs>
        <w:snapToGrid w:val="0"/>
        <w:spacing w:line="209" w:lineRule="auto"/>
        <w:ind w:leftChars="1687" w:left="3543" w:rightChars="230" w:right="483" w:firstLineChars="128" w:firstLine="256"/>
        <w:rPr>
          <w:rFonts w:ascii="メイリオ" w:eastAsia="メイリオ" w:hAnsi="メイリオ"/>
          <w:b/>
          <w:color w:val="000000"/>
          <w:sz w:val="20"/>
          <w:szCs w:val="20"/>
        </w:rPr>
      </w:pPr>
    </w:p>
    <w:p w:rsidR="00D34C51" w:rsidRPr="00BD3074" w:rsidRDefault="00D34C51" w:rsidP="00FC3E73">
      <w:pPr>
        <w:tabs>
          <w:tab w:val="left" w:pos="2552"/>
        </w:tabs>
        <w:snapToGrid w:val="0"/>
        <w:spacing w:line="209" w:lineRule="auto"/>
        <w:ind w:leftChars="1687" w:left="3543" w:rightChars="230" w:right="483" w:firstLineChars="128" w:firstLine="256"/>
        <w:rPr>
          <w:rFonts w:ascii="メイリオ" w:eastAsia="メイリオ" w:hAnsi="メイリオ"/>
          <w:b/>
          <w:color w:val="000000"/>
          <w:sz w:val="20"/>
          <w:szCs w:val="20"/>
        </w:rPr>
      </w:pPr>
    </w:p>
    <w:p w:rsidR="00D34C51" w:rsidRPr="00BD3074" w:rsidRDefault="00D34C51" w:rsidP="00FC3E73">
      <w:pPr>
        <w:tabs>
          <w:tab w:val="left" w:pos="2552"/>
        </w:tabs>
        <w:snapToGrid w:val="0"/>
        <w:spacing w:line="209" w:lineRule="auto"/>
        <w:ind w:leftChars="1687" w:left="3543" w:rightChars="230" w:right="483" w:firstLineChars="128" w:firstLine="256"/>
        <w:rPr>
          <w:rFonts w:ascii="メイリオ" w:eastAsia="メイリオ" w:hAnsi="メイリオ"/>
          <w:b/>
          <w:color w:val="000000"/>
          <w:sz w:val="20"/>
          <w:szCs w:val="20"/>
        </w:rPr>
      </w:pPr>
    </w:p>
    <w:p w:rsidR="00D34C51" w:rsidRPr="00BD3074" w:rsidRDefault="00D34C51" w:rsidP="00FC3E73">
      <w:pPr>
        <w:tabs>
          <w:tab w:val="left" w:pos="2552"/>
        </w:tabs>
        <w:snapToGrid w:val="0"/>
        <w:spacing w:line="209" w:lineRule="auto"/>
        <w:ind w:leftChars="1687" w:left="3543" w:rightChars="230" w:right="483" w:firstLineChars="128" w:firstLine="256"/>
        <w:rPr>
          <w:rFonts w:ascii="メイリオ" w:eastAsia="メイリオ" w:hAnsi="メイリオ"/>
          <w:b/>
          <w:color w:val="000000"/>
          <w:sz w:val="20"/>
          <w:szCs w:val="20"/>
        </w:rPr>
      </w:pPr>
    </w:p>
    <w:p w:rsidR="00D34C51" w:rsidRPr="00BD3074" w:rsidRDefault="00D34C51" w:rsidP="00FC3E73">
      <w:pPr>
        <w:tabs>
          <w:tab w:val="left" w:pos="2552"/>
        </w:tabs>
        <w:snapToGrid w:val="0"/>
        <w:spacing w:line="209" w:lineRule="auto"/>
        <w:ind w:leftChars="1687" w:left="3543" w:rightChars="230" w:right="483" w:firstLineChars="128" w:firstLine="256"/>
        <w:rPr>
          <w:rFonts w:ascii="メイリオ" w:eastAsia="メイリオ" w:hAnsi="メイリオ"/>
          <w:b/>
          <w:color w:val="000000"/>
          <w:sz w:val="20"/>
          <w:szCs w:val="20"/>
        </w:rPr>
      </w:pPr>
    </w:p>
    <w:p w:rsidR="00D34C51" w:rsidRPr="00BD3074" w:rsidRDefault="00D34C51" w:rsidP="00FC3E73">
      <w:pPr>
        <w:tabs>
          <w:tab w:val="left" w:pos="2552"/>
        </w:tabs>
        <w:snapToGrid w:val="0"/>
        <w:spacing w:line="209" w:lineRule="auto"/>
        <w:ind w:leftChars="1687" w:left="3543" w:rightChars="230" w:right="483" w:firstLineChars="128" w:firstLine="256"/>
        <w:rPr>
          <w:rFonts w:ascii="メイリオ" w:eastAsia="メイリオ" w:hAnsi="メイリオ"/>
          <w:b/>
          <w:color w:val="000000"/>
          <w:sz w:val="20"/>
          <w:szCs w:val="20"/>
        </w:rPr>
      </w:pPr>
    </w:p>
    <w:p w:rsidR="00D34C51" w:rsidRPr="00BD3074" w:rsidRDefault="00D34C51" w:rsidP="00FC3E73">
      <w:pPr>
        <w:tabs>
          <w:tab w:val="left" w:pos="2552"/>
        </w:tabs>
        <w:snapToGrid w:val="0"/>
        <w:spacing w:line="209" w:lineRule="auto"/>
        <w:ind w:leftChars="1687" w:left="3543" w:rightChars="230" w:right="483" w:firstLineChars="128" w:firstLine="256"/>
        <w:rPr>
          <w:rFonts w:ascii="メイリオ" w:eastAsia="メイリオ" w:hAnsi="メイリオ"/>
          <w:b/>
          <w:color w:val="000000"/>
          <w:sz w:val="20"/>
          <w:szCs w:val="20"/>
        </w:rPr>
      </w:pPr>
    </w:p>
    <w:p w:rsidR="00D34C51" w:rsidRPr="00BD3074" w:rsidRDefault="00D34C51" w:rsidP="00FC3E73">
      <w:pPr>
        <w:tabs>
          <w:tab w:val="left" w:pos="2552"/>
        </w:tabs>
        <w:snapToGrid w:val="0"/>
        <w:spacing w:line="209" w:lineRule="auto"/>
        <w:ind w:leftChars="1687" w:left="3543" w:rightChars="230" w:right="483" w:firstLineChars="128" w:firstLine="256"/>
        <w:rPr>
          <w:rFonts w:ascii="メイリオ" w:eastAsia="メイリオ" w:hAnsi="メイリオ"/>
          <w:b/>
          <w:color w:val="000000"/>
          <w:sz w:val="20"/>
          <w:szCs w:val="20"/>
        </w:rPr>
      </w:pPr>
    </w:p>
    <w:p w:rsidR="00D34C51" w:rsidRPr="00BD3074" w:rsidRDefault="00D34C51" w:rsidP="00FC3E73">
      <w:pPr>
        <w:tabs>
          <w:tab w:val="left" w:pos="2552"/>
        </w:tabs>
        <w:snapToGrid w:val="0"/>
        <w:spacing w:line="209" w:lineRule="auto"/>
        <w:ind w:leftChars="1687" w:left="3543" w:rightChars="230" w:right="483" w:firstLineChars="128" w:firstLine="256"/>
        <w:rPr>
          <w:rFonts w:ascii="メイリオ" w:eastAsia="メイリオ" w:hAnsi="メイリオ"/>
          <w:b/>
          <w:color w:val="000000"/>
          <w:sz w:val="20"/>
          <w:szCs w:val="20"/>
        </w:rPr>
      </w:pPr>
    </w:p>
    <w:p w:rsidR="00D34C51" w:rsidRPr="00BD3074" w:rsidRDefault="00D34C51" w:rsidP="00FC3E73">
      <w:pPr>
        <w:tabs>
          <w:tab w:val="left" w:pos="2552"/>
        </w:tabs>
        <w:snapToGrid w:val="0"/>
        <w:spacing w:line="209" w:lineRule="auto"/>
        <w:ind w:leftChars="1687" w:left="3543" w:rightChars="230" w:right="483" w:firstLineChars="128" w:firstLine="256"/>
        <w:rPr>
          <w:rFonts w:ascii="メイリオ" w:eastAsia="メイリオ" w:hAnsi="メイリオ"/>
          <w:b/>
          <w:color w:val="000000"/>
          <w:sz w:val="20"/>
          <w:szCs w:val="20"/>
        </w:rPr>
      </w:pPr>
    </w:p>
    <w:p w:rsidR="00D34C51" w:rsidRPr="00BD3074" w:rsidRDefault="00D34C51" w:rsidP="00FC3E73">
      <w:pPr>
        <w:tabs>
          <w:tab w:val="left" w:pos="2552"/>
        </w:tabs>
        <w:snapToGrid w:val="0"/>
        <w:spacing w:line="209" w:lineRule="auto"/>
        <w:ind w:leftChars="1687" w:left="3543" w:rightChars="230" w:right="483" w:firstLineChars="128" w:firstLine="256"/>
        <w:rPr>
          <w:rFonts w:ascii="メイリオ" w:eastAsia="メイリオ" w:hAnsi="メイリオ"/>
          <w:b/>
          <w:color w:val="000000"/>
          <w:sz w:val="20"/>
          <w:szCs w:val="20"/>
        </w:rPr>
      </w:pPr>
    </w:p>
    <w:p w:rsidR="00D34C51" w:rsidRPr="00BD3074" w:rsidRDefault="00D34C51" w:rsidP="00FC3E73">
      <w:pPr>
        <w:tabs>
          <w:tab w:val="left" w:pos="2552"/>
        </w:tabs>
        <w:snapToGrid w:val="0"/>
        <w:spacing w:line="209" w:lineRule="auto"/>
        <w:ind w:leftChars="1687" w:left="3543" w:rightChars="230" w:right="483" w:firstLineChars="128" w:firstLine="256"/>
        <w:rPr>
          <w:rFonts w:ascii="メイリオ" w:eastAsia="メイリオ" w:hAnsi="メイリオ"/>
          <w:b/>
          <w:color w:val="000000"/>
          <w:sz w:val="20"/>
          <w:szCs w:val="20"/>
        </w:rPr>
      </w:pPr>
    </w:p>
    <w:p w:rsidR="00D34C51" w:rsidRPr="00BD3074" w:rsidRDefault="00D34C51" w:rsidP="00FC3E73">
      <w:pPr>
        <w:tabs>
          <w:tab w:val="left" w:pos="2552"/>
        </w:tabs>
        <w:snapToGrid w:val="0"/>
        <w:spacing w:line="209" w:lineRule="auto"/>
        <w:ind w:leftChars="1687" w:left="3543" w:rightChars="230" w:right="483" w:firstLineChars="128" w:firstLine="256"/>
        <w:rPr>
          <w:rFonts w:ascii="メイリオ" w:eastAsia="メイリオ" w:hAnsi="メイリオ"/>
          <w:b/>
          <w:color w:val="000000"/>
          <w:sz w:val="20"/>
          <w:szCs w:val="20"/>
        </w:rPr>
      </w:pPr>
    </w:p>
    <w:p w:rsidR="00D34C51" w:rsidRPr="00BD3074" w:rsidRDefault="00D34C51" w:rsidP="00FC3E73">
      <w:pPr>
        <w:tabs>
          <w:tab w:val="left" w:pos="2552"/>
        </w:tabs>
        <w:snapToGrid w:val="0"/>
        <w:spacing w:line="209" w:lineRule="auto"/>
        <w:ind w:leftChars="1687" w:left="3543" w:rightChars="230" w:right="483" w:firstLineChars="128" w:firstLine="256"/>
        <w:rPr>
          <w:rFonts w:ascii="メイリオ" w:eastAsia="メイリオ" w:hAnsi="メイリオ"/>
          <w:b/>
          <w:color w:val="000000"/>
          <w:sz w:val="20"/>
          <w:szCs w:val="20"/>
        </w:rPr>
      </w:pPr>
    </w:p>
    <w:p w:rsidR="00D34C51" w:rsidRPr="00BD3074" w:rsidRDefault="00D34C51" w:rsidP="00FC3E73">
      <w:pPr>
        <w:tabs>
          <w:tab w:val="left" w:pos="2552"/>
        </w:tabs>
        <w:snapToGrid w:val="0"/>
        <w:spacing w:line="209" w:lineRule="auto"/>
        <w:ind w:leftChars="1687" w:left="3543" w:rightChars="230" w:right="483" w:firstLineChars="128" w:firstLine="256"/>
        <w:rPr>
          <w:rFonts w:ascii="メイリオ" w:eastAsia="メイリオ" w:hAnsi="メイリオ"/>
          <w:b/>
          <w:color w:val="000000"/>
          <w:sz w:val="20"/>
          <w:szCs w:val="20"/>
        </w:rPr>
      </w:pPr>
    </w:p>
    <w:p w:rsidR="00D34C51" w:rsidRPr="00BD3074" w:rsidRDefault="00D34C51" w:rsidP="00FC3E73">
      <w:pPr>
        <w:tabs>
          <w:tab w:val="left" w:pos="2552"/>
        </w:tabs>
        <w:snapToGrid w:val="0"/>
        <w:spacing w:line="209" w:lineRule="auto"/>
        <w:ind w:leftChars="1687" w:left="3543" w:rightChars="230" w:right="483" w:firstLineChars="128" w:firstLine="256"/>
        <w:rPr>
          <w:rFonts w:ascii="メイリオ" w:eastAsia="メイリオ" w:hAnsi="メイリオ"/>
          <w:b/>
          <w:color w:val="000000"/>
          <w:sz w:val="20"/>
          <w:szCs w:val="20"/>
        </w:rPr>
      </w:pPr>
    </w:p>
    <w:p w:rsidR="00D34C51" w:rsidRPr="00BD3074" w:rsidRDefault="00D34C51" w:rsidP="00FC3E73">
      <w:pPr>
        <w:tabs>
          <w:tab w:val="left" w:pos="2552"/>
        </w:tabs>
        <w:snapToGrid w:val="0"/>
        <w:spacing w:line="209" w:lineRule="auto"/>
        <w:ind w:leftChars="1687" w:left="3543" w:rightChars="230" w:right="483" w:firstLineChars="128" w:firstLine="256"/>
        <w:rPr>
          <w:rFonts w:ascii="メイリオ" w:eastAsia="メイリオ" w:hAnsi="メイリオ"/>
          <w:b/>
          <w:color w:val="000000"/>
          <w:sz w:val="20"/>
          <w:szCs w:val="20"/>
        </w:rPr>
      </w:pPr>
    </w:p>
    <w:p w:rsidR="00D34C51" w:rsidRPr="00BD3074" w:rsidRDefault="00D34C51" w:rsidP="00FC3E73">
      <w:pPr>
        <w:tabs>
          <w:tab w:val="left" w:pos="2552"/>
        </w:tabs>
        <w:snapToGrid w:val="0"/>
        <w:spacing w:line="209" w:lineRule="auto"/>
        <w:ind w:leftChars="1687" w:left="3543" w:rightChars="230" w:right="483" w:firstLineChars="128" w:firstLine="256"/>
        <w:rPr>
          <w:rFonts w:ascii="メイリオ" w:eastAsia="メイリオ" w:hAnsi="メイリオ"/>
          <w:b/>
          <w:color w:val="000000"/>
          <w:sz w:val="20"/>
          <w:szCs w:val="20"/>
        </w:rPr>
      </w:pPr>
    </w:p>
    <w:p w:rsidR="00D34C51" w:rsidRPr="00BD3074" w:rsidRDefault="00D34C51" w:rsidP="00FC3E73">
      <w:pPr>
        <w:tabs>
          <w:tab w:val="left" w:pos="2552"/>
        </w:tabs>
        <w:snapToGrid w:val="0"/>
        <w:spacing w:line="209" w:lineRule="auto"/>
        <w:ind w:leftChars="1687" w:left="3543" w:rightChars="230" w:right="483" w:firstLineChars="128" w:firstLine="256"/>
        <w:rPr>
          <w:rFonts w:ascii="メイリオ" w:eastAsia="メイリオ" w:hAnsi="メイリオ"/>
          <w:b/>
          <w:color w:val="000000"/>
          <w:sz w:val="20"/>
          <w:szCs w:val="20"/>
        </w:rPr>
      </w:pPr>
    </w:p>
    <w:p w:rsidR="00D34C51" w:rsidRPr="00BD3074" w:rsidRDefault="00D34C51" w:rsidP="00FC3E73">
      <w:pPr>
        <w:tabs>
          <w:tab w:val="left" w:pos="2552"/>
        </w:tabs>
        <w:snapToGrid w:val="0"/>
        <w:spacing w:line="209" w:lineRule="auto"/>
        <w:ind w:leftChars="1687" w:left="3543" w:rightChars="230" w:right="483" w:firstLineChars="128" w:firstLine="256"/>
        <w:rPr>
          <w:rFonts w:ascii="メイリオ" w:eastAsia="メイリオ" w:hAnsi="メイリオ"/>
          <w:b/>
          <w:color w:val="000000"/>
          <w:sz w:val="20"/>
          <w:szCs w:val="20"/>
        </w:rPr>
      </w:pPr>
    </w:p>
    <w:p w:rsidR="00D34C51" w:rsidRPr="00BD3074" w:rsidRDefault="00D34C51" w:rsidP="00FC3E73">
      <w:pPr>
        <w:tabs>
          <w:tab w:val="left" w:pos="2552"/>
        </w:tabs>
        <w:snapToGrid w:val="0"/>
        <w:spacing w:line="209" w:lineRule="auto"/>
        <w:ind w:leftChars="1687" w:left="3543" w:rightChars="230" w:right="483" w:firstLineChars="128" w:firstLine="256"/>
        <w:rPr>
          <w:rFonts w:ascii="メイリオ" w:eastAsia="メイリオ" w:hAnsi="メイリオ"/>
          <w:b/>
          <w:color w:val="000000"/>
          <w:sz w:val="20"/>
          <w:szCs w:val="20"/>
        </w:rPr>
      </w:pPr>
    </w:p>
    <w:p w:rsidR="00D34C51" w:rsidRPr="00BD3074" w:rsidRDefault="00D34C51" w:rsidP="00FC3E73">
      <w:pPr>
        <w:tabs>
          <w:tab w:val="left" w:pos="2552"/>
        </w:tabs>
        <w:snapToGrid w:val="0"/>
        <w:spacing w:line="209" w:lineRule="auto"/>
        <w:ind w:rightChars="230" w:right="483"/>
        <w:jc w:val="left"/>
        <w:rPr>
          <w:rFonts w:ascii="メイリオ" w:eastAsia="メイリオ" w:hAnsi="メイリオ"/>
          <w:sz w:val="20"/>
          <w:szCs w:val="20"/>
        </w:rPr>
      </w:pPr>
      <w:r w:rsidRPr="00BD3074">
        <w:rPr>
          <w:rFonts w:ascii="メイリオ" w:eastAsia="メイリオ" w:hAnsi="メイリオ" w:hint="eastAsia"/>
          <w:sz w:val="20"/>
          <w:szCs w:val="20"/>
        </w:rPr>
        <w:t xml:space="preserve">　　　　　　　　　　　　　　　　　　</w:t>
      </w:r>
    </w:p>
    <w:p w:rsidR="00D34C51" w:rsidRPr="00BD3074" w:rsidRDefault="00D34C51" w:rsidP="00FC3E73">
      <w:pPr>
        <w:snapToGrid w:val="0"/>
        <w:spacing w:line="209" w:lineRule="auto"/>
        <w:rPr>
          <w:rFonts w:ascii="メイリオ" w:eastAsia="メイリオ" w:hAnsi="メイリオ"/>
          <w:sz w:val="20"/>
          <w:szCs w:val="20"/>
        </w:rPr>
      </w:pPr>
    </w:p>
    <w:p w:rsidR="00D34C51" w:rsidRPr="00BD3074" w:rsidRDefault="00D34C51" w:rsidP="00FC3E73">
      <w:pPr>
        <w:snapToGrid w:val="0"/>
        <w:spacing w:line="209" w:lineRule="auto"/>
        <w:rPr>
          <w:rFonts w:ascii="メイリオ" w:eastAsia="メイリオ" w:hAnsi="メイリオ"/>
          <w:sz w:val="20"/>
          <w:szCs w:val="20"/>
        </w:rPr>
      </w:pPr>
    </w:p>
    <w:p w:rsidR="00D34C51" w:rsidRPr="00BD3074" w:rsidRDefault="00B134C8" w:rsidP="00FC3E73">
      <w:pPr>
        <w:snapToGrid w:val="0"/>
        <w:spacing w:line="209" w:lineRule="auto"/>
        <w:rPr>
          <w:rFonts w:ascii="メイリオ" w:eastAsia="メイリオ" w:hAnsi="メイリオ"/>
          <w:sz w:val="20"/>
          <w:szCs w:val="20"/>
        </w:rPr>
      </w:pPr>
      <w:r w:rsidRPr="00BD3074">
        <w:rPr>
          <w:rFonts w:ascii="メイリオ" w:eastAsia="メイリオ" w:hAnsi="メイリオ"/>
          <w:noProof/>
          <w:sz w:val="20"/>
          <w:szCs w:val="20"/>
        </w:rPr>
        <mc:AlternateContent>
          <mc:Choice Requires="wps">
            <w:drawing>
              <wp:anchor distT="0" distB="0" distL="114300" distR="114300" simplePos="0" relativeHeight="251572224" behindDoc="0" locked="0" layoutInCell="1" allowOverlap="1" wp14:anchorId="5CF3B676" wp14:editId="0CABBCAA">
                <wp:simplePos x="0" y="0"/>
                <wp:positionH relativeFrom="column">
                  <wp:posOffset>2056130</wp:posOffset>
                </wp:positionH>
                <wp:positionV relativeFrom="paragraph">
                  <wp:posOffset>179070</wp:posOffset>
                </wp:positionV>
                <wp:extent cx="1228725" cy="285750"/>
                <wp:effectExtent l="0" t="0" r="1270" b="4445"/>
                <wp:wrapNone/>
                <wp:docPr id="6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7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B724F8" w:rsidRPr="004A0A75" w:rsidRDefault="00B724F8" w:rsidP="00F40CEE">
                            <w:pPr>
                              <w:rPr>
                                <w:rFonts w:ascii="HGS明朝E" w:eastAsia="HGS明朝E" w:hAnsi="HGS明朝E"/>
                                <w:b/>
                                <w:sz w:val="20"/>
                                <w:szCs w:val="20"/>
                              </w:rPr>
                            </w:pPr>
                            <w:r>
                              <w:rPr>
                                <w:rFonts w:ascii="HGS明朝E" w:eastAsia="HGS明朝E" w:hAnsi="HGS明朝E" w:hint="eastAsia"/>
                                <w:b/>
                                <w:sz w:val="20"/>
                                <w:szCs w:val="20"/>
                              </w:rPr>
                              <w:t>平成29年　月</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F3B676" id="テキスト ボックス 2" o:spid="_x0000_s1030" type="#_x0000_t202" style="position:absolute;left:0;text-align:left;margin-left:161.9pt;margin-top:14.1pt;width:96.75pt;height:22.5pt;z-index:25157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" filled="f" stroked="f" strokeweight=".5pt">
                <v:textbox>
                  <w:txbxContent>
                    <w:p w:rsidR="00B724F8" w:rsidRPr="004A0A75" w:rsidRDefault="00B724F8" w:rsidP="00F40CEE">
                      <w:pPr>
                        <w:rPr>
                          <w:rFonts w:ascii="HGS明朝E" w:eastAsia="HGS明朝E" w:hAnsi="HGS明朝E"/>
                          <w:b/>
                          <w:sz w:val="20"/>
                          <w:szCs w:val="20"/>
                        </w:rPr>
                      </w:pPr>
                      <w:r>
                        <w:rPr>
                          <w:rFonts w:ascii="HGS明朝E" w:eastAsia="HGS明朝E" w:hAnsi="HGS明朝E" w:hint="eastAsia"/>
                          <w:b/>
                          <w:sz w:val="20"/>
                          <w:szCs w:val="20"/>
                        </w:rPr>
                        <w:t>平成29年　月</w:t>
                      </w:r>
                    </w:p>
                  </w:txbxContent>
                </v:textbox>
              </v:shape>
            </w:pict>
          </mc:Fallback>
        </mc:AlternateContent>
      </w:r>
      <w:r w:rsidRPr="00BD3074">
        <w:rPr>
          <w:rFonts w:ascii="メイリオ" w:eastAsia="メイリオ" w:hAnsi="メイリオ"/>
          <w:noProof/>
          <w:sz w:val="20"/>
          <w:szCs w:val="20"/>
        </w:rPr>
        <mc:AlternateContent>
          <mc:Choice Requires="wps">
            <w:drawing>
              <wp:anchor distT="0" distB="0" distL="114300" distR="114300" simplePos="0" relativeHeight="251580416" behindDoc="0" locked="0" layoutInCell="1" allowOverlap="1" wp14:anchorId="33717989" wp14:editId="235043F4">
                <wp:simplePos x="0" y="0"/>
                <wp:positionH relativeFrom="column">
                  <wp:posOffset>4395470</wp:posOffset>
                </wp:positionH>
                <wp:positionV relativeFrom="paragraph">
                  <wp:posOffset>34290</wp:posOffset>
                </wp:positionV>
                <wp:extent cx="2247265" cy="552450"/>
                <wp:effectExtent l="4445" t="3175" r="0" b="0"/>
                <wp:wrapNone/>
                <wp:docPr id="59" name="正方形/長方形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7265" cy="552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rsidR="00B724F8" w:rsidRDefault="00B724F8" w:rsidP="00F40CEE">
                            <w:pPr>
                              <w:jc w:val="center"/>
                            </w:pPr>
                            <w:r>
                              <w:rPr>
                                <w:noProof/>
                              </w:rPr>
                              <w:drawing>
                                <wp:inline distT="0" distB="0" distL="0" distR="0" wp14:anchorId="3CAE95B5" wp14:editId="10B2071D">
                                  <wp:extent cx="1669636" cy="370080"/>
                                  <wp:effectExtent l="0" t="0" r="6985" b="0"/>
                                  <wp:docPr id="3"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28.1_区長署名（横）.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669636" cy="370080"/>
                                          </a:xfrm>
                                          <a:prstGeom prst="rect">
                                            <a:avLst/>
                                          </a:prstGeom>
                                        </pic:spPr>
                                      </pic:pic>
                                    </a:graphicData>
                                  </a:graphic>
                                </wp:inline>
                              </w:drawing>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3717989" id="正方形/長方形 5" o:spid="_x0000_s1031" style="position:absolute;left:0;text-align:left;margin-left:346.1pt;margin-top:2.7pt;width:176.95pt;height:43.5pt;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" filled="f" stroked="f" strokeweight="2pt">
                <v:textbox>
                  <w:txbxContent>
                    <w:p w:rsidR="00B724F8" w:rsidRDefault="00B724F8" w:rsidP="00F40CEE">
                      <w:pPr>
                        <w:jc w:val="center"/>
                      </w:pPr>
                      <w:r>
                        <w:rPr>
                          <w:noProof/>
                        </w:rPr>
                        <w:drawing>
                          <wp:inline distT="0" distB="0" distL="0" distR="0" wp14:anchorId="3CAE95B5" wp14:editId="10B2071D">
                            <wp:extent cx="1669636" cy="370080"/>
                            <wp:effectExtent l="0" t="0" r="6985" b="0"/>
                            <wp:docPr id="3"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28.1_区長署名（横）.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669636" cy="370080"/>
                                    </a:xfrm>
                                    <a:prstGeom prst="rect">
                                      <a:avLst/>
                                    </a:prstGeom>
                                  </pic:spPr>
                                </pic:pic>
                              </a:graphicData>
                            </a:graphic>
                          </wp:inline>
                        </w:drawing>
                      </w:r>
                    </w:p>
                  </w:txbxContent>
                </v:textbox>
              </v:rect>
            </w:pict>
          </mc:Fallback>
        </mc:AlternateContent>
      </w:r>
      <w:r w:rsidRPr="00BD3074">
        <w:rPr>
          <w:rFonts w:ascii="メイリオ" w:eastAsia="メイリオ" w:hAnsi="メイリオ"/>
          <w:noProof/>
          <w:sz w:val="20"/>
          <w:szCs w:val="20"/>
        </w:rPr>
        <mc:AlternateContent>
          <mc:Choice Requires="wps">
            <w:drawing>
              <wp:anchor distT="0" distB="0" distL="114300" distR="114300" simplePos="0" relativeHeight="251575296" behindDoc="0" locked="0" layoutInCell="1" allowOverlap="1" wp14:anchorId="594BB08B" wp14:editId="47C0BA95">
                <wp:simplePos x="0" y="0"/>
                <wp:positionH relativeFrom="column">
                  <wp:posOffset>3779520</wp:posOffset>
                </wp:positionH>
                <wp:positionV relativeFrom="paragraph">
                  <wp:posOffset>179070</wp:posOffset>
                </wp:positionV>
                <wp:extent cx="791845" cy="285750"/>
                <wp:effectExtent l="0" t="0" r="635" b="4445"/>
                <wp:wrapNone/>
                <wp:docPr id="58" name="テキスト ボックス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84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B724F8" w:rsidRPr="004A0A75" w:rsidRDefault="00B724F8" w:rsidP="00F40CEE">
                            <w:pPr>
                              <w:jc w:val="distribute"/>
                              <w:rPr>
                                <w:rFonts w:ascii="HGS明朝E" w:eastAsia="HGS明朝E" w:hAnsi="HGS明朝E"/>
                                <w:b/>
                                <w:sz w:val="20"/>
                                <w:szCs w:val="20"/>
                              </w:rPr>
                            </w:pPr>
                            <w:r w:rsidRPr="004A0A75">
                              <w:rPr>
                                <w:rFonts w:ascii="HGS明朝E" w:eastAsia="HGS明朝E" w:hAnsi="HGS明朝E" w:hint="eastAsia"/>
                                <w:b/>
                                <w:sz w:val="20"/>
                                <w:szCs w:val="20"/>
                              </w:rPr>
                              <w:t>板橋区長</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4BB08B" id="テキスト ボックス 3" o:spid="_x0000_s1032" type="#_x0000_t202" style="position:absolute;left:0;text-align:left;margin-left:297.6pt;margin-top:14.1pt;width:62.35pt;height:22.5pt;z-index:2515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" filled="f" stroked="f" strokeweight=".5pt">
                <v:textbox>
                  <w:txbxContent>
                    <w:p w:rsidR="00B724F8" w:rsidRPr="004A0A75" w:rsidRDefault="00B724F8" w:rsidP="00F40CEE">
                      <w:pPr>
                        <w:jc w:val="distribute"/>
                        <w:rPr>
                          <w:rFonts w:ascii="HGS明朝E" w:eastAsia="HGS明朝E" w:hAnsi="HGS明朝E"/>
                          <w:b/>
                          <w:sz w:val="20"/>
                          <w:szCs w:val="20"/>
                        </w:rPr>
                      </w:pPr>
                      <w:r w:rsidRPr="004A0A75">
                        <w:rPr>
                          <w:rFonts w:ascii="HGS明朝E" w:eastAsia="HGS明朝E" w:hAnsi="HGS明朝E" w:hint="eastAsia"/>
                          <w:b/>
                          <w:sz w:val="20"/>
                          <w:szCs w:val="20"/>
                        </w:rPr>
                        <w:t>板橋区長</w:t>
                      </w:r>
                    </w:p>
                  </w:txbxContent>
                </v:textbox>
              </v:shape>
            </w:pict>
          </mc:Fallback>
        </mc:AlternateContent>
      </w:r>
    </w:p>
    <w:p w:rsidR="00D34C51" w:rsidRPr="00BD3074" w:rsidRDefault="00D34C51" w:rsidP="00FC3E73">
      <w:pPr>
        <w:snapToGrid w:val="0"/>
        <w:spacing w:line="209" w:lineRule="auto"/>
        <w:ind w:firstLine="240"/>
        <w:rPr>
          <w:rFonts w:ascii="メイリオ" w:eastAsia="メイリオ" w:hAnsi="メイリオ"/>
          <w:sz w:val="24"/>
          <w:szCs w:val="24"/>
        </w:rPr>
      </w:pPr>
    </w:p>
    <w:p w:rsidR="00517629" w:rsidRPr="00BD3074" w:rsidRDefault="00517629" w:rsidP="00FC3E73">
      <w:pPr>
        <w:widowControl/>
        <w:snapToGrid w:val="0"/>
        <w:spacing w:line="209" w:lineRule="auto"/>
        <w:jc w:val="left"/>
        <w:rPr>
          <w:rFonts w:ascii="メイリオ" w:eastAsia="メイリオ" w:hAnsi="メイリオ"/>
          <w:sz w:val="24"/>
          <w:szCs w:val="24"/>
        </w:rPr>
      </w:pPr>
    </w:p>
    <w:p w:rsidR="00517629" w:rsidRPr="00BD3074" w:rsidRDefault="00517629" w:rsidP="00FC3E73">
      <w:pPr>
        <w:widowControl/>
        <w:snapToGrid w:val="0"/>
        <w:spacing w:line="209" w:lineRule="auto"/>
        <w:jc w:val="left"/>
        <w:rPr>
          <w:rFonts w:ascii="メイリオ" w:eastAsia="メイリオ" w:hAnsi="メイリオ"/>
          <w:sz w:val="24"/>
          <w:szCs w:val="24"/>
        </w:rPr>
        <w:sectPr w:rsidR="00517629" w:rsidRPr="00BD3074" w:rsidSect="003E15A1">
          <w:headerReference w:type="first" r:id="rId17"/>
          <w:footerReference w:type="first" r:id="rId18"/>
          <w:pgSz w:w="11906" w:h="16838"/>
          <w:pgMar w:top="227" w:right="720" w:bottom="720" w:left="720" w:header="0" w:footer="850" w:gutter="0"/>
          <w:pgNumType w:fmt="upperRoman" w:start="1"/>
          <w:cols w:space="425"/>
          <w:titlePg/>
          <w:docGrid w:type="lines" w:linePitch="360"/>
        </w:sectPr>
      </w:pPr>
    </w:p>
    <w:p w:rsidR="000A2F66" w:rsidRPr="00BD3074" w:rsidRDefault="00C62A34" w:rsidP="00DB6283">
      <w:pPr>
        <w:pStyle w:val="ae"/>
        <w:snapToGrid w:val="0"/>
        <w:spacing w:before="0" w:line="192" w:lineRule="auto"/>
        <w:jc w:val="center"/>
        <w:rPr>
          <w:rFonts w:ascii="メイリオ" w:eastAsia="メイリオ" w:hAnsi="メイリオ"/>
          <w:b w:val="0"/>
          <w:color w:val="auto"/>
          <w:sz w:val="21"/>
          <w:szCs w:val="21"/>
        </w:rPr>
      </w:pPr>
      <w:r>
        <w:rPr>
          <w:rFonts w:ascii="メイリオ" w:eastAsia="メイリオ" w:hAnsi="メイリオ" w:hint="eastAsia"/>
          <w:b w:val="0"/>
          <w:noProof/>
          <w:color w:val="FFFFFF"/>
          <w:sz w:val="24"/>
          <w:szCs w:val="24"/>
        </w:rPr>
        <mc:AlternateContent>
          <mc:Choice Requires="wpg">
            <w:drawing>
              <wp:anchor distT="0" distB="0" distL="114300" distR="114300" simplePos="0" relativeHeight="251705344" behindDoc="0" locked="0" layoutInCell="1" allowOverlap="1" wp14:anchorId="3B7F6C39" wp14:editId="22679216">
                <wp:simplePos x="0" y="0"/>
                <wp:positionH relativeFrom="column">
                  <wp:posOffset>4928870</wp:posOffset>
                </wp:positionH>
                <wp:positionV relativeFrom="paragraph">
                  <wp:posOffset>-15949930</wp:posOffset>
                </wp:positionV>
                <wp:extent cx="314325" cy="2160905"/>
                <wp:effectExtent l="19050" t="19050" r="28575" b="29845"/>
                <wp:wrapNone/>
                <wp:docPr id="82" name="グループ化 82"/>
                <wp:cNvGraphicFramePr/>
                <a:graphic xmlns:a="http://schemas.openxmlformats.org/drawingml/2006/main">
                  <a:graphicData uri="http://schemas.microsoft.com/office/word/2010/wordprocessingGroup">
                    <wpg:wgp>
                      <wpg:cNvGrpSpPr/>
                      <wpg:grpSpPr>
                        <a:xfrm>
                          <a:off x="0" y="0"/>
                          <a:ext cx="314325" cy="2160905"/>
                          <a:chOff x="0" y="0"/>
                          <a:chExt cx="314325" cy="2160905"/>
                        </a:xfrm>
                      </wpg:grpSpPr>
                      <wps:wsp>
                        <wps:cNvPr id="196" name="左矢印 196"/>
                        <wps:cNvSpPr>
                          <a:spLocks noChangeArrowheads="1"/>
                        </wps:cNvSpPr>
                        <wps:spPr bwMode="auto">
                          <a:xfrm>
                            <a:off x="0" y="942975"/>
                            <a:ext cx="314325" cy="341630"/>
                          </a:xfrm>
                          <a:prstGeom prst="leftArrow">
                            <a:avLst>
                              <a:gd name="adj1" fmla="val 38139"/>
                              <a:gd name="adj2" fmla="val 53070"/>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215" name="左矢印 215"/>
                        <wps:cNvSpPr>
                          <a:spLocks noChangeArrowheads="1"/>
                        </wps:cNvSpPr>
                        <wps:spPr bwMode="auto">
                          <a:xfrm>
                            <a:off x="0" y="0"/>
                            <a:ext cx="314325" cy="341630"/>
                          </a:xfrm>
                          <a:prstGeom prst="leftArrow">
                            <a:avLst>
                              <a:gd name="adj1" fmla="val 38139"/>
                              <a:gd name="adj2" fmla="val 53070"/>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226" name="左矢印 226"/>
                        <wps:cNvSpPr>
                          <a:spLocks noChangeArrowheads="1"/>
                        </wps:cNvSpPr>
                        <wps:spPr bwMode="auto">
                          <a:xfrm>
                            <a:off x="0" y="1819275"/>
                            <a:ext cx="314325" cy="341630"/>
                          </a:xfrm>
                          <a:prstGeom prst="leftArrow">
                            <a:avLst>
                              <a:gd name="adj1" fmla="val 38139"/>
                              <a:gd name="adj2" fmla="val 53070"/>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3345595" id="グループ化 82" o:spid="_x0000_s1026" style="position:absolute;left:0;text-align:left;margin-left:388.1pt;margin-top:-1255.9pt;width:24.75pt;height:170.15pt;z-index:251705344;mso-width-relative:margin;mso-height-relative:margin" coordsize="3143,21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">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左矢印 196" o:spid="_x0000_s1027" type="#_x0000_t66" style="position:absolute;top:9429;width:3143;height:3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SMN70A&#10;AADcAAAADwAAAGRycy9kb3ducmV2LnhtbERPSwrCMBDdC94hjODOpiqIVqOIKLgS/CxcDs3YFJtJ&#10;aaLW2xtBcDeP953FqrWVeFLjS8cKhkkKgjh3uuRCweW8G0xB+ICssXJMCt7kYbXsdhaYaffiIz1P&#10;oRAxhH2GCkwIdSalzw1Z9ImriSN3c43FEGFTSN3gK4bbSo7SdCItlhwbDNa0MZTfTw+rYG3aw/t8&#10;0OPZkbchr4wblcOrUv1eu56DCNSGv/jn3us4fzaB7zPxArn8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MQSMN70AAADcAAAADwAAAAAAAAAAAAAAAACYAgAAZHJzL2Rvd25yZXYu&#10;eG1sUEsFBgAAAAAEAAQA9QAAAIIDAAAAAA==&#10;" adj="11463,6681">
                  <v:textbox inset="5.85pt,.7pt,5.85pt,.7pt"/>
                </v:shape>
                <v:shape id="左矢印 215" o:spid="_x0000_s1028" type="#_x0000_t66" style="position:absolute;width:3143;height:3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BwZsIA&#10;AADcAAAADwAAAGRycy9kb3ducmV2LnhtbESPQYvCMBSE74L/ITzBm6at7LJ2m4qIgidB3YPHR/O2&#10;KTYvpYla/70RFvY4zMw3TLEabCvu1PvGsYJ0noAgrpxuuFbwc97NvkD4gKyxdUwKnuRhVY5HBeba&#10;PfhI91OoRYSwz1GBCaHLpfSVIYt+7jri6P263mKIsq+l7vER4baVWZJ8SosNxwWDHW0MVdfTzSpY&#10;m+HwPB/0Ynnkbaha47ImvSg1nQzrbxCBhvAf/mvvtYIs/YD3mXgEZPk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IHBmwgAAANwAAAAPAAAAAAAAAAAAAAAAAJgCAABkcnMvZG93&#10;bnJldi54bWxQSwUGAAAAAAQABAD1AAAAhwMAAAAA&#10;" adj="11463,6681">
                  <v:textbox inset="5.85pt,.7pt,5.85pt,.7pt"/>
                </v:shape>
                <v:shape id="左矢印 226" o:spid="_x0000_s1029" type="#_x0000_t66" style="position:absolute;top:18192;width:3143;height:3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4krL8A&#10;AADcAAAADwAAAGRycy9kb3ducmV2LnhtbESPzQrCMBCE74LvEFbwpqkVRKtRRBQ8Cf4cPC7N2hSb&#10;TWmi1rc3guBxmJlvmMWqtZV4UuNLxwpGwwQEce50yYWCy3k3mILwAVlj5ZgUvMnDatntLDDT7sVH&#10;ep5CISKEfYYKTAh1JqXPDVn0Q1cTR+/mGoshyqaQusFXhNtKpkkykRZLjgsGa9oYyu+nh1WwNu3h&#10;fT7o8ezI25BXxqXl6KpUv9eu5yACteEf/rX3WkGaTuB7Jh4Bufw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JniSsvwAAANwAAAAPAAAAAAAAAAAAAAAAAJgCAABkcnMvZG93bnJl&#10;di54bWxQSwUGAAAAAAQABAD1AAAAhAMAAAAA&#10;" adj="11463,6681">
                  <v:textbox inset="5.85pt,.7pt,5.85pt,.7pt"/>
                </v:shape>
              </v:group>
            </w:pict>
          </mc:Fallback>
        </mc:AlternateContent>
      </w:r>
      <w:r w:rsidR="008F39E3" w:rsidRPr="00BD3074">
        <w:rPr>
          <w:rFonts w:ascii="メイリオ" w:eastAsia="メイリオ" w:hAnsi="メイリオ" w:hint="eastAsia"/>
          <w:b w:val="0"/>
          <w:color w:val="auto"/>
          <w:sz w:val="21"/>
          <w:szCs w:val="21"/>
        </w:rPr>
        <w:t>目</w:t>
      </w:r>
      <w:r w:rsidR="007711AB" w:rsidRPr="00BD3074">
        <w:rPr>
          <w:rFonts w:ascii="メイリオ" w:eastAsia="メイリオ" w:hAnsi="メイリオ" w:hint="eastAsia"/>
          <w:b w:val="0"/>
          <w:color w:val="auto"/>
          <w:sz w:val="21"/>
          <w:szCs w:val="21"/>
        </w:rPr>
        <w:t xml:space="preserve">　</w:t>
      </w:r>
      <w:r w:rsidR="008F39E3" w:rsidRPr="00BD3074">
        <w:rPr>
          <w:rFonts w:ascii="メイリオ" w:eastAsia="メイリオ" w:hAnsi="メイリオ" w:hint="eastAsia"/>
          <w:b w:val="0"/>
          <w:color w:val="auto"/>
          <w:sz w:val="21"/>
          <w:szCs w:val="21"/>
        </w:rPr>
        <w:t>次</w:t>
      </w:r>
    </w:p>
    <w:p w:rsidR="00D32FA7" w:rsidRPr="00C62A34" w:rsidRDefault="00916423" w:rsidP="00884476">
      <w:pPr>
        <w:pStyle w:val="11"/>
        <w:ind w:firstLine="220"/>
        <w:rPr>
          <w:rFonts w:asciiTheme="minorHAnsi" w:eastAsiaTheme="minorEastAsia" w:hAnsiTheme="minorHAnsi" w:cstheme="minorBidi"/>
        </w:rPr>
      </w:pPr>
      <w:r w:rsidRPr="00D32FA7">
        <w:rPr>
          <w:sz w:val="22"/>
        </w:rPr>
        <w:fldChar w:fldCharType="begin"/>
      </w:r>
      <w:r w:rsidR="000A2F66" w:rsidRPr="00D32FA7">
        <w:rPr>
          <w:sz w:val="22"/>
        </w:rPr>
        <w:instrText xml:space="preserve"> TOC \o "1-3" \h \z \u </w:instrText>
      </w:r>
      <w:r w:rsidRPr="00D32FA7">
        <w:rPr>
          <w:sz w:val="22"/>
        </w:rPr>
        <w:fldChar w:fldCharType="separate"/>
      </w:r>
      <w:hyperlink w:anchor="_Toc460610407" w:history="1">
        <w:r w:rsidR="00D32FA7" w:rsidRPr="00C62A34">
          <w:rPr>
            <w:rStyle w:val="af"/>
            <w:rFonts w:hint="eastAsia"/>
            <w:b/>
          </w:rPr>
          <w:t>第１章　（仮称）板橋区ユニバーサルデザイン推進計画</w:t>
        </w:r>
        <w:r w:rsidR="00D32FA7" w:rsidRPr="00C62A34">
          <w:rPr>
            <w:rStyle w:val="af"/>
            <w:b/>
          </w:rPr>
          <w:t>2025</w:t>
        </w:r>
      </w:hyperlink>
    </w:p>
    <w:p w:rsidR="00D32FA7" w:rsidRPr="00D32FA7" w:rsidRDefault="00993847" w:rsidP="00884476">
      <w:pPr>
        <w:pStyle w:val="21"/>
        <w:spacing w:line="192" w:lineRule="auto"/>
        <w:ind w:firstLineChars="200" w:firstLine="420"/>
        <w:rPr>
          <w:rFonts w:asciiTheme="minorHAnsi" w:eastAsiaTheme="minorEastAsia" w:hAnsiTheme="minorHAnsi" w:cstheme="minorBidi"/>
          <w:b/>
        </w:rPr>
      </w:pPr>
      <w:hyperlink w:anchor="_Toc460610408" w:history="1">
        <w:r w:rsidR="00D32FA7" w:rsidRPr="00D32FA7">
          <w:rPr>
            <w:rStyle w:val="af"/>
            <w:rFonts w:hint="eastAsia"/>
          </w:rPr>
          <w:t>１　計画の背景と目的</w:t>
        </w:r>
        <w:r w:rsidR="00D32FA7" w:rsidRPr="00D32FA7">
          <w:rPr>
            <w:webHidden/>
          </w:rPr>
          <w:tab/>
        </w:r>
        <w:r w:rsidR="00D32FA7" w:rsidRPr="00D32FA7">
          <w:rPr>
            <w:b/>
            <w:webHidden/>
          </w:rPr>
          <w:fldChar w:fldCharType="begin"/>
        </w:r>
        <w:r w:rsidR="00D32FA7" w:rsidRPr="00D32FA7">
          <w:rPr>
            <w:webHidden/>
          </w:rPr>
          <w:instrText xml:space="preserve"> PAGEREF _Toc460610408 \h </w:instrText>
        </w:r>
        <w:r w:rsidR="00D32FA7" w:rsidRPr="00D32FA7">
          <w:rPr>
            <w:b/>
            <w:webHidden/>
          </w:rPr>
        </w:r>
        <w:r w:rsidR="00D32FA7" w:rsidRPr="00D32FA7">
          <w:rPr>
            <w:b/>
            <w:webHidden/>
          </w:rPr>
          <w:fldChar w:fldCharType="separate"/>
        </w:r>
        <w:r w:rsidR="006D5C39">
          <w:rPr>
            <w:webHidden/>
          </w:rPr>
          <w:t>2</w:t>
        </w:r>
        <w:r w:rsidR="00D32FA7" w:rsidRPr="00D32FA7">
          <w:rPr>
            <w:b/>
            <w:webHidden/>
          </w:rPr>
          <w:fldChar w:fldCharType="end"/>
        </w:r>
      </w:hyperlink>
      <w:r w:rsidR="00C62A34">
        <w:rPr>
          <w:rFonts w:hint="eastAsia"/>
        </w:rPr>
        <w:t xml:space="preserve">　</w:t>
      </w:r>
    </w:p>
    <w:p w:rsidR="00D32FA7" w:rsidRPr="00D32FA7" w:rsidRDefault="00993847" w:rsidP="00884476">
      <w:pPr>
        <w:pStyle w:val="21"/>
        <w:spacing w:line="192" w:lineRule="auto"/>
        <w:ind w:firstLineChars="200" w:firstLine="420"/>
        <w:rPr>
          <w:rFonts w:asciiTheme="minorHAnsi" w:eastAsiaTheme="minorEastAsia" w:hAnsiTheme="minorHAnsi" w:cstheme="minorBidi"/>
          <w:b/>
        </w:rPr>
      </w:pPr>
      <w:hyperlink w:anchor="_Toc460610409" w:history="1">
        <w:r w:rsidR="00D32FA7" w:rsidRPr="00D32FA7">
          <w:rPr>
            <w:rStyle w:val="af"/>
            <w:rFonts w:hint="eastAsia"/>
          </w:rPr>
          <w:t>２　推進計画の位置づけ</w:t>
        </w:r>
        <w:r w:rsidR="00D32FA7" w:rsidRPr="00D32FA7">
          <w:rPr>
            <w:webHidden/>
          </w:rPr>
          <w:tab/>
        </w:r>
        <w:r w:rsidR="00D32FA7" w:rsidRPr="00D32FA7">
          <w:rPr>
            <w:b/>
            <w:webHidden/>
          </w:rPr>
          <w:fldChar w:fldCharType="begin"/>
        </w:r>
        <w:r w:rsidR="00D32FA7" w:rsidRPr="00D32FA7">
          <w:rPr>
            <w:webHidden/>
          </w:rPr>
          <w:instrText xml:space="preserve"> PAGEREF _Toc460610409 \h </w:instrText>
        </w:r>
        <w:r w:rsidR="00D32FA7" w:rsidRPr="00D32FA7">
          <w:rPr>
            <w:b/>
            <w:webHidden/>
          </w:rPr>
        </w:r>
        <w:r w:rsidR="00D32FA7" w:rsidRPr="00D32FA7">
          <w:rPr>
            <w:b/>
            <w:webHidden/>
          </w:rPr>
          <w:fldChar w:fldCharType="separate"/>
        </w:r>
        <w:r w:rsidR="006D5C39">
          <w:rPr>
            <w:webHidden/>
          </w:rPr>
          <w:t>4</w:t>
        </w:r>
        <w:r w:rsidR="00D32FA7" w:rsidRPr="00D32FA7">
          <w:rPr>
            <w:b/>
            <w:webHidden/>
          </w:rPr>
          <w:fldChar w:fldCharType="end"/>
        </w:r>
      </w:hyperlink>
    </w:p>
    <w:p w:rsidR="00D32FA7" w:rsidRPr="00D32FA7" w:rsidRDefault="00993847" w:rsidP="00884476">
      <w:pPr>
        <w:pStyle w:val="21"/>
        <w:spacing w:line="192" w:lineRule="auto"/>
        <w:ind w:firstLineChars="200" w:firstLine="420"/>
        <w:rPr>
          <w:rFonts w:asciiTheme="minorHAnsi" w:eastAsiaTheme="minorEastAsia" w:hAnsiTheme="minorHAnsi" w:cstheme="minorBidi"/>
          <w:b/>
        </w:rPr>
      </w:pPr>
      <w:hyperlink w:anchor="_Toc460610410" w:history="1">
        <w:r w:rsidR="00D32FA7" w:rsidRPr="00D32FA7">
          <w:rPr>
            <w:rStyle w:val="af"/>
            <w:rFonts w:hint="eastAsia"/>
          </w:rPr>
          <w:t>３　計画期間</w:t>
        </w:r>
        <w:r w:rsidR="00D32FA7" w:rsidRPr="00D32FA7">
          <w:rPr>
            <w:webHidden/>
          </w:rPr>
          <w:tab/>
        </w:r>
        <w:r w:rsidR="00D32FA7" w:rsidRPr="00D32FA7">
          <w:rPr>
            <w:b/>
            <w:webHidden/>
          </w:rPr>
          <w:fldChar w:fldCharType="begin"/>
        </w:r>
        <w:r w:rsidR="00D32FA7" w:rsidRPr="00D32FA7">
          <w:rPr>
            <w:webHidden/>
          </w:rPr>
          <w:instrText xml:space="preserve"> PAGEREF _Toc460610410 \h </w:instrText>
        </w:r>
        <w:r w:rsidR="00D32FA7" w:rsidRPr="00D32FA7">
          <w:rPr>
            <w:b/>
            <w:webHidden/>
          </w:rPr>
        </w:r>
        <w:r w:rsidR="00D32FA7" w:rsidRPr="00D32FA7">
          <w:rPr>
            <w:b/>
            <w:webHidden/>
          </w:rPr>
          <w:fldChar w:fldCharType="separate"/>
        </w:r>
        <w:r w:rsidR="006D5C39">
          <w:rPr>
            <w:webHidden/>
          </w:rPr>
          <w:t>5</w:t>
        </w:r>
        <w:r w:rsidR="00D32FA7" w:rsidRPr="00D32FA7">
          <w:rPr>
            <w:b/>
            <w:webHidden/>
          </w:rPr>
          <w:fldChar w:fldCharType="end"/>
        </w:r>
      </w:hyperlink>
    </w:p>
    <w:p w:rsidR="00D32FA7" w:rsidRPr="00C62A34" w:rsidRDefault="00993847" w:rsidP="00884476">
      <w:pPr>
        <w:pStyle w:val="11"/>
        <w:rPr>
          <w:rFonts w:asciiTheme="minorHAnsi" w:eastAsiaTheme="minorEastAsia" w:hAnsiTheme="minorHAnsi" w:cstheme="minorBidi"/>
        </w:rPr>
      </w:pPr>
      <w:hyperlink w:anchor="_Toc460610411" w:history="1">
        <w:r w:rsidR="00D32FA7" w:rsidRPr="00C62A34">
          <w:rPr>
            <w:rStyle w:val="af"/>
            <w:rFonts w:hint="eastAsia"/>
            <w:b/>
          </w:rPr>
          <w:t>第２章　板橋区の現状と課題</w:t>
        </w:r>
      </w:hyperlink>
    </w:p>
    <w:p w:rsidR="00D32FA7" w:rsidRPr="00D32FA7" w:rsidRDefault="00993847" w:rsidP="00884476">
      <w:pPr>
        <w:pStyle w:val="21"/>
        <w:spacing w:line="192" w:lineRule="auto"/>
        <w:ind w:firstLineChars="200" w:firstLine="420"/>
        <w:rPr>
          <w:rFonts w:asciiTheme="minorHAnsi" w:eastAsiaTheme="minorEastAsia" w:hAnsiTheme="minorHAnsi" w:cstheme="minorBidi"/>
          <w:b/>
        </w:rPr>
      </w:pPr>
      <w:hyperlink w:anchor="_Toc460610412" w:history="1">
        <w:r w:rsidR="00D32FA7" w:rsidRPr="00D32FA7">
          <w:rPr>
            <w:rStyle w:val="af"/>
            <w:rFonts w:hint="eastAsia"/>
          </w:rPr>
          <w:t>１　ユニバーサルデザインに係る区民の意識</w:t>
        </w:r>
        <w:r w:rsidR="00D32FA7" w:rsidRPr="00D32FA7">
          <w:rPr>
            <w:webHidden/>
          </w:rPr>
          <w:tab/>
        </w:r>
        <w:r w:rsidR="00D32FA7" w:rsidRPr="00D32FA7">
          <w:rPr>
            <w:b/>
            <w:webHidden/>
          </w:rPr>
          <w:fldChar w:fldCharType="begin"/>
        </w:r>
        <w:r w:rsidR="00D32FA7" w:rsidRPr="00D32FA7">
          <w:rPr>
            <w:webHidden/>
          </w:rPr>
          <w:instrText xml:space="preserve"> PAGEREF _Toc460610412 \h </w:instrText>
        </w:r>
        <w:r w:rsidR="00D32FA7" w:rsidRPr="00D32FA7">
          <w:rPr>
            <w:b/>
            <w:webHidden/>
          </w:rPr>
        </w:r>
        <w:r w:rsidR="00D32FA7" w:rsidRPr="00D32FA7">
          <w:rPr>
            <w:b/>
            <w:webHidden/>
          </w:rPr>
          <w:fldChar w:fldCharType="separate"/>
        </w:r>
        <w:r w:rsidR="006D5C39">
          <w:rPr>
            <w:webHidden/>
          </w:rPr>
          <w:t>8</w:t>
        </w:r>
        <w:r w:rsidR="00D32FA7" w:rsidRPr="00D32FA7">
          <w:rPr>
            <w:b/>
            <w:webHidden/>
          </w:rPr>
          <w:fldChar w:fldCharType="end"/>
        </w:r>
      </w:hyperlink>
    </w:p>
    <w:p w:rsidR="00D32FA7" w:rsidRPr="00D32FA7" w:rsidRDefault="00993847" w:rsidP="00884476">
      <w:pPr>
        <w:pStyle w:val="21"/>
        <w:spacing w:line="192" w:lineRule="auto"/>
        <w:ind w:firstLineChars="200" w:firstLine="420"/>
        <w:rPr>
          <w:rFonts w:asciiTheme="minorHAnsi" w:eastAsiaTheme="minorEastAsia" w:hAnsiTheme="minorHAnsi" w:cstheme="minorBidi"/>
          <w:b/>
        </w:rPr>
      </w:pPr>
      <w:hyperlink w:anchor="_Toc460610413" w:history="1">
        <w:r w:rsidR="00D32FA7" w:rsidRPr="00D32FA7">
          <w:rPr>
            <w:rStyle w:val="af"/>
            <w:rFonts w:cs="ＭＳ 明朝" w:hint="eastAsia"/>
          </w:rPr>
          <w:t>２　情報提供や、思いやりのある対応等のソフト面に関する現状と課題</w:t>
        </w:r>
        <w:r w:rsidR="00D32FA7" w:rsidRPr="00D32FA7">
          <w:rPr>
            <w:webHidden/>
          </w:rPr>
          <w:tab/>
        </w:r>
        <w:r w:rsidR="00D32FA7" w:rsidRPr="00D32FA7">
          <w:rPr>
            <w:b/>
            <w:webHidden/>
          </w:rPr>
          <w:fldChar w:fldCharType="begin"/>
        </w:r>
        <w:r w:rsidR="00D32FA7" w:rsidRPr="00D32FA7">
          <w:rPr>
            <w:webHidden/>
          </w:rPr>
          <w:instrText xml:space="preserve"> PAGEREF _Toc460610413 \h </w:instrText>
        </w:r>
        <w:r w:rsidR="00D32FA7" w:rsidRPr="00D32FA7">
          <w:rPr>
            <w:b/>
            <w:webHidden/>
          </w:rPr>
        </w:r>
        <w:r w:rsidR="00D32FA7" w:rsidRPr="00D32FA7">
          <w:rPr>
            <w:b/>
            <w:webHidden/>
          </w:rPr>
          <w:fldChar w:fldCharType="separate"/>
        </w:r>
        <w:r w:rsidR="006D5C39">
          <w:rPr>
            <w:webHidden/>
          </w:rPr>
          <w:t>10</w:t>
        </w:r>
        <w:r w:rsidR="00D32FA7" w:rsidRPr="00D32FA7">
          <w:rPr>
            <w:b/>
            <w:webHidden/>
          </w:rPr>
          <w:fldChar w:fldCharType="end"/>
        </w:r>
      </w:hyperlink>
    </w:p>
    <w:p w:rsidR="00D32FA7" w:rsidRPr="00D32FA7" w:rsidRDefault="00993847" w:rsidP="00884476">
      <w:pPr>
        <w:pStyle w:val="21"/>
        <w:spacing w:line="192" w:lineRule="auto"/>
        <w:ind w:firstLineChars="200" w:firstLine="420"/>
        <w:rPr>
          <w:rFonts w:asciiTheme="minorHAnsi" w:eastAsiaTheme="minorEastAsia" w:hAnsiTheme="minorHAnsi" w:cstheme="minorBidi"/>
          <w:b/>
        </w:rPr>
      </w:pPr>
      <w:hyperlink w:anchor="_Toc460610414" w:history="1">
        <w:r w:rsidR="00D32FA7" w:rsidRPr="00D32FA7">
          <w:rPr>
            <w:rStyle w:val="af"/>
            <w:rFonts w:hint="eastAsia"/>
          </w:rPr>
          <w:t>３　施設や駅等のハード面に関する現状と課題</w:t>
        </w:r>
        <w:r w:rsidR="00D32FA7" w:rsidRPr="00D32FA7">
          <w:rPr>
            <w:webHidden/>
          </w:rPr>
          <w:tab/>
        </w:r>
        <w:r w:rsidR="00D32FA7" w:rsidRPr="00D32FA7">
          <w:rPr>
            <w:b/>
            <w:webHidden/>
          </w:rPr>
          <w:fldChar w:fldCharType="begin"/>
        </w:r>
        <w:r w:rsidR="00D32FA7" w:rsidRPr="00D32FA7">
          <w:rPr>
            <w:webHidden/>
          </w:rPr>
          <w:instrText xml:space="preserve"> PAGEREF _Toc460610414 \h </w:instrText>
        </w:r>
        <w:r w:rsidR="00D32FA7" w:rsidRPr="00D32FA7">
          <w:rPr>
            <w:b/>
            <w:webHidden/>
          </w:rPr>
        </w:r>
        <w:r w:rsidR="00D32FA7" w:rsidRPr="00D32FA7">
          <w:rPr>
            <w:b/>
            <w:webHidden/>
          </w:rPr>
          <w:fldChar w:fldCharType="separate"/>
        </w:r>
        <w:r w:rsidR="006D5C39">
          <w:rPr>
            <w:webHidden/>
          </w:rPr>
          <w:t>12</w:t>
        </w:r>
        <w:r w:rsidR="00D32FA7" w:rsidRPr="00D32FA7">
          <w:rPr>
            <w:b/>
            <w:webHidden/>
          </w:rPr>
          <w:fldChar w:fldCharType="end"/>
        </w:r>
      </w:hyperlink>
    </w:p>
    <w:p w:rsidR="00D32FA7" w:rsidRPr="00D32FA7" w:rsidRDefault="00993847" w:rsidP="00884476">
      <w:pPr>
        <w:pStyle w:val="21"/>
        <w:spacing w:line="192" w:lineRule="auto"/>
        <w:ind w:firstLineChars="200" w:firstLine="420"/>
        <w:rPr>
          <w:rFonts w:asciiTheme="minorHAnsi" w:eastAsiaTheme="minorEastAsia" w:hAnsiTheme="minorHAnsi" w:cstheme="minorBidi"/>
          <w:b/>
        </w:rPr>
      </w:pPr>
      <w:hyperlink w:anchor="_Toc460610415" w:history="1">
        <w:r w:rsidR="00D32FA7" w:rsidRPr="00D32FA7">
          <w:rPr>
            <w:rStyle w:val="af"/>
            <w:rFonts w:cs="HG丸ｺﾞｼｯｸM-PRO" w:hint="eastAsia"/>
          </w:rPr>
          <w:t>４　推進体制に関する現状と課題</w:t>
        </w:r>
        <w:r w:rsidR="00D32FA7" w:rsidRPr="00D32FA7">
          <w:rPr>
            <w:webHidden/>
          </w:rPr>
          <w:tab/>
        </w:r>
        <w:r w:rsidR="00D32FA7" w:rsidRPr="00D32FA7">
          <w:rPr>
            <w:b/>
            <w:webHidden/>
          </w:rPr>
          <w:fldChar w:fldCharType="begin"/>
        </w:r>
        <w:r w:rsidR="00D32FA7" w:rsidRPr="00D32FA7">
          <w:rPr>
            <w:webHidden/>
          </w:rPr>
          <w:instrText xml:space="preserve"> PAGEREF _Toc460610415 \h </w:instrText>
        </w:r>
        <w:r w:rsidR="00D32FA7" w:rsidRPr="00D32FA7">
          <w:rPr>
            <w:b/>
            <w:webHidden/>
          </w:rPr>
        </w:r>
        <w:r w:rsidR="00D32FA7" w:rsidRPr="00D32FA7">
          <w:rPr>
            <w:b/>
            <w:webHidden/>
          </w:rPr>
          <w:fldChar w:fldCharType="separate"/>
        </w:r>
        <w:r w:rsidR="006D5C39">
          <w:rPr>
            <w:webHidden/>
          </w:rPr>
          <w:t>14</w:t>
        </w:r>
        <w:r w:rsidR="00D32FA7" w:rsidRPr="00D32FA7">
          <w:rPr>
            <w:b/>
            <w:webHidden/>
          </w:rPr>
          <w:fldChar w:fldCharType="end"/>
        </w:r>
      </w:hyperlink>
    </w:p>
    <w:p w:rsidR="00D32FA7" w:rsidRPr="00C62A34" w:rsidRDefault="00993847" w:rsidP="00884476">
      <w:pPr>
        <w:pStyle w:val="11"/>
        <w:rPr>
          <w:rFonts w:asciiTheme="minorHAnsi" w:eastAsiaTheme="minorEastAsia" w:hAnsiTheme="minorHAnsi" w:cstheme="minorBidi"/>
        </w:rPr>
      </w:pPr>
      <w:hyperlink w:anchor="_Toc460610416" w:history="1">
        <w:r w:rsidR="00D32FA7" w:rsidRPr="00C62A34">
          <w:rPr>
            <w:rStyle w:val="af"/>
            <w:rFonts w:hint="eastAsia"/>
            <w:b/>
          </w:rPr>
          <w:t>第３章　ユニバーサルデザインについて</w:t>
        </w:r>
      </w:hyperlink>
    </w:p>
    <w:p w:rsidR="00D32FA7" w:rsidRPr="00D32FA7" w:rsidRDefault="00993847" w:rsidP="00884476">
      <w:pPr>
        <w:pStyle w:val="21"/>
        <w:spacing w:line="192" w:lineRule="auto"/>
        <w:ind w:firstLineChars="200" w:firstLine="420"/>
        <w:rPr>
          <w:rFonts w:asciiTheme="minorHAnsi" w:eastAsiaTheme="minorEastAsia" w:hAnsiTheme="minorHAnsi" w:cstheme="minorBidi"/>
          <w:b/>
        </w:rPr>
      </w:pPr>
      <w:hyperlink w:anchor="_Toc460610417" w:history="1">
        <w:r w:rsidR="00D32FA7" w:rsidRPr="00D32FA7">
          <w:rPr>
            <w:rStyle w:val="af"/>
            <w:rFonts w:hint="eastAsia"/>
          </w:rPr>
          <w:t>１　ユニバーサルデザインとは</w:t>
        </w:r>
        <w:r w:rsidR="00D32FA7" w:rsidRPr="00D32FA7">
          <w:rPr>
            <w:webHidden/>
          </w:rPr>
          <w:tab/>
        </w:r>
        <w:r w:rsidR="00D32FA7" w:rsidRPr="00D32FA7">
          <w:rPr>
            <w:b/>
            <w:webHidden/>
          </w:rPr>
          <w:fldChar w:fldCharType="begin"/>
        </w:r>
        <w:r w:rsidR="00D32FA7" w:rsidRPr="00D32FA7">
          <w:rPr>
            <w:webHidden/>
          </w:rPr>
          <w:instrText xml:space="preserve"> PAGEREF _Toc460610417 \h </w:instrText>
        </w:r>
        <w:r w:rsidR="00D32FA7" w:rsidRPr="00D32FA7">
          <w:rPr>
            <w:b/>
            <w:webHidden/>
          </w:rPr>
        </w:r>
        <w:r w:rsidR="00D32FA7" w:rsidRPr="00D32FA7">
          <w:rPr>
            <w:b/>
            <w:webHidden/>
          </w:rPr>
          <w:fldChar w:fldCharType="separate"/>
        </w:r>
        <w:r w:rsidR="006D5C39">
          <w:rPr>
            <w:webHidden/>
          </w:rPr>
          <w:t>16</w:t>
        </w:r>
        <w:r w:rsidR="00D32FA7" w:rsidRPr="00D32FA7">
          <w:rPr>
            <w:b/>
            <w:webHidden/>
          </w:rPr>
          <w:fldChar w:fldCharType="end"/>
        </w:r>
      </w:hyperlink>
    </w:p>
    <w:p w:rsidR="00D32FA7" w:rsidRPr="00C62A34" w:rsidRDefault="00993847" w:rsidP="00884476">
      <w:pPr>
        <w:pStyle w:val="11"/>
        <w:rPr>
          <w:rFonts w:asciiTheme="minorHAnsi" w:eastAsiaTheme="minorEastAsia" w:hAnsiTheme="minorHAnsi" w:cstheme="minorBidi"/>
        </w:rPr>
      </w:pPr>
      <w:hyperlink w:anchor="_Toc460610418" w:history="1">
        <w:r w:rsidR="00D32FA7" w:rsidRPr="00C62A34">
          <w:rPr>
            <w:rStyle w:val="af"/>
            <w:rFonts w:hint="eastAsia"/>
            <w:b/>
          </w:rPr>
          <w:t>第４章　将来像、取り組みの指針と施策</w:t>
        </w:r>
      </w:hyperlink>
    </w:p>
    <w:p w:rsidR="00D32FA7" w:rsidRPr="00D32FA7" w:rsidRDefault="00993847" w:rsidP="00884476">
      <w:pPr>
        <w:pStyle w:val="21"/>
        <w:spacing w:line="192" w:lineRule="auto"/>
        <w:ind w:firstLineChars="200" w:firstLine="420"/>
        <w:rPr>
          <w:rFonts w:asciiTheme="minorHAnsi" w:eastAsiaTheme="minorEastAsia" w:hAnsiTheme="minorHAnsi" w:cstheme="minorBidi"/>
          <w:b/>
        </w:rPr>
      </w:pPr>
      <w:hyperlink w:anchor="_Toc460610419" w:history="1">
        <w:r w:rsidR="00D32FA7" w:rsidRPr="00D32FA7">
          <w:rPr>
            <w:rStyle w:val="af"/>
            <w:rFonts w:hint="eastAsia"/>
          </w:rPr>
          <w:t>１　取り組みの対象とその理由</w:t>
        </w:r>
        <w:r w:rsidR="00D32FA7" w:rsidRPr="00D32FA7">
          <w:rPr>
            <w:webHidden/>
          </w:rPr>
          <w:tab/>
        </w:r>
        <w:r w:rsidR="00D32FA7" w:rsidRPr="00D32FA7">
          <w:rPr>
            <w:b/>
            <w:webHidden/>
          </w:rPr>
          <w:fldChar w:fldCharType="begin"/>
        </w:r>
        <w:r w:rsidR="00D32FA7" w:rsidRPr="00D32FA7">
          <w:rPr>
            <w:webHidden/>
          </w:rPr>
          <w:instrText xml:space="preserve"> PAGEREF _Toc460610419 \h </w:instrText>
        </w:r>
        <w:r w:rsidR="00D32FA7" w:rsidRPr="00D32FA7">
          <w:rPr>
            <w:b/>
            <w:webHidden/>
          </w:rPr>
        </w:r>
        <w:r w:rsidR="00D32FA7" w:rsidRPr="00D32FA7">
          <w:rPr>
            <w:b/>
            <w:webHidden/>
          </w:rPr>
          <w:fldChar w:fldCharType="separate"/>
        </w:r>
        <w:r w:rsidR="006D5C39">
          <w:rPr>
            <w:webHidden/>
          </w:rPr>
          <w:t>22</w:t>
        </w:r>
        <w:r w:rsidR="00D32FA7" w:rsidRPr="00D32FA7">
          <w:rPr>
            <w:b/>
            <w:webHidden/>
          </w:rPr>
          <w:fldChar w:fldCharType="end"/>
        </w:r>
      </w:hyperlink>
    </w:p>
    <w:p w:rsidR="00D32FA7" w:rsidRPr="00D32FA7" w:rsidRDefault="00993847" w:rsidP="00884476">
      <w:pPr>
        <w:pStyle w:val="21"/>
        <w:spacing w:line="192" w:lineRule="auto"/>
        <w:ind w:firstLineChars="200" w:firstLine="420"/>
        <w:rPr>
          <w:rFonts w:asciiTheme="minorHAnsi" w:eastAsiaTheme="minorEastAsia" w:hAnsiTheme="minorHAnsi" w:cstheme="minorBidi"/>
          <w:b/>
        </w:rPr>
      </w:pPr>
      <w:hyperlink w:anchor="_Toc460610420" w:history="1">
        <w:r w:rsidR="00D32FA7" w:rsidRPr="00D32FA7">
          <w:rPr>
            <w:rStyle w:val="af"/>
            <w:rFonts w:hint="eastAsia"/>
          </w:rPr>
          <w:t>２　めざす将来像</w:t>
        </w:r>
        <w:r w:rsidR="00D32FA7" w:rsidRPr="00D32FA7">
          <w:rPr>
            <w:webHidden/>
          </w:rPr>
          <w:tab/>
        </w:r>
        <w:r w:rsidR="00D32FA7" w:rsidRPr="00D32FA7">
          <w:rPr>
            <w:b/>
            <w:webHidden/>
          </w:rPr>
          <w:fldChar w:fldCharType="begin"/>
        </w:r>
        <w:r w:rsidR="00D32FA7" w:rsidRPr="00D32FA7">
          <w:rPr>
            <w:webHidden/>
          </w:rPr>
          <w:instrText xml:space="preserve"> PAGEREF _Toc460610420 \h </w:instrText>
        </w:r>
        <w:r w:rsidR="00D32FA7" w:rsidRPr="00D32FA7">
          <w:rPr>
            <w:b/>
            <w:webHidden/>
          </w:rPr>
        </w:r>
        <w:r w:rsidR="00D32FA7" w:rsidRPr="00D32FA7">
          <w:rPr>
            <w:b/>
            <w:webHidden/>
          </w:rPr>
          <w:fldChar w:fldCharType="separate"/>
        </w:r>
        <w:r w:rsidR="006D5C39">
          <w:rPr>
            <w:webHidden/>
          </w:rPr>
          <w:t>22</w:t>
        </w:r>
        <w:r w:rsidR="00D32FA7" w:rsidRPr="00D32FA7">
          <w:rPr>
            <w:b/>
            <w:webHidden/>
          </w:rPr>
          <w:fldChar w:fldCharType="end"/>
        </w:r>
      </w:hyperlink>
    </w:p>
    <w:p w:rsidR="00D32FA7" w:rsidRPr="00D32FA7" w:rsidRDefault="00993847" w:rsidP="00884476">
      <w:pPr>
        <w:pStyle w:val="21"/>
        <w:spacing w:line="192" w:lineRule="auto"/>
        <w:ind w:firstLineChars="200" w:firstLine="420"/>
        <w:rPr>
          <w:rFonts w:asciiTheme="minorHAnsi" w:eastAsiaTheme="minorEastAsia" w:hAnsiTheme="minorHAnsi" w:cstheme="minorBidi"/>
          <w:b/>
        </w:rPr>
      </w:pPr>
      <w:hyperlink w:anchor="_Toc460610421" w:history="1">
        <w:r w:rsidR="00D32FA7" w:rsidRPr="00D32FA7">
          <w:rPr>
            <w:rStyle w:val="af"/>
            <w:rFonts w:hint="eastAsia"/>
          </w:rPr>
          <w:t>３　取り組みの指針等</w:t>
        </w:r>
        <w:r w:rsidR="00D32FA7" w:rsidRPr="00D32FA7">
          <w:rPr>
            <w:webHidden/>
          </w:rPr>
          <w:tab/>
        </w:r>
        <w:r w:rsidR="00D32FA7" w:rsidRPr="00D32FA7">
          <w:rPr>
            <w:b/>
            <w:webHidden/>
          </w:rPr>
          <w:fldChar w:fldCharType="begin"/>
        </w:r>
        <w:r w:rsidR="00D32FA7" w:rsidRPr="00D32FA7">
          <w:rPr>
            <w:webHidden/>
          </w:rPr>
          <w:instrText xml:space="preserve"> PAGEREF _Toc460610421 \h </w:instrText>
        </w:r>
        <w:r w:rsidR="00D32FA7" w:rsidRPr="00D32FA7">
          <w:rPr>
            <w:b/>
            <w:webHidden/>
          </w:rPr>
        </w:r>
        <w:r w:rsidR="00D32FA7" w:rsidRPr="00D32FA7">
          <w:rPr>
            <w:b/>
            <w:webHidden/>
          </w:rPr>
          <w:fldChar w:fldCharType="separate"/>
        </w:r>
        <w:r w:rsidR="006D5C39">
          <w:rPr>
            <w:webHidden/>
          </w:rPr>
          <w:t>23</w:t>
        </w:r>
        <w:r w:rsidR="00D32FA7" w:rsidRPr="00D32FA7">
          <w:rPr>
            <w:b/>
            <w:webHidden/>
          </w:rPr>
          <w:fldChar w:fldCharType="end"/>
        </w:r>
      </w:hyperlink>
    </w:p>
    <w:p w:rsidR="00D32FA7" w:rsidRPr="00D32FA7" w:rsidRDefault="00993847" w:rsidP="00884476">
      <w:pPr>
        <w:pStyle w:val="21"/>
        <w:spacing w:line="192" w:lineRule="auto"/>
        <w:ind w:firstLineChars="200" w:firstLine="420"/>
        <w:rPr>
          <w:rFonts w:asciiTheme="minorHAnsi" w:eastAsiaTheme="minorEastAsia" w:hAnsiTheme="minorHAnsi" w:cstheme="minorBidi"/>
          <w:b/>
        </w:rPr>
      </w:pPr>
      <w:hyperlink w:anchor="_Toc460610422" w:history="1">
        <w:r w:rsidR="00D32FA7" w:rsidRPr="00D32FA7">
          <w:rPr>
            <w:rStyle w:val="af"/>
            <w:rFonts w:hint="eastAsia"/>
          </w:rPr>
          <w:t>４　取り組みの視点</w:t>
        </w:r>
        <w:r w:rsidR="00D32FA7" w:rsidRPr="00D32FA7">
          <w:rPr>
            <w:webHidden/>
          </w:rPr>
          <w:tab/>
        </w:r>
        <w:r w:rsidR="00D32FA7" w:rsidRPr="00D32FA7">
          <w:rPr>
            <w:b/>
            <w:webHidden/>
          </w:rPr>
          <w:fldChar w:fldCharType="begin"/>
        </w:r>
        <w:r w:rsidR="00D32FA7" w:rsidRPr="00D32FA7">
          <w:rPr>
            <w:webHidden/>
          </w:rPr>
          <w:instrText xml:space="preserve"> PAGEREF _Toc460610422 \h </w:instrText>
        </w:r>
        <w:r w:rsidR="00D32FA7" w:rsidRPr="00D32FA7">
          <w:rPr>
            <w:b/>
            <w:webHidden/>
          </w:rPr>
        </w:r>
        <w:r w:rsidR="00D32FA7" w:rsidRPr="00D32FA7">
          <w:rPr>
            <w:b/>
            <w:webHidden/>
          </w:rPr>
          <w:fldChar w:fldCharType="separate"/>
        </w:r>
        <w:r w:rsidR="006D5C39">
          <w:rPr>
            <w:webHidden/>
          </w:rPr>
          <w:t>25</w:t>
        </w:r>
        <w:r w:rsidR="00D32FA7" w:rsidRPr="00D32FA7">
          <w:rPr>
            <w:b/>
            <w:webHidden/>
          </w:rPr>
          <w:fldChar w:fldCharType="end"/>
        </w:r>
      </w:hyperlink>
    </w:p>
    <w:p w:rsidR="00D32FA7" w:rsidRPr="00D32FA7" w:rsidRDefault="00993847" w:rsidP="00884476">
      <w:pPr>
        <w:pStyle w:val="21"/>
        <w:spacing w:line="192" w:lineRule="auto"/>
        <w:ind w:firstLineChars="200" w:firstLine="420"/>
        <w:rPr>
          <w:rFonts w:asciiTheme="minorHAnsi" w:eastAsiaTheme="minorEastAsia" w:hAnsiTheme="minorHAnsi" w:cstheme="minorBidi"/>
          <w:b/>
        </w:rPr>
      </w:pPr>
      <w:hyperlink w:anchor="_Toc460610423" w:history="1">
        <w:r w:rsidR="00D32FA7" w:rsidRPr="00D32FA7">
          <w:rPr>
            <w:rStyle w:val="af"/>
            <w:rFonts w:hint="eastAsia"/>
          </w:rPr>
          <w:t>５　視点と施策</w:t>
        </w:r>
        <w:r w:rsidR="00D32FA7" w:rsidRPr="00D32FA7">
          <w:rPr>
            <w:webHidden/>
          </w:rPr>
          <w:tab/>
        </w:r>
        <w:r w:rsidR="00D32FA7" w:rsidRPr="00D32FA7">
          <w:rPr>
            <w:b/>
            <w:webHidden/>
          </w:rPr>
          <w:fldChar w:fldCharType="begin"/>
        </w:r>
        <w:r w:rsidR="00D32FA7" w:rsidRPr="00D32FA7">
          <w:rPr>
            <w:webHidden/>
          </w:rPr>
          <w:instrText xml:space="preserve"> PAGEREF _Toc460610423 \h </w:instrText>
        </w:r>
        <w:r w:rsidR="00D32FA7" w:rsidRPr="00D32FA7">
          <w:rPr>
            <w:b/>
            <w:webHidden/>
          </w:rPr>
        </w:r>
        <w:r w:rsidR="00D32FA7" w:rsidRPr="00D32FA7">
          <w:rPr>
            <w:b/>
            <w:webHidden/>
          </w:rPr>
          <w:fldChar w:fldCharType="separate"/>
        </w:r>
        <w:r w:rsidR="006D5C39">
          <w:rPr>
            <w:webHidden/>
          </w:rPr>
          <w:t>27</w:t>
        </w:r>
        <w:r w:rsidR="00D32FA7" w:rsidRPr="00D32FA7">
          <w:rPr>
            <w:b/>
            <w:webHidden/>
          </w:rPr>
          <w:fldChar w:fldCharType="end"/>
        </w:r>
      </w:hyperlink>
    </w:p>
    <w:p w:rsidR="00D32FA7" w:rsidRPr="00D32FA7" w:rsidRDefault="00993847" w:rsidP="00884476">
      <w:pPr>
        <w:pStyle w:val="21"/>
        <w:spacing w:line="192" w:lineRule="auto"/>
        <w:ind w:firstLineChars="200" w:firstLine="420"/>
        <w:rPr>
          <w:rFonts w:asciiTheme="minorHAnsi" w:eastAsiaTheme="minorEastAsia" w:hAnsiTheme="minorHAnsi" w:cstheme="minorBidi"/>
          <w:b/>
        </w:rPr>
      </w:pPr>
      <w:hyperlink w:anchor="_Toc460610424" w:history="1">
        <w:r w:rsidR="00D32FA7" w:rsidRPr="00D32FA7">
          <w:rPr>
            <w:rStyle w:val="af"/>
            <w:rFonts w:hint="eastAsia"/>
          </w:rPr>
          <w:t>６　取り組みの指針、施策、視点の関係</w:t>
        </w:r>
        <w:r w:rsidR="00D32FA7" w:rsidRPr="00D32FA7">
          <w:rPr>
            <w:webHidden/>
          </w:rPr>
          <w:tab/>
        </w:r>
        <w:r w:rsidR="00D32FA7" w:rsidRPr="00D32FA7">
          <w:rPr>
            <w:b/>
            <w:webHidden/>
          </w:rPr>
          <w:fldChar w:fldCharType="begin"/>
        </w:r>
        <w:r w:rsidR="00D32FA7" w:rsidRPr="00D32FA7">
          <w:rPr>
            <w:webHidden/>
          </w:rPr>
          <w:instrText xml:space="preserve"> PAGEREF _Toc460610424 \h </w:instrText>
        </w:r>
        <w:r w:rsidR="00D32FA7" w:rsidRPr="00D32FA7">
          <w:rPr>
            <w:b/>
            <w:webHidden/>
          </w:rPr>
        </w:r>
        <w:r w:rsidR="00D32FA7" w:rsidRPr="00D32FA7">
          <w:rPr>
            <w:b/>
            <w:webHidden/>
          </w:rPr>
          <w:fldChar w:fldCharType="separate"/>
        </w:r>
        <w:r w:rsidR="006D5C39">
          <w:rPr>
            <w:webHidden/>
          </w:rPr>
          <w:t>31</w:t>
        </w:r>
        <w:r w:rsidR="00D32FA7" w:rsidRPr="00D32FA7">
          <w:rPr>
            <w:b/>
            <w:webHidden/>
          </w:rPr>
          <w:fldChar w:fldCharType="end"/>
        </w:r>
      </w:hyperlink>
    </w:p>
    <w:p w:rsidR="00D32FA7" w:rsidRPr="00D32FA7" w:rsidRDefault="00993847" w:rsidP="00884476">
      <w:pPr>
        <w:pStyle w:val="21"/>
        <w:spacing w:line="192" w:lineRule="auto"/>
        <w:ind w:firstLineChars="200" w:firstLine="420"/>
        <w:rPr>
          <w:rFonts w:asciiTheme="minorHAnsi" w:eastAsiaTheme="minorEastAsia" w:hAnsiTheme="minorHAnsi" w:cstheme="minorBidi"/>
          <w:b/>
        </w:rPr>
      </w:pPr>
      <w:hyperlink w:anchor="_Toc460610425" w:history="1">
        <w:r w:rsidR="00D32FA7" w:rsidRPr="00D32FA7">
          <w:rPr>
            <w:rStyle w:val="af"/>
            <w:rFonts w:hint="eastAsia"/>
          </w:rPr>
          <w:t>７　各主体の役割</w:t>
        </w:r>
        <w:r w:rsidR="00D32FA7" w:rsidRPr="00D32FA7">
          <w:rPr>
            <w:webHidden/>
          </w:rPr>
          <w:tab/>
        </w:r>
        <w:r w:rsidR="00D32FA7" w:rsidRPr="00D32FA7">
          <w:rPr>
            <w:b/>
            <w:webHidden/>
          </w:rPr>
          <w:fldChar w:fldCharType="begin"/>
        </w:r>
        <w:r w:rsidR="00D32FA7" w:rsidRPr="00D32FA7">
          <w:rPr>
            <w:webHidden/>
          </w:rPr>
          <w:instrText xml:space="preserve"> PAGEREF _Toc460610425 \h </w:instrText>
        </w:r>
        <w:r w:rsidR="00D32FA7" w:rsidRPr="00D32FA7">
          <w:rPr>
            <w:b/>
            <w:webHidden/>
          </w:rPr>
        </w:r>
        <w:r w:rsidR="00D32FA7" w:rsidRPr="00D32FA7">
          <w:rPr>
            <w:b/>
            <w:webHidden/>
          </w:rPr>
          <w:fldChar w:fldCharType="separate"/>
        </w:r>
        <w:r w:rsidR="006D5C39">
          <w:rPr>
            <w:webHidden/>
          </w:rPr>
          <w:t>32</w:t>
        </w:r>
        <w:r w:rsidR="00D32FA7" w:rsidRPr="00D32FA7">
          <w:rPr>
            <w:b/>
            <w:webHidden/>
          </w:rPr>
          <w:fldChar w:fldCharType="end"/>
        </w:r>
      </w:hyperlink>
    </w:p>
    <w:p w:rsidR="00D32FA7" w:rsidRPr="00C62A34" w:rsidRDefault="00993847" w:rsidP="00884476">
      <w:pPr>
        <w:pStyle w:val="11"/>
        <w:rPr>
          <w:rFonts w:asciiTheme="minorHAnsi" w:eastAsiaTheme="minorEastAsia" w:hAnsiTheme="minorHAnsi" w:cstheme="minorBidi"/>
        </w:rPr>
      </w:pPr>
      <w:hyperlink w:anchor="_Toc460610426" w:history="1">
        <w:r w:rsidR="00D32FA7" w:rsidRPr="00C62A34">
          <w:rPr>
            <w:rStyle w:val="af"/>
            <w:rFonts w:hint="eastAsia"/>
            <w:b/>
          </w:rPr>
          <w:t>第５章　推進計画</w:t>
        </w:r>
        <w:r w:rsidR="00D32FA7" w:rsidRPr="00C62A34">
          <w:rPr>
            <w:rStyle w:val="af"/>
            <w:b/>
          </w:rPr>
          <w:t>2020</w:t>
        </w:r>
      </w:hyperlink>
    </w:p>
    <w:p w:rsidR="00D32FA7" w:rsidRPr="00D32FA7" w:rsidRDefault="00993847" w:rsidP="00884476">
      <w:pPr>
        <w:pStyle w:val="11"/>
        <w:ind w:firstLineChars="200" w:firstLine="420"/>
        <w:rPr>
          <w:rFonts w:asciiTheme="minorHAnsi" w:eastAsiaTheme="minorEastAsia" w:hAnsiTheme="minorHAnsi" w:cstheme="minorBidi"/>
          <w:b/>
        </w:rPr>
      </w:pPr>
      <w:hyperlink w:anchor="_Toc460610427" w:history="1">
        <w:r w:rsidR="00D32FA7" w:rsidRPr="00D32FA7">
          <w:rPr>
            <w:rStyle w:val="af"/>
            <w:rFonts w:hint="eastAsia"/>
          </w:rPr>
          <w:t>１　推進計画の体系</w:t>
        </w:r>
        <w:r w:rsidR="00D32FA7" w:rsidRPr="00D32FA7">
          <w:rPr>
            <w:webHidden/>
          </w:rPr>
          <w:tab/>
        </w:r>
        <w:r w:rsidR="00D32FA7" w:rsidRPr="00D32FA7">
          <w:rPr>
            <w:b/>
            <w:webHidden/>
          </w:rPr>
          <w:fldChar w:fldCharType="begin"/>
        </w:r>
        <w:r w:rsidR="00D32FA7" w:rsidRPr="00D32FA7">
          <w:rPr>
            <w:webHidden/>
          </w:rPr>
          <w:instrText xml:space="preserve"> PAGEREF _Toc460610427 \h </w:instrText>
        </w:r>
        <w:r w:rsidR="00D32FA7" w:rsidRPr="00D32FA7">
          <w:rPr>
            <w:b/>
            <w:webHidden/>
          </w:rPr>
        </w:r>
        <w:r w:rsidR="00D32FA7" w:rsidRPr="00D32FA7">
          <w:rPr>
            <w:b/>
            <w:webHidden/>
          </w:rPr>
          <w:fldChar w:fldCharType="separate"/>
        </w:r>
        <w:r w:rsidR="006D5C39">
          <w:rPr>
            <w:webHidden/>
          </w:rPr>
          <w:t>36</w:t>
        </w:r>
        <w:r w:rsidR="00D32FA7" w:rsidRPr="00D32FA7">
          <w:rPr>
            <w:b/>
            <w:webHidden/>
          </w:rPr>
          <w:fldChar w:fldCharType="end"/>
        </w:r>
      </w:hyperlink>
    </w:p>
    <w:p w:rsidR="00D32FA7" w:rsidRPr="00D32FA7" w:rsidRDefault="00993847" w:rsidP="00884476">
      <w:pPr>
        <w:pStyle w:val="11"/>
        <w:ind w:firstLineChars="200" w:firstLine="420"/>
        <w:rPr>
          <w:rFonts w:asciiTheme="minorHAnsi" w:eastAsiaTheme="minorEastAsia" w:hAnsiTheme="minorHAnsi" w:cstheme="minorBidi"/>
          <w:b/>
        </w:rPr>
      </w:pPr>
      <w:hyperlink w:anchor="_Toc460610428" w:history="1">
        <w:r w:rsidR="00D32FA7" w:rsidRPr="00D32FA7">
          <w:rPr>
            <w:rStyle w:val="af"/>
            <w:rFonts w:hint="eastAsia"/>
          </w:rPr>
          <w:t>２　事業概要</w:t>
        </w:r>
        <w:r w:rsidR="00D32FA7" w:rsidRPr="00D32FA7">
          <w:rPr>
            <w:webHidden/>
          </w:rPr>
          <w:tab/>
        </w:r>
        <w:r w:rsidR="00D32FA7" w:rsidRPr="00D32FA7">
          <w:rPr>
            <w:b/>
            <w:webHidden/>
          </w:rPr>
          <w:fldChar w:fldCharType="begin"/>
        </w:r>
        <w:r w:rsidR="00D32FA7" w:rsidRPr="00D32FA7">
          <w:rPr>
            <w:webHidden/>
          </w:rPr>
          <w:instrText xml:space="preserve"> PAGEREF _Toc460610428 \h </w:instrText>
        </w:r>
        <w:r w:rsidR="00D32FA7" w:rsidRPr="00D32FA7">
          <w:rPr>
            <w:b/>
            <w:webHidden/>
          </w:rPr>
        </w:r>
        <w:r w:rsidR="00D32FA7" w:rsidRPr="00D32FA7">
          <w:rPr>
            <w:b/>
            <w:webHidden/>
          </w:rPr>
          <w:fldChar w:fldCharType="separate"/>
        </w:r>
        <w:r w:rsidR="006D5C39">
          <w:rPr>
            <w:webHidden/>
          </w:rPr>
          <w:t>40</w:t>
        </w:r>
        <w:r w:rsidR="00D32FA7" w:rsidRPr="00D32FA7">
          <w:rPr>
            <w:b/>
            <w:webHidden/>
          </w:rPr>
          <w:fldChar w:fldCharType="end"/>
        </w:r>
      </w:hyperlink>
    </w:p>
    <w:p w:rsidR="00D32FA7" w:rsidRPr="00D32FA7" w:rsidRDefault="00993847" w:rsidP="00884476">
      <w:pPr>
        <w:pStyle w:val="11"/>
        <w:ind w:firstLineChars="200" w:firstLine="420"/>
        <w:rPr>
          <w:rFonts w:asciiTheme="minorHAnsi" w:eastAsiaTheme="minorEastAsia" w:hAnsiTheme="minorHAnsi" w:cstheme="minorBidi"/>
          <w:b/>
        </w:rPr>
      </w:pPr>
      <w:hyperlink w:anchor="_Toc460610429" w:history="1">
        <w:r w:rsidR="00D32FA7" w:rsidRPr="00D32FA7">
          <w:rPr>
            <w:rStyle w:val="af"/>
            <w:rFonts w:hint="eastAsia"/>
          </w:rPr>
          <w:t>３　対象ごとに分類した事業一覧</w:t>
        </w:r>
        <w:r w:rsidR="00D32FA7" w:rsidRPr="00D32FA7">
          <w:rPr>
            <w:webHidden/>
          </w:rPr>
          <w:tab/>
        </w:r>
        <w:r w:rsidR="00D32FA7" w:rsidRPr="00D32FA7">
          <w:rPr>
            <w:b/>
            <w:webHidden/>
          </w:rPr>
          <w:fldChar w:fldCharType="begin"/>
        </w:r>
        <w:r w:rsidR="00D32FA7" w:rsidRPr="00D32FA7">
          <w:rPr>
            <w:webHidden/>
          </w:rPr>
          <w:instrText xml:space="preserve"> PAGEREF _Toc460610429 \h </w:instrText>
        </w:r>
        <w:r w:rsidR="00D32FA7" w:rsidRPr="00D32FA7">
          <w:rPr>
            <w:b/>
            <w:webHidden/>
          </w:rPr>
        </w:r>
        <w:r w:rsidR="00D32FA7" w:rsidRPr="00D32FA7">
          <w:rPr>
            <w:b/>
            <w:webHidden/>
          </w:rPr>
          <w:fldChar w:fldCharType="separate"/>
        </w:r>
        <w:r w:rsidR="006D5C39">
          <w:rPr>
            <w:webHidden/>
          </w:rPr>
          <w:t>60</w:t>
        </w:r>
        <w:r w:rsidR="00D32FA7" w:rsidRPr="00D32FA7">
          <w:rPr>
            <w:b/>
            <w:webHidden/>
          </w:rPr>
          <w:fldChar w:fldCharType="end"/>
        </w:r>
      </w:hyperlink>
    </w:p>
    <w:p w:rsidR="00D32FA7" w:rsidRPr="00D32FA7" w:rsidRDefault="00993847" w:rsidP="00884476">
      <w:pPr>
        <w:pStyle w:val="11"/>
        <w:ind w:firstLineChars="200" w:firstLine="420"/>
        <w:rPr>
          <w:rFonts w:asciiTheme="minorHAnsi" w:eastAsiaTheme="minorEastAsia" w:hAnsiTheme="minorHAnsi" w:cstheme="minorBidi"/>
          <w:b/>
        </w:rPr>
      </w:pPr>
      <w:hyperlink w:anchor="_Toc460610430" w:history="1">
        <w:r w:rsidR="00D32FA7">
          <w:rPr>
            <w:rStyle w:val="af"/>
            <w:rFonts w:hint="eastAsia"/>
          </w:rPr>
          <w:t>４</w:t>
        </w:r>
        <w:r w:rsidR="00D32FA7" w:rsidRPr="00D32FA7">
          <w:rPr>
            <w:rStyle w:val="af"/>
            <w:rFonts w:hint="eastAsia"/>
          </w:rPr>
          <w:t xml:space="preserve">　施策が効果をもたらした後の板橋区の姿</w:t>
        </w:r>
        <w:r w:rsidR="00D32FA7" w:rsidRPr="00D32FA7">
          <w:rPr>
            <w:webHidden/>
          </w:rPr>
          <w:tab/>
        </w:r>
        <w:r w:rsidR="00D32FA7" w:rsidRPr="00D32FA7">
          <w:rPr>
            <w:b/>
            <w:webHidden/>
          </w:rPr>
          <w:fldChar w:fldCharType="begin"/>
        </w:r>
        <w:r w:rsidR="00D32FA7" w:rsidRPr="00D32FA7">
          <w:rPr>
            <w:webHidden/>
          </w:rPr>
          <w:instrText xml:space="preserve"> PAGEREF _Toc460610430 \h </w:instrText>
        </w:r>
        <w:r w:rsidR="00D32FA7" w:rsidRPr="00D32FA7">
          <w:rPr>
            <w:b/>
            <w:webHidden/>
          </w:rPr>
        </w:r>
        <w:r w:rsidR="00D32FA7" w:rsidRPr="00D32FA7">
          <w:rPr>
            <w:b/>
            <w:webHidden/>
          </w:rPr>
          <w:fldChar w:fldCharType="separate"/>
        </w:r>
        <w:r w:rsidR="006D5C39">
          <w:rPr>
            <w:webHidden/>
          </w:rPr>
          <w:t>64</w:t>
        </w:r>
        <w:r w:rsidR="00D32FA7" w:rsidRPr="00D32FA7">
          <w:rPr>
            <w:b/>
            <w:webHidden/>
          </w:rPr>
          <w:fldChar w:fldCharType="end"/>
        </w:r>
      </w:hyperlink>
    </w:p>
    <w:p w:rsidR="00D32FA7" w:rsidRPr="00C62A34" w:rsidRDefault="00993847" w:rsidP="00884476">
      <w:pPr>
        <w:pStyle w:val="11"/>
        <w:rPr>
          <w:rFonts w:asciiTheme="minorHAnsi" w:eastAsiaTheme="minorEastAsia" w:hAnsiTheme="minorHAnsi" w:cstheme="minorBidi"/>
        </w:rPr>
      </w:pPr>
      <w:hyperlink w:anchor="_Toc460610431" w:history="1">
        <w:r w:rsidR="00D32FA7" w:rsidRPr="00C62A34">
          <w:rPr>
            <w:rStyle w:val="af"/>
            <w:rFonts w:hint="eastAsia"/>
            <w:b/>
          </w:rPr>
          <w:t>資料編</w:t>
        </w:r>
      </w:hyperlink>
    </w:p>
    <w:p w:rsidR="00D32FA7" w:rsidRPr="00D32FA7" w:rsidRDefault="00993847" w:rsidP="00884476">
      <w:pPr>
        <w:pStyle w:val="21"/>
        <w:spacing w:line="192" w:lineRule="auto"/>
        <w:ind w:firstLineChars="200" w:firstLine="420"/>
        <w:rPr>
          <w:rFonts w:asciiTheme="minorHAnsi" w:eastAsiaTheme="minorEastAsia" w:hAnsiTheme="minorHAnsi" w:cstheme="minorBidi"/>
          <w:b/>
        </w:rPr>
      </w:pPr>
      <w:hyperlink w:anchor="_Toc460610432" w:history="1">
        <w:r w:rsidR="00D32FA7" w:rsidRPr="00D32FA7">
          <w:rPr>
            <w:rStyle w:val="af"/>
            <w:rFonts w:hint="eastAsia"/>
          </w:rPr>
          <w:t>１　世帯数・総人口・年齢区分別人口・高齢化率の推移</w:t>
        </w:r>
        <w:r w:rsidR="00D32FA7" w:rsidRPr="00D32FA7">
          <w:rPr>
            <w:webHidden/>
          </w:rPr>
          <w:tab/>
        </w:r>
        <w:r w:rsidR="00D32FA7" w:rsidRPr="00D32FA7">
          <w:rPr>
            <w:b/>
            <w:webHidden/>
          </w:rPr>
          <w:fldChar w:fldCharType="begin"/>
        </w:r>
        <w:r w:rsidR="00D32FA7" w:rsidRPr="00D32FA7">
          <w:rPr>
            <w:webHidden/>
          </w:rPr>
          <w:instrText xml:space="preserve"> PAGEREF _Toc460610432 \h </w:instrText>
        </w:r>
        <w:r w:rsidR="00D32FA7" w:rsidRPr="00D32FA7">
          <w:rPr>
            <w:b/>
            <w:webHidden/>
          </w:rPr>
        </w:r>
        <w:r w:rsidR="00D32FA7" w:rsidRPr="00D32FA7">
          <w:rPr>
            <w:b/>
            <w:webHidden/>
          </w:rPr>
          <w:fldChar w:fldCharType="separate"/>
        </w:r>
        <w:r w:rsidR="006D5C39">
          <w:rPr>
            <w:webHidden/>
          </w:rPr>
          <w:t>68</w:t>
        </w:r>
        <w:r w:rsidR="00D32FA7" w:rsidRPr="00D32FA7">
          <w:rPr>
            <w:b/>
            <w:webHidden/>
          </w:rPr>
          <w:fldChar w:fldCharType="end"/>
        </w:r>
      </w:hyperlink>
    </w:p>
    <w:p w:rsidR="00D32FA7" w:rsidRPr="00D32FA7" w:rsidRDefault="00993847" w:rsidP="00884476">
      <w:pPr>
        <w:pStyle w:val="21"/>
        <w:spacing w:line="192" w:lineRule="auto"/>
        <w:ind w:firstLineChars="200" w:firstLine="420"/>
        <w:rPr>
          <w:rFonts w:asciiTheme="minorHAnsi" w:eastAsiaTheme="minorEastAsia" w:hAnsiTheme="minorHAnsi" w:cstheme="minorBidi"/>
          <w:b/>
        </w:rPr>
      </w:pPr>
      <w:hyperlink w:anchor="_Toc460610433" w:history="1">
        <w:r w:rsidR="00D32FA7" w:rsidRPr="00D32FA7">
          <w:rPr>
            <w:rStyle w:val="af"/>
            <w:rFonts w:hint="eastAsia"/>
          </w:rPr>
          <w:t>２　板橋区バリアフリー総合計画の達成状況</w:t>
        </w:r>
        <w:r w:rsidR="00D32FA7" w:rsidRPr="00D32FA7">
          <w:rPr>
            <w:webHidden/>
          </w:rPr>
          <w:tab/>
        </w:r>
        <w:r w:rsidR="00D32FA7" w:rsidRPr="00D32FA7">
          <w:rPr>
            <w:b/>
            <w:webHidden/>
          </w:rPr>
          <w:fldChar w:fldCharType="begin"/>
        </w:r>
        <w:r w:rsidR="00D32FA7" w:rsidRPr="00D32FA7">
          <w:rPr>
            <w:webHidden/>
          </w:rPr>
          <w:instrText xml:space="preserve"> PAGEREF _Toc460610433 \h </w:instrText>
        </w:r>
        <w:r w:rsidR="00D32FA7" w:rsidRPr="00D32FA7">
          <w:rPr>
            <w:b/>
            <w:webHidden/>
          </w:rPr>
        </w:r>
        <w:r w:rsidR="00D32FA7" w:rsidRPr="00D32FA7">
          <w:rPr>
            <w:b/>
            <w:webHidden/>
          </w:rPr>
          <w:fldChar w:fldCharType="separate"/>
        </w:r>
        <w:r w:rsidR="006D5C39">
          <w:rPr>
            <w:webHidden/>
          </w:rPr>
          <w:t>68</w:t>
        </w:r>
        <w:r w:rsidR="00D32FA7" w:rsidRPr="00D32FA7">
          <w:rPr>
            <w:b/>
            <w:webHidden/>
          </w:rPr>
          <w:fldChar w:fldCharType="end"/>
        </w:r>
      </w:hyperlink>
    </w:p>
    <w:p w:rsidR="00D32FA7" w:rsidRPr="00D32FA7" w:rsidRDefault="00993847" w:rsidP="00884476">
      <w:pPr>
        <w:pStyle w:val="21"/>
        <w:spacing w:line="192" w:lineRule="auto"/>
        <w:ind w:firstLineChars="200" w:firstLine="420"/>
        <w:rPr>
          <w:rFonts w:asciiTheme="minorHAnsi" w:eastAsiaTheme="minorEastAsia" w:hAnsiTheme="minorHAnsi" w:cstheme="minorBidi"/>
          <w:b/>
        </w:rPr>
      </w:pPr>
      <w:hyperlink w:anchor="_Toc460610434" w:history="1">
        <w:r w:rsidR="00D32FA7" w:rsidRPr="00D32FA7">
          <w:rPr>
            <w:rStyle w:val="af"/>
            <w:rFonts w:hint="eastAsia"/>
          </w:rPr>
          <w:t>３　ユニバーサルデザインの基本原則（７原則）</w:t>
        </w:r>
        <w:r w:rsidR="00D32FA7" w:rsidRPr="00D32FA7">
          <w:rPr>
            <w:webHidden/>
          </w:rPr>
          <w:tab/>
        </w:r>
        <w:r w:rsidR="00D32FA7" w:rsidRPr="00D32FA7">
          <w:rPr>
            <w:b/>
            <w:webHidden/>
          </w:rPr>
          <w:fldChar w:fldCharType="begin"/>
        </w:r>
        <w:r w:rsidR="00D32FA7" w:rsidRPr="00D32FA7">
          <w:rPr>
            <w:webHidden/>
          </w:rPr>
          <w:instrText xml:space="preserve"> PAGEREF _Toc460610434 \h </w:instrText>
        </w:r>
        <w:r w:rsidR="00D32FA7" w:rsidRPr="00D32FA7">
          <w:rPr>
            <w:b/>
            <w:webHidden/>
          </w:rPr>
        </w:r>
        <w:r w:rsidR="00D32FA7" w:rsidRPr="00D32FA7">
          <w:rPr>
            <w:b/>
            <w:webHidden/>
          </w:rPr>
          <w:fldChar w:fldCharType="separate"/>
        </w:r>
        <w:r w:rsidR="006D5C39">
          <w:rPr>
            <w:webHidden/>
          </w:rPr>
          <w:t>71</w:t>
        </w:r>
        <w:r w:rsidR="00D32FA7" w:rsidRPr="00D32FA7">
          <w:rPr>
            <w:b/>
            <w:webHidden/>
          </w:rPr>
          <w:fldChar w:fldCharType="end"/>
        </w:r>
      </w:hyperlink>
    </w:p>
    <w:p w:rsidR="00D32FA7" w:rsidRPr="00D32FA7" w:rsidRDefault="00993847" w:rsidP="00884476">
      <w:pPr>
        <w:pStyle w:val="21"/>
        <w:spacing w:line="192" w:lineRule="auto"/>
        <w:ind w:firstLineChars="200" w:firstLine="420"/>
        <w:rPr>
          <w:rFonts w:asciiTheme="minorHAnsi" w:eastAsiaTheme="minorEastAsia" w:hAnsiTheme="minorHAnsi" w:cstheme="minorBidi"/>
          <w:b/>
        </w:rPr>
      </w:pPr>
      <w:hyperlink w:anchor="_Toc460610435" w:history="1">
        <w:r w:rsidR="00D32FA7" w:rsidRPr="00D32FA7">
          <w:rPr>
            <w:rStyle w:val="af"/>
            <w:rFonts w:hint="eastAsia"/>
          </w:rPr>
          <w:t>４　ユニバーサルデザインの価値向上を図る要件</w:t>
        </w:r>
        <w:r w:rsidR="00D32FA7" w:rsidRPr="00D32FA7">
          <w:rPr>
            <w:webHidden/>
          </w:rPr>
          <w:tab/>
        </w:r>
        <w:r w:rsidR="00D32FA7" w:rsidRPr="00D32FA7">
          <w:rPr>
            <w:b/>
            <w:webHidden/>
          </w:rPr>
          <w:fldChar w:fldCharType="begin"/>
        </w:r>
        <w:r w:rsidR="00D32FA7" w:rsidRPr="00D32FA7">
          <w:rPr>
            <w:webHidden/>
          </w:rPr>
          <w:instrText xml:space="preserve"> PAGEREF _Toc460610435 \h </w:instrText>
        </w:r>
        <w:r w:rsidR="00D32FA7" w:rsidRPr="00D32FA7">
          <w:rPr>
            <w:b/>
            <w:webHidden/>
          </w:rPr>
        </w:r>
        <w:r w:rsidR="00D32FA7" w:rsidRPr="00D32FA7">
          <w:rPr>
            <w:b/>
            <w:webHidden/>
          </w:rPr>
          <w:fldChar w:fldCharType="separate"/>
        </w:r>
        <w:r w:rsidR="006D5C39">
          <w:rPr>
            <w:webHidden/>
          </w:rPr>
          <w:t>72</w:t>
        </w:r>
        <w:r w:rsidR="00D32FA7" w:rsidRPr="00D32FA7">
          <w:rPr>
            <w:b/>
            <w:webHidden/>
          </w:rPr>
          <w:fldChar w:fldCharType="end"/>
        </w:r>
      </w:hyperlink>
    </w:p>
    <w:p w:rsidR="00D32FA7" w:rsidRPr="00D32FA7" w:rsidRDefault="00993847" w:rsidP="00884476">
      <w:pPr>
        <w:pStyle w:val="21"/>
        <w:spacing w:line="192" w:lineRule="auto"/>
        <w:ind w:firstLineChars="200" w:firstLine="420"/>
        <w:rPr>
          <w:rFonts w:asciiTheme="minorHAnsi" w:eastAsiaTheme="minorEastAsia" w:hAnsiTheme="minorHAnsi" w:cstheme="minorBidi"/>
          <w:b/>
        </w:rPr>
      </w:pPr>
      <w:hyperlink w:anchor="_Toc460610436" w:history="1">
        <w:r w:rsidR="00D32FA7" w:rsidRPr="00D32FA7">
          <w:rPr>
            <w:rStyle w:val="af"/>
            <w:rFonts w:hint="eastAsia"/>
          </w:rPr>
          <w:t>５　東京都板橋区バリアフリー推進条例</w:t>
        </w:r>
        <w:r w:rsidR="00D32FA7" w:rsidRPr="00D32FA7">
          <w:rPr>
            <w:webHidden/>
          </w:rPr>
          <w:tab/>
        </w:r>
        <w:r w:rsidR="00D32FA7" w:rsidRPr="00D32FA7">
          <w:rPr>
            <w:b/>
            <w:webHidden/>
          </w:rPr>
          <w:fldChar w:fldCharType="begin"/>
        </w:r>
        <w:r w:rsidR="00D32FA7" w:rsidRPr="00D32FA7">
          <w:rPr>
            <w:webHidden/>
          </w:rPr>
          <w:instrText xml:space="preserve"> PAGEREF _Toc460610436 \h </w:instrText>
        </w:r>
        <w:r w:rsidR="00D32FA7" w:rsidRPr="00D32FA7">
          <w:rPr>
            <w:b/>
            <w:webHidden/>
          </w:rPr>
        </w:r>
        <w:r w:rsidR="00D32FA7" w:rsidRPr="00D32FA7">
          <w:rPr>
            <w:b/>
            <w:webHidden/>
          </w:rPr>
          <w:fldChar w:fldCharType="separate"/>
        </w:r>
        <w:r w:rsidR="006D5C39">
          <w:rPr>
            <w:webHidden/>
          </w:rPr>
          <w:t>74</w:t>
        </w:r>
        <w:r w:rsidR="00D32FA7" w:rsidRPr="00D32FA7">
          <w:rPr>
            <w:b/>
            <w:webHidden/>
          </w:rPr>
          <w:fldChar w:fldCharType="end"/>
        </w:r>
      </w:hyperlink>
    </w:p>
    <w:p w:rsidR="00D32FA7" w:rsidRPr="00D32FA7" w:rsidRDefault="00993847" w:rsidP="00884476">
      <w:pPr>
        <w:pStyle w:val="21"/>
        <w:spacing w:line="192" w:lineRule="auto"/>
        <w:ind w:firstLineChars="200" w:firstLine="420"/>
        <w:rPr>
          <w:rFonts w:asciiTheme="minorHAnsi" w:eastAsiaTheme="minorEastAsia" w:hAnsiTheme="minorHAnsi" w:cstheme="minorBidi"/>
          <w:b/>
        </w:rPr>
      </w:pPr>
      <w:hyperlink w:anchor="_Toc460610437" w:history="1">
        <w:r w:rsidR="00D32FA7" w:rsidRPr="00D32FA7">
          <w:rPr>
            <w:rStyle w:val="af"/>
            <w:rFonts w:hint="eastAsia"/>
          </w:rPr>
          <w:t>６　東京都板橋区バリアフリー推進協議会規則</w:t>
        </w:r>
        <w:r w:rsidR="00D32FA7" w:rsidRPr="00D32FA7">
          <w:rPr>
            <w:webHidden/>
          </w:rPr>
          <w:tab/>
        </w:r>
        <w:r w:rsidR="00D32FA7" w:rsidRPr="00D32FA7">
          <w:rPr>
            <w:b/>
            <w:webHidden/>
          </w:rPr>
          <w:fldChar w:fldCharType="begin"/>
        </w:r>
        <w:r w:rsidR="00D32FA7" w:rsidRPr="00D32FA7">
          <w:rPr>
            <w:webHidden/>
          </w:rPr>
          <w:instrText xml:space="preserve"> PAGEREF _Toc460610437 \h </w:instrText>
        </w:r>
        <w:r w:rsidR="00D32FA7" w:rsidRPr="00D32FA7">
          <w:rPr>
            <w:b/>
            <w:webHidden/>
          </w:rPr>
        </w:r>
        <w:r w:rsidR="00D32FA7" w:rsidRPr="00D32FA7">
          <w:rPr>
            <w:b/>
            <w:webHidden/>
          </w:rPr>
          <w:fldChar w:fldCharType="separate"/>
        </w:r>
        <w:r w:rsidR="006D5C39">
          <w:rPr>
            <w:webHidden/>
          </w:rPr>
          <w:t>75</w:t>
        </w:r>
        <w:r w:rsidR="00D32FA7" w:rsidRPr="00D32FA7">
          <w:rPr>
            <w:b/>
            <w:webHidden/>
          </w:rPr>
          <w:fldChar w:fldCharType="end"/>
        </w:r>
      </w:hyperlink>
    </w:p>
    <w:p w:rsidR="00D32FA7" w:rsidRPr="00D32FA7" w:rsidRDefault="00993847" w:rsidP="00884476">
      <w:pPr>
        <w:pStyle w:val="21"/>
        <w:spacing w:line="192" w:lineRule="auto"/>
        <w:ind w:firstLineChars="200" w:firstLine="420"/>
        <w:rPr>
          <w:rFonts w:asciiTheme="minorHAnsi" w:eastAsiaTheme="minorEastAsia" w:hAnsiTheme="minorHAnsi" w:cstheme="minorBidi"/>
          <w:b/>
        </w:rPr>
      </w:pPr>
      <w:hyperlink w:anchor="_Toc460610438" w:history="1">
        <w:r w:rsidR="00D32FA7" w:rsidRPr="00D32FA7">
          <w:rPr>
            <w:rStyle w:val="af"/>
            <w:rFonts w:hint="eastAsia"/>
          </w:rPr>
          <w:t>７　板橋区バリアフリー推進協議会　委員名簿</w:t>
        </w:r>
        <w:r w:rsidR="00D32FA7" w:rsidRPr="00D32FA7">
          <w:rPr>
            <w:webHidden/>
          </w:rPr>
          <w:tab/>
        </w:r>
        <w:r w:rsidR="00D32FA7" w:rsidRPr="00D32FA7">
          <w:rPr>
            <w:b/>
            <w:webHidden/>
          </w:rPr>
          <w:fldChar w:fldCharType="begin"/>
        </w:r>
        <w:r w:rsidR="00D32FA7" w:rsidRPr="00D32FA7">
          <w:rPr>
            <w:webHidden/>
          </w:rPr>
          <w:instrText xml:space="preserve"> PAGEREF _Toc460610438 \h </w:instrText>
        </w:r>
        <w:r w:rsidR="00D32FA7" w:rsidRPr="00D32FA7">
          <w:rPr>
            <w:b/>
            <w:webHidden/>
          </w:rPr>
        </w:r>
        <w:r w:rsidR="00D32FA7" w:rsidRPr="00D32FA7">
          <w:rPr>
            <w:b/>
            <w:webHidden/>
          </w:rPr>
          <w:fldChar w:fldCharType="separate"/>
        </w:r>
        <w:r w:rsidR="006D5C39">
          <w:rPr>
            <w:webHidden/>
          </w:rPr>
          <w:t>76</w:t>
        </w:r>
        <w:r w:rsidR="00D32FA7" w:rsidRPr="00D32FA7">
          <w:rPr>
            <w:b/>
            <w:webHidden/>
          </w:rPr>
          <w:fldChar w:fldCharType="end"/>
        </w:r>
      </w:hyperlink>
    </w:p>
    <w:p w:rsidR="00D32FA7" w:rsidRPr="00D32FA7" w:rsidRDefault="00993847" w:rsidP="00884476">
      <w:pPr>
        <w:pStyle w:val="21"/>
        <w:spacing w:line="192" w:lineRule="auto"/>
        <w:ind w:firstLineChars="200" w:firstLine="420"/>
        <w:rPr>
          <w:rFonts w:asciiTheme="minorHAnsi" w:eastAsiaTheme="minorEastAsia" w:hAnsiTheme="minorHAnsi" w:cstheme="minorBidi"/>
          <w:b/>
        </w:rPr>
      </w:pPr>
      <w:hyperlink w:anchor="_Toc460610439" w:history="1">
        <w:r w:rsidR="00D32FA7" w:rsidRPr="00D32FA7">
          <w:rPr>
            <w:rStyle w:val="af"/>
            <w:rFonts w:hint="eastAsia"/>
          </w:rPr>
          <w:t>８　板橋区バリアフリー推進協議会等の調査審議経過（平成</w:t>
        </w:r>
        <w:r w:rsidR="00D32FA7" w:rsidRPr="00D32FA7">
          <w:rPr>
            <w:rStyle w:val="af"/>
          </w:rPr>
          <w:t>28</w:t>
        </w:r>
        <w:r w:rsidR="00D32FA7" w:rsidRPr="00D32FA7">
          <w:rPr>
            <w:rStyle w:val="af"/>
            <w:rFonts w:hint="eastAsia"/>
          </w:rPr>
          <w:t>年度）</w:t>
        </w:r>
        <w:r w:rsidR="00D32FA7" w:rsidRPr="00D32FA7">
          <w:rPr>
            <w:webHidden/>
          </w:rPr>
          <w:tab/>
        </w:r>
        <w:r w:rsidR="00D32FA7" w:rsidRPr="00D32FA7">
          <w:rPr>
            <w:b/>
            <w:webHidden/>
          </w:rPr>
          <w:fldChar w:fldCharType="begin"/>
        </w:r>
        <w:r w:rsidR="00D32FA7" w:rsidRPr="00D32FA7">
          <w:rPr>
            <w:webHidden/>
          </w:rPr>
          <w:instrText xml:space="preserve"> PAGEREF _Toc460610439 \h </w:instrText>
        </w:r>
        <w:r w:rsidR="00D32FA7" w:rsidRPr="00D32FA7">
          <w:rPr>
            <w:b/>
            <w:webHidden/>
          </w:rPr>
        </w:r>
        <w:r w:rsidR="00D32FA7" w:rsidRPr="00D32FA7">
          <w:rPr>
            <w:b/>
            <w:webHidden/>
          </w:rPr>
          <w:fldChar w:fldCharType="separate"/>
        </w:r>
        <w:r w:rsidR="006D5C39">
          <w:rPr>
            <w:webHidden/>
          </w:rPr>
          <w:t>77</w:t>
        </w:r>
        <w:r w:rsidR="00D32FA7" w:rsidRPr="00D32FA7">
          <w:rPr>
            <w:b/>
            <w:webHidden/>
          </w:rPr>
          <w:fldChar w:fldCharType="end"/>
        </w:r>
      </w:hyperlink>
    </w:p>
    <w:p w:rsidR="00D32FA7" w:rsidRPr="00D32FA7" w:rsidRDefault="00993847" w:rsidP="00884476">
      <w:pPr>
        <w:pStyle w:val="21"/>
        <w:spacing w:line="192" w:lineRule="auto"/>
        <w:ind w:firstLineChars="200" w:firstLine="420"/>
        <w:rPr>
          <w:rFonts w:asciiTheme="minorHAnsi" w:eastAsiaTheme="minorEastAsia" w:hAnsiTheme="minorHAnsi" w:cstheme="minorBidi"/>
          <w:b/>
        </w:rPr>
      </w:pPr>
      <w:hyperlink w:anchor="_Toc460610440" w:history="1">
        <w:r w:rsidR="00D32FA7" w:rsidRPr="00D32FA7">
          <w:rPr>
            <w:rStyle w:val="af"/>
            <w:rFonts w:hint="eastAsia"/>
          </w:rPr>
          <w:t>９　板橋区バリアフリー推進本部設置要綱</w:t>
        </w:r>
        <w:r w:rsidR="00D32FA7" w:rsidRPr="00D32FA7">
          <w:rPr>
            <w:webHidden/>
          </w:rPr>
          <w:tab/>
        </w:r>
        <w:r w:rsidR="00D32FA7" w:rsidRPr="00D32FA7">
          <w:rPr>
            <w:b/>
            <w:webHidden/>
          </w:rPr>
          <w:fldChar w:fldCharType="begin"/>
        </w:r>
        <w:r w:rsidR="00D32FA7" w:rsidRPr="00D32FA7">
          <w:rPr>
            <w:webHidden/>
          </w:rPr>
          <w:instrText xml:space="preserve"> PAGEREF _Toc460610440 \h </w:instrText>
        </w:r>
        <w:r w:rsidR="00D32FA7" w:rsidRPr="00D32FA7">
          <w:rPr>
            <w:b/>
            <w:webHidden/>
          </w:rPr>
        </w:r>
        <w:r w:rsidR="00D32FA7" w:rsidRPr="00D32FA7">
          <w:rPr>
            <w:b/>
            <w:webHidden/>
          </w:rPr>
          <w:fldChar w:fldCharType="separate"/>
        </w:r>
        <w:r w:rsidR="006D5C39">
          <w:rPr>
            <w:webHidden/>
          </w:rPr>
          <w:t>78</w:t>
        </w:r>
        <w:r w:rsidR="00D32FA7" w:rsidRPr="00D32FA7">
          <w:rPr>
            <w:b/>
            <w:webHidden/>
          </w:rPr>
          <w:fldChar w:fldCharType="end"/>
        </w:r>
      </w:hyperlink>
    </w:p>
    <w:p w:rsidR="00D32FA7" w:rsidRPr="00D32FA7" w:rsidRDefault="00993847" w:rsidP="00884476">
      <w:pPr>
        <w:pStyle w:val="21"/>
        <w:spacing w:line="192" w:lineRule="auto"/>
        <w:ind w:firstLineChars="200" w:firstLine="420"/>
        <w:rPr>
          <w:rFonts w:asciiTheme="minorHAnsi" w:eastAsiaTheme="minorEastAsia" w:hAnsiTheme="minorHAnsi" w:cstheme="minorBidi"/>
          <w:b/>
        </w:rPr>
      </w:pPr>
      <w:hyperlink w:anchor="_Toc460610441" w:history="1">
        <w:r w:rsidR="00D32FA7" w:rsidRPr="00D32FA7">
          <w:rPr>
            <w:rStyle w:val="af"/>
          </w:rPr>
          <w:t>10</w:t>
        </w:r>
        <w:r w:rsidR="00D32FA7" w:rsidRPr="00D32FA7">
          <w:rPr>
            <w:rStyle w:val="af"/>
            <w:rFonts w:hint="eastAsia"/>
          </w:rPr>
          <w:t xml:space="preserve">　板橋区バリアフリー推進本部　本部員名簿</w:t>
        </w:r>
        <w:r w:rsidR="00D32FA7" w:rsidRPr="00D32FA7">
          <w:rPr>
            <w:webHidden/>
          </w:rPr>
          <w:tab/>
        </w:r>
        <w:r w:rsidR="00D32FA7" w:rsidRPr="00D32FA7">
          <w:rPr>
            <w:b/>
            <w:webHidden/>
          </w:rPr>
          <w:fldChar w:fldCharType="begin"/>
        </w:r>
        <w:r w:rsidR="00D32FA7" w:rsidRPr="00D32FA7">
          <w:rPr>
            <w:webHidden/>
          </w:rPr>
          <w:instrText xml:space="preserve"> PAGEREF _Toc460610441 \h </w:instrText>
        </w:r>
        <w:r w:rsidR="00D32FA7" w:rsidRPr="00D32FA7">
          <w:rPr>
            <w:b/>
            <w:webHidden/>
          </w:rPr>
        </w:r>
        <w:r w:rsidR="00D32FA7" w:rsidRPr="00D32FA7">
          <w:rPr>
            <w:b/>
            <w:webHidden/>
          </w:rPr>
          <w:fldChar w:fldCharType="separate"/>
        </w:r>
        <w:r w:rsidR="006D5C39">
          <w:rPr>
            <w:webHidden/>
          </w:rPr>
          <w:t>79</w:t>
        </w:r>
        <w:r w:rsidR="00D32FA7" w:rsidRPr="00D32FA7">
          <w:rPr>
            <w:b/>
            <w:webHidden/>
          </w:rPr>
          <w:fldChar w:fldCharType="end"/>
        </w:r>
      </w:hyperlink>
    </w:p>
    <w:p w:rsidR="00D32FA7" w:rsidRPr="00D32FA7" w:rsidRDefault="00993847" w:rsidP="00884476">
      <w:pPr>
        <w:pStyle w:val="21"/>
        <w:spacing w:line="192" w:lineRule="auto"/>
        <w:ind w:firstLineChars="200" w:firstLine="420"/>
        <w:rPr>
          <w:rFonts w:asciiTheme="minorHAnsi" w:eastAsiaTheme="minorEastAsia" w:hAnsiTheme="minorHAnsi" w:cstheme="minorBidi"/>
          <w:b/>
        </w:rPr>
      </w:pPr>
      <w:hyperlink w:anchor="_Toc460610442" w:history="1">
        <w:r w:rsidR="00D32FA7" w:rsidRPr="00D32FA7">
          <w:rPr>
            <w:rStyle w:val="af"/>
          </w:rPr>
          <w:t>11</w:t>
        </w:r>
        <w:r w:rsidR="00D32FA7" w:rsidRPr="00D32FA7">
          <w:rPr>
            <w:rStyle w:val="af"/>
            <w:rFonts w:hint="eastAsia"/>
          </w:rPr>
          <w:t xml:space="preserve">　板橋区バリアフリー推進本部（検討会）会員名簿</w:t>
        </w:r>
        <w:r w:rsidR="00D32FA7" w:rsidRPr="00D32FA7">
          <w:rPr>
            <w:webHidden/>
          </w:rPr>
          <w:tab/>
        </w:r>
        <w:r w:rsidR="00D32FA7" w:rsidRPr="00D32FA7">
          <w:rPr>
            <w:b/>
            <w:webHidden/>
          </w:rPr>
          <w:fldChar w:fldCharType="begin"/>
        </w:r>
        <w:r w:rsidR="00D32FA7" w:rsidRPr="00D32FA7">
          <w:rPr>
            <w:webHidden/>
          </w:rPr>
          <w:instrText xml:space="preserve"> PAGEREF _Toc460610442 \h </w:instrText>
        </w:r>
        <w:r w:rsidR="00D32FA7" w:rsidRPr="00D32FA7">
          <w:rPr>
            <w:b/>
            <w:webHidden/>
          </w:rPr>
        </w:r>
        <w:r w:rsidR="00D32FA7" w:rsidRPr="00D32FA7">
          <w:rPr>
            <w:b/>
            <w:webHidden/>
          </w:rPr>
          <w:fldChar w:fldCharType="separate"/>
        </w:r>
        <w:r w:rsidR="006D5C39">
          <w:rPr>
            <w:webHidden/>
          </w:rPr>
          <w:t>80</w:t>
        </w:r>
        <w:r w:rsidR="00D32FA7" w:rsidRPr="00D32FA7">
          <w:rPr>
            <w:b/>
            <w:webHidden/>
          </w:rPr>
          <w:fldChar w:fldCharType="end"/>
        </w:r>
      </w:hyperlink>
    </w:p>
    <w:p w:rsidR="00D32FA7" w:rsidRPr="00D32FA7" w:rsidRDefault="00993847" w:rsidP="00884476">
      <w:pPr>
        <w:pStyle w:val="21"/>
        <w:spacing w:line="192" w:lineRule="auto"/>
        <w:ind w:firstLineChars="200" w:firstLine="420"/>
        <w:rPr>
          <w:rFonts w:asciiTheme="minorHAnsi" w:eastAsiaTheme="minorEastAsia" w:hAnsiTheme="minorHAnsi" w:cstheme="minorBidi"/>
          <w:b/>
        </w:rPr>
      </w:pPr>
      <w:hyperlink w:anchor="_Toc460610443" w:history="1">
        <w:r w:rsidR="00D32FA7" w:rsidRPr="00D32FA7">
          <w:rPr>
            <w:rStyle w:val="af"/>
          </w:rPr>
          <w:t>12</w:t>
        </w:r>
        <w:r w:rsidR="00D32FA7" w:rsidRPr="00D32FA7">
          <w:rPr>
            <w:rStyle w:val="af"/>
            <w:rFonts w:hint="eastAsia"/>
          </w:rPr>
          <w:t xml:space="preserve">　（仮称）板橋区ユニバーサルデザイン推進計画</w:t>
        </w:r>
        <w:r w:rsidR="00D32FA7" w:rsidRPr="00D32FA7">
          <w:rPr>
            <w:rStyle w:val="af"/>
          </w:rPr>
          <w:t>2025</w:t>
        </w:r>
        <w:r w:rsidR="00D32FA7" w:rsidRPr="00D32FA7">
          <w:rPr>
            <w:rStyle w:val="af"/>
            <w:rFonts w:hint="eastAsia"/>
          </w:rPr>
          <w:t>等策定経過</w:t>
        </w:r>
        <w:r w:rsidR="00D32FA7" w:rsidRPr="00D32FA7">
          <w:rPr>
            <w:webHidden/>
          </w:rPr>
          <w:tab/>
        </w:r>
        <w:r w:rsidR="00D32FA7" w:rsidRPr="00D32FA7">
          <w:rPr>
            <w:b/>
            <w:webHidden/>
          </w:rPr>
          <w:fldChar w:fldCharType="begin"/>
        </w:r>
        <w:r w:rsidR="00D32FA7" w:rsidRPr="00D32FA7">
          <w:rPr>
            <w:webHidden/>
          </w:rPr>
          <w:instrText xml:space="preserve"> PAGEREF _Toc460610443 \h </w:instrText>
        </w:r>
        <w:r w:rsidR="00D32FA7" w:rsidRPr="00D32FA7">
          <w:rPr>
            <w:b/>
            <w:webHidden/>
          </w:rPr>
        </w:r>
        <w:r w:rsidR="00D32FA7" w:rsidRPr="00D32FA7">
          <w:rPr>
            <w:b/>
            <w:webHidden/>
          </w:rPr>
          <w:fldChar w:fldCharType="separate"/>
        </w:r>
        <w:r w:rsidR="006D5C39">
          <w:rPr>
            <w:webHidden/>
          </w:rPr>
          <w:t>81</w:t>
        </w:r>
        <w:r w:rsidR="00D32FA7" w:rsidRPr="00D32FA7">
          <w:rPr>
            <w:b/>
            <w:webHidden/>
          </w:rPr>
          <w:fldChar w:fldCharType="end"/>
        </w:r>
      </w:hyperlink>
    </w:p>
    <w:p w:rsidR="00D32FA7" w:rsidRPr="00D32FA7" w:rsidRDefault="00993847" w:rsidP="00884476">
      <w:pPr>
        <w:pStyle w:val="11"/>
        <w:ind w:firstLineChars="200" w:firstLine="420"/>
        <w:rPr>
          <w:rFonts w:asciiTheme="minorHAnsi" w:eastAsiaTheme="minorEastAsia" w:hAnsiTheme="minorHAnsi" w:cstheme="minorBidi"/>
          <w:b/>
        </w:rPr>
      </w:pPr>
      <w:hyperlink w:anchor="_Toc460610444" w:history="1">
        <w:r w:rsidR="00D32FA7" w:rsidRPr="00D32FA7">
          <w:rPr>
            <w:rStyle w:val="af"/>
          </w:rPr>
          <w:t>13</w:t>
        </w:r>
        <w:r w:rsidR="00D32FA7" w:rsidRPr="00D32FA7">
          <w:rPr>
            <w:rStyle w:val="af"/>
            <w:rFonts w:hint="eastAsia"/>
          </w:rPr>
          <w:t xml:space="preserve">　ユニバーサルデザインとバリアフリー</w:t>
        </w:r>
        <w:r w:rsidR="00D32FA7" w:rsidRPr="00D32FA7">
          <w:rPr>
            <w:webHidden/>
          </w:rPr>
          <w:tab/>
        </w:r>
        <w:r w:rsidR="00D32FA7" w:rsidRPr="00D32FA7">
          <w:rPr>
            <w:b/>
            <w:webHidden/>
          </w:rPr>
          <w:fldChar w:fldCharType="begin"/>
        </w:r>
        <w:r w:rsidR="00D32FA7" w:rsidRPr="00D32FA7">
          <w:rPr>
            <w:webHidden/>
          </w:rPr>
          <w:instrText xml:space="preserve"> PAGEREF _Toc460610444 \h </w:instrText>
        </w:r>
        <w:r w:rsidR="00D32FA7" w:rsidRPr="00D32FA7">
          <w:rPr>
            <w:b/>
            <w:webHidden/>
          </w:rPr>
        </w:r>
        <w:r w:rsidR="00D32FA7" w:rsidRPr="00D32FA7">
          <w:rPr>
            <w:b/>
            <w:webHidden/>
          </w:rPr>
          <w:fldChar w:fldCharType="separate"/>
        </w:r>
        <w:r w:rsidR="006D5C39">
          <w:rPr>
            <w:webHidden/>
          </w:rPr>
          <w:t>82</w:t>
        </w:r>
        <w:r w:rsidR="00D32FA7" w:rsidRPr="00D32FA7">
          <w:rPr>
            <w:b/>
            <w:webHidden/>
          </w:rPr>
          <w:fldChar w:fldCharType="end"/>
        </w:r>
      </w:hyperlink>
    </w:p>
    <w:p w:rsidR="00D32FA7" w:rsidRPr="00D32FA7" w:rsidRDefault="00993847" w:rsidP="00884476">
      <w:pPr>
        <w:pStyle w:val="21"/>
        <w:spacing w:line="192" w:lineRule="auto"/>
        <w:ind w:firstLineChars="200" w:firstLine="420"/>
        <w:rPr>
          <w:rFonts w:asciiTheme="minorHAnsi" w:eastAsiaTheme="minorEastAsia" w:hAnsiTheme="minorHAnsi" w:cstheme="minorBidi"/>
          <w:b/>
        </w:rPr>
      </w:pPr>
      <w:hyperlink w:anchor="_Toc460610445" w:history="1">
        <w:r w:rsidR="00D32FA7" w:rsidRPr="00D32FA7">
          <w:rPr>
            <w:rStyle w:val="af"/>
          </w:rPr>
          <w:t>14</w:t>
        </w:r>
        <w:r w:rsidR="00D32FA7" w:rsidRPr="00D32FA7">
          <w:rPr>
            <w:rStyle w:val="af"/>
            <w:rFonts w:hint="eastAsia"/>
          </w:rPr>
          <w:t xml:space="preserve">　ユニバーサルデザインのまちづくりに関するアンケート調査</w:t>
        </w:r>
        <w:r w:rsidR="00D32FA7" w:rsidRPr="00D32FA7">
          <w:rPr>
            <w:webHidden/>
          </w:rPr>
          <w:tab/>
        </w:r>
        <w:r w:rsidR="00D32FA7" w:rsidRPr="00D32FA7">
          <w:rPr>
            <w:b/>
            <w:webHidden/>
          </w:rPr>
          <w:fldChar w:fldCharType="begin"/>
        </w:r>
        <w:r w:rsidR="00D32FA7" w:rsidRPr="00D32FA7">
          <w:rPr>
            <w:webHidden/>
          </w:rPr>
          <w:instrText xml:space="preserve"> PAGEREF _Toc460610445 \h </w:instrText>
        </w:r>
        <w:r w:rsidR="00D32FA7" w:rsidRPr="00D32FA7">
          <w:rPr>
            <w:b/>
            <w:webHidden/>
          </w:rPr>
        </w:r>
        <w:r w:rsidR="00D32FA7" w:rsidRPr="00D32FA7">
          <w:rPr>
            <w:b/>
            <w:webHidden/>
          </w:rPr>
          <w:fldChar w:fldCharType="separate"/>
        </w:r>
        <w:r w:rsidR="006D5C39">
          <w:rPr>
            <w:webHidden/>
          </w:rPr>
          <w:t>83</w:t>
        </w:r>
        <w:r w:rsidR="00D32FA7" w:rsidRPr="00D32FA7">
          <w:rPr>
            <w:b/>
            <w:webHidden/>
          </w:rPr>
          <w:fldChar w:fldCharType="end"/>
        </w:r>
      </w:hyperlink>
    </w:p>
    <w:p w:rsidR="00884476" w:rsidRDefault="00047DCC" w:rsidP="00884476">
      <w:pPr>
        <w:snapToGrid w:val="0"/>
        <w:spacing w:line="192" w:lineRule="auto"/>
        <w:rPr>
          <w:rFonts w:ascii="メイリオ" w:eastAsia="メイリオ" w:hAnsi="メイリオ"/>
          <w:sz w:val="22"/>
        </w:rPr>
      </w:pPr>
      <w:r>
        <w:rPr>
          <w:noProof/>
        </w:rPr>
        <mc:AlternateContent>
          <mc:Choice Requires="wps">
            <w:drawing>
              <wp:anchor distT="0" distB="0" distL="114300" distR="114300" simplePos="0" relativeHeight="251662336" behindDoc="0" locked="0" layoutInCell="1" allowOverlap="1" wp14:anchorId="513D79C6" wp14:editId="3E758FAD">
                <wp:simplePos x="0" y="0"/>
                <wp:positionH relativeFrom="column">
                  <wp:posOffset>6350</wp:posOffset>
                </wp:positionH>
                <wp:positionV relativeFrom="paragraph">
                  <wp:posOffset>181610</wp:posOffset>
                </wp:positionV>
                <wp:extent cx="5742432" cy="377571"/>
                <wp:effectExtent l="0" t="0" r="10795" b="22860"/>
                <wp:wrapNone/>
                <wp:docPr id="218" name="テキスト ボックス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2432" cy="377571"/>
                        </a:xfrm>
                        <a:prstGeom prst="rect">
                          <a:avLst/>
                        </a:prstGeom>
                        <a:solidFill>
                          <a:srgbClr val="FFFFFF"/>
                        </a:solidFill>
                        <a:ln w="9525">
                          <a:solidFill>
                            <a:srgbClr val="000000"/>
                          </a:solidFill>
                          <a:miter lim="800000"/>
                          <a:headEnd/>
                          <a:tailEnd/>
                        </a:ln>
                      </wps:spPr>
                      <wps:txbx>
                        <w:txbxContent>
                          <w:p w:rsidR="00B724F8" w:rsidRPr="00047DCC" w:rsidRDefault="00B724F8" w:rsidP="00047DCC">
                            <w:pPr>
                              <w:snapToGrid w:val="0"/>
                              <w:spacing w:line="192" w:lineRule="auto"/>
                              <w:ind w:left="200" w:hangingChars="100" w:hanging="200"/>
                              <w:rPr>
                                <w:sz w:val="20"/>
                                <w:szCs w:val="20"/>
                              </w:rPr>
                            </w:pPr>
                            <w:r w:rsidRPr="00047DCC">
                              <w:rPr>
                                <w:rFonts w:ascii="メイリオ" w:eastAsia="メイリオ" w:hAnsi="メイリオ" w:hint="eastAsia"/>
                                <w:sz w:val="20"/>
                                <w:szCs w:val="20"/>
                              </w:rPr>
                              <w:t>※見やすさに配慮し、</w:t>
                            </w:r>
                            <w:r>
                              <w:rPr>
                                <w:rFonts w:ascii="メイリオ" w:eastAsia="メイリオ" w:hAnsi="メイリオ" w:hint="eastAsia"/>
                                <w:sz w:val="20"/>
                                <w:szCs w:val="20"/>
                              </w:rPr>
                              <w:t>本文中に</w:t>
                            </w:r>
                            <w:r w:rsidRPr="00047DCC">
                              <w:rPr>
                                <w:rFonts w:ascii="メイリオ" w:eastAsia="メイリオ" w:hAnsi="メイリオ" w:hint="eastAsia"/>
                                <w:sz w:val="20"/>
                                <w:szCs w:val="20"/>
                              </w:rPr>
                              <w:t>使用するフォントはメイリオ、サイズは12ポイントを基本としています。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3D79C6" id="テキスト ボックス 218" o:spid="_x0000_s1033" type="#_x0000_t202" style="position:absolute;left:0;text-align:left;margin-left:.5pt;margin-top:14.3pt;width:452.15pt;height:29.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">
                <v:textbox inset="5.85pt,.7pt,5.85pt,.7pt">
                  <w:txbxContent>
                    <w:p w:rsidR="00B724F8" w:rsidRPr="00047DCC" w:rsidRDefault="00B724F8" w:rsidP="00047DCC">
                      <w:pPr>
                        <w:snapToGrid w:val="0"/>
                        <w:spacing w:line="192" w:lineRule="auto"/>
                        <w:ind w:left="200" w:hangingChars="100" w:hanging="200"/>
                        <w:rPr>
                          <w:sz w:val="20"/>
                          <w:szCs w:val="20"/>
                        </w:rPr>
                      </w:pPr>
                      <w:r w:rsidRPr="00047DCC">
                        <w:rPr>
                          <w:rFonts w:ascii="メイリオ" w:eastAsia="メイリオ" w:hAnsi="メイリオ" w:hint="eastAsia"/>
                          <w:sz w:val="20"/>
                          <w:szCs w:val="20"/>
                        </w:rPr>
                        <w:t>※見やすさに配慮し、</w:t>
                      </w:r>
                      <w:r>
                        <w:rPr>
                          <w:rFonts w:ascii="メイリオ" w:eastAsia="メイリオ" w:hAnsi="メイリオ" w:hint="eastAsia"/>
                          <w:sz w:val="20"/>
                          <w:szCs w:val="20"/>
                        </w:rPr>
                        <w:t>本文中に</w:t>
                      </w:r>
                      <w:r w:rsidRPr="00047DCC">
                        <w:rPr>
                          <w:rFonts w:ascii="メイリオ" w:eastAsia="メイリオ" w:hAnsi="メイリオ" w:hint="eastAsia"/>
                          <w:sz w:val="20"/>
                          <w:szCs w:val="20"/>
                        </w:rPr>
                        <w:t>使用するフォントはメイリオ、サイズは12ポイントを基本としています。</w:t>
                      </w:r>
                    </w:p>
                  </w:txbxContent>
                </v:textbox>
              </v:shape>
            </w:pict>
          </mc:Fallback>
        </mc:AlternateContent>
      </w:r>
      <w:r w:rsidR="00916423" w:rsidRPr="00D32FA7">
        <w:rPr>
          <w:rFonts w:ascii="メイリオ" w:eastAsia="メイリオ" w:hAnsi="メイリオ"/>
          <w:sz w:val="22"/>
        </w:rPr>
        <w:fldChar w:fldCharType="end"/>
      </w:r>
    </w:p>
    <w:p w:rsidR="00884476" w:rsidRDefault="00884476">
      <w:pPr>
        <w:widowControl/>
        <w:jc w:val="left"/>
        <w:rPr>
          <w:rFonts w:ascii="メイリオ" w:eastAsia="メイリオ" w:hAnsi="メイリオ"/>
          <w:sz w:val="22"/>
        </w:rPr>
      </w:pPr>
    </w:p>
    <w:p w:rsidR="000A2F66" w:rsidRPr="00BD3074" w:rsidRDefault="000A2F66" w:rsidP="00DB6283">
      <w:pPr>
        <w:snapToGrid w:val="0"/>
        <w:spacing w:line="192" w:lineRule="auto"/>
        <w:rPr>
          <w:rFonts w:ascii="メイリオ" w:eastAsia="メイリオ" w:hAnsi="メイリオ"/>
        </w:rPr>
      </w:pPr>
    </w:p>
    <w:p w:rsidR="000A2F66" w:rsidRPr="00BD3074" w:rsidRDefault="000A2F66" w:rsidP="00FC3E73">
      <w:pPr>
        <w:snapToGrid w:val="0"/>
        <w:spacing w:line="209" w:lineRule="auto"/>
        <w:jc w:val="center"/>
        <w:rPr>
          <w:rFonts w:ascii="メイリオ" w:eastAsia="メイリオ" w:hAnsi="メイリオ"/>
          <w:sz w:val="24"/>
          <w:szCs w:val="24"/>
        </w:rPr>
        <w:sectPr w:rsidR="000A2F66" w:rsidRPr="00BD3074" w:rsidSect="003E15A1">
          <w:type w:val="continuous"/>
          <w:pgSz w:w="11906" w:h="16838"/>
          <w:pgMar w:top="1418" w:right="1418" w:bottom="1418" w:left="1418" w:header="0" w:footer="850" w:gutter="0"/>
          <w:pgNumType w:fmt="upperRoman" w:start="1"/>
          <w:cols w:space="425"/>
          <w:titlePg/>
          <w:docGrid w:type="lines" w:linePitch="360"/>
        </w:sectPr>
      </w:pPr>
    </w:p>
    <w:bookmarkStart w:id="4" w:name="_Toc437608700"/>
    <w:p w:rsidR="00326D20" w:rsidRPr="00BD3074" w:rsidRDefault="00326D20" w:rsidP="00326D20">
      <w:r w:rsidRPr="00BD3074">
        <w:rPr>
          <w:noProof/>
        </w:rPr>
        <mc:AlternateContent>
          <mc:Choice Requires="wps">
            <w:drawing>
              <wp:anchor distT="0" distB="0" distL="114300" distR="114300" simplePos="0" relativeHeight="251641856" behindDoc="0" locked="0" layoutInCell="1" allowOverlap="1" wp14:anchorId="4B9FA48F" wp14:editId="4678D39F">
                <wp:simplePos x="0" y="0"/>
                <wp:positionH relativeFrom="column">
                  <wp:posOffset>1238250</wp:posOffset>
                </wp:positionH>
                <wp:positionV relativeFrom="paragraph">
                  <wp:posOffset>5376545</wp:posOffset>
                </wp:positionV>
                <wp:extent cx="4783455" cy="1434465"/>
                <wp:effectExtent l="0" t="0" r="0" b="13335"/>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3455" cy="1434465"/>
                        </a:xfrm>
                        <a:prstGeom prst="rect">
                          <a:avLst/>
                        </a:prstGeom>
                        <a:noFill/>
                        <a:ln w="9525">
                          <a:noFill/>
                          <a:miter lim="800000"/>
                          <a:headEnd/>
                          <a:tailEnd/>
                        </a:ln>
                      </wps:spPr>
                      <wps:txbx>
                        <w:txbxContent>
                          <w:p w:rsidR="00B724F8" w:rsidRPr="00326D20" w:rsidRDefault="00B724F8" w:rsidP="00326D20">
                            <w:pPr>
                              <w:spacing w:line="720" w:lineRule="exact"/>
                              <w:ind w:leftChars="-67" w:left="-60" w:hangingChars="27" w:hanging="81"/>
                              <w:rPr>
                                <w:rFonts w:ascii="HGｺﾞｼｯｸM" w:eastAsia="HGｺﾞｼｯｸM" w:hAnsiTheme="majorEastAsia"/>
                                <w:color w:val="FFFFFF" w:themeColor="background1"/>
                                <w:sz w:val="30"/>
                                <w:szCs w:val="30"/>
                              </w:rPr>
                            </w:pPr>
                            <w:r w:rsidRPr="00326D20">
                              <w:rPr>
                                <w:rFonts w:ascii="HGｺﾞｼｯｸM" w:eastAsia="HGｺﾞｼｯｸM" w:hAnsiTheme="majorEastAsia" w:hint="eastAsia"/>
                                <w:color w:val="FFFFFF" w:themeColor="background1"/>
                                <w:sz w:val="30"/>
                                <w:szCs w:val="30"/>
                              </w:rPr>
                              <w:t>１　章目次がある場合に入力</w:t>
                            </w:r>
                          </w:p>
                          <w:p w:rsidR="00B724F8" w:rsidRPr="00326D20" w:rsidRDefault="00B724F8" w:rsidP="00326D20">
                            <w:pPr>
                              <w:spacing w:line="720" w:lineRule="exact"/>
                              <w:ind w:leftChars="-67" w:left="-60" w:hangingChars="27" w:hanging="81"/>
                              <w:rPr>
                                <w:rFonts w:ascii="HGｺﾞｼｯｸM" w:eastAsia="HGｺﾞｼｯｸM" w:hAnsiTheme="majorEastAsia"/>
                                <w:color w:val="FFFFFF" w:themeColor="background1"/>
                                <w:sz w:val="30"/>
                                <w:szCs w:val="30"/>
                              </w:rPr>
                            </w:pPr>
                            <w:r w:rsidRPr="00326D20">
                              <w:rPr>
                                <w:rFonts w:ascii="HGｺﾞｼｯｸM" w:eastAsia="HGｺﾞｼｯｸM" w:hAnsiTheme="majorEastAsia" w:hint="eastAsia"/>
                                <w:color w:val="FFFFFF" w:themeColor="background1"/>
                                <w:sz w:val="30"/>
                                <w:szCs w:val="30"/>
                              </w:rPr>
                              <w:t>２　章目次がある場合に入力</w:t>
                            </w:r>
                          </w:p>
                          <w:p w:rsidR="00B724F8" w:rsidRPr="00326D20" w:rsidRDefault="00B724F8" w:rsidP="00326D20">
                            <w:pPr>
                              <w:spacing w:line="720" w:lineRule="exact"/>
                              <w:ind w:leftChars="-67" w:left="-60" w:hangingChars="27" w:hanging="81"/>
                              <w:rPr>
                                <w:rFonts w:ascii="HGｺﾞｼｯｸM" w:eastAsia="HGｺﾞｼｯｸM" w:hAnsiTheme="majorEastAsia"/>
                                <w:color w:val="FFFFFF" w:themeColor="background1"/>
                                <w:sz w:val="30"/>
                                <w:szCs w:val="30"/>
                              </w:rPr>
                            </w:pPr>
                            <w:r w:rsidRPr="00326D20">
                              <w:rPr>
                                <w:rFonts w:ascii="HGｺﾞｼｯｸM" w:eastAsia="HGｺﾞｼｯｸM" w:hAnsiTheme="majorEastAsia" w:hint="eastAsia"/>
                                <w:color w:val="FFFFFF" w:themeColor="background1"/>
                                <w:sz w:val="30"/>
                                <w:szCs w:val="30"/>
                              </w:rPr>
                              <w:t>３　章目次がある場合に入力</w:t>
                            </w:r>
                          </w:p>
                        </w:txbxContent>
                      </wps:txbx>
                      <wps:bodyPr rot="0" vert="horz" wrap="square" lIns="74295" tIns="0" rIns="74295"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9FA48F" id="_x0000_s1034" type="#_x0000_t202" style="position:absolute;left:0;text-align:left;margin-left:97.5pt;margin-top:423.35pt;width:376.65pt;height:112.9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" filled="f" stroked="f">
                <v:textbox inset="5.85pt,0,5.85pt,0">
                  <w:txbxContent>
                    <w:p w:rsidR="00B724F8" w:rsidRPr="00326D20" w:rsidRDefault="00B724F8" w:rsidP="00326D20">
                      <w:pPr>
                        <w:spacing w:line="720" w:lineRule="exact"/>
                        <w:ind w:leftChars="-67" w:left="-60" w:hangingChars="27" w:hanging="81"/>
                        <w:rPr>
                          <w:rFonts w:ascii="HGｺﾞｼｯｸM" w:eastAsia="HGｺﾞｼｯｸM" w:hAnsiTheme="majorEastAsia"/>
                          <w:color w:val="FFFFFF" w:themeColor="background1"/>
                          <w:sz w:val="30"/>
                          <w:szCs w:val="30"/>
                        </w:rPr>
                      </w:pPr>
                      <w:r w:rsidRPr="00326D20">
                        <w:rPr>
                          <w:rFonts w:ascii="HGｺﾞｼｯｸM" w:eastAsia="HGｺﾞｼｯｸM" w:hAnsiTheme="majorEastAsia" w:hint="eastAsia"/>
                          <w:color w:val="FFFFFF" w:themeColor="background1"/>
                          <w:sz w:val="30"/>
                          <w:szCs w:val="30"/>
                        </w:rPr>
                        <w:t>１　章目次がある場合に入力</w:t>
                      </w:r>
                    </w:p>
                    <w:p w:rsidR="00B724F8" w:rsidRPr="00326D20" w:rsidRDefault="00B724F8" w:rsidP="00326D20">
                      <w:pPr>
                        <w:spacing w:line="720" w:lineRule="exact"/>
                        <w:ind w:leftChars="-67" w:left="-60" w:hangingChars="27" w:hanging="81"/>
                        <w:rPr>
                          <w:rFonts w:ascii="HGｺﾞｼｯｸM" w:eastAsia="HGｺﾞｼｯｸM" w:hAnsiTheme="majorEastAsia"/>
                          <w:color w:val="FFFFFF" w:themeColor="background1"/>
                          <w:sz w:val="30"/>
                          <w:szCs w:val="30"/>
                        </w:rPr>
                      </w:pPr>
                      <w:r w:rsidRPr="00326D20">
                        <w:rPr>
                          <w:rFonts w:ascii="HGｺﾞｼｯｸM" w:eastAsia="HGｺﾞｼｯｸM" w:hAnsiTheme="majorEastAsia" w:hint="eastAsia"/>
                          <w:color w:val="FFFFFF" w:themeColor="background1"/>
                          <w:sz w:val="30"/>
                          <w:szCs w:val="30"/>
                        </w:rPr>
                        <w:t>２　章目次がある場合に入力</w:t>
                      </w:r>
                    </w:p>
                    <w:p w:rsidR="00B724F8" w:rsidRPr="00326D20" w:rsidRDefault="00B724F8" w:rsidP="00326D20">
                      <w:pPr>
                        <w:spacing w:line="720" w:lineRule="exact"/>
                        <w:ind w:leftChars="-67" w:left="-60" w:hangingChars="27" w:hanging="81"/>
                        <w:rPr>
                          <w:rFonts w:ascii="HGｺﾞｼｯｸM" w:eastAsia="HGｺﾞｼｯｸM" w:hAnsiTheme="majorEastAsia"/>
                          <w:color w:val="FFFFFF" w:themeColor="background1"/>
                          <w:sz w:val="30"/>
                          <w:szCs w:val="30"/>
                        </w:rPr>
                      </w:pPr>
                      <w:r w:rsidRPr="00326D20">
                        <w:rPr>
                          <w:rFonts w:ascii="HGｺﾞｼｯｸM" w:eastAsia="HGｺﾞｼｯｸM" w:hAnsiTheme="majorEastAsia" w:hint="eastAsia"/>
                          <w:color w:val="FFFFFF" w:themeColor="background1"/>
                          <w:sz w:val="30"/>
                          <w:szCs w:val="30"/>
                        </w:rPr>
                        <w:t>３　章目次がある場合に入力</w:t>
                      </w:r>
                    </w:p>
                  </w:txbxContent>
                </v:textbox>
              </v:shape>
            </w:pict>
          </mc:Fallback>
        </mc:AlternateContent>
      </w:r>
      <w:r w:rsidRPr="00BD3074">
        <w:rPr>
          <w:noProof/>
        </w:rPr>
        <w:drawing>
          <wp:anchor distT="0" distB="0" distL="114300" distR="114300" simplePos="0" relativeHeight="251626496" behindDoc="0" locked="0" layoutInCell="1" allowOverlap="1" wp14:anchorId="245B5427" wp14:editId="5EB82A64">
            <wp:simplePos x="0" y="0"/>
            <wp:positionH relativeFrom="column">
              <wp:posOffset>349250</wp:posOffset>
            </wp:positionH>
            <wp:positionV relativeFrom="paragraph">
              <wp:posOffset>2152650</wp:posOffset>
            </wp:positionV>
            <wp:extent cx="3001010" cy="2120900"/>
            <wp:effectExtent l="0" t="0" r="8890" b="0"/>
            <wp:wrapSquare wrapText="bothSides"/>
            <wp:docPr id="26" name="図 26" descr="C:\Users\02893801\AppData\Local\Microsoft\Windows\Temporary Internet Files\Content.Outlook\LOLSIFQ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02893801\AppData\Local\Microsoft\Windows\Temporary Internet Files\Content.Outlook\LOLSIFQ5\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01010" cy="2120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D3074">
        <w:rPr>
          <w:noProof/>
        </w:rPr>
        <mc:AlternateContent>
          <mc:Choice Requires="wps">
            <w:drawing>
              <wp:anchor distT="0" distB="0" distL="114300" distR="114300" simplePos="0" relativeHeight="251637760" behindDoc="0" locked="0" layoutInCell="1" allowOverlap="1" wp14:anchorId="5A3F3071" wp14:editId="45325164">
                <wp:simplePos x="0" y="0"/>
                <wp:positionH relativeFrom="column">
                  <wp:posOffset>1238250</wp:posOffset>
                </wp:positionH>
                <wp:positionV relativeFrom="paragraph">
                  <wp:posOffset>4159250</wp:posOffset>
                </wp:positionV>
                <wp:extent cx="4783455" cy="844550"/>
                <wp:effectExtent l="0" t="0" r="0" b="1270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3455" cy="844550"/>
                        </a:xfrm>
                        <a:prstGeom prst="rect">
                          <a:avLst/>
                        </a:prstGeom>
                        <a:noFill/>
                        <a:ln w="9525">
                          <a:noFill/>
                          <a:miter lim="800000"/>
                          <a:headEnd/>
                          <a:tailEnd/>
                        </a:ln>
                      </wps:spPr>
                      <wps:txbx>
                        <w:txbxContent>
                          <w:p w:rsidR="00B724F8" w:rsidRDefault="00B724F8" w:rsidP="00326D20">
                            <w:pPr>
                              <w:spacing w:line="600" w:lineRule="exact"/>
                              <w:ind w:leftChars="-67" w:left="-17" w:hangingChars="27" w:hanging="124"/>
                              <w:rPr>
                                <w:rFonts w:ascii="HGｺﾞｼｯｸM" w:eastAsia="HGｺﾞｼｯｸM" w:hAnsiTheme="majorEastAsia"/>
                                <w:sz w:val="46"/>
                                <w:szCs w:val="46"/>
                              </w:rPr>
                            </w:pPr>
                            <w:r>
                              <w:rPr>
                                <w:rFonts w:ascii="HGｺﾞｼｯｸM" w:eastAsia="HGｺﾞｼｯｸM" w:hAnsiTheme="majorEastAsia" w:hint="eastAsia"/>
                                <w:sz w:val="46"/>
                                <w:szCs w:val="46"/>
                              </w:rPr>
                              <w:t>(</w:t>
                            </w:r>
                            <w:r>
                              <w:rPr>
                                <w:rFonts w:ascii="HGｺﾞｼｯｸM" w:eastAsia="HGｺﾞｼｯｸM" w:hAnsiTheme="majorEastAsia"/>
                                <w:sz w:val="46"/>
                                <w:szCs w:val="46"/>
                              </w:rPr>
                              <w:t>仮称</w:t>
                            </w:r>
                            <w:r>
                              <w:rPr>
                                <w:rFonts w:ascii="HGｺﾞｼｯｸM" w:eastAsia="HGｺﾞｼｯｸM" w:hAnsiTheme="majorEastAsia" w:hint="eastAsia"/>
                                <w:sz w:val="46"/>
                                <w:szCs w:val="46"/>
                              </w:rPr>
                              <w:t>)</w:t>
                            </w:r>
                            <w:r>
                              <w:rPr>
                                <w:rFonts w:ascii="HGｺﾞｼｯｸM" w:eastAsia="HGｺﾞｼｯｸM" w:hAnsiTheme="majorEastAsia"/>
                                <w:sz w:val="46"/>
                                <w:szCs w:val="46"/>
                              </w:rPr>
                              <w:t>板橋区ユニバーサルデザイン</w:t>
                            </w:r>
                          </w:p>
                          <w:p w:rsidR="00B724F8" w:rsidRDefault="00B724F8" w:rsidP="00326D20">
                            <w:pPr>
                              <w:spacing w:line="600" w:lineRule="exact"/>
                              <w:ind w:leftChars="-67" w:left="-17" w:hangingChars="27" w:hanging="124"/>
                              <w:jc w:val="right"/>
                              <w:rPr>
                                <w:rFonts w:ascii="HGｺﾞｼｯｸM" w:eastAsia="HGｺﾞｼｯｸM" w:hAnsiTheme="majorEastAsia"/>
                                <w:sz w:val="36"/>
                                <w:szCs w:val="36"/>
                              </w:rPr>
                            </w:pPr>
                            <w:r>
                              <w:rPr>
                                <w:rFonts w:ascii="HGｺﾞｼｯｸM" w:eastAsia="HGｺﾞｼｯｸM" w:hAnsiTheme="majorEastAsia" w:hint="eastAsia"/>
                                <w:sz w:val="46"/>
                                <w:szCs w:val="46"/>
                              </w:rPr>
                              <w:t>推進計画</w:t>
                            </w:r>
                            <w:r>
                              <w:rPr>
                                <w:rFonts w:ascii="HGｺﾞｼｯｸM" w:eastAsia="HGｺﾞｼｯｸM" w:hAnsiTheme="majorEastAsia"/>
                                <w:sz w:val="46"/>
                                <w:szCs w:val="46"/>
                              </w:rPr>
                              <w:t>2025</w:t>
                            </w:r>
                          </w:p>
                          <w:p w:rsidR="00B724F8" w:rsidRPr="000E2B8A" w:rsidRDefault="00B724F8" w:rsidP="00326D20">
                            <w:pPr>
                              <w:spacing w:line="600" w:lineRule="exact"/>
                              <w:ind w:leftChars="-67" w:left="-33" w:hangingChars="27" w:hanging="108"/>
                              <w:rPr>
                                <w:rFonts w:ascii="HGｺﾞｼｯｸM" w:eastAsia="HGｺﾞｼｯｸM" w:hAnsiTheme="majorEastAsia"/>
                                <w:sz w:val="40"/>
                                <w:szCs w:val="40"/>
                              </w:rPr>
                            </w:pPr>
                          </w:p>
                        </w:txbxContent>
                      </wps:txbx>
                      <wps:bodyPr rot="0" vert="horz" wrap="square" lIns="74295" tIns="0" rIns="74295"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3F3071" id="_x0000_s1035" type="#_x0000_t202" style="position:absolute;left:0;text-align:left;margin-left:97.5pt;margin-top:327.5pt;width:376.65pt;height:66.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" filled="f" stroked="f">
                <v:textbox inset="5.85pt,0,5.85pt,0">
                  <w:txbxContent>
                    <w:p w:rsidR="00B724F8" w:rsidRDefault="00B724F8" w:rsidP="00326D20">
                      <w:pPr>
                        <w:spacing w:line="600" w:lineRule="exact"/>
                        <w:ind w:leftChars="-67" w:left="-17" w:hangingChars="27" w:hanging="124"/>
                        <w:rPr>
                          <w:rFonts w:ascii="HGｺﾞｼｯｸM" w:eastAsia="HGｺﾞｼｯｸM" w:hAnsiTheme="majorEastAsia"/>
                          <w:sz w:val="46"/>
                          <w:szCs w:val="46"/>
                        </w:rPr>
                      </w:pPr>
                      <w:r>
                        <w:rPr>
                          <w:rFonts w:ascii="HGｺﾞｼｯｸM" w:eastAsia="HGｺﾞｼｯｸM" w:hAnsiTheme="majorEastAsia" w:hint="eastAsia"/>
                          <w:sz w:val="46"/>
                          <w:szCs w:val="46"/>
                        </w:rPr>
                        <w:t>(</w:t>
                      </w:r>
                      <w:r>
                        <w:rPr>
                          <w:rFonts w:ascii="HGｺﾞｼｯｸM" w:eastAsia="HGｺﾞｼｯｸM" w:hAnsiTheme="majorEastAsia"/>
                          <w:sz w:val="46"/>
                          <w:szCs w:val="46"/>
                        </w:rPr>
                        <w:t>仮称</w:t>
                      </w:r>
                      <w:r>
                        <w:rPr>
                          <w:rFonts w:ascii="HGｺﾞｼｯｸM" w:eastAsia="HGｺﾞｼｯｸM" w:hAnsiTheme="majorEastAsia" w:hint="eastAsia"/>
                          <w:sz w:val="46"/>
                          <w:szCs w:val="46"/>
                        </w:rPr>
                        <w:t>)</w:t>
                      </w:r>
                      <w:r>
                        <w:rPr>
                          <w:rFonts w:ascii="HGｺﾞｼｯｸM" w:eastAsia="HGｺﾞｼｯｸM" w:hAnsiTheme="majorEastAsia"/>
                          <w:sz w:val="46"/>
                          <w:szCs w:val="46"/>
                        </w:rPr>
                        <w:t>板橋区ユニバーサルデザイン</w:t>
                      </w:r>
                    </w:p>
                    <w:p w:rsidR="00B724F8" w:rsidRDefault="00B724F8" w:rsidP="00326D20">
                      <w:pPr>
                        <w:spacing w:line="600" w:lineRule="exact"/>
                        <w:ind w:leftChars="-67" w:left="-17" w:hangingChars="27" w:hanging="124"/>
                        <w:jc w:val="right"/>
                        <w:rPr>
                          <w:rFonts w:ascii="HGｺﾞｼｯｸM" w:eastAsia="HGｺﾞｼｯｸM" w:hAnsiTheme="majorEastAsia"/>
                          <w:sz w:val="36"/>
                          <w:szCs w:val="36"/>
                        </w:rPr>
                      </w:pPr>
                      <w:r>
                        <w:rPr>
                          <w:rFonts w:ascii="HGｺﾞｼｯｸM" w:eastAsia="HGｺﾞｼｯｸM" w:hAnsiTheme="majorEastAsia" w:hint="eastAsia"/>
                          <w:sz w:val="46"/>
                          <w:szCs w:val="46"/>
                        </w:rPr>
                        <w:t>推進計画</w:t>
                      </w:r>
                      <w:r>
                        <w:rPr>
                          <w:rFonts w:ascii="HGｺﾞｼｯｸM" w:eastAsia="HGｺﾞｼｯｸM" w:hAnsiTheme="majorEastAsia"/>
                          <w:sz w:val="46"/>
                          <w:szCs w:val="46"/>
                        </w:rPr>
                        <w:t>2025</w:t>
                      </w:r>
                    </w:p>
                    <w:p w:rsidR="00B724F8" w:rsidRPr="000E2B8A" w:rsidRDefault="00B724F8" w:rsidP="00326D20">
                      <w:pPr>
                        <w:spacing w:line="600" w:lineRule="exact"/>
                        <w:ind w:leftChars="-67" w:left="-33" w:hangingChars="27" w:hanging="108"/>
                        <w:rPr>
                          <w:rFonts w:ascii="HGｺﾞｼｯｸM" w:eastAsia="HGｺﾞｼｯｸM" w:hAnsiTheme="majorEastAsia"/>
                          <w:sz w:val="40"/>
                          <w:szCs w:val="40"/>
                        </w:rPr>
                      </w:pPr>
                    </w:p>
                  </w:txbxContent>
                </v:textbox>
              </v:shape>
            </w:pict>
          </mc:Fallback>
        </mc:AlternateContent>
      </w:r>
      <w:r w:rsidRPr="00BD3074">
        <w:rPr>
          <w:noProof/>
        </w:rPr>
        <mc:AlternateContent>
          <mc:Choice Requires="wps">
            <w:drawing>
              <wp:anchor distT="0" distB="0" distL="114300" distR="114300" simplePos="0" relativeHeight="251631616" behindDoc="0" locked="0" layoutInCell="1" allowOverlap="1" wp14:anchorId="36694A36" wp14:editId="0050CE24">
                <wp:simplePos x="0" y="0"/>
                <wp:positionH relativeFrom="column">
                  <wp:posOffset>1236980</wp:posOffset>
                </wp:positionH>
                <wp:positionV relativeFrom="paragraph">
                  <wp:posOffset>1898015</wp:posOffset>
                </wp:positionV>
                <wp:extent cx="4783455" cy="413385"/>
                <wp:effectExtent l="0" t="0" r="0" b="5715"/>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3455" cy="413385"/>
                        </a:xfrm>
                        <a:prstGeom prst="rect">
                          <a:avLst/>
                        </a:prstGeom>
                        <a:noFill/>
                        <a:ln w="9525">
                          <a:noFill/>
                          <a:miter lim="800000"/>
                          <a:headEnd/>
                          <a:tailEnd/>
                        </a:ln>
                      </wps:spPr>
                      <wps:txbx>
                        <w:txbxContent>
                          <w:p w:rsidR="00B724F8" w:rsidRPr="000E2B8A" w:rsidRDefault="00B724F8" w:rsidP="00326D20">
                            <w:pPr>
                              <w:spacing w:line="600" w:lineRule="exact"/>
                              <w:ind w:leftChars="-67" w:left="-17" w:hangingChars="27" w:hanging="124"/>
                              <w:rPr>
                                <w:rFonts w:ascii="HGｺﾞｼｯｸM" w:eastAsia="HGｺﾞｼｯｸM" w:hAnsiTheme="majorEastAsia"/>
                                <w:sz w:val="46"/>
                                <w:szCs w:val="46"/>
                              </w:rPr>
                            </w:pPr>
                            <w:r>
                              <w:rPr>
                                <w:rFonts w:ascii="HGｺﾞｼｯｸM" w:eastAsia="HGｺﾞｼｯｸM" w:hAnsiTheme="majorEastAsia" w:hint="eastAsia"/>
                                <w:sz w:val="46"/>
                                <w:szCs w:val="46"/>
                              </w:rPr>
                              <w:t>第１章</w:t>
                            </w:r>
                          </w:p>
                        </w:txbxContent>
                      </wps:txbx>
                      <wps:bodyPr rot="0" vert="horz" wrap="square" lIns="74295" tIns="0" rIns="74295"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694A36" id="_x0000_s1036" type="#_x0000_t202" style="position:absolute;left:0;text-align:left;margin-left:97.4pt;margin-top:149.45pt;width:376.65pt;height:32.5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" filled="f" stroked="f">
                <v:textbox inset="5.85pt,0,5.85pt,0">
                  <w:txbxContent>
                    <w:p w:rsidR="00B724F8" w:rsidRPr="000E2B8A" w:rsidRDefault="00B724F8" w:rsidP="00326D20">
                      <w:pPr>
                        <w:spacing w:line="600" w:lineRule="exact"/>
                        <w:ind w:leftChars="-67" w:left="-17" w:hangingChars="27" w:hanging="124"/>
                        <w:rPr>
                          <w:rFonts w:ascii="HGｺﾞｼｯｸM" w:eastAsia="HGｺﾞｼｯｸM" w:hAnsiTheme="majorEastAsia"/>
                          <w:sz w:val="46"/>
                          <w:szCs w:val="46"/>
                        </w:rPr>
                      </w:pPr>
                      <w:r>
                        <w:rPr>
                          <w:rFonts w:ascii="HGｺﾞｼｯｸM" w:eastAsia="HGｺﾞｼｯｸM" w:hAnsiTheme="majorEastAsia" w:hint="eastAsia"/>
                          <w:sz w:val="46"/>
                          <w:szCs w:val="46"/>
                        </w:rPr>
                        <w:t>第１章</w:t>
                      </w:r>
                    </w:p>
                  </w:txbxContent>
                </v:textbox>
              </v:shape>
            </w:pict>
          </mc:Fallback>
        </mc:AlternateContent>
      </w:r>
    </w:p>
    <w:p w:rsidR="001C3863" w:rsidRPr="00BD3074" w:rsidRDefault="001C3863" w:rsidP="0004673C">
      <w:pPr>
        <w:adjustRightInd w:val="0"/>
        <w:snapToGrid w:val="0"/>
        <w:spacing w:line="209" w:lineRule="auto"/>
        <w:jc w:val="right"/>
        <w:rPr>
          <w:rFonts w:ascii="メイリオ" w:eastAsia="メイリオ" w:hAnsi="メイリオ"/>
          <w:sz w:val="40"/>
          <w:szCs w:val="40"/>
        </w:rPr>
      </w:pPr>
    </w:p>
    <w:p w:rsidR="004C1022" w:rsidRPr="00BD3074" w:rsidRDefault="004C1022" w:rsidP="00FC3E73">
      <w:pPr>
        <w:widowControl/>
        <w:snapToGrid w:val="0"/>
        <w:spacing w:line="209" w:lineRule="auto"/>
        <w:jc w:val="right"/>
        <w:rPr>
          <w:rFonts w:ascii="メイリオ" w:eastAsia="メイリオ" w:hAnsi="メイリオ"/>
          <w:sz w:val="40"/>
          <w:szCs w:val="40"/>
        </w:rPr>
        <w:sectPr w:rsidR="004C1022" w:rsidRPr="00BD3074" w:rsidSect="003E15A1">
          <w:headerReference w:type="default" r:id="rId20"/>
          <w:footerReference w:type="default" r:id="rId21"/>
          <w:footerReference w:type="first" r:id="rId22"/>
          <w:pgSz w:w="11906" w:h="16838" w:code="9"/>
          <w:pgMar w:top="1418" w:right="1418" w:bottom="964" w:left="1418" w:header="851" w:footer="680" w:gutter="0"/>
          <w:pgNumType w:start="1"/>
          <w:cols w:space="425"/>
          <w:docGrid w:type="lines" w:linePitch="360"/>
        </w:sectPr>
      </w:pPr>
    </w:p>
    <w:p w:rsidR="00922867" w:rsidRPr="00BD3074" w:rsidRDefault="001C3863" w:rsidP="00FC3E73">
      <w:pPr>
        <w:pStyle w:val="1"/>
        <w:snapToGrid w:val="0"/>
        <w:spacing w:line="209" w:lineRule="auto"/>
        <w:rPr>
          <w:rFonts w:ascii="メイリオ" w:eastAsia="メイリオ" w:hAnsi="メイリオ"/>
          <w:b/>
        </w:rPr>
      </w:pPr>
      <w:bookmarkStart w:id="5" w:name="_Toc460610407"/>
      <w:r w:rsidRPr="00BD3074">
        <w:rPr>
          <w:rFonts w:ascii="メイリオ" w:eastAsia="メイリオ" w:hAnsi="メイリオ" w:hint="eastAsia"/>
          <w:b/>
        </w:rPr>
        <w:t xml:space="preserve">第１章　</w:t>
      </w:r>
      <w:bookmarkEnd w:id="4"/>
      <w:r w:rsidR="004B30C2" w:rsidRPr="00BD3074">
        <w:rPr>
          <w:rFonts w:ascii="メイリオ" w:eastAsia="メイリオ" w:hAnsi="メイリオ" w:hint="eastAsia"/>
          <w:b/>
        </w:rPr>
        <w:t>（仮称）</w:t>
      </w:r>
      <w:r w:rsidR="00EA2C2F" w:rsidRPr="00BD3074">
        <w:rPr>
          <w:rFonts w:ascii="メイリオ" w:eastAsia="メイリオ" w:hAnsi="メイリオ" w:hint="eastAsia"/>
          <w:b/>
        </w:rPr>
        <w:t>板橋区ユニバーサルデザイン推進計画</w:t>
      </w:r>
      <w:r w:rsidR="004B30C2" w:rsidRPr="00BD3074">
        <w:rPr>
          <w:rFonts w:ascii="メイリオ" w:eastAsia="メイリオ" w:hAnsi="メイリオ" w:hint="eastAsia"/>
          <w:b/>
        </w:rPr>
        <w:t>2025</w:t>
      </w:r>
      <w:bookmarkEnd w:id="5"/>
    </w:p>
    <w:p w:rsidR="00944932" w:rsidRPr="00BD3074" w:rsidRDefault="00944932" w:rsidP="00FC3E73">
      <w:pPr>
        <w:pStyle w:val="2"/>
        <w:snapToGrid w:val="0"/>
        <w:spacing w:line="209" w:lineRule="auto"/>
        <w:rPr>
          <w:rFonts w:ascii="メイリオ" w:eastAsia="メイリオ" w:hAnsi="メイリオ"/>
          <w:b/>
          <w:sz w:val="24"/>
          <w:szCs w:val="24"/>
        </w:rPr>
      </w:pPr>
      <w:bookmarkStart w:id="6" w:name="_Toc460610408"/>
      <w:bookmarkStart w:id="7" w:name="_Toc437608701"/>
      <w:r w:rsidRPr="00BD3074">
        <w:rPr>
          <w:rFonts w:ascii="メイリオ" w:eastAsia="メイリオ" w:hAnsi="メイリオ" w:hint="eastAsia"/>
          <w:b/>
          <w:sz w:val="24"/>
          <w:szCs w:val="24"/>
        </w:rPr>
        <w:t>１　計画の背景と目的</w:t>
      </w:r>
      <w:bookmarkEnd w:id="6"/>
    </w:p>
    <w:p w:rsidR="00DB52B7" w:rsidRPr="00BD3074" w:rsidRDefault="00B244EA" w:rsidP="0049439B">
      <w:pPr>
        <w:adjustRightInd w:val="0"/>
        <w:snapToGrid w:val="0"/>
        <w:spacing w:line="209" w:lineRule="auto"/>
        <w:rPr>
          <w:rFonts w:ascii="メイリオ" w:eastAsia="メイリオ" w:hAnsi="メイリオ"/>
          <w:b/>
          <w:sz w:val="24"/>
          <w:szCs w:val="24"/>
        </w:rPr>
      </w:pPr>
      <w:r>
        <w:rPr>
          <w:rFonts w:ascii="メイリオ" w:eastAsia="メイリオ" w:hAnsi="メイリオ" w:hint="eastAsia"/>
          <w:b/>
          <w:sz w:val="24"/>
          <w:szCs w:val="24"/>
        </w:rPr>
        <w:t xml:space="preserve">　⑴　人口減少と超高齢化の進行</w:t>
      </w:r>
    </w:p>
    <w:bookmarkEnd w:id="7"/>
    <w:p w:rsidR="00894B3A" w:rsidRPr="00BD3074" w:rsidRDefault="00280993" w:rsidP="00DA70D4">
      <w:pPr>
        <w:snapToGrid w:val="0"/>
        <w:spacing w:line="209" w:lineRule="auto"/>
        <w:ind w:leftChars="200" w:left="420" w:firstLineChars="100" w:firstLine="240"/>
        <w:rPr>
          <w:rFonts w:ascii="メイリオ" w:eastAsia="メイリオ" w:hAnsi="メイリオ"/>
          <w:sz w:val="24"/>
          <w:szCs w:val="24"/>
        </w:rPr>
      </w:pPr>
      <w:r>
        <w:rPr>
          <w:rFonts w:ascii="メイリオ" w:eastAsia="メイリオ" w:hAnsi="メイリオ" w:hint="eastAsia"/>
          <w:sz w:val="24"/>
          <w:szCs w:val="24"/>
        </w:rPr>
        <w:t>日本では、世界でも類を見ない形で、超高齢化が進行</w:t>
      </w:r>
      <w:r w:rsidR="00894B3A" w:rsidRPr="00BD3074">
        <w:rPr>
          <w:rFonts w:ascii="メイリオ" w:eastAsia="メイリオ" w:hAnsi="メイリオ" w:hint="eastAsia"/>
          <w:sz w:val="24"/>
          <w:szCs w:val="24"/>
        </w:rPr>
        <w:t>しており、加齢に伴う身体機能の低下、認知症など何らかの支え</w:t>
      </w:r>
      <w:r>
        <w:rPr>
          <w:rFonts w:ascii="メイリオ" w:eastAsia="メイリオ" w:hAnsi="メイリオ" w:hint="eastAsia"/>
          <w:sz w:val="24"/>
          <w:szCs w:val="24"/>
        </w:rPr>
        <w:t>を必要とする人の割合が高まっています。その一方で、人口減少</w:t>
      </w:r>
      <w:r w:rsidR="00894B3A" w:rsidRPr="00BD3074">
        <w:rPr>
          <w:rFonts w:ascii="メイリオ" w:eastAsia="メイリオ" w:hAnsi="メイリオ" w:hint="eastAsia"/>
          <w:sz w:val="24"/>
          <w:szCs w:val="24"/>
        </w:rPr>
        <w:t>に伴い、手助けが必要な方を支える担い手が不足していくことが考えられます。</w:t>
      </w:r>
      <w:r w:rsidR="00DC5323">
        <w:rPr>
          <w:rFonts w:ascii="メイリオ" w:eastAsia="メイリオ" w:hAnsi="メイリオ" w:hint="eastAsia"/>
          <w:sz w:val="24"/>
          <w:szCs w:val="24"/>
        </w:rPr>
        <w:t>板橋区でも</w:t>
      </w:r>
      <w:r w:rsidR="0049439B" w:rsidRPr="00BD3074">
        <w:rPr>
          <w:rFonts w:ascii="メイリオ" w:eastAsia="メイリオ" w:hAnsi="メイリオ" w:hint="eastAsia"/>
          <w:sz w:val="24"/>
          <w:szCs w:val="24"/>
        </w:rPr>
        <w:t>高齢化は進</w:t>
      </w:r>
      <w:r w:rsidR="00A26D06">
        <w:rPr>
          <w:rFonts w:ascii="メイリオ" w:eastAsia="メイリオ" w:hAnsi="メイリオ" w:hint="eastAsia"/>
          <w:sz w:val="24"/>
          <w:szCs w:val="24"/>
        </w:rPr>
        <w:t>み</w:t>
      </w:r>
      <w:r w:rsidR="0049439B" w:rsidRPr="00BD3074">
        <w:rPr>
          <w:rFonts w:ascii="メイリオ" w:eastAsia="メイリオ" w:hAnsi="メイリオ" w:hint="eastAsia"/>
          <w:sz w:val="24"/>
          <w:szCs w:val="24"/>
        </w:rPr>
        <w:t>、平成28年4月1日現在では</w:t>
      </w:r>
      <w:r w:rsidR="00382410" w:rsidRPr="00BD3074">
        <w:rPr>
          <w:rFonts w:ascii="メイリオ" w:eastAsia="メイリオ" w:hAnsi="メイリオ" w:hint="eastAsia"/>
          <w:sz w:val="24"/>
          <w:szCs w:val="24"/>
        </w:rPr>
        <w:t>高齢化率が</w:t>
      </w:r>
      <w:r w:rsidR="0049439B" w:rsidRPr="00BD3074">
        <w:rPr>
          <w:rFonts w:ascii="メイリオ" w:eastAsia="メイリオ" w:hAnsi="メイリオ" w:hint="eastAsia"/>
          <w:sz w:val="24"/>
          <w:szCs w:val="24"/>
        </w:rPr>
        <w:t>22.8％となっています。</w:t>
      </w:r>
    </w:p>
    <w:p w:rsidR="0049439B" w:rsidRPr="00BD3074" w:rsidRDefault="00E41F02" w:rsidP="003A14D6">
      <w:pPr>
        <w:snapToGrid w:val="0"/>
        <w:spacing w:line="209" w:lineRule="auto"/>
        <w:ind w:firstLineChars="100" w:firstLine="200"/>
        <w:rPr>
          <w:rFonts w:ascii="メイリオ" w:eastAsia="メイリオ" w:hAnsi="メイリオ"/>
          <w:sz w:val="20"/>
          <w:szCs w:val="20"/>
        </w:rPr>
      </w:pPr>
      <w:r w:rsidRPr="00BD3074">
        <w:rPr>
          <w:rFonts w:ascii="メイリオ" w:eastAsia="メイリオ" w:hAnsi="メイリオ" w:hint="eastAsia"/>
          <w:sz w:val="20"/>
          <w:szCs w:val="20"/>
        </w:rPr>
        <w:t>【図表１</w:t>
      </w:r>
      <w:r w:rsidR="003A14D6" w:rsidRPr="00BD3074">
        <w:rPr>
          <w:rFonts w:ascii="メイリオ" w:eastAsia="メイリオ" w:hAnsi="メイリオ" w:hint="eastAsia"/>
          <w:sz w:val="20"/>
          <w:szCs w:val="20"/>
        </w:rPr>
        <w:t>】</w:t>
      </w:r>
      <w:r w:rsidRPr="00BD3074">
        <w:rPr>
          <w:rFonts w:ascii="メイリオ" w:eastAsia="メイリオ" w:hAnsi="メイリオ" w:hint="eastAsia"/>
          <w:sz w:val="20"/>
          <w:szCs w:val="20"/>
        </w:rPr>
        <w:t>板橋区の人口と高齢化率</w:t>
      </w:r>
    </w:p>
    <w:p w:rsidR="00F27976" w:rsidRPr="00BD3074" w:rsidRDefault="00684941" w:rsidP="00FC3E73">
      <w:pPr>
        <w:snapToGrid w:val="0"/>
        <w:spacing w:line="209" w:lineRule="auto"/>
        <w:ind w:firstLineChars="100" w:firstLine="210"/>
        <w:rPr>
          <w:rFonts w:ascii="メイリオ" w:eastAsia="メイリオ" w:hAnsi="メイリオ"/>
          <w:sz w:val="24"/>
          <w:szCs w:val="24"/>
        </w:rPr>
      </w:pPr>
      <w:r w:rsidRPr="00BD3074">
        <w:rPr>
          <w:noProof/>
        </w:rPr>
        <w:drawing>
          <wp:anchor distT="0" distB="0" distL="114300" distR="114300" simplePos="0" relativeHeight="251579392" behindDoc="0" locked="0" layoutInCell="1" allowOverlap="1" wp14:anchorId="3700EA5C" wp14:editId="392B9681">
            <wp:simplePos x="0" y="0"/>
            <wp:positionH relativeFrom="column">
              <wp:posOffset>80645</wp:posOffset>
            </wp:positionH>
            <wp:positionV relativeFrom="paragraph">
              <wp:posOffset>13970</wp:posOffset>
            </wp:positionV>
            <wp:extent cx="4286250" cy="2571750"/>
            <wp:effectExtent l="0" t="0" r="0" b="0"/>
            <wp:wrapSquare wrapText="bothSides"/>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286250" cy="25717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27976" w:rsidRPr="00BD3074" w:rsidRDefault="00F27976" w:rsidP="00FC3E73">
      <w:pPr>
        <w:snapToGrid w:val="0"/>
        <w:spacing w:line="209" w:lineRule="auto"/>
        <w:ind w:firstLineChars="100" w:firstLine="240"/>
        <w:rPr>
          <w:rFonts w:ascii="メイリオ" w:eastAsia="メイリオ" w:hAnsi="メイリオ"/>
          <w:sz w:val="24"/>
          <w:szCs w:val="24"/>
        </w:rPr>
      </w:pPr>
    </w:p>
    <w:p w:rsidR="00F27976" w:rsidRPr="00BD3074" w:rsidRDefault="00F27976" w:rsidP="00FC3E73">
      <w:pPr>
        <w:snapToGrid w:val="0"/>
        <w:spacing w:line="209" w:lineRule="auto"/>
        <w:ind w:firstLineChars="100" w:firstLine="240"/>
        <w:rPr>
          <w:rFonts w:ascii="メイリオ" w:eastAsia="メイリオ" w:hAnsi="メイリオ"/>
          <w:sz w:val="24"/>
          <w:szCs w:val="24"/>
        </w:rPr>
      </w:pPr>
    </w:p>
    <w:p w:rsidR="00F27976" w:rsidRPr="00BD3074" w:rsidRDefault="00F27976" w:rsidP="00FC3E73">
      <w:pPr>
        <w:snapToGrid w:val="0"/>
        <w:spacing w:line="209" w:lineRule="auto"/>
        <w:ind w:firstLineChars="100" w:firstLine="240"/>
        <w:rPr>
          <w:rFonts w:ascii="メイリオ" w:eastAsia="メイリオ" w:hAnsi="メイリオ"/>
          <w:sz w:val="24"/>
          <w:szCs w:val="24"/>
        </w:rPr>
      </w:pPr>
    </w:p>
    <w:p w:rsidR="00F27976" w:rsidRPr="00BD3074" w:rsidRDefault="00F27976" w:rsidP="00FC3E73">
      <w:pPr>
        <w:snapToGrid w:val="0"/>
        <w:spacing w:line="209" w:lineRule="auto"/>
        <w:ind w:firstLineChars="100" w:firstLine="240"/>
        <w:rPr>
          <w:rFonts w:ascii="メイリオ" w:eastAsia="メイリオ" w:hAnsi="メイリオ"/>
          <w:sz w:val="24"/>
          <w:szCs w:val="24"/>
        </w:rPr>
      </w:pPr>
    </w:p>
    <w:p w:rsidR="00F27976" w:rsidRPr="00BD3074" w:rsidRDefault="00F27976" w:rsidP="00FC3E73">
      <w:pPr>
        <w:snapToGrid w:val="0"/>
        <w:spacing w:line="209" w:lineRule="auto"/>
        <w:ind w:firstLineChars="100" w:firstLine="240"/>
        <w:rPr>
          <w:rFonts w:ascii="メイリオ" w:eastAsia="メイリオ" w:hAnsi="メイリオ"/>
          <w:sz w:val="24"/>
          <w:szCs w:val="24"/>
        </w:rPr>
      </w:pPr>
    </w:p>
    <w:p w:rsidR="00F27976" w:rsidRPr="00BD3074" w:rsidRDefault="00F27976" w:rsidP="00FC3E73">
      <w:pPr>
        <w:snapToGrid w:val="0"/>
        <w:spacing w:line="209" w:lineRule="auto"/>
        <w:ind w:firstLineChars="100" w:firstLine="240"/>
        <w:rPr>
          <w:rFonts w:ascii="メイリオ" w:eastAsia="メイリオ" w:hAnsi="メイリオ"/>
          <w:sz w:val="24"/>
          <w:szCs w:val="24"/>
        </w:rPr>
      </w:pPr>
    </w:p>
    <w:p w:rsidR="00F27976" w:rsidRPr="00BD3074" w:rsidRDefault="00F27976" w:rsidP="00FC3E73">
      <w:pPr>
        <w:snapToGrid w:val="0"/>
        <w:spacing w:line="209" w:lineRule="auto"/>
        <w:ind w:firstLineChars="100" w:firstLine="240"/>
        <w:rPr>
          <w:rFonts w:ascii="メイリオ" w:eastAsia="メイリオ" w:hAnsi="メイリオ"/>
          <w:sz w:val="24"/>
          <w:szCs w:val="24"/>
        </w:rPr>
      </w:pPr>
    </w:p>
    <w:p w:rsidR="00F27976" w:rsidRPr="00BD3074" w:rsidRDefault="00F27976" w:rsidP="00FC3E73">
      <w:pPr>
        <w:snapToGrid w:val="0"/>
        <w:spacing w:line="209" w:lineRule="auto"/>
        <w:ind w:firstLineChars="100" w:firstLine="240"/>
        <w:rPr>
          <w:rFonts w:ascii="メイリオ" w:eastAsia="メイリオ" w:hAnsi="メイリオ"/>
          <w:sz w:val="24"/>
          <w:szCs w:val="24"/>
        </w:rPr>
      </w:pPr>
    </w:p>
    <w:p w:rsidR="00F27976" w:rsidRPr="00BD3074" w:rsidRDefault="00F27976" w:rsidP="00FC3E73">
      <w:pPr>
        <w:snapToGrid w:val="0"/>
        <w:spacing w:line="209" w:lineRule="auto"/>
        <w:ind w:firstLineChars="100" w:firstLine="240"/>
        <w:rPr>
          <w:rFonts w:ascii="メイリオ" w:eastAsia="メイリオ" w:hAnsi="メイリオ"/>
          <w:sz w:val="24"/>
          <w:szCs w:val="24"/>
        </w:rPr>
      </w:pPr>
    </w:p>
    <w:p w:rsidR="0049439B" w:rsidRPr="00BD3074" w:rsidRDefault="00337046" w:rsidP="00FC3E73">
      <w:pPr>
        <w:snapToGrid w:val="0"/>
        <w:spacing w:line="209" w:lineRule="auto"/>
        <w:ind w:firstLineChars="100" w:firstLine="180"/>
        <w:rPr>
          <w:rFonts w:ascii="メイリオ" w:eastAsia="メイリオ" w:hAnsi="メイリオ"/>
          <w:sz w:val="18"/>
          <w:szCs w:val="18"/>
        </w:rPr>
      </w:pPr>
      <w:r w:rsidRPr="00BD3074">
        <w:rPr>
          <w:rFonts w:ascii="メイリオ" w:eastAsia="メイリオ" w:hAnsi="メイリオ" w:hint="eastAsia"/>
          <w:sz w:val="18"/>
          <w:szCs w:val="18"/>
        </w:rPr>
        <w:t>平成22年は国勢調査人口、それ以外の年は住民基本台帳（4月1日現在）を基に作成</w:t>
      </w:r>
    </w:p>
    <w:p w:rsidR="0049439B" w:rsidRPr="00BD3074" w:rsidRDefault="0049439B" w:rsidP="00FC3E73">
      <w:pPr>
        <w:snapToGrid w:val="0"/>
        <w:spacing w:line="209" w:lineRule="auto"/>
        <w:ind w:firstLineChars="100" w:firstLine="240"/>
        <w:rPr>
          <w:rFonts w:ascii="メイリオ" w:eastAsia="メイリオ" w:hAnsi="メイリオ"/>
          <w:sz w:val="24"/>
          <w:szCs w:val="24"/>
        </w:rPr>
      </w:pPr>
    </w:p>
    <w:p w:rsidR="0049439B" w:rsidRPr="00BD3074" w:rsidRDefault="0049439B" w:rsidP="00FC3E73">
      <w:pPr>
        <w:snapToGrid w:val="0"/>
        <w:spacing w:line="209" w:lineRule="auto"/>
        <w:ind w:firstLineChars="100" w:firstLine="240"/>
        <w:rPr>
          <w:rFonts w:ascii="メイリオ" w:eastAsia="メイリオ" w:hAnsi="メイリオ"/>
          <w:b/>
          <w:sz w:val="24"/>
          <w:szCs w:val="24"/>
        </w:rPr>
      </w:pPr>
      <w:r w:rsidRPr="00BD3074">
        <w:rPr>
          <w:rFonts w:ascii="メイリオ" w:eastAsia="メイリオ" w:hAnsi="メイリオ" w:hint="eastAsia"/>
          <w:b/>
          <w:sz w:val="24"/>
          <w:szCs w:val="24"/>
        </w:rPr>
        <w:t>⑵　東京2020オリンピック・パラリンピック競技大会の開催決定</w:t>
      </w:r>
    </w:p>
    <w:p w:rsidR="00894B3A" w:rsidRPr="00BD3074" w:rsidRDefault="00A06770" w:rsidP="00A06770">
      <w:pPr>
        <w:snapToGrid w:val="0"/>
        <w:spacing w:line="209" w:lineRule="auto"/>
        <w:ind w:leftChars="200" w:left="420" w:firstLineChars="100" w:firstLine="240"/>
        <w:rPr>
          <w:rFonts w:ascii="メイリオ" w:eastAsia="メイリオ" w:hAnsi="メイリオ"/>
          <w:sz w:val="24"/>
          <w:szCs w:val="24"/>
        </w:rPr>
      </w:pPr>
      <w:r w:rsidRPr="00BD3074">
        <w:rPr>
          <w:rFonts w:ascii="メイリオ" w:eastAsia="メイリオ" w:hAnsi="メイリオ" w:hint="eastAsia"/>
          <w:sz w:val="24"/>
          <w:szCs w:val="24"/>
        </w:rPr>
        <w:t>訪日外国人の数は近年増加傾向にありますが、</w:t>
      </w:r>
      <w:r w:rsidR="00894B3A" w:rsidRPr="00BD3074">
        <w:rPr>
          <w:rFonts w:ascii="メイリオ" w:eastAsia="メイリオ" w:hAnsi="メイリオ" w:hint="eastAsia"/>
          <w:sz w:val="24"/>
          <w:szCs w:val="24"/>
        </w:rPr>
        <w:t>東京2020オリンピック・パラリンピック競技大会の開催決定も契機となり、世界各地から来訪者の増加も見込まれ、国際化がさらに進展するといわれています。</w:t>
      </w:r>
    </w:p>
    <w:p w:rsidR="00E41F02" w:rsidRPr="00BD3074" w:rsidRDefault="00E41F02" w:rsidP="00E41F02">
      <w:pPr>
        <w:adjustRightInd w:val="0"/>
        <w:snapToGrid w:val="0"/>
        <w:spacing w:line="209" w:lineRule="auto"/>
        <w:ind w:firstLineChars="100" w:firstLine="200"/>
        <w:rPr>
          <w:rFonts w:ascii="メイリオ" w:eastAsia="メイリオ" w:hAnsi="メイリオ"/>
          <w:sz w:val="20"/>
          <w:szCs w:val="20"/>
        </w:rPr>
      </w:pPr>
      <w:r w:rsidRPr="00BD3074">
        <w:rPr>
          <w:rFonts w:ascii="メイリオ" w:eastAsia="メイリオ" w:hAnsi="メイリオ" w:hint="eastAsia"/>
          <w:sz w:val="20"/>
          <w:szCs w:val="20"/>
        </w:rPr>
        <w:t>【図表２</w:t>
      </w:r>
      <w:r w:rsidR="003A14D6" w:rsidRPr="00BD3074">
        <w:rPr>
          <w:rFonts w:ascii="メイリオ" w:eastAsia="メイリオ" w:hAnsi="メイリオ" w:hint="eastAsia"/>
          <w:sz w:val="20"/>
          <w:szCs w:val="20"/>
        </w:rPr>
        <w:t>】</w:t>
      </w:r>
      <w:r w:rsidRPr="00BD3074">
        <w:rPr>
          <w:rFonts w:ascii="メイリオ" w:eastAsia="メイリオ" w:hAnsi="メイリオ" w:hint="eastAsia"/>
          <w:sz w:val="20"/>
          <w:szCs w:val="20"/>
        </w:rPr>
        <w:t>訪日外国人数</w:t>
      </w:r>
    </w:p>
    <w:p w:rsidR="00E41F02" w:rsidRPr="00BD3074" w:rsidRDefault="0049439B" w:rsidP="00CD6BFB">
      <w:pPr>
        <w:widowControl/>
        <w:ind w:leftChars="67" w:left="141"/>
        <w:jc w:val="left"/>
        <w:rPr>
          <w:rFonts w:ascii="メイリオ" w:eastAsia="メイリオ" w:hAnsi="メイリオ"/>
          <w:sz w:val="24"/>
          <w:szCs w:val="24"/>
        </w:rPr>
      </w:pPr>
      <w:r w:rsidRPr="00BD3074">
        <w:rPr>
          <w:noProof/>
        </w:rPr>
        <w:drawing>
          <wp:inline distT="0" distB="0" distL="0" distR="0" wp14:anchorId="583994E0" wp14:editId="34113030">
            <wp:extent cx="3615070" cy="2169042"/>
            <wp:effectExtent l="19050" t="19050" r="23495" b="22225"/>
            <wp:docPr id="83" name="図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636543" cy="2181926"/>
                    </a:xfrm>
                    <a:prstGeom prst="rect">
                      <a:avLst/>
                    </a:prstGeom>
                    <a:noFill/>
                    <a:ln>
                      <a:solidFill>
                        <a:schemeClr val="tx1"/>
                      </a:solidFill>
                    </a:ln>
                  </pic:spPr>
                </pic:pic>
              </a:graphicData>
            </a:graphic>
          </wp:inline>
        </w:drawing>
      </w:r>
    </w:p>
    <w:p w:rsidR="0049439B" w:rsidRPr="00BD3074" w:rsidRDefault="00E41F02">
      <w:pPr>
        <w:widowControl/>
        <w:jc w:val="left"/>
        <w:rPr>
          <w:rFonts w:ascii="メイリオ" w:eastAsia="メイリオ" w:hAnsi="メイリオ"/>
          <w:b/>
          <w:sz w:val="24"/>
          <w:szCs w:val="24"/>
        </w:rPr>
      </w:pPr>
      <w:r w:rsidRPr="00BD3074">
        <w:rPr>
          <w:rFonts w:ascii="メイリオ" w:eastAsia="メイリオ" w:hAnsi="メイリオ" w:hint="eastAsia"/>
          <w:sz w:val="18"/>
          <w:szCs w:val="18"/>
        </w:rPr>
        <w:t>日本政府観光局資料より作成</w:t>
      </w:r>
      <w:r w:rsidR="0049439B" w:rsidRPr="00BD3074">
        <w:rPr>
          <w:rFonts w:ascii="メイリオ" w:eastAsia="メイリオ" w:hAnsi="メイリオ"/>
          <w:b/>
          <w:sz w:val="24"/>
          <w:szCs w:val="24"/>
        </w:rPr>
        <w:br w:type="page"/>
      </w:r>
    </w:p>
    <w:p w:rsidR="00372AFF" w:rsidRPr="00BD3074" w:rsidRDefault="00372AFF" w:rsidP="00FC3E73">
      <w:pPr>
        <w:snapToGrid w:val="0"/>
        <w:spacing w:line="209" w:lineRule="auto"/>
        <w:ind w:firstLineChars="100" w:firstLine="240"/>
        <w:rPr>
          <w:rFonts w:ascii="メイリオ" w:eastAsia="メイリオ" w:hAnsi="メイリオ"/>
          <w:b/>
          <w:sz w:val="24"/>
          <w:szCs w:val="24"/>
        </w:rPr>
      </w:pPr>
      <w:r w:rsidRPr="00BD3074">
        <w:rPr>
          <w:rFonts w:ascii="メイリオ" w:eastAsia="メイリオ" w:hAnsi="メイリオ" w:hint="eastAsia"/>
          <w:b/>
          <w:sz w:val="24"/>
          <w:szCs w:val="24"/>
        </w:rPr>
        <w:t>⑶　国の動き</w:t>
      </w:r>
    </w:p>
    <w:p w:rsidR="00894B3A" w:rsidRPr="00BD3074" w:rsidRDefault="00894B3A" w:rsidP="00372AFF">
      <w:pPr>
        <w:snapToGrid w:val="0"/>
        <w:spacing w:line="209" w:lineRule="auto"/>
        <w:ind w:leftChars="200" w:left="420" w:firstLineChars="100" w:firstLine="240"/>
        <w:rPr>
          <w:rFonts w:ascii="メイリオ" w:eastAsia="メイリオ" w:hAnsi="メイリオ"/>
          <w:sz w:val="24"/>
          <w:szCs w:val="24"/>
        </w:rPr>
      </w:pPr>
      <w:r w:rsidRPr="00BD3074">
        <w:rPr>
          <w:rFonts w:ascii="メイリオ" w:eastAsia="メイリオ" w:hAnsi="メイリオ" w:hint="eastAsia"/>
          <w:sz w:val="24"/>
          <w:szCs w:val="24"/>
        </w:rPr>
        <w:t>国では、平成20年3月には「バリアフリー・ユニバーサルデザイン推進要綱」が、平成25年6月には「障害を理由とする差別の解消の推進に関する法律」（</w:t>
      </w:r>
      <w:r w:rsidR="00884476">
        <w:rPr>
          <w:rFonts w:ascii="メイリオ" w:eastAsia="メイリオ" w:hAnsi="メイリオ" w:hint="eastAsia"/>
          <w:sz w:val="24"/>
          <w:szCs w:val="24"/>
        </w:rPr>
        <w:t>以下</w:t>
      </w:r>
      <w:r w:rsidRPr="00BD3074">
        <w:rPr>
          <w:rFonts w:ascii="メイリオ" w:eastAsia="メイリオ" w:hAnsi="メイリオ" w:hint="eastAsia"/>
          <w:sz w:val="24"/>
          <w:szCs w:val="24"/>
        </w:rPr>
        <w:t>「障害者差別解消法」）が制定され、あらゆる人の社会参加を促進する取り組みの推進が図られています。</w:t>
      </w:r>
    </w:p>
    <w:p w:rsidR="00372AFF" w:rsidRPr="00BD3074" w:rsidRDefault="00372AFF" w:rsidP="00FC3E73">
      <w:pPr>
        <w:snapToGrid w:val="0"/>
        <w:spacing w:line="209" w:lineRule="auto"/>
        <w:ind w:firstLineChars="100" w:firstLine="240"/>
        <w:rPr>
          <w:rFonts w:ascii="メイリオ" w:eastAsia="メイリオ" w:hAnsi="メイリオ"/>
          <w:sz w:val="24"/>
          <w:szCs w:val="24"/>
        </w:rPr>
      </w:pPr>
    </w:p>
    <w:p w:rsidR="00372AFF" w:rsidRPr="00BD3074" w:rsidRDefault="00372AFF" w:rsidP="00FC3E73">
      <w:pPr>
        <w:snapToGrid w:val="0"/>
        <w:spacing w:line="209" w:lineRule="auto"/>
        <w:ind w:firstLineChars="100" w:firstLine="240"/>
        <w:rPr>
          <w:rFonts w:ascii="メイリオ" w:eastAsia="メイリオ" w:hAnsi="メイリオ"/>
          <w:b/>
          <w:sz w:val="24"/>
          <w:szCs w:val="24"/>
        </w:rPr>
      </w:pPr>
      <w:r w:rsidRPr="00BD3074">
        <w:rPr>
          <w:rFonts w:ascii="メイリオ" w:eastAsia="メイリオ" w:hAnsi="メイリオ" w:hint="eastAsia"/>
          <w:b/>
          <w:sz w:val="24"/>
          <w:szCs w:val="24"/>
        </w:rPr>
        <w:t>⑷　策定の</w:t>
      </w:r>
      <w:r w:rsidR="00E32284" w:rsidRPr="00BD3074">
        <w:rPr>
          <w:rFonts w:ascii="メイリオ" w:eastAsia="メイリオ" w:hAnsi="メイリオ" w:hint="eastAsia"/>
          <w:b/>
          <w:sz w:val="24"/>
          <w:szCs w:val="24"/>
        </w:rPr>
        <w:t>目的</w:t>
      </w:r>
    </w:p>
    <w:p w:rsidR="00E41F02" w:rsidRPr="00BD3074" w:rsidRDefault="00372AFF" w:rsidP="00E41F02">
      <w:pPr>
        <w:snapToGrid w:val="0"/>
        <w:spacing w:line="209" w:lineRule="auto"/>
        <w:ind w:leftChars="200" w:left="420" w:firstLineChars="100" w:firstLine="240"/>
        <w:rPr>
          <w:rFonts w:ascii="メイリオ" w:eastAsia="メイリオ" w:hAnsi="メイリオ"/>
          <w:sz w:val="24"/>
          <w:szCs w:val="24"/>
        </w:rPr>
      </w:pPr>
      <w:r w:rsidRPr="00BD3074">
        <w:rPr>
          <w:rFonts w:ascii="メイリオ" w:eastAsia="メイリオ" w:hAnsi="メイリオ" w:hint="eastAsia"/>
          <w:sz w:val="24"/>
          <w:szCs w:val="24"/>
        </w:rPr>
        <w:t>社会・経済状況が成熟化し、</w:t>
      </w:r>
      <w:r w:rsidR="00280993">
        <w:rPr>
          <w:rFonts w:ascii="メイリオ" w:eastAsia="メイリオ" w:hAnsi="メイリオ" w:hint="eastAsia"/>
          <w:sz w:val="24"/>
          <w:szCs w:val="24"/>
        </w:rPr>
        <w:t>さまざま</w:t>
      </w:r>
      <w:r w:rsidRPr="00BD3074">
        <w:rPr>
          <w:rFonts w:ascii="メイリオ" w:eastAsia="メイリオ" w:hAnsi="メイリオ" w:hint="eastAsia"/>
          <w:sz w:val="24"/>
          <w:szCs w:val="24"/>
        </w:rPr>
        <w:t>な立場の人が社会参加できる環境も徐々に充実していく中で、物理的な豊かさだけではなく、文化・芸術、交流、スポーツ、観光などを通じて、心の豊かさを感じられる生活を求める人が増えています。年を重ねても、障がいがあっても、豊かさを求める気持ちに差はありません。</w:t>
      </w:r>
    </w:p>
    <w:p w:rsidR="00372AFF" w:rsidRPr="00BD3074" w:rsidRDefault="00E41F02" w:rsidP="00E41F02">
      <w:pPr>
        <w:snapToGrid w:val="0"/>
        <w:spacing w:line="209" w:lineRule="auto"/>
        <w:ind w:leftChars="200" w:left="420" w:firstLineChars="100" w:firstLine="240"/>
        <w:rPr>
          <w:rFonts w:ascii="メイリオ" w:eastAsia="メイリオ" w:hAnsi="メイリオ"/>
          <w:sz w:val="24"/>
          <w:szCs w:val="24"/>
        </w:rPr>
      </w:pPr>
      <w:r w:rsidRPr="00BD3074">
        <w:rPr>
          <w:rFonts w:ascii="メイリオ" w:eastAsia="メイリオ" w:hAnsi="メイリオ" w:hint="eastAsia"/>
          <w:sz w:val="24"/>
          <w:szCs w:val="24"/>
        </w:rPr>
        <w:t>また、年齢、性別、国籍、個人の能力にかかわらず、すべての人が快適に暮らせるまちをつくり、</w:t>
      </w:r>
      <w:r w:rsidR="00280993">
        <w:rPr>
          <w:rFonts w:ascii="メイリオ" w:eastAsia="メイリオ" w:hAnsi="メイリオ" w:hint="eastAsia"/>
          <w:sz w:val="24"/>
          <w:szCs w:val="24"/>
        </w:rPr>
        <w:t>さまざま</w:t>
      </w:r>
      <w:r w:rsidRPr="00BD3074">
        <w:rPr>
          <w:rFonts w:ascii="メイリオ" w:eastAsia="メイリオ" w:hAnsi="メイリオ" w:hint="eastAsia"/>
          <w:sz w:val="24"/>
          <w:szCs w:val="24"/>
        </w:rPr>
        <w:t>な場面で社会参加ができる環境を整える必要は高まっています。</w:t>
      </w:r>
    </w:p>
    <w:p w:rsidR="00104338" w:rsidRPr="00BD3074" w:rsidRDefault="00894B3A" w:rsidP="00104338">
      <w:pPr>
        <w:snapToGrid w:val="0"/>
        <w:spacing w:line="209" w:lineRule="auto"/>
        <w:ind w:leftChars="200" w:left="420" w:firstLineChars="100" w:firstLine="240"/>
        <w:rPr>
          <w:rFonts w:ascii="メイリオ" w:eastAsia="メイリオ" w:hAnsi="メイリオ"/>
          <w:sz w:val="24"/>
          <w:szCs w:val="24"/>
        </w:rPr>
      </w:pPr>
      <w:r w:rsidRPr="00BD3074">
        <w:rPr>
          <w:rFonts w:ascii="メイリオ" w:eastAsia="メイリオ" w:hAnsi="メイリオ" w:hint="eastAsia"/>
          <w:sz w:val="24"/>
          <w:szCs w:val="24"/>
        </w:rPr>
        <w:t>このため、従来のバリアフリーから、すべての人にとって</w:t>
      </w:r>
      <w:r w:rsidR="00280993">
        <w:rPr>
          <w:rFonts w:ascii="メイリオ" w:eastAsia="メイリオ" w:hAnsi="メイリオ" w:hint="eastAsia"/>
          <w:sz w:val="24"/>
          <w:szCs w:val="24"/>
        </w:rPr>
        <w:t>くらし</w:t>
      </w:r>
      <w:r w:rsidRPr="00BD3074">
        <w:rPr>
          <w:rFonts w:ascii="メイリオ" w:eastAsia="メイリオ" w:hAnsi="メイリオ" w:hint="eastAsia"/>
          <w:sz w:val="24"/>
          <w:szCs w:val="24"/>
        </w:rPr>
        <w:t>やすい地域社会の実現をめざすユニバーサルデザインへ考え方を発展させ、区政の</w:t>
      </w:r>
      <w:r w:rsidR="00280993">
        <w:rPr>
          <w:rFonts w:ascii="メイリオ" w:eastAsia="メイリオ" w:hAnsi="メイリオ" w:hint="eastAsia"/>
          <w:sz w:val="24"/>
          <w:szCs w:val="24"/>
        </w:rPr>
        <w:t>さまざま</w:t>
      </w:r>
      <w:r w:rsidRPr="00BD3074">
        <w:rPr>
          <w:rFonts w:ascii="メイリオ" w:eastAsia="メイリオ" w:hAnsi="メイリオ" w:hint="eastAsia"/>
          <w:sz w:val="24"/>
          <w:szCs w:val="24"/>
        </w:rPr>
        <w:t>な分野の取り組みに、ハード・ソフトの両面からこの考え方を取り入れて、人的介助の必要性をより少なくするとともに、</w:t>
      </w:r>
      <w:r w:rsidR="00280993">
        <w:rPr>
          <w:rFonts w:ascii="メイリオ" w:eastAsia="メイリオ" w:hAnsi="メイリオ" w:hint="eastAsia"/>
          <w:sz w:val="24"/>
          <w:szCs w:val="24"/>
        </w:rPr>
        <w:t>だれ</w:t>
      </w:r>
      <w:r w:rsidRPr="00BD3074">
        <w:rPr>
          <w:rFonts w:ascii="メイリオ" w:eastAsia="メイリオ" w:hAnsi="メイリオ" w:hint="eastAsia"/>
          <w:sz w:val="24"/>
          <w:szCs w:val="24"/>
        </w:rPr>
        <w:t>もができるだけ、同じ場や状況のもとで、自由に行動できるまちをつくることが必要です。</w:t>
      </w:r>
    </w:p>
    <w:p w:rsidR="00104338" w:rsidRPr="00BD3074" w:rsidRDefault="00894B3A" w:rsidP="00104338">
      <w:pPr>
        <w:snapToGrid w:val="0"/>
        <w:spacing w:line="209" w:lineRule="auto"/>
        <w:ind w:leftChars="200" w:left="420" w:firstLineChars="100" w:firstLine="240"/>
        <w:rPr>
          <w:rFonts w:ascii="メイリオ" w:eastAsia="メイリオ" w:hAnsi="メイリオ"/>
          <w:sz w:val="24"/>
          <w:szCs w:val="24"/>
        </w:rPr>
      </w:pPr>
      <w:r w:rsidRPr="00BD3074">
        <w:rPr>
          <w:rFonts w:ascii="メイリオ" w:eastAsia="メイリオ" w:hAnsi="メイリオ" w:hint="eastAsia"/>
          <w:sz w:val="24"/>
          <w:szCs w:val="24"/>
        </w:rPr>
        <w:t>さらに、区、区民、地域活動団体、事業者が、この考え方や各主体に期待される役割を共有し、全区的な取り組みとして展開していくことが求められます。</w:t>
      </w:r>
    </w:p>
    <w:p w:rsidR="00104338" w:rsidRPr="00BD3074" w:rsidRDefault="00D25BA4" w:rsidP="00104338">
      <w:pPr>
        <w:snapToGrid w:val="0"/>
        <w:spacing w:line="209" w:lineRule="auto"/>
        <w:ind w:leftChars="200" w:left="420" w:firstLineChars="100" w:firstLine="240"/>
        <w:rPr>
          <w:rFonts w:ascii="メイリオ" w:eastAsia="メイリオ" w:hAnsi="メイリオ"/>
          <w:sz w:val="24"/>
          <w:szCs w:val="24"/>
        </w:rPr>
      </w:pPr>
      <w:r w:rsidRPr="00BD3074">
        <w:rPr>
          <w:rFonts w:ascii="メイリオ" w:eastAsia="メイリオ" w:hAnsi="メイリオ" w:hint="eastAsia"/>
          <w:sz w:val="24"/>
          <w:szCs w:val="24"/>
        </w:rPr>
        <w:t>区では、この</w:t>
      </w:r>
      <w:r w:rsidR="00312EE0" w:rsidRPr="00BD3074">
        <w:rPr>
          <w:rFonts w:ascii="メイリオ" w:eastAsia="メイリオ" w:hAnsi="メイリオ" w:hint="eastAsia"/>
          <w:sz w:val="24"/>
          <w:szCs w:val="24"/>
        </w:rPr>
        <w:t>ような前提に立って</w:t>
      </w:r>
      <w:r w:rsidRPr="00BD3074">
        <w:rPr>
          <w:rFonts w:ascii="メイリオ" w:eastAsia="メイリオ" w:hAnsi="メイリオ" w:hint="eastAsia"/>
          <w:sz w:val="24"/>
          <w:szCs w:val="24"/>
        </w:rPr>
        <w:t>、「板橋区ユニバーサルデザイン推進</w:t>
      </w:r>
      <w:r w:rsidR="00944932" w:rsidRPr="00BD3074">
        <w:rPr>
          <w:rFonts w:ascii="メイリオ" w:eastAsia="メイリオ" w:hAnsi="メイリオ" w:hint="eastAsia"/>
          <w:sz w:val="24"/>
          <w:szCs w:val="24"/>
        </w:rPr>
        <w:t>基本方針</w:t>
      </w:r>
      <w:r w:rsidRPr="00BD3074">
        <w:rPr>
          <w:rFonts w:ascii="メイリオ" w:eastAsia="メイリオ" w:hAnsi="メイリオ" w:hint="eastAsia"/>
          <w:sz w:val="24"/>
          <w:szCs w:val="24"/>
        </w:rPr>
        <w:t>」（以下「</w:t>
      </w:r>
      <w:r w:rsidR="00944932" w:rsidRPr="00BD3074">
        <w:rPr>
          <w:rFonts w:ascii="メイリオ" w:eastAsia="メイリオ" w:hAnsi="メイリオ" w:hint="eastAsia"/>
          <w:sz w:val="24"/>
          <w:szCs w:val="24"/>
        </w:rPr>
        <w:t>基本方針</w:t>
      </w:r>
      <w:r w:rsidRPr="00BD3074">
        <w:rPr>
          <w:rFonts w:ascii="メイリオ" w:eastAsia="メイリオ" w:hAnsi="メイリオ" w:hint="eastAsia"/>
          <w:sz w:val="24"/>
          <w:szCs w:val="24"/>
        </w:rPr>
        <w:t>」）を策定し</w:t>
      </w:r>
      <w:r w:rsidR="00944932" w:rsidRPr="00BD3074">
        <w:rPr>
          <w:rFonts w:ascii="メイリオ" w:eastAsia="メイリオ" w:hAnsi="メイリオ" w:hint="eastAsia"/>
          <w:sz w:val="24"/>
          <w:szCs w:val="24"/>
        </w:rPr>
        <w:t>、将来像や取り組みの視点等を</w:t>
      </w:r>
      <w:r w:rsidR="00312EE0" w:rsidRPr="00BD3074">
        <w:rPr>
          <w:rFonts w:ascii="メイリオ" w:eastAsia="メイリオ" w:hAnsi="メイリオ" w:hint="eastAsia"/>
          <w:sz w:val="24"/>
          <w:szCs w:val="24"/>
        </w:rPr>
        <w:t>定め</w:t>
      </w:r>
      <w:r w:rsidRPr="00BD3074">
        <w:rPr>
          <w:rFonts w:ascii="メイリオ" w:eastAsia="メイリオ" w:hAnsi="メイリオ" w:hint="eastAsia"/>
          <w:sz w:val="24"/>
          <w:szCs w:val="24"/>
        </w:rPr>
        <w:t>ま</w:t>
      </w:r>
      <w:r w:rsidR="00944932" w:rsidRPr="00BD3074">
        <w:rPr>
          <w:rFonts w:ascii="メイリオ" w:eastAsia="メイリオ" w:hAnsi="メイリオ" w:hint="eastAsia"/>
          <w:sz w:val="24"/>
          <w:szCs w:val="24"/>
        </w:rPr>
        <w:t>した</w:t>
      </w:r>
      <w:r w:rsidRPr="00BD3074">
        <w:rPr>
          <w:rFonts w:ascii="メイリオ" w:eastAsia="メイリオ" w:hAnsi="メイリオ" w:hint="eastAsia"/>
          <w:sz w:val="24"/>
          <w:szCs w:val="24"/>
        </w:rPr>
        <w:t>。</w:t>
      </w:r>
    </w:p>
    <w:p w:rsidR="00312EE0" w:rsidRPr="00BD3074" w:rsidRDefault="00944932" w:rsidP="00104338">
      <w:pPr>
        <w:snapToGrid w:val="0"/>
        <w:spacing w:line="209" w:lineRule="auto"/>
        <w:ind w:leftChars="200" w:left="420" w:firstLineChars="100" w:firstLine="240"/>
        <w:rPr>
          <w:rFonts w:ascii="メイリオ" w:eastAsia="メイリオ" w:hAnsi="メイリオ"/>
          <w:sz w:val="24"/>
          <w:szCs w:val="24"/>
        </w:rPr>
      </w:pPr>
      <w:r w:rsidRPr="00BD3074">
        <w:rPr>
          <w:rFonts w:ascii="メイリオ" w:eastAsia="メイリオ" w:hAnsi="メイリオ" w:hint="eastAsia"/>
          <w:sz w:val="24"/>
          <w:szCs w:val="24"/>
        </w:rPr>
        <w:t>今後は、この方針</w:t>
      </w:r>
      <w:r w:rsidR="00684941" w:rsidRPr="00BD3074">
        <w:rPr>
          <w:rFonts w:ascii="メイリオ" w:eastAsia="メイリオ" w:hAnsi="メイリオ" w:hint="eastAsia"/>
          <w:sz w:val="24"/>
          <w:szCs w:val="24"/>
        </w:rPr>
        <w:t>で定めた将来像に向け</w:t>
      </w:r>
      <w:r w:rsidR="00523084">
        <w:rPr>
          <w:rFonts w:ascii="メイリオ" w:eastAsia="メイリオ" w:hAnsi="メイリオ" w:hint="eastAsia"/>
          <w:sz w:val="24"/>
          <w:szCs w:val="24"/>
        </w:rPr>
        <w:t>、</w:t>
      </w:r>
      <w:r w:rsidR="00E32284" w:rsidRPr="00BD3074">
        <w:rPr>
          <w:rFonts w:ascii="メイリオ" w:eastAsia="メイリオ" w:hAnsi="メイリオ" w:hint="eastAsia"/>
          <w:sz w:val="24"/>
          <w:szCs w:val="24"/>
        </w:rPr>
        <w:t>各種事業を計画的に推進するため、</w:t>
      </w:r>
      <w:r w:rsidR="00884476">
        <w:rPr>
          <w:rFonts w:ascii="メイリオ" w:eastAsia="メイリオ" w:hAnsi="メイリオ" w:hint="eastAsia"/>
          <w:sz w:val="24"/>
          <w:szCs w:val="24"/>
        </w:rPr>
        <w:t>平成29</w:t>
      </w:r>
      <w:r w:rsidR="00280993">
        <w:rPr>
          <w:rFonts w:ascii="メイリオ" w:eastAsia="メイリオ" w:hAnsi="メイリオ" w:hint="eastAsia"/>
          <w:sz w:val="24"/>
          <w:szCs w:val="24"/>
        </w:rPr>
        <w:t>年度から</w:t>
      </w:r>
      <w:r w:rsidRPr="00BD3074">
        <w:rPr>
          <w:rFonts w:ascii="メイリオ" w:eastAsia="メイリオ" w:hAnsi="メイリオ" w:hint="eastAsia"/>
          <w:sz w:val="24"/>
          <w:szCs w:val="24"/>
        </w:rPr>
        <w:t>平成37年</w:t>
      </w:r>
      <w:r w:rsidR="00267CDF">
        <w:rPr>
          <w:rFonts w:ascii="メイリオ" w:eastAsia="メイリオ" w:hAnsi="メイリオ" w:hint="eastAsia"/>
          <w:sz w:val="24"/>
          <w:szCs w:val="24"/>
        </w:rPr>
        <w:t>度</w:t>
      </w:r>
      <w:r w:rsidR="00280993">
        <w:rPr>
          <w:rFonts w:ascii="メイリオ" w:eastAsia="メイリオ" w:hAnsi="メイリオ" w:hint="eastAsia"/>
          <w:sz w:val="24"/>
          <w:szCs w:val="24"/>
        </w:rPr>
        <w:t>計画期間とする</w:t>
      </w:r>
      <w:r w:rsidR="00396FB4" w:rsidRPr="00BD3074">
        <w:rPr>
          <w:rFonts w:ascii="メイリオ" w:eastAsia="メイリオ" w:hAnsi="メイリオ" w:hint="eastAsia"/>
          <w:sz w:val="24"/>
          <w:szCs w:val="24"/>
        </w:rPr>
        <w:t>「（仮称）板橋区ユニバーサルデザイン推進計画</w:t>
      </w:r>
      <w:r w:rsidR="00312EE0" w:rsidRPr="00BD3074">
        <w:rPr>
          <w:rFonts w:ascii="メイリオ" w:eastAsia="メイリオ" w:hAnsi="メイリオ" w:hint="eastAsia"/>
          <w:sz w:val="24"/>
          <w:szCs w:val="24"/>
        </w:rPr>
        <w:t>2025」</w:t>
      </w:r>
      <w:r w:rsidR="00E41F02" w:rsidRPr="00BD3074">
        <w:rPr>
          <w:rFonts w:ascii="メイリオ" w:eastAsia="メイリオ" w:hAnsi="メイリオ" w:hint="eastAsia"/>
          <w:sz w:val="24"/>
          <w:szCs w:val="24"/>
        </w:rPr>
        <w:t>（以下「推進計画」）</w:t>
      </w:r>
      <w:r w:rsidR="00312EE0" w:rsidRPr="00BD3074">
        <w:rPr>
          <w:rFonts w:ascii="メイリオ" w:eastAsia="メイリオ" w:hAnsi="メイリオ" w:hint="eastAsia"/>
          <w:sz w:val="24"/>
          <w:szCs w:val="24"/>
        </w:rPr>
        <w:t>を策定します。</w:t>
      </w:r>
    </w:p>
    <w:p w:rsidR="00D25BA4" w:rsidRPr="00BD3074" w:rsidRDefault="00D25BA4" w:rsidP="00FC3E73">
      <w:pPr>
        <w:snapToGrid w:val="0"/>
        <w:spacing w:line="209" w:lineRule="auto"/>
        <w:rPr>
          <w:rFonts w:ascii="メイリオ" w:eastAsia="メイリオ" w:hAnsi="メイリオ"/>
          <w:sz w:val="24"/>
          <w:szCs w:val="24"/>
        </w:rPr>
      </w:pPr>
      <w:r w:rsidRPr="00BD3074">
        <w:rPr>
          <w:rFonts w:ascii="メイリオ" w:eastAsia="メイリオ" w:hAnsi="メイリオ"/>
          <w:sz w:val="24"/>
          <w:szCs w:val="24"/>
        </w:rPr>
        <w:br w:type="page"/>
      </w:r>
    </w:p>
    <w:p w:rsidR="00EA2C2F" w:rsidRPr="00BD3074" w:rsidRDefault="00D25BA4" w:rsidP="00FC3E73">
      <w:pPr>
        <w:pStyle w:val="2"/>
        <w:snapToGrid w:val="0"/>
        <w:spacing w:line="209" w:lineRule="auto"/>
        <w:rPr>
          <w:rFonts w:ascii="メイリオ" w:eastAsia="メイリオ" w:hAnsi="メイリオ"/>
          <w:b/>
          <w:sz w:val="24"/>
          <w:szCs w:val="24"/>
        </w:rPr>
      </w:pPr>
      <w:bookmarkStart w:id="8" w:name="_Toc460610409"/>
      <w:r w:rsidRPr="00BD3074">
        <w:rPr>
          <w:rFonts w:ascii="メイリオ" w:eastAsia="メイリオ" w:hAnsi="メイリオ" w:hint="eastAsia"/>
          <w:b/>
          <w:sz w:val="24"/>
          <w:szCs w:val="24"/>
        </w:rPr>
        <w:t>２</w:t>
      </w:r>
      <w:r w:rsidR="00EA2C2F" w:rsidRPr="00BD3074">
        <w:rPr>
          <w:rFonts w:ascii="メイリオ" w:eastAsia="メイリオ" w:hAnsi="メイリオ" w:hint="eastAsia"/>
          <w:b/>
          <w:sz w:val="24"/>
          <w:szCs w:val="24"/>
        </w:rPr>
        <w:t xml:space="preserve">　</w:t>
      </w:r>
      <w:r w:rsidRPr="00BD3074">
        <w:rPr>
          <w:rFonts w:ascii="メイリオ" w:eastAsia="メイリオ" w:hAnsi="メイリオ" w:hint="eastAsia"/>
          <w:b/>
          <w:sz w:val="24"/>
          <w:szCs w:val="24"/>
        </w:rPr>
        <w:t>推進</w:t>
      </w:r>
      <w:r w:rsidR="00EA2C2F" w:rsidRPr="00BD3074">
        <w:rPr>
          <w:rFonts w:ascii="メイリオ" w:eastAsia="メイリオ" w:hAnsi="メイリオ" w:hint="eastAsia"/>
          <w:b/>
          <w:sz w:val="24"/>
          <w:szCs w:val="24"/>
        </w:rPr>
        <w:t>計画の</w:t>
      </w:r>
      <w:r w:rsidRPr="00BD3074">
        <w:rPr>
          <w:rFonts w:ascii="メイリオ" w:eastAsia="メイリオ" w:hAnsi="メイリオ" w:hint="eastAsia"/>
          <w:b/>
          <w:sz w:val="24"/>
          <w:szCs w:val="24"/>
        </w:rPr>
        <w:t>位置づけ</w:t>
      </w:r>
      <w:bookmarkEnd w:id="8"/>
    </w:p>
    <w:p w:rsidR="00D25BA4" w:rsidRPr="00BD3074" w:rsidRDefault="00C65FD0" w:rsidP="00FC3E73">
      <w:pPr>
        <w:snapToGrid w:val="0"/>
        <w:spacing w:line="209" w:lineRule="auto"/>
        <w:ind w:leftChars="100" w:left="210" w:firstLineChars="100" w:firstLine="240"/>
        <w:rPr>
          <w:rFonts w:ascii="メイリオ" w:eastAsia="メイリオ" w:hAnsi="メイリオ"/>
          <w:sz w:val="24"/>
          <w:szCs w:val="24"/>
        </w:rPr>
      </w:pPr>
      <w:r w:rsidRPr="00BD3074">
        <w:rPr>
          <w:rFonts w:ascii="メイリオ" w:eastAsia="メイリオ" w:hAnsi="メイリオ" w:hint="eastAsia"/>
          <w:sz w:val="24"/>
          <w:szCs w:val="24"/>
        </w:rPr>
        <w:t>推進計画は、板橋区バリアフリー推進条例第７条を根拠とし、板橋区</w:t>
      </w:r>
      <w:r w:rsidR="00D25BA4" w:rsidRPr="00BD3074">
        <w:rPr>
          <w:rFonts w:ascii="メイリオ" w:eastAsia="メイリオ" w:hAnsi="メイリオ" w:hint="eastAsia"/>
          <w:sz w:val="24"/>
          <w:szCs w:val="24"/>
        </w:rPr>
        <w:t>基本構想及び板橋区基本計画2025を踏まえ、各個別計画と連携を図りながら、</w:t>
      </w:r>
      <w:r w:rsidR="00A5358D" w:rsidRPr="00BD3074">
        <w:rPr>
          <w:rFonts w:ascii="メイリオ" w:eastAsia="メイリオ" w:hAnsi="メイリオ" w:hint="eastAsia"/>
          <w:sz w:val="24"/>
          <w:szCs w:val="24"/>
        </w:rPr>
        <w:t>ユニバーサルデザインに係る取り組みを体系的かつ総合的に推進していくための基本的な計画です。</w:t>
      </w:r>
    </w:p>
    <w:p w:rsidR="002D7EF3" w:rsidRPr="00BD3074" w:rsidRDefault="002D7EF3" w:rsidP="00D87723">
      <w:pPr>
        <w:snapToGrid w:val="0"/>
        <w:spacing w:line="209" w:lineRule="auto"/>
        <w:rPr>
          <w:rFonts w:ascii="メイリオ" w:eastAsia="メイリオ" w:hAnsi="メイリオ"/>
          <w:sz w:val="24"/>
          <w:szCs w:val="24"/>
        </w:rPr>
      </w:pPr>
      <w:r w:rsidRPr="00BD3074">
        <w:rPr>
          <w:rFonts w:ascii="メイリオ" w:eastAsia="メイリオ" w:hAnsi="メイリオ" w:hint="eastAsia"/>
          <w:sz w:val="24"/>
          <w:szCs w:val="24"/>
        </w:rPr>
        <w:t>【図</w:t>
      </w:r>
      <w:r w:rsidR="00A65C53">
        <w:rPr>
          <w:rFonts w:ascii="メイリオ" w:eastAsia="メイリオ" w:hAnsi="メイリオ" w:hint="eastAsia"/>
          <w:sz w:val="24"/>
          <w:szCs w:val="24"/>
        </w:rPr>
        <w:t>表３】</w:t>
      </w:r>
      <w:r w:rsidR="00E41F02" w:rsidRPr="00BD3074">
        <w:rPr>
          <w:rFonts w:ascii="メイリオ" w:eastAsia="メイリオ" w:hAnsi="メイリオ" w:hint="eastAsia"/>
          <w:sz w:val="24"/>
          <w:szCs w:val="24"/>
        </w:rPr>
        <w:t>推進計画</w:t>
      </w:r>
      <w:r w:rsidRPr="00BD3074">
        <w:rPr>
          <w:rFonts w:ascii="メイリオ" w:eastAsia="メイリオ" w:hAnsi="メイリオ" w:hint="eastAsia"/>
          <w:sz w:val="24"/>
          <w:szCs w:val="24"/>
        </w:rPr>
        <w:t>の位置づけ</w:t>
      </w:r>
    </w:p>
    <w:p w:rsidR="00D25BA4" w:rsidRPr="00BD3074" w:rsidRDefault="00ED4A5C" w:rsidP="00FC3E73">
      <w:pPr>
        <w:snapToGrid w:val="0"/>
        <w:spacing w:line="209" w:lineRule="auto"/>
        <w:ind w:left="1" w:hanging="1"/>
        <w:rPr>
          <w:rFonts w:ascii="メイリオ" w:eastAsia="メイリオ" w:hAnsi="メイリオ"/>
          <w:sz w:val="24"/>
          <w:szCs w:val="24"/>
        </w:rPr>
      </w:pPr>
      <w:r>
        <w:rPr>
          <w:noProof/>
        </w:rPr>
        <mc:AlternateContent>
          <mc:Choice Requires="wps">
            <w:drawing>
              <wp:anchor distT="0" distB="0" distL="114300" distR="114300" simplePos="0" relativeHeight="251811840" behindDoc="0" locked="0" layoutInCell="1" allowOverlap="1" wp14:anchorId="127280F9" wp14:editId="4DCA9AA3">
                <wp:simplePos x="0" y="0"/>
                <wp:positionH relativeFrom="column">
                  <wp:posOffset>3741103</wp:posOffset>
                </wp:positionH>
                <wp:positionV relativeFrom="paragraph">
                  <wp:posOffset>1790382</wp:posOffset>
                </wp:positionV>
                <wp:extent cx="261620" cy="344805"/>
                <wp:effectExtent l="0" t="3493" r="1588" b="20637"/>
                <wp:wrapNone/>
                <wp:docPr id="235" name="左矢印 235"/>
                <wp:cNvGraphicFramePr/>
                <a:graphic xmlns:a="http://schemas.openxmlformats.org/drawingml/2006/main">
                  <a:graphicData uri="http://schemas.microsoft.com/office/word/2010/wordprocessingShape">
                    <wps:wsp>
                      <wps:cNvSpPr/>
                      <wps:spPr>
                        <a:xfrm rot="16200000">
                          <a:off x="0" y="0"/>
                          <a:ext cx="261620" cy="344805"/>
                        </a:xfrm>
                        <a:prstGeom prst="leftArrow">
                          <a:avLst/>
                        </a:prstGeom>
                        <a:solidFill>
                          <a:schemeClr val="bg1">
                            <a:lumMod val="50000"/>
                          </a:schemeClr>
                        </a:solidFill>
                        <a:ln w="158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D094A36"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左矢印 235" o:spid="_x0000_s1026" type="#_x0000_t66" style="position:absolute;left:0;text-align:left;margin-left:294.6pt;margin-top:140.95pt;width:20.6pt;height:27.15pt;rotation:-90;z-index:251811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" adj="10800" fillcolor="#7f7f7f [1612]" strokecolor="#7f7f7f [1612]" strokeweight="1.25pt"/>
            </w:pict>
          </mc:Fallback>
        </mc:AlternateContent>
      </w:r>
      <w:r>
        <w:rPr>
          <w:noProof/>
        </w:rPr>
        <mc:AlternateContent>
          <mc:Choice Requires="wps">
            <w:drawing>
              <wp:anchor distT="0" distB="0" distL="114300" distR="114300" simplePos="0" relativeHeight="251809792" behindDoc="0" locked="0" layoutInCell="1" allowOverlap="1" wp14:anchorId="709B324F" wp14:editId="0CE5EB67">
                <wp:simplePos x="0" y="0"/>
                <wp:positionH relativeFrom="column">
                  <wp:posOffset>5172394</wp:posOffset>
                </wp:positionH>
                <wp:positionV relativeFrom="paragraph">
                  <wp:posOffset>1785956</wp:posOffset>
                </wp:positionV>
                <wp:extent cx="262172" cy="345059"/>
                <wp:effectExtent l="0" t="0" r="0" b="0"/>
                <wp:wrapNone/>
                <wp:docPr id="197" name="左矢印 197"/>
                <wp:cNvGraphicFramePr/>
                <a:graphic xmlns:a="http://schemas.openxmlformats.org/drawingml/2006/main">
                  <a:graphicData uri="http://schemas.microsoft.com/office/word/2010/wordprocessingShape">
                    <wps:wsp>
                      <wps:cNvSpPr/>
                      <wps:spPr>
                        <a:xfrm rot="16200000">
                          <a:off x="0" y="0"/>
                          <a:ext cx="262172" cy="345059"/>
                        </a:xfrm>
                        <a:prstGeom prst="leftArrow">
                          <a:avLst/>
                        </a:prstGeom>
                        <a:solidFill>
                          <a:sysClr val="window" lastClr="FFFFFF">
                            <a:lumMod val="50000"/>
                          </a:sysClr>
                        </a:solidFill>
                        <a:ln w="15875"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1A7F623" id="左矢印 197" o:spid="_x0000_s1026" type="#_x0000_t66" style="position:absolute;left:0;text-align:left;margin-left:407.3pt;margin-top:140.65pt;width:20.65pt;height:27.15pt;rotation:-90;z-index:251809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" adj="10800" fillcolor="#7f7f7f" strokecolor="#7f7f7f" strokeweight="1.25pt"/>
            </w:pict>
          </mc:Fallback>
        </mc:AlternateContent>
      </w:r>
      <w:r w:rsidR="00B134C8" w:rsidRPr="00BD3074">
        <w:rPr>
          <w:rFonts w:ascii="メイリオ" w:eastAsia="メイリオ" w:hAnsi="メイリオ"/>
          <w:noProof/>
          <w:sz w:val="24"/>
          <w:szCs w:val="24"/>
        </w:rPr>
        <mc:AlternateContent>
          <mc:Choice Requires="wpc">
            <w:drawing>
              <wp:inline distT="0" distB="0" distL="0" distR="0" wp14:anchorId="6B8474B4" wp14:editId="537E16A0">
                <wp:extent cx="5988050" cy="4218317"/>
                <wp:effectExtent l="0" t="0" r="12700" b="10795"/>
                <wp:docPr id="1407" name="キャンバス 140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15875">
                          <a:solidFill>
                            <a:srgbClr val="404040"/>
                          </a:solidFill>
                        </a:ln>
                      </wpc:whole>
                      <wps:wsp>
                        <wps:cNvPr id="1391" name="テキスト ボックス 1391"/>
                        <wps:cNvSpPr txBox="1"/>
                        <wps:spPr>
                          <a:xfrm>
                            <a:off x="966159" y="1400170"/>
                            <a:ext cx="2018581" cy="1870837"/>
                          </a:xfrm>
                          <a:prstGeom prst="rect">
                            <a:avLst/>
                          </a:prstGeom>
                          <a:solidFill>
                            <a:schemeClr val="bg1">
                              <a:lumMod val="95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724F8" w:rsidRDefault="00B724F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4" name="Text Box 11"/>
                        <wps:cNvSpPr txBox="1">
                          <a:spLocks noChangeArrowheads="1"/>
                        </wps:cNvSpPr>
                        <wps:spPr bwMode="auto">
                          <a:xfrm>
                            <a:off x="407669" y="151764"/>
                            <a:ext cx="446345" cy="3119234"/>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B724F8" w:rsidRPr="002D3258" w:rsidRDefault="00B724F8" w:rsidP="002D3258">
                              <w:pPr>
                                <w:adjustRightInd w:val="0"/>
                                <w:snapToGrid w:val="0"/>
                                <w:spacing w:line="209" w:lineRule="auto"/>
                                <w:jc w:val="center"/>
                                <w:rPr>
                                  <w:rFonts w:ascii="メイリオ" w:eastAsia="メイリオ" w:hAnsi="メイリオ"/>
                                  <w:sz w:val="20"/>
                                  <w:szCs w:val="20"/>
                                </w:rPr>
                              </w:pPr>
                              <w:r w:rsidRPr="002D3258">
                                <w:rPr>
                                  <w:rFonts w:ascii="メイリオ" w:eastAsia="メイリオ" w:hAnsi="メイリオ" w:hint="eastAsia"/>
                                  <w:sz w:val="20"/>
                                  <w:szCs w:val="20"/>
                                </w:rPr>
                                <w:t>板橋区</w:t>
                              </w:r>
                            </w:p>
                          </w:txbxContent>
                        </wps:txbx>
                        <wps:bodyPr rot="0" vert="eaVert" wrap="square" lIns="74295" tIns="8890" rIns="74295" bIns="8890" anchor="ctr" anchorCtr="0" upright="1">
                          <a:noAutofit/>
                        </wps:bodyPr>
                      </wps:wsp>
                      <wps:wsp>
                        <wps:cNvPr id="45" name="Text Box 7"/>
                        <wps:cNvSpPr txBox="1">
                          <a:spLocks noChangeArrowheads="1"/>
                        </wps:cNvSpPr>
                        <wps:spPr bwMode="auto">
                          <a:xfrm>
                            <a:off x="957531" y="151764"/>
                            <a:ext cx="4796287" cy="292100"/>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B724F8" w:rsidRPr="00884476" w:rsidRDefault="00B724F8" w:rsidP="00884476">
                              <w:pPr>
                                <w:snapToGrid w:val="0"/>
                                <w:spacing w:line="209" w:lineRule="auto"/>
                                <w:jc w:val="center"/>
                                <w:rPr>
                                  <w:rFonts w:ascii="メイリオ" w:eastAsia="メイリオ" w:hAnsi="メイリオ"/>
                                  <w:sz w:val="20"/>
                                  <w:szCs w:val="20"/>
                                </w:rPr>
                              </w:pPr>
                              <w:r w:rsidRPr="00884476">
                                <w:rPr>
                                  <w:rFonts w:ascii="メイリオ" w:eastAsia="メイリオ" w:hAnsi="メイリオ" w:hint="eastAsia"/>
                                  <w:sz w:val="20"/>
                                  <w:szCs w:val="20"/>
                                </w:rPr>
                                <w:t>板橋区</w:t>
                              </w:r>
                              <w:r w:rsidRPr="00884476">
                                <w:rPr>
                                  <w:rFonts w:ascii="メイリオ" w:eastAsia="メイリオ" w:hAnsi="メイリオ"/>
                                  <w:sz w:val="20"/>
                                  <w:szCs w:val="20"/>
                                </w:rPr>
                                <w:t>基本構想・</w:t>
                              </w:r>
                              <w:r w:rsidRPr="00884476">
                                <w:rPr>
                                  <w:rFonts w:ascii="メイリオ" w:eastAsia="メイリオ" w:hAnsi="メイリオ" w:hint="eastAsia"/>
                                  <w:sz w:val="20"/>
                                  <w:szCs w:val="20"/>
                                </w:rPr>
                                <w:t>板橋区基本計画</w:t>
                              </w:r>
                              <w:r w:rsidRPr="00884476">
                                <w:rPr>
                                  <w:rFonts w:ascii="メイリオ" w:eastAsia="メイリオ" w:hAnsi="メイリオ"/>
                                  <w:sz w:val="20"/>
                                  <w:szCs w:val="20"/>
                                </w:rPr>
                                <w:t>2025</w:t>
                              </w:r>
                            </w:p>
                          </w:txbxContent>
                        </wps:txbx>
                        <wps:bodyPr rot="0" vert="horz" wrap="square" lIns="74295" tIns="8890" rIns="74295" bIns="8890" anchor="ctr" anchorCtr="0" upright="1">
                          <a:noAutofit/>
                        </wps:bodyPr>
                      </wps:wsp>
                      <wps:wsp>
                        <wps:cNvPr id="46" name="Text Box 11"/>
                        <wps:cNvSpPr txBox="1">
                          <a:spLocks noChangeArrowheads="1"/>
                        </wps:cNvSpPr>
                        <wps:spPr bwMode="auto">
                          <a:xfrm>
                            <a:off x="966159" y="714368"/>
                            <a:ext cx="2018581" cy="390532"/>
                          </a:xfrm>
                          <a:prstGeom prst="rect">
                            <a:avLst/>
                          </a:prstGeom>
                          <a:solidFill>
                            <a:schemeClr val="bg1"/>
                          </a:solidFill>
                          <a:ln w="9525">
                            <a:solidFill>
                              <a:schemeClr val="tx1">
                                <a:lumMod val="100000"/>
                                <a:lumOff val="0"/>
                              </a:schemeClr>
                            </a:solidFill>
                            <a:miter lim="800000"/>
                            <a:headEnd/>
                            <a:tailEnd/>
                          </a:ln>
                        </wps:spPr>
                        <wps:txbx>
                          <w:txbxContent>
                            <w:p w:rsidR="00B724F8" w:rsidRPr="00B71E31" w:rsidRDefault="00B724F8" w:rsidP="00B71E31">
                              <w:pPr>
                                <w:adjustRightInd w:val="0"/>
                                <w:snapToGrid w:val="0"/>
                                <w:spacing w:line="192" w:lineRule="auto"/>
                                <w:jc w:val="center"/>
                                <w:rPr>
                                  <w:rFonts w:ascii="メイリオ" w:eastAsia="メイリオ" w:hAnsi="メイリオ"/>
                                  <w:sz w:val="18"/>
                                  <w:szCs w:val="18"/>
                                </w:rPr>
                              </w:pPr>
                              <w:r w:rsidRPr="00B71E31">
                                <w:rPr>
                                  <w:rFonts w:ascii="メイリオ" w:eastAsia="メイリオ" w:hAnsi="メイリオ" w:hint="eastAsia"/>
                                  <w:sz w:val="18"/>
                                  <w:szCs w:val="18"/>
                                </w:rPr>
                                <w:t>いたばし№</w:t>
                              </w:r>
                              <w:r w:rsidRPr="00B71E31">
                                <w:rPr>
                                  <w:rFonts w:ascii="メイリオ" w:eastAsia="メイリオ" w:hAnsi="メイリオ"/>
                                  <w:sz w:val="18"/>
                                  <w:szCs w:val="18"/>
                                </w:rPr>
                                <w:t>１</w:t>
                              </w:r>
                            </w:p>
                            <w:p w:rsidR="00B724F8" w:rsidRPr="00B71E31" w:rsidRDefault="00B724F8" w:rsidP="00B71E31">
                              <w:pPr>
                                <w:adjustRightInd w:val="0"/>
                                <w:snapToGrid w:val="0"/>
                                <w:spacing w:line="192" w:lineRule="auto"/>
                                <w:jc w:val="center"/>
                                <w:rPr>
                                  <w:rFonts w:ascii="メイリオ" w:eastAsia="メイリオ" w:hAnsi="メイリオ"/>
                                  <w:sz w:val="18"/>
                                  <w:szCs w:val="18"/>
                                </w:rPr>
                              </w:pPr>
                              <w:r w:rsidRPr="00B71E31">
                                <w:rPr>
                                  <w:rFonts w:ascii="メイリオ" w:eastAsia="メイリオ" w:hAnsi="メイリオ"/>
                                  <w:sz w:val="18"/>
                                  <w:szCs w:val="18"/>
                                </w:rPr>
                                <w:t>実現プラン2018</w:t>
                              </w:r>
                            </w:p>
                          </w:txbxContent>
                        </wps:txbx>
                        <wps:bodyPr rot="0" vert="horz" wrap="square" lIns="74295" tIns="8890" rIns="74295" bIns="8890" anchor="ctr" anchorCtr="0" upright="1">
                          <a:noAutofit/>
                        </wps:bodyPr>
                      </wps:wsp>
                      <wps:wsp>
                        <wps:cNvPr id="47" name="Text Box 1409"/>
                        <wps:cNvSpPr txBox="1">
                          <a:spLocks noChangeArrowheads="1"/>
                        </wps:cNvSpPr>
                        <wps:spPr bwMode="auto">
                          <a:xfrm>
                            <a:off x="966159" y="3421395"/>
                            <a:ext cx="2729541" cy="596489"/>
                          </a:xfrm>
                          <a:prstGeom prst="rect">
                            <a:avLst/>
                          </a:prstGeom>
                          <a:solidFill>
                            <a:srgbClr val="FFFFFF"/>
                          </a:solidFill>
                          <a:ln w="9525">
                            <a:solidFill>
                              <a:srgbClr val="000000"/>
                            </a:solidFill>
                            <a:miter lim="800000"/>
                            <a:headEnd/>
                            <a:tailEnd/>
                          </a:ln>
                        </wps:spPr>
                        <wps:txbx>
                          <w:txbxContent>
                            <w:p w:rsidR="00B724F8" w:rsidRDefault="00B724F8" w:rsidP="0004673C">
                              <w:pPr>
                                <w:adjustRightInd w:val="0"/>
                                <w:snapToGrid w:val="0"/>
                                <w:spacing w:line="209" w:lineRule="auto"/>
                                <w:jc w:val="center"/>
                                <w:rPr>
                                  <w:rFonts w:ascii="メイリオ" w:eastAsia="メイリオ" w:hAnsi="メイリオ"/>
                                  <w:sz w:val="20"/>
                                  <w:szCs w:val="20"/>
                                </w:rPr>
                              </w:pPr>
                              <w:r w:rsidRPr="002D3258">
                                <w:rPr>
                                  <w:rFonts w:ascii="メイリオ" w:eastAsia="メイリオ" w:hAnsi="メイリオ" w:hint="eastAsia"/>
                                  <w:sz w:val="20"/>
                                  <w:szCs w:val="20"/>
                                </w:rPr>
                                <w:t>バリアフリー新法</w:t>
                              </w:r>
                            </w:p>
                            <w:p w:rsidR="00B724F8" w:rsidRPr="002D3258" w:rsidRDefault="00B724F8" w:rsidP="0004673C">
                              <w:pPr>
                                <w:adjustRightInd w:val="0"/>
                                <w:snapToGrid w:val="0"/>
                                <w:spacing w:line="209" w:lineRule="auto"/>
                                <w:jc w:val="center"/>
                                <w:rPr>
                                  <w:rFonts w:ascii="メイリオ" w:eastAsia="メイリオ" w:hAnsi="メイリオ"/>
                                  <w:sz w:val="20"/>
                                  <w:szCs w:val="20"/>
                                </w:rPr>
                              </w:pPr>
                              <w:r>
                                <w:rPr>
                                  <w:rFonts w:ascii="メイリオ" w:eastAsia="メイリオ" w:hAnsi="メイリオ" w:hint="eastAsia"/>
                                  <w:sz w:val="20"/>
                                  <w:szCs w:val="20"/>
                                </w:rPr>
                                <w:t>障害者</w:t>
                              </w:r>
                              <w:r>
                                <w:rPr>
                                  <w:rFonts w:ascii="メイリオ" w:eastAsia="メイリオ" w:hAnsi="メイリオ"/>
                                  <w:sz w:val="20"/>
                                  <w:szCs w:val="20"/>
                                </w:rPr>
                                <w:t>差別解消法</w:t>
                              </w:r>
                            </w:p>
                          </w:txbxContent>
                        </wps:txbx>
                        <wps:bodyPr rot="0" vert="horz" wrap="square" lIns="74295" tIns="8890" rIns="74295" bIns="8890" anchor="ctr" anchorCtr="0" upright="1">
                          <a:noAutofit/>
                        </wps:bodyPr>
                      </wps:wsp>
                      <wps:wsp>
                        <wps:cNvPr id="50" name="Text Box 1411"/>
                        <wps:cNvSpPr txBox="1">
                          <a:spLocks noChangeArrowheads="1"/>
                        </wps:cNvSpPr>
                        <wps:spPr bwMode="auto">
                          <a:xfrm>
                            <a:off x="4754362" y="721938"/>
                            <a:ext cx="999456" cy="1265868"/>
                          </a:xfrm>
                          <a:prstGeom prst="rect">
                            <a:avLst/>
                          </a:prstGeom>
                          <a:solidFill>
                            <a:srgbClr val="FFFFFF"/>
                          </a:solidFill>
                          <a:ln w="9525">
                            <a:solidFill>
                              <a:srgbClr val="000000"/>
                            </a:solidFill>
                            <a:miter lim="800000"/>
                            <a:headEnd/>
                            <a:tailEnd/>
                          </a:ln>
                        </wps:spPr>
                        <wps:txbx>
                          <w:txbxContent>
                            <w:p w:rsidR="00B724F8" w:rsidRDefault="00B724F8" w:rsidP="00B71E31">
                              <w:pPr>
                                <w:adjustRightInd w:val="0"/>
                                <w:snapToGrid w:val="0"/>
                                <w:spacing w:line="209" w:lineRule="auto"/>
                                <w:rPr>
                                  <w:rFonts w:ascii="メイリオ" w:eastAsia="メイリオ" w:hAnsi="メイリオ"/>
                                  <w:sz w:val="20"/>
                                  <w:szCs w:val="20"/>
                                </w:rPr>
                              </w:pPr>
                              <w:r w:rsidRPr="00B71E31">
                                <w:rPr>
                                  <w:rFonts w:ascii="メイリオ" w:eastAsia="メイリオ" w:hAnsi="メイリオ" w:hint="eastAsia"/>
                                  <w:sz w:val="20"/>
                                  <w:szCs w:val="20"/>
                                </w:rPr>
                                <w:t>板橋区</w:t>
                              </w:r>
                            </w:p>
                            <w:p w:rsidR="00B724F8" w:rsidRPr="00B71E31" w:rsidRDefault="00B724F8" w:rsidP="00B71E31">
                              <w:pPr>
                                <w:adjustRightInd w:val="0"/>
                                <w:snapToGrid w:val="0"/>
                                <w:spacing w:line="209" w:lineRule="auto"/>
                                <w:rPr>
                                  <w:rFonts w:ascii="メイリオ" w:eastAsia="メイリオ" w:hAnsi="メイリオ"/>
                                  <w:sz w:val="20"/>
                                  <w:szCs w:val="20"/>
                                </w:rPr>
                              </w:pPr>
                              <w:r w:rsidRPr="00B71E31">
                                <w:rPr>
                                  <w:rFonts w:ascii="メイリオ" w:eastAsia="メイリオ" w:hAnsi="メイリオ" w:hint="eastAsia"/>
                                  <w:sz w:val="20"/>
                                  <w:szCs w:val="20"/>
                                </w:rPr>
                                <w:t>バリアフリー</w:t>
                              </w:r>
                            </w:p>
                            <w:p w:rsidR="00B724F8" w:rsidRPr="00B71E31" w:rsidRDefault="00B724F8" w:rsidP="00B71E31">
                              <w:pPr>
                                <w:adjustRightInd w:val="0"/>
                                <w:snapToGrid w:val="0"/>
                                <w:spacing w:line="209" w:lineRule="auto"/>
                                <w:rPr>
                                  <w:rFonts w:ascii="メイリオ" w:eastAsia="メイリオ" w:hAnsi="メイリオ"/>
                                  <w:sz w:val="20"/>
                                  <w:szCs w:val="20"/>
                                </w:rPr>
                              </w:pPr>
                              <w:r w:rsidRPr="00B71E31">
                                <w:rPr>
                                  <w:rFonts w:ascii="メイリオ" w:eastAsia="メイリオ" w:hAnsi="メイリオ" w:hint="eastAsia"/>
                                  <w:sz w:val="20"/>
                                  <w:szCs w:val="20"/>
                                </w:rPr>
                                <w:t>推進条例</w:t>
                              </w:r>
                            </w:p>
                          </w:txbxContent>
                        </wps:txbx>
                        <wps:bodyPr rot="0" vert="horz" wrap="square" lIns="74295" tIns="8890" rIns="74295" bIns="8890" anchor="ctr" anchorCtr="0" upright="1">
                          <a:noAutofit/>
                        </wps:bodyPr>
                      </wps:wsp>
                      <wps:wsp>
                        <wps:cNvPr id="51" name="Text Box 1412"/>
                        <wps:cNvSpPr txBox="1">
                          <a:spLocks noChangeArrowheads="1"/>
                        </wps:cNvSpPr>
                        <wps:spPr bwMode="auto">
                          <a:xfrm>
                            <a:off x="3790950" y="3421395"/>
                            <a:ext cx="1962868" cy="596479"/>
                          </a:xfrm>
                          <a:prstGeom prst="rect">
                            <a:avLst/>
                          </a:prstGeom>
                          <a:solidFill>
                            <a:srgbClr val="FFFFFF"/>
                          </a:solidFill>
                          <a:ln w="9525">
                            <a:solidFill>
                              <a:srgbClr val="000000"/>
                            </a:solidFill>
                            <a:miter lim="800000"/>
                            <a:headEnd/>
                            <a:tailEnd/>
                          </a:ln>
                        </wps:spPr>
                        <wps:txbx>
                          <w:txbxContent>
                            <w:p w:rsidR="00B724F8" w:rsidRDefault="00B724F8" w:rsidP="002D3258">
                              <w:pPr>
                                <w:adjustRightInd w:val="0"/>
                                <w:snapToGrid w:val="0"/>
                                <w:spacing w:line="192" w:lineRule="auto"/>
                                <w:rPr>
                                  <w:rFonts w:ascii="メイリオ" w:eastAsia="メイリオ" w:hAnsi="メイリオ"/>
                                  <w:sz w:val="20"/>
                                  <w:szCs w:val="20"/>
                                </w:rPr>
                              </w:pPr>
                              <w:r>
                                <w:rPr>
                                  <w:rFonts w:ascii="メイリオ" w:eastAsia="メイリオ" w:hAnsi="メイリオ" w:hint="eastAsia"/>
                                  <w:sz w:val="20"/>
                                  <w:szCs w:val="20"/>
                                </w:rPr>
                                <w:t>東京都福祉のまちづくり</w:t>
                              </w:r>
                              <w:r w:rsidRPr="002D3258">
                                <w:rPr>
                                  <w:rFonts w:ascii="メイリオ" w:eastAsia="メイリオ" w:hAnsi="メイリオ" w:hint="eastAsia"/>
                                  <w:sz w:val="20"/>
                                  <w:szCs w:val="20"/>
                                </w:rPr>
                                <w:t>条例</w:t>
                              </w:r>
                            </w:p>
                            <w:p w:rsidR="00B724F8" w:rsidRPr="002D3258" w:rsidRDefault="00B724F8" w:rsidP="002D3258">
                              <w:pPr>
                                <w:adjustRightInd w:val="0"/>
                                <w:snapToGrid w:val="0"/>
                                <w:spacing w:line="192" w:lineRule="auto"/>
                                <w:rPr>
                                  <w:rFonts w:ascii="メイリオ" w:eastAsia="メイリオ" w:hAnsi="メイリオ"/>
                                  <w:sz w:val="20"/>
                                  <w:szCs w:val="20"/>
                                </w:rPr>
                              </w:pPr>
                              <w:r>
                                <w:rPr>
                                  <w:rFonts w:ascii="メイリオ" w:eastAsia="メイリオ" w:hAnsi="メイリオ" w:hint="eastAsia"/>
                                  <w:sz w:val="20"/>
                                  <w:szCs w:val="20"/>
                                </w:rPr>
                                <w:t>東京都</w:t>
                              </w:r>
                              <w:r>
                                <w:rPr>
                                  <w:rFonts w:ascii="メイリオ" w:eastAsia="メイリオ" w:hAnsi="メイリオ"/>
                                  <w:sz w:val="20"/>
                                  <w:szCs w:val="20"/>
                                </w:rPr>
                                <w:t>建築物バリアフリー条例</w:t>
                              </w:r>
                            </w:p>
                          </w:txbxContent>
                        </wps:txbx>
                        <wps:bodyPr rot="0" vert="horz" wrap="square" lIns="74295" tIns="8890" rIns="74295" bIns="8890" anchor="ctr" anchorCtr="0" upright="1">
                          <a:noAutofit/>
                        </wps:bodyPr>
                      </wps:wsp>
                      <wps:wsp>
                        <wps:cNvPr id="52" name="AutoShape 17"/>
                        <wps:cNvSpPr>
                          <a:spLocks noChangeArrowheads="1"/>
                        </wps:cNvSpPr>
                        <wps:spPr bwMode="auto">
                          <a:xfrm>
                            <a:off x="1448758" y="2058740"/>
                            <a:ext cx="1311695" cy="415925"/>
                          </a:xfrm>
                          <a:prstGeom prst="roundRect">
                            <a:avLst>
                              <a:gd name="adj" fmla="val 0"/>
                            </a:avLst>
                          </a:prstGeom>
                          <a:solidFill>
                            <a:srgbClr val="FFFFFF"/>
                          </a:solidFill>
                          <a:ln w="9525">
                            <a:solidFill>
                              <a:srgbClr val="000000"/>
                            </a:solidFill>
                            <a:round/>
                            <a:headEnd/>
                            <a:tailEnd/>
                          </a:ln>
                        </wps:spPr>
                        <wps:txbx>
                          <w:txbxContent>
                            <w:p w:rsidR="00B724F8" w:rsidRPr="00684941" w:rsidRDefault="00B724F8" w:rsidP="00684941">
                              <w:pPr>
                                <w:adjustRightInd w:val="0"/>
                                <w:snapToGrid w:val="0"/>
                                <w:spacing w:line="192" w:lineRule="auto"/>
                                <w:ind w:leftChars="67" w:left="141" w:rightChars="32" w:right="67"/>
                                <w:jc w:val="center"/>
                                <w:rPr>
                                  <w:rFonts w:ascii="メイリオ" w:eastAsia="メイリオ" w:hAnsi="メイリオ"/>
                                  <w:kern w:val="0"/>
                                  <w:sz w:val="16"/>
                                  <w:szCs w:val="16"/>
                                </w:rPr>
                              </w:pPr>
                              <w:r>
                                <w:rPr>
                                  <w:rFonts w:ascii="メイリオ" w:eastAsia="メイリオ" w:hAnsi="メイリオ" w:hint="eastAsia"/>
                                  <w:kern w:val="0"/>
                                  <w:sz w:val="16"/>
                                  <w:szCs w:val="16"/>
                                </w:rPr>
                                <w:t>地域</w:t>
                              </w:r>
                              <w:r w:rsidRPr="00684941">
                                <w:rPr>
                                  <w:rFonts w:ascii="メイリオ" w:eastAsia="メイリオ" w:hAnsi="メイリオ" w:hint="eastAsia"/>
                                  <w:kern w:val="0"/>
                                  <w:sz w:val="16"/>
                                  <w:szCs w:val="16"/>
                                </w:rPr>
                                <w:t>でつながる</w:t>
                              </w:r>
                              <w:r w:rsidRPr="00684941">
                                <w:rPr>
                                  <w:rFonts w:ascii="メイリオ" w:eastAsia="メイリオ" w:hAnsi="メイリオ"/>
                                  <w:kern w:val="0"/>
                                  <w:sz w:val="16"/>
                                  <w:szCs w:val="16"/>
                                </w:rPr>
                                <w:t>いたばし保健福祉プラン</w:t>
                              </w:r>
                              <w:r w:rsidRPr="00684941">
                                <w:rPr>
                                  <w:rFonts w:ascii="メイリオ" w:eastAsia="メイリオ" w:hAnsi="メイリオ" w:hint="eastAsia"/>
                                  <w:kern w:val="0"/>
                                  <w:sz w:val="16"/>
                                  <w:szCs w:val="16"/>
                                </w:rPr>
                                <w:t>2025</w:t>
                              </w:r>
                            </w:p>
                          </w:txbxContent>
                        </wps:txbx>
                        <wps:bodyPr rot="0" vert="horz" wrap="square" lIns="0" tIns="0" rIns="0" bIns="0" anchor="ctr" anchorCtr="0" upright="1">
                          <a:noAutofit/>
                        </wps:bodyPr>
                      </wps:wsp>
                      <wps:wsp>
                        <wps:cNvPr id="53" name="AutoShape 17"/>
                        <wps:cNvSpPr>
                          <a:spLocks noChangeArrowheads="1"/>
                        </wps:cNvSpPr>
                        <wps:spPr bwMode="auto">
                          <a:xfrm>
                            <a:off x="1448758" y="1520884"/>
                            <a:ext cx="1294442" cy="448945"/>
                          </a:xfrm>
                          <a:prstGeom prst="roundRect">
                            <a:avLst>
                              <a:gd name="adj" fmla="val 0"/>
                            </a:avLst>
                          </a:prstGeom>
                          <a:solidFill>
                            <a:srgbClr val="FFFFFF"/>
                          </a:solidFill>
                          <a:ln w="9525">
                            <a:solidFill>
                              <a:srgbClr val="000000"/>
                            </a:solidFill>
                            <a:round/>
                            <a:headEnd/>
                            <a:tailEnd/>
                          </a:ln>
                        </wps:spPr>
                        <wps:txbx>
                          <w:txbxContent>
                            <w:p w:rsidR="00B724F8" w:rsidRPr="00B71E31" w:rsidRDefault="00B724F8" w:rsidP="00B71E31">
                              <w:pPr>
                                <w:adjustRightInd w:val="0"/>
                                <w:snapToGrid w:val="0"/>
                                <w:spacing w:line="192" w:lineRule="auto"/>
                                <w:ind w:rightChars="90" w:right="189"/>
                                <w:jc w:val="center"/>
                                <w:rPr>
                                  <w:rFonts w:ascii="メイリオ" w:eastAsia="メイリオ" w:hAnsi="メイリオ"/>
                                  <w:kern w:val="0"/>
                                  <w:sz w:val="18"/>
                                  <w:szCs w:val="18"/>
                                </w:rPr>
                              </w:pPr>
                              <w:r w:rsidRPr="00B71E31">
                                <w:rPr>
                                  <w:rFonts w:ascii="メイリオ" w:eastAsia="メイリオ" w:hAnsi="メイリオ" w:hint="eastAsia"/>
                                  <w:kern w:val="0"/>
                                  <w:sz w:val="18"/>
                                  <w:szCs w:val="18"/>
                                </w:rPr>
                                <w:t>板橋区都市計画</w:t>
                              </w:r>
                            </w:p>
                            <w:p w:rsidR="00B724F8" w:rsidRPr="00B71E31" w:rsidRDefault="00B724F8" w:rsidP="00B71E31">
                              <w:pPr>
                                <w:adjustRightInd w:val="0"/>
                                <w:snapToGrid w:val="0"/>
                                <w:spacing w:line="192" w:lineRule="auto"/>
                                <w:ind w:rightChars="90" w:right="189"/>
                                <w:jc w:val="center"/>
                                <w:rPr>
                                  <w:rFonts w:ascii="メイリオ" w:eastAsia="メイリオ" w:hAnsi="メイリオ"/>
                                  <w:sz w:val="18"/>
                                  <w:szCs w:val="18"/>
                                </w:rPr>
                              </w:pPr>
                              <w:r w:rsidRPr="00B71E31">
                                <w:rPr>
                                  <w:rFonts w:ascii="メイリオ" w:eastAsia="メイリオ" w:hAnsi="メイリオ" w:hint="eastAsia"/>
                                  <w:kern w:val="0"/>
                                  <w:sz w:val="18"/>
                                  <w:szCs w:val="18"/>
                                </w:rPr>
                                <w:t>マスタープラン</w:t>
                              </w:r>
                            </w:p>
                          </w:txbxContent>
                        </wps:txbx>
                        <wps:bodyPr rot="0" vert="horz" wrap="square" lIns="0" tIns="0" rIns="0" bIns="0" anchor="ctr" anchorCtr="0" upright="1">
                          <a:noAutofit/>
                        </wps:bodyPr>
                      </wps:wsp>
                      <wps:wsp>
                        <wps:cNvPr id="54" name="AutoShape 17"/>
                        <wps:cNvSpPr>
                          <a:spLocks noChangeArrowheads="1"/>
                        </wps:cNvSpPr>
                        <wps:spPr bwMode="auto">
                          <a:xfrm>
                            <a:off x="1451298" y="2551988"/>
                            <a:ext cx="1317781" cy="400685"/>
                          </a:xfrm>
                          <a:prstGeom prst="roundRect">
                            <a:avLst>
                              <a:gd name="adj" fmla="val 0"/>
                            </a:avLst>
                          </a:prstGeom>
                          <a:solidFill>
                            <a:srgbClr val="FFFFFF"/>
                          </a:solidFill>
                          <a:ln w="9525">
                            <a:solidFill>
                              <a:srgbClr val="000000"/>
                            </a:solidFill>
                            <a:round/>
                            <a:headEnd/>
                            <a:tailEnd/>
                          </a:ln>
                        </wps:spPr>
                        <wps:txbx>
                          <w:txbxContent>
                            <w:p w:rsidR="00B724F8" w:rsidRPr="00B71E31" w:rsidRDefault="00B724F8" w:rsidP="00B71E31">
                              <w:pPr>
                                <w:adjustRightInd w:val="0"/>
                                <w:snapToGrid w:val="0"/>
                                <w:spacing w:line="209" w:lineRule="auto"/>
                                <w:ind w:rightChars="85" w:right="178"/>
                                <w:jc w:val="center"/>
                                <w:rPr>
                                  <w:rFonts w:ascii="メイリオ" w:eastAsia="メイリオ" w:hAnsi="メイリオ"/>
                                  <w:kern w:val="0"/>
                                  <w:sz w:val="18"/>
                                  <w:szCs w:val="18"/>
                                </w:rPr>
                              </w:pPr>
                              <w:r w:rsidRPr="00B71E31">
                                <w:rPr>
                                  <w:rFonts w:ascii="メイリオ" w:eastAsia="メイリオ" w:hAnsi="メイリオ" w:hint="eastAsia"/>
                                  <w:kern w:val="0"/>
                                  <w:sz w:val="18"/>
                                  <w:szCs w:val="18"/>
                                </w:rPr>
                                <w:t>板橋区住宅</w:t>
                              </w:r>
                            </w:p>
                            <w:p w:rsidR="00B724F8" w:rsidRPr="00B71E31" w:rsidRDefault="00B724F8" w:rsidP="00B71E31">
                              <w:pPr>
                                <w:adjustRightInd w:val="0"/>
                                <w:snapToGrid w:val="0"/>
                                <w:spacing w:line="209" w:lineRule="auto"/>
                                <w:ind w:rightChars="85" w:right="178"/>
                                <w:jc w:val="center"/>
                                <w:rPr>
                                  <w:rFonts w:ascii="メイリオ" w:eastAsia="メイリオ" w:hAnsi="メイリオ"/>
                                  <w:sz w:val="18"/>
                                  <w:szCs w:val="18"/>
                                </w:rPr>
                              </w:pPr>
                              <w:r w:rsidRPr="00B71E31">
                                <w:rPr>
                                  <w:rFonts w:ascii="メイリオ" w:eastAsia="メイリオ" w:hAnsi="メイリオ" w:hint="eastAsia"/>
                                  <w:kern w:val="0"/>
                                  <w:sz w:val="18"/>
                                  <w:szCs w:val="18"/>
                                </w:rPr>
                                <w:t>マスタープラン</w:t>
                              </w:r>
                            </w:p>
                          </w:txbxContent>
                        </wps:txbx>
                        <wps:bodyPr rot="0" vert="horz" wrap="square" lIns="0" tIns="0" rIns="0" bIns="0" anchor="ctr" anchorCtr="0" upright="1">
                          <a:noAutofit/>
                        </wps:bodyPr>
                      </wps:wsp>
                      <wps:wsp>
                        <wps:cNvPr id="56" name="Text Box 1420"/>
                        <wps:cNvSpPr txBox="1">
                          <a:spLocks noChangeArrowheads="1"/>
                        </wps:cNvSpPr>
                        <wps:spPr bwMode="auto">
                          <a:xfrm>
                            <a:off x="422694" y="3440437"/>
                            <a:ext cx="444560" cy="596512"/>
                          </a:xfrm>
                          <a:prstGeom prst="rect">
                            <a:avLst/>
                          </a:prstGeom>
                          <a:solidFill>
                            <a:srgbClr val="FFFFFF"/>
                          </a:solidFill>
                          <a:ln w="9525">
                            <a:solidFill>
                              <a:srgbClr val="000000"/>
                            </a:solidFill>
                            <a:miter lim="800000"/>
                            <a:headEnd/>
                            <a:tailEnd/>
                          </a:ln>
                        </wps:spPr>
                        <wps:txbx>
                          <w:txbxContent>
                            <w:p w:rsidR="00B724F8" w:rsidRPr="00B71E31" w:rsidRDefault="00B724F8" w:rsidP="00B71E31">
                              <w:pPr>
                                <w:adjustRightInd w:val="0"/>
                                <w:snapToGrid w:val="0"/>
                                <w:spacing w:line="209" w:lineRule="auto"/>
                                <w:jc w:val="center"/>
                                <w:rPr>
                                  <w:rFonts w:ascii="メイリオ" w:eastAsia="メイリオ" w:hAnsi="メイリオ"/>
                                  <w:sz w:val="20"/>
                                  <w:szCs w:val="20"/>
                                </w:rPr>
                              </w:pPr>
                              <w:r w:rsidRPr="00B71E31">
                                <w:rPr>
                                  <w:rFonts w:ascii="メイリオ" w:eastAsia="メイリオ" w:hAnsi="メイリオ" w:hint="eastAsia"/>
                                  <w:sz w:val="20"/>
                                  <w:szCs w:val="20"/>
                                </w:rPr>
                                <w:t>国・都</w:t>
                              </w:r>
                            </w:p>
                          </w:txbxContent>
                        </wps:txbx>
                        <wps:bodyPr rot="0" vert="eaVert" wrap="square" lIns="74295" tIns="8890" rIns="74295" bIns="8890" anchor="ctr" anchorCtr="0" upright="1">
                          <a:noAutofit/>
                        </wps:bodyPr>
                      </wps:wsp>
                      <wps:wsp>
                        <wps:cNvPr id="57" name="Text Box 1421"/>
                        <wps:cNvSpPr txBox="1">
                          <a:spLocks noChangeArrowheads="1"/>
                        </wps:cNvSpPr>
                        <wps:spPr bwMode="auto">
                          <a:xfrm>
                            <a:off x="3390166" y="2083070"/>
                            <a:ext cx="2383420" cy="675105"/>
                          </a:xfrm>
                          <a:prstGeom prst="rect">
                            <a:avLst/>
                          </a:prstGeom>
                          <a:solidFill>
                            <a:schemeClr val="bg1">
                              <a:lumMod val="85000"/>
                            </a:schemeClr>
                          </a:solidFill>
                          <a:ln>
                            <a:solidFill>
                              <a:schemeClr val="tx1"/>
                            </a:solidFill>
                            <a:headEnd/>
                            <a:tailEnd/>
                          </a:ln>
                        </wps:spPr>
                        <wps:style>
                          <a:lnRef idx="1">
                            <a:schemeClr val="accent5"/>
                          </a:lnRef>
                          <a:fillRef idx="2">
                            <a:schemeClr val="accent5"/>
                          </a:fillRef>
                          <a:effectRef idx="1">
                            <a:schemeClr val="accent5"/>
                          </a:effectRef>
                          <a:fontRef idx="minor">
                            <a:schemeClr val="dk1"/>
                          </a:fontRef>
                        </wps:style>
                        <wps:txbx>
                          <w:txbxContent>
                            <w:p w:rsidR="00B724F8" w:rsidRPr="003820B9" w:rsidRDefault="00B724F8" w:rsidP="00B71E31">
                              <w:pPr>
                                <w:adjustRightInd w:val="0"/>
                                <w:snapToGrid w:val="0"/>
                                <w:spacing w:line="192" w:lineRule="auto"/>
                                <w:jc w:val="center"/>
                                <w:rPr>
                                  <w:rFonts w:ascii="メイリオ" w:eastAsia="メイリオ" w:hAnsi="メイリオ"/>
                                  <w:sz w:val="28"/>
                                  <w:szCs w:val="28"/>
                                </w:rPr>
                              </w:pPr>
                              <w:r w:rsidRPr="003820B9">
                                <w:rPr>
                                  <w:rFonts w:ascii="メイリオ" w:eastAsia="メイリオ" w:hAnsi="メイリオ" w:hint="eastAsia"/>
                                  <w:sz w:val="28"/>
                                  <w:szCs w:val="28"/>
                                </w:rPr>
                                <w:t>（</w:t>
                              </w:r>
                              <w:r w:rsidRPr="003820B9">
                                <w:rPr>
                                  <w:rFonts w:ascii="メイリオ" w:eastAsia="メイリオ" w:hAnsi="メイリオ"/>
                                  <w:sz w:val="28"/>
                                  <w:szCs w:val="28"/>
                                </w:rPr>
                                <w:t>仮称）</w:t>
                              </w:r>
                              <w:r w:rsidRPr="003820B9">
                                <w:rPr>
                                  <w:rFonts w:ascii="メイリオ" w:eastAsia="メイリオ" w:hAnsi="メイリオ" w:hint="eastAsia"/>
                                  <w:sz w:val="28"/>
                                  <w:szCs w:val="28"/>
                                </w:rPr>
                                <w:t>板橋区ユニバーサルデザイン</w:t>
                              </w:r>
                              <w:r w:rsidRPr="003820B9">
                                <w:rPr>
                                  <w:rFonts w:ascii="メイリオ" w:eastAsia="メイリオ" w:hAnsi="メイリオ"/>
                                  <w:sz w:val="28"/>
                                  <w:szCs w:val="28"/>
                                </w:rPr>
                                <w:t>推進計画2025</w:t>
                              </w:r>
                            </w:p>
                          </w:txbxContent>
                        </wps:txbx>
                        <wps:bodyPr rot="0" vert="horz" wrap="square" lIns="74295" tIns="8890" rIns="74295" bIns="8890" anchor="ctr" anchorCtr="0" upright="1">
                          <a:noAutofit/>
                        </wps:bodyPr>
                      </wps:wsp>
                      <wps:wsp>
                        <wps:cNvPr id="88" name="Text Box 1411"/>
                        <wps:cNvSpPr txBox="1">
                          <a:spLocks noChangeArrowheads="1"/>
                        </wps:cNvSpPr>
                        <wps:spPr bwMode="auto">
                          <a:xfrm>
                            <a:off x="3390167" y="721938"/>
                            <a:ext cx="924658" cy="1265872"/>
                          </a:xfrm>
                          <a:prstGeom prst="rect">
                            <a:avLst/>
                          </a:prstGeom>
                          <a:solidFill>
                            <a:srgbClr val="FFFFFF"/>
                          </a:solidFill>
                          <a:ln w="9525">
                            <a:solidFill>
                              <a:srgbClr val="000000"/>
                            </a:solidFill>
                            <a:miter lim="800000"/>
                            <a:headEnd/>
                            <a:tailEnd/>
                          </a:ln>
                        </wps:spPr>
                        <wps:txbx>
                          <w:txbxContent>
                            <w:p w:rsidR="00B724F8" w:rsidRDefault="00B724F8" w:rsidP="00B71E31">
                              <w:pPr>
                                <w:snapToGrid w:val="0"/>
                                <w:spacing w:line="192" w:lineRule="auto"/>
                                <w:rPr>
                                  <w:rFonts w:ascii="メイリオ" w:eastAsia="メイリオ" w:hAnsi="メイリオ"/>
                                  <w:sz w:val="20"/>
                                  <w:szCs w:val="20"/>
                                </w:rPr>
                              </w:pPr>
                              <w:r w:rsidRPr="00B71E31">
                                <w:rPr>
                                  <w:rFonts w:ascii="メイリオ" w:eastAsia="メイリオ" w:hAnsi="メイリオ" w:hint="eastAsia"/>
                                  <w:sz w:val="20"/>
                                  <w:szCs w:val="20"/>
                                </w:rPr>
                                <w:t>板橋区</w:t>
                              </w:r>
                            </w:p>
                            <w:p w:rsidR="00B724F8" w:rsidRPr="00B71E31" w:rsidRDefault="00B724F8" w:rsidP="00B71E31">
                              <w:pPr>
                                <w:snapToGrid w:val="0"/>
                                <w:spacing w:line="192" w:lineRule="auto"/>
                                <w:rPr>
                                  <w:rFonts w:ascii="メイリオ" w:eastAsia="メイリオ" w:hAnsi="メイリオ"/>
                                  <w:sz w:val="20"/>
                                  <w:szCs w:val="20"/>
                                </w:rPr>
                              </w:pPr>
                              <w:r w:rsidRPr="00B71E31">
                                <w:rPr>
                                  <w:rFonts w:ascii="メイリオ" w:eastAsia="メイリオ" w:hAnsi="メイリオ" w:hint="eastAsia"/>
                                  <w:sz w:val="20"/>
                                  <w:szCs w:val="20"/>
                                </w:rPr>
                                <w:t>ユニバーサル</w:t>
                              </w:r>
                            </w:p>
                            <w:p w:rsidR="00B724F8" w:rsidRDefault="00B724F8" w:rsidP="00B71E31">
                              <w:pPr>
                                <w:snapToGrid w:val="0"/>
                                <w:spacing w:line="192" w:lineRule="auto"/>
                                <w:rPr>
                                  <w:rFonts w:ascii="メイリオ" w:eastAsia="メイリオ" w:hAnsi="メイリオ"/>
                                  <w:sz w:val="20"/>
                                  <w:szCs w:val="20"/>
                                </w:rPr>
                              </w:pPr>
                              <w:r w:rsidRPr="00B71E31">
                                <w:rPr>
                                  <w:rFonts w:ascii="メイリオ" w:eastAsia="メイリオ" w:hAnsi="メイリオ" w:hint="eastAsia"/>
                                  <w:sz w:val="20"/>
                                  <w:szCs w:val="20"/>
                                </w:rPr>
                                <w:t>デザイン</w:t>
                              </w:r>
                            </w:p>
                            <w:p w:rsidR="00B724F8" w:rsidRPr="00B71E31" w:rsidRDefault="00B724F8" w:rsidP="00B71E31">
                              <w:pPr>
                                <w:snapToGrid w:val="0"/>
                                <w:spacing w:line="192" w:lineRule="auto"/>
                                <w:rPr>
                                  <w:rFonts w:ascii="メイリオ" w:eastAsia="メイリオ" w:hAnsi="メイリオ"/>
                                  <w:sz w:val="20"/>
                                  <w:szCs w:val="20"/>
                                </w:rPr>
                              </w:pPr>
                              <w:r w:rsidRPr="00B71E31">
                                <w:rPr>
                                  <w:rFonts w:ascii="メイリオ" w:eastAsia="メイリオ" w:hAnsi="メイリオ" w:hint="eastAsia"/>
                                  <w:sz w:val="20"/>
                                  <w:szCs w:val="20"/>
                                </w:rPr>
                                <w:t>推進基本方針</w:t>
                              </w:r>
                            </w:p>
                          </w:txbxContent>
                        </wps:txbx>
                        <wps:bodyPr rot="0" vert="horz" wrap="square" lIns="74295" tIns="8890" rIns="74295" bIns="8890" anchor="ctr" anchorCtr="0" upright="1">
                          <a:noAutofit/>
                        </wps:bodyPr>
                      </wps:wsp>
                      <wps:wsp>
                        <wps:cNvPr id="91" name="AutoShape 17"/>
                        <wps:cNvSpPr>
                          <a:spLocks noChangeArrowheads="1"/>
                        </wps:cNvSpPr>
                        <wps:spPr bwMode="auto">
                          <a:xfrm>
                            <a:off x="1043316" y="1460495"/>
                            <a:ext cx="354163" cy="1396919"/>
                          </a:xfrm>
                          <a:prstGeom prst="roundRect">
                            <a:avLst>
                              <a:gd name="adj" fmla="val 0"/>
                            </a:avLst>
                          </a:prstGeom>
                          <a:solidFill>
                            <a:schemeClr val="bg1">
                              <a:lumMod val="95000"/>
                            </a:schemeClr>
                          </a:solidFill>
                          <a:ln w="9525">
                            <a:noFill/>
                            <a:round/>
                            <a:headEnd/>
                            <a:tailEnd/>
                          </a:ln>
                        </wps:spPr>
                        <wps:txbx>
                          <w:txbxContent>
                            <w:p w:rsidR="00B724F8" w:rsidRPr="002D7EF3" w:rsidRDefault="00B724F8" w:rsidP="00287999">
                              <w:pPr>
                                <w:snapToGrid w:val="0"/>
                                <w:ind w:rightChars="90" w:right="189"/>
                                <w:jc w:val="center"/>
                                <w:rPr>
                                  <w:rFonts w:ascii="AR P丸ゴシック体M" w:eastAsia="AR P丸ゴシック体M"/>
                                  <w:sz w:val="20"/>
                                  <w:szCs w:val="20"/>
                                </w:rPr>
                              </w:pPr>
                              <w:r>
                                <w:rPr>
                                  <w:rFonts w:ascii="AR P丸ゴシック体M" w:eastAsia="AR P丸ゴシック体M" w:hint="eastAsia"/>
                                  <w:sz w:val="20"/>
                                  <w:szCs w:val="20"/>
                                </w:rPr>
                                <w:t>関連計画</w:t>
                              </w:r>
                            </w:p>
                          </w:txbxContent>
                        </wps:txbx>
                        <wps:bodyPr rot="0" vert="eaVert" wrap="square" lIns="0" tIns="0" rIns="0" bIns="0" anchor="ctr" anchorCtr="0" upright="1">
                          <a:noAutofit/>
                        </wps:bodyPr>
                      </wps:wsp>
                      <wps:wsp>
                        <wps:cNvPr id="1396" name="左矢印 1396"/>
                        <wps:cNvSpPr/>
                        <wps:spPr>
                          <a:xfrm>
                            <a:off x="3010621" y="2449000"/>
                            <a:ext cx="345055" cy="213948"/>
                          </a:xfrm>
                          <a:prstGeom prst="leftArrow">
                            <a:avLst/>
                          </a:prstGeom>
                          <a:solidFill>
                            <a:schemeClr val="bg1">
                              <a:lumMod val="50000"/>
                            </a:schemeClr>
                          </a:solidFill>
                          <a:ln w="158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 name="Text Box 1421"/>
                        <wps:cNvSpPr txBox="1">
                          <a:spLocks noChangeArrowheads="1"/>
                        </wps:cNvSpPr>
                        <wps:spPr bwMode="auto">
                          <a:xfrm>
                            <a:off x="3790950" y="2849607"/>
                            <a:ext cx="1617808" cy="421410"/>
                          </a:xfrm>
                          <a:prstGeom prst="rect">
                            <a:avLst/>
                          </a:prstGeom>
                          <a:solidFill>
                            <a:srgbClr val="FFFFFF"/>
                          </a:solidFill>
                          <a:ln w="9525">
                            <a:solidFill>
                              <a:srgbClr val="000000"/>
                            </a:solidFill>
                            <a:miter lim="800000"/>
                            <a:headEnd/>
                            <a:tailEnd/>
                          </a:ln>
                        </wps:spPr>
                        <wps:txbx>
                          <w:txbxContent>
                            <w:p w:rsidR="00B724F8" w:rsidRPr="00B71E31" w:rsidRDefault="00B724F8" w:rsidP="002D3258">
                              <w:pPr>
                                <w:adjustRightInd w:val="0"/>
                                <w:snapToGrid w:val="0"/>
                                <w:spacing w:line="192" w:lineRule="auto"/>
                                <w:jc w:val="center"/>
                                <w:rPr>
                                  <w:rFonts w:ascii="メイリオ" w:eastAsia="メイリオ" w:hAnsi="メイリオ"/>
                                  <w:sz w:val="20"/>
                                  <w:szCs w:val="20"/>
                                </w:rPr>
                              </w:pPr>
                              <w:r w:rsidRPr="00B71E31">
                                <w:rPr>
                                  <w:rFonts w:ascii="メイリオ" w:eastAsia="メイリオ" w:hAnsi="メイリオ" w:hint="eastAsia"/>
                                  <w:sz w:val="20"/>
                                  <w:szCs w:val="20"/>
                                </w:rPr>
                                <w:t>板橋区</w:t>
                              </w:r>
                              <w:r w:rsidRPr="00B71E31">
                                <w:rPr>
                                  <w:rFonts w:ascii="メイリオ" w:eastAsia="メイリオ" w:hAnsi="メイリオ"/>
                                  <w:sz w:val="20"/>
                                  <w:szCs w:val="20"/>
                                </w:rPr>
                                <w:t>福祉のまちづくり</w:t>
                              </w:r>
                              <w:r w:rsidRPr="00B71E31">
                                <w:rPr>
                                  <w:rFonts w:ascii="メイリオ" w:eastAsia="メイリオ" w:hAnsi="メイリオ" w:hint="eastAsia"/>
                                  <w:sz w:val="20"/>
                                  <w:szCs w:val="20"/>
                                </w:rPr>
                                <w:t>整備指針</w:t>
                              </w:r>
                            </w:p>
                          </w:txbxContent>
                        </wps:txbx>
                        <wps:bodyPr rot="0" vert="horz" wrap="square" lIns="74295" tIns="8890" rIns="74295" bIns="8890" anchor="t" anchorCtr="0" upright="1">
                          <a:noAutofit/>
                        </wps:bodyPr>
                      </wps:wsp>
                      <wps:wsp>
                        <wps:cNvPr id="98" name="左矢印 98"/>
                        <wps:cNvSpPr/>
                        <wps:spPr>
                          <a:xfrm rot="10800000">
                            <a:off x="3029223" y="1987826"/>
                            <a:ext cx="345055" cy="198169"/>
                          </a:xfrm>
                          <a:prstGeom prst="leftArrow">
                            <a:avLst/>
                          </a:prstGeom>
                          <a:solidFill>
                            <a:schemeClr val="bg1">
                              <a:lumMod val="50000"/>
                            </a:schemeClr>
                          </a:solidFill>
                          <a:ln w="158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9" name="左矢印 99"/>
                        <wps:cNvSpPr/>
                        <wps:spPr>
                          <a:xfrm rot="16200000">
                            <a:off x="1965135" y="418322"/>
                            <a:ext cx="262172" cy="345060"/>
                          </a:xfrm>
                          <a:prstGeom prst="leftArrow">
                            <a:avLst/>
                          </a:prstGeom>
                          <a:solidFill>
                            <a:schemeClr val="bg1">
                              <a:lumMod val="50000"/>
                            </a:schemeClr>
                          </a:solidFill>
                          <a:ln w="158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 name="左矢印 100"/>
                        <wps:cNvSpPr/>
                        <wps:spPr>
                          <a:xfrm rot="16200000">
                            <a:off x="3780409" y="1132406"/>
                            <a:ext cx="1526646" cy="345060"/>
                          </a:xfrm>
                          <a:prstGeom prst="leftArrow">
                            <a:avLst/>
                          </a:prstGeom>
                          <a:solidFill>
                            <a:schemeClr val="bg1">
                              <a:lumMod val="50000"/>
                            </a:schemeClr>
                          </a:solidFill>
                          <a:ln w="158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1" name="左矢印 101"/>
                        <wps:cNvSpPr/>
                        <wps:spPr>
                          <a:xfrm rot="5400000">
                            <a:off x="3269627" y="2935880"/>
                            <a:ext cx="605187" cy="345060"/>
                          </a:xfrm>
                          <a:prstGeom prst="leftArrow">
                            <a:avLst/>
                          </a:prstGeom>
                          <a:solidFill>
                            <a:schemeClr val="bg1">
                              <a:lumMod val="50000"/>
                            </a:schemeClr>
                          </a:solidFill>
                          <a:ln w="158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 name="左矢印 102"/>
                        <wps:cNvSpPr/>
                        <wps:spPr>
                          <a:xfrm rot="5400000">
                            <a:off x="5283017" y="2931557"/>
                            <a:ext cx="596542" cy="345060"/>
                          </a:xfrm>
                          <a:prstGeom prst="leftArrow">
                            <a:avLst/>
                          </a:prstGeom>
                          <a:solidFill>
                            <a:schemeClr val="bg1">
                              <a:lumMod val="50000"/>
                            </a:schemeClr>
                          </a:solidFill>
                          <a:ln w="158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 name="Text Box 1411"/>
                        <wps:cNvSpPr txBox="1">
                          <a:spLocks noChangeArrowheads="1"/>
                        </wps:cNvSpPr>
                        <wps:spPr bwMode="auto">
                          <a:xfrm>
                            <a:off x="2954212" y="2126640"/>
                            <a:ext cx="544363" cy="441628"/>
                          </a:xfrm>
                          <a:prstGeom prst="rect">
                            <a:avLst/>
                          </a:prstGeom>
                          <a:noFill/>
                          <a:ln w="9525">
                            <a:noFill/>
                            <a:miter lim="800000"/>
                            <a:headEnd/>
                            <a:tailEnd/>
                          </a:ln>
                        </wps:spPr>
                        <wps:txbx>
                          <w:txbxContent>
                            <w:p w:rsidR="00B724F8" w:rsidRDefault="00B724F8" w:rsidP="002D3258">
                              <w:pPr>
                                <w:adjustRightInd w:val="0"/>
                                <w:snapToGrid w:val="0"/>
                                <w:spacing w:line="192" w:lineRule="auto"/>
                                <w:rPr>
                                  <w:rFonts w:ascii="メイリオ" w:eastAsia="メイリオ" w:hAnsi="メイリオ"/>
                                  <w:sz w:val="18"/>
                                  <w:szCs w:val="18"/>
                                </w:rPr>
                              </w:pPr>
                              <w:r w:rsidRPr="002D3258">
                                <w:rPr>
                                  <w:rFonts w:ascii="メイリオ" w:eastAsia="メイリオ" w:hAnsi="メイリオ" w:hint="eastAsia"/>
                                  <w:sz w:val="18"/>
                                  <w:szCs w:val="18"/>
                                </w:rPr>
                                <w:t>施策の</w:t>
                              </w:r>
                            </w:p>
                            <w:p w:rsidR="00B724F8" w:rsidRPr="002D3258" w:rsidRDefault="00B724F8" w:rsidP="002D3258">
                              <w:pPr>
                                <w:adjustRightInd w:val="0"/>
                                <w:snapToGrid w:val="0"/>
                                <w:spacing w:line="192" w:lineRule="auto"/>
                                <w:rPr>
                                  <w:rFonts w:ascii="メイリオ" w:eastAsia="メイリオ" w:hAnsi="メイリオ"/>
                                  <w:sz w:val="18"/>
                                  <w:szCs w:val="18"/>
                                </w:rPr>
                              </w:pPr>
                              <w:r w:rsidRPr="002D3258">
                                <w:rPr>
                                  <w:rFonts w:ascii="メイリオ" w:eastAsia="メイリオ" w:hAnsi="メイリオ"/>
                                  <w:sz w:val="18"/>
                                  <w:szCs w:val="18"/>
                                </w:rPr>
                                <w:t>連携</w:t>
                              </w:r>
                            </w:p>
                          </w:txbxContent>
                        </wps:txbx>
                        <wps:bodyPr rot="0" vert="horz" wrap="square" lIns="74295" tIns="8890" rIns="74295" bIns="8890" anchor="ctr" anchorCtr="0" upright="1">
                          <a:noAutofit/>
                        </wps:bodyPr>
                      </wps:wsp>
                      <wps:wsp>
                        <wps:cNvPr id="272" name="左矢印 272"/>
                        <wps:cNvSpPr/>
                        <wps:spPr>
                          <a:xfrm rot="16200000">
                            <a:off x="1965135" y="1080676"/>
                            <a:ext cx="262172" cy="345060"/>
                          </a:xfrm>
                          <a:prstGeom prst="leftArrow">
                            <a:avLst/>
                          </a:prstGeom>
                          <a:solidFill>
                            <a:schemeClr val="bg1">
                              <a:lumMod val="50000"/>
                            </a:schemeClr>
                          </a:solidFill>
                          <a:ln w="158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w14:anchorId="6B8474B4" id="キャンバス 1407" o:spid="_x0000_s1037" editas="canvas" style="width:471.5pt;height:332.15pt;mso-position-horizontal-relative:char;mso-position-vertical-relative:line" coordsize="59880,421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8" type="#_x0000_t75" style="position:absolute;width:59880;height:42183;visibility:visible;mso-wrap-style:square" stroked="t" strokecolor="#404040" strokeweight="1.25pt">
                  <v:fill o:detectmouseclick="t"/>
                  <v:path o:connecttype="none"/>
                </v:shape>
                <v:shape id="テキスト ボックス 1391" o:spid="_x0000_s1039" type="#_x0000_t202" style="position:absolute;left:9661;top:14001;width:20186;height:187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G4+MUA&#10;AADdAAAADwAAAGRycy9kb3ducmV2LnhtbERPTWvCQBC9F/oflil4azbRIjG6kSoI0tZD0xw8Dtkx&#10;ic3Ohuyq8d93C4Xe5vE+Z7UeTSeuNLjWsoIkikEQV1a3XCsov3bPKQjnkTV2lknBnRys88eHFWba&#10;3viTroWvRQhhl6GCxvs+k9JVDRl0ke2JA3eyg0Ef4FBLPeAthJtOTuN4Lg22HBoa7GnbUPVdXIyC&#10;l2Lztqvu73NdHtJZaj6O5Xk8KjV5Gl+XIDyN/l/8597rMH+2SOD3m3CCz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0bj4xQAAAN0AAAAPAAAAAAAAAAAAAAAAAJgCAABkcnMv&#10;ZG93bnJldi54bWxQSwUGAAAAAAQABAD1AAAAigMAAAAA&#10;" fillcolor="#f2f2f2 [3052]" strokeweight=".5pt">
                  <v:textbox>
                    <w:txbxContent>
                      <w:p w:rsidR="00B724F8" w:rsidRDefault="00B724F8"/>
                    </w:txbxContent>
                  </v:textbox>
                </v:shape>
                <v:shape id="Text Box 11" o:spid="_x0000_s1040" type="#_x0000_t202" style="position:absolute;left:4076;top:1517;width:4464;height:311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AlEsMA&#10;AADbAAAADwAAAGRycy9kb3ducmV2LnhtbESPT2sCMRTE7wW/Q3hCL0WzFqtlaxQRhF7Ev5QeH5vn&#10;ZnHzsiRx3X57Iwg9DjPzG2a26GwtWvKhcqxgNMxAEBdOV1wqOB3Xg08QISJrrB2Tgj8KsJj3XmaY&#10;a3fjPbWHWIoE4ZCjAhNjk0sZCkMWw9A1xMk7O28xJulLqT3eEtzW8j3LJtJixWnBYEMrQ8XlcLUK&#10;4nbdyo0fmbcP6+rid2nlbvqj1Gu/W36BiNTF//Cz/a0VjMfw+JJ+gJz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gAlEsMAAADbAAAADwAAAAAAAAAAAAAAAACYAgAAZHJzL2Rv&#10;d25yZXYueG1sUEsFBgAAAAAEAAQA9QAAAIgDAAAAAA==&#10;" filled="f" strokecolor="black [3213]">
                  <v:textbox style="layout-flow:vertical-ideographic" inset="5.85pt,.7pt,5.85pt,.7pt">
                    <w:txbxContent>
                      <w:p w:rsidR="00B724F8" w:rsidRPr="002D3258" w:rsidRDefault="00B724F8" w:rsidP="002D3258">
                        <w:pPr>
                          <w:adjustRightInd w:val="0"/>
                          <w:snapToGrid w:val="0"/>
                          <w:spacing w:line="209" w:lineRule="auto"/>
                          <w:jc w:val="center"/>
                          <w:rPr>
                            <w:rFonts w:ascii="メイリオ" w:eastAsia="メイリオ" w:hAnsi="メイリオ"/>
                            <w:sz w:val="20"/>
                            <w:szCs w:val="20"/>
                          </w:rPr>
                        </w:pPr>
                        <w:r w:rsidRPr="002D3258">
                          <w:rPr>
                            <w:rFonts w:ascii="メイリオ" w:eastAsia="メイリオ" w:hAnsi="メイリオ" w:hint="eastAsia"/>
                            <w:sz w:val="20"/>
                            <w:szCs w:val="20"/>
                          </w:rPr>
                          <w:t>板橋区</w:t>
                        </w:r>
                      </w:p>
                    </w:txbxContent>
                  </v:textbox>
                </v:shape>
                <v:shape id="Text Box 7" o:spid="_x0000_s1041" type="#_x0000_t202" style="position:absolute;left:9575;top:1517;width:47963;height:29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kTjcUA&#10;AADbAAAADwAAAGRycy9kb3ducmV2LnhtbESPQWvCQBSE74X+h+UVetNNi5EaXaW0WLyoVAU9PrLP&#10;JDT7Nuxuk9Rf7wpCj8PMfMPMFr2pRUvOV5YVvAwTEMS51RUXCg775eANhA/IGmvLpOCPPCzmjw8z&#10;zLTt+JvaXShEhLDPUEEZQpNJ6fOSDPqhbYijd7bOYIjSFVI77CLc1PI1ScbSYMVxocSGPkrKf3a/&#10;RsG5vmz9UbZfY1pvXLL9POWTdKXU81P/PgURqA//4Xt7pRWMUrh9iT9A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uRONxQAAANsAAAAPAAAAAAAAAAAAAAAAAJgCAABkcnMv&#10;ZG93bnJldi54bWxQSwUGAAAAAAQABAD1AAAAigMAAAAA&#10;" filled="f" strokecolor="black [3213]">
                  <v:textbox inset="5.85pt,.7pt,5.85pt,.7pt">
                    <w:txbxContent>
                      <w:p w:rsidR="00B724F8" w:rsidRPr="00884476" w:rsidRDefault="00B724F8" w:rsidP="00884476">
                        <w:pPr>
                          <w:snapToGrid w:val="0"/>
                          <w:spacing w:line="209" w:lineRule="auto"/>
                          <w:jc w:val="center"/>
                          <w:rPr>
                            <w:rFonts w:ascii="メイリオ" w:eastAsia="メイリオ" w:hAnsi="メイリオ"/>
                            <w:sz w:val="20"/>
                            <w:szCs w:val="20"/>
                          </w:rPr>
                        </w:pPr>
                        <w:r w:rsidRPr="00884476">
                          <w:rPr>
                            <w:rFonts w:ascii="メイリオ" w:eastAsia="メイリオ" w:hAnsi="メイリオ" w:hint="eastAsia"/>
                            <w:sz w:val="20"/>
                            <w:szCs w:val="20"/>
                          </w:rPr>
                          <w:t>板橋区</w:t>
                        </w:r>
                        <w:r w:rsidRPr="00884476">
                          <w:rPr>
                            <w:rFonts w:ascii="メイリオ" w:eastAsia="メイリオ" w:hAnsi="メイリオ"/>
                            <w:sz w:val="20"/>
                            <w:szCs w:val="20"/>
                          </w:rPr>
                          <w:t>基本構想・</w:t>
                        </w:r>
                        <w:r w:rsidRPr="00884476">
                          <w:rPr>
                            <w:rFonts w:ascii="メイリオ" w:eastAsia="メイリオ" w:hAnsi="メイリオ" w:hint="eastAsia"/>
                            <w:sz w:val="20"/>
                            <w:szCs w:val="20"/>
                          </w:rPr>
                          <w:t>板橋区基本計画</w:t>
                        </w:r>
                        <w:r w:rsidRPr="00884476">
                          <w:rPr>
                            <w:rFonts w:ascii="メイリオ" w:eastAsia="メイリオ" w:hAnsi="メイリオ"/>
                            <w:sz w:val="20"/>
                            <w:szCs w:val="20"/>
                          </w:rPr>
                          <w:t>2025</w:t>
                        </w:r>
                      </w:p>
                    </w:txbxContent>
                  </v:textbox>
                </v:shape>
                <v:shape id="Text Box 11" o:spid="_x0000_s1042" type="#_x0000_t202" style="position:absolute;left:9661;top:7143;width:20186;height:39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V8XsMA&#10;AADbAAAADwAAAGRycy9kb3ducmV2LnhtbESPQWsCMRSE7wX/Q3iCt5p1sSKrUURosZeCtge9PTfP&#10;zeLmZUniuv33TUHwOMzMN8xy3dtGdORD7VjBZJyBIC6drrlS8PP9/joHESKyxsYxKfilAOvV4GWJ&#10;hXZ33lN3iJVIEA4FKjAxtoWUoTRkMYxdS5y8i/MWY5K+ktrjPcFtI/Msm0mLNacFgy1tDZXXw80q&#10;+Nq1n93x43T2mPt+fnvby/xslBoN+80CRKQ+PsOP9k4rmM7g/0v6AXL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2V8XsMAAADbAAAADwAAAAAAAAAAAAAAAACYAgAAZHJzL2Rv&#10;d25yZXYueG1sUEsFBgAAAAAEAAQA9QAAAIgDAAAAAA==&#10;" fillcolor="white [3212]" strokecolor="black [3213]">
                  <v:textbox inset="5.85pt,.7pt,5.85pt,.7pt">
                    <w:txbxContent>
                      <w:p w:rsidR="00B724F8" w:rsidRPr="00B71E31" w:rsidRDefault="00B724F8" w:rsidP="00B71E31">
                        <w:pPr>
                          <w:adjustRightInd w:val="0"/>
                          <w:snapToGrid w:val="0"/>
                          <w:spacing w:line="192" w:lineRule="auto"/>
                          <w:jc w:val="center"/>
                          <w:rPr>
                            <w:rFonts w:ascii="メイリオ" w:eastAsia="メイリオ" w:hAnsi="メイリオ"/>
                            <w:sz w:val="18"/>
                            <w:szCs w:val="18"/>
                          </w:rPr>
                        </w:pPr>
                        <w:r w:rsidRPr="00B71E31">
                          <w:rPr>
                            <w:rFonts w:ascii="メイリオ" w:eastAsia="メイリオ" w:hAnsi="メイリオ" w:hint="eastAsia"/>
                            <w:sz w:val="18"/>
                            <w:szCs w:val="18"/>
                          </w:rPr>
                          <w:t>いたばし№</w:t>
                        </w:r>
                        <w:r w:rsidRPr="00B71E31">
                          <w:rPr>
                            <w:rFonts w:ascii="メイリオ" w:eastAsia="メイリオ" w:hAnsi="メイリオ"/>
                            <w:sz w:val="18"/>
                            <w:szCs w:val="18"/>
                          </w:rPr>
                          <w:t>１</w:t>
                        </w:r>
                      </w:p>
                      <w:p w:rsidR="00B724F8" w:rsidRPr="00B71E31" w:rsidRDefault="00B724F8" w:rsidP="00B71E31">
                        <w:pPr>
                          <w:adjustRightInd w:val="0"/>
                          <w:snapToGrid w:val="0"/>
                          <w:spacing w:line="192" w:lineRule="auto"/>
                          <w:jc w:val="center"/>
                          <w:rPr>
                            <w:rFonts w:ascii="メイリオ" w:eastAsia="メイリオ" w:hAnsi="メイリオ"/>
                            <w:sz w:val="18"/>
                            <w:szCs w:val="18"/>
                          </w:rPr>
                        </w:pPr>
                        <w:r w:rsidRPr="00B71E31">
                          <w:rPr>
                            <w:rFonts w:ascii="メイリオ" w:eastAsia="メイリオ" w:hAnsi="メイリオ"/>
                            <w:sz w:val="18"/>
                            <w:szCs w:val="18"/>
                          </w:rPr>
                          <w:t>実現プラン2018</w:t>
                        </w:r>
                      </w:p>
                    </w:txbxContent>
                  </v:textbox>
                </v:shape>
                <v:shape id="Text Box 1409" o:spid="_x0000_s1043" type="#_x0000_t202" style="position:absolute;left:9661;top:34213;width:27296;height:59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5CEsIA&#10;AADbAAAADwAAAGRycy9kb3ducmV2LnhtbESPT4vCMBTE74LfIbwFL7KmiqzSNYr4B72JdcHrs3nb&#10;lm1eahNt/fZGWPA4zMxvmNmiNaW4U+0KywqGgwgEcWp1wZmCn9P2cwrCeWSNpWVS8CAHi3m3M8NY&#10;24aPdE98JgKEXYwKcu+rWEqX5mTQDWxFHLxfWxv0QdaZ1DU2AW5KOYqiL2mw4LCQY0WrnNK/5GYU&#10;rA/ONOlt1OcLNlO7u/LmmJyV6n20y28Qnlr/Dv+391rBeAKvL+EHyP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XkISwgAAANsAAAAPAAAAAAAAAAAAAAAAAJgCAABkcnMvZG93&#10;bnJldi54bWxQSwUGAAAAAAQABAD1AAAAhwMAAAAA&#10;">
                  <v:textbox inset="5.85pt,.7pt,5.85pt,.7pt">
                    <w:txbxContent>
                      <w:p w:rsidR="00B724F8" w:rsidRDefault="00B724F8" w:rsidP="0004673C">
                        <w:pPr>
                          <w:adjustRightInd w:val="0"/>
                          <w:snapToGrid w:val="0"/>
                          <w:spacing w:line="209" w:lineRule="auto"/>
                          <w:jc w:val="center"/>
                          <w:rPr>
                            <w:rFonts w:ascii="メイリオ" w:eastAsia="メイリオ" w:hAnsi="メイリオ"/>
                            <w:sz w:val="20"/>
                            <w:szCs w:val="20"/>
                          </w:rPr>
                        </w:pPr>
                        <w:r w:rsidRPr="002D3258">
                          <w:rPr>
                            <w:rFonts w:ascii="メイリオ" w:eastAsia="メイリオ" w:hAnsi="メイリオ" w:hint="eastAsia"/>
                            <w:sz w:val="20"/>
                            <w:szCs w:val="20"/>
                          </w:rPr>
                          <w:t>バリアフリー新法</w:t>
                        </w:r>
                      </w:p>
                      <w:p w:rsidR="00B724F8" w:rsidRPr="002D3258" w:rsidRDefault="00B724F8" w:rsidP="0004673C">
                        <w:pPr>
                          <w:adjustRightInd w:val="0"/>
                          <w:snapToGrid w:val="0"/>
                          <w:spacing w:line="209" w:lineRule="auto"/>
                          <w:jc w:val="center"/>
                          <w:rPr>
                            <w:rFonts w:ascii="メイリオ" w:eastAsia="メイリオ" w:hAnsi="メイリオ"/>
                            <w:sz w:val="20"/>
                            <w:szCs w:val="20"/>
                          </w:rPr>
                        </w:pPr>
                        <w:r>
                          <w:rPr>
                            <w:rFonts w:ascii="メイリオ" w:eastAsia="メイリオ" w:hAnsi="メイリオ" w:hint="eastAsia"/>
                            <w:sz w:val="20"/>
                            <w:szCs w:val="20"/>
                          </w:rPr>
                          <w:t>障害者</w:t>
                        </w:r>
                        <w:r>
                          <w:rPr>
                            <w:rFonts w:ascii="メイリオ" w:eastAsia="メイリオ" w:hAnsi="メイリオ"/>
                            <w:sz w:val="20"/>
                            <w:szCs w:val="20"/>
                          </w:rPr>
                          <w:t>差別解消法</w:t>
                        </w:r>
                      </w:p>
                    </w:txbxContent>
                  </v:textbox>
                </v:shape>
                <v:shape id="Text Box 1411" o:spid="_x0000_s1044" type="#_x0000_t202" style="position:absolute;left:47543;top:7219;width:9995;height:126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5Mu78A&#10;AADbAAAADwAAAGRycy9kb3ducmV2LnhtbERPTYvCMBC9C/6HMIIXWdMVFOk2FXEV9yZWwetsM9sW&#10;m0ltou3+e3MQPD7ed7LqTS0e1LrKsoLPaQSCOLe64kLB+bT7WIJwHlljbZkU/JODVTocJBhr2/GR&#10;HpkvRAhhF6OC0vsmltLlJRl0U9sQB+7PtgZ9gG0hdYtdCDe1nEXRQhqsODSU2NCmpPya3Y2C74Mz&#10;XX6fTfgXu6Xd33h7zC5KjUf9+guEp96/xS/3j1YwD+vDl/ADZPoE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Fbky7vwAAANsAAAAPAAAAAAAAAAAAAAAAAJgCAABkcnMvZG93bnJl&#10;di54bWxQSwUGAAAAAAQABAD1AAAAhAMAAAAA&#10;">
                  <v:textbox inset="5.85pt,.7pt,5.85pt,.7pt">
                    <w:txbxContent>
                      <w:p w:rsidR="00B724F8" w:rsidRDefault="00B724F8" w:rsidP="00B71E31">
                        <w:pPr>
                          <w:adjustRightInd w:val="0"/>
                          <w:snapToGrid w:val="0"/>
                          <w:spacing w:line="209" w:lineRule="auto"/>
                          <w:rPr>
                            <w:rFonts w:ascii="メイリオ" w:eastAsia="メイリオ" w:hAnsi="メイリオ"/>
                            <w:sz w:val="20"/>
                            <w:szCs w:val="20"/>
                          </w:rPr>
                        </w:pPr>
                        <w:r w:rsidRPr="00B71E31">
                          <w:rPr>
                            <w:rFonts w:ascii="メイリオ" w:eastAsia="メイリオ" w:hAnsi="メイリオ" w:hint="eastAsia"/>
                            <w:sz w:val="20"/>
                            <w:szCs w:val="20"/>
                          </w:rPr>
                          <w:t>板橋区</w:t>
                        </w:r>
                      </w:p>
                      <w:p w:rsidR="00B724F8" w:rsidRPr="00B71E31" w:rsidRDefault="00B724F8" w:rsidP="00B71E31">
                        <w:pPr>
                          <w:adjustRightInd w:val="0"/>
                          <w:snapToGrid w:val="0"/>
                          <w:spacing w:line="209" w:lineRule="auto"/>
                          <w:rPr>
                            <w:rFonts w:ascii="メイリオ" w:eastAsia="メイリオ" w:hAnsi="メイリオ"/>
                            <w:sz w:val="20"/>
                            <w:szCs w:val="20"/>
                          </w:rPr>
                        </w:pPr>
                        <w:r w:rsidRPr="00B71E31">
                          <w:rPr>
                            <w:rFonts w:ascii="メイリオ" w:eastAsia="メイリオ" w:hAnsi="メイリオ" w:hint="eastAsia"/>
                            <w:sz w:val="20"/>
                            <w:szCs w:val="20"/>
                          </w:rPr>
                          <w:t>バリアフリー</w:t>
                        </w:r>
                      </w:p>
                      <w:p w:rsidR="00B724F8" w:rsidRPr="00B71E31" w:rsidRDefault="00B724F8" w:rsidP="00B71E31">
                        <w:pPr>
                          <w:adjustRightInd w:val="0"/>
                          <w:snapToGrid w:val="0"/>
                          <w:spacing w:line="209" w:lineRule="auto"/>
                          <w:rPr>
                            <w:rFonts w:ascii="メイリオ" w:eastAsia="メイリオ" w:hAnsi="メイリオ"/>
                            <w:sz w:val="20"/>
                            <w:szCs w:val="20"/>
                          </w:rPr>
                        </w:pPr>
                        <w:r w:rsidRPr="00B71E31">
                          <w:rPr>
                            <w:rFonts w:ascii="メイリオ" w:eastAsia="メイリオ" w:hAnsi="メイリオ" w:hint="eastAsia"/>
                            <w:sz w:val="20"/>
                            <w:szCs w:val="20"/>
                          </w:rPr>
                          <w:t>推進条例</w:t>
                        </w:r>
                      </w:p>
                    </w:txbxContent>
                  </v:textbox>
                </v:shape>
                <v:shape id="Text Box 1412" o:spid="_x0000_s1045" type="#_x0000_t202" style="position:absolute;left:37909;top:34213;width:19629;height:59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LpIMQA&#10;AADbAAAADwAAAGRycy9kb3ducmV2LnhtbESPT2vCQBTE74LfYXlCL1I3CVRCdBXRlvZWTAu9PrOv&#10;SWj2bcxu/vTbdwuCx2FmfsNs95NpxECdqy0riFcRCOLC6ppLBZ8fL48pCOeRNTaWScEvOdjv5rMt&#10;ZtqOfKYh96UIEHYZKqi8bzMpXVGRQbeyLXHwvm1n0AfZlVJ3OAa4aWQSRWtpsOawUGFLx4qKn7w3&#10;Ck7vzoxFnyz5gmNqX6/8fM6/lHpYTIcNCE+Tv4dv7Tet4CmG/y/hB8jd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i6SDEAAAA2wAAAA8AAAAAAAAAAAAAAAAAmAIAAGRycy9k&#10;b3ducmV2LnhtbFBLBQYAAAAABAAEAPUAAACJAwAAAAA=&#10;">
                  <v:textbox inset="5.85pt,.7pt,5.85pt,.7pt">
                    <w:txbxContent>
                      <w:p w:rsidR="00B724F8" w:rsidRDefault="00B724F8" w:rsidP="002D3258">
                        <w:pPr>
                          <w:adjustRightInd w:val="0"/>
                          <w:snapToGrid w:val="0"/>
                          <w:spacing w:line="192" w:lineRule="auto"/>
                          <w:rPr>
                            <w:rFonts w:ascii="メイリオ" w:eastAsia="メイリオ" w:hAnsi="メイリオ"/>
                            <w:sz w:val="20"/>
                            <w:szCs w:val="20"/>
                          </w:rPr>
                        </w:pPr>
                        <w:r>
                          <w:rPr>
                            <w:rFonts w:ascii="メイリオ" w:eastAsia="メイリオ" w:hAnsi="メイリオ" w:hint="eastAsia"/>
                            <w:sz w:val="20"/>
                            <w:szCs w:val="20"/>
                          </w:rPr>
                          <w:t>東京都福祉のまちづくり</w:t>
                        </w:r>
                        <w:r w:rsidRPr="002D3258">
                          <w:rPr>
                            <w:rFonts w:ascii="メイリオ" w:eastAsia="メイリオ" w:hAnsi="メイリオ" w:hint="eastAsia"/>
                            <w:sz w:val="20"/>
                            <w:szCs w:val="20"/>
                          </w:rPr>
                          <w:t>条例</w:t>
                        </w:r>
                      </w:p>
                      <w:p w:rsidR="00B724F8" w:rsidRPr="002D3258" w:rsidRDefault="00B724F8" w:rsidP="002D3258">
                        <w:pPr>
                          <w:adjustRightInd w:val="0"/>
                          <w:snapToGrid w:val="0"/>
                          <w:spacing w:line="192" w:lineRule="auto"/>
                          <w:rPr>
                            <w:rFonts w:ascii="メイリオ" w:eastAsia="メイリオ" w:hAnsi="メイリオ"/>
                            <w:sz w:val="20"/>
                            <w:szCs w:val="20"/>
                          </w:rPr>
                        </w:pPr>
                        <w:r>
                          <w:rPr>
                            <w:rFonts w:ascii="メイリオ" w:eastAsia="メイリオ" w:hAnsi="メイリオ" w:hint="eastAsia"/>
                            <w:sz w:val="20"/>
                            <w:szCs w:val="20"/>
                          </w:rPr>
                          <w:t>東京都</w:t>
                        </w:r>
                        <w:r>
                          <w:rPr>
                            <w:rFonts w:ascii="メイリオ" w:eastAsia="メイリオ" w:hAnsi="メイリオ"/>
                            <w:sz w:val="20"/>
                            <w:szCs w:val="20"/>
                          </w:rPr>
                          <w:t>建築物バリアフリー条例</w:t>
                        </w:r>
                      </w:p>
                    </w:txbxContent>
                  </v:textbox>
                </v:shape>
                <v:roundrect id="AutoShape 17" o:spid="_x0000_s1046" style="position:absolute;left:14487;top:20587;width:13117;height:4159;visibility:visible;mso-wrap-style:square;v-text-anchor:middle" arcsize="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hNjsUA&#10;AADbAAAADwAAAGRycy9kb3ducmV2LnhtbESPT2sCMRTE70K/Q3iF3jRboVa2Rin9g8qeXHtob4/k&#10;uVncvCyb1N366Y1Q8DjMzG+YxWpwjThRF2rPCh4nGQhi7U3NlYKv/ed4DiJEZIONZ1LwRwFWy7vR&#10;AnPje97RqYyVSBAOOSqwMba5lEFbchgmviVO3sF3DmOSXSVNh32Cu0ZOs2wmHdacFiy29GZJH8tf&#10;p+Dbnddrrd/tR1H8cPHct6XfbZV6uB9eX0BEGuIt/N/eGAVPU7h+ST9ALi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GE2OxQAAANsAAAAPAAAAAAAAAAAAAAAAAJgCAABkcnMv&#10;ZG93bnJldi54bWxQSwUGAAAAAAQABAD1AAAAigMAAAAA&#10;">
                  <v:textbox inset="0,0,0,0">
                    <w:txbxContent>
                      <w:p w:rsidR="00B724F8" w:rsidRPr="00684941" w:rsidRDefault="00B724F8" w:rsidP="00684941">
                        <w:pPr>
                          <w:adjustRightInd w:val="0"/>
                          <w:snapToGrid w:val="0"/>
                          <w:spacing w:line="192" w:lineRule="auto"/>
                          <w:ind w:leftChars="67" w:left="141" w:rightChars="32" w:right="67"/>
                          <w:jc w:val="center"/>
                          <w:rPr>
                            <w:rFonts w:ascii="メイリオ" w:eastAsia="メイリオ" w:hAnsi="メイリオ"/>
                            <w:kern w:val="0"/>
                            <w:sz w:val="16"/>
                            <w:szCs w:val="16"/>
                          </w:rPr>
                        </w:pPr>
                        <w:r>
                          <w:rPr>
                            <w:rFonts w:ascii="メイリオ" w:eastAsia="メイリオ" w:hAnsi="メイリオ" w:hint="eastAsia"/>
                            <w:kern w:val="0"/>
                            <w:sz w:val="16"/>
                            <w:szCs w:val="16"/>
                          </w:rPr>
                          <w:t>地域</w:t>
                        </w:r>
                        <w:r w:rsidRPr="00684941">
                          <w:rPr>
                            <w:rFonts w:ascii="メイリオ" w:eastAsia="メイリオ" w:hAnsi="メイリオ" w:hint="eastAsia"/>
                            <w:kern w:val="0"/>
                            <w:sz w:val="16"/>
                            <w:szCs w:val="16"/>
                          </w:rPr>
                          <w:t>でつながる</w:t>
                        </w:r>
                        <w:r w:rsidRPr="00684941">
                          <w:rPr>
                            <w:rFonts w:ascii="メイリオ" w:eastAsia="メイリオ" w:hAnsi="メイリオ"/>
                            <w:kern w:val="0"/>
                            <w:sz w:val="16"/>
                            <w:szCs w:val="16"/>
                          </w:rPr>
                          <w:t>いたばし保健福祉プラン</w:t>
                        </w:r>
                        <w:r w:rsidRPr="00684941">
                          <w:rPr>
                            <w:rFonts w:ascii="メイリオ" w:eastAsia="メイリオ" w:hAnsi="メイリオ" w:hint="eastAsia"/>
                            <w:kern w:val="0"/>
                            <w:sz w:val="16"/>
                            <w:szCs w:val="16"/>
                          </w:rPr>
                          <w:t>2025</w:t>
                        </w:r>
                      </w:p>
                    </w:txbxContent>
                  </v:textbox>
                </v:roundrect>
                <v:roundrect id="AutoShape 17" o:spid="_x0000_s1047" style="position:absolute;left:14487;top:15208;width:12945;height:4490;visibility:visible;mso-wrap-style:square;v-text-anchor:middle" arcsize="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ToFcUA&#10;AADbAAAADwAAAGRycy9kb3ducmV2LnhtbESPQUsDMRSE70L/Q3gFbzbbiq2sTUupSlv21NWD3h7J&#10;c7O4eVk2sbv21xuh0OMwM98wy/XgGnGiLtSeFUwnGQhi7U3NlYL3t9e7RxAhIhtsPJOCXwqwXo1u&#10;lpgb3/ORTmWsRIJwyFGBjbHNpQzaksMw8S1x8r585zAm2VXSdNgnuGvkLMvm0mHNacFiS1tL+rv8&#10;cQo+3Hm30/rZvhTFJxeLvi398aDU7XjYPIGINMRr+NLeGwUP9/D/Jf0Au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VOgVxQAAANsAAAAPAAAAAAAAAAAAAAAAAJgCAABkcnMv&#10;ZG93bnJldi54bWxQSwUGAAAAAAQABAD1AAAAigMAAAAA&#10;">
                  <v:textbox inset="0,0,0,0">
                    <w:txbxContent>
                      <w:p w:rsidR="00B724F8" w:rsidRPr="00B71E31" w:rsidRDefault="00B724F8" w:rsidP="00B71E31">
                        <w:pPr>
                          <w:adjustRightInd w:val="0"/>
                          <w:snapToGrid w:val="0"/>
                          <w:spacing w:line="192" w:lineRule="auto"/>
                          <w:ind w:rightChars="90" w:right="189"/>
                          <w:jc w:val="center"/>
                          <w:rPr>
                            <w:rFonts w:ascii="メイリオ" w:eastAsia="メイリオ" w:hAnsi="メイリオ"/>
                            <w:kern w:val="0"/>
                            <w:sz w:val="18"/>
                            <w:szCs w:val="18"/>
                          </w:rPr>
                        </w:pPr>
                        <w:r w:rsidRPr="00B71E31">
                          <w:rPr>
                            <w:rFonts w:ascii="メイリオ" w:eastAsia="メイリオ" w:hAnsi="メイリオ" w:hint="eastAsia"/>
                            <w:kern w:val="0"/>
                            <w:sz w:val="18"/>
                            <w:szCs w:val="18"/>
                          </w:rPr>
                          <w:t>板橋区都市計画</w:t>
                        </w:r>
                      </w:p>
                      <w:p w:rsidR="00B724F8" w:rsidRPr="00B71E31" w:rsidRDefault="00B724F8" w:rsidP="00B71E31">
                        <w:pPr>
                          <w:adjustRightInd w:val="0"/>
                          <w:snapToGrid w:val="0"/>
                          <w:spacing w:line="192" w:lineRule="auto"/>
                          <w:ind w:rightChars="90" w:right="189"/>
                          <w:jc w:val="center"/>
                          <w:rPr>
                            <w:rFonts w:ascii="メイリオ" w:eastAsia="メイリオ" w:hAnsi="メイリオ"/>
                            <w:sz w:val="18"/>
                            <w:szCs w:val="18"/>
                          </w:rPr>
                        </w:pPr>
                        <w:r w:rsidRPr="00B71E31">
                          <w:rPr>
                            <w:rFonts w:ascii="メイリオ" w:eastAsia="メイリオ" w:hAnsi="メイリオ" w:hint="eastAsia"/>
                            <w:kern w:val="0"/>
                            <w:sz w:val="18"/>
                            <w:szCs w:val="18"/>
                          </w:rPr>
                          <w:t>マスタープラン</w:t>
                        </w:r>
                      </w:p>
                    </w:txbxContent>
                  </v:textbox>
                </v:roundrect>
                <v:roundrect id="AutoShape 17" o:spid="_x0000_s1048" style="position:absolute;left:14512;top:25519;width:13178;height:4007;visibility:visible;mso-wrap-style:square;v-text-anchor:middle" arcsize="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1wYcUA&#10;AADbAAAADwAAAGRycy9kb3ducmV2LnhtbESPQUsDMRSE70L/Q3gFbzbboq2sTUupSlv21NWD3h7J&#10;c7O4eVk2sbv21xuh0OMwM98wy/XgGnGiLtSeFUwnGQhi7U3NlYL3t9e7RxAhIhtsPJOCXwqwXo1u&#10;lpgb3/ORTmWsRIJwyFGBjbHNpQzaksMw8S1x8r585zAm2VXSdNgnuGvkLMvm0mHNacFiS1tL+rv8&#10;cQo+3Hm30/rZvhTFJxeLvi398aDU7XjYPIGINMRr+NLeGwUP9/D/Jf0Au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vXBhxQAAANsAAAAPAAAAAAAAAAAAAAAAAJgCAABkcnMv&#10;ZG93bnJldi54bWxQSwUGAAAAAAQABAD1AAAAigMAAAAA&#10;">
                  <v:textbox inset="0,0,0,0">
                    <w:txbxContent>
                      <w:p w:rsidR="00B724F8" w:rsidRPr="00B71E31" w:rsidRDefault="00B724F8" w:rsidP="00B71E31">
                        <w:pPr>
                          <w:adjustRightInd w:val="0"/>
                          <w:snapToGrid w:val="0"/>
                          <w:spacing w:line="209" w:lineRule="auto"/>
                          <w:ind w:rightChars="85" w:right="178"/>
                          <w:jc w:val="center"/>
                          <w:rPr>
                            <w:rFonts w:ascii="メイリオ" w:eastAsia="メイリオ" w:hAnsi="メイリオ"/>
                            <w:kern w:val="0"/>
                            <w:sz w:val="18"/>
                            <w:szCs w:val="18"/>
                          </w:rPr>
                        </w:pPr>
                        <w:r w:rsidRPr="00B71E31">
                          <w:rPr>
                            <w:rFonts w:ascii="メイリオ" w:eastAsia="メイリオ" w:hAnsi="メイリオ" w:hint="eastAsia"/>
                            <w:kern w:val="0"/>
                            <w:sz w:val="18"/>
                            <w:szCs w:val="18"/>
                          </w:rPr>
                          <w:t>板橋区住宅</w:t>
                        </w:r>
                      </w:p>
                      <w:p w:rsidR="00B724F8" w:rsidRPr="00B71E31" w:rsidRDefault="00B724F8" w:rsidP="00B71E31">
                        <w:pPr>
                          <w:adjustRightInd w:val="0"/>
                          <w:snapToGrid w:val="0"/>
                          <w:spacing w:line="209" w:lineRule="auto"/>
                          <w:ind w:rightChars="85" w:right="178"/>
                          <w:jc w:val="center"/>
                          <w:rPr>
                            <w:rFonts w:ascii="メイリオ" w:eastAsia="メイリオ" w:hAnsi="メイリオ"/>
                            <w:sz w:val="18"/>
                            <w:szCs w:val="18"/>
                          </w:rPr>
                        </w:pPr>
                        <w:r w:rsidRPr="00B71E31">
                          <w:rPr>
                            <w:rFonts w:ascii="メイリオ" w:eastAsia="メイリオ" w:hAnsi="メイリオ" w:hint="eastAsia"/>
                            <w:kern w:val="0"/>
                            <w:sz w:val="18"/>
                            <w:szCs w:val="18"/>
                          </w:rPr>
                          <w:t>マスタープラン</w:t>
                        </w:r>
                      </w:p>
                    </w:txbxContent>
                  </v:textbox>
                </v:roundrect>
                <v:shape id="Text Box 1420" o:spid="_x0000_s1049" type="#_x0000_t202" style="position:absolute;left:4226;top:34404;width:4446;height:59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JmXcUA&#10;AADbAAAADwAAAGRycy9kb3ducmV2LnhtbESPW2sCMRSE3wv+h3AKvtVsxRtbo4htoS0i3pA+nm5O&#10;N4ubkyVJdfvvm4Lg4zAz3zDTeWtrcSYfKscKHnsZCOLC6YpLBYf968MERIjIGmvHpOCXAsxnnbsp&#10;5tpdeEvnXSxFgnDIUYGJscmlDIUhi6HnGuLkfTtvMSbpS6k9XhLc1rKfZSNpseK0YLChpaHitPux&#10;CjbD5ctgvPoa+8/15AOfTXPM2neluvft4glEpDbewtf2m1YwHMH/l/QD5O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0mZdxQAAANsAAAAPAAAAAAAAAAAAAAAAAJgCAABkcnMv&#10;ZG93bnJldi54bWxQSwUGAAAAAAQABAD1AAAAigMAAAAA&#10;">
                  <v:textbox style="layout-flow:vertical-ideographic" inset="5.85pt,.7pt,5.85pt,.7pt">
                    <w:txbxContent>
                      <w:p w:rsidR="00B724F8" w:rsidRPr="00B71E31" w:rsidRDefault="00B724F8" w:rsidP="00B71E31">
                        <w:pPr>
                          <w:adjustRightInd w:val="0"/>
                          <w:snapToGrid w:val="0"/>
                          <w:spacing w:line="209" w:lineRule="auto"/>
                          <w:jc w:val="center"/>
                          <w:rPr>
                            <w:rFonts w:ascii="メイリオ" w:eastAsia="メイリオ" w:hAnsi="メイリオ"/>
                            <w:sz w:val="20"/>
                            <w:szCs w:val="20"/>
                          </w:rPr>
                        </w:pPr>
                        <w:r w:rsidRPr="00B71E31">
                          <w:rPr>
                            <w:rFonts w:ascii="メイリオ" w:eastAsia="メイリオ" w:hAnsi="メイリオ" w:hint="eastAsia"/>
                            <w:sz w:val="20"/>
                            <w:szCs w:val="20"/>
                          </w:rPr>
                          <w:t>国・都</w:t>
                        </w:r>
                      </w:p>
                    </w:txbxContent>
                  </v:textbox>
                </v:shape>
                <v:shape id="Text Box 1421" o:spid="_x0000_s1050" type="#_x0000_t202" style="position:absolute;left:33901;top:20830;width:23834;height:67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fdFMIA&#10;AADbAAAADwAAAGRycy9kb3ducmV2LnhtbESPzYoCMRCE78K+Q2hhb5pRUZdZoyyi4knR3QdoJj0/&#10;mHSGSXRmfXojCB6LqvqKWqw6a8SNGl85VjAaJiCIM6crLhT8/W4HXyB8QNZoHJOCf/KwWn70Fphq&#10;1/KJbudQiAhhn6KCMoQ6ldJnJVn0Q1cTRy93jcUQZVNI3WAb4dbIcZLMpMWK40KJNa1Lyi7nq1Ww&#10;a9no68RPzPFw3Mj7KJ+e9rlSn/3u5xtEoC68w6/2XiuYzuH5Jf4AuX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p90UwgAAANsAAAAPAAAAAAAAAAAAAAAAAJgCAABkcnMvZG93&#10;bnJldi54bWxQSwUGAAAAAAQABAD1AAAAhwMAAAAA&#10;" fillcolor="#d8d8d8 [2732]" strokecolor="black [3213]">
                  <v:shadow on="t" color="black" opacity="24903f" origin=",.5" offset="0,.55556mm"/>
                  <v:textbox inset="5.85pt,.7pt,5.85pt,.7pt">
                    <w:txbxContent>
                      <w:p w:rsidR="00B724F8" w:rsidRPr="003820B9" w:rsidRDefault="00B724F8" w:rsidP="00B71E31">
                        <w:pPr>
                          <w:adjustRightInd w:val="0"/>
                          <w:snapToGrid w:val="0"/>
                          <w:spacing w:line="192" w:lineRule="auto"/>
                          <w:jc w:val="center"/>
                          <w:rPr>
                            <w:rFonts w:ascii="メイリオ" w:eastAsia="メイリオ" w:hAnsi="メイリオ"/>
                            <w:sz w:val="28"/>
                            <w:szCs w:val="28"/>
                          </w:rPr>
                        </w:pPr>
                        <w:r w:rsidRPr="003820B9">
                          <w:rPr>
                            <w:rFonts w:ascii="メイリオ" w:eastAsia="メイリオ" w:hAnsi="メイリオ" w:hint="eastAsia"/>
                            <w:sz w:val="28"/>
                            <w:szCs w:val="28"/>
                          </w:rPr>
                          <w:t>（</w:t>
                        </w:r>
                        <w:r w:rsidRPr="003820B9">
                          <w:rPr>
                            <w:rFonts w:ascii="メイリオ" w:eastAsia="メイリオ" w:hAnsi="メイリオ"/>
                            <w:sz w:val="28"/>
                            <w:szCs w:val="28"/>
                          </w:rPr>
                          <w:t>仮称）</w:t>
                        </w:r>
                        <w:r w:rsidRPr="003820B9">
                          <w:rPr>
                            <w:rFonts w:ascii="メイリオ" w:eastAsia="メイリオ" w:hAnsi="メイリオ" w:hint="eastAsia"/>
                            <w:sz w:val="28"/>
                            <w:szCs w:val="28"/>
                          </w:rPr>
                          <w:t>板橋区ユニバーサルデザイン</w:t>
                        </w:r>
                        <w:r w:rsidRPr="003820B9">
                          <w:rPr>
                            <w:rFonts w:ascii="メイリオ" w:eastAsia="メイリオ" w:hAnsi="メイリオ"/>
                            <w:sz w:val="28"/>
                            <w:szCs w:val="28"/>
                          </w:rPr>
                          <w:t>推進計画2025</w:t>
                        </w:r>
                      </w:p>
                    </w:txbxContent>
                  </v:textbox>
                </v:shape>
                <v:shape id="Text Box 1411" o:spid="_x0000_s1051" type="#_x0000_t202" style="position:absolute;left:33901;top:7219;width:9247;height:126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hs+r8A&#10;AADbAAAADwAAAGRycy9kb3ducmV2LnhtbERPy4rCMBTdD/gP4QpuhjHVxVCqaREf6G6wCm7vNHfa&#10;Ms1NbaKtf28WgsvDeS+zwTTiTp2rLSuYTSMQxIXVNZcKzqfdVwzCeWSNjWVS8CAHWTr6WGKibc9H&#10;uue+FCGEXYIKKu/bREpXVGTQTW1LHLg/2xn0AXal1B32Idw0ch5F39JgzaGhwpbWFRX/+c0o2Pw4&#10;0xe3+Sf/Yh/b/ZW3x/yi1GQ8rBYgPA3+LX65D1pBHMaGL+EHyPQ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FeGz6vwAAANsAAAAPAAAAAAAAAAAAAAAAAJgCAABkcnMvZG93bnJl&#10;di54bWxQSwUGAAAAAAQABAD1AAAAhAMAAAAA&#10;">
                  <v:textbox inset="5.85pt,.7pt,5.85pt,.7pt">
                    <w:txbxContent>
                      <w:p w:rsidR="00B724F8" w:rsidRDefault="00B724F8" w:rsidP="00B71E31">
                        <w:pPr>
                          <w:snapToGrid w:val="0"/>
                          <w:spacing w:line="192" w:lineRule="auto"/>
                          <w:rPr>
                            <w:rFonts w:ascii="メイリオ" w:eastAsia="メイリオ" w:hAnsi="メイリオ"/>
                            <w:sz w:val="20"/>
                            <w:szCs w:val="20"/>
                          </w:rPr>
                        </w:pPr>
                        <w:r w:rsidRPr="00B71E31">
                          <w:rPr>
                            <w:rFonts w:ascii="メイリオ" w:eastAsia="メイリオ" w:hAnsi="メイリオ" w:hint="eastAsia"/>
                            <w:sz w:val="20"/>
                            <w:szCs w:val="20"/>
                          </w:rPr>
                          <w:t>板橋区</w:t>
                        </w:r>
                      </w:p>
                      <w:p w:rsidR="00B724F8" w:rsidRPr="00B71E31" w:rsidRDefault="00B724F8" w:rsidP="00B71E31">
                        <w:pPr>
                          <w:snapToGrid w:val="0"/>
                          <w:spacing w:line="192" w:lineRule="auto"/>
                          <w:rPr>
                            <w:rFonts w:ascii="メイリオ" w:eastAsia="メイリオ" w:hAnsi="メイリオ"/>
                            <w:sz w:val="20"/>
                            <w:szCs w:val="20"/>
                          </w:rPr>
                        </w:pPr>
                        <w:r w:rsidRPr="00B71E31">
                          <w:rPr>
                            <w:rFonts w:ascii="メイリオ" w:eastAsia="メイリオ" w:hAnsi="メイリオ" w:hint="eastAsia"/>
                            <w:sz w:val="20"/>
                            <w:szCs w:val="20"/>
                          </w:rPr>
                          <w:t>ユニバーサル</w:t>
                        </w:r>
                      </w:p>
                      <w:p w:rsidR="00B724F8" w:rsidRDefault="00B724F8" w:rsidP="00B71E31">
                        <w:pPr>
                          <w:snapToGrid w:val="0"/>
                          <w:spacing w:line="192" w:lineRule="auto"/>
                          <w:rPr>
                            <w:rFonts w:ascii="メイリオ" w:eastAsia="メイリオ" w:hAnsi="メイリオ"/>
                            <w:sz w:val="20"/>
                            <w:szCs w:val="20"/>
                          </w:rPr>
                        </w:pPr>
                        <w:r w:rsidRPr="00B71E31">
                          <w:rPr>
                            <w:rFonts w:ascii="メイリオ" w:eastAsia="メイリオ" w:hAnsi="メイリオ" w:hint="eastAsia"/>
                            <w:sz w:val="20"/>
                            <w:szCs w:val="20"/>
                          </w:rPr>
                          <w:t>デザイン</w:t>
                        </w:r>
                      </w:p>
                      <w:p w:rsidR="00B724F8" w:rsidRPr="00B71E31" w:rsidRDefault="00B724F8" w:rsidP="00B71E31">
                        <w:pPr>
                          <w:snapToGrid w:val="0"/>
                          <w:spacing w:line="192" w:lineRule="auto"/>
                          <w:rPr>
                            <w:rFonts w:ascii="メイリオ" w:eastAsia="メイリオ" w:hAnsi="メイリオ"/>
                            <w:sz w:val="20"/>
                            <w:szCs w:val="20"/>
                          </w:rPr>
                        </w:pPr>
                        <w:r w:rsidRPr="00B71E31">
                          <w:rPr>
                            <w:rFonts w:ascii="メイリオ" w:eastAsia="メイリオ" w:hAnsi="メイリオ" w:hint="eastAsia"/>
                            <w:sz w:val="20"/>
                            <w:szCs w:val="20"/>
                          </w:rPr>
                          <w:t>推進基本方針</w:t>
                        </w:r>
                      </w:p>
                    </w:txbxContent>
                  </v:textbox>
                </v:shape>
                <v:roundrect id="AutoShape 17" o:spid="_x0000_s1052" style="position:absolute;left:10433;top:14604;width:3541;height:13970;visibility:visible;mso-wrap-style:square;v-text-anchor:middle" arcsize="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x0F8IA&#10;AADbAAAADwAAAGRycy9kb3ducmV2LnhtbESP0YrCMBRE34X9h3AX9k1TfSjaNYoIC4uroK0fcGmu&#10;bdzmpjRR698bQfBxmJkzzHzZ20ZcqfPGsYLxKAFBXDptuFJwLH6GUxA+IGtsHJOCO3lYLj4Gc8y0&#10;u/GBrnmoRISwz1BBHUKbSenLmiz6kWuJo3dyncUQZVdJ3eEtwm0jJ0mSSouG40KNLa1rKv/zi1Xw&#10;l27TzeW0y89cnKfGVD7Xe6/U12e/+gYRqA/v8Kv9qxXMxvD8En+AX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HQXwgAAANsAAAAPAAAAAAAAAAAAAAAAAJgCAABkcnMvZG93&#10;bnJldi54bWxQSwUGAAAAAAQABAD1AAAAhwMAAAAA&#10;" fillcolor="#f2f2f2 [3052]" stroked="f">
                  <v:textbox style="layout-flow:vertical-ideographic" inset="0,0,0,0">
                    <w:txbxContent>
                      <w:p w:rsidR="00B724F8" w:rsidRPr="002D7EF3" w:rsidRDefault="00B724F8" w:rsidP="00287999">
                        <w:pPr>
                          <w:snapToGrid w:val="0"/>
                          <w:ind w:rightChars="90" w:right="189"/>
                          <w:jc w:val="center"/>
                          <w:rPr>
                            <w:rFonts w:ascii="AR P丸ゴシック体M" w:eastAsia="AR P丸ゴシック体M"/>
                            <w:sz w:val="20"/>
                            <w:szCs w:val="20"/>
                          </w:rPr>
                        </w:pPr>
                        <w:r>
                          <w:rPr>
                            <w:rFonts w:ascii="AR P丸ゴシック体M" w:eastAsia="AR P丸ゴシック体M" w:hint="eastAsia"/>
                            <w:sz w:val="20"/>
                            <w:szCs w:val="20"/>
                          </w:rPr>
                          <w:t>関連計画</w:t>
                        </w:r>
                      </w:p>
                    </w:txbxContent>
                  </v:textbox>
                </v:roundre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左矢印 1396" o:spid="_x0000_s1053" type="#_x0000_t66" style="position:absolute;left:30106;top:24490;width:3450;height:21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9EMQ8cA&#10;AADdAAAADwAAAGRycy9kb3ducmV2LnhtbESPT2sCMRDF74V+hzAFbzWrorarUbRS8FAR/2Cv0824&#10;WdxMtpuo67dvhIK3Gd77vXkznja2FBeqfeFYQaedgCDOnC44V7Dffb6+gfABWWPpmBTcyMN08vw0&#10;xlS7K2/osg25iCHsU1RgQqhSKX1myKJvu4o4akdXWwxxrXOpa7zGcFvKbpIMpMWC4wWDFX0Yyk7b&#10;s401TPg5/H7LTn++WO93p7K7Gn4dlGq9NLMRiEBNeJj/6aWOXO99APdv4ghy8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PRDEPHAAAA3QAAAA8AAAAAAAAAAAAAAAAAmAIAAGRy&#10;cy9kb3ducmV2LnhtbFBLBQYAAAAABAAEAPUAAACMAwAAAAA=&#10;" adj="6696" fillcolor="#7f7f7f [1612]" strokecolor="#7f7f7f [1612]" strokeweight="1.25pt"/>
                <v:shape id="Text Box 1421" o:spid="_x0000_s1054" type="#_x0000_t202" style="position:absolute;left:37909;top:28496;width:16178;height:42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nzGMMA&#10;AADbAAAADwAAAGRycy9kb3ducmV2LnhtbESPQYvCMBSE7wv+h/AEL4umKyhajSILip5kVQRvj+bZ&#10;FpuXkqTa3V9vhAWPw8x8w8yXranEnZwvLSv4GiQgiDOrS84VnI7r/gSED8gaK8uk4Jc8LBedjzmm&#10;2j74h+6HkIsIYZ+igiKEOpXSZwUZ9ANbE0fvap3BEKXLpXb4iHBTyWGSjKXBkuNCgTV9F5TdDo1R&#10;cNs1mWnOF7fdN8fN7m+s5WcyVarXbVczEIHa8A7/t7dawXQEry/xB8jF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XnzGMMAAADbAAAADwAAAAAAAAAAAAAAAACYAgAAZHJzL2Rv&#10;d25yZXYueG1sUEsFBgAAAAAEAAQA9QAAAIgDAAAAAA==&#10;">
                  <v:textbox inset="5.85pt,.7pt,5.85pt,.7pt">
                    <w:txbxContent>
                      <w:p w:rsidR="00B724F8" w:rsidRPr="00B71E31" w:rsidRDefault="00B724F8" w:rsidP="002D3258">
                        <w:pPr>
                          <w:adjustRightInd w:val="0"/>
                          <w:snapToGrid w:val="0"/>
                          <w:spacing w:line="192" w:lineRule="auto"/>
                          <w:jc w:val="center"/>
                          <w:rPr>
                            <w:rFonts w:ascii="メイリオ" w:eastAsia="メイリオ" w:hAnsi="メイリオ"/>
                            <w:sz w:val="20"/>
                            <w:szCs w:val="20"/>
                          </w:rPr>
                        </w:pPr>
                        <w:r w:rsidRPr="00B71E31">
                          <w:rPr>
                            <w:rFonts w:ascii="メイリオ" w:eastAsia="メイリオ" w:hAnsi="メイリオ" w:hint="eastAsia"/>
                            <w:sz w:val="20"/>
                            <w:szCs w:val="20"/>
                          </w:rPr>
                          <w:t>板橋区</w:t>
                        </w:r>
                        <w:r w:rsidRPr="00B71E31">
                          <w:rPr>
                            <w:rFonts w:ascii="メイリオ" w:eastAsia="メイリオ" w:hAnsi="メイリオ"/>
                            <w:sz w:val="20"/>
                            <w:szCs w:val="20"/>
                          </w:rPr>
                          <w:t>福祉のまちづくり</w:t>
                        </w:r>
                        <w:r w:rsidRPr="00B71E31">
                          <w:rPr>
                            <w:rFonts w:ascii="メイリオ" w:eastAsia="メイリオ" w:hAnsi="メイリオ" w:hint="eastAsia"/>
                            <w:sz w:val="20"/>
                            <w:szCs w:val="20"/>
                          </w:rPr>
                          <w:t>整備指針</w:t>
                        </w:r>
                      </w:p>
                    </w:txbxContent>
                  </v:textbox>
                </v:shape>
                <v:shape id="左矢印 98" o:spid="_x0000_s1055" type="#_x0000_t66" style="position:absolute;left:30292;top:19878;width:3450;height:1981;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vhycAA&#10;AADbAAAADwAAAGRycy9kb3ducmV2LnhtbERPTUvDQBC9C/0PyxS82U0Lio3dliqIPZrWg96G7CRZ&#10;mp0N2W03/ffOQfD4eN+b3eR7daUxusAGlosCFHEdrOPWwNfp/eEZVEzIFvvAZOBGEXbb2d0GSxsy&#10;V3Q9plZJCMcSDXQpDaXWse7IY1yEgVi4Jowek8Cx1XbELOG+16uieNIeHUtDhwO9dVSfjxcvJa9N&#10;0+TVh/tJlVs+5svnd7XOxtzPp/0LqERT+hf/uQ/WwFrGyhf5AXr7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4vhycAAAADbAAAADwAAAAAAAAAAAAAAAACYAgAAZHJzL2Rvd25y&#10;ZXYueG1sUEsFBgAAAAAEAAQA9QAAAIUDAAAAAA==&#10;" adj="6203" fillcolor="#7f7f7f [1612]" strokecolor="#7f7f7f [1612]" strokeweight="1.25pt"/>
                <v:shape id="左矢印 99" o:spid="_x0000_s1056" type="#_x0000_t66" style="position:absolute;left:19651;top:4182;width:2622;height:3451;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25FMMA&#10;AADbAAAADwAAAGRycy9kb3ducmV2LnhtbESPT4vCMBTE7wt+h/CEvSya+gfR2lREERb2ZBXPj+bZ&#10;FpuX2sRav/1mYcHjMDO/YZJNb2rRUesqywom4wgEcW51xYWC8+kwWoJwHlljbZkUvMjBJh18JBhr&#10;++QjdZkvRICwi1FB6X0TS+nykgy6sW2Ig3e1rUEfZFtI3eIzwE0tp1G0kAYrDgslNrQrKb9lD6Pg&#10;XnWHUx/pfX3RX+ef13x2NJOZUp/DfrsG4an37/B/+1srWK3g70v4ATL9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u25FMMAAADbAAAADwAAAAAAAAAAAAAAAACYAgAAZHJzL2Rv&#10;d25yZXYueG1sUEsFBgAAAAAEAAQA9QAAAIgDAAAAAA==&#10;" adj="10800" fillcolor="#7f7f7f [1612]" strokecolor="#7f7f7f [1612]" strokeweight="1.25pt"/>
                <v:shape id="左矢印 100" o:spid="_x0000_s1057" type="#_x0000_t66" style="position:absolute;left:37804;top:11324;width:15266;height:3450;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w4F8YA&#10;AADcAAAADwAAAGRycy9kb3ducmV2LnhtbESPT2vCQBDF7wW/wzJCb3VjQJHoKkUteBDqPyy9Ddkx&#10;Cc3Ohuwa47fvHAq9zfDevPebxap3teqoDZVnA+NRAoo497biwsDl/PE2AxUissXaMxl4UoDVcvCy&#10;wMz6Bx+pO8VCSQiHDA2UMTaZ1iEvyWEY+YZYtJtvHUZZ20LbFh8S7mqdJslUO6xYGkpsaF1S/nO6&#10;OwOTzWV3P3zxdH/4nuTna9ptP9ObMa/D/n0OKlIf/81/1zsr+IngyzMygV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gw4F8YAAADcAAAADwAAAAAAAAAAAAAAAACYAgAAZHJz&#10;L2Rvd25yZXYueG1sUEsFBgAAAAAEAAQA9QAAAIsDAAAAAA==&#10;" adj="2441" fillcolor="#7f7f7f [1612]" strokecolor="#7f7f7f [1612]" strokeweight="1.25pt"/>
                <v:shape id="左矢印 101" o:spid="_x0000_s1058" type="#_x0000_t66" style="position:absolute;left:32696;top:29358;width:6052;height:3451;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XE3cAA&#10;AADcAAAADwAAAGRycy9kb3ducmV2LnhtbERPzWoCMRC+F3yHMIXeutmVUmRrXKQoFjxIbR9gmozZ&#10;1c1kSVJd394UCt7m4/udeTO6XpwpxM6zgqooQRBrbzq2Cr6/1s8zEDEhG+w9k4IrRWgWk4c51sZf&#10;+JPO+2RFDuFYo4I2paGWMuqWHMbCD8SZO/jgMGUYrDQBLznc9XJalq/SYce5ocWB3lvSp/2vU0Db&#10;vtsF/bIZZfyhjV3Zo7ZWqafHcfkGItGY7uJ/94fJ88sK/p7JF8jF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iXE3cAAAADcAAAADwAAAAAAAAAAAAAAAACYAgAAZHJzL2Rvd25y&#10;ZXYueG1sUEsFBgAAAAAEAAQA9QAAAIUDAAAAAA==&#10;" adj="6158" fillcolor="#7f7f7f [1612]" strokecolor="#7f7f7f [1612]" strokeweight="1.25pt"/>
                <v:shape id="左矢印 102" o:spid="_x0000_s1059" type="#_x0000_t66" style="position:absolute;left:52830;top:29315;width:5965;height:3451;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9qK5sIA&#10;AADcAAAADwAAAGRycy9kb3ducmV2LnhtbERPS4vCMBC+C/sfwizsRdZUQZFqFBEEvSy+LnsbmrEp&#10;20y6TbS1v94Igrf5+J4zX7a2FDeqfeFYwXCQgCDOnC44V3A+bb6nIHxA1lg6JgV38rBcfPTmmGrX&#10;8IFux5CLGMI+RQUmhCqV0meGLPqBq4gjd3G1xRBhnUtdYxPDbSlHSTKRFguODQYrWhvK/o5Xq+Bn&#10;VUz7XXPfUX9s/n+7/XUz7kipr892NQMRqA1v8cu91XF+MoLnM/EC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2ormwgAAANwAAAAPAAAAAAAAAAAAAAAAAJgCAABkcnMvZG93&#10;bnJldi54bWxQSwUGAAAAAAQABAD1AAAAhwMAAAAA&#10;" adj="6247" fillcolor="#7f7f7f [1612]" strokecolor="#7f7f7f [1612]" strokeweight="1.25pt"/>
                <v:shape id="Text Box 1411" o:spid="_x0000_s1060" type="#_x0000_t202" style="position:absolute;left:29542;top:21266;width:5443;height:44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Lvv8EA&#10;AADcAAAADwAAAGRycy9kb3ducmV2LnhtbERPTYvCMBC9C/6HMII3TdVFpJoWEWSFZQ9WL97GZmyr&#10;zaQ0Wa3/fiMI3ubxPmeVdqYWd2pdZVnBZByBIM6trrhQcDxsRwsQziNrrC2Tgic5SJN+b4Wxtg/e&#10;0z3zhQgh7GJUUHrfxFK6vCSDbmwb4sBdbGvQB9gWUrf4COGmltMomkuDFYeGEhvalJTfsj+joL5u&#10;ds/f7mSjs/vZ55mTs+L7otRw0K2XIDx1/iN+u3c6zJ9+weuZcIFM/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pi77/BAAAA3AAAAA8AAAAAAAAAAAAAAAAAmAIAAGRycy9kb3du&#10;cmV2LnhtbFBLBQYAAAAABAAEAPUAAACGAwAAAAA=&#10;" filled="f" stroked="f">
                  <v:textbox inset="5.85pt,.7pt,5.85pt,.7pt">
                    <w:txbxContent>
                      <w:p w:rsidR="00B724F8" w:rsidRDefault="00B724F8" w:rsidP="002D3258">
                        <w:pPr>
                          <w:adjustRightInd w:val="0"/>
                          <w:snapToGrid w:val="0"/>
                          <w:spacing w:line="192" w:lineRule="auto"/>
                          <w:rPr>
                            <w:rFonts w:ascii="メイリオ" w:eastAsia="メイリオ" w:hAnsi="メイリオ"/>
                            <w:sz w:val="18"/>
                            <w:szCs w:val="18"/>
                          </w:rPr>
                        </w:pPr>
                        <w:r w:rsidRPr="002D3258">
                          <w:rPr>
                            <w:rFonts w:ascii="メイリオ" w:eastAsia="メイリオ" w:hAnsi="メイリオ" w:hint="eastAsia"/>
                            <w:sz w:val="18"/>
                            <w:szCs w:val="18"/>
                          </w:rPr>
                          <w:t>施策の</w:t>
                        </w:r>
                      </w:p>
                      <w:p w:rsidR="00B724F8" w:rsidRPr="002D3258" w:rsidRDefault="00B724F8" w:rsidP="002D3258">
                        <w:pPr>
                          <w:adjustRightInd w:val="0"/>
                          <w:snapToGrid w:val="0"/>
                          <w:spacing w:line="192" w:lineRule="auto"/>
                          <w:rPr>
                            <w:rFonts w:ascii="メイリオ" w:eastAsia="メイリオ" w:hAnsi="メイリオ"/>
                            <w:sz w:val="18"/>
                            <w:szCs w:val="18"/>
                          </w:rPr>
                        </w:pPr>
                        <w:r w:rsidRPr="002D3258">
                          <w:rPr>
                            <w:rFonts w:ascii="メイリオ" w:eastAsia="メイリオ" w:hAnsi="メイリオ"/>
                            <w:sz w:val="18"/>
                            <w:szCs w:val="18"/>
                          </w:rPr>
                          <w:t>連携</w:t>
                        </w:r>
                      </w:p>
                    </w:txbxContent>
                  </v:textbox>
                </v:shape>
                <v:shape id="左矢印 272" o:spid="_x0000_s1061" type="#_x0000_t66" style="position:absolute;left:19651;top:10806;width:2621;height:3451;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Z9zMUA&#10;AADcAAAADwAAAGRycy9kb3ducmV2LnhtbESPW2vCQBSE3wv+h+UIvpS6uYgtqauUloDgkxf6fMie&#10;JsHs2ZjdxuTfu4Lg4zAz3zCrzWAa0VPnassK4nkEgriwuuZSwemYv32AcB5ZY2OZFIzkYLOevKww&#10;0/bKe+oPvhQBwi5DBZX3bSalKyoy6Oa2JQ7en+0M+iC7UuoOrwFuGplE0VIarDksVNjSd0XF+fBv&#10;FFzqPj8Okf5pfvXraTcu0r2JU6Vm0+HrE4SnwT/Dj/ZWK0jeE7ifCUdAr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Nn3MxQAAANwAAAAPAAAAAAAAAAAAAAAAAJgCAABkcnMv&#10;ZG93bnJldi54bWxQSwUGAAAAAAQABAD1AAAAigMAAAAA&#10;" adj="10800" fillcolor="#7f7f7f [1612]" strokecolor="#7f7f7f [1612]" strokeweight="1.25pt"/>
                <w10:wrap anchorx="page" anchory="page"/>
                <w10:anchorlock/>
              </v:group>
            </w:pict>
          </mc:Fallback>
        </mc:AlternateContent>
      </w:r>
    </w:p>
    <w:p w:rsidR="0073426D" w:rsidRDefault="00280993" w:rsidP="00FC3E73">
      <w:pPr>
        <w:snapToGrid w:val="0"/>
        <w:spacing w:line="209" w:lineRule="auto"/>
        <w:rPr>
          <w:rFonts w:ascii="メイリオ" w:eastAsia="メイリオ" w:hAnsi="メイリオ"/>
        </w:rPr>
      </w:pPr>
      <w:r>
        <w:rPr>
          <w:rFonts w:ascii="メイリオ" w:eastAsia="メイリオ" w:hAnsi="メイリオ" w:hint="eastAsia"/>
        </w:rPr>
        <w:t>バリアフリー新法：</w:t>
      </w:r>
      <w:r w:rsidR="00575EB8" w:rsidRPr="00575EB8">
        <w:rPr>
          <w:rFonts w:ascii="メイリオ" w:eastAsia="メイリオ" w:hAnsi="メイリオ" w:hint="eastAsia"/>
        </w:rPr>
        <w:t>高齢者、障害者等の移動等の円滑化の促進に関する法律</w:t>
      </w:r>
    </w:p>
    <w:p w:rsidR="00E10265" w:rsidRPr="00BD3074" w:rsidRDefault="00E10265" w:rsidP="00FC3E73">
      <w:pPr>
        <w:widowControl/>
        <w:snapToGrid w:val="0"/>
        <w:spacing w:line="209" w:lineRule="auto"/>
        <w:jc w:val="left"/>
        <w:rPr>
          <w:rFonts w:ascii="メイリオ" w:eastAsia="メイリオ" w:hAnsi="メイリオ"/>
          <w:sz w:val="24"/>
          <w:szCs w:val="24"/>
        </w:rPr>
      </w:pPr>
      <w:r w:rsidRPr="00BD3074">
        <w:rPr>
          <w:rFonts w:ascii="メイリオ" w:eastAsia="メイリオ" w:hAnsi="メイリオ"/>
          <w:sz w:val="24"/>
          <w:szCs w:val="24"/>
        </w:rPr>
        <w:br w:type="page"/>
      </w:r>
    </w:p>
    <w:p w:rsidR="00EA2C2F" w:rsidRPr="00BD3074" w:rsidRDefault="000D2E9A" w:rsidP="00FC3E73">
      <w:pPr>
        <w:pStyle w:val="2"/>
        <w:snapToGrid w:val="0"/>
        <w:spacing w:line="209" w:lineRule="auto"/>
        <w:rPr>
          <w:rFonts w:ascii="メイリオ" w:eastAsia="メイリオ" w:hAnsi="メイリオ"/>
          <w:b/>
          <w:sz w:val="24"/>
          <w:szCs w:val="24"/>
        </w:rPr>
      </w:pPr>
      <w:bookmarkStart w:id="9" w:name="_Toc460610410"/>
      <w:r w:rsidRPr="00BD3074">
        <w:rPr>
          <w:rFonts w:ascii="メイリオ" w:eastAsia="メイリオ" w:hAnsi="メイリオ" w:hint="eastAsia"/>
          <w:b/>
          <w:sz w:val="24"/>
          <w:szCs w:val="24"/>
        </w:rPr>
        <w:t>３</w:t>
      </w:r>
      <w:r w:rsidR="00EA2C2F" w:rsidRPr="00BD3074">
        <w:rPr>
          <w:rFonts w:ascii="メイリオ" w:eastAsia="メイリオ" w:hAnsi="メイリオ" w:hint="eastAsia"/>
          <w:b/>
          <w:sz w:val="24"/>
          <w:szCs w:val="24"/>
        </w:rPr>
        <w:t xml:space="preserve">　計画期間</w:t>
      </w:r>
      <w:bookmarkEnd w:id="9"/>
    </w:p>
    <w:p w:rsidR="00162FAE" w:rsidRPr="00BD3074" w:rsidRDefault="00A5358D" w:rsidP="00FC3E73">
      <w:pPr>
        <w:snapToGrid w:val="0"/>
        <w:spacing w:line="209" w:lineRule="auto"/>
        <w:ind w:leftChars="100" w:left="210" w:firstLineChars="100" w:firstLine="240"/>
        <w:rPr>
          <w:rFonts w:ascii="メイリオ" w:eastAsia="メイリオ" w:hAnsi="メイリオ"/>
          <w:sz w:val="24"/>
          <w:szCs w:val="24"/>
        </w:rPr>
      </w:pPr>
      <w:r w:rsidRPr="00BD3074">
        <w:rPr>
          <w:rFonts w:ascii="メイリオ" w:eastAsia="メイリオ" w:hAnsi="メイリオ" w:hint="eastAsia"/>
          <w:sz w:val="24"/>
          <w:szCs w:val="24"/>
        </w:rPr>
        <w:t>推進計画の計画期間は、</w:t>
      </w:r>
      <w:r w:rsidR="009911FD" w:rsidRPr="00BD3074">
        <w:rPr>
          <w:rFonts w:ascii="メイリオ" w:eastAsia="メイリオ" w:hAnsi="メイリオ" w:hint="eastAsia"/>
          <w:sz w:val="24"/>
          <w:szCs w:val="24"/>
        </w:rPr>
        <w:t>平成29年度から平成37年度までの９か年</w:t>
      </w:r>
      <w:r w:rsidRPr="00BD3074">
        <w:rPr>
          <w:rFonts w:ascii="メイリオ" w:eastAsia="メイリオ" w:hAnsi="メイリオ" w:hint="eastAsia"/>
          <w:sz w:val="24"/>
          <w:szCs w:val="24"/>
        </w:rPr>
        <w:t>とし、</w:t>
      </w:r>
      <w:r w:rsidR="00894B3A" w:rsidRPr="00BD3074">
        <w:rPr>
          <w:rFonts w:ascii="メイリオ" w:eastAsia="メイリオ" w:hAnsi="メイリオ" w:hint="eastAsia"/>
          <w:sz w:val="24"/>
          <w:szCs w:val="24"/>
        </w:rPr>
        <w:t>具体的な事業計画は</w:t>
      </w:r>
      <w:r w:rsidR="00162FAE" w:rsidRPr="00BD3074">
        <w:rPr>
          <w:rFonts w:ascii="メイリオ" w:eastAsia="メイリオ" w:hAnsi="メイリオ" w:hint="eastAsia"/>
          <w:sz w:val="24"/>
          <w:szCs w:val="24"/>
        </w:rPr>
        <w:t>平成32年までの前期とその後５年間の後期の２期に分割されます。</w:t>
      </w:r>
    </w:p>
    <w:p w:rsidR="00162FAE" w:rsidRPr="00BD3074" w:rsidRDefault="00DD3EA7" w:rsidP="00FC3E73">
      <w:pPr>
        <w:snapToGrid w:val="0"/>
        <w:spacing w:line="209" w:lineRule="auto"/>
        <w:ind w:leftChars="100" w:left="210" w:firstLineChars="100" w:firstLine="240"/>
        <w:rPr>
          <w:rFonts w:ascii="メイリオ" w:eastAsia="メイリオ" w:hAnsi="メイリオ"/>
          <w:sz w:val="24"/>
          <w:szCs w:val="24"/>
        </w:rPr>
      </w:pPr>
      <w:r w:rsidRPr="00BD3074">
        <w:rPr>
          <w:rFonts w:ascii="メイリオ" w:eastAsia="メイリオ" w:hAnsi="メイリオ"/>
          <w:noProof/>
          <w:sz w:val="24"/>
          <w:szCs w:val="24"/>
        </w:rPr>
        <mc:AlternateContent>
          <mc:Choice Requires="wps">
            <w:drawing>
              <wp:anchor distT="0" distB="0" distL="114300" distR="114300" simplePos="0" relativeHeight="251606016" behindDoc="0" locked="1" layoutInCell="0" allowOverlap="1" wp14:anchorId="2736CE12" wp14:editId="7C8C4920">
                <wp:simplePos x="0" y="0"/>
                <wp:positionH relativeFrom="margin">
                  <wp:posOffset>1083310</wp:posOffset>
                </wp:positionH>
                <wp:positionV relativeFrom="page">
                  <wp:posOffset>4191000</wp:posOffset>
                </wp:positionV>
                <wp:extent cx="4667250" cy="256540"/>
                <wp:effectExtent l="0" t="0" r="38100" b="10160"/>
                <wp:wrapNone/>
                <wp:docPr id="1" name="AutoShape 15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67250" cy="256540"/>
                        </a:xfrm>
                        <a:prstGeom prst="rightArrow">
                          <a:avLst>
                            <a:gd name="adj1" fmla="val 100000"/>
                            <a:gd name="adj2" fmla="val 38375"/>
                          </a:avLst>
                        </a:prstGeom>
                        <a:solidFill>
                          <a:schemeClr val="bg1">
                            <a:lumMod val="50000"/>
                          </a:schemeClr>
                        </a:solidFill>
                        <a:ln w="9525">
                          <a:solidFill>
                            <a:srgbClr val="000000"/>
                          </a:solidFill>
                          <a:miter lim="800000"/>
                          <a:headEnd/>
                          <a:tailEnd/>
                        </a:ln>
                      </wps:spPr>
                      <wps:txbx>
                        <w:txbxContent>
                          <w:p w:rsidR="00B724F8" w:rsidRDefault="00B724F8"/>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736CE12"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1505" o:spid="_x0000_s1062" type="#_x0000_t13" style="position:absolute;left:0;text-align:left;margin-left:85.3pt;margin-top:330pt;width:367.5pt;height:20.2pt;z-index:25160601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" o:allowincell="f" adj="21144,0" fillcolor="#7f7f7f [1612]">
                <v:textbox inset="5.85pt,.7pt,5.85pt,.7pt">
                  <w:txbxContent>
                    <w:p w:rsidR="00B724F8" w:rsidRDefault="00B724F8"/>
                  </w:txbxContent>
                </v:textbox>
                <w10:wrap anchorx="margin" anchory="page"/>
                <w10:anchorlock/>
              </v:shape>
            </w:pict>
          </mc:Fallback>
        </mc:AlternateContent>
      </w:r>
      <w:r w:rsidR="00162FAE" w:rsidRPr="00BD3074">
        <w:rPr>
          <w:rFonts w:ascii="メイリオ" w:eastAsia="メイリオ" w:hAnsi="メイリオ" w:hint="eastAsia"/>
          <w:sz w:val="24"/>
          <w:szCs w:val="24"/>
        </w:rPr>
        <w:t>なお、社会情勢の変化や関連計画との整合性を踏まえ、必要に応じて見直しを行っていきます。</w:t>
      </w:r>
    </w:p>
    <w:p w:rsidR="00612FBE" w:rsidRPr="00BD3074" w:rsidRDefault="00E41F02" w:rsidP="00D87723">
      <w:pPr>
        <w:snapToGrid w:val="0"/>
        <w:spacing w:line="209" w:lineRule="auto"/>
        <w:jc w:val="left"/>
        <w:rPr>
          <w:rFonts w:ascii="メイリオ" w:eastAsia="メイリオ" w:hAnsi="メイリオ"/>
          <w:sz w:val="24"/>
          <w:szCs w:val="24"/>
        </w:rPr>
      </w:pPr>
      <w:r w:rsidRPr="00BD3074">
        <w:rPr>
          <w:rFonts w:ascii="メイリオ" w:eastAsia="メイリオ" w:hAnsi="メイリオ" w:hint="eastAsia"/>
          <w:sz w:val="24"/>
          <w:szCs w:val="24"/>
        </w:rPr>
        <w:t>【図表４</w:t>
      </w:r>
      <w:r w:rsidR="00104338" w:rsidRPr="00BD3074">
        <w:rPr>
          <w:rFonts w:ascii="メイリオ" w:eastAsia="メイリオ" w:hAnsi="メイリオ" w:hint="eastAsia"/>
          <w:sz w:val="24"/>
          <w:szCs w:val="24"/>
        </w:rPr>
        <w:t>】</w:t>
      </w:r>
      <w:r w:rsidR="008620A8" w:rsidRPr="00BD3074">
        <w:rPr>
          <w:rFonts w:ascii="メイリオ" w:eastAsia="メイリオ" w:hAnsi="メイリオ" w:hint="eastAsia"/>
          <w:sz w:val="24"/>
          <w:szCs w:val="24"/>
        </w:rPr>
        <w:t>計画期間</w:t>
      </w:r>
      <w:r w:rsidR="005A5815" w:rsidRPr="00BD3074">
        <w:rPr>
          <w:rFonts w:ascii="メイリオ" w:eastAsia="メイリオ" w:hAnsi="メイリオ"/>
          <w:noProof/>
          <w:sz w:val="24"/>
          <w:szCs w:val="24"/>
        </w:rPr>
        <mc:AlternateContent>
          <mc:Choice Requires="wps">
            <w:drawing>
              <wp:anchor distT="0" distB="0" distL="114300" distR="114300" simplePos="0" relativeHeight="251634688" behindDoc="0" locked="1" layoutInCell="0" allowOverlap="0" wp14:anchorId="2CDE407F" wp14:editId="655D02F4">
                <wp:simplePos x="0" y="0"/>
                <wp:positionH relativeFrom="column">
                  <wp:posOffset>2869565</wp:posOffset>
                </wp:positionH>
                <wp:positionV relativeFrom="page">
                  <wp:posOffset>3658235</wp:posOffset>
                </wp:positionV>
                <wp:extent cx="149225" cy="243205"/>
                <wp:effectExtent l="0" t="0" r="22225" b="23495"/>
                <wp:wrapNone/>
                <wp:docPr id="1383" name="AutoShape 15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225" cy="243205"/>
                        </a:xfrm>
                        <a:prstGeom prst="rect">
                          <a:avLst/>
                        </a:prstGeom>
                        <a:noFill/>
                        <a:ln w="9525">
                          <a:solidFill>
                            <a:srgbClr val="000000"/>
                          </a:solidFill>
                          <a:miter lim="800000"/>
                          <a:headEnd/>
                          <a:tailEnd/>
                        </a:ln>
                      </wps:spPr>
                      <wps:txbx>
                        <w:txbxContent>
                          <w:p w:rsidR="00B724F8" w:rsidRPr="00B134C8" w:rsidRDefault="00B724F8">
                            <w:pPr>
                              <w:rPr>
                                <w:color w:val="FFFFFF" w:themeColor="background1"/>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DE407F" id="AutoShape 1513" o:spid="_x0000_s1063" style="position:absolute;margin-left:225.95pt;margin-top:288.05pt;width:11.75pt;height:19.1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" o:allowincell="f" o:allowoverlap="f" filled="f">
                <v:textbox inset="5.85pt,.7pt,5.85pt,.7pt">
                  <w:txbxContent>
                    <w:p w:rsidR="00B724F8" w:rsidRPr="00B134C8" w:rsidRDefault="00B724F8">
                      <w:pPr>
                        <w:rPr>
                          <w:color w:val="FFFFFF" w:themeColor="background1"/>
                        </w:rPr>
                      </w:pPr>
                    </w:p>
                  </w:txbxContent>
                </v:textbox>
                <w10:wrap anchory="page"/>
                <w10:anchorlock/>
              </v:rect>
            </w:pict>
          </mc:Fallback>
        </mc:AlternateContent>
      </w:r>
      <w:r w:rsidR="005A5815" w:rsidRPr="00BD3074">
        <w:rPr>
          <w:rFonts w:ascii="メイリオ" w:eastAsia="メイリオ" w:hAnsi="メイリオ"/>
          <w:noProof/>
          <w:sz w:val="24"/>
          <w:szCs w:val="24"/>
        </w:rPr>
        <mc:AlternateContent>
          <mc:Choice Requires="wps">
            <w:drawing>
              <wp:anchor distT="0" distB="0" distL="114300" distR="114300" simplePos="0" relativeHeight="251632640" behindDoc="0" locked="1" layoutInCell="0" allowOverlap="0" wp14:anchorId="3C473B09" wp14:editId="13B08D6E">
                <wp:simplePos x="0" y="0"/>
                <wp:positionH relativeFrom="column">
                  <wp:posOffset>2663190</wp:posOffset>
                </wp:positionH>
                <wp:positionV relativeFrom="page">
                  <wp:posOffset>3658235</wp:posOffset>
                </wp:positionV>
                <wp:extent cx="129540" cy="243205"/>
                <wp:effectExtent l="0" t="0" r="22860" b="23495"/>
                <wp:wrapNone/>
                <wp:docPr id="1376" name="AutoShape 15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 cy="243205"/>
                        </a:xfrm>
                        <a:prstGeom prst="rect">
                          <a:avLst/>
                        </a:prstGeom>
                        <a:noFill/>
                        <a:ln w="9525">
                          <a:solidFill>
                            <a:srgbClr val="000000"/>
                          </a:solidFill>
                          <a:miter lim="800000"/>
                          <a:headEnd/>
                          <a:tailEnd/>
                        </a:ln>
                      </wps:spPr>
                      <wps:txbx>
                        <w:txbxContent>
                          <w:p w:rsidR="00B724F8" w:rsidRPr="00B134C8" w:rsidRDefault="00B724F8">
                            <w:pPr>
                              <w:rPr>
                                <w:color w:val="FFFFFF" w:themeColor="background1"/>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473B09" id="_x0000_s1064" style="position:absolute;margin-left:209.7pt;margin-top:288.05pt;width:10.2pt;height:19.1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" o:allowincell="f" o:allowoverlap="f" filled="f">
                <v:textbox inset="5.85pt,.7pt,5.85pt,.7pt">
                  <w:txbxContent>
                    <w:p w:rsidR="00B724F8" w:rsidRPr="00B134C8" w:rsidRDefault="00B724F8">
                      <w:pPr>
                        <w:rPr>
                          <w:color w:val="FFFFFF" w:themeColor="background1"/>
                        </w:rPr>
                      </w:pPr>
                    </w:p>
                  </w:txbxContent>
                </v:textbox>
                <w10:wrap anchory="page"/>
                <w10:anchorlock/>
              </v:rect>
            </w:pict>
          </mc:Fallback>
        </mc:AlternateContent>
      </w:r>
      <w:r w:rsidR="00B134C8" w:rsidRPr="00BD3074">
        <w:rPr>
          <w:rFonts w:ascii="メイリオ" w:eastAsia="メイリオ" w:hAnsi="メイリオ"/>
          <w:noProof/>
          <w:sz w:val="24"/>
          <w:szCs w:val="24"/>
        </w:rPr>
        <mc:AlternateContent>
          <mc:Choice Requires="wps">
            <w:drawing>
              <wp:anchor distT="0" distB="0" distL="114300" distR="114300" simplePos="0" relativeHeight="251623424" behindDoc="0" locked="1" layoutInCell="0" allowOverlap="0" wp14:anchorId="772E8189" wp14:editId="4E2C5709">
                <wp:simplePos x="0" y="0"/>
                <wp:positionH relativeFrom="column">
                  <wp:posOffset>3084195</wp:posOffset>
                </wp:positionH>
                <wp:positionV relativeFrom="page">
                  <wp:posOffset>3658235</wp:posOffset>
                </wp:positionV>
                <wp:extent cx="2672715" cy="243205"/>
                <wp:effectExtent l="0" t="0" r="32385" b="23495"/>
                <wp:wrapNone/>
                <wp:docPr id="43" name="AutoShape 15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72715" cy="243205"/>
                        </a:xfrm>
                        <a:prstGeom prst="homePlate">
                          <a:avLst/>
                        </a:prstGeom>
                        <a:solidFill>
                          <a:schemeClr val="bg1"/>
                        </a:solidFill>
                        <a:ln w="9525">
                          <a:solidFill>
                            <a:srgbClr val="000000"/>
                          </a:solidFill>
                          <a:miter lim="800000"/>
                          <a:headEnd/>
                          <a:tailEnd/>
                        </a:ln>
                      </wps:spPr>
                      <wps:txbx>
                        <w:txbxContent>
                          <w:p w:rsidR="00B724F8" w:rsidRPr="00B134C8" w:rsidRDefault="00B724F8">
                            <w:pPr>
                              <w:rPr>
                                <w:color w:val="FFFFFF" w:themeColor="background1"/>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2E8189"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_x0000_s1065" type="#_x0000_t15" style="position:absolute;margin-left:242.85pt;margin-top:288.05pt;width:210.45pt;height:19.1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" o:allowincell="f" o:allowoverlap="f" adj="20617" fillcolor="white [3212]">
                <v:textbox inset="5.85pt,.7pt,5.85pt,.7pt">
                  <w:txbxContent>
                    <w:p w:rsidR="00B724F8" w:rsidRPr="00B134C8" w:rsidRDefault="00B724F8">
                      <w:pPr>
                        <w:rPr>
                          <w:color w:val="FFFFFF" w:themeColor="background1"/>
                        </w:rPr>
                      </w:pPr>
                    </w:p>
                  </w:txbxContent>
                </v:textbox>
                <w10:wrap anchory="page"/>
                <w10:anchorlock/>
              </v:shape>
            </w:pict>
          </mc:Fallback>
        </mc:AlternateContent>
      </w:r>
      <w:r w:rsidR="00B134C8" w:rsidRPr="00BD3074">
        <w:rPr>
          <w:rFonts w:ascii="メイリオ" w:eastAsia="メイリオ" w:hAnsi="メイリオ"/>
          <w:noProof/>
          <w:sz w:val="24"/>
          <w:szCs w:val="24"/>
        </w:rPr>
        <mc:AlternateContent>
          <mc:Choice Requires="wps">
            <w:drawing>
              <wp:anchor distT="0" distB="0" distL="114300" distR="114300" simplePos="0" relativeHeight="251620352" behindDoc="0" locked="1" layoutInCell="0" allowOverlap="0" wp14:anchorId="1613CE43" wp14:editId="10DC9997">
                <wp:simplePos x="0" y="0"/>
                <wp:positionH relativeFrom="column">
                  <wp:posOffset>5552440</wp:posOffset>
                </wp:positionH>
                <wp:positionV relativeFrom="paragraph">
                  <wp:posOffset>3809365</wp:posOffset>
                </wp:positionV>
                <wp:extent cx="0" cy="245110"/>
                <wp:effectExtent l="0" t="0" r="19050" b="21590"/>
                <wp:wrapNone/>
                <wp:docPr id="42" name="AutoShape 15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451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D38A285" id="_x0000_t32" coordsize="21600,21600" o:spt="32" o:oned="t" path="m,l21600,21600e" filled="f">
                <v:path arrowok="t" fillok="f" o:connecttype="none"/>
                <o:lock v:ext="edit" shapetype="t"/>
              </v:shapetype>
              <v:shape id="AutoShape 1511" o:spid="_x0000_s1026" type="#_x0000_t32" style="position:absolute;left:0;text-align:left;margin-left:437.2pt;margin-top:299.95pt;width:0;height:19.3pt;flip:y;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" o:allowincell="f" o:allowoverlap="f">
                <w10:anchorlock/>
              </v:shape>
            </w:pict>
          </mc:Fallback>
        </mc:AlternateContent>
      </w:r>
      <w:r w:rsidR="00B134C8" w:rsidRPr="00BD3074">
        <w:rPr>
          <w:rFonts w:ascii="メイリオ" w:eastAsia="メイリオ" w:hAnsi="メイリオ"/>
          <w:noProof/>
          <w:sz w:val="24"/>
          <w:szCs w:val="24"/>
        </w:rPr>
        <mc:AlternateContent>
          <mc:Choice Requires="wps">
            <w:drawing>
              <wp:anchor distT="0" distB="0" distL="114300" distR="114300" simplePos="0" relativeHeight="251598848" behindDoc="0" locked="1" layoutInCell="0" allowOverlap="0" wp14:anchorId="79FCE0A3" wp14:editId="7542C28D">
                <wp:simplePos x="0" y="0"/>
                <wp:positionH relativeFrom="column">
                  <wp:posOffset>2762250</wp:posOffset>
                </wp:positionH>
                <wp:positionV relativeFrom="page">
                  <wp:posOffset>5774055</wp:posOffset>
                </wp:positionV>
                <wp:extent cx="210820" cy="210820"/>
                <wp:effectExtent l="0" t="0" r="17780" b="17780"/>
                <wp:wrapNone/>
                <wp:docPr id="41" name="Oval 15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820" cy="210820"/>
                        </a:xfrm>
                        <a:prstGeom prst="ellipse">
                          <a:avLst/>
                        </a:prstGeom>
                        <a:solidFill>
                          <a:schemeClr val="bg1">
                            <a:lumMod val="50000"/>
                            <a:lumOff val="0"/>
                          </a:schemeClr>
                        </a:solidFill>
                        <a:ln w="952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458F88E" id="Oval 1509" o:spid="_x0000_s1026" style="position:absolute;left:0;text-align:left;margin-left:217.5pt;margin-top:454.65pt;width:16.6pt;height:16.6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" o:allowincell="f" o:allowoverlap="f" fillcolor="#7f7f7f [1612]">
                <v:textbox inset="5.85pt,.7pt,5.85pt,.7pt"/>
                <w10:wrap anchory="page"/>
                <w10:anchorlock/>
              </v:oval>
            </w:pict>
          </mc:Fallback>
        </mc:AlternateContent>
      </w:r>
      <w:r w:rsidR="00B134C8" w:rsidRPr="00BD3074">
        <w:rPr>
          <w:rFonts w:ascii="メイリオ" w:eastAsia="メイリオ" w:hAnsi="メイリオ"/>
          <w:noProof/>
          <w:sz w:val="24"/>
          <w:szCs w:val="24"/>
        </w:rPr>
        <mc:AlternateContent>
          <mc:Choice Requires="wps">
            <w:drawing>
              <wp:anchor distT="0" distB="0" distL="114300" distR="114300" simplePos="0" relativeHeight="251586560" behindDoc="0" locked="1" layoutInCell="0" allowOverlap="0" wp14:anchorId="1D2E8673" wp14:editId="1CE89A8F">
                <wp:simplePos x="0" y="0"/>
                <wp:positionH relativeFrom="margin">
                  <wp:posOffset>2875915</wp:posOffset>
                </wp:positionH>
                <wp:positionV relativeFrom="paragraph">
                  <wp:posOffset>3818255</wp:posOffset>
                </wp:positionV>
                <wp:extent cx="0" cy="245110"/>
                <wp:effectExtent l="0" t="0" r="19050" b="21590"/>
                <wp:wrapNone/>
                <wp:docPr id="40" name="AutoShape 1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451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D2AC134" id="AutoShape 1129" o:spid="_x0000_s1026" type="#_x0000_t32" style="position:absolute;left:0;text-align:left;margin-left:226.45pt;margin-top:300.65pt;width:0;height:19.3pt;flip:y;z-index:251603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" o:allowincell="f" o:allowoverlap="f">
                <w10:wrap anchorx="margin"/>
                <w10:anchorlock/>
              </v:shape>
            </w:pict>
          </mc:Fallback>
        </mc:AlternateContent>
      </w:r>
      <w:r w:rsidR="00B134C8" w:rsidRPr="00BD3074">
        <w:rPr>
          <w:rFonts w:ascii="メイリオ" w:eastAsia="メイリオ" w:hAnsi="メイリオ"/>
          <w:noProof/>
          <w:sz w:val="24"/>
          <w:szCs w:val="24"/>
        </w:rPr>
        <mc:AlternateContent>
          <mc:Choice Requires="wps">
            <w:drawing>
              <wp:anchor distT="0" distB="0" distL="114300" distR="114300" simplePos="0" relativeHeight="251595776" behindDoc="0" locked="1" layoutInCell="0" allowOverlap="0" wp14:anchorId="227E1CF1" wp14:editId="5B291DD8">
                <wp:simplePos x="0" y="0"/>
                <wp:positionH relativeFrom="margin">
                  <wp:posOffset>3161030</wp:posOffset>
                </wp:positionH>
                <wp:positionV relativeFrom="page">
                  <wp:posOffset>5424805</wp:posOffset>
                </wp:positionV>
                <wp:extent cx="2570480" cy="257175"/>
                <wp:effectExtent l="0" t="0" r="39370" b="28575"/>
                <wp:wrapNone/>
                <wp:docPr id="39" name="AutoShape 15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0480" cy="257175"/>
                        </a:xfrm>
                        <a:prstGeom prst="rightArrow">
                          <a:avLst>
                            <a:gd name="adj1" fmla="val 100000"/>
                            <a:gd name="adj2" fmla="val 51564"/>
                          </a:avLst>
                        </a:prstGeom>
                        <a:solidFill>
                          <a:schemeClr val="bg1">
                            <a:lumMod val="50000"/>
                          </a:schemeClr>
                        </a:solidFill>
                        <a:ln w="9525">
                          <a:solidFill>
                            <a:srgbClr val="000000"/>
                          </a:solidFill>
                          <a:miter lim="800000"/>
                          <a:headEnd/>
                          <a:tailEnd/>
                        </a:ln>
                      </wps:spPr>
                      <wps:txbx>
                        <w:txbxContent>
                          <w:p w:rsidR="00B724F8" w:rsidRPr="00715A7A" w:rsidRDefault="00B724F8" w:rsidP="00E41F02">
                            <w:pPr>
                              <w:adjustRightInd w:val="0"/>
                              <w:snapToGrid w:val="0"/>
                              <w:spacing w:line="209" w:lineRule="auto"/>
                              <w:jc w:val="center"/>
                              <w:rPr>
                                <w:rFonts w:ascii="メイリオ" w:eastAsia="メイリオ" w:hAnsi="メイリオ"/>
                                <w:color w:val="FFFFFF" w:themeColor="background1"/>
                                <w:sz w:val="20"/>
                                <w:szCs w:val="20"/>
                              </w:rPr>
                            </w:pPr>
                            <w:r w:rsidRPr="00715A7A">
                              <w:rPr>
                                <w:rFonts w:ascii="メイリオ" w:eastAsia="メイリオ" w:hAnsi="メイリオ" w:hint="eastAsia"/>
                                <w:color w:val="FFFFFF" w:themeColor="background1"/>
                                <w:sz w:val="20"/>
                                <w:szCs w:val="20"/>
                              </w:rPr>
                              <w:t>推進計画（実施計画後期５年）</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27E1CF1" id="AutoShape 1508" o:spid="_x0000_s1066" type="#_x0000_t13" style="position:absolute;margin-left:248.9pt;margin-top:427.15pt;width:202.4pt;height:20.25pt;z-index:25159577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" o:allowincell="f" o:allowoverlap="f" adj="20486,0" fillcolor="#7f7f7f [1612]">
                <v:textbox inset="5.85pt,.7pt,5.85pt,.7pt">
                  <w:txbxContent>
                    <w:p w:rsidR="00B724F8" w:rsidRPr="00715A7A" w:rsidRDefault="00B724F8" w:rsidP="00E41F02">
                      <w:pPr>
                        <w:adjustRightInd w:val="0"/>
                        <w:snapToGrid w:val="0"/>
                        <w:spacing w:line="209" w:lineRule="auto"/>
                        <w:jc w:val="center"/>
                        <w:rPr>
                          <w:rFonts w:ascii="メイリオ" w:eastAsia="メイリオ" w:hAnsi="メイリオ"/>
                          <w:color w:val="FFFFFF" w:themeColor="background1"/>
                          <w:sz w:val="20"/>
                          <w:szCs w:val="20"/>
                        </w:rPr>
                      </w:pPr>
                      <w:r w:rsidRPr="00715A7A">
                        <w:rPr>
                          <w:rFonts w:ascii="メイリオ" w:eastAsia="メイリオ" w:hAnsi="メイリオ" w:hint="eastAsia"/>
                          <w:color w:val="FFFFFF" w:themeColor="background1"/>
                          <w:sz w:val="20"/>
                          <w:szCs w:val="20"/>
                        </w:rPr>
                        <w:t>推進計画（実施計画後期５年）</w:t>
                      </w:r>
                    </w:p>
                  </w:txbxContent>
                </v:textbox>
                <w10:wrap anchorx="margin" anchory="page"/>
                <w10:anchorlock/>
              </v:shape>
            </w:pict>
          </mc:Fallback>
        </mc:AlternateContent>
      </w:r>
      <w:r w:rsidR="00B134C8" w:rsidRPr="00BD3074">
        <w:rPr>
          <w:rFonts w:ascii="メイリオ" w:eastAsia="メイリオ" w:hAnsi="メイリオ"/>
          <w:noProof/>
          <w:sz w:val="24"/>
          <w:szCs w:val="24"/>
        </w:rPr>
        <mc:AlternateContent>
          <mc:Choice Requires="wps">
            <w:drawing>
              <wp:anchor distT="0" distB="0" distL="114300" distR="114300" simplePos="0" relativeHeight="251594752" behindDoc="0" locked="1" layoutInCell="0" allowOverlap="0" wp14:anchorId="536ACE92" wp14:editId="43838E7B">
                <wp:simplePos x="0" y="0"/>
                <wp:positionH relativeFrom="column">
                  <wp:posOffset>1088390</wp:posOffset>
                </wp:positionH>
                <wp:positionV relativeFrom="page">
                  <wp:posOffset>5427345</wp:posOffset>
                </wp:positionV>
                <wp:extent cx="2047240" cy="257175"/>
                <wp:effectExtent l="0" t="0" r="29210" b="28575"/>
                <wp:wrapNone/>
                <wp:docPr id="38" name="AutoShape 15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7240" cy="257175"/>
                        </a:xfrm>
                        <a:prstGeom prst="rightArrow">
                          <a:avLst>
                            <a:gd name="adj1" fmla="val 100000"/>
                            <a:gd name="adj2" fmla="val 69155"/>
                          </a:avLst>
                        </a:prstGeom>
                        <a:solidFill>
                          <a:schemeClr val="bg1">
                            <a:lumMod val="50000"/>
                          </a:schemeClr>
                        </a:solidFill>
                        <a:ln w="9525">
                          <a:solidFill>
                            <a:srgbClr val="000000"/>
                          </a:solidFill>
                          <a:miter lim="800000"/>
                          <a:headEnd/>
                          <a:tailEnd/>
                        </a:ln>
                      </wps:spPr>
                      <wps:txbx>
                        <w:txbxContent>
                          <w:p w:rsidR="00B724F8" w:rsidRPr="00047DCC" w:rsidRDefault="00B724F8" w:rsidP="00047DCC">
                            <w:pPr>
                              <w:snapToGrid w:val="0"/>
                              <w:spacing w:line="209" w:lineRule="auto"/>
                              <w:rPr>
                                <w:rFonts w:ascii="メイリオ" w:eastAsia="メイリオ" w:hAnsi="メイリオ"/>
                                <w:color w:val="FFFFFF" w:themeColor="background1"/>
                                <w:sz w:val="20"/>
                                <w:szCs w:val="20"/>
                              </w:rPr>
                            </w:pPr>
                            <w:r w:rsidRPr="00047DCC">
                              <w:rPr>
                                <w:rFonts w:ascii="メイリオ" w:eastAsia="メイリオ" w:hAnsi="メイリオ" w:hint="eastAsia"/>
                                <w:color w:val="FFFFFF" w:themeColor="background1"/>
                                <w:w w:val="83"/>
                                <w:kern w:val="0"/>
                                <w:sz w:val="20"/>
                                <w:szCs w:val="20"/>
                                <w:fitText w:val="2800" w:id="1228027904"/>
                              </w:rPr>
                              <w:t>推進計画2020（実施計画前期４年</w:t>
                            </w:r>
                            <w:r w:rsidRPr="00047DCC">
                              <w:rPr>
                                <w:rFonts w:ascii="メイリオ" w:eastAsia="メイリオ" w:hAnsi="メイリオ" w:hint="eastAsia"/>
                                <w:color w:val="FFFFFF" w:themeColor="background1"/>
                                <w:spacing w:val="10"/>
                                <w:w w:val="83"/>
                                <w:kern w:val="0"/>
                                <w:sz w:val="20"/>
                                <w:szCs w:val="20"/>
                                <w:fitText w:val="2800" w:id="1228027904"/>
                              </w:rPr>
                              <w:t>）</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36ACE92" id="AutoShape 1507" o:spid="_x0000_s1067" type="#_x0000_t13" style="position:absolute;margin-left:85.7pt;margin-top:427.35pt;width:161.2pt;height:20.25pt;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" o:allowincell="f" o:allowoverlap="f" adj="19724,0" fillcolor="#7f7f7f [1612]">
                <v:textbox inset="5.85pt,.7pt,5.85pt,.7pt">
                  <w:txbxContent>
                    <w:p w:rsidR="00B724F8" w:rsidRPr="00047DCC" w:rsidRDefault="00B724F8" w:rsidP="00047DCC">
                      <w:pPr>
                        <w:snapToGrid w:val="0"/>
                        <w:spacing w:line="209" w:lineRule="auto"/>
                        <w:rPr>
                          <w:rFonts w:ascii="メイリオ" w:eastAsia="メイリオ" w:hAnsi="メイリオ"/>
                          <w:color w:val="FFFFFF" w:themeColor="background1"/>
                          <w:sz w:val="20"/>
                          <w:szCs w:val="20"/>
                        </w:rPr>
                      </w:pPr>
                      <w:r w:rsidRPr="00047DCC">
                        <w:rPr>
                          <w:rFonts w:ascii="メイリオ" w:eastAsia="メイリオ" w:hAnsi="メイリオ" w:hint="eastAsia"/>
                          <w:color w:val="FFFFFF" w:themeColor="background1"/>
                          <w:w w:val="83"/>
                          <w:kern w:val="0"/>
                          <w:sz w:val="20"/>
                          <w:szCs w:val="20"/>
                          <w:fitText w:val="2800" w:id="1228027904"/>
                        </w:rPr>
                        <w:t>推進計画2020（実施計画前期４年</w:t>
                      </w:r>
                      <w:r w:rsidRPr="00047DCC">
                        <w:rPr>
                          <w:rFonts w:ascii="メイリオ" w:eastAsia="メイリオ" w:hAnsi="メイリオ" w:hint="eastAsia"/>
                          <w:color w:val="FFFFFF" w:themeColor="background1"/>
                          <w:spacing w:val="10"/>
                          <w:w w:val="83"/>
                          <w:kern w:val="0"/>
                          <w:sz w:val="20"/>
                          <w:szCs w:val="20"/>
                          <w:fitText w:val="2800" w:id="1228027904"/>
                        </w:rPr>
                        <w:t>）</w:t>
                      </w:r>
                    </w:p>
                  </w:txbxContent>
                </v:textbox>
                <w10:wrap anchory="page"/>
                <w10:anchorlock/>
              </v:shape>
            </w:pict>
          </mc:Fallback>
        </mc:AlternateContent>
      </w:r>
      <w:r w:rsidR="00B134C8" w:rsidRPr="00BD3074">
        <w:rPr>
          <w:rFonts w:ascii="メイリオ" w:eastAsia="メイリオ" w:hAnsi="メイリオ"/>
          <w:noProof/>
          <w:sz w:val="24"/>
          <w:szCs w:val="24"/>
        </w:rPr>
        <mc:AlternateContent>
          <mc:Choice Requires="wps">
            <w:drawing>
              <wp:anchor distT="0" distB="0" distL="114300" distR="114300" simplePos="0" relativeHeight="251592704" behindDoc="0" locked="1" layoutInCell="0" allowOverlap="1" wp14:anchorId="28FDDD8D" wp14:editId="2E292E09">
                <wp:simplePos x="0" y="0"/>
                <wp:positionH relativeFrom="margin">
                  <wp:align>right</wp:align>
                </wp:positionH>
                <wp:positionV relativeFrom="paragraph">
                  <wp:posOffset>1040130</wp:posOffset>
                </wp:positionV>
                <wp:extent cx="4667885" cy="257175"/>
                <wp:effectExtent l="0" t="0" r="37465" b="28575"/>
                <wp:wrapNone/>
                <wp:docPr id="36" name="AutoShape 15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68221" cy="257175"/>
                        </a:xfrm>
                        <a:prstGeom prst="rightArrow">
                          <a:avLst>
                            <a:gd name="adj1" fmla="val 100000"/>
                            <a:gd name="adj2" fmla="val 38375"/>
                          </a:avLst>
                        </a:prstGeom>
                        <a:solidFill>
                          <a:schemeClr val="bg1">
                            <a:lumMod val="50000"/>
                          </a:schemeClr>
                        </a:solidFill>
                        <a:ln w="9525">
                          <a:solidFill>
                            <a:srgbClr val="000000"/>
                          </a:solidFill>
                          <a:miter lim="800000"/>
                          <a:headEnd/>
                          <a:tailEnd/>
                        </a:ln>
                      </wps:spPr>
                      <wps:txbx>
                        <w:txbxContent>
                          <w:p w:rsidR="00B724F8" w:rsidRDefault="00B724F8"/>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FDDD8D" id="_x0000_s1068" type="#_x0000_t13" style="position:absolute;margin-left:316.35pt;margin-top:81.9pt;width:367.55pt;height:20.25pt;z-index:2515927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" o:allowincell="f" adj="21143,0" fillcolor="#7f7f7f [1612]">
                <v:textbox inset="5.85pt,.7pt,5.85pt,.7pt">
                  <w:txbxContent>
                    <w:p w:rsidR="00B724F8" w:rsidRDefault="00B724F8"/>
                  </w:txbxContent>
                </v:textbox>
                <w10:wrap anchorx="margin"/>
                <w10:anchorlock/>
              </v:shape>
            </w:pict>
          </mc:Fallback>
        </mc:AlternateContent>
      </w:r>
      <w:r w:rsidR="00B134C8" w:rsidRPr="00BD3074">
        <w:rPr>
          <w:rFonts w:ascii="メイリオ" w:eastAsia="メイリオ" w:hAnsi="メイリオ"/>
          <w:noProof/>
          <w:sz w:val="24"/>
          <w:szCs w:val="24"/>
        </w:rPr>
        <mc:AlternateContent>
          <mc:Choice Requires="wps">
            <w:drawing>
              <wp:anchor distT="0" distB="0" distL="114300" distR="114300" simplePos="0" relativeHeight="251589632" behindDoc="0" locked="1" layoutInCell="0" allowOverlap="0" wp14:anchorId="7CD7D181" wp14:editId="7E8D3194">
                <wp:simplePos x="0" y="0"/>
                <wp:positionH relativeFrom="column">
                  <wp:posOffset>1061720</wp:posOffset>
                </wp:positionH>
                <wp:positionV relativeFrom="page">
                  <wp:posOffset>3657600</wp:posOffset>
                </wp:positionV>
                <wp:extent cx="1038225" cy="257175"/>
                <wp:effectExtent l="0" t="0" r="47625" b="28575"/>
                <wp:wrapNone/>
                <wp:docPr id="35" name="AutoShape 15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8225" cy="257175"/>
                        </a:xfrm>
                        <a:prstGeom prst="rightArrow">
                          <a:avLst>
                            <a:gd name="adj1" fmla="val 100000"/>
                            <a:gd name="adj2" fmla="val 43029"/>
                          </a:avLst>
                        </a:prstGeom>
                        <a:solidFill>
                          <a:schemeClr val="bg1">
                            <a:lumMod val="50000"/>
                          </a:schemeClr>
                        </a:solidFill>
                        <a:ln w="9525">
                          <a:solidFill>
                            <a:srgbClr val="000000"/>
                          </a:solidFill>
                          <a:miter lim="800000"/>
                          <a:headEnd/>
                          <a:tailEnd/>
                        </a:ln>
                      </wps:spPr>
                      <wps:txbx>
                        <w:txbxContent>
                          <w:p w:rsidR="00B724F8" w:rsidRPr="004D4D85" w:rsidRDefault="00B724F8" w:rsidP="0061505B">
                            <w:pPr>
                              <w:adjustRightInd w:val="0"/>
                              <w:snapToGrid w:val="0"/>
                              <w:spacing w:line="192" w:lineRule="auto"/>
                              <w:rPr>
                                <w:rFonts w:ascii="メイリオ" w:eastAsia="メイリオ" w:hAnsi="メイリオ"/>
                                <w:color w:val="FFFFFF" w:themeColor="background1"/>
                                <w:sz w:val="18"/>
                                <w:szCs w:val="18"/>
                              </w:rPr>
                            </w:pPr>
                            <w:r w:rsidRPr="00715A7A">
                              <w:rPr>
                                <w:rFonts w:ascii="メイリオ" w:eastAsia="メイリオ" w:hAnsi="メイリオ" w:hint="eastAsia"/>
                                <w:color w:val="FFFFFF" w:themeColor="background1"/>
                                <w:w w:val="90"/>
                                <w:kern w:val="0"/>
                                <w:sz w:val="18"/>
                                <w:szCs w:val="18"/>
                                <w:fitText w:val="1260" w:id="1221346304"/>
                              </w:rPr>
                              <w:t>№</w:t>
                            </w:r>
                            <w:r w:rsidRPr="00715A7A">
                              <w:rPr>
                                <w:rFonts w:ascii="メイリオ" w:eastAsia="メイリオ" w:hAnsi="メイリオ"/>
                                <w:color w:val="FFFFFF" w:themeColor="background1"/>
                                <w:w w:val="90"/>
                                <w:kern w:val="0"/>
                                <w:sz w:val="18"/>
                                <w:szCs w:val="18"/>
                                <w:fitText w:val="1260" w:id="1221346304"/>
                              </w:rPr>
                              <w:t>１</w:t>
                            </w:r>
                            <w:r w:rsidRPr="00715A7A">
                              <w:rPr>
                                <w:rFonts w:ascii="メイリオ" w:eastAsia="メイリオ" w:hAnsi="メイリオ" w:hint="eastAsia"/>
                                <w:color w:val="FFFFFF" w:themeColor="background1"/>
                                <w:w w:val="90"/>
                                <w:kern w:val="0"/>
                                <w:sz w:val="18"/>
                                <w:szCs w:val="18"/>
                                <w:fitText w:val="1260" w:id="1221346304"/>
                              </w:rPr>
                              <w:t>プラン2018</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CD7D181" id="AutoShape 1503" o:spid="_x0000_s1069" type="#_x0000_t13" style="position:absolute;margin-left:83.6pt;margin-top:4in;width:81.75pt;height:20.25pt;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" o:allowincell="f" o:allowoverlap="f" adj="19298,0" fillcolor="#7f7f7f [1612]">
                <v:textbox inset="5.85pt,.7pt,5.85pt,.7pt">
                  <w:txbxContent>
                    <w:p w:rsidR="00B724F8" w:rsidRPr="004D4D85" w:rsidRDefault="00B724F8" w:rsidP="0061505B">
                      <w:pPr>
                        <w:adjustRightInd w:val="0"/>
                        <w:snapToGrid w:val="0"/>
                        <w:spacing w:line="192" w:lineRule="auto"/>
                        <w:rPr>
                          <w:rFonts w:ascii="メイリオ" w:eastAsia="メイリオ" w:hAnsi="メイリオ"/>
                          <w:color w:val="FFFFFF" w:themeColor="background1"/>
                          <w:sz w:val="18"/>
                          <w:szCs w:val="18"/>
                        </w:rPr>
                      </w:pPr>
                      <w:r w:rsidRPr="00715A7A">
                        <w:rPr>
                          <w:rFonts w:ascii="メイリオ" w:eastAsia="メイリオ" w:hAnsi="メイリオ" w:hint="eastAsia"/>
                          <w:color w:val="FFFFFF" w:themeColor="background1"/>
                          <w:w w:val="90"/>
                          <w:kern w:val="0"/>
                          <w:sz w:val="18"/>
                          <w:szCs w:val="18"/>
                          <w:fitText w:val="1260" w:id="1221346304"/>
                        </w:rPr>
                        <w:t>№</w:t>
                      </w:r>
                      <w:r w:rsidRPr="00715A7A">
                        <w:rPr>
                          <w:rFonts w:ascii="メイリオ" w:eastAsia="メイリオ" w:hAnsi="メイリオ"/>
                          <w:color w:val="FFFFFF" w:themeColor="background1"/>
                          <w:w w:val="90"/>
                          <w:kern w:val="0"/>
                          <w:sz w:val="18"/>
                          <w:szCs w:val="18"/>
                          <w:fitText w:val="1260" w:id="1221346304"/>
                        </w:rPr>
                        <w:t>１</w:t>
                      </w:r>
                      <w:r w:rsidRPr="00715A7A">
                        <w:rPr>
                          <w:rFonts w:ascii="メイリオ" w:eastAsia="メイリオ" w:hAnsi="メイリオ" w:hint="eastAsia"/>
                          <w:color w:val="FFFFFF" w:themeColor="background1"/>
                          <w:w w:val="90"/>
                          <w:kern w:val="0"/>
                          <w:sz w:val="18"/>
                          <w:szCs w:val="18"/>
                          <w:fitText w:val="1260" w:id="1221346304"/>
                        </w:rPr>
                        <w:t>プラン2018</w:t>
                      </w:r>
                    </w:p>
                  </w:txbxContent>
                </v:textbox>
                <w10:wrap anchory="page"/>
                <w10:anchorlock/>
              </v:shape>
            </w:pict>
          </mc:Fallback>
        </mc:AlternateContent>
      </w:r>
    </w:p>
    <w:tbl>
      <w:tblPr>
        <w:tblStyle w:val="af0"/>
        <w:tblpPr w:leftFromText="142" w:rightFromText="142" w:vertAnchor="text" w:horzAnchor="margin" w:tblpY="114"/>
        <w:tblW w:w="0" w:type="auto"/>
        <w:tblLook w:val="04A0" w:firstRow="1" w:lastRow="0" w:firstColumn="1" w:lastColumn="0" w:noHBand="0" w:noVBand="1"/>
      </w:tblPr>
      <w:tblGrid>
        <w:gridCol w:w="1662"/>
        <w:gridCol w:w="822"/>
        <w:gridCol w:w="822"/>
        <w:gridCol w:w="822"/>
        <w:gridCol w:w="822"/>
        <w:gridCol w:w="822"/>
        <w:gridCol w:w="822"/>
        <w:gridCol w:w="822"/>
        <w:gridCol w:w="822"/>
        <w:gridCol w:w="822"/>
      </w:tblGrid>
      <w:tr w:rsidR="00104338" w:rsidRPr="00BD3074" w:rsidTr="008A4842">
        <w:trPr>
          <w:trHeight w:val="614"/>
        </w:trPr>
        <w:tc>
          <w:tcPr>
            <w:tcW w:w="1787" w:type="dxa"/>
            <w:shd w:val="clear" w:color="auto" w:fill="F2F2F2" w:themeFill="background1" w:themeFillShade="F2"/>
            <w:vAlign w:val="center"/>
          </w:tcPr>
          <w:p w:rsidR="00612FBE" w:rsidRPr="00BD3074" w:rsidRDefault="00612FBE" w:rsidP="00FC3E73">
            <w:pPr>
              <w:snapToGrid w:val="0"/>
              <w:spacing w:line="209" w:lineRule="auto"/>
              <w:jc w:val="center"/>
              <w:rPr>
                <w:rFonts w:ascii="メイリオ" w:eastAsia="メイリオ" w:hAnsi="メイリオ"/>
                <w:sz w:val="24"/>
                <w:szCs w:val="24"/>
              </w:rPr>
            </w:pPr>
            <w:r w:rsidRPr="00BD3074">
              <w:rPr>
                <w:rFonts w:ascii="メイリオ" w:eastAsia="メイリオ" w:hAnsi="メイリオ" w:hint="eastAsia"/>
                <w:sz w:val="24"/>
                <w:szCs w:val="24"/>
              </w:rPr>
              <w:t>年度</w:t>
            </w:r>
          </w:p>
        </w:tc>
        <w:tc>
          <w:tcPr>
            <w:tcW w:w="821" w:type="dxa"/>
            <w:tcBorders>
              <w:right w:val="dotted" w:sz="4" w:space="0" w:color="auto"/>
            </w:tcBorders>
            <w:shd w:val="clear" w:color="auto" w:fill="F2F2F2" w:themeFill="background1" w:themeFillShade="F2"/>
            <w:vAlign w:val="center"/>
          </w:tcPr>
          <w:p w:rsidR="00612FBE" w:rsidRPr="00BD3074" w:rsidRDefault="00612FBE" w:rsidP="00FC3E73">
            <w:pPr>
              <w:snapToGrid w:val="0"/>
              <w:spacing w:line="209" w:lineRule="auto"/>
              <w:jc w:val="center"/>
              <w:rPr>
                <w:rFonts w:ascii="メイリオ" w:eastAsia="メイリオ" w:hAnsi="メイリオ"/>
                <w:sz w:val="18"/>
                <w:szCs w:val="18"/>
              </w:rPr>
            </w:pPr>
            <w:r w:rsidRPr="00BD3074">
              <w:rPr>
                <w:rFonts w:ascii="メイリオ" w:eastAsia="メイリオ" w:hAnsi="メイリオ" w:hint="eastAsia"/>
                <w:sz w:val="18"/>
                <w:szCs w:val="18"/>
              </w:rPr>
              <w:t>H29</w:t>
            </w:r>
          </w:p>
          <w:p w:rsidR="00612FBE" w:rsidRPr="00BD3074" w:rsidRDefault="00104338" w:rsidP="00FC3E73">
            <w:pPr>
              <w:snapToGrid w:val="0"/>
              <w:spacing w:line="209" w:lineRule="auto"/>
              <w:jc w:val="center"/>
              <w:rPr>
                <w:rFonts w:ascii="メイリオ" w:eastAsia="メイリオ" w:hAnsi="メイリオ"/>
                <w:sz w:val="18"/>
                <w:szCs w:val="18"/>
              </w:rPr>
            </w:pPr>
            <w:r w:rsidRPr="00BD3074">
              <w:rPr>
                <w:rFonts w:ascii="メイリオ" w:eastAsia="メイリオ" w:hAnsi="メイリオ"/>
                <w:sz w:val="18"/>
                <w:szCs w:val="18"/>
              </w:rPr>
              <w:t>(</w:t>
            </w:r>
            <w:r w:rsidR="00612FBE" w:rsidRPr="00BD3074">
              <w:rPr>
                <w:rFonts w:ascii="メイリオ" w:eastAsia="メイリオ" w:hAnsi="メイリオ" w:hint="eastAsia"/>
                <w:sz w:val="18"/>
                <w:szCs w:val="18"/>
              </w:rPr>
              <w:t>2017</w:t>
            </w:r>
            <w:r w:rsidRPr="00BD3074">
              <w:rPr>
                <w:rFonts w:ascii="メイリオ" w:eastAsia="メイリオ" w:hAnsi="メイリオ"/>
                <w:sz w:val="18"/>
                <w:szCs w:val="18"/>
              </w:rPr>
              <w:t>)</w:t>
            </w:r>
            <w:r w:rsidRPr="00BD3074">
              <w:rPr>
                <w:rFonts w:ascii="メイリオ" w:eastAsia="メイリオ" w:hAnsi="メイリオ" w:hint="eastAsia"/>
                <w:sz w:val="18"/>
                <w:szCs w:val="18"/>
              </w:rPr>
              <w:t>年</w:t>
            </w:r>
          </w:p>
        </w:tc>
        <w:tc>
          <w:tcPr>
            <w:tcW w:w="821" w:type="dxa"/>
            <w:tcBorders>
              <w:left w:val="dotted" w:sz="4" w:space="0" w:color="auto"/>
              <w:right w:val="dotted" w:sz="4" w:space="0" w:color="auto"/>
            </w:tcBorders>
            <w:shd w:val="clear" w:color="auto" w:fill="F2F2F2" w:themeFill="background1" w:themeFillShade="F2"/>
            <w:vAlign w:val="center"/>
          </w:tcPr>
          <w:p w:rsidR="00612FBE" w:rsidRPr="00BD3074" w:rsidRDefault="00612FBE" w:rsidP="00FC3E73">
            <w:pPr>
              <w:snapToGrid w:val="0"/>
              <w:spacing w:line="209" w:lineRule="auto"/>
              <w:jc w:val="center"/>
              <w:rPr>
                <w:rFonts w:ascii="メイリオ" w:eastAsia="メイリオ" w:hAnsi="メイリオ"/>
                <w:sz w:val="18"/>
                <w:szCs w:val="18"/>
              </w:rPr>
            </w:pPr>
            <w:r w:rsidRPr="00BD3074">
              <w:rPr>
                <w:rFonts w:ascii="メイリオ" w:eastAsia="メイリオ" w:hAnsi="メイリオ" w:hint="eastAsia"/>
                <w:sz w:val="18"/>
                <w:szCs w:val="18"/>
              </w:rPr>
              <w:t>H30</w:t>
            </w:r>
          </w:p>
          <w:p w:rsidR="00612FBE" w:rsidRPr="00BD3074" w:rsidRDefault="00104338" w:rsidP="00FC3E73">
            <w:pPr>
              <w:snapToGrid w:val="0"/>
              <w:spacing w:line="209" w:lineRule="auto"/>
              <w:jc w:val="center"/>
              <w:rPr>
                <w:rFonts w:ascii="メイリオ" w:eastAsia="メイリオ" w:hAnsi="メイリオ"/>
                <w:sz w:val="18"/>
                <w:szCs w:val="18"/>
              </w:rPr>
            </w:pPr>
            <w:r w:rsidRPr="00BD3074">
              <w:rPr>
                <w:rFonts w:ascii="メイリオ" w:eastAsia="メイリオ" w:hAnsi="メイリオ"/>
                <w:sz w:val="18"/>
                <w:szCs w:val="18"/>
              </w:rPr>
              <w:t>(</w:t>
            </w:r>
            <w:r w:rsidR="00612FBE" w:rsidRPr="00BD3074">
              <w:rPr>
                <w:rFonts w:ascii="メイリオ" w:eastAsia="メイリオ" w:hAnsi="メイリオ" w:hint="eastAsia"/>
                <w:sz w:val="18"/>
                <w:szCs w:val="18"/>
              </w:rPr>
              <w:t>2018</w:t>
            </w:r>
            <w:r w:rsidRPr="00BD3074">
              <w:rPr>
                <w:rFonts w:ascii="メイリオ" w:eastAsia="メイリオ" w:hAnsi="メイリオ"/>
                <w:sz w:val="18"/>
                <w:szCs w:val="18"/>
              </w:rPr>
              <w:t>)</w:t>
            </w:r>
          </w:p>
          <w:p w:rsidR="00104338" w:rsidRPr="00BD3074" w:rsidRDefault="00104338" w:rsidP="00FC3E73">
            <w:pPr>
              <w:snapToGrid w:val="0"/>
              <w:spacing w:line="209" w:lineRule="auto"/>
              <w:jc w:val="center"/>
              <w:rPr>
                <w:rFonts w:ascii="メイリオ" w:eastAsia="メイリオ" w:hAnsi="メイリオ"/>
                <w:sz w:val="18"/>
                <w:szCs w:val="18"/>
              </w:rPr>
            </w:pPr>
            <w:r w:rsidRPr="00BD3074">
              <w:rPr>
                <w:rFonts w:ascii="メイリオ" w:eastAsia="メイリオ" w:hAnsi="メイリオ" w:hint="eastAsia"/>
                <w:sz w:val="18"/>
                <w:szCs w:val="18"/>
              </w:rPr>
              <w:t>年</w:t>
            </w:r>
          </w:p>
        </w:tc>
        <w:tc>
          <w:tcPr>
            <w:tcW w:w="822" w:type="dxa"/>
            <w:tcBorders>
              <w:left w:val="dotted" w:sz="4" w:space="0" w:color="auto"/>
              <w:right w:val="dotted" w:sz="4" w:space="0" w:color="auto"/>
            </w:tcBorders>
            <w:shd w:val="clear" w:color="auto" w:fill="F2F2F2" w:themeFill="background1" w:themeFillShade="F2"/>
            <w:vAlign w:val="center"/>
          </w:tcPr>
          <w:p w:rsidR="00612FBE" w:rsidRPr="00BD3074" w:rsidRDefault="00612FBE" w:rsidP="00FC3E73">
            <w:pPr>
              <w:snapToGrid w:val="0"/>
              <w:spacing w:line="209" w:lineRule="auto"/>
              <w:jc w:val="center"/>
              <w:rPr>
                <w:rFonts w:ascii="メイリオ" w:eastAsia="メイリオ" w:hAnsi="メイリオ"/>
                <w:sz w:val="18"/>
                <w:szCs w:val="18"/>
              </w:rPr>
            </w:pPr>
            <w:r w:rsidRPr="00BD3074">
              <w:rPr>
                <w:rFonts w:ascii="メイリオ" w:eastAsia="メイリオ" w:hAnsi="メイリオ" w:hint="eastAsia"/>
                <w:sz w:val="18"/>
                <w:szCs w:val="18"/>
              </w:rPr>
              <w:t>H31</w:t>
            </w:r>
          </w:p>
          <w:p w:rsidR="00612FBE" w:rsidRPr="00BD3074" w:rsidRDefault="00104338" w:rsidP="00FC3E73">
            <w:pPr>
              <w:snapToGrid w:val="0"/>
              <w:spacing w:line="209" w:lineRule="auto"/>
              <w:jc w:val="center"/>
              <w:rPr>
                <w:rFonts w:ascii="メイリオ" w:eastAsia="メイリオ" w:hAnsi="メイリオ"/>
                <w:sz w:val="18"/>
                <w:szCs w:val="18"/>
              </w:rPr>
            </w:pPr>
            <w:r w:rsidRPr="00BD3074">
              <w:rPr>
                <w:rFonts w:ascii="メイリオ" w:eastAsia="メイリオ" w:hAnsi="メイリオ"/>
                <w:sz w:val="18"/>
                <w:szCs w:val="18"/>
              </w:rPr>
              <w:t>(</w:t>
            </w:r>
            <w:r w:rsidR="00612FBE" w:rsidRPr="00BD3074">
              <w:rPr>
                <w:rFonts w:ascii="メイリオ" w:eastAsia="メイリオ" w:hAnsi="メイリオ" w:hint="eastAsia"/>
                <w:sz w:val="18"/>
                <w:szCs w:val="18"/>
              </w:rPr>
              <w:t>2019</w:t>
            </w:r>
            <w:r w:rsidRPr="00BD3074">
              <w:rPr>
                <w:rFonts w:ascii="メイリオ" w:eastAsia="メイリオ" w:hAnsi="メイリオ"/>
                <w:sz w:val="18"/>
                <w:szCs w:val="18"/>
              </w:rPr>
              <w:t>)</w:t>
            </w:r>
          </w:p>
          <w:p w:rsidR="00104338" w:rsidRPr="00BD3074" w:rsidRDefault="00104338" w:rsidP="00FC3E73">
            <w:pPr>
              <w:snapToGrid w:val="0"/>
              <w:spacing w:line="209" w:lineRule="auto"/>
              <w:jc w:val="center"/>
              <w:rPr>
                <w:rFonts w:ascii="メイリオ" w:eastAsia="メイリオ" w:hAnsi="メイリオ"/>
                <w:sz w:val="18"/>
                <w:szCs w:val="18"/>
              </w:rPr>
            </w:pPr>
            <w:r w:rsidRPr="00BD3074">
              <w:rPr>
                <w:rFonts w:ascii="メイリオ" w:eastAsia="メイリオ" w:hAnsi="メイリオ" w:hint="eastAsia"/>
                <w:sz w:val="18"/>
                <w:szCs w:val="18"/>
              </w:rPr>
              <w:t>年</w:t>
            </w:r>
          </w:p>
        </w:tc>
        <w:tc>
          <w:tcPr>
            <w:tcW w:w="821" w:type="dxa"/>
            <w:tcBorders>
              <w:left w:val="dotted" w:sz="4" w:space="0" w:color="auto"/>
              <w:right w:val="dotted" w:sz="4" w:space="0" w:color="auto"/>
            </w:tcBorders>
            <w:shd w:val="clear" w:color="auto" w:fill="F2F2F2" w:themeFill="background1" w:themeFillShade="F2"/>
            <w:vAlign w:val="center"/>
          </w:tcPr>
          <w:p w:rsidR="00612FBE" w:rsidRPr="00BD3074" w:rsidRDefault="00612FBE" w:rsidP="00FC3E73">
            <w:pPr>
              <w:snapToGrid w:val="0"/>
              <w:spacing w:line="209" w:lineRule="auto"/>
              <w:jc w:val="center"/>
              <w:rPr>
                <w:rFonts w:ascii="メイリオ" w:eastAsia="メイリオ" w:hAnsi="メイリオ"/>
                <w:sz w:val="18"/>
                <w:szCs w:val="18"/>
              </w:rPr>
            </w:pPr>
            <w:r w:rsidRPr="00BD3074">
              <w:rPr>
                <w:rFonts w:ascii="メイリオ" w:eastAsia="メイリオ" w:hAnsi="メイリオ" w:hint="eastAsia"/>
                <w:sz w:val="18"/>
                <w:szCs w:val="18"/>
              </w:rPr>
              <w:t>H32</w:t>
            </w:r>
          </w:p>
          <w:p w:rsidR="00612FBE" w:rsidRPr="00BD3074" w:rsidRDefault="00104338" w:rsidP="00FC3E73">
            <w:pPr>
              <w:snapToGrid w:val="0"/>
              <w:spacing w:line="209" w:lineRule="auto"/>
              <w:jc w:val="center"/>
              <w:rPr>
                <w:rFonts w:ascii="メイリオ" w:eastAsia="メイリオ" w:hAnsi="メイリオ"/>
                <w:sz w:val="18"/>
                <w:szCs w:val="18"/>
              </w:rPr>
            </w:pPr>
            <w:r w:rsidRPr="00BD3074">
              <w:rPr>
                <w:rFonts w:ascii="メイリオ" w:eastAsia="メイリオ" w:hAnsi="メイリオ"/>
                <w:sz w:val="18"/>
                <w:szCs w:val="18"/>
              </w:rPr>
              <w:t>(</w:t>
            </w:r>
            <w:r w:rsidR="00612FBE" w:rsidRPr="00BD3074">
              <w:rPr>
                <w:rFonts w:ascii="メイリオ" w:eastAsia="メイリオ" w:hAnsi="メイリオ" w:hint="eastAsia"/>
                <w:sz w:val="18"/>
                <w:szCs w:val="18"/>
              </w:rPr>
              <w:t>2020</w:t>
            </w:r>
            <w:r w:rsidRPr="00BD3074">
              <w:rPr>
                <w:rFonts w:ascii="メイリオ" w:eastAsia="メイリオ" w:hAnsi="メイリオ"/>
                <w:sz w:val="18"/>
                <w:szCs w:val="18"/>
              </w:rPr>
              <w:t>)</w:t>
            </w:r>
          </w:p>
          <w:p w:rsidR="00104338" w:rsidRPr="00BD3074" w:rsidRDefault="00104338" w:rsidP="00FC3E73">
            <w:pPr>
              <w:snapToGrid w:val="0"/>
              <w:spacing w:line="209" w:lineRule="auto"/>
              <w:jc w:val="center"/>
              <w:rPr>
                <w:rFonts w:ascii="メイリオ" w:eastAsia="メイリオ" w:hAnsi="メイリオ"/>
                <w:sz w:val="18"/>
                <w:szCs w:val="18"/>
              </w:rPr>
            </w:pPr>
            <w:r w:rsidRPr="00BD3074">
              <w:rPr>
                <w:rFonts w:ascii="メイリオ" w:eastAsia="メイリオ" w:hAnsi="メイリオ" w:hint="eastAsia"/>
                <w:sz w:val="18"/>
                <w:szCs w:val="18"/>
              </w:rPr>
              <w:t>年</w:t>
            </w:r>
          </w:p>
        </w:tc>
        <w:tc>
          <w:tcPr>
            <w:tcW w:w="822" w:type="dxa"/>
            <w:tcBorders>
              <w:left w:val="dotted" w:sz="4" w:space="0" w:color="auto"/>
              <w:right w:val="dotted" w:sz="4" w:space="0" w:color="auto"/>
            </w:tcBorders>
            <w:shd w:val="clear" w:color="auto" w:fill="F2F2F2" w:themeFill="background1" w:themeFillShade="F2"/>
            <w:vAlign w:val="center"/>
          </w:tcPr>
          <w:p w:rsidR="00612FBE" w:rsidRPr="00BD3074" w:rsidRDefault="00612FBE" w:rsidP="00FC3E73">
            <w:pPr>
              <w:snapToGrid w:val="0"/>
              <w:spacing w:line="209" w:lineRule="auto"/>
              <w:jc w:val="center"/>
              <w:rPr>
                <w:rFonts w:ascii="メイリオ" w:eastAsia="メイリオ" w:hAnsi="メイリオ"/>
                <w:sz w:val="18"/>
                <w:szCs w:val="18"/>
              </w:rPr>
            </w:pPr>
            <w:r w:rsidRPr="00BD3074">
              <w:rPr>
                <w:rFonts w:ascii="メイリオ" w:eastAsia="メイリオ" w:hAnsi="メイリオ" w:hint="eastAsia"/>
                <w:sz w:val="18"/>
                <w:szCs w:val="18"/>
              </w:rPr>
              <w:t>H33</w:t>
            </w:r>
          </w:p>
          <w:p w:rsidR="00612FBE" w:rsidRPr="00BD3074" w:rsidRDefault="00104338" w:rsidP="00FC3E73">
            <w:pPr>
              <w:snapToGrid w:val="0"/>
              <w:spacing w:line="209" w:lineRule="auto"/>
              <w:jc w:val="center"/>
              <w:rPr>
                <w:rFonts w:ascii="メイリオ" w:eastAsia="メイリオ" w:hAnsi="メイリオ"/>
                <w:sz w:val="18"/>
                <w:szCs w:val="18"/>
              </w:rPr>
            </w:pPr>
            <w:r w:rsidRPr="00BD3074">
              <w:rPr>
                <w:rFonts w:ascii="メイリオ" w:eastAsia="メイリオ" w:hAnsi="メイリオ"/>
                <w:sz w:val="18"/>
                <w:szCs w:val="18"/>
              </w:rPr>
              <w:t>(</w:t>
            </w:r>
            <w:r w:rsidR="00612FBE" w:rsidRPr="00BD3074">
              <w:rPr>
                <w:rFonts w:ascii="メイリオ" w:eastAsia="メイリオ" w:hAnsi="メイリオ" w:hint="eastAsia"/>
                <w:sz w:val="18"/>
                <w:szCs w:val="18"/>
              </w:rPr>
              <w:t>2021</w:t>
            </w:r>
            <w:r w:rsidRPr="00BD3074">
              <w:rPr>
                <w:rFonts w:ascii="メイリオ" w:eastAsia="メイリオ" w:hAnsi="メイリオ"/>
                <w:sz w:val="18"/>
                <w:szCs w:val="18"/>
              </w:rPr>
              <w:t>)</w:t>
            </w:r>
          </w:p>
          <w:p w:rsidR="00104338" w:rsidRPr="00BD3074" w:rsidRDefault="00DC2268" w:rsidP="00FC3E73">
            <w:pPr>
              <w:snapToGrid w:val="0"/>
              <w:spacing w:line="209" w:lineRule="auto"/>
              <w:jc w:val="center"/>
              <w:rPr>
                <w:rFonts w:ascii="メイリオ" w:eastAsia="メイリオ" w:hAnsi="メイリオ"/>
                <w:sz w:val="18"/>
                <w:szCs w:val="18"/>
              </w:rPr>
            </w:pPr>
            <w:r w:rsidRPr="00BD3074">
              <w:rPr>
                <w:rFonts w:ascii="メイリオ" w:eastAsia="メイリオ" w:hAnsi="メイリオ" w:hint="eastAsia"/>
                <w:sz w:val="18"/>
                <w:szCs w:val="18"/>
              </w:rPr>
              <w:t>年</w:t>
            </w:r>
          </w:p>
        </w:tc>
        <w:tc>
          <w:tcPr>
            <w:tcW w:w="821" w:type="dxa"/>
            <w:tcBorders>
              <w:left w:val="dotted" w:sz="4" w:space="0" w:color="auto"/>
              <w:right w:val="dotted" w:sz="4" w:space="0" w:color="auto"/>
            </w:tcBorders>
            <w:shd w:val="clear" w:color="auto" w:fill="F2F2F2" w:themeFill="background1" w:themeFillShade="F2"/>
            <w:vAlign w:val="center"/>
          </w:tcPr>
          <w:p w:rsidR="00612FBE" w:rsidRPr="00BD3074" w:rsidRDefault="00612FBE" w:rsidP="00FC3E73">
            <w:pPr>
              <w:snapToGrid w:val="0"/>
              <w:spacing w:line="209" w:lineRule="auto"/>
              <w:jc w:val="center"/>
              <w:rPr>
                <w:rFonts w:ascii="メイリオ" w:eastAsia="メイリオ" w:hAnsi="メイリオ"/>
                <w:sz w:val="18"/>
                <w:szCs w:val="18"/>
              </w:rPr>
            </w:pPr>
            <w:r w:rsidRPr="00BD3074">
              <w:rPr>
                <w:rFonts w:ascii="メイリオ" w:eastAsia="メイリオ" w:hAnsi="メイリオ" w:hint="eastAsia"/>
                <w:sz w:val="18"/>
                <w:szCs w:val="18"/>
              </w:rPr>
              <w:t>H34</w:t>
            </w:r>
          </w:p>
          <w:p w:rsidR="00DC2268" w:rsidRPr="00BD3074" w:rsidRDefault="00104338" w:rsidP="00FC3E73">
            <w:pPr>
              <w:snapToGrid w:val="0"/>
              <w:spacing w:line="209" w:lineRule="auto"/>
              <w:jc w:val="center"/>
              <w:rPr>
                <w:rFonts w:ascii="メイリオ" w:eastAsia="メイリオ" w:hAnsi="メイリオ"/>
                <w:sz w:val="18"/>
                <w:szCs w:val="18"/>
              </w:rPr>
            </w:pPr>
            <w:r w:rsidRPr="00BD3074">
              <w:rPr>
                <w:rFonts w:ascii="メイリオ" w:eastAsia="メイリオ" w:hAnsi="メイリオ"/>
                <w:sz w:val="18"/>
                <w:szCs w:val="18"/>
              </w:rPr>
              <w:t>(</w:t>
            </w:r>
            <w:r w:rsidR="00612FBE" w:rsidRPr="00BD3074">
              <w:rPr>
                <w:rFonts w:ascii="メイリオ" w:eastAsia="メイリオ" w:hAnsi="メイリオ" w:hint="eastAsia"/>
                <w:sz w:val="18"/>
                <w:szCs w:val="18"/>
              </w:rPr>
              <w:t>2022</w:t>
            </w:r>
            <w:r w:rsidRPr="00BD3074">
              <w:rPr>
                <w:rFonts w:ascii="メイリオ" w:eastAsia="メイリオ" w:hAnsi="メイリオ"/>
                <w:sz w:val="18"/>
                <w:szCs w:val="18"/>
              </w:rPr>
              <w:t>)</w:t>
            </w:r>
          </w:p>
          <w:p w:rsidR="00612FBE" w:rsidRPr="00BD3074" w:rsidRDefault="00DC2268" w:rsidP="00FC3E73">
            <w:pPr>
              <w:snapToGrid w:val="0"/>
              <w:spacing w:line="209" w:lineRule="auto"/>
              <w:jc w:val="center"/>
              <w:rPr>
                <w:rFonts w:ascii="メイリオ" w:eastAsia="メイリオ" w:hAnsi="メイリオ"/>
                <w:sz w:val="18"/>
                <w:szCs w:val="18"/>
              </w:rPr>
            </w:pPr>
            <w:r w:rsidRPr="00BD3074">
              <w:rPr>
                <w:rFonts w:ascii="メイリオ" w:eastAsia="メイリオ" w:hAnsi="メイリオ" w:hint="eastAsia"/>
                <w:sz w:val="18"/>
                <w:szCs w:val="18"/>
              </w:rPr>
              <w:t>年</w:t>
            </w:r>
          </w:p>
        </w:tc>
        <w:tc>
          <w:tcPr>
            <w:tcW w:w="822" w:type="dxa"/>
            <w:tcBorders>
              <w:left w:val="dotted" w:sz="4" w:space="0" w:color="auto"/>
              <w:right w:val="dotted" w:sz="4" w:space="0" w:color="auto"/>
            </w:tcBorders>
            <w:shd w:val="clear" w:color="auto" w:fill="F2F2F2" w:themeFill="background1" w:themeFillShade="F2"/>
            <w:vAlign w:val="center"/>
          </w:tcPr>
          <w:p w:rsidR="00612FBE" w:rsidRPr="00BD3074" w:rsidRDefault="00612FBE" w:rsidP="00FC3E73">
            <w:pPr>
              <w:snapToGrid w:val="0"/>
              <w:spacing w:line="209" w:lineRule="auto"/>
              <w:jc w:val="center"/>
              <w:rPr>
                <w:rFonts w:ascii="メイリオ" w:eastAsia="メイリオ" w:hAnsi="メイリオ"/>
                <w:sz w:val="18"/>
                <w:szCs w:val="18"/>
              </w:rPr>
            </w:pPr>
            <w:r w:rsidRPr="00BD3074">
              <w:rPr>
                <w:rFonts w:ascii="メイリオ" w:eastAsia="メイリオ" w:hAnsi="メイリオ" w:hint="eastAsia"/>
                <w:sz w:val="18"/>
                <w:szCs w:val="18"/>
              </w:rPr>
              <w:t>H35</w:t>
            </w:r>
          </w:p>
          <w:p w:rsidR="00DC2268" w:rsidRPr="00BD3074" w:rsidRDefault="00104338" w:rsidP="00FC3E73">
            <w:pPr>
              <w:snapToGrid w:val="0"/>
              <w:spacing w:line="209" w:lineRule="auto"/>
              <w:jc w:val="center"/>
              <w:rPr>
                <w:rFonts w:ascii="メイリオ" w:eastAsia="メイリオ" w:hAnsi="メイリオ"/>
                <w:sz w:val="18"/>
                <w:szCs w:val="18"/>
              </w:rPr>
            </w:pPr>
            <w:r w:rsidRPr="00BD3074">
              <w:rPr>
                <w:rFonts w:ascii="メイリオ" w:eastAsia="メイリオ" w:hAnsi="メイリオ"/>
                <w:sz w:val="18"/>
                <w:szCs w:val="18"/>
              </w:rPr>
              <w:t>(</w:t>
            </w:r>
            <w:r w:rsidR="00612FBE" w:rsidRPr="00BD3074">
              <w:rPr>
                <w:rFonts w:ascii="メイリオ" w:eastAsia="メイリオ" w:hAnsi="メイリオ" w:hint="eastAsia"/>
                <w:sz w:val="18"/>
                <w:szCs w:val="18"/>
              </w:rPr>
              <w:t>2023</w:t>
            </w:r>
            <w:r w:rsidRPr="00BD3074">
              <w:rPr>
                <w:rFonts w:ascii="メイリオ" w:eastAsia="メイリオ" w:hAnsi="メイリオ"/>
                <w:sz w:val="18"/>
                <w:szCs w:val="18"/>
              </w:rPr>
              <w:t>)</w:t>
            </w:r>
          </w:p>
          <w:p w:rsidR="00612FBE" w:rsidRPr="00BD3074" w:rsidRDefault="00DC2268" w:rsidP="00FC3E73">
            <w:pPr>
              <w:snapToGrid w:val="0"/>
              <w:spacing w:line="209" w:lineRule="auto"/>
              <w:jc w:val="center"/>
              <w:rPr>
                <w:rFonts w:ascii="メイリオ" w:eastAsia="メイリオ" w:hAnsi="メイリオ"/>
                <w:sz w:val="18"/>
                <w:szCs w:val="18"/>
              </w:rPr>
            </w:pPr>
            <w:r w:rsidRPr="00BD3074">
              <w:rPr>
                <w:rFonts w:ascii="メイリオ" w:eastAsia="メイリオ" w:hAnsi="メイリオ" w:hint="eastAsia"/>
                <w:sz w:val="18"/>
                <w:szCs w:val="18"/>
              </w:rPr>
              <w:t>年</w:t>
            </w:r>
          </w:p>
        </w:tc>
        <w:tc>
          <w:tcPr>
            <w:tcW w:w="821" w:type="dxa"/>
            <w:tcBorders>
              <w:left w:val="dotted" w:sz="4" w:space="0" w:color="auto"/>
              <w:right w:val="dotted" w:sz="4" w:space="0" w:color="auto"/>
            </w:tcBorders>
            <w:shd w:val="clear" w:color="auto" w:fill="F2F2F2" w:themeFill="background1" w:themeFillShade="F2"/>
            <w:vAlign w:val="center"/>
          </w:tcPr>
          <w:p w:rsidR="00612FBE" w:rsidRPr="00BD3074" w:rsidRDefault="00612FBE" w:rsidP="00FC3E73">
            <w:pPr>
              <w:snapToGrid w:val="0"/>
              <w:spacing w:line="209" w:lineRule="auto"/>
              <w:jc w:val="center"/>
              <w:rPr>
                <w:rFonts w:ascii="メイリオ" w:eastAsia="メイリオ" w:hAnsi="メイリオ"/>
                <w:sz w:val="18"/>
                <w:szCs w:val="18"/>
              </w:rPr>
            </w:pPr>
            <w:r w:rsidRPr="00BD3074">
              <w:rPr>
                <w:rFonts w:ascii="メイリオ" w:eastAsia="メイリオ" w:hAnsi="メイリオ" w:hint="eastAsia"/>
                <w:sz w:val="18"/>
                <w:szCs w:val="18"/>
              </w:rPr>
              <w:t>H36</w:t>
            </w:r>
          </w:p>
          <w:p w:rsidR="00DC2268" w:rsidRPr="00BD3074" w:rsidRDefault="00104338" w:rsidP="00FC3E73">
            <w:pPr>
              <w:snapToGrid w:val="0"/>
              <w:spacing w:line="209" w:lineRule="auto"/>
              <w:jc w:val="center"/>
              <w:rPr>
                <w:rFonts w:ascii="メイリオ" w:eastAsia="メイリオ" w:hAnsi="メイリオ"/>
                <w:sz w:val="18"/>
                <w:szCs w:val="18"/>
              </w:rPr>
            </w:pPr>
            <w:r w:rsidRPr="00BD3074">
              <w:rPr>
                <w:rFonts w:ascii="メイリオ" w:eastAsia="メイリオ" w:hAnsi="メイリオ"/>
                <w:sz w:val="18"/>
                <w:szCs w:val="18"/>
              </w:rPr>
              <w:t>(</w:t>
            </w:r>
            <w:r w:rsidR="00612FBE" w:rsidRPr="00BD3074">
              <w:rPr>
                <w:rFonts w:ascii="メイリオ" w:eastAsia="メイリオ" w:hAnsi="メイリオ" w:hint="eastAsia"/>
                <w:sz w:val="18"/>
                <w:szCs w:val="18"/>
              </w:rPr>
              <w:t>2024</w:t>
            </w:r>
            <w:r w:rsidRPr="00BD3074">
              <w:rPr>
                <w:rFonts w:ascii="メイリオ" w:eastAsia="メイリオ" w:hAnsi="メイリオ"/>
                <w:sz w:val="18"/>
                <w:szCs w:val="18"/>
              </w:rPr>
              <w:t>)</w:t>
            </w:r>
          </w:p>
          <w:p w:rsidR="00612FBE" w:rsidRPr="00BD3074" w:rsidRDefault="00DC2268" w:rsidP="00FC3E73">
            <w:pPr>
              <w:snapToGrid w:val="0"/>
              <w:spacing w:line="209" w:lineRule="auto"/>
              <w:jc w:val="center"/>
              <w:rPr>
                <w:rFonts w:ascii="メイリオ" w:eastAsia="メイリオ" w:hAnsi="メイリオ"/>
                <w:sz w:val="18"/>
                <w:szCs w:val="18"/>
              </w:rPr>
            </w:pPr>
            <w:r w:rsidRPr="00BD3074">
              <w:rPr>
                <w:rFonts w:ascii="メイリオ" w:eastAsia="メイリオ" w:hAnsi="メイリオ" w:hint="eastAsia"/>
                <w:sz w:val="18"/>
                <w:szCs w:val="18"/>
              </w:rPr>
              <w:t>年</w:t>
            </w:r>
          </w:p>
        </w:tc>
        <w:tc>
          <w:tcPr>
            <w:tcW w:w="822" w:type="dxa"/>
            <w:tcBorders>
              <w:left w:val="dotted" w:sz="4" w:space="0" w:color="auto"/>
            </w:tcBorders>
            <w:shd w:val="clear" w:color="auto" w:fill="F2F2F2" w:themeFill="background1" w:themeFillShade="F2"/>
            <w:vAlign w:val="center"/>
          </w:tcPr>
          <w:p w:rsidR="00612FBE" w:rsidRPr="00BD3074" w:rsidRDefault="00612FBE" w:rsidP="00FC3E73">
            <w:pPr>
              <w:snapToGrid w:val="0"/>
              <w:spacing w:line="209" w:lineRule="auto"/>
              <w:jc w:val="center"/>
              <w:rPr>
                <w:rFonts w:ascii="メイリオ" w:eastAsia="メイリオ" w:hAnsi="メイリオ"/>
                <w:sz w:val="18"/>
                <w:szCs w:val="18"/>
              </w:rPr>
            </w:pPr>
            <w:r w:rsidRPr="00BD3074">
              <w:rPr>
                <w:rFonts w:ascii="メイリオ" w:eastAsia="メイリオ" w:hAnsi="メイリオ" w:hint="eastAsia"/>
                <w:sz w:val="18"/>
                <w:szCs w:val="18"/>
              </w:rPr>
              <w:t>H37</w:t>
            </w:r>
          </w:p>
          <w:p w:rsidR="00DC2268" w:rsidRPr="00BD3074" w:rsidRDefault="00104338" w:rsidP="00FC3E73">
            <w:pPr>
              <w:snapToGrid w:val="0"/>
              <w:spacing w:line="209" w:lineRule="auto"/>
              <w:jc w:val="center"/>
              <w:rPr>
                <w:rFonts w:ascii="メイリオ" w:eastAsia="メイリオ" w:hAnsi="メイリオ"/>
                <w:sz w:val="18"/>
                <w:szCs w:val="18"/>
              </w:rPr>
            </w:pPr>
            <w:r w:rsidRPr="00BD3074">
              <w:rPr>
                <w:rFonts w:ascii="メイリオ" w:eastAsia="メイリオ" w:hAnsi="メイリオ"/>
                <w:sz w:val="18"/>
                <w:szCs w:val="18"/>
              </w:rPr>
              <w:t>(</w:t>
            </w:r>
            <w:r w:rsidR="00612FBE" w:rsidRPr="00BD3074">
              <w:rPr>
                <w:rFonts w:ascii="メイリオ" w:eastAsia="メイリオ" w:hAnsi="メイリオ" w:hint="eastAsia"/>
                <w:sz w:val="18"/>
                <w:szCs w:val="18"/>
              </w:rPr>
              <w:t>2025</w:t>
            </w:r>
            <w:r w:rsidRPr="00BD3074">
              <w:rPr>
                <w:rFonts w:ascii="メイリオ" w:eastAsia="メイリオ" w:hAnsi="メイリオ"/>
                <w:sz w:val="18"/>
                <w:szCs w:val="18"/>
              </w:rPr>
              <w:t>)</w:t>
            </w:r>
          </w:p>
          <w:p w:rsidR="00612FBE" w:rsidRPr="00BD3074" w:rsidRDefault="00DC2268" w:rsidP="00FC3E73">
            <w:pPr>
              <w:snapToGrid w:val="0"/>
              <w:spacing w:line="209" w:lineRule="auto"/>
              <w:jc w:val="center"/>
              <w:rPr>
                <w:rFonts w:ascii="メイリオ" w:eastAsia="メイリオ" w:hAnsi="メイリオ"/>
                <w:sz w:val="18"/>
                <w:szCs w:val="18"/>
              </w:rPr>
            </w:pPr>
            <w:r w:rsidRPr="00BD3074">
              <w:rPr>
                <w:rFonts w:ascii="メイリオ" w:eastAsia="メイリオ" w:hAnsi="メイリオ" w:hint="eastAsia"/>
                <w:sz w:val="18"/>
                <w:szCs w:val="18"/>
              </w:rPr>
              <w:t>年</w:t>
            </w:r>
          </w:p>
        </w:tc>
      </w:tr>
      <w:tr w:rsidR="00104338" w:rsidRPr="00BD3074" w:rsidTr="008A4842">
        <w:trPr>
          <w:trHeight w:val="676"/>
        </w:trPr>
        <w:tc>
          <w:tcPr>
            <w:tcW w:w="1787" w:type="dxa"/>
            <w:vAlign w:val="center"/>
          </w:tcPr>
          <w:p w:rsidR="00E41F02" w:rsidRPr="00BD3074" w:rsidRDefault="00E41F02" w:rsidP="00E41F02">
            <w:pPr>
              <w:snapToGrid w:val="0"/>
              <w:spacing w:line="192" w:lineRule="auto"/>
              <w:jc w:val="center"/>
              <w:rPr>
                <w:rFonts w:ascii="メイリオ" w:eastAsia="メイリオ" w:hAnsi="メイリオ"/>
                <w:sz w:val="22"/>
              </w:rPr>
            </w:pPr>
            <w:r w:rsidRPr="00BD3074">
              <w:rPr>
                <w:rFonts w:ascii="メイリオ" w:eastAsia="メイリオ" w:hAnsi="メイリオ" w:hint="eastAsia"/>
                <w:sz w:val="22"/>
              </w:rPr>
              <w:t>板橋区</w:t>
            </w:r>
            <w:r w:rsidR="00612FBE" w:rsidRPr="00BD3074">
              <w:rPr>
                <w:rFonts w:ascii="メイリオ" w:eastAsia="メイリオ" w:hAnsi="メイリオ" w:hint="eastAsia"/>
                <w:sz w:val="22"/>
              </w:rPr>
              <w:t>基本</w:t>
            </w:r>
          </w:p>
          <w:p w:rsidR="00612FBE" w:rsidRPr="00BD3074" w:rsidRDefault="00612FBE" w:rsidP="00E41F02">
            <w:pPr>
              <w:snapToGrid w:val="0"/>
              <w:spacing w:line="192" w:lineRule="auto"/>
              <w:jc w:val="center"/>
              <w:rPr>
                <w:rFonts w:ascii="メイリオ" w:eastAsia="メイリオ" w:hAnsi="メイリオ"/>
                <w:noProof/>
                <w:sz w:val="22"/>
              </w:rPr>
            </w:pPr>
            <w:r w:rsidRPr="00BD3074">
              <w:rPr>
                <w:rFonts w:ascii="メイリオ" w:eastAsia="メイリオ" w:hAnsi="メイリオ" w:hint="eastAsia"/>
                <w:sz w:val="22"/>
              </w:rPr>
              <w:t>計画</w:t>
            </w:r>
            <w:r w:rsidR="00E41F02" w:rsidRPr="00BD3074">
              <w:rPr>
                <w:rFonts w:ascii="メイリオ" w:eastAsia="メイリオ" w:hAnsi="メイリオ" w:hint="eastAsia"/>
                <w:sz w:val="22"/>
              </w:rPr>
              <w:t>2025</w:t>
            </w:r>
          </w:p>
        </w:tc>
        <w:tc>
          <w:tcPr>
            <w:tcW w:w="821" w:type="dxa"/>
            <w:tcBorders>
              <w:right w:val="dotted" w:sz="4" w:space="0" w:color="auto"/>
            </w:tcBorders>
            <w:vAlign w:val="center"/>
          </w:tcPr>
          <w:p w:rsidR="00612FBE" w:rsidRPr="00BD3074" w:rsidRDefault="00612FBE" w:rsidP="00FC3E73">
            <w:pPr>
              <w:snapToGrid w:val="0"/>
              <w:spacing w:line="209" w:lineRule="auto"/>
              <w:jc w:val="center"/>
              <w:rPr>
                <w:rFonts w:ascii="メイリオ" w:eastAsia="メイリオ" w:hAnsi="メイリオ"/>
                <w:sz w:val="24"/>
                <w:szCs w:val="24"/>
              </w:rPr>
            </w:pPr>
          </w:p>
        </w:tc>
        <w:tc>
          <w:tcPr>
            <w:tcW w:w="821" w:type="dxa"/>
            <w:tcBorders>
              <w:left w:val="dotted" w:sz="4" w:space="0" w:color="auto"/>
              <w:right w:val="dotted" w:sz="4" w:space="0" w:color="auto"/>
            </w:tcBorders>
            <w:vAlign w:val="center"/>
          </w:tcPr>
          <w:p w:rsidR="00612FBE" w:rsidRPr="00BD3074" w:rsidRDefault="00612FBE" w:rsidP="00FC3E73">
            <w:pPr>
              <w:snapToGrid w:val="0"/>
              <w:spacing w:line="209" w:lineRule="auto"/>
              <w:jc w:val="center"/>
              <w:rPr>
                <w:rFonts w:ascii="メイリオ" w:eastAsia="メイリオ" w:hAnsi="メイリオ"/>
                <w:sz w:val="24"/>
                <w:szCs w:val="24"/>
              </w:rPr>
            </w:pPr>
          </w:p>
        </w:tc>
        <w:tc>
          <w:tcPr>
            <w:tcW w:w="822" w:type="dxa"/>
            <w:tcBorders>
              <w:left w:val="dotted" w:sz="4" w:space="0" w:color="auto"/>
              <w:right w:val="dotted" w:sz="4" w:space="0" w:color="auto"/>
            </w:tcBorders>
            <w:vAlign w:val="center"/>
          </w:tcPr>
          <w:p w:rsidR="00612FBE" w:rsidRPr="00BD3074" w:rsidRDefault="00612FBE" w:rsidP="00FC3E73">
            <w:pPr>
              <w:snapToGrid w:val="0"/>
              <w:spacing w:line="209" w:lineRule="auto"/>
              <w:jc w:val="center"/>
              <w:rPr>
                <w:rFonts w:ascii="メイリオ" w:eastAsia="メイリオ" w:hAnsi="メイリオ"/>
                <w:sz w:val="24"/>
                <w:szCs w:val="24"/>
              </w:rPr>
            </w:pPr>
          </w:p>
        </w:tc>
        <w:tc>
          <w:tcPr>
            <w:tcW w:w="821" w:type="dxa"/>
            <w:tcBorders>
              <w:left w:val="dotted" w:sz="4" w:space="0" w:color="auto"/>
              <w:right w:val="dotted" w:sz="4" w:space="0" w:color="auto"/>
            </w:tcBorders>
            <w:vAlign w:val="center"/>
          </w:tcPr>
          <w:p w:rsidR="00612FBE" w:rsidRPr="00BD3074" w:rsidRDefault="00612FBE" w:rsidP="00FC3E73">
            <w:pPr>
              <w:snapToGrid w:val="0"/>
              <w:spacing w:line="209" w:lineRule="auto"/>
              <w:jc w:val="center"/>
              <w:rPr>
                <w:rFonts w:ascii="メイリオ" w:eastAsia="メイリオ" w:hAnsi="メイリオ"/>
                <w:sz w:val="24"/>
                <w:szCs w:val="24"/>
              </w:rPr>
            </w:pPr>
          </w:p>
        </w:tc>
        <w:tc>
          <w:tcPr>
            <w:tcW w:w="822" w:type="dxa"/>
            <w:tcBorders>
              <w:left w:val="dotted" w:sz="4" w:space="0" w:color="auto"/>
              <w:right w:val="dotted" w:sz="4" w:space="0" w:color="auto"/>
            </w:tcBorders>
            <w:vAlign w:val="center"/>
          </w:tcPr>
          <w:p w:rsidR="00612FBE" w:rsidRPr="00BD3074" w:rsidRDefault="00612FBE" w:rsidP="00FC3E73">
            <w:pPr>
              <w:snapToGrid w:val="0"/>
              <w:spacing w:line="209" w:lineRule="auto"/>
              <w:jc w:val="center"/>
              <w:rPr>
                <w:rFonts w:ascii="メイリオ" w:eastAsia="メイリオ" w:hAnsi="メイリオ"/>
                <w:sz w:val="24"/>
                <w:szCs w:val="24"/>
              </w:rPr>
            </w:pPr>
          </w:p>
        </w:tc>
        <w:tc>
          <w:tcPr>
            <w:tcW w:w="821" w:type="dxa"/>
            <w:tcBorders>
              <w:left w:val="dotted" w:sz="4" w:space="0" w:color="auto"/>
              <w:right w:val="dotted" w:sz="4" w:space="0" w:color="auto"/>
            </w:tcBorders>
            <w:vAlign w:val="center"/>
          </w:tcPr>
          <w:p w:rsidR="00612FBE" w:rsidRPr="00BD3074" w:rsidRDefault="00612FBE" w:rsidP="00FC3E73">
            <w:pPr>
              <w:snapToGrid w:val="0"/>
              <w:spacing w:line="209" w:lineRule="auto"/>
              <w:jc w:val="center"/>
              <w:rPr>
                <w:rFonts w:ascii="メイリオ" w:eastAsia="メイリオ" w:hAnsi="メイリオ"/>
                <w:sz w:val="24"/>
                <w:szCs w:val="24"/>
              </w:rPr>
            </w:pPr>
          </w:p>
        </w:tc>
        <w:tc>
          <w:tcPr>
            <w:tcW w:w="822" w:type="dxa"/>
            <w:tcBorders>
              <w:left w:val="dotted" w:sz="4" w:space="0" w:color="auto"/>
              <w:right w:val="dotted" w:sz="4" w:space="0" w:color="auto"/>
            </w:tcBorders>
            <w:vAlign w:val="center"/>
          </w:tcPr>
          <w:p w:rsidR="00612FBE" w:rsidRPr="00BD3074" w:rsidRDefault="00612FBE" w:rsidP="00FC3E73">
            <w:pPr>
              <w:snapToGrid w:val="0"/>
              <w:spacing w:line="209" w:lineRule="auto"/>
              <w:jc w:val="center"/>
              <w:rPr>
                <w:rFonts w:ascii="メイリオ" w:eastAsia="メイリオ" w:hAnsi="メイリオ"/>
                <w:sz w:val="24"/>
                <w:szCs w:val="24"/>
              </w:rPr>
            </w:pPr>
          </w:p>
        </w:tc>
        <w:tc>
          <w:tcPr>
            <w:tcW w:w="821" w:type="dxa"/>
            <w:tcBorders>
              <w:left w:val="dotted" w:sz="4" w:space="0" w:color="auto"/>
              <w:right w:val="dotted" w:sz="4" w:space="0" w:color="auto"/>
            </w:tcBorders>
            <w:vAlign w:val="center"/>
          </w:tcPr>
          <w:p w:rsidR="00612FBE" w:rsidRPr="00BD3074" w:rsidRDefault="00612FBE" w:rsidP="00FC3E73">
            <w:pPr>
              <w:snapToGrid w:val="0"/>
              <w:spacing w:line="209" w:lineRule="auto"/>
              <w:jc w:val="center"/>
              <w:rPr>
                <w:rFonts w:ascii="メイリオ" w:eastAsia="メイリオ" w:hAnsi="メイリオ"/>
                <w:sz w:val="24"/>
                <w:szCs w:val="24"/>
              </w:rPr>
            </w:pPr>
          </w:p>
        </w:tc>
        <w:tc>
          <w:tcPr>
            <w:tcW w:w="822" w:type="dxa"/>
            <w:tcBorders>
              <w:left w:val="dotted" w:sz="4" w:space="0" w:color="auto"/>
            </w:tcBorders>
            <w:vAlign w:val="center"/>
          </w:tcPr>
          <w:p w:rsidR="00612FBE" w:rsidRPr="00BD3074" w:rsidRDefault="00612FBE" w:rsidP="00FC3E73">
            <w:pPr>
              <w:snapToGrid w:val="0"/>
              <w:spacing w:line="209" w:lineRule="auto"/>
              <w:jc w:val="center"/>
              <w:rPr>
                <w:rFonts w:ascii="メイリオ" w:eastAsia="メイリオ" w:hAnsi="メイリオ"/>
                <w:sz w:val="24"/>
                <w:szCs w:val="24"/>
              </w:rPr>
            </w:pPr>
          </w:p>
        </w:tc>
      </w:tr>
      <w:tr w:rsidR="00104338" w:rsidRPr="00BD3074" w:rsidTr="008A4842">
        <w:trPr>
          <w:trHeight w:val="479"/>
        </w:trPr>
        <w:tc>
          <w:tcPr>
            <w:tcW w:w="1787" w:type="dxa"/>
            <w:tcBorders>
              <w:bottom w:val="single" w:sz="4" w:space="0" w:color="auto"/>
            </w:tcBorders>
            <w:vAlign w:val="center"/>
          </w:tcPr>
          <w:p w:rsidR="00612FBE" w:rsidRPr="00BD3074" w:rsidRDefault="00612FBE" w:rsidP="007B534C">
            <w:pPr>
              <w:snapToGrid w:val="0"/>
              <w:spacing w:line="192" w:lineRule="auto"/>
              <w:jc w:val="center"/>
              <w:rPr>
                <w:rFonts w:ascii="メイリオ" w:eastAsia="メイリオ" w:hAnsi="メイリオ"/>
                <w:sz w:val="22"/>
              </w:rPr>
            </w:pPr>
            <w:r w:rsidRPr="00BD3074">
              <w:rPr>
                <w:rFonts w:ascii="メイリオ" w:eastAsia="メイリオ" w:hAnsi="メイリオ" w:hint="eastAsia"/>
                <w:noProof/>
                <w:sz w:val="22"/>
              </w:rPr>
              <w:t>いたばし№１実現プラン</w:t>
            </w:r>
          </w:p>
        </w:tc>
        <w:tc>
          <w:tcPr>
            <w:tcW w:w="821" w:type="dxa"/>
            <w:tcBorders>
              <w:right w:val="dotted" w:sz="4" w:space="0" w:color="auto"/>
            </w:tcBorders>
            <w:vAlign w:val="center"/>
          </w:tcPr>
          <w:p w:rsidR="00612FBE" w:rsidRPr="00BD3074" w:rsidRDefault="00612FBE" w:rsidP="00FC3E73">
            <w:pPr>
              <w:snapToGrid w:val="0"/>
              <w:spacing w:line="209" w:lineRule="auto"/>
              <w:jc w:val="center"/>
              <w:rPr>
                <w:rFonts w:ascii="メイリオ" w:eastAsia="メイリオ" w:hAnsi="メイリオ"/>
                <w:sz w:val="24"/>
                <w:szCs w:val="24"/>
              </w:rPr>
            </w:pPr>
          </w:p>
        </w:tc>
        <w:tc>
          <w:tcPr>
            <w:tcW w:w="821" w:type="dxa"/>
            <w:tcBorders>
              <w:left w:val="dotted" w:sz="4" w:space="0" w:color="auto"/>
              <w:right w:val="dotted" w:sz="4" w:space="0" w:color="auto"/>
            </w:tcBorders>
            <w:vAlign w:val="center"/>
          </w:tcPr>
          <w:p w:rsidR="00612FBE" w:rsidRPr="00BD3074" w:rsidRDefault="00612FBE" w:rsidP="00FC3E73">
            <w:pPr>
              <w:snapToGrid w:val="0"/>
              <w:spacing w:line="209" w:lineRule="auto"/>
              <w:jc w:val="center"/>
              <w:rPr>
                <w:rFonts w:ascii="メイリオ" w:eastAsia="メイリオ" w:hAnsi="メイリオ"/>
                <w:sz w:val="24"/>
                <w:szCs w:val="24"/>
              </w:rPr>
            </w:pPr>
          </w:p>
        </w:tc>
        <w:tc>
          <w:tcPr>
            <w:tcW w:w="822" w:type="dxa"/>
            <w:tcBorders>
              <w:left w:val="dotted" w:sz="4" w:space="0" w:color="auto"/>
              <w:right w:val="dotted" w:sz="4" w:space="0" w:color="auto"/>
            </w:tcBorders>
            <w:vAlign w:val="center"/>
          </w:tcPr>
          <w:p w:rsidR="00612FBE" w:rsidRPr="00BD3074" w:rsidRDefault="00A65C53" w:rsidP="004D4D85">
            <w:pPr>
              <w:snapToGrid w:val="0"/>
              <w:spacing w:line="60" w:lineRule="auto"/>
              <w:rPr>
                <w:rFonts w:ascii="メイリオ" w:eastAsia="メイリオ" w:hAnsi="メイリオ"/>
                <w:sz w:val="24"/>
                <w:szCs w:val="24"/>
              </w:rPr>
            </w:pPr>
            <w:r>
              <w:rPr>
                <w:rFonts w:ascii="メイリオ" w:eastAsia="メイリオ" w:hAnsi="メイリオ"/>
                <w:noProof/>
                <w:sz w:val="24"/>
                <w:szCs w:val="24"/>
              </w:rPr>
              <mc:AlternateContent>
                <mc:Choice Requires="wpg">
                  <w:drawing>
                    <wp:anchor distT="0" distB="0" distL="114300" distR="114300" simplePos="0" relativeHeight="251617280" behindDoc="0" locked="0" layoutInCell="1" allowOverlap="1" wp14:anchorId="09B3F461" wp14:editId="57B2D938">
                      <wp:simplePos x="0" y="0"/>
                      <wp:positionH relativeFrom="column">
                        <wp:posOffset>17780</wp:posOffset>
                      </wp:positionH>
                      <wp:positionV relativeFrom="paragraph">
                        <wp:posOffset>12700</wp:posOffset>
                      </wp:positionV>
                      <wp:extent cx="386715" cy="243205"/>
                      <wp:effectExtent l="0" t="0" r="13335" b="23495"/>
                      <wp:wrapNone/>
                      <wp:docPr id="30" name="グループ化 30"/>
                      <wp:cNvGraphicFramePr/>
                      <a:graphic xmlns:a="http://schemas.openxmlformats.org/drawingml/2006/main">
                        <a:graphicData uri="http://schemas.microsoft.com/office/word/2010/wordprocessingGroup">
                          <wpg:wgp>
                            <wpg:cNvGrpSpPr/>
                            <wpg:grpSpPr>
                              <a:xfrm>
                                <a:off x="0" y="0"/>
                                <a:ext cx="386715" cy="243205"/>
                                <a:chOff x="0" y="0"/>
                                <a:chExt cx="386715" cy="243205"/>
                              </a:xfrm>
                            </wpg:grpSpPr>
                            <wps:wsp>
                              <wps:cNvPr id="228" name="AutoShape 1513"/>
                              <wps:cNvSpPr>
                                <a:spLocks noChangeArrowheads="1"/>
                              </wps:cNvSpPr>
                              <wps:spPr bwMode="auto">
                                <a:xfrm>
                                  <a:off x="0" y="0"/>
                                  <a:ext cx="129540" cy="243205"/>
                                </a:xfrm>
                                <a:prstGeom prst="rect">
                                  <a:avLst/>
                                </a:prstGeom>
                                <a:noFill/>
                                <a:ln w="9525">
                                  <a:solidFill>
                                    <a:srgbClr val="000000"/>
                                  </a:solidFill>
                                  <a:miter lim="800000"/>
                                  <a:headEnd/>
                                  <a:tailEnd/>
                                </a:ln>
                              </wps:spPr>
                              <wps:txbx>
                                <w:txbxContent>
                                  <w:p w:rsidR="00B724F8" w:rsidRPr="00B134C8" w:rsidRDefault="00B724F8" w:rsidP="00D55BC3">
                                    <w:pPr>
                                      <w:rPr>
                                        <w:color w:val="FFFFFF" w:themeColor="background1"/>
                                      </w:rPr>
                                    </w:pPr>
                                  </w:p>
                                </w:txbxContent>
                              </wps:txbx>
                              <wps:bodyPr rot="0" vert="horz" wrap="square" lIns="74295" tIns="8890" rIns="74295" bIns="8890" anchor="t" anchorCtr="0" upright="1">
                                <a:noAutofit/>
                              </wps:bodyPr>
                            </wps:wsp>
                            <wps:wsp>
                              <wps:cNvPr id="229" name="AutoShape 1513"/>
                              <wps:cNvSpPr>
                                <a:spLocks noChangeArrowheads="1"/>
                              </wps:cNvSpPr>
                              <wps:spPr bwMode="auto">
                                <a:xfrm>
                                  <a:off x="257175" y="0"/>
                                  <a:ext cx="129540" cy="243205"/>
                                </a:xfrm>
                                <a:prstGeom prst="rect">
                                  <a:avLst/>
                                </a:prstGeom>
                                <a:noFill/>
                                <a:ln w="9525">
                                  <a:solidFill>
                                    <a:srgbClr val="000000"/>
                                  </a:solidFill>
                                  <a:miter lim="800000"/>
                                  <a:headEnd/>
                                  <a:tailEnd/>
                                </a:ln>
                              </wps:spPr>
                              <wps:txbx>
                                <w:txbxContent>
                                  <w:p w:rsidR="00B724F8" w:rsidRPr="00B134C8" w:rsidRDefault="00B724F8" w:rsidP="00D55BC3">
                                    <w:pPr>
                                      <w:rPr>
                                        <w:color w:val="FFFFFF" w:themeColor="background1"/>
                                      </w:rPr>
                                    </w:pPr>
                                  </w:p>
                                </w:txbxContent>
                              </wps:txbx>
                              <wps:bodyPr rot="0" vert="horz" wrap="square" lIns="74295" tIns="8890" rIns="74295" bIns="889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9B3F461" id="グループ化 30" o:spid="_x0000_s1070" style="position:absolute;left:0;text-align:left;margin-left:1.4pt;margin-top:1pt;width:30.45pt;height:19.15pt;z-index:251617280;mso-position-horizontal-relative:text;mso-position-vertical-relative:text;mso-width-relative:margin;mso-height-relative:margin" coordsize="386715,243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">
                      <v:rect id="_x0000_s1071" style="position:absolute;width:129540;height:2432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o0cMA&#10;AADcAAAADwAAAGRycy9kb3ducmV2LnhtbERPz2vCMBS+C/sfwhvspqlliNSmUpSNHYZMJ4K3R/Ns&#10;q81LaDLt/OuXg7Djx/c7Xw6mE1fqfWtZwXSSgCCurG65VrD/fhvPQfiArLGzTAp+ycOyeBrlmGl7&#10;4y1dd6EWMYR9hgqaEFwmpa8aMugn1hFH7mR7gyHCvpa6x1sMN51Mk2QmDbYcGxp0tGqouux+jIJt&#10;Ocze7+3x1X8eyunGpeuvZH1W6uV5KBcgAg3hX/xwf2gFaRrXxjPxCMj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U+o0cMAAADcAAAADwAAAAAAAAAAAAAAAACYAgAAZHJzL2Rv&#10;d25yZXYueG1sUEsFBgAAAAAEAAQA9QAAAIgDAAAAAA==&#10;" filled="f">
                        <v:textbox inset="5.85pt,.7pt,5.85pt,.7pt">
                          <w:txbxContent>
                            <w:p w:rsidR="00B724F8" w:rsidRPr="00B134C8" w:rsidRDefault="00B724F8" w:rsidP="00D55BC3">
                              <w:pPr>
                                <w:rPr>
                                  <w:color w:val="FFFFFF" w:themeColor="background1"/>
                                </w:rPr>
                              </w:pPr>
                            </w:p>
                          </w:txbxContent>
                        </v:textbox>
                      </v:rect>
                      <v:rect id="_x0000_s1072" style="position:absolute;left:257175;width:129540;height:2432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MNSsYA&#10;AADcAAAADwAAAGRycy9kb3ducmV2LnhtbESPQWvCQBSE70L/w/KE3szGUMSmrhIqigcRtaXQ2yP7&#10;mqRm34bsqtFf7wqCx2FmvmEms87U4kStqywrGEYxCOLc6ooLBd9fi8EYhPPIGmvLpOBCDmbTl94E&#10;U23PvKPT3hciQNilqKD0vkmldHlJBl1kG+Lg/dnWoA+yLaRu8RzgppZJHI+kwYrDQokNfZaUH/ZH&#10;o2CXdaPltfp9c+ufbLhpkvk2nv8r9drvsg8Qnjr/DD/aK60gSd7hfiYcATm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gMNSsYAAADcAAAADwAAAAAAAAAAAAAAAACYAgAAZHJz&#10;L2Rvd25yZXYueG1sUEsFBgAAAAAEAAQA9QAAAIsDAAAAAA==&#10;" filled="f">
                        <v:textbox inset="5.85pt,.7pt,5.85pt,.7pt">
                          <w:txbxContent>
                            <w:p w:rsidR="00B724F8" w:rsidRPr="00B134C8" w:rsidRDefault="00B724F8" w:rsidP="00D55BC3">
                              <w:pPr>
                                <w:rPr>
                                  <w:color w:val="FFFFFF" w:themeColor="background1"/>
                                </w:rPr>
                              </w:pPr>
                            </w:p>
                          </w:txbxContent>
                        </v:textbox>
                      </v:rect>
                    </v:group>
                  </w:pict>
                </mc:Fallback>
              </mc:AlternateContent>
            </w:r>
          </w:p>
        </w:tc>
        <w:tc>
          <w:tcPr>
            <w:tcW w:w="821" w:type="dxa"/>
            <w:tcBorders>
              <w:left w:val="dotted" w:sz="4" w:space="0" w:color="auto"/>
              <w:right w:val="dotted" w:sz="4" w:space="0" w:color="auto"/>
            </w:tcBorders>
            <w:vAlign w:val="center"/>
          </w:tcPr>
          <w:p w:rsidR="00612FBE" w:rsidRPr="00BD3074" w:rsidRDefault="00612FBE" w:rsidP="00FC3E73">
            <w:pPr>
              <w:snapToGrid w:val="0"/>
              <w:spacing w:line="209" w:lineRule="auto"/>
              <w:jc w:val="center"/>
              <w:rPr>
                <w:rFonts w:ascii="メイリオ" w:eastAsia="メイリオ" w:hAnsi="メイリオ"/>
                <w:sz w:val="24"/>
                <w:szCs w:val="24"/>
              </w:rPr>
            </w:pPr>
          </w:p>
        </w:tc>
        <w:tc>
          <w:tcPr>
            <w:tcW w:w="822" w:type="dxa"/>
            <w:tcBorders>
              <w:left w:val="dotted" w:sz="4" w:space="0" w:color="auto"/>
              <w:right w:val="dotted" w:sz="4" w:space="0" w:color="auto"/>
            </w:tcBorders>
            <w:vAlign w:val="center"/>
          </w:tcPr>
          <w:p w:rsidR="00612FBE" w:rsidRPr="00BD3074" w:rsidRDefault="00612FBE" w:rsidP="00FC3E73">
            <w:pPr>
              <w:snapToGrid w:val="0"/>
              <w:spacing w:line="209" w:lineRule="auto"/>
              <w:jc w:val="center"/>
              <w:rPr>
                <w:rFonts w:ascii="メイリオ" w:eastAsia="メイリオ" w:hAnsi="メイリオ"/>
                <w:sz w:val="24"/>
                <w:szCs w:val="24"/>
              </w:rPr>
            </w:pPr>
          </w:p>
        </w:tc>
        <w:tc>
          <w:tcPr>
            <w:tcW w:w="821" w:type="dxa"/>
            <w:tcBorders>
              <w:left w:val="dotted" w:sz="4" w:space="0" w:color="auto"/>
              <w:right w:val="dotted" w:sz="4" w:space="0" w:color="auto"/>
            </w:tcBorders>
            <w:vAlign w:val="center"/>
          </w:tcPr>
          <w:p w:rsidR="00612FBE" w:rsidRPr="00BD3074" w:rsidRDefault="00612FBE" w:rsidP="00FC3E73">
            <w:pPr>
              <w:snapToGrid w:val="0"/>
              <w:spacing w:line="209" w:lineRule="auto"/>
              <w:jc w:val="center"/>
              <w:rPr>
                <w:rFonts w:ascii="メイリオ" w:eastAsia="メイリオ" w:hAnsi="メイリオ"/>
                <w:sz w:val="24"/>
                <w:szCs w:val="24"/>
              </w:rPr>
            </w:pPr>
          </w:p>
        </w:tc>
        <w:tc>
          <w:tcPr>
            <w:tcW w:w="822" w:type="dxa"/>
            <w:tcBorders>
              <w:left w:val="dotted" w:sz="4" w:space="0" w:color="auto"/>
              <w:right w:val="dotted" w:sz="4" w:space="0" w:color="auto"/>
            </w:tcBorders>
            <w:vAlign w:val="center"/>
          </w:tcPr>
          <w:p w:rsidR="00612FBE" w:rsidRPr="00BD3074" w:rsidRDefault="00612FBE" w:rsidP="00FC3E73">
            <w:pPr>
              <w:snapToGrid w:val="0"/>
              <w:spacing w:line="209" w:lineRule="auto"/>
              <w:jc w:val="center"/>
              <w:rPr>
                <w:rFonts w:ascii="メイリオ" w:eastAsia="メイリオ" w:hAnsi="メイリオ"/>
                <w:sz w:val="24"/>
                <w:szCs w:val="24"/>
              </w:rPr>
            </w:pPr>
          </w:p>
        </w:tc>
        <w:tc>
          <w:tcPr>
            <w:tcW w:w="821" w:type="dxa"/>
            <w:tcBorders>
              <w:left w:val="dotted" w:sz="4" w:space="0" w:color="auto"/>
              <w:right w:val="dotted" w:sz="4" w:space="0" w:color="auto"/>
            </w:tcBorders>
            <w:vAlign w:val="center"/>
          </w:tcPr>
          <w:p w:rsidR="00612FBE" w:rsidRPr="00BD3074" w:rsidRDefault="00612FBE" w:rsidP="00FC3E73">
            <w:pPr>
              <w:snapToGrid w:val="0"/>
              <w:spacing w:line="209" w:lineRule="auto"/>
              <w:jc w:val="center"/>
              <w:rPr>
                <w:rFonts w:ascii="メイリオ" w:eastAsia="メイリオ" w:hAnsi="メイリオ"/>
                <w:sz w:val="24"/>
                <w:szCs w:val="24"/>
              </w:rPr>
            </w:pPr>
          </w:p>
        </w:tc>
        <w:tc>
          <w:tcPr>
            <w:tcW w:w="822" w:type="dxa"/>
            <w:tcBorders>
              <w:left w:val="dotted" w:sz="4" w:space="0" w:color="auto"/>
            </w:tcBorders>
            <w:vAlign w:val="center"/>
          </w:tcPr>
          <w:p w:rsidR="00612FBE" w:rsidRPr="00BD3074" w:rsidRDefault="00612FBE" w:rsidP="00FC3E73">
            <w:pPr>
              <w:snapToGrid w:val="0"/>
              <w:spacing w:line="209" w:lineRule="auto"/>
              <w:jc w:val="center"/>
              <w:rPr>
                <w:rFonts w:ascii="メイリオ" w:eastAsia="メイリオ" w:hAnsi="メイリオ"/>
                <w:sz w:val="24"/>
                <w:szCs w:val="24"/>
              </w:rPr>
            </w:pPr>
          </w:p>
        </w:tc>
      </w:tr>
      <w:tr w:rsidR="00104338" w:rsidRPr="00BD3074" w:rsidTr="0061505B">
        <w:trPr>
          <w:trHeight w:val="1471"/>
        </w:trPr>
        <w:tc>
          <w:tcPr>
            <w:tcW w:w="1787" w:type="dxa"/>
            <w:vAlign w:val="center"/>
          </w:tcPr>
          <w:p w:rsidR="00612FBE" w:rsidRPr="00BD3074" w:rsidRDefault="0061505B" w:rsidP="00E41F02">
            <w:pPr>
              <w:snapToGrid w:val="0"/>
              <w:spacing w:line="192" w:lineRule="auto"/>
              <w:jc w:val="center"/>
              <w:rPr>
                <w:rFonts w:ascii="メイリオ" w:eastAsia="メイリオ" w:hAnsi="メイリオ"/>
                <w:sz w:val="22"/>
              </w:rPr>
            </w:pPr>
            <w:r>
              <w:rPr>
                <w:rFonts w:ascii="メイリオ" w:eastAsia="メイリオ" w:hAnsi="メイリオ" w:hint="eastAsia"/>
                <w:sz w:val="22"/>
              </w:rPr>
              <w:t>地域でつながるいたばし保健福祉プラン2025</w:t>
            </w:r>
          </w:p>
        </w:tc>
        <w:tc>
          <w:tcPr>
            <w:tcW w:w="821" w:type="dxa"/>
            <w:tcBorders>
              <w:right w:val="dotted" w:sz="4" w:space="0" w:color="auto"/>
            </w:tcBorders>
            <w:vAlign w:val="center"/>
          </w:tcPr>
          <w:p w:rsidR="00612FBE" w:rsidRPr="00BD3074" w:rsidRDefault="006A50D4" w:rsidP="00FC3E73">
            <w:pPr>
              <w:snapToGrid w:val="0"/>
              <w:spacing w:line="209" w:lineRule="auto"/>
              <w:jc w:val="center"/>
              <w:rPr>
                <w:rFonts w:ascii="メイリオ" w:eastAsia="メイリオ" w:hAnsi="メイリオ"/>
                <w:sz w:val="24"/>
                <w:szCs w:val="24"/>
              </w:rPr>
            </w:pPr>
            <w:r>
              <w:rPr>
                <w:rFonts w:ascii="メイリオ" w:eastAsia="メイリオ" w:hAnsi="メイリオ"/>
                <w:noProof/>
                <w:sz w:val="24"/>
                <w:szCs w:val="24"/>
              </w:rPr>
              <mc:AlternateContent>
                <mc:Choice Requires="wps">
                  <w:drawing>
                    <wp:anchor distT="0" distB="0" distL="114300" distR="114300" simplePos="0" relativeHeight="251672576" behindDoc="0" locked="0" layoutInCell="1" allowOverlap="1" wp14:anchorId="03442B17" wp14:editId="6935BA7D">
                      <wp:simplePos x="0" y="0"/>
                      <wp:positionH relativeFrom="column">
                        <wp:posOffset>-41910</wp:posOffset>
                      </wp:positionH>
                      <wp:positionV relativeFrom="paragraph">
                        <wp:posOffset>539750</wp:posOffset>
                      </wp:positionV>
                      <wp:extent cx="981075" cy="266700"/>
                      <wp:effectExtent l="0" t="0" r="28575" b="19050"/>
                      <wp:wrapNone/>
                      <wp:docPr id="73" name="ホームベース 73"/>
                      <wp:cNvGraphicFramePr/>
                      <a:graphic xmlns:a="http://schemas.openxmlformats.org/drawingml/2006/main">
                        <a:graphicData uri="http://schemas.microsoft.com/office/word/2010/wordprocessingShape">
                          <wps:wsp>
                            <wps:cNvSpPr/>
                            <wps:spPr>
                              <a:xfrm>
                                <a:off x="0" y="0"/>
                                <a:ext cx="981075" cy="266700"/>
                              </a:xfrm>
                              <a:prstGeom prst="homePlate">
                                <a:avLst/>
                              </a:prstGeom>
                              <a:solidFill>
                                <a:schemeClr val="bg1">
                                  <a:lumMod val="50000"/>
                                </a:schemeClr>
                              </a:solidFill>
                              <a:ln w="9525"/>
                            </wps:spPr>
                            <wps:style>
                              <a:lnRef idx="2">
                                <a:schemeClr val="dk1">
                                  <a:shade val="50000"/>
                                </a:schemeClr>
                              </a:lnRef>
                              <a:fillRef idx="1">
                                <a:schemeClr val="dk1"/>
                              </a:fillRef>
                              <a:effectRef idx="0">
                                <a:schemeClr val="dk1"/>
                              </a:effectRef>
                              <a:fontRef idx="minor">
                                <a:schemeClr val="lt1"/>
                              </a:fontRef>
                            </wps:style>
                            <wps:txbx>
                              <w:txbxContent>
                                <w:p w:rsidR="00B724F8" w:rsidRPr="00715A7A" w:rsidRDefault="00B724F8" w:rsidP="00715A7A">
                                  <w:pPr>
                                    <w:jc w:val="left"/>
                                    <w:rPr>
                                      <w:rFonts w:ascii="メイリオ" w:eastAsia="メイリオ" w:hAnsi="メイリオ"/>
                                      <w:w w:val="90"/>
                                    </w:rPr>
                                  </w:pPr>
                                  <w:r w:rsidRPr="00715A7A">
                                    <w:rPr>
                                      <w:rFonts w:ascii="メイリオ" w:eastAsia="メイリオ" w:hAnsi="メイリオ" w:hint="eastAsia"/>
                                      <w:w w:val="90"/>
                                      <w:sz w:val="18"/>
                                      <w:szCs w:val="18"/>
                                    </w:rPr>
                                    <w:t>実施計画2018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442B17" id="ホームベース 73" o:spid="_x0000_s1073" type="#_x0000_t15" style="position:absolute;left:0;text-align:left;margin-left:-3.3pt;margin-top:42.5pt;width:77.25pt;height:21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" adj="18664" fillcolor="#7f7f7f [1612]" strokecolor="black [1600]">
                      <v:textbox>
                        <w:txbxContent>
                          <w:p w:rsidR="00B724F8" w:rsidRPr="00715A7A" w:rsidRDefault="00B724F8" w:rsidP="00715A7A">
                            <w:pPr>
                              <w:jc w:val="left"/>
                              <w:rPr>
                                <w:rFonts w:ascii="メイリオ" w:eastAsia="メイリオ" w:hAnsi="メイリオ"/>
                                <w:w w:val="90"/>
                              </w:rPr>
                            </w:pPr>
                            <w:r w:rsidRPr="00715A7A">
                              <w:rPr>
                                <w:rFonts w:ascii="メイリオ" w:eastAsia="メイリオ" w:hAnsi="メイリオ" w:hint="eastAsia"/>
                                <w:w w:val="90"/>
                                <w:sz w:val="18"/>
                                <w:szCs w:val="18"/>
                              </w:rPr>
                              <w:t>実施計画2018</w:t>
                            </w:r>
                          </w:p>
                        </w:txbxContent>
                      </v:textbox>
                    </v:shape>
                  </w:pict>
                </mc:Fallback>
              </mc:AlternateContent>
            </w:r>
          </w:p>
        </w:tc>
        <w:tc>
          <w:tcPr>
            <w:tcW w:w="821" w:type="dxa"/>
            <w:tcBorders>
              <w:left w:val="dotted" w:sz="4" w:space="0" w:color="auto"/>
              <w:right w:val="dotted" w:sz="4" w:space="0" w:color="auto"/>
            </w:tcBorders>
            <w:vAlign w:val="center"/>
          </w:tcPr>
          <w:p w:rsidR="00612FBE" w:rsidRPr="00BD3074" w:rsidRDefault="00612FBE" w:rsidP="00FC3E73">
            <w:pPr>
              <w:snapToGrid w:val="0"/>
              <w:spacing w:line="209" w:lineRule="auto"/>
              <w:jc w:val="center"/>
              <w:rPr>
                <w:rFonts w:ascii="メイリオ" w:eastAsia="メイリオ" w:hAnsi="メイリオ"/>
                <w:sz w:val="24"/>
                <w:szCs w:val="24"/>
              </w:rPr>
            </w:pPr>
          </w:p>
        </w:tc>
        <w:tc>
          <w:tcPr>
            <w:tcW w:w="822" w:type="dxa"/>
            <w:tcBorders>
              <w:left w:val="dotted" w:sz="4" w:space="0" w:color="auto"/>
              <w:right w:val="dotted" w:sz="4" w:space="0" w:color="auto"/>
            </w:tcBorders>
            <w:vAlign w:val="center"/>
          </w:tcPr>
          <w:p w:rsidR="00612FBE" w:rsidRPr="00BD3074" w:rsidRDefault="00715A7A" w:rsidP="00FC3E73">
            <w:pPr>
              <w:snapToGrid w:val="0"/>
              <w:spacing w:line="209" w:lineRule="auto"/>
              <w:jc w:val="center"/>
              <w:rPr>
                <w:rFonts w:ascii="メイリオ" w:eastAsia="メイリオ" w:hAnsi="メイリオ"/>
                <w:sz w:val="24"/>
                <w:szCs w:val="24"/>
              </w:rPr>
            </w:pPr>
            <w:r>
              <w:rPr>
                <w:rFonts w:ascii="メイリオ" w:eastAsia="メイリオ" w:hAnsi="メイリオ"/>
                <w:noProof/>
                <w:sz w:val="24"/>
                <w:szCs w:val="24"/>
              </w:rPr>
              <mc:AlternateContent>
                <mc:Choice Requires="wps">
                  <w:drawing>
                    <wp:anchor distT="0" distB="0" distL="114300" distR="114300" simplePos="0" relativeHeight="251663360" behindDoc="0" locked="0" layoutInCell="1" allowOverlap="1" wp14:anchorId="4D4042E6" wp14:editId="35535B34">
                      <wp:simplePos x="0" y="0"/>
                      <wp:positionH relativeFrom="column">
                        <wp:posOffset>245745</wp:posOffset>
                      </wp:positionH>
                      <wp:positionV relativeFrom="paragraph">
                        <wp:posOffset>537845</wp:posOffset>
                      </wp:positionV>
                      <wp:extent cx="129540" cy="238125"/>
                      <wp:effectExtent l="0" t="0" r="22860" b="28575"/>
                      <wp:wrapNone/>
                      <wp:docPr id="224" name="正方形/長方形 224"/>
                      <wp:cNvGraphicFramePr/>
                      <a:graphic xmlns:a="http://schemas.openxmlformats.org/drawingml/2006/main">
                        <a:graphicData uri="http://schemas.microsoft.com/office/word/2010/wordprocessingShape">
                          <wps:wsp>
                            <wps:cNvSpPr/>
                            <wps:spPr>
                              <a:xfrm>
                                <a:off x="0" y="0"/>
                                <a:ext cx="129540" cy="238125"/>
                              </a:xfrm>
                              <a:prstGeom prst="rect">
                                <a:avLst/>
                              </a:prstGeom>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80DF6A" id="正方形/長方形 224" o:spid="_x0000_s1026" style="position:absolute;left:0;text-align:left;margin-left:19.35pt;margin-top:42.35pt;width:10.2pt;height:18.7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" fillcolor="white [3201]" strokecolor="black [3213]"/>
                  </w:pict>
                </mc:Fallback>
              </mc:AlternateContent>
            </w:r>
            <w:r>
              <w:rPr>
                <w:rFonts w:ascii="メイリオ" w:eastAsia="メイリオ" w:hAnsi="メイリオ"/>
                <w:noProof/>
                <w:sz w:val="24"/>
                <w:szCs w:val="24"/>
              </w:rPr>
              <mc:AlternateContent>
                <mc:Choice Requires="wps">
                  <w:drawing>
                    <wp:anchor distT="0" distB="0" distL="114300" distR="114300" simplePos="0" relativeHeight="251667456" behindDoc="0" locked="0" layoutInCell="1" allowOverlap="1" wp14:anchorId="59DEB813" wp14:editId="5048971B">
                      <wp:simplePos x="0" y="0"/>
                      <wp:positionH relativeFrom="column">
                        <wp:posOffset>26670</wp:posOffset>
                      </wp:positionH>
                      <wp:positionV relativeFrom="paragraph">
                        <wp:posOffset>532765</wp:posOffset>
                      </wp:positionV>
                      <wp:extent cx="129540" cy="238125"/>
                      <wp:effectExtent l="0" t="0" r="22860" b="28575"/>
                      <wp:wrapNone/>
                      <wp:docPr id="225" name="正方形/長方形 225"/>
                      <wp:cNvGraphicFramePr/>
                      <a:graphic xmlns:a="http://schemas.openxmlformats.org/drawingml/2006/main">
                        <a:graphicData uri="http://schemas.microsoft.com/office/word/2010/wordprocessingShape">
                          <wps:wsp>
                            <wps:cNvSpPr/>
                            <wps:spPr>
                              <a:xfrm>
                                <a:off x="0" y="0"/>
                                <a:ext cx="129540" cy="238125"/>
                              </a:xfrm>
                              <a:prstGeom prst="rect">
                                <a:avLst/>
                              </a:prstGeom>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CDCBE6" id="正方形/長方形 225" o:spid="_x0000_s1026" style="position:absolute;left:0;text-align:left;margin-left:2.1pt;margin-top:41.95pt;width:10.2pt;height:18.7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" fillcolor="white [3201]" strokecolor="black [3213]"/>
                  </w:pict>
                </mc:Fallback>
              </mc:AlternateContent>
            </w:r>
          </w:p>
        </w:tc>
        <w:tc>
          <w:tcPr>
            <w:tcW w:w="821" w:type="dxa"/>
            <w:tcBorders>
              <w:left w:val="dotted" w:sz="4" w:space="0" w:color="auto"/>
              <w:right w:val="dotted" w:sz="4" w:space="0" w:color="auto"/>
            </w:tcBorders>
            <w:vAlign w:val="center"/>
          </w:tcPr>
          <w:p w:rsidR="00612FBE" w:rsidRPr="00BD3074" w:rsidRDefault="00715A7A" w:rsidP="00FC3E73">
            <w:pPr>
              <w:snapToGrid w:val="0"/>
              <w:spacing w:line="209" w:lineRule="auto"/>
              <w:jc w:val="center"/>
              <w:rPr>
                <w:rFonts w:ascii="メイリオ" w:eastAsia="メイリオ" w:hAnsi="メイリオ"/>
                <w:sz w:val="24"/>
                <w:szCs w:val="24"/>
              </w:rPr>
            </w:pPr>
            <w:r>
              <w:rPr>
                <w:rFonts w:ascii="メイリオ" w:eastAsia="メイリオ" w:hAnsi="メイリオ"/>
                <w:noProof/>
                <w:sz w:val="24"/>
                <w:szCs w:val="24"/>
              </w:rPr>
              <mc:AlternateContent>
                <mc:Choice Requires="wps">
                  <w:drawing>
                    <wp:anchor distT="0" distB="0" distL="114300" distR="114300" simplePos="0" relativeHeight="251679744" behindDoc="0" locked="0" layoutInCell="1" allowOverlap="1" wp14:anchorId="0BD9B75C" wp14:editId="3A5C0203">
                      <wp:simplePos x="0" y="0"/>
                      <wp:positionH relativeFrom="column">
                        <wp:posOffset>-6985</wp:posOffset>
                      </wp:positionH>
                      <wp:positionV relativeFrom="paragraph">
                        <wp:posOffset>549275</wp:posOffset>
                      </wp:positionV>
                      <wp:extent cx="129540" cy="238125"/>
                      <wp:effectExtent l="0" t="0" r="22860" b="28575"/>
                      <wp:wrapNone/>
                      <wp:docPr id="221" name="正方形/長方形 221"/>
                      <wp:cNvGraphicFramePr/>
                      <a:graphic xmlns:a="http://schemas.openxmlformats.org/drawingml/2006/main">
                        <a:graphicData uri="http://schemas.microsoft.com/office/word/2010/wordprocessingShape">
                          <wps:wsp>
                            <wps:cNvSpPr/>
                            <wps:spPr>
                              <a:xfrm>
                                <a:off x="0" y="0"/>
                                <a:ext cx="129540" cy="238125"/>
                              </a:xfrm>
                              <a:prstGeom prst="rect">
                                <a:avLst/>
                              </a:prstGeom>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F668C6" id="正方形/長方形 221" o:spid="_x0000_s1026" style="position:absolute;left:0;text-align:left;margin-left:-.55pt;margin-top:43.25pt;width:10.2pt;height:18.7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" fillcolor="white [3201]" strokecolor="black [3213]"/>
                  </w:pict>
                </mc:Fallback>
              </mc:AlternateContent>
            </w:r>
            <w:r>
              <w:rPr>
                <w:rFonts w:ascii="メイリオ" w:eastAsia="メイリオ" w:hAnsi="メイリオ"/>
                <w:noProof/>
                <w:sz w:val="24"/>
                <w:szCs w:val="24"/>
              </w:rPr>
              <mc:AlternateContent>
                <mc:Choice Requires="wps">
                  <w:drawing>
                    <wp:anchor distT="0" distB="0" distL="114300" distR="114300" simplePos="0" relativeHeight="251649024" behindDoc="0" locked="0" layoutInCell="1" allowOverlap="1" wp14:anchorId="76C612C4" wp14:editId="27CAD5B3">
                      <wp:simplePos x="0" y="0"/>
                      <wp:positionH relativeFrom="column">
                        <wp:posOffset>196215</wp:posOffset>
                      </wp:positionH>
                      <wp:positionV relativeFrom="paragraph">
                        <wp:posOffset>548640</wp:posOffset>
                      </wp:positionV>
                      <wp:extent cx="129540" cy="238125"/>
                      <wp:effectExtent l="0" t="0" r="22860" b="28575"/>
                      <wp:wrapNone/>
                      <wp:docPr id="219" name="正方形/長方形 219"/>
                      <wp:cNvGraphicFramePr/>
                      <a:graphic xmlns:a="http://schemas.openxmlformats.org/drawingml/2006/main">
                        <a:graphicData uri="http://schemas.microsoft.com/office/word/2010/wordprocessingShape">
                          <wps:wsp>
                            <wps:cNvSpPr/>
                            <wps:spPr>
                              <a:xfrm>
                                <a:off x="0" y="0"/>
                                <a:ext cx="129540" cy="238125"/>
                              </a:xfrm>
                              <a:prstGeom prst="rect">
                                <a:avLst/>
                              </a:prstGeom>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1D13BA" id="正方形/長方形 219" o:spid="_x0000_s1026" style="position:absolute;left:0;text-align:left;margin-left:15.45pt;margin-top:43.2pt;width:10.2pt;height:18.7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" fillcolor="white [3201]" strokecolor="black [3213]"/>
                  </w:pict>
                </mc:Fallback>
              </mc:AlternateContent>
            </w:r>
          </w:p>
        </w:tc>
        <w:tc>
          <w:tcPr>
            <w:tcW w:w="822" w:type="dxa"/>
            <w:tcBorders>
              <w:left w:val="dotted" w:sz="4" w:space="0" w:color="auto"/>
              <w:right w:val="dotted" w:sz="4" w:space="0" w:color="auto"/>
            </w:tcBorders>
            <w:vAlign w:val="center"/>
          </w:tcPr>
          <w:p w:rsidR="00612FBE" w:rsidRPr="00BD3074" w:rsidRDefault="00612FBE" w:rsidP="00FC3E73">
            <w:pPr>
              <w:snapToGrid w:val="0"/>
              <w:spacing w:line="209" w:lineRule="auto"/>
              <w:jc w:val="center"/>
              <w:rPr>
                <w:rFonts w:ascii="メイリオ" w:eastAsia="メイリオ" w:hAnsi="メイリオ"/>
                <w:sz w:val="24"/>
                <w:szCs w:val="24"/>
              </w:rPr>
            </w:pPr>
          </w:p>
        </w:tc>
        <w:tc>
          <w:tcPr>
            <w:tcW w:w="821" w:type="dxa"/>
            <w:tcBorders>
              <w:left w:val="dotted" w:sz="4" w:space="0" w:color="auto"/>
              <w:right w:val="dotted" w:sz="4" w:space="0" w:color="auto"/>
            </w:tcBorders>
            <w:vAlign w:val="center"/>
          </w:tcPr>
          <w:p w:rsidR="00612FBE" w:rsidRPr="00BD3074" w:rsidRDefault="00612FBE" w:rsidP="00FC3E73">
            <w:pPr>
              <w:snapToGrid w:val="0"/>
              <w:spacing w:line="209" w:lineRule="auto"/>
              <w:jc w:val="center"/>
              <w:rPr>
                <w:rFonts w:ascii="メイリオ" w:eastAsia="メイリオ" w:hAnsi="メイリオ"/>
                <w:sz w:val="24"/>
                <w:szCs w:val="24"/>
              </w:rPr>
            </w:pPr>
          </w:p>
        </w:tc>
        <w:tc>
          <w:tcPr>
            <w:tcW w:w="822" w:type="dxa"/>
            <w:tcBorders>
              <w:left w:val="dotted" w:sz="4" w:space="0" w:color="auto"/>
              <w:right w:val="dotted" w:sz="4" w:space="0" w:color="auto"/>
            </w:tcBorders>
            <w:vAlign w:val="center"/>
          </w:tcPr>
          <w:p w:rsidR="00612FBE" w:rsidRPr="00BD3074" w:rsidRDefault="00715A7A" w:rsidP="00FC3E73">
            <w:pPr>
              <w:snapToGrid w:val="0"/>
              <w:spacing w:line="209" w:lineRule="auto"/>
              <w:jc w:val="center"/>
              <w:rPr>
                <w:rFonts w:ascii="メイリオ" w:eastAsia="メイリオ" w:hAnsi="メイリオ"/>
                <w:sz w:val="24"/>
                <w:szCs w:val="24"/>
              </w:rPr>
            </w:pPr>
            <w:r>
              <w:rPr>
                <w:rFonts w:ascii="メイリオ" w:eastAsia="メイリオ" w:hAnsi="メイリオ"/>
                <w:noProof/>
                <w:sz w:val="24"/>
                <w:szCs w:val="24"/>
              </w:rPr>
              <mc:AlternateContent>
                <mc:Choice Requires="wps">
                  <w:drawing>
                    <wp:anchor distT="0" distB="0" distL="114300" distR="114300" simplePos="0" relativeHeight="251656192" behindDoc="0" locked="0" layoutInCell="1" allowOverlap="1" wp14:anchorId="2B750E78" wp14:editId="44B8CE49">
                      <wp:simplePos x="0" y="0"/>
                      <wp:positionH relativeFrom="column">
                        <wp:posOffset>-1165860</wp:posOffset>
                      </wp:positionH>
                      <wp:positionV relativeFrom="paragraph">
                        <wp:posOffset>537210</wp:posOffset>
                      </wp:positionV>
                      <wp:extent cx="2620010" cy="247650"/>
                      <wp:effectExtent l="0" t="0" r="27940" b="19050"/>
                      <wp:wrapNone/>
                      <wp:docPr id="220" name="ホームベース 220"/>
                      <wp:cNvGraphicFramePr/>
                      <a:graphic xmlns:a="http://schemas.openxmlformats.org/drawingml/2006/main">
                        <a:graphicData uri="http://schemas.microsoft.com/office/word/2010/wordprocessingShape">
                          <wps:wsp>
                            <wps:cNvSpPr/>
                            <wps:spPr>
                              <a:xfrm>
                                <a:off x="0" y="0"/>
                                <a:ext cx="2620010" cy="247650"/>
                              </a:xfrm>
                              <a:prstGeom prst="homePlate">
                                <a:avLst/>
                              </a:prstGeom>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475797" id="ホームベース 220" o:spid="_x0000_s1026" type="#_x0000_t15" style="position:absolute;left:0;text-align:left;margin-left:-91.8pt;margin-top:42.3pt;width:206.3pt;height:19.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" adj="20579" fillcolor="white [3201]" strokecolor="black [3213]"/>
                  </w:pict>
                </mc:Fallback>
              </mc:AlternateContent>
            </w:r>
          </w:p>
        </w:tc>
        <w:tc>
          <w:tcPr>
            <w:tcW w:w="821" w:type="dxa"/>
            <w:tcBorders>
              <w:left w:val="dotted" w:sz="4" w:space="0" w:color="auto"/>
              <w:right w:val="dotted" w:sz="4" w:space="0" w:color="auto"/>
            </w:tcBorders>
            <w:vAlign w:val="center"/>
          </w:tcPr>
          <w:p w:rsidR="00612FBE" w:rsidRPr="00BD3074" w:rsidRDefault="00612FBE" w:rsidP="00FC3E73">
            <w:pPr>
              <w:snapToGrid w:val="0"/>
              <w:spacing w:line="209" w:lineRule="auto"/>
              <w:jc w:val="center"/>
              <w:rPr>
                <w:rFonts w:ascii="メイリオ" w:eastAsia="メイリオ" w:hAnsi="メイリオ"/>
                <w:sz w:val="24"/>
                <w:szCs w:val="24"/>
              </w:rPr>
            </w:pPr>
          </w:p>
        </w:tc>
        <w:tc>
          <w:tcPr>
            <w:tcW w:w="822" w:type="dxa"/>
            <w:tcBorders>
              <w:left w:val="dotted" w:sz="4" w:space="0" w:color="auto"/>
            </w:tcBorders>
            <w:vAlign w:val="center"/>
          </w:tcPr>
          <w:p w:rsidR="00612FBE" w:rsidRPr="00BD3074" w:rsidRDefault="00612FBE" w:rsidP="00FC3E73">
            <w:pPr>
              <w:snapToGrid w:val="0"/>
              <w:spacing w:line="209" w:lineRule="auto"/>
              <w:jc w:val="center"/>
              <w:rPr>
                <w:rFonts w:ascii="メイリオ" w:eastAsia="メイリオ" w:hAnsi="メイリオ"/>
                <w:sz w:val="24"/>
                <w:szCs w:val="24"/>
              </w:rPr>
            </w:pPr>
          </w:p>
        </w:tc>
      </w:tr>
      <w:tr w:rsidR="0061505B" w:rsidRPr="00BD3074" w:rsidTr="006A50D4">
        <w:trPr>
          <w:trHeight w:val="1853"/>
        </w:trPr>
        <w:tc>
          <w:tcPr>
            <w:tcW w:w="1787" w:type="dxa"/>
            <w:tcBorders>
              <w:bottom w:val="single" w:sz="4" w:space="0" w:color="auto"/>
            </w:tcBorders>
            <w:vAlign w:val="center"/>
          </w:tcPr>
          <w:p w:rsidR="0061505B" w:rsidRPr="00BD3074" w:rsidRDefault="0061505B" w:rsidP="00E41F02">
            <w:pPr>
              <w:snapToGrid w:val="0"/>
              <w:spacing w:line="192" w:lineRule="auto"/>
              <w:jc w:val="center"/>
              <w:rPr>
                <w:rFonts w:ascii="メイリオ" w:eastAsia="メイリオ" w:hAnsi="メイリオ"/>
                <w:sz w:val="22"/>
              </w:rPr>
            </w:pPr>
            <w:r w:rsidRPr="00BD3074">
              <w:rPr>
                <w:rFonts w:ascii="メイリオ" w:eastAsia="メイリオ" w:hAnsi="メイリオ" w:hint="eastAsia"/>
                <w:sz w:val="22"/>
              </w:rPr>
              <w:t>（仮称）板橋区ユニバーサルデザイン推進計画2025</w:t>
            </w:r>
          </w:p>
        </w:tc>
        <w:tc>
          <w:tcPr>
            <w:tcW w:w="821" w:type="dxa"/>
            <w:tcBorders>
              <w:bottom w:val="single" w:sz="4" w:space="0" w:color="auto"/>
              <w:right w:val="dotted" w:sz="4" w:space="0" w:color="auto"/>
            </w:tcBorders>
            <w:vAlign w:val="center"/>
          </w:tcPr>
          <w:p w:rsidR="0061505B" w:rsidRPr="00BD3074" w:rsidRDefault="0061505B" w:rsidP="00FC3E73">
            <w:pPr>
              <w:snapToGrid w:val="0"/>
              <w:spacing w:line="209" w:lineRule="auto"/>
              <w:jc w:val="center"/>
              <w:rPr>
                <w:rFonts w:ascii="メイリオ" w:eastAsia="メイリオ" w:hAnsi="メイリオ"/>
                <w:sz w:val="24"/>
                <w:szCs w:val="24"/>
              </w:rPr>
            </w:pPr>
          </w:p>
        </w:tc>
        <w:tc>
          <w:tcPr>
            <w:tcW w:w="821" w:type="dxa"/>
            <w:tcBorders>
              <w:left w:val="dotted" w:sz="4" w:space="0" w:color="auto"/>
              <w:bottom w:val="single" w:sz="4" w:space="0" w:color="auto"/>
              <w:right w:val="dotted" w:sz="4" w:space="0" w:color="auto"/>
            </w:tcBorders>
            <w:vAlign w:val="center"/>
          </w:tcPr>
          <w:p w:rsidR="0061505B" w:rsidRPr="00BD3074" w:rsidRDefault="0061505B" w:rsidP="00FC3E73">
            <w:pPr>
              <w:snapToGrid w:val="0"/>
              <w:spacing w:line="209" w:lineRule="auto"/>
              <w:jc w:val="center"/>
              <w:rPr>
                <w:rFonts w:ascii="メイリオ" w:eastAsia="メイリオ" w:hAnsi="メイリオ"/>
                <w:sz w:val="24"/>
                <w:szCs w:val="24"/>
              </w:rPr>
            </w:pPr>
          </w:p>
        </w:tc>
        <w:tc>
          <w:tcPr>
            <w:tcW w:w="822" w:type="dxa"/>
            <w:tcBorders>
              <w:left w:val="dotted" w:sz="4" w:space="0" w:color="auto"/>
              <w:bottom w:val="single" w:sz="4" w:space="0" w:color="auto"/>
              <w:right w:val="dotted" w:sz="4" w:space="0" w:color="auto"/>
            </w:tcBorders>
            <w:vAlign w:val="center"/>
          </w:tcPr>
          <w:p w:rsidR="0061505B" w:rsidRPr="00BD3074" w:rsidRDefault="006A50D4" w:rsidP="00FC3E73">
            <w:pPr>
              <w:snapToGrid w:val="0"/>
              <w:spacing w:line="209" w:lineRule="auto"/>
              <w:jc w:val="center"/>
              <w:rPr>
                <w:rFonts w:ascii="メイリオ" w:eastAsia="メイリオ" w:hAnsi="メイリオ"/>
                <w:sz w:val="24"/>
                <w:szCs w:val="24"/>
              </w:rPr>
            </w:pPr>
            <w:r>
              <w:rPr>
                <w:rFonts w:ascii="メイリオ" w:eastAsia="メイリオ" w:hAnsi="メイリオ"/>
                <w:noProof/>
                <w:sz w:val="24"/>
                <w:szCs w:val="24"/>
              </w:rPr>
              <mc:AlternateContent>
                <mc:Choice Requires="wps">
                  <w:drawing>
                    <wp:anchor distT="0" distB="0" distL="114300" distR="114300" simplePos="0" relativeHeight="251642880" behindDoc="0" locked="0" layoutInCell="1" allowOverlap="1" wp14:anchorId="00CEA54F" wp14:editId="12A87290">
                      <wp:simplePos x="0" y="0"/>
                      <wp:positionH relativeFrom="column">
                        <wp:posOffset>-1089660</wp:posOffset>
                      </wp:positionH>
                      <wp:positionV relativeFrom="paragraph">
                        <wp:posOffset>-356870</wp:posOffset>
                      </wp:positionV>
                      <wp:extent cx="4620260" cy="257175"/>
                      <wp:effectExtent l="0" t="0" r="27940" b="28575"/>
                      <wp:wrapNone/>
                      <wp:docPr id="195" name="ホームベース 195"/>
                      <wp:cNvGraphicFramePr/>
                      <a:graphic xmlns:a="http://schemas.openxmlformats.org/drawingml/2006/main">
                        <a:graphicData uri="http://schemas.microsoft.com/office/word/2010/wordprocessingShape">
                          <wps:wsp>
                            <wps:cNvSpPr/>
                            <wps:spPr>
                              <a:xfrm>
                                <a:off x="0" y="0"/>
                                <a:ext cx="4620260" cy="257175"/>
                              </a:xfrm>
                              <a:prstGeom prst="homePlate">
                                <a:avLst/>
                              </a:prstGeom>
                              <a:solidFill>
                                <a:schemeClr val="bg1">
                                  <a:lumMod val="50000"/>
                                </a:schemeClr>
                              </a:solidFill>
                              <a:ln w="9525"/>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8D3ED7" id="ホームベース 195" o:spid="_x0000_s1026" type="#_x0000_t15" style="position:absolute;left:0;text-align:left;margin-left:-85.8pt;margin-top:-28.1pt;width:363.8pt;height:20.2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" adj="20999" fillcolor="#7f7f7f [1612]" strokecolor="black [1600]"/>
                  </w:pict>
                </mc:Fallback>
              </mc:AlternateContent>
            </w:r>
          </w:p>
        </w:tc>
        <w:tc>
          <w:tcPr>
            <w:tcW w:w="821" w:type="dxa"/>
            <w:tcBorders>
              <w:left w:val="dotted" w:sz="4" w:space="0" w:color="auto"/>
              <w:bottom w:val="single" w:sz="4" w:space="0" w:color="auto"/>
              <w:right w:val="dotted" w:sz="4" w:space="0" w:color="auto"/>
            </w:tcBorders>
            <w:vAlign w:val="center"/>
          </w:tcPr>
          <w:p w:rsidR="0061505B" w:rsidRPr="00BD3074" w:rsidRDefault="0061505B" w:rsidP="00FC3E73">
            <w:pPr>
              <w:snapToGrid w:val="0"/>
              <w:spacing w:line="209" w:lineRule="auto"/>
              <w:jc w:val="center"/>
              <w:rPr>
                <w:rFonts w:ascii="メイリオ" w:eastAsia="メイリオ" w:hAnsi="メイリオ"/>
                <w:sz w:val="24"/>
                <w:szCs w:val="24"/>
              </w:rPr>
            </w:pPr>
          </w:p>
        </w:tc>
        <w:tc>
          <w:tcPr>
            <w:tcW w:w="822" w:type="dxa"/>
            <w:tcBorders>
              <w:left w:val="dotted" w:sz="4" w:space="0" w:color="auto"/>
              <w:bottom w:val="single" w:sz="4" w:space="0" w:color="auto"/>
              <w:right w:val="dotted" w:sz="4" w:space="0" w:color="auto"/>
            </w:tcBorders>
            <w:vAlign w:val="center"/>
          </w:tcPr>
          <w:p w:rsidR="0061505B" w:rsidRPr="00BD3074" w:rsidRDefault="0061505B" w:rsidP="00FC3E73">
            <w:pPr>
              <w:snapToGrid w:val="0"/>
              <w:spacing w:line="209" w:lineRule="auto"/>
              <w:jc w:val="center"/>
              <w:rPr>
                <w:rFonts w:ascii="メイリオ" w:eastAsia="メイリオ" w:hAnsi="メイリオ"/>
                <w:sz w:val="24"/>
                <w:szCs w:val="24"/>
              </w:rPr>
            </w:pPr>
          </w:p>
        </w:tc>
        <w:tc>
          <w:tcPr>
            <w:tcW w:w="821" w:type="dxa"/>
            <w:tcBorders>
              <w:left w:val="dotted" w:sz="4" w:space="0" w:color="auto"/>
              <w:bottom w:val="single" w:sz="4" w:space="0" w:color="auto"/>
              <w:right w:val="dotted" w:sz="4" w:space="0" w:color="auto"/>
            </w:tcBorders>
            <w:vAlign w:val="center"/>
          </w:tcPr>
          <w:p w:rsidR="0061505B" w:rsidRPr="00BD3074" w:rsidRDefault="0061505B" w:rsidP="00FC3E73">
            <w:pPr>
              <w:snapToGrid w:val="0"/>
              <w:spacing w:line="209" w:lineRule="auto"/>
              <w:jc w:val="center"/>
              <w:rPr>
                <w:rFonts w:ascii="メイリオ" w:eastAsia="メイリオ" w:hAnsi="メイリオ"/>
                <w:sz w:val="24"/>
                <w:szCs w:val="24"/>
              </w:rPr>
            </w:pPr>
          </w:p>
        </w:tc>
        <w:tc>
          <w:tcPr>
            <w:tcW w:w="822" w:type="dxa"/>
            <w:tcBorders>
              <w:left w:val="dotted" w:sz="4" w:space="0" w:color="auto"/>
              <w:bottom w:val="single" w:sz="4" w:space="0" w:color="auto"/>
              <w:right w:val="dotted" w:sz="4" w:space="0" w:color="auto"/>
            </w:tcBorders>
            <w:vAlign w:val="center"/>
          </w:tcPr>
          <w:p w:rsidR="0061505B" w:rsidRPr="00BD3074" w:rsidRDefault="0061505B" w:rsidP="00FC3E73">
            <w:pPr>
              <w:snapToGrid w:val="0"/>
              <w:spacing w:line="209" w:lineRule="auto"/>
              <w:jc w:val="center"/>
              <w:rPr>
                <w:rFonts w:ascii="メイリオ" w:eastAsia="メイリオ" w:hAnsi="メイリオ"/>
                <w:sz w:val="24"/>
                <w:szCs w:val="24"/>
              </w:rPr>
            </w:pPr>
          </w:p>
        </w:tc>
        <w:tc>
          <w:tcPr>
            <w:tcW w:w="821" w:type="dxa"/>
            <w:tcBorders>
              <w:left w:val="dotted" w:sz="4" w:space="0" w:color="auto"/>
              <w:bottom w:val="single" w:sz="4" w:space="0" w:color="auto"/>
              <w:right w:val="dotted" w:sz="4" w:space="0" w:color="auto"/>
            </w:tcBorders>
            <w:vAlign w:val="center"/>
          </w:tcPr>
          <w:p w:rsidR="0061505B" w:rsidRPr="00BD3074" w:rsidRDefault="0061505B" w:rsidP="00FC3E73">
            <w:pPr>
              <w:snapToGrid w:val="0"/>
              <w:spacing w:line="209" w:lineRule="auto"/>
              <w:jc w:val="center"/>
              <w:rPr>
                <w:rFonts w:ascii="メイリオ" w:eastAsia="メイリオ" w:hAnsi="メイリオ"/>
                <w:sz w:val="24"/>
                <w:szCs w:val="24"/>
              </w:rPr>
            </w:pPr>
          </w:p>
        </w:tc>
        <w:tc>
          <w:tcPr>
            <w:tcW w:w="822" w:type="dxa"/>
            <w:tcBorders>
              <w:left w:val="dotted" w:sz="4" w:space="0" w:color="auto"/>
              <w:bottom w:val="single" w:sz="4" w:space="0" w:color="auto"/>
            </w:tcBorders>
            <w:vAlign w:val="center"/>
          </w:tcPr>
          <w:p w:rsidR="0061505B" w:rsidRPr="00BD3074" w:rsidRDefault="00A65C53" w:rsidP="00FC3E73">
            <w:pPr>
              <w:snapToGrid w:val="0"/>
              <w:spacing w:line="209" w:lineRule="auto"/>
              <w:jc w:val="center"/>
              <w:rPr>
                <w:rFonts w:ascii="メイリオ" w:eastAsia="メイリオ" w:hAnsi="メイリオ"/>
                <w:sz w:val="24"/>
                <w:szCs w:val="24"/>
              </w:rPr>
            </w:pPr>
            <w:r w:rsidRPr="00BD3074">
              <w:rPr>
                <w:rFonts w:ascii="メイリオ" w:eastAsia="メイリオ" w:hAnsi="メイリオ"/>
                <w:noProof/>
                <w:sz w:val="24"/>
                <w:szCs w:val="24"/>
              </w:rPr>
              <mc:AlternateContent>
                <mc:Choice Requires="wps">
                  <w:drawing>
                    <wp:anchor distT="0" distB="0" distL="114300" distR="114300" simplePos="0" relativeHeight="251687936" behindDoc="0" locked="0" layoutInCell="0" allowOverlap="0" wp14:anchorId="633FADE4" wp14:editId="1CFEF649">
                      <wp:simplePos x="0" y="0"/>
                      <wp:positionH relativeFrom="column">
                        <wp:posOffset>126365</wp:posOffset>
                      </wp:positionH>
                      <wp:positionV relativeFrom="page">
                        <wp:posOffset>664845</wp:posOffset>
                      </wp:positionV>
                      <wp:extent cx="210820" cy="210820"/>
                      <wp:effectExtent l="0" t="0" r="17780" b="17780"/>
                      <wp:wrapNone/>
                      <wp:docPr id="71" name="Oval 15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820" cy="210820"/>
                              </a:xfrm>
                              <a:prstGeom prst="ellipse">
                                <a:avLst/>
                              </a:prstGeom>
                              <a:solidFill>
                                <a:sysClr val="window" lastClr="FFFFFF">
                                  <a:lumMod val="50000"/>
                                  <a:lumOff val="0"/>
                                </a:sysClr>
                              </a:solidFill>
                              <a:ln w="952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C9A56C0" id="Oval 1509" o:spid="_x0000_s1026" style="position:absolute;left:0;text-align:left;margin-left:9.95pt;margin-top:52.35pt;width:16.6pt;height:16.6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" o:allowincell="f" o:allowoverlap="f" fillcolor="#7f7f7f">
                      <v:textbox inset="5.85pt,.7pt,5.85pt,.7pt"/>
                      <w10:wrap anchory="page"/>
                    </v:oval>
                  </w:pict>
                </mc:Fallback>
              </mc:AlternateContent>
            </w:r>
          </w:p>
        </w:tc>
      </w:tr>
    </w:tbl>
    <w:p w:rsidR="006A50D4" w:rsidRDefault="006A50D4" w:rsidP="00FC3E73">
      <w:pPr>
        <w:snapToGrid w:val="0"/>
        <w:spacing w:line="209" w:lineRule="auto"/>
        <w:ind w:leftChars="100" w:left="210" w:firstLineChars="100" w:firstLine="240"/>
        <w:rPr>
          <w:rFonts w:ascii="メイリオ" w:eastAsia="メイリオ" w:hAnsi="メイリオ"/>
          <w:sz w:val="24"/>
          <w:szCs w:val="24"/>
        </w:rPr>
      </w:pPr>
    </w:p>
    <w:p w:rsidR="003A7166" w:rsidRPr="00BD3074" w:rsidRDefault="00A65C53" w:rsidP="00FC3E73">
      <w:pPr>
        <w:snapToGrid w:val="0"/>
        <w:spacing w:line="209" w:lineRule="auto"/>
        <w:ind w:leftChars="100" w:left="210" w:firstLineChars="100" w:firstLine="240"/>
        <w:rPr>
          <w:rFonts w:ascii="メイリオ" w:eastAsia="メイリオ" w:hAnsi="メイリオ"/>
          <w:sz w:val="24"/>
          <w:szCs w:val="24"/>
        </w:rPr>
      </w:pPr>
      <w:r w:rsidRPr="00BD3074">
        <w:rPr>
          <w:rFonts w:ascii="メイリオ" w:eastAsia="メイリオ" w:hAnsi="メイリオ"/>
          <w:noProof/>
          <w:sz w:val="24"/>
          <w:szCs w:val="24"/>
        </w:rPr>
        <mc:AlternateContent>
          <mc:Choice Requires="wps">
            <w:drawing>
              <wp:anchor distT="0" distB="0" distL="114300" distR="114300" simplePos="0" relativeHeight="251628544" behindDoc="0" locked="0" layoutInCell="1" allowOverlap="1" wp14:anchorId="7C3B0045" wp14:editId="7E864848">
                <wp:simplePos x="0" y="0"/>
                <wp:positionH relativeFrom="column">
                  <wp:posOffset>5243195</wp:posOffset>
                </wp:positionH>
                <wp:positionV relativeFrom="paragraph">
                  <wp:posOffset>12700</wp:posOffset>
                </wp:positionV>
                <wp:extent cx="628650" cy="267335"/>
                <wp:effectExtent l="0" t="0" r="19050" b="18415"/>
                <wp:wrapNone/>
                <wp:docPr id="34" name="Text Box 15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628650" cy="267335"/>
                        </a:xfrm>
                        <a:prstGeom prst="rect">
                          <a:avLst/>
                        </a:prstGeom>
                        <a:solidFill>
                          <a:srgbClr val="FFFFFF"/>
                        </a:solidFill>
                        <a:ln w="9525">
                          <a:solidFill>
                            <a:srgbClr val="000000"/>
                          </a:solidFill>
                          <a:miter lim="800000"/>
                          <a:headEnd/>
                          <a:tailEnd/>
                        </a:ln>
                      </wps:spPr>
                      <wps:txbx>
                        <w:txbxContent>
                          <w:p w:rsidR="00B724F8" w:rsidRPr="00DC2268" w:rsidRDefault="00B724F8" w:rsidP="008B6301">
                            <w:pPr>
                              <w:snapToGrid w:val="0"/>
                              <w:rPr>
                                <w:rFonts w:ascii="メイリオ" w:eastAsia="メイリオ" w:hAnsi="メイリオ"/>
                                <w:sz w:val="18"/>
                                <w:szCs w:val="18"/>
                              </w:rPr>
                            </w:pPr>
                            <w:r w:rsidRPr="00DC2268">
                              <w:rPr>
                                <w:rFonts w:ascii="メイリオ" w:eastAsia="メイリオ" w:hAnsi="メイリオ" w:hint="eastAsia"/>
                                <w:sz w:val="18"/>
                                <w:szCs w:val="18"/>
                              </w:rPr>
                              <w:t>見直し</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3B0045" id="Text Box 1512" o:spid="_x0000_s1074" type="#_x0000_t202" style="position:absolute;left:0;text-align:left;margin-left:412.85pt;margin-top:1pt;width:49.5pt;height:21.05pt;flip:x;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">
                <v:textbox inset="5.85pt,.7pt,5.85pt,.7pt">
                  <w:txbxContent>
                    <w:p w:rsidR="00B724F8" w:rsidRPr="00DC2268" w:rsidRDefault="00B724F8" w:rsidP="008B6301">
                      <w:pPr>
                        <w:snapToGrid w:val="0"/>
                        <w:rPr>
                          <w:rFonts w:ascii="メイリオ" w:eastAsia="メイリオ" w:hAnsi="メイリオ"/>
                          <w:sz w:val="18"/>
                          <w:szCs w:val="18"/>
                        </w:rPr>
                      </w:pPr>
                      <w:r w:rsidRPr="00DC2268">
                        <w:rPr>
                          <w:rFonts w:ascii="メイリオ" w:eastAsia="メイリオ" w:hAnsi="メイリオ" w:hint="eastAsia"/>
                          <w:sz w:val="18"/>
                          <w:szCs w:val="18"/>
                        </w:rPr>
                        <w:t>見直し</w:t>
                      </w:r>
                    </w:p>
                  </w:txbxContent>
                </v:textbox>
              </v:shape>
            </w:pict>
          </mc:Fallback>
        </mc:AlternateContent>
      </w:r>
      <w:r w:rsidR="006A50D4" w:rsidRPr="00BD3074">
        <w:rPr>
          <w:rFonts w:ascii="メイリオ" w:eastAsia="メイリオ" w:hAnsi="メイリオ"/>
          <w:noProof/>
          <w:sz w:val="24"/>
          <w:szCs w:val="24"/>
        </w:rPr>
        <mc:AlternateContent>
          <mc:Choice Requires="wps">
            <w:drawing>
              <wp:anchor distT="0" distB="0" distL="114300" distR="114300" simplePos="0" relativeHeight="251602944" behindDoc="0" locked="0" layoutInCell="1" allowOverlap="1" wp14:anchorId="008FDDAF" wp14:editId="2A3828DD">
                <wp:simplePos x="0" y="0"/>
                <wp:positionH relativeFrom="margin">
                  <wp:posOffset>2138045</wp:posOffset>
                </wp:positionH>
                <wp:positionV relativeFrom="paragraph">
                  <wp:posOffset>13335</wp:posOffset>
                </wp:positionV>
                <wp:extent cx="1466850" cy="323850"/>
                <wp:effectExtent l="0" t="0" r="19050" b="19050"/>
                <wp:wrapNone/>
                <wp:docPr id="33" name="Text Box 15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466850" cy="323850"/>
                        </a:xfrm>
                        <a:prstGeom prst="rect">
                          <a:avLst/>
                        </a:prstGeom>
                        <a:solidFill>
                          <a:srgbClr val="FFFFFF"/>
                        </a:solidFill>
                        <a:ln w="9525">
                          <a:solidFill>
                            <a:srgbClr val="000000"/>
                          </a:solidFill>
                          <a:miter lim="800000"/>
                          <a:headEnd/>
                          <a:tailEnd/>
                        </a:ln>
                      </wps:spPr>
                      <wps:txbx>
                        <w:txbxContent>
                          <w:p w:rsidR="00B724F8" w:rsidRPr="00DC2268" w:rsidRDefault="00B724F8" w:rsidP="00DC2268">
                            <w:pPr>
                              <w:snapToGrid w:val="0"/>
                              <w:spacing w:line="192" w:lineRule="auto"/>
                              <w:rPr>
                                <w:rFonts w:ascii="メイリオ" w:eastAsia="メイリオ" w:hAnsi="メイリオ"/>
                                <w:sz w:val="18"/>
                                <w:szCs w:val="18"/>
                              </w:rPr>
                            </w:pPr>
                            <w:r w:rsidRPr="00DC2268">
                              <w:rPr>
                                <w:rFonts w:ascii="メイリオ" w:eastAsia="メイリオ" w:hAnsi="メイリオ" w:hint="eastAsia"/>
                                <w:sz w:val="18"/>
                                <w:szCs w:val="18"/>
                              </w:rPr>
                              <w:t>東京2020オリンピック・</w:t>
                            </w:r>
                          </w:p>
                          <w:p w:rsidR="00B724F8" w:rsidRPr="00DC2268" w:rsidRDefault="00B724F8" w:rsidP="00DC2268">
                            <w:pPr>
                              <w:snapToGrid w:val="0"/>
                              <w:spacing w:line="192" w:lineRule="auto"/>
                              <w:rPr>
                                <w:rFonts w:ascii="メイリオ" w:eastAsia="メイリオ" w:hAnsi="メイリオ"/>
                                <w:sz w:val="18"/>
                                <w:szCs w:val="18"/>
                              </w:rPr>
                            </w:pPr>
                            <w:r w:rsidRPr="00DC2268">
                              <w:rPr>
                                <w:rFonts w:ascii="メイリオ" w:eastAsia="メイリオ" w:hAnsi="メイリオ" w:hint="eastAsia"/>
                                <w:sz w:val="18"/>
                                <w:szCs w:val="18"/>
                              </w:rPr>
                              <w:t>パラリンピック競技大会</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8FDDAF" id="Text Box 1510" o:spid="_x0000_s1075" type="#_x0000_t202" style="position:absolute;left:0;text-align:left;margin-left:168.35pt;margin-top:1.05pt;width:115.5pt;height:25.5pt;flip:x;z-index:251602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">
                <v:textbox inset="5.85pt,.7pt,5.85pt,.7pt">
                  <w:txbxContent>
                    <w:p w:rsidR="00B724F8" w:rsidRPr="00DC2268" w:rsidRDefault="00B724F8" w:rsidP="00DC2268">
                      <w:pPr>
                        <w:snapToGrid w:val="0"/>
                        <w:spacing w:line="192" w:lineRule="auto"/>
                        <w:rPr>
                          <w:rFonts w:ascii="メイリオ" w:eastAsia="メイリオ" w:hAnsi="メイリオ"/>
                          <w:sz w:val="18"/>
                          <w:szCs w:val="18"/>
                        </w:rPr>
                      </w:pPr>
                      <w:r w:rsidRPr="00DC2268">
                        <w:rPr>
                          <w:rFonts w:ascii="メイリオ" w:eastAsia="メイリオ" w:hAnsi="メイリオ" w:hint="eastAsia"/>
                          <w:sz w:val="18"/>
                          <w:szCs w:val="18"/>
                        </w:rPr>
                        <w:t>東京2020オリンピック・</w:t>
                      </w:r>
                    </w:p>
                    <w:p w:rsidR="00B724F8" w:rsidRPr="00DC2268" w:rsidRDefault="00B724F8" w:rsidP="00DC2268">
                      <w:pPr>
                        <w:snapToGrid w:val="0"/>
                        <w:spacing w:line="192" w:lineRule="auto"/>
                        <w:rPr>
                          <w:rFonts w:ascii="メイリオ" w:eastAsia="メイリオ" w:hAnsi="メイリオ"/>
                          <w:sz w:val="18"/>
                          <w:szCs w:val="18"/>
                        </w:rPr>
                      </w:pPr>
                      <w:r w:rsidRPr="00DC2268">
                        <w:rPr>
                          <w:rFonts w:ascii="メイリオ" w:eastAsia="メイリオ" w:hAnsi="メイリオ" w:hint="eastAsia"/>
                          <w:sz w:val="18"/>
                          <w:szCs w:val="18"/>
                        </w:rPr>
                        <w:t>パラリンピック競技大会</w:t>
                      </w:r>
                    </w:p>
                  </w:txbxContent>
                </v:textbox>
                <w10:wrap anchorx="margin"/>
              </v:shape>
            </w:pict>
          </mc:Fallback>
        </mc:AlternateContent>
      </w:r>
    </w:p>
    <w:p w:rsidR="003A7166" w:rsidRPr="00BD3074" w:rsidRDefault="003A7166" w:rsidP="00FC3E73">
      <w:pPr>
        <w:snapToGrid w:val="0"/>
        <w:spacing w:line="209" w:lineRule="auto"/>
        <w:ind w:leftChars="100" w:left="210" w:firstLineChars="100" w:firstLine="240"/>
        <w:rPr>
          <w:rFonts w:ascii="メイリオ" w:eastAsia="メイリオ" w:hAnsi="メイリオ"/>
          <w:sz w:val="24"/>
          <w:szCs w:val="24"/>
        </w:rPr>
      </w:pPr>
    </w:p>
    <w:p w:rsidR="003A7166" w:rsidRPr="00BD3074" w:rsidRDefault="003A7166" w:rsidP="00FC3E73">
      <w:pPr>
        <w:snapToGrid w:val="0"/>
        <w:spacing w:line="209" w:lineRule="auto"/>
        <w:ind w:leftChars="100" w:left="210" w:firstLineChars="100" w:firstLine="240"/>
        <w:rPr>
          <w:rFonts w:ascii="メイリオ" w:eastAsia="メイリオ" w:hAnsi="メイリオ"/>
          <w:sz w:val="24"/>
          <w:szCs w:val="24"/>
        </w:rPr>
      </w:pPr>
    </w:p>
    <w:p w:rsidR="004E3618" w:rsidRPr="00BD3074" w:rsidRDefault="004E3618" w:rsidP="00FC3E73">
      <w:pPr>
        <w:snapToGrid w:val="0"/>
        <w:spacing w:line="209" w:lineRule="auto"/>
        <w:ind w:leftChars="200" w:left="420" w:firstLineChars="100" w:firstLine="240"/>
        <w:rPr>
          <w:rFonts w:ascii="メイリオ" w:eastAsia="メイリオ" w:hAnsi="メイリオ"/>
          <w:sz w:val="24"/>
          <w:szCs w:val="24"/>
        </w:rPr>
      </w:pPr>
    </w:p>
    <w:p w:rsidR="005C3699" w:rsidRPr="00BD3074" w:rsidRDefault="005C3699" w:rsidP="00FC3E73">
      <w:pPr>
        <w:snapToGrid w:val="0"/>
        <w:spacing w:line="209" w:lineRule="auto"/>
        <w:rPr>
          <w:rFonts w:ascii="メイリオ" w:eastAsia="メイリオ" w:hAnsi="メイリオ"/>
          <w:sz w:val="24"/>
          <w:szCs w:val="24"/>
        </w:rPr>
      </w:pPr>
    </w:p>
    <w:p w:rsidR="00F52FE3" w:rsidRPr="00BD3074" w:rsidRDefault="00F52FE3" w:rsidP="00FC3E73">
      <w:pPr>
        <w:snapToGrid w:val="0"/>
        <w:spacing w:line="209" w:lineRule="auto"/>
        <w:rPr>
          <w:rFonts w:ascii="メイリオ" w:eastAsia="メイリオ" w:hAnsi="メイリオ"/>
        </w:rPr>
      </w:pPr>
    </w:p>
    <w:p w:rsidR="004C1022" w:rsidRPr="00BD3074" w:rsidRDefault="004C1022" w:rsidP="00FC3E73">
      <w:pPr>
        <w:widowControl/>
        <w:snapToGrid w:val="0"/>
        <w:spacing w:line="209" w:lineRule="auto"/>
        <w:jc w:val="left"/>
        <w:rPr>
          <w:rFonts w:ascii="メイリオ" w:eastAsia="メイリオ" w:hAnsi="メイリオ"/>
          <w:sz w:val="24"/>
          <w:szCs w:val="24"/>
        </w:rPr>
        <w:sectPr w:rsidR="004C1022" w:rsidRPr="00BD3074" w:rsidSect="003E15A1">
          <w:headerReference w:type="even" r:id="rId25"/>
          <w:headerReference w:type="default" r:id="rId26"/>
          <w:footerReference w:type="even" r:id="rId27"/>
          <w:footerReference w:type="default" r:id="rId28"/>
          <w:pgSz w:w="11906" w:h="16838" w:code="9"/>
          <w:pgMar w:top="1418" w:right="1418" w:bottom="964" w:left="1418" w:header="680" w:footer="680" w:gutter="0"/>
          <w:cols w:space="425"/>
          <w:docGrid w:type="lines" w:linePitch="360"/>
        </w:sectPr>
      </w:pPr>
    </w:p>
    <w:p w:rsidR="00DA17BD" w:rsidRPr="00BD3074" w:rsidRDefault="00DA17BD" w:rsidP="00FC3E73">
      <w:pPr>
        <w:widowControl/>
        <w:snapToGrid w:val="0"/>
        <w:spacing w:line="209" w:lineRule="auto"/>
        <w:jc w:val="left"/>
        <w:rPr>
          <w:rFonts w:ascii="メイリオ" w:eastAsia="メイリオ" w:hAnsi="メイリオ"/>
          <w:sz w:val="24"/>
          <w:szCs w:val="24"/>
        </w:rPr>
      </w:pPr>
      <w:r w:rsidRPr="00BD3074">
        <w:rPr>
          <w:rFonts w:ascii="メイリオ" w:eastAsia="メイリオ" w:hAnsi="メイリオ"/>
        </w:rPr>
        <w:br w:type="page"/>
      </w:r>
    </w:p>
    <w:bookmarkStart w:id="10" w:name="_Toc437608716"/>
    <w:bookmarkStart w:id="11" w:name="_Toc437608705"/>
    <w:p w:rsidR="002C4840" w:rsidRPr="00BD3074" w:rsidRDefault="004E7D8F" w:rsidP="00175012">
      <w:pPr>
        <w:rPr>
          <w:rFonts w:ascii="メイリオ" w:eastAsia="メイリオ" w:hAnsi="メイリオ"/>
        </w:rPr>
      </w:pPr>
      <w:r w:rsidRPr="00BD3074">
        <w:rPr>
          <w:noProof/>
        </w:rPr>
        <mc:AlternateContent>
          <mc:Choice Requires="wps">
            <w:drawing>
              <wp:anchor distT="0" distB="0" distL="114300" distR="114300" simplePos="0" relativeHeight="251588608" behindDoc="0" locked="0" layoutInCell="1" allowOverlap="1" wp14:anchorId="47847928" wp14:editId="4028D4D3">
                <wp:simplePos x="0" y="0"/>
                <wp:positionH relativeFrom="column">
                  <wp:posOffset>1238250</wp:posOffset>
                </wp:positionH>
                <wp:positionV relativeFrom="paragraph">
                  <wp:posOffset>4975225</wp:posOffset>
                </wp:positionV>
                <wp:extent cx="4783455" cy="1434465"/>
                <wp:effectExtent l="0" t="0" r="0" b="13335"/>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3455" cy="1434465"/>
                        </a:xfrm>
                        <a:prstGeom prst="rect">
                          <a:avLst/>
                        </a:prstGeom>
                        <a:noFill/>
                        <a:ln w="9525">
                          <a:noFill/>
                          <a:miter lim="800000"/>
                          <a:headEnd/>
                          <a:tailEnd/>
                        </a:ln>
                      </wps:spPr>
                      <wps:txbx>
                        <w:txbxContent>
                          <w:p w:rsidR="00B724F8" w:rsidRPr="004E7D8F" w:rsidRDefault="00B724F8" w:rsidP="004E7D8F">
                            <w:pPr>
                              <w:spacing w:line="720" w:lineRule="exact"/>
                              <w:ind w:leftChars="-67" w:left="-60" w:hangingChars="27" w:hanging="81"/>
                              <w:rPr>
                                <w:rFonts w:ascii="HGｺﾞｼｯｸM" w:eastAsia="HGｺﾞｼｯｸM" w:hAnsiTheme="majorEastAsia"/>
                                <w:color w:val="FFFFFF" w:themeColor="background1"/>
                                <w:sz w:val="30"/>
                                <w:szCs w:val="30"/>
                              </w:rPr>
                            </w:pPr>
                            <w:r w:rsidRPr="004E7D8F">
                              <w:rPr>
                                <w:rFonts w:ascii="HGｺﾞｼｯｸM" w:eastAsia="HGｺﾞｼｯｸM" w:hAnsiTheme="majorEastAsia" w:hint="eastAsia"/>
                                <w:color w:val="FFFFFF" w:themeColor="background1"/>
                                <w:sz w:val="30"/>
                                <w:szCs w:val="30"/>
                              </w:rPr>
                              <w:t>１　章目次がある場合に入力</w:t>
                            </w:r>
                          </w:p>
                          <w:p w:rsidR="00B724F8" w:rsidRPr="004E7D8F" w:rsidRDefault="00B724F8" w:rsidP="004E7D8F">
                            <w:pPr>
                              <w:spacing w:line="720" w:lineRule="exact"/>
                              <w:ind w:leftChars="-67" w:left="-60" w:hangingChars="27" w:hanging="81"/>
                              <w:rPr>
                                <w:rFonts w:ascii="HGｺﾞｼｯｸM" w:eastAsia="HGｺﾞｼｯｸM" w:hAnsiTheme="majorEastAsia"/>
                                <w:color w:val="FFFFFF" w:themeColor="background1"/>
                                <w:sz w:val="30"/>
                                <w:szCs w:val="30"/>
                              </w:rPr>
                            </w:pPr>
                            <w:r w:rsidRPr="004E7D8F">
                              <w:rPr>
                                <w:rFonts w:ascii="HGｺﾞｼｯｸM" w:eastAsia="HGｺﾞｼｯｸM" w:hAnsiTheme="majorEastAsia" w:hint="eastAsia"/>
                                <w:color w:val="FFFFFF" w:themeColor="background1"/>
                                <w:sz w:val="30"/>
                                <w:szCs w:val="30"/>
                              </w:rPr>
                              <w:t>２　章目次がある場合に入力</w:t>
                            </w:r>
                          </w:p>
                          <w:p w:rsidR="00B724F8" w:rsidRPr="004E7D8F" w:rsidRDefault="00B724F8" w:rsidP="004E7D8F">
                            <w:pPr>
                              <w:spacing w:line="720" w:lineRule="exact"/>
                              <w:ind w:leftChars="-67" w:left="-60" w:hangingChars="27" w:hanging="81"/>
                              <w:rPr>
                                <w:rFonts w:ascii="HGｺﾞｼｯｸM" w:eastAsia="HGｺﾞｼｯｸM" w:hAnsiTheme="majorEastAsia"/>
                                <w:color w:val="FFFFFF" w:themeColor="background1"/>
                                <w:sz w:val="30"/>
                                <w:szCs w:val="30"/>
                              </w:rPr>
                            </w:pPr>
                            <w:r w:rsidRPr="004E7D8F">
                              <w:rPr>
                                <w:rFonts w:ascii="HGｺﾞｼｯｸM" w:eastAsia="HGｺﾞｼｯｸM" w:hAnsiTheme="majorEastAsia" w:hint="eastAsia"/>
                                <w:color w:val="FFFFFF" w:themeColor="background1"/>
                                <w:sz w:val="30"/>
                                <w:szCs w:val="30"/>
                              </w:rPr>
                              <w:t>３　章目次がある場合に入力</w:t>
                            </w:r>
                          </w:p>
                        </w:txbxContent>
                      </wps:txbx>
                      <wps:bodyPr rot="0" vert="horz" wrap="square" lIns="74295" tIns="0" rIns="74295"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847928" id="_x0000_s1076" type="#_x0000_t202" style="position:absolute;left:0;text-align:left;margin-left:97.5pt;margin-top:391.75pt;width:376.65pt;height:112.95pt;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" filled="f" stroked="f">
                <v:textbox inset="5.85pt,0,5.85pt,0">
                  <w:txbxContent>
                    <w:p w:rsidR="00B724F8" w:rsidRPr="004E7D8F" w:rsidRDefault="00B724F8" w:rsidP="004E7D8F">
                      <w:pPr>
                        <w:spacing w:line="720" w:lineRule="exact"/>
                        <w:ind w:leftChars="-67" w:left="-60" w:hangingChars="27" w:hanging="81"/>
                        <w:rPr>
                          <w:rFonts w:ascii="HGｺﾞｼｯｸM" w:eastAsia="HGｺﾞｼｯｸM" w:hAnsiTheme="majorEastAsia"/>
                          <w:color w:val="FFFFFF" w:themeColor="background1"/>
                          <w:sz w:val="30"/>
                          <w:szCs w:val="30"/>
                        </w:rPr>
                      </w:pPr>
                      <w:r w:rsidRPr="004E7D8F">
                        <w:rPr>
                          <w:rFonts w:ascii="HGｺﾞｼｯｸM" w:eastAsia="HGｺﾞｼｯｸM" w:hAnsiTheme="majorEastAsia" w:hint="eastAsia"/>
                          <w:color w:val="FFFFFF" w:themeColor="background1"/>
                          <w:sz w:val="30"/>
                          <w:szCs w:val="30"/>
                        </w:rPr>
                        <w:t>１　章目次がある場合に入力</w:t>
                      </w:r>
                    </w:p>
                    <w:p w:rsidR="00B724F8" w:rsidRPr="004E7D8F" w:rsidRDefault="00B724F8" w:rsidP="004E7D8F">
                      <w:pPr>
                        <w:spacing w:line="720" w:lineRule="exact"/>
                        <w:ind w:leftChars="-67" w:left="-60" w:hangingChars="27" w:hanging="81"/>
                        <w:rPr>
                          <w:rFonts w:ascii="HGｺﾞｼｯｸM" w:eastAsia="HGｺﾞｼｯｸM" w:hAnsiTheme="majorEastAsia"/>
                          <w:color w:val="FFFFFF" w:themeColor="background1"/>
                          <w:sz w:val="30"/>
                          <w:szCs w:val="30"/>
                        </w:rPr>
                      </w:pPr>
                      <w:r w:rsidRPr="004E7D8F">
                        <w:rPr>
                          <w:rFonts w:ascii="HGｺﾞｼｯｸM" w:eastAsia="HGｺﾞｼｯｸM" w:hAnsiTheme="majorEastAsia" w:hint="eastAsia"/>
                          <w:color w:val="FFFFFF" w:themeColor="background1"/>
                          <w:sz w:val="30"/>
                          <w:szCs w:val="30"/>
                        </w:rPr>
                        <w:t>２　章目次がある場合に入力</w:t>
                      </w:r>
                    </w:p>
                    <w:p w:rsidR="00B724F8" w:rsidRPr="004E7D8F" w:rsidRDefault="00B724F8" w:rsidP="004E7D8F">
                      <w:pPr>
                        <w:spacing w:line="720" w:lineRule="exact"/>
                        <w:ind w:leftChars="-67" w:left="-60" w:hangingChars="27" w:hanging="81"/>
                        <w:rPr>
                          <w:rFonts w:ascii="HGｺﾞｼｯｸM" w:eastAsia="HGｺﾞｼｯｸM" w:hAnsiTheme="majorEastAsia"/>
                          <w:color w:val="FFFFFF" w:themeColor="background1"/>
                          <w:sz w:val="30"/>
                          <w:szCs w:val="30"/>
                        </w:rPr>
                      </w:pPr>
                      <w:r w:rsidRPr="004E7D8F">
                        <w:rPr>
                          <w:rFonts w:ascii="HGｺﾞｼｯｸM" w:eastAsia="HGｺﾞｼｯｸM" w:hAnsiTheme="majorEastAsia" w:hint="eastAsia"/>
                          <w:color w:val="FFFFFF" w:themeColor="background1"/>
                          <w:sz w:val="30"/>
                          <w:szCs w:val="30"/>
                        </w:rPr>
                        <w:t>３　章目次がある場合に入力</w:t>
                      </w:r>
                    </w:p>
                  </w:txbxContent>
                </v:textbox>
              </v:shape>
            </w:pict>
          </mc:Fallback>
        </mc:AlternateContent>
      </w:r>
      <w:r w:rsidRPr="00BD3074">
        <w:rPr>
          <w:noProof/>
        </w:rPr>
        <mc:AlternateContent>
          <mc:Choice Requires="wps">
            <w:drawing>
              <wp:anchor distT="0" distB="0" distL="114300" distR="114300" simplePos="0" relativeHeight="251587584" behindDoc="0" locked="0" layoutInCell="1" allowOverlap="1" wp14:anchorId="79798A5A" wp14:editId="46BD8785">
                <wp:simplePos x="0" y="0"/>
                <wp:positionH relativeFrom="column">
                  <wp:posOffset>1236980</wp:posOffset>
                </wp:positionH>
                <wp:positionV relativeFrom="paragraph">
                  <wp:posOffset>4162425</wp:posOffset>
                </wp:positionV>
                <wp:extent cx="4783455" cy="472440"/>
                <wp:effectExtent l="0" t="0" r="0" b="3810"/>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3455" cy="472440"/>
                        </a:xfrm>
                        <a:prstGeom prst="rect">
                          <a:avLst/>
                        </a:prstGeom>
                        <a:noFill/>
                        <a:ln w="9525">
                          <a:noFill/>
                          <a:miter lim="800000"/>
                          <a:headEnd/>
                          <a:tailEnd/>
                        </a:ln>
                      </wps:spPr>
                      <wps:txbx>
                        <w:txbxContent>
                          <w:p w:rsidR="00B724F8" w:rsidRDefault="00B724F8" w:rsidP="004E7D8F">
                            <w:pPr>
                              <w:spacing w:line="600" w:lineRule="exact"/>
                              <w:ind w:leftChars="-67" w:left="-17" w:hangingChars="27" w:hanging="124"/>
                              <w:rPr>
                                <w:rFonts w:ascii="HGｺﾞｼｯｸM" w:eastAsia="HGｺﾞｼｯｸM" w:hAnsiTheme="majorEastAsia"/>
                                <w:sz w:val="46"/>
                                <w:szCs w:val="46"/>
                              </w:rPr>
                            </w:pPr>
                            <w:r>
                              <w:rPr>
                                <w:rFonts w:ascii="HGｺﾞｼｯｸM" w:eastAsia="HGｺﾞｼｯｸM" w:hAnsiTheme="majorEastAsia" w:hint="eastAsia"/>
                                <w:sz w:val="46"/>
                                <w:szCs w:val="46"/>
                              </w:rPr>
                              <w:t>板橋区の</w:t>
                            </w:r>
                            <w:r>
                              <w:rPr>
                                <w:rFonts w:ascii="HGｺﾞｼｯｸM" w:eastAsia="HGｺﾞｼｯｸM" w:hAnsiTheme="majorEastAsia"/>
                                <w:sz w:val="46"/>
                                <w:szCs w:val="46"/>
                              </w:rPr>
                              <w:t>現状と課題</w:t>
                            </w:r>
                          </w:p>
                          <w:p w:rsidR="00B724F8" w:rsidRPr="000E2B8A" w:rsidRDefault="00B724F8" w:rsidP="004E7D8F">
                            <w:pPr>
                              <w:spacing w:line="600" w:lineRule="exact"/>
                              <w:ind w:leftChars="-67" w:left="-33" w:hangingChars="27" w:hanging="108"/>
                              <w:rPr>
                                <w:rFonts w:ascii="HGｺﾞｼｯｸM" w:eastAsia="HGｺﾞｼｯｸM" w:hAnsiTheme="majorEastAsia"/>
                                <w:sz w:val="40"/>
                                <w:szCs w:val="40"/>
                              </w:rPr>
                            </w:pPr>
                          </w:p>
                        </w:txbxContent>
                      </wps:txbx>
                      <wps:bodyPr rot="0" vert="horz" wrap="square" lIns="74295" tIns="0" rIns="74295"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798A5A" id="_x0000_s1077" type="#_x0000_t202" style="position:absolute;left:0;text-align:left;margin-left:97.4pt;margin-top:327.75pt;width:376.65pt;height:37.2pt;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" filled="f" stroked="f">
                <v:textbox inset="5.85pt,0,5.85pt,0">
                  <w:txbxContent>
                    <w:p w:rsidR="00B724F8" w:rsidRDefault="00B724F8" w:rsidP="004E7D8F">
                      <w:pPr>
                        <w:spacing w:line="600" w:lineRule="exact"/>
                        <w:ind w:leftChars="-67" w:left="-17" w:hangingChars="27" w:hanging="124"/>
                        <w:rPr>
                          <w:rFonts w:ascii="HGｺﾞｼｯｸM" w:eastAsia="HGｺﾞｼｯｸM" w:hAnsiTheme="majorEastAsia"/>
                          <w:sz w:val="46"/>
                          <w:szCs w:val="46"/>
                        </w:rPr>
                      </w:pPr>
                      <w:r>
                        <w:rPr>
                          <w:rFonts w:ascii="HGｺﾞｼｯｸM" w:eastAsia="HGｺﾞｼｯｸM" w:hAnsiTheme="majorEastAsia" w:hint="eastAsia"/>
                          <w:sz w:val="46"/>
                          <w:szCs w:val="46"/>
                        </w:rPr>
                        <w:t>板橋区の</w:t>
                      </w:r>
                      <w:r>
                        <w:rPr>
                          <w:rFonts w:ascii="HGｺﾞｼｯｸM" w:eastAsia="HGｺﾞｼｯｸM" w:hAnsiTheme="majorEastAsia"/>
                          <w:sz w:val="46"/>
                          <w:szCs w:val="46"/>
                        </w:rPr>
                        <w:t>現状と課題</w:t>
                      </w:r>
                    </w:p>
                    <w:p w:rsidR="00B724F8" w:rsidRPr="000E2B8A" w:rsidRDefault="00B724F8" w:rsidP="004E7D8F">
                      <w:pPr>
                        <w:spacing w:line="600" w:lineRule="exact"/>
                        <w:ind w:leftChars="-67" w:left="-33" w:hangingChars="27" w:hanging="108"/>
                        <w:rPr>
                          <w:rFonts w:ascii="HGｺﾞｼｯｸM" w:eastAsia="HGｺﾞｼｯｸM" w:hAnsiTheme="majorEastAsia"/>
                          <w:sz w:val="40"/>
                          <w:szCs w:val="40"/>
                        </w:rPr>
                      </w:pPr>
                    </w:p>
                  </w:txbxContent>
                </v:textbox>
              </v:shape>
            </w:pict>
          </mc:Fallback>
        </mc:AlternateContent>
      </w:r>
      <w:r w:rsidRPr="00BD3074">
        <w:rPr>
          <w:noProof/>
        </w:rPr>
        <w:drawing>
          <wp:anchor distT="0" distB="0" distL="114300" distR="114300" simplePos="0" relativeHeight="251581440" behindDoc="0" locked="0" layoutInCell="1" allowOverlap="1" wp14:anchorId="7004D7A6" wp14:editId="04D1EF73">
            <wp:simplePos x="0" y="0"/>
            <wp:positionH relativeFrom="column">
              <wp:posOffset>349250</wp:posOffset>
            </wp:positionH>
            <wp:positionV relativeFrom="paragraph">
              <wp:posOffset>2150110</wp:posOffset>
            </wp:positionV>
            <wp:extent cx="3001010" cy="2120900"/>
            <wp:effectExtent l="0" t="0" r="8890" b="0"/>
            <wp:wrapSquare wrapText="bothSides"/>
            <wp:docPr id="1385" name="図 1385" descr="C:\Users\02893801\AppData\Local\Microsoft\Windows\Temporary Internet Files\Content.Outlook\LOLSIFQ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02893801\AppData\Local\Microsoft\Windows\Temporary Internet Files\Content.Outlook\LOLSIFQ5\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01010" cy="2120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D3074">
        <w:rPr>
          <w:noProof/>
        </w:rPr>
        <mc:AlternateContent>
          <mc:Choice Requires="wps">
            <w:drawing>
              <wp:anchor distT="0" distB="0" distL="114300" distR="114300" simplePos="0" relativeHeight="251582464" behindDoc="0" locked="0" layoutInCell="1" allowOverlap="1" wp14:anchorId="04DBB0E0" wp14:editId="7B1D2749">
                <wp:simplePos x="0" y="0"/>
                <wp:positionH relativeFrom="column">
                  <wp:posOffset>1236980</wp:posOffset>
                </wp:positionH>
                <wp:positionV relativeFrom="paragraph">
                  <wp:posOffset>1898015</wp:posOffset>
                </wp:positionV>
                <wp:extent cx="4783455" cy="413385"/>
                <wp:effectExtent l="0" t="0" r="0" b="5715"/>
                <wp:wrapNone/>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3455" cy="413385"/>
                        </a:xfrm>
                        <a:prstGeom prst="rect">
                          <a:avLst/>
                        </a:prstGeom>
                        <a:noFill/>
                        <a:ln w="9525">
                          <a:noFill/>
                          <a:miter lim="800000"/>
                          <a:headEnd/>
                          <a:tailEnd/>
                        </a:ln>
                      </wps:spPr>
                      <wps:txbx>
                        <w:txbxContent>
                          <w:p w:rsidR="00B724F8" w:rsidRPr="000E2B8A" w:rsidRDefault="00B724F8" w:rsidP="004E7D8F">
                            <w:pPr>
                              <w:spacing w:line="600" w:lineRule="exact"/>
                              <w:ind w:leftChars="-67" w:left="-17" w:hangingChars="27" w:hanging="124"/>
                              <w:rPr>
                                <w:rFonts w:ascii="HGｺﾞｼｯｸM" w:eastAsia="HGｺﾞｼｯｸM" w:hAnsiTheme="majorEastAsia"/>
                                <w:sz w:val="46"/>
                                <w:szCs w:val="46"/>
                              </w:rPr>
                            </w:pPr>
                            <w:r>
                              <w:rPr>
                                <w:rFonts w:ascii="HGｺﾞｼｯｸM" w:eastAsia="HGｺﾞｼｯｸM" w:hAnsiTheme="majorEastAsia" w:hint="eastAsia"/>
                                <w:sz w:val="46"/>
                                <w:szCs w:val="46"/>
                              </w:rPr>
                              <w:t>第２</w:t>
                            </w:r>
                            <w:r w:rsidRPr="000E2B8A">
                              <w:rPr>
                                <w:rFonts w:ascii="HGｺﾞｼｯｸM" w:eastAsia="HGｺﾞｼｯｸM" w:hAnsiTheme="majorEastAsia" w:hint="eastAsia"/>
                                <w:sz w:val="46"/>
                                <w:szCs w:val="46"/>
                              </w:rPr>
                              <w:t>章</w:t>
                            </w:r>
                          </w:p>
                        </w:txbxContent>
                      </wps:txbx>
                      <wps:bodyPr rot="0" vert="horz" wrap="square" lIns="74295" tIns="0" rIns="74295"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DBB0E0" id="_x0000_s1078" type="#_x0000_t202" style="position:absolute;left:0;text-align:left;margin-left:97.4pt;margin-top:149.45pt;width:376.65pt;height:32.55pt;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" filled="f" stroked="f">
                <v:textbox inset="5.85pt,0,5.85pt,0">
                  <w:txbxContent>
                    <w:p w:rsidR="00B724F8" w:rsidRPr="000E2B8A" w:rsidRDefault="00B724F8" w:rsidP="004E7D8F">
                      <w:pPr>
                        <w:spacing w:line="600" w:lineRule="exact"/>
                        <w:ind w:leftChars="-67" w:left="-17" w:hangingChars="27" w:hanging="124"/>
                        <w:rPr>
                          <w:rFonts w:ascii="HGｺﾞｼｯｸM" w:eastAsia="HGｺﾞｼｯｸM" w:hAnsiTheme="majorEastAsia"/>
                          <w:sz w:val="46"/>
                          <w:szCs w:val="46"/>
                        </w:rPr>
                      </w:pPr>
                      <w:r>
                        <w:rPr>
                          <w:rFonts w:ascii="HGｺﾞｼｯｸM" w:eastAsia="HGｺﾞｼｯｸM" w:hAnsiTheme="majorEastAsia" w:hint="eastAsia"/>
                          <w:sz w:val="46"/>
                          <w:szCs w:val="46"/>
                        </w:rPr>
                        <w:t>第２</w:t>
                      </w:r>
                      <w:r w:rsidRPr="000E2B8A">
                        <w:rPr>
                          <w:rFonts w:ascii="HGｺﾞｼｯｸM" w:eastAsia="HGｺﾞｼｯｸM" w:hAnsiTheme="majorEastAsia" w:hint="eastAsia"/>
                          <w:sz w:val="46"/>
                          <w:szCs w:val="46"/>
                        </w:rPr>
                        <w:t>章</w:t>
                      </w:r>
                    </w:p>
                  </w:txbxContent>
                </v:textbox>
              </v:shape>
            </w:pict>
          </mc:Fallback>
        </mc:AlternateContent>
      </w:r>
      <w:r w:rsidR="002C4840" w:rsidRPr="00BD3074">
        <w:rPr>
          <w:rFonts w:ascii="メイリオ" w:eastAsia="メイリオ" w:hAnsi="メイリオ"/>
        </w:rPr>
        <w:br w:type="page"/>
      </w:r>
    </w:p>
    <w:p w:rsidR="002C4840" w:rsidRPr="00BD3074" w:rsidRDefault="002C4840" w:rsidP="002C4840">
      <w:pPr>
        <w:widowControl/>
        <w:snapToGrid w:val="0"/>
        <w:spacing w:line="209" w:lineRule="auto"/>
        <w:jc w:val="left"/>
        <w:rPr>
          <w:rFonts w:ascii="メイリオ" w:eastAsia="メイリオ" w:hAnsi="メイリオ"/>
        </w:rPr>
        <w:sectPr w:rsidR="002C4840" w:rsidRPr="00BD3074" w:rsidSect="003E15A1">
          <w:headerReference w:type="default" r:id="rId29"/>
          <w:footerReference w:type="even" r:id="rId30"/>
          <w:footerReference w:type="default" r:id="rId31"/>
          <w:pgSz w:w="11906" w:h="16838" w:code="9"/>
          <w:pgMar w:top="1418" w:right="1418" w:bottom="964" w:left="1418" w:header="851" w:footer="680" w:gutter="0"/>
          <w:cols w:space="425"/>
          <w:docGrid w:type="lines" w:linePitch="360"/>
        </w:sectPr>
      </w:pPr>
    </w:p>
    <w:p w:rsidR="002C4840" w:rsidRPr="00BD3074" w:rsidRDefault="002C4840" w:rsidP="002C4840">
      <w:pPr>
        <w:pStyle w:val="1"/>
        <w:snapToGrid w:val="0"/>
        <w:spacing w:line="209" w:lineRule="auto"/>
        <w:rPr>
          <w:rFonts w:ascii="メイリオ" w:eastAsia="メイリオ" w:hAnsi="メイリオ"/>
          <w:b/>
        </w:rPr>
      </w:pPr>
      <w:bookmarkStart w:id="12" w:name="_Toc460610411"/>
      <w:r w:rsidRPr="00BD3074">
        <w:rPr>
          <w:rFonts w:ascii="メイリオ" w:eastAsia="メイリオ" w:hAnsi="メイリオ" w:hint="eastAsia"/>
          <w:b/>
        </w:rPr>
        <w:t xml:space="preserve">第２章　</w:t>
      </w:r>
      <w:bookmarkEnd w:id="10"/>
      <w:r w:rsidRPr="00BD3074">
        <w:rPr>
          <w:rFonts w:ascii="メイリオ" w:eastAsia="メイリオ" w:hAnsi="メイリオ" w:hint="eastAsia"/>
          <w:b/>
        </w:rPr>
        <w:t>板橋区の現状と課題</w:t>
      </w:r>
      <w:bookmarkEnd w:id="12"/>
    </w:p>
    <w:p w:rsidR="002C4840" w:rsidRPr="00BD3074" w:rsidRDefault="002C4840" w:rsidP="002C4840">
      <w:pPr>
        <w:snapToGrid w:val="0"/>
        <w:spacing w:line="209" w:lineRule="auto"/>
        <w:ind w:firstLineChars="100" w:firstLine="240"/>
        <w:rPr>
          <w:rFonts w:ascii="メイリオ" w:eastAsia="メイリオ" w:hAnsi="メイリオ"/>
          <w:sz w:val="24"/>
          <w:szCs w:val="24"/>
        </w:rPr>
      </w:pPr>
      <w:r w:rsidRPr="00BD3074">
        <w:rPr>
          <w:rFonts w:ascii="メイリオ" w:eastAsia="メイリオ" w:hAnsi="メイリオ" w:hint="eastAsia"/>
          <w:sz w:val="24"/>
          <w:szCs w:val="24"/>
        </w:rPr>
        <w:t>板橋区におけるユニバーサルデザインに係る現状と課題を整理します。</w:t>
      </w:r>
    </w:p>
    <w:p w:rsidR="002C4840" w:rsidRPr="00BD3074" w:rsidRDefault="002C4840" w:rsidP="002C4840">
      <w:pPr>
        <w:snapToGrid w:val="0"/>
        <w:spacing w:line="209" w:lineRule="auto"/>
        <w:rPr>
          <w:rFonts w:ascii="メイリオ" w:eastAsia="メイリオ" w:hAnsi="メイリオ"/>
          <w:sz w:val="24"/>
          <w:szCs w:val="24"/>
        </w:rPr>
      </w:pPr>
    </w:p>
    <w:p w:rsidR="002C4840" w:rsidRPr="00BD3074" w:rsidRDefault="002C4840" w:rsidP="002C4840">
      <w:pPr>
        <w:pStyle w:val="2"/>
        <w:adjustRightInd w:val="0"/>
        <w:snapToGrid w:val="0"/>
        <w:spacing w:line="209" w:lineRule="auto"/>
        <w:rPr>
          <w:rFonts w:ascii="メイリオ" w:eastAsia="メイリオ" w:hAnsi="メイリオ"/>
          <w:b/>
          <w:sz w:val="24"/>
          <w:szCs w:val="24"/>
        </w:rPr>
      </w:pPr>
      <w:bookmarkStart w:id="13" w:name="_Toc460610412"/>
      <w:r w:rsidRPr="00BD3074">
        <w:rPr>
          <w:rFonts w:ascii="メイリオ" w:eastAsia="メイリオ" w:hAnsi="メイリオ" w:hint="eastAsia"/>
          <w:b/>
          <w:sz w:val="24"/>
          <w:szCs w:val="24"/>
        </w:rPr>
        <w:t>１　ユニバーサルデザインに係る区民の意識</w:t>
      </w:r>
      <w:bookmarkEnd w:id="13"/>
    </w:p>
    <w:p w:rsidR="00DA7C0B" w:rsidRPr="00BD3074" w:rsidRDefault="00DA7C0B" w:rsidP="002C4840">
      <w:pPr>
        <w:snapToGrid w:val="0"/>
        <w:spacing w:line="209" w:lineRule="auto"/>
        <w:ind w:leftChars="100" w:left="210" w:rightChars="66" w:right="139"/>
        <w:rPr>
          <w:rFonts w:ascii="メイリオ" w:eastAsia="メイリオ" w:hAnsi="メイリオ"/>
          <w:b/>
          <w:sz w:val="24"/>
          <w:szCs w:val="24"/>
        </w:rPr>
      </w:pPr>
      <w:r w:rsidRPr="00BD3074">
        <w:rPr>
          <w:rFonts w:ascii="メイリオ" w:eastAsia="メイリオ" w:hAnsi="メイリオ" w:hint="eastAsia"/>
          <w:b/>
          <w:sz w:val="24"/>
          <w:szCs w:val="24"/>
        </w:rPr>
        <w:t>⑴　ユニバーサルデザインに関するアンケート調査の結果概要</w:t>
      </w:r>
    </w:p>
    <w:p w:rsidR="002C4840" w:rsidRPr="00BD3074" w:rsidRDefault="002C4840" w:rsidP="00DA7C0B">
      <w:pPr>
        <w:snapToGrid w:val="0"/>
        <w:spacing w:line="209" w:lineRule="auto"/>
        <w:ind w:leftChars="100" w:left="450" w:rightChars="66" w:right="139" w:hangingChars="100" w:hanging="240"/>
        <w:rPr>
          <w:rFonts w:ascii="メイリオ" w:eastAsia="メイリオ" w:hAnsi="メイリオ"/>
          <w:sz w:val="24"/>
          <w:szCs w:val="24"/>
        </w:rPr>
      </w:pPr>
      <w:r w:rsidRPr="00BD3074">
        <w:rPr>
          <w:rFonts w:ascii="メイリオ" w:eastAsia="メイリオ" w:hAnsi="メイリオ" w:hint="eastAsia"/>
          <w:sz w:val="24"/>
          <w:szCs w:val="24"/>
        </w:rPr>
        <w:t xml:space="preserve">　</w:t>
      </w:r>
      <w:r w:rsidR="00DA7C0B" w:rsidRPr="00BD3074">
        <w:rPr>
          <w:rFonts w:ascii="メイリオ" w:eastAsia="メイリオ" w:hAnsi="メイリオ" w:hint="eastAsia"/>
          <w:sz w:val="24"/>
          <w:szCs w:val="24"/>
        </w:rPr>
        <w:t xml:space="preserve">　</w:t>
      </w:r>
      <w:r w:rsidRPr="00BD3074">
        <w:rPr>
          <w:rFonts w:ascii="メイリオ" w:eastAsia="メイリオ" w:hAnsi="メイリオ" w:hint="eastAsia"/>
          <w:sz w:val="24"/>
          <w:szCs w:val="24"/>
        </w:rPr>
        <w:t>平成28年４月１日から４月15日まで、無作為抽出した区内在住の20歳以上の3,000人を対象に「ユニバーサルデザインに関するアンケート調査」を実施し、859人の方から回答を得ました。</w:t>
      </w:r>
    </w:p>
    <w:p w:rsidR="002C4840" w:rsidRPr="00BD3074" w:rsidRDefault="002C4840" w:rsidP="00DA7C0B">
      <w:pPr>
        <w:snapToGrid w:val="0"/>
        <w:spacing w:line="209" w:lineRule="auto"/>
        <w:ind w:rightChars="66" w:right="139" w:firstLineChars="300" w:firstLine="720"/>
        <w:rPr>
          <w:rFonts w:ascii="メイリオ" w:eastAsia="メイリオ" w:hAnsi="メイリオ"/>
          <w:sz w:val="24"/>
          <w:szCs w:val="24"/>
        </w:rPr>
      </w:pPr>
      <w:r w:rsidRPr="00BD3074">
        <w:rPr>
          <w:rFonts w:ascii="メイリオ" w:eastAsia="メイリオ" w:hAnsi="メイリオ" w:hint="eastAsia"/>
          <w:sz w:val="24"/>
          <w:szCs w:val="24"/>
        </w:rPr>
        <w:t>この調査結果の概要は以下のとおりです。</w:t>
      </w:r>
    </w:p>
    <w:p w:rsidR="00C62A34" w:rsidRPr="00C62A34" w:rsidRDefault="008F1680" w:rsidP="008F1680">
      <w:pPr>
        <w:snapToGrid w:val="0"/>
        <w:spacing w:line="209" w:lineRule="auto"/>
        <w:ind w:rightChars="66" w:right="139"/>
        <w:rPr>
          <w:rFonts w:ascii="メイリオ" w:eastAsia="メイリオ" w:hAnsi="メイリオ"/>
          <w:sz w:val="24"/>
          <w:szCs w:val="24"/>
        </w:rPr>
      </w:pPr>
      <w:r w:rsidRPr="00BD3074">
        <w:rPr>
          <w:rFonts w:ascii="メイリオ" w:eastAsia="メイリオ" w:hAnsi="メイリオ" w:hint="eastAsia"/>
          <w:sz w:val="24"/>
          <w:szCs w:val="24"/>
        </w:rPr>
        <w:t>【図表５】アンケート結果の概要</w:t>
      </w:r>
      <w:r w:rsidR="00C62A34">
        <w:rPr>
          <w:rFonts w:ascii="メイリオ" w:eastAsia="メイリオ" w:hAnsi="メイリオ" w:hint="eastAsia"/>
          <w:sz w:val="24"/>
          <w:szCs w:val="24"/>
        </w:rPr>
        <w:t>（詳細は資料14参照）</w:t>
      </w:r>
    </w:p>
    <w:tbl>
      <w:tblPr>
        <w:tblStyle w:val="af0"/>
        <w:tblW w:w="9209" w:type="dxa"/>
        <w:tblLayout w:type="fixed"/>
        <w:tblLook w:val="04A0" w:firstRow="1" w:lastRow="0" w:firstColumn="1" w:lastColumn="0" w:noHBand="0" w:noVBand="1"/>
      </w:tblPr>
      <w:tblGrid>
        <w:gridCol w:w="2405"/>
        <w:gridCol w:w="6237"/>
        <w:gridCol w:w="567"/>
      </w:tblGrid>
      <w:tr w:rsidR="00416E43" w:rsidRPr="00BD3074" w:rsidTr="00DA7C0B">
        <w:trPr>
          <w:cantSplit/>
          <w:trHeight w:val="413"/>
          <w:tblHeader/>
        </w:trPr>
        <w:tc>
          <w:tcPr>
            <w:tcW w:w="2405" w:type="dxa"/>
            <w:shd w:val="clear" w:color="auto" w:fill="D9D9D9" w:themeFill="background1" w:themeFillShade="D9"/>
            <w:vAlign w:val="center"/>
          </w:tcPr>
          <w:p w:rsidR="00416E43" w:rsidRPr="00BD3074" w:rsidRDefault="00416E43" w:rsidP="005B02D5">
            <w:pPr>
              <w:snapToGrid w:val="0"/>
              <w:spacing w:line="209" w:lineRule="auto"/>
              <w:ind w:rightChars="66" w:right="139"/>
              <w:jc w:val="center"/>
              <w:rPr>
                <w:rFonts w:ascii="メイリオ" w:eastAsia="メイリオ" w:hAnsi="メイリオ"/>
                <w:sz w:val="22"/>
              </w:rPr>
            </w:pPr>
            <w:r w:rsidRPr="00BD3074">
              <w:rPr>
                <w:rFonts w:ascii="メイリオ" w:eastAsia="メイリオ" w:hAnsi="メイリオ" w:hint="eastAsia"/>
                <w:sz w:val="22"/>
              </w:rPr>
              <w:t>設問</w:t>
            </w:r>
          </w:p>
        </w:tc>
        <w:tc>
          <w:tcPr>
            <w:tcW w:w="6237" w:type="dxa"/>
            <w:shd w:val="clear" w:color="auto" w:fill="D9D9D9" w:themeFill="background1" w:themeFillShade="D9"/>
            <w:vAlign w:val="center"/>
          </w:tcPr>
          <w:p w:rsidR="00416E43" w:rsidRPr="00BD3074" w:rsidRDefault="00416E43" w:rsidP="005B02D5">
            <w:pPr>
              <w:snapToGrid w:val="0"/>
              <w:spacing w:line="209" w:lineRule="auto"/>
              <w:ind w:rightChars="66" w:right="139"/>
              <w:jc w:val="center"/>
              <w:rPr>
                <w:rFonts w:ascii="メイリオ" w:eastAsia="メイリオ" w:hAnsi="メイリオ"/>
                <w:sz w:val="22"/>
              </w:rPr>
            </w:pPr>
            <w:r w:rsidRPr="00BD3074">
              <w:rPr>
                <w:rFonts w:ascii="メイリオ" w:eastAsia="メイリオ" w:hAnsi="メイリオ" w:hint="eastAsia"/>
                <w:sz w:val="22"/>
              </w:rPr>
              <w:t>結果の概要</w:t>
            </w:r>
          </w:p>
        </w:tc>
        <w:tc>
          <w:tcPr>
            <w:tcW w:w="567" w:type="dxa"/>
            <w:shd w:val="clear" w:color="auto" w:fill="D9D9D9" w:themeFill="background1" w:themeFillShade="D9"/>
            <w:vAlign w:val="center"/>
          </w:tcPr>
          <w:p w:rsidR="00416E43" w:rsidRPr="00BD3074" w:rsidRDefault="00416E43" w:rsidP="005B02D5">
            <w:pPr>
              <w:snapToGrid w:val="0"/>
              <w:spacing w:line="209" w:lineRule="auto"/>
              <w:ind w:rightChars="66" w:right="139"/>
              <w:jc w:val="center"/>
              <w:rPr>
                <w:rFonts w:ascii="メイリオ" w:eastAsia="メイリオ" w:hAnsi="メイリオ"/>
                <w:sz w:val="22"/>
              </w:rPr>
            </w:pPr>
            <w:r w:rsidRPr="000B365E">
              <w:rPr>
                <w:rFonts w:ascii="メイリオ" w:eastAsia="メイリオ" w:hAnsi="メイリオ" w:hint="eastAsia"/>
                <w:w w:val="75"/>
                <w:kern w:val="0"/>
                <w:sz w:val="22"/>
                <w:fitText w:val="330" w:id="1189238784"/>
              </w:rPr>
              <w:t>詳細</w:t>
            </w:r>
          </w:p>
        </w:tc>
      </w:tr>
      <w:tr w:rsidR="00B726C2" w:rsidRPr="00BD3074" w:rsidTr="00DA7C0B">
        <w:trPr>
          <w:trHeight w:val="745"/>
        </w:trPr>
        <w:tc>
          <w:tcPr>
            <w:tcW w:w="2405" w:type="dxa"/>
            <w:vMerge w:val="restart"/>
          </w:tcPr>
          <w:p w:rsidR="00B726C2" w:rsidRPr="00BD3074" w:rsidRDefault="00DA7C0B" w:rsidP="00416E43">
            <w:pPr>
              <w:snapToGrid w:val="0"/>
              <w:spacing w:line="209" w:lineRule="auto"/>
              <w:ind w:left="220" w:rightChars="66" w:right="139" w:hangingChars="100" w:hanging="220"/>
              <w:rPr>
                <w:rFonts w:ascii="メイリオ" w:eastAsia="メイリオ" w:hAnsi="メイリオ"/>
                <w:sz w:val="22"/>
              </w:rPr>
            </w:pPr>
            <w:r w:rsidRPr="00BD3074">
              <w:rPr>
                <w:rFonts w:ascii="メイリオ" w:eastAsia="メイリオ" w:hAnsi="メイリオ" w:hint="eastAsia"/>
                <w:sz w:val="22"/>
              </w:rPr>
              <w:t>①</w:t>
            </w:r>
            <w:r w:rsidR="00B726C2" w:rsidRPr="00BD3074">
              <w:rPr>
                <w:rFonts w:ascii="メイリオ" w:eastAsia="メイリオ" w:hAnsi="メイリオ" w:hint="eastAsia"/>
                <w:sz w:val="22"/>
              </w:rPr>
              <w:t xml:space="preserve">　ユニバーサルデザインの認知度</w:t>
            </w:r>
          </w:p>
          <w:p w:rsidR="005B02D5" w:rsidRPr="00BD3074" w:rsidRDefault="005B02D5" w:rsidP="00416E43">
            <w:pPr>
              <w:snapToGrid w:val="0"/>
              <w:spacing w:line="209" w:lineRule="auto"/>
              <w:ind w:left="220" w:rightChars="66" w:right="139" w:hangingChars="100" w:hanging="220"/>
              <w:rPr>
                <w:rFonts w:ascii="メイリオ" w:eastAsia="メイリオ" w:hAnsi="メイリオ"/>
                <w:sz w:val="22"/>
              </w:rPr>
            </w:pPr>
            <w:r w:rsidRPr="00BD3074">
              <w:rPr>
                <w:rFonts w:ascii="メイリオ" w:eastAsia="メイリオ" w:hAnsi="メイリオ" w:hint="eastAsia"/>
                <w:sz w:val="22"/>
              </w:rPr>
              <w:t>（１つだけ）</w:t>
            </w:r>
          </w:p>
        </w:tc>
        <w:tc>
          <w:tcPr>
            <w:tcW w:w="6237" w:type="dxa"/>
            <w:tcBorders>
              <w:bottom w:val="dotted" w:sz="4" w:space="0" w:color="auto"/>
            </w:tcBorders>
          </w:tcPr>
          <w:p w:rsidR="00B726C2" w:rsidRPr="00BD3074" w:rsidRDefault="00B726C2" w:rsidP="002C4840">
            <w:pPr>
              <w:snapToGrid w:val="0"/>
              <w:spacing w:line="209" w:lineRule="auto"/>
              <w:ind w:rightChars="66" w:right="139"/>
              <w:rPr>
                <w:rFonts w:ascii="メイリオ" w:eastAsia="メイリオ" w:hAnsi="メイリオ"/>
                <w:sz w:val="22"/>
              </w:rPr>
            </w:pPr>
            <w:r w:rsidRPr="00BD3074">
              <w:rPr>
                <w:rFonts w:ascii="メイリオ" w:eastAsia="メイリオ" w:hAnsi="メイリオ" w:hint="eastAsia"/>
                <w:sz w:val="22"/>
              </w:rPr>
              <w:t>○知らなかった（今回初めてきいた） 47.6％</w:t>
            </w:r>
          </w:p>
          <w:p w:rsidR="00B726C2" w:rsidRPr="00BD3074" w:rsidRDefault="00B726C2" w:rsidP="002C4840">
            <w:pPr>
              <w:snapToGrid w:val="0"/>
              <w:spacing w:line="209" w:lineRule="auto"/>
              <w:ind w:rightChars="66" w:right="139"/>
              <w:rPr>
                <w:rFonts w:ascii="メイリオ" w:eastAsia="メイリオ" w:hAnsi="メイリオ"/>
                <w:sz w:val="22"/>
              </w:rPr>
            </w:pPr>
            <w:r w:rsidRPr="00BD3074">
              <w:rPr>
                <w:rFonts w:ascii="メイリオ" w:eastAsia="メイリオ" w:hAnsi="メイリオ" w:hint="eastAsia"/>
                <w:sz w:val="22"/>
              </w:rPr>
              <w:t>○言葉だけは聞いたことがあった 25.5％</w:t>
            </w:r>
          </w:p>
        </w:tc>
        <w:tc>
          <w:tcPr>
            <w:tcW w:w="567" w:type="dxa"/>
            <w:vMerge w:val="restart"/>
            <w:textDirection w:val="tbRlV"/>
          </w:tcPr>
          <w:p w:rsidR="00B726C2" w:rsidRPr="00BD3074" w:rsidRDefault="00C62A34" w:rsidP="000A6C3D">
            <w:pPr>
              <w:snapToGrid w:val="0"/>
              <w:spacing w:line="209" w:lineRule="auto"/>
              <w:ind w:left="113" w:rightChars="66" w:right="139"/>
              <w:jc w:val="center"/>
              <w:rPr>
                <w:rFonts w:ascii="メイリオ" w:eastAsia="メイリオ" w:hAnsi="メイリオ"/>
                <w:sz w:val="22"/>
              </w:rPr>
            </w:pPr>
            <w:r w:rsidRPr="00C62A34">
              <w:rPr>
                <w:rFonts w:ascii="メイリオ" w:eastAsia="メイリオ" w:hAnsi="メイリオ" w:hint="eastAsia"/>
                <w:sz w:val="22"/>
                <w:eastAsianLayout w:id="1229179136" w:vert="1" w:vertCompress="1"/>
              </w:rPr>
              <w:t>92</w:t>
            </w:r>
            <w:r w:rsidR="00980F0A">
              <w:rPr>
                <w:rFonts w:ascii="メイリオ" w:eastAsia="メイリオ" w:hAnsi="メイリオ" w:hint="eastAsia"/>
                <w:sz w:val="22"/>
              </w:rPr>
              <w:t>頁</w:t>
            </w:r>
          </w:p>
        </w:tc>
      </w:tr>
      <w:tr w:rsidR="00B726C2" w:rsidRPr="00BD3074" w:rsidTr="00ED4A5C">
        <w:trPr>
          <w:trHeight w:val="824"/>
        </w:trPr>
        <w:tc>
          <w:tcPr>
            <w:tcW w:w="2405" w:type="dxa"/>
            <w:vMerge/>
          </w:tcPr>
          <w:p w:rsidR="00B726C2" w:rsidRPr="00BD3074" w:rsidRDefault="00B726C2" w:rsidP="00416E43">
            <w:pPr>
              <w:snapToGrid w:val="0"/>
              <w:spacing w:line="209" w:lineRule="auto"/>
              <w:ind w:left="220" w:rightChars="66" w:right="139" w:hangingChars="100" w:hanging="220"/>
              <w:rPr>
                <w:rFonts w:ascii="メイリオ" w:eastAsia="メイリオ" w:hAnsi="メイリオ"/>
                <w:sz w:val="22"/>
              </w:rPr>
            </w:pPr>
          </w:p>
        </w:tc>
        <w:tc>
          <w:tcPr>
            <w:tcW w:w="6237" w:type="dxa"/>
            <w:tcBorders>
              <w:top w:val="dotted" w:sz="4" w:space="0" w:color="auto"/>
            </w:tcBorders>
          </w:tcPr>
          <w:p w:rsidR="00B726C2" w:rsidRPr="00BD3074" w:rsidRDefault="00B726C2" w:rsidP="00B726C2">
            <w:pPr>
              <w:snapToGrid w:val="0"/>
              <w:spacing w:line="209" w:lineRule="auto"/>
              <w:ind w:rightChars="66" w:right="139"/>
              <w:rPr>
                <w:rFonts w:ascii="メイリオ" w:eastAsia="メイリオ" w:hAnsi="メイリオ"/>
                <w:sz w:val="22"/>
              </w:rPr>
            </w:pPr>
            <w:r w:rsidRPr="00BD3074">
              <w:rPr>
                <w:rFonts w:ascii="メイリオ" w:eastAsia="メイリオ" w:hAnsi="メイリオ" w:hint="eastAsia"/>
                <w:sz w:val="22"/>
              </w:rPr>
              <w:t>73％の回答者がユニバーサルデザインについて知らない状況にある。</w:t>
            </w:r>
          </w:p>
        </w:tc>
        <w:tc>
          <w:tcPr>
            <w:tcW w:w="567" w:type="dxa"/>
            <w:vMerge/>
            <w:textDirection w:val="tbRlV"/>
          </w:tcPr>
          <w:p w:rsidR="00B726C2" w:rsidRPr="00BD3074" w:rsidRDefault="00B726C2" w:rsidP="005B02D5">
            <w:pPr>
              <w:snapToGrid w:val="0"/>
              <w:spacing w:line="209" w:lineRule="auto"/>
              <w:ind w:left="113" w:rightChars="66" w:right="139"/>
              <w:rPr>
                <w:rFonts w:ascii="メイリオ" w:eastAsia="メイリオ" w:hAnsi="メイリオ"/>
                <w:sz w:val="22"/>
              </w:rPr>
            </w:pPr>
          </w:p>
        </w:tc>
      </w:tr>
      <w:tr w:rsidR="00B726C2" w:rsidRPr="00BD3074" w:rsidTr="00DA7C0B">
        <w:trPr>
          <w:trHeight w:val="1833"/>
        </w:trPr>
        <w:tc>
          <w:tcPr>
            <w:tcW w:w="2405" w:type="dxa"/>
            <w:vMerge w:val="restart"/>
          </w:tcPr>
          <w:p w:rsidR="00B726C2" w:rsidRPr="00BD3074" w:rsidRDefault="00DA7C0B" w:rsidP="00416E43">
            <w:pPr>
              <w:snapToGrid w:val="0"/>
              <w:spacing w:line="209" w:lineRule="auto"/>
              <w:ind w:left="220" w:rightChars="66" w:right="139" w:hangingChars="100" w:hanging="220"/>
              <w:rPr>
                <w:rFonts w:ascii="メイリオ" w:eastAsia="メイリオ" w:hAnsi="メイリオ"/>
                <w:sz w:val="22"/>
              </w:rPr>
            </w:pPr>
            <w:r w:rsidRPr="00BD3074">
              <w:rPr>
                <w:rFonts w:ascii="メイリオ" w:eastAsia="メイリオ" w:hAnsi="メイリオ" w:hint="eastAsia"/>
                <w:sz w:val="22"/>
              </w:rPr>
              <w:t>②</w:t>
            </w:r>
            <w:r w:rsidR="00B726C2" w:rsidRPr="00BD3074">
              <w:rPr>
                <w:rFonts w:ascii="メイリオ" w:eastAsia="メイリオ" w:hAnsi="メイリオ" w:hint="eastAsia"/>
                <w:sz w:val="22"/>
              </w:rPr>
              <w:t xml:space="preserve">　ユニバーサルデザインの言葉のイメージ</w:t>
            </w:r>
          </w:p>
          <w:p w:rsidR="005B02D5" w:rsidRPr="00BD3074" w:rsidRDefault="005B02D5" w:rsidP="00416E43">
            <w:pPr>
              <w:snapToGrid w:val="0"/>
              <w:spacing w:line="209" w:lineRule="auto"/>
              <w:ind w:left="220" w:rightChars="66" w:right="139" w:hangingChars="100" w:hanging="220"/>
              <w:rPr>
                <w:rFonts w:ascii="メイリオ" w:eastAsia="メイリオ" w:hAnsi="メイリオ"/>
                <w:sz w:val="22"/>
              </w:rPr>
            </w:pPr>
            <w:r w:rsidRPr="00BD3074">
              <w:rPr>
                <w:rFonts w:ascii="メイリオ" w:eastAsia="メイリオ" w:hAnsi="メイリオ" w:hint="eastAsia"/>
                <w:sz w:val="22"/>
              </w:rPr>
              <w:t>（３つまで）</w:t>
            </w:r>
          </w:p>
        </w:tc>
        <w:tc>
          <w:tcPr>
            <w:tcW w:w="6237" w:type="dxa"/>
            <w:tcBorders>
              <w:bottom w:val="dotted" w:sz="4" w:space="0" w:color="auto"/>
            </w:tcBorders>
          </w:tcPr>
          <w:p w:rsidR="00B726C2" w:rsidRPr="00BD3074" w:rsidRDefault="00337046" w:rsidP="002C4840">
            <w:pPr>
              <w:snapToGrid w:val="0"/>
              <w:spacing w:line="209" w:lineRule="auto"/>
              <w:ind w:rightChars="66" w:right="139"/>
              <w:rPr>
                <w:rFonts w:ascii="メイリオ" w:eastAsia="メイリオ" w:hAnsi="メイリオ"/>
                <w:sz w:val="22"/>
              </w:rPr>
            </w:pPr>
            <w:r w:rsidRPr="00BD3074">
              <w:rPr>
                <w:rFonts w:ascii="メイリオ" w:eastAsia="メイリオ" w:hAnsi="メイリオ" w:hint="eastAsia"/>
                <w:sz w:val="22"/>
              </w:rPr>
              <w:t>○道路や公園がだれ</w:t>
            </w:r>
            <w:r w:rsidR="00B726C2" w:rsidRPr="00BD3074">
              <w:rPr>
                <w:rFonts w:ascii="メイリオ" w:eastAsia="メイリオ" w:hAnsi="メイリオ" w:hint="eastAsia"/>
                <w:sz w:val="22"/>
              </w:rPr>
              <w:t>にとっても使いやすい 57.0％</w:t>
            </w:r>
          </w:p>
          <w:p w:rsidR="00B726C2" w:rsidRPr="00BD3074" w:rsidRDefault="00337046" w:rsidP="002C4840">
            <w:pPr>
              <w:snapToGrid w:val="0"/>
              <w:spacing w:line="209" w:lineRule="auto"/>
              <w:ind w:rightChars="66" w:right="139"/>
              <w:rPr>
                <w:rFonts w:ascii="メイリオ" w:eastAsia="メイリオ" w:hAnsi="メイリオ"/>
                <w:sz w:val="22"/>
              </w:rPr>
            </w:pPr>
            <w:r w:rsidRPr="00BD3074">
              <w:rPr>
                <w:rFonts w:ascii="メイリオ" w:eastAsia="メイリオ" w:hAnsi="メイリオ" w:hint="eastAsia"/>
                <w:sz w:val="22"/>
              </w:rPr>
              <w:t>○施設やお店がだれ</w:t>
            </w:r>
            <w:r w:rsidR="00B726C2" w:rsidRPr="00BD3074">
              <w:rPr>
                <w:rFonts w:ascii="メイリオ" w:eastAsia="メイリオ" w:hAnsi="メイリオ" w:hint="eastAsia"/>
                <w:sz w:val="22"/>
              </w:rPr>
              <w:t>にとっても使いやすい 50.5％</w:t>
            </w:r>
          </w:p>
          <w:p w:rsidR="00B726C2" w:rsidRPr="00BD3074" w:rsidRDefault="00B726C2" w:rsidP="00B726C2">
            <w:pPr>
              <w:snapToGrid w:val="0"/>
              <w:spacing w:line="209" w:lineRule="auto"/>
              <w:ind w:rightChars="66" w:right="139"/>
              <w:rPr>
                <w:rFonts w:ascii="メイリオ" w:eastAsia="メイリオ" w:hAnsi="メイリオ"/>
                <w:sz w:val="22"/>
              </w:rPr>
            </w:pPr>
            <w:r w:rsidRPr="00BD3074">
              <w:rPr>
                <w:rFonts w:ascii="メイリオ" w:eastAsia="メイリオ" w:hAnsi="メイリオ" w:hint="eastAsia"/>
                <w:sz w:val="22"/>
              </w:rPr>
              <w:t>○だれでも自由に外出できる 14.7％</w:t>
            </w:r>
          </w:p>
          <w:p w:rsidR="00B726C2" w:rsidRPr="00BD3074" w:rsidRDefault="00B726C2" w:rsidP="00B726C2">
            <w:pPr>
              <w:snapToGrid w:val="0"/>
              <w:spacing w:line="209" w:lineRule="auto"/>
              <w:ind w:rightChars="66" w:right="139"/>
              <w:rPr>
                <w:rFonts w:ascii="メイリオ" w:eastAsia="メイリオ" w:hAnsi="メイリオ"/>
                <w:sz w:val="22"/>
              </w:rPr>
            </w:pPr>
            <w:r w:rsidRPr="00BD3074">
              <w:rPr>
                <w:rFonts w:ascii="メイリオ" w:eastAsia="メイリオ" w:hAnsi="メイリオ" w:hint="eastAsia"/>
                <w:sz w:val="22"/>
              </w:rPr>
              <w:t>○だれでも思いやりやもてなしの心を持っている13.6％</w:t>
            </w:r>
          </w:p>
          <w:p w:rsidR="00B726C2" w:rsidRPr="00BD3074" w:rsidRDefault="00B726C2" w:rsidP="00416E43">
            <w:pPr>
              <w:snapToGrid w:val="0"/>
              <w:spacing w:line="209" w:lineRule="auto"/>
              <w:ind w:rightChars="66" w:right="139"/>
              <w:rPr>
                <w:rFonts w:ascii="メイリオ" w:eastAsia="メイリオ" w:hAnsi="メイリオ"/>
                <w:sz w:val="22"/>
              </w:rPr>
            </w:pPr>
            <w:r w:rsidRPr="00BD3074">
              <w:rPr>
                <w:rFonts w:ascii="メイリオ" w:eastAsia="メイリオ" w:hAnsi="メイリオ" w:hint="eastAsia"/>
                <w:sz w:val="22"/>
              </w:rPr>
              <w:t>○だれでもイベントに参加できる 7.7％</w:t>
            </w:r>
          </w:p>
        </w:tc>
        <w:tc>
          <w:tcPr>
            <w:tcW w:w="567" w:type="dxa"/>
            <w:vMerge w:val="restart"/>
            <w:textDirection w:val="tbRlV"/>
          </w:tcPr>
          <w:p w:rsidR="00B726C2" w:rsidRPr="00BD3074" w:rsidRDefault="000A6C3D" w:rsidP="000A6C3D">
            <w:pPr>
              <w:snapToGrid w:val="0"/>
              <w:spacing w:line="209" w:lineRule="auto"/>
              <w:ind w:left="113" w:rightChars="66" w:right="139"/>
              <w:jc w:val="center"/>
              <w:rPr>
                <w:rFonts w:ascii="メイリオ" w:eastAsia="メイリオ" w:hAnsi="メイリオ"/>
                <w:sz w:val="22"/>
              </w:rPr>
            </w:pPr>
            <w:r w:rsidRPr="000A6C3D">
              <w:rPr>
                <w:rFonts w:ascii="メイリオ" w:eastAsia="メイリオ" w:hAnsi="メイリオ" w:hint="eastAsia"/>
                <w:sz w:val="22"/>
                <w:eastAsianLayout w:id="1229179648" w:vert="1" w:vertCompress="1"/>
              </w:rPr>
              <w:t>94</w:t>
            </w:r>
            <w:r w:rsidR="00980F0A">
              <w:rPr>
                <w:rFonts w:ascii="メイリオ" w:eastAsia="メイリオ" w:hAnsi="メイリオ" w:hint="eastAsia"/>
                <w:sz w:val="22"/>
              </w:rPr>
              <w:t>頁</w:t>
            </w:r>
          </w:p>
        </w:tc>
      </w:tr>
      <w:tr w:rsidR="00B726C2" w:rsidRPr="00BD3074" w:rsidTr="00DA7C0B">
        <w:trPr>
          <w:trHeight w:val="870"/>
        </w:trPr>
        <w:tc>
          <w:tcPr>
            <w:tcW w:w="2405" w:type="dxa"/>
            <w:vMerge/>
          </w:tcPr>
          <w:p w:rsidR="00B726C2" w:rsidRPr="00BD3074" w:rsidRDefault="00B726C2" w:rsidP="00416E43">
            <w:pPr>
              <w:snapToGrid w:val="0"/>
              <w:spacing w:line="209" w:lineRule="auto"/>
              <w:ind w:left="220" w:rightChars="66" w:right="139" w:hangingChars="100" w:hanging="220"/>
              <w:rPr>
                <w:rFonts w:ascii="メイリオ" w:eastAsia="メイリオ" w:hAnsi="メイリオ"/>
                <w:sz w:val="22"/>
              </w:rPr>
            </w:pPr>
          </w:p>
        </w:tc>
        <w:tc>
          <w:tcPr>
            <w:tcW w:w="6237" w:type="dxa"/>
            <w:tcBorders>
              <w:top w:val="dotted" w:sz="4" w:space="0" w:color="auto"/>
            </w:tcBorders>
          </w:tcPr>
          <w:p w:rsidR="00B726C2" w:rsidRPr="00BD3074" w:rsidRDefault="00B726C2" w:rsidP="00416E43">
            <w:pPr>
              <w:snapToGrid w:val="0"/>
              <w:spacing w:line="209" w:lineRule="auto"/>
              <w:ind w:rightChars="66" w:right="139"/>
              <w:rPr>
                <w:rFonts w:ascii="メイリオ" w:eastAsia="メイリオ" w:hAnsi="メイリオ"/>
                <w:sz w:val="22"/>
              </w:rPr>
            </w:pPr>
            <w:r w:rsidRPr="00BD3074">
              <w:rPr>
                <w:rFonts w:ascii="メイリオ" w:eastAsia="メイリオ" w:hAnsi="メイリオ" w:hint="eastAsia"/>
                <w:sz w:val="22"/>
              </w:rPr>
              <w:t>道路・公園・施設・店舗といったハード面の環境をイメージする回答者が多い一方、社会参加の環境や人的対応といったソフト面の環境をイメージする回答者が少ない傾向にある。</w:t>
            </w:r>
          </w:p>
        </w:tc>
        <w:tc>
          <w:tcPr>
            <w:tcW w:w="567" w:type="dxa"/>
            <w:vMerge/>
            <w:textDirection w:val="tbRlV"/>
          </w:tcPr>
          <w:p w:rsidR="00B726C2" w:rsidRPr="00BD3074" w:rsidRDefault="00B726C2" w:rsidP="005B02D5">
            <w:pPr>
              <w:snapToGrid w:val="0"/>
              <w:spacing w:line="209" w:lineRule="auto"/>
              <w:ind w:left="113" w:rightChars="66" w:right="139"/>
              <w:rPr>
                <w:rFonts w:ascii="メイリオ" w:eastAsia="メイリオ" w:hAnsi="メイリオ"/>
                <w:sz w:val="22"/>
              </w:rPr>
            </w:pPr>
          </w:p>
        </w:tc>
      </w:tr>
      <w:tr w:rsidR="00B726C2" w:rsidRPr="00BD3074" w:rsidTr="00DA7C0B">
        <w:trPr>
          <w:trHeight w:val="410"/>
        </w:trPr>
        <w:tc>
          <w:tcPr>
            <w:tcW w:w="2405" w:type="dxa"/>
            <w:vMerge w:val="restart"/>
          </w:tcPr>
          <w:p w:rsidR="005B02D5" w:rsidRPr="00BD3074" w:rsidRDefault="00DA7C0B" w:rsidP="00980F0A">
            <w:pPr>
              <w:snapToGrid w:val="0"/>
              <w:spacing w:line="209" w:lineRule="auto"/>
              <w:ind w:left="220" w:rightChars="66" w:right="139" w:hangingChars="100" w:hanging="220"/>
              <w:rPr>
                <w:rFonts w:ascii="メイリオ" w:eastAsia="メイリオ" w:hAnsi="メイリオ"/>
                <w:sz w:val="22"/>
              </w:rPr>
            </w:pPr>
            <w:r w:rsidRPr="00BD3074">
              <w:rPr>
                <w:rFonts w:ascii="メイリオ" w:eastAsia="メイリオ" w:hAnsi="メイリオ" w:hint="eastAsia"/>
                <w:sz w:val="22"/>
              </w:rPr>
              <w:t>③</w:t>
            </w:r>
            <w:r w:rsidR="00B726C2" w:rsidRPr="00BD3074">
              <w:rPr>
                <w:rFonts w:ascii="メイリオ" w:eastAsia="メイリオ" w:hAnsi="メイリオ" w:hint="eastAsia"/>
                <w:sz w:val="22"/>
              </w:rPr>
              <w:t xml:space="preserve">　普段の生活や外出などで感じる不便さについて（個別施策）</w:t>
            </w:r>
          </w:p>
        </w:tc>
        <w:tc>
          <w:tcPr>
            <w:tcW w:w="6237" w:type="dxa"/>
            <w:tcBorders>
              <w:bottom w:val="dotted" w:sz="4" w:space="0" w:color="auto"/>
            </w:tcBorders>
          </w:tcPr>
          <w:p w:rsidR="00B726C2" w:rsidRPr="00BD3074" w:rsidRDefault="00B726C2" w:rsidP="00B726C2">
            <w:pPr>
              <w:snapToGrid w:val="0"/>
              <w:spacing w:line="209" w:lineRule="auto"/>
              <w:ind w:rightChars="66" w:right="139"/>
              <w:rPr>
                <w:rFonts w:ascii="メイリオ" w:eastAsia="メイリオ" w:hAnsi="メイリオ"/>
                <w:sz w:val="22"/>
              </w:rPr>
            </w:pPr>
            <w:r w:rsidRPr="00BD3074">
              <w:rPr>
                <w:rFonts w:ascii="メイリオ" w:eastAsia="メイリオ" w:hAnsi="メイリオ" w:hint="eastAsia"/>
                <w:sz w:val="22"/>
              </w:rPr>
              <w:t>（上位３項目）</w:t>
            </w:r>
          </w:p>
          <w:p w:rsidR="00B726C2" w:rsidRPr="00BD3074" w:rsidRDefault="005B02D5" w:rsidP="00B726C2">
            <w:pPr>
              <w:snapToGrid w:val="0"/>
              <w:spacing w:line="209" w:lineRule="auto"/>
              <w:ind w:rightChars="66" w:right="139"/>
              <w:rPr>
                <w:rFonts w:ascii="メイリオ" w:eastAsia="メイリオ" w:hAnsi="メイリオ"/>
                <w:sz w:val="22"/>
              </w:rPr>
            </w:pPr>
            <w:r w:rsidRPr="00BD3074">
              <w:rPr>
                <w:rFonts w:ascii="メイリオ" w:eastAsia="メイリオ" w:hAnsi="メイリオ" w:hint="eastAsia"/>
                <w:sz w:val="22"/>
              </w:rPr>
              <w:t>○</w:t>
            </w:r>
            <w:r w:rsidR="00B726C2" w:rsidRPr="00BD3074">
              <w:rPr>
                <w:rFonts w:ascii="メイリオ" w:eastAsia="メイリオ" w:hAnsi="メイリオ" w:hint="eastAsia"/>
                <w:sz w:val="22"/>
              </w:rPr>
              <w:t>歩道に障害物（看板・自転車等）がある71.5％</w:t>
            </w:r>
          </w:p>
          <w:p w:rsidR="00B726C2" w:rsidRPr="00BD3074" w:rsidRDefault="005B02D5" w:rsidP="00B726C2">
            <w:pPr>
              <w:snapToGrid w:val="0"/>
              <w:spacing w:line="209" w:lineRule="auto"/>
              <w:ind w:rightChars="66" w:right="139"/>
              <w:rPr>
                <w:rFonts w:ascii="メイリオ" w:eastAsia="メイリオ" w:hAnsi="メイリオ"/>
                <w:sz w:val="22"/>
              </w:rPr>
            </w:pPr>
            <w:r w:rsidRPr="00BD3074">
              <w:rPr>
                <w:rFonts w:ascii="メイリオ" w:eastAsia="メイリオ" w:hAnsi="メイリオ" w:hint="eastAsia"/>
                <w:sz w:val="22"/>
              </w:rPr>
              <w:t>○</w:t>
            </w:r>
            <w:r w:rsidR="00B726C2" w:rsidRPr="00BD3074">
              <w:rPr>
                <w:rFonts w:ascii="メイリオ" w:eastAsia="メイリオ" w:hAnsi="メイリオ" w:hint="eastAsia"/>
                <w:sz w:val="22"/>
              </w:rPr>
              <w:t>自転車利用や歩きタバコなど生活マナーが悪い71.1％</w:t>
            </w:r>
          </w:p>
          <w:p w:rsidR="00B726C2" w:rsidRPr="00BD3074" w:rsidRDefault="005B02D5" w:rsidP="00B726C2">
            <w:pPr>
              <w:snapToGrid w:val="0"/>
              <w:spacing w:line="209" w:lineRule="auto"/>
              <w:ind w:rightChars="66" w:right="139"/>
              <w:rPr>
                <w:rFonts w:ascii="メイリオ" w:eastAsia="メイリオ" w:hAnsi="メイリオ"/>
                <w:sz w:val="22"/>
              </w:rPr>
            </w:pPr>
            <w:r w:rsidRPr="00BD3074">
              <w:rPr>
                <w:rFonts w:ascii="メイリオ" w:eastAsia="メイリオ" w:hAnsi="メイリオ" w:hint="eastAsia"/>
                <w:sz w:val="22"/>
              </w:rPr>
              <w:t>○</w:t>
            </w:r>
            <w:r w:rsidR="00B726C2" w:rsidRPr="00BD3074">
              <w:rPr>
                <w:rFonts w:ascii="メイリオ" w:eastAsia="メイリオ" w:hAnsi="メイリオ" w:hint="eastAsia"/>
                <w:sz w:val="22"/>
              </w:rPr>
              <w:t>外出時に</w:t>
            </w:r>
            <w:r w:rsidRPr="00BD3074">
              <w:rPr>
                <w:rFonts w:ascii="メイリオ" w:eastAsia="メイリオ" w:hAnsi="メイリオ" w:hint="eastAsia"/>
                <w:sz w:val="22"/>
              </w:rPr>
              <w:t>ひと</w:t>
            </w:r>
            <w:r w:rsidR="00B726C2" w:rsidRPr="00BD3074">
              <w:rPr>
                <w:rFonts w:ascii="メイリオ" w:eastAsia="メイリオ" w:hAnsi="メイリオ" w:hint="eastAsia"/>
                <w:sz w:val="22"/>
              </w:rPr>
              <w:t>休みできるところが少ない64.0％</w:t>
            </w:r>
          </w:p>
          <w:p w:rsidR="00B726C2" w:rsidRPr="00BD3074" w:rsidRDefault="00B726C2" w:rsidP="00B726C2">
            <w:pPr>
              <w:snapToGrid w:val="0"/>
              <w:spacing w:line="209" w:lineRule="auto"/>
              <w:ind w:rightChars="66" w:right="139"/>
              <w:rPr>
                <w:rFonts w:ascii="メイリオ" w:eastAsia="メイリオ" w:hAnsi="メイリオ"/>
                <w:sz w:val="22"/>
              </w:rPr>
            </w:pPr>
            <w:r w:rsidRPr="00BD3074">
              <w:rPr>
                <w:rFonts w:ascii="メイリオ" w:eastAsia="メイリオ" w:hAnsi="メイリオ" w:hint="eastAsia"/>
                <w:sz w:val="22"/>
              </w:rPr>
              <w:t>（下位３項目）</w:t>
            </w:r>
          </w:p>
          <w:p w:rsidR="00B726C2" w:rsidRPr="00BD3074" w:rsidRDefault="005B02D5" w:rsidP="00B726C2">
            <w:pPr>
              <w:snapToGrid w:val="0"/>
              <w:spacing w:line="209" w:lineRule="auto"/>
              <w:ind w:rightChars="66" w:right="139"/>
              <w:rPr>
                <w:rFonts w:ascii="メイリオ" w:eastAsia="メイリオ" w:hAnsi="メイリオ"/>
                <w:sz w:val="22"/>
              </w:rPr>
            </w:pPr>
            <w:r w:rsidRPr="00BD3074">
              <w:rPr>
                <w:rFonts w:ascii="メイリオ" w:eastAsia="メイリオ" w:hAnsi="メイリオ" w:hint="eastAsia"/>
                <w:sz w:val="22"/>
              </w:rPr>
              <w:t>○</w:t>
            </w:r>
            <w:r w:rsidR="00B726C2" w:rsidRPr="00BD3074">
              <w:rPr>
                <w:rFonts w:ascii="メイリオ" w:eastAsia="メイリオ" w:hAnsi="メイリオ" w:hint="eastAsia"/>
                <w:sz w:val="22"/>
              </w:rPr>
              <w:t>公園が使いにくい</w:t>
            </w:r>
            <w:r w:rsidRPr="00BD3074">
              <w:rPr>
                <w:rFonts w:ascii="メイリオ" w:eastAsia="メイリオ" w:hAnsi="メイリオ" w:hint="eastAsia"/>
                <w:sz w:val="22"/>
              </w:rPr>
              <w:t>25.5％</w:t>
            </w:r>
          </w:p>
          <w:p w:rsidR="00B726C2" w:rsidRPr="00BD3074" w:rsidRDefault="005B02D5" w:rsidP="00B726C2">
            <w:pPr>
              <w:snapToGrid w:val="0"/>
              <w:spacing w:line="209" w:lineRule="auto"/>
              <w:ind w:rightChars="66" w:right="139"/>
              <w:rPr>
                <w:rFonts w:ascii="メイリオ" w:eastAsia="メイリオ" w:hAnsi="メイリオ"/>
                <w:sz w:val="22"/>
              </w:rPr>
            </w:pPr>
            <w:r w:rsidRPr="00BD3074">
              <w:rPr>
                <w:rFonts w:ascii="メイリオ" w:eastAsia="メイリオ" w:hAnsi="メイリオ" w:hint="eastAsia"/>
                <w:sz w:val="22"/>
              </w:rPr>
              <w:t>○</w:t>
            </w:r>
            <w:r w:rsidR="00B726C2" w:rsidRPr="00BD3074">
              <w:rPr>
                <w:rFonts w:ascii="メイリオ" w:eastAsia="メイリオ" w:hAnsi="メイリオ" w:hint="eastAsia"/>
                <w:sz w:val="22"/>
              </w:rPr>
              <w:t>買い物や食事などを安心してできるお店が少ない</w:t>
            </w:r>
            <w:r w:rsidR="00B40A54">
              <w:rPr>
                <w:rFonts w:ascii="メイリオ" w:eastAsia="メイリオ" w:hAnsi="メイリオ" w:hint="eastAsia"/>
                <w:sz w:val="22"/>
              </w:rPr>
              <w:t>25.2％</w:t>
            </w:r>
          </w:p>
          <w:p w:rsidR="00B726C2" w:rsidRPr="00BD3074" w:rsidRDefault="005B02D5" w:rsidP="00B726C2">
            <w:pPr>
              <w:snapToGrid w:val="0"/>
              <w:spacing w:line="209" w:lineRule="auto"/>
              <w:ind w:rightChars="66" w:right="139"/>
              <w:rPr>
                <w:rFonts w:ascii="メイリオ" w:eastAsia="メイリオ" w:hAnsi="メイリオ"/>
                <w:sz w:val="22"/>
              </w:rPr>
            </w:pPr>
            <w:r w:rsidRPr="00BD3074">
              <w:rPr>
                <w:rFonts w:ascii="メイリオ" w:eastAsia="メイリオ" w:hAnsi="メイリオ" w:hint="eastAsia"/>
                <w:sz w:val="22"/>
              </w:rPr>
              <w:t>○</w:t>
            </w:r>
            <w:r w:rsidR="00B726C2" w:rsidRPr="00BD3074">
              <w:rPr>
                <w:rFonts w:ascii="メイリオ" w:eastAsia="メイリオ" w:hAnsi="メイリオ" w:hint="eastAsia"/>
                <w:sz w:val="22"/>
              </w:rPr>
              <w:t>施設</w:t>
            </w:r>
            <w:r w:rsidRPr="00BD3074">
              <w:rPr>
                <w:rFonts w:ascii="メイリオ" w:eastAsia="メイリオ" w:hAnsi="メイリオ" w:hint="eastAsia"/>
                <w:sz w:val="22"/>
              </w:rPr>
              <w:t>内の移動がしづらい18.1％</w:t>
            </w:r>
          </w:p>
        </w:tc>
        <w:tc>
          <w:tcPr>
            <w:tcW w:w="567" w:type="dxa"/>
            <w:vMerge w:val="restart"/>
            <w:textDirection w:val="tbRlV"/>
          </w:tcPr>
          <w:p w:rsidR="00B726C2" w:rsidRPr="00BD3074" w:rsidRDefault="000A6C3D" w:rsidP="000A6C3D">
            <w:pPr>
              <w:snapToGrid w:val="0"/>
              <w:spacing w:line="209" w:lineRule="auto"/>
              <w:ind w:left="113" w:rightChars="66" w:right="139"/>
              <w:jc w:val="center"/>
              <w:rPr>
                <w:rFonts w:ascii="メイリオ" w:eastAsia="メイリオ" w:hAnsi="メイリオ"/>
                <w:sz w:val="22"/>
              </w:rPr>
            </w:pPr>
            <w:r w:rsidRPr="000A6C3D">
              <w:rPr>
                <w:rFonts w:ascii="メイリオ" w:eastAsia="メイリオ" w:hAnsi="メイリオ" w:hint="eastAsia"/>
                <w:sz w:val="22"/>
                <w:eastAsianLayout w:id="1229179649" w:vert="1" w:vertCompress="1"/>
              </w:rPr>
              <w:t>103</w:t>
            </w:r>
            <w:r w:rsidR="00980F0A">
              <w:rPr>
                <w:rFonts w:ascii="メイリオ" w:eastAsia="メイリオ" w:hAnsi="メイリオ" w:hint="eastAsia"/>
                <w:sz w:val="22"/>
              </w:rPr>
              <w:t>頁</w:t>
            </w:r>
          </w:p>
        </w:tc>
      </w:tr>
      <w:tr w:rsidR="00B726C2" w:rsidRPr="00BD3074" w:rsidTr="00DA7C0B">
        <w:trPr>
          <w:trHeight w:val="570"/>
        </w:trPr>
        <w:tc>
          <w:tcPr>
            <w:tcW w:w="2405" w:type="dxa"/>
            <w:vMerge/>
          </w:tcPr>
          <w:p w:rsidR="00B726C2" w:rsidRPr="00BD3074" w:rsidRDefault="00B726C2" w:rsidP="00416E43">
            <w:pPr>
              <w:snapToGrid w:val="0"/>
              <w:spacing w:line="209" w:lineRule="auto"/>
              <w:ind w:left="220" w:rightChars="66" w:right="139" w:hangingChars="100" w:hanging="220"/>
              <w:rPr>
                <w:rFonts w:ascii="メイリオ" w:eastAsia="メイリオ" w:hAnsi="メイリオ"/>
                <w:sz w:val="22"/>
              </w:rPr>
            </w:pPr>
          </w:p>
        </w:tc>
        <w:tc>
          <w:tcPr>
            <w:tcW w:w="6237" w:type="dxa"/>
            <w:tcBorders>
              <w:top w:val="dotted" w:sz="4" w:space="0" w:color="auto"/>
            </w:tcBorders>
          </w:tcPr>
          <w:p w:rsidR="00B726C2" w:rsidRPr="00BD3074" w:rsidRDefault="005B02D5" w:rsidP="00B726C2">
            <w:pPr>
              <w:snapToGrid w:val="0"/>
              <w:spacing w:line="209" w:lineRule="auto"/>
              <w:ind w:rightChars="66" w:right="139"/>
              <w:rPr>
                <w:rFonts w:ascii="メイリオ" w:eastAsia="メイリオ" w:hAnsi="メイリオ"/>
                <w:sz w:val="22"/>
              </w:rPr>
            </w:pPr>
            <w:r w:rsidRPr="00BD3074">
              <w:rPr>
                <w:rFonts w:ascii="メイリオ" w:eastAsia="メイリオ" w:hAnsi="メイリオ" w:hint="eastAsia"/>
                <w:sz w:val="22"/>
              </w:rPr>
              <w:t>歩行環境やマナーについて不便と感じる回答者が多い傾向にある。</w:t>
            </w:r>
          </w:p>
        </w:tc>
        <w:tc>
          <w:tcPr>
            <w:tcW w:w="567" w:type="dxa"/>
            <w:vMerge/>
            <w:textDirection w:val="tbRlV"/>
          </w:tcPr>
          <w:p w:rsidR="00B726C2" w:rsidRPr="00BD3074" w:rsidRDefault="00B726C2" w:rsidP="005B02D5">
            <w:pPr>
              <w:snapToGrid w:val="0"/>
              <w:spacing w:line="209" w:lineRule="auto"/>
              <w:ind w:left="113" w:rightChars="66" w:right="139"/>
              <w:rPr>
                <w:rFonts w:ascii="メイリオ" w:eastAsia="メイリオ" w:hAnsi="メイリオ"/>
                <w:sz w:val="22"/>
              </w:rPr>
            </w:pPr>
          </w:p>
        </w:tc>
      </w:tr>
    </w:tbl>
    <w:p w:rsidR="00DA7C0B" w:rsidRPr="00BD3074" w:rsidRDefault="00DA7C0B">
      <w:r w:rsidRPr="00BD3074">
        <w:br w:type="page"/>
      </w:r>
    </w:p>
    <w:tbl>
      <w:tblPr>
        <w:tblStyle w:val="af0"/>
        <w:tblW w:w="9209" w:type="dxa"/>
        <w:tblLayout w:type="fixed"/>
        <w:tblLook w:val="04A0" w:firstRow="1" w:lastRow="0" w:firstColumn="1" w:lastColumn="0" w:noHBand="0" w:noVBand="1"/>
      </w:tblPr>
      <w:tblGrid>
        <w:gridCol w:w="2405"/>
        <w:gridCol w:w="6237"/>
        <w:gridCol w:w="567"/>
      </w:tblGrid>
      <w:tr w:rsidR="00DA7C0B" w:rsidRPr="00BD3074" w:rsidTr="00DA7C0B">
        <w:trPr>
          <w:trHeight w:val="413"/>
        </w:trPr>
        <w:tc>
          <w:tcPr>
            <w:tcW w:w="2405" w:type="dxa"/>
            <w:shd w:val="clear" w:color="auto" w:fill="D9D9D9" w:themeFill="background1" w:themeFillShade="D9"/>
          </w:tcPr>
          <w:p w:rsidR="00DA7C0B" w:rsidRPr="00BD3074" w:rsidRDefault="00DA7C0B" w:rsidP="00560684">
            <w:pPr>
              <w:snapToGrid w:val="0"/>
              <w:spacing w:line="209" w:lineRule="auto"/>
              <w:ind w:rightChars="66" w:right="139"/>
              <w:jc w:val="center"/>
              <w:rPr>
                <w:rFonts w:ascii="メイリオ" w:eastAsia="メイリオ" w:hAnsi="メイリオ"/>
                <w:sz w:val="22"/>
              </w:rPr>
            </w:pPr>
            <w:r w:rsidRPr="00BD3074">
              <w:rPr>
                <w:rFonts w:ascii="メイリオ" w:eastAsia="メイリオ" w:hAnsi="メイリオ" w:hint="eastAsia"/>
                <w:sz w:val="22"/>
              </w:rPr>
              <w:t>設問</w:t>
            </w:r>
          </w:p>
        </w:tc>
        <w:tc>
          <w:tcPr>
            <w:tcW w:w="6237" w:type="dxa"/>
            <w:shd w:val="clear" w:color="auto" w:fill="D9D9D9" w:themeFill="background1" w:themeFillShade="D9"/>
          </w:tcPr>
          <w:p w:rsidR="00DA7C0B" w:rsidRPr="00BD3074" w:rsidRDefault="00DA7C0B" w:rsidP="00560684">
            <w:pPr>
              <w:snapToGrid w:val="0"/>
              <w:spacing w:line="209" w:lineRule="auto"/>
              <w:ind w:rightChars="66" w:right="139"/>
              <w:jc w:val="center"/>
              <w:rPr>
                <w:rFonts w:ascii="メイリオ" w:eastAsia="メイリオ" w:hAnsi="メイリオ"/>
                <w:sz w:val="22"/>
              </w:rPr>
            </w:pPr>
            <w:r w:rsidRPr="00BD3074">
              <w:rPr>
                <w:rFonts w:ascii="メイリオ" w:eastAsia="メイリオ" w:hAnsi="メイリオ" w:hint="eastAsia"/>
                <w:sz w:val="22"/>
              </w:rPr>
              <w:t>結果の概要</w:t>
            </w:r>
          </w:p>
        </w:tc>
        <w:tc>
          <w:tcPr>
            <w:tcW w:w="567" w:type="dxa"/>
            <w:shd w:val="clear" w:color="auto" w:fill="D9D9D9" w:themeFill="background1" w:themeFillShade="D9"/>
          </w:tcPr>
          <w:p w:rsidR="00DA7C0B" w:rsidRPr="00BD3074" w:rsidRDefault="00DA7C0B" w:rsidP="00560684">
            <w:pPr>
              <w:snapToGrid w:val="0"/>
              <w:spacing w:line="209" w:lineRule="auto"/>
              <w:ind w:rightChars="66" w:right="139"/>
              <w:jc w:val="center"/>
              <w:rPr>
                <w:rFonts w:ascii="メイリオ" w:eastAsia="メイリオ" w:hAnsi="メイリオ"/>
                <w:sz w:val="22"/>
              </w:rPr>
            </w:pPr>
            <w:r w:rsidRPr="000B365E">
              <w:rPr>
                <w:rFonts w:ascii="メイリオ" w:eastAsia="メイリオ" w:hAnsi="メイリオ" w:hint="eastAsia"/>
                <w:w w:val="75"/>
                <w:kern w:val="0"/>
                <w:sz w:val="22"/>
                <w:fitText w:val="330" w:id="1189241857"/>
              </w:rPr>
              <w:t>詳細</w:t>
            </w:r>
          </w:p>
        </w:tc>
      </w:tr>
      <w:tr w:rsidR="00267CDF" w:rsidRPr="00BD3074" w:rsidTr="00267CDF">
        <w:trPr>
          <w:cantSplit/>
          <w:trHeight w:val="1868"/>
        </w:trPr>
        <w:tc>
          <w:tcPr>
            <w:tcW w:w="2405" w:type="dxa"/>
          </w:tcPr>
          <w:p w:rsidR="00267CDF" w:rsidRPr="00BD3074" w:rsidRDefault="00267CDF" w:rsidP="00DA7C0B">
            <w:pPr>
              <w:snapToGrid w:val="0"/>
              <w:spacing w:line="209" w:lineRule="auto"/>
              <w:ind w:left="220" w:rightChars="66" w:right="139" w:hangingChars="100" w:hanging="220"/>
              <w:rPr>
                <w:rFonts w:ascii="メイリオ" w:eastAsia="メイリオ" w:hAnsi="メイリオ"/>
                <w:sz w:val="22"/>
              </w:rPr>
            </w:pPr>
            <w:r w:rsidRPr="00BD3074">
              <w:rPr>
                <w:rFonts w:ascii="メイリオ" w:eastAsia="メイリオ" w:hAnsi="メイリオ" w:hint="eastAsia"/>
                <w:sz w:val="22"/>
              </w:rPr>
              <w:t>④　普段の生活や外出などで感じる不便さについて（10年前との比較）</w:t>
            </w:r>
          </w:p>
          <w:p w:rsidR="00267CDF" w:rsidRPr="00BD3074" w:rsidRDefault="00267CDF" w:rsidP="00DA7C0B">
            <w:pPr>
              <w:snapToGrid w:val="0"/>
              <w:spacing w:line="209" w:lineRule="auto"/>
              <w:ind w:left="220" w:rightChars="66" w:right="139" w:hangingChars="100" w:hanging="220"/>
              <w:rPr>
                <w:rFonts w:ascii="メイリオ" w:eastAsia="メイリオ" w:hAnsi="メイリオ"/>
                <w:sz w:val="22"/>
              </w:rPr>
            </w:pPr>
            <w:r w:rsidRPr="00BD3074">
              <w:rPr>
                <w:rFonts w:ascii="メイリオ" w:eastAsia="メイリオ" w:hAnsi="メイリオ" w:hint="eastAsia"/>
                <w:sz w:val="22"/>
              </w:rPr>
              <w:t>（１つだけ）</w:t>
            </w:r>
          </w:p>
        </w:tc>
        <w:tc>
          <w:tcPr>
            <w:tcW w:w="6237" w:type="dxa"/>
          </w:tcPr>
          <w:p w:rsidR="00267CDF" w:rsidRPr="00BD3074" w:rsidRDefault="00267CDF" w:rsidP="002C4840">
            <w:pPr>
              <w:snapToGrid w:val="0"/>
              <w:spacing w:line="209" w:lineRule="auto"/>
              <w:ind w:rightChars="66" w:right="139"/>
              <w:rPr>
                <w:rFonts w:ascii="メイリオ" w:eastAsia="メイリオ" w:hAnsi="メイリオ"/>
                <w:sz w:val="22"/>
              </w:rPr>
            </w:pPr>
            <w:r w:rsidRPr="00BD3074">
              <w:rPr>
                <w:rFonts w:ascii="メイリオ" w:eastAsia="メイリオ" w:hAnsi="メイリオ" w:hint="eastAsia"/>
                <w:sz w:val="22"/>
              </w:rPr>
              <w:t>○わからない36.4％</w:t>
            </w:r>
          </w:p>
          <w:p w:rsidR="00267CDF" w:rsidRPr="00BD3074" w:rsidRDefault="00267CDF" w:rsidP="002C4840">
            <w:pPr>
              <w:snapToGrid w:val="0"/>
              <w:spacing w:line="209" w:lineRule="auto"/>
              <w:ind w:rightChars="66" w:right="139"/>
              <w:rPr>
                <w:rFonts w:ascii="メイリオ" w:eastAsia="メイリオ" w:hAnsi="メイリオ"/>
                <w:sz w:val="22"/>
              </w:rPr>
            </w:pPr>
            <w:r w:rsidRPr="00BD3074">
              <w:rPr>
                <w:rFonts w:ascii="メイリオ" w:eastAsia="メイリオ" w:hAnsi="メイリオ" w:hint="eastAsia"/>
                <w:sz w:val="22"/>
              </w:rPr>
              <w:t>○どちらかといえばよくなった34.8％</w:t>
            </w:r>
          </w:p>
          <w:p w:rsidR="00267CDF" w:rsidRPr="00BD3074" w:rsidRDefault="00267CDF" w:rsidP="002C4840">
            <w:pPr>
              <w:snapToGrid w:val="0"/>
              <w:spacing w:line="209" w:lineRule="auto"/>
              <w:ind w:rightChars="66" w:right="139"/>
              <w:rPr>
                <w:rFonts w:ascii="メイリオ" w:eastAsia="メイリオ" w:hAnsi="メイリオ"/>
                <w:sz w:val="22"/>
              </w:rPr>
            </w:pPr>
            <w:r w:rsidRPr="00BD3074">
              <w:rPr>
                <w:rFonts w:ascii="メイリオ" w:eastAsia="メイリオ" w:hAnsi="メイリオ" w:hint="eastAsia"/>
                <w:sz w:val="22"/>
              </w:rPr>
              <w:t>○よくなった17.6％</w:t>
            </w:r>
          </w:p>
        </w:tc>
        <w:tc>
          <w:tcPr>
            <w:tcW w:w="567" w:type="dxa"/>
            <w:textDirection w:val="tbRlV"/>
          </w:tcPr>
          <w:p w:rsidR="00267CDF" w:rsidRPr="00BD3074" w:rsidRDefault="000A6C3D" w:rsidP="000A6C3D">
            <w:pPr>
              <w:snapToGrid w:val="0"/>
              <w:spacing w:line="209" w:lineRule="auto"/>
              <w:ind w:left="113" w:rightChars="66" w:right="139"/>
              <w:jc w:val="center"/>
              <w:rPr>
                <w:rFonts w:ascii="メイリオ" w:eastAsia="メイリオ" w:hAnsi="メイリオ"/>
                <w:sz w:val="22"/>
              </w:rPr>
            </w:pPr>
            <w:r w:rsidRPr="000A6C3D">
              <w:rPr>
                <w:rFonts w:ascii="メイリオ" w:eastAsia="メイリオ" w:hAnsi="メイリオ" w:hint="eastAsia"/>
                <w:sz w:val="22"/>
                <w:eastAsianLayout w:id="1229179650" w:vert="1" w:vertCompress="1"/>
              </w:rPr>
              <w:t>102</w:t>
            </w:r>
            <w:r w:rsidR="00267CDF">
              <w:rPr>
                <w:rFonts w:ascii="メイリオ" w:eastAsia="メイリオ" w:hAnsi="メイリオ" w:hint="eastAsia"/>
                <w:sz w:val="22"/>
              </w:rPr>
              <w:t>頁</w:t>
            </w:r>
          </w:p>
        </w:tc>
      </w:tr>
      <w:tr w:rsidR="00416E43" w:rsidRPr="00BD3074" w:rsidTr="00DA7C0B">
        <w:trPr>
          <w:cantSplit/>
          <w:trHeight w:val="1363"/>
        </w:trPr>
        <w:tc>
          <w:tcPr>
            <w:tcW w:w="2405" w:type="dxa"/>
          </w:tcPr>
          <w:p w:rsidR="00416E43" w:rsidRPr="00BD3074" w:rsidRDefault="00DA7C0B" w:rsidP="00416E43">
            <w:pPr>
              <w:snapToGrid w:val="0"/>
              <w:spacing w:line="209" w:lineRule="auto"/>
              <w:ind w:left="220" w:rightChars="66" w:right="139" w:hangingChars="100" w:hanging="220"/>
              <w:rPr>
                <w:rFonts w:ascii="メイリオ" w:eastAsia="メイリオ" w:hAnsi="メイリオ"/>
                <w:sz w:val="22"/>
              </w:rPr>
            </w:pPr>
            <w:r w:rsidRPr="00BD3074">
              <w:rPr>
                <w:rFonts w:ascii="メイリオ" w:eastAsia="メイリオ" w:hAnsi="メイリオ" w:hint="eastAsia"/>
                <w:sz w:val="22"/>
              </w:rPr>
              <w:t>⑤</w:t>
            </w:r>
            <w:r w:rsidR="00416E43" w:rsidRPr="00BD3074">
              <w:rPr>
                <w:rFonts w:ascii="メイリオ" w:eastAsia="メイリオ" w:hAnsi="メイリオ" w:hint="eastAsia"/>
                <w:sz w:val="22"/>
              </w:rPr>
              <w:t xml:space="preserve">　今後力を入れた方がよいソフト面の取り組みについて</w:t>
            </w:r>
          </w:p>
          <w:p w:rsidR="005B02D5" w:rsidRPr="00BD3074" w:rsidRDefault="005B02D5" w:rsidP="00416E43">
            <w:pPr>
              <w:snapToGrid w:val="0"/>
              <w:spacing w:line="209" w:lineRule="auto"/>
              <w:ind w:left="220" w:rightChars="66" w:right="139" w:hangingChars="100" w:hanging="220"/>
              <w:rPr>
                <w:rFonts w:ascii="メイリオ" w:eastAsia="メイリオ" w:hAnsi="メイリオ"/>
                <w:sz w:val="22"/>
              </w:rPr>
            </w:pPr>
            <w:r w:rsidRPr="00BD3074">
              <w:rPr>
                <w:rFonts w:ascii="メイリオ" w:eastAsia="メイリオ" w:hAnsi="メイリオ" w:hint="eastAsia"/>
                <w:sz w:val="22"/>
              </w:rPr>
              <w:t>（３つまで）</w:t>
            </w:r>
          </w:p>
        </w:tc>
        <w:tc>
          <w:tcPr>
            <w:tcW w:w="6237" w:type="dxa"/>
          </w:tcPr>
          <w:p w:rsidR="00416E43" w:rsidRPr="00BD3074" w:rsidRDefault="005B02D5" w:rsidP="002C4840">
            <w:pPr>
              <w:snapToGrid w:val="0"/>
              <w:spacing w:line="209" w:lineRule="auto"/>
              <w:ind w:rightChars="66" w:right="139"/>
              <w:rPr>
                <w:rFonts w:ascii="メイリオ" w:eastAsia="メイリオ" w:hAnsi="メイリオ"/>
                <w:sz w:val="22"/>
              </w:rPr>
            </w:pPr>
            <w:r w:rsidRPr="00BD3074">
              <w:rPr>
                <w:rFonts w:ascii="メイリオ" w:eastAsia="メイリオ" w:hAnsi="メイリオ" w:hint="eastAsia"/>
                <w:sz w:val="22"/>
              </w:rPr>
              <w:t>○わかりやすく情報を提供する61.9％</w:t>
            </w:r>
          </w:p>
          <w:p w:rsidR="005B02D5" w:rsidRPr="00BD3074" w:rsidRDefault="005B02D5" w:rsidP="002C4840">
            <w:pPr>
              <w:snapToGrid w:val="0"/>
              <w:spacing w:line="209" w:lineRule="auto"/>
              <w:ind w:rightChars="66" w:right="139"/>
              <w:rPr>
                <w:rFonts w:ascii="メイリオ" w:eastAsia="メイリオ" w:hAnsi="メイリオ"/>
                <w:sz w:val="22"/>
              </w:rPr>
            </w:pPr>
            <w:r w:rsidRPr="00BD3074">
              <w:rPr>
                <w:rFonts w:ascii="メイリオ" w:eastAsia="メイリオ" w:hAnsi="メイリオ" w:hint="eastAsia"/>
                <w:sz w:val="22"/>
              </w:rPr>
              <w:t>○安心して子育てができる環境づくりを進める49.9％</w:t>
            </w:r>
          </w:p>
          <w:p w:rsidR="005B02D5" w:rsidRPr="00BD3074" w:rsidRDefault="005B02D5" w:rsidP="002C4840">
            <w:pPr>
              <w:snapToGrid w:val="0"/>
              <w:spacing w:line="209" w:lineRule="auto"/>
              <w:ind w:rightChars="66" w:right="139"/>
              <w:rPr>
                <w:rFonts w:ascii="メイリオ" w:eastAsia="メイリオ" w:hAnsi="メイリオ"/>
                <w:sz w:val="22"/>
              </w:rPr>
            </w:pPr>
            <w:r w:rsidRPr="00BD3074">
              <w:rPr>
                <w:rFonts w:ascii="メイリオ" w:eastAsia="メイリオ" w:hAnsi="メイリオ" w:hint="eastAsia"/>
                <w:sz w:val="22"/>
              </w:rPr>
              <w:t>○思いやりのある接客やサービスを提供できるようにする48.9％</w:t>
            </w:r>
          </w:p>
        </w:tc>
        <w:tc>
          <w:tcPr>
            <w:tcW w:w="567" w:type="dxa"/>
            <w:textDirection w:val="tbRlV"/>
          </w:tcPr>
          <w:p w:rsidR="00416E43" w:rsidRPr="00BD3074" w:rsidRDefault="000A6C3D" w:rsidP="000A6C3D">
            <w:pPr>
              <w:snapToGrid w:val="0"/>
              <w:spacing w:line="209" w:lineRule="auto"/>
              <w:ind w:left="113" w:rightChars="66" w:right="139"/>
              <w:jc w:val="center"/>
              <w:rPr>
                <w:rFonts w:ascii="メイリオ" w:eastAsia="メイリオ" w:hAnsi="メイリオ"/>
                <w:sz w:val="22"/>
              </w:rPr>
            </w:pPr>
            <w:r w:rsidRPr="000A6C3D">
              <w:rPr>
                <w:rFonts w:ascii="メイリオ" w:eastAsia="メイリオ" w:hAnsi="メイリオ" w:hint="eastAsia"/>
                <w:sz w:val="22"/>
                <w:eastAsianLayout w:id="1229179651" w:vert="1" w:vertCompress="1"/>
              </w:rPr>
              <w:t>117</w:t>
            </w:r>
            <w:r w:rsidR="00980F0A">
              <w:rPr>
                <w:rFonts w:ascii="メイリオ" w:eastAsia="メイリオ" w:hAnsi="メイリオ" w:hint="eastAsia"/>
                <w:sz w:val="22"/>
              </w:rPr>
              <w:t>頁</w:t>
            </w:r>
          </w:p>
        </w:tc>
      </w:tr>
      <w:tr w:rsidR="00416E43" w:rsidRPr="00BD3074" w:rsidTr="00DA7C0B">
        <w:trPr>
          <w:cantSplit/>
          <w:trHeight w:val="766"/>
        </w:trPr>
        <w:tc>
          <w:tcPr>
            <w:tcW w:w="2405" w:type="dxa"/>
          </w:tcPr>
          <w:p w:rsidR="00416E43" w:rsidRPr="00BD3074" w:rsidRDefault="00DA7C0B" w:rsidP="00416E43">
            <w:pPr>
              <w:snapToGrid w:val="0"/>
              <w:spacing w:line="209" w:lineRule="auto"/>
              <w:ind w:left="220" w:rightChars="66" w:right="139" w:hangingChars="100" w:hanging="220"/>
              <w:rPr>
                <w:rFonts w:ascii="メイリオ" w:eastAsia="メイリオ" w:hAnsi="メイリオ"/>
                <w:sz w:val="22"/>
              </w:rPr>
            </w:pPr>
            <w:r w:rsidRPr="00BD3074">
              <w:rPr>
                <w:rFonts w:ascii="メイリオ" w:eastAsia="メイリオ" w:hAnsi="メイリオ" w:hint="eastAsia"/>
                <w:sz w:val="22"/>
              </w:rPr>
              <w:t>⑥</w:t>
            </w:r>
            <w:r w:rsidR="00416E43" w:rsidRPr="00BD3074">
              <w:rPr>
                <w:rFonts w:ascii="メイリオ" w:eastAsia="メイリオ" w:hAnsi="メイリオ" w:hint="eastAsia"/>
                <w:sz w:val="22"/>
              </w:rPr>
              <w:t xml:space="preserve">　今後力を入れた方がよいハード面の取り組みについて</w:t>
            </w:r>
          </w:p>
          <w:p w:rsidR="005B02D5" w:rsidRPr="00BD3074" w:rsidRDefault="005B02D5" w:rsidP="00416E43">
            <w:pPr>
              <w:snapToGrid w:val="0"/>
              <w:spacing w:line="209" w:lineRule="auto"/>
              <w:ind w:left="220" w:rightChars="66" w:right="139" w:hangingChars="100" w:hanging="220"/>
              <w:rPr>
                <w:rFonts w:ascii="メイリオ" w:eastAsia="メイリオ" w:hAnsi="メイリオ"/>
                <w:sz w:val="22"/>
              </w:rPr>
            </w:pPr>
            <w:r w:rsidRPr="00BD3074">
              <w:rPr>
                <w:rFonts w:ascii="メイリオ" w:eastAsia="メイリオ" w:hAnsi="メイリオ" w:hint="eastAsia"/>
                <w:sz w:val="22"/>
              </w:rPr>
              <w:t>（３つまで）</w:t>
            </w:r>
          </w:p>
        </w:tc>
        <w:tc>
          <w:tcPr>
            <w:tcW w:w="6237" w:type="dxa"/>
          </w:tcPr>
          <w:p w:rsidR="00416E43" w:rsidRPr="00BD3074" w:rsidRDefault="00DA7C0B" w:rsidP="002C4840">
            <w:pPr>
              <w:snapToGrid w:val="0"/>
              <w:spacing w:line="209" w:lineRule="auto"/>
              <w:ind w:rightChars="66" w:right="139"/>
              <w:rPr>
                <w:rFonts w:ascii="メイリオ" w:eastAsia="メイリオ" w:hAnsi="メイリオ"/>
                <w:sz w:val="22"/>
              </w:rPr>
            </w:pPr>
            <w:r w:rsidRPr="00BD3074">
              <w:rPr>
                <w:rFonts w:ascii="メイリオ" w:eastAsia="メイリオ" w:hAnsi="メイリオ" w:hint="eastAsia"/>
                <w:sz w:val="22"/>
              </w:rPr>
              <w:t>○道路を安全で快適に歩きやすくする70.</w:t>
            </w:r>
            <w:r w:rsidR="00B40A54">
              <w:rPr>
                <w:rFonts w:ascii="メイリオ" w:eastAsia="メイリオ" w:hAnsi="メイリオ" w:hint="eastAsia"/>
                <w:sz w:val="22"/>
              </w:rPr>
              <w:t>8</w:t>
            </w:r>
            <w:r w:rsidRPr="00BD3074">
              <w:rPr>
                <w:rFonts w:ascii="メイリオ" w:eastAsia="メイリオ" w:hAnsi="メイリオ" w:hint="eastAsia"/>
                <w:sz w:val="22"/>
              </w:rPr>
              <w:t>％</w:t>
            </w:r>
          </w:p>
          <w:p w:rsidR="00DA7C0B" w:rsidRPr="00BD3074" w:rsidRDefault="00DA7C0B" w:rsidP="002C4840">
            <w:pPr>
              <w:snapToGrid w:val="0"/>
              <w:spacing w:line="209" w:lineRule="auto"/>
              <w:ind w:rightChars="66" w:right="139"/>
              <w:rPr>
                <w:rFonts w:ascii="メイリオ" w:eastAsia="メイリオ" w:hAnsi="メイリオ"/>
                <w:sz w:val="22"/>
              </w:rPr>
            </w:pPr>
            <w:r w:rsidRPr="00BD3074">
              <w:rPr>
                <w:rFonts w:ascii="メイリオ" w:eastAsia="メイリオ" w:hAnsi="メイリオ" w:hint="eastAsia"/>
                <w:sz w:val="22"/>
              </w:rPr>
              <w:t>○トイレ（施設、駅、公園など）を使いやすくする49.1％</w:t>
            </w:r>
          </w:p>
          <w:p w:rsidR="00DA7C0B" w:rsidRPr="00BD3074" w:rsidRDefault="00DA7C0B" w:rsidP="002C4840">
            <w:pPr>
              <w:snapToGrid w:val="0"/>
              <w:spacing w:line="209" w:lineRule="auto"/>
              <w:ind w:rightChars="66" w:right="139"/>
              <w:rPr>
                <w:rFonts w:ascii="メイリオ" w:eastAsia="メイリオ" w:hAnsi="メイリオ"/>
                <w:sz w:val="22"/>
              </w:rPr>
            </w:pPr>
            <w:r w:rsidRPr="00BD3074">
              <w:rPr>
                <w:rFonts w:ascii="メイリオ" w:eastAsia="メイリオ" w:hAnsi="メイリオ" w:hint="eastAsia"/>
                <w:sz w:val="22"/>
              </w:rPr>
              <w:t>○公共施設や駅などを快適に利用できるようにする4</w:t>
            </w:r>
            <w:r w:rsidR="00B40A54">
              <w:rPr>
                <w:rFonts w:ascii="メイリオ" w:eastAsia="メイリオ" w:hAnsi="メイリオ" w:hint="eastAsia"/>
                <w:sz w:val="22"/>
              </w:rPr>
              <w:t>7.8</w:t>
            </w:r>
            <w:r w:rsidRPr="00BD3074">
              <w:rPr>
                <w:rFonts w:ascii="メイリオ" w:eastAsia="メイリオ" w:hAnsi="メイリオ" w:hint="eastAsia"/>
                <w:sz w:val="22"/>
              </w:rPr>
              <w:t>％</w:t>
            </w:r>
          </w:p>
        </w:tc>
        <w:tc>
          <w:tcPr>
            <w:tcW w:w="567" w:type="dxa"/>
            <w:textDirection w:val="tbRlV"/>
          </w:tcPr>
          <w:p w:rsidR="00416E43" w:rsidRPr="00BD3074" w:rsidRDefault="000A6C3D" w:rsidP="000A6C3D">
            <w:pPr>
              <w:snapToGrid w:val="0"/>
              <w:spacing w:line="209" w:lineRule="auto"/>
              <w:ind w:left="113" w:rightChars="66" w:right="139"/>
              <w:jc w:val="center"/>
              <w:rPr>
                <w:rFonts w:ascii="メイリオ" w:eastAsia="メイリオ" w:hAnsi="メイリオ"/>
                <w:sz w:val="22"/>
              </w:rPr>
            </w:pPr>
            <w:r w:rsidRPr="000A6C3D">
              <w:rPr>
                <w:rFonts w:ascii="メイリオ" w:eastAsia="メイリオ" w:hAnsi="メイリオ" w:hint="eastAsia"/>
                <w:sz w:val="22"/>
                <w:eastAsianLayout w:id="1229179904" w:vert="1" w:vertCompress="1"/>
              </w:rPr>
              <w:t>112</w:t>
            </w:r>
            <w:r w:rsidR="00980F0A">
              <w:rPr>
                <w:rFonts w:ascii="メイリオ" w:eastAsia="メイリオ" w:hAnsi="メイリオ" w:hint="eastAsia"/>
                <w:sz w:val="22"/>
              </w:rPr>
              <w:t>頁</w:t>
            </w:r>
          </w:p>
        </w:tc>
      </w:tr>
    </w:tbl>
    <w:p w:rsidR="002C4840" w:rsidRPr="00BD3074" w:rsidRDefault="002C4840" w:rsidP="002C4840">
      <w:pPr>
        <w:snapToGrid w:val="0"/>
        <w:spacing w:line="209" w:lineRule="auto"/>
        <w:ind w:rightChars="66" w:right="139" w:firstLineChars="100" w:firstLine="240"/>
        <w:rPr>
          <w:rFonts w:ascii="メイリオ" w:eastAsia="メイリオ" w:hAnsi="メイリオ"/>
          <w:sz w:val="24"/>
          <w:szCs w:val="24"/>
        </w:rPr>
      </w:pPr>
    </w:p>
    <w:p w:rsidR="002C4840" w:rsidRPr="00BD3074" w:rsidRDefault="002C4840" w:rsidP="002C4840">
      <w:pPr>
        <w:snapToGrid w:val="0"/>
        <w:spacing w:line="209" w:lineRule="auto"/>
        <w:ind w:rightChars="66" w:right="139"/>
        <w:rPr>
          <w:rFonts w:ascii="メイリオ" w:eastAsia="メイリオ" w:hAnsi="メイリオ"/>
          <w:b/>
          <w:sz w:val="24"/>
          <w:szCs w:val="24"/>
        </w:rPr>
      </w:pPr>
      <w:r w:rsidRPr="00BD3074">
        <w:rPr>
          <w:rFonts w:ascii="メイリオ" w:eastAsia="メイリオ" w:hAnsi="メイリオ" w:hint="eastAsia"/>
          <w:b/>
          <w:sz w:val="24"/>
          <w:szCs w:val="24"/>
        </w:rPr>
        <w:t xml:space="preserve">　</w:t>
      </w:r>
      <w:r w:rsidR="00DA7C0B" w:rsidRPr="00BD3074">
        <w:rPr>
          <w:rFonts w:ascii="メイリオ" w:eastAsia="メイリオ" w:hAnsi="メイリオ" w:hint="eastAsia"/>
          <w:b/>
          <w:sz w:val="24"/>
          <w:szCs w:val="24"/>
        </w:rPr>
        <w:t>⑵</w:t>
      </w:r>
      <w:r w:rsidRPr="00BD3074">
        <w:rPr>
          <w:rFonts w:ascii="メイリオ" w:eastAsia="メイリオ" w:hAnsi="メイリオ" w:cs="HG丸ｺﾞｼｯｸM-PRO"/>
          <w:b/>
          <w:sz w:val="24"/>
          <w:szCs w:val="24"/>
        </w:rPr>
        <w:t xml:space="preserve">　結果から見える課題等</w:t>
      </w:r>
    </w:p>
    <w:p w:rsidR="002C4840" w:rsidRPr="00BD3074" w:rsidRDefault="002C4840" w:rsidP="002C4840">
      <w:pPr>
        <w:snapToGrid w:val="0"/>
        <w:spacing w:line="209" w:lineRule="auto"/>
        <w:ind w:left="480" w:rightChars="66" w:right="139" w:hangingChars="200" w:hanging="480"/>
        <w:rPr>
          <w:rFonts w:ascii="メイリオ" w:eastAsia="メイリオ" w:hAnsi="メイリオ"/>
          <w:sz w:val="24"/>
          <w:szCs w:val="24"/>
        </w:rPr>
      </w:pPr>
      <w:r w:rsidRPr="00BD3074">
        <w:rPr>
          <w:rFonts w:ascii="メイリオ" w:eastAsia="メイリオ" w:hAnsi="メイリオ" w:hint="eastAsia"/>
          <w:sz w:val="24"/>
          <w:szCs w:val="24"/>
        </w:rPr>
        <w:t xml:space="preserve">　　　アンケート調査の結果から、以下のような課題や特徴が明らかになりました。</w:t>
      </w:r>
    </w:p>
    <w:p w:rsidR="002C4840" w:rsidRPr="00BD3074" w:rsidRDefault="002C4840" w:rsidP="002C4840">
      <w:pPr>
        <w:snapToGrid w:val="0"/>
        <w:spacing w:line="209" w:lineRule="auto"/>
        <w:ind w:leftChars="200" w:left="660" w:rightChars="66" w:right="139" w:hangingChars="100" w:hanging="240"/>
        <w:rPr>
          <w:rFonts w:ascii="メイリオ" w:eastAsia="メイリオ" w:hAnsi="メイリオ"/>
          <w:sz w:val="24"/>
          <w:szCs w:val="24"/>
        </w:rPr>
      </w:pPr>
      <w:r w:rsidRPr="00BD3074">
        <w:rPr>
          <w:rFonts w:ascii="メイリオ" w:eastAsia="メイリオ" w:hAnsi="メイリオ" w:hint="eastAsia"/>
          <w:sz w:val="24"/>
          <w:szCs w:val="24"/>
        </w:rPr>
        <w:t>○「ユニバーサルデザイン」の言葉の認知度は高いわけではありません。</w:t>
      </w:r>
    </w:p>
    <w:p w:rsidR="002C4840" w:rsidRPr="00BD3074" w:rsidRDefault="002C4840" w:rsidP="002C4840">
      <w:pPr>
        <w:snapToGrid w:val="0"/>
        <w:spacing w:line="209" w:lineRule="auto"/>
        <w:ind w:leftChars="200" w:left="660" w:rightChars="66" w:right="139" w:hangingChars="100" w:hanging="240"/>
        <w:rPr>
          <w:rFonts w:ascii="メイリオ" w:eastAsia="メイリオ" w:hAnsi="メイリオ"/>
          <w:sz w:val="24"/>
          <w:szCs w:val="24"/>
        </w:rPr>
      </w:pPr>
      <w:r w:rsidRPr="00BD3074">
        <w:rPr>
          <w:rFonts w:ascii="メイリオ" w:eastAsia="メイリオ" w:hAnsi="メイリオ" w:hint="eastAsia"/>
          <w:sz w:val="24"/>
          <w:szCs w:val="24"/>
        </w:rPr>
        <w:t>○言葉のイメージから、道路、公園、施設等のハード面の環境をイメージする傾向が高く、人的対応などのソフト面からのイメージは低くなっています。</w:t>
      </w:r>
    </w:p>
    <w:p w:rsidR="00213A2B" w:rsidRPr="00BD3074" w:rsidRDefault="00213A2B" w:rsidP="002C4840">
      <w:pPr>
        <w:snapToGrid w:val="0"/>
        <w:spacing w:line="209" w:lineRule="auto"/>
        <w:ind w:leftChars="200" w:left="660" w:rightChars="66" w:right="139" w:hangingChars="100" w:hanging="240"/>
        <w:rPr>
          <w:rFonts w:ascii="メイリオ" w:eastAsia="メイリオ" w:hAnsi="メイリオ"/>
          <w:sz w:val="24"/>
          <w:szCs w:val="24"/>
        </w:rPr>
      </w:pPr>
      <w:r w:rsidRPr="00BD3074">
        <w:rPr>
          <w:rFonts w:ascii="メイリオ" w:eastAsia="メイリオ" w:hAnsi="メイリオ" w:hint="eastAsia"/>
          <w:sz w:val="24"/>
          <w:szCs w:val="24"/>
        </w:rPr>
        <w:t>○ただし、「使いやすい」「わかりやすい」という回答項目が多くなっていることから、ユニバーサルデザインのイメージは持たれていると考えられます。</w:t>
      </w:r>
    </w:p>
    <w:p w:rsidR="003F1ECD" w:rsidRPr="00BD3074" w:rsidRDefault="003F1ECD" w:rsidP="002C4840">
      <w:pPr>
        <w:snapToGrid w:val="0"/>
        <w:spacing w:line="209" w:lineRule="auto"/>
        <w:ind w:leftChars="200" w:left="660" w:rightChars="66" w:right="139" w:hangingChars="100" w:hanging="240"/>
        <w:rPr>
          <w:rFonts w:ascii="メイリオ" w:eastAsia="メイリオ" w:hAnsi="メイリオ"/>
          <w:sz w:val="24"/>
          <w:szCs w:val="24"/>
        </w:rPr>
      </w:pPr>
      <w:r w:rsidRPr="00BD3074">
        <w:rPr>
          <w:rFonts w:ascii="メイリオ" w:eastAsia="メイリオ" w:hAnsi="メイリオ" w:hint="eastAsia"/>
          <w:sz w:val="24"/>
          <w:szCs w:val="24"/>
        </w:rPr>
        <w:t>○普段の生活や外出などで感じる不便さについては、歩道にある障害物</w:t>
      </w:r>
      <w:r w:rsidR="00175012">
        <w:rPr>
          <w:rFonts w:ascii="メイリオ" w:eastAsia="メイリオ" w:hAnsi="メイリオ" w:hint="eastAsia"/>
          <w:sz w:val="24"/>
          <w:szCs w:val="24"/>
        </w:rPr>
        <w:t>、凹凸、傾斜、段差等の歩道に関するものや生活マナーに関する</w:t>
      </w:r>
      <w:r w:rsidR="00175012" w:rsidRPr="00DA70D4">
        <w:rPr>
          <w:rFonts w:ascii="メイリオ" w:eastAsia="メイリオ" w:hAnsi="メイリオ" w:hint="eastAsia"/>
          <w:sz w:val="24"/>
          <w:szCs w:val="24"/>
        </w:rPr>
        <w:t>回答が多く</w:t>
      </w:r>
      <w:r w:rsidRPr="00BD3074">
        <w:rPr>
          <w:rFonts w:ascii="メイリオ" w:eastAsia="メイリオ" w:hAnsi="メイリオ" w:hint="eastAsia"/>
          <w:sz w:val="24"/>
          <w:szCs w:val="24"/>
        </w:rPr>
        <w:t>なっています。</w:t>
      </w:r>
    </w:p>
    <w:p w:rsidR="002C4840" w:rsidRPr="00D87723" w:rsidRDefault="002C4840" w:rsidP="002C4840">
      <w:pPr>
        <w:snapToGrid w:val="0"/>
        <w:spacing w:line="209" w:lineRule="auto"/>
        <w:ind w:leftChars="200" w:left="660" w:rightChars="66" w:right="139" w:hangingChars="100" w:hanging="240"/>
        <w:rPr>
          <w:rFonts w:ascii="メイリオ" w:eastAsia="メイリオ" w:hAnsi="メイリオ"/>
          <w:sz w:val="24"/>
          <w:szCs w:val="24"/>
        </w:rPr>
      </w:pPr>
      <w:r w:rsidRPr="00D87723">
        <w:rPr>
          <w:rFonts w:ascii="メイリオ" w:eastAsia="メイリオ" w:hAnsi="メイリオ" w:hint="eastAsia"/>
          <w:sz w:val="24"/>
          <w:szCs w:val="24"/>
        </w:rPr>
        <w:t>○10年前と比較して「よくなった」「どちらかといえばよくなった」という回答は多く、</w:t>
      </w:r>
      <w:r w:rsidR="00E23C47" w:rsidRPr="00D87723">
        <w:rPr>
          <w:rFonts w:ascii="メイリオ" w:eastAsia="メイリオ" w:hAnsi="メイリオ" w:hint="eastAsia"/>
          <w:sz w:val="24"/>
          <w:szCs w:val="24"/>
        </w:rPr>
        <w:t>普段の生活などで感じる不便さは一定程度解消されたと推察されます</w:t>
      </w:r>
      <w:r w:rsidRPr="00D87723">
        <w:rPr>
          <w:rFonts w:ascii="メイリオ" w:eastAsia="メイリオ" w:hAnsi="メイリオ" w:hint="eastAsia"/>
          <w:sz w:val="24"/>
          <w:szCs w:val="24"/>
        </w:rPr>
        <w:t>。</w:t>
      </w:r>
    </w:p>
    <w:p w:rsidR="002C4840" w:rsidRPr="00BD3074" w:rsidRDefault="002C4840" w:rsidP="002C4840">
      <w:pPr>
        <w:snapToGrid w:val="0"/>
        <w:spacing w:line="209" w:lineRule="auto"/>
        <w:ind w:leftChars="200" w:left="660" w:rightChars="66" w:right="139" w:hangingChars="100" w:hanging="240"/>
        <w:rPr>
          <w:rFonts w:ascii="メイリオ" w:eastAsia="メイリオ" w:hAnsi="メイリオ"/>
          <w:sz w:val="24"/>
          <w:szCs w:val="24"/>
        </w:rPr>
      </w:pPr>
      <w:r w:rsidRPr="00BD3074">
        <w:rPr>
          <w:rFonts w:ascii="メイリオ" w:eastAsia="メイリオ" w:hAnsi="メイリオ" w:hint="eastAsia"/>
          <w:sz w:val="24"/>
          <w:szCs w:val="24"/>
        </w:rPr>
        <w:t>○</w:t>
      </w:r>
      <w:r w:rsidR="003F1ECD" w:rsidRPr="00BD3074">
        <w:rPr>
          <w:rFonts w:ascii="メイリオ" w:eastAsia="メイリオ" w:hAnsi="メイリオ" w:hint="eastAsia"/>
          <w:sz w:val="24"/>
          <w:szCs w:val="24"/>
        </w:rPr>
        <w:t>今後</w:t>
      </w:r>
      <w:r w:rsidR="00267CDF">
        <w:rPr>
          <w:rFonts w:ascii="メイリオ" w:eastAsia="メイリオ" w:hAnsi="メイリオ" w:hint="eastAsia"/>
          <w:sz w:val="24"/>
          <w:szCs w:val="24"/>
        </w:rPr>
        <w:t>の</w:t>
      </w:r>
      <w:r w:rsidR="003F1ECD" w:rsidRPr="00BD3074">
        <w:rPr>
          <w:rFonts w:ascii="メイリオ" w:eastAsia="メイリオ" w:hAnsi="メイリオ" w:hint="eastAsia"/>
          <w:sz w:val="24"/>
          <w:szCs w:val="24"/>
        </w:rPr>
        <w:t>ソフト面の取り組みとしては、わかりやすい情報の提供のほか、安心して子育てができる環境や思いやりのある</w:t>
      </w:r>
      <w:r w:rsidR="004D7D65" w:rsidRPr="00DA70D4">
        <w:rPr>
          <w:rFonts w:ascii="メイリオ" w:eastAsia="メイリオ" w:hAnsi="メイリオ" w:hint="eastAsia"/>
          <w:sz w:val="24"/>
          <w:szCs w:val="24"/>
        </w:rPr>
        <w:t>対応、</w:t>
      </w:r>
      <w:r w:rsidR="003F1ECD" w:rsidRPr="00BD3074">
        <w:rPr>
          <w:rFonts w:ascii="メイリオ" w:eastAsia="メイリオ" w:hAnsi="メイリオ" w:hint="eastAsia"/>
          <w:sz w:val="24"/>
          <w:szCs w:val="24"/>
        </w:rPr>
        <w:t>接客やサービスなど</w:t>
      </w:r>
      <w:r w:rsidR="00213A2B" w:rsidRPr="00BD3074">
        <w:rPr>
          <w:rFonts w:ascii="メイリオ" w:eastAsia="メイリオ" w:hAnsi="メイリオ" w:hint="eastAsia"/>
          <w:sz w:val="24"/>
          <w:szCs w:val="24"/>
        </w:rPr>
        <w:t>が求められています</w:t>
      </w:r>
      <w:r w:rsidR="003F1ECD" w:rsidRPr="00BD3074">
        <w:rPr>
          <w:rFonts w:ascii="メイリオ" w:eastAsia="メイリオ" w:hAnsi="メイリオ" w:hint="eastAsia"/>
          <w:sz w:val="24"/>
          <w:szCs w:val="24"/>
        </w:rPr>
        <w:t>。</w:t>
      </w:r>
    </w:p>
    <w:p w:rsidR="002C4840" w:rsidRPr="00BD3074" w:rsidRDefault="003F1ECD" w:rsidP="00DA7C0B">
      <w:pPr>
        <w:snapToGrid w:val="0"/>
        <w:spacing w:line="209" w:lineRule="auto"/>
        <w:ind w:leftChars="200" w:left="660" w:rightChars="66" w:right="139" w:hangingChars="100" w:hanging="240"/>
        <w:rPr>
          <w:rFonts w:ascii="メイリオ" w:eastAsia="メイリオ" w:hAnsi="メイリオ"/>
          <w:sz w:val="24"/>
          <w:szCs w:val="24"/>
        </w:rPr>
      </w:pPr>
      <w:r w:rsidRPr="00BD3074">
        <w:rPr>
          <w:rFonts w:ascii="メイリオ" w:eastAsia="メイリオ" w:hAnsi="メイリオ" w:hint="eastAsia"/>
          <w:sz w:val="24"/>
          <w:szCs w:val="24"/>
        </w:rPr>
        <w:t>○今後</w:t>
      </w:r>
      <w:r w:rsidR="00267CDF">
        <w:rPr>
          <w:rFonts w:ascii="メイリオ" w:eastAsia="メイリオ" w:hAnsi="メイリオ" w:hint="eastAsia"/>
          <w:sz w:val="24"/>
          <w:szCs w:val="24"/>
        </w:rPr>
        <w:t>の</w:t>
      </w:r>
      <w:r w:rsidRPr="00BD3074">
        <w:rPr>
          <w:rFonts w:ascii="メイリオ" w:eastAsia="メイリオ" w:hAnsi="メイリオ" w:hint="eastAsia"/>
          <w:sz w:val="24"/>
          <w:szCs w:val="24"/>
        </w:rPr>
        <w:t>ハード面の取り組みとしては、</w:t>
      </w:r>
      <w:r w:rsidR="00213A2B" w:rsidRPr="00BD3074">
        <w:rPr>
          <w:rFonts w:ascii="メイリオ" w:eastAsia="メイリオ" w:hAnsi="メイリオ" w:hint="eastAsia"/>
          <w:sz w:val="24"/>
          <w:szCs w:val="24"/>
        </w:rPr>
        <w:t>道路を安全で快適に歩きやすくすることのほか、施設、駅、公園などのトイレや公共施設等の利用に関することが求められています。</w:t>
      </w:r>
      <w:r w:rsidR="002C4840" w:rsidRPr="00BD3074">
        <w:rPr>
          <w:rFonts w:ascii="メイリオ" w:eastAsia="メイリオ" w:hAnsi="メイリオ"/>
          <w:sz w:val="24"/>
          <w:szCs w:val="24"/>
        </w:rPr>
        <w:br w:type="page"/>
      </w:r>
    </w:p>
    <w:p w:rsidR="008040FD" w:rsidRPr="00BD3074" w:rsidRDefault="00D93856" w:rsidP="00213A2B">
      <w:pPr>
        <w:pStyle w:val="2"/>
        <w:snapToGrid w:val="0"/>
        <w:spacing w:line="209" w:lineRule="auto"/>
        <w:rPr>
          <w:rFonts w:ascii="メイリオ" w:eastAsia="メイリオ" w:hAnsi="メイリオ" w:cs="ＭＳ 明朝"/>
          <w:b/>
          <w:sz w:val="24"/>
          <w:szCs w:val="24"/>
        </w:rPr>
      </w:pPr>
      <w:bookmarkStart w:id="14" w:name="_Toc460610413"/>
      <w:r w:rsidRPr="00BD3074">
        <w:rPr>
          <w:rFonts w:ascii="メイリオ" w:eastAsia="メイリオ" w:hAnsi="メイリオ" w:cs="ＭＳ 明朝" w:hint="eastAsia"/>
          <w:b/>
          <w:sz w:val="24"/>
          <w:szCs w:val="24"/>
        </w:rPr>
        <w:t xml:space="preserve">２　</w:t>
      </w:r>
      <w:r w:rsidR="006C6C79" w:rsidRPr="00BD3074">
        <w:rPr>
          <w:rFonts w:ascii="メイリオ" w:eastAsia="メイリオ" w:hAnsi="メイリオ" w:cs="ＭＳ 明朝" w:hint="eastAsia"/>
          <w:b/>
          <w:sz w:val="24"/>
          <w:szCs w:val="24"/>
        </w:rPr>
        <w:t>情報提供や、</w:t>
      </w:r>
      <w:r w:rsidR="00CC5135" w:rsidRPr="00DA70D4">
        <w:rPr>
          <w:rFonts w:ascii="メイリオ" w:eastAsia="メイリオ" w:hAnsi="メイリオ" w:cs="ＭＳ 明朝" w:hint="eastAsia"/>
          <w:b/>
          <w:sz w:val="24"/>
          <w:szCs w:val="24"/>
        </w:rPr>
        <w:t>思いやりの</w:t>
      </w:r>
      <w:r w:rsidR="00DA70D4" w:rsidRPr="00DA70D4">
        <w:rPr>
          <w:rFonts w:ascii="メイリオ" w:eastAsia="メイリオ" w:hAnsi="メイリオ" w:cs="ＭＳ 明朝" w:hint="eastAsia"/>
          <w:b/>
          <w:sz w:val="24"/>
          <w:szCs w:val="24"/>
        </w:rPr>
        <w:t>ある</w:t>
      </w:r>
      <w:r w:rsidR="00CC5135" w:rsidRPr="00DA70D4">
        <w:rPr>
          <w:rFonts w:ascii="メイリオ" w:eastAsia="メイリオ" w:hAnsi="メイリオ" w:cs="ＭＳ 明朝" w:hint="eastAsia"/>
          <w:b/>
          <w:sz w:val="24"/>
          <w:szCs w:val="24"/>
        </w:rPr>
        <w:t>対応</w:t>
      </w:r>
      <w:r w:rsidR="006C6C79" w:rsidRPr="00DA70D4">
        <w:rPr>
          <w:rFonts w:ascii="メイリオ" w:eastAsia="メイリオ" w:hAnsi="メイリオ" w:cs="ＭＳ 明朝" w:hint="eastAsia"/>
          <w:b/>
          <w:sz w:val="24"/>
          <w:szCs w:val="24"/>
        </w:rPr>
        <w:t>等</w:t>
      </w:r>
      <w:r w:rsidR="006C6C79" w:rsidRPr="00BD3074">
        <w:rPr>
          <w:rFonts w:ascii="メイリオ" w:eastAsia="メイリオ" w:hAnsi="メイリオ" w:cs="ＭＳ 明朝" w:hint="eastAsia"/>
          <w:b/>
          <w:sz w:val="24"/>
          <w:szCs w:val="24"/>
        </w:rPr>
        <w:t>のソフト面に関する現状と課題</w:t>
      </w:r>
      <w:bookmarkEnd w:id="14"/>
    </w:p>
    <w:p w:rsidR="003C6354" w:rsidRPr="003C6354" w:rsidRDefault="003C6354" w:rsidP="003C6354">
      <w:bookmarkStart w:id="15" w:name="_Toc455065174"/>
    </w:p>
    <w:tbl>
      <w:tblPr>
        <w:tblStyle w:val="2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35"/>
        <w:gridCol w:w="6825"/>
      </w:tblGrid>
      <w:tr w:rsidR="003C6354" w:rsidRPr="003C6354" w:rsidTr="00373A39">
        <w:tc>
          <w:tcPr>
            <w:tcW w:w="2235" w:type="dxa"/>
          </w:tcPr>
          <w:p w:rsidR="003C6354" w:rsidRPr="003C6354" w:rsidRDefault="003C6354" w:rsidP="003C6354">
            <w:pPr>
              <w:adjustRightInd w:val="0"/>
              <w:snapToGrid w:val="0"/>
              <w:spacing w:line="209" w:lineRule="auto"/>
              <w:ind w:left="240" w:hangingChars="100" w:hanging="240"/>
              <w:rPr>
                <w:rFonts w:ascii="メイリオ" w:eastAsia="メイリオ" w:hAnsi="メイリオ" w:cs="ＭＳ 明朝"/>
                <w:b/>
                <w:sz w:val="24"/>
                <w:szCs w:val="24"/>
              </w:rPr>
            </w:pPr>
            <w:r w:rsidRPr="003C6354">
              <w:rPr>
                <w:rFonts w:ascii="メイリオ" w:eastAsia="メイリオ" w:hAnsi="メイリオ" w:cs="ＭＳ 明朝" w:hint="eastAsia"/>
                <w:b/>
                <w:sz w:val="24"/>
                <w:szCs w:val="24"/>
              </w:rPr>
              <w:t>⑴　普及啓発や人材育成に関する現状と課題</w:t>
            </w:r>
          </w:p>
        </w:tc>
        <w:tc>
          <w:tcPr>
            <w:tcW w:w="6825" w:type="dxa"/>
          </w:tcPr>
          <w:p w:rsidR="003C6354" w:rsidRPr="003C6354" w:rsidRDefault="003C6354" w:rsidP="00373A39">
            <w:pPr>
              <w:snapToGrid w:val="0"/>
              <w:spacing w:line="209" w:lineRule="auto"/>
              <w:ind w:leftChars="83" w:left="174" w:rightChars="66" w:right="139"/>
              <w:rPr>
                <w:rFonts w:ascii="メイリオ" w:eastAsia="メイリオ" w:hAnsi="メイリオ"/>
                <w:sz w:val="24"/>
                <w:szCs w:val="24"/>
              </w:rPr>
            </w:pPr>
            <w:r w:rsidRPr="003C6354">
              <w:rPr>
                <w:rFonts w:ascii="メイリオ" w:eastAsia="メイリオ" w:hAnsi="メイリオ" w:hint="eastAsia"/>
                <w:sz w:val="24"/>
                <w:szCs w:val="24"/>
              </w:rPr>
              <w:t>アンケートにもありますが、ユニバーサルデザインという言葉自体の認知度は高くなく、そのイメージも</w:t>
            </w:r>
            <w:r w:rsidR="00280993">
              <w:rPr>
                <w:rFonts w:ascii="メイリオ" w:eastAsia="メイリオ" w:hAnsi="メイリオ" w:hint="eastAsia"/>
                <w:sz w:val="24"/>
                <w:szCs w:val="24"/>
              </w:rPr>
              <w:t>さまざま</w:t>
            </w:r>
            <w:r w:rsidRPr="003C6354">
              <w:rPr>
                <w:rFonts w:ascii="メイリオ" w:eastAsia="メイリオ" w:hAnsi="メイリオ" w:hint="eastAsia"/>
                <w:sz w:val="24"/>
                <w:szCs w:val="24"/>
              </w:rPr>
              <w:t>です。また、連想される内容はハード面に偏っています。そのため、「だれもが、使いやすい」といったユニバーサルデザインの定義を明確にし、普及・推進していくことが必要です。</w:t>
            </w:r>
          </w:p>
          <w:p w:rsidR="003C6354" w:rsidRPr="003C6354" w:rsidRDefault="003C6354" w:rsidP="00373A39">
            <w:pPr>
              <w:snapToGrid w:val="0"/>
              <w:spacing w:line="209" w:lineRule="auto"/>
              <w:ind w:leftChars="83" w:left="174" w:rightChars="66" w:right="139"/>
              <w:rPr>
                <w:rFonts w:ascii="メイリオ" w:eastAsia="メイリオ" w:hAnsi="メイリオ"/>
                <w:sz w:val="24"/>
                <w:szCs w:val="24"/>
              </w:rPr>
            </w:pPr>
          </w:p>
          <w:p w:rsidR="003C6354" w:rsidRPr="003C6354" w:rsidRDefault="003C6354" w:rsidP="00373A39">
            <w:pPr>
              <w:snapToGrid w:val="0"/>
              <w:spacing w:line="209" w:lineRule="auto"/>
              <w:ind w:leftChars="83" w:left="174" w:rightChars="66" w:right="139"/>
              <w:rPr>
                <w:rFonts w:ascii="メイリオ" w:eastAsia="メイリオ" w:hAnsi="メイリオ"/>
                <w:sz w:val="24"/>
                <w:szCs w:val="24"/>
              </w:rPr>
            </w:pPr>
            <w:r w:rsidRPr="003C6354">
              <w:rPr>
                <w:rFonts w:ascii="メイリオ" w:eastAsia="メイリオ" w:hAnsi="メイリオ" w:hint="eastAsia"/>
                <w:sz w:val="24"/>
                <w:szCs w:val="24"/>
              </w:rPr>
              <w:t>区では、従来から障がい者に対する理解を促進する取り組みを行っていますが、いまだに障がいの特性等が十分理解されているとは言えません。障害者差別解消法への対</w:t>
            </w:r>
            <w:r w:rsidR="00573C6D">
              <w:rPr>
                <w:rFonts w:ascii="メイリオ" w:eastAsia="メイリオ" w:hAnsi="メイリオ" w:hint="eastAsia"/>
                <w:sz w:val="24"/>
                <w:szCs w:val="24"/>
              </w:rPr>
              <w:t>応を進める上でも、区職員はもとより、区民・事業者とも、それぞれの障がい</w:t>
            </w:r>
            <w:r w:rsidRPr="003C6354">
              <w:rPr>
                <w:rFonts w:ascii="メイリオ" w:eastAsia="メイリオ" w:hAnsi="メイリオ" w:hint="eastAsia"/>
                <w:sz w:val="24"/>
                <w:szCs w:val="24"/>
              </w:rPr>
              <w:t>の不自由さを共有し、合理的配慮の方法を検討することが必要です。</w:t>
            </w:r>
          </w:p>
          <w:p w:rsidR="003C6354" w:rsidRPr="003C6354" w:rsidRDefault="003C6354" w:rsidP="00373A39">
            <w:pPr>
              <w:snapToGrid w:val="0"/>
              <w:spacing w:line="209" w:lineRule="auto"/>
              <w:ind w:leftChars="83" w:left="174" w:rightChars="66" w:right="139"/>
              <w:rPr>
                <w:rFonts w:ascii="メイリオ" w:eastAsia="メイリオ" w:hAnsi="メイリオ"/>
                <w:sz w:val="24"/>
                <w:szCs w:val="24"/>
              </w:rPr>
            </w:pPr>
          </w:p>
          <w:p w:rsidR="003C6354" w:rsidRPr="003C6354" w:rsidRDefault="00150722" w:rsidP="00373A39">
            <w:pPr>
              <w:snapToGrid w:val="0"/>
              <w:spacing w:line="209" w:lineRule="auto"/>
              <w:ind w:leftChars="83" w:left="174" w:rightChars="66" w:right="139"/>
              <w:rPr>
                <w:rFonts w:ascii="メイリオ" w:eastAsia="メイリオ" w:hAnsi="メイリオ"/>
                <w:sz w:val="24"/>
                <w:szCs w:val="24"/>
              </w:rPr>
            </w:pPr>
            <w:r>
              <w:rPr>
                <w:rFonts w:ascii="メイリオ" w:eastAsia="メイリオ" w:hAnsi="メイリオ" w:hint="eastAsia"/>
                <w:sz w:val="24"/>
                <w:szCs w:val="24"/>
              </w:rPr>
              <w:t>小学校の総合的な学習の時間及び道徳の時間等</w:t>
            </w:r>
            <w:r w:rsidR="003C6354" w:rsidRPr="003C6354">
              <w:rPr>
                <w:rFonts w:ascii="メイリオ" w:eastAsia="メイリオ" w:hAnsi="メイリオ" w:hint="eastAsia"/>
                <w:sz w:val="24"/>
                <w:szCs w:val="24"/>
              </w:rPr>
              <w:t>において、</w:t>
            </w:r>
            <w:r>
              <w:rPr>
                <w:rFonts w:ascii="メイリオ" w:eastAsia="メイリオ" w:hAnsi="メイリオ" w:hint="eastAsia"/>
                <w:sz w:val="24"/>
                <w:szCs w:val="24"/>
              </w:rPr>
              <w:t>ユニバーサルデザインについて学習したり車いす体験を行ったりするなど、障がい者を理解する</w:t>
            </w:r>
            <w:r w:rsidR="003C6354" w:rsidRPr="003C6354">
              <w:rPr>
                <w:rFonts w:ascii="メイリオ" w:eastAsia="メイリオ" w:hAnsi="メイリオ" w:hint="eastAsia"/>
                <w:sz w:val="24"/>
                <w:szCs w:val="24"/>
              </w:rPr>
              <w:t>教育を行っています。今後は、東京2020オリンピック・パラリンピック</w:t>
            </w:r>
            <w:r w:rsidR="00884476">
              <w:rPr>
                <w:rFonts w:ascii="メイリオ" w:eastAsia="メイリオ" w:hAnsi="メイリオ" w:hint="eastAsia"/>
                <w:sz w:val="24"/>
                <w:szCs w:val="24"/>
              </w:rPr>
              <w:t>競技大会</w:t>
            </w:r>
            <w:r w:rsidR="003C6354" w:rsidRPr="003C6354">
              <w:rPr>
                <w:rFonts w:ascii="メイリオ" w:eastAsia="メイリオ" w:hAnsi="メイリオ" w:hint="eastAsia"/>
                <w:sz w:val="24"/>
                <w:szCs w:val="24"/>
              </w:rPr>
              <w:t>を契機として、国際理解教育を深めるとともに、障がい者とのふれあいや</w:t>
            </w:r>
            <w:r>
              <w:rPr>
                <w:rFonts w:ascii="メイリオ" w:eastAsia="メイリオ" w:hAnsi="メイリオ" w:hint="eastAsia"/>
                <w:sz w:val="24"/>
                <w:szCs w:val="24"/>
              </w:rPr>
              <w:t>障がい者スポーツの体験、ボランティア活動</w:t>
            </w:r>
            <w:r w:rsidR="003C6354" w:rsidRPr="003C6354">
              <w:rPr>
                <w:rFonts w:ascii="メイリオ" w:eastAsia="メイリオ" w:hAnsi="メイリオ" w:hint="eastAsia"/>
                <w:sz w:val="24"/>
                <w:szCs w:val="24"/>
              </w:rPr>
              <w:t>の実施など</w:t>
            </w:r>
            <w:r>
              <w:rPr>
                <w:rFonts w:ascii="メイリオ" w:eastAsia="メイリオ" w:hAnsi="メイリオ" w:hint="eastAsia"/>
                <w:sz w:val="24"/>
                <w:szCs w:val="24"/>
              </w:rPr>
              <w:t>を通して</w:t>
            </w:r>
            <w:r w:rsidR="003C6354" w:rsidRPr="003C6354">
              <w:rPr>
                <w:rFonts w:ascii="メイリオ" w:eastAsia="メイリオ" w:hAnsi="メイリオ" w:hint="eastAsia"/>
                <w:sz w:val="24"/>
                <w:szCs w:val="24"/>
              </w:rPr>
              <w:t>子どもの健全な育成を図っていくことが必要です。</w:t>
            </w:r>
          </w:p>
          <w:p w:rsidR="00280993" w:rsidRPr="00150722" w:rsidRDefault="00280993" w:rsidP="00373A39">
            <w:pPr>
              <w:snapToGrid w:val="0"/>
              <w:spacing w:line="209" w:lineRule="auto"/>
              <w:ind w:leftChars="83" w:left="414" w:rightChars="66" w:right="139" w:hangingChars="100" w:hanging="240"/>
              <w:rPr>
                <w:rFonts w:ascii="メイリオ" w:eastAsia="メイリオ" w:hAnsi="メイリオ"/>
                <w:sz w:val="24"/>
                <w:szCs w:val="24"/>
              </w:rPr>
            </w:pPr>
          </w:p>
          <w:p w:rsidR="003C6354" w:rsidRPr="003C6354" w:rsidRDefault="003C6354" w:rsidP="00373A39">
            <w:pPr>
              <w:snapToGrid w:val="0"/>
              <w:spacing w:line="209" w:lineRule="auto"/>
              <w:ind w:leftChars="83" w:left="174" w:rightChars="66" w:right="139"/>
              <w:rPr>
                <w:rFonts w:ascii="メイリオ" w:eastAsia="メイリオ" w:hAnsi="メイリオ"/>
                <w:sz w:val="24"/>
                <w:szCs w:val="24"/>
              </w:rPr>
            </w:pPr>
            <w:r w:rsidRPr="003C6354">
              <w:rPr>
                <w:rFonts w:ascii="メイリオ" w:eastAsia="メイリオ" w:hAnsi="メイリオ" w:hint="eastAsia"/>
                <w:sz w:val="24"/>
                <w:szCs w:val="24"/>
              </w:rPr>
              <w:t>高齢者、外国人、子育て中の方などが日常で感じる困難さ、不便さ等に対する理解を深めるとともに、こうした配慮が必要な方への表示や案内の趣旨を理解し、相手の立場に立って行動できる方法の検討が必要です。</w:t>
            </w:r>
          </w:p>
        </w:tc>
      </w:tr>
    </w:tbl>
    <w:p w:rsidR="003C6354" w:rsidRPr="003C6354" w:rsidRDefault="003C6354" w:rsidP="003C6354">
      <w:pPr>
        <w:adjustRightInd w:val="0"/>
        <w:snapToGrid w:val="0"/>
        <w:spacing w:line="209" w:lineRule="auto"/>
        <w:ind w:firstLineChars="100" w:firstLine="240"/>
        <w:rPr>
          <w:rFonts w:ascii="メイリオ" w:eastAsia="メイリオ" w:hAnsi="メイリオ" w:cs="ＭＳ 明朝"/>
          <w:b/>
          <w:sz w:val="24"/>
          <w:szCs w:val="24"/>
        </w:rPr>
      </w:pPr>
    </w:p>
    <w:p w:rsidR="003C6354" w:rsidRPr="003C6354" w:rsidRDefault="003C6354" w:rsidP="003C6354">
      <w:pPr>
        <w:widowControl/>
        <w:jc w:val="left"/>
        <w:rPr>
          <w:rFonts w:ascii="メイリオ" w:eastAsia="メイリオ" w:hAnsi="メイリオ" w:cs="HG丸ｺﾞｼｯｸM-PRO"/>
          <w:b/>
          <w:sz w:val="24"/>
          <w:szCs w:val="24"/>
        </w:rPr>
      </w:pPr>
      <w:r w:rsidRPr="003C6354">
        <w:rPr>
          <w:rFonts w:ascii="メイリオ" w:eastAsia="メイリオ" w:hAnsi="メイリオ" w:cs="HG丸ｺﾞｼｯｸM-PRO"/>
          <w:b/>
          <w:sz w:val="24"/>
          <w:szCs w:val="24"/>
        </w:rPr>
        <w:br w:type="page"/>
      </w:r>
    </w:p>
    <w:p w:rsidR="003C6354" w:rsidRPr="003C6354" w:rsidRDefault="003C6354" w:rsidP="003C6354">
      <w:pPr>
        <w:adjustRightInd w:val="0"/>
        <w:snapToGrid w:val="0"/>
        <w:spacing w:line="209" w:lineRule="auto"/>
        <w:rPr>
          <w:rFonts w:ascii="メイリオ" w:eastAsia="メイリオ" w:hAnsi="メイリオ" w:cs="HG丸ｺﾞｼｯｸM-PRO"/>
          <w:b/>
          <w:sz w:val="24"/>
          <w:szCs w:val="24"/>
        </w:rPr>
      </w:pPr>
    </w:p>
    <w:tbl>
      <w:tblPr>
        <w:tblStyle w:val="25"/>
        <w:tblpPr w:leftFromText="142" w:rightFromText="142" w:vertAnchor="page" w:horzAnchor="margin" w:tblpY="196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36"/>
        <w:gridCol w:w="6824"/>
      </w:tblGrid>
      <w:tr w:rsidR="003C6354" w:rsidRPr="003C6354" w:rsidTr="00373A39">
        <w:tc>
          <w:tcPr>
            <w:tcW w:w="2236" w:type="dxa"/>
          </w:tcPr>
          <w:p w:rsidR="003C6354" w:rsidRPr="003C6354" w:rsidRDefault="003C6354" w:rsidP="003C6354">
            <w:pPr>
              <w:adjustRightInd w:val="0"/>
              <w:snapToGrid w:val="0"/>
              <w:spacing w:line="209" w:lineRule="auto"/>
              <w:ind w:left="240" w:hangingChars="100" w:hanging="240"/>
              <w:rPr>
                <w:rFonts w:ascii="メイリオ" w:eastAsia="メイリオ" w:hAnsi="メイリオ"/>
                <w:b/>
                <w:sz w:val="24"/>
                <w:szCs w:val="24"/>
              </w:rPr>
            </w:pPr>
            <w:r w:rsidRPr="003C6354">
              <w:rPr>
                <w:rFonts w:ascii="メイリオ" w:eastAsia="メイリオ" w:hAnsi="メイリオ" w:cs="HG丸ｺﾞｼｯｸM-PRO" w:hint="eastAsia"/>
                <w:b/>
                <w:sz w:val="24"/>
                <w:szCs w:val="24"/>
              </w:rPr>
              <w:t>⑵</w:t>
            </w:r>
            <w:r w:rsidRPr="003C6354">
              <w:rPr>
                <w:rFonts w:ascii="メイリオ" w:eastAsia="メイリオ" w:hAnsi="メイリオ" w:cs="HG丸ｺﾞｼｯｸM-PRO"/>
                <w:b/>
                <w:sz w:val="24"/>
                <w:szCs w:val="24"/>
              </w:rPr>
              <w:t xml:space="preserve">　</w:t>
            </w:r>
            <w:r w:rsidRPr="003C6354">
              <w:rPr>
                <w:rFonts w:ascii="メイリオ" w:eastAsia="メイリオ" w:hAnsi="メイリオ" w:cs="HG丸ｺﾞｼｯｸM-PRO" w:hint="eastAsia"/>
                <w:b/>
                <w:sz w:val="24"/>
                <w:szCs w:val="24"/>
              </w:rPr>
              <w:t>情報提供や</w:t>
            </w:r>
            <w:r w:rsidR="00280993">
              <w:rPr>
                <w:rFonts w:ascii="メイリオ" w:eastAsia="メイリオ" w:hAnsi="メイリオ" w:cs="HG丸ｺﾞｼｯｸM-PRO" w:hint="eastAsia"/>
                <w:b/>
                <w:sz w:val="24"/>
                <w:szCs w:val="24"/>
              </w:rPr>
              <w:t>くらし</w:t>
            </w:r>
            <w:r w:rsidRPr="003C6354">
              <w:rPr>
                <w:rFonts w:ascii="メイリオ" w:eastAsia="メイリオ" w:hAnsi="メイリオ" w:cs="HG丸ｺﾞｼｯｸM-PRO" w:hint="eastAsia"/>
                <w:b/>
                <w:sz w:val="24"/>
                <w:szCs w:val="24"/>
              </w:rPr>
              <w:t>に</w:t>
            </w:r>
            <w:r w:rsidRPr="003C6354">
              <w:rPr>
                <w:rFonts w:ascii="メイリオ" w:eastAsia="メイリオ" w:hAnsi="メイリオ" w:cs="HG丸ｺﾞｼｯｸM-PRO"/>
                <w:b/>
                <w:sz w:val="24"/>
                <w:szCs w:val="24"/>
              </w:rPr>
              <w:t>関する現状と課題</w:t>
            </w:r>
          </w:p>
          <w:p w:rsidR="003C6354" w:rsidRPr="003C6354" w:rsidRDefault="003C6354" w:rsidP="003C6354">
            <w:pPr>
              <w:adjustRightInd w:val="0"/>
              <w:snapToGrid w:val="0"/>
              <w:spacing w:line="209" w:lineRule="auto"/>
              <w:rPr>
                <w:rFonts w:ascii="メイリオ" w:eastAsia="メイリオ" w:hAnsi="メイリオ" w:cs="HG丸ｺﾞｼｯｸM-PRO"/>
                <w:b/>
                <w:sz w:val="24"/>
                <w:szCs w:val="24"/>
              </w:rPr>
            </w:pPr>
          </w:p>
        </w:tc>
        <w:tc>
          <w:tcPr>
            <w:tcW w:w="6824" w:type="dxa"/>
          </w:tcPr>
          <w:p w:rsidR="003C6354" w:rsidRPr="003C6354" w:rsidRDefault="003C6354" w:rsidP="00DC20BE">
            <w:pPr>
              <w:snapToGrid w:val="0"/>
              <w:spacing w:line="209" w:lineRule="auto"/>
              <w:ind w:leftChars="82" w:left="172" w:rightChars="66" w:right="139"/>
              <w:rPr>
                <w:rFonts w:ascii="メイリオ" w:eastAsia="メイリオ" w:hAnsi="メイリオ"/>
                <w:sz w:val="24"/>
                <w:szCs w:val="24"/>
              </w:rPr>
            </w:pPr>
            <w:r w:rsidRPr="003C6354">
              <w:rPr>
                <w:rFonts w:ascii="メイリオ" w:eastAsia="メイリオ" w:hAnsi="メイリオ" w:hint="eastAsia"/>
                <w:sz w:val="24"/>
                <w:szCs w:val="24"/>
              </w:rPr>
              <w:t>東京2020オリンピック・パラリンピック競技大会では外国から多数の来訪者が予想されます。そのため、案内サインや情報表示等の多言語化対応や</w:t>
            </w:r>
            <w:r w:rsidR="00DC20BE">
              <w:rPr>
                <w:rFonts w:ascii="メイリオ" w:eastAsia="メイリオ" w:hAnsi="メイリオ" w:hint="eastAsia"/>
                <w:sz w:val="24"/>
                <w:szCs w:val="24"/>
              </w:rPr>
              <w:t>、</w:t>
            </w:r>
            <w:r w:rsidRPr="003C6354">
              <w:rPr>
                <w:rFonts w:ascii="メイリオ" w:eastAsia="メイリオ" w:hAnsi="メイリオ" w:hint="eastAsia"/>
                <w:sz w:val="24"/>
                <w:szCs w:val="24"/>
              </w:rPr>
              <w:t>ピクトグラムの活用が求められています。標記の統一化のルールが決まり次第、速やかに対応していくことが必要です。</w:t>
            </w:r>
          </w:p>
          <w:p w:rsidR="003C6354" w:rsidRPr="003C6354" w:rsidRDefault="003C6354" w:rsidP="00373A39">
            <w:pPr>
              <w:snapToGrid w:val="0"/>
              <w:spacing w:line="209" w:lineRule="auto"/>
              <w:ind w:leftChars="82" w:left="172" w:rightChars="66" w:right="139"/>
              <w:rPr>
                <w:rFonts w:ascii="メイリオ" w:eastAsia="メイリオ" w:hAnsi="メイリオ"/>
                <w:sz w:val="24"/>
                <w:szCs w:val="24"/>
              </w:rPr>
            </w:pPr>
          </w:p>
          <w:p w:rsidR="003C6354" w:rsidRPr="003C6354" w:rsidRDefault="003C6354" w:rsidP="00373A39">
            <w:pPr>
              <w:snapToGrid w:val="0"/>
              <w:spacing w:line="209" w:lineRule="auto"/>
              <w:ind w:leftChars="82" w:left="172" w:rightChars="66" w:right="139"/>
              <w:rPr>
                <w:rFonts w:ascii="メイリオ" w:eastAsia="メイリオ" w:hAnsi="メイリオ"/>
                <w:sz w:val="24"/>
                <w:szCs w:val="24"/>
              </w:rPr>
            </w:pPr>
            <w:r w:rsidRPr="003C6354">
              <w:rPr>
                <w:rFonts w:ascii="メイリオ" w:eastAsia="メイリオ" w:hAnsi="メイリオ" w:hint="eastAsia"/>
                <w:sz w:val="24"/>
                <w:szCs w:val="24"/>
              </w:rPr>
              <w:t>だれもが気兼ねなく外出するために、民間施設の協力も得ながら赤ちゃんの駅や</w:t>
            </w:r>
            <w:r w:rsidR="00280993">
              <w:rPr>
                <w:rFonts w:ascii="メイリオ" w:eastAsia="メイリオ" w:hAnsi="メイリオ" w:hint="eastAsia"/>
                <w:sz w:val="24"/>
                <w:szCs w:val="24"/>
              </w:rPr>
              <w:t>だれ</w:t>
            </w:r>
            <w:r w:rsidRPr="003C6354">
              <w:rPr>
                <w:rFonts w:ascii="メイリオ" w:eastAsia="メイリオ" w:hAnsi="メイリオ" w:hint="eastAsia"/>
                <w:sz w:val="24"/>
                <w:szCs w:val="24"/>
              </w:rPr>
              <w:t>でもトイレの設置を進めていく必要があります。併せて、これら施設の所在地について、身近な情報通信機器などから容易にアクセスできるような一層の工夫を行い、常に最新の情報を発信していくことが重要です。</w:t>
            </w:r>
          </w:p>
          <w:p w:rsidR="003C6354" w:rsidRPr="003C6354" w:rsidRDefault="003C6354" w:rsidP="00373A39">
            <w:pPr>
              <w:adjustRightInd w:val="0"/>
              <w:snapToGrid w:val="0"/>
              <w:spacing w:line="209" w:lineRule="auto"/>
              <w:ind w:leftChars="82" w:left="172"/>
              <w:rPr>
                <w:rFonts w:ascii="メイリオ" w:eastAsia="メイリオ" w:hAnsi="メイリオ"/>
                <w:sz w:val="24"/>
                <w:szCs w:val="24"/>
              </w:rPr>
            </w:pPr>
          </w:p>
          <w:p w:rsidR="003C6354" w:rsidRPr="003C6354" w:rsidRDefault="003C6354" w:rsidP="00373A39">
            <w:pPr>
              <w:adjustRightInd w:val="0"/>
              <w:snapToGrid w:val="0"/>
              <w:spacing w:line="209" w:lineRule="auto"/>
              <w:ind w:leftChars="82" w:left="172"/>
              <w:rPr>
                <w:rFonts w:ascii="メイリオ" w:eastAsia="メイリオ" w:hAnsi="メイリオ"/>
                <w:sz w:val="24"/>
                <w:szCs w:val="24"/>
              </w:rPr>
            </w:pPr>
            <w:r w:rsidRPr="003C6354">
              <w:rPr>
                <w:rFonts w:ascii="メイリオ" w:eastAsia="メイリオ" w:hAnsi="メイリオ" w:hint="eastAsia"/>
                <w:sz w:val="24"/>
                <w:szCs w:val="24"/>
              </w:rPr>
              <w:t>東日本大震災や熊本地震の発生などにより、防災に関する意識が高まっています。これらの災害では、更衣室や授乳室がないために、子育て中の方が避難所を利用できなかったり、障がいのある方が他者への迷惑を気にして避難所を出ていかざるを得なかったりと、配慮が必要な方に対するさまざまな課題が散見されており、検討が必要です。</w:t>
            </w:r>
          </w:p>
          <w:p w:rsidR="003C6354" w:rsidRPr="003C6354" w:rsidRDefault="003C6354" w:rsidP="00373A39">
            <w:pPr>
              <w:adjustRightInd w:val="0"/>
              <w:snapToGrid w:val="0"/>
              <w:spacing w:line="209" w:lineRule="auto"/>
              <w:ind w:leftChars="82" w:left="172"/>
              <w:rPr>
                <w:rFonts w:ascii="メイリオ" w:eastAsia="メイリオ" w:hAnsi="メイリオ"/>
                <w:sz w:val="24"/>
                <w:szCs w:val="24"/>
              </w:rPr>
            </w:pPr>
          </w:p>
          <w:p w:rsidR="003C6354" w:rsidRPr="003C6354" w:rsidRDefault="003C6354" w:rsidP="00373A39">
            <w:pPr>
              <w:adjustRightInd w:val="0"/>
              <w:snapToGrid w:val="0"/>
              <w:spacing w:line="209" w:lineRule="auto"/>
              <w:ind w:leftChars="82" w:left="172"/>
              <w:rPr>
                <w:rFonts w:ascii="メイリオ" w:eastAsia="メイリオ" w:hAnsi="メイリオ" w:cs="HG丸ｺﾞｼｯｸM-PRO"/>
                <w:b/>
                <w:sz w:val="24"/>
                <w:szCs w:val="24"/>
              </w:rPr>
            </w:pPr>
            <w:r w:rsidRPr="003C6354">
              <w:rPr>
                <w:rFonts w:ascii="メイリオ" w:eastAsia="メイリオ" w:hAnsi="メイリオ" w:hint="eastAsia"/>
                <w:sz w:val="24"/>
                <w:szCs w:val="24"/>
              </w:rPr>
              <w:t>障害者差別解消法への対応や、障がい者雇用が求められています。また、働く女性や区内在住外国人も増加しており、事業者（企業等）は障がいの有無や、性別、国籍にかかわらず、その方たちが本来持っている力を企業内で発揮できる環境を整える必要があります。</w:t>
            </w:r>
          </w:p>
        </w:tc>
      </w:tr>
    </w:tbl>
    <w:p w:rsidR="00373A39" w:rsidRPr="00373A39" w:rsidRDefault="00373A39">
      <w:pPr>
        <w:widowControl/>
        <w:jc w:val="left"/>
        <w:rPr>
          <w:rFonts w:ascii="メイリオ" w:eastAsia="メイリオ" w:hAnsi="メイリオ"/>
          <w:sz w:val="24"/>
          <w:szCs w:val="24"/>
        </w:rPr>
      </w:pPr>
      <w:r w:rsidRPr="00373A39">
        <w:rPr>
          <w:rFonts w:ascii="メイリオ" w:eastAsia="メイリオ" w:hAnsi="メイリオ"/>
          <w:sz w:val="24"/>
          <w:szCs w:val="24"/>
        </w:rPr>
        <w:br w:type="page"/>
      </w:r>
    </w:p>
    <w:p w:rsidR="003C6354" w:rsidRDefault="003C6354" w:rsidP="003C6354">
      <w:pPr>
        <w:keepNext/>
        <w:snapToGrid w:val="0"/>
        <w:spacing w:line="209" w:lineRule="auto"/>
        <w:outlineLvl w:val="1"/>
        <w:rPr>
          <w:rFonts w:ascii="メイリオ" w:eastAsia="メイリオ" w:hAnsi="メイリオ"/>
          <w:b/>
          <w:sz w:val="24"/>
          <w:szCs w:val="24"/>
        </w:rPr>
      </w:pPr>
      <w:bookmarkStart w:id="16" w:name="_Toc460610414"/>
      <w:r w:rsidRPr="003C6354">
        <w:rPr>
          <w:rFonts w:ascii="メイリオ" w:eastAsia="メイリオ" w:hAnsi="メイリオ" w:hint="eastAsia"/>
          <w:b/>
          <w:sz w:val="24"/>
          <w:szCs w:val="24"/>
        </w:rPr>
        <w:t>３　施設や駅等のハード面に関する現状と課題</w:t>
      </w:r>
      <w:bookmarkEnd w:id="16"/>
    </w:p>
    <w:p w:rsidR="00373A39" w:rsidRPr="00373A39" w:rsidRDefault="00373A39" w:rsidP="00373A39">
      <w:pPr>
        <w:snapToGrid w:val="0"/>
        <w:spacing w:line="209" w:lineRule="auto"/>
        <w:rPr>
          <w:rFonts w:ascii="メイリオ" w:eastAsia="メイリオ" w:hAnsi="メイリオ"/>
          <w:b/>
          <w:sz w:val="24"/>
          <w:szCs w:val="24"/>
        </w:rPr>
      </w:pPr>
    </w:p>
    <w:tbl>
      <w:tblPr>
        <w:tblStyle w:val="2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35"/>
        <w:gridCol w:w="6825"/>
      </w:tblGrid>
      <w:tr w:rsidR="003C6354" w:rsidRPr="003C6354" w:rsidTr="00373A39">
        <w:tc>
          <w:tcPr>
            <w:tcW w:w="2235" w:type="dxa"/>
          </w:tcPr>
          <w:p w:rsidR="003C6354" w:rsidRPr="003C6354" w:rsidRDefault="003C6354" w:rsidP="003C6354">
            <w:pPr>
              <w:snapToGrid w:val="0"/>
              <w:spacing w:line="209" w:lineRule="auto"/>
              <w:ind w:left="240" w:rightChars="66" w:right="139" w:hangingChars="100" w:hanging="240"/>
              <w:rPr>
                <w:rFonts w:ascii="メイリオ" w:eastAsia="メイリオ" w:hAnsi="メイリオ"/>
                <w:b/>
                <w:sz w:val="24"/>
                <w:szCs w:val="24"/>
              </w:rPr>
            </w:pPr>
            <w:r w:rsidRPr="003C6354">
              <w:rPr>
                <w:rFonts w:ascii="メイリオ" w:eastAsia="メイリオ" w:hAnsi="メイリオ" w:hint="eastAsia"/>
                <w:b/>
                <w:sz w:val="24"/>
                <w:szCs w:val="24"/>
              </w:rPr>
              <w:t>⑴　公共施設等に関する現状と課題</w:t>
            </w:r>
          </w:p>
        </w:tc>
        <w:tc>
          <w:tcPr>
            <w:tcW w:w="6825" w:type="dxa"/>
          </w:tcPr>
          <w:p w:rsidR="003C6354" w:rsidRPr="003C6354" w:rsidRDefault="003C6354" w:rsidP="00373A39">
            <w:pPr>
              <w:snapToGrid w:val="0"/>
              <w:spacing w:line="209" w:lineRule="auto"/>
              <w:ind w:leftChars="83" w:left="174" w:rightChars="66" w:right="139"/>
              <w:rPr>
                <w:rFonts w:ascii="メイリオ" w:eastAsia="メイリオ" w:hAnsi="メイリオ"/>
                <w:sz w:val="24"/>
                <w:szCs w:val="24"/>
              </w:rPr>
            </w:pPr>
            <w:r w:rsidRPr="003C6354">
              <w:rPr>
                <w:rFonts w:ascii="メイリオ" w:eastAsia="メイリオ" w:hAnsi="メイリオ" w:hint="eastAsia"/>
                <w:sz w:val="24"/>
                <w:szCs w:val="24"/>
              </w:rPr>
              <w:t>バリアフリー総合計画の施策である「建物と住まいのバリアフリー化の推進」で掲げた保健所や健康福祉センターの改築、学校施設の改築・改修などは、57項目中48項目が「達成」「概ね達成」となっており、区の公共施設の整備では、バリアフリーやユニバーサルデザイン</w:t>
            </w:r>
            <w:r w:rsidRPr="003C6354">
              <w:rPr>
                <w:rFonts w:ascii="メイリオ" w:eastAsia="メイリオ" w:hAnsi="メイリオ" w:hint="eastAsia"/>
                <w:sz w:val="24"/>
                <w:szCs w:val="24"/>
                <w:vertAlign w:val="superscript"/>
              </w:rPr>
              <w:t>※</w:t>
            </w:r>
            <w:r w:rsidRPr="003C6354">
              <w:rPr>
                <w:rFonts w:ascii="メイリオ" w:eastAsia="メイリオ" w:hAnsi="メイリオ"/>
                <w:sz w:val="24"/>
                <w:szCs w:val="24"/>
                <w:vertAlign w:val="superscript"/>
              </w:rPr>
              <w:footnoteReference w:id="1"/>
            </w:r>
            <w:r w:rsidRPr="003C6354">
              <w:rPr>
                <w:rFonts w:ascii="メイリオ" w:eastAsia="メイリオ" w:hAnsi="メイリオ" w:hint="eastAsia"/>
                <w:sz w:val="24"/>
                <w:szCs w:val="24"/>
              </w:rPr>
              <w:t>の成果が表れています。</w:t>
            </w:r>
          </w:p>
          <w:p w:rsidR="003C6354" w:rsidRPr="003C6354" w:rsidRDefault="003C6354" w:rsidP="00373A39">
            <w:pPr>
              <w:snapToGrid w:val="0"/>
              <w:spacing w:line="209" w:lineRule="auto"/>
              <w:ind w:leftChars="83" w:left="174" w:rightChars="66" w:right="139"/>
              <w:rPr>
                <w:rFonts w:ascii="メイリオ" w:eastAsia="メイリオ" w:hAnsi="メイリオ"/>
                <w:sz w:val="24"/>
                <w:szCs w:val="24"/>
              </w:rPr>
            </w:pPr>
          </w:p>
          <w:p w:rsidR="003C6354" w:rsidRPr="003C6354" w:rsidRDefault="003C6354" w:rsidP="00373A39">
            <w:pPr>
              <w:snapToGrid w:val="0"/>
              <w:spacing w:line="209" w:lineRule="auto"/>
              <w:ind w:leftChars="83" w:left="174" w:rightChars="66" w:right="139"/>
              <w:rPr>
                <w:rFonts w:ascii="メイリオ" w:eastAsia="メイリオ" w:hAnsi="メイリオ"/>
                <w:sz w:val="24"/>
                <w:szCs w:val="24"/>
              </w:rPr>
            </w:pPr>
            <w:r w:rsidRPr="003C6354">
              <w:rPr>
                <w:rFonts w:ascii="メイリオ" w:eastAsia="メイリオ" w:hAnsi="メイリオ" w:hint="eastAsia"/>
                <w:sz w:val="24"/>
                <w:szCs w:val="24"/>
              </w:rPr>
              <w:t>板橋区役所本庁舎南館の改築の際には、全館のサイン計画も一新し、色彩や字体について、分かりやすく目的地へ誘導できるものを採用するなど、ユニバーサルデザインの考え方を取り入れた施設整備を進めてきました。そうした中、今後開設される区内の公園や体育施設などでは、子どもでも利用しやすく、簡単に理解できるような、</w:t>
            </w:r>
            <w:r w:rsidR="00280993">
              <w:rPr>
                <w:rFonts w:ascii="メイリオ" w:eastAsia="メイリオ" w:hAnsi="メイリオ" w:hint="eastAsia"/>
                <w:sz w:val="24"/>
                <w:szCs w:val="24"/>
              </w:rPr>
              <w:t>だれ</w:t>
            </w:r>
            <w:r w:rsidRPr="003C6354">
              <w:rPr>
                <w:rFonts w:ascii="メイリオ" w:eastAsia="メイリオ" w:hAnsi="メイリオ" w:hint="eastAsia"/>
                <w:sz w:val="24"/>
                <w:szCs w:val="24"/>
              </w:rPr>
              <w:t>にとっても優しい設計を推進していく必要があります。</w:t>
            </w:r>
          </w:p>
          <w:p w:rsidR="003C6354" w:rsidRPr="003C6354" w:rsidRDefault="003C6354" w:rsidP="00373A39">
            <w:pPr>
              <w:snapToGrid w:val="0"/>
              <w:spacing w:line="209" w:lineRule="auto"/>
              <w:ind w:leftChars="83" w:left="174" w:rightChars="66" w:right="139"/>
              <w:rPr>
                <w:rFonts w:ascii="メイリオ" w:eastAsia="メイリオ" w:hAnsi="メイリオ"/>
                <w:sz w:val="24"/>
                <w:szCs w:val="24"/>
              </w:rPr>
            </w:pPr>
          </w:p>
          <w:p w:rsidR="003C6354" w:rsidRPr="003C6354" w:rsidRDefault="003C6354" w:rsidP="00373A39">
            <w:pPr>
              <w:snapToGrid w:val="0"/>
              <w:spacing w:line="209" w:lineRule="auto"/>
              <w:ind w:leftChars="83" w:left="174" w:rightChars="66" w:right="139"/>
              <w:rPr>
                <w:rFonts w:ascii="メイリオ" w:eastAsia="メイリオ" w:hAnsi="メイリオ"/>
                <w:b/>
                <w:sz w:val="24"/>
                <w:szCs w:val="24"/>
              </w:rPr>
            </w:pPr>
            <w:r w:rsidRPr="003C6354">
              <w:rPr>
                <w:rFonts w:ascii="メイリオ" w:eastAsia="メイリオ" w:hAnsi="メイリオ" w:hint="eastAsia"/>
                <w:sz w:val="24"/>
                <w:szCs w:val="24"/>
              </w:rPr>
              <w:t>区が保有する公共施設の半数以上は建設から30年以上を経過し、改築や大規模改修の時期を迎えていることから、今後、維持・管理や更新等の施設に関する経費は大きな財政負担となることが予想されます。その中で、感性価値</w:t>
            </w:r>
            <w:r w:rsidRPr="003C6354">
              <w:rPr>
                <w:rFonts w:ascii="メイリオ" w:eastAsia="メイリオ" w:hAnsi="メイリオ" w:hint="eastAsia"/>
                <w:sz w:val="24"/>
                <w:szCs w:val="24"/>
                <w:vertAlign w:val="superscript"/>
              </w:rPr>
              <w:t>※</w:t>
            </w:r>
            <w:r w:rsidRPr="003C6354">
              <w:rPr>
                <w:rFonts w:ascii="メイリオ" w:eastAsia="メイリオ" w:hAnsi="メイリオ"/>
                <w:sz w:val="24"/>
                <w:szCs w:val="24"/>
                <w:vertAlign w:val="superscript"/>
              </w:rPr>
              <w:footnoteReference w:id="2"/>
            </w:r>
            <w:r w:rsidRPr="003C6354">
              <w:rPr>
                <w:rFonts w:ascii="メイリオ" w:eastAsia="メイリオ" w:hAnsi="メイリオ" w:hint="eastAsia"/>
                <w:sz w:val="24"/>
                <w:szCs w:val="24"/>
              </w:rPr>
              <w:t>の高い施設などは、単に改修するだけでなく、歴史的・文化的な価値を残しつつ、人的介助など他の方法でも不便さなどが解消できるよう検討する必要があります。</w:t>
            </w:r>
          </w:p>
        </w:tc>
      </w:tr>
    </w:tbl>
    <w:p w:rsidR="00373A39" w:rsidRDefault="00373A39" w:rsidP="003C6354"/>
    <w:p w:rsidR="00373A39" w:rsidRDefault="00373A39">
      <w:pPr>
        <w:widowControl/>
        <w:jc w:val="left"/>
      </w:pPr>
      <w:r>
        <w:br w:type="page"/>
      </w:r>
    </w:p>
    <w:p w:rsidR="00373A39" w:rsidRPr="00373A39" w:rsidRDefault="00373A39" w:rsidP="00373A39">
      <w:pPr>
        <w:snapToGrid w:val="0"/>
        <w:spacing w:line="209" w:lineRule="auto"/>
        <w:rPr>
          <w:rFonts w:ascii="メイリオ" w:eastAsia="メイリオ" w:hAnsi="メイリオ"/>
          <w:sz w:val="24"/>
          <w:szCs w:val="24"/>
        </w:rPr>
      </w:pPr>
    </w:p>
    <w:p w:rsidR="00373A39" w:rsidRPr="00373A39" w:rsidRDefault="00373A39" w:rsidP="00373A39">
      <w:pPr>
        <w:snapToGrid w:val="0"/>
        <w:spacing w:line="209" w:lineRule="auto"/>
        <w:rPr>
          <w:rFonts w:ascii="メイリオ" w:eastAsia="メイリオ" w:hAnsi="メイリオ"/>
          <w:sz w:val="24"/>
          <w:szCs w:val="24"/>
        </w:rPr>
      </w:pPr>
    </w:p>
    <w:tbl>
      <w:tblPr>
        <w:tblStyle w:val="2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35"/>
        <w:gridCol w:w="6825"/>
      </w:tblGrid>
      <w:tr w:rsidR="003C6354" w:rsidRPr="003C6354" w:rsidTr="00373A39">
        <w:tc>
          <w:tcPr>
            <w:tcW w:w="2235" w:type="dxa"/>
          </w:tcPr>
          <w:p w:rsidR="003C6354" w:rsidRPr="003C6354" w:rsidRDefault="003C6354" w:rsidP="003C6354">
            <w:pPr>
              <w:snapToGrid w:val="0"/>
              <w:spacing w:line="209" w:lineRule="auto"/>
              <w:ind w:left="240" w:rightChars="66" w:right="139" w:hangingChars="100" w:hanging="240"/>
              <w:rPr>
                <w:rFonts w:ascii="メイリオ" w:eastAsia="メイリオ" w:hAnsi="メイリオ"/>
                <w:b/>
                <w:sz w:val="24"/>
                <w:szCs w:val="24"/>
              </w:rPr>
            </w:pPr>
            <w:r w:rsidRPr="003C6354">
              <w:rPr>
                <w:rFonts w:ascii="メイリオ" w:eastAsia="メイリオ" w:hAnsi="メイリオ" w:hint="eastAsia"/>
                <w:b/>
                <w:sz w:val="24"/>
                <w:szCs w:val="24"/>
              </w:rPr>
              <w:t>⑵　移動手段や交通施設等に関する現状と課題</w:t>
            </w:r>
          </w:p>
        </w:tc>
        <w:tc>
          <w:tcPr>
            <w:tcW w:w="6825" w:type="dxa"/>
          </w:tcPr>
          <w:p w:rsidR="003C6354" w:rsidRPr="003C6354" w:rsidRDefault="003C6354" w:rsidP="00373A39">
            <w:pPr>
              <w:snapToGrid w:val="0"/>
              <w:spacing w:line="209" w:lineRule="auto"/>
              <w:ind w:leftChars="83" w:left="174" w:rightChars="66" w:right="139"/>
              <w:rPr>
                <w:rFonts w:ascii="メイリオ" w:eastAsia="メイリオ" w:hAnsi="メイリオ"/>
                <w:sz w:val="24"/>
                <w:szCs w:val="24"/>
              </w:rPr>
            </w:pPr>
            <w:r w:rsidRPr="003C6354">
              <w:rPr>
                <w:rFonts w:ascii="メイリオ" w:eastAsia="メイリオ" w:hAnsi="メイリオ" w:hint="eastAsia"/>
                <w:sz w:val="24"/>
                <w:szCs w:val="24"/>
              </w:rPr>
              <w:t>鉄道駅では、区内のほぼすべてでバリアフリーの１ルート化が確保されていますが、未整備の駅も残っているため早急にバリアフリー化を図っていく必要があります。また、転落事故を防ぐための対策がなされていない駅があることから、これを解消していくことも必要です。</w:t>
            </w:r>
          </w:p>
          <w:p w:rsidR="003C6354" w:rsidRPr="003C6354" w:rsidRDefault="003C6354" w:rsidP="00373A39">
            <w:pPr>
              <w:snapToGrid w:val="0"/>
              <w:spacing w:line="209" w:lineRule="auto"/>
              <w:ind w:leftChars="83" w:left="174" w:rightChars="66" w:right="139"/>
              <w:rPr>
                <w:rFonts w:ascii="メイリオ" w:eastAsia="メイリオ" w:hAnsi="メイリオ"/>
                <w:sz w:val="24"/>
                <w:szCs w:val="24"/>
              </w:rPr>
            </w:pPr>
          </w:p>
          <w:p w:rsidR="003C6354" w:rsidRPr="003C6354" w:rsidRDefault="003C6354" w:rsidP="00373A39">
            <w:pPr>
              <w:snapToGrid w:val="0"/>
              <w:spacing w:line="209" w:lineRule="auto"/>
              <w:ind w:leftChars="83" w:left="174" w:rightChars="66" w:right="139"/>
              <w:rPr>
                <w:rFonts w:ascii="メイリオ" w:eastAsia="メイリオ" w:hAnsi="メイリオ"/>
                <w:sz w:val="24"/>
                <w:szCs w:val="24"/>
              </w:rPr>
            </w:pPr>
            <w:r w:rsidRPr="003C6354">
              <w:rPr>
                <w:rFonts w:ascii="メイリオ" w:eastAsia="メイリオ" w:hAnsi="メイリオ" w:hint="eastAsia"/>
                <w:sz w:val="24"/>
                <w:szCs w:val="24"/>
              </w:rPr>
              <w:t>相対的に公共交通サービス水準が低い地域（要改善地域）が存在しています。これらの地域</w:t>
            </w:r>
            <w:r w:rsidR="00DC20BE">
              <w:rPr>
                <w:rFonts w:ascii="メイリオ" w:eastAsia="メイリオ" w:hAnsi="メイリオ" w:hint="eastAsia"/>
                <w:sz w:val="24"/>
                <w:szCs w:val="24"/>
              </w:rPr>
              <w:t>においては、</w:t>
            </w:r>
            <w:r w:rsidRPr="003C6354">
              <w:rPr>
                <w:rFonts w:ascii="メイリオ" w:eastAsia="メイリオ" w:hAnsi="メイリオ" w:hint="eastAsia"/>
                <w:sz w:val="24"/>
                <w:szCs w:val="24"/>
              </w:rPr>
              <w:t>サービス水準を向上させる必要があります。</w:t>
            </w:r>
          </w:p>
          <w:p w:rsidR="003C6354" w:rsidRPr="003C6354" w:rsidRDefault="003C6354" w:rsidP="00373A39">
            <w:pPr>
              <w:snapToGrid w:val="0"/>
              <w:spacing w:line="209" w:lineRule="auto"/>
              <w:ind w:leftChars="83" w:left="174" w:rightChars="66" w:right="139"/>
              <w:rPr>
                <w:rFonts w:ascii="メイリオ" w:eastAsia="メイリオ" w:hAnsi="メイリオ"/>
                <w:sz w:val="24"/>
                <w:szCs w:val="24"/>
              </w:rPr>
            </w:pPr>
          </w:p>
          <w:p w:rsidR="003C6354" w:rsidRPr="003C6354" w:rsidRDefault="003C6354" w:rsidP="00373A39">
            <w:pPr>
              <w:snapToGrid w:val="0"/>
              <w:spacing w:line="209" w:lineRule="auto"/>
              <w:ind w:leftChars="83" w:left="174" w:rightChars="66" w:right="139"/>
              <w:rPr>
                <w:rFonts w:ascii="メイリオ" w:eastAsia="メイリオ" w:hAnsi="メイリオ"/>
                <w:sz w:val="24"/>
                <w:szCs w:val="24"/>
              </w:rPr>
            </w:pPr>
            <w:r w:rsidRPr="003C6354">
              <w:rPr>
                <w:rFonts w:ascii="メイリオ" w:eastAsia="メイリオ" w:hAnsi="メイリオ" w:hint="eastAsia"/>
                <w:sz w:val="24"/>
                <w:szCs w:val="24"/>
              </w:rPr>
              <w:t>歩道の横断勾配や車道との段差などは、視覚障がいのある方や車いすを利用する方など立場の違いにより使い勝手が異なるものがあります。すべての人にとって使い勝手の良いものにするような工夫が必要です。</w:t>
            </w:r>
          </w:p>
        </w:tc>
      </w:tr>
    </w:tbl>
    <w:p w:rsidR="00573C6D" w:rsidRDefault="00573C6D" w:rsidP="003C6354">
      <w:pPr>
        <w:snapToGrid w:val="0"/>
        <w:spacing w:line="209" w:lineRule="auto"/>
        <w:ind w:rightChars="66" w:right="139" w:firstLineChars="250" w:firstLine="600"/>
        <w:rPr>
          <w:rFonts w:ascii="メイリオ" w:eastAsia="メイリオ" w:hAnsi="メイリオ"/>
          <w:sz w:val="24"/>
          <w:szCs w:val="24"/>
        </w:rPr>
      </w:pPr>
    </w:p>
    <w:p w:rsidR="00573C6D" w:rsidRDefault="00573C6D">
      <w:pPr>
        <w:widowControl/>
        <w:jc w:val="left"/>
        <w:rPr>
          <w:rFonts w:ascii="メイリオ" w:eastAsia="メイリオ" w:hAnsi="メイリオ"/>
          <w:sz w:val="24"/>
          <w:szCs w:val="24"/>
        </w:rPr>
      </w:pPr>
      <w:r>
        <w:rPr>
          <w:rFonts w:ascii="メイリオ" w:eastAsia="メイリオ" w:hAnsi="メイリオ"/>
          <w:sz w:val="24"/>
          <w:szCs w:val="24"/>
        </w:rPr>
        <w:br w:type="page"/>
      </w:r>
    </w:p>
    <w:p w:rsidR="003C6354" w:rsidRPr="003C6354" w:rsidRDefault="003C6354" w:rsidP="003C6354">
      <w:pPr>
        <w:keepNext/>
        <w:adjustRightInd w:val="0"/>
        <w:snapToGrid w:val="0"/>
        <w:spacing w:line="209" w:lineRule="auto"/>
        <w:outlineLvl w:val="1"/>
        <w:rPr>
          <w:rFonts w:ascii="Arial" w:eastAsia="ＭＳ ゴシック" w:hAnsi="Arial"/>
        </w:rPr>
      </w:pPr>
      <w:bookmarkStart w:id="17" w:name="_Toc460610415"/>
      <w:r w:rsidRPr="003C6354">
        <w:rPr>
          <w:rFonts w:ascii="メイリオ" w:eastAsia="メイリオ" w:hAnsi="メイリオ" w:cs="HG丸ｺﾞｼｯｸM-PRO" w:hint="eastAsia"/>
          <w:b/>
          <w:sz w:val="24"/>
          <w:szCs w:val="24"/>
        </w:rPr>
        <w:t>４　推進体制に関する現状と課題</w:t>
      </w:r>
      <w:bookmarkEnd w:id="17"/>
    </w:p>
    <w:p w:rsidR="003C6354" w:rsidRPr="003C6354" w:rsidRDefault="003C6354" w:rsidP="00373A39">
      <w:pPr>
        <w:adjustRightInd w:val="0"/>
        <w:snapToGrid w:val="0"/>
        <w:spacing w:line="209" w:lineRule="auto"/>
        <w:ind w:leftChars="1147" w:left="2409"/>
        <w:rPr>
          <w:rFonts w:ascii="メイリオ" w:eastAsia="メイリオ" w:hAnsi="メイリオ"/>
          <w:sz w:val="24"/>
          <w:szCs w:val="24"/>
        </w:rPr>
      </w:pPr>
      <w:r w:rsidRPr="003C6354">
        <w:rPr>
          <w:rFonts w:ascii="メイリオ" w:eastAsia="メイリオ" w:hAnsi="メイリオ" w:hint="eastAsia"/>
          <w:sz w:val="24"/>
          <w:szCs w:val="24"/>
        </w:rPr>
        <w:t>行政課題が複雑・高度化し、また職員構成も大きく変わってきている現状から、単独の部署だけでは解決できない課題が増えてきています。そのような場合でも、ユニバーサルデザインを進めるにあたっては、施策・組織横断的に一丸となって取り組んでいくことが求められています。</w:t>
      </w:r>
    </w:p>
    <w:p w:rsidR="003C6354" w:rsidRPr="003C6354" w:rsidRDefault="003C6354" w:rsidP="00373A39">
      <w:pPr>
        <w:adjustRightInd w:val="0"/>
        <w:snapToGrid w:val="0"/>
        <w:spacing w:line="209" w:lineRule="auto"/>
        <w:ind w:leftChars="1147" w:left="2409" w:firstLine="1"/>
        <w:rPr>
          <w:rFonts w:ascii="メイリオ" w:eastAsia="メイリオ" w:hAnsi="メイリオ"/>
          <w:sz w:val="24"/>
          <w:szCs w:val="24"/>
        </w:rPr>
      </w:pPr>
    </w:p>
    <w:p w:rsidR="003C6354" w:rsidRPr="003C6354" w:rsidRDefault="003C6354" w:rsidP="00373A39">
      <w:pPr>
        <w:adjustRightInd w:val="0"/>
        <w:snapToGrid w:val="0"/>
        <w:spacing w:line="209" w:lineRule="auto"/>
        <w:ind w:leftChars="1147" w:left="2409"/>
        <w:rPr>
          <w:rFonts w:ascii="メイリオ" w:eastAsia="メイリオ" w:hAnsi="メイリオ"/>
          <w:sz w:val="24"/>
          <w:szCs w:val="24"/>
        </w:rPr>
      </w:pPr>
      <w:r w:rsidRPr="003C6354">
        <w:rPr>
          <w:rFonts w:ascii="メイリオ" w:eastAsia="メイリオ" w:hAnsi="メイリオ" w:hint="eastAsia"/>
          <w:sz w:val="24"/>
          <w:szCs w:val="24"/>
        </w:rPr>
        <w:t>公共施設の改築</w:t>
      </w:r>
      <w:r w:rsidR="00573C6D">
        <w:rPr>
          <w:rFonts w:ascii="メイリオ" w:eastAsia="メイリオ" w:hAnsi="メイリオ" w:hint="eastAsia"/>
          <w:sz w:val="24"/>
          <w:szCs w:val="24"/>
        </w:rPr>
        <w:t>・改修</w:t>
      </w:r>
      <w:r w:rsidRPr="003C6354">
        <w:rPr>
          <w:rFonts w:ascii="メイリオ" w:eastAsia="メイリオ" w:hAnsi="メイリオ" w:hint="eastAsia"/>
          <w:sz w:val="24"/>
          <w:szCs w:val="24"/>
        </w:rPr>
        <w:t>を頻繁に繰り返すことは困難なため、公共施設の</w:t>
      </w:r>
      <w:r w:rsidR="00573C6D">
        <w:rPr>
          <w:rFonts w:ascii="メイリオ" w:eastAsia="メイリオ" w:hAnsi="メイリオ" w:hint="eastAsia"/>
          <w:sz w:val="24"/>
          <w:szCs w:val="24"/>
        </w:rPr>
        <w:t>新築・改築</w:t>
      </w:r>
      <w:r w:rsidRPr="003C6354">
        <w:rPr>
          <w:rFonts w:ascii="メイリオ" w:eastAsia="メイリオ" w:hAnsi="メイリオ" w:hint="eastAsia"/>
          <w:sz w:val="24"/>
          <w:szCs w:val="24"/>
        </w:rPr>
        <w:t>時には「はじめから」ユニバーサルデザインの考えにマッチングしているかをチェックする必要があります。</w:t>
      </w:r>
    </w:p>
    <w:p w:rsidR="003C6354" w:rsidRPr="003C6354" w:rsidRDefault="003C6354" w:rsidP="00373A39">
      <w:pPr>
        <w:adjustRightInd w:val="0"/>
        <w:snapToGrid w:val="0"/>
        <w:spacing w:line="209" w:lineRule="auto"/>
        <w:ind w:leftChars="1147" w:left="2409"/>
        <w:rPr>
          <w:rFonts w:ascii="メイリオ" w:eastAsia="メイリオ" w:hAnsi="メイリオ"/>
          <w:sz w:val="24"/>
          <w:szCs w:val="24"/>
        </w:rPr>
      </w:pPr>
    </w:p>
    <w:p w:rsidR="003C6354" w:rsidRPr="003C6354" w:rsidRDefault="003C6354" w:rsidP="00373A39">
      <w:pPr>
        <w:adjustRightInd w:val="0"/>
        <w:snapToGrid w:val="0"/>
        <w:spacing w:line="209" w:lineRule="auto"/>
        <w:ind w:leftChars="1147" w:left="2409"/>
        <w:rPr>
          <w:rFonts w:ascii="メイリオ" w:eastAsia="メイリオ" w:hAnsi="メイリオ"/>
          <w:sz w:val="24"/>
          <w:szCs w:val="24"/>
        </w:rPr>
      </w:pPr>
      <w:r w:rsidRPr="003C6354">
        <w:rPr>
          <w:rFonts w:ascii="メイリオ" w:eastAsia="メイリオ" w:hAnsi="メイリオ" w:hint="eastAsia"/>
          <w:sz w:val="24"/>
          <w:szCs w:val="24"/>
        </w:rPr>
        <w:t>区の特定の内容を審議する会議や検討組織間で共通の課題が予想される場合には、事前に</w:t>
      </w:r>
      <w:r w:rsidR="00573C6D">
        <w:rPr>
          <w:rFonts w:ascii="メイリオ" w:eastAsia="メイリオ" w:hAnsi="メイリオ" w:hint="eastAsia"/>
          <w:sz w:val="24"/>
          <w:szCs w:val="24"/>
        </w:rPr>
        <w:t>職員が</w:t>
      </w:r>
      <w:r w:rsidRPr="003C6354">
        <w:rPr>
          <w:rFonts w:ascii="メイリオ" w:eastAsia="メイリオ" w:hAnsi="メイリオ" w:hint="eastAsia"/>
          <w:sz w:val="24"/>
          <w:szCs w:val="24"/>
        </w:rPr>
        <w:t>互いに連携して解決できる体制を整えたり、早めの調整を行ったりすることが必要です。</w:t>
      </w:r>
    </w:p>
    <w:p w:rsidR="003C6354" w:rsidRPr="003C6354" w:rsidRDefault="003C6354" w:rsidP="00373A39">
      <w:pPr>
        <w:adjustRightInd w:val="0"/>
        <w:snapToGrid w:val="0"/>
        <w:spacing w:line="209" w:lineRule="auto"/>
        <w:ind w:leftChars="1147" w:left="2409" w:firstLine="1"/>
        <w:rPr>
          <w:rFonts w:ascii="メイリオ" w:eastAsia="メイリオ" w:hAnsi="メイリオ"/>
          <w:sz w:val="24"/>
          <w:szCs w:val="24"/>
        </w:rPr>
      </w:pPr>
    </w:p>
    <w:p w:rsidR="00523084" w:rsidRPr="000D4BE8" w:rsidRDefault="003C6354" w:rsidP="00373A39">
      <w:pPr>
        <w:adjustRightInd w:val="0"/>
        <w:snapToGrid w:val="0"/>
        <w:spacing w:line="209" w:lineRule="auto"/>
        <w:ind w:leftChars="1147" w:left="2409"/>
        <w:rPr>
          <w:rFonts w:ascii="メイリオ" w:eastAsia="メイリオ" w:hAnsi="メイリオ"/>
          <w:sz w:val="24"/>
          <w:szCs w:val="24"/>
        </w:rPr>
      </w:pPr>
      <w:r w:rsidRPr="003C6354">
        <w:rPr>
          <w:rFonts w:ascii="メイリオ" w:eastAsia="メイリオ" w:hAnsi="メイリオ" w:hint="eastAsia"/>
          <w:sz w:val="24"/>
          <w:szCs w:val="24"/>
        </w:rPr>
        <w:t>ユニバーサルデザインの考え方を踏まえたまちづくりは、区、区民、地域活動団体、事業者が共通の理解のもとに進める必要があります。こうした主体の協力を得るためには、現状について把握するとともに、区が明確な目的を定め、共感を得られるよう</w:t>
      </w:r>
      <w:r>
        <w:rPr>
          <w:rFonts w:ascii="メイリオ" w:eastAsia="メイリオ" w:hAnsi="メイリオ" w:hint="eastAsia"/>
          <w:sz w:val="24"/>
          <w:szCs w:val="24"/>
        </w:rPr>
        <w:t>なストーリーを描く必要があります</w:t>
      </w:r>
      <w:bookmarkEnd w:id="15"/>
      <w:r w:rsidR="00373A39">
        <w:rPr>
          <w:rFonts w:ascii="メイリオ" w:eastAsia="メイリオ" w:hAnsi="メイリオ" w:hint="eastAsia"/>
          <w:sz w:val="24"/>
          <w:szCs w:val="24"/>
        </w:rPr>
        <w:t>。</w:t>
      </w:r>
    </w:p>
    <w:p w:rsidR="00523084" w:rsidRDefault="00523084" w:rsidP="00175012">
      <w:pPr>
        <w:adjustRightInd w:val="0"/>
        <w:snapToGrid w:val="0"/>
        <w:spacing w:line="209" w:lineRule="auto"/>
        <w:ind w:leftChars="100" w:left="450" w:hangingChars="100" w:hanging="240"/>
        <w:rPr>
          <w:rFonts w:ascii="メイリオ" w:eastAsia="メイリオ" w:hAnsi="メイリオ"/>
          <w:sz w:val="24"/>
          <w:szCs w:val="24"/>
        </w:rPr>
        <w:sectPr w:rsidR="00523084" w:rsidSect="003E15A1">
          <w:headerReference w:type="even" r:id="rId32"/>
          <w:headerReference w:type="default" r:id="rId33"/>
          <w:footerReference w:type="even" r:id="rId34"/>
          <w:footerReference w:type="default" r:id="rId35"/>
          <w:pgSz w:w="11906" w:h="16838" w:code="9"/>
          <w:pgMar w:top="1418" w:right="1418" w:bottom="964" w:left="1418" w:header="851" w:footer="680" w:gutter="0"/>
          <w:cols w:space="425"/>
          <w:docGrid w:type="lines" w:linePitch="360"/>
        </w:sectPr>
      </w:pPr>
    </w:p>
    <w:p w:rsidR="00290859" w:rsidRPr="00BD3074" w:rsidRDefault="004E7D8F" w:rsidP="002A7AFC">
      <w:pPr>
        <w:rPr>
          <w:rFonts w:ascii="メイリオ" w:eastAsia="メイリオ" w:hAnsi="メイリオ"/>
          <w:szCs w:val="21"/>
        </w:rPr>
      </w:pPr>
      <w:r w:rsidRPr="00BD3074">
        <w:rPr>
          <w:noProof/>
        </w:rPr>
        <mc:AlternateContent>
          <mc:Choice Requires="wps">
            <w:drawing>
              <wp:anchor distT="0" distB="0" distL="114300" distR="114300" simplePos="0" relativeHeight="251599872" behindDoc="0" locked="0" layoutInCell="1" allowOverlap="1" wp14:anchorId="28791847" wp14:editId="48A51FE7">
                <wp:simplePos x="0" y="0"/>
                <wp:positionH relativeFrom="column">
                  <wp:posOffset>1238250</wp:posOffset>
                </wp:positionH>
                <wp:positionV relativeFrom="paragraph">
                  <wp:posOffset>4975225</wp:posOffset>
                </wp:positionV>
                <wp:extent cx="4783455" cy="1434465"/>
                <wp:effectExtent l="0" t="0" r="0" b="13335"/>
                <wp:wrapNone/>
                <wp:docPr id="13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3455" cy="1434465"/>
                        </a:xfrm>
                        <a:prstGeom prst="rect">
                          <a:avLst/>
                        </a:prstGeom>
                        <a:noFill/>
                        <a:ln w="9525">
                          <a:noFill/>
                          <a:miter lim="800000"/>
                          <a:headEnd/>
                          <a:tailEnd/>
                        </a:ln>
                      </wps:spPr>
                      <wps:txbx>
                        <w:txbxContent>
                          <w:p w:rsidR="00B724F8" w:rsidRPr="004E7D8F" w:rsidRDefault="00B724F8" w:rsidP="004E7D8F">
                            <w:pPr>
                              <w:spacing w:line="720" w:lineRule="exact"/>
                              <w:ind w:leftChars="-67" w:left="-60" w:hangingChars="27" w:hanging="81"/>
                              <w:rPr>
                                <w:rFonts w:ascii="HGｺﾞｼｯｸM" w:eastAsia="HGｺﾞｼｯｸM" w:hAnsiTheme="majorEastAsia"/>
                                <w:color w:val="FFFFFF" w:themeColor="background1"/>
                                <w:sz w:val="30"/>
                                <w:szCs w:val="30"/>
                              </w:rPr>
                            </w:pPr>
                            <w:r w:rsidRPr="004E7D8F">
                              <w:rPr>
                                <w:rFonts w:ascii="HGｺﾞｼｯｸM" w:eastAsia="HGｺﾞｼｯｸM" w:hAnsiTheme="majorEastAsia" w:hint="eastAsia"/>
                                <w:color w:val="FFFFFF" w:themeColor="background1"/>
                                <w:sz w:val="30"/>
                                <w:szCs w:val="30"/>
                              </w:rPr>
                              <w:t>１　章目次がある場合に入力</w:t>
                            </w:r>
                          </w:p>
                          <w:p w:rsidR="00B724F8" w:rsidRPr="004E7D8F" w:rsidRDefault="00B724F8" w:rsidP="004E7D8F">
                            <w:pPr>
                              <w:spacing w:line="720" w:lineRule="exact"/>
                              <w:ind w:leftChars="-67" w:left="-60" w:hangingChars="27" w:hanging="81"/>
                              <w:rPr>
                                <w:rFonts w:ascii="HGｺﾞｼｯｸM" w:eastAsia="HGｺﾞｼｯｸM" w:hAnsiTheme="majorEastAsia"/>
                                <w:color w:val="FFFFFF" w:themeColor="background1"/>
                                <w:sz w:val="30"/>
                                <w:szCs w:val="30"/>
                              </w:rPr>
                            </w:pPr>
                            <w:r w:rsidRPr="004E7D8F">
                              <w:rPr>
                                <w:rFonts w:ascii="HGｺﾞｼｯｸM" w:eastAsia="HGｺﾞｼｯｸM" w:hAnsiTheme="majorEastAsia" w:hint="eastAsia"/>
                                <w:color w:val="FFFFFF" w:themeColor="background1"/>
                                <w:sz w:val="30"/>
                                <w:szCs w:val="30"/>
                              </w:rPr>
                              <w:t>２　章目次がある場合に入力</w:t>
                            </w:r>
                          </w:p>
                          <w:p w:rsidR="00B724F8" w:rsidRPr="004E7D8F" w:rsidRDefault="00B724F8" w:rsidP="004E7D8F">
                            <w:pPr>
                              <w:spacing w:line="720" w:lineRule="exact"/>
                              <w:ind w:leftChars="-67" w:left="-60" w:hangingChars="27" w:hanging="81"/>
                              <w:rPr>
                                <w:rFonts w:ascii="HGｺﾞｼｯｸM" w:eastAsia="HGｺﾞｼｯｸM" w:hAnsiTheme="majorEastAsia"/>
                                <w:color w:val="FFFFFF" w:themeColor="background1"/>
                                <w:sz w:val="30"/>
                                <w:szCs w:val="30"/>
                              </w:rPr>
                            </w:pPr>
                            <w:r w:rsidRPr="004E7D8F">
                              <w:rPr>
                                <w:rFonts w:ascii="HGｺﾞｼｯｸM" w:eastAsia="HGｺﾞｼｯｸM" w:hAnsiTheme="majorEastAsia" w:hint="eastAsia"/>
                                <w:color w:val="FFFFFF" w:themeColor="background1"/>
                                <w:sz w:val="30"/>
                                <w:szCs w:val="30"/>
                              </w:rPr>
                              <w:t>３　章目次がある場合に入力</w:t>
                            </w:r>
                          </w:p>
                        </w:txbxContent>
                      </wps:txbx>
                      <wps:bodyPr rot="0" vert="horz" wrap="square" lIns="74295" tIns="0" rIns="74295"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791847" id="_x0000_s1079" type="#_x0000_t202" style="position:absolute;left:0;text-align:left;margin-left:97.5pt;margin-top:391.75pt;width:376.65pt;height:112.95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" filled="f" stroked="f">
                <v:textbox inset="5.85pt,0,5.85pt,0">
                  <w:txbxContent>
                    <w:p w:rsidR="00B724F8" w:rsidRPr="004E7D8F" w:rsidRDefault="00B724F8" w:rsidP="004E7D8F">
                      <w:pPr>
                        <w:spacing w:line="720" w:lineRule="exact"/>
                        <w:ind w:leftChars="-67" w:left="-60" w:hangingChars="27" w:hanging="81"/>
                        <w:rPr>
                          <w:rFonts w:ascii="HGｺﾞｼｯｸM" w:eastAsia="HGｺﾞｼｯｸM" w:hAnsiTheme="majorEastAsia"/>
                          <w:color w:val="FFFFFF" w:themeColor="background1"/>
                          <w:sz w:val="30"/>
                          <w:szCs w:val="30"/>
                        </w:rPr>
                      </w:pPr>
                      <w:r w:rsidRPr="004E7D8F">
                        <w:rPr>
                          <w:rFonts w:ascii="HGｺﾞｼｯｸM" w:eastAsia="HGｺﾞｼｯｸM" w:hAnsiTheme="majorEastAsia" w:hint="eastAsia"/>
                          <w:color w:val="FFFFFF" w:themeColor="background1"/>
                          <w:sz w:val="30"/>
                          <w:szCs w:val="30"/>
                        </w:rPr>
                        <w:t>１　章目次がある場合に入力</w:t>
                      </w:r>
                    </w:p>
                    <w:p w:rsidR="00B724F8" w:rsidRPr="004E7D8F" w:rsidRDefault="00B724F8" w:rsidP="004E7D8F">
                      <w:pPr>
                        <w:spacing w:line="720" w:lineRule="exact"/>
                        <w:ind w:leftChars="-67" w:left="-60" w:hangingChars="27" w:hanging="81"/>
                        <w:rPr>
                          <w:rFonts w:ascii="HGｺﾞｼｯｸM" w:eastAsia="HGｺﾞｼｯｸM" w:hAnsiTheme="majorEastAsia"/>
                          <w:color w:val="FFFFFF" w:themeColor="background1"/>
                          <w:sz w:val="30"/>
                          <w:szCs w:val="30"/>
                        </w:rPr>
                      </w:pPr>
                      <w:r w:rsidRPr="004E7D8F">
                        <w:rPr>
                          <w:rFonts w:ascii="HGｺﾞｼｯｸM" w:eastAsia="HGｺﾞｼｯｸM" w:hAnsiTheme="majorEastAsia" w:hint="eastAsia"/>
                          <w:color w:val="FFFFFF" w:themeColor="background1"/>
                          <w:sz w:val="30"/>
                          <w:szCs w:val="30"/>
                        </w:rPr>
                        <w:t>２　章目次がある場合に入力</w:t>
                      </w:r>
                    </w:p>
                    <w:p w:rsidR="00B724F8" w:rsidRPr="004E7D8F" w:rsidRDefault="00B724F8" w:rsidP="004E7D8F">
                      <w:pPr>
                        <w:spacing w:line="720" w:lineRule="exact"/>
                        <w:ind w:leftChars="-67" w:left="-60" w:hangingChars="27" w:hanging="81"/>
                        <w:rPr>
                          <w:rFonts w:ascii="HGｺﾞｼｯｸM" w:eastAsia="HGｺﾞｼｯｸM" w:hAnsiTheme="majorEastAsia"/>
                          <w:color w:val="FFFFFF" w:themeColor="background1"/>
                          <w:sz w:val="30"/>
                          <w:szCs w:val="30"/>
                        </w:rPr>
                      </w:pPr>
                      <w:r w:rsidRPr="004E7D8F">
                        <w:rPr>
                          <w:rFonts w:ascii="HGｺﾞｼｯｸM" w:eastAsia="HGｺﾞｼｯｸM" w:hAnsiTheme="majorEastAsia" w:hint="eastAsia"/>
                          <w:color w:val="FFFFFF" w:themeColor="background1"/>
                          <w:sz w:val="30"/>
                          <w:szCs w:val="30"/>
                        </w:rPr>
                        <w:t>３　章目次がある場合に入力</w:t>
                      </w:r>
                    </w:p>
                  </w:txbxContent>
                </v:textbox>
              </v:shape>
            </w:pict>
          </mc:Fallback>
        </mc:AlternateContent>
      </w:r>
      <w:r w:rsidRPr="00BD3074">
        <w:rPr>
          <w:noProof/>
        </w:rPr>
        <mc:AlternateContent>
          <mc:Choice Requires="wps">
            <w:drawing>
              <wp:anchor distT="0" distB="0" distL="114300" distR="114300" simplePos="0" relativeHeight="251596800" behindDoc="0" locked="0" layoutInCell="1" allowOverlap="1" wp14:anchorId="01C5BF08" wp14:editId="1A3E4EC8">
                <wp:simplePos x="0" y="0"/>
                <wp:positionH relativeFrom="column">
                  <wp:posOffset>1236980</wp:posOffset>
                </wp:positionH>
                <wp:positionV relativeFrom="paragraph">
                  <wp:posOffset>4162425</wp:posOffset>
                </wp:positionV>
                <wp:extent cx="4783455" cy="472440"/>
                <wp:effectExtent l="0" t="0" r="0" b="3810"/>
                <wp:wrapNone/>
                <wp:docPr id="13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3455" cy="472440"/>
                        </a:xfrm>
                        <a:prstGeom prst="rect">
                          <a:avLst/>
                        </a:prstGeom>
                        <a:noFill/>
                        <a:ln w="9525">
                          <a:noFill/>
                          <a:miter lim="800000"/>
                          <a:headEnd/>
                          <a:tailEnd/>
                        </a:ln>
                      </wps:spPr>
                      <wps:txbx>
                        <w:txbxContent>
                          <w:p w:rsidR="00B724F8" w:rsidRDefault="00B724F8" w:rsidP="004E7D8F">
                            <w:pPr>
                              <w:spacing w:line="600" w:lineRule="exact"/>
                              <w:ind w:leftChars="-67" w:left="-17" w:hangingChars="27" w:hanging="124"/>
                              <w:rPr>
                                <w:rFonts w:ascii="HGｺﾞｼｯｸM" w:eastAsia="HGｺﾞｼｯｸM" w:hAnsiTheme="majorEastAsia"/>
                                <w:sz w:val="46"/>
                                <w:szCs w:val="46"/>
                              </w:rPr>
                            </w:pPr>
                            <w:r>
                              <w:rPr>
                                <w:rFonts w:ascii="HGｺﾞｼｯｸM" w:eastAsia="HGｺﾞｼｯｸM" w:hAnsiTheme="majorEastAsia" w:hint="eastAsia"/>
                                <w:sz w:val="46"/>
                                <w:szCs w:val="46"/>
                              </w:rPr>
                              <w:t>ユニバーサルデザインについて</w:t>
                            </w:r>
                          </w:p>
                          <w:p w:rsidR="00B724F8" w:rsidRPr="000E2B8A" w:rsidRDefault="00B724F8" w:rsidP="004E7D8F">
                            <w:pPr>
                              <w:spacing w:line="600" w:lineRule="exact"/>
                              <w:ind w:leftChars="-67" w:left="-33" w:hangingChars="27" w:hanging="108"/>
                              <w:rPr>
                                <w:rFonts w:ascii="HGｺﾞｼｯｸM" w:eastAsia="HGｺﾞｼｯｸM" w:hAnsiTheme="majorEastAsia"/>
                                <w:sz w:val="40"/>
                                <w:szCs w:val="40"/>
                              </w:rPr>
                            </w:pPr>
                          </w:p>
                        </w:txbxContent>
                      </wps:txbx>
                      <wps:bodyPr rot="0" vert="horz" wrap="square" lIns="74295" tIns="0" rIns="74295"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C5BF08" id="_x0000_s1080" type="#_x0000_t202" style="position:absolute;left:0;text-align:left;margin-left:97.4pt;margin-top:327.75pt;width:376.65pt;height:37.2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" filled="f" stroked="f">
                <v:textbox inset="5.85pt,0,5.85pt,0">
                  <w:txbxContent>
                    <w:p w:rsidR="00B724F8" w:rsidRDefault="00B724F8" w:rsidP="004E7D8F">
                      <w:pPr>
                        <w:spacing w:line="600" w:lineRule="exact"/>
                        <w:ind w:leftChars="-67" w:left="-17" w:hangingChars="27" w:hanging="124"/>
                        <w:rPr>
                          <w:rFonts w:ascii="HGｺﾞｼｯｸM" w:eastAsia="HGｺﾞｼｯｸM" w:hAnsiTheme="majorEastAsia"/>
                          <w:sz w:val="46"/>
                          <w:szCs w:val="46"/>
                        </w:rPr>
                      </w:pPr>
                      <w:r>
                        <w:rPr>
                          <w:rFonts w:ascii="HGｺﾞｼｯｸM" w:eastAsia="HGｺﾞｼｯｸM" w:hAnsiTheme="majorEastAsia" w:hint="eastAsia"/>
                          <w:sz w:val="46"/>
                          <w:szCs w:val="46"/>
                        </w:rPr>
                        <w:t>ユニバーサルデザインについて</w:t>
                      </w:r>
                    </w:p>
                    <w:p w:rsidR="00B724F8" w:rsidRPr="000E2B8A" w:rsidRDefault="00B724F8" w:rsidP="004E7D8F">
                      <w:pPr>
                        <w:spacing w:line="600" w:lineRule="exact"/>
                        <w:ind w:leftChars="-67" w:left="-33" w:hangingChars="27" w:hanging="108"/>
                        <w:rPr>
                          <w:rFonts w:ascii="HGｺﾞｼｯｸM" w:eastAsia="HGｺﾞｼｯｸM" w:hAnsiTheme="majorEastAsia"/>
                          <w:sz w:val="40"/>
                          <w:szCs w:val="40"/>
                        </w:rPr>
                      </w:pPr>
                    </w:p>
                  </w:txbxContent>
                </v:textbox>
              </v:shape>
            </w:pict>
          </mc:Fallback>
        </mc:AlternateContent>
      </w:r>
      <w:r w:rsidRPr="00BD3074">
        <w:rPr>
          <w:noProof/>
        </w:rPr>
        <w:drawing>
          <wp:anchor distT="0" distB="0" distL="114300" distR="114300" simplePos="0" relativeHeight="251590656" behindDoc="0" locked="0" layoutInCell="1" allowOverlap="1" wp14:anchorId="6360FCF6" wp14:editId="1AD563F4">
            <wp:simplePos x="0" y="0"/>
            <wp:positionH relativeFrom="column">
              <wp:posOffset>349250</wp:posOffset>
            </wp:positionH>
            <wp:positionV relativeFrom="paragraph">
              <wp:posOffset>2150110</wp:posOffset>
            </wp:positionV>
            <wp:extent cx="3001010" cy="2120900"/>
            <wp:effectExtent l="0" t="0" r="8890" b="0"/>
            <wp:wrapSquare wrapText="bothSides"/>
            <wp:docPr id="1390" name="図 1390" descr="C:\Users\02893801\AppData\Local\Microsoft\Windows\Temporary Internet Files\Content.Outlook\LOLSIFQ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02893801\AppData\Local\Microsoft\Windows\Temporary Internet Files\Content.Outlook\LOLSIFQ5\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01010" cy="2120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D3074">
        <w:rPr>
          <w:noProof/>
        </w:rPr>
        <mc:AlternateContent>
          <mc:Choice Requires="wps">
            <w:drawing>
              <wp:anchor distT="0" distB="0" distL="114300" distR="114300" simplePos="0" relativeHeight="251593728" behindDoc="0" locked="0" layoutInCell="1" allowOverlap="1" wp14:anchorId="0768416A" wp14:editId="45A234B5">
                <wp:simplePos x="0" y="0"/>
                <wp:positionH relativeFrom="column">
                  <wp:posOffset>1236980</wp:posOffset>
                </wp:positionH>
                <wp:positionV relativeFrom="paragraph">
                  <wp:posOffset>1898015</wp:posOffset>
                </wp:positionV>
                <wp:extent cx="4783455" cy="413385"/>
                <wp:effectExtent l="0" t="0" r="0" b="5715"/>
                <wp:wrapNone/>
                <wp:docPr id="13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3455" cy="413385"/>
                        </a:xfrm>
                        <a:prstGeom prst="rect">
                          <a:avLst/>
                        </a:prstGeom>
                        <a:noFill/>
                        <a:ln w="9525">
                          <a:noFill/>
                          <a:miter lim="800000"/>
                          <a:headEnd/>
                          <a:tailEnd/>
                        </a:ln>
                      </wps:spPr>
                      <wps:txbx>
                        <w:txbxContent>
                          <w:p w:rsidR="00B724F8" w:rsidRPr="000E2B8A" w:rsidRDefault="00B724F8" w:rsidP="004E7D8F">
                            <w:pPr>
                              <w:spacing w:line="600" w:lineRule="exact"/>
                              <w:ind w:leftChars="-67" w:left="-17" w:hangingChars="27" w:hanging="124"/>
                              <w:rPr>
                                <w:rFonts w:ascii="HGｺﾞｼｯｸM" w:eastAsia="HGｺﾞｼｯｸM" w:hAnsiTheme="majorEastAsia"/>
                                <w:sz w:val="46"/>
                                <w:szCs w:val="46"/>
                              </w:rPr>
                            </w:pPr>
                            <w:r>
                              <w:rPr>
                                <w:rFonts w:ascii="HGｺﾞｼｯｸM" w:eastAsia="HGｺﾞｼｯｸM" w:hAnsiTheme="majorEastAsia" w:hint="eastAsia"/>
                                <w:sz w:val="46"/>
                                <w:szCs w:val="46"/>
                              </w:rPr>
                              <w:t>第３</w:t>
                            </w:r>
                            <w:r w:rsidRPr="000E2B8A">
                              <w:rPr>
                                <w:rFonts w:ascii="HGｺﾞｼｯｸM" w:eastAsia="HGｺﾞｼｯｸM" w:hAnsiTheme="majorEastAsia" w:hint="eastAsia"/>
                                <w:sz w:val="46"/>
                                <w:szCs w:val="46"/>
                              </w:rPr>
                              <w:t>章</w:t>
                            </w:r>
                          </w:p>
                        </w:txbxContent>
                      </wps:txbx>
                      <wps:bodyPr rot="0" vert="horz" wrap="square" lIns="74295" tIns="0" rIns="74295"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68416A" id="_x0000_s1081" type="#_x0000_t202" style="position:absolute;left:0;text-align:left;margin-left:97.4pt;margin-top:149.45pt;width:376.65pt;height:32.55pt;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" filled="f" stroked="f">
                <v:textbox inset="5.85pt,0,5.85pt,0">
                  <w:txbxContent>
                    <w:p w:rsidR="00B724F8" w:rsidRPr="000E2B8A" w:rsidRDefault="00B724F8" w:rsidP="004E7D8F">
                      <w:pPr>
                        <w:spacing w:line="600" w:lineRule="exact"/>
                        <w:ind w:leftChars="-67" w:left="-17" w:hangingChars="27" w:hanging="124"/>
                        <w:rPr>
                          <w:rFonts w:ascii="HGｺﾞｼｯｸM" w:eastAsia="HGｺﾞｼｯｸM" w:hAnsiTheme="majorEastAsia"/>
                          <w:sz w:val="46"/>
                          <w:szCs w:val="46"/>
                        </w:rPr>
                      </w:pPr>
                      <w:r>
                        <w:rPr>
                          <w:rFonts w:ascii="HGｺﾞｼｯｸM" w:eastAsia="HGｺﾞｼｯｸM" w:hAnsiTheme="majorEastAsia" w:hint="eastAsia"/>
                          <w:sz w:val="46"/>
                          <w:szCs w:val="46"/>
                        </w:rPr>
                        <w:t>第３</w:t>
                      </w:r>
                      <w:r w:rsidRPr="000E2B8A">
                        <w:rPr>
                          <w:rFonts w:ascii="HGｺﾞｼｯｸM" w:eastAsia="HGｺﾞｼｯｸM" w:hAnsiTheme="majorEastAsia" w:hint="eastAsia"/>
                          <w:sz w:val="46"/>
                          <w:szCs w:val="46"/>
                        </w:rPr>
                        <w:t>章</w:t>
                      </w:r>
                    </w:p>
                  </w:txbxContent>
                </v:textbox>
              </v:shape>
            </w:pict>
          </mc:Fallback>
        </mc:AlternateContent>
      </w:r>
    </w:p>
    <w:p w:rsidR="00290859" w:rsidRPr="00BD3074" w:rsidRDefault="00290859" w:rsidP="0098423F">
      <w:pPr>
        <w:widowControl/>
        <w:adjustRightInd w:val="0"/>
        <w:snapToGrid w:val="0"/>
        <w:spacing w:line="209" w:lineRule="auto"/>
        <w:jc w:val="left"/>
        <w:rPr>
          <w:rFonts w:ascii="メイリオ" w:eastAsia="メイリオ" w:hAnsi="メイリオ"/>
          <w:szCs w:val="21"/>
        </w:rPr>
      </w:pPr>
    </w:p>
    <w:p w:rsidR="007B534C" w:rsidRPr="00BD3074" w:rsidRDefault="007B534C" w:rsidP="0098423F">
      <w:pPr>
        <w:widowControl/>
        <w:adjustRightInd w:val="0"/>
        <w:snapToGrid w:val="0"/>
        <w:spacing w:line="209" w:lineRule="auto"/>
        <w:jc w:val="left"/>
        <w:rPr>
          <w:rFonts w:ascii="メイリオ" w:eastAsia="メイリオ" w:hAnsi="メイリオ"/>
          <w:szCs w:val="21"/>
        </w:rPr>
      </w:pPr>
    </w:p>
    <w:p w:rsidR="007B534C" w:rsidRPr="00BD3074" w:rsidRDefault="007B534C" w:rsidP="0098423F">
      <w:pPr>
        <w:widowControl/>
        <w:adjustRightInd w:val="0"/>
        <w:snapToGrid w:val="0"/>
        <w:spacing w:line="209" w:lineRule="auto"/>
        <w:jc w:val="left"/>
        <w:rPr>
          <w:rFonts w:ascii="メイリオ" w:eastAsia="メイリオ" w:hAnsi="メイリオ"/>
          <w:szCs w:val="21"/>
        </w:rPr>
      </w:pPr>
    </w:p>
    <w:p w:rsidR="007B534C" w:rsidRPr="00BD3074" w:rsidRDefault="007B534C" w:rsidP="0098423F">
      <w:pPr>
        <w:widowControl/>
        <w:adjustRightInd w:val="0"/>
        <w:snapToGrid w:val="0"/>
        <w:spacing w:line="209" w:lineRule="auto"/>
        <w:jc w:val="left"/>
        <w:rPr>
          <w:rFonts w:ascii="メイリオ" w:eastAsia="メイリオ" w:hAnsi="メイリオ"/>
          <w:szCs w:val="21"/>
        </w:rPr>
      </w:pPr>
    </w:p>
    <w:p w:rsidR="007B534C" w:rsidRPr="00BD3074" w:rsidRDefault="007B534C" w:rsidP="0098423F">
      <w:pPr>
        <w:widowControl/>
        <w:adjustRightInd w:val="0"/>
        <w:snapToGrid w:val="0"/>
        <w:spacing w:line="209" w:lineRule="auto"/>
        <w:jc w:val="left"/>
        <w:rPr>
          <w:rFonts w:ascii="メイリオ" w:eastAsia="メイリオ" w:hAnsi="メイリオ"/>
          <w:szCs w:val="21"/>
        </w:rPr>
      </w:pPr>
    </w:p>
    <w:p w:rsidR="007B534C" w:rsidRPr="00BD3074" w:rsidRDefault="007B534C" w:rsidP="0098423F">
      <w:pPr>
        <w:widowControl/>
        <w:adjustRightInd w:val="0"/>
        <w:snapToGrid w:val="0"/>
        <w:spacing w:line="209" w:lineRule="auto"/>
        <w:jc w:val="left"/>
        <w:rPr>
          <w:rFonts w:ascii="メイリオ" w:eastAsia="メイリオ" w:hAnsi="メイリオ"/>
          <w:szCs w:val="21"/>
        </w:rPr>
      </w:pPr>
    </w:p>
    <w:p w:rsidR="00290859" w:rsidRPr="00BD3074" w:rsidRDefault="00290859" w:rsidP="00FC3E73">
      <w:pPr>
        <w:widowControl/>
        <w:snapToGrid w:val="0"/>
        <w:spacing w:line="209" w:lineRule="auto"/>
        <w:jc w:val="right"/>
        <w:rPr>
          <w:rFonts w:ascii="メイリオ" w:eastAsia="メイリオ" w:hAnsi="メイリオ"/>
        </w:rPr>
      </w:pPr>
    </w:p>
    <w:p w:rsidR="00290859" w:rsidRPr="00BD3074" w:rsidRDefault="00290859" w:rsidP="00FC3E73">
      <w:pPr>
        <w:widowControl/>
        <w:snapToGrid w:val="0"/>
        <w:spacing w:line="209" w:lineRule="auto"/>
        <w:jc w:val="right"/>
        <w:rPr>
          <w:rFonts w:ascii="メイリオ" w:eastAsia="メイリオ" w:hAnsi="メイリオ"/>
        </w:rPr>
        <w:sectPr w:rsidR="00290859" w:rsidRPr="00BD3074" w:rsidSect="003E15A1">
          <w:headerReference w:type="default" r:id="rId36"/>
          <w:footerReference w:type="default" r:id="rId37"/>
          <w:pgSz w:w="11906" w:h="16838" w:code="9"/>
          <w:pgMar w:top="1418" w:right="1418" w:bottom="964" w:left="1418" w:header="851" w:footer="680" w:gutter="0"/>
          <w:cols w:space="425"/>
          <w:docGrid w:type="lines" w:linePitch="360"/>
        </w:sectPr>
      </w:pPr>
    </w:p>
    <w:p w:rsidR="00290859" w:rsidRPr="00BD3074" w:rsidRDefault="00290859" w:rsidP="00AA25DF">
      <w:pPr>
        <w:pStyle w:val="1"/>
        <w:adjustRightInd w:val="0"/>
        <w:snapToGrid w:val="0"/>
        <w:spacing w:line="209" w:lineRule="auto"/>
        <w:rPr>
          <w:rFonts w:ascii="メイリオ" w:eastAsia="メイリオ" w:hAnsi="メイリオ"/>
          <w:b/>
        </w:rPr>
      </w:pPr>
      <w:bookmarkStart w:id="18" w:name="_Toc460610416"/>
      <w:bookmarkEnd w:id="11"/>
      <w:r w:rsidRPr="00BD3074">
        <w:rPr>
          <w:rFonts w:ascii="メイリオ" w:eastAsia="メイリオ" w:hAnsi="メイリオ" w:hint="eastAsia"/>
          <w:b/>
        </w:rPr>
        <w:t>第</w:t>
      </w:r>
      <w:r w:rsidR="00DF6DC9" w:rsidRPr="00BD3074">
        <w:rPr>
          <w:rFonts w:ascii="メイリオ" w:eastAsia="メイリオ" w:hAnsi="メイリオ" w:hint="eastAsia"/>
          <w:b/>
        </w:rPr>
        <w:t>３</w:t>
      </w:r>
      <w:r w:rsidRPr="00BD3074">
        <w:rPr>
          <w:rFonts w:ascii="メイリオ" w:eastAsia="メイリオ" w:hAnsi="メイリオ" w:hint="eastAsia"/>
          <w:b/>
        </w:rPr>
        <w:t>章　ユニバーサルデザインについて</w:t>
      </w:r>
      <w:bookmarkEnd w:id="18"/>
    </w:p>
    <w:p w:rsidR="00290859" w:rsidRPr="00BD3074" w:rsidRDefault="00DF6DC9" w:rsidP="00372AFF">
      <w:pPr>
        <w:snapToGrid w:val="0"/>
        <w:spacing w:line="209" w:lineRule="auto"/>
        <w:ind w:leftChars="100" w:left="210" w:rightChars="66" w:right="139" w:firstLineChars="100" w:firstLine="240"/>
        <w:rPr>
          <w:rFonts w:ascii="メイリオ" w:eastAsia="メイリオ" w:hAnsi="メイリオ"/>
          <w:sz w:val="24"/>
          <w:szCs w:val="24"/>
        </w:rPr>
      </w:pPr>
      <w:r w:rsidRPr="00BD3074">
        <w:rPr>
          <w:rFonts w:ascii="メイリオ" w:eastAsia="メイリオ" w:hAnsi="メイリオ" w:hint="eastAsia"/>
          <w:sz w:val="24"/>
          <w:szCs w:val="24"/>
        </w:rPr>
        <w:t>アンケート結果を踏まえ、改めて</w:t>
      </w:r>
      <w:r w:rsidR="00290859" w:rsidRPr="00BD3074">
        <w:rPr>
          <w:rFonts w:ascii="メイリオ" w:eastAsia="メイリオ" w:hAnsi="メイリオ" w:hint="eastAsia"/>
          <w:sz w:val="24"/>
          <w:szCs w:val="24"/>
        </w:rPr>
        <w:t>ユニバーサルデザインについて共通の理解を深めるため、基本的な考え方、要件、効果等を整理します。</w:t>
      </w:r>
    </w:p>
    <w:p w:rsidR="00DC2268" w:rsidRPr="00BD3074" w:rsidRDefault="00DC2268" w:rsidP="00FC3E73">
      <w:pPr>
        <w:snapToGrid w:val="0"/>
        <w:spacing w:line="209" w:lineRule="auto"/>
        <w:ind w:rightChars="66" w:right="139"/>
        <w:rPr>
          <w:rFonts w:ascii="メイリオ" w:eastAsia="メイリオ" w:hAnsi="メイリオ"/>
          <w:b/>
          <w:sz w:val="24"/>
          <w:szCs w:val="24"/>
        </w:rPr>
      </w:pPr>
    </w:p>
    <w:p w:rsidR="00290859" w:rsidRPr="00BD3074" w:rsidRDefault="00290859" w:rsidP="00AA25DF">
      <w:pPr>
        <w:pStyle w:val="2"/>
        <w:adjustRightInd w:val="0"/>
        <w:snapToGrid w:val="0"/>
        <w:spacing w:line="209" w:lineRule="auto"/>
        <w:rPr>
          <w:rFonts w:ascii="メイリオ" w:eastAsia="メイリオ" w:hAnsi="メイリオ"/>
          <w:b/>
          <w:sz w:val="24"/>
          <w:szCs w:val="24"/>
        </w:rPr>
      </w:pPr>
      <w:bookmarkStart w:id="19" w:name="_Toc460610417"/>
      <w:r w:rsidRPr="00BD3074">
        <w:rPr>
          <w:rFonts w:ascii="メイリオ" w:eastAsia="メイリオ" w:hAnsi="メイリオ" w:hint="eastAsia"/>
          <w:b/>
          <w:sz w:val="24"/>
          <w:szCs w:val="24"/>
        </w:rPr>
        <w:t>１　ユニバーサルデザインとは</w:t>
      </w:r>
      <w:bookmarkEnd w:id="19"/>
    </w:p>
    <w:p w:rsidR="00290859" w:rsidRPr="00BD3074" w:rsidRDefault="00290859" w:rsidP="00FC3E73">
      <w:pPr>
        <w:snapToGrid w:val="0"/>
        <w:spacing w:line="209" w:lineRule="auto"/>
        <w:ind w:rightChars="66" w:right="139" w:firstLineChars="100" w:firstLine="240"/>
        <w:rPr>
          <w:rFonts w:ascii="メイリオ" w:eastAsia="メイリオ" w:hAnsi="メイリオ"/>
          <w:b/>
          <w:sz w:val="24"/>
          <w:szCs w:val="24"/>
        </w:rPr>
      </w:pPr>
      <w:r w:rsidRPr="00BD3074">
        <w:rPr>
          <w:rFonts w:ascii="メイリオ" w:eastAsia="メイリオ" w:hAnsi="メイリオ" w:cs="ＭＳ 明朝"/>
          <w:b/>
          <w:sz w:val="24"/>
          <w:szCs w:val="24"/>
        </w:rPr>
        <w:t>⑴</w:t>
      </w:r>
      <w:r w:rsidRPr="00BD3074">
        <w:rPr>
          <w:rFonts w:ascii="メイリオ" w:eastAsia="メイリオ" w:hAnsi="メイリオ" w:hint="eastAsia"/>
          <w:b/>
          <w:sz w:val="24"/>
          <w:szCs w:val="24"/>
        </w:rPr>
        <w:t xml:space="preserve">　ユニバーサルデザインの定義</w:t>
      </w:r>
    </w:p>
    <w:p w:rsidR="00290859" w:rsidRPr="00BD3074" w:rsidRDefault="00290859" w:rsidP="00FC3E73">
      <w:pPr>
        <w:snapToGrid w:val="0"/>
        <w:spacing w:afterLines="50" w:after="180" w:line="209" w:lineRule="auto"/>
        <w:ind w:leftChars="200" w:left="420" w:rightChars="66" w:right="139" w:firstLineChars="100" w:firstLine="240"/>
        <w:rPr>
          <w:rFonts w:ascii="メイリオ" w:eastAsia="メイリオ" w:hAnsi="メイリオ"/>
          <w:sz w:val="24"/>
          <w:szCs w:val="24"/>
        </w:rPr>
      </w:pPr>
      <w:r w:rsidRPr="00BD3074">
        <w:rPr>
          <w:rFonts w:ascii="メイリオ" w:eastAsia="メイリオ" w:hAnsi="メイリオ" w:hint="eastAsia"/>
          <w:sz w:val="24"/>
          <w:szCs w:val="24"/>
        </w:rPr>
        <w:t>ユニバーサルデザインとは、</w:t>
      </w:r>
      <w:r w:rsidRPr="00BD3074">
        <w:rPr>
          <w:rFonts w:ascii="メイリオ" w:eastAsia="メイリオ" w:hAnsi="メイリオ"/>
          <w:sz w:val="24"/>
          <w:szCs w:val="24"/>
        </w:rPr>
        <w:t>年齢、性別、国籍、個人の能力にかかわらず、</w:t>
      </w:r>
      <w:r w:rsidRPr="00BD3074">
        <w:rPr>
          <w:rFonts w:ascii="メイリオ" w:eastAsia="メイリオ" w:hAnsi="メイリオ" w:hint="eastAsia"/>
          <w:sz w:val="24"/>
          <w:szCs w:val="24"/>
        </w:rPr>
        <w:t>一人ひとりの多様性が尊重され、あらゆる場面で社会参加ができる環境を整える取り組みです。</w:t>
      </w:r>
    </w:p>
    <w:p w:rsidR="00290859" w:rsidRPr="00BD3074" w:rsidRDefault="00290859" w:rsidP="00FC3E73">
      <w:pPr>
        <w:snapToGrid w:val="0"/>
        <w:spacing w:line="209" w:lineRule="auto"/>
        <w:ind w:rightChars="66" w:right="139" w:firstLineChars="100" w:firstLine="240"/>
        <w:rPr>
          <w:rFonts w:ascii="メイリオ" w:eastAsia="メイリオ" w:hAnsi="メイリオ"/>
          <w:b/>
          <w:sz w:val="24"/>
          <w:szCs w:val="24"/>
        </w:rPr>
      </w:pPr>
      <w:r w:rsidRPr="00BD3074">
        <w:rPr>
          <w:rFonts w:ascii="メイリオ" w:eastAsia="メイリオ" w:hAnsi="メイリオ" w:cs="ＭＳ 明朝"/>
          <w:b/>
          <w:sz w:val="24"/>
          <w:szCs w:val="24"/>
        </w:rPr>
        <w:t>⑵</w:t>
      </w:r>
      <w:r w:rsidRPr="00BD3074">
        <w:rPr>
          <w:rFonts w:ascii="メイリオ" w:eastAsia="メイリオ" w:hAnsi="メイリオ" w:hint="eastAsia"/>
          <w:b/>
          <w:sz w:val="24"/>
          <w:szCs w:val="24"/>
        </w:rPr>
        <w:t xml:space="preserve">　ユニバーサルデザインの基本的な考え方</w:t>
      </w:r>
    </w:p>
    <w:p w:rsidR="00290859" w:rsidRPr="00BD3074" w:rsidRDefault="00290859" w:rsidP="00FC3E73">
      <w:pPr>
        <w:snapToGrid w:val="0"/>
        <w:spacing w:afterLines="20" w:after="72" w:line="209" w:lineRule="auto"/>
        <w:ind w:leftChars="135" w:left="283" w:rightChars="66" w:right="139" w:firstLineChars="100" w:firstLine="240"/>
        <w:rPr>
          <w:rFonts w:ascii="メイリオ" w:eastAsia="メイリオ" w:hAnsi="メイリオ"/>
          <w:b/>
          <w:sz w:val="24"/>
          <w:szCs w:val="24"/>
        </w:rPr>
      </w:pPr>
      <w:r w:rsidRPr="00BD3074">
        <w:rPr>
          <w:rFonts w:ascii="メイリオ" w:eastAsia="メイリオ" w:hAnsi="メイリオ" w:hint="eastAsia"/>
          <w:b/>
          <w:sz w:val="24"/>
          <w:szCs w:val="24"/>
        </w:rPr>
        <w:t>①</w:t>
      </w:r>
      <w:r w:rsidR="00372AFF" w:rsidRPr="00BD3074">
        <w:rPr>
          <w:rFonts w:ascii="メイリオ" w:eastAsia="メイリオ" w:hAnsi="メイリオ" w:hint="eastAsia"/>
          <w:b/>
          <w:sz w:val="24"/>
          <w:szCs w:val="24"/>
        </w:rPr>
        <w:t xml:space="preserve">　</w:t>
      </w:r>
      <w:r w:rsidRPr="00BD3074">
        <w:rPr>
          <w:rFonts w:ascii="メイリオ" w:eastAsia="メイリオ" w:hAnsi="メイリオ" w:hint="eastAsia"/>
          <w:b/>
          <w:sz w:val="24"/>
          <w:szCs w:val="24"/>
        </w:rPr>
        <w:t>「すべての人」が対象</w:t>
      </w:r>
    </w:p>
    <w:p w:rsidR="00290859" w:rsidRPr="00BD3074" w:rsidRDefault="00290859" w:rsidP="00FC3E73">
      <w:pPr>
        <w:snapToGrid w:val="0"/>
        <w:spacing w:line="209" w:lineRule="auto"/>
        <w:ind w:leftChars="337" w:left="708" w:rightChars="66" w:right="139"/>
        <w:rPr>
          <w:rFonts w:ascii="メイリオ" w:eastAsia="メイリオ" w:hAnsi="メイリオ"/>
          <w:sz w:val="24"/>
          <w:szCs w:val="24"/>
        </w:rPr>
      </w:pPr>
      <w:r w:rsidRPr="00BD3074">
        <w:rPr>
          <w:rFonts w:ascii="メイリオ" w:eastAsia="メイリオ" w:hAnsi="メイリオ" w:hint="eastAsia"/>
          <w:sz w:val="24"/>
          <w:szCs w:val="24"/>
        </w:rPr>
        <w:t xml:space="preserve">　ユニバーサルデザインの定義から、その対象は「すべての人」となります。</w:t>
      </w:r>
    </w:p>
    <w:p w:rsidR="00290859" w:rsidRPr="00BD3074" w:rsidRDefault="00290859" w:rsidP="00FC3E73">
      <w:pPr>
        <w:snapToGrid w:val="0"/>
        <w:spacing w:afterLines="20" w:after="72" w:line="209" w:lineRule="auto"/>
        <w:ind w:leftChars="135" w:left="283" w:rightChars="66" w:right="139" w:firstLineChars="100" w:firstLine="240"/>
        <w:rPr>
          <w:rFonts w:ascii="メイリオ" w:eastAsia="メイリオ" w:hAnsi="メイリオ"/>
          <w:b/>
          <w:sz w:val="24"/>
          <w:szCs w:val="24"/>
        </w:rPr>
      </w:pPr>
      <w:r w:rsidRPr="00BD3074">
        <w:rPr>
          <w:rFonts w:ascii="メイリオ" w:eastAsia="メイリオ" w:hAnsi="メイリオ" w:hint="eastAsia"/>
          <w:b/>
          <w:sz w:val="24"/>
          <w:szCs w:val="24"/>
        </w:rPr>
        <w:t>②</w:t>
      </w:r>
      <w:r w:rsidR="00372AFF" w:rsidRPr="00BD3074">
        <w:rPr>
          <w:rFonts w:ascii="メイリオ" w:eastAsia="メイリオ" w:hAnsi="メイリオ" w:hint="eastAsia"/>
          <w:b/>
          <w:sz w:val="24"/>
          <w:szCs w:val="24"/>
        </w:rPr>
        <w:t xml:space="preserve">　</w:t>
      </w:r>
      <w:r w:rsidRPr="00BD3074">
        <w:rPr>
          <w:rFonts w:ascii="メイリオ" w:eastAsia="メイリオ" w:hAnsi="メイリオ" w:hint="eastAsia"/>
          <w:b/>
          <w:sz w:val="24"/>
          <w:szCs w:val="24"/>
        </w:rPr>
        <w:t>「はじめから」の発想</w:t>
      </w:r>
    </w:p>
    <w:p w:rsidR="00290859" w:rsidRPr="00BD3074" w:rsidRDefault="00290859" w:rsidP="00FC3E73">
      <w:pPr>
        <w:snapToGrid w:val="0"/>
        <w:spacing w:line="209" w:lineRule="auto"/>
        <w:ind w:leftChars="337" w:left="708" w:rightChars="66" w:right="139"/>
        <w:rPr>
          <w:rFonts w:ascii="メイリオ" w:eastAsia="メイリオ" w:hAnsi="メイリオ"/>
          <w:color w:val="000000"/>
          <w:sz w:val="24"/>
          <w:szCs w:val="24"/>
        </w:rPr>
      </w:pPr>
      <w:r w:rsidRPr="00BD3074">
        <w:rPr>
          <w:rFonts w:ascii="メイリオ" w:eastAsia="メイリオ" w:hAnsi="メイリオ" w:hint="eastAsia"/>
          <w:color w:val="000000"/>
          <w:sz w:val="24"/>
          <w:szCs w:val="24"/>
        </w:rPr>
        <w:t xml:space="preserve">　ユニバーサルデザインは、事後の対応ではなく、多様なニーズを考慮して、すべての人が利用できる環境を「はじめから」作るという発想となります。</w:t>
      </w:r>
    </w:p>
    <w:p w:rsidR="00290859" w:rsidRPr="00BD3074" w:rsidRDefault="00290859" w:rsidP="00FC3E73">
      <w:pPr>
        <w:snapToGrid w:val="0"/>
        <w:spacing w:afterLines="20" w:after="72" w:line="209" w:lineRule="auto"/>
        <w:ind w:leftChars="135" w:left="283" w:rightChars="66" w:right="139" w:firstLineChars="100" w:firstLine="240"/>
        <w:rPr>
          <w:rFonts w:ascii="メイリオ" w:eastAsia="メイリオ" w:hAnsi="メイリオ"/>
          <w:b/>
          <w:sz w:val="24"/>
          <w:szCs w:val="24"/>
        </w:rPr>
      </w:pPr>
      <w:r w:rsidRPr="00BD3074">
        <w:rPr>
          <w:rFonts w:ascii="メイリオ" w:eastAsia="メイリオ" w:hAnsi="メイリオ" w:hint="eastAsia"/>
          <w:b/>
          <w:sz w:val="24"/>
          <w:szCs w:val="24"/>
        </w:rPr>
        <w:t>③</w:t>
      </w:r>
      <w:r w:rsidR="00372AFF" w:rsidRPr="00BD3074">
        <w:rPr>
          <w:rFonts w:ascii="メイリオ" w:eastAsia="メイリオ" w:hAnsi="メイリオ" w:hint="eastAsia"/>
          <w:b/>
          <w:sz w:val="24"/>
          <w:szCs w:val="24"/>
        </w:rPr>
        <w:t xml:space="preserve">　</w:t>
      </w:r>
      <w:r w:rsidRPr="00BD3074">
        <w:rPr>
          <w:rFonts w:ascii="メイリオ" w:eastAsia="メイリオ" w:hAnsi="メイリオ" w:hint="eastAsia"/>
          <w:b/>
          <w:sz w:val="24"/>
          <w:szCs w:val="24"/>
        </w:rPr>
        <w:t>「ハード・ソフト両面から最適な手法をめざす」という姿勢</w:t>
      </w:r>
    </w:p>
    <w:p w:rsidR="00290859" w:rsidRPr="00BD3074" w:rsidRDefault="00290859" w:rsidP="00FC3E73">
      <w:pPr>
        <w:snapToGrid w:val="0"/>
        <w:spacing w:line="209" w:lineRule="auto"/>
        <w:ind w:leftChars="337" w:left="708" w:rightChars="66" w:right="139"/>
        <w:rPr>
          <w:rFonts w:ascii="メイリオ" w:eastAsia="メイリオ" w:hAnsi="メイリオ"/>
          <w:sz w:val="24"/>
          <w:szCs w:val="24"/>
        </w:rPr>
      </w:pPr>
      <w:r w:rsidRPr="00BD3074">
        <w:rPr>
          <w:rFonts w:ascii="メイリオ" w:eastAsia="メイリオ" w:hAnsi="メイリオ" w:hint="eastAsia"/>
          <w:sz w:val="24"/>
          <w:szCs w:val="24"/>
        </w:rPr>
        <w:t xml:space="preserve">　多様なニーズに対応できる環境を実現するという目標を掲げ、粘り強く検討を重ね、ハード・ソフトの両面から、その状況における最適な手法を提供するという姿勢となります。</w:t>
      </w:r>
    </w:p>
    <w:p w:rsidR="00290859" w:rsidRPr="00BD3074" w:rsidRDefault="00290859" w:rsidP="00FC3E73">
      <w:pPr>
        <w:snapToGrid w:val="0"/>
        <w:spacing w:line="209" w:lineRule="auto"/>
        <w:ind w:leftChars="337" w:left="708" w:rightChars="66" w:right="139"/>
        <w:rPr>
          <w:rFonts w:ascii="メイリオ" w:eastAsia="メイリオ" w:hAnsi="メイリオ"/>
          <w:sz w:val="8"/>
          <w:szCs w:val="8"/>
        </w:rPr>
      </w:pPr>
    </w:p>
    <w:p w:rsidR="00290859" w:rsidRPr="00373A39" w:rsidRDefault="00290859" w:rsidP="008620A8">
      <w:pPr>
        <w:snapToGrid w:val="0"/>
        <w:spacing w:line="209" w:lineRule="auto"/>
        <w:ind w:leftChars="337" w:left="708" w:rightChars="66" w:right="139"/>
        <w:rPr>
          <w:rFonts w:ascii="メイリオ" w:eastAsia="メイリオ" w:hAnsi="メイリオ"/>
          <w:color w:val="000000"/>
          <w:sz w:val="24"/>
          <w:szCs w:val="24"/>
        </w:rPr>
      </w:pPr>
      <w:r w:rsidRPr="00373A39">
        <w:rPr>
          <w:rFonts w:ascii="メイリオ" w:eastAsia="メイリオ" w:hAnsi="メイリオ" w:hint="eastAsia"/>
          <w:color w:val="000000"/>
          <w:sz w:val="24"/>
          <w:szCs w:val="24"/>
        </w:rPr>
        <w:t>【図表</w:t>
      </w:r>
      <w:r w:rsidR="008F1680" w:rsidRPr="00373A39">
        <w:rPr>
          <w:rFonts w:ascii="メイリオ" w:eastAsia="メイリオ" w:hAnsi="メイリオ" w:hint="eastAsia"/>
          <w:color w:val="000000"/>
          <w:sz w:val="24"/>
          <w:szCs w:val="24"/>
        </w:rPr>
        <w:t>６</w:t>
      </w:r>
      <w:r w:rsidRPr="00373A39">
        <w:rPr>
          <w:rFonts w:ascii="メイリオ" w:eastAsia="メイリオ" w:hAnsi="メイリオ" w:hint="eastAsia"/>
          <w:color w:val="000000"/>
          <w:sz w:val="24"/>
          <w:szCs w:val="24"/>
        </w:rPr>
        <w:t>】ユニバーサルデザインにおけるハードとソフトの取り組みの整理</w:t>
      </w:r>
    </w:p>
    <w:tbl>
      <w:tblPr>
        <w:tblW w:w="0" w:type="auto"/>
        <w:tblInd w:w="7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5"/>
        <w:gridCol w:w="1134"/>
        <w:gridCol w:w="2551"/>
        <w:gridCol w:w="3253"/>
      </w:tblGrid>
      <w:tr w:rsidR="00290859" w:rsidRPr="00BD3074" w:rsidTr="00DB52B7">
        <w:tc>
          <w:tcPr>
            <w:tcW w:w="1415" w:type="dxa"/>
            <w:shd w:val="clear" w:color="auto" w:fill="D9D9D9"/>
            <w:vAlign w:val="center"/>
          </w:tcPr>
          <w:p w:rsidR="00290859" w:rsidRPr="00BD3074" w:rsidRDefault="00290859" w:rsidP="00DB52B7">
            <w:pPr>
              <w:adjustRightInd w:val="0"/>
              <w:snapToGrid w:val="0"/>
              <w:spacing w:line="180" w:lineRule="auto"/>
              <w:jc w:val="center"/>
              <w:rPr>
                <w:rFonts w:ascii="メイリオ" w:eastAsia="メイリオ" w:hAnsi="メイリオ"/>
                <w:b/>
                <w:color w:val="000000"/>
                <w:sz w:val="22"/>
              </w:rPr>
            </w:pPr>
            <w:r w:rsidRPr="00BD3074">
              <w:rPr>
                <w:rFonts w:ascii="メイリオ" w:eastAsia="メイリオ" w:hAnsi="メイリオ" w:hint="eastAsia"/>
                <w:b/>
                <w:color w:val="000000"/>
                <w:sz w:val="22"/>
              </w:rPr>
              <w:t>分類</w:t>
            </w:r>
          </w:p>
        </w:tc>
        <w:tc>
          <w:tcPr>
            <w:tcW w:w="3685" w:type="dxa"/>
            <w:gridSpan w:val="2"/>
            <w:shd w:val="clear" w:color="auto" w:fill="D9D9D9"/>
            <w:vAlign w:val="center"/>
          </w:tcPr>
          <w:p w:rsidR="00290859" w:rsidRPr="00BD3074" w:rsidRDefault="00290859" w:rsidP="00DB52B7">
            <w:pPr>
              <w:adjustRightInd w:val="0"/>
              <w:snapToGrid w:val="0"/>
              <w:spacing w:line="180" w:lineRule="auto"/>
              <w:jc w:val="center"/>
              <w:rPr>
                <w:rFonts w:ascii="メイリオ" w:eastAsia="メイリオ" w:hAnsi="メイリオ"/>
                <w:b/>
                <w:color w:val="000000"/>
                <w:sz w:val="22"/>
              </w:rPr>
            </w:pPr>
            <w:r w:rsidRPr="00BD3074">
              <w:rPr>
                <w:rFonts w:ascii="メイリオ" w:eastAsia="メイリオ" w:hAnsi="メイリオ" w:hint="eastAsia"/>
                <w:b/>
                <w:color w:val="000000"/>
                <w:sz w:val="22"/>
              </w:rPr>
              <w:t>取り組み</w:t>
            </w:r>
          </w:p>
        </w:tc>
        <w:tc>
          <w:tcPr>
            <w:tcW w:w="3253" w:type="dxa"/>
            <w:shd w:val="clear" w:color="auto" w:fill="D9D9D9"/>
            <w:vAlign w:val="center"/>
          </w:tcPr>
          <w:p w:rsidR="00290859" w:rsidRPr="00BD3074" w:rsidRDefault="00290859" w:rsidP="00DB52B7">
            <w:pPr>
              <w:adjustRightInd w:val="0"/>
              <w:snapToGrid w:val="0"/>
              <w:spacing w:line="180" w:lineRule="auto"/>
              <w:jc w:val="center"/>
              <w:rPr>
                <w:rFonts w:ascii="メイリオ" w:eastAsia="メイリオ" w:hAnsi="メイリオ"/>
                <w:b/>
                <w:color w:val="000000"/>
                <w:sz w:val="22"/>
              </w:rPr>
            </w:pPr>
            <w:r w:rsidRPr="00BD3074">
              <w:rPr>
                <w:rFonts w:ascii="メイリオ" w:eastAsia="メイリオ" w:hAnsi="メイリオ" w:hint="eastAsia"/>
                <w:b/>
                <w:sz w:val="22"/>
              </w:rPr>
              <w:t>一般的な</w:t>
            </w:r>
            <w:r w:rsidRPr="00BD3074">
              <w:rPr>
                <w:rFonts w:ascii="メイリオ" w:eastAsia="メイリオ" w:hAnsi="メイリオ" w:hint="eastAsia"/>
                <w:b/>
                <w:color w:val="000000"/>
                <w:sz w:val="22"/>
              </w:rPr>
              <w:t>例</w:t>
            </w:r>
          </w:p>
        </w:tc>
      </w:tr>
      <w:tr w:rsidR="00290859" w:rsidRPr="00BD3074" w:rsidTr="00DB52B7">
        <w:trPr>
          <w:trHeight w:val="772"/>
        </w:trPr>
        <w:tc>
          <w:tcPr>
            <w:tcW w:w="1415" w:type="dxa"/>
            <w:shd w:val="clear" w:color="auto" w:fill="auto"/>
            <w:vAlign w:val="center"/>
          </w:tcPr>
          <w:p w:rsidR="00290859" w:rsidRPr="00BD3074" w:rsidRDefault="00290859" w:rsidP="00DB52B7">
            <w:pPr>
              <w:adjustRightInd w:val="0"/>
              <w:snapToGrid w:val="0"/>
              <w:spacing w:line="180" w:lineRule="auto"/>
              <w:jc w:val="center"/>
              <w:rPr>
                <w:rFonts w:ascii="メイリオ" w:eastAsia="メイリオ" w:hAnsi="メイリオ"/>
                <w:b/>
                <w:color w:val="000000"/>
                <w:sz w:val="24"/>
                <w:szCs w:val="24"/>
              </w:rPr>
            </w:pPr>
            <w:r w:rsidRPr="00BD3074">
              <w:rPr>
                <w:rFonts w:ascii="メイリオ" w:eastAsia="メイリオ" w:hAnsi="メイリオ" w:hint="eastAsia"/>
                <w:b/>
                <w:color w:val="000000"/>
                <w:sz w:val="24"/>
                <w:szCs w:val="24"/>
              </w:rPr>
              <w:t>ハード</w:t>
            </w:r>
            <w:r w:rsidR="004C3860">
              <w:rPr>
                <w:rFonts w:ascii="メイリオ" w:eastAsia="メイリオ" w:hAnsi="メイリオ" w:hint="eastAsia"/>
                <w:b/>
                <w:color w:val="000000"/>
                <w:sz w:val="24"/>
                <w:szCs w:val="24"/>
              </w:rPr>
              <w:t>面</w:t>
            </w:r>
          </w:p>
          <w:p w:rsidR="00290859" w:rsidRPr="00BD3074" w:rsidRDefault="00290859" w:rsidP="00DB52B7">
            <w:pPr>
              <w:adjustRightInd w:val="0"/>
              <w:snapToGrid w:val="0"/>
              <w:spacing w:line="180" w:lineRule="auto"/>
              <w:jc w:val="center"/>
              <w:rPr>
                <w:rFonts w:ascii="メイリオ" w:eastAsia="メイリオ" w:hAnsi="メイリオ"/>
                <w:b/>
                <w:color w:val="000000"/>
                <w:w w:val="80"/>
                <w:sz w:val="28"/>
                <w:szCs w:val="28"/>
              </w:rPr>
            </w:pPr>
            <w:r w:rsidRPr="00BD3074">
              <w:rPr>
                <w:rFonts w:ascii="メイリオ" w:eastAsia="メイリオ" w:hAnsi="メイリオ" w:hint="eastAsia"/>
                <w:b/>
                <w:color w:val="000000"/>
                <w:w w:val="80"/>
                <w:sz w:val="22"/>
              </w:rPr>
              <w:t>（モノ：物的要素）</w:t>
            </w:r>
          </w:p>
        </w:tc>
        <w:tc>
          <w:tcPr>
            <w:tcW w:w="3685" w:type="dxa"/>
            <w:gridSpan w:val="2"/>
            <w:shd w:val="clear" w:color="auto" w:fill="auto"/>
            <w:vAlign w:val="center"/>
          </w:tcPr>
          <w:p w:rsidR="00290859" w:rsidRPr="00BD3074" w:rsidRDefault="00290859" w:rsidP="00DB52B7">
            <w:pPr>
              <w:adjustRightInd w:val="0"/>
              <w:snapToGrid w:val="0"/>
              <w:spacing w:line="180" w:lineRule="auto"/>
              <w:ind w:left="200" w:hangingChars="100" w:hanging="200"/>
              <w:rPr>
                <w:rFonts w:ascii="メイリオ" w:eastAsia="メイリオ" w:hAnsi="メイリオ"/>
                <w:color w:val="000000"/>
                <w:sz w:val="20"/>
                <w:szCs w:val="20"/>
              </w:rPr>
            </w:pPr>
            <w:r w:rsidRPr="00BD3074">
              <w:rPr>
                <w:rFonts w:ascii="メイリオ" w:eastAsia="メイリオ" w:hAnsi="メイリオ" w:hint="eastAsia"/>
                <w:color w:val="000000"/>
                <w:sz w:val="20"/>
                <w:szCs w:val="20"/>
              </w:rPr>
              <w:t>「</w:t>
            </w:r>
            <w:r w:rsidRPr="00BD3074">
              <w:rPr>
                <w:rFonts w:ascii="メイリオ" w:eastAsia="メイリオ" w:hAnsi="メイリオ"/>
                <w:color w:val="000000"/>
                <w:sz w:val="20"/>
                <w:szCs w:val="20"/>
              </w:rPr>
              <w:t>空間</w:t>
            </w:r>
            <w:r w:rsidRPr="00BD3074">
              <w:rPr>
                <w:rFonts w:ascii="メイリオ" w:eastAsia="メイリオ" w:hAnsi="メイリオ" w:hint="eastAsia"/>
                <w:color w:val="000000"/>
                <w:sz w:val="20"/>
                <w:szCs w:val="20"/>
              </w:rPr>
              <w:t>」</w:t>
            </w:r>
            <w:r w:rsidRPr="00BD3074">
              <w:rPr>
                <w:rFonts w:ascii="メイリオ" w:eastAsia="メイリオ" w:hAnsi="メイリオ"/>
                <w:color w:val="000000"/>
                <w:sz w:val="20"/>
                <w:szCs w:val="20"/>
              </w:rPr>
              <w:t>を構成する施設</w:t>
            </w:r>
            <w:r w:rsidRPr="00BD3074">
              <w:rPr>
                <w:rFonts w:ascii="メイリオ" w:eastAsia="メイリオ" w:hAnsi="メイリオ" w:hint="eastAsia"/>
                <w:color w:val="000000"/>
                <w:sz w:val="20"/>
                <w:szCs w:val="20"/>
              </w:rPr>
              <w:t>・</w:t>
            </w:r>
            <w:r w:rsidRPr="00BD3074">
              <w:rPr>
                <w:rFonts w:ascii="メイリオ" w:eastAsia="メイリオ" w:hAnsi="メイリオ"/>
                <w:color w:val="000000"/>
                <w:sz w:val="20"/>
                <w:szCs w:val="20"/>
              </w:rPr>
              <w:t>設備等の整備</w:t>
            </w:r>
          </w:p>
        </w:tc>
        <w:tc>
          <w:tcPr>
            <w:tcW w:w="3253" w:type="dxa"/>
            <w:shd w:val="clear" w:color="auto" w:fill="auto"/>
            <w:vAlign w:val="center"/>
          </w:tcPr>
          <w:p w:rsidR="00290859" w:rsidRPr="00BD3074" w:rsidRDefault="00290859" w:rsidP="00DB52B7">
            <w:pPr>
              <w:adjustRightInd w:val="0"/>
              <w:snapToGrid w:val="0"/>
              <w:spacing w:line="180" w:lineRule="auto"/>
              <w:rPr>
                <w:rFonts w:ascii="メイリオ" w:eastAsia="メイリオ" w:hAnsi="メイリオ"/>
                <w:color w:val="000000"/>
                <w:sz w:val="18"/>
                <w:szCs w:val="18"/>
              </w:rPr>
            </w:pPr>
            <w:r w:rsidRPr="00BD3074">
              <w:rPr>
                <w:rFonts w:ascii="メイリオ" w:eastAsia="メイリオ" w:hAnsi="メイリオ" w:hint="eastAsia"/>
                <w:color w:val="000000"/>
                <w:sz w:val="18"/>
                <w:szCs w:val="18"/>
              </w:rPr>
              <w:t>空間（駅前、商店街、住宅地、農地等）、施設（道路、公園、建物、交通、サイン）、設備・機器、製品等</w:t>
            </w:r>
          </w:p>
        </w:tc>
      </w:tr>
      <w:tr w:rsidR="00DB52B7" w:rsidRPr="00BD3074" w:rsidTr="008652F4">
        <w:trPr>
          <w:trHeight w:val="64"/>
        </w:trPr>
        <w:tc>
          <w:tcPr>
            <w:tcW w:w="1415" w:type="dxa"/>
            <w:vMerge w:val="restart"/>
            <w:shd w:val="clear" w:color="auto" w:fill="auto"/>
            <w:vAlign w:val="center"/>
          </w:tcPr>
          <w:p w:rsidR="00DB52B7" w:rsidRPr="00BD3074" w:rsidRDefault="00DB52B7" w:rsidP="00DB52B7">
            <w:pPr>
              <w:adjustRightInd w:val="0"/>
              <w:snapToGrid w:val="0"/>
              <w:spacing w:line="180" w:lineRule="auto"/>
              <w:jc w:val="center"/>
              <w:rPr>
                <w:rFonts w:ascii="メイリオ" w:eastAsia="メイリオ" w:hAnsi="メイリオ"/>
                <w:b/>
                <w:color w:val="000000"/>
                <w:sz w:val="24"/>
                <w:szCs w:val="24"/>
              </w:rPr>
            </w:pPr>
            <w:r w:rsidRPr="00BD3074">
              <w:rPr>
                <w:rFonts w:ascii="メイリオ" w:eastAsia="メイリオ" w:hAnsi="メイリオ" w:hint="eastAsia"/>
                <w:b/>
                <w:color w:val="000000"/>
                <w:sz w:val="24"/>
                <w:szCs w:val="24"/>
              </w:rPr>
              <w:t>ソフト</w:t>
            </w:r>
            <w:r w:rsidR="004C3860">
              <w:rPr>
                <w:rFonts w:ascii="メイリオ" w:eastAsia="メイリオ" w:hAnsi="メイリオ" w:hint="eastAsia"/>
                <w:b/>
                <w:color w:val="000000"/>
                <w:sz w:val="24"/>
                <w:szCs w:val="24"/>
              </w:rPr>
              <w:t>面</w:t>
            </w:r>
          </w:p>
          <w:p w:rsidR="00DB52B7" w:rsidRPr="00BD3074" w:rsidRDefault="00DB52B7" w:rsidP="00DB52B7">
            <w:pPr>
              <w:adjustRightInd w:val="0"/>
              <w:snapToGrid w:val="0"/>
              <w:spacing w:line="180" w:lineRule="auto"/>
              <w:jc w:val="center"/>
              <w:rPr>
                <w:rFonts w:ascii="メイリオ" w:eastAsia="メイリオ" w:hAnsi="メイリオ"/>
                <w:b/>
                <w:color w:val="000000"/>
                <w:sz w:val="22"/>
              </w:rPr>
            </w:pPr>
            <w:r w:rsidRPr="00BD3074">
              <w:rPr>
                <w:rFonts w:ascii="メイリオ" w:eastAsia="メイリオ" w:hAnsi="メイリオ" w:hint="eastAsia"/>
                <w:b/>
                <w:color w:val="000000"/>
                <w:w w:val="80"/>
                <w:sz w:val="22"/>
              </w:rPr>
              <w:t>（コト：事象的要素）</w:t>
            </w:r>
          </w:p>
        </w:tc>
        <w:tc>
          <w:tcPr>
            <w:tcW w:w="3685" w:type="dxa"/>
            <w:gridSpan w:val="2"/>
            <w:shd w:val="clear" w:color="auto" w:fill="auto"/>
            <w:vAlign w:val="center"/>
          </w:tcPr>
          <w:p w:rsidR="00DB52B7" w:rsidRPr="00BD3074" w:rsidRDefault="009C244D" w:rsidP="00DB52B7">
            <w:pPr>
              <w:adjustRightInd w:val="0"/>
              <w:snapToGrid w:val="0"/>
              <w:spacing w:line="180" w:lineRule="auto"/>
              <w:ind w:left="200" w:hangingChars="100" w:hanging="200"/>
              <w:rPr>
                <w:rFonts w:ascii="メイリオ" w:eastAsia="メイリオ" w:hAnsi="メイリオ"/>
                <w:sz w:val="20"/>
                <w:szCs w:val="20"/>
              </w:rPr>
            </w:pPr>
            <w:r w:rsidRPr="00BD3074">
              <w:rPr>
                <w:rFonts w:ascii="メイリオ" w:eastAsia="メイリオ" w:hAnsi="メイリオ" w:hint="eastAsia"/>
                <w:sz w:val="20"/>
                <w:szCs w:val="20"/>
              </w:rPr>
              <w:t>「空間」の整備を補完する取り組み</w:t>
            </w:r>
          </w:p>
        </w:tc>
        <w:tc>
          <w:tcPr>
            <w:tcW w:w="3253" w:type="dxa"/>
            <w:shd w:val="clear" w:color="auto" w:fill="auto"/>
            <w:vAlign w:val="center"/>
          </w:tcPr>
          <w:p w:rsidR="00DB52B7" w:rsidRPr="00BD3074" w:rsidRDefault="00DB52B7" w:rsidP="00DB52B7">
            <w:pPr>
              <w:adjustRightInd w:val="0"/>
              <w:snapToGrid w:val="0"/>
              <w:spacing w:line="180" w:lineRule="auto"/>
              <w:ind w:left="180" w:hangingChars="100" w:hanging="180"/>
              <w:rPr>
                <w:rFonts w:ascii="メイリオ" w:eastAsia="メイリオ" w:hAnsi="メイリオ"/>
                <w:color w:val="000000"/>
                <w:sz w:val="18"/>
                <w:szCs w:val="18"/>
              </w:rPr>
            </w:pPr>
            <w:r w:rsidRPr="00BD3074">
              <w:rPr>
                <w:rFonts w:ascii="メイリオ" w:eastAsia="メイリオ" w:hAnsi="メイリオ" w:hint="eastAsia"/>
                <w:color w:val="000000"/>
                <w:sz w:val="18"/>
                <w:szCs w:val="18"/>
              </w:rPr>
              <w:t>施設・設備等の維持管理、運用等</w:t>
            </w:r>
          </w:p>
        </w:tc>
      </w:tr>
      <w:tr w:rsidR="00DB52B7" w:rsidRPr="00BD3074" w:rsidTr="008652F4">
        <w:tc>
          <w:tcPr>
            <w:tcW w:w="1415" w:type="dxa"/>
            <w:vMerge/>
            <w:shd w:val="clear" w:color="auto" w:fill="auto"/>
            <w:vAlign w:val="center"/>
          </w:tcPr>
          <w:p w:rsidR="00DB52B7" w:rsidRPr="00BD3074" w:rsidRDefault="00DB52B7" w:rsidP="00DB52B7">
            <w:pPr>
              <w:adjustRightInd w:val="0"/>
              <w:snapToGrid w:val="0"/>
              <w:spacing w:line="180" w:lineRule="auto"/>
              <w:rPr>
                <w:rFonts w:ascii="メイリオ" w:eastAsia="メイリオ" w:hAnsi="メイリオ"/>
                <w:b/>
                <w:color w:val="000000"/>
                <w:sz w:val="22"/>
              </w:rPr>
            </w:pPr>
          </w:p>
        </w:tc>
        <w:tc>
          <w:tcPr>
            <w:tcW w:w="1134" w:type="dxa"/>
            <w:vMerge w:val="restart"/>
            <w:shd w:val="clear" w:color="auto" w:fill="auto"/>
            <w:vAlign w:val="center"/>
          </w:tcPr>
          <w:p w:rsidR="00B40A1D" w:rsidRPr="00BD3074" w:rsidRDefault="00DB52B7" w:rsidP="00DB52B7">
            <w:pPr>
              <w:adjustRightInd w:val="0"/>
              <w:snapToGrid w:val="0"/>
              <w:spacing w:line="180" w:lineRule="auto"/>
              <w:ind w:left="200" w:hangingChars="100" w:hanging="200"/>
              <w:rPr>
                <w:rFonts w:ascii="メイリオ" w:eastAsia="メイリオ" w:hAnsi="メイリオ"/>
                <w:sz w:val="20"/>
                <w:szCs w:val="20"/>
              </w:rPr>
            </w:pPr>
            <w:r w:rsidRPr="00BD3074">
              <w:rPr>
                <w:rFonts w:ascii="メイリオ" w:eastAsia="メイリオ" w:hAnsi="メイリオ" w:hint="eastAsia"/>
                <w:sz w:val="20"/>
                <w:szCs w:val="20"/>
              </w:rPr>
              <w:t>「空間」の</w:t>
            </w:r>
          </w:p>
          <w:p w:rsidR="00B40A1D" w:rsidRPr="00BD3074" w:rsidRDefault="00DB52B7" w:rsidP="00DB52B7">
            <w:pPr>
              <w:adjustRightInd w:val="0"/>
              <w:snapToGrid w:val="0"/>
              <w:spacing w:line="180" w:lineRule="auto"/>
              <w:ind w:left="200" w:hangingChars="100" w:hanging="200"/>
              <w:rPr>
                <w:rFonts w:ascii="メイリオ" w:eastAsia="メイリオ" w:hAnsi="メイリオ"/>
                <w:sz w:val="20"/>
                <w:szCs w:val="20"/>
              </w:rPr>
            </w:pPr>
            <w:r w:rsidRPr="00BD3074">
              <w:rPr>
                <w:rFonts w:ascii="メイリオ" w:eastAsia="メイリオ" w:hAnsi="メイリオ" w:hint="eastAsia"/>
                <w:sz w:val="20"/>
                <w:szCs w:val="20"/>
              </w:rPr>
              <w:t>整備以外</w:t>
            </w:r>
          </w:p>
          <w:p w:rsidR="00B40A1D" w:rsidRPr="00BD3074" w:rsidRDefault="00DB52B7" w:rsidP="00DB52B7">
            <w:pPr>
              <w:adjustRightInd w:val="0"/>
              <w:snapToGrid w:val="0"/>
              <w:spacing w:line="180" w:lineRule="auto"/>
              <w:ind w:left="200" w:hangingChars="100" w:hanging="200"/>
              <w:rPr>
                <w:rFonts w:ascii="メイリオ" w:eastAsia="メイリオ" w:hAnsi="メイリオ"/>
                <w:sz w:val="20"/>
                <w:szCs w:val="20"/>
              </w:rPr>
            </w:pPr>
            <w:r w:rsidRPr="00BD3074">
              <w:rPr>
                <w:rFonts w:ascii="メイリオ" w:eastAsia="メイリオ" w:hAnsi="メイリオ" w:hint="eastAsia"/>
                <w:sz w:val="20"/>
                <w:szCs w:val="20"/>
              </w:rPr>
              <w:t>の取り組</w:t>
            </w:r>
          </w:p>
          <w:p w:rsidR="00DB52B7" w:rsidRPr="00BD3074" w:rsidRDefault="009C244D" w:rsidP="00B40A1D">
            <w:pPr>
              <w:adjustRightInd w:val="0"/>
              <w:snapToGrid w:val="0"/>
              <w:spacing w:line="180" w:lineRule="auto"/>
              <w:rPr>
                <w:rFonts w:ascii="メイリオ" w:eastAsia="メイリオ" w:hAnsi="メイリオ"/>
                <w:sz w:val="20"/>
                <w:szCs w:val="20"/>
              </w:rPr>
            </w:pPr>
            <w:r w:rsidRPr="00BD3074">
              <w:rPr>
                <w:rFonts w:ascii="メイリオ" w:eastAsia="メイリオ" w:hAnsi="メイリオ" w:hint="eastAsia"/>
                <w:sz w:val="20"/>
                <w:szCs w:val="20"/>
              </w:rPr>
              <w:t>み</w:t>
            </w:r>
          </w:p>
        </w:tc>
        <w:tc>
          <w:tcPr>
            <w:tcW w:w="2551" w:type="dxa"/>
            <w:tcBorders>
              <w:bottom w:val="single" w:sz="4" w:space="0" w:color="auto"/>
            </w:tcBorders>
            <w:shd w:val="clear" w:color="auto" w:fill="auto"/>
            <w:vAlign w:val="center"/>
          </w:tcPr>
          <w:p w:rsidR="00DB52B7" w:rsidRPr="00BD3074" w:rsidRDefault="00DB52B7" w:rsidP="00DB52B7">
            <w:pPr>
              <w:adjustRightInd w:val="0"/>
              <w:snapToGrid w:val="0"/>
              <w:spacing w:line="180" w:lineRule="auto"/>
              <w:ind w:left="200" w:hangingChars="100" w:hanging="200"/>
              <w:rPr>
                <w:rFonts w:ascii="メイリオ" w:eastAsia="メイリオ" w:hAnsi="メイリオ"/>
                <w:color w:val="000000"/>
                <w:sz w:val="20"/>
                <w:szCs w:val="20"/>
              </w:rPr>
            </w:pPr>
            <w:r w:rsidRPr="00BD3074">
              <w:rPr>
                <w:rFonts w:ascii="メイリオ" w:eastAsia="メイリオ" w:hAnsi="メイリオ" w:hint="eastAsia"/>
                <w:color w:val="000000"/>
                <w:sz w:val="20"/>
                <w:szCs w:val="20"/>
              </w:rPr>
              <w:t>「</w:t>
            </w:r>
            <w:r w:rsidR="00280993">
              <w:rPr>
                <w:rFonts w:ascii="メイリオ" w:eastAsia="メイリオ" w:hAnsi="メイリオ" w:hint="eastAsia"/>
                <w:color w:val="000000"/>
                <w:sz w:val="20"/>
                <w:szCs w:val="20"/>
              </w:rPr>
              <w:t>くらし</w:t>
            </w:r>
            <w:r w:rsidRPr="00BD3074">
              <w:rPr>
                <w:rFonts w:ascii="メイリオ" w:eastAsia="メイリオ" w:hAnsi="メイリオ" w:hint="eastAsia"/>
                <w:color w:val="000000"/>
                <w:sz w:val="20"/>
                <w:szCs w:val="20"/>
              </w:rPr>
              <w:t>」の基盤づくり</w:t>
            </w:r>
          </w:p>
        </w:tc>
        <w:tc>
          <w:tcPr>
            <w:tcW w:w="3253" w:type="dxa"/>
            <w:shd w:val="clear" w:color="auto" w:fill="auto"/>
            <w:vAlign w:val="center"/>
          </w:tcPr>
          <w:p w:rsidR="00DB52B7" w:rsidRPr="00BD3074" w:rsidRDefault="00DB52B7" w:rsidP="00DB52B7">
            <w:pPr>
              <w:adjustRightInd w:val="0"/>
              <w:snapToGrid w:val="0"/>
              <w:spacing w:line="180" w:lineRule="auto"/>
              <w:rPr>
                <w:rFonts w:ascii="メイリオ" w:eastAsia="メイリオ" w:hAnsi="メイリオ"/>
                <w:color w:val="000000"/>
                <w:sz w:val="18"/>
                <w:szCs w:val="18"/>
              </w:rPr>
            </w:pPr>
            <w:r w:rsidRPr="00BD3074">
              <w:rPr>
                <w:rFonts w:ascii="メイリオ" w:eastAsia="メイリオ" w:hAnsi="メイリオ" w:hint="eastAsia"/>
                <w:color w:val="000000"/>
                <w:sz w:val="18"/>
                <w:szCs w:val="18"/>
              </w:rPr>
              <w:t>情報提供、地域コミュニティ、見守り、活動連携・協働、ボランティア、マナー・ルール、交通安全、防災、防犯等</w:t>
            </w:r>
          </w:p>
        </w:tc>
      </w:tr>
      <w:tr w:rsidR="00DB52B7" w:rsidRPr="00BD3074" w:rsidTr="008652F4">
        <w:tc>
          <w:tcPr>
            <w:tcW w:w="1415" w:type="dxa"/>
            <w:vMerge/>
            <w:shd w:val="clear" w:color="auto" w:fill="auto"/>
            <w:vAlign w:val="center"/>
          </w:tcPr>
          <w:p w:rsidR="00DB52B7" w:rsidRPr="00BD3074" w:rsidRDefault="00DB52B7" w:rsidP="00DB52B7">
            <w:pPr>
              <w:adjustRightInd w:val="0"/>
              <w:snapToGrid w:val="0"/>
              <w:spacing w:line="180" w:lineRule="auto"/>
              <w:rPr>
                <w:rFonts w:ascii="メイリオ" w:eastAsia="メイリオ" w:hAnsi="メイリオ"/>
                <w:b/>
                <w:color w:val="000000"/>
                <w:sz w:val="22"/>
              </w:rPr>
            </w:pPr>
          </w:p>
        </w:tc>
        <w:tc>
          <w:tcPr>
            <w:tcW w:w="1134" w:type="dxa"/>
            <w:vMerge/>
            <w:shd w:val="clear" w:color="auto" w:fill="auto"/>
            <w:vAlign w:val="center"/>
          </w:tcPr>
          <w:p w:rsidR="00DB52B7" w:rsidRPr="00BD3074" w:rsidRDefault="00DB52B7" w:rsidP="00DB52B7">
            <w:pPr>
              <w:adjustRightInd w:val="0"/>
              <w:snapToGrid w:val="0"/>
              <w:spacing w:line="180" w:lineRule="auto"/>
              <w:ind w:left="200" w:hangingChars="100" w:hanging="200"/>
              <w:rPr>
                <w:rFonts w:ascii="メイリオ" w:eastAsia="メイリオ" w:hAnsi="メイリオ"/>
                <w:sz w:val="20"/>
                <w:szCs w:val="20"/>
              </w:rPr>
            </w:pPr>
          </w:p>
        </w:tc>
        <w:tc>
          <w:tcPr>
            <w:tcW w:w="2551" w:type="dxa"/>
            <w:tcBorders>
              <w:bottom w:val="single" w:sz="4" w:space="0" w:color="auto"/>
            </w:tcBorders>
            <w:shd w:val="clear" w:color="auto" w:fill="auto"/>
            <w:vAlign w:val="center"/>
          </w:tcPr>
          <w:p w:rsidR="00DB52B7" w:rsidRPr="00BD3074" w:rsidRDefault="00DB52B7" w:rsidP="00DB52B7">
            <w:pPr>
              <w:adjustRightInd w:val="0"/>
              <w:snapToGrid w:val="0"/>
              <w:spacing w:line="180" w:lineRule="auto"/>
              <w:ind w:left="200" w:hangingChars="100" w:hanging="200"/>
              <w:rPr>
                <w:rFonts w:ascii="メイリオ" w:eastAsia="メイリオ" w:hAnsi="メイリオ"/>
                <w:color w:val="000000"/>
                <w:sz w:val="20"/>
                <w:szCs w:val="20"/>
              </w:rPr>
            </w:pPr>
            <w:r w:rsidRPr="00BD3074">
              <w:rPr>
                <w:rFonts w:ascii="メイリオ" w:eastAsia="メイリオ" w:hAnsi="メイリオ" w:hint="eastAsia"/>
                <w:color w:val="000000"/>
                <w:sz w:val="20"/>
                <w:szCs w:val="20"/>
              </w:rPr>
              <w:t>「</w:t>
            </w:r>
            <w:r w:rsidR="00280993">
              <w:rPr>
                <w:rFonts w:ascii="メイリオ" w:eastAsia="メイリオ" w:hAnsi="メイリオ" w:hint="eastAsia"/>
                <w:color w:val="000000"/>
                <w:sz w:val="20"/>
                <w:szCs w:val="20"/>
              </w:rPr>
              <w:t>くらし</w:t>
            </w:r>
            <w:r w:rsidRPr="00BD3074">
              <w:rPr>
                <w:rFonts w:ascii="メイリオ" w:eastAsia="メイリオ" w:hAnsi="メイリオ" w:hint="eastAsia"/>
                <w:color w:val="000000"/>
                <w:sz w:val="20"/>
                <w:szCs w:val="20"/>
              </w:rPr>
              <w:t>」の</w:t>
            </w:r>
            <w:r w:rsidRPr="00BD3074">
              <w:rPr>
                <w:rFonts w:ascii="メイリオ" w:eastAsia="メイリオ" w:hAnsi="メイリオ" w:hint="eastAsia"/>
                <w:sz w:val="20"/>
                <w:szCs w:val="20"/>
              </w:rPr>
              <w:t>質</w:t>
            </w:r>
            <w:r w:rsidRPr="00BD3074">
              <w:rPr>
                <w:rFonts w:ascii="メイリオ" w:eastAsia="メイリオ" w:hAnsi="メイリオ" w:hint="eastAsia"/>
                <w:color w:val="000000"/>
                <w:sz w:val="20"/>
                <w:szCs w:val="20"/>
              </w:rPr>
              <w:t>の向上</w:t>
            </w:r>
          </w:p>
        </w:tc>
        <w:tc>
          <w:tcPr>
            <w:tcW w:w="3253" w:type="dxa"/>
            <w:shd w:val="clear" w:color="auto" w:fill="auto"/>
            <w:vAlign w:val="center"/>
          </w:tcPr>
          <w:p w:rsidR="00DB52B7" w:rsidRPr="00BD3074" w:rsidRDefault="00DB52B7" w:rsidP="00DB52B7">
            <w:pPr>
              <w:adjustRightInd w:val="0"/>
              <w:snapToGrid w:val="0"/>
              <w:spacing w:line="180" w:lineRule="auto"/>
              <w:rPr>
                <w:rFonts w:ascii="メイリオ" w:eastAsia="メイリオ" w:hAnsi="メイリオ"/>
                <w:color w:val="000000"/>
                <w:sz w:val="18"/>
                <w:szCs w:val="18"/>
              </w:rPr>
            </w:pPr>
            <w:r w:rsidRPr="00BD3074">
              <w:rPr>
                <w:rFonts w:ascii="メイリオ" w:eastAsia="メイリオ" w:hAnsi="メイリオ" w:hint="eastAsia"/>
                <w:color w:val="000000"/>
                <w:sz w:val="18"/>
                <w:szCs w:val="18"/>
              </w:rPr>
              <w:t>歴史、景観、文化、芸術、健康、スポーツ、エンターテイメント等</w:t>
            </w:r>
          </w:p>
        </w:tc>
      </w:tr>
      <w:tr w:rsidR="00DB52B7" w:rsidRPr="00BD3074" w:rsidTr="00D250D6">
        <w:trPr>
          <w:trHeight w:val="541"/>
        </w:trPr>
        <w:tc>
          <w:tcPr>
            <w:tcW w:w="1415" w:type="dxa"/>
            <w:vMerge/>
            <w:tcBorders>
              <w:bottom w:val="single" w:sz="4" w:space="0" w:color="auto"/>
            </w:tcBorders>
            <w:shd w:val="clear" w:color="auto" w:fill="auto"/>
            <w:vAlign w:val="center"/>
          </w:tcPr>
          <w:p w:rsidR="00DB52B7" w:rsidRPr="00BD3074" w:rsidRDefault="00DB52B7" w:rsidP="00DB52B7">
            <w:pPr>
              <w:adjustRightInd w:val="0"/>
              <w:snapToGrid w:val="0"/>
              <w:spacing w:line="180" w:lineRule="auto"/>
              <w:rPr>
                <w:rFonts w:ascii="メイリオ" w:eastAsia="メイリオ" w:hAnsi="メイリオ"/>
                <w:b/>
                <w:color w:val="000000"/>
                <w:sz w:val="22"/>
              </w:rPr>
            </w:pPr>
          </w:p>
        </w:tc>
        <w:tc>
          <w:tcPr>
            <w:tcW w:w="1134" w:type="dxa"/>
            <w:vMerge/>
            <w:tcBorders>
              <w:bottom w:val="single" w:sz="4" w:space="0" w:color="auto"/>
            </w:tcBorders>
            <w:shd w:val="clear" w:color="auto" w:fill="auto"/>
            <w:vAlign w:val="center"/>
          </w:tcPr>
          <w:p w:rsidR="00DB52B7" w:rsidRPr="00BD3074" w:rsidRDefault="00DB52B7" w:rsidP="00DB52B7">
            <w:pPr>
              <w:adjustRightInd w:val="0"/>
              <w:snapToGrid w:val="0"/>
              <w:spacing w:line="180" w:lineRule="auto"/>
              <w:ind w:left="200" w:hangingChars="100" w:hanging="200"/>
              <w:rPr>
                <w:rFonts w:ascii="メイリオ" w:eastAsia="メイリオ" w:hAnsi="メイリオ"/>
                <w:sz w:val="20"/>
                <w:szCs w:val="20"/>
              </w:rPr>
            </w:pPr>
          </w:p>
        </w:tc>
        <w:tc>
          <w:tcPr>
            <w:tcW w:w="2551" w:type="dxa"/>
            <w:tcBorders>
              <w:bottom w:val="single" w:sz="4" w:space="0" w:color="auto"/>
            </w:tcBorders>
            <w:shd w:val="clear" w:color="auto" w:fill="auto"/>
            <w:vAlign w:val="center"/>
          </w:tcPr>
          <w:p w:rsidR="00DB52B7" w:rsidRPr="00BD3074" w:rsidRDefault="00DB52B7" w:rsidP="00DB52B7">
            <w:pPr>
              <w:adjustRightInd w:val="0"/>
              <w:snapToGrid w:val="0"/>
              <w:spacing w:line="180" w:lineRule="auto"/>
              <w:ind w:left="200" w:hangingChars="100" w:hanging="200"/>
              <w:rPr>
                <w:rFonts w:ascii="メイリオ" w:eastAsia="メイリオ" w:hAnsi="メイリオ"/>
                <w:color w:val="000000"/>
                <w:sz w:val="20"/>
                <w:szCs w:val="20"/>
              </w:rPr>
            </w:pPr>
            <w:r w:rsidRPr="00BD3074">
              <w:rPr>
                <w:rFonts w:ascii="メイリオ" w:eastAsia="メイリオ" w:hAnsi="メイリオ" w:hint="eastAsia"/>
                <w:color w:val="000000"/>
                <w:sz w:val="20"/>
                <w:szCs w:val="20"/>
              </w:rPr>
              <w:t>「しくみ」の充実・運用</w:t>
            </w:r>
          </w:p>
        </w:tc>
        <w:tc>
          <w:tcPr>
            <w:tcW w:w="3253" w:type="dxa"/>
            <w:shd w:val="clear" w:color="auto" w:fill="auto"/>
            <w:vAlign w:val="center"/>
          </w:tcPr>
          <w:p w:rsidR="00DB52B7" w:rsidRPr="00BD3074" w:rsidRDefault="00DB52B7" w:rsidP="00DB52B7">
            <w:pPr>
              <w:adjustRightInd w:val="0"/>
              <w:snapToGrid w:val="0"/>
              <w:spacing w:line="180" w:lineRule="auto"/>
              <w:ind w:left="180" w:hangingChars="100" w:hanging="180"/>
              <w:rPr>
                <w:rFonts w:ascii="メイリオ" w:eastAsia="メイリオ" w:hAnsi="メイリオ"/>
                <w:color w:val="000000"/>
                <w:sz w:val="18"/>
                <w:szCs w:val="18"/>
              </w:rPr>
            </w:pPr>
            <w:r w:rsidRPr="00BD3074">
              <w:rPr>
                <w:rFonts w:ascii="メイリオ" w:eastAsia="メイリオ" w:hAnsi="メイリオ" w:hint="eastAsia"/>
                <w:color w:val="000000"/>
                <w:sz w:val="18"/>
                <w:szCs w:val="18"/>
              </w:rPr>
              <w:t>制度、区民参加、組織、推進体制等</w:t>
            </w:r>
          </w:p>
        </w:tc>
      </w:tr>
      <w:tr w:rsidR="00DB52B7" w:rsidRPr="00BD3074" w:rsidTr="00DB52B7">
        <w:trPr>
          <w:trHeight w:val="672"/>
        </w:trPr>
        <w:tc>
          <w:tcPr>
            <w:tcW w:w="1415" w:type="dxa"/>
            <w:vMerge w:val="restart"/>
            <w:tcBorders>
              <w:top w:val="single" w:sz="4" w:space="0" w:color="auto"/>
            </w:tcBorders>
            <w:shd w:val="clear" w:color="auto" w:fill="auto"/>
            <w:vAlign w:val="center"/>
          </w:tcPr>
          <w:p w:rsidR="00DB52B7" w:rsidRPr="00BD3074" w:rsidRDefault="00DB52B7" w:rsidP="00DB52B7">
            <w:pPr>
              <w:adjustRightInd w:val="0"/>
              <w:snapToGrid w:val="0"/>
              <w:spacing w:line="180" w:lineRule="auto"/>
              <w:jc w:val="center"/>
              <w:rPr>
                <w:rFonts w:ascii="メイリオ" w:eastAsia="メイリオ" w:hAnsi="メイリオ"/>
                <w:b/>
                <w:color w:val="000000"/>
                <w:sz w:val="24"/>
                <w:szCs w:val="24"/>
              </w:rPr>
            </w:pPr>
            <w:r w:rsidRPr="00BD3074">
              <w:rPr>
                <w:rFonts w:ascii="メイリオ" w:eastAsia="メイリオ" w:hAnsi="メイリオ" w:hint="eastAsia"/>
                <w:b/>
                <w:color w:val="000000"/>
                <w:sz w:val="24"/>
                <w:szCs w:val="24"/>
              </w:rPr>
              <w:t>ソフト</w:t>
            </w:r>
            <w:r w:rsidR="004C3860">
              <w:rPr>
                <w:rFonts w:ascii="メイリオ" w:eastAsia="メイリオ" w:hAnsi="メイリオ" w:hint="eastAsia"/>
                <w:b/>
                <w:color w:val="000000"/>
                <w:sz w:val="24"/>
                <w:szCs w:val="24"/>
              </w:rPr>
              <w:t>面</w:t>
            </w:r>
          </w:p>
          <w:p w:rsidR="00DB52B7" w:rsidRPr="00BD3074" w:rsidRDefault="00DB52B7" w:rsidP="00DB52B7">
            <w:pPr>
              <w:adjustRightInd w:val="0"/>
              <w:snapToGrid w:val="0"/>
              <w:spacing w:line="180" w:lineRule="auto"/>
              <w:jc w:val="center"/>
              <w:rPr>
                <w:rFonts w:ascii="メイリオ" w:eastAsia="メイリオ" w:hAnsi="メイリオ"/>
                <w:b/>
                <w:color w:val="000000"/>
                <w:sz w:val="22"/>
              </w:rPr>
            </w:pPr>
            <w:r w:rsidRPr="00BD3074">
              <w:rPr>
                <w:rFonts w:ascii="メイリオ" w:eastAsia="メイリオ" w:hAnsi="メイリオ" w:hint="eastAsia"/>
                <w:b/>
                <w:color w:val="000000"/>
                <w:w w:val="80"/>
                <w:sz w:val="22"/>
              </w:rPr>
              <w:t>（ヒト：心的要素）</w:t>
            </w:r>
          </w:p>
        </w:tc>
        <w:tc>
          <w:tcPr>
            <w:tcW w:w="1134" w:type="dxa"/>
            <w:vMerge w:val="restart"/>
            <w:tcBorders>
              <w:top w:val="single" w:sz="4" w:space="0" w:color="auto"/>
            </w:tcBorders>
            <w:shd w:val="clear" w:color="auto" w:fill="auto"/>
            <w:vAlign w:val="center"/>
          </w:tcPr>
          <w:p w:rsidR="00DB52B7" w:rsidRPr="00BD3074" w:rsidRDefault="004C3860" w:rsidP="00DB52B7">
            <w:pPr>
              <w:adjustRightInd w:val="0"/>
              <w:snapToGrid w:val="0"/>
              <w:spacing w:line="180" w:lineRule="auto"/>
              <w:rPr>
                <w:rFonts w:ascii="メイリオ" w:eastAsia="メイリオ" w:hAnsi="メイリオ"/>
                <w:sz w:val="20"/>
                <w:szCs w:val="20"/>
              </w:rPr>
            </w:pPr>
            <w:r>
              <w:rPr>
                <w:rFonts w:ascii="メイリオ" w:eastAsia="メイリオ" w:hAnsi="メイリオ" w:hint="eastAsia"/>
                <w:sz w:val="20"/>
                <w:szCs w:val="20"/>
              </w:rPr>
              <w:t>他者への</w:t>
            </w:r>
            <w:r w:rsidR="00DB52B7" w:rsidRPr="00BD3074">
              <w:rPr>
                <w:rFonts w:ascii="メイリオ" w:eastAsia="メイリオ" w:hAnsi="メイリオ" w:hint="eastAsia"/>
                <w:sz w:val="20"/>
                <w:szCs w:val="20"/>
              </w:rPr>
              <w:t>もてなしを実現する取り組み</w:t>
            </w:r>
          </w:p>
        </w:tc>
        <w:tc>
          <w:tcPr>
            <w:tcW w:w="2551" w:type="dxa"/>
            <w:tcBorders>
              <w:top w:val="single" w:sz="4" w:space="0" w:color="auto"/>
              <w:bottom w:val="single" w:sz="4" w:space="0" w:color="auto"/>
            </w:tcBorders>
            <w:shd w:val="clear" w:color="auto" w:fill="auto"/>
            <w:vAlign w:val="center"/>
          </w:tcPr>
          <w:p w:rsidR="00DB52B7" w:rsidRPr="00BD3074" w:rsidRDefault="00DB52B7" w:rsidP="00DB52B7">
            <w:pPr>
              <w:adjustRightInd w:val="0"/>
              <w:snapToGrid w:val="0"/>
              <w:spacing w:line="180" w:lineRule="auto"/>
              <w:ind w:left="200" w:hangingChars="100" w:hanging="200"/>
              <w:rPr>
                <w:rFonts w:ascii="メイリオ" w:eastAsia="メイリオ" w:hAnsi="メイリオ"/>
                <w:color w:val="000000"/>
                <w:sz w:val="20"/>
                <w:szCs w:val="20"/>
              </w:rPr>
            </w:pPr>
            <w:r w:rsidRPr="00BD3074">
              <w:rPr>
                <w:rFonts w:ascii="メイリオ" w:eastAsia="メイリオ" w:hAnsi="メイリオ" w:hint="eastAsia"/>
                <w:color w:val="000000"/>
                <w:sz w:val="20"/>
                <w:szCs w:val="20"/>
              </w:rPr>
              <w:t>「ひと」の意識醸成</w:t>
            </w:r>
          </w:p>
        </w:tc>
        <w:tc>
          <w:tcPr>
            <w:tcW w:w="3253" w:type="dxa"/>
            <w:shd w:val="clear" w:color="auto" w:fill="auto"/>
            <w:vAlign w:val="center"/>
          </w:tcPr>
          <w:p w:rsidR="00573C6D" w:rsidRDefault="00DB52B7" w:rsidP="00DB52B7">
            <w:pPr>
              <w:adjustRightInd w:val="0"/>
              <w:snapToGrid w:val="0"/>
              <w:spacing w:line="180" w:lineRule="auto"/>
              <w:rPr>
                <w:rFonts w:ascii="メイリオ" w:eastAsia="メイリオ" w:hAnsi="メイリオ"/>
                <w:color w:val="000000"/>
                <w:sz w:val="18"/>
                <w:szCs w:val="18"/>
              </w:rPr>
            </w:pPr>
            <w:r w:rsidRPr="00BD3074">
              <w:rPr>
                <w:rFonts w:ascii="メイリオ" w:eastAsia="メイリオ" w:hAnsi="メイリオ" w:hint="eastAsia"/>
                <w:color w:val="000000"/>
                <w:sz w:val="18"/>
                <w:szCs w:val="18"/>
              </w:rPr>
              <w:t>相互理解、</w:t>
            </w:r>
            <w:r w:rsidR="00573C6D">
              <w:rPr>
                <w:rFonts w:ascii="メイリオ" w:eastAsia="メイリオ" w:hAnsi="メイリオ" w:hint="eastAsia"/>
                <w:color w:val="000000"/>
                <w:sz w:val="18"/>
                <w:szCs w:val="18"/>
              </w:rPr>
              <w:t>学校教育、</w:t>
            </w:r>
            <w:r w:rsidRPr="00BD3074">
              <w:rPr>
                <w:rFonts w:ascii="メイリオ" w:eastAsia="メイリオ" w:hAnsi="メイリオ" w:hint="eastAsia"/>
                <w:color w:val="000000"/>
                <w:sz w:val="18"/>
                <w:szCs w:val="18"/>
              </w:rPr>
              <w:t>人材育成、</w:t>
            </w:r>
          </w:p>
          <w:p w:rsidR="00DB52B7" w:rsidRPr="00BD3074" w:rsidRDefault="00DB52B7" w:rsidP="00DB52B7">
            <w:pPr>
              <w:adjustRightInd w:val="0"/>
              <w:snapToGrid w:val="0"/>
              <w:spacing w:line="180" w:lineRule="auto"/>
              <w:rPr>
                <w:rFonts w:ascii="メイリオ" w:eastAsia="メイリオ" w:hAnsi="メイリオ"/>
                <w:color w:val="000000"/>
                <w:sz w:val="18"/>
                <w:szCs w:val="18"/>
              </w:rPr>
            </w:pPr>
            <w:r w:rsidRPr="00BD3074">
              <w:rPr>
                <w:rFonts w:ascii="メイリオ" w:eastAsia="メイリオ" w:hAnsi="メイリオ" w:hint="eastAsia"/>
                <w:color w:val="000000"/>
                <w:sz w:val="18"/>
                <w:szCs w:val="18"/>
              </w:rPr>
              <w:t>生涯学習、普及啓発等</w:t>
            </w:r>
          </w:p>
        </w:tc>
      </w:tr>
      <w:tr w:rsidR="00DB52B7" w:rsidRPr="00BD3074" w:rsidTr="008652F4">
        <w:trPr>
          <w:trHeight w:val="256"/>
        </w:trPr>
        <w:tc>
          <w:tcPr>
            <w:tcW w:w="1415" w:type="dxa"/>
            <w:vMerge/>
            <w:shd w:val="clear" w:color="auto" w:fill="auto"/>
            <w:vAlign w:val="center"/>
          </w:tcPr>
          <w:p w:rsidR="00DB52B7" w:rsidRPr="00BD3074" w:rsidRDefault="00DB52B7" w:rsidP="00DB52B7">
            <w:pPr>
              <w:adjustRightInd w:val="0"/>
              <w:snapToGrid w:val="0"/>
              <w:spacing w:line="180" w:lineRule="auto"/>
              <w:rPr>
                <w:rFonts w:ascii="メイリオ" w:eastAsia="メイリオ" w:hAnsi="メイリオ"/>
                <w:b/>
                <w:color w:val="000000"/>
                <w:sz w:val="28"/>
                <w:szCs w:val="28"/>
              </w:rPr>
            </w:pPr>
          </w:p>
        </w:tc>
        <w:tc>
          <w:tcPr>
            <w:tcW w:w="1134" w:type="dxa"/>
            <w:vMerge/>
            <w:shd w:val="clear" w:color="auto" w:fill="auto"/>
            <w:vAlign w:val="center"/>
          </w:tcPr>
          <w:p w:rsidR="00DB52B7" w:rsidRPr="00BD3074" w:rsidRDefault="00DB52B7" w:rsidP="00DB52B7">
            <w:pPr>
              <w:adjustRightInd w:val="0"/>
              <w:snapToGrid w:val="0"/>
              <w:spacing w:line="180" w:lineRule="auto"/>
              <w:ind w:left="220" w:hangingChars="100" w:hanging="220"/>
              <w:rPr>
                <w:rFonts w:ascii="メイリオ" w:eastAsia="メイリオ" w:hAnsi="メイリオ"/>
                <w:color w:val="000000"/>
                <w:sz w:val="22"/>
              </w:rPr>
            </w:pPr>
          </w:p>
        </w:tc>
        <w:tc>
          <w:tcPr>
            <w:tcW w:w="2551" w:type="dxa"/>
            <w:tcBorders>
              <w:top w:val="single" w:sz="4" w:space="0" w:color="auto"/>
            </w:tcBorders>
            <w:shd w:val="clear" w:color="auto" w:fill="auto"/>
            <w:vAlign w:val="center"/>
          </w:tcPr>
          <w:p w:rsidR="00DB52B7" w:rsidRPr="00BD3074" w:rsidRDefault="00DB52B7" w:rsidP="00DB52B7">
            <w:pPr>
              <w:adjustRightInd w:val="0"/>
              <w:snapToGrid w:val="0"/>
              <w:spacing w:line="180" w:lineRule="auto"/>
              <w:ind w:left="200" w:hangingChars="100" w:hanging="200"/>
              <w:rPr>
                <w:rFonts w:ascii="メイリオ" w:eastAsia="メイリオ" w:hAnsi="メイリオ"/>
                <w:color w:val="000000"/>
                <w:sz w:val="20"/>
                <w:szCs w:val="20"/>
              </w:rPr>
            </w:pPr>
            <w:r w:rsidRPr="00BD3074">
              <w:rPr>
                <w:rFonts w:ascii="メイリオ" w:eastAsia="メイリオ" w:hAnsi="メイリオ" w:hint="eastAsia"/>
                <w:color w:val="000000"/>
                <w:sz w:val="20"/>
                <w:szCs w:val="20"/>
              </w:rPr>
              <w:t>「ひと」による思いやりのある配慮、サービス等の提供</w:t>
            </w:r>
          </w:p>
        </w:tc>
        <w:tc>
          <w:tcPr>
            <w:tcW w:w="3253" w:type="dxa"/>
            <w:shd w:val="clear" w:color="auto" w:fill="auto"/>
            <w:vAlign w:val="center"/>
          </w:tcPr>
          <w:p w:rsidR="00DB52B7" w:rsidRPr="00BD3074" w:rsidRDefault="00DB52B7" w:rsidP="00DB52B7">
            <w:pPr>
              <w:adjustRightInd w:val="0"/>
              <w:snapToGrid w:val="0"/>
              <w:spacing w:line="180" w:lineRule="auto"/>
              <w:rPr>
                <w:rFonts w:ascii="メイリオ" w:eastAsia="メイリオ" w:hAnsi="メイリオ"/>
                <w:color w:val="000000"/>
                <w:sz w:val="18"/>
                <w:szCs w:val="18"/>
              </w:rPr>
            </w:pPr>
            <w:r w:rsidRPr="00BD3074">
              <w:rPr>
                <w:rFonts w:ascii="メイリオ" w:eastAsia="メイリオ" w:hAnsi="メイリオ" w:hint="eastAsia"/>
                <w:color w:val="000000"/>
                <w:sz w:val="18"/>
                <w:szCs w:val="18"/>
              </w:rPr>
              <w:t>気配り・目配り・心配りの対応、接遇、接客等</w:t>
            </w:r>
          </w:p>
        </w:tc>
      </w:tr>
    </w:tbl>
    <w:p w:rsidR="00290859" w:rsidRPr="00BD3074" w:rsidRDefault="00290859" w:rsidP="00FC3E73">
      <w:pPr>
        <w:snapToGrid w:val="0"/>
        <w:spacing w:line="209" w:lineRule="auto"/>
        <w:ind w:leftChars="337" w:left="708" w:rightChars="66" w:right="139"/>
        <w:rPr>
          <w:rFonts w:ascii="メイリオ" w:eastAsia="メイリオ" w:hAnsi="メイリオ"/>
          <w:sz w:val="18"/>
          <w:szCs w:val="18"/>
        </w:rPr>
      </w:pPr>
    </w:p>
    <w:p w:rsidR="00290859" w:rsidRPr="00BD3074" w:rsidRDefault="00290859" w:rsidP="00FC3E73">
      <w:pPr>
        <w:snapToGrid w:val="0"/>
        <w:spacing w:line="209" w:lineRule="auto"/>
        <w:ind w:leftChars="337" w:left="708" w:rightChars="66" w:right="139"/>
        <w:rPr>
          <w:rFonts w:ascii="メイリオ" w:eastAsia="メイリオ" w:hAnsi="メイリオ"/>
          <w:color w:val="000000"/>
          <w:sz w:val="24"/>
          <w:szCs w:val="24"/>
        </w:rPr>
      </w:pPr>
    </w:p>
    <w:p w:rsidR="00290859" w:rsidRPr="00BD3074" w:rsidRDefault="00290859" w:rsidP="00FC3E73">
      <w:pPr>
        <w:adjustRightInd w:val="0"/>
        <w:snapToGrid w:val="0"/>
        <w:spacing w:line="209" w:lineRule="auto"/>
        <w:ind w:rightChars="66" w:right="139" w:firstLineChars="200" w:firstLine="480"/>
        <w:rPr>
          <w:rFonts w:ascii="メイリオ" w:eastAsia="メイリオ" w:hAnsi="メイリオ"/>
          <w:b/>
          <w:color w:val="000000"/>
          <w:sz w:val="22"/>
        </w:rPr>
      </w:pPr>
      <w:r w:rsidRPr="00BD3074">
        <w:rPr>
          <w:rFonts w:ascii="メイリオ" w:eastAsia="メイリオ" w:hAnsi="メイリオ" w:hint="eastAsia"/>
          <w:b/>
          <w:color w:val="000000"/>
          <w:sz w:val="24"/>
          <w:szCs w:val="24"/>
        </w:rPr>
        <w:t>④</w:t>
      </w:r>
      <w:r w:rsidR="00372AFF" w:rsidRPr="00BD3074">
        <w:rPr>
          <w:rFonts w:ascii="メイリオ" w:eastAsia="メイリオ" w:hAnsi="メイリオ" w:hint="eastAsia"/>
          <w:b/>
          <w:color w:val="000000"/>
          <w:sz w:val="24"/>
          <w:szCs w:val="24"/>
        </w:rPr>
        <w:t xml:space="preserve">　</w:t>
      </w:r>
      <w:r w:rsidRPr="00BD3074">
        <w:rPr>
          <w:rFonts w:ascii="メイリオ" w:eastAsia="メイリオ" w:hAnsi="メイリオ" w:hint="eastAsia"/>
          <w:b/>
          <w:color w:val="000000"/>
          <w:sz w:val="24"/>
          <w:szCs w:val="24"/>
        </w:rPr>
        <w:t>「本来の価値・感性価値を配慮し提供する」という姿勢</w:t>
      </w:r>
    </w:p>
    <w:p w:rsidR="00290859" w:rsidRPr="00BD3074" w:rsidRDefault="00290859" w:rsidP="00FC3E73">
      <w:pPr>
        <w:snapToGrid w:val="0"/>
        <w:spacing w:line="209" w:lineRule="auto"/>
        <w:ind w:leftChars="337" w:left="708" w:rightChars="66" w:right="139"/>
        <w:rPr>
          <w:rFonts w:ascii="メイリオ" w:eastAsia="メイリオ" w:hAnsi="メイリオ"/>
          <w:color w:val="000000"/>
          <w:sz w:val="22"/>
        </w:rPr>
      </w:pPr>
      <w:r w:rsidRPr="00BD3074">
        <w:rPr>
          <w:rFonts w:ascii="メイリオ" w:eastAsia="メイリオ" w:hAnsi="メイリオ" w:hint="eastAsia"/>
          <w:color w:val="000000"/>
          <w:sz w:val="22"/>
        </w:rPr>
        <w:t xml:space="preserve">　ハード面の改善により、資源が持っている本来の価値を損なう可能性がある場合には、その価値との調和を図り、可能な範囲の整備を行うことが重要です。</w:t>
      </w:r>
    </w:p>
    <w:p w:rsidR="00290859" w:rsidRPr="00BD3074" w:rsidRDefault="00290859" w:rsidP="00FC3E73">
      <w:pPr>
        <w:snapToGrid w:val="0"/>
        <w:spacing w:line="209" w:lineRule="auto"/>
        <w:ind w:leftChars="337" w:left="708" w:rightChars="66" w:right="139"/>
        <w:rPr>
          <w:rFonts w:ascii="メイリオ" w:eastAsia="メイリオ" w:hAnsi="メイリオ"/>
          <w:color w:val="000000"/>
          <w:sz w:val="22"/>
        </w:rPr>
      </w:pPr>
      <w:r w:rsidRPr="00BD3074">
        <w:rPr>
          <w:rFonts w:ascii="メイリオ" w:eastAsia="メイリオ" w:hAnsi="メイリオ" w:hint="eastAsia"/>
          <w:color w:val="000000"/>
          <w:sz w:val="22"/>
        </w:rPr>
        <w:t xml:space="preserve">　また、だれもが本来持っている心地よいと感じる感情（感性価値）とは何かを十分に検討することも大切です。</w:t>
      </w:r>
    </w:p>
    <w:p w:rsidR="00290859" w:rsidRPr="00BD3074" w:rsidRDefault="00290859" w:rsidP="00FC3E73">
      <w:pPr>
        <w:snapToGrid w:val="0"/>
        <w:spacing w:line="209" w:lineRule="auto"/>
        <w:ind w:leftChars="337" w:left="708" w:rightChars="66" w:right="139"/>
        <w:rPr>
          <w:rFonts w:ascii="メイリオ" w:eastAsia="メイリオ" w:hAnsi="メイリオ"/>
          <w:color w:val="000000"/>
          <w:sz w:val="20"/>
          <w:szCs w:val="20"/>
        </w:rPr>
      </w:pPr>
    </w:p>
    <w:p w:rsidR="00290859" w:rsidRPr="00373A39" w:rsidRDefault="00290859" w:rsidP="00DF6DC9">
      <w:pPr>
        <w:snapToGrid w:val="0"/>
        <w:spacing w:line="209" w:lineRule="auto"/>
        <w:ind w:leftChars="337" w:left="708" w:rightChars="66" w:right="139"/>
        <w:jc w:val="left"/>
        <w:rPr>
          <w:rFonts w:ascii="メイリオ" w:eastAsia="メイリオ" w:hAnsi="メイリオ"/>
          <w:color w:val="000000"/>
          <w:sz w:val="24"/>
          <w:szCs w:val="24"/>
        </w:rPr>
      </w:pPr>
      <w:r w:rsidRPr="00373A39">
        <w:rPr>
          <w:rFonts w:ascii="メイリオ" w:eastAsia="メイリオ" w:hAnsi="メイリオ" w:hint="eastAsia"/>
          <w:color w:val="000000"/>
          <w:sz w:val="24"/>
          <w:szCs w:val="24"/>
        </w:rPr>
        <w:t>【図表</w:t>
      </w:r>
      <w:r w:rsidR="008F1680" w:rsidRPr="00373A39">
        <w:rPr>
          <w:rFonts w:ascii="メイリオ" w:eastAsia="メイリオ" w:hAnsi="メイリオ" w:hint="eastAsia"/>
          <w:color w:val="000000"/>
          <w:sz w:val="24"/>
          <w:szCs w:val="24"/>
        </w:rPr>
        <w:t>７</w:t>
      </w:r>
      <w:r w:rsidRPr="00373A39">
        <w:rPr>
          <w:rFonts w:ascii="メイリオ" w:eastAsia="メイリオ" w:hAnsi="メイリオ" w:hint="eastAsia"/>
          <w:color w:val="000000"/>
          <w:sz w:val="24"/>
          <w:szCs w:val="24"/>
        </w:rPr>
        <w:t>】「本来の価値」と「感性価値」の例</w:t>
      </w:r>
    </w:p>
    <w:tbl>
      <w:tblPr>
        <w:tblW w:w="0" w:type="auto"/>
        <w:tblInd w:w="7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6"/>
        <w:gridCol w:w="6797"/>
      </w:tblGrid>
      <w:tr w:rsidR="00290859" w:rsidRPr="00BD3074" w:rsidTr="008652F4">
        <w:trPr>
          <w:trHeight w:val="355"/>
        </w:trPr>
        <w:tc>
          <w:tcPr>
            <w:tcW w:w="1556" w:type="dxa"/>
            <w:shd w:val="clear" w:color="auto" w:fill="D9D9D9"/>
            <w:vAlign w:val="center"/>
          </w:tcPr>
          <w:p w:rsidR="00290859" w:rsidRPr="00BD3074" w:rsidRDefault="00290859" w:rsidP="00FC3E73">
            <w:pPr>
              <w:snapToGrid w:val="0"/>
              <w:spacing w:line="209" w:lineRule="auto"/>
              <w:jc w:val="center"/>
              <w:rPr>
                <w:rFonts w:ascii="メイリオ" w:eastAsia="メイリオ" w:hAnsi="メイリオ"/>
                <w:b/>
                <w:color w:val="000000"/>
                <w:sz w:val="22"/>
              </w:rPr>
            </w:pPr>
            <w:r w:rsidRPr="00BD3074">
              <w:rPr>
                <w:rFonts w:ascii="メイリオ" w:eastAsia="メイリオ" w:hAnsi="メイリオ" w:hint="eastAsia"/>
                <w:b/>
                <w:color w:val="000000"/>
                <w:sz w:val="22"/>
              </w:rPr>
              <w:t>分類</w:t>
            </w:r>
          </w:p>
        </w:tc>
        <w:tc>
          <w:tcPr>
            <w:tcW w:w="6797" w:type="dxa"/>
            <w:shd w:val="clear" w:color="auto" w:fill="D9D9D9"/>
            <w:vAlign w:val="center"/>
          </w:tcPr>
          <w:p w:rsidR="00290859" w:rsidRPr="00BD3074" w:rsidRDefault="00290859" w:rsidP="00FC3E73">
            <w:pPr>
              <w:snapToGrid w:val="0"/>
              <w:spacing w:line="209" w:lineRule="auto"/>
              <w:jc w:val="center"/>
              <w:rPr>
                <w:rFonts w:ascii="メイリオ" w:eastAsia="メイリオ" w:hAnsi="メイリオ"/>
                <w:b/>
                <w:color w:val="000000"/>
                <w:sz w:val="22"/>
              </w:rPr>
            </w:pPr>
            <w:r w:rsidRPr="00BD3074">
              <w:rPr>
                <w:rFonts w:ascii="メイリオ" w:eastAsia="メイリオ" w:hAnsi="メイリオ" w:hint="eastAsia"/>
                <w:b/>
                <w:color w:val="000000"/>
                <w:sz w:val="22"/>
              </w:rPr>
              <w:t>【例】</w:t>
            </w:r>
          </w:p>
        </w:tc>
      </w:tr>
      <w:tr w:rsidR="00290859" w:rsidRPr="00BD3074" w:rsidTr="008652F4">
        <w:trPr>
          <w:trHeight w:val="803"/>
        </w:trPr>
        <w:tc>
          <w:tcPr>
            <w:tcW w:w="1556" w:type="dxa"/>
            <w:shd w:val="clear" w:color="auto" w:fill="auto"/>
            <w:vAlign w:val="center"/>
          </w:tcPr>
          <w:p w:rsidR="00290859" w:rsidRPr="00BD3074" w:rsidRDefault="00290859" w:rsidP="00FC3E73">
            <w:pPr>
              <w:snapToGrid w:val="0"/>
              <w:spacing w:line="209" w:lineRule="auto"/>
              <w:jc w:val="center"/>
              <w:rPr>
                <w:rFonts w:ascii="メイリオ" w:eastAsia="メイリオ" w:hAnsi="メイリオ"/>
                <w:b/>
                <w:color w:val="000000"/>
                <w:sz w:val="24"/>
                <w:szCs w:val="24"/>
              </w:rPr>
            </w:pPr>
            <w:r w:rsidRPr="00BD3074">
              <w:rPr>
                <w:rFonts w:ascii="メイリオ" w:eastAsia="メイリオ" w:hAnsi="メイリオ" w:hint="eastAsia"/>
                <w:b/>
                <w:color w:val="000000"/>
                <w:sz w:val="24"/>
                <w:szCs w:val="24"/>
              </w:rPr>
              <w:t>本来の価値</w:t>
            </w:r>
          </w:p>
        </w:tc>
        <w:tc>
          <w:tcPr>
            <w:tcW w:w="6797" w:type="dxa"/>
            <w:shd w:val="clear" w:color="auto" w:fill="auto"/>
            <w:vAlign w:val="center"/>
          </w:tcPr>
          <w:p w:rsidR="00290859" w:rsidRPr="00BD3074" w:rsidRDefault="00290859" w:rsidP="004D4D85">
            <w:pPr>
              <w:snapToGrid w:val="0"/>
              <w:spacing w:line="209" w:lineRule="auto"/>
              <w:rPr>
                <w:rFonts w:ascii="メイリオ" w:eastAsia="メイリオ" w:hAnsi="メイリオ"/>
                <w:color w:val="000000"/>
                <w:sz w:val="22"/>
              </w:rPr>
            </w:pPr>
            <w:r w:rsidRPr="00BD3074">
              <w:rPr>
                <w:rFonts w:ascii="メイリオ" w:eastAsia="メイリオ" w:hAnsi="メイリオ" w:hint="eastAsia"/>
                <w:color w:val="000000"/>
                <w:sz w:val="22"/>
              </w:rPr>
              <w:t>文化遺産の保全・活用の分野では、文化遺産が本来持っている価値を損なわず、次世代へ継承できるように、修理等を行う際は配慮する。</w:t>
            </w:r>
          </w:p>
        </w:tc>
      </w:tr>
      <w:tr w:rsidR="00290859" w:rsidRPr="00BD3074" w:rsidTr="008652F4">
        <w:trPr>
          <w:trHeight w:val="977"/>
        </w:trPr>
        <w:tc>
          <w:tcPr>
            <w:tcW w:w="1556" w:type="dxa"/>
            <w:tcBorders>
              <w:bottom w:val="single" w:sz="4" w:space="0" w:color="auto"/>
            </w:tcBorders>
            <w:shd w:val="clear" w:color="auto" w:fill="auto"/>
            <w:vAlign w:val="center"/>
          </w:tcPr>
          <w:p w:rsidR="00290859" w:rsidRPr="00BD3074" w:rsidRDefault="00290859" w:rsidP="00FC3E73">
            <w:pPr>
              <w:snapToGrid w:val="0"/>
              <w:spacing w:line="209" w:lineRule="auto"/>
              <w:jc w:val="center"/>
              <w:rPr>
                <w:rFonts w:ascii="メイリオ" w:eastAsia="メイリオ" w:hAnsi="メイリオ"/>
                <w:b/>
                <w:color w:val="000000"/>
                <w:sz w:val="22"/>
              </w:rPr>
            </w:pPr>
            <w:r w:rsidRPr="00BD3074">
              <w:rPr>
                <w:rFonts w:ascii="メイリオ" w:eastAsia="メイリオ" w:hAnsi="メイリオ" w:hint="eastAsia"/>
                <w:b/>
                <w:color w:val="000000"/>
                <w:sz w:val="24"/>
                <w:szCs w:val="24"/>
              </w:rPr>
              <w:t>感性価値</w:t>
            </w:r>
          </w:p>
        </w:tc>
        <w:tc>
          <w:tcPr>
            <w:tcW w:w="6797" w:type="dxa"/>
            <w:shd w:val="clear" w:color="auto" w:fill="auto"/>
            <w:vAlign w:val="center"/>
          </w:tcPr>
          <w:p w:rsidR="00290859" w:rsidRPr="00BD3074" w:rsidRDefault="00290859" w:rsidP="00FC3E73">
            <w:pPr>
              <w:snapToGrid w:val="0"/>
              <w:spacing w:line="209" w:lineRule="auto"/>
              <w:rPr>
                <w:rFonts w:ascii="メイリオ" w:eastAsia="メイリオ" w:hAnsi="メイリオ"/>
                <w:sz w:val="22"/>
              </w:rPr>
            </w:pPr>
            <w:r w:rsidRPr="00BD3074">
              <w:rPr>
                <w:rFonts w:ascii="メイリオ" w:eastAsia="メイリオ" w:hAnsi="メイリオ" w:hint="eastAsia"/>
                <w:sz w:val="22"/>
              </w:rPr>
              <w:t>段差が生じる日本的な出入り口など物理的なバリアとされるものも、本来の価値を提供するために必要な「しつらえ」と評価し、五感に訴える演出や「もてなし」と合わせて提供する。</w:t>
            </w:r>
          </w:p>
        </w:tc>
      </w:tr>
    </w:tbl>
    <w:p w:rsidR="00290859" w:rsidRPr="00BD3074" w:rsidRDefault="00290859" w:rsidP="00FC3E73">
      <w:pPr>
        <w:snapToGrid w:val="0"/>
        <w:spacing w:line="209" w:lineRule="auto"/>
        <w:ind w:rightChars="66" w:right="139"/>
        <w:rPr>
          <w:rFonts w:ascii="メイリオ" w:eastAsia="メイリオ" w:hAnsi="メイリオ"/>
          <w:color w:val="008000"/>
          <w:sz w:val="20"/>
          <w:szCs w:val="20"/>
        </w:rPr>
      </w:pPr>
    </w:p>
    <w:p w:rsidR="00290859" w:rsidRPr="00BD3074" w:rsidRDefault="00290859" w:rsidP="00FC3E73">
      <w:pPr>
        <w:snapToGrid w:val="0"/>
        <w:spacing w:afterLines="20" w:after="72" w:line="209" w:lineRule="auto"/>
        <w:ind w:leftChars="135" w:left="283" w:rightChars="66" w:right="139"/>
        <w:rPr>
          <w:rFonts w:ascii="メイリオ" w:eastAsia="メイリオ" w:hAnsi="メイリオ"/>
          <w:b/>
          <w:color w:val="000000"/>
          <w:sz w:val="24"/>
          <w:szCs w:val="24"/>
        </w:rPr>
      </w:pPr>
      <w:r w:rsidRPr="00BD3074">
        <w:rPr>
          <w:rFonts w:ascii="メイリオ" w:eastAsia="メイリオ" w:hAnsi="メイリオ" w:hint="eastAsia"/>
          <w:b/>
          <w:color w:val="000000"/>
          <w:sz w:val="24"/>
          <w:szCs w:val="24"/>
        </w:rPr>
        <w:t>⑤</w:t>
      </w:r>
      <w:r w:rsidR="00372AFF" w:rsidRPr="00BD3074">
        <w:rPr>
          <w:rFonts w:ascii="メイリオ" w:eastAsia="メイリオ" w:hAnsi="メイリオ" w:hint="eastAsia"/>
          <w:b/>
          <w:color w:val="000000"/>
          <w:sz w:val="24"/>
          <w:szCs w:val="24"/>
        </w:rPr>
        <w:t xml:space="preserve">　</w:t>
      </w:r>
      <w:r w:rsidRPr="00BD3074">
        <w:rPr>
          <w:rFonts w:ascii="メイリオ" w:eastAsia="メイリオ" w:hAnsi="メイリオ" w:hint="eastAsia"/>
          <w:b/>
          <w:color w:val="000000"/>
          <w:sz w:val="24"/>
          <w:szCs w:val="24"/>
        </w:rPr>
        <w:t>「絶えず改善を考え、実践し続ける」という姿勢</w:t>
      </w:r>
    </w:p>
    <w:p w:rsidR="00290859" w:rsidRPr="00BD3074" w:rsidRDefault="00290859" w:rsidP="00FC3E73">
      <w:pPr>
        <w:snapToGrid w:val="0"/>
        <w:spacing w:line="209" w:lineRule="auto"/>
        <w:ind w:leftChars="337" w:left="708" w:rightChars="66" w:right="139"/>
        <w:rPr>
          <w:rFonts w:ascii="メイリオ" w:eastAsia="メイリオ" w:hAnsi="メイリオ"/>
          <w:sz w:val="22"/>
        </w:rPr>
      </w:pPr>
      <w:r w:rsidRPr="00BD3074">
        <w:rPr>
          <w:rFonts w:ascii="メイリオ" w:eastAsia="メイリオ" w:hAnsi="メイリオ" w:hint="eastAsia"/>
          <w:sz w:val="22"/>
        </w:rPr>
        <w:t xml:space="preserve">　ユニバーサルデザインは、単に「デザインの物理的な結果や特徴」を指す言葉ではありません。すべての人が社会参加できるように、物や空間、活動やサービスなどが人に与える影響をデザインするという考え方と言えます。</w:t>
      </w:r>
    </w:p>
    <w:p w:rsidR="00290859" w:rsidRPr="00BD3074" w:rsidRDefault="00290859" w:rsidP="00FC3E73">
      <w:pPr>
        <w:snapToGrid w:val="0"/>
        <w:spacing w:line="209" w:lineRule="auto"/>
        <w:ind w:leftChars="337" w:left="708" w:rightChars="66" w:right="139"/>
        <w:rPr>
          <w:rFonts w:ascii="メイリオ" w:eastAsia="メイリオ" w:hAnsi="メイリオ"/>
          <w:sz w:val="22"/>
        </w:rPr>
      </w:pPr>
      <w:r w:rsidRPr="00BD3074">
        <w:rPr>
          <w:rFonts w:ascii="メイリオ" w:eastAsia="メイリオ" w:hAnsi="メイリオ" w:hint="eastAsia"/>
          <w:sz w:val="22"/>
        </w:rPr>
        <w:t xml:space="preserve">　時代や社会構造の変化、技術の進歩、ニーズの変化等を踏まえ、すべての人、多様なニーズに対応できる環境の実現に向かって、多様な主体の協働により、</w:t>
      </w:r>
      <w:r w:rsidRPr="00BD3074">
        <w:rPr>
          <w:rFonts w:ascii="メイリオ" w:eastAsia="メイリオ" w:hAnsi="メイリオ" w:hint="eastAsia"/>
          <w:color w:val="000000"/>
          <w:sz w:val="22"/>
        </w:rPr>
        <w:t>絶えず改善を考え、実践し続ける</w:t>
      </w:r>
      <w:r w:rsidRPr="00BD3074">
        <w:rPr>
          <w:rFonts w:ascii="メイリオ" w:eastAsia="メイリオ" w:hAnsi="メイリオ" w:hint="eastAsia"/>
          <w:sz w:val="22"/>
        </w:rPr>
        <w:t>プロセスそのものがユニバーサルデザインと言えます。</w:t>
      </w:r>
    </w:p>
    <w:p w:rsidR="00290859" w:rsidRPr="00BD3074" w:rsidRDefault="00290859" w:rsidP="00FC3E73">
      <w:pPr>
        <w:snapToGrid w:val="0"/>
        <w:spacing w:line="209" w:lineRule="auto"/>
        <w:ind w:leftChars="135" w:left="1083" w:rightChars="134" w:right="281" w:hangingChars="400" w:hanging="800"/>
        <w:rPr>
          <w:rFonts w:ascii="メイリオ" w:eastAsia="メイリオ" w:hAnsi="メイリオ"/>
          <w:color w:val="008000"/>
          <w:sz w:val="20"/>
          <w:szCs w:val="20"/>
        </w:rPr>
      </w:pPr>
    </w:p>
    <w:p w:rsidR="00290859" w:rsidRPr="00BD3074" w:rsidRDefault="00290859" w:rsidP="00372AFF">
      <w:pPr>
        <w:adjustRightInd w:val="0"/>
        <w:snapToGrid w:val="0"/>
        <w:spacing w:afterLines="20" w:after="72" w:line="209" w:lineRule="auto"/>
        <w:ind w:rightChars="66" w:right="139" w:firstLineChars="100" w:firstLine="240"/>
        <w:rPr>
          <w:rFonts w:ascii="メイリオ" w:eastAsia="メイリオ" w:hAnsi="メイリオ"/>
          <w:b/>
          <w:color w:val="000000"/>
          <w:sz w:val="24"/>
          <w:szCs w:val="24"/>
        </w:rPr>
      </w:pPr>
      <w:r w:rsidRPr="00BD3074">
        <w:rPr>
          <w:rFonts w:ascii="メイリオ" w:eastAsia="メイリオ" w:hAnsi="メイリオ" w:hint="eastAsia"/>
          <w:b/>
          <w:color w:val="000000"/>
          <w:sz w:val="24"/>
          <w:szCs w:val="24"/>
        </w:rPr>
        <w:t>⑶　ユニバーサルデザインの原則等</w:t>
      </w:r>
    </w:p>
    <w:p w:rsidR="00290859" w:rsidRPr="00BD3074" w:rsidRDefault="00290859" w:rsidP="00372AFF">
      <w:pPr>
        <w:snapToGrid w:val="0"/>
        <w:spacing w:line="209" w:lineRule="auto"/>
        <w:ind w:leftChars="200" w:left="420" w:rightChars="66" w:right="139" w:firstLineChars="100" w:firstLine="220"/>
        <w:rPr>
          <w:rFonts w:ascii="メイリオ" w:eastAsia="メイリオ" w:hAnsi="メイリオ"/>
          <w:color w:val="000000"/>
          <w:sz w:val="22"/>
        </w:rPr>
      </w:pPr>
      <w:r w:rsidRPr="00BD3074">
        <w:rPr>
          <w:rFonts w:ascii="メイリオ" w:eastAsia="メイリオ" w:hAnsi="メイリオ" w:hint="eastAsia"/>
          <w:color w:val="000000"/>
          <w:sz w:val="22"/>
        </w:rPr>
        <w:t>ユニバーサルデザインとは、アメリカの建築家であるロナルド・メイス氏によって提唱された考え方です。同氏を含めた</w:t>
      </w:r>
      <w:r w:rsidRPr="00BD3074">
        <w:rPr>
          <w:rFonts w:ascii="メイリオ" w:eastAsia="メイリオ" w:hAnsi="メイリオ"/>
          <w:color w:val="000000"/>
          <w:sz w:val="22"/>
        </w:rPr>
        <w:t>建築家や</w:t>
      </w:r>
      <w:r w:rsidRPr="00BD3074">
        <w:rPr>
          <w:rFonts w:ascii="メイリオ" w:eastAsia="メイリオ" w:hAnsi="メイリオ" w:hint="eastAsia"/>
          <w:color w:val="000000"/>
          <w:sz w:val="22"/>
        </w:rPr>
        <w:t>工業デザイナー</w:t>
      </w:r>
      <w:r w:rsidRPr="00BD3074">
        <w:rPr>
          <w:rFonts w:ascii="メイリオ" w:eastAsia="メイリオ" w:hAnsi="メイリオ"/>
          <w:color w:val="000000"/>
          <w:sz w:val="22"/>
        </w:rPr>
        <w:t>、技術者、環境</w:t>
      </w:r>
      <w:r w:rsidRPr="00BD3074">
        <w:rPr>
          <w:rFonts w:ascii="メイリオ" w:eastAsia="メイリオ" w:hAnsi="メイリオ" w:hint="eastAsia"/>
          <w:color w:val="000000"/>
          <w:sz w:val="22"/>
        </w:rPr>
        <w:t>デザイン</w:t>
      </w:r>
      <w:r w:rsidRPr="00BD3074">
        <w:rPr>
          <w:rFonts w:ascii="メイリオ" w:eastAsia="メイリオ" w:hAnsi="メイリオ"/>
          <w:color w:val="000000"/>
          <w:sz w:val="22"/>
        </w:rPr>
        <w:t>研究</w:t>
      </w:r>
      <w:r w:rsidRPr="00BD3074">
        <w:rPr>
          <w:rFonts w:ascii="メイリオ" w:eastAsia="メイリオ" w:hAnsi="メイリオ" w:hint="eastAsia"/>
          <w:color w:val="000000"/>
          <w:sz w:val="22"/>
        </w:rPr>
        <w:t>などからなるグループが協力して、「ユニバーサルデザインの７</w:t>
      </w:r>
      <w:r w:rsidRPr="00BD3074">
        <w:rPr>
          <w:rFonts w:ascii="メイリオ" w:eastAsia="メイリオ" w:hAnsi="メイリオ"/>
          <w:color w:val="000000"/>
          <w:sz w:val="22"/>
        </w:rPr>
        <w:t>原則</w:t>
      </w:r>
      <w:r w:rsidR="00BF39DD" w:rsidRPr="00BD3074">
        <w:rPr>
          <w:rFonts w:ascii="メイリオ" w:eastAsia="メイリオ" w:hAnsi="メイリオ" w:hint="eastAsia"/>
          <w:color w:val="000000"/>
          <w:sz w:val="22"/>
        </w:rPr>
        <w:t>」がまとめられました。（資料</w:t>
      </w:r>
      <w:r w:rsidR="009614AD" w:rsidRPr="00BD3074">
        <w:rPr>
          <w:rFonts w:ascii="メイリオ" w:eastAsia="メイリオ" w:hAnsi="メイリオ" w:hint="eastAsia"/>
          <w:color w:val="000000"/>
          <w:sz w:val="22"/>
        </w:rPr>
        <w:t>３</w:t>
      </w:r>
      <w:r w:rsidRPr="00BD3074">
        <w:rPr>
          <w:rFonts w:ascii="メイリオ" w:eastAsia="メイリオ" w:hAnsi="メイリオ" w:hint="eastAsia"/>
          <w:color w:val="000000"/>
          <w:sz w:val="22"/>
        </w:rPr>
        <w:t>）</w:t>
      </w:r>
    </w:p>
    <w:p w:rsidR="00290859" w:rsidRPr="00BD3074" w:rsidRDefault="00290859" w:rsidP="00372AFF">
      <w:pPr>
        <w:snapToGrid w:val="0"/>
        <w:spacing w:line="209" w:lineRule="auto"/>
        <w:ind w:leftChars="200" w:left="420" w:rightChars="66" w:right="139"/>
        <w:rPr>
          <w:rFonts w:ascii="メイリオ" w:eastAsia="メイリオ" w:hAnsi="メイリオ"/>
          <w:sz w:val="22"/>
        </w:rPr>
      </w:pPr>
      <w:r w:rsidRPr="00BD3074">
        <w:rPr>
          <w:rFonts w:ascii="メイリオ" w:eastAsia="メイリオ" w:hAnsi="メイリオ" w:hint="eastAsia"/>
          <w:sz w:val="22"/>
        </w:rPr>
        <w:t xml:space="preserve">　さらに、近年ではユニバーサルデザインに関する</w:t>
      </w:r>
      <w:r w:rsidR="00280993">
        <w:rPr>
          <w:rFonts w:ascii="メイリオ" w:eastAsia="メイリオ" w:hAnsi="メイリオ" w:hint="eastAsia"/>
          <w:sz w:val="22"/>
        </w:rPr>
        <w:t>さまざま</w:t>
      </w:r>
      <w:r w:rsidRPr="00BD3074">
        <w:rPr>
          <w:rFonts w:ascii="メイリオ" w:eastAsia="メイリオ" w:hAnsi="メイリオ" w:hint="eastAsia"/>
          <w:sz w:val="22"/>
        </w:rPr>
        <w:t>な研究や取り組みが進められており、この７原則以外にも、価値を向上させる「価値向上要件」や、質が高く、的確かつ継続的に進めていくため</w:t>
      </w:r>
      <w:r w:rsidR="009614AD" w:rsidRPr="00BD3074">
        <w:rPr>
          <w:rFonts w:ascii="メイリオ" w:eastAsia="メイリオ" w:hAnsi="メイリオ" w:hint="eastAsia"/>
          <w:sz w:val="22"/>
        </w:rPr>
        <w:t>に必要なプロセス（手続き）に関する「プロセス要件」</w:t>
      </w:r>
      <w:r w:rsidRPr="00BD3074">
        <w:rPr>
          <w:rFonts w:ascii="メイリオ" w:eastAsia="メイリオ" w:hAnsi="メイリオ" w:hint="eastAsia"/>
          <w:sz w:val="22"/>
        </w:rPr>
        <w:t>も整理されています</w:t>
      </w:r>
      <w:r w:rsidR="009614AD" w:rsidRPr="00BD3074">
        <w:rPr>
          <w:rFonts w:ascii="メイリオ" w:eastAsia="メイリオ" w:hAnsi="メイリオ" w:hint="eastAsia"/>
          <w:sz w:val="22"/>
        </w:rPr>
        <w:t>（資料４）</w:t>
      </w:r>
      <w:r w:rsidRPr="00BD3074">
        <w:rPr>
          <w:rFonts w:ascii="メイリオ" w:eastAsia="メイリオ" w:hAnsi="メイリオ" w:hint="eastAsia"/>
          <w:sz w:val="22"/>
        </w:rPr>
        <w:t>。</w:t>
      </w:r>
    </w:p>
    <w:p w:rsidR="00290859" w:rsidRPr="00BD3074" w:rsidRDefault="00290859" w:rsidP="00FC3E73">
      <w:pPr>
        <w:snapToGrid w:val="0"/>
        <w:spacing w:afterLines="20" w:after="72" w:line="209" w:lineRule="auto"/>
        <w:ind w:rightChars="66" w:right="139" w:firstLineChars="100" w:firstLine="240"/>
        <w:rPr>
          <w:rFonts w:ascii="メイリオ" w:eastAsia="メイリオ" w:hAnsi="メイリオ"/>
          <w:b/>
          <w:color w:val="000000"/>
          <w:sz w:val="28"/>
          <w:szCs w:val="28"/>
        </w:rPr>
      </w:pPr>
      <w:r w:rsidRPr="00BD3074">
        <w:rPr>
          <w:rFonts w:ascii="メイリオ" w:eastAsia="メイリオ" w:hAnsi="メイリオ"/>
          <w:b/>
          <w:sz w:val="24"/>
          <w:szCs w:val="24"/>
        </w:rPr>
        <w:br w:type="page"/>
      </w:r>
    </w:p>
    <w:p w:rsidR="00290859" w:rsidRPr="00BD3074" w:rsidRDefault="001A5D38" w:rsidP="00372AFF">
      <w:pPr>
        <w:adjustRightInd w:val="0"/>
        <w:snapToGrid w:val="0"/>
        <w:spacing w:line="209" w:lineRule="auto"/>
        <w:ind w:rightChars="66" w:right="139" w:firstLineChars="100" w:firstLine="240"/>
        <w:rPr>
          <w:rFonts w:ascii="メイリオ" w:eastAsia="メイリオ" w:hAnsi="メイリオ"/>
          <w:b/>
          <w:color w:val="000000"/>
          <w:sz w:val="24"/>
          <w:szCs w:val="24"/>
        </w:rPr>
      </w:pPr>
      <w:r w:rsidRPr="00BD3074">
        <w:rPr>
          <w:rFonts w:ascii="メイリオ" w:eastAsia="メイリオ" w:hAnsi="メイリオ" w:hint="eastAsia"/>
          <w:b/>
          <w:color w:val="000000"/>
          <w:sz w:val="24"/>
          <w:szCs w:val="24"/>
        </w:rPr>
        <w:t xml:space="preserve">⑷　</w:t>
      </w:r>
      <w:r w:rsidR="00290859" w:rsidRPr="00BD3074">
        <w:rPr>
          <w:rFonts w:ascii="メイリオ" w:eastAsia="メイリオ" w:hAnsi="メイリオ" w:hint="eastAsia"/>
          <w:b/>
          <w:color w:val="000000"/>
          <w:sz w:val="24"/>
          <w:szCs w:val="24"/>
        </w:rPr>
        <w:t>ユニバーサルデザインによる効果</w:t>
      </w:r>
    </w:p>
    <w:p w:rsidR="00290859" w:rsidRPr="00BD3074" w:rsidRDefault="00290859" w:rsidP="00372AFF">
      <w:pPr>
        <w:snapToGrid w:val="0"/>
        <w:spacing w:line="209" w:lineRule="auto"/>
        <w:ind w:leftChars="200" w:left="420" w:rightChars="66" w:right="139"/>
        <w:rPr>
          <w:rFonts w:ascii="メイリオ" w:eastAsia="メイリオ" w:hAnsi="メイリオ"/>
          <w:color w:val="000000"/>
          <w:sz w:val="22"/>
        </w:rPr>
      </w:pPr>
      <w:r w:rsidRPr="00BD3074">
        <w:rPr>
          <w:rFonts w:ascii="メイリオ" w:eastAsia="メイリオ" w:hAnsi="メイリオ" w:hint="eastAsia"/>
          <w:color w:val="000000"/>
          <w:sz w:val="22"/>
        </w:rPr>
        <w:t xml:space="preserve">　ユニバーサルデザインの基本的な考え方に基づき取り組んだ結果、期待される主な効果を整理します。</w:t>
      </w:r>
    </w:p>
    <w:p w:rsidR="00290859" w:rsidRPr="00BD3074" w:rsidRDefault="00290859" w:rsidP="00AD6473">
      <w:pPr>
        <w:adjustRightInd w:val="0"/>
        <w:snapToGrid w:val="0"/>
        <w:spacing w:line="209" w:lineRule="auto"/>
        <w:ind w:rightChars="66" w:right="139" w:firstLineChars="200" w:firstLine="480"/>
        <w:rPr>
          <w:rFonts w:ascii="メイリオ" w:eastAsia="メイリオ" w:hAnsi="メイリオ"/>
          <w:b/>
          <w:sz w:val="24"/>
          <w:szCs w:val="24"/>
        </w:rPr>
      </w:pPr>
      <w:r w:rsidRPr="00BD3074">
        <w:rPr>
          <w:rFonts w:ascii="メイリオ" w:eastAsia="メイリオ" w:hAnsi="メイリオ" w:hint="eastAsia"/>
          <w:b/>
          <w:sz w:val="24"/>
          <w:szCs w:val="24"/>
        </w:rPr>
        <w:t>①</w:t>
      </w:r>
      <w:r w:rsidR="00372AFF" w:rsidRPr="00BD3074">
        <w:rPr>
          <w:rFonts w:ascii="メイリオ" w:eastAsia="メイリオ" w:hAnsi="メイリオ" w:hint="eastAsia"/>
          <w:b/>
          <w:sz w:val="24"/>
          <w:szCs w:val="24"/>
        </w:rPr>
        <w:t xml:space="preserve">　</w:t>
      </w:r>
      <w:r w:rsidRPr="00BD3074">
        <w:rPr>
          <w:rFonts w:ascii="メイリオ" w:eastAsia="メイリオ" w:hAnsi="メイリオ" w:hint="eastAsia"/>
          <w:b/>
          <w:sz w:val="24"/>
          <w:szCs w:val="24"/>
        </w:rPr>
        <w:t>地域コミュニティの充実</w:t>
      </w:r>
    </w:p>
    <w:p w:rsidR="00290859" w:rsidRPr="00BD3074" w:rsidRDefault="00290859" w:rsidP="00FC3E73">
      <w:pPr>
        <w:snapToGrid w:val="0"/>
        <w:spacing w:line="209" w:lineRule="auto"/>
        <w:ind w:leftChars="337" w:left="708" w:rightChars="66" w:right="139"/>
        <w:rPr>
          <w:rFonts w:ascii="メイリオ" w:eastAsia="メイリオ" w:hAnsi="メイリオ"/>
          <w:sz w:val="22"/>
        </w:rPr>
      </w:pPr>
      <w:r w:rsidRPr="00BD3074">
        <w:rPr>
          <w:rFonts w:ascii="メイリオ" w:eastAsia="メイリオ" w:hAnsi="メイリオ" w:hint="eastAsia"/>
          <w:sz w:val="22"/>
        </w:rPr>
        <w:t xml:space="preserve">　地域の多様な人が参画し、協働するというプロセスにより、立場の違う人同士がお互いを理解し、「もてなしの心」を持つ人が増え、共に</w:t>
      </w:r>
      <w:r w:rsidR="00280993">
        <w:rPr>
          <w:rFonts w:ascii="メイリオ" w:eastAsia="メイリオ" w:hAnsi="メイリオ" w:hint="eastAsia"/>
          <w:sz w:val="22"/>
        </w:rPr>
        <w:t>くらし</w:t>
      </w:r>
      <w:r w:rsidRPr="00BD3074">
        <w:rPr>
          <w:rFonts w:ascii="メイリオ" w:eastAsia="メイリオ" w:hAnsi="メイリオ" w:hint="eastAsia"/>
          <w:sz w:val="22"/>
        </w:rPr>
        <w:t>続けられる地域コミュニティの充実が図られます。</w:t>
      </w:r>
    </w:p>
    <w:p w:rsidR="00290859" w:rsidRPr="00BD3074" w:rsidRDefault="00290859" w:rsidP="00AD6473">
      <w:pPr>
        <w:adjustRightInd w:val="0"/>
        <w:snapToGrid w:val="0"/>
        <w:spacing w:line="209" w:lineRule="auto"/>
        <w:ind w:rightChars="66" w:right="139" w:firstLineChars="200" w:firstLine="480"/>
        <w:rPr>
          <w:rFonts w:ascii="メイリオ" w:eastAsia="メイリオ" w:hAnsi="メイリオ"/>
          <w:b/>
          <w:sz w:val="24"/>
          <w:szCs w:val="24"/>
        </w:rPr>
      </w:pPr>
      <w:r w:rsidRPr="00BD3074">
        <w:rPr>
          <w:rFonts w:ascii="メイリオ" w:eastAsia="メイリオ" w:hAnsi="メイリオ" w:hint="eastAsia"/>
          <w:b/>
          <w:sz w:val="24"/>
          <w:szCs w:val="24"/>
        </w:rPr>
        <w:t>②</w:t>
      </w:r>
      <w:r w:rsidR="00372AFF" w:rsidRPr="00BD3074">
        <w:rPr>
          <w:rFonts w:ascii="メイリオ" w:eastAsia="メイリオ" w:hAnsi="メイリオ" w:hint="eastAsia"/>
          <w:b/>
          <w:sz w:val="24"/>
          <w:szCs w:val="24"/>
        </w:rPr>
        <w:t xml:space="preserve">　</w:t>
      </w:r>
      <w:r w:rsidRPr="00BD3074">
        <w:rPr>
          <w:rFonts w:ascii="メイリオ" w:eastAsia="メイリオ" w:hAnsi="メイリオ" w:hint="eastAsia"/>
          <w:b/>
          <w:sz w:val="24"/>
          <w:szCs w:val="24"/>
        </w:rPr>
        <w:t>豊かな</w:t>
      </w:r>
      <w:r w:rsidR="00280993">
        <w:rPr>
          <w:rFonts w:ascii="メイリオ" w:eastAsia="メイリオ" w:hAnsi="メイリオ" w:hint="eastAsia"/>
          <w:b/>
          <w:sz w:val="24"/>
          <w:szCs w:val="24"/>
        </w:rPr>
        <w:t>くらし</w:t>
      </w:r>
      <w:r w:rsidRPr="00BD3074">
        <w:rPr>
          <w:rFonts w:ascii="メイリオ" w:eastAsia="メイリオ" w:hAnsi="メイリオ" w:hint="eastAsia"/>
          <w:b/>
          <w:sz w:val="24"/>
          <w:szCs w:val="24"/>
        </w:rPr>
        <w:t>の実現</w:t>
      </w:r>
    </w:p>
    <w:p w:rsidR="00290859" w:rsidRPr="00BD3074" w:rsidRDefault="00290859" w:rsidP="00FC3E73">
      <w:pPr>
        <w:snapToGrid w:val="0"/>
        <w:spacing w:line="209" w:lineRule="auto"/>
        <w:ind w:leftChars="337" w:left="708" w:rightChars="66" w:right="139"/>
        <w:rPr>
          <w:rFonts w:ascii="メイリオ" w:eastAsia="メイリオ" w:hAnsi="メイリオ"/>
          <w:sz w:val="22"/>
        </w:rPr>
      </w:pPr>
      <w:r w:rsidRPr="00BD3074">
        <w:rPr>
          <w:rFonts w:ascii="メイリオ" w:eastAsia="メイリオ" w:hAnsi="メイリオ" w:hint="eastAsia"/>
          <w:sz w:val="22"/>
        </w:rPr>
        <w:t xml:space="preserve">　地域の多様な人が参画し、地域のニーズが的確に反映されることで、その地域にあった豊かな</w:t>
      </w:r>
      <w:r w:rsidR="00280993">
        <w:rPr>
          <w:rFonts w:ascii="メイリオ" w:eastAsia="メイリオ" w:hAnsi="メイリオ" w:hint="eastAsia"/>
          <w:sz w:val="22"/>
        </w:rPr>
        <w:t>くらし</w:t>
      </w:r>
      <w:r w:rsidRPr="00BD3074">
        <w:rPr>
          <w:rFonts w:ascii="メイリオ" w:eastAsia="メイリオ" w:hAnsi="メイリオ" w:hint="eastAsia"/>
          <w:sz w:val="22"/>
        </w:rPr>
        <w:t>が実現されます。</w:t>
      </w:r>
    </w:p>
    <w:p w:rsidR="00290859" w:rsidRPr="00BD3074" w:rsidRDefault="00290859" w:rsidP="00AD6473">
      <w:pPr>
        <w:adjustRightInd w:val="0"/>
        <w:snapToGrid w:val="0"/>
        <w:spacing w:line="209" w:lineRule="auto"/>
        <w:ind w:rightChars="66" w:right="139" w:firstLineChars="200" w:firstLine="480"/>
        <w:rPr>
          <w:rFonts w:ascii="メイリオ" w:eastAsia="メイリオ" w:hAnsi="メイリオ"/>
          <w:b/>
          <w:sz w:val="24"/>
          <w:szCs w:val="24"/>
        </w:rPr>
      </w:pPr>
      <w:r w:rsidRPr="00BD3074">
        <w:rPr>
          <w:rFonts w:ascii="メイリオ" w:eastAsia="メイリオ" w:hAnsi="メイリオ" w:hint="eastAsia"/>
          <w:b/>
          <w:sz w:val="24"/>
          <w:szCs w:val="24"/>
        </w:rPr>
        <w:t>③</w:t>
      </w:r>
      <w:r w:rsidR="00372AFF" w:rsidRPr="00BD3074">
        <w:rPr>
          <w:rFonts w:ascii="メイリオ" w:eastAsia="メイリオ" w:hAnsi="メイリオ" w:hint="eastAsia"/>
          <w:b/>
          <w:sz w:val="24"/>
          <w:szCs w:val="24"/>
        </w:rPr>
        <w:t xml:space="preserve">　</w:t>
      </w:r>
      <w:r w:rsidRPr="00BD3074">
        <w:rPr>
          <w:rFonts w:ascii="メイリオ" w:eastAsia="メイリオ" w:hAnsi="メイリオ" w:hint="eastAsia"/>
          <w:b/>
          <w:sz w:val="24"/>
          <w:szCs w:val="24"/>
        </w:rPr>
        <w:t>経済的な効果の期待</w:t>
      </w:r>
    </w:p>
    <w:p w:rsidR="00290859" w:rsidRPr="00BD3074" w:rsidRDefault="00290859" w:rsidP="00FC3E73">
      <w:pPr>
        <w:snapToGrid w:val="0"/>
        <w:spacing w:line="209" w:lineRule="auto"/>
        <w:ind w:leftChars="337" w:left="708" w:rightChars="66" w:right="139"/>
        <w:rPr>
          <w:rFonts w:ascii="メイリオ" w:eastAsia="メイリオ" w:hAnsi="メイリオ"/>
          <w:sz w:val="22"/>
        </w:rPr>
      </w:pPr>
      <w:r w:rsidRPr="00BD3074">
        <w:rPr>
          <w:rFonts w:ascii="メイリオ" w:eastAsia="メイリオ" w:hAnsi="メイリオ" w:hint="eastAsia"/>
          <w:sz w:val="22"/>
        </w:rPr>
        <w:t xml:space="preserve">　多様な人の社会参加が促進されることで、潜在的な需要が掘り起こされ、より良いものが安価に提供される、市場が拡大する等の経済的な効果が期待できます。</w:t>
      </w:r>
    </w:p>
    <w:p w:rsidR="00290859" w:rsidRPr="00BD3074" w:rsidRDefault="00290859" w:rsidP="00AD6473">
      <w:pPr>
        <w:adjustRightInd w:val="0"/>
        <w:snapToGrid w:val="0"/>
        <w:spacing w:line="209" w:lineRule="auto"/>
        <w:ind w:rightChars="66" w:right="139" w:firstLineChars="200" w:firstLine="480"/>
        <w:rPr>
          <w:rFonts w:ascii="メイリオ" w:eastAsia="メイリオ" w:hAnsi="メイリオ"/>
          <w:b/>
          <w:sz w:val="24"/>
          <w:szCs w:val="24"/>
        </w:rPr>
      </w:pPr>
      <w:r w:rsidRPr="00BD3074">
        <w:rPr>
          <w:rFonts w:ascii="メイリオ" w:eastAsia="メイリオ" w:hAnsi="メイリオ" w:hint="eastAsia"/>
          <w:b/>
          <w:sz w:val="24"/>
          <w:szCs w:val="24"/>
        </w:rPr>
        <w:t>④</w:t>
      </w:r>
      <w:r w:rsidR="00372AFF" w:rsidRPr="00BD3074">
        <w:rPr>
          <w:rFonts w:ascii="メイリオ" w:eastAsia="メイリオ" w:hAnsi="メイリオ" w:hint="eastAsia"/>
          <w:b/>
          <w:sz w:val="24"/>
          <w:szCs w:val="24"/>
        </w:rPr>
        <w:t xml:space="preserve">　</w:t>
      </w:r>
      <w:r w:rsidRPr="00BD3074">
        <w:rPr>
          <w:rFonts w:ascii="メイリオ" w:eastAsia="メイリオ" w:hAnsi="メイリオ" w:hint="eastAsia"/>
          <w:b/>
          <w:sz w:val="24"/>
          <w:szCs w:val="24"/>
        </w:rPr>
        <w:t>コストの低減</w:t>
      </w:r>
    </w:p>
    <w:p w:rsidR="00290859" w:rsidRPr="00BD3074" w:rsidRDefault="00290859" w:rsidP="00FC3E73">
      <w:pPr>
        <w:snapToGrid w:val="0"/>
        <w:spacing w:line="209" w:lineRule="auto"/>
        <w:ind w:leftChars="337" w:left="708" w:rightChars="66" w:right="139" w:firstLineChars="100" w:firstLine="220"/>
        <w:rPr>
          <w:rFonts w:ascii="メイリオ" w:eastAsia="メイリオ" w:hAnsi="メイリオ"/>
          <w:sz w:val="22"/>
        </w:rPr>
      </w:pPr>
      <w:r w:rsidRPr="00BD3074">
        <w:rPr>
          <w:rFonts w:ascii="メイリオ" w:eastAsia="メイリオ" w:hAnsi="メイリオ" w:hint="eastAsia"/>
          <w:sz w:val="22"/>
        </w:rPr>
        <w:t>「はじめから」すべての人を想定した環境づくりを進めることで、環境を整備した後の特別なニーズに対応するために追加する物的・人的コストが発生せず、中長期的な観点から結果的にコストの低減につながります。</w:t>
      </w:r>
    </w:p>
    <w:p w:rsidR="00290859" w:rsidRPr="00BD3074" w:rsidRDefault="00290859" w:rsidP="00AD6473">
      <w:pPr>
        <w:adjustRightInd w:val="0"/>
        <w:snapToGrid w:val="0"/>
        <w:spacing w:line="209" w:lineRule="auto"/>
        <w:ind w:rightChars="66" w:right="139" w:firstLineChars="200" w:firstLine="480"/>
        <w:rPr>
          <w:rFonts w:ascii="メイリオ" w:eastAsia="メイリオ" w:hAnsi="メイリオ"/>
          <w:b/>
          <w:sz w:val="24"/>
          <w:szCs w:val="24"/>
        </w:rPr>
      </w:pPr>
      <w:r w:rsidRPr="00BD3074">
        <w:rPr>
          <w:rFonts w:ascii="メイリオ" w:eastAsia="メイリオ" w:hAnsi="メイリオ" w:hint="eastAsia"/>
          <w:b/>
          <w:sz w:val="24"/>
          <w:szCs w:val="24"/>
        </w:rPr>
        <w:t>⑤</w:t>
      </w:r>
      <w:r w:rsidR="00372AFF" w:rsidRPr="00BD3074">
        <w:rPr>
          <w:rFonts w:ascii="メイリオ" w:eastAsia="メイリオ" w:hAnsi="メイリオ" w:hint="eastAsia"/>
          <w:b/>
          <w:sz w:val="24"/>
          <w:szCs w:val="24"/>
        </w:rPr>
        <w:t xml:space="preserve">　</w:t>
      </w:r>
      <w:r w:rsidRPr="00BD3074">
        <w:rPr>
          <w:rFonts w:ascii="メイリオ" w:eastAsia="メイリオ" w:hAnsi="メイリオ" w:hint="eastAsia"/>
          <w:b/>
          <w:sz w:val="24"/>
          <w:szCs w:val="24"/>
        </w:rPr>
        <w:t>環境負荷の低減</w:t>
      </w:r>
    </w:p>
    <w:p w:rsidR="00290859" w:rsidRPr="00BD3074" w:rsidRDefault="00290859" w:rsidP="00FC3E73">
      <w:pPr>
        <w:snapToGrid w:val="0"/>
        <w:spacing w:line="209" w:lineRule="auto"/>
        <w:ind w:leftChars="337" w:left="708" w:rightChars="66" w:right="139"/>
        <w:rPr>
          <w:rFonts w:ascii="メイリオ" w:eastAsia="メイリオ" w:hAnsi="メイリオ"/>
          <w:sz w:val="22"/>
        </w:rPr>
      </w:pPr>
      <w:r w:rsidRPr="00BD3074">
        <w:rPr>
          <w:rFonts w:ascii="メイリオ" w:eastAsia="メイリオ" w:hAnsi="メイリオ" w:hint="eastAsia"/>
          <w:sz w:val="22"/>
        </w:rPr>
        <w:t xml:space="preserve">　あらかじめ</w:t>
      </w:r>
      <w:r w:rsidR="00280993">
        <w:rPr>
          <w:rFonts w:ascii="メイリオ" w:eastAsia="メイリオ" w:hAnsi="メイリオ" w:hint="eastAsia"/>
          <w:sz w:val="22"/>
        </w:rPr>
        <w:t>さまざま</w:t>
      </w:r>
      <w:r w:rsidRPr="00BD3074">
        <w:rPr>
          <w:rFonts w:ascii="メイリオ" w:eastAsia="メイリオ" w:hAnsi="メイリオ" w:hint="eastAsia"/>
          <w:sz w:val="22"/>
        </w:rPr>
        <w:t>な変化に柔軟に対応できるような設計とすることで、長期的な利用が可能となり、環境への負荷が低減されます。</w:t>
      </w:r>
    </w:p>
    <w:p w:rsidR="00290859" w:rsidRPr="00BD3074" w:rsidRDefault="00290859" w:rsidP="00AD6473">
      <w:pPr>
        <w:adjustRightInd w:val="0"/>
        <w:snapToGrid w:val="0"/>
        <w:spacing w:line="209" w:lineRule="auto"/>
        <w:ind w:rightChars="66" w:right="139" w:firstLineChars="200" w:firstLine="480"/>
        <w:rPr>
          <w:rFonts w:ascii="メイリオ" w:eastAsia="メイリオ" w:hAnsi="メイリオ"/>
          <w:b/>
          <w:sz w:val="24"/>
          <w:szCs w:val="24"/>
        </w:rPr>
      </w:pPr>
      <w:r w:rsidRPr="00BD3074">
        <w:rPr>
          <w:rFonts w:ascii="メイリオ" w:eastAsia="メイリオ" w:hAnsi="メイリオ" w:hint="eastAsia"/>
          <w:b/>
          <w:sz w:val="24"/>
          <w:szCs w:val="24"/>
        </w:rPr>
        <w:t>⑥</w:t>
      </w:r>
      <w:r w:rsidR="00372AFF" w:rsidRPr="00BD3074">
        <w:rPr>
          <w:rFonts w:ascii="メイリオ" w:eastAsia="メイリオ" w:hAnsi="メイリオ" w:hint="eastAsia"/>
          <w:b/>
          <w:sz w:val="24"/>
          <w:szCs w:val="24"/>
        </w:rPr>
        <w:t xml:space="preserve">　</w:t>
      </w:r>
      <w:r w:rsidRPr="00BD3074">
        <w:rPr>
          <w:rFonts w:ascii="メイリオ" w:eastAsia="メイリオ" w:hAnsi="メイリオ" w:hint="eastAsia"/>
          <w:b/>
          <w:sz w:val="24"/>
          <w:szCs w:val="24"/>
        </w:rPr>
        <w:t>社会活力の向上</w:t>
      </w:r>
    </w:p>
    <w:p w:rsidR="00290859" w:rsidRPr="00BD3074" w:rsidRDefault="00290859" w:rsidP="00FC3E73">
      <w:pPr>
        <w:snapToGrid w:val="0"/>
        <w:spacing w:line="209" w:lineRule="auto"/>
        <w:ind w:leftChars="337" w:left="708" w:rightChars="66" w:right="139"/>
        <w:rPr>
          <w:rFonts w:ascii="メイリオ" w:eastAsia="メイリオ" w:hAnsi="メイリオ"/>
          <w:sz w:val="22"/>
        </w:rPr>
      </w:pPr>
      <w:r w:rsidRPr="00BD3074">
        <w:rPr>
          <w:rFonts w:ascii="メイリオ" w:eastAsia="メイリオ" w:hAnsi="メイリオ" w:hint="eastAsia"/>
          <w:sz w:val="22"/>
        </w:rPr>
        <w:t xml:space="preserve">　ユニバーサルデザインが推進されることで、すべての人が、あらゆる地域、あらゆる場面で自立的に社会参加できる環境が形成され、人材交流が活発化し、社会全体に活力が生まれます。</w:t>
      </w:r>
    </w:p>
    <w:p w:rsidR="00290859" w:rsidRPr="00BD3074" w:rsidRDefault="00290859" w:rsidP="00D250D6">
      <w:pPr>
        <w:adjustRightInd w:val="0"/>
        <w:snapToGrid w:val="0"/>
        <w:spacing w:line="209" w:lineRule="auto"/>
        <w:ind w:rightChars="66" w:right="139" w:firstLineChars="100" w:firstLine="220"/>
        <w:rPr>
          <w:rFonts w:ascii="メイリオ" w:eastAsia="メイリオ" w:hAnsi="メイリオ"/>
          <w:b/>
          <w:sz w:val="24"/>
          <w:szCs w:val="24"/>
        </w:rPr>
      </w:pPr>
      <w:r w:rsidRPr="00BD3074">
        <w:rPr>
          <w:rFonts w:ascii="メイリオ" w:eastAsia="メイリオ" w:hAnsi="メイリオ"/>
          <w:sz w:val="22"/>
        </w:rPr>
        <w:br w:type="page"/>
      </w:r>
      <w:r w:rsidR="00D250D6" w:rsidRPr="00BD3074">
        <w:rPr>
          <w:rFonts w:ascii="メイリオ" w:eastAsia="メイリオ" w:hAnsi="メイリオ" w:hint="eastAsia"/>
          <w:b/>
          <w:sz w:val="24"/>
          <w:szCs w:val="24"/>
        </w:rPr>
        <w:t>⑸</w:t>
      </w:r>
      <w:r w:rsidRPr="00BD3074">
        <w:rPr>
          <w:rFonts w:ascii="メイリオ" w:eastAsia="メイリオ" w:hAnsi="メイリオ" w:hint="eastAsia"/>
          <w:b/>
          <w:sz w:val="24"/>
          <w:szCs w:val="24"/>
        </w:rPr>
        <w:t xml:space="preserve">　ユニバーサルデザインの全体像</w:t>
      </w:r>
    </w:p>
    <w:p w:rsidR="00290859" w:rsidRPr="00BD3074" w:rsidRDefault="00290859" w:rsidP="00D250D6">
      <w:pPr>
        <w:snapToGrid w:val="0"/>
        <w:spacing w:line="209" w:lineRule="auto"/>
        <w:ind w:leftChars="100" w:left="430" w:rightChars="66" w:right="139" w:hangingChars="100" w:hanging="220"/>
        <w:rPr>
          <w:rFonts w:ascii="メイリオ" w:eastAsia="メイリオ" w:hAnsi="メイリオ"/>
          <w:color w:val="000000"/>
          <w:sz w:val="22"/>
        </w:rPr>
      </w:pPr>
      <w:r w:rsidRPr="00BD3074">
        <w:rPr>
          <w:rFonts w:ascii="メイリオ" w:eastAsia="メイリオ" w:hAnsi="メイリオ" w:hint="eastAsia"/>
          <w:sz w:val="22"/>
        </w:rPr>
        <w:t xml:space="preserve">　</w:t>
      </w:r>
      <w:r w:rsidR="00D250D6" w:rsidRPr="00BD3074">
        <w:rPr>
          <w:rFonts w:ascii="メイリオ" w:eastAsia="メイリオ" w:hAnsi="メイリオ" w:hint="eastAsia"/>
          <w:sz w:val="22"/>
        </w:rPr>
        <w:t xml:space="preserve">　</w:t>
      </w:r>
      <w:r w:rsidRPr="00BD3074">
        <w:rPr>
          <w:rFonts w:ascii="メイリオ" w:eastAsia="メイリオ" w:hAnsi="メイリオ" w:hint="eastAsia"/>
          <w:color w:val="000000"/>
          <w:sz w:val="22"/>
        </w:rPr>
        <w:t>ユニバーサルデザインの取り組みの流れという観点から、これまで述べてきたユニバーサルデザインの「基本的な考え方」「要件」「効果」の関係性を整理し、全体像を示します。</w:t>
      </w:r>
    </w:p>
    <w:p w:rsidR="00290859" w:rsidRPr="00884476" w:rsidRDefault="00290859" w:rsidP="00D250D6">
      <w:pPr>
        <w:snapToGrid w:val="0"/>
        <w:spacing w:line="209" w:lineRule="auto"/>
        <w:ind w:leftChars="337" w:left="708" w:rightChars="66" w:right="139"/>
        <w:jc w:val="left"/>
        <w:rPr>
          <w:rFonts w:ascii="メイリオ" w:eastAsia="メイリオ" w:hAnsi="メイリオ"/>
          <w:sz w:val="24"/>
          <w:szCs w:val="24"/>
        </w:rPr>
      </w:pPr>
      <w:r w:rsidRPr="00884476">
        <w:rPr>
          <w:rFonts w:ascii="メイリオ" w:eastAsia="メイリオ" w:hAnsi="メイリオ" w:hint="eastAsia"/>
          <w:sz w:val="24"/>
          <w:szCs w:val="24"/>
        </w:rPr>
        <w:t>【図表</w:t>
      </w:r>
      <w:r w:rsidR="00066910" w:rsidRPr="00884476">
        <w:rPr>
          <w:rFonts w:ascii="メイリオ" w:eastAsia="メイリオ" w:hAnsi="メイリオ" w:hint="eastAsia"/>
          <w:sz w:val="24"/>
          <w:szCs w:val="24"/>
        </w:rPr>
        <w:t>8</w:t>
      </w:r>
      <w:r w:rsidRPr="00884476">
        <w:rPr>
          <w:rFonts w:ascii="メイリオ" w:eastAsia="メイリオ" w:hAnsi="メイリオ" w:hint="eastAsia"/>
          <w:sz w:val="24"/>
          <w:szCs w:val="24"/>
        </w:rPr>
        <w:t>】ユニバーサルデザインの全体像</w:t>
      </w:r>
    </w:p>
    <w:p w:rsidR="00290859" w:rsidRPr="00BD3074" w:rsidRDefault="007A1B11" w:rsidP="00FC3E73">
      <w:pPr>
        <w:snapToGrid w:val="0"/>
        <w:spacing w:afterLines="20" w:after="72" w:line="209" w:lineRule="auto"/>
        <w:ind w:leftChars="135" w:left="283" w:rightChars="66" w:right="139"/>
        <w:rPr>
          <w:rFonts w:ascii="メイリオ" w:eastAsia="メイリオ" w:hAnsi="メイリオ"/>
          <w:sz w:val="22"/>
        </w:rPr>
      </w:pPr>
      <w:r w:rsidRPr="00BD3074">
        <w:rPr>
          <w:rFonts w:ascii="メイリオ" w:eastAsia="メイリオ" w:hAnsi="メイリオ"/>
          <w:noProof/>
          <w:sz w:val="22"/>
        </w:rPr>
        <mc:AlternateContent>
          <mc:Choice Requires="wps">
            <w:drawing>
              <wp:anchor distT="0" distB="0" distL="114300" distR="114300" simplePos="0" relativeHeight="251551744" behindDoc="0" locked="0" layoutInCell="1" allowOverlap="1" wp14:anchorId="7ACCDC3E" wp14:editId="202A2439">
                <wp:simplePos x="0" y="0"/>
                <wp:positionH relativeFrom="column">
                  <wp:posOffset>4432935</wp:posOffset>
                </wp:positionH>
                <wp:positionV relativeFrom="paragraph">
                  <wp:posOffset>2216785</wp:posOffset>
                </wp:positionV>
                <wp:extent cx="219710" cy="205105"/>
                <wp:effectExtent l="0" t="0" r="8890" b="4445"/>
                <wp:wrapNone/>
                <wp:docPr id="14" name="十字形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710" cy="205105"/>
                        </a:xfrm>
                        <a:prstGeom prst="plus">
                          <a:avLst>
                            <a:gd name="adj" fmla="val 38361"/>
                          </a:avLst>
                        </a:prstGeom>
                        <a:solidFill>
                          <a:srgbClr val="40404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0A97C70" id="_x0000_t11" coordsize="21600,21600" o:spt="11" adj="5400" path="m@0,l@0@0,0@0,0@2@0@2@0,21600@1,21600@1@2,21600@2,21600@0@1@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5400,5400,16200,16200;10800,10800,10800,10800"/>
                <v:handles>
                  <v:h position="#0,topLeft" switch="" xrange="0,10800"/>
                </v:handles>
              </v:shapetype>
              <v:shape id="十字形 14" o:spid="_x0000_s1026" type="#_x0000_t11" style="position:absolute;left:0;text-align:left;margin-left:349.05pt;margin-top:174.55pt;width:17.3pt;height:16.15pt;z-index:25156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" adj="8286" fillcolor="#404040" stroked="f">
                <v:textbox inset="5.85pt,.7pt,5.85pt,.7pt"/>
              </v:shape>
            </w:pict>
          </mc:Fallback>
        </mc:AlternateContent>
      </w:r>
      <w:r w:rsidRPr="00BD3074">
        <w:rPr>
          <w:rFonts w:ascii="メイリオ" w:eastAsia="メイリオ" w:hAnsi="メイリオ"/>
          <w:noProof/>
          <w:sz w:val="22"/>
        </w:rPr>
        <mc:AlternateContent>
          <mc:Choice Requires="wps">
            <w:drawing>
              <wp:anchor distT="0" distB="0" distL="114300" distR="114300" simplePos="0" relativeHeight="251535360" behindDoc="0" locked="0" layoutInCell="1" allowOverlap="1" wp14:anchorId="0BBC4F30" wp14:editId="5236ABEB">
                <wp:simplePos x="0" y="0"/>
                <wp:positionH relativeFrom="column">
                  <wp:posOffset>4036060</wp:posOffset>
                </wp:positionH>
                <wp:positionV relativeFrom="paragraph">
                  <wp:posOffset>3333115</wp:posOffset>
                </wp:positionV>
                <wp:extent cx="812800" cy="1962150"/>
                <wp:effectExtent l="0" t="3175" r="22225" b="41275"/>
                <wp:wrapNone/>
                <wp:docPr id="9" name="ホームベース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812800" cy="1962150"/>
                        </a:xfrm>
                        <a:prstGeom prst="homePlate">
                          <a:avLst>
                            <a:gd name="adj" fmla="val 22356"/>
                          </a:avLst>
                        </a:prstGeom>
                        <a:solidFill>
                          <a:srgbClr val="F2F2F2"/>
                        </a:solidFill>
                        <a:ln w="12700">
                          <a:solidFill>
                            <a:srgbClr val="000000"/>
                          </a:solidFill>
                          <a:miter lim="800000"/>
                          <a:headEnd/>
                          <a:tailEnd/>
                        </a:ln>
                      </wps:spPr>
                      <wps:txbx>
                        <w:txbxContent>
                          <w:p w:rsidR="00B724F8" w:rsidRPr="008947D9" w:rsidRDefault="00B724F8" w:rsidP="00290859">
                            <w:pPr>
                              <w:spacing w:beforeLines="20" w:before="72" w:line="240" w:lineRule="exact"/>
                              <w:jc w:val="center"/>
                              <w:rPr>
                                <w:rFonts w:ascii="メイリオ" w:eastAsia="メイリオ" w:hAnsi="メイリオ"/>
                                <w:b/>
                                <w:sz w:val="24"/>
                                <w:szCs w:val="24"/>
                                <w:u w:val="thick"/>
                              </w:rPr>
                            </w:pPr>
                            <w:r w:rsidRPr="00D90AAB">
                              <w:rPr>
                                <w:rFonts w:ascii="メイリオ" w:eastAsia="メイリオ" w:hAnsi="メイリオ" w:hint="eastAsia"/>
                                <w:b/>
                                <w:sz w:val="24"/>
                                <w:szCs w:val="24"/>
                              </w:rPr>
                              <w:t xml:space="preserve">　</w:t>
                            </w:r>
                            <w:r>
                              <w:rPr>
                                <w:rFonts w:ascii="メイリオ" w:eastAsia="メイリオ" w:hAnsi="メイリオ" w:hint="eastAsia"/>
                                <w:b/>
                                <w:sz w:val="24"/>
                                <w:szCs w:val="24"/>
                                <w:u w:val="thick"/>
                              </w:rPr>
                              <w:t>【</w:t>
                            </w:r>
                            <w:r w:rsidRPr="008947D9">
                              <w:rPr>
                                <w:rFonts w:ascii="メイリオ" w:eastAsia="メイリオ" w:hAnsi="メイリオ" w:hint="eastAsia"/>
                                <w:b/>
                                <w:sz w:val="24"/>
                                <w:szCs w:val="24"/>
                                <w:u w:val="thick"/>
                              </w:rPr>
                              <w:t>実</w:t>
                            </w:r>
                            <w:r>
                              <w:rPr>
                                <w:rFonts w:ascii="メイリオ" w:eastAsia="メイリオ" w:hAnsi="メイリオ" w:hint="eastAsia"/>
                                <w:b/>
                                <w:sz w:val="24"/>
                                <w:szCs w:val="24"/>
                                <w:u w:val="thick"/>
                              </w:rPr>
                              <w:t xml:space="preserve">　</w:t>
                            </w:r>
                            <w:r w:rsidRPr="008947D9">
                              <w:rPr>
                                <w:rFonts w:ascii="メイリオ" w:eastAsia="メイリオ" w:hAnsi="メイリオ" w:hint="eastAsia"/>
                                <w:b/>
                                <w:sz w:val="24"/>
                                <w:szCs w:val="24"/>
                                <w:u w:val="thick"/>
                              </w:rPr>
                              <w:t>行</w:t>
                            </w:r>
                            <w:r>
                              <w:rPr>
                                <w:rFonts w:ascii="メイリオ" w:eastAsia="メイリオ" w:hAnsi="メイリオ" w:hint="eastAsia"/>
                                <w:b/>
                                <w:sz w:val="24"/>
                                <w:szCs w:val="24"/>
                                <w:u w:val="thick"/>
                              </w:rPr>
                              <w:t>】</w:t>
                            </w:r>
                          </w:p>
                        </w:txbxContent>
                      </wps:txbx>
                      <wps:bodyPr rot="0" vert="horz" wrap="square" lIns="74295" tIns="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BC4F30" id="ホームベース 9" o:spid="_x0000_s1082" type="#_x0000_t15" style="position:absolute;left:0;text-align:left;margin-left:317.8pt;margin-top:262.45pt;width:64pt;height:154.5pt;rotation:90;z-index:25153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" adj="16771" fillcolor="#f2f2f2" strokeweight="1pt">
                <v:textbox inset="5.85pt,0,5.85pt,.7pt">
                  <w:txbxContent>
                    <w:p w:rsidR="00B724F8" w:rsidRPr="008947D9" w:rsidRDefault="00B724F8" w:rsidP="00290859">
                      <w:pPr>
                        <w:spacing w:beforeLines="20" w:before="72" w:line="240" w:lineRule="exact"/>
                        <w:jc w:val="center"/>
                        <w:rPr>
                          <w:rFonts w:ascii="メイリオ" w:eastAsia="メイリオ" w:hAnsi="メイリオ"/>
                          <w:b/>
                          <w:sz w:val="24"/>
                          <w:szCs w:val="24"/>
                          <w:u w:val="thick"/>
                        </w:rPr>
                      </w:pPr>
                      <w:r w:rsidRPr="00D90AAB">
                        <w:rPr>
                          <w:rFonts w:ascii="メイリオ" w:eastAsia="メイリオ" w:hAnsi="メイリオ" w:hint="eastAsia"/>
                          <w:b/>
                          <w:sz w:val="24"/>
                          <w:szCs w:val="24"/>
                        </w:rPr>
                        <w:t xml:space="preserve">　</w:t>
                      </w:r>
                      <w:r>
                        <w:rPr>
                          <w:rFonts w:ascii="メイリオ" w:eastAsia="メイリオ" w:hAnsi="メイリオ" w:hint="eastAsia"/>
                          <w:b/>
                          <w:sz w:val="24"/>
                          <w:szCs w:val="24"/>
                          <w:u w:val="thick"/>
                        </w:rPr>
                        <w:t>【</w:t>
                      </w:r>
                      <w:r w:rsidRPr="008947D9">
                        <w:rPr>
                          <w:rFonts w:ascii="メイリオ" w:eastAsia="メイリオ" w:hAnsi="メイリオ" w:hint="eastAsia"/>
                          <w:b/>
                          <w:sz w:val="24"/>
                          <w:szCs w:val="24"/>
                          <w:u w:val="thick"/>
                        </w:rPr>
                        <w:t>実</w:t>
                      </w:r>
                      <w:r>
                        <w:rPr>
                          <w:rFonts w:ascii="メイリオ" w:eastAsia="メイリオ" w:hAnsi="メイリオ" w:hint="eastAsia"/>
                          <w:b/>
                          <w:sz w:val="24"/>
                          <w:szCs w:val="24"/>
                          <w:u w:val="thick"/>
                        </w:rPr>
                        <w:t xml:space="preserve">　</w:t>
                      </w:r>
                      <w:r w:rsidRPr="008947D9">
                        <w:rPr>
                          <w:rFonts w:ascii="メイリオ" w:eastAsia="メイリオ" w:hAnsi="メイリオ" w:hint="eastAsia"/>
                          <w:b/>
                          <w:sz w:val="24"/>
                          <w:szCs w:val="24"/>
                          <w:u w:val="thick"/>
                        </w:rPr>
                        <w:t>行</w:t>
                      </w:r>
                      <w:r>
                        <w:rPr>
                          <w:rFonts w:ascii="メイリオ" w:eastAsia="メイリオ" w:hAnsi="メイリオ" w:hint="eastAsia"/>
                          <w:b/>
                          <w:sz w:val="24"/>
                          <w:szCs w:val="24"/>
                          <w:u w:val="thick"/>
                        </w:rPr>
                        <w:t>】</w:t>
                      </w:r>
                    </w:p>
                  </w:txbxContent>
                </v:textbox>
              </v:shape>
            </w:pict>
          </mc:Fallback>
        </mc:AlternateContent>
      </w:r>
      <w:r w:rsidRPr="00BD3074">
        <w:rPr>
          <w:rFonts w:ascii="メイリオ" w:eastAsia="メイリオ" w:hAnsi="メイリオ"/>
          <w:noProof/>
          <w:sz w:val="22"/>
        </w:rPr>
        <mc:AlternateContent>
          <mc:Choice Requires="wps">
            <w:drawing>
              <wp:anchor distT="0" distB="0" distL="114300" distR="114300" simplePos="0" relativeHeight="251536384" behindDoc="0" locked="0" layoutInCell="1" allowOverlap="1" wp14:anchorId="166E3B27" wp14:editId="1DE00669">
                <wp:simplePos x="0" y="0"/>
                <wp:positionH relativeFrom="column">
                  <wp:posOffset>1302385</wp:posOffset>
                </wp:positionH>
                <wp:positionV relativeFrom="paragraph">
                  <wp:posOffset>5666740</wp:posOffset>
                </wp:positionV>
                <wp:extent cx="3760470" cy="217805"/>
                <wp:effectExtent l="0" t="0" r="0" b="0"/>
                <wp:wrapNone/>
                <wp:docPr id="7" name="二等辺三角形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760470" cy="217805"/>
                        </a:xfrm>
                        <a:prstGeom prst="triangle">
                          <a:avLst>
                            <a:gd name="adj" fmla="val 50000"/>
                          </a:avLst>
                        </a:prstGeom>
                        <a:solidFill>
                          <a:srgbClr val="000000"/>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27546D6"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7" o:spid="_x0000_s1026" type="#_x0000_t5" style="position:absolute;left:0;text-align:left;margin-left:102.55pt;margin-top:446.2pt;width:296.1pt;height:17.15pt;rotation:180;z-index:25153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" fillcolor="black">
                <v:textbox inset="5.85pt,.7pt,5.85pt,.7pt"/>
              </v:shape>
            </w:pict>
          </mc:Fallback>
        </mc:AlternateContent>
      </w:r>
      <w:r w:rsidRPr="00BD3074">
        <w:rPr>
          <w:rFonts w:ascii="メイリオ" w:eastAsia="メイリオ" w:hAnsi="メイリオ"/>
          <w:noProof/>
          <w:sz w:val="22"/>
        </w:rPr>
        <mc:AlternateContent>
          <mc:Choice Requires="wps">
            <w:drawing>
              <wp:anchor distT="0" distB="0" distL="114300" distR="114300" simplePos="0" relativeHeight="251553792" behindDoc="0" locked="0" layoutInCell="1" allowOverlap="1" wp14:anchorId="3662A94F" wp14:editId="02061A43">
                <wp:simplePos x="0" y="0"/>
                <wp:positionH relativeFrom="column">
                  <wp:posOffset>2212340</wp:posOffset>
                </wp:positionH>
                <wp:positionV relativeFrom="paragraph">
                  <wp:posOffset>2372995</wp:posOffset>
                </wp:positionV>
                <wp:extent cx="877570" cy="685800"/>
                <wp:effectExtent l="19050" t="19050" r="36830" b="38100"/>
                <wp:wrapNone/>
                <wp:docPr id="12" name="左右矢印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7570" cy="685800"/>
                        </a:xfrm>
                        <a:prstGeom prst="leftRightArrow">
                          <a:avLst>
                            <a:gd name="adj1" fmla="val 50000"/>
                            <a:gd name="adj2" fmla="val 43590"/>
                          </a:avLst>
                        </a:prstGeom>
                        <a:solidFill>
                          <a:srgbClr val="000000"/>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BF00DE1"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左右矢印 12" o:spid="_x0000_s1026" type="#_x0000_t69" style="position:absolute;left:0;text-align:left;margin-left:174.2pt;margin-top:186.85pt;width:69.1pt;height:54pt;z-index:25156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" adj="7358" fillcolor="black">
                <v:textbox inset="5.85pt,.7pt,5.85pt,.7pt"/>
              </v:shape>
            </w:pict>
          </mc:Fallback>
        </mc:AlternateContent>
      </w:r>
      <w:r w:rsidRPr="00BD3074">
        <w:rPr>
          <w:rFonts w:ascii="メイリオ" w:eastAsia="メイリオ" w:hAnsi="メイリオ"/>
          <w:noProof/>
          <w:sz w:val="22"/>
        </w:rPr>
        <mc:AlternateContent>
          <mc:Choice Requires="wps">
            <w:drawing>
              <wp:anchor distT="0" distB="0" distL="114300" distR="114300" simplePos="0" relativeHeight="251554816" behindDoc="0" locked="0" layoutInCell="1" allowOverlap="1" wp14:anchorId="3F2A38A8" wp14:editId="51CC6757">
                <wp:simplePos x="0" y="0"/>
                <wp:positionH relativeFrom="column">
                  <wp:posOffset>598805</wp:posOffset>
                </wp:positionH>
                <wp:positionV relativeFrom="paragraph">
                  <wp:posOffset>576580</wp:posOffset>
                </wp:positionV>
                <wp:extent cx="1664970" cy="287020"/>
                <wp:effectExtent l="0" t="0" r="11430" b="17780"/>
                <wp:wrapNone/>
                <wp:docPr id="17" name="正方形/長方形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4970"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24F8" w:rsidRPr="007216AA" w:rsidRDefault="00B724F8" w:rsidP="00290859">
                            <w:pPr>
                              <w:spacing w:afterLines="20" w:after="72" w:line="320" w:lineRule="exact"/>
                              <w:ind w:rightChars="66" w:right="139"/>
                              <w:rPr>
                                <w:rFonts w:ascii="メイリオ" w:eastAsia="メイリオ" w:hAnsi="メイリオ"/>
                                <w:b/>
                                <w:color w:val="FFFFFF"/>
                                <w:sz w:val="24"/>
                                <w:szCs w:val="24"/>
                              </w:rPr>
                            </w:pPr>
                            <w:r w:rsidRPr="007216AA">
                              <w:rPr>
                                <w:rFonts w:ascii="メイリオ" w:eastAsia="メイリオ" w:hAnsi="メイリオ" w:hint="eastAsia"/>
                                <w:b/>
                                <w:color w:val="FFFFFF"/>
                                <w:sz w:val="24"/>
                                <w:szCs w:val="24"/>
                              </w:rPr>
                              <w:t>①</w:t>
                            </w:r>
                            <w:r w:rsidRPr="00645351">
                              <w:rPr>
                                <w:rFonts w:ascii="メイリオ" w:eastAsia="メイリオ" w:hAnsi="メイリオ" w:hint="eastAsia"/>
                                <w:b/>
                                <w:color w:val="FFFFFF"/>
                                <w:w w:val="80"/>
                                <w:sz w:val="24"/>
                                <w:szCs w:val="24"/>
                              </w:rPr>
                              <w:t>「</w:t>
                            </w:r>
                            <w:r>
                              <w:rPr>
                                <w:rFonts w:ascii="メイリオ" w:eastAsia="メイリオ" w:hAnsi="メイリオ" w:hint="eastAsia"/>
                                <w:b/>
                                <w:color w:val="FFFFFF"/>
                                <w:sz w:val="24"/>
                                <w:szCs w:val="24"/>
                              </w:rPr>
                              <w:t>すべ</w:t>
                            </w:r>
                            <w:r w:rsidRPr="007216AA">
                              <w:rPr>
                                <w:rFonts w:ascii="メイリオ" w:eastAsia="メイリオ" w:hAnsi="メイリオ" w:hint="eastAsia"/>
                                <w:b/>
                                <w:color w:val="FFFFFF"/>
                                <w:sz w:val="24"/>
                                <w:szCs w:val="24"/>
                              </w:rPr>
                              <w:t>ての人</w:t>
                            </w:r>
                            <w:r w:rsidRPr="00645351">
                              <w:rPr>
                                <w:rFonts w:ascii="メイリオ" w:eastAsia="メイリオ" w:hAnsi="メイリオ" w:hint="eastAsia"/>
                                <w:b/>
                                <w:color w:val="FFFFFF"/>
                                <w:w w:val="80"/>
                                <w:sz w:val="24"/>
                                <w:szCs w:val="24"/>
                              </w:rPr>
                              <w:t>」</w:t>
                            </w:r>
                            <w:r w:rsidRPr="007216AA">
                              <w:rPr>
                                <w:rFonts w:ascii="メイリオ" w:eastAsia="メイリオ" w:hAnsi="メイリオ" w:hint="eastAsia"/>
                                <w:b/>
                                <w:color w:val="FFFFFF"/>
                                <w:sz w:val="24"/>
                                <w:szCs w:val="24"/>
                              </w:rPr>
                              <w:t>が対象</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2A38A8" id="正方形/長方形 17" o:spid="_x0000_s1083" style="position:absolute;left:0;text-align:left;margin-left:47.15pt;margin-top:45.4pt;width:131.1pt;height:22.6pt;z-index:25155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" filled="f" stroked="f">
                <v:textbox inset="0,0,0,0">
                  <w:txbxContent>
                    <w:p w:rsidR="00B724F8" w:rsidRPr="007216AA" w:rsidRDefault="00B724F8" w:rsidP="00290859">
                      <w:pPr>
                        <w:spacing w:afterLines="20" w:after="72" w:line="320" w:lineRule="exact"/>
                        <w:ind w:rightChars="66" w:right="139"/>
                        <w:rPr>
                          <w:rFonts w:ascii="メイリオ" w:eastAsia="メイリオ" w:hAnsi="メイリオ"/>
                          <w:b/>
                          <w:color w:val="FFFFFF"/>
                          <w:sz w:val="24"/>
                          <w:szCs w:val="24"/>
                        </w:rPr>
                      </w:pPr>
                      <w:r w:rsidRPr="007216AA">
                        <w:rPr>
                          <w:rFonts w:ascii="メイリオ" w:eastAsia="メイリオ" w:hAnsi="メイリオ" w:hint="eastAsia"/>
                          <w:b/>
                          <w:color w:val="FFFFFF"/>
                          <w:sz w:val="24"/>
                          <w:szCs w:val="24"/>
                        </w:rPr>
                        <w:t>①</w:t>
                      </w:r>
                      <w:r w:rsidRPr="00645351">
                        <w:rPr>
                          <w:rFonts w:ascii="メイリオ" w:eastAsia="メイリオ" w:hAnsi="メイリオ" w:hint="eastAsia"/>
                          <w:b/>
                          <w:color w:val="FFFFFF"/>
                          <w:w w:val="80"/>
                          <w:sz w:val="24"/>
                          <w:szCs w:val="24"/>
                        </w:rPr>
                        <w:t>「</w:t>
                      </w:r>
                      <w:r>
                        <w:rPr>
                          <w:rFonts w:ascii="メイリオ" w:eastAsia="メイリオ" w:hAnsi="メイリオ" w:hint="eastAsia"/>
                          <w:b/>
                          <w:color w:val="FFFFFF"/>
                          <w:sz w:val="24"/>
                          <w:szCs w:val="24"/>
                        </w:rPr>
                        <w:t>すべ</w:t>
                      </w:r>
                      <w:r w:rsidRPr="007216AA">
                        <w:rPr>
                          <w:rFonts w:ascii="メイリオ" w:eastAsia="メイリオ" w:hAnsi="メイリオ" w:hint="eastAsia"/>
                          <w:b/>
                          <w:color w:val="FFFFFF"/>
                          <w:sz w:val="24"/>
                          <w:szCs w:val="24"/>
                        </w:rPr>
                        <w:t>ての人</w:t>
                      </w:r>
                      <w:r w:rsidRPr="00645351">
                        <w:rPr>
                          <w:rFonts w:ascii="メイリオ" w:eastAsia="メイリオ" w:hAnsi="メイリオ" w:hint="eastAsia"/>
                          <w:b/>
                          <w:color w:val="FFFFFF"/>
                          <w:w w:val="80"/>
                          <w:sz w:val="24"/>
                          <w:szCs w:val="24"/>
                        </w:rPr>
                        <w:t>」</w:t>
                      </w:r>
                      <w:r w:rsidRPr="007216AA">
                        <w:rPr>
                          <w:rFonts w:ascii="メイリオ" w:eastAsia="メイリオ" w:hAnsi="メイリオ" w:hint="eastAsia"/>
                          <w:b/>
                          <w:color w:val="FFFFFF"/>
                          <w:sz w:val="24"/>
                          <w:szCs w:val="24"/>
                        </w:rPr>
                        <w:t>が対象</w:t>
                      </w:r>
                    </w:p>
                  </w:txbxContent>
                </v:textbox>
              </v:rect>
            </w:pict>
          </mc:Fallback>
        </mc:AlternateContent>
      </w:r>
      <w:r w:rsidRPr="00BD3074">
        <w:rPr>
          <w:rFonts w:ascii="メイリオ" w:eastAsia="メイリオ" w:hAnsi="メイリオ"/>
          <w:noProof/>
          <w:sz w:val="22"/>
        </w:rPr>
        <mc:AlternateContent>
          <mc:Choice Requires="wps">
            <w:drawing>
              <wp:anchor distT="0" distB="0" distL="114300" distR="114300" simplePos="0" relativeHeight="251541504" behindDoc="0" locked="0" layoutInCell="1" allowOverlap="1" wp14:anchorId="29A54B13" wp14:editId="453DE2E8">
                <wp:simplePos x="0" y="0"/>
                <wp:positionH relativeFrom="column">
                  <wp:posOffset>2804795</wp:posOffset>
                </wp:positionH>
                <wp:positionV relativeFrom="paragraph">
                  <wp:posOffset>1164590</wp:posOffset>
                </wp:positionV>
                <wp:extent cx="3324225" cy="2033270"/>
                <wp:effectExtent l="0" t="2222" r="26352" b="45403"/>
                <wp:wrapNone/>
                <wp:docPr id="18" name="ホームベース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324225" cy="2033270"/>
                        </a:xfrm>
                        <a:prstGeom prst="homePlate">
                          <a:avLst>
                            <a:gd name="adj" fmla="val 10824"/>
                          </a:avLst>
                        </a:prstGeom>
                        <a:solidFill>
                          <a:srgbClr val="F2F2F2"/>
                        </a:solidFill>
                        <a:ln w="12700">
                          <a:solidFill>
                            <a:srgbClr val="000000"/>
                          </a:solidFill>
                          <a:miter lim="800000"/>
                          <a:headEnd/>
                          <a:tailEnd/>
                        </a:ln>
                      </wps:spPr>
                      <wps:txbx>
                        <w:txbxContent>
                          <w:p w:rsidR="00B724F8" w:rsidRPr="008947D9" w:rsidRDefault="00B724F8" w:rsidP="00290859">
                            <w:pPr>
                              <w:spacing w:line="240" w:lineRule="exact"/>
                              <w:jc w:val="center"/>
                              <w:rPr>
                                <w:rFonts w:ascii="メイリオ" w:eastAsia="メイリオ" w:hAnsi="メイリオ"/>
                                <w:b/>
                                <w:sz w:val="24"/>
                                <w:szCs w:val="24"/>
                                <w:u w:val="thick"/>
                              </w:rPr>
                            </w:pPr>
                            <w:r w:rsidRPr="00D90AAB">
                              <w:rPr>
                                <w:rFonts w:ascii="メイリオ" w:eastAsia="メイリオ" w:hAnsi="メイリオ" w:hint="eastAsia"/>
                                <w:b/>
                                <w:sz w:val="24"/>
                                <w:szCs w:val="24"/>
                              </w:rPr>
                              <w:t xml:space="preserve">　</w:t>
                            </w:r>
                            <w:r>
                              <w:rPr>
                                <w:rFonts w:ascii="メイリオ" w:eastAsia="メイリオ" w:hAnsi="メイリオ" w:hint="eastAsia"/>
                                <w:b/>
                                <w:sz w:val="24"/>
                                <w:szCs w:val="24"/>
                                <w:u w:val="thick"/>
                              </w:rPr>
                              <w:t>【</w:t>
                            </w:r>
                            <w:r w:rsidRPr="008947D9">
                              <w:rPr>
                                <w:rFonts w:ascii="メイリオ" w:eastAsia="メイリオ" w:hAnsi="メイリオ" w:hint="eastAsia"/>
                                <w:b/>
                                <w:sz w:val="24"/>
                                <w:szCs w:val="24"/>
                                <w:u w:val="thick"/>
                              </w:rPr>
                              <w:t>計</w:t>
                            </w:r>
                            <w:r>
                              <w:rPr>
                                <w:rFonts w:ascii="メイリオ" w:eastAsia="メイリオ" w:hAnsi="メイリオ" w:hint="eastAsia"/>
                                <w:b/>
                                <w:sz w:val="24"/>
                                <w:szCs w:val="24"/>
                                <w:u w:val="thick"/>
                              </w:rPr>
                              <w:t xml:space="preserve">　</w:t>
                            </w:r>
                            <w:r w:rsidRPr="008947D9">
                              <w:rPr>
                                <w:rFonts w:ascii="メイリオ" w:eastAsia="メイリオ" w:hAnsi="メイリオ" w:hint="eastAsia"/>
                                <w:b/>
                                <w:sz w:val="24"/>
                                <w:szCs w:val="24"/>
                                <w:u w:val="thick"/>
                              </w:rPr>
                              <w:t>画</w:t>
                            </w:r>
                            <w:r>
                              <w:rPr>
                                <w:rFonts w:ascii="メイリオ" w:eastAsia="メイリオ" w:hAnsi="メイリオ" w:hint="eastAsia"/>
                                <w:b/>
                                <w:sz w:val="24"/>
                                <w:szCs w:val="24"/>
                                <w:u w:val="thick"/>
                              </w:rPr>
                              <w:t>】</w:t>
                            </w:r>
                          </w:p>
                        </w:txbxContent>
                      </wps:txbx>
                      <wps:bodyPr rot="0" vert="horz" wrap="square" lIns="74295" tIns="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A54B13" id="ホームベース 18" o:spid="_x0000_s1084" type="#_x0000_t15" style="position:absolute;left:0;text-align:left;margin-left:220.85pt;margin-top:91.7pt;width:261.75pt;height:160.1pt;rotation:90;z-index:25154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" adj="20170" fillcolor="#f2f2f2" strokeweight="1pt">
                <v:textbox inset="5.85pt,0,5.85pt,.7pt">
                  <w:txbxContent>
                    <w:p w:rsidR="00B724F8" w:rsidRPr="008947D9" w:rsidRDefault="00B724F8" w:rsidP="00290859">
                      <w:pPr>
                        <w:spacing w:line="240" w:lineRule="exact"/>
                        <w:jc w:val="center"/>
                        <w:rPr>
                          <w:rFonts w:ascii="メイリオ" w:eastAsia="メイリオ" w:hAnsi="メイリオ"/>
                          <w:b/>
                          <w:sz w:val="24"/>
                          <w:szCs w:val="24"/>
                          <w:u w:val="thick"/>
                        </w:rPr>
                      </w:pPr>
                      <w:r w:rsidRPr="00D90AAB">
                        <w:rPr>
                          <w:rFonts w:ascii="メイリオ" w:eastAsia="メイリオ" w:hAnsi="メイリオ" w:hint="eastAsia"/>
                          <w:b/>
                          <w:sz w:val="24"/>
                          <w:szCs w:val="24"/>
                        </w:rPr>
                        <w:t xml:space="preserve">　</w:t>
                      </w:r>
                      <w:r>
                        <w:rPr>
                          <w:rFonts w:ascii="メイリオ" w:eastAsia="メイリオ" w:hAnsi="メイリオ" w:hint="eastAsia"/>
                          <w:b/>
                          <w:sz w:val="24"/>
                          <w:szCs w:val="24"/>
                          <w:u w:val="thick"/>
                        </w:rPr>
                        <w:t>【</w:t>
                      </w:r>
                      <w:r w:rsidRPr="008947D9">
                        <w:rPr>
                          <w:rFonts w:ascii="メイリオ" w:eastAsia="メイリオ" w:hAnsi="メイリオ" w:hint="eastAsia"/>
                          <w:b/>
                          <w:sz w:val="24"/>
                          <w:szCs w:val="24"/>
                          <w:u w:val="thick"/>
                        </w:rPr>
                        <w:t>計</w:t>
                      </w:r>
                      <w:r>
                        <w:rPr>
                          <w:rFonts w:ascii="メイリオ" w:eastAsia="メイリオ" w:hAnsi="メイリオ" w:hint="eastAsia"/>
                          <w:b/>
                          <w:sz w:val="24"/>
                          <w:szCs w:val="24"/>
                          <w:u w:val="thick"/>
                        </w:rPr>
                        <w:t xml:space="preserve">　</w:t>
                      </w:r>
                      <w:r w:rsidRPr="008947D9">
                        <w:rPr>
                          <w:rFonts w:ascii="メイリオ" w:eastAsia="メイリオ" w:hAnsi="メイリオ" w:hint="eastAsia"/>
                          <w:b/>
                          <w:sz w:val="24"/>
                          <w:szCs w:val="24"/>
                          <w:u w:val="thick"/>
                        </w:rPr>
                        <w:t>画</w:t>
                      </w:r>
                      <w:r>
                        <w:rPr>
                          <w:rFonts w:ascii="メイリオ" w:eastAsia="メイリオ" w:hAnsi="メイリオ" w:hint="eastAsia"/>
                          <w:b/>
                          <w:sz w:val="24"/>
                          <w:szCs w:val="24"/>
                          <w:u w:val="thick"/>
                        </w:rPr>
                        <w:t>】</w:t>
                      </w:r>
                    </w:p>
                  </w:txbxContent>
                </v:textbox>
              </v:shape>
            </w:pict>
          </mc:Fallback>
        </mc:AlternateContent>
      </w:r>
      <w:r w:rsidRPr="00BD3074">
        <w:rPr>
          <w:rFonts w:ascii="メイリオ" w:eastAsia="メイリオ" w:hAnsi="メイリオ"/>
          <w:noProof/>
          <w:sz w:val="22"/>
        </w:rPr>
        <mc:AlternateContent>
          <mc:Choice Requires="wps">
            <w:drawing>
              <wp:anchor distT="0" distB="0" distL="114300" distR="114300" simplePos="0" relativeHeight="251552768" behindDoc="0" locked="0" layoutInCell="1" allowOverlap="1" wp14:anchorId="7236B14D" wp14:editId="373CBAB4">
                <wp:simplePos x="0" y="0"/>
                <wp:positionH relativeFrom="column">
                  <wp:posOffset>3478530</wp:posOffset>
                </wp:positionH>
                <wp:positionV relativeFrom="paragraph">
                  <wp:posOffset>2628265</wp:posOffset>
                </wp:positionV>
                <wp:extent cx="4668520" cy="542925"/>
                <wp:effectExtent l="24447" t="0" r="23178" b="23177"/>
                <wp:wrapNone/>
                <wp:docPr id="55" name="上カーブ矢印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4668520" cy="542925"/>
                        </a:xfrm>
                        <a:prstGeom prst="curvedUpArrow">
                          <a:avLst>
                            <a:gd name="adj1" fmla="val 171977"/>
                            <a:gd name="adj2" fmla="val 343953"/>
                            <a:gd name="adj3" fmla="val 33333"/>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4FFE4B4"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上カーブ矢印 55" o:spid="_x0000_s1026" type="#_x0000_t104" style="position:absolute;left:0;text-align:left;margin-left:273.9pt;margin-top:206.95pt;width:367.6pt;height:42.75pt;rotation:-90;z-index:25156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">
                <v:textbox inset="5.85pt,.7pt,5.85pt,.7pt"/>
              </v:shape>
            </w:pict>
          </mc:Fallback>
        </mc:AlternateContent>
      </w:r>
      <w:r w:rsidRPr="00BD3074">
        <w:rPr>
          <w:rFonts w:ascii="メイリオ" w:eastAsia="メイリオ" w:hAnsi="メイリオ"/>
          <w:noProof/>
          <w:sz w:val="22"/>
        </w:rPr>
        <mc:AlternateContent>
          <mc:Choice Requires="wps">
            <w:drawing>
              <wp:anchor distT="0" distB="0" distL="114300" distR="114300" simplePos="0" relativeHeight="251539456" behindDoc="0" locked="0" layoutInCell="1" allowOverlap="1" wp14:anchorId="2FD35C3D" wp14:editId="5A8669A0">
                <wp:simplePos x="0" y="0"/>
                <wp:positionH relativeFrom="column">
                  <wp:posOffset>629285</wp:posOffset>
                </wp:positionH>
                <wp:positionV relativeFrom="paragraph">
                  <wp:posOffset>6985</wp:posOffset>
                </wp:positionV>
                <wp:extent cx="1574165" cy="279400"/>
                <wp:effectExtent l="0" t="0" r="6985" b="6350"/>
                <wp:wrapNone/>
                <wp:docPr id="1378" name="角丸四角形 13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74165" cy="279400"/>
                        </a:xfrm>
                        <a:prstGeom prst="roundRect">
                          <a:avLst>
                            <a:gd name="adj" fmla="val 28417"/>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B724F8" w:rsidRPr="00645351" w:rsidRDefault="00B724F8" w:rsidP="00290859">
                            <w:pPr>
                              <w:spacing w:line="360" w:lineRule="exact"/>
                              <w:jc w:val="center"/>
                              <w:rPr>
                                <w:rFonts w:ascii="メイリオ" w:eastAsia="メイリオ" w:hAnsi="メイリオ"/>
                                <w:b/>
                                <w:color w:val="FFFFFF"/>
                                <w:w w:val="80"/>
                                <w:sz w:val="28"/>
                                <w:szCs w:val="28"/>
                              </w:rPr>
                            </w:pPr>
                            <w:r w:rsidRPr="00645351">
                              <w:rPr>
                                <w:rFonts w:ascii="メイリオ" w:eastAsia="メイリオ" w:hAnsi="メイリオ" w:hint="eastAsia"/>
                                <w:b/>
                                <w:color w:val="FFFFFF"/>
                                <w:w w:val="80"/>
                                <w:sz w:val="28"/>
                                <w:szCs w:val="28"/>
                              </w:rPr>
                              <w:t>UD</w:t>
                            </w:r>
                            <w:r w:rsidRPr="00645351">
                              <w:rPr>
                                <w:rFonts w:ascii="メイリオ" w:eastAsia="メイリオ" w:hAnsi="メイリオ" w:hint="eastAsia"/>
                                <w:b/>
                                <w:color w:val="FFFFFF"/>
                                <w:w w:val="80"/>
                                <w:sz w:val="22"/>
                              </w:rPr>
                              <w:t>の</w:t>
                            </w:r>
                            <w:r w:rsidRPr="00645351">
                              <w:rPr>
                                <w:rFonts w:ascii="メイリオ" w:eastAsia="メイリオ" w:hAnsi="メイリオ" w:hint="eastAsia"/>
                                <w:b/>
                                <w:color w:val="FFFFFF"/>
                                <w:w w:val="80"/>
                                <w:sz w:val="28"/>
                                <w:szCs w:val="28"/>
                              </w:rPr>
                              <w:t>基本的な考え方</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FD35C3D" id="角丸四角形 1378" o:spid="_x0000_s1085" style="position:absolute;left:0;text-align:left;margin-left:49.55pt;margin-top:.55pt;width:123.95pt;height:22pt;z-index:25153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86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" fillcolor="black" stroked="f">
                <v:textbox inset="0,0,0,0">
                  <w:txbxContent>
                    <w:p w:rsidR="00B724F8" w:rsidRPr="00645351" w:rsidRDefault="00B724F8" w:rsidP="00290859">
                      <w:pPr>
                        <w:spacing w:line="360" w:lineRule="exact"/>
                        <w:jc w:val="center"/>
                        <w:rPr>
                          <w:rFonts w:ascii="メイリオ" w:eastAsia="メイリオ" w:hAnsi="メイリオ"/>
                          <w:b/>
                          <w:color w:val="FFFFFF"/>
                          <w:w w:val="80"/>
                          <w:sz w:val="28"/>
                          <w:szCs w:val="28"/>
                        </w:rPr>
                      </w:pPr>
                      <w:r w:rsidRPr="00645351">
                        <w:rPr>
                          <w:rFonts w:ascii="メイリオ" w:eastAsia="メイリオ" w:hAnsi="メイリオ" w:hint="eastAsia"/>
                          <w:b/>
                          <w:color w:val="FFFFFF"/>
                          <w:w w:val="80"/>
                          <w:sz w:val="28"/>
                          <w:szCs w:val="28"/>
                        </w:rPr>
                        <w:t>UD</w:t>
                      </w:r>
                      <w:r w:rsidRPr="00645351">
                        <w:rPr>
                          <w:rFonts w:ascii="メイリオ" w:eastAsia="メイリオ" w:hAnsi="メイリオ" w:hint="eastAsia"/>
                          <w:b/>
                          <w:color w:val="FFFFFF"/>
                          <w:w w:val="80"/>
                          <w:sz w:val="22"/>
                        </w:rPr>
                        <w:t>の</w:t>
                      </w:r>
                      <w:r w:rsidRPr="00645351">
                        <w:rPr>
                          <w:rFonts w:ascii="メイリオ" w:eastAsia="メイリオ" w:hAnsi="メイリオ" w:hint="eastAsia"/>
                          <w:b/>
                          <w:color w:val="FFFFFF"/>
                          <w:w w:val="80"/>
                          <w:sz w:val="28"/>
                          <w:szCs w:val="28"/>
                        </w:rPr>
                        <w:t>基本的な考え方</w:t>
                      </w:r>
                    </w:p>
                  </w:txbxContent>
                </v:textbox>
              </v:roundrect>
            </w:pict>
          </mc:Fallback>
        </mc:AlternateContent>
      </w:r>
      <w:r w:rsidRPr="00BD3074">
        <w:rPr>
          <w:rFonts w:ascii="メイリオ" w:eastAsia="メイリオ" w:hAnsi="メイリオ"/>
          <w:noProof/>
          <w:sz w:val="22"/>
        </w:rPr>
        <mc:AlternateContent>
          <mc:Choice Requires="wps">
            <w:drawing>
              <wp:anchor distT="0" distB="0" distL="114300" distR="114300" simplePos="0" relativeHeight="251538432" behindDoc="0" locked="0" layoutInCell="1" allowOverlap="1" wp14:anchorId="718EF451" wp14:editId="143FB56C">
                <wp:simplePos x="0" y="0"/>
                <wp:positionH relativeFrom="column">
                  <wp:posOffset>447040</wp:posOffset>
                </wp:positionH>
                <wp:positionV relativeFrom="paragraph">
                  <wp:posOffset>161290</wp:posOffset>
                </wp:positionV>
                <wp:extent cx="1924685" cy="5457190"/>
                <wp:effectExtent l="0" t="0" r="0" b="0"/>
                <wp:wrapNone/>
                <wp:docPr id="1379" name="角丸四角形 13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4685" cy="5457190"/>
                        </a:xfrm>
                        <a:prstGeom prst="roundRect">
                          <a:avLst>
                            <a:gd name="adj" fmla="val 4130"/>
                          </a:avLst>
                        </a:pr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99CFFB6" id="角丸四角形 1379" o:spid="_x0000_s1026" style="position:absolute;left:0;text-align:left;margin-left:35.2pt;margin-top:12.7pt;width:151.55pt;height:429.7pt;z-index:25154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70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" fillcolor="gray" stroked="f">
                <v:textbox inset="5.85pt,.7pt,5.85pt,.7pt"/>
              </v:roundrect>
            </w:pict>
          </mc:Fallback>
        </mc:AlternateContent>
      </w:r>
      <w:r w:rsidRPr="00BD3074">
        <w:rPr>
          <w:rFonts w:ascii="メイリオ" w:eastAsia="メイリオ" w:hAnsi="メイリオ"/>
          <w:noProof/>
          <w:sz w:val="22"/>
        </w:rPr>
        <mc:AlternateContent>
          <mc:Choice Requires="wps">
            <w:drawing>
              <wp:anchor distT="0" distB="0" distL="114300" distR="114300" simplePos="0" relativeHeight="251543552" behindDoc="0" locked="0" layoutInCell="1" allowOverlap="1" wp14:anchorId="6B1FBC96" wp14:editId="3B92A3DA">
                <wp:simplePos x="0" y="0"/>
                <wp:positionH relativeFrom="column">
                  <wp:posOffset>598805</wp:posOffset>
                </wp:positionH>
                <wp:positionV relativeFrom="paragraph">
                  <wp:posOffset>4775835</wp:posOffset>
                </wp:positionV>
                <wp:extent cx="1577340" cy="639445"/>
                <wp:effectExtent l="0" t="0" r="3810" b="8255"/>
                <wp:wrapNone/>
                <wp:docPr id="1380" name="正方形/長方形 13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77340" cy="639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24F8" w:rsidRPr="00F91866" w:rsidRDefault="00B724F8" w:rsidP="00290859">
                            <w:pPr>
                              <w:spacing w:line="320" w:lineRule="exact"/>
                              <w:ind w:left="425" w:rightChars="40" w:right="84" w:hangingChars="177" w:hanging="425"/>
                              <w:rPr>
                                <w:rFonts w:ascii="メイリオ" w:eastAsia="メイリオ" w:hAnsi="メイリオ"/>
                                <w:b/>
                                <w:color w:val="FFFFFF"/>
                                <w:sz w:val="24"/>
                                <w:szCs w:val="24"/>
                              </w:rPr>
                            </w:pPr>
                            <w:r>
                              <w:rPr>
                                <w:rFonts w:ascii="メイリオ" w:eastAsia="メイリオ" w:hAnsi="メイリオ" w:hint="eastAsia"/>
                                <w:b/>
                                <w:color w:val="FFFFFF"/>
                                <w:sz w:val="24"/>
                                <w:szCs w:val="24"/>
                              </w:rPr>
                              <w:t>⑤</w:t>
                            </w:r>
                            <w:r w:rsidRPr="00F91866">
                              <w:rPr>
                                <w:rFonts w:ascii="メイリオ" w:eastAsia="メイリオ" w:hAnsi="メイリオ" w:hint="eastAsia"/>
                                <w:b/>
                                <w:color w:val="FFFFFF"/>
                                <w:sz w:val="24"/>
                                <w:szCs w:val="24"/>
                              </w:rPr>
                              <w:t>「絶えず改善</w:t>
                            </w:r>
                            <w:r>
                              <w:rPr>
                                <w:rFonts w:ascii="メイリオ" w:eastAsia="メイリオ" w:hAnsi="メイリオ" w:hint="eastAsia"/>
                                <w:b/>
                                <w:color w:val="FFFFFF"/>
                                <w:sz w:val="24"/>
                                <w:szCs w:val="24"/>
                              </w:rPr>
                              <w:t>を考え、実践</w:t>
                            </w:r>
                            <w:r w:rsidRPr="00F91866">
                              <w:rPr>
                                <w:rFonts w:ascii="メイリオ" w:eastAsia="メイリオ" w:hAnsi="メイリオ" w:hint="eastAsia"/>
                                <w:b/>
                                <w:color w:val="FFFFFF"/>
                                <w:sz w:val="24"/>
                                <w:szCs w:val="24"/>
                              </w:rPr>
                              <w:t>し続ける」</w:t>
                            </w:r>
                            <w:r w:rsidRPr="009345D9">
                              <w:rPr>
                                <w:rFonts w:ascii="メイリオ" w:eastAsia="メイリオ" w:hAnsi="メイリオ" w:hint="eastAsia"/>
                                <w:b/>
                                <w:color w:val="FFFFFF"/>
                                <w:w w:val="90"/>
                                <w:sz w:val="24"/>
                                <w:szCs w:val="24"/>
                              </w:rPr>
                              <w:t>という姿勢</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1FBC96" id="正方形/長方形 1380" o:spid="_x0000_s1086" style="position:absolute;left:0;text-align:left;margin-left:47.15pt;margin-top:376.05pt;width:124.2pt;height:50.35pt;z-index:25154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" filled="f" stroked="f">
                <v:textbox inset="0,0,0,0">
                  <w:txbxContent>
                    <w:p w:rsidR="00B724F8" w:rsidRPr="00F91866" w:rsidRDefault="00B724F8" w:rsidP="00290859">
                      <w:pPr>
                        <w:spacing w:line="320" w:lineRule="exact"/>
                        <w:ind w:left="425" w:rightChars="40" w:right="84" w:hangingChars="177" w:hanging="425"/>
                        <w:rPr>
                          <w:rFonts w:ascii="メイリオ" w:eastAsia="メイリオ" w:hAnsi="メイリオ"/>
                          <w:b/>
                          <w:color w:val="FFFFFF"/>
                          <w:sz w:val="24"/>
                          <w:szCs w:val="24"/>
                        </w:rPr>
                      </w:pPr>
                      <w:r>
                        <w:rPr>
                          <w:rFonts w:ascii="メイリオ" w:eastAsia="メイリオ" w:hAnsi="メイリオ" w:hint="eastAsia"/>
                          <w:b/>
                          <w:color w:val="FFFFFF"/>
                          <w:sz w:val="24"/>
                          <w:szCs w:val="24"/>
                        </w:rPr>
                        <w:t>⑤</w:t>
                      </w:r>
                      <w:r w:rsidRPr="00F91866">
                        <w:rPr>
                          <w:rFonts w:ascii="メイリオ" w:eastAsia="メイリオ" w:hAnsi="メイリオ" w:hint="eastAsia"/>
                          <w:b/>
                          <w:color w:val="FFFFFF"/>
                          <w:sz w:val="24"/>
                          <w:szCs w:val="24"/>
                        </w:rPr>
                        <w:t>「絶えず改善</w:t>
                      </w:r>
                      <w:r>
                        <w:rPr>
                          <w:rFonts w:ascii="メイリオ" w:eastAsia="メイリオ" w:hAnsi="メイリオ" w:hint="eastAsia"/>
                          <w:b/>
                          <w:color w:val="FFFFFF"/>
                          <w:sz w:val="24"/>
                          <w:szCs w:val="24"/>
                        </w:rPr>
                        <w:t>を考え、実践</w:t>
                      </w:r>
                      <w:r w:rsidRPr="00F91866">
                        <w:rPr>
                          <w:rFonts w:ascii="メイリオ" w:eastAsia="メイリオ" w:hAnsi="メイリオ" w:hint="eastAsia"/>
                          <w:b/>
                          <w:color w:val="FFFFFF"/>
                          <w:sz w:val="24"/>
                          <w:szCs w:val="24"/>
                        </w:rPr>
                        <w:t>し続ける」</w:t>
                      </w:r>
                      <w:r w:rsidRPr="009345D9">
                        <w:rPr>
                          <w:rFonts w:ascii="メイリオ" w:eastAsia="メイリオ" w:hAnsi="メイリオ" w:hint="eastAsia"/>
                          <w:b/>
                          <w:color w:val="FFFFFF"/>
                          <w:w w:val="90"/>
                          <w:sz w:val="24"/>
                          <w:szCs w:val="24"/>
                        </w:rPr>
                        <w:t>という姿勢</w:t>
                      </w:r>
                    </w:p>
                  </w:txbxContent>
                </v:textbox>
              </v:rect>
            </w:pict>
          </mc:Fallback>
        </mc:AlternateContent>
      </w:r>
      <w:r w:rsidRPr="00BD3074">
        <w:rPr>
          <w:rFonts w:ascii="メイリオ" w:eastAsia="メイリオ" w:hAnsi="メイリオ"/>
          <w:noProof/>
          <w:sz w:val="22"/>
        </w:rPr>
        <mc:AlternateContent>
          <mc:Choice Requires="wps">
            <w:drawing>
              <wp:anchor distT="0" distB="0" distL="114300" distR="114300" simplePos="0" relativeHeight="251549696" behindDoc="0" locked="0" layoutInCell="1" allowOverlap="1" wp14:anchorId="03A4C8A0" wp14:editId="63B16136">
                <wp:simplePos x="0" y="0"/>
                <wp:positionH relativeFrom="column">
                  <wp:posOffset>598805</wp:posOffset>
                </wp:positionH>
                <wp:positionV relativeFrom="paragraph">
                  <wp:posOffset>2092960</wp:posOffset>
                </wp:positionV>
                <wp:extent cx="1613535" cy="857885"/>
                <wp:effectExtent l="0" t="0" r="5715" b="18415"/>
                <wp:wrapNone/>
                <wp:docPr id="1381" name="正方形/長方形 13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3535" cy="857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24F8" w:rsidRPr="007216AA" w:rsidRDefault="00B724F8" w:rsidP="00290859">
                            <w:pPr>
                              <w:spacing w:line="320" w:lineRule="exact"/>
                              <w:ind w:left="425" w:rightChars="66" w:right="139" w:hangingChars="177" w:hanging="425"/>
                              <w:rPr>
                                <w:rFonts w:ascii="メイリオ" w:eastAsia="メイリオ" w:hAnsi="メイリオ"/>
                                <w:b/>
                                <w:color w:val="FFFFFF"/>
                                <w:sz w:val="24"/>
                                <w:szCs w:val="24"/>
                              </w:rPr>
                            </w:pPr>
                            <w:r w:rsidRPr="007216AA">
                              <w:rPr>
                                <w:rFonts w:ascii="メイリオ" w:eastAsia="メイリオ" w:hAnsi="メイリオ" w:hint="eastAsia"/>
                                <w:b/>
                                <w:color w:val="FFFFFF"/>
                                <w:sz w:val="24"/>
                                <w:szCs w:val="24"/>
                              </w:rPr>
                              <w:t>③「ハード・ソフト両面から最適な手法をめざす」という姿勢</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A4C8A0" id="正方形/長方形 1381" o:spid="_x0000_s1087" style="position:absolute;left:0;text-align:left;margin-left:47.15pt;margin-top:164.8pt;width:127.05pt;height:67.55pt;z-index:25154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" filled="f" stroked="f">
                <v:textbox inset="0,0,0,0">
                  <w:txbxContent>
                    <w:p w:rsidR="00B724F8" w:rsidRPr="007216AA" w:rsidRDefault="00B724F8" w:rsidP="00290859">
                      <w:pPr>
                        <w:spacing w:line="320" w:lineRule="exact"/>
                        <w:ind w:left="425" w:rightChars="66" w:right="139" w:hangingChars="177" w:hanging="425"/>
                        <w:rPr>
                          <w:rFonts w:ascii="メイリオ" w:eastAsia="メイリオ" w:hAnsi="メイリオ"/>
                          <w:b/>
                          <w:color w:val="FFFFFF"/>
                          <w:sz w:val="24"/>
                          <w:szCs w:val="24"/>
                        </w:rPr>
                      </w:pPr>
                      <w:r w:rsidRPr="007216AA">
                        <w:rPr>
                          <w:rFonts w:ascii="メイリオ" w:eastAsia="メイリオ" w:hAnsi="メイリオ" w:hint="eastAsia"/>
                          <w:b/>
                          <w:color w:val="FFFFFF"/>
                          <w:sz w:val="24"/>
                          <w:szCs w:val="24"/>
                        </w:rPr>
                        <w:t>③「ハード・ソフト両面から最適な手法をめざす」という姿勢</w:t>
                      </w:r>
                    </w:p>
                  </w:txbxContent>
                </v:textbox>
              </v:rect>
            </w:pict>
          </mc:Fallback>
        </mc:AlternateContent>
      </w:r>
      <w:r w:rsidRPr="00BD3074">
        <w:rPr>
          <w:rFonts w:ascii="メイリオ" w:eastAsia="メイリオ" w:hAnsi="メイリオ"/>
          <w:noProof/>
          <w:sz w:val="22"/>
        </w:rPr>
        <mc:AlternateContent>
          <mc:Choice Requires="wps">
            <w:drawing>
              <wp:anchor distT="0" distB="0" distL="114300" distR="114300" simplePos="0" relativeHeight="251540480" behindDoc="0" locked="0" layoutInCell="1" allowOverlap="1" wp14:anchorId="26EB5293" wp14:editId="2CCB91D8">
                <wp:simplePos x="0" y="0"/>
                <wp:positionH relativeFrom="column">
                  <wp:posOffset>598805</wp:posOffset>
                </wp:positionH>
                <wp:positionV relativeFrom="paragraph">
                  <wp:posOffset>1327150</wp:posOffset>
                </wp:positionV>
                <wp:extent cx="1664970" cy="259080"/>
                <wp:effectExtent l="0" t="0" r="11430" b="7620"/>
                <wp:wrapNone/>
                <wp:docPr id="1382" name="正方形/長方形 13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4970"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24F8" w:rsidRPr="007216AA" w:rsidRDefault="00B724F8" w:rsidP="00290859">
                            <w:pPr>
                              <w:spacing w:afterLines="20" w:after="72" w:line="320" w:lineRule="exact"/>
                              <w:ind w:rightChars="66" w:right="139"/>
                              <w:rPr>
                                <w:rFonts w:ascii="メイリオ" w:eastAsia="メイリオ" w:hAnsi="メイリオ"/>
                                <w:b/>
                                <w:color w:val="FFFFFF"/>
                                <w:sz w:val="24"/>
                                <w:szCs w:val="24"/>
                              </w:rPr>
                            </w:pPr>
                            <w:r w:rsidRPr="007216AA">
                              <w:rPr>
                                <w:rFonts w:ascii="メイリオ" w:eastAsia="メイリオ" w:hAnsi="メイリオ" w:hint="eastAsia"/>
                                <w:b/>
                                <w:color w:val="FFFFFF"/>
                                <w:sz w:val="24"/>
                                <w:szCs w:val="24"/>
                              </w:rPr>
                              <w:t>②</w:t>
                            </w:r>
                            <w:r w:rsidRPr="00645351">
                              <w:rPr>
                                <w:rFonts w:ascii="メイリオ" w:eastAsia="メイリオ" w:hAnsi="メイリオ" w:hint="eastAsia"/>
                                <w:b/>
                                <w:color w:val="FFFFFF"/>
                                <w:w w:val="80"/>
                                <w:sz w:val="24"/>
                                <w:szCs w:val="24"/>
                              </w:rPr>
                              <w:t>「</w:t>
                            </w:r>
                            <w:r w:rsidRPr="007216AA">
                              <w:rPr>
                                <w:rFonts w:ascii="メイリオ" w:eastAsia="メイリオ" w:hAnsi="メイリオ" w:hint="eastAsia"/>
                                <w:b/>
                                <w:color w:val="FFFFFF"/>
                                <w:sz w:val="24"/>
                                <w:szCs w:val="24"/>
                              </w:rPr>
                              <w:t>はじめから</w:t>
                            </w:r>
                            <w:r w:rsidRPr="00645351">
                              <w:rPr>
                                <w:rFonts w:ascii="メイリオ" w:eastAsia="メイリオ" w:hAnsi="メイリオ" w:hint="eastAsia"/>
                                <w:b/>
                                <w:color w:val="FFFFFF"/>
                                <w:w w:val="80"/>
                                <w:sz w:val="24"/>
                                <w:szCs w:val="24"/>
                              </w:rPr>
                              <w:t>」</w:t>
                            </w:r>
                            <w:r w:rsidRPr="007216AA">
                              <w:rPr>
                                <w:rFonts w:ascii="メイリオ" w:eastAsia="メイリオ" w:hAnsi="メイリオ" w:hint="eastAsia"/>
                                <w:b/>
                                <w:color w:val="FFFFFF"/>
                                <w:sz w:val="24"/>
                                <w:szCs w:val="24"/>
                              </w:rPr>
                              <w:t>の発想</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EB5293" id="正方形/長方形 1382" o:spid="_x0000_s1088" style="position:absolute;left:0;text-align:left;margin-left:47.15pt;margin-top:104.5pt;width:131.1pt;height:20.4pt;z-index:25154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" filled="f" stroked="f">
                <v:textbox inset="0,0,0,0">
                  <w:txbxContent>
                    <w:p w:rsidR="00B724F8" w:rsidRPr="007216AA" w:rsidRDefault="00B724F8" w:rsidP="00290859">
                      <w:pPr>
                        <w:spacing w:afterLines="20" w:after="72" w:line="320" w:lineRule="exact"/>
                        <w:ind w:rightChars="66" w:right="139"/>
                        <w:rPr>
                          <w:rFonts w:ascii="メイリオ" w:eastAsia="メイリオ" w:hAnsi="メイリオ"/>
                          <w:b/>
                          <w:color w:val="FFFFFF"/>
                          <w:sz w:val="24"/>
                          <w:szCs w:val="24"/>
                        </w:rPr>
                      </w:pPr>
                      <w:r w:rsidRPr="007216AA">
                        <w:rPr>
                          <w:rFonts w:ascii="メイリオ" w:eastAsia="メイリオ" w:hAnsi="メイリオ" w:hint="eastAsia"/>
                          <w:b/>
                          <w:color w:val="FFFFFF"/>
                          <w:sz w:val="24"/>
                          <w:szCs w:val="24"/>
                        </w:rPr>
                        <w:t>②</w:t>
                      </w:r>
                      <w:r w:rsidRPr="00645351">
                        <w:rPr>
                          <w:rFonts w:ascii="メイリオ" w:eastAsia="メイリオ" w:hAnsi="メイリオ" w:hint="eastAsia"/>
                          <w:b/>
                          <w:color w:val="FFFFFF"/>
                          <w:w w:val="80"/>
                          <w:sz w:val="24"/>
                          <w:szCs w:val="24"/>
                        </w:rPr>
                        <w:t>「</w:t>
                      </w:r>
                      <w:r w:rsidRPr="007216AA">
                        <w:rPr>
                          <w:rFonts w:ascii="メイリオ" w:eastAsia="メイリオ" w:hAnsi="メイリオ" w:hint="eastAsia"/>
                          <w:b/>
                          <w:color w:val="FFFFFF"/>
                          <w:sz w:val="24"/>
                          <w:szCs w:val="24"/>
                        </w:rPr>
                        <w:t>はじめから</w:t>
                      </w:r>
                      <w:r w:rsidRPr="00645351">
                        <w:rPr>
                          <w:rFonts w:ascii="メイリオ" w:eastAsia="メイリオ" w:hAnsi="メイリオ" w:hint="eastAsia"/>
                          <w:b/>
                          <w:color w:val="FFFFFF"/>
                          <w:w w:val="80"/>
                          <w:sz w:val="24"/>
                          <w:szCs w:val="24"/>
                        </w:rPr>
                        <w:t>」</w:t>
                      </w:r>
                      <w:r w:rsidRPr="007216AA">
                        <w:rPr>
                          <w:rFonts w:ascii="メイリオ" w:eastAsia="メイリオ" w:hAnsi="メイリオ" w:hint="eastAsia"/>
                          <w:b/>
                          <w:color w:val="FFFFFF"/>
                          <w:sz w:val="24"/>
                          <w:szCs w:val="24"/>
                        </w:rPr>
                        <w:t>の発想</w:t>
                      </w:r>
                    </w:p>
                  </w:txbxContent>
                </v:textbox>
              </v:rect>
            </w:pict>
          </mc:Fallback>
        </mc:AlternateContent>
      </w:r>
      <w:r w:rsidRPr="00BD3074">
        <w:rPr>
          <w:rFonts w:ascii="メイリオ" w:eastAsia="メイリオ" w:hAnsi="メイリオ"/>
          <w:noProof/>
          <w:sz w:val="22"/>
        </w:rPr>
        <mc:AlternateContent>
          <mc:Choice Requires="wps">
            <w:drawing>
              <wp:anchor distT="0" distB="0" distL="114300" distR="114300" simplePos="0" relativeHeight="251544576" behindDoc="0" locked="0" layoutInCell="1" allowOverlap="1" wp14:anchorId="18A6C70A" wp14:editId="512E8D9E">
                <wp:simplePos x="0" y="0"/>
                <wp:positionH relativeFrom="column">
                  <wp:posOffset>3375660</wp:posOffset>
                </wp:positionH>
                <wp:positionV relativeFrom="paragraph">
                  <wp:posOffset>6985</wp:posOffset>
                </wp:positionV>
                <wp:extent cx="1584325" cy="279400"/>
                <wp:effectExtent l="0" t="0" r="0" b="6350"/>
                <wp:wrapNone/>
                <wp:docPr id="1389" name="角丸四角形 13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4325" cy="279400"/>
                        </a:xfrm>
                        <a:prstGeom prst="roundRect">
                          <a:avLst>
                            <a:gd name="adj" fmla="val 28417"/>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B724F8" w:rsidRPr="00670F13" w:rsidRDefault="00B724F8" w:rsidP="00290859">
                            <w:pPr>
                              <w:spacing w:line="360" w:lineRule="exact"/>
                              <w:jc w:val="center"/>
                              <w:rPr>
                                <w:rFonts w:ascii="メイリオ" w:eastAsia="メイリオ" w:hAnsi="メイリオ"/>
                                <w:b/>
                                <w:color w:val="FFFFFF"/>
                                <w:sz w:val="28"/>
                                <w:szCs w:val="28"/>
                              </w:rPr>
                            </w:pPr>
                            <w:r w:rsidRPr="00670F13">
                              <w:rPr>
                                <w:rFonts w:ascii="メイリオ" w:eastAsia="メイリオ" w:hAnsi="メイリオ" w:hint="eastAsia"/>
                                <w:b/>
                                <w:color w:val="FFFFFF"/>
                                <w:sz w:val="28"/>
                                <w:szCs w:val="28"/>
                              </w:rPr>
                              <w:t>取り組みの流れ</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8A6C70A" id="角丸四角形 1389" o:spid="_x0000_s1089" style="position:absolute;left:0;text-align:left;margin-left:265.8pt;margin-top:.55pt;width:124.75pt;height:22pt;z-index:25154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86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" fillcolor="black" stroked="f">
                <v:textbox inset="0,0,0,0">
                  <w:txbxContent>
                    <w:p w:rsidR="00B724F8" w:rsidRPr="00670F13" w:rsidRDefault="00B724F8" w:rsidP="00290859">
                      <w:pPr>
                        <w:spacing w:line="360" w:lineRule="exact"/>
                        <w:jc w:val="center"/>
                        <w:rPr>
                          <w:rFonts w:ascii="メイリオ" w:eastAsia="メイリオ" w:hAnsi="メイリオ"/>
                          <w:b/>
                          <w:color w:val="FFFFFF"/>
                          <w:sz w:val="28"/>
                          <w:szCs w:val="28"/>
                        </w:rPr>
                      </w:pPr>
                      <w:r w:rsidRPr="00670F13">
                        <w:rPr>
                          <w:rFonts w:ascii="メイリオ" w:eastAsia="メイリオ" w:hAnsi="メイリオ" w:hint="eastAsia"/>
                          <w:b/>
                          <w:color w:val="FFFFFF"/>
                          <w:sz w:val="28"/>
                          <w:szCs w:val="28"/>
                        </w:rPr>
                        <w:t>取り組みの流れ</w:t>
                      </w:r>
                    </w:p>
                  </w:txbxContent>
                </v:textbox>
              </v:roundrect>
            </w:pict>
          </mc:Fallback>
        </mc:AlternateContent>
      </w:r>
      <w:r w:rsidRPr="00BD3074">
        <w:rPr>
          <w:rFonts w:ascii="メイリオ" w:eastAsia="メイリオ" w:hAnsi="メイリオ"/>
          <w:noProof/>
          <w:sz w:val="22"/>
        </w:rPr>
        <mc:AlternateContent>
          <mc:Choice Requires="wps">
            <w:drawing>
              <wp:anchor distT="0" distB="0" distL="114300" distR="114300" simplePos="0" relativeHeight="251547648" behindDoc="0" locked="0" layoutInCell="1" allowOverlap="1" wp14:anchorId="01FBCF14" wp14:editId="3443DC3A">
                <wp:simplePos x="0" y="0"/>
                <wp:positionH relativeFrom="column">
                  <wp:posOffset>3720465</wp:posOffset>
                </wp:positionH>
                <wp:positionV relativeFrom="paragraph">
                  <wp:posOffset>848360</wp:posOffset>
                </wp:positionV>
                <wp:extent cx="1591310" cy="1393190"/>
                <wp:effectExtent l="0" t="0" r="27940" b="16510"/>
                <wp:wrapNone/>
                <wp:docPr id="16" name="角丸四角形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1310" cy="1393190"/>
                        </a:xfrm>
                        <a:prstGeom prst="roundRect">
                          <a:avLst>
                            <a:gd name="adj" fmla="val 5144"/>
                          </a:avLst>
                        </a:prstGeom>
                        <a:solidFill>
                          <a:srgbClr val="FFFFFF"/>
                        </a:solidFill>
                        <a:ln w="12700" algn="ctr">
                          <a:solidFill>
                            <a:srgbClr val="BFBFBF"/>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724F8" w:rsidRPr="00D250D6" w:rsidRDefault="00B724F8" w:rsidP="00290859">
                            <w:pPr>
                              <w:spacing w:afterLines="20" w:after="72" w:line="320" w:lineRule="exact"/>
                              <w:ind w:rightChars="66" w:right="139"/>
                              <w:jc w:val="center"/>
                              <w:rPr>
                                <w:rFonts w:ascii="メイリオ" w:eastAsia="メイリオ" w:hAnsi="メイリオ"/>
                                <w:b/>
                                <w:color w:val="000000"/>
                                <w:sz w:val="20"/>
                                <w:szCs w:val="20"/>
                              </w:rPr>
                            </w:pPr>
                            <w:r w:rsidRPr="00D250D6">
                              <w:rPr>
                                <w:rFonts w:ascii="メイリオ" w:eastAsia="メイリオ" w:hAnsi="メイリオ" w:hint="eastAsia"/>
                                <w:b/>
                                <w:color w:val="000000"/>
                                <w:sz w:val="20"/>
                                <w:szCs w:val="20"/>
                              </w:rPr>
                              <w:t>【UD</w:t>
                            </w:r>
                            <w:r w:rsidRPr="00D250D6">
                              <w:rPr>
                                <w:rFonts w:ascii="メイリオ" w:eastAsia="メイリオ" w:hAnsi="メイリオ" w:hint="eastAsia"/>
                                <w:b/>
                                <w:color w:val="000000"/>
                                <w:sz w:val="16"/>
                                <w:szCs w:val="16"/>
                              </w:rPr>
                              <w:t>の</w:t>
                            </w:r>
                            <w:r w:rsidRPr="00D250D6">
                              <w:rPr>
                                <w:rFonts w:ascii="メイリオ" w:eastAsia="メイリオ" w:hAnsi="メイリオ" w:hint="eastAsia"/>
                                <w:b/>
                                <w:color w:val="000000"/>
                                <w:sz w:val="20"/>
                                <w:szCs w:val="20"/>
                              </w:rPr>
                              <w:t>基本原則】</w:t>
                            </w:r>
                          </w:p>
                          <w:p w:rsidR="00B724F8" w:rsidRPr="00D250D6" w:rsidRDefault="00B724F8" w:rsidP="00290859">
                            <w:pPr>
                              <w:spacing w:line="240" w:lineRule="exact"/>
                              <w:ind w:leftChars="40" w:left="84" w:rightChars="25" w:right="53"/>
                              <w:rPr>
                                <w:rFonts w:ascii="メイリオ" w:eastAsia="メイリオ" w:hAnsi="メイリオ"/>
                                <w:color w:val="000000"/>
                                <w:sz w:val="22"/>
                              </w:rPr>
                            </w:pPr>
                            <w:r w:rsidRPr="00D250D6">
                              <w:rPr>
                                <w:rFonts w:ascii="メイリオ" w:eastAsia="メイリオ" w:hAnsi="メイリオ" w:hint="eastAsia"/>
                                <w:color w:val="000000"/>
                                <w:sz w:val="22"/>
                              </w:rPr>
                              <w:t>原則❶：公平性</w:t>
                            </w:r>
                          </w:p>
                          <w:p w:rsidR="00B724F8" w:rsidRPr="00D250D6" w:rsidRDefault="00B724F8" w:rsidP="00290859">
                            <w:pPr>
                              <w:spacing w:line="240" w:lineRule="exact"/>
                              <w:ind w:leftChars="40" w:left="84" w:rightChars="25" w:right="53"/>
                              <w:rPr>
                                <w:rFonts w:ascii="メイリオ" w:eastAsia="メイリオ" w:hAnsi="メイリオ"/>
                                <w:color w:val="000000"/>
                                <w:sz w:val="22"/>
                              </w:rPr>
                            </w:pPr>
                            <w:r w:rsidRPr="00D250D6">
                              <w:rPr>
                                <w:rFonts w:ascii="メイリオ" w:eastAsia="メイリオ" w:hAnsi="メイリオ" w:hint="eastAsia"/>
                                <w:color w:val="000000"/>
                                <w:sz w:val="22"/>
                              </w:rPr>
                              <w:t>原則❷：柔軟性</w:t>
                            </w:r>
                          </w:p>
                          <w:p w:rsidR="00B724F8" w:rsidRPr="00D250D6" w:rsidRDefault="00B724F8" w:rsidP="00290859">
                            <w:pPr>
                              <w:spacing w:line="240" w:lineRule="exact"/>
                              <w:ind w:leftChars="40" w:left="84" w:rightChars="25" w:right="53"/>
                              <w:rPr>
                                <w:rFonts w:ascii="メイリオ" w:eastAsia="メイリオ" w:hAnsi="メイリオ"/>
                                <w:color w:val="000000"/>
                                <w:sz w:val="22"/>
                              </w:rPr>
                            </w:pPr>
                            <w:r w:rsidRPr="00D250D6">
                              <w:rPr>
                                <w:rFonts w:ascii="メイリオ" w:eastAsia="メイリオ" w:hAnsi="メイリオ" w:hint="eastAsia"/>
                                <w:color w:val="000000"/>
                                <w:sz w:val="22"/>
                              </w:rPr>
                              <w:t>原則❸：</w:t>
                            </w:r>
                            <w:r w:rsidRPr="00D250D6">
                              <w:rPr>
                                <w:rFonts w:ascii="メイリオ" w:eastAsia="メイリオ" w:hAnsi="メイリオ" w:hint="eastAsia"/>
                                <w:color w:val="000000"/>
                                <w:w w:val="75"/>
                                <w:sz w:val="22"/>
                              </w:rPr>
                              <w:t>単純性</w:t>
                            </w:r>
                            <w:r>
                              <w:rPr>
                                <w:rFonts w:ascii="メイリオ" w:eastAsia="メイリオ" w:hAnsi="メイリオ" w:hint="eastAsia"/>
                                <w:color w:val="000000"/>
                                <w:w w:val="75"/>
                                <w:sz w:val="22"/>
                              </w:rPr>
                              <w:t>・</w:t>
                            </w:r>
                            <w:r w:rsidRPr="00D250D6">
                              <w:rPr>
                                <w:rFonts w:ascii="メイリオ" w:eastAsia="メイリオ" w:hAnsi="メイリオ" w:hint="eastAsia"/>
                                <w:color w:val="000000"/>
                                <w:w w:val="75"/>
                                <w:sz w:val="22"/>
                              </w:rPr>
                              <w:t>直感性</w:t>
                            </w:r>
                          </w:p>
                          <w:p w:rsidR="00B724F8" w:rsidRPr="00D250D6" w:rsidRDefault="00B724F8" w:rsidP="00290859">
                            <w:pPr>
                              <w:spacing w:line="240" w:lineRule="exact"/>
                              <w:ind w:leftChars="40" w:left="84" w:rightChars="25" w:right="53"/>
                              <w:rPr>
                                <w:rFonts w:ascii="メイリオ" w:eastAsia="メイリオ" w:hAnsi="メイリオ"/>
                                <w:color w:val="000000"/>
                                <w:sz w:val="22"/>
                              </w:rPr>
                            </w:pPr>
                            <w:r w:rsidRPr="00D250D6">
                              <w:rPr>
                                <w:rFonts w:ascii="メイリオ" w:eastAsia="メイリオ" w:hAnsi="メイリオ" w:hint="eastAsia"/>
                                <w:color w:val="000000"/>
                                <w:sz w:val="22"/>
                              </w:rPr>
                              <w:t>原則❹：認知性</w:t>
                            </w:r>
                          </w:p>
                          <w:p w:rsidR="00B724F8" w:rsidRPr="00D250D6" w:rsidRDefault="00B724F8" w:rsidP="00290859">
                            <w:pPr>
                              <w:spacing w:line="240" w:lineRule="exact"/>
                              <w:ind w:leftChars="40" w:left="84" w:rightChars="25" w:right="53"/>
                              <w:rPr>
                                <w:rFonts w:ascii="メイリオ" w:eastAsia="メイリオ" w:hAnsi="メイリオ"/>
                                <w:color w:val="000000"/>
                                <w:sz w:val="22"/>
                              </w:rPr>
                            </w:pPr>
                            <w:r w:rsidRPr="00D250D6">
                              <w:rPr>
                                <w:rFonts w:ascii="メイリオ" w:eastAsia="メイリオ" w:hAnsi="メイリオ" w:hint="eastAsia"/>
                                <w:color w:val="000000"/>
                                <w:sz w:val="22"/>
                              </w:rPr>
                              <w:t>原則❺：安全性</w:t>
                            </w:r>
                          </w:p>
                          <w:p w:rsidR="00B724F8" w:rsidRPr="00D250D6" w:rsidRDefault="00B724F8" w:rsidP="00290859">
                            <w:pPr>
                              <w:spacing w:line="240" w:lineRule="exact"/>
                              <w:ind w:leftChars="40" w:left="84" w:rightChars="25" w:right="53"/>
                              <w:rPr>
                                <w:rFonts w:ascii="メイリオ" w:eastAsia="メイリオ" w:hAnsi="メイリオ"/>
                                <w:color w:val="000000"/>
                                <w:sz w:val="22"/>
                              </w:rPr>
                            </w:pPr>
                            <w:r w:rsidRPr="00D250D6">
                              <w:rPr>
                                <w:rFonts w:ascii="メイリオ" w:eastAsia="メイリオ" w:hAnsi="メイリオ" w:hint="eastAsia"/>
                                <w:color w:val="000000"/>
                                <w:sz w:val="22"/>
                              </w:rPr>
                              <w:t>原則❻：</w:t>
                            </w:r>
                            <w:r w:rsidRPr="00D250D6">
                              <w:rPr>
                                <w:rFonts w:ascii="メイリオ" w:eastAsia="メイリオ" w:hAnsi="メイリオ" w:hint="eastAsia"/>
                                <w:color w:val="000000"/>
                                <w:w w:val="75"/>
                                <w:sz w:val="22"/>
                              </w:rPr>
                              <w:t>効率性</w:t>
                            </w:r>
                            <w:r>
                              <w:rPr>
                                <w:rFonts w:ascii="メイリオ" w:eastAsia="メイリオ" w:hAnsi="メイリオ" w:hint="eastAsia"/>
                                <w:color w:val="000000"/>
                                <w:w w:val="75"/>
                                <w:sz w:val="22"/>
                              </w:rPr>
                              <w:t>・</w:t>
                            </w:r>
                            <w:r w:rsidRPr="00D250D6">
                              <w:rPr>
                                <w:rFonts w:ascii="メイリオ" w:eastAsia="メイリオ" w:hAnsi="メイリオ" w:hint="eastAsia"/>
                                <w:color w:val="000000"/>
                                <w:w w:val="75"/>
                                <w:sz w:val="22"/>
                              </w:rPr>
                              <w:t>省力性</w:t>
                            </w:r>
                          </w:p>
                          <w:p w:rsidR="00B724F8" w:rsidRPr="00D250D6" w:rsidRDefault="00B724F8" w:rsidP="00290859">
                            <w:pPr>
                              <w:spacing w:line="240" w:lineRule="exact"/>
                              <w:ind w:leftChars="40" w:left="84" w:rightChars="25" w:right="53"/>
                              <w:rPr>
                                <w:rFonts w:ascii="メイリオ" w:eastAsia="メイリオ" w:hAnsi="メイリオ"/>
                                <w:color w:val="000000"/>
                                <w:sz w:val="22"/>
                              </w:rPr>
                            </w:pPr>
                            <w:r w:rsidRPr="00D250D6">
                              <w:rPr>
                                <w:rFonts w:ascii="メイリオ" w:eastAsia="メイリオ" w:hAnsi="メイリオ" w:hint="eastAsia"/>
                                <w:color w:val="000000"/>
                                <w:sz w:val="22"/>
                              </w:rPr>
                              <w:t>原則❼：快適性</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1FBCF14" id="角丸四角形 16" o:spid="_x0000_s1090" style="position:absolute;left:0;text-align:left;margin-left:292.95pt;margin-top:66.8pt;width:125.3pt;height:109.7pt;z-index:25154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37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" strokecolor="#bfbfbf" strokeweight="1pt">
                <v:textbox inset="0,0,0,0">
                  <w:txbxContent>
                    <w:p w:rsidR="00B724F8" w:rsidRPr="00D250D6" w:rsidRDefault="00B724F8" w:rsidP="00290859">
                      <w:pPr>
                        <w:spacing w:afterLines="20" w:after="72" w:line="320" w:lineRule="exact"/>
                        <w:ind w:rightChars="66" w:right="139"/>
                        <w:jc w:val="center"/>
                        <w:rPr>
                          <w:rFonts w:ascii="メイリオ" w:eastAsia="メイリオ" w:hAnsi="メイリオ"/>
                          <w:b/>
                          <w:color w:val="000000"/>
                          <w:sz w:val="20"/>
                          <w:szCs w:val="20"/>
                        </w:rPr>
                      </w:pPr>
                      <w:r w:rsidRPr="00D250D6">
                        <w:rPr>
                          <w:rFonts w:ascii="メイリオ" w:eastAsia="メイリオ" w:hAnsi="メイリオ" w:hint="eastAsia"/>
                          <w:b/>
                          <w:color w:val="000000"/>
                          <w:sz w:val="20"/>
                          <w:szCs w:val="20"/>
                        </w:rPr>
                        <w:t>【UD</w:t>
                      </w:r>
                      <w:r w:rsidRPr="00D250D6">
                        <w:rPr>
                          <w:rFonts w:ascii="メイリオ" w:eastAsia="メイリオ" w:hAnsi="メイリオ" w:hint="eastAsia"/>
                          <w:b/>
                          <w:color w:val="000000"/>
                          <w:sz w:val="16"/>
                          <w:szCs w:val="16"/>
                        </w:rPr>
                        <w:t>の</w:t>
                      </w:r>
                      <w:r w:rsidRPr="00D250D6">
                        <w:rPr>
                          <w:rFonts w:ascii="メイリオ" w:eastAsia="メイリオ" w:hAnsi="メイリオ" w:hint="eastAsia"/>
                          <w:b/>
                          <w:color w:val="000000"/>
                          <w:sz w:val="20"/>
                          <w:szCs w:val="20"/>
                        </w:rPr>
                        <w:t>基本原則】</w:t>
                      </w:r>
                    </w:p>
                    <w:p w:rsidR="00B724F8" w:rsidRPr="00D250D6" w:rsidRDefault="00B724F8" w:rsidP="00290859">
                      <w:pPr>
                        <w:spacing w:line="240" w:lineRule="exact"/>
                        <w:ind w:leftChars="40" w:left="84" w:rightChars="25" w:right="53"/>
                        <w:rPr>
                          <w:rFonts w:ascii="メイリオ" w:eastAsia="メイリオ" w:hAnsi="メイリオ"/>
                          <w:color w:val="000000"/>
                          <w:sz w:val="22"/>
                        </w:rPr>
                      </w:pPr>
                      <w:r w:rsidRPr="00D250D6">
                        <w:rPr>
                          <w:rFonts w:ascii="メイリオ" w:eastAsia="メイリオ" w:hAnsi="メイリオ" w:hint="eastAsia"/>
                          <w:color w:val="000000"/>
                          <w:sz w:val="22"/>
                        </w:rPr>
                        <w:t>原則❶：公平性</w:t>
                      </w:r>
                    </w:p>
                    <w:p w:rsidR="00B724F8" w:rsidRPr="00D250D6" w:rsidRDefault="00B724F8" w:rsidP="00290859">
                      <w:pPr>
                        <w:spacing w:line="240" w:lineRule="exact"/>
                        <w:ind w:leftChars="40" w:left="84" w:rightChars="25" w:right="53"/>
                        <w:rPr>
                          <w:rFonts w:ascii="メイリオ" w:eastAsia="メイリオ" w:hAnsi="メイリオ"/>
                          <w:color w:val="000000"/>
                          <w:sz w:val="22"/>
                        </w:rPr>
                      </w:pPr>
                      <w:r w:rsidRPr="00D250D6">
                        <w:rPr>
                          <w:rFonts w:ascii="メイリオ" w:eastAsia="メイリオ" w:hAnsi="メイリオ" w:hint="eastAsia"/>
                          <w:color w:val="000000"/>
                          <w:sz w:val="22"/>
                        </w:rPr>
                        <w:t>原則❷：柔軟性</w:t>
                      </w:r>
                    </w:p>
                    <w:p w:rsidR="00B724F8" w:rsidRPr="00D250D6" w:rsidRDefault="00B724F8" w:rsidP="00290859">
                      <w:pPr>
                        <w:spacing w:line="240" w:lineRule="exact"/>
                        <w:ind w:leftChars="40" w:left="84" w:rightChars="25" w:right="53"/>
                        <w:rPr>
                          <w:rFonts w:ascii="メイリオ" w:eastAsia="メイリオ" w:hAnsi="メイリオ"/>
                          <w:color w:val="000000"/>
                          <w:sz w:val="22"/>
                        </w:rPr>
                      </w:pPr>
                      <w:r w:rsidRPr="00D250D6">
                        <w:rPr>
                          <w:rFonts w:ascii="メイリオ" w:eastAsia="メイリオ" w:hAnsi="メイリオ" w:hint="eastAsia"/>
                          <w:color w:val="000000"/>
                          <w:sz w:val="22"/>
                        </w:rPr>
                        <w:t>原則❸：</w:t>
                      </w:r>
                      <w:r w:rsidRPr="00D250D6">
                        <w:rPr>
                          <w:rFonts w:ascii="メイリオ" w:eastAsia="メイリオ" w:hAnsi="メイリオ" w:hint="eastAsia"/>
                          <w:color w:val="000000"/>
                          <w:w w:val="75"/>
                          <w:sz w:val="22"/>
                        </w:rPr>
                        <w:t>単純性</w:t>
                      </w:r>
                      <w:r>
                        <w:rPr>
                          <w:rFonts w:ascii="メイリオ" w:eastAsia="メイリオ" w:hAnsi="メイリオ" w:hint="eastAsia"/>
                          <w:color w:val="000000"/>
                          <w:w w:val="75"/>
                          <w:sz w:val="22"/>
                        </w:rPr>
                        <w:t>・</w:t>
                      </w:r>
                      <w:r w:rsidRPr="00D250D6">
                        <w:rPr>
                          <w:rFonts w:ascii="メイリオ" w:eastAsia="メイリオ" w:hAnsi="メイリオ" w:hint="eastAsia"/>
                          <w:color w:val="000000"/>
                          <w:w w:val="75"/>
                          <w:sz w:val="22"/>
                        </w:rPr>
                        <w:t>直感性</w:t>
                      </w:r>
                    </w:p>
                    <w:p w:rsidR="00B724F8" w:rsidRPr="00D250D6" w:rsidRDefault="00B724F8" w:rsidP="00290859">
                      <w:pPr>
                        <w:spacing w:line="240" w:lineRule="exact"/>
                        <w:ind w:leftChars="40" w:left="84" w:rightChars="25" w:right="53"/>
                        <w:rPr>
                          <w:rFonts w:ascii="メイリオ" w:eastAsia="メイリオ" w:hAnsi="メイリオ"/>
                          <w:color w:val="000000"/>
                          <w:sz w:val="22"/>
                        </w:rPr>
                      </w:pPr>
                      <w:r w:rsidRPr="00D250D6">
                        <w:rPr>
                          <w:rFonts w:ascii="メイリオ" w:eastAsia="メイリオ" w:hAnsi="メイリオ" w:hint="eastAsia"/>
                          <w:color w:val="000000"/>
                          <w:sz w:val="22"/>
                        </w:rPr>
                        <w:t>原則❹：認知性</w:t>
                      </w:r>
                    </w:p>
                    <w:p w:rsidR="00B724F8" w:rsidRPr="00D250D6" w:rsidRDefault="00B724F8" w:rsidP="00290859">
                      <w:pPr>
                        <w:spacing w:line="240" w:lineRule="exact"/>
                        <w:ind w:leftChars="40" w:left="84" w:rightChars="25" w:right="53"/>
                        <w:rPr>
                          <w:rFonts w:ascii="メイリオ" w:eastAsia="メイリオ" w:hAnsi="メイリオ"/>
                          <w:color w:val="000000"/>
                          <w:sz w:val="22"/>
                        </w:rPr>
                      </w:pPr>
                      <w:r w:rsidRPr="00D250D6">
                        <w:rPr>
                          <w:rFonts w:ascii="メイリオ" w:eastAsia="メイリオ" w:hAnsi="メイリオ" w:hint="eastAsia"/>
                          <w:color w:val="000000"/>
                          <w:sz w:val="22"/>
                        </w:rPr>
                        <w:t>原則❺：安全性</w:t>
                      </w:r>
                    </w:p>
                    <w:p w:rsidR="00B724F8" w:rsidRPr="00D250D6" w:rsidRDefault="00B724F8" w:rsidP="00290859">
                      <w:pPr>
                        <w:spacing w:line="240" w:lineRule="exact"/>
                        <w:ind w:leftChars="40" w:left="84" w:rightChars="25" w:right="53"/>
                        <w:rPr>
                          <w:rFonts w:ascii="メイリオ" w:eastAsia="メイリオ" w:hAnsi="メイリオ"/>
                          <w:color w:val="000000"/>
                          <w:sz w:val="22"/>
                        </w:rPr>
                      </w:pPr>
                      <w:r w:rsidRPr="00D250D6">
                        <w:rPr>
                          <w:rFonts w:ascii="メイリオ" w:eastAsia="メイリオ" w:hAnsi="メイリオ" w:hint="eastAsia"/>
                          <w:color w:val="000000"/>
                          <w:sz w:val="22"/>
                        </w:rPr>
                        <w:t>原則❻：</w:t>
                      </w:r>
                      <w:r w:rsidRPr="00D250D6">
                        <w:rPr>
                          <w:rFonts w:ascii="メイリオ" w:eastAsia="メイリオ" w:hAnsi="メイリオ" w:hint="eastAsia"/>
                          <w:color w:val="000000"/>
                          <w:w w:val="75"/>
                          <w:sz w:val="22"/>
                        </w:rPr>
                        <w:t>効率性</w:t>
                      </w:r>
                      <w:r>
                        <w:rPr>
                          <w:rFonts w:ascii="メイリオ" w:eastAsia="メイリオ" w:hAnsi="メイリオ" w:hint="eastAsia"/>
                          <w:color w:val="000000"/>
                          <w:w w:val="75"/>
                          <w:sz w:val="22"/>
                        </w:rPr>
                        <w:t>・</w:t>
                      </w:r>
                      <w:r w:rsidRPr="00D250D6">
                        <w:rPr>
                          <w:rFonts w:ascii="メイリオ" w:eastAsia="メイリオ" w:hAnsi="メイリオ" w:hint="eastAsia"/>
                          <w:color w:val="000000"/>
                          <w:w w:val="75"/>
                          <w:sz w:val="22"/>
                        </w:rPr>
                        <w:t>省力性</w:t>
                      </w:r>
                    </w:p>
                    <w:p w:rsidR="00B724F8" w:rsidRPr="00D250D6" w:rsidRDefault="00B724F8" w:rsidP="00290859">
                      <w:pPr>
                        <w:spacing w:line="240" w:lineRule="exact"/>
                        <w:ind w:leftChars="40" w:left="84" w:rightChars="25" w:right="53"/>
                        <w:rPr>
                          <w:rFonts w:ascii="メイリオ" w:eastAsia="メイリオ" w:hAnsi="メイリオ"/>
                          <w:color w:val="000000"/>
                          <w:sz w:val="22"/>
                        </w:rPr>
                      </w:pPr>
                      <w:r w:rsidRPr="00D250D6">
                        <w:rPr>
                          <w:rFonts w:ascii="メイリオ" w:eastAsia="メイリオ" w:hAnsi="メイリオ" w:hint="eastAsia"/>
                          <w:color w:val="000000"/>
                          <w:sz w:val="22"/>
                        </w:rPr>
                        <w:t>原則❼：快適性</w:t>
                      </w:r>
                    </w:p>
                  </w:txbxContent>
                </v:textbox>
              </v:roundrect>
            </w:pict>
          </mc:Fallback>
        </mc:AlternateContent>
      </w:r>
      <w:r w:rsidRPr="00BD3074">
        <w:rPr>
          <w:rFonts w:ascii="メイリオ" w:eastAsia="メイリオ" w:hAnsi="メイリオ"/>
          <w:noProof/>
          <w:sz w:val="22"/>
        </w:rPr>
        <mc:AlternateContent>
          <mc:Choice Requires="wps">
            <w:drawing>
              <wp:anchor distT="0" distB="0" distL="114300" distR="114300" simplePos="0" relativeHeight="251548672" behindDoc="0" locked="0" layoutInCell="1" allowOverlap="1" wp14:anchorId="2A646C20" wp14:editId="6994C3F1">
                <wp:simplePos x="0" y="0"/>
                <wp:positionH relativeFrom="column">
                  <wp:posOffset>3720465</wp:posOffset>
                </wp:positionH>
                <wp:positionV relativeFrom="paragraph">
                  <wp:posOffset>2364105</wp:posOffset>
                </wp:positionV>
                <wp:extent cx="1591310" cy="1275080"/>
                <wp:effectExtent l="0" t="0" r="27940" b="20320"/>
                <wp:wrapNone/>
                <wp:docPr id="13" name="角丸四角形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1310" cy="1275080"/>
                        </a:xfrm>
                        <a:prstGeom prst="roundRect">
                          <a:avLst>
                            <a:gd name="adj" fmla="val 7120"/>
                          </a:avLst>
                        </a:prstGeom>
                        <a:solidFill>
                          <a:srgbClr val="FFFFFF"/>
                        </a:solidFill>
                        <a:ln w="12700" algn="ctr">
                          <a:solidFill>
                            <a:srgbClr val="BFBFBF"/>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724F8" w:rsidRPr="00D250D6" w:rsidRDefault="00B724F8" w:rsidP="00290859">
                            <w:pPr>
                              <w:spacing w:afterLines="20" w:after="72" w:line="320" w:lineRule="exact"/>
                              <w:ind w:rightChars="66" w:right="139"/>
                              <w:jc w:val="center"/>
                              <w:rPr>
                                <w:rFonts w:ascii="メイリオ" w:eastAsia="メイリオ" w:hAnsi="メイリオ"/>
                                <w:b/>
                                <w:color w:val="000000"/>
                                <w:w w:val="75"/>
                                <w:sz w:val="20"/>
                                <w:szCs w:val="20"/>
                              </w:rPr>
                            </w:pPr>
                            <w:r w:rsidRPr="00D250D6">
                              <w:rPr>
                                <w:rFonts w:ascii="メイリオ" w:eastAsia="メイリオ" w:hAnsi="メイリオ" w:hint="eastAsia"/>
                                <w:b/>
                                <w:color w:val="000000"/>
                                <w:w w:val="75"/>
                                <w:sz w:val="20"/>
                                <w:szCs w:val="20"/>
                              </w:rPr>
                              <w:t>【UD</w:t>
                            </w:r>
                            <w:r w:rsidRPr="00D250D6">
                              <w:rPr>
                                <w:rFonts w:ascii="メイリオ" w:eastAsia="メイリオ" w:hAnsi="メイリオ" w:hint="eastAsia"/>
                                <w:b/>
                                <w:color w:val="000000"/>
                                <w:w w:val="75"/>
                                <w:sz w:val="12"/>
                                <w:szCs w:val="12"/>
                              </w:rPr>
                              <w:t>の</w:t>
                            </w:r>
                            <w:r w:rsidRPr="00D250D6">
                              <w:rPr>
                                <w:rFonts w:ascii="メイリオ" w:eastAsia="メイリオ" w:hAnsi="メイリオ" w:hint="eastAsia"/>
                                <w:b/>
                                <w:color w:val="000000"/>
                                <w:w w:val="75"/>
                                <w:sz w:val="20"/>
                                <w:szCs w:val="20"/>
                              </w:rPr>
                              <w:t>価値向上要件】</w:t>
                            </w:r>
                          </w:p>
                          <w:p w:rsidR="00B724F8" w:rsidRPr="00D250D6" w:rsidRDefault="00B724F8" w:rsidP="00290859">
                            <w:pPr>
                              <w:spacing w:line="240" w:lineRule="exact"/>
                              <w:ind w:leftChars="67" w:left="141" w:rightChars="66" w:right="139"/>
                              <w:rPr>
                                <w:rFonts w:ascii="メイリオ" w:eastAsia="メイリオ" w:hAnsi="メイリオ"/>
                                <w:color w:val="000000"/>
                                <w:sz w:val="22"/>
                              </w:rPr>
                            </w:pPr>
                            <w:r w:rsidRPr="00D250D6">
                              <w:rPr>
                                <w:rFonts w:ascii="メイリオ" w:eastAsia="メイリオ" w:hAnsi="メイリオ" w:hint="eastAsia"/>
                                <w:color w:val="000000"/>
                                <w:sz w:val="22"/>
                              </w:rPr>
                              <w:t>A：価格妥当性</w:t>
                            </w:r>
                          </w:p>
                          <w:p w:rsidR="00B724F8" w:rsidRPr="00D250D6" w:rsidRDefault="00B724F8" w:rsidP="00290859">
                            <w:pPr>
                              <w:spacing w:line="240" w:lineRule="exact"/>
                              <w:ind w:leftChars="67" w:left="141" w:rightChars="66" w:right="139"/>
                              <w:rPr>
                                <w:rFonts w:ascii="メイリオ" w:eastAsia="メイリオ" w:hAnsi="メイリオ"/>
                                <w:color w:val="000000"/>
                                <w:sz w:val="22"/>
                              </w:rPr>
                            </w:pPr>
                            <w:r w:rsidRPr="00D250D6">
                              <w:rPr>
                                <w:rFonts w:ascii="メイリオ" w:eastAsia="メイリオ" w:hAnsi="メイリオ" w:hint="eastAsia"/>
                                <w:color w:val="000000"/>
                                <w:sz w:val="22"/>
                              </w:rPr>
                              <w:t>B：審美性</w:t>
                            </w:r>
                          </w:p>
                          <w:p w:rsidR="00B724F8" w:rsidRPr="00D250D6" w:rsidRDefault="00B724F8" w:rsidP="00290859">
                            <w:pPr>
                              <w:spacing w:line="240" w:lineRule="exact"/>
                              <w:ind w:leftChars="67" w:left="141" w:rightChars="66" w:right="139"/>
                              <w:rPr>
                                <w:rFonts w:ascii="メイリオ" w:eastAsia="メイリオ" w:hAnsi="メイリオ"/>
                                <w:color w:val="000000"/>
                                <w:sz w:val="22"/>
                              </w:rPr>
                            </w:pPr>
                            <w:r w:rsidRPr="00D250D6">
                              <w:rPr>
                                <w:rFonts w:ascii="メイリオ" w:eastAsia="メイリオ" w:hAnsi="メイリオ" w:hint="eastAsia"/>
                                <w:color w:val="000000"/>
                                <w:sz w:val="22"/>
                              </w:rPr>
                              <w:t>C：真正性</w:t>
                            </w:r>
                          </w:p>
                          <w:p w:rsidR="00B724F8" w:rsidRPr="00D250D6" w:rsidRDefault="00B724F8" w:rsidP="00290859">
                            <w:pPr>
                              <w:spacing w:line="240" w:lineRule="exact"/>
                              <w:ind w:leftChars="67" w:left="141" w:rightChars="66" w:right="139"/>
                              <w:rPr>
                                <w:rFonts w:ascii="メイリオ" w:eastAsia="メイリオ" w:hAnsi="メイリオ"/>
                                <w:color w:val="000000"/>
                                <w:sz w:val="22"/>
                              </w:rPr>
                            </w:pPr>
                            <w:r w:rsidRPr="00D250D6">
                              <w:rPr>
                                <w:rFonts w:ascii="メイリオ" w:eastAsia="メイリオ" w:hAnsi="メイリオ" w:hint="eastAsia"/>
                                <w:color w:val="000000"/>
                                <w:sz w:val="22"/>
                              </w:rPr>
                              <w:t>D：地域性</w:t>
                            </w:r>
                          </w:p>
                          <w:p w:rsidR="00B724F8" w:rsidRPr="00D250D6" w:rsidRDefault="00B724F8" w:rsidP="00290859">
                            <w:pPr>
                              <w:spacing w:line="240" w:lineRule="exact"/>
                              <w:ind w:leftChars="67" w:left="141" w:rightChars="66" w:right="139"/>
                              <w:rPr>
                                <w:rFonts w:ascii="メイリオ" w:eastAsia="メイリオ" w:hAnsi="メイリオ"/>
                                <w:color w:val="000000"/>
                                <w:sz w:val="22"/>
                              </w:rPr>
                            </w:pPr>
                            <w:r w:rsidRPr="00D250D6">
                              <w:rPr>
                                <w:rFonts w:ascii="メイリオ" w:eastAsia="メイリオ" w:hAnsi="メイリオ" w:hint="eastAsia"/>
                                <w:color w:val="000000"/>
                                <w:sz w:val="22"/>
                              </w:rPr>
                              <w:t>E：公益性</w:t>
                            </w:r>
                          </w:p>
                          <w:p w:rsidR="00B724F8" w:rsidRPr="00D250D6" w:rsidRDefault="00B724F8" w:rsidP="00290859">
                            <w:pPr>
                              <w:spacing w:line="240" w:lineRule="exact"/>
                              <w:ind w:leftChars="67" w:left="141" w:rightChars="66" w:right="139"/>
                              <w:rPr>
                                <w:rFonts w:ascii="メイリオ" w:eastAsia="メイリオ" w:hAnsi="メイリオ"/>
                                <w:color w:val="000000"/>
                                <w:sz w:val="22"/>
                              </w:rPr>
                            </w:pPr>
                            <w:r w:rsidRPr="00D250D6">
                              <w:rPr>
                                <w:rFonts w:ascii="メイリオ" w:eastAsia="メイリオ" w:hAnsi="メイリオ" w:hint="eastAsia"/>
                                <w:color w:val="000000"/>
                                <w:sz w:val="22"/>
                              </w:rPr>
                              <w:t>F：持続可能性</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A646C20" id="角丸四角形 13" o:spid="_x0000_s1091" style="position:absolute;left:0;text-align:left;margin-left:292.95pt;margin-top:186.15pt;width:125.3pt;height:100.4pt;z-index:25154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466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" strokecolor="#bfbfbf" strokeweight="1pt">
                <v:textbox inset="0,0,0,0">
                  <w:txbxContent>
                    <w:p w:rsidR="00B724F8" w:rsidRPr="00D250D6" w:rsidRDefault="00B724F8" w:rsidP="00290859">
                      <w:pPr>
                        <w:spacing w:afterLines="20" w:after="72" w:line="320" w:lineRule="exact"/>
                        <w:ind w:rightChars="66" w:right="139"/>
                        <w:jc w:val="center"/>
                        <w:rPr>
                          <w:rFonts w:ascii="メイリオ" w:eastAsia="メイリオ" w:hAnsi="メイリオ"/>
                          <w:b/>
                          <w:color w:val="000000"/>
                          <w:w w:val="75"/>
                          <w:sz w:val="20"/>
                          <w:szCs w:val="20"/>
                        </w:rPr>
                      </w:pPr>
                      <w:r w:rsidRPr="00D250D6">
                        <w:rPr>
                          <w:rFonts w:ascii="メイリオ" w:eastAsia="メイリオ" w:hAnsi="メイリオ" w:hint="eastAsia"/>
                          <w:b/>
                          <w:color w:val="000000"/>
                          <w:w w:val="75"/>
                          <w:sz w:val="20"/>
                          <w:szCs w:val="20"/>
                        </w:rPr>
                        <w:t>【UD</w:t>
                      </w:r>
                      <w:r w:rsidRPr="00D250D6">
                        <w:rPr>
                          <w:rFonts w:ascii="メイリオ" w:eastAsia="メイリオ" w:hAnsi="メイリオ" w:hint="eastAsia"/>
                          <w:b/>
                          <w:color w:val="000000"/>
                          <w:w w:val="75"/>
                          <w:sz w:val="12"/>
                          <w:szCs w:val="12"/>
                        </w:rPr>
                        <w:t>の</w:t>
                      </w:r>
                      <w:r w:rsidRPr="00D250D6">
                        <w:rPr>
                          <w:rFonts w:ascii="メイリオ" w:eastAsia="メイリオ" w:hAnsi="メイリオ" w:hint="eastAsia"/>
                          <w:b/>
                          <w:color w:val="000000"/>
                          <w:w w:val="75"/>
                          <w:sz w:val="20"/>
                          <w:szCs w:val="20"/>
                        </w:rPr>
                        <w:t>価値向上要件】</w:t>
                      </w:r>
                    </w:p>
                    <w:p w:rsidR="00B724F8" w:rsidRPr="00D250D6" w:rsidRDefault="00B724F8" w:rsidP="00290859">
                      <w:pPr>
                        <w:spacing w:line="240" w:lineRule="exact"/>
                        <w:ind w:leftChars="67" w:left="141" w:rightChars="66" w:right="139"/>
                        <w:rPr>
                          <w:rFonts w:ascii="メイリオ" w:eastAsia="メイリオ" w:hAnsi="メイリオ"/>
                          <w:color w:val="000000"/>
                          <w:sz w:val="22"/>
                        </w:rPr>
                      </w:pPr>
                      <w:r w:rsidRPr="00D250D6">
                        <w:rPr>
                          <w:rFonts w:ascii="メイリオ" w:eastAsia="メイリオ" w:hAnsi="メイリオ" w:hint="eastAsia"/>
                          <w:color w:val="000000"/>
                          <w:sz w:val="22"/>
                        </w:rPr>
                        <w:t>A：価格妥当性</w:t>
                      </w:r>
                    </w:p>
                    <w:p w:rsidR="00B724F8" w:rsidRPr="00D250D6" w:rsidRDefault="00B724F8" w:rsidP="00290859">
                      <w:pPr>
                        <w:spacing w:line="240" w:lineRule="exact"/>
                        <w:ind w:leftChars="67" w:left="141" w:rightChars="66" w:right="139"/>
                        <w:rPr>
                          <w:rFonts w:ascii="メイリオ" w:eastAsia="メイリオ" w:hAnsi="メイリオ"/>
                          <w:color w:val="000000"/>
                          <w:sz w:val="22"/>
                        </w:rPr>
                      </w:pPr>
                      <w:r w:rsidRPr="00D250D6">
                        <w:rPr>
                          <w:rFonts w:ascii="メイリオ" w:eastAsia="メイリオ" w:hAnsi="メイリオ" w:hint="eastAsia"/>
                          <w:color w:val="000000"/>
                          <w:sz w:val="22"/>
                        </w:rPr>
                        <w:t>B：審美性</w:t>
                      </w:r>
                    </w:p>
                    <w:p w:rsidR="00B724F8" w:rsidRPr="00D250D6" w:rsidRDefault="00B724F8" w:rsidP="00290859">
                      <w:pPr>
                        <w:spacing w:line="240" w:lineRule="exact"/>
                        <w:ind w:leftChars="67" w:left="141" w:rightChars="66" w:right="139"/>
                        <w:rPr>
                          <w:rFonts w:ascii="メイリオ" w:eastAsia="メイリオ" w:hAnsi="メイリオ"/>
                          <w:color w:val="000000"/>
                          <w:sz w:val="22"/>
                        </w:rPr>
                      </w:pPr>
                      <w:r w:rsidRPr="00D250D6">
                        <w:rPr>
                          <w:rFonts w:ascii="メイリオ" w:eastAsia="メイリオ" w:hAnsi="メイリオ" w:hint="eastAsia"/>
                          <w:color w:val="000000"/>
                          <w:sz w:val="22"/>
                        </w:rPr>
                        <w:t>C：真正性</w:t>
                      </w:r>
                    </w:p>
                    <w:p w:rsidR="00B724F8" w:rsidRPr="00D250D6" w:rsidRDefault="00B724F8" w:rsidP="00290859">
                      <w:pPr>
                        <w:spacing w:line="240" w:lineRule="exact"/>
                        <w:ind w:leftChars="67" w:left="141" w:rightChars="66" w:right="139"/>
                        <w:rPr>
                          <w:rFonts w:ascii="メイリオ" w:eastAsia="メイリオ" w:hAnsi="メイリオ"/>
                          <w:color w:val="000000"/>
                          <w:sz w:val="22"/>
                        </w:rPr>
                      </w:pPr>
                      <w:r w:rsidRPr="00D250D6">
                        <w:rPr>
                          <w:rFonts w:ascii="メイリオ" w:eastAsia="メイリオ" w:hAnsi="メイリオ" w:hint="eastAsia"/>
                          <w:color w:val="000000"/>
                          <w:sz w:val="22"/>
                        </w:rPr>
                        <w:t>D：地域性</w:t>
                      </w:r>
                    </w:p>
                    <w:p w:rsidR="00B724F8" w:rsidRPr="00D250D6" w:rsidRDefault="00B724F8" w:rsidP="00290859">
                      <w:pPr>
                        <w:spacing w:line="240" w:lineRule="exact"/>
                        <w:ind w:leftChars="67" w:left="141" w:rightChars="66" w:right="139"/>
                        <w:rPr>
                          <w:rFonts w:ascii="メイリオ" w:eastAsia="メイリオ" w:hAnsi="メイリオ"/>
                          <w:color w:val="000000"/>
                          <w:sz w:val="22"/>
                        </w:rPr>
                      </w:pPr>
                      <w:r w:rsidRPr="00D250D6">
                        <w:rPr>
                          <w:rFonts w:ascii="メイリオ" w:eastAsia="メイリオ" w:hAnsi="メイリオ" w:hint="eastAsia"/>
                          <w:color w:val="000000"/>
                          <w:sz w:val="22"/>
                        </w:rPr>
                        <w:t>E：公益性</w:t>
                      </w:r>
                    </w:p>
                    <w:p w:rsidR="00B724F8" w:rsidRPr="00D250D6" w:rsidRDefault="00B724F8" w:rsidP="00290859">
                      <w:pPr>
                        <w:spacing w:line="240" w:lineRule="exact"/>
                        <w:ind w:leftChars="67" w:left="141" w:rightChars="66" w:right="139"/>
                        <w:rPr>
                          <w:rFonts w:ascii="メイリオ" w:eastAsia="メイリオ" w:hAnsi="メイリオ"/>
                          <w:color w:val="000000"/>
                          <w:sz w:val="22"/>
                        </w:rPr>
                      </w:pPr>
                      <w:r w:rsidRPr="00D250D6">
                        <w:rPr>
                          <w:rFonts w:ascii="メイリオ" w:eastAsia="メイリオ" w:hAnsi="メイリオ" w:hint="eastAsia"/>
                          <w:color w:val="000000"/>
                          <w:sz w:val="22"/>
                        </w:rPr>
                        <w:t>F：持続可能性</w:t>
                      </w:r>
                    </w:p>
                  </w:txbxContent>
                </v:textbox>
              </v:roundrect>
            </w:pict>
          </mc:Fallback>
        </mc:AlternateContent>
      </w:r>
      <w:r w:rsidRPr="00BD3074">
        <w:rPr>
          <w:rFonts w:ascii="メイリオ" w:eastAsia="メイリオ" w:hAnsi="メイリオ"/>
          <w:noProof/>
          <w:sz w:val="22"/>
        </w:rPr>
        <mc:AlternateContent>
          <mc:Choice Requires="wps">
            <w:drawing>
              <wp:anchor distT="0" distB="0" distL="114300" distR="114300" simplePos="0" relativeHeight="251555840" behindDoc="0" locked="0" layoutInCell="1" allowOverlap="1" wp14:anchorId="0B2DD6DC" wp14:editId="78987562">
                <wp:simplePos x="0" y="0"/>
                <wp:positionH relativeFrom="column">
                  <wp:posOffset>1963420</wp:posOffset>
                </wp:positionH>
                <wp:positionV relativeFrom="paragraph">
                  <wp:posOffset>3072765</wp:posOffset>
                </wp:positionV>
                <wp:extent cx="1490345" cy="736600"/>
                <wp:effectExtent l="0" t="0" r="14605" b="25400"/>
                <wp:wrapNone/>
                <wp:docPr id="11" name="角丸四角形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0345" cy="736600"/>
                        </a:xfrm>
                        <a:prstGeom prst="roundRect">
                          <a:avLst>
                            <a:gd name="adj" fmla="val 16667"/>
                          </a:avLst>
                        </a:prstGeom>
                        <a:solidFill>
                          <a:srgbClr val="FFFFFF"/>
                        </a:solidFill>
                        <a:ln w="12700">
                          <a:solidFill>
                            <a:srgbClr val="BFBFBF"/>
                          </a:solidFill>
                          <a:round/>
                          <a:headEnd/>
                          <a:tailEnd/>
                        </a:ln>
                      </wps:spPr>
                      <wps:txbx>
                        <w:txbxContent>
                          <w:p w:rsidR="00B724F8" w:rsidRDefault="00B724F8" w:rsidP="00290859">
                            <w:pPr>
                              <w:spacing w:afterLines="20" w:after="72" w:line="320" w:lineRule="exact"/>
                              <w:ind w:rightChars="66" w:right="139"/>
                              <w:jc w:val="center"/>
                              <w:rPr>
                                <w:rFonts w:ascii="メイリオ" w:eastAsia="メイリオ" w:hAnsi="メイリオ"/>
                                <w:b/>
                                <w:color w:val="000000"/>
                                <w:sz w:val="20"/>
                                <w:szCs w:val="20"/>
                              </w:rPr>
                            </w:pPr>
                            <w:r w:rsidRPr="00D53D49">
                              <w:rPr>
                                <w:rFonts w:ascii="メイリオ" w:eastAsia="メイリオ" w:hAnsi="メイリオ" w:hint="eastAsia"/>
                                <w:b/>
                                <w:color w:val="000000"/>
                                <w:sz w:val="20"/>
                                <w:szCs w:val="20"/>
                              </w:rPr>
                              <w:t>【</w:t>
                            </w:r>
                            <w:r w:rsidRPr="00BB7581">
                              <w:rPr>
                                <w:rFonts w:ascii="メイリオ" w:eastAsia="メイリオ" w:hAnsi="メイリオ" w:hint="eastAsia"/>
                                <w:b/>
                                <w:color w:val="000000"/>
                                <w:w w:val="90"/>
                                <w:sz w:val="20"/>
                                <w:szCs w:val="20"/>
                              </w:rPr>
                              <w:t>UD</w:t>
                            </w:r>
                            <w:r w:rsidRPr="00BB7581">
                              <w:rPr>
                                <w:rFonts w:ascii="メイリオ" w:eastAsia="メイリオ" w:hAnsi="メイリオ" w:hint="eastAsia"/>
                                <w:b/>
                                <w:color w:val="000000"/>
                                <w:w w:val="90"/>
                                <w:sz w:val="16"/>
                                <w:szCs w:val="16"/>
                              </w:rPr>
                              <w:t>の</w:t>
                            </w:r>
                            <w:r w:rsidRPr="00BB7581">
                              <w:rPr>
                                <w:rFonts w:ascii="メイリオ" w:eastAsia="メイリオ" w:hAnsi="メイリオ" w:hint="eastAsia"/>
                                <w:b/>
                                <w:color w:val="000000"/>
                                <w:w w:val="90"/>
                                <w:sz w:val="20"/>
                                <w:szCs w:val="20"/>
                              </w:rPr>
                              <w:t>プロセス要件</w:t>
                            </w:r>
                            <w:r w:rsidRPr="00D53D49">
                              <w:rPr>
                                <w:rFonts w:ascii="メイリオ" w:eastAsia="メイリオ" w:hAnsi="メイリオ" w:hint="eastAsia"/>
                                <w:b/>
                                <w:color w:val="000000"/>
                                <w:sz w:val="20"/>
                                <w:szCs w:val="20"/>
                              </w:rPr>
                              <w:t>】</w:t>
                            </w:r>
                          </w:p>
                          <w:p w:rsidR="00B724F8" w:rsidRDefault="00B724F8" w:rsidP="00290859">
                            <w:pPr>
                              <w:spacing w:line="240" w:lineRule="exact"/>
                              <w:ind w:rightChars="14" w:right="29"/>
                              <w:rPr>
                                <w:rFonts w:ascii="HG丸ｺﾞｼｯｸM-PRO" w:eastAsia="HG丸ｺﾞｼｯｸM-PRO" w:hAnsi="HG丸ｺﾞｼｯｸM-PRO"/>
                                <w:color w:val="000000"/>
                                <w:sz w:val="22"/>
                              </w:rPr>
                            </w:pPr>
                            <w:r w:rsidRPr="00E47860">
                              <w:rPr>
                                <w:rFonts w:ascii="HG丸ｺﾞｼｯｸM-PRO" w:eastAsia="HG丸ｺﾞｼｯｸM-PRO" w:hAnsi="HG丸ｺﾞｼｯｸM-PRO" w:hint="eastAsia"/>
                                <w:color w:val="000000"/>
                                <w:sz w:val="22"/>
                              </w:rPr>
                              <w:t>ア：参画・協働性</w:t>
                            </w:r>
                          </w:p>
                          <w:p w:rsidR="00B724F8" w:rsidRPr="0005273C" w:rsidRDefault="00B724F8" w:rsidP="00290859">
                            <w:pPr>
                              <w:spacing w:line="240" w:lineRule="exact"/>
                              <w:ind w:rightChars="14" w:right="29"/>
                              <w:rPr>
                                <w:rFonts w:ascii="HG丸ｺﾞｼｯｸM-PRO" w:eastAsia="HG丸ｺﾞｼｯｸM-PRO" w:hAnsi="HG丸ｺﾞｼｯｸM-PRO"/>
                                <w:color w:val="000000"/>
                                <w:sz w:val="22"/>
                              </w:rPr>
                            </w:pPr>
                            <w:r>
                              <w:rPr>
                                <w:rFonts w:ascii="HG丸ｺﾞｼｯｸM-PRO" w:eastAsia="HG丸ｺﾞｼｯｸM-PRO" w:hAnsi="HG丸ｺﾞｼｯｸM-PRO" w:hint="eastAsia"/>
                                <w:color w:val="000000"/>
                                <w:sz w:val="22"/>
                              </w:rPr>
                              <w:t>イ</w:t>
                            </w:r>
                            <w:r w:rsidRPr="00E47860">
                              <w:rPr>
                                <w:rFonts w:ascii="HG丸ｺﾞｼｯｸM-PRO" w:eastAsia="HG丸ｺﾞｼｯｸM-PRO" w:hAnsi="HG丸ｺﾞｼｯｸM-PRO" w:hint="eastAsia"/>
                                <w:color w:val="000000"/>
                                <w:sz w:val="22"/>
                              </w:rPr>
                              <w:t>：主体性</w:t>
                            </w:r>
                            <w:r>
                              <w:rPr>
                                <w:rFonts w:ascii="HG丸ｺﾞｼｯｸM-PRO" w:eastAsia="HG丸ｺﾞｼｯｸM-PRO" w:hAnsi="HG丸ｺﾞｼｯｸM-PRO" w:hint="eastAsia"/>
                                <w:color w:val="000000"/>
                                <w:sz w:val="22"/>
                              </w:rPr>
                              <w:t>・自立性</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B2DD6DC" id="角丸四角形 11" o:spid="_x0000_s1092" style="position:absolute;left:0;text-align:left;margin-left:154.6pt;margin-top:241.95pt;width:117.35pt;height:58pt;z-index:25155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" strokecolor="#bfbfbf" strokeweight="1pt">
                <v:textbox inset="0,0,0,0">
                  <w:txbxContent>
                    <w:p w:rsidR="00B724F8" w:rsidRDefault="00B724F8" w:rsidP="00290859">
                      <w:pPr>
                        <w:spacing w:afterLines="20" w:after="72" w:line="320" w:lineRule="exact"/>
                        <w:ind w:rightChars="66" w:right="139"/>
                        <w:jc w:val="center"/>
                        <w:rPr>
                          <w:rFonts w:ascii="メイリオ" w:eastAsia="メイリオ" w:hAnsi="メイリオ"/>
                          <w:b/>
                          <w:color w:val="000000"/>
                          <w:sz w:val="20"/>
                          <w:szCs w:val="20"/>
                        </w:rPr>
                      </w:pPr>
                      <w:r w:rsidRPr="00D53D49">
                        <w:rPr>
                          <w:rFonts w:ascii="メイリオ" w:eastAsia="メイリオ" w:hAnsi="メイリオ" w:hint="eastAsia"/>
                          <w:b/>
                          <w:color w:val="000000"/>
                          <w:sz w:val="20"/>
                          <w:szCs w:val="20"/>
                        </w:rPr>
                        <w:t>【</w:t>
                      </w:r>
                      <w:r w:rsidRPr="00BB7581">
                        <w:rPr>
                          <w:rFonts w:ascii="メイリオ" w:eastAsia="メイリオ" w:hAnsi="メイリオ" w:hint="eastAsia"/>
                          <w:b/>
                          <w:color w:val="000000"/>
                          <w:w w:val="90"/>
                          <w:sz w:val="20"/>
                          <w:szCs w:val="20"/>
                        </w:rPr>
                        <w:t>UD</w:t>
                      </w:r>
                      <w:r w:rsidRPr="00BB7581">
                        <w:rPr>
                          <w:rFonts w:ascii="メイリオ" w:eastAsia="メイリオ" w:hAnsi="メイリオ" w:hint="eastAsia"/>
                          <w:b/>
                          <w:color w:val="000000"/>
                          <w:w w:val="90"/>
                          <w:sz w:val="16"/>
                          <w:szCs w:val="16"/>
                        </w:rPr>
                        <w:t>の</w:t>
                      </w:r>
                      <w:r w:rsidRPr="00BB7581">
                        <w:rPr>
                          <w:rFonts w:ascii="メイリオ" w:eastAsia="メイリオ" w:hAnsi="メイリオ" w:hint="eastAsia"/>
                          <w:b/>
                          <w:color w:val="000000"/>
                          <w:w w:val="90"/>
                          <w:sz w:val="20"/>
                          <w:szCs w:val="20"/>
                        </w:rPr>
                        <w:t>プロセス要件</w:t>
                      </w:r>
                      <w:r w:rsidRPr="00D53D49">
                        <w:rPr>
                          <w:rFonts w:ascii="メイリオ" w:eastAsia="メイリオ" w:hAnsi="メイリオ" w:hint="eastAsia"/>
                          <w:b/>
                          <w:color w:val="000000"/>
                          <w:sz w:val="20"/>
                          <w:szCs w:val="20"/>
                        </w:rPr>
                        <w:t>】</w:t>
                      </w:r>
                    </w:p>
                    <w:p w:rsidR="00B724F8" w:rsidRDefault="00B724F8" w:rsidP="00290859">
                      <w:pPr>
                        <w:spacing w:line="240" w:lineRule="exact"/>
                        <w:ind w:rightChars="14" w:right="29"/>
                        <w:rPr>
                          <w:rFonts w:ascii="HG丸ｺﾞｼｯｸM-PRO" w:eastAsia="HG丸ｺﾞｼｯｸM-PRO" w:hAnsi="HG丸ｺﾞｼｯｸM-PRO"/>
                          <w:color w:val="000000"/>
                          <w:sz w:val="22"/>
                        </w:rPr>
                      </w:pPr>
                      <w:r w:rsidRPr="00E47860">
                        <w:rPr>
                          <w:rFonts w:ascii="HG丸ｺﾞｼｯｸM-PRO" w:eastAsia="HG丸ｺﾞｼｯｸM-PRO" w:hAnsi="HG丸ｺﾞｼｯｸM-PRO" w:hint="eastAsia"/>
                          <w:color w:val="000000"/>
                          <w:sz w:val="22"/>
                        </w:rPr>
                        <w:t>ア：参画・協働性</w:t>
                      </w:r>
                    </w:p>
                    <w:p w:rsidR="00B724F8" w:rsidRPr="0005273C" w:rsidRDefault="00B724F8" w:rsidP="00290859">
                      <w:pPr>
                        <w:spacing w:line="240" w:lineRule="exact"/>
                        <w:ind w:rightChars="14" w:right="29"/>
                        <w:rPr>
                          <w:rFonts w:ascii="HG丸ｺﾞｼｯｸM-PRO" w:eastAsia="HG丸ｺﾞｼｯｸM-PRO" w:hAnsi="HG丸ｺﾞｼｯｸM-PRO"/>
                          <w:color w:val="000000"/>
                          <w:sz w:val="22"/>
                        </w:rPr>
                      </w:pPr>
                      <w:r>
                        <w:rPr>
                          <w:rFonts w:ascii="HG丸ｺﾞｼｯｸM-PRO" w:eastAsia="HG丸ｺﾞｼｯｸM-PRO" w:hAnsi="HG丸ｺﾞｼｯｸM-PRO" w:hint="eastAsia"/>
                          <w:color w:val="000000"/>
                          <w:sz w:val="22"/>
                        </w:rPr>
                        <w:t>イ</w:t>
                      </w:r>
                      <w:r w:rsidRPr="00E47860">
                        <w:rPr>
                          <w:rFonts w:ascii="HG丸ｺﾞｼｯｸM-PRO" w:eastAsia="HG丸ｺﾞｼｯｸM-PRO" w:hAnsi="HG丸ｺﾞｼｯｸM-PRO" w:hint="eastAsia"/>
                          <w:color w:val="000000"/>
                          <w:sz w:val="22"/>
                        </w:rPr>
                        <w:t>：主体性</w:t>
                      </w:r>
                      <w:r>
                        <w:rPr>
                          <w:rFonts w:ascii="HG丸ｺﾞｼｯｸM-PRO" w:eastAsia="HG丸ｺﾞｼｯｸM-PRO" w:hAnsi="HG丸ｺﾞｼｯｸM-PRO" w:hint="eastAsia"/>
                          <w:color w:val="000000"/>
                          <w:sz w:val="22"/>
                        </w:rPr>
                        <w:t>・自立性</w:t>
                      </w:r>
                    </w:p>
                  </w:txbxContent>
                </v:textbox>
              </v:roundrect>
            </w:pict>
          </mc:Fallback>
        </mc:AlternateContent>
      </w:r>
      <w:r w:rsidRPr="00BD3074">
        <w:rPr>
          <w:rFonts w:ascii="メイリオ" w:eastAsia="メイリオ" w:hAnsi="メイリオ"/>
          <w:noProof/>
          <w:sz w:val="22"/>
        </w:rPr>
        <mc:AlternateContent>
          <mc:Choice Requires="wps">
            <w:drawing>
              <wp:anchor distT="0" distB="0" distL="114300" distR="114300" simplePos="0" relativeHeight="251545600" behindDoc="0" locked="0" layoutInCell="1" allowOverlap="1" wp14:anchorId="0BDC2B0A" wp14:editId="186BCA9E">
                <wp:simplePos x="0" y="0"/>
                <wp:positionH relativeFrom="column">
                  <wp:posOffset>1891665</wp:posOffset>
                </wp:positionH>
                <wp:positionV relativeFrom="paragraph">
                  <wp:posOffset>5939790</wp:posOffset>
                </wp:positionV>
                <wp:extent cx="2557780" cy="279400"/>
                <wp:effectExtent l="0" t="0" r="0" b="6350"/>
                <wp:wrapNone/>
                <wp:docPr id="5" name="角丸四角形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7780" cy="279400"/>
                        </a:xfrm>
                        <a:prstGeom prst="roundRect">
                          <a:avLst>
                            <a:gd name="adj" fmla="val 28417"/>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B724F8" w:rsidRPr="00670F13" w:rsidRDefault="00B724F8" w:rsidP="00290859">
                            <w:pPr>
                              <w:spacing w:line="360" w:lineRule="exact"/>
                              <w:jc w:val="center"/>
                              <w:rPr>
                                <w:rFonts w:ascii="メイリオ" w:eastAsia="メイリオ" w:hAnsi="メイリオ"/>
                                <w:b/>
                                <w:color w:val="FFFFFF"/>
                                <w:sz w:val="20"/>
                                <w:szCs w:val="20"/>
                              </w:rPr>
                            </w:pPr>
                            <w:r w:rsidRPr="00971985">
                              <w:rPr>
                                <w:rFonts w:ascii="メイリオ" w:eastAsia="メイリオ" w:hAnsi="メイリオ" w:hint="eastAsia"/>
                                <w:b/>
                                <w:color w:val="FFFFFF"/>
                                <w:sz w:val="28"/>
                                <w:szCs w:val="28"/>
                              </w:rPr>
                              <w:t>UD</w:t>
                            </w:r>
                            <w:r w:rsidRPr="00971985">
                              <w:rPr>
                                <w:rFonts w:ascii="メイリオ" w:eastAsia="メイリオ" w:hAnsi="メイリオ" w:hint="eastAsia"/>
                                <w:b/>
                                <w:color w:val="FFFFFF"/>
                                <w:sz w:val="22"/>
                              </w:rPr>
                              <w:t>の</w:t>
                            </w:r>
                            <w:r w:rsidRPr="00670F13">
                              <w:rPr>
                                <w:rFonts w:ascii="メイリオ" w:eastAsia="メイリオ" w:hAnsi="メイリオ" w:hint="eastAsia"/>
                                <w:b/>
                                <w:color w:val="FFFFFF"/>
                                <w:sz w:val="28"/>
                                <w:szCs w:val="28"/>
                              </w:rPr>
                              <w:t>効果</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BDC2B0A" id="角丸四角形 5" o:spid="_x0000_s1093" style="position:absolute;left:0;text-align:left;margin-left:148.95pt;margin-top:467.7pt;width:201.4pt;height:22pt;z-index:25154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86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" fillcolor="black" stroked="f">
                <v:textbox inset="0,0,0,0">
                  <w:txbxContent>
                    <w:p w:rsidR="00B724F8" w:rsidRPr="00670F13" w:rsidRDefault="00B724F8" w:rsidP="00290859">
                      <w:pPr>
                        <w:spacing w:line="360" w:lineRule="exact"/>
                        <w:jc w:val="center"/>
                        <w:rPr>
                          <w:rFonts w:ascii="メイリオ" w:eastAsia="メイリオ" w:hAnsi="メイリオ"/>
                          <w:b/>
                          <w:color w:val="FFFFFF"/>
                          <w:sz w:val="20"/>
                          <w:szCs w:val="20"/>
                        </w:rPr>
                      </w:pPr>
                      <w:r w:rsidRPr="00971985">
                        <w:rPr>
                          <w:rFonts w:ascii="メイリオ" w:eastAsia="メイリオ" w:hAnsi="メイリオ" w:hint="eastAsia"/>
                          <w:b/>
                          <w:color w:val="FFFFFF"/>
                          <w:sz w:val="28"/>
                          <w:szCs w:val="28"/>
                        </w:rPr>
                        <w:t>UD</w:t>
                      </w:r>
                      <w:r w:rsidRPr="00971985">
                        <w:rPr>
                          <w:rFonts w:ascii="メイリオ" w:eastAsia="メイリオ" w:hAnsi="メイリオ" w:hint="eastAsia"/>
                          <w:b/>
                          <w:color w:val="FFFFFF"/>
                          <w:sz w:val="22"/>
                        </w:rPr>
                        <w:t>の</w:t>
                      </w:r>
                      <w:r w:rsidRPr="00670F13">
                        <w:rPr>
                          <w:rFonts w:ascii="メイリオ" w:eastAsia="メイリオ" w:hAnsi="メイリオ" w:hint="eastAsia"/>
                          <w:b/>
                          <w:color w:val="FFFFFF"/>
                          <w:sz w:val="28"/>
                          <w:szCs w:val="28"/>
                        </w:rPr>
                        <w:t>効果</w:t>
                      </w:r>
                    </w:p>
                  </w:txbxContent>
                </v:textbox>
              </v:roundrect>
            </w:pict>
          </mc:Fallback>
        </mc:AlternateContent>
      </w:r>
      <w:r w:rsidRPr="00BD3074">
        <w:rPr>
          <w:rFonts w:ascii="メイリオ" w:eastAsia="メイリオ" w:hAnsi="メイリオ"/>
          <w:noProof/>
          <w:sz w:val="22"/>
        </w:rPr>
        <mc:AlternateContent>
          <mc:Choice Requires="wps">
            <w:drawing>
              <wp:anchor distT="0" distB="0" distL="114300" distR="114300" simplePos="0" relativeHeight="251532288" behindDoc="0" locked="0" layoutInCell="1" allowOverlap="1" wp14:anchorId="7A48DAC6" wp14:editId="57FDD3CA">
                <wp:simplePos x="0" y="0"/>
                <wp:positionH relativeFrom="column">
                  <wp:posOffset>2718435</wp:posOffset>
                </wp:positionH>
                <wp:positionV relativeFrom="paragraph">
                  <wp:posOffset>195580</wp:posOffset>
                </wp:positionV>
                <wp:extent cx="3038475" cy="5457190"/>
                <wp:effectExtent l="0" t="0" r="9525" b="0"/>
                <wp:wrapNone/>
                <wp:docPr id="1377" name="角丸四角形 13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38475" cy="5457190"/>
                        </a:xfrm>
                        <a:prstGeom prst="roundRect">
                          <a:avLst>
                            <a:gd name="adj" fmla="val 4366"/>
                          </a:avLst>
                        </a:pr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0C2A669" id="角丸四角形 1377" o:spid="_x0000_s1026" style="position:absolute;left:0;text-align:left;margin-left:214.05pt;margin-top:15.4pt;width:239.25pt;height:429.7pt;z-index:25154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86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" fillcolor="#bfbfbf" stroked="f">
                <v:textbox inset="5.85pt,.7pt,5.85pt,.7pt"/>
              </v:roundrect>
            </w:pict>
          </mc:Fallback>
        </mc:AlternateContent>
      </w:r>
      <w:r w:rsidRPr="00BD3074">
        <w:rPr>
          <w:rFonts w:ascii="メイリオ" w:eastAsia="メイリオ" w:hAnsi="メイリオ"/>
          <w:noProof/>
          <w:sz w:val="22"/>
        </w:rPr>
        <mc:AlternateContent>
          <mc:Choice Requires="wps">
            <w:drawing>
              <wp:anchor distT="0" distB="0" distL="114300" distR="114300" simplePos="0" relativeHeight="251550720" behindDoc="0" locked="0" layoutInCell="1" allowOverlap="1" wp14:anchorId="3FB2E1F2" wp14:editId="4C92DA87">
                <wp:simplePos x="0" y="0"/>
                <wp:positionH relativeFrom="column">
                  <wp:posOffset>598805</wp:posOffset>
                </wp:positionH>
                <wp:positionV relativeFrom="paragraph">
                  <wp:posOffset>3896995</wp:posOffset>
                </wp:positionV>
                <wp:extent cx="1546860" cy="811530"/>
                <wp:effectExtent l="0" t="0" r="15240" b="7620"/>
                <wp:wrapNone/>
                <wp:docPr id="10" name="正方形/長方形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6860" cy="811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24F8" w:rsidRPr="00F91866" w:rsidRDefault="00B724F8" w:rsidP="00290859">
                            <w:pPr>
                              <w:spacing w:line="320" w:lineRule="exact"/>
                              <w:ind w:left="425" w:rightChars="66" w:right="139" w:hangingChars="177" w:hanging="425"/>
                              <w:rPr>
                                <w:rFonts w:ascii="メイリオ" w:eastAsia="メイリオ" w:hAnsi="メイリオ"/>
                                <w:b/>
                                <w:color w:val="FFFFFF"/>
                                <w:sz w:val="24"/>
                                <w:szCs w:val="24"/>
                              </w:rPr>
                            </w:pPr>
                            <w:r>
                              <w:rPr>
                                <w:rFonts w:ascii="メイリオ" w:eastAsia="メイリオ" w:hAnsi="メイリオ" w:hint="eastAsia"/>
                                <w:b/>
                                <w:color w:val="FFFFFF"/>
                                <w:sz w:val="24"/>
                                <w:szCs w:val="24"/>
                              </w:rPr>
                              <w:t>④「本来</w:t>
                            </w:r>
                            <w:r w:rsidRPr="00F91866">
                              <w:rPr>
                                <w:rFonts w:ascii="メイリオ" w:eastAsia="メイリオ" w:hAnsi="メイリオ" w:hint="eastAsia"/>
                                <w:b/>
                                <w:color w:val="FFFFFF"/>
                                <w:sz w:val="24"/>
                                <w:szCs w:val="24"/>
                              </w:rPr>
                              <w:t>の価値・感性価値を</w:t>
                            </w:r>
                            <w:r>
                              <w:rPr>
                                <w:rFonts w:ascii="メイリオ" w:eastAsia="メイリオ" w:hAnsi="メイリオ" w:hint="eastAsia"/>
                                <w:b/>
                                <w:color w:val="FFFFFF"/>
                                <w:sz w:val="24"/>
                                <w:szCs w:val="24"/>
                              </w:rPr>
                              <w:t>配慮し提供する」</w:t>
                            </w:r>
                            <w:r w:rsidRPr="00F91866">
                              <w:rPr>
                                <w:rFonts w:ascii="メイリオ" w:eastAsia="メイリオ" w:hAnsi="メイリオ" w:hint="eastAsia"/>
                                <w:b/>
                                <w:color w:val="FFFFFF"/>
                                <w:sz w:val="24"/>
                                <w:szCs w:val="24"/>
                              </w:rPr>
                              <w:t>という姿勢</w:t>
                            </w:r>
                          </w:p>
                          <w:p w:rsidR="00B724F8" w:rsidRPr="00F91866" w:rsidRDefault="00B724F8" w:rsidP="00290859">
                            <w:pPr>
                              <w:spacing w:line="320" w:lineRule="exact"/>
                              <w:ind w:left="425" w:rightChars="66" w:right="139" w:hangingChars="177" w:hanging="425"/>
                              <w:rPr>
                                <w:rFonts w:ascii="メイリオ" w:eastAsia="メイリオ" w:hAnsi="メイリオ"/>
                                <w:b/>
                                <w:color w:val="FFFFFF"/>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B2E1F2" id="正方形/長方形 10" o:spid="_x0000_s1094" style="position:absolute;left:0;text-align:left;margin-left:47.15pt;margin-top:306.85pt;width:121.8pt;height:63.9pt;z-index:25155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" filled="f" stroked="f">
                <v:textbox inset="0,0,0,0">
                  <w:txbxContent>
                    <w:p w:rsidR="00B724F8" w:rsidRPr="00F91866" w:rsidRDefault="00B724F8" w:rsidP="00290859">
                      <w:pPr>
                        <w:spacing w:line="320" w:lineRule="exact"/>
                        <w:ind w:left="425" w:rightChars="66" w:right="139" w:hangingChars="177" w:hanging="425"/>
                        <w:rPr>
                          <w:rFonts w:ascii="メイリオ" w:eastAsia="メイリオ" w:hAnsi="メイリオ"/>
                          <w:b/>
                          <w:color w:val="FFFFFF"/>
                          <w:sz w:val="24"/>
                          <w:szCs w:val="24"/>
                        </w:rPr>
                      </w:pPr>
                      <w:r>
                        <w:rPr>
                          <w:rFonts w:ascii="メイリオ" w:eastAsia="メイリオ" w:hAnsi="メイリオ" w:hint="eastAsia"/>
                          <w:b/>
                          <w:color w:val="FFFFFF"/>
                          <w:sz w:val="24"/>
                          <w:szCs w:val="24"/>
                        </w:rPr>
                        <w:t>④「本来</w:t>
                      </w:r>
                      <w:r w:rsidRPr="00F91866">
                        <w:rPr>
                          <w:rFonts w:ascii="メイリオ" w:eastAsia="メイリオ" w:hAnsi="メイリオ" w:hint="eastAsia"/>
                          <w:b/>
                          <w:color w:val="FFFFFF"/>
                          <w:sz w:val="24"/>
                          <w:szCs w:val="24"/>
                        </w:rPr>
                        <w:t>の価値・感性価値を</w:t>
                      </w:r>
                      <w:r>
                        <w:rPr>
                          <w:rFonts w:ascii="メイリオ" w:eastAsia="メイリオ" w:hAnsi="メイリオ" w:hint="eastAsia"/>
                          <w:b/>
                          <w:color w:val="FFFFFF"/>
                          <w:sz w:val="24"/>
                          <w:szCs w:val="24"/>
                        </w:rPr>
                        <w:t>配慮し提供する」</w:t>
                      </w:r>
                      <w:r w:rsidRPr="00F91866">
                        <w:rPr>
                          <w:rFonts w:ascii="メイリオ" w:eastAsia="メイリオ" w:hAnsi="メイリオ" w:hint="eastAsia"/>
                          <w:b/>
                          <w:color w:val="FFFFFF"/>
                          <w:sz w:val="24"/>
                          <w:szCs w:val="24"/>
                        </w:rPr>
                        <w:t>という姿勢</w:t>
                      </w:r>
                    </w:p>
                    <w:p w:rsidR="00B724F8" w:rsidRPr="00F91866" w:rsidRDefault="00B724F8" w:rsidP="00290859">
                      <w:pPr>
                        <w:spacing w:line="320" w:lineRule="exact"/>
                        <w:ind w:left="425" w:rightChars="66" w:right="139" w:hangingChars="177" w:hanging="425"/>
                        <w:rPr>
                          <w:rFonts w:ascii="メイリオ" w:eastAsia="メイリオ" w:hAnsi="メイリオ"/>
                          <w:b/>
                          <w:color w:val="FFFFFF"/>
                          <w:sz w:val="24"/>
                          <w:szCs w:val="24"/>
                        </w:rPr>
                      </w:pPr>
                    </w:p>
                  </w:txbxContent>
                </v:textbox>
              </v:rect>
            </w:pict>
          </mc:Fallback>
        </mc:AlternateContent>
      </w:r>
    </w:p>
    <w:p w:rsidR="00290859" w:rsidRPr="00BD3074" w:rsidRDefault="00290859" w:rsidP="00FC3E73">
      <w:pPr>
        <w:snapToGrid w:val="0"/>
        <w:spacing w:line="209" w:lineRule="auto"/>
        <w:ind w:leftChars="337" w:left="708" w:rightChars="66" w:right="139"/>
        <w:rPr>
          <w:rFonts w:ascii="メイリオ" w:eastAsia="メイリオ" w:hAnsi="メイリオ"/>
          <w:sz w:val="22"/>
        </w:rPr>
      </w:pPr>
    </w:p>
    <w:p w:rsidR="00290859" w:rsidRPr="00BD3074" w:rsidRDefault="00290859" w:rsidP="00FC3E73">
      <w:pPr>
        <w:snapToGrid w:val="0"/>
        <w:spacing w:line="209" w:lineRule="auto"/>
        <w:ind w:leftChars="337" w:left="708" w:rightChars="66" w:right="139"/>
        <w:rPr>
          <w:rFonts w:ascii="メイリオ" w:eastAsia="メイリオ" w:hAnsi="メイリオ"/>
          <w:sz w:val="22"/>
        </w:rPr>
      </w:pPr>
    </w:p>
    <w:p w:rsidR="00290859" w:rsidRPr="00BD3074" w:rsidRDefault="00290859" w:rsidP="00FC3E73">
      <w:pPr>
        <w:snapToGrid w:val="0"/>
        <w:spacing w:line="209" w:lineRule="auto"/>
        <w:ind w:leftChars="337" w:left="708" w:rightChars="66" w:right="139"/>
        <w:rPr>
          <w:rFonts w:ascii="メイリオ" w:eastAsia="メイリオ" w:hAnsi="メイリオ"/>
          <w:sz w:val="22"/>
        </w:rPr>
      </w:pPr>
    </w:p>
    <w:p w:rsidR="00290859" w:rsidRPr="00BD3074" w:rsidRDefault="00290859" w:rsidP="00FC3E73">
      <w:pPr>
        <w:snapToGrid w:val="0"/>
        <w:spacing w:line="209" w:lineRule="auto"/>
        <w:ind w:leftChars="337" w:left="708" w:rightChars="66" w:right="139"/>
        <w:rPr>
          <w:rFonts w:ascii="メイリオ" w:eastAsia="メイリオ" w:hAnsi="メイリオ"/>
          <w:sz w:val="22"/>
        </w:rPr>
      </w:pPr>
    </w:p>
    <w:p w:rsidR="00290859" w:rsidRPr="00BD3074" w:rsidRDefault="00290859" w:rsidP="00FC3E73">
      <w:pPr>
        <w:snapToGrid w:val="0"/>
        <w:spacing w:line="209" w:lineRule="auto"/>
        <w:ind w:leftChars="337" w:left="708" w:rightChars="66" w:right="139"/>
        <w:rPr>
          <w:rFonts w:ascii="メイリオ" w:eastAsia="メイリオ" w:hAnsi="メイリオ"/>
          <w:sz w:val="22"/>
        </w:rPr>
      </w:pPr>
    </w:p>
    <w:p w:rsidR="00290859" w:rsidRPr="00BD3074" w:rsidRDefault="00290859" w:rsidP="00FC3E73">
      <w:pPr>
        <w:snapToGrid w:val="0"/>
        <w:spacing w:line="209" w:lineRule="auto"/>
        <w:ind w:leftChars="337" w:left="708" w:rightChars="66" w:right="139"/>
        <w:rPr>
          <w:rFonts w:ascii="メイリオ" w:eastAsia="メイリオ" w:hAnsi="メイリオ"/>
          <w:sz w:val="22"/>
        </w:rPr>
      </w:pPr>
    </w:p>
    <w:p w:rsidR="00290859" w:rsidRPr="00BD3074" w:rsidRDefault="00290859" w:rsidP="00FC3E73">
      <w:pPr>
        <w:snapToGrid w:val="0"/>
        <w:spacing w:line="209" w:lineRule="auto"/>
        <w:ind w:leftChars="337" w:left="708" w:rightChars="66" w:right="139"/>
        <w:rPr>
          <w:rFonts w:ascii="メイリオ" w:eastAsia="メイリオ" w:hAnsi="メイリオ"/>
          <w:sz w:val="22"/>
        </w:rPr>
      </w:pPr>
    </w:p>
    <w:p w:rsidR="00290859" w:rsidRPr="00BD3074" w:rsidRDefault="00290859" w:rsidP="00FC3E73">
      <w:pPr>
        <w:snapToGrid w:val="0"/>
        <w:spacing w:afterLines="20" w:after="72" w:line="209" w:lineRule="auto"/>
        <w:ind w:leftChars="135" w:left="283" w:rightChars="66" w:right="139"/>
        <w:rPr>
          <w:rFonts w:ascii="メイリオ" w:eastAsia="メイリオ" w:hAnsi="メイリオ"/>
          <w:b/>
          <w:sz w:val="24"/>
          <w:szCs w:val="24"/>
        </w:rPr>
      </w:pPr>
    </w:p>
    <w:p w:rsidR="00290859" w:rsidRPr="00BD3074" w:rsidRDefault="00290859" w:rsidP="00FC3E73">
      <w:pPr>
        <w:snapToGrid w:val="0"/>
        <w:spacing w:line="209" w:lineRule="auto"/>
        <w:ind w:leftChars="337" w:left="708" w:rightChars="66" w:right="139"/>
        <w:rPr>
          <w:rFonts w:ascii="メイリオ" w:eastAsia="メイリオ" w:hAnsi="メイリオ"/>
          <w:sz w:val="22"/>
        </w:rPr>
      </w:pPr>
    </w:p>
    <w:p w:rsidR="00290859" w:rsidRPr="00BD3074" w:rsidRDefault="00290859" w:rsidP="00FC3E73">
      <w:pPr>
        <w:snapToGrid w:val="0"/>
        <w:spacing w:line="209" w:lineRule="auto"/>
        <w:ind w:leftChars="337" w:left="708" w:rightChars="66" w:right="139"/>
        <w:rPr>
          <w:rFonts w:ascii="メイリオ" w:eastAsia="メイリオ" w:hAnsi="メイリオ"/>
          <w:sz w:val="22"/>
        </w:rPr>
      </w:pPr>
    </w:p>
    <w:p w:rsidR="00290859" w:rsidRPr="00BD3074" w:rsidRDefault="00290859" w:rsidP="00FC3E73">
      <w:pPr>
        <w:snapToGrid w:val="0"/>
        <w:spacing w:line="209" w:lineRule="auto"/>
        <w:ind w:leftChars="337" w:left="708" w:rightChars="66" w:right="139"/>
        <w:rPr>
          <w:rFonts w:ascii="メイリオ" w:eastAsia="メイリオ" w:hAnsi="メイリオ"/>
          <w:sz w:val="22"/>
        </w:rPr>
      </w:pPr>
    </w:p>
    <w:p w:rsidR="00290859" w:rsidRPr="00BD3074" w:rsidRDefault="00290859" w:rsidP="00FC3E73">
      <w:pPr>
        <w:snapToGrid w:val="0"/>
        <w:spacing w:line="209" w:lineRule="auto"/>
        <w:ind w:leftChars="337" w:left="708" w:rightChars="66" w:right="139"/>
        <w:rPr>
          <w:rFonts w:ascii="メイリオ" w:eastAsia="メイリオ" w:hAnsi="メイリオ"/>
          <w:sz w:val="22"/>
        </w:rPr>
      </w:pPr>
    </w:p>
    <w:p w:rsidR="00290859" w:rsidRPr="00BD3074" w:rsidRDefault="00290859" w:rsidP="00FC3E73">
      <w:pPr>
        <w:snapToGrid w:val="0"/>
        <w:spacing w:line="209" w:lineRule="auto"/>
        <w:ind w:leftChars="337" w:left="708" w:rightChars="66" w:right="139"/>
        <w:rPr>
          <w:rFonts w:ascii="メイリオ" w:eastAsia="メイリオ" w:hAnsi="メイリオ"/>
          <w:sz w:val="22"/>
        </w:rPr>
      </w:pPr>
    </w:p>
    <w:p w:rsidR="00290859" w:rsidRPr="00BD3074" w:rsidRDefault="00290859" w:rsidP="00FC3E73">
      <w:pPr>
        <w:snapToGrid w:val="0"/>
        <w:spacing w:line="209" w:lineRule="auto"/>
        <w:ind w:leftChars="337" w:left="708" w:rightChars="66" w:right="139"/>
        <w:rPr>
          <w:rFonts w:ascii="メイリオ" w:eastAsia="メイリオ" w:hAnsi="メイリオ"/>
          <w:sz w:val="22"/>
        </w:rPr>
      </w:pPr>
    </w:p>
    <w:p w:rsidR="00290859" w:rsidRPr="00BD3074" w:rsidRDefault="00290859" w:rsidP="00FC3E73">
      <w:pPr>
        <w:snapToGrid w:val="0"/>
        <w:spacing w:line="209" w:lineRule="auto"/>
        <w:ind w:leftChars="337" w:left="708" w:rightChars="66" w:right="139"/>
        <w:rPr>
          <w:rFonts w:ascii="メイリオ" w:eastAsia="メイリオ" w:hAnsi="メイリオ"/>
          <w:sz w:val="22"/>
        </w:rPr>
      </w:pPr>
    </w:p>
    <w:p w:rsidR="00290859" w:rsidRPr="00BD3074" w:rsidRDefault="00290859" w:rsidP="00FC3E73">
      <w:pPr>
        <w:snapToGrid w:val="0"/>
        <w:spacing w:line="209" w:lineRule="auto"/>
        <w:ind w:leftChars="337" w:left="708" w:rightChars="66" w:right="139"/>
        <w:rPr>
          <w:rFonts w:ascii="メイリオ" w:eastAsia="メイリオ" w:hAnsi="メイリオ"/>
          <w:sz w:val="22"/>
        </w:rPr>
      </w:pPr>
    </w:p>
    <w:p w:rsidR="00290859" w:rsidRPr="00BD3074" w:rsidRDefault="00D250D6" w:rsidP="00FC3E73">
      <w:pPr>
        <w:snapToGrid w:val="0"/>
        <w:spacing w:line="209" w:lineRule="auto"/>
        <w:ind w:leftChars="337" w:left="708" w:rightChars="66" w:right="139"/>
        <w:rPr>
          <w:rFonts w:ascii="メイリオ" w:eastAsia="メイリオ" w:hAnsi="メイリオ"/>
          <w:sz w:val="22"/>
        </w:rPr>
      </w:pPr>
      <w:r w:rsidRPr="00BD3074">
        <w:rPr>
          <w:rFonts w:ascii="メイリオ" w:eastAsia="メイリオ" w:hAnsi="メイリオ"/>
          <w:noProof/>
          <w:sz w:val="22"/>
        </w:rPr>
        <mc:AlternateContent>
          <mc:Choice Requires="wps">
            <w:drawing>
              <wp:anchor distT="0" distB="0" distL="114300" distR="114300" simplePos="0" relativeHeight="251534336" behindDoc="0" locked="0" layoutInCell="1" allowOverlap="1" wp14:anchorId="38D6502D" wp14:editId="10CE8DBD">
                <wp:simplePos x="0" y="0"/>
                <wp:positionH relativeFrom="column">
                  <wp:posOffset>4013835</wp:posOffset>
                </wp:positionH>
                <wp:positionV relativeFrom="paragraph">
                  <wp:posOffset>65405</wp:posOffset>
                </wp:positionV>
                <wp:extent cx="857250" cy="1962150"/>
                <wp:effectExtent l="0" t="0" r="19050" b="38100"/>
                <wp:wrapNone/>
                <wp:docPr id="8" name="ホームベース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857250" cy="1962150"/>
                        </a:xfrm>
                        <a:prstGeom prst="homePlate">
                          <a:avLst>
                            <a:gd name="adj" fmla="val 37324"/>
                          </a:avLst>
                        </a:prstGeom>
                        <a:solidFill>
                          <a:srgbClr val="F2F2F2"/>
                        </a:solidFill>
                        <a:ln w="12700">
                          <a:solidFill>
                            <a:srgbClr val="000000"/>
                          </a:solidFill>
                          <a:miter lim="800000"/>
                          <a:headEnd/>
                          <a:tailEnd/>
                        </a:ln>
                      </wps:spPr>
                      <wps:txbx>
                        <w:txbxContent>
                          <w:p w:rsidR="00B724F8" w:rsidRPr="008947D9" w:rsidRDefault="00B724F8" w:rsidP="00290859">
                            <w:pPr>
                              <w:spacing w:beforeLines="20" w:before="72" w:line="240" w:lineRule="exact"/>
                              <w:jc w:val="center"/>
                              <w:rPr>
                                <w:rFonts w:ascii="メイリオ" w:eastAsia="メイリオ" w:hAnsi="メイリオ"/>
                                <w:b/>
                                <w:sz w:val="24"/>
                                <w:szCs w:val="24"/>
                                <w:u w:val="thick"/>
                              </w:rPr>
                            </w:pPr>
                            <w:r w:rsidRPr="00D90AAB">
                              <w:rPr>
                                <w:rFonts w:ascii="メイリオ" w:eastAsia="メイリオ" w:hAnsi="メイリオ" w:hint="eastAsia"/>
                                <w:b/>
                                <w:sz w:val="24"/>
                                <w:szCs w:val="24"/>
                              </w:rPr>
                              <w:t xml:space="preserve">　</w:t>
                            </w:r>
                            <w:r>
                              <w:rPr>
                                <w:rFonts w:ascii="メイリオ" w:eastAsia="メイリオ" w:hAnsi="メイリオ" w:hint="eastAsia"/>
                                <w:b/>
                                <w:sz w:val="24"/>
                                <w:szCs w:val="24"/>
                                <w:u w:val="thick"/>
                              </w:rPr>
                              <w:t>【評価・改善】</w:t>
                            </w:r>
                          </w:p>
                        </w:txbxContent>
                      </wps:txbx>
                      <wps:bodyPr rot="0" vert="horz" wrap="square" lIns="74295" tIns="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D6502D" id="ホームベース 8" o:spid="_x0000_s1095" type="#_x0000_t15" style="position:absolute;left:0;text-align:left;margin-left:316.05pt;margin-top:5.15pt;width:67.5pt;height:154.5pt;rotation:90;z-index:25153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" adj="13538" fillcolor="#f2f2f2" strokeweight="1pt">
                <v:textbox inset="5.85pt,0,5.85pt,.7pt">
                  <w:txbxContent>
                    <w:p w:rsidR="00B724F8" w:rsidRPr="008947D9" w:rsidRDefault="00B724F8" w:rsidP="00290859">
                      <w:pPr>
                        <w:spacing w:beforeLines="20" w:before="72" w:line="240" w:lineRule="exact"/>
                        <w:jc w:val="center"/>
                        <w:rPr>
                          <w:rFonts w:ascii="メイリオ" w:eastAsia="メイリオ" w:hAnsi="メイリオ"/>
                          <w:b/>
                          <w:sz w:val="24"/>
                          <w:szCs w:val="24"/>
                          <w:u w:val="thick"/>
                        </w:rPr>
                      </w:pPr>
                      <w:r w:rsidRPr="00D90AAB">
                        <w:rPr>
                          <w:rFonts w:ascii="メイリオ" w:eastAsia="メイリオ" w:hAnsi="メイリオ" w:hint="eastAsia"/>
                          <w:b/>
                          <w:sz w:val="24"/>
                          <w:szCs w:val="24"/>
                        </w:rPr>
                        <w:t xml:space="preserve">　</w:t>
                      </w:r>
                      <w:r>
                        <w:rPr>
                          <w:rFonts w:ascii="メイリオ" w:eastAsia="メイリオ" w:hAnsi="メイリオ" w:hint="eastAsia"/>
                          <w:b/>
                          <w:sz w:val="24"/>
                          <w:szCs w:val="24"/>
                          <w:u w:val="thick"/>
                        </w:rPr>
                        <w:t>【評価・改善】</w:t>
                      </w:r>
                    </w:p>
                  </w:txbxContent>
                </v:textbox>
              </v:shape>
            </w:pict>
          </mc:Fallback>
        </mc:AlternateContent>
      </w:r>
    </w:p>
    <w:p w:rsidR="00290859" w:rsidRPr="00BD3074" w:rsidRDefault="00290859" w:rsidP="00FC3E73">
      <w:pPr>
        <w:numPr>
          <w:ilvl w:val="0"/>
          <w:numId w:val="8"/>
        </w:numPr>
        <w:snapToGrid w:val="0"/>
        <w:spacing w:line="209" w:lineRule="auto"/>
        <w:ind w:rightChars="66" w:right="139"/>
        <w:rPr>
          <w:rFonts w:ascii="メイリオ" w:eastAsia="メイリオ" w:hAnsi="メイリオ"/>
          <w:sz w:val="22"/>
        </w:rPr>
      </w:pPr>
    </w:p>
    <w:p w:rsidR="00290859" w:rsidRPr="00BD3074" w:rsidRDefault="00290859" w:rsidP="00FC3E73">
      <w:pPr>
        <w:snapToGrid w:val="0"/>
        <w:spacing w:line="209" w:lineRule="auto"/>
        <w:ind w:leftChars="337" w:left="708" w:rightChars="66" w:right="139"/>
        <w:rPr>
          <w:rFonts w:ascii="メイリオ" w:eastAsia="メイリオ" w:hAnsi="メイリオ"/>
          <w:sz w:val="22"/>
        </w:rPr>
      </w:pPr>
    </w:p>
    <w:p w:rsidR="00290859" w:rsidRPr="00BD3074" w:rsidRDefault="00290859" w:rsidP="00FC3E73">
      <w:pPr>
        <w:snapToGrid w:val="0"/>
        <w:spacing w:line="209" w:lineRule="auto"/>
        <w:ind w:leftChars="337" w:left="708" w:rightChars="66" w:right="139"/>
        <w:rPr>
          <w:rFonts w:ascii="メイリオ" w:eastAsia="メイリオ" w:hAnsi="メイリオ"/>
          <w:sz w:val="22"/>
        </w:rPr>
      </w:pPr>
    </w:p>
    <w:p w:rsidR="00290859" w:rsidRPr="00BD3074" w:rsidRDefault="00290859" w:rsidP="00FC3E73">
      <w:pPr>
        <w:snapToGrid w:val="0"/>
        <w:spacing w:line="209" w:lineRule="auto"/>
        <w:ind w:leftChars="337" w:left="708" w:rightChars="66" w:right="139"/>
        <w:rPr>
          <w:rFonts w:ascii="メイリオ" w:eastAsia="メイリオ" w:hAnsi="メイリオ"/>
          <w:sz w:val="22"/>
        </w:rPr>
      </w:pPr>
    </w:p>
    <w:p w:rsidR="00290859" w:rsidRPr="00BD3074" w:rsidRDefault="00290859" w:rsidP="00FC3E73">
      <w:pPr>
        <w:snapToGrid w:val="0"/>
        <w:spacing w:line="209" w:lineRule="auto"/>
        <w:ind w:leftChars="337" w:left="708" w:rightChars="66" w:right="139"/>
        <w:rPr>
          <w:rFonts w:ascii="メイリオ" w:eastAsia="メイリオ" w:hAnsi="メイリオ"/>
          <w:sz w:val="22"/>
        </w:rPr>
      </w:pPr>
    </w:p>
    <w:p w:rsidR="00290859" w:rsidRPr="00BD3074" w:rsidRDefault="00290859" w:rsidP="00FC3E73">
      <w:pPr>
        <w:snapToGrid w:val="0"/>
        <w:spacing w:line="209" w:lineRule="auto"/>
        <w:ind w:leftChars="337" w:left="708" w:rightChars="66" w:right="139"/>
        <w:rPr>
          <w:rFonts w:ascii="メイリオ" w:eastAsia="メイリオ" w:hAnsi="メイリオ"/>
          <w:sz w:val="22"/>
        </w:rPr>
      </w:pPr>
    </w:p>
    <w:p w:rsidR="00290859" w:rsidRPr="00BD3074" w:rsidRDefault="00290859" w:rsidP="00FC3E73">
      <w:pPr>
        <w:snapToGrid w:val="0"/>
        <w:spacing w:line="209" w:lineRule="auto"/>
        <w:ind w:leftChars="337" w:left="708" w:rightChars="66" w:right="139"/>
        <w:rPr>
          <w:rFonts w:ascii="メイリオ" w:eastAsia="メイリオ" w:hAnsi="メイリオ"/>
          <w:sz w:val="22"/>
        </w:rPr>
      </w:pPr>
    </w:p>
    <w:p w:rsidR="00290859" w:rsidRPr="00BD3074" w:rsidRDefault="007A1B11" w:rsidP="00FC3E73">
      <w:pPr>
        <w:snapToGrid w:val="0"/>
        <w:spacing w:line="209" w:lineRule="auto"/>
        <w:ind w:leftChars="337" w:left="708" w:rightChars="66" w:right="139"/>
        <w:rPr>
          <w:rFonts w:ascii="メイリオ" w:eastAsia="メイリオ" w:hAnsi="メイリオ"/>
          <w:sz w:val="22"/>
        </w:rPr>
      </w:pPr>
      <w:r w:rsidRPr="00BD3074">
        <w:rPr>
          <w:rFonts w:ascii="メイリオ" w:eastAsia="メイリオ" w:hAnsi="メイリオ"/>
          <w:noProof/>
          <w:sz w:val="22"/>
        </w:rPr>
        <mc:AlternateContent>
          <mc:Choice Requires="wps">
            <w:drawing>
              <wp:anchor distT="0" distB="0" distL="114300" distR="114300" simplePos="0" relativeHeight="251542528" behindDoc="0" locked="0" layoutInCell="1" allowOverlap="1" wp14:anchorId="5F2058C3" wp14:editId="76FA0727">
                <wp:simplePos x="0" y="0"/>
                <wp:positionH relativeFrom="column">
                  <wp:posOffset>781685</wp:posOffset>
                </wp:positionH>
                <wp:positionV relativeFrom="paragraph">
                  <wp:posOffset>234950</wp:posOffset>
                </wp:positionV>
                <wp:extent cx="4556760" cy="1078230"/>
                <wp:effectExtent l="0" t="0" r="15240" b="7620"/>
                <wp:wrapNone/>
                <wp:docPr id="2" name="正方形/長方形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56760" cy="1078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24F8" w:rsidRPr="00122FAE" w:rsidRDefault="00B724F8" w:rsidP="007A1B11">
                            <w:pPr>
                              <w:spacing w:line="480" w:lineRule="exact"/>
                              <w:ind w:rightChars="66" w:right="139"/>
                              <w:rPr>
                                <w:rFonts w:ascii="メイリオ" w:eastAsia="メイリオ" w:hAnsi="メイリオ"/>
                                <w:color w:val="000000"/>
                                <w:sz w:val="28"/>
                                <w:szCs w:val="28"/>
                              </w:rPr>
                            </w:pPr>
                            <w:r>
                              <w:rPr>
                                <w:rFonts w:ascii="メイリオ" w:eastAsia="メイリオ" w:hAnsi="メイリオ" w:hint="eastAsia"/>
                                <w:color w:val="000000"/>
                                <w:sz w:val="28"/>
                                <w:szCs w:val="28"/>
                              </w:rPr>
                              <w:t>①地域コミュニティの充実</w:t>
                            </w:r>
                            <w:r w:rsidRPr="00172C8B">
                              <w:rPr>
                                <w:rFonts w:ascii="メイリオ" w:eastAsia="メイリオ" w:hAnsi="メイリオ" w:hint="eastAsia"/>
                                <w:color w:val="000000"/>
                                <w:sz w:val="28"/>
                                <w:szCs w:val="28"/>
                              </w:rPr>
                              <w:t xml:space="preserve">　</w:t>
                            </w:r>
                            <w:r>
                              <w:rPr>
                                <w:rFonts w:ascii="メイリオ" w:eastAsia="メイリオ" w:hAnsi="メイリオ" w:hint="eastAsia"/>
                                <w:color w:val="000000"/>
                                <w:sz w:val="28"/>
                                <w:szCs w:val="28"/>
                              </w:rPr>
                              <w:t xml:space="preserve">　　　④コストの低減</w:t>
                            </w:r>
                          </w:p>
                          <w:p w:rsidR="00B724F8" w:rsidRPr="00172C8B" w:rsidRDefault="00B724F8" w:rsidP="007A1B11">
                            <w:pPr>
                              <w:spacing w:line="480" w:lineRule="exact"/>
                              <w:ind w:rightChars="66" w:right="139"/>
                              <w:rPr>
                                <w:rFonts w:ascii="メイリオ" w:eastAsia="メイリオ" w:hAnsi="メイリオ"/>
                                <w:color w:val="000000"/>
                                <w:sz w:val="28"/>
                                <w:szCs w:val="28"/>
                              </w:rPr>
                            </w:pPr>
                            <w:r>
                              <w:rPr>
                                <w:rFonts w:ascii="メイリオ" w:eastAsia="メイリオ" w:hAnsi="メイリオ" w:hint="eastAsia"/>
                                <w:color w:val="000000"/>
                                <w:sz w:val="28"/>
                                <w:szCs w:val="28"/>
                              </w:rPr>
                              <w:t>②豊かなくらし</w:t>
                            </w:r>
                            <w:r w:rsidRPr="00172C8B">
                              <w:rPr>
                                <w:rFonts w:ascii="メイリオ" w:eastAsia="メイリオ" w:hAnsi="メイリオ" w:hint="eastAsia"/>
                                <w:color w:val="000000"/>
                                <w:sz w:val="28"/>
                                <w:szCs w:val="28"/>
                              </w:rPr>
                              <w:t xml:space="preserve">の実現　　　　　</w:t>
                            </w:r>
                            <w:r>
                              <w:rPr>
                                <w:rFonts w:ascii="メイリオ" w:eastAsia="メイリオ" w:hAnsi="メイリオ" w:hint="eastAsia"/>
                                <w:color w:val="000000"/>
                                <w:sz w:val="28"/>
                                <w:szCs w:val="28"/>
                              </w:rPr>
                              <w:t xml:space="preserve">　</w:t>
                            </w:r>
                            <w:r w:rsidRPr="00122FAE">
                              <w:rPr>
                                <w:rFonts w:ascii="メイリオ" w:eastAsia="メイリオ" w:hAnsi="メイリオ" w:hint="eastAsia"/>
                                <w:color w:val="000000"/>
                                <w:sz w:val="28"/>
                                <w:szCs w:val="28"/>
                              </w:rPr>
                              <w:t>⑤環境負荷の低減</w:t>
                            </w:r>
                          </w:p>
                          <w:p w:rsidR="00B724F8" w:rsidRPr="00172C8B" w:rsidRDefault="00B724F8" w:rsidP="007A1B11">
                            <w:pPr>
                              <w:spacing w:line="480" w:lineRule="exact"/>
                              <w:ind w:rightChars="66" w:right="139"/>
                              <w:rPr>
                                <w:rFonts w:ascii="メイリオ" w:eastAsia="メイリオ" w:hAnsi="メイリオ"/>
                                <w:color w:val="000000"/>
                                <w:sz w:val="28"/>
                                <w:szCs w:val="28"/>
                              </w:rPr>
                            </w:pPr>
                            <w:r>
                              <w:rPr>
                                <w:rFonts w:ascii="メイリオ" w:eastAsia="メイリオ" w:hAnsi="メイリオ" w:hint="eastAsia"/>
                                <w:color w:val="000000"/>
                                <w:sz w:val="28"/>
                                <w:szCs w:val="28"/>
                              </w:rPr>
                              <w:t>③</w:t>
                            </w:r>
                            <w:r w:rsidRPr="00172C8B">
                              <w:rPr>
                                <w:rFonts w:ascii="メイリオ" w:eastAsia="メイリオ" w:hAnsi="メイリオ" w:hint="eastAsia"/>
                                <w:color w:val="000000"/>
                                <w:sz w:val="28"/>
                                <w:szCs w:val="28"/>
                              </w:rPr>
                              <w:t>経済</w:t>
                            </w:r>
                            <w:r>
                              <w:rPr>
                                <w:rFonts w:ascii="メイリオ" w:eastAsia="メイリオ" w:hAnsi="メイリオ" w:hint="eastAsia"/>
                                <w:color w:val="000000"/>
                                <w:sz w:val="28"/>
                                <w:szCs w:val="28"/>
                              </w:rPr>
                              <w:t>的な</w:t>
                            </w:r>
                            <w:r w:rsidRPr="00172C8B">
                              <w:rPr>
                                <w:rFonts w:ascii="メイリオ" w:eastAsia="メイリオ" w:hAnsi="メイリオ" w:hint="eastAsia"/>
                                <w:color w:val="000000"/>
                                <w:sz w:val="28"/>
                                <w:szCs w:val="28"/>
                              </w:rPr>
                              <w:t>効果</w:t>
                            </w:r>
                            <w:r>
                              <w:rPr>
                                <w:rFonts w:ascii="メイリオ" w:eastAsia="メイリオ" w:hAnsi="メイリオ" w:hint="eastAsia"/>
                                <w:color w:val="000000"/>
                                <w:sz w:val="28"/>
                                <w:szCs w:val="28"/>
                              </w:rPr>
                              <w:t>の期待</w:t>
                            </w:r>
                            <w:r w:rsidRPr="00172C8B">
                              <w:rPr>
                                <w:rFonts w:ascii="メイリオ" w:eastAsia="メイリオ" w:hAnsi="メイリオ" w:hint="eastAsia"/>
                                <w:color w:val="000000"/>
                                <w:sz w:val="28"/>
                                <w:szCs w:val="28"/>
                              </w:rPr>
                              <w:t xml:space="preserve">　　　　　　</w:t>
                            </w:r>
                            <w:r w:rsidRPr="00122FAE">
                              <w:rPr>
                                <w:rFonts w:ascii="メイリオ" w:eastAsia="メイリオ" w:hAnsi="メイリオ" w:hint="eastAsia"/>
                                <w:color w:val="000000"/>
                                <w:sz w:val="28"/>
                                <w:szCs w:val="28"/>
                              </w:rPr>
                              <w:t>⑥社会活力の向上</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2058C3" id="正方形/長方形 2" o:spid="_x0000_s1096" style="position:absolute;left:0;text-align:left;margin-left:61.55pt;margin-top:18.5pt;width:358.8pt;height:84.9pt;z-index:25154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" filled="f" stroked="f">
                <v:textbox inset="0,0,0,0">
                  <w:txbxContent>
                    <w:p w:rsidR="00B724F8" w:rsidRPr="00122FAE" w:rsidRDefault="00B724F8" w:rsidP="007A1B11">
                      <w:pPr>
                        <w:spacing w:line="480" w:lineRule="exact"/>
                        <w:ind w:rightChars="66" w:right="139"/>
                        <w:rPr>
                          <w:rFonts w:ascii="メイリオ" w:eastAsia="メイリオ" w:hAnsi="メイリオ"/>
                          <w:color w:val="000000"/>
                          <w:sz w:val="28"/>
                          <w:szCs w:val="28"/>
                        </w:rPr>
                      </w:pPr>
                      <w:r>
                        <w:rPr>
                          <w:rFonts w:ascii="メイリオ" w:eastAsia="メイリオ" w:hAnsi="メイリオ" w:hint="eastAsia"/>
                          <w:color w:val="000000"/>
                          <w:sz w:val="28"/>
                          <w:szCs w:val="28"/>
                        </w:rPr>
                        <w:t>①地域コミュニティの充実</w:t>
                      </w:r>
                      <w:r w:rsidRPr="00172C8B">
                        <w:rPr>
                          <w:rFonts w:ascii="メイリオ" w:eastAsia="メイリオ" w:hAnsi="メイリオ" w:hint="eastAsia"/>
                          <w:color w:val="000000"/>
                          <w:sz w:val="28"/>
                          <w:szCs w:val="28"/>
                        </w:rPr>
                        <w:t xml:space="preserve">　</w:t>
                      </w:r>
                      <w:r>
                        <w:rPr>
                          <w:rFonts w:ascii="メイリオ" w:eastAsia="メイリオ" w:hAnsi="メイリオ" w:hint="eastAsia"/>
                          <w:color w:val="000000"/>
                          <w:sz w:val="28"/>
                          <w:szCs w:val="28"/>
                        </w:rPr>
                        <w:t xml:space="preserve">　　　④コストの低減</w:t>
                      </w:r>
                    </w:p>
                    <w:p w:rsidR="00B724F8" w:rsidRPr="00172C8B" w:rsidRDefault="00B724F8" w:rsidP="007A1B11">
                      <w:pPr>
                        <w:spacing w:line="480" w:lineRule="exact"/>
                        <w:ind w:rightChars="66" w:right="139"/>
                        <w:rPr>
                          <w:rFonts w:ascii="メイリオ" w:eastAsia="メイリオ" w:hAnsi="メイリオ"/>
                          <w:color w:val="000000"/>
                          <w:sz w:val="28"/>
                          <w:szCs w:val="28"/>
                        </w:rPr>
                      </w:pPr>
                      <w:r>
                        <w:rPr>
                          <w:rFonts w:ascii="メイリオ" w:eastAsia="メイリオ" w:hAnsi="メイリオ" w:hint="eastAsia"/>
                          <w:color w:val="000000"/>
                          <w:sz w:val="28"/>
                          <w:szCs w:val="28"/>
                        </w:rPr>
                        <w:t>②豊かなくらし</w:t>
                      </w:r>
                      <w:r w:rsidRPr="00172C8B">
                        <w:rPr>
                          <w:rFonts w:ascii="メイリオ" w:eastAsia="メイリオ" w:hAnsi="メイリオ" w:hint="eastAsia"/>
                          <w:color w:val="000000"/>
                          <w:sz w:val="28"/>
                          <w:szCs w:val="28"/>
                        </w:rPr>
                        <w:t xml:space="preserve">の実現　　　　　</w:t>
                      </w:r>
                      <w:r>
                        <w:rPr>
                          <w:rFonts w:ascii="メイリオ" w:eastAsia="メイリオ" w:hAnsi="メイリオ" w:hint="eastAsia"/>
                          <w:color w:val="000000"/>
                          <w:sz w:val="28"/>
                          <w:szCs w:val="28"/>
                        </w:rPr>
                        <w:t xml:space="preserve">　</w:t>
                      </w:r>
                      <w:r w:rsidRPr="00122FAE">
                        <w:rPr>
                          <w:rFonts w:ascii="メイリオ" w:eastAsia="メイリオ" w:hAnsi="メイリオ" w:hint="eastAsia"/>
                          <w:color w:val="000000"/>
                          <w:sz w:val="28"/>
                          <w:szCs w:val="28"/>
                        </w:rPr>
                        <w:t>⑤環境負荷の低減</w:t>
                      </w:r>
                    </w:p>
                    <w:p w:rsidR="00B724F8" w:rsidRPr="00172C8B" w:rsidRDefault="00B724F8" w:rsidP="007A1B11">
                      <w:pPr>
                        <w:spacing w:line="480" w:lineRule="exact"/>
                        <w:ind w:rightChars="66" w:right="139"/>
                        <w:rPr>
                          <w:rFonts w:ascii="メイリオ" w:eastAsia="メイリオ" w:hAnsi="メイリオ"/>
                          <w:color w:val="000000"/>
                          <w:sz w:val="28"/>
                          <w:szCs w:val="28"/>
                        </w:rPr>
                      </w:pPr>
                      <w:r>
                        <w:rPr>
                          <w:rFonts w:ascii="メイリオ" w:eastAsia="メイリオ" w:hAnsi="メイリオ" w:hint="eastAsia"/>
                          <w:color w:val="000000"/>
                          <w:sz w:val="28"/>
                          <w:szCs w:val="28"/>
                        </w:rPr>
                        <w:t>③</w:t>
                      </w:r>
                      <w:r w:rsidRPr="00172C8B">
                        <w:rPr>
                          <w:rFonts w:ascii="メイリオ" w:eastAsia="メイリオ" w:hAnsi="メイリオ" w:hint="eastAsia"/>
                          <w:color w:val="000000"/>
                          <w:sz w:val="28"/>
                          <w:szCs w:val="28"/>
                        </w:rPr>
                        <w:t>経済</w:t>
                      </w:r>
                      <w:r>
                        <w:rPr>
                          <w:rFonts w:ascii="メイリオ" w:eastAsia="メイリオ" w:hAnsi="メイリオ" w:hint="eastAsia"/>
                          <w:color w:val="000000"/>
                          <w:sz w:val="28"/>
                          <w:szCs w:val="28"/>
                        </w:rPr>
                        <w:t>的な</w:t>
                      </w:r>
                      <w:r w:rsidRPr="00172C8B">
                        <w:rPr>
                          <w:rFonts w:ascii="メイリオ" w:eastAsia="メイリオ" w:hAnsi="メイリオ" w:hint="eastAsia"/>
                          <w:color w:val="000000"/>
                          <w:sz w:val="28"/>
                          <w:szCs w:val="28"/>
                        </w:rPr>
                        <w:t>効果</w:t>
                      </w:r>
                      <w:r>
                        <w:rPr>
                          <w:rFonts w:ascii="メイリオ" w:eastAsia="メイリオ" w:hAnsi="メイリオ" w:hint="eastAsia"/>
                          <w:color w:val="000000"/>
                          <w:sz w:val="28"/>
                          <w:szCs w:val="28"/>
                        </w:rPr>
                        <w:t>の期待</w:t>
                      </w:r>
                      <w:r w:rsidRPr="00172C8B">
                        <w:rPr>
                          <w:rFonts w:ascii="メイリオ" w:eastAsia="メイリオ" w:hAnsi="メイリオ" w:hint="eastAsia"/>
                          <w:color w:val="000000"/>
                          <w:sz w:val="28"/>
                          <w:szCs w:val="28"/>
                        </w:rPr>
                        <w:t xml:space="preserve">　　　　　　</w:t>
                      </w:r>
                      <w:r w:rsidRPr="00122FAE">
                        <w:rPr>
                          <w:rFonts w:ascii="メイリオ" w:eastAsia="メイリオ" w:hAnsi="メイリオ" w:hint="eastAsia"/>
                          <w:color w:val="000000"/>
                          <w:sz w:val="28"/>
                          <w:szCs w:val="28"/>
                        </w:rPr>
                        <w:t>⑥社会活力の向上</w:t>
                      </w:r>
                    </w:p>
                  </w:txbxContent>
                </v:textbox>
              </v:rect>
            </w:pict>
          </mc:Fallback>
        </mc:AlternateContent>
      </w:r>
      <w:r w:rsidRPr="00BD3074">
        <w:rPr>
          <w:rFonts w:ascii="メイリオ" w:eastAsia="メイリオ" w:hAnsi="メイリオ" w:hint="eastAsia"/>
          <w:noProof/>
          <w:sz w:val="22"/>
        </w:rPr>
        <mc:AlternateContent>
          <mc:Choice Requires="wps">
            <w:drawing>
              <wp:anchor distT="0" distB="0" distL="114300" distR="114300" simplePos="0" relativeHeight="251537408" behindDoc="0" locked="0" layoutInCell="1" allowOverlap="1" wp14:anchorId="70F16CF5" wp14:editId="78EDF4B4">
                <wp:simplePos x="0" y="0"/>
                <wp:positionH relativeFrom="column">
                  <wp:posOffset>471170</wp:posOffset>
                </wp:positionH>
                <wp:positionV relativeFrom="paragraph">
                  <wp:posOffset>188595</wp:posOffset>
                </wp:positionV>
                <wp:extent cx="5283835" cy="1076325"/>
                <wp:effectExtent l="0" t="0" r="69215" b="85725"/>
                <wp:wrapNone/>
                <wp:docPr id="4" name="角丸四角形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83835" cy="1076325"/>
                        </a:xfrm>
                        <a:prstGeom prst="roundRect">
                          <a:avLst>
                            <a:gd name="adj" fmla="val 8042"/>
                          </a:avLst>
                        </a:prstGeom>
                        <a:solidFill>
                          <a:srgbClr val="FFFFFF"/>
                        </a:solidFill>
                        <a:ln w="25400">
                          <a:solidFill>
                            <a:srgbClr val="A5A5A5"/>
                          </a:solidFill>
                          <a:round/>
                          <a:headEnd/>
                          <a:tailEnd/>
                        </a:ln>
                        <a:effectLst>
                          <a:outerShdw dist="71842" dir="2700000" algn="ctr" rotWithShape="0">
                            <a:srgbClr val="D8D8D8">
                              <a:alpha val="50000"/>
                            </a:srgbClr>
                          </a:outerShdw>
                        </a:effec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9A609DD" id="角丸四角形 4" o:spid="_x0000_s1026" style="position:absolute;left:0;text-align:left;margin-left:37.1pt;margin-top:14.85pt;width:416.05pt;height:84.75pt;z-index:25154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27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" strokecolor="#a5a5a5" strokeweight="2pt">
                <v:shadow on="t" color="#d8d8d8" opacity=".5" offset="4pt,4pt"/>
                <v:textbox inset="5.85pt,.7pt,5.85pt,.7pt"/>
              </v:roundrect>
            </w:pict>
          </mc:Fallback>
        </mc:AlternateContent>
      </w:r>
    </w:p>
    <w:p w:rsidR="00290859" w:rsidRPr="00BD3074" w:rsidRDefault="00290859" w:rsidP="00FC3E73">
      <w:pPr>
        <w:snapToGrid w:val="0"/>
        <w:spacing w:line="209" w:lineRule="auto"/>
        <w:ind w:rightChars="66" w:right="139"/>
        <w:rPr>
          <w:rFonts w:ascii="メイリオ" w:eastAsia="メイリオ" w:hAnsi="メイリオ"/>
          <w:sz w:val="22"/>
        </w:rPr>
      </w:pPr>
    </w:p>
    <w:p w:rsidR="00A06770" w:rsidRPr="00BD3074" w:rsidRDefault="00A06770">
      <w:pPr>
        <w:widowControl/>
        <w:jc w:val="left"/>
        <w:rPr>
          <w:rFonts w:ascii="メイリオ" w:eastAsia="メイリオ" w:hAnsi="メイリオ"/>
          <w:sz w:val="4"/>
          <w:szCs w:val="4"/>
        </w:rPr>
      </w:pPr>
    </w:p>
    <w:p w:rsidR="007A1B11" w:rsidRDefault="007A1B11">
      <w:pPr>
        <w:widowControl/>
        <w:jc w:val="left"/>
        <w:rPr>
          <w:rFonts w:ascii="メイリオ" w:eastAsia="メイリオ" w:hAnsi="メイリオ"/>
          <w:sz w:val="20"/>
          <w:szCs w:val="20"/>
        </w:rPr>
      </w:pPr>
    </w:p>
    <w:p w:rsidR="0069242F" w:rsidRDefault="007A1B11">
      <w:pPr>
        <w:widowControl/>
        <w:jc w:val="left"/>
        <w:rPr>
          <w:rFonts w:ascii="メイリオ" w:eastAsia="メイリオ" w:hAnsi="メイリオ"/>
          <w:sz w:val="22"/>
        </w:rPr>
        <w:sectPr w:rsidR="0069242F" w:rsidSect="00373A39">
          <w:headerReference w:type="even" r:id="rId38"/>
          <w:headerReference w:type="default" r:id="rId39"/>
          <w:footerReference w:type="even" r:id="rId40"/>
          <w:footerReference w:type="default" r:id="rId41"/>
          <w:pgSz w:w="11906" w:h="16838" w:code="9"/>
          <w:pgMar w:top="1418" w:right="1418" w:bottom="964" w:left="1418" w:header="851" w:footer="680" w:gutter="0"/>
          <w:cols w:space="425"/>
          <w:docGrid w:type="lines" w:linePitch="360"/>
        </w:sectPr>
      </w:pPr>
      <w:r w:rsidRPr="007A1B11">
        <w:rPr>
          <w:rFonts w:ascii="メイリオ" w:eastAsia="メイリオ" w:hAnsi="メイリオ" w:hint="eastAsia"/>
          <w:sz w:val="20"/>
          <w:szCs w:val="20"/>
        </w:rPr>
        <w:t>※表や図の中では、ユニバーサルデザインをUDと略します</w:t>
      </w:r>
      <w:r w:rsidRPr="007A1B11">
        <w:rPr>
          <w:rFonts w:ascii="メイリオ" w:eastAsia="メイリオ" w:hAnsi="メイリオ" w:hint="eastAsia"/>
          <w:sz w:val="22"/>
        </w:rPr>
        <w:t>。</w:t>
      </w:r>
    </w:p>
    <w:p w:rsidR="0044205C" w:rsidRPr="00BD3074" w:rsidRDefault="0044205C">
      <w:pPr>
        <w:widowControl/>
        <w:jc w:val="left"/>
        <w:rPr>
          <w:rFonts w:ascii="メイリオ" w:eastAsia="メイリオ" w:hAnsi="メイリオ"/>
          <w:sz w:val="4"/>
          <w:szCs w:val="4"/>
        </w:rPr>
      </w:pPr>
      <w:r w:rsidRPr="00BD3074">
        <w:rPr>
          <w:rFonts w:ascii="メイリオ" w:eastAsia="メイリオ" w:hAnsi="メイリオ"/>
          <w:sz w:val="4"/>
          <w:szCs w:val="4"/>
        </w:rPr>
        <w:br w:type="page"/>
      </w:r>
    </w:p>
    <w:p w:rsidR="00986034" w:rsidRPr="00BD3074" w:rsidRDefault="00986034" w:rsidP="00FC3E73">
      <w:pPr>
        <w:widowControl/>
        <w:snapToGrid w:val="0"/>
        <w:spacing w:line="209" w:lineRule="auto"/>
        <w:jc w:val="left"/>
        <w:rPr>
          <w:rFonts w:ascii="メイリオ" w:eastAsia="メイリオ" w:hAnsi="メイリオ"/>
          <w:sz w:val="4"/>
          <w:szCs w:val="4"/>
        </w:rPr>
        <w:sectPr w:rsidR="00986034" w:rsidRPr="00BD3074" w:rsidSect="003E15A1">
          <w:footerReference w:type="even" r:id="rId42"/>
          <w:pgSz w:w="11906" w:h="16838" w:code="9"/>
          <w:pgMar w:top="1418" w:right="1418" w:bottom="964" w:left="1418" w:header="851" w:footer="680" w:gutter="0"/>
          <w:cols w:space="425"/>
          <w:docGrid w:type="lines" w:linePitch="360"/>
        </w:sectPr>
      </w:pPr>
    </w:p>
    <w:p w:rsidR="004E7D8F" w:rsidRPr="00BD3074" w:rsidRDefault="004E7D8F" w:rsidP="004E7D8F">
      <w:r w:rsidRPr="00BD3074">
        <w:rPr>
          <w:noProof/>
        </w:rPr>
        <mc:AlternateContent>
          <mc:Choice Requires="wps">
            <w:drawing>
              <wp:anchor distT="0" distB="0" distL="114300" distR="114300" simplePos="0" relativeHeight="251624448" behindDoc="0" locked="0" layoutInCell="1" allowOverlap="1" wp14:anchorId="5BD1876A" wp14:editId="1044C840">
                <wp:simplePos x="0" y="0"/>
                <wp:positionH relativeFrom="column">
                  <wp:posOffset>1238250</wp:posOffset>
                </wp:positionH>
                <wp:positionV relativeFrom="paragraph">
                  <wp:posOffset>4975225</wp:posOffset>
                </wp:positionV>
                <wp:extent cx="4783455" cy="1434465"/>
                <wp:effectExtent l="0" t="0" r="0" b="13335"/>
                <wp:wrapNone/>
                <wp:docPr id="13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3455" cy="1434465"/>
                        </a:xfrm>
                        <a:prstGeom prst="rect">
                          <a:avLst/>
                        </a:prstGeom>
                        <a:noFill/>
                        <a:ln w="9525">
                          <a:noFill/>
                          <a:miter lim="800000"/>
                          <a:headEnd/>
                          <a:tailEnd/>
                        </a:ln>
                      </wps:spPr>
                      <wps:txbx>
                        <w:txbxContent>
                          <w:p w:rsidR="00B724F8" w:rsidRPr="004E7D8F" w:rsidRDefault="00B724F8" w:rsidP="004E7D8F">
                            <w:pPr>
                              <w:spacing w:line="720" w:lineRule="exact"/>
                              <w:ind w:leftChars="-67" w:left="-60" w:hangingChars="27" w:hanging="81"/>
                              <w:rPr>
                                <w:rFonts w:ascii="HGｺﾞｼｯｸM" w:eastAsia="HGｺﾞｼｯｸM" w:hAnsiTheme="majorEastAsia"/>
                                <w:color w:val="FFFFFF" w:themeColor="background1"/>
                                <w:sz w:val="30"/>
                                <w:szCs w:val="30"/>
                              </w:rPr>
                            </w:pPr>
                            <w:r w:rsidRPr="004E7D8F">
                              <w:rPr>
                                <w:rFonts w:ascii="HGｺﾞｼｯｸM" w:eastAsia="HGｺﾞｼｯｸM" w:hAnsiTheme="majorEastAsia" w:hint="eastAsia"/>
                                <w:color w:val="FFFFFF" w:themeColor="background1"/>
                                <w:sz w:val="30"/>
                                <w:szCs w:val="30"/>
                              </w:rPr>
                              <w:t>１　章目次がある場合に入力</w:t>
                            </w:r>
                          </w:p>
                          <w:p w:rsidR="00B724F8" w:rsidRPr="004E7D8F" w:rsidRDefault="00B724F8" w:rsidP="004E7D8F">
                            <w:pPr>
                              <w:spacing w:line="720" w:lineRule="exact"/>
                              <w:ind w:leftChars="-67" w:left="-60" w:hangingChars="27" w:hanging="81"/>
                              <w:rPr>
                                <w:rFonts w:ascii="HGｺﾞｼｯｸM" w:eastAsia="HGｺﾞｼｯｸM" w:hAnsiTheme="majorEastAsia"/>
                                <w:color w:val="FFFFFF" w:themeColor="background1"/>
                                <w:sz w:val="30"/>
                                <w:szCs w:val="30"/>
                              </w:rPr>
                            </w:pPr>
                            <w:r w:rsidRPr="004E7D8F">
                              <w:rPr>
                                <w:rFonts w:ascii="HGｺﾞｼｯｸM" w:eastAsia="HGｺﾞｼｯｸM" w:hAnsiTheme="majorEastAsia" w:hint="eastAsia"/>
                                <w:color w:val="FFFFFF" w:themeColor="background1"/>
                                <w:sz w:val="30"/>
                                <w:szCs w:val="30"/>
                              </w:rPr>
                              <w:t>２　章目次がある場合に入力</w:t>
                            </w:r>
                          </w:p>
                          <w:p w:rsidR="00B724F8" w:rsidRPr="004E7D8F" w:rsidRDefault="00B724F8" w:rsidP="004E7D8F">
                            <w:pPr>
                              <w:spacing w:line="720" w:lineRule="exact"/>
                              <w:ind w:leftChars="-67" w:left="-60" w:hangingChars="27" w:hanging="81"/>
                              <w:rPr>
                                <w:rFonts w:ascii="HGｺﾞｼｯｸM" w:eastAsia="HGｺﾞｼｯｸM" w:hAnsiTheme="majorEastAsia"/>
                                <w:color w:val="FFFFFF" w:themeColor="background1"/>
                                <w:sz w:val="30"/>
                                <w:szCs w:val="30"/>
                              </w:rPr>
                            </w:pPr>
                            <w:r w:rsidRPr="004E7D8F">
                              <w:rPr>
                                <w:rFonts w:ascii="HGｺﾞｼｯｸM" w:eastAsia="HGｺﾞｼｯｸM" w:hAnsiTheme="majorEastAsia" w:hint="eastAsia"/>
                                <w:color w:val="FFFFFF" w:themeColor="background1"/>
                                <w:sz w:val="30"/>
                                <w:szCs w:val="30"/>
                              </w:rPr>
                              <w:t>３　章目次がある場合に入力</w:t>
                            </w:r>
                          </w:p>
                        </w:txbxContent>
                      </wps:txbx>
                      <wps:bodyPr rot="0" vert="horz" wrap="square" lIns="74295" tIns="0" rIns="74295"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D1876A" id="_x0000_s1097" type="#_x0000_t202" style="position:absolute;left:0;text-align:left;margin-left:97.5pt;margin-top:391.75pt;width:376.65pt;height:112.9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" filled="f" stroked="f">
                <v:textbox inset="5.85pt,0,5.85pt,0">
                  <w:txbxContent>
                    <w:p w:rsidR="00B724F8" w:rsidRPr="004E7D8F" w:rsidRDefault="00B724F8" w:rsidP="004E7D8F">
                      <w:pPr>
                        <w:spacing w:line="720" w:lineRule="exact"/>
                        <w:ind w:leftChars="-67" w:left="-60" w:hangingChars="27" w:hanging="81"/>
                        <w:rPr>
                          <w:rFonts w:ascii="HGｺﾞｼｯｸM" w:eastAsia="HGｺﾞｼｯｸM" w:hAnsiTheme="majorEastAsia"/>
                          <w:color w:val="FFFFFF" w:themeColor="background1"/>
                          <w:sz w:val="30"/>
                          <w:szCs w:val="30"/>
                        </w:rPr>
                      </w:pPr>
                      <w:r w:rsidRPr="004E7D8F">
                        <w:rPr>
                          <w:rFonts w:ascii="HGｺﾞｼｯｸM" w:eastAsia="HGｺﾞｼｯｸM" w:hAnsiTheme="majorEastAsia" w:hint="eastAsia"/>
                          <w:color w:val="FFFFFF" w:themeColor="background1"/>
                          <w:sz w:val="30"/>
                          <w:szCs w:val="30"/>
                        </w:rPr>
                        <w:t>１　章目次がある場合に入力</w:t>
                      </w:r>
                    </w:p>
                    <w:p w:rsidR="00B724F8" w:rsidRPr="004E7D8F" w:rsidRDefault="00B724F8" w:rsidP="004E7D8F">
                      <w:pPr>
                        <w:spacing w:line="720" w:lineRule="exact"/>
                        <w:ind w:leftChars="-67" w:left="-60" w:hangingChars="27" w:hanging="81"/>
                        <w:rPr>
                          <w:rFonts w:ascii="HGｺﾞｼｯｸM" w:eastAsia="HGｺﾞｼｯｸM" w:hAnsiTheme="majorEastAsia"/>
                          <w:color w:val="FFFFFF" w:themeColor="background1"/>
                          <w:sz w:val="30"/>
                          <w:szCs w:val="30"/>
                        </w:rPr>
                      </w:pPr>
                      <w:r w:rsidRPr="004E7D8F">
                        <w:rPr>
                          <w:rFonts w:ascii="HGｺﾞｼｯｸM" w:eastAsia="HGｺﾞｼｯｸM" w:hAnsiTheme="majorEastAsia" w:hint="eastAsia"/>
                          <w:color w:val="FFFFFF" w:themeColor="background1"/>
                          <w:sz w:val="30"/>
                          <w:szCs w:val="30"/>
                        </w:rPr>
                        <w:t>２　章目次がある場合に入力</w:t>
                      </w:r>
                    </w:p>
                    <w:p w:rsidR="00B724F8" w:rsidRPr="004E7D8F" w:rsidRDefault="00B724F8" w:rsidP="004E7D8F">
                      <w:pPr>
                        <w:spacing w:line="720" w:lineRule="exact"/>
                        <w:ind w:leftChars="-67" w:left="-60" w:hangingChars="27" w:hanging="81"/>
                        <w:rPr>
                          <w:rFonts w:ascii="HGｺﾞｼｯｸM" w:eastAsia="HGｺﾞｼｯｸM" w:hAnsiTheme="majorEastAsia"/>
                          <w:color w:val="FFFFFF" w:themeColor="background1"/>
                          <w:sz w:val="30"/>
                          <w:szCs w:val="30"/>
                        </w:rPr>
                      </w:pPr>
                      <w:r w:rsidRPr="004E7D8F">
                        <w:rPr>
                          <w:rFonts w:ascii="HGｺﾞｼｯｸM" w:eastAsia="HGｺﾞｼｯｸM" w:hAnsiTheme="majorEastAsia" w:hint="eastAsia"/>
                          <w:color w:val="FFFFFF" w:themeColor="background1"/>
                          <w:sz w:val="30"/>
                          <w:szCs w:val="30"/>
                        </w:rPr>
                        <w:t>３　章目次がある場合に入力</w:t>
                      </w:r>
                    </w:p>
                  </w:txbxContent>
                </v:textbox>
              </v:shape>
            </w:pict>
          </mc:Fallback>
        </mc:AlternateContent>
      </w:r>
      <w:r w:rsidRPr="00BD3074">
        <w:rPr>
          <w:noProof/>
        </w:rPr>
        <mc:AlternateContent>
          <mc:Choice Requires="wps">
            <w:drawing>
              <wp:anchor distT="0" distB="0" distL="114300" distR="114300" simplePos="0" relativeHeight="251609088" behindDoc="0" locked="0" layoutInCell="1" allowOverlap="1" wp14:anchorId="39C2F174" wp14:editId="06B5BD72">
                <wp:simplePos x="0" y="0"/>
                <wp:positionH relativeFrom="column">
                  <wp:posOffset>1236980</wp:posOffset>
                </wp:positionH>
                <wp:positionV relativeFrom="paragraph">
                  <wp:posOffset>4162425</wp:posOffset>
                </wp:positionV>
                <wp:extent cx="4783455" cy="472440"/>
                <wp:effectExtent l="0" t="0" r="0" b="3810"/>
                <wp:wrapNone/>
                <wp:docPr id="13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3455" cy="472440"/>
                        </a:xfrm>
                        <a:prstGeom prst="rect">
                          <a:avLst/>
                        </a:prstGeom>
                        <a:noFill/>
                        <a:ln w="9525">
                          <a:noFill/>
                          <a:miter lim="800000"/>
                          <a:headEnd/>
                          <a:tailEnd/>
                        </a:ln>
                      </wps:spPr>
                      <wps:txbx>
                        <w:txbxContent>
                          <w:p w:rsidR="00B724F8" w:rsidRDefault="00B724F8" w:rsidP="004E7D8F">
                            <w:pPr>
                              <w:spacing w:line="600" w:lineRule="exact"/>
                              <w:ind w:leftChars="-67" w:left="-17" w:hangingChars="27" w:hanging="124"/>
                              <w:rPr>
                                <w:rFonts w:ascii="HGｺﾞｼｯｸM" w:eastAsia="HGｺﾞｼｯｸM" w:hAnsiTheme="majorEastAsia"/>
                                <w:sz w:val="46"/>
                                <w:szCs w:val="46"/>
                              </w:rPr>
                            </w:pPr>
                            <w:r>
                              <w:rPr>
                                <w:rFonts w:ascii="HGｺﾞｼｯｸM" w:eastAsia="HGｺﾞｼｯｸM" w:hAnsiTheme="majorEastAsia" w:hint="eastAsia"/>
                                <w:sz w:val="46"/>
                                <w:szCs w:val="46"/>
                              </w:rPr>
                              <w:t>将来像</w:t>
                            </w:r>
                            <w:r>
                              <w:rPr>
                                <w:rFonts w:ascii="HGｺﾞｼｯｸM" w:eastAsia="HGｺﾞｼｯｸM" w:hAnsiTheme="majorEastAsia"/>
                                <w:sz w:val="46"/>
                                <w:szCs w:val="46"/>
                              </w:rPr>
                              <w:t>、取り組みの指針と施策</w:t>
                            </w:r>
                          </w:p>
                          <w:p w:rsidR="00B724F8" w:rsidRPr="000E2B8A" w:rsidRDefault="00B724F8" w:rsidP="004E7D8F">
                            <w:pPr>
                              <w:spacing w:line="600" w:lineRule="exact"/>
                              <w:ind w:leftChars="-67" w:left="-33" w:hangingChars="27" w:hanging="108"/>
                              <w:rPr>
                                <w:rFonts w:ascii="HGｺﾞｼｯｸM" w:eastAsia="HGｺﾞｼｯｸM" w:hAnsiTheme="majorEastAsia"/>
                                <w:sz w:val="40"/>
                                <w:szCs w:val="40"/>
                              </w:rPr>
                            </w:pPr>
                          </w:p>
                        </w:txbxContent>
                      </wps:txbx>
                      <wps:bodyPr rot="0" vert="horz" wrap="square" lIns="74295" tIns="0" rIns="74295"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C2F174" id="_x0000_s1098" type="#_x0000_t202" style="position:absolute;left:0;text-align:left;margin-left:97.4pt;margin-top:327.75pt;width:376.65pt;height:37.2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" filled="f" stroked="f">
                <v:textbox inset="5.85pt,0,5.85pt,0">
                  <w:txbxContent>
                    <w:p w:rsidR="00B724F8" w:rsidRDefault="00B724F8" w:rsidP="004E7D8F">
                      <w:pPr>
                        <w:spacing w:line="600" w:lineRule="exact"/>
                        <w:ind w:leftChars="-67" w:left="-17" w:hangingChars="27" w:hanging="124"/>
                        <w:rPr>
                          <w:rFonts w:ascii="HGｺﾞｼｯｸM" w:eastAsia="HGｺﾞｼｯｸM" w:hAnsiTheme="majorEastAsia"/>
                          <w:sz w:val="46"/>
                          <w:szCs w:val="46"/>
                        </w:rPr>
                      </w:pPr>
                      <w:r>
                        <w:rPr>
                          <w:rFonts w:ascii="HGｺﾞｼｯｸM" w:eastAsia="HGｺﾞｼｯｸM" w:hAnsiTheme="majorEastAsia" w:hint="eastAsia"/>
                          <w:sz w:val="46"/>
                          <w:szCs w:val="46"/>
                        </w:rPr>
                        <w:t>将来像</w:t>
                      </w:r>
                      <w:r>
                        <w:rPr>
                          <w:rFonts w:ascii="HGｺﾞｼｯｸM" w:eastAsia="HGｺﾞｼｯｸM" w:hAnsiTheme="majorEastAsia"/>
                          <w:sz w:val="46"/>
                          <w:szCs w:val="46"/>
                        </w:rPr>
                        <w:t>、取り組みの指針と施策</w:t>
                      </w:r>
                    </w:p>
                    <w:p w:rsidR="00B724F8" w:rsidRPr="000E2B8A" w:rsidRDefault="00B724F8" w:rsidP="004E7D8F">
                      <w:pPr>
                        <w:spacing w:line="600" w:lineRule="exact"/>
                        <w:ind w:leftChars="-67" w:left="-33" w:hangingChars="27" w:hanging="108"/>
                        <w:rPr>
                          <w:rFonts w:ascii="HGｺﾞｼｯｸM" w:eastAsia="HGｺﾞｼｯｸM" w:hAnsiTheme="majorEastAsia"/>
                          <w:sz w:val="40"/>
                          <w:szCs w:val="40"/>
                        </w:rPr>
                      </w:pPr>
                    </w:p>
                  </w:txbxContent>
                </v:textbox>
              </v:shape>
            </w:pict>
          </mc:Fallback>
        </mc:AlternateContent>
      </w:r>
      <w:r w:rsidRPr="00BD3074">
        <w:rPr>
          <w:noProof/>
        </w:rPr>
        <w:drawing>
          <wp:anchor distT="0" distB="0" distL="114300" distR="114300" simplePos="0" relativeHeight="251600896" behindDoc="0" locked="0" layoutInCell="1" allowOverlap="1" wp14:anchorId="05316AC7" wp14:editId="53D9F5C9">
            <wp:simplePos x="0" y="0"/>
            <wp:positionH relativeFrom="column">
              <wp:posOffset>349250</wp:posOffset>
            </wp:positionH>
            <wp:positionV relativeFrom="paragraph">
              <wp:posOffset>2150110</wp:posOffset>
            </wp:positionV>
            <wp:extent cx="3001010" cy="2120900"/>
            <wp:effectExtent l="0" t="0" r="8890" b="0"/>
            <wp:wrapSquare wrapText="bothSides"/>
            <wp:docPr id="1400" name="図 1400" descr="C:\Users\02893801\AppData\Local\Microsoft\Windows\Temporary Internet Files\Content.Outlook\LOLSIFQ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02893801\AppData\Local\Microsoft\Windows\Temporary Internet Files\Content.Outlook\LOLSIFQ5\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01010" cy="2120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D3074">
        <w:rPr>
          <w:noProof/>
        </w:rPr>
        <mc:AlternateContent>
          <mc:Choice Requires="wps">
            <w:drawing>
              <wp:anchor distT="0" distB="0" distL="114300" distR="114300" simplePos="0" relativeHeight="251603968" behindDoc="0" locked="0" layoutInCell="1" allowOverlap="1" wp14:anchorId="6BB70146" wp14:editId="66B8D1CA">
                <wp:simplePos x="0" y="0"/>
                <wp:positionH relativeFrom="column">
                  <wp:posOffset>1236980</wp:posOffset>
                </wp:positionH>
                <wp:positionV relativeFrom="paragraph">
                  <wp:posOffset>1898015</wp:posOffset>
                </wp:positionV>
                <wp:extent cx="4783455" cy="413385"/>
                <wp:effectExtent l="0" t="0" r="0" b="5715"/>
                <wp:wrapNone/>
                <wp:docPr id="13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3455" cy="413385"/>
                        </a:xfrm>
                        <a:prstGeom prst="rect">
                          <a:avLst/>
                        </a:prstGeom>
                        <a:noFill/>
                        <a:ln w="9525">
                          <a:noFill/>
                          <a:miter lim="800000"/>
                          <a:headEnd/>
                          <a:tailEnd/>
                        </a:ln>
                      </wps:spPr>
                      <wps:txbx>
                        <w:txbxContent>
                          <w:p w:rsidR="00B724F8" w:rsidRPr="000E2B8A" w:rsidRDefault="00B724F8" w:rsidP="004E7D8F">
                            <w:pPr>
                              <w:spacing w:line="600" w:lineRule="exact"/>
                              <w:ind w:leftChars="-67" w:left="-17" w:hangingChars="27" w:hanging="124"/>
                              <w:rPr>
                                <w:rFonts w:ascii="HGｺﾞｼｯｸM" w:eastAsia="HGｺﾞｼｯｸM" w:hAnsiTheme="majorEastAsia"/>
                                <w:sz w:val="46"/>
                                <w:szCs w:val="46"/>
                              </w:rPr>
                            </w:pPr>
                            <w:r>
                              <w:rPr>
                                <w:rFonts w:ascii="HGｺﾞｼｯｸM" w:eastAsia="HGｺﾞｼｯｸM" w:hAnsiTheme="majorEastAsia" w:hint="eastAsia"/>
                                <w:sz w:val="46"/>
                                <w:szCs w:val="46"/>
                              </w:rPr>
                              <w:t>第４</w:t>
                            </w:r>
                            <w:r w:rsidRPr="000E2B8A">
                              <w:rPr>
                                <w:rFonts w:ascii="HGｺﾞｼｯｸM" w:eastAsia="HGｺﾞｼｯｸM" w:hAnsiTheme="majorEastAsia" w:hint="eastAsia"/>
                                <w:sz w:val="46"/>
                                <w:szCs w:val="46"/>
                              </w:rPr>
                              <w:t>章</w:t>
                            </w:r>
                          </w:p>
                        </w:txbxContent>
                      </wps:txbx>
                      <wps:bodyPr rot="0" vert="horz" wrap="square" lIns="74295" tIns="0" rIns="74295"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B70146" id="_x0000_s1099" type="#_x0000_t202" style="position:absolute;left:0;text-align:left;margin-left:97.4pt;margin-top:149.45pt;width:376.65pt;height:32.55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" filled="f" stroked="f">
                <v:textbox inset="5.85pt,0,5.85pt,0">
                  <w:txbxContent>
                    <w:p w:rsidR="00B724F8" w:rsidRPr="000E2B8A" w:rsidRDefault="00B724F8" w:rsidP="004E7D8F">
                      <w:pPr>
                        <w:spacing w:line="600" w:lineRule="exact"/>
                        <w:ind w:leftChars="-67" w:left="-17" w:hangingChars="27" w:hanging="124"/>
                        <w:rPr>
                          <w:rFonts w:ascii="HGｺﾞｼｯｸM" w:eastAsia="HGｺﾞｼｯｸM" w:hAnsiTheme="majorEastAsia"/>
                          <w:sz w:val="46"/>
                          <w:szCs w:val="46"/>
                        </w:rPr>
                      </w:pPr>
                      <w:r>
                        <w:rPr>
                          <w:rFonts w:ascii="HGｺﾞｼｯｸM" w:eastAsia="HGｺﾞｼｯｸM" w:hAnsiTheme="majorEastAsia" w:hint="eastAsia"/>
                          <w:sz w:val="46"/>
                          <w:szCs w:val="46"/>
                        </w:rPr>
                        <w:t>第４</w:t>
                      </w:r>
                      <w:r w:rsidRPr="000E2B8A">
                        <w:rPr>
                          <w:rFonts w:ascii="HGｺﾞｼｯｸM" w:eastAsia="HGｺﾞｼｯｸM" w:hAnsiTheme="majorEastAsia" w:hint="eastAsia"/>
                          <w:sz w:val="46"/>
                          <w:szCs w:val="46"/>
                        </w:rPr>
                        <w:t>章</w:t>
                      </w:r>
                    </w:p>
                  </w:txbxContent>
                </v:textbox>
              </v:shape>
            </w:pict>
          </mc:Fallback>
        </mc:AlternateContent>
      </w:r>
    </w:p>
    <w:p w:rsidR="00171280" w:rsidRPr="00BD3074" w:rsidRDefault="00171280" w:rsidP="0098423F">
      <w:pPr>
        <w:widowControl/>
        <w:adjustRightInd w:val="0"/>
        <w:snapToGrid w:val="0"/>
        <w:spacing w:line="209" w:lineRule="auto"/>
        <w:jc w:val="left"/>
        <w:rPr>
          <w:rFonts w:ascii="メイリオ" w:eastAsia="メイリオ" w:hAnsi="メイリオ"/>
          <w:szCs w:val="21"/>
        </w:rPr>
      </w:pPr>
    </w:p>
    <w:p w:rsidR="001A5D38" w:rsidRPr="00BD3074" w:rsidRDefault="001A5D38" w:rsidP="0098423F">
      <w:pPr>
        <w:adjustRightInd w:val="0"/>
        <w:snapToGrid w:val="0"/>
        <w:spacing w:line="209" w:lineRule="auto"/>
        <w:ind w:rightChars="66" w:right="139"/>
        <w:rPr>
          <w:rFonts w:ascii="メイリオ" w:eastAsia="メイリオ" w:hAnsi="メイリオ"/>
          <w:szCs w:val="21"/>
        </w:rPr>
      </w:pPr>
    </w:p>
    <w:p w:rsidR="00615E0D" w:rsidRPr="00BD3074" w:rsidRDefault="00615E0D" w:rsidP="0098423F">
      <w:pPr>
        <w:widowControl/>
        <w:adjustRightInd w:val="0"/>
        <w:snapToGrid w:val="0"/>
        <w:spacing w:line="209" w:lineRule="auto"/>
        <w:jc w:val="left"/>
        <w:rPr>
          <w:rFonts w:ascii="メイリオ" w:eastAsia="メイリオ" w:hAnsi="メイリオ"/>
          <w:szCs w:val="21"/>
        </w:rPr>
      </w:pPr>
    </w:p>
    <w:p w:rsidR="00615E0D" w:rsidRPr="00BD3074" w:rsidRDefault="00615E0D" w:rsidP="0098423F">
      <w:pPr>
        <w:widowControl/>
        <w:adjustRightInd w:val="0"/>
        <w:snapToGrid w:val="0"/>
        <w:spacing w:line="209" w:lineRule="auto"/>
        <w:jc w:val="left"/>
        <w:rPr>
          <w:rFonts w:ascii="メイリオ" w:eastAsia="メイリオ" w:hAnsi="メイリオ"/>
          <w:szCs w:val="21"/>
        </w:rPr>
      </w:pPr>
    </w:p>
    <w:p w:rsidR="00615E0D" w:rsidRPr="00BD3074" w:rsidRDefault="00615E0D" w:rsidP="0098423F">
      <w:pPr>
        <w:widowControl/>
        <w:adjustRightInd w:val="0"/>
        <w:snapToGrid w:val="0"/>
        <w:spacing w:line="209" w:lineRule="auto"/>
        <w:jc w:val="left"/>
        <w:rPr>
          <w:rFonts w:ascii="メイリオ" w:eastAsia="メイリオ" w:hAnsi="メイリオ"/>
          <w:szCs w:val="21"/>
        </w:rPr>
      </w:pPr>
    </w:p>
    <w:p w:rsidR="00615E0D" w:rsidRPr="00BD3074" w:rsidRDefault="00615E0D" w:rsidP="0098423F">
      <w:pPr>
        <w:widowControl/>
        <w:adjustRightInd w:val="0"/>
        <w:snapToGrid w:val="0"/>
        <w:spacing w:line="209" w:lineRule="auto"/>
        <w:jc w:val="left"/>
        <w:rPr>
          <w:rFonts w:ascii="メイリオ" w:eastAsia="メイリオ" w:hAnsi="メイリオ"/>
          <w:szCs w:val="21"/>
        </w:rPr>
      </w:pPr>
    </w:p>
    <w:p w:rsidR="00615E0D" w:rsidRPr="00BD3074" w:rsidRDefault="00615E0D" w:rsidP="0098423F">
      <w:pPr>
        <w:widowControl/>
        <w:adjustRightInd w:val="0"/>
        <w:snapToGrid w:val="0"/>
        <w:spacing w:line="209" w:lineRule="auto"/>
        <w:jc w:val="left"/>
        <w:rPr>
          <w:rFonts w:ascii="メイリオ" w:eastAsia="メイリオ" w:hAnsi="メイリオ"/>
          <w:szCs w:val="21"/>
        </w:rPr>
      </w:pPr>
    </w:p>
    <w:p w:rsidR="00615E0D" w:rsidRPr="00BD3074" w:rsidRDefault="00615E0D" w:rsidP="0098423F">
      <w:pPr>
        <w:widowControl/>
        <w:adjustRightInd w:val="0"/>
        <w:snapToGrid w:val="0"/>
        <w:spacing w:line="209" w:lineRule="auto"/>
        <w:jc w:val="left"/>
        <w:rPr>
          <w:rFonts w:ascii="メイリオ" w:eastAsia="メイリオ" w:hAnsi="メイリオ"/>
          <w:szCs w:val="21"/>
        </w:rPr>
      </w:pPr>
    </w:p>
    <w:p w:rsidR="00615E0D" w:rsidRPr="00BD3074" w:rsidRDefault="00615E0D" w:rsidP="0098423F">
      <w:pPr>
        <w:widowControl/>
        <w:adjustRightInd w:val="0"/>
        <w:snapToGrid w:val="0"/>
        <w:spacing w:line="209" w:lineRule="auto"/>
        <w:jc w:val="left"/>
        <w:rPr>
          <w:rFonts w:ascii="メイリオ" w:eastAsia="メイリオ" w:hAnsi="メイリオ"/>
          <w:szCs w:val="21"/>
        </w:rPr>
      </w:pPr>
    </w:p>
    <w:p w:rsidR="00615E0D" w:rsidRPr="00BD3074" w:rsidRDefault="00615E0D" w:rsidP="0098423F">
      <w:pPr>
        <w:widowControl/>
        <w:adjustRightInd w:val="0"/>
        <w:snapToGrid w:val="0"/>
        <w:spacing w:line="209" w:lineRule="auto"/>
        <w:jc w:val="left"/>
        <w:rPr>
          <w:rFonts w:ascii="メイリオ" w:eastAsia="メイリオ" w:hAnsi="メイリオ"/>
          <w:szCs w:val="21"/>
        </w:rPr>
      </w:pPr>
    </w:p>
    <w:p w:rsidR="007B534C" w:rsidRPr="00BD3074" w:rsidRDefault="007B534C" w:rsidP="0098423F">
      <w:pPr>
        <w:widowControl/>
        <w:adjustRightInd w:val="0"/>
        <w:snapToGrid w:val="0"/>
        <w:spacing w:line="209" w:lineRule="auto"/>
        <w:jc w:val="left"/>
        <w:rPr>
          <w:rFonts w:ascii="メイリオ" w:eastAsia="メイリオ" w:hAnsi="メイリオ"/>
          <w:szCs w:val="21"/>
        </w:rPr>
      </w:pPr>
    </w:p>
    <w:p w:rsidR="007B534C" w:rsidRPr="00BD3074" w:rsidRDefault="007B534C" w:rsidP="0098423F">
      <w:pPr>
        <w:widowControl/>
        <w:adjustRightInd w:val="0"/>
        <w:snapToGrid w:val="0"/>
        <w:spacing w:line="209" w:lineRule="auto"/>
        <w:jc w:val="left"/>
        <w:rPr>
          <w:rFonts w:ascii="メイリオ" w:eastAsia="メイリオ" w:hAnsi="メイリオ"/>
          <w:szCs w:val="21"/>
        </w:rPr>
      </w:pPr>
    </w:p>
    <w:p w:rsidR="007B534C" w:rsidRPr="00BD3074" w:rsidRDefault="007B534C" w:rsidP="0098423F">
      <w:pPr>
        <w:widowControl/>
        <w:adjustRightInd w:val="0"/>
        <w:snapToGrid w:val="0"/>
        <w:spacing w:line="209" w:lineRule="auto"/>
        <w:jc w:val="left"/>
        <w:rPr>
          <w:rFonts w:ascii="メイリオ" w:eastAsia="メイリオ" w:hAnsi="メイリオ"/>
          <w:szCs w:val="21"/>
        </w:rPr>
      </w:pPr>
    </w:p>
    <w:p w:rsidR="0087717B" w:rsidRPr="00BD3074" w:rsidRDefault="0087717B" w:rsidP="00FC3E73">
      <w:pPr>
        <w:widowControl/>
        <w:snapToGrid w:val="0"/>
        <w:spacing w:line="209" w:lineRule="auto"/>
        <w:jc w:val="right"/>
        <w:rPr>
          <w:rFonts w:ascii="メイリオ" w:eastAsia="メイリオ" w:hAnsi="メイリオ"/>
          <w:sz w:val="40"/>
          <w:szCs w:val="40"/>
        </w:rPr>
      </w:pPr>
    </w:p>
    <w:p w:rsidR="00615E0D" w:rsidRPr="00BD3074" w:rsidRDefault="00615E0D" w:rsidP="00FC3E73">
      <w:pPr>
        <w:widowControl/>
        <w:snapToGrid w:val="0"/>
        <w:spacing w:line="209" w:lineRule="auto"/>
        <w:jc w:val="left"/>
        <w:rPr>
          <w:rFonts w:ascii="メイリオ" w:eastAsia="メイリオ" w:hAnsi="メイリオ"/>
        </w:rPr>
      </w:pPr>
      <w:r w:rsidRPr="00BD3074">
        <w:rPr>
          <w:rFonts w:ascii="メイリオ" w:eastAsia="メイリオ" w:hAnsi="メイリオ"/>
        </w:rPr>
        <w:br w:type="page"/>
      </w:r>
    </w:p>
    <w:p w:rsidR="00615E0D" w:rsidRPr="00BD3074" w:rsidRDefault="00615E0D" w:rsidP="00FC3E73">
      <w:pPr>
        <w:widowControl/>
        <w:snapToGrid w:val="0"/>
        <w:spacing w:line="209" w:lineRule="auto"/>
        <w:jc w:val="left"/>
        <w:rPr>
          <w:rFonts w:ascii="メイリオ" w:eastAsia="メイリオ" w:hAnsi="メイリオ"/>
        </w:rPr>
        <w:sectPr w:rsidR="00615E0D" w:rsidRPr="00BD3074" w:rsidSect="003E15A1">
          <w:headerReference w:type="default" r:id="rId43"/>
          <w:footerReference w:type="even" r:id="rId44"/>
          <w:footerReference w:type="default" r:id="rId45"/>
          <w:pgSz w:w="11906" w:h="16838" w:code="9"/>
          <w:pgMar w:top="1418" w:right="1418" w:bottom="964" w:left="1418" w:header="851" w:footer="680" w:gutter="0"/>
          <w:cols w:space="425"/>
          <w:docGrid w:type="lines" w:linePitch="360"/>
        </w:sectPr>
      </w:pPr>
    </w:p>
    <w:p w:rsidR="001A5D38" w:rsidRPr="00BD3074" w:rsidRDefault="00D250D6" w:rsidP="00AA25DF">
      <w:pPr>
        <w:pStyle w:val="1"/>
        <w:adjustRightInd w:val="0"/>
        <w:snapToGrid w:val="0"/>
        <w:spacing w:line="209" w:lineRule="auto"/>
        <w:rPr>
          <w:rFonts w:ascii="メイリオ" w:eastAsia="メイリオ" w:hAnsi="メイリオ"/>
          <w:b/>
          <w:color w:val="000000"/>
        </w:rPr>
      </w:pPr>
      <w:bookmarkStart w:id="20" w:name="_Toc460610418"/>
      <w:r w:rsidRPr="00BD3074">
        <w:rPr>
          <w:rFonts w:ascii="メイリオ" w:eastAsia="メイリオ" w:hAnsi="メイリオ" w:hint="eastAsia"/>
          <w:b/>
          <w:color w:val="000000"/>
        </w:rPr>
        <w:t>第４章</w:t>
      </w:r>
      <w:r w:rsidR="001A5D38" w:rsidRPr="00BD3074">
        <w:rPr>
          <w:rFonts w:ascii="メイリオ" w:eastAsia="メイリオ" w:hAnsi="メイリオ" w:hint="eastAsia"/>
          <w:b/>
          <w:color w:val="000000"/>
        </w:rPr>
        <w:t xml:space="preserve">　</w:t>
      </w:r>
      <w:r w:rsidR="00416762" w:rsidRPr="00BD3074">
        <w:rPr>
          <w:rFonts w:ascii="メイリオ" w:eastAsia="メイリオ" w:hAnsi="メイリオ" w:hint="eastAsia"/>
          <w:b/>
          <w:color w:val="000000"/>
        </w:rPr>
        <w:t>将来像、取り組みの</w:t>
      </w:r>
      <w:r w:rsidRPr="00BD3074">
        <w:rPr>
          <w:rFonts w:ascii="メイリオ" w:eastAsia="メイリオ" w:hAnsi="メイリオ" w:hint="eastAsia"/>
          <w:b/>
          <w:color w:val="000000"/>
        </w:rPr>
        <w:t>指針と施策</w:t>
      </w:r>
      <w:bookmarkEnd w:id="20"/>
    </w:p>
    <w:p w:rsidR="001A5D38" w:rsidRPr="00BD3074" w:rsidRDefault="00D250D6" w:rsidP="00113511">
      <w:pPr>
        <w:snapToGrid w:val="0"/>
        <w:spacing w:line="209" w:lineRule="auto"/>
        <w:ind w:leftChars="100" w:left="210" w:rightChars="66" w:right="139" w:firstLineChars="100" w:firstLine="240"/>
        <w:rPr>
          <w:rFonts w:ascii="メイリオ" w:eastAsia="メイリオ" w:hAnsi="メイリオ"/>
          <w:color w:val="000000"/>
          <w:sz w:val="24"/>
          <w:szCs w:val="24"/>
        </w:rPr>
      </w:pPr>
      <w:r w:rsidRPr="00BD3074">
        <w:rPr>
          <w:rFonts w:ascii="メイリオ" w:eastAsia="メイリオ" w:hAnsi="メイリオ" w:hint="eastAsia"/>
          <w:color w:val="000000"/>
          <w:sz w:val="24"/>
          <w:szCs w:val="24"/>
        </w:rPr>
        <w:t>第２章</w:t>
      </w:r>
      <w:r w:rsidR="001A5D38" w:rsidRPr="00BD3074">
        <w:rPr>
          <w:rFonts w:ascii="メイリオ" w:eastAsia="メイリオ" w:hAnsi="メイリオ" w:hint="eastAsia"/>
          <w:color w:val="000000"/>
          <w:sz w:val="24"/>
          <w:szCs w:val="24"/>
        </w:rPr>
        <w:t>で</w:t>
      </w:r>
      <w:r w:rsidR="009614AD" w:rsidRPr="00BD3074">
        <w:rPr>
          <w:rFonts w:ascii="メイリオ" w:eastAsia="メイリオ" w:hAnsi="メイリオ" w:hint="eastAsia"/>
          <w:color w:val="000000"/>
          <w:sz w:val="24"/>
          <w:szCs w:val="24"/>
        </w:rPr>
        <w:t>整理した板橋区の課題と、第3章で</w:t>
      </w:r>
      <w:r w:rsidR="001A5D38" w:rsidRPr="00BD3074">
        <w:rPr>
          <w:rFonts w:ascii="メイリオ" w:eastAsia="メイリオ" w:hAnsi="メイリオ" w:hint="eastAsia"/>
          <w:color w:val="000000"/>
          <w:sz w:val="24"/>
          <w:szCs w:val="24"/>
        </w:rPr>
        <w:t>俯瞰したユニバーサルデザインの考え方等</w:t>
      </w:r>
      <w:r w:rsidR="0059539C" w:rsidRPr="00BD3074">
        <w:rPr>
          <w:rFonts w:ascii="メイリオ" w:eastAsia="メイリオ" w:hAnsi="メイリオ" w:hint="eastAsia"/>
          <w:color w:val="000000"/>
          <w:sz w:val="24"/>
          <w:szCs w:val="24"/>
        </w:rPr>
        <w:t>を踏まえて対象等を検討するとともに、必要な施策を定めます</w:t>
      </w:r>
      <w:r w:rsidR="001A5D38" w:rsidRPr="00BD3074">
        <w:rPr>
          <w:rFonts w:ascii="メイリオ" w:eastAsia="メイリオ" w:hAnsi="メイリオ" w:hint="eastAsia"/>
          <w:color w:val="000000"/>
          <w:sz w:val="24"/>
          <w:szCs w:val="24"/>
        </w:rPr>
        <w:t>。</w:t>
      </w:r>
    </w:p>
    <w:p w:rsidR="00D250D6" w:rsidRPr="00BD3074" w:rsidRDefault="00D250D6" w:rsidP="00FC3E73">
      <w:pPr>
        <w:snapToGrid w:val="0"/>
        <w:spacing w:line="209" w:lineRule="auto"/>
        <w:ind w:rightChars="66" w:right="139"/>
        <w:rPr>
          <w:rFonts w:ascii="メイリオ" w:eastAsia="メイリオ" w:hAnsi="メイリオ"/>
          <w:b/>
          <w:color w:val="000000"/>
          <w:sz w:val="24"/>
          <w:szCs w:val="24"/>
        </w:rPr>
      </w:pPr>
    </w:p>
    <w:p w:rsidR="001A5D38" w:rsidRPr="00BD3074" w:rsidRDefault="00D250D6" w:rsidP="00AA25DF">
      <w:pPr>
        <w:pStyle w:val="2"/>
        <w:adjustRightInd w:val="0"/>
        <w:snapToGrid w:val="0"/>
        <w:spacing w:line="209" w:lineRule="auto"/>
        <w:rPr>
          <w:rFonts w:ascii="メイリオ" w:eastAsia="メイリオ" w:hAnsi="メイリオ"/>
          <w:b/>
          <w:color w:val="000000"/>
          <w:sz w:val="24"/>
          <w:szCs w:val="24"/>
        </w:rPr>
      </w:pPr>
      <w:bookmarkStart w:id="21" w:name="_Toc460610419"/>
      <w:r w:rsidRPr="00BD3074">
        <w:rPr>
          <w:rFonts w:ascii="メイリオ" w:eastAsia="メイリオ" w:hAnsi="メイリオ" w:hint="eastAsia"/>
          <w:b/>
          <w:color w:val="000000"/>
          <w:sz w:val="24"/>
          <w:szCs w:val="24"/>
        </w:rPr>
        <w:t>１</w:t>
      </w:r>
      <w:r w:rsidR="001A5D38" w:rsidRPr="00BD3074">
        <w:rPr>
          <w:rFonts w:ascii="メイリオ" w:eastAsia="メイリオ" w:hAnsi="メイリオ" w:hint="eastAsia"/>
          <w:b/>
          <w:color w:val="000000"/>
          <w:sz w:val="24"/>
          <w:szCs w:val="24"/>
        </w:rPr>
        <w:t xml:space="preserve">　取り組みの対象とその理由</w:t>
      </w:r>
      <w:bookmarkEnd w:id="21"/>
    </w:p>
    <w:p w:rsidR="00D97B27" w:rsidRPr="00BD3074" w:rsidRDefault="001A5D38" w:rsidP="00D97B27">
      <w:pPr>
        <w:snapToGrid w:val="0"/>
        <w:spacing w:line="209" w:lineRule="auto"/>
        <w:ind w:leftChars="100" w:left="210" w:rightChars="66" w:right="139"/>
        <w:rPr>
          <w:rFonts w:ascii="メイリオ" w:eastAsia="メイリオ" w:hAnsi="メイリオ"/>
          <w:color w:val="000000"/>
          <w:sz w:val="24"/>
          <w:szCs w:val="24"/>
        </w:rPr>
      </w:pPr>
      <w:r w:rsidRPr="00BD3074">
        <w:rPr>
          <w:rFonts w:ascii="メイリオ" w:eastAsia="メイリオ" w:hAnsi="メイリオ" w:hint="eastAsia"/>
          <w:color w:val="000000"/>
          <w:sz w:val="24"/>
          <w:szCs w:val="24"/>
        </w:rPr>
        <w:t xml:space="preserve">　ユニバーサルデザインの</w:t>
      </w:r>
      <w:r w:rsidR="00F54DF4">
        <w:rPr>
          <w:rFonts w:ascii="メイリオ" w:eastAsia="メイリオ" w:hAnsi="メイリオ" w:hint="eastAsia"/>
          <w:color w:val="000000"/>
          <w:sz w:val="24"/>
          <w:szCs w:val="24"/>
        </w:rPr>
        <w:t>基本的な考え方</w:t>
      </w:r>
      <w:r w:rsidRPr="00BD3074">
        <w:rPr>
          <w:rFonts w:ascii="メイリオ" w:eastAsia="メイリオ" w:hAnsi="メイリオ" w:hint="eastAsia"/>
          <w:color w:val="000000"/>
          <w:sz w:val="24"/>
          <w:szCs w:val="24"/>
        </w:rPr>
        <w:t>から対象は「すべての人」となりますが、</w:t>
      </w:r>
      <w:r w:rsidR="00D97B27" w:rsidRPr="00BD3074">
        <w:rPr>
          <w:rFonts w:ascii="メイリオ" w:eastAsia="メイリオ" w:hAnsi="メイリオ" w:hint="eastAsia"/>
          <w:color w:val="000000"/>
          <w:sz w:val="24"/>
          <w:szCs w:val="24"/>
        </w:rPr>
        <w:t>「すべての人」といっても、大人、子ども、高齢者、外国人</w:t>
      </w:r>
      <w:r w:rsidR="0014641C" w:rsidRPr="00BD3074">
        <w:rPr>
          <w:rFonts w:ascii="メイリオ" w:eastAsia="メイリオ" w:hAnsi="メイリオ" w:hint="eastAsia"/>
          <w:color w:val="000000"/>
          <w:sz w:val="24"/>
          <w:szCs w:val="24"/>
        </w:rPr>
        <w:t>、障がい者</w:t>
      </w:r>
      <w:r w:rsidR="00D97B27" w:rsidRPr="00BD3074">
        <w:rPr>
          <w:rFonts w:ascii="メイリオ" w:eastAsia="メイリオ" w:hAnsi="メイリオ" w:hint="eastAsia"/>
          <w:color w:val="000000"/>
          <w:sz w:val="24"/>
          <w:szCs w:val="24"/>
        </w:rPr>
        <w:t>など</w:t>
      </w:r>
      <w:r w:rsidR="00280993">
        <w:rPr>
          <w:rFonts w:ascii="メイリオ" w:eastAsia="メイリオ" w:hAnsi="メイリオ" w:hint="eastAsia"/>
          <w:color w:val="000000"/>
          <w:sz w:val="24"/>
          <w:szCs w:val="24"/>
        </w:rPr>
        <w:t>さまざま</w:t>
      </w:r>
      <w:r w:rsidR="00D97B27" w:rsidRPr="00BD3074">
        <w:rPr>
          <w:rFonts w:ascii="メイリオ" w:eastAsia="メイリオ" w:hAnsi="メイリオ" w:hint="eastAsia"/>
          <w:color w:val="000000"/>
          <w:sz w:val="24"/>
          <w:szCs w:val="24"/>
        </w:rPr>
        <w:t>で</w:t>
      </w:r>
      <w:r w:rsidR="00D72F49" w:rsidRPr="00BD3074">
        <w:rPr>
          <w:rFonts w:ascii="メイリオ" w:eastAsia="メイリオ" w:hAnsi="メイリオ" w:hint="eastAsia"/>
          <w:color w:val="000000"/>
          <w:sz w:val="24"/>
          <w:szCs w:val="24"/>
        </w:rPr>
        <w:t>す。特に子どもは</w:t>
      </w:r>
      <w:r w:rsidR="0014641C" w:rsidRPr="00BD3074">
        <w:rPr>
          <w:rFonts w:ascii="メイリオ" w:eastAsia="メイリオ" w:hAnsi="メイリオ" w:hint="eastAsia"/>
          <w:color w:val="000000"/>
          <w:sz w:val="24"/>
          <w:szCs w:val="24"/>
        </w:rPr>
        <w:t>発達過程にあり、</w:t>
      </w:r>
      <w:r w:rsidR="00D72F49" w:rsidRPr="00BD3074">
        <w:rPr>
          <w:rFonts w:ascii="メイリオ" w:eastAsia="メイリオ" w:hAnsi="メイリオ" w:hint="eastAsia"/>
          <w:color w:val="000000"/>
          <w:sz w:val="24"/>
          <w:szCs w:val="24"/>
        </w:rPr>
        <w:t>体力、知識、判断力など</w:t>
      </w:r>
      <w:r w:rsidR="0014641C" w:rsidRPr="00BD3074">
        <w:rPr>
          <w:rFonts w:ascii="メイリオ" w:eastAsia="メイリオ" w:hAnsi="メイリオ" w:hint="eastAsia"/>
          <w:color w:val="000000"/>
          <w:sz w:val="24"/>
          <w:szCs w:val="24"/>
        </w:rPr>
        <w:t>が</w:t>
      </w:r>
      <w:r w:rsidR="00D72F49" w:rsidRPr="00BD3074">
        <w:rPr>
          <w:rFonts w:ascii="メイリオ" w:eastAsia="メイリオ" w:hAnsi="メイリオ" w:hint="eastAsia"/>
          <w:color w:val="000000"/>
          <w:sz w:val="24"/>
          <w:szCs w:val="24"/>
        </w:rPr>
        <w:t>十分では</w:t>
      </w:r>
      <w:r w:rsidR="00D97B27" w:rsidRPr="00BD3074">
        <w:rPr>
          <w:rFonts w:ascii="メイリオ" w:eastAsia="メイリオ" w:hAnsi="メイリオ" w:hint="eastAsia"/>
          <w:color w:val="000000"/>
          <w:sz w:val="24"/>
          <w:szCs w:val="24"/>
        </w:rPr>
        <w:t>ありません。子どもの目線</w:t>
      </w:r>
      <w:r w:rsidR="0037270D" w:rsidRPr="00BD3074">
        <w:rPr>
          <w:rFonts w:ascii="メイリオ" w:eastAsia="メイリオ" w:hAnsi="メイリオ" w:hint="eastAsia"/>
          <w:color w:val="000000"/>
          <w:sz w:val="24"/>
          <w:szCs w:val="24"/>
        </w:rPr>
        <w:t>に立ち</w:t>
      </w:r>
      <w:r w:rsidR="00F9554C" w:rsidRPr="00BD3074">
        <w:rPr>
          <w:rFonts w:ascii="メイリオ" w:eastAsia="メイリオ" w:hAnsi="メイリオ" w:hint="eastAsia"/>
          <w:color w:val="000000"/>
          <w:sz w:val="24"/>
          <w:szCs w:val="24"/>
        </w:rPr>
        <w:t>、子どもが</w:t>
      </w:r>
      <w:r w:rsidR="00D97B27" w:rsidRPr="00BD3074">
        <w:rPr>
          <w:rFonts w:ascii="メイリオ" w:eastAsia="メイリオ" w:hAnsi="メイリオ" w:hint="eastAsia"/>
          <w:color w:val="000000"/>
          <w:sz w:val="24"/>
          <w:szCs w:val="24"/>
        </w:rPr>
        <w:t>過ごしやすい</w:t>
      </w:r>
      <w:r w:rsidR="00F9554C" w:rsidRPr="00BD3074">
        <w:rPr>
          <w:rFonts w:ascii="メイリオ" w:eastAsia="メイリオ" w:hAnsi="メイリオ" w:hint="eastAsia"/>
          <w:color w:val="000000"/>
          <w:sz w:val="24"/>
          <w:szCs w:val="24"/>
        </w:rPr>
        <w:t>安心・安全な</w:t>
      </w:r>
      <w:r w:rsidR="00D97B27" w:rsidRPr="00BD3074">
        <w:rPr>
          <w:rFonts w:ascii="メイリオ" w:eastAsia="メイリオ" w:hAnsi="メイリオ" w:hint="eastAsia"/>
          <w:color w:val="000000"/>
          <w:sz w:val="24"/>
          <w:szCs w:val="24"/>
        </w:rPr>
        <w:t>環境を整えることは、すべての人</w:t>
      </w:r>
      <w:r w:rsidR="00D72F49" w:rsidRPr="00BD3074">
        <w:rPr>
          <w:rFonts w:ascii="メイリオ" w:eastAsia="メイリオ" w:hAnsi="メイリオ" w:hint="eastAsia"/>
          <w:color w:val="000000"/>
          <w:sz w:val="24"/>
          <w:szCs w:val="24"/>
        </w:rPr>
        <w:t>にとって優しい</w:t>
      </w:r>
      <w:r w:rsidR="00D97B27" w:rsidRPr="00BD3074">
        <w:rPr>
          <w:rFonts w:ascii="メイリオ" w:eastAsia="メイリオ" w:hAnsi="メイリオ" w:hint="eastAsia"/>
          <w:color w:val="000000"/>
          <w:sz w:val="24"/>
          <w:szCs w:val="24"/>
        </w:rPr>
        <w:t>環境であるということができます。</w:t>
      </w:r>
    </w:p>
    <w:p w:rsidR="001A5D38" w:rsidRPr="00BD3074" w:rsidRDefault="00D97B27" w:rsidP="00D97B27">
      <w:pPr>
        <w:snapToGrid w:val="0"/>
        <w:spacing w:line="209" w:lineRule="auto"/>
        <w:ind w:leftChars="100" w:left="210" w:rightChars="66" w:right="139" w:firstLineChars="100" w:firstLine="240"/>
        <w:rPr>
          <w:rFonts w:ascii="メイリオ" w:eastAsia="メイリオ" w:hAnsi="メイリオ"/>
          <w:color w:val="000000"/>
          <w:sz w:val="24"/>
          <w:szCs w:val="24"/>
        </w:rPr>
      </w:pPr>
      <w:r w:rsidRPr="00BD3074">
        <w:rPr>
          <w:rFonts w:ascii="メイリオ" w:eastAsia="メイリオ" w:hAnsi="メイリオ" w:hint="eastAsia"/>
          <w:color w:val="000000"/>
          <w:sz w:val="24"/>
          <w:szCs w:val="24"/>
        </w:rPr>
        <w:t>そこで、板橋区ではユニバーサルデザインの</w:t>
      </w:r>
      <w:r w:rsidR="00F54DF4">
        <w:rPr>
          <w:rFonts w:ascii="メイリオ" w:eastAsia="メイリオ" w:hAnsi="メイリオ" w:hint="eastAsia"/>
          <w:color w:val="000000"/>
          <w:sz w:val="24"/>
          <w:szCs w:val="24"/>
        </w:rPr>
        <w:t>基本的な考え方</w:t>
      </w:r>
      <w:r w:rsidR="001A5D38" w:rsidRPr="00BD3074">
        <w:rPr>
          <w:rFonts w:ascii="メイリオ" w:eastAsia="メイリオ" w:hAnsi="メイリオ" w:hint="eastAsia"/>
          <w:color w:val="000000"/>
          <w:sz w:val="24"/>
          <w:szCs w:val="24"/>
        </w:rPr>
        <w:t>に加え、「子どもが</w:t>
      </w:r>
      <w:r w:rsidR="00280993">
        <w:rPr>
          <w:rFonts w:ascii="メイリオ" w:eastAsia="メイリオ" w:hAnsi="メイリオ" w:hint="eastAsia"/>
          <w:color w:val="000000"/>
          <w:sz w:val="24"/>
          <w:szCs w:val="24"/>
        </w:rPr>
        <w:t>くらし</w:t>
      </w:r>
      <w:r w:rsidR="001A5D38" w:rsidRPr="00BD3074">
        <w:rPr>
          <w:rFonts w:ascii="メイリオ" w:eastAsia="メイリオ" w:hAnsi="メイリオ" w:hint="eastAsia"/>
          <w:color w:val="000000"/>
          <w:sz w:val="24"/>
          <w:szCs w:val="24"/>
        </w:rPr>
        <w:t>やすいまちは、すべての人が</w:t>
      </w:r>
      <w:r w:rsidR="00280993">
        <w:rPr>
          <w:rFonts w:ascii="メイリオ" w:eastAsia="メイリオ" w:hAnsi="メイリオ" w:hint="eastAsia"/>
          <w:color w:val="000000"/>
          <w:sz w:val="24"/>
          <w:szCs w:val="24"/>
        </w:rPr>
        <w:t>くらし</w:t>
      </w:r>
      <w:r w:rsidR="001A5D38" w:rsidRPr="00BD3074">
        <w:rPr>
          <w:rFonts w:ascii="メイリオ" w:eastAsia="メイリオ" w:hAnsi="メイリオ" w:hint="eastAsia"/>
          <w:color w:val="000000"/>
          <w:sz w:val="24"/>
          <w:szCs w:val="24"/>
        </w:rPr>
        <w:t>やすいまち」との考え方に立ったうえで、改めて対象を「すべての人」とします。</w:t>
      </w:r>
    </w:p>
    <w:p w:rsidR="001A5D38" w:rsidRPr="00BD3074" w:rsidRDefault="001A5D38" w:rsidP="00FC3E73">
      <w:pPr>
        <w:snapToGrid w:val="0"/>
        <w:spacing w:line="209" w:lineRule="auto"/>
        <w:ind w:leftChars="337" w:left="708" w:rightChars="66" w:right="139"/>
        <w:rPr>
          <w:rFonts w:ascii="メイリオ" w:eastAsia="メイリオ" w:hAnsi="メイリオ"/>
          <w:strike/>
          <w:color w:val="000000"/>
          <w:sz w:val="22"/>
        </w:rPr>
      </w:pPr>
    </w:p>
    <w:p w:rsidR="001A5D38" w:rsidRPr="00BD3074" w:rsidRDefault="001A5D38" w:rsidP="00AA25DF">
      <w:pPr>
        <w:pStyle w:val="2"/>
        <w:adjustRightInd w:val="0"/>
        <w:snapToGrid w:val="0"/>
        <w:spacing w:line="209" w:lineRule="auto"/>
        <w:rPr>
          <w:rFonts w:ascii="メイリオ" w:eastAsia="メイリオ" w:hAnsi="メイリオ"/>
          <w:b/>
          <w:color w:val="000000"/>
          <w:sz w:val="24"/>
          <w:szCs w:val="24"/>
        </w:rPr>
      </w:pPr>
      <w:bookmarkStart w:id="22" w:name="_Toc460610420"/>
      <w:r w:rsidRPr="00BD3074">
        <w:rPr>
          <w:rFonts w:ascii="メイリオ" w:eastAsia="メイリオ" w:hAnsi="メイリオ" w:hint="eastAsia"/>
          <w:b/>
          <w:color w:val="000000"/>
          <w:sz w:val="24"/>
          <w:szCs w:val="24"/>
        </w:rPr>
        <w:t>２　めざす将来像</w:t>
      </w:r>
      <w:bookmarkEnd w:id="22"/>
    </w:p>
    <w:p w:rsidR="001A5D38" w:rsidRPr="00BD3074" w:rsidRDefault="001A5D38" w:rsidP="00D250D6">
      <w:pPr>
        <w:snapToGrid w:val="0"/>
        <w:spacing w:line="209" w:lineRule="auto"/>
        <w:ind w:leftChars="100" w:left="210" w:rightChars="66" w:right="139" w:firstLineChars="100" w:firstLine="240"/>
        <w:rPr>
          <w:rFonts w:ascii="メイリオ" w:eastAsia="メイリオ" w:hAnsi="メイリオ"/>
          <w:sz w:val="24"/>
          <w:szCs w:val="24"/>
        </w:rPr>
      </w:pPr>
      <w:r w:rsidRPr="00BD3074">
        <w:rPr>
          <w:rFonts w:ascii="メイリオ" w:eastAsia="メイリオ" w:hAnsi="メイリオ" w:hint="eastAsia"/>
          <w:sz w:val="24"/>
          <w:szCs w:val="24"/>
        </w:rPr>
        <w:t>板橋区では、これまでもユニバーサルデザインの考え方を取り入れて課題の解決を行ってきました。</w:t>
      </w:r>
    </w:p>
    <w:p w:rsidR="001A5D38" w:rsidRPr="00BD3074" w:rsidRDefault="001A5D38" w:rsidP="00D250D6">
      <w:pPr>
        <w:snapToGrid w:val="0"/>
        <w:spacing w:line="209" w:lineRule="auto"/>
        <w:ind w:leftChars="100" w:left="210" w:rightChars="66" w:right="139" w:firstLineChars="100" w:firstLine="240"/>
        <w:rPr>
          <w:rFonts w:ascii="メイリオ" w:eastAsia="メイリオ" w:hAnsi="メイリオ"/>
          <w:sz w:val="24"/>
          <w:szCs w:val="24"/>
        </w:rPr>
      </w:pPr>
      <w:r w:rsidRPr="00BD3074">
        <w:rPr>
          <w:rFonts w:ascii="メイリオ" w:eastAsia="メイリオ" w:hAnsi="メイリオ" w:hint="eastAsia"/>
          <w:sz w:val="24"/>
          <w:szCs w:val="24"/>
        </w:rPr>
        <w:t>例えば「赤ちゃんの駅」は、乳幼児を抱える保護者の子育てを支援する取り組みの一環として始まりましたが、</w:t>
      </w:r>
      <w:r w:rsidR="00280993">
        <w:rPr>
          <w:rFonts w:ascii="メイリオ" w:eastAsia="メイリオ" w:hAnsi="メイリオ" w:hint="eastAsia"/>
          <w:sz w:val="24"/>
          <w:szCs w:val="24"/>
        </w:rPr>
        <w:t>だれ</w:t>
      </w:r>
      <w:r w:rsidRPr="00BD3074">
        <w:rPr>
          <w:rFonts w:ascii="メイリオ" w:eastAsia="メイリオ" w:hAnsi="メイリオ" w:hint="eastAsia"/>
          <w:sz w:val="24"/>
          <w:szCs w:val="24"/>
        </w:rPr>
        <w:t>にとっても分かりやすいネーミングや、絵本のように一目で</w:t>
      </w:r>
      <w:r w:rsidRPr="00BD3074">
        <w:rPr>
          <w:rFonts w:ascii="メイリオ" w:eastAsia="メイリオ" w:hAnsi="メイリオ"/>
          <w:sz w:val="24"/>
          <w:szCs w:val="24"/>
        </w:rPr>
        <w:t>分かる</w:t>
      </w:r>
      <w:r w:rsidRPr="00BD3074">
        <w:rPr>
          <w:rFonts w:ascii="メイリオ" w:eastAsia="メイリオ" w:hAnsi="メイリオ" w:hint="eastAsia"/>
          <w:sz w:val="24"/>
          <w:szCs w:val="24"/>
        </w:rPr>
        <w:t>デザイン性を有したステッカーやフラッグなどにより、瞬く間に全国に広がり、民間事業者を含めたあらゆる主体による子育て支援へと発展してきました</w:t>
      </w:r>
      <w:r w:rsidR="00AD6473" w:rsidRPr="00AD6473">
        <w:rPr>
          <w:rFonts w:ascii="メイリオ" w:eastAsia="メイリオ" w:hAnsi="メイリオ" w:hint="eastAsia"/>
          <w:sz w:val="24"/>
          <w:szCs w:val="24"/>
          <w:vertAlign w:val="superscript"/>
        </w:rPr>
        <w:t>※</w:t>
      </w:r>
      <w:r w:rsidRPr="00BD3074">
        <w:rPr>
          <w:rStyle w:val="af3"/>
          <w:rFonts w:ascii="メイリオ" w:eastAsia="メイリオ" w:hAnsi="メイリオ"/>
          <w:sz w:val="24"/>
          <w:szCs w:val="24"/>
        </w:rPr>
        <w:footnoteReference w:id="3"/>
      </w:r>
      <w:r w:rsidRPr="00BD3074">
        <w:rPr>
          <w:rFonts w:ascii="メイリオ" w:eastAsia="メイリオ" w:hAnsi="メイリオ" w:hint="eastAsia"/>
          <w:sz w:val="24"/>
          <w:szCs w:val="24"/>
        </w:rPr>
        <w:t>。</w:t>
      </w:r>
    </w:p>
    <w:p w:rsidR="001A5D38" w:rsidRPr="00BD3074" w:rsidRDefault="001A5D38" w:rsidP="00D250D6">
      <w:pPr>
        <w:snapToGrid w:val="0"/>
        <w:spacing w:line="209" w:lineRule="auto"/>
        <w:ind w:leftChars="100" w:left="210" w:rightChars="66" w:right="139" w:firstLineChars="100" w:firstLine="240"/>
        <w:rPr>
          <w:rFonts w:ascii="メイリオ" w:eastAsia="メイリオ" w:hAnsi="メイリオ"/>
          <w:sz w:val="24"/>
          <w:szCs w:val="24"/>
        </w:rPr>
      </w:pPr>
      <w:r w:rsidRPr="00BD3074">
        <w:rPr>
          <w:rFonts w:ascii="メイリオ" w:eastAsia="メイリオ" w:hAnsi="メイリオ" w:hint="eastAsia"/>
          <w:sz w:val="24"/>
          <w:szCs w:val="24"/>
        </w:rPr>
        <w:t>また、平成27年の区役所本庁舎南館の改築時には、</w:t>
      </w:r>
      <w:r w:rsidR="00CA451B" w:rsidRPr="00BD3074">
        <w:rPr>
          <w:rFonts w:ascii="メイリオ" w:eastAsia="メイリオ" w:hAnsi="メイリオ" w:hint="eastAsia"/>
          <w:sz w:val="24"/>
          <w:szCs w:val="24"/>
        </w:rPr>
        <w:t>「もてなしの心による区民本位の窓口」を実現するため、利便性に優れた</w:t>
      </w:r>
      <w:r w:rsidRPr="00BD3074">
        <w:rPr>
          <w:rFonts w:ascii="メイリオ" w:eastAsia="メイリオ" w:hAnsi="メイリオ" w:hint="eastAsia"/>
          <w:sz w:val="24"/>
          <w:szCs w:val="24"/>
        </w:rPr>
        <w:t>低層階一体型総合窓口の配置、あらゆる利用者に配慮しただれでもトイレやキッズスペースの整備・充実など、多様な</w:t>
      </w:r>
      <w:r w:rsidR="00F54DF4">
        <w:rPr>
          <w:rFonts w:ascii="メイリオ" w:eastAsia="メイリオ" w:hAnsi="メイリオ" w:hint="eastAsia"/>
          <w:sz w:val="24"/>
          <w:szCs w:val="24"/>
        </w:rPr>
        <w:t>取り組み</w:t>
      </w:r>
      <w:r w:rsidRPr="00BD3074">
        <w:rPr>
          <w:rFonts w:ascii="メイリオ" w:eastAsia="メイリオ" w:hAnsi="メイリオ" w:hint="eastAsia"/>
          <w:sz w:val="24"/>
          <w:szCs w:val="24"/>
        </w:rPr>
        <w:t>を進めました。</w:t>
      </w:r>
    </w:p>
    <w:p w:rsidR="001A5D38" w:rsidRPr="00BD3074" w:rsidRDefault="001A5D38" w:rsidP="00D250D6">
      <w:pPr>
        <w:snapToGrid w:val="0"/>
        <w:spacing w:line="209" w:lineRule="auto"/>
        <w:ind w:leftChars="100" w:left="210" w:rightChars="66" w:right="139" w:firstLineChars="100" w:firstLine="240"/>
        <w:rPr>
          <w:rFonts w:ascii="メイリオ" w:eastAsia="メイリオ" w:hAnsi="メイリオ"/>
          <w:sz w:val="24"/>
          <w:szCs w:val="24"/>
        </w:rPr>
      </w:pPr>
      <w:r w:rsidRPr="00BD3074">
        <w:rPr>
          <w:rFonts w:ascii="メイリオ" w:eastAsia="メイリオ" w:hAnsi="メイリオ" w:hint="eastAsia"/>
          <w:sz w:val="24"/>
          <w:szCs w:val="24"/>
        </w:rPr>
        <w:t>これらの取り組みは、人の感性に訴えたり、快適さをめざしたものであったりと「子どもが</w:t>
      </w:r>
      <w:r w:rsidR="00280993">
        <w:rPr>
          <w:rFonts w:ascii="メイリオ" w:eastAsia="メイリオ" w:hAnsi="メイリオ" w:hint="eastAsia"/>
          <w:sz w:val="24"/>
          <w:szCs w:val="24"/>
        </w:rPr>
        <w:t>くらし</w:t>
      </w:r>
      <w:r w:rsidRPr="00BD3074">
        <w:rPr>
          <w:rFonts w:ascii="メイリオ" w:eastAsia="メイリオ" w:hAnsi="メイリオ" w:hint="eastAsia"/>
          <w:sz w:val="24"/>
          <w:szCs w:val="24"/>
        </w:rPr>
        <w:t>やすい」という視点からも説明することができます。</w:t>
      </w:r>
    </w:p>
    <w:p w:rsidR="001A5D38" w:rsidRPr="00BD3074" w:rsidRDefault="001A5D38" w:rsidP="00D250D6">
      <w:pPr>
        <w:snapToGrid w:val="0"/>
        <w:spacing w:line="209" w:lineRule="auto"/>
        <w:ind w:rightChars="66" w:right="139" w:firstLineChars="200" w:firstLine="480"/>
        <w:rPr>
          <w:rFonts w:ascii="メイリオ" w:eastAsia="メイリオ" w:hAnsi="メイリオ"/>
          <w:sz w:val="24"/>
          <w:szCs w:val="24"/>
        </w:rPr>
      </w:pPr>
      <w:r w:rsidRPr="00BD3074">
        <w:rPr>
          <w:rFonts w:ascii="メイリオ" w:eastAsia="メイリオ" w:hAnsi="メイリオ" w:hint="eastAsia"/>
          <w:sz w:val="24"/>
          <w:szCs w:val="24"/>
        </w:rPr>
        <w:t>そこで、これらを踏まえ、めざす将来像を以下のとおりとします。</w:t>
      </w:r>
    </w:p>
    <w:p w:rsidR="00AD6473" w:rsidRDefault="00AD6473">
      <w:pPr>
        <w:widowControl/>
        <w:jc w:val="left"/>
        <w:rPr>
          <w:rFonts w:ascii="メイリオ" w:eastAsia="メイリオ" w:hAnsi="メイリオ"/>
          <w:b/>
          <w:sz w:val="22"/>
        </w:rPr>
      </w:pPr>
      <w:r>
        <w:rPr>
          <w:rFonts w:ascii="メイリオ" w:eastAsia="メイリオ" w:hAnsi="メイリオ"/>
          <w:b/>
          <w:sz w:val="22"/>
        </w:rPr>
        <w:br w:type="page"/>
      </w:r>
    </w:p>
    <w:p w:rsidR="00113511" w:rsidRPr="00BD3074" w:rsidRDefault="00113511" w:rsidP="00FC3E73">
      <w:pPr>
        <w:snapToGrid w:val="0"/>
        <w:spacing w:line="209" w:lineRule="auto"/>
        <w:ind w:rightChars="66" w:right="139"/>
        <w:jc w:val="center"/>
        <w:rPr>
          <w:rFonts w:ascii="メイリオ" w:eastAsia="メイリオ" w:hAnsi="メイリオ"/>
          <w:b/>
          <w:sz w:val="22"/>
        </w:rPr>
      </w:pPr>
    </w:p>
    <w:p w:rsidR="001A5D38" w:rsidRPr="00BD3074" w:rsidRDefault="001A5D38" w:rsidP="00FC3E73">
      <w:pPr>
        <w:snapToGrid w:val="0"/>
        <w:spacing w:line="209" w:lineRule="auto"/>
        <w:ind w:rightChars="66" w:right="139"/>
        <w:jc w:val="center"/>
        <w:rPr>
          <w:rFonts w:ascii="メイリオ" w:eastAsia="メイリオ" w:hAnsi="メイリオ"/>
          <w:b/>
          <w:sz w:val="24"/>
          <w:szCs w:val="24"/>
        </w:rPr>
      </w:pPr>
      <w:r w:rsidRPr="00BD3074">
        <w:rPr>
          <w:rFonts w:ascii="メイリオ" w:eastAsia="メイリオ" w:hAnsi="メイリオ" w:hint="eastAsia"/>
          <w:b/>
          <w:sz w:val="24"/>
          <w:szCs w:val="24"/>
        </w:rPr>
        <w:t>めざす</w:t>
      </w:r>
      <w:r w:rsidRPr="00BD3074">
        <w:rPr>
          <w:rFonts w:ascii="メイリオ" w:eastAsia="メイリオ" w:hAnsi="メイリオ"/>
          <w:b/>
          <w:sz w:val="24"/>
          <w:szCs w:val="24"/>
        </w:rPr>
        <w:t>将来像</w:t>
      </w:r>
    </w:p>
    <w:p w:rsidR="001A5D38" w:rsidRPr="00BD3074" w:rsidRDefault="001A5D38" w:rsidP="00D250D6">
      <w:pPr>
        <w:tabs>
          <w:tab w:val="center" w:pos="4749"/>
          <w:tab w:val="left" w:pos="8769"/>
        </w:tabs>
        <w:snapToGrid w:val="0"/>
        <w:spacing w:line="209" w:lineRule="auto"/>
        <w:ind w:leftChars="202" w:left="424" w:rightChars="66" w:right="139"/>
        <w:jc w:val="left"/>
        <w:rPr>
          <w:rFonts w:ascii="メイリオ" w:eastAsia="メイリオ" w:hAnsi="メイリオ"/>
          <w:b/>
          <w:color w:val="FFFFFF"/>
          <w:sz w:val="28"/>
          <w:szCs w:val="28"/>
        </w:rPr>
      </w:pPr>
      <w:r w:rsidRPr="00BD3074">
        <w:rPr>
          <w:rFonts w:ascii="メイリオ" w:eastAsia="メイリオ" w:hAnsi="メイリオ" w:hint="eastAsia"/>
          <w:noProof/>
          <w:sz w:val="26"/>
          <w:szCs w:val="26"/>
        </w:rPr>
        <mc:AlternateContent>
          <mc:Choice Requires="wps">
            <w:drawing>
              <wp:anchor distT="0" distB="0" distL="114300" distR="114300" simplePos="0" relativeHeight="251565056" behindDoc="1" locked="0" layoutInCell="1" allowOverlap="1" wp14:anchorId="5B5519DC" wp14:editId="6ACDE0D7">
                <wp:simplePos x="0" y="0"/>
                <wp:positionH relativeFrom="margin">
                  <wp:align>left</wp:align>
                </wp:positionH>
                <wp:positionV relativeFrom="paragraph">
                  <wp:posOffset>21890</wp:posOffset>
                </wp:positionV>
                <wp:extent cx="5999049" cy="647700"/>
                <wp:effectExtent l="19050" t="19050" r="97155" b="95250"/>
                <wp:wrapNone/>
                <wp:docPr id="75" name="正方形/長方形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99049" cy="647700"/>
                        </a:xfrm>
                        <a:prstGeom prst="rect">
                          <a:avLst/>
                        </a:prstGeom>
                        <a:solidFill>
                          <a:srgbClr val="5A5A5A"/>
                        </a:solidFill>
                        <a:ln w="38100">
                          <a:solidFill>
                            <a:srgbClr val="404040"/>
                          </a:solidFill>
                          <a:miter lim="800000"/>
                          <a:headEnd/>
                          <a:tailEnd/>
                        </a:ln>
                        <a:effectLst>
                          <a:outerShdw dist="107763" dir="2700000" algn="ctr" rotWithShape="0">
                            <a:srgbClr val="D8D8D8">
                              <a:alpha val="50000"/>
                            </a:srgbClr>
                          </a:outerShdw>
                        </a:effectLst>
                      </wps:spPr>
                      <wps:txbx>
                        <w:txbxContent>
                          <w:p w:rsidR="00B724F8" w:rsidRPr="00AD6473" w:rsidRDefault="00B724F8" w:rsidP="00113511">
                            <w:pPr>
                              <w:jc w:val="center"/>
                              <w:rPr>
                                <w:sz w:val="28"/>
                                <w:szCs w:val="28"/>
                              </w:rPr>
                            </w:pPr>
                            <w:r w:rsidRPr="00AD6473">
                              <w:rPr>
                                <w:rFonts w:ascii="メイリオ" w:eastAsia="メイリオ" w:hAnsi="メイリオ" w:hint="eastAsia"/>
                                <w:b/>
                                <w:color w:val="FFFFFF"/>
                                <w:sz w:val="28"/>
                                <w:szCs w:val="28"/>
                              </w:rPr>
                              <w:t>もてなしの心を大切に、すべての人が心地よさを描けるまち いたばし</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B5519DC" id="正方形/長方形 75" o:spid="_x0000_s1100" style="position:absolute;left:0;text-align:left;margin-left:0;margin-top:1.7pt;width:472.35pt;height:51pt;z-index:-2517514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" fillcolor="#5a5a5a" strokecolor="#404040" strokeweight="3pt">
                <v:shadow on="t" color="#d8d8d8" opacity=".5" offset="6pt,6pt"/>
                <v:textbox inset="5.85pt,.7pt,5.85pt,.7pt">
                  <w:txbxContent>
                    <w:p w:rsidR="00B724F8" w:rsidRPr="00AD6473" w:rsidRDefault="00B724F8" w:rsidP="00113511">
                      <w:pPr>
                        <w:jc w:val="center"/>
                        <w:rPr>
                          <w:sz w:val="28"/>
                          <w:szCs w:val="28"/>
                        </w:rPr>
                      </w:pPr>
                      <w:r w:rsidRPr="00AD6473">
                        <w:rPr>
                          <w:rFonts w:ascii="メイリオ" w:eastAsia="メイリオ" w:hAnsi="メイリオ" w:hint="eastAsia"/>
                          <w:b/>
                          <w:color w:val="FFFFFF"/>
                          <w:sz w:val="28"/>
                          <w:szCs w:val="28"/>
                        </w:rPr>
                        <w:t>もてなしの心を大切に、すべての人が心地よさを描けるまち いたばし</w:t>
                      </w:r>
                    </w:p>
                  </w:txbxContent>
                </v:textbox>
                <w10:wrap anchorx="margin"/>
              </v:rect>
            </w:pict>
          </mc:Fallback>
        </mc:AlternateContent>
      </w:r>
    </w:p>
    <w:p w:rsidR="00D250D6" w:rsidRDefault="00D250D6" w:rsidP="00113511">
      <w:pPr>
        <w:tabs>
          <w:tab w:val="center" w:pos="4749"/>
          <w:tab w:val="left" w:pos="8769"/>
        </w:tabs>
        <w:snapToGrid w:val="0"/>
        <w:spacing w:line="209" w:lineRule="auto"/>
        <w:ind w:rightChars="66" w:right="139"/>
        <w:jc w:val="left"/>
        <w:rPr>
          <w:rFonts w:ascii="メイリオ" w:eastAsia="メイリオ" w:hAnsi="メイリオ"/>
          <w:b/>
          <w:color w:val="FFFFFF"/>
          <w:sz w:val="28"/>
          <w:szCs w:val="28"/>
        </w:rPr>
      </w:pPr>
    </w:p>
    <w:p w:rsidR="00AD6473" w:rsidRPr="00BD3074" w:rsidRDefault="00AD6473" w:rsidP="00113511">
      <w:pPr>
        <w:tabs>
          <w:tab w:val="center" w:pos="4749"/>
          <w:tab w:val="left" w:pos="8769"/>
        </w:tabs>
        <w:snapToGrid w:val="0"/>
        <w:spacing w:line="209" w:lineRule="auto"/>
        <w:ind w:rightChars="66" w:right="139"/>
        <w:jc w:val="left"/>
        <w:rPr>
          <w:rFonts w:ascii="メイリオ" w:eastAsia="メイリオ" w:hAnsi="メイリオ"/>
          <w:b/>
          <w:color w:val="FFFFFF"/>
          <w:sz w:val="28"/>
          <w:szCs w:val="28"/>
        </w:rPr>
      </w:pPr>
    </w:p>
    <w:p w:rsidR="001A5D38" w:rsidRPr="00BD3074" w:rsidRDefault="00D250D6" w:rsidP="00AA25DF">
      <w:pPr>
        <w:pStyle w:val="2"/>
        <w:adjustRightInd w:val="0"/>
        <w:snapToGrid w:val="0"/>
        <w:spacing w:line="209" w:lineRule="auto"/>
        <w:rPr>
          <w:rFonts w:ascii="メイリオ" w:eastAsia="メイリオ" w:hAnsi="メイリオ"/>
          <w:b/>
          <w:sz w:val="24"/>
          <w:szCs w:val="24"/>
        </w:rPr>
      </w:pPr>
      <w:bookmarkStart w:id="23" w:name="_Toc460610421"/>
      <w:r w:rsidRPr="00BD3074">
        <w:rPr>
          <w:rFonts w:ascii="メイリオ" w:eastAsia="メイリオ" w:hAnsi="メイリオ" w:hint="eastAsia"/>
          <w:b/>
          <w:sz w:val="24"/>
          <w:szCs w:val="24"/>
        </w:rPr>
        <w:t>３</w:t>
      </w:r>
      <w:r w:rsidR="001A5D38" w:rsidRPr="00BD3074">
        <w:rPr>
          <w:rFonts w:ascii="メイリオ" w:eastAsia="メイリオ" w:hAnsi="メイリオ" w:hint="eastAsia"/>
          <w:b/>
          <w:sz w:val="24"/>
          <w:szCs w:val="24"/>
        </w:rPr>
        <w:t xml:space="preserve">　取り組み</w:t>
      </w:r>
      <w:r w:rsidR="00416762" w:rsidRPr="00BD3074">
        <w:rPr>
          <w:rFonts w:ascii="メイリオ" w:eastAsia="メイリオ" w:hAnsi="メイリオ" w:hint="eastAsia"/>
          <w:b/>
          <w:sz w:val="24"/>
          <w:szCs w:val="24"/>
        </w:rPr>
        <w:t>の</w:t>
      </w:r>
      <w:r w:rsidR="001A5D38" w:rsidRPr="00BD3074">
        <w:rPr>
          <w:rFonts w:ascii="メイリオ" w:eastAsia="メイリオ" w:hAnsi="メイリオ" w:hint="eastAsia"/>
          <w:b/>
          <w:sz w:val="24"/>
          <w:szCs w:val="24"/>
        </w:rPr>
        <w:t>指針</w:t>
      </w:r>
      <w:r w:rsidR="00416762" w:rsidRPr="00BD3074">
        <w:rPr>
          <w:rFonts w:ascii="メイリオ" w:eastAsia="メイリオ" w:hAnsi="メイリオ" w:hint="eastAsia"/>
          <w:b/>
          <w:sz w:val="24"/>
          <w:szCs w:val="24"/>
        </w:rPr>
        <w:t>等</w:t>
      </w:r>
      <w:bookmarkEnd w:id="23"/>
    </w:p>
    <w:p w:rsidR="001A5D38" w:rsidRPr="00BD3074" w:rsidRDefault="001A5D38" w:rsidP="00113511">
      <w:pPr>
        <w:snapToGrid w:val="0"/>
        <w:spacing w:line="209" w:lineRule="auto"/>
        <w:ind w:left="240" w:rightChars="66" w:right="139" w:hangingChars="100" w:hanging="240"/>
        <w:rPr>
          <w:rFonts w:ascii="メイリオ" w:eastAsia="メイリオ" w:hAnsi="メイリオ"/>
          <w:sz w:val="24"/>
          <w:szCs w:val="24"/>
        </w:rPr>
      </w:pPr>
      <w:r w:rsidRPr="00BD3074">
        <w:rPr>
          <w:rFonts w:ascii="メイリオ" w:eastAsia="メイリオ" w:hAnsi="メイリオ" w:hint="eastAsia"/>
          <w:sz w:val="24"/>
          <w:szCs w:val="24"/>
        </w:rPr>
        <w:t xml:space="preserve">　</w:t>
      </w:r>
      <w:r w:rsidR="00171280" w:rsidRPr="00BD3074">
        <w:rPr>
          <w:rFonts w:ascii="メイリオ" w:eastAsia="メイリオ" w:hAnsi="メイリオ" w:hint="eastAsia"/>
          <w:sz w:val="24"/>
          <w:szCs w:val="24"/>
        </w:rPr>
        <w:t xml:space="preserve">　</w:t>
      </w:r>
      <w:r w:rsidRPr="00BD3074">
        <w:rPr>
          <w:rFonts w:ascii="メイリオ" w:eastAsia="メイリオ" w:hAnsi="メイリオ" w:hint="eastAsia"/>
          <w:sz w:val="24"/>
          <w:szCs w:val="24"/>
        </w:rPr>
        <w:t>めざす将来像の実現に向けて取り組みを進めていく上で、取り組み</w:t>
      </w:r>
      <w:r w:rsidR="00416762" w:rsidRPr="00BD3074">
        <w:rPr>
          <w:rFonts w:ascii="メイリオ" w:eastAsia="メイリオ" w:hAnsi="メイリオ" w:hint="eastAsia"/>
          <w:sz w:val="24"/>
          <w:szCs w:val="24"/>
        </w:rPr>
        <w:t>の</w:t>
      </w:r>
      <w:r w:rsidRPr="00BD3074">
        <w:rPr>
          <w:rFonts w:ascii="メイリオ" w:eastAsia="メイリオ" w:hAnsi="メイリオ" w:hint="eastAsia"/>
          <w:sz w:val="24"/>
          <w:szCs w:val="24"/>
        </w:rPr>
        <w:t>指針</w:t>
      </w:r>
      <w:r w:rsidR="00416762" w:rsidRPr="00BD3074">
        <w:rPr>
          <w:rFonts w:ascii="メイリオ" w:eastAsia="メイリオ" w:hAnsi="メイリオ" w:hint="eastAsia"/>
          <w:sz w:val="24"/>
          <w:szCs w:val="24"/>
        </w:rPr>
        <w:t>等</w:t>
      </w:r>
      <w:r w:rsidR="00760DAA" w:rsidRPr="00BD3074">
        <w:rPr>
          <w:rFonts w:ascii="メイリオ" w:eastAsia="メイリオ" w:hAnsi="メイリオ" w:hint="eastAsia"/>
          <w:sz w:val="24"/>
          <w:szCs w:val="24"/>
        </w:rPr>
        <w:t>を定めます</w:t>
      </w:r>
      <w:r w:rsidR="00F54DF4">
        <w:rPr>
          <w:rFonts w:ascii="メイリオ" w:eastAsia="メイリオ" w:hAnsi="メイリオ" w:hint="eastAsia"/>
          <w:sz w:val="24"/>
          <w:szCs w:val="24"/>
        </w:rPr>
        <w:t>。</w:t>
      </w:r>
    </w:p>
    <w:p w:rsidR="001A5D38" w:rsidRPr="00BD3074" w:rsidRDefault="001A5D38" w:rsidP="00171280">
      <w:pPr>
        <w:snapToGrid w:val="0"/>
        <w:spacing w:line="209" w:lineRule="auto"/>
        <w:ind w:left="240" w:rightChars="66" w:right="139" w:hangingChars="100" w:hanging="240"/>
        <w:rPr>
          <w:rFonts w:ascii="メイリオ" w:eastAsia="メイリオ" w:hAnsi="メイリオ"/>
          <w:sz w:val="24"/>
          <w:szCs w:val="24"/>
        </w:rPr>
      </w:pPr>
      <w:r w:rsidRPr="00BD3074">
        <w:rPr>
          <w:rFonts w:ascii="メイリオ" w:eastAsia="メイリオ" w:hAnsi="メイリオ" w:hint="eastAsia"/>
          <w:sz w:val="24"/>
          <w:szCs w:val="24"/>
        </w:rPr>
        <w:t xml:space="preserve">　</w:t>
      </w:r>
      <w:r w:rsidR="00171280" w:rsidRPr="00BD3074">
        <w:rPr>
          <w:rFonts w:ascii="メイリオ" w:eastAsia="メイリオ" w:hAnsi="メイリオ" w:hint="eastAsia"/>
          <w:sz w:val="24"/>
          <w:szCs w:val="24"/>
        </w:rPr>
        <w:t xml:space="preserve">　</w:t>
      </w:r>
      <w:r w:rsidRPr="00BD3074">
        <w:rPr>
          <w:rFonts w:ascii="メイリオ" w:eastAsia="メイリオ" w:hAnsi="メイリオ" w:hint="eastAsia"/>
          <w:sz w:val="24"/>
          <w:szCs w:val="24"/>
        </w:rPr>
        <w:t>なお、板橋区基本構想では「ひと（個人）」「まち（地域）」「みらい（環境）」に着目した基本理念が定められており、これら基本理念とユニバーサルデザインの考え方とは親和性が高いと考えられることから、これも踏まえます。</w:t>
      </w:r>
    </w:p>
    <w:p w:rsidR="00113511" w:rsidRPr="00BD3074" w:rsidRDefault="00113511" w:rsidP="0059539C">
      <w:pPr>
        <w:snapToGrid w:val="0"/>
        <w:spacing w:line="209" w:lineRule="auto"/>
        <w:ind w:rightChars="66" w:right="139"/>
        <w:rPr>
          <w:rFonts w:ascii="メイリオ" w:eastAsia="メイリオ" w:hAnsi="メイリオ"/>
          <w:b/>
          <w:sz w:val="24"/>
          <w:szCs w:val="24"/>
        </w:rPr>
      </w:pPr>
    </w:p>
    <w:p w:rsidR="0059539C" w:rsidRPr="00BD3074" w:rsidRDefault="0059539C" w:rsidP="0059539C">
      <w:pPr>
        <w:snapToGrid w:val="0"/>
        <w:spacing w:line="209" w:lineRule="auto"/>
        <w:ind w:rightChars="66" w:right="139"/>
        <w:rPr>
          <w:rFonts w:ascii="メイリオ" w:eastAsia="メイリオ" w:hAnsi="メイリオ"/>
          <w:b/>
          <w:sz w:val="24"/>
          <w:szCs w:val="24"/>
        </w:rPr>
      </w:pPr>
      <w:r w:rsidRPr="00BD3074">
        <w:rPr>
          <w:rFonts w:ascii="メイリオ" w:eastAsia="メイリオ" w:hAnsi="メイリオ" w:hint="eastAsia"/>
          <w:b/>
          <w:noProof/>
          <w:sz w:val="24"/>
          <w:szCs w:val="24"/>
        </w:rPr>
        <mc:AlternateContent>
          <mc:Choice Requires="wps">
            <w:drawing>
              <wp:anchor distT="0" distB="0" distL="114300" distR="114300" simplePos="0" relativeHeight="251576320" behindDoc="0" locked="0" layoutInCell="1" allowOverlap="1" wp14:anchorId="773782BA" wp14:editId="279F05B2">
                <wp:simplePos x="0" y="0"/>
                <wp:positionH relativeFrom="margin">
                  <wp:align>right</wp:align>
                </wp:positionH>
                <wp:positionV relativeFrom="paragraph">
                  <wp:posOffset>211563</wp:posOffset>
                </wp:positionV>
                <wp:extent cx="5736566" cy="828136"/>
                <wp:effectExtent l="0" t="0" r="17145" b="10160"/>
                <wp:wrapNone/>
                <wp:docPr id="76" name="テキスト ボックス 76"/>
                <wp:cNvGraphicFramePr/>
                <a:graphic xmlns:a="http://schemas.openxmlformats.org/drawingml/2006/main">
                  <a:graphicData uri="http://schemas.microsoft.com/office/word/2010/wordprocessingShape">
                    <wps:wsp>
                      <wps:cNvSpPr txBox="1"/>
                      <wps:spPr>
                        <a:xfrm>
                          <a:off x="0" y="0"/>
                          <a:ext cx="5736566" cy="82813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724F8" w:rsidRPr="0059539C" w:rsidRDefault="00B724F8" w:rsidP="0059539C">
                            <w:pPr>
                              <w:snapToGrid w:val="0"/>
                              <w:spacing w:line="209" w:lineRule="auto"/>
                              <w:ind w:rightChars="66" w:right="139"/>
                              <w:jc w:val="left"/>
                              <w:rPr>
                                <w:rFonts w:ascii="メイリオ" w:eastAsia="メイリオ" w:hAnsi="メイリオ"/>
                                <w:sz w:val="24"/>
                                <w:szCs w:val="24"/>
                              </w:rPr>
                            </w:pPr>
                            <w:r w:rsidRPr="0059539C">
                              <w:rPr>
                                <w:rFonts w:ascii="メイリオ" w:eastAsia="メイリオ" w:hAnsi="メイリオ" w:hint="eastAsia"/>
                                <w:sz w:val="24"/>
                                <w:szCs w:val="24"/>
                              </w:rPr>
                              <w:t>①「ひと（個人）」に着目した「あたたかい気持ちで支えあう」</w:t>
                            </w:r>
                          </w:p>
                          <w:p w:rsidR="00B724F8" w:rsidRPr="0059539C" w:rsidRDefault="00B724F8" w:rsidP="0059539C">
                            <w:pPr>
                              <w:snapToGrid w:val="0"/>
                              <w:spacing w:line="209" w:lineRule="auto"/>
                              <w:ind w:rightChars="66" w:right="139"/>
                              <w:jc w:val="left"/>
                              <w:rPr>
                                <w:rFonts w:ascii="メイリオ" w:eastAsia="メイリオ" w:hAnsi="メイリオ"/>
                                <w:sz w:val="24"/>
                                <w:szCs w:val="24"/>
                              </w:rPr>
                            </w:pPr>
                            <w:r w:rsidRPr="0059539C">
                              <w:rPr>
                                <w:rFonts w:ascii="メイリオ" w:eastAsia="メイリオ" w:hAnsi="メイリオ" w:hint="eastAsia"/>
                                <w:sz w:val="24"/>
                                <w:szCs w:val="24"/>
                              </w:rPr>
                              <w:t>②「まち（地域）」に着目した「元気なまちをみんなでつくる」</w:t>
                            </w:r>
                          </w:p>
                          <w:p w:rsidR="00B724F8" w:rsidRPr="0059539C" w:rsidRDefault="00B724F8" w:rsidP="0059539C">
                            <w:pPr>
                              <w:snapToGrid w:val="0"/>
                              <w:spacing w:line="209" w:lineRule="auto"/>
                              <w:ind w:rightChars="66" w:right="139"/>
                              <w:jc w:val="left"/>
                              <w:rPr>
                                <w:rFonts w:ascii="メイリオ" w:eastAsia="メイリオ" w:hAnsi="メイリオ"/>
                                <w:sz w:val="24"/>
                                <w:szCs w:val="24"/>
                              </w:rPr>
                            </w:pPr>
                            <w:r w:rsidRPr="0059539C">
                              <w:rPr>
                                <w:rFonts w:ascii="メイリオ" w:eastAsia="メイリオ" w:hAnsi="メイリオ" w:hint="eastAsia"/>
                                <w:sz w:val="24"/>
                                <w:szCs w:val="24"/>
                              </w:rPr>
                              <w:t>③「みらい（環境）」に着目した「みどり豊かな環境を未来へつなぐ」</w:t>
                            </w:r>
                          </w:p>
                          <w:p w:rsidR="00B724F8" w:rsidRPr="0059539C" w:rsidRDefault="00B724F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3782BA" id="テキスト ボックス 76" o:spid="_x0000_s1101" type="#_x0000_t202" style="position:absolute;left:0;text-align:left;margin-left:400.5pt;margin-top:16.65pt;width:451.7pt;height:65.2pt;z-index:2515763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" fillcolor="white [3201]" strokeweight=".5pt">
                <v:textbox>
                  <w:txbxContent>
                    <w:p w:rsidR="00B724F8" w:rsidRPr="0059539C" w:rsidRDefault="00B724F8" w:rsidP="0059539C">
                      <w:pPr>
                        <w:snapToGrid w:val="0"/>
                        <w:spacing w:line="209" w:lineRule="auto"/>
                        <w:ind w:rightChars="66" w:right="139"/>
                        <w:jc w:val="left"/>
                        <w:rPr>
                          <w:rFonts w:ascii="メイリオ" w:eastAsia="メイリオ" w:hAnsi="メイリオ"/>
                          <w:sz w:val="24"/>
                          <w:szCs w:val="24"/>
                        </w:rPr>
                      </w:pPr>
                      <w:r w:rsidRPr="0059539C">
                        <w:rPr>
                          <w:rFonts w:ascii="メイリオ" w:eastAsia="メイリオ" w:hAnsi="メイリオ" w:hint="eastAsia"/>
                          <w:sz w:val="24"/>
                          <w:szCs w:val="24"/>
                        </w:rPr>
                        <w:t>①「ひと（個人）」に着目した「あたたかい気持ちで支えあう」</w:t>
                      </w:r>
                    </w:p>
                    <w:p w:rsidR="00B724F8" w:rsidRPr="0059539C" w:rsidRDefault="00B724F8" w:rsidP="0059539C">
                      <w:pPr>
                        <w:snapToGrid w:val="0"/>
                        <w:spacing w:line="209" w:lineRule="auto"/>
                        <w:ind w:rightChars="66" w:right="139"/>
                        <w:jc w:val="left"/>
                        <w:rPr>
                          <w:rFonts w:ascii="メイリオ" w:eastAsia="メイリオ" w:hAnsi="メイリオ"/>
                          <w:sz w:val="24"/>
                          <w:szCs w:val="24"/>
                        </w:rPr>
                      </w:pPr>
                      <w:r w:rsidRPr="0059539C">
                        <w:rPr>
                          <w:rFonts w:ascii="メイリオ" w:eastAsia="メイリオ" w:hAnsi="メイリオ" w:hint="eastAsia"/>
                          <w:sz w:val="24"/>
                          <w:szCs w:val="24"/>
                        </w:rPr>
                        <w:t>②「まち（地域）」に着目した「元気なまちをみんなでつくる」</w:t>
                      </w:r>
                    </w:p>
                    <w:p w:rsidR="00B724F8" w:rsidRPr="0059539C" w:rsidRDefault="00B724F8" w:rsidP="0059539C">
                      <w:pPr>
                        <w:snapToGrid w:val="0"/>
                        <w:spacing w:line="209" w:lineRule="auto"/>
                        <w:ind w:rightChars="66" w:right="139"/>
                        <w:jc w:val="left"/>
                        <w:rPr>
                          <w:rFonts w:ascii="メイリオ" w:eastAsia="メイリオ" w:hAnsi="メイリオ"/>
                          <w:sz w:val="24"/>
                          <w:szCs w:val="24"/>
                        </w:rPr>
                      </w:pPr>
                      <w:r w:rsidRPr="0059539C">
                        <w:rPr>
                          <w:rFonts w:ascii="メイリオ" w:eastAsia="メイリオ" w:hAnsi="メイリオ" w:hint="eastAsia"/>
                          <w:sz w:val="24"/>
                          <w:szCs w:val="24"/>
                        </w:rPr>
                        <w:t>③「みらい（環境）」に着目した「みどり豊かな環境を未来へつなぐ」</w:t>
                      </w:r>
                    </w:p>
                    <w:p w:rsidR="00B724F8" w:rsidRPr="0059539C" w:rsidRDefault="00B724F8"/>
                  </w:txbxContent>
                </v:textbox>
                <w10:wrap anchorx="margin"/>
              </v:shape>
            </w:pict>
          </mc:Fallback>
        </mc:AlternateContent>
      </w:r>
      <w:r w:rsidR="001A5D38" w:rsidRPr="00BD3074">
        <w:rPr>
          <w:rFonts w:ascii="メイリオ" w:eastAsia="メイリオ" w:hAnsi="メイリオ" w:hint="eastAsia"/>
          <w:b/>
          <w:sz w:val="24"/>
          <w:szCs w:val="24"/>
        </w:rPr>
        <w:t>板橋区基本構想の基本理念</w:t>
      </w:r>
    </w:p>
    <w:p w:rsidR="00113511" w:rsidRPr="00BD3074" w:rsidRDefault="00113511">
      <w:pPr>
        <w:widowControl/>
        <w:jc w:val="left"/>
        <w:rPr>
          <w:rFonts w:ascii="メイリオ" w:eastAsia="メイリオ" w:hAnsi="メイリオ"/>
          <w:sz w:val="22"/>
        </w:rPr>
      </w:pPr>
    </w:p>
    <w:p w:rsidR="00113511" w:rsidRPr="00BD3074" w:rsidRDefault="00113511">
      <w:pPr>
        <w:widowControl/>
        <w:jc w:val="left"/>
        <w:rPr>
          <w:rFonts w:ascii="メイリオ" w:eastAsia="メイリオ" w:hAnsi="メイリオ"/>
          <w:sz w:val="22"/>
        </w:rPr>
      </w:pPr>
    </w:p>
    <w:p w:rsidR="00EC0A1E" w:rsidRPr="00BD3074" w:rsidRDefault="00EC0A1E" w:rsidP="00FC3E73">
      <w:pPr>
        <w:snapToGrid w:val="0"/>
        <w:spacing w:line="209" w:lineRule="auto"/>
        <w:ind w:rightChars="66" w:right="139"/>
        <w:jc w:val="left"/>
        <w:rPr>
          <w:rFonts w:ascii="メイリオ" w:eastAsia="メイリオ" w:hAnsi="メイリオ"/>
          <w:b/>
          <w:color w:val="000000"/>
          <w:kern w:val="0"/>
          <w:sz w:val="22"/>
        </w:rPr>
      </w:pPr>
    </w:p>
    <w:p w:rsidR="001A5D38" w:rsidRPr="00AD6473" w:rsidRDefault="001A5D38" w:rsidP="00FC3E73">
      <w:pPr>
        <w:snapToGrid w:val="0"/>
        <w:spacing w:line="209" w:lineRule="auto"/>
        <w:ind w:rightChars="66" w:right="139"/>
        <w:jc w:val="left"/>
        <w:rPr>
          <w:rFonts w:ascii="メイリオ" w:eastAsia="メイリオ" w:hAnsi="メイリオ"/>
          <w:color w:val="000000"/>
          <w:sz w:val="22"/>
        </w:rPr>
      </w:pPr>
      <w:r w:rsidRPr="00AD6473">
        <w:rPr>
          <w:rFonts w:ascii="メイリオ" w:eastAsia="メイリオ" w:hAnsi="メイリオ" w:hint="eastAsia"/>
          <w:color w:val="000000"/>
          <w:kern w:val="0"/>
          <w:sz w:val="22"/>
        </w:rPr>
        <w:t>【図表</w:t>
      </w:r>
      <w:r w:rsidR="0072583B">
        <w:rPr>
          <w:rFonts w:ascii="メイリオ" w:eastAsia="メイリオ" w:hAnsi="メイリオ" w:hint="eastAsia"/>
          <w:color w:val="000000"/>
          <w:kern w:val="0"/>
          <w:sz w:val="22"/>
        </w:rPr>
        <w:t>９</w:t>
      </w:r>
      <w:r w:rsidR="00416762" w:rsidRPr="00AD6473">
        <w:rPr>
          <w:rFonts w:ascii="メイリオ" w:eastAsia="メイリオ" w:hAnsi="メイリオ" w:hint="eastAsia"/>
          <w:color w:val="000000"/>
          <w:kern w:val="0"/>
          <w:sz w:val="22"/>
        </w:rPr>
        <w:t>】基本構想と</w:t>
      </w:r>
      <w:r w:rsidRPr="00AD6473">
        <w:rPr>
          <w:rFonts w:ascii="メイリオ" w:eastAsia="メイリオ" w:hAnsi="メイリオ" w:hint="eastAsia"/>
          <w:color w:val="000000"/>
          <w:kern w:val="0"/>
          <w:sz w:val="22"/>
        </w:rPr>
        <w:t>の関係</w:t>
      </w:r>
    </w:p>
    <w:tbl>
      <w:tblPr>
        <w:tblW w:w="867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2"/>
        <w:gridCol w:w="4820"/>
        <w:gridCol w:w="425"/>
        <w:gridCol w:w="1446"/>
        <w:gridCol w:w="992"/>
      </w:tblGrid>
      <w:tr w:rsidR="00416762" w:rsidRPr="00BD3074" w:rsidTr="00817115">
        <w:tc>
          <w:tcPr>
            <w:tcW w:w="5812" w:type="dxa"/>
            <w:gridSpan w:val="2"/>
            <w:shd w:val="clear" w:color="auto" w:fill="F2F2F2"/>
            <w:vAlign w:val="center"/>
          </w:tcPr>
          <w:p w:rsidR="00416762" w:rsidRPr="00BD3074" w:rsidRDefault="00416762" w:rsidP="00FC3E73">
            <w:pPr>
              <w:snapToGrid w:val="0"/>
              <w:spacing w:line="209" w:lineRule="auto"/>
              <w:ind w:rightChars="66" w:right="139"/>
              <w:jc w:val="center"/>
              <w:rPr>
                <w:rFonts w:ascii="メイリオ" w:eastAsia="メイリオ" w:hAnsi="メイリオ"/>
                <w:b/>
                <w:sz w:val="22"/>
              </w:rPr>
            </w:pPr>
            <w:r w:rsidRPr="00BD3074">
              <w:rPr>
                <w:rFonts w:ascii="メイリオ" w:eastAsia="メイリオ" w:hAnsi="メイリオ" w:hint="eastAsia"/>
                <w:b/>
                <w:sz w:val="22"/>
              </w:rPr>
              <w:t>基本構想</w:t>
            </w:r>
          </w:p>
        </w:tc>
        <w:tc>
          <w:tcPr>
            <w:tcW w:w="425" w:type="dxa"/>
            <w:vMerge w:val="restart"/>
            <w:shd w:val="clear" w:color="auto" w:fill="auto"/>
            <w:vAlign w:val="center"/>
          </w:tcPr>
          <w:p w:rsidR="00416762" w:rsidRPr="00BD3074" w:rsidRDefault="00416762" w:rsidP="00FC3E73">
            <w:pPr>
              <w:snapToGrid w:val="0"/>
              <w:spacing w:line="209" w:lineRule="auto"/>
              <w:ind w:rightChars="66" w:right="139"/>
              <w:jc w:val="center"/>
              <w:rPr>
                <w:rFonts w:ascii="メイリオ" w:eastAsia="メイリオ" w:hAnsi="メイリオ"/>
                <w:sz w:val="22"/>
              </w:rPr>
            </w:pPr>
            <w:r w:rsidRPr="00BD3074">
              <w:rPr>
                <w:rFonts w:ascii="メイリオ" w:eastAsia="メイリオ" w:hAnsi="メイリオ" w:hint="eastAsia"/>
                <w:sz w:val="22"/>
              </w:rPr>
              <w:t>▶</w:t>
            </w:r>
          </w:p>
        </w:tc>
        <w:tc>
          <w:tcPr>
            <w:tcW w:w="2438" w:type="dxa"/>
            <w:gridSpan w:val="2"/>
            <w:vMerge w:val="restart"/>
            <w:shd w:val="clear" w:color="auto" w:fill="7F7F7F"/>
            <w:vAlign w:val="center"/>
          </w:tcPr>
          <w:p w:rsidR="00416762" w:rsidRPr="00BD3074" w:rsidRDefault="00EA45AE" w:rsidP="00817115">
            <w:pPr>
              <w:snapToGrid w:val="0"/>
              <w:spacing w:line="209" w:lineRule="auto"/>
              <w:ind w:rightChars="66" w:right="139"/>
              <w:jc w:val="center"/>
              <w:rPr>
                <w:rFonts w:ascii="メイリオ" w:eastAsia="メイリオ" w:hAnsi="メイリオ"/>
                <w:b/>
                <w:color w:val="FFFFFF"/>
                <w:sz w:val="24"/>
                <w:szCs w:val="24"/>
              </w:rPr>
            </w:pPr>
            <w:r w:rsidRPr="00BD3074">
              <w:rPr>
                <w:rFonts w:ascii="メイリオ" w:eastAsia="メイリオ" w:hAnsi="メイリオ" w:hint="eastAsia"/>
                <w:b/>
                <w:color w:val="FFFFFF"/>
                <w:sz w:val="24"/>
                <w:szCs w:val="24"/>
              </w:rPr>
              <w:t>取り組みの分類</w:t>
            </w:r>
          </w:p>
        </w:tc>
      </w:tr>
      <w:tr w:rsidR="00416762" w:rsidRPr="00BD3074" w:rsidTr="00817115">
        <w:tc>
          <w:tcPr>
            <w:tcW w:w="992" w:type="dxa"/>
            <w:tcBorders>
              <w:bottom w:val="double" w:sz="4" w:space="0" w:color="auto"/>
            </w:tcBorders>
            <w:shd w:val="clear" w:color="auto" w:fill="F2F2F2"/>
            <w:vAlign w:val="center"/>
          </w:tcPr>
          <w:p w:rsidR="00416762" w:rsidRPr="00BD3074" w:rsidRDefault="00416762" w:rsidP="00FC3E73">
            <w:pPr>
              <w:snapToGrid w:val="0"/>
              <w:spacing w:line="209" w:lineRule="auto"/>
              <w:ind w:rightChars="16" w:right="34"/>
              <w:jc w:val="center"/>
              <w:rPr>
                <w:rFonts w:ascii="メイリオ" w:eastAsia="メイリオ" w:hAnsi="メイリオ"/>
                <w:b/>
                <w:color w:val="000000"/>
                <w:w w:val="80"/>
                <w:sz w:val="16"/>
                <w:szCs w:val="16"/>
              </w:rPr>
            </w:pPr>
            <w:r w:rsidRPr="00BD3074">
              <w:rPr>
                <w:rFonts w:ascii="メイリオ" w:eastAsia="メイリオ" w:hAnsi="メイリオ" w:hint="eastAsia"/>
                <w:b/>
                <w:color w:val="000000"/>
                <w:sz w:val="22"/>
              </w:rPr>
              <w:t>着目点</w:t>
            </w:r>
          </w:p>
        </w:tc>
        <w:tc>
          <w:tcPr>
            <w:tcW w:w="4820" w:type="dxa"/>
            <w:tcBorders>
              <w:bottom w:val="double" w:sz="4" w:space="0" w:color="auto"/>
            </w:tcBorders>
            <w:shd w:val="clear" w:color="auto" w:fill="F2F2F2"/>
            <w:vAlign w:val="center"/>
          </w:tcPr>
          <w:p w:rsidR="00416762" w:rsidRPr="00BD3074" w:rsidRDefault="00416762" w:rsidP="00FC3E73">
            <w:pPr>
              <w:snapToGrid w:val="0"/>
              <w:spacing w:line="209" w:lineRule="auto"/>
              <w:ind w:rightChars="66" w:right="139"/>
              <w:jc w:val="center"/>
              <w:rPr>
                <w:rFonts w:ascii="メイリオ" w:eastAsia="メイリオ" w:hAnsi="メイリオ"/>
                <w:b/>
                <w:color w:val="000000"/>
                <w:sz w:val="22"/>
              </w:rPr>
            </w:pPr>
            <w:r w:rsidRPr="00BD3074">
              <w:rPr>
                <w:rFonts w:ascii="メイリオ" w:eastAsia="メイリオ" w:hAnsi="メイリオ" w:hint="eastAsia"/>
                <w:b/>
                <w:color w:val="000000"/>
                <w:sz w:val="22"/>
              </w:rPr>
              <w:t>基本理念</w:t>
            </w:r>
          </w:p>
        </w:tc>
        <w:tc>
          <w:tcPr>
            <w:tcW w:w="425" w:type="dxa"/>
            <w:vMerge/>
            <w:tcBorders>
              <w:bottom w:val="double" w:sz="4" w:space="0" w:color="auto"/>
            </w:tcBorders>
            <w:shd w:val="clear" w:color="auto" w:fill="auto"/>
            <w:vAlign w:val="center"/>
          </w:tcPr>
          <w:p w:rsidR="00416762" w:rsidRPr="00BD3074" w:rsidRDefault="00416762" w:rsidP="00FC3E73">
            <w:pPr>
              <w:snapToGrid w:val="0"/>
              <w:spacing w:line="209" w:lineRule="auto"/>
              <w:ind w:rightChars="66" w:right="139"/>
              <w:jc w:val="center"/>
              <w:rPr>
                <w:rFonts w:ascii="メイリオ" w:eastAsia="メイリオ" w:hAnsi="メイリオ"/>
                <w:sz w:val="22"/>
              </w:rPr>
            </w:pPr>
          </w:p>
        </w:tc>
        <w:tc>
          <w:tcPr>
            <w:tcW w:w="2438" w:type="dxa"/>
            <w:gridSpan w:val="2"/>
            <w:vMerge/>
            <w:tcBorders>
              <w:bottom w:val="double" w:sz="4" w:space="0" w:color="auto"/>
            </w:tcBorders>
            <w:shd w:val="clear" w:color="auto" w:fill="7F7F7F"/>
            <w:vAlign w:val="center"/>
          </w:tcPr>
          <w:p w:rsidR="00416762" w:rsidRPr="00BD3074" w:rsidRDefault="00416762" w:rsidP="00FC3E73">
            <w:pPr>
              <w:snapToGrid w:val="0"/>
              <w:spacing w:line="209" w:lineRule="auto"/>
              <w:ind w:rightChars="66" w:right="139"/>
              <w:jc w:val="center"/>
              <w:rPr>
                <w:rFonts w:ascii="メイリオ" w:eastAsia="メイリオ" w:hAnsi="メイリオ"/>
                <w:b/>
                <w:color w:val="FFFFFF"/>
                <w:sz w:val="20"/>
                <w:szCs w:val="20"/>
              </w:rPr>
            </w:pPr>
          </w:p>
        </w:tc>
      </w:tr>
      <w:tr w:rsidR="001A5D38" w:rsidRPr="00BD3074" w:rsidTr="00817115">
        <w:trPr>
          <w:trHeight w:val="1145"/>
        </w:trPr>
        <w:tc>
          <w:tcPr>
            <w:tcW w:w="992" w:type="dxa"/>
            <w:tcBorders>
              <w:top w:val="double" w:sz="4" w:space="0" w:color="auto"/>
              <w:bottom w:val="single" w:sz="4" w:space="0" w:color="auto"/>
            </w:tcBorders>
            <w:shd w:val="clear" w:color="auto" w:fill="F2F2F2"/>
            <w:vAlign w:val="center"/>
          </w:tcPr>
          <w:p w:rsidR="001A5D38" w:rsidRPr="00BD3074" w:rsidRDefault="00F23304" w:rsidP="00FC3E73">
            <w:pPr>
              <w:snapToGrid w:val="0"/>
              <w:spacing w:line="209" w:lineRule="auto"/>
              <w:ind w:rightChars="16" w:right="34"/>
              <w:jc w:val="center"/>
              <w:rPr>
                <w:rFonts w:ascii="メイリオ" w:eastAsia="メイリオ" w:hAnsi="メイリオ"/>
                <w:b/>
                <w:sz w:val="24"/>
                <w:szCs w:val="24"/>
              </w:rPr>
            </w:pPr>
            <w:r w:rsidRPr="00BD3074">
              <w:rPr>
                <w:rFonts w:ascii="メイリオ" w:eastAsia="メイリオ" w:hAnsi="メイリオ" w:hint="eastAsia"/>
                <w:b/>
                <w:noProof/>
                <w:color w:val="FFFFFF"/>
                <w:sz w:val="24"/>
                <w:szCs w:val="24"/>
              </w:rPr>
              <mc:AlternateContent>
                <mc:Choice Requires="wps">
                  <w:drawing>
                    <wp:anchor distT="0" distB="0" distL="114300" distR="114300" simplePos="0" relativeHeight="251686912" behindDoc="0" locked="0" layoutInCell="0" allowOverlap="0" wp14:anchorId="1AAA3557" wp14:editId="0ECCFC83">
                      <wp:simplePos x="0" y="0"/>
                      <wp:positionH relativeFrom="margin">
                        <wp:posOffset>4900295</wp:posOffset>
                      </wp:positionH>
                      <wp:positionV relativeFrom="page">
                        <wp:posOffset>6524625</wp:posOffset>
                      </wp:positionV>
                      <wp:extent cx="314325" cy="341630"/>
                      <wp:effectExtent l="19050" t="19050" r="28575" b="39370"/>
                      <wp:wrapNone/>
                      <wp:docPr id="1344" name="左矢印 13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325" cy="341630"/>
                              </a:xfrm>
                              <a:prstGeom prst="leftArrow">
                                <a:avLst>
                                  <a:gd name="adj1" fmla="val 38139"/>
                                  <a:gd name="adj2" fmla="val 53070"/>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C006B8" id="左矢印 1344" o:spid="_x0000_s1026" type="#_x0000_t66" style="position:absolute;left:0;text-align:left;margin-left:385.85pt;margin-top:513.75pt;width:24.75pt;height:26.9pt;z-index:25169152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" o:allowincell="f" o:allowoverlap="f" adj="11463,6681">
                      <v:textbox inset="5.85pt,.7pt,5.85pt,.7pt"/>
                      <w10:wrap anchorx="margin" anchory="page"/>
                    </v:shape>
                  </w:pict>
                </mc:Fallback>
              </mc:AlternateContent>
            </w:r>
            <w:r w:rsidR="001A5D38" w:rsidRPr="00BD3074">
              <w:rPr>
                <w:rFonts w:ascii="メイリオ" w:eastAsia="メイリオ" w:hAnsi="メイリオ" w:hint="eastAsia"/>
                <w:b/>
                <w:sz w:val="24"/>
                <w:szCs w:val="24"/>
              </w:rPr>
              <w:t>ひと</w:t>
            </w:r>
          </w:p>
          <w:p w:rsidR="001A5D38" w:rsidRPr="00BD3074" w:rsidRDefault="001A5D38" w:rsidP="00FC3E73">
            <w:pPr>
              <w:snapToGrid w:val="0"/>
              <w:spacing w:line="209" w:lineRule="auto"/>
              <w:ind w:rightChars="16" w:right="34"/>
              <w:jc w:val="center"/>
              <w:rPr>
                <w:rFonts w:ascii="メイリオ" w:eastAsia="メイリオ" w:hAnsi="メイリオ"/>
                <w:b/>
                <w:sz w:val="18"/>
                <w:szCs w:val="18"/>
              </w:rPr>
            </w:pPr>
            <w:r w:rsidRPr="00BD3074">
              <w:rPr>
                <w:rFonts w:ascii="メイリオ" w:eastAsia="メイリオ" w:hAnsi="メイリオ" w:hint="eastAsia"/>
                <w:b/>
                <w:sz w:val="18"/>
                <w:szCs w:val="18"/>
              </w:rPr>
              <w:t>（個人）</w:t>
            </w:r>
          </w:p>
        </w:tc>
        <w:tc>
          <w:tcPr>
            <w:tcW w:w="4820" w:type="dxa"/>
            <w:tcBorders>
              <w:top w:val="double" w:sz="4" w:space="0" w:color="auto"/>
            </w:tcBorders>
            <w:shd w:val="clear" w:color="auto" w:fill="auto"/>
            <w:vAlign w:val="center"/>
          </w:tcPr>
          <w:p w:rsidR="001A5D38" w:rsidRPr="00BD3074" w:rsidRDefault="001A5D38" w:rsidP="00FC3E73">
            <w:pPr>
              <w:snapToGrid w:val="0"/>
              <w:spacing w:line="209" w:lineRule="auto"/>
              <w:ind w:left="220" w:rightChars="16" w:right="34" w:hangingChars="100" w:hanging="220"/>
              <w:rPr>
                <w:rFonts w:ascii="メイリオ" w:eastAsia="メイリオ" w:hAnsi="メイリオ"/>
                <w:b/>
                <w:sz w:val="22"/>
              </w:rPr>
            </w:pPr>
            <w:r w:rsidRPr="00BD3074">
              <w:rPr>
                <w:rFonts w:ascii="メイリオ" w:eastAsia="メイリオ" w:hAnsi="メイリオ" w:hint="eastAsia"/>
                <w:b/>
                <w:sz w:val="22"/>
              </w:rPr>
              <w:t>【あたたかい気持ちで支えあう】</w:t>
            </w:r>
          </w:p>
          <w:p w:rsidR="001A5D38" w:rsidRPr="00BD3074" w:rsidRDefault="001A5D38" w:rsidP="00FC3E73">
            <w:pPr>
              <w:snapToGrid w:val="0"/>
              <w:spacing w:line="209" w:lineRule="auto"/>
              <w:ind w:left="200" w:rightChars="16" w:right="34" w:hangingChars="100" w:hanging="200"/>
              <w:rPr>
                <w:rFonts w:ascii="メイリオ" w:eastAsia="メイリオ" w:hAnsi="メイリオ"/>
                <w:sz w:val="20"/>
                <w:szCs w:val="20"/>
              </w:rPr>
            </w:pPr>
            <w:r w:rsidRPr="00BD3074">
              <w:rPr>
                <w:rFonts w:ascii="メイリオ" w:eastAsia="メイリオ" w:hAnsi="メイリオ" w:hint="eastAsia"/>
                <w:sz w:val="20"/>
                <w:szCs w:val="20"/>
              </w:rPr>
              <w:t>○だれもが等しく個性ある人間</w:t>
            </w:r>
            <w:r w:rsidRPr="00BD3074">
              <w:rPr>
                <w:rFonts w:ascii="メイリオ" w:eastAsia="メイリオ" w:hAnsi="メイリオ"/>
                <w:sz w:val="20"/>
                <w:szCs w:val="20"/>
              </w:rPr>
              <w:t xml:space="preserve"> </w:t>
            </w:r>
            <w:r w:rsidRPr="00BD3074">
              <w:rPr>
                <w:rFonts w:ascii="メイリオ" w:eastAsia="メイリオ" w:hAnsi="メイリオ" w:hint="eastAsia"/>
                <w:sz w:val="20"/>
                <w:szCs w:val="20"/>
              </w:rPr>
              <w:t>として互いに尊重し、相手を思いやる「もてなしの心」を持つ</w:t>
            </w:r>
          </w:p>
          <w:p w:rsidR="001A5D38" w:rsidRPr="00BD3074" w:rsidRDefault="001A5D38" w:rsidP="00FC3E73">
            <w:pPr>
              <w:snapToGrid w:val="0"/>
              <w:spacing w:line="209" w:lineRule="auto"/>
              <w:ind w:left="200" w:rightChars="16" w:right="34" w:hangingChars="100" w:hanging="200"/>
              <w:rPr>
                <w:rFonts w:ascii="メイリオ" w:eastAsia="メイリオ" w:hAnsi="メイリオ"/>
                <w:sz w:val="22"/>
              </w:rPr>
            </w:pPr>
            <w:r w:rsidRPr="00BD3074">
              <w:rPr>
                <w:rFonts w:ascii="メイリオ" w:eastAsia="メイリオ" w:hAnsi="メイリオ" w:hint="eastAsia"/>
                <w:sz w:val="20"/>
                <w:szCs w:val="20"/>
              </w:rPr>
              <w:t>○だれもが地域で支えあう気持ちを持つ</w:t>
            </w:r>
          </w:p>
        </w:tc>
        <w:tc>
          <w:tcPr>
            <w:tcW w:w="425" w:type="dxa"/>
            <w:tcBorders>
              <w:top w:val="double" w:sz="4" w:space="0" w:color="auto"/>
            </w:tcBorders>
            <w:shd w:val="clear" w:color="auto" w:fill="auto"/>
            <w:vAlign w:val="center"/>
          </w:tcPr>
          <w:p w:rsidR="001A5D38" w:rsidRPr="00BD3074" w:rsidRDefault="001A5D38" w:rsidP="00FC3E73">
            <w:pPr>
              <w:snapToGrid w:val="0"/>
              <w:spacing w:line="209" w:lineRule="auto"/>
              <w:ind w:rightChars="66" w:right="139"/>
              <w:jc w:val="center"/>
              <w:rPr>
                <w:rFonts w:ascii="メイリオ" w:eastAsia="メイリオ" w:hAnsi="メイリオ"/>
                <w:sz w:val="22"/>
              </w:rPr>
            </w:pPr>
            <w:r w:rsidRPr="00BD3074">
              <w:rPr>
                <w:rFonts w:ascii="メイリオ" w:eastAsia="メイリオ" w:hAnsi="メイリオ" w:hint="eastAsia"/>
                <w:sz w:val="22"/>
              </w:rPr>
              <w:t>▶</w:t>
            </w:r>
          </w:p>
        </w:tc>
        <w:tc>
          <w:tcPr>
            <w:tcW w:w="1446" w:type="dxa"/>
            <w:tcBorders>
              <w:top w:val="double" w:sz="4" w:space="0" w:color="auto"/>
            </w:tcBorders>
            <w:shd w:val="clear" w:color="auto" w:fill="7F7F7F"/>
            <w:vAlign w:val="center"/>
          </w:tcPr>
          <w:p w:rsidR="001A5D38" w:rsidRPr="00BD3074" w:rsidRDefault="001A5D38" w:rsidP="0059539C">
            <w:pPr>
              <w:snapToGrid w:val="0"/>
              <w:spacing w:line="209" w:lineRule="auto"/>
              <w:ind w:leftChars="62" w:left="130" w:rightChars="16" w:right="34"/>
              <w:rPr>
                <w:rFonts w:ascii="メイリオ" w:eastAsia="メイリオ" w:hAnsi="メイリオ"/>
                <w:b/>
                <w:color w:val="FFFFFF"/>
                <w:sz w:val="24"/>
                <w:szCs w:val="24"/>
              </w:rPr>
            </w:pPr>
            <w:r w:rsidRPr="00BD3074">
              <w:rPr>
                <w:rFonts w:ascii="メイリオ" w:eastAsia="メイリオ" w:hAnsi="メイリオ" w:hint="eastAsia"/>
                <w:b/>
                <w:color w:val="FFFFFF"/>
                <w:sz w:val="24"/>
                <w:szCs w:val="24"/>
              </w:rPr>
              <w:t>①ひと</w:t>
            </w:r>
          </w:p>
        </w:tc>
        <w:tc>
          <w:tcPr>
            <w:tcW w:w="992" w:type="dxa"/>
            <w:vMerge w:val="restart"/>
            <w:tcBorders>
              <w:top w:val="double" w:sz="4" w:space="0" w:color="auto"/>
            </w:tcBorders>
            <w:shd w:val="clear" w:color="auto" w:fill="7F7F7F"/>
            <w:vAlign w:val="center"/>
          </w:tcPr>
          <w:p w:rsidR="001A5D38" w:rsidRPr="00BD3074" w:rsidRDefault="001A5D38" w:rsidP="00817115">
            <w:pPr>
              <w:snapToGrid w:val="0"/>
              <w:spacing w:line="209" w:lineRule="auto"/>
              <w:ind w:rightChars="16" w:right="34"/>
              <w:jc w:val="center"/>
              <w:rPr>
                <w:rFonts w:ascii="メイリオ" w:eastAsia="メイリオ" w:hAnsi="メイリオ"/>
                <w:b/>
                <w:color w:val="FFFFFF"/>
                <w:sz w:val="24"/>
                <w:szCs w:val="24"/>
              </w:rPr>
            </w:pPr>
            <w:r w:rsidRPr="00BD3074">
              <w:rPr>
                <w:rFonts w:ascii="メイリオ" w:eastAsia="メイリオ" w:hAnsi="メイリオ" w:hint="eastAsia"/>
                <w:b/>
                <w:color w:val="FFFFFF"/>
                <w:sz w:val="24"/>
                <w:szCs w:val="24"/>
              </w:rPr>
              <w:t>④</w:t>
            </w:r>
          </w:p>
          <w:p w:rsidR="001A5D38" w:rsidRPr="00BD3074" w:rsidRDefault="001A5D38" w:rsidP="00817115">
            <w:pPr>
              <w:snapToGrid w:val="0"/>
              <w:spacing w:line="209" w:lineRule="auto"/>
              <w:ind w:rightChars="16" w:right="34"/>
              <w:jc w:val="center"/>
              <w:rPr>
                <w:rFonts w:ascii="メイリオ" w:eastAsia="メイリオ" w:hAnsi="メイリオ"/>
                <w:b/>
                <w:color w:val="FFFFFF"/>
                <w:sz w:val="24"/>
                <w:szCs w:val="24"/>
              </w:rPr>
            </w:pPr>
            <w:r w:rsidRPr="00BD3074">
              <w:rPr>
                <w:rFonts w:ascii="メイリオ" w:eastAsia="メイリオ" w:hAnsi="メイリオ" w:hint="eastAsia"/>
                <w:b/>
                <w:color w:val="FFFFFF"/>
                <w:sz w:val="24"/>
                <w:szCs w:val="24"/>
              </w:rPr>
              <w:t>し</w:t>
            </w:r>
          </w:p>
          <w:p w:rsidR="001A5D38" w:rsidRPr="00BD3074" w:rsidRDefault="001A5D38" w:rsidP="00817115">
            <w:pPr>
              <w:snapToGrid w:val="0"/>
              <w:spacing w:line="209" w:lineRule="auto"/>
              <w:ind w:rightChars="16" w:right="34"/>
              <w:jc w:val="center"/>
              <w:rPr>
                <w:rFonts w:ascii="メイリオ" w:eastAsia="メイリオ" w:hAnsi="メイリオ"/>
                <w:b/>
                <w:color w:val="FFFFFF"/>
                <w:sz w:val="24"/>
                <w:szCs w:val="24"/>
              </w:rPr>
            </w:pPr>
            <w:r w:rsidRPr="00BD3074">
              <w:rPr>
                <w:rFonts w:ascii="メイリオ" w:eastAsia="メイリオ" w:hAnsi="メイリオ" w:hint="eastAsia"/>
                <w:b/>
                <w:color w:val="FFFFFF"/>
                <w:sz w:val="24"/>
                <w:szCs w:val="24"/>
              </w:rPr>
              <w:t>く</w:t>
            </w:r>
          </w:p>
          <w:p w:rsidR="001A5D38" w:rsidRPr="00BD3074" w:rsidRDefault="001A5D38" w:rsidP="00817115">
            <w:pPr>
              <w:snapToGrid w:val="0"/>
              <w:spacing w:line="209" w:lineRule="auto"/>
              <w:ind w:rightChars="16" w:right="34"/>
              <w:jc w:val="center"/>
              <w:rPr>
                <w:rFonts w:ascii="メイリオ" w:eastAsia="メイリオ" w:hAnsi="メイリオ"/>
                <w:b/>
                <w:color w:val="FFFFFF"/>
                <w:sz w:val="24"/>
                <w:szCs w:val="24"/>
              </w:rPr>
            </w:pPr>
            <w:r w:rsidRPr="00BD3074">
              <w:rPr>
                <w:rFonts w:ascii="メイリオ" w:eastAsia="メイリオ" w:hAnsi="メイリオ" w:hint="eastAsia"/>
                <w:b/>
                <w:color w:val="FFFFFF"/>
                <w:sz w:val="24"/>
                <w:szCs w:val="24"/>
              </w:rPr>
              <w:t>み</w:t>
            </w:r>
          </w:p>
        </w:tc>
      </w:tr>
      <w:tr w:rsidR="001A5D38" w:rsidRPr="00BD3074" w:rsidTr="00817115">
        <w:trPr>
          <w:trHeight w:val="1124"/>
        </w:trPr>
        <w:tc>
          <w:tcPr>
            <w:tcW w:w="992" w:type="dxa"/>
            <w:vMerge w:val="restart"/>
            <w:tcBorders>
              <w:bottom w:val="nil"/>
            </w:tcBorders>
            <w:shd w:val="clear" w:color="auto" w:fill="F2F2F2"/>
            <w:vAlign w:val="center"/>
          </w:tcPr>
          <w:p w:rsidR="001A5D38" w:rsidRPr="00BD3074" w:rsidRDefault="00F23304" w:rsidP="00FC3E73">
            <w:pPr>
              <w:snapToGrid w:val="0"/>
              <w:spacing w:line="209" w:lineRule="auto"/>
              <w:ind w:rightChars="16" w:right="34"/>
              <w:jc w:val="center"/>
              <w:rPr>
                <w:rFonts w:ascii="メイリオ" w:eastAsia="メイリオ" w:hAnsi="メイリオ"/>
                <w:b/>
                <w:sz w:val="24"/>
                <w:szCs w:val="24"/>
              </w:rPr>
            </w:pPr>
            <w:r w:rsidRPr="00BD3074">
              <w:rPr>
                <w:rFonts w:ascii="メイリオ" w:eastAsia="メイリオ" w:hAnsi="メイリオ" w:hint="eastAsia"/>
                <w:b/>
                <w:noProof/>
                <w:color w:val="FFFFFF"/>
                <w:sz w:val="24"/>
                <w:szCs w:val="24"/>
              </w:rPr>
              <mc:AlternateContent>
                <mc:Choice Requires="wps">
                  <w:drawing>
                    <wp:anchor distT="0" distB="0" distL="114300" distR="114300" simplePos="0" relativeHeight="251658240" behindDoc="0" locked="0" layoutInCell="0" allowOverlap="0" wp14:anchorId="08137156" wp14:editId="6CEF9D32">
                      <wp:simplePos x="0" y="0"/>
                      <wp:positionH relativeFrom="margin">
                        <wp:posOffset>4900295</wp:posOffset>
                      </wp:positionH>
                      <wp:positionV relativeFrom="page">
                        <wp:posOffset>8343900</wp:posOffset>
                      </wp:positionV>
                      <wp:extent cx="314325" cy="341630"/>
                      <wp:effectExtent l="19050" t="19050" r="28575" b="39370"/>
                      <wp:wrapNone/>
                      <wp:docPr id="1345" name="左矢印 13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325" cy="341630"/>
                              </a:xfrm>
                              <a:prstGeom prst="leftArrow">
                                <a:avLst>
                                  <a:gd name="adj1" fmla="val 38139"/>
                                  <a:gd name="adj2" fmla="val 53070"/>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BC1A48" id="左矢印 1345" o:spid="_x0000_s1026" type="#_x0000_t66" style="position:absolute;left:0;text-align:left;margin-left:385.85pt;margin-top:657pt;width:24.75pt;height:26.9pt;z-index:25166694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" o:allowincell="f" o:allowoverlap="f" adj="11463,6681">
                      <v:textbox inset="5.85pt,.7pt,5.85pt,.7pt"/>
                      <w10:wrap anchorx="margin" anchory="page"/>
                    </v:shape>
                  </w:pict>
                </mc:Fallback>
              </mc:AlternateContent>
            </w:r>
            <w:r w:rsidRPr="00BD3074">
              <w:rPr>
                <w:rFonts w:ascii="メイリオ" w:eastAsia="メイリオ" w:hAnsi="メイリオ" w:hint="eastAsia"/>
                <w:b/>
                <w:noProof/>
                <w:color w:val="FFFFFF"/>
                <w:sz w:val="24"/>
                <w:szCs w:val="24"/>
              </w:rPr>
              <mc:AlternateContent>
                <mc:Choice Requires="wps">
                  <w:drawing>
                    <wp:anchor distT="0" distB="0" distL="114300" distR="114300" simplePos="0" relativeHeight="251583488" behindDoc="0" locked="0" layoutInCell="0" allowOverlap="0" wp14:anchorId="3F6E86C4" wp14:editId="0E34F3EF">
                      <wp:simplePos x="0" y="0"/>
                      <wp:positionH relativeFrom="margin">
                        <wp:posOffset>4900295</wp:posOffset>
                      </wp:positionH>
                      <wp:positionV relativeFrom="page">
                        <wp:posOffset>7467600</wp:posOffset>
                      </wp:positionV>
                      <wp:extent cx="314325" cy="341630"/>
                      <wp:effectExtent l="19050" t="19050" r="28575" b="39370"/>
                      <wp:wrapNone/>
                      <wp:docPr id="72" name="左矢印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325" cy="341630"/>
                              </a:xfrm>
                              <a:prstGeom prst="leftArrow">
                                <a:avLst>
                                  <a:gd name="adj1" fmla="val 38139"/>
                                  <a:gd name="adj2" fmla="val 53070"/>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98EA84" id="左矢印 72" o:spid="_x0000_s1026" type="#_x0000_t66" style="position:absolute;left:0;text-align:left;margin-left:385.85pt;margin-top:588pt;width:24.75pt;height:26.9pt;z-index:25160140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" o:allowincell="f" o:allowoverlap="f" adj="11463,6681">
                      <v:textbox inset="5.85pt,.7pt,5.85pt,.7pt"/>
                      <w10:wrap anchorx="margin" anchory="page"/>
                    </v:shape>
                  </w:pict>
                </mc:Fallback>
              </mc:AlternateContent>
            </w:r>
            <w:r w:rsidR="001A5D38" w:rsidRPr="00BD3074">
              <w:rPr>
                <w:rFonts w:ascii="メイリオ" w:eastAsia="メイリオ" w:hAnsi="メイリオ" w:hint="eastAsia"/>
                <w:b/>
                <w:sz w:val="24"/>
                <w:szCs w:val="24"/>
              </w:rPr>
              <w:t>まち</w:t>
            </w:r>
          </w:p>
          <w:p w:rsidR="001A5D38" w:rsidRPr="00BD3074" w:rsidRDefault="001A5D38" w:rsidP="00FC3E73">
            <w:pPr>
              <w:snapToGrid w:val="0"/>
              <w:spacing w:line="209" w:lineRule="auto"/>
              <w:ind w:rightChars="16" w:right="34"/>
              <w:rPr>
                <w:rFonts w:ascii="メイリオ" w:eastAsia="メイリオ" w:hAnsi="メイリオ"/>
                <w:b/>
                <w:sz w:val="18"/>
                <w:szCs w:val="18"/>
              </w:rPr>
            </w:pPr>
            <w:r w:rsidRPr="00BD3074">
              <w:rPr>
                <w:rFonts w:ascii="メイリオ" w:eastAsia="メイリオ" w:hAnsi="メイリオ" w:hint="eastAsia"/>
                <w:b/>
                <w:sz w:val="18"/>
                <w:szCs w:val="18"/>
              </w:rPr>
              <w:t>（地域）</w:t>
            </w:r>
          </w:p>
        </w:tc>
        <w:tc>
          <w:tcPr>
            <w:tcW w:w="4820" w:type="dxa"/>
            <w:vMerge w:val="restart"/>
            <w:shd w:val="clear" w:color="auto" w:fill="auto"/>
            <w:vAlign w:val="center"/>
          </w:tcPr>
          <w:p w:rsidR="001A5D38" w:rsidRPr="00BD3074" w:rsidRDefault="001A5D38" w:rsidP="00FC3E73">
            <w:pPr>
              <w:snapToGrid w:val="0"/>
              <w:spacing w:line="209" w:lineRule="auto"/>
              <w:ind w:left="220" w:rightChars="16" w:right="34" w:hangingChars="100" w:hanging="220"/>
              <w:rPr>
                <w:rFonts w:ascii="メイリオ" w:eastAsia="メイリオ" w:hAnsi="メイリオ"/>
                <w:b/>
                <w:sz w:val="22"/>
              </w:rPr>
            </w:pPr>
            <w:r w:rsidRPr="00BD3074">
              <w:rPr>
                <w:rFonts w:ascii="メイリオ" w:eastAsia="メイリオ" w:hAnsi="メイリオ" w:hint="eastAsia"/>
                <w:b/>
                <w:sz w:val="22"/>
              </w:rPr>
              <w:t>【元気なまちをみんなでつくる】</w:t>
            </w:r>
          </w:p>
          <w:p w:rsidR="001A5D38" w:rsidRPr="00BD3074" w:rsidRDefault="001A5D38" w:rsidP="00FC3E73">
            <w:pPr>
              <w:snapToGrid w:val="0"/>
              <w:spacing w:line="209" w:lineRule="auto"/>
              <w:ind w:left="200" w:rightChars="16" w:right="34" w:hangingChars="100" w:hanging="200"/>
              <w:rPr>
                <w:rFonts w:ascii="メイリオ" w:eastAsia="メイリオ" w:hAnsi="メイリオ"/>
                <w:sz w:val="22"/>
              </w:rPr>
            </w:pPr>
            <w:r w:rsidRPr="00BD3074">
              <w:rPr>
                <w:rFonts w:ascii="メイリオ" w:eastAsia="メイリオ" w:hAnsi="メイリオ" w:hint="eastAsia"/>
                <w:sz w:val="20"/>
                <w:szCs w:val="20"/>
              </w:rPr>
              <w:t>○区民一人ひとりや地域の</w:t>
            </w:r>
            <w:r w:rsidR="00280993">
              <w:rPr>
                <w:rFonts w:ascii="メイリオ" w:eastAsia="メイリオ" w:hAnsi="メイリオ" w:hint="eastAsia"/>
                <w:sz w:val="20"/>
                <w:szCs w:val="20"/>
              </w:rPr>
              <w:t>さまざま</w:t>
            </w:r>
            <w:r w:rsidRPr="00BD3074">
              <w:rPr>
                <w:rFonts w:ascii="メイリオ" w:eastAsia="メイリオ" w:hAnsi="メイリオ" w:hint="eastAsia"/>
                <w:sz w:val="20"/>
                <w:szCs w:val="20"/>
              </w:rPr>
              <w:t>な団体、関係機関などが、「自分たちのまちは自分たちでつくる」という気概を持って対等の立場で協働しながら、地域の課題を自ら積極的に解決していく</w:t>
            </w:r>
          </w:p>
          <w:p w:rsidR="001A5D38" w:rsidRPr="00BD3074" w:rsidRDefault="001A5D38" w:rsidP="00FC3E73">
            <w:pPr>
              <w:snapToGrid w:val="0"/>
              <w:spacing w:line="209" w:lineRule="auto"/>
              <w:ind w:left="200" w:rightChars="16" w:right="34" w:hangingChars="100" w:hanging="200"/>
              <w:rPr>
                <w:rFonts w:ascii="メイリオ" w:eastAsia="メイリオ" w:hAnsi="メイリオ"/>
                <w:sz w:val="20"/>
                <w:szCs w:val="20"/>
              </w:rPr>
            </w:pPr>
            <w:r w:rsidRPr="00BD3074">
              <w:rPr>
                <w:rFonts w:ascii="メイリオ" w:eastAsia="メイリオ" w:hAnsi="メイリオ" w:hint="eastAsia"/>
                <w:sz w:val="20"/>
                <w:szCs w:val="20"/>
              </w:rPr>
              <w:t>○まちに安心・安全と元気や魅力を生み出す</w:t>
            </w:r>
          </w:p>
        </w:tc>
        <w:tc>
          <w:tcPr>
            <w:tcW w:w="425" w:type="dxa"/>
            <w:shd w:val="clear" w:color="auto" w:fill="auto"/>
            <w:vAlign w:val="center"/>
          </w:tcPr>
          <w:p w:rsidR="001A5D38" w:rsidRPr="00BD3074" w:rsidRDefault="001A5D38" w:rsidP="00FC3E73">
            <w:pPr>
              <w:snapToGrid w:val="0"/>
              <w:spacing w:line="209" w:lineRule="auto"/>
              <w:ind w:rightChars="66" w:right="139"/>
              <w:jc w:val="center"/>
              <w:rPr>
                <w:rFonts w:ascii="メイリオ" w:eastAsia="メイリオ" w:hAnsi="メイリオ"/>
                <w:sz w:val="22"/>
              </w:rPr>
            </w:pPr>
            <w:r w:rsidRPr="00BD3074">
              <w:rPr>
                <w:rFonts w:ascii="メイリオ" w:eastAsia="メイリオ" w:hAnsi="メイリオ" w:hint="eastAsia"/>
                <w:sz w:val="22"/>
              </w:rPr>
              <w:t>▶</w:t>
            </w:r>
          </w:p>
        </w:tc>
        <w:tc>
          <w:tcPr>
            <w:tcW w:w="1446" w:type="dxa"/>
            <w:shd w:val="clear" w:color="auto" w:fill="7F7F7F"/>
            <w:vAlign w:val="center"/>
          </w:tcPr>
          <w:p w:rsidR="001A5D38" w:rsidRPr="00BD3074" w:rsidRDefault="001A5D38" w:rsidP="0059539C">
            <w:pPr>
              <w:snapToGrid w:val="0"/>
              <w:spacing w:line="209" w:lineRule="auto"/>
              <w:ind w:rightChars="16" w:right="34"/>
              <w:jc w:val="center"/>
              <w:rPr>
                <w:rFonts w:ascii="メイリオ" w:eastAsia="メイリオ" w:hAnsi="メイリオ"/>
                <w:b/>
                <w:color w:val="FFFFFF"/>
                <w:sz w:val="24"/>
                <w:szCs w:val="24"/>
              </w:rPr>
            </w:pPr>
          </w:p>
          <w:p w:rsidR="001A5D38" w:rsidRPr="00BD3074" w:rsidRDefault="001A5D38" w:rsidP="0059539C">
            <w:pPr>
              <w:snapToGrid w:val="0"/>
              <w:spacing w:line="209" w:lineRule="auto"/>
              <w:ind w:rightChars="16" w:right="34"/>
              <w:jc w:val="center"/>
              <w:rPr>
                <w:rFonts w:ascii="メイリオ" w:eastAsia="メイリオ" w:hAnsi="メイリオ"/>
                <w:b/>
                <w:color w:val="FFFFFF"/>
                <w:sz w:val="24"/>
                <w:szCs w:val="24"/>
              </w:rPr>
            </w:pPr>
            <w:r w:rsidRPr="00BD3074">
              <w:rPr>
                <w:rFonts w:ascii="メイリオ" w:eastAsia="メイリオ" w:hAnsi="メイリオ" w:hint="eastAsia"/>
                <w:b/>
                <w:color w:val="FFFFFF"/>
                <w:sz w:val="24"/>
                <w:szCs w:val="24"/>
              </w:rPr>
              <w:t>②まちの</w:t>
            </w:r>
          </w:p>
          <w:p w:rsidR="001A5D38" w:rsidRPr="00BD3074" w:rsidRDefault="00280993" w:rsidP="0059539C">
            <w:pPr>
              <w:snapToGrid w:val="0"/>
              <w:spacing w:line="209" w:lineRule="auto"/>
              <w:ind w:rightChars="16" w:right="34"/>
              <w:jc w:val="center"/>
              <w:rPr>
                <w:rFonts w:ascii="メイリオ" w:eastAsia="メイリオ" w:hAnsi="メイリオ"/>
                <w:b/>
                <w:color w:val="FFFFFF"/>
                <w:sz w:val="4"/>
                <w:szCs w:val="4"/>
              </w:rPr>
            </w:pPr>
            <w:r>
              <w:rPr>
                <w:rFonts w:ascii="メイリオ" w:eastAsia="メイリオ" w:hAnsi="メイリオ" w:hint="eastAsia"/>
                <w:b/>
                <w:color w:val="FFFFFF"/>
                <w:sz w:val="24"/>
                <w:szCs w:val="24"/>
              </w:rPr>
              <w:t>くらし</w:t>
            </w:r>
          </w:p>
        </w:tc>
        <w:tc>
          <w:tcPr>
            <w:tcW w:w="992" w:type="dxa"/>
            <w:vMerge/>
            <w:shd w:val="clear" w:color="auto" w:fill="7F7F7F"/>
          </w:tcPr>
          <w:p w:rsidR="001A5D38" w:rsidRPr="00BD3074" w:rsidRDefault="001A5D38" w:rsidP="00FC3E73">
            <w:pPr>
              <w:snapToGrid w:val="0"/>
              <w:spacing w:line="209" w:lineRule="auto"/>
              <w:ind w:rightChars="16" w:right="34"/>
              <w:jc w:val="center"/>
              <w:rPr>
                <w:rFonts w:ascii="メイリオ" w:eastAsia="メイリオ" w:hAnsi="メイリオ"/>
                <w:b/>
                <w:color w:val="FFFFFF"/>
                <w:sz w:val="24"/>
                <w:szCs w:val="24"/>
              </w:rPr>
            </w:pPr>
          </w:p>
        </w:tc>
      </w:tr>
      <w:tr w:rsidR="00F23304" w:rsidRPr="00BD3074" w:rsidTr="005E6493">
        <w:trPr>
          <w:trHeight w:val="592"/>
        </w:trPr>
        <w:tc>
          <w:tcPr>
            <w:tcW w:w="992" w:type="dxa"/>
            <w:vMerge/>
            <w:tcBorders>
              <w:bottom w:val="nil"/>
            </w:tcBorders>
            <w:shd w:val="clear" w:color="auto" w:fill="F2F2F2"/>
            <w:vAlign w:val="center"/>
          </w:tcPr>
          <w:p w:rsidR="00F23304" w:rsidRPr="00BD3074" w:rsidRDefault="00F23304" w:rsidP="00FC3E73">
            <w:pPr>
              <w:snapToGrid w:val="0"/>
              <w:spacing w:line="209" w:lineRule="auto"/>
              <w:ind w:rightChars="16" w:right="34"/>
              <w:jc w:val="center"/>
              <w:rPr>
                <w:rFonts w:ascii="メイリオ" w:eastAsia="メイリオ" w:hAnsi="メイリオ"/>
                <w:b/>
                <w:sz w:val="24"/>
                <w:szCs w:val="24"/>
              </w:rPr>
            </w:pPr>
          </w:p>
        </w:tc>
        <w:tc>
          <w:tcPr>
            <w:tcW w:w="4820" w:type="dxa"/>
            <w:vMerge/>
            <w:tcBorders>
              <w:bottom w:val="dotted" w:sz="4" w:space="0" w:color="auto"/>
            </w:tcBorders>
            <w:shd w:val="clear" w:color="auto" w:fill="auto"/>
            <w:vAlign w:val="center"/>
          </w:tcPr>
          <w:p w:rsidR="00F23304" w:rsidRPr="00BD3074" w:rsidRDefault="00F23304" w:rsidP="00FC3E73">
            <w:pPr>
              <w:snapToGrid w:val="0"/>
              <w:spacing w:line="209" w:lineRule="auto"/>
              <w:ind w:left="220" w:rightChars="16" w:right="34" w:hangingChars="100" w:hanging="220"/>
              <w:rPr>
                <w:rFonts w:ascii="メイリオ" w:eastAsia="メイリオ" w:hAnsi="メイリオ"/>
                <w:sz w:val="22"/>
              </w:rPr>
            </w:pPr>
          </w:p>
        </w:tc>
        <w:tc>
          <w:tcPr>
            <w:tcW w:w="425" w:type="dxa"/>
            <w:vMerge w:val="restart"/>
            <w:tcBorders>
              <w:bottom w:val="single" w:sz="4" w:space="0" w:color="auto"/>
            </w:tcBorders>
            <w:shd w:val="clear" w:color="auto" w:fill="auto"/>
            <w:vAlign w:val="center"/>
          </w:tcPr>
          <w:p w:rsidR="00F23304" w:rsidRPr="00BD3074" w:rsidRDefault="00F23304" w:rsidP="00FC3E73">
            <w:pPr>
              <w:snapToGrid w:val="0"/>
              <w:spacing w:line="209" w:lineRule="auto"/>
              <w:ind w:rightChars="66" w:right="139"/>
              <w:jc w:val="center"/>
              <w:rPr>
                <w:rFonts w:ascii="メイリオ" w:eastAsia="メイリオ" w:hAnsi="メイリオ"/>
                <w:sz w:val="22"/>
              </w:rPr>
            </w:pPr>
            <w:r w:rsidRPr="00BD3074">
              <w:rPr>
                <w:rFonts w:ascii="メイリオ" w:eastAsia="メイリオ" w:hAnsi="メイリオ" w:hint="eastAsia"/>
                <w:sz w:val="22"/>
              </w:rPr>
              <w:t>▶</w:t>
            </w:r>
          </w:p>
        </w:tc>
        <w:tc>
          <w:tcPr>
            <w:tcW w:w="1446" w:type="dxa"/>
            <w:vMerge w:val="restart"/>
            <w:tcBorders>
              <w:bottom w:val="single" w:sz="4" w:space="0" w:color="auto"/>
            </w:tcBorders>
            <w:shd w:val="clear" w:color="auto" w:fill="7F7F7F"/>
            <w:vAlign w:val="center"/>
          </w:tcPr>
          <w:p w:rsidR="00F23304" w:rsidRPr="00BD3074" w:rsidRDefault="00F23304" w:rsidP="0059539C">
            <w:pPr>
              <w:snapToGrid w:val="0"/>
              <w:spacing w:line="209" w:lineRule="auto"/>
              <w:ind w:rightChars="16" w:right="34"/>
              <w:jc w:val="center"/>
              <w:rPr>
                <w:rFonts w:ascii="メイリオ" w:eastAsia="メイリオ" w:hAnsi="メイリオ"/>
                <w:b/>
                <w:color w:val="FFFFFF"/>
                <w:sz w:val="24"/>
                <w:szCs w:val="24"/>
              </w:rPr>
            </w:pPr>
            <w:r w:rsidRPr="00BD3074">
              <w:rPr>
                <w:rFonts w:ascii="メイリオ" w:eastAsia="メイリオ" w:hAnsi="メイリオ" w:hint="eastAsia"/>
                <w:b/>
                <w:color w:val="FFFFFF"/>
                <w:sz w:val="24"/>
                <w:szCs w:val="24"/>
              </w:rPr>
              <w:t>③まちの</w:t>
            </w:r>
          </w:p>
          <w:p w:rsidR="00F23304" w:rsidRPr="00BD3074" w:rsidRDefault="00F23304" w:rsidP="0059539C">
            <w:pPr>
              <w:snapToGrid w:val="0"/>
              <w:spacing w:line="209" w:lineRule="auto"/>
              <w:ind w:rightChars="16" w:right="34"/>
              <w:jc w:val="center"/>
              <w:rPr>
                <w:rFonts w:ascii="メイリオ" w:eastAsia="メイリオ" w:hAnsi="メイリオ"/>
                <w:b/>
                <w:color w:val="FFFFFF"/>
                <w:sz w:val="16"/>
                <w:szCs w:val="16"/>
              </w:rPr>
            </w:pPr>
            <w:r w:rsidRPr="00BD3074">
              <w:rPr>
                <w:rFonts w:ascii="メイリオ" w:eastAsia="メイリオ" w:hAnsi="メイリオ" w:hint="eastAsia"/>
                <w:b/>
                <w:color w:val="FFFFFF"/>
                <w:sz w:val="24"/>
                <w:szCs w:val="24"/>
              </w:rPr>
              <w:t>空間</w:t>
            </w:r>
          </w:p>
        </w:tc>
        <w:tc>
          <w:tcPr>
            <w:tcW w:w="992" w:type="dxa"/>
            <w:vMerge/>
            <w:tcBorders>
              <w:bottom w:val="single" w:sz="4" w:space="0" w:color="auto"/>
            </w:tcBorders>
            <w:shd w:val="clear" w:color="auto" w:fill="7F7F7F"/>
          </w:tcPr>
          <w:p w:rsidR="00F23304" w:rsidRPr="00BD3074" w:rsidRDefault="00F23304" w:rsidP="00FC3E73">
            <w:pPr>
              <w:snapToGrid w:val="0"/>
              <w:spacing w:line="209" w:lineRule="auto"/>
              <w:ind w:rightChars="16" w:right="34"/>
              <w:jc w:val="center"/>
              <w:rPr>
                <w:rFonts w:ascii="メイリオ" w:eastAsia="メイリオ" w:hAnsi="メイリオ"/>
                <w:b/>
                <w:color w:val="FFFFFF"/>
                <w:sz w:val="16"/>
                <w:szCs w:val="16"/>
              </w:rPr>
            </w:pPr>
          </w:p>
        </w:tc>
      </w:tr>
      <w:tr w:rsidR="00F23304" w:rsidRPr="00BD3074" w:rsidTr="00817115">
        <w:trPr>
          <w:trHeight w:val="930"/>
        </w:trPr>
        <w:tc>
          <w:tcPr>
            <w:tcW w:w="992" w:type="dxa"/>
            <w:tcBorders>
              <w:top w:val="nil"/>
            </w:tcBorders>
            <w:shd w:val="clear" w:color="auto" w:fill="F2F2F2"/>
            <w:vAlign w:val="center"/>
          </w:tcPr>
          <w:p w:rsidR="00F23304" w:rsidRPr="00BD3074" w:rsidRDefault="00F23304" w:rsidP="00FC3E73">
            <w:pPr>
              <w:snapToGrid w:val="0"/>
              <w:spacing w:line="209" w:lineRule="auto"/>
              <w:ind w:rightChars="16" w:right="34"/>
              <w:rPr>
                <w:rFonts w:ascii="メイリオ" w:eastAsia="メイリオ" w:hAnsi="メイリオ"/>
                <w:b/>
                <w:sz w:val="24"/>
                <w:szCs w:val="24"/>
              </w:rPr>
            </w:pPr>
            <w:r w:rsidRPr="00BD3074">
              <w:rPr>
                <w:rFonts w:ascii="メイリオ" w:eastAsia="メイリオ" w:hAnsi="メイリオ" w:hint="eastAsia"/>
                <w:b/>
                <w:sz w:val="24"/>
                <w:szCs w:val="24"/>
              </w:rPr>
              <w:t>みらい</w:t>
            </w:r>
          </w:p>
          <w:p w:rsidR="00F23304" w:rsidRPr="00BD3074" w:rsidRDefault="00F23304" w:rsidP="00FC3E73">
            <w:pPr>
              <w:snapToGrid w:val="0"/>
              <w:spacing w:line="209" w:lineRule="auto"/>
              <w:ind w:rightChars="16" w:right="34"/>
              <w:jc w:val="center"/>
              <w:rPr>
                <w:rFonts w:ascii="メイリオ" w:eastAsia="メイリオ" w:hAnsi="メイリオ"/>
                <w:b/>
                <w:sz w:val="24"/>
                <w:szCs w:val="24"/>
              </w:rPr>
            </w:pPr>
            <w:r w:rsidRPr="00BD3074">
              <w:rPr>
                <w:rFonts w:ascii="メイリオ" w:eastAsia="メイリオ" w:hAnsi="メイリオ" w:hint="eastAsia"/>
                <w:b/>
                <w:sz w:val="18"/>
                <w:szCs w:val="18"/>
              </w:rPr>
              <w:t>（環境）</w:t>
            </w:r>
          </w:p>
        </w:tc>
        <w:tc>
          <w:tcPr>
            <w:tcW w:w="4820" w:type="dxa"/>
            <w:tcBorders>
              <w:top w:val="dotted" w:sz="4" w:space="0" w:color="auto"/>
            </w:tcBorders>
            <w:shd w:val="clear" w:color="auto" w:fill="auto"/>
            <w:vAlign w:val="center"/>
          </w:tcPr>
          <w:p w:rsidR="00F23304" w:rsidRPr="00BD3074" w:rsidRDefault="00F23304" w:rsidP="00FC3E73">
            <w:pPr>
              <w:snapToGrid w:val="0"/>
              <w:spacing w:line="209" w:lineRule="auto"/>
              <w:ind w:left="220" w:rightChars="16" w:right="34" w:hangingChars="100" w:hanging="220"/>
              <w:rPr>
                <w:rFonts w:ascii="メイリオ" w:eastAsia="メイリオ" w:hAnsi="メイリオ"/>
                <w:b/>
                <w:sz w:val="22"/>
              </w:rPr>
            </w:pPr>
            <w:r w:rsidRPr="00BD3074">
              <w:rPr>
                <w:rFonts w:ascii="メイリオ" w:eastAsia="メイリオ" w:hAnsi="メイリオ" w:hint="eastAsia"/>
                <w:b/>
                <w:sz w:val="22"/>
              </w:rPr>
              <w:t>【みどり豊かな環境を未来へつなぐ】</w:t>
            </w:r>
          </w:p>
          <w:p w:rsidR="00F23304" w:rsidRPr="00BD3074" w:rsidRDefault="00F23304" w:rsidP="00FC3E73">
            <w:pPr>
              <w:snapToGrid w:val="0"/>
              <w:spacing w:line="209" w:lineRule="auto"/>
              <w:ind w:left="200" w:rightChars="16" w:right="34" w:hangingChars="100" w:hanging="200"/>
              <w:rPr>
                <w:rFonts w:ascii="メイリオ" w:eastAsia="メイリオ" w:hAnsi="メイリオ"/>
                <w:sz w:val="22"/>
              </w:rPr>
            </w:pPr>
            <w:r w:rsidRPr="00BD3074">
              <w:rPr>
                <w:rFonts w:ascii="メイリオ" w:eastAsia="メイリオ" w:hAnsi="メイリオ" w:hint="eastAsia"/>
                <w:sz w:val="20"/>
                <w:szCs w:val="20"/>
              </w:rPr>
              <w:t>○自然環境・生活環境や便利で快適な都市環境を持続可能な状態で次世代へ継承する</w:t>
            </w:r>
          </w:p>
        </w:tc>
        <w:tc>
          <w:tcPr>
            <w:tcW w:w="425" w:type="dxa"/>
            <w:vMerge/>
            <w:shd w:val="clear" w:color="auto" w:fill="auto"/>
            <w:vAlign w:val="center"/>
          </w:tcPr>
          <w:p w:rsidR="00F23304" w:rsidRPr="00BD3074" w:rsidRDefault="00F23304" w:rsidP="00FC3E73">
            <w:pPr>
              <w:snapToGrid w:val="0"/>
              <w:spacing w:line="209" w:lineRule="auto"/>
              <w:ind w:rightChars="66" w:right="139"/>
              <w:jc w:val="center"/>
              <w:rPr>
                <w:rFonts w:ascii="メイリオ" w:eastAsia="メイリオ" w:hAnsi="メイリオ"/>
                <w:sz w:val="22"/>
              </w:rPr>
            </w:pPr>
          </w:p>
        </w:tc>
        <w:tc>
          <w:tcPr>
            <w:tcW w:w="1446" w:type="dxa"/>
            <w:vMerge/>
            <w:shd w:val="clear" w:color="auto" w:fill="7F7F7F"/>
            <w:vAlign w:val="center"/>
          </w:tcPr>
          <w:p w:rsidR="00F23304" w:rsidRPr="00BD3074" w:rsidRDefault="00F23304" w:rsidP="00FC3E73">
            <w:pPr>
              <w:snapToGrid w:val="0"/>
              <w:spacing w:line="209" w:lineRule="auto"/>
              <w:ind w:rightChars="16" w:right="34"/>
              <w:jc w:val="center"/>
              <w:rPr>
                <w:rFonts w:ascii="メイリオ" w:eastAsia="メイリオ" w:hAnsi="メイリオ"/>
                <w:b/>
                <w:color w:val="FFFFFF"/>
                <w:sz w:val="24"/>
                <w:szCs w:val="24"/>
              </w:rPr>
            </w:pPr>
          </w:p>
        </w:tc>
        <w:tc>
          <w:tcPr>
            <w:tcW w:w="992" w:type="dxa"/>
            <w:vMerge/>
            <w:shd w:val="clear" w:color="auto" w:fill="7F7F7F"/>
          </w:tcPr>
          <w:p w:rsidR="00F23304" w:rsidRPr="00BD3074" w:rsidRDefault="00F23304" w:rsidP="00FC3E73">
            <w:pPr>
              <w:snapToGrid w:val="0"/>
              <w:spacing w:line="209" w:lineRule="auto"/>
              <w:ind w:rightChars="16" w:right="34"/>
              <w:jc w:val="center"/>
              <w:rPr>
                <w:rFonts w:ascii="メイリオ" w:eastAsia="メイリオ" w:hAnsi="メイリオ"/>
                <w:b/>
                <w:color w:val="FFFFFF"/>
                <w:sz w:val="24"/>
                <w:szCs w:val="24"/>
              </w:rPr>
            </w:pPr>
          </w:p>
        </w:tc>
      </w:tr>
    </w:tbl>
    <w:p w:rsidR="00113511" w:rsidRPr="00BD3074" w:rsidRDefault="00113511" w:rsidP="00FC3E73">
      <w:pPr>
        <w:snapToGrid w:val="0"/>
        <w:spacing w:line="209" w:lineRule="auto"/>
        <w:ind w:leftChars="337" w:left="708" w:rightChars="66" w:right="139"/>
        <w:rPr>
          <w:rFonts w:ascii="メイリオ" w:eastAsia="メイリオ" w:hAnsi="メイリオ"/>
          <w:sz w:val="22"/>
        </w:rPr>
      </w:pPr>
    </w:p>
    <w:p w:rsidR="00113511" w:rsidRPr="00BD3074" w:rsidRDefault="00113511">
      <w:pPr>
        <w:widowControl/>
        <w:jc w:val="left"/>
        <w:rPr>
          <w:rFonts w:ascii="メイリオ" w:eastAsia="メイリオ" w:hAnsi="メイリオ"/>
          <w:sz w:val="22"/>
        </w:rPr>
      </w:pPr>
      <w:r w:rsidRPr="00BD3074">
        <w:rPr>
          <w:rFonts w:ascii="メイリオ" w:eastAsia="メイリオ" w:hAnsi="メイリオ"/>
          <w:sz w:val="22"/>
        </w:rPr>
        <w:br w:type="page"/>
      </w:r>
    </w:p>
    <w:p w:rsidR="001A5D38" w:rsidRPr="00573C6D" w:rsidRDefault="001A5D38" w:rsidP="00FC3E73">
      <w:pPr>
        <w:snapToGrid w:val="0"/>
        <w:spacing w:line="209" w:lineRule="auto"/>
        <w:ind w:leftChars="337" w:left="708" w:rightChars="66" w:right="139"/>
        <w:rPr>
          <w:rFonts w:ascii="メイリオ" w:eastAsia="メイリオ" w:hAnsi="メイリオ"/>
          <w:sz w:val="24"/>
          <w:szCs w:val="24"/>
        </w:rPr>
      </w:pPr>
      <w:r w:rsidRPr="00573C6D">
        <w:rPr>
          <w:rFonts w:ascii="メイリオ" w:eastAsia="メイリオ" w:hAnsi="メイリオ" w:hint="eastAsia"/>
          <w:sz w:val="24"/>
          <w:szCs w:val="24"/>
        </w:rPr>
        <w:t>「ひと」「まちの</w:t>
      </w:r>
      <w:r w:rsidR="00280993" w:rsidRPr="00573C6D">
        <w:rPr>
          <w:rFonts w:ascii="メイリオ" w:eastAsia="メイリオ" w:hAnsi="メイリオ" w:hint="eastAsia"/>
          <w:sz w:val="24"/>
          <w:szCs w:val="24"/>
        </w:rPr>
        <w:t>くらし</w:t>
      </w:r>
      <w:r w:rsidRPr="00573C6D">
        <w:rPr>
          <w:rFonts w:ascii="メイリオ" w:eastAsia="メイリオ" w:hAnsi="メイリオ" w:hint="eastAsia"/>
          <w:sz w:val="24"/>
          <w:szCs w:val="24"/>
        </w:rPr>
        <w:t>」「まちの空間」と、これを支える「</w:t>
      </w:r>
      <w:r w:rsidR="00EA45AE" w:rsidRPr="00573C6D">
        <w:rPr>
          <w:rFonts w:ascii="メイリオ" w:eastAsia="メイリオ" w:hAnsi="メイリオ" w:hint="eastAsia"/>
          <w:sz w:val="24"/>
          <w:szCs w:val="24"/>
        </w:rPr>
        <w:t>しくみ」を取り組みの分類</w:t>
      </w:r>
      <w:r w:rsidRPr="00573C6D">
        <w:rPr>
          <w:rFonts w:ascii="メイリオ" w:eastAsia="メイリオ" w:hAnsi="メイリオ" w:hint="eastAsia"/>
          <w:sz w:val="24"/>
          <w:szCs w:val="24"/>
        </w:rPr>
        <w:t>とし、それぞれに対応した</w:t>
      </w:r>
      <w:r w:rsidR="0059539C" w:rsidRPr="00573C6D">
        <w:rPr>
          <w:rFonts w:ascii="メイリオ" w:eastAsia="メイリオ" w:hAnsi="メイリオ" w:hint="eastAsia"/>
          <w:sz w:val="24"/>
          <w:szCs w:val="24"/>
        </w:rPr>
        <w:t>取り組みの指針</w:t>
      </w:r>
      <w:r w:rsidRPr="00573C6D">
        <w:rPr>
          <w:rFonts w:ascii="メイリオ" w:eastAsia="メイリオ" w:hAnsi="メイリオ" w:hint="eastAsia"/>
          <w:sz w:val="24"/>
          <w:szCs w:val="24"/>
        </w:rPr>
        <w:t>を以下のとおりとします。</w:t>
      </w:r>
    </w:p>
    <w:p w:rsidR="00573C6D" w:rsidRDefault="00573C6D" w:rsidP="00FC3E73">
      <w:pPr>
        <w:snapToGrid w:val="0"/>
        <w:spacing w:line="209" w:lineRule="auto"/>
        <w:ind w:leftChars="337" w:left="708" w:rightChars="66" w:right="139"/>
        <w:rPr>
          <w:rFonts w:ascii="メイリオ" w:eastAsia="メイリオ" w:hAnsi="メイリオ"/>
          <w:sz w:val="22"/>
        </w:rPr>
      </w:pPr>
    </w:p>
    <w:p w:rsidR="00EC0A1E" w:rsidRPr="00573C6D" w:rsidRDefault="00573C6D" w:rsidP="00FC3E73">
      <w:pPr>
        <w:snapToGrid w:val="0"/>
        <w:spacing w:line="209" w:lineRule="auto"/>
        <w:ind w:leftChars="337" w:left="708" w:rightChars="66" w:right="139"/>
        <w:rPr>
          <w:rFonts w:ascii="メイリオ" w:eastAsia="メイリオ" w:hAnsi="メイリオ"/>
          <w:b/>
          <w:sz w:val="24"/>
          <w:szCs w:val="24"/>
        </w:rPr>
      </w:pPr>
      <w:r w:rsidRPr="00573C6D">
        <w:rPr>
          <w:rFonts w:ascii="メイリオ" w:eastAsia="メイリオ" w:hAnsi="メイリオ" w:hint="eastAsia"/>
          <w:b/>
          <w:sz w:val="24"/>
          <w:szCs w:val="24"/>
        </w:rPr>
        <w:t>取り組みの指針</w:t>
      </w:r>
    </w:p>
    <w:p w:rsidR="001A5D38" w:rsidRPr="00BD3074" w:rsidRDefault="00EC0A1E" w:rsidP="00FC3E73">
      <w:pPr>
        <w:snapToGrid w:val="0"/>
        <w:spacing w:line="209" w:lineRule="auto"/>
        <w:ind w:leftChars="337" w:left="708" w:rightChars="66" w:right="139"/>
        <w:rPr>
          <w:rFonts w:ascii="メイリオ" w:eastAsia="メイリオ" w:hAnsi="メイリオ"/>
          <w:sz w:val="22"/>
        </w:rPr>
      </w:pPr>
      <w:r w:rsidRPr="00BD3074">
        <w:rPr>
          <w:rFonts w:ascii="メイリオ" w:eastAsia="メイリオ" w:hAnsi="メイリオ"/>
          <w:noProof/>
          <w:sz w:val="22"/>
        </w:rPr>
        <mc:AlternateContent>
          <mc:Choice Requires="wps">
            <w:drawing>
              <wp:anchor distT="0" distB="0" distL="114300" distR="114300" simplePos="0" relativeHeight="251577344" behindDoc="0" locked="0" layoutInCell="1" allowOverlap="1" wp14:anchorId="207ECC6D" wp14:editId="3B7538B5">
                <wp:simplePos x="0" y="0"/>
                <wp:positionH relativeFrom="margin">
                  <wp:posOffset>407375</wp:posOffset>
                </wp:positionH>
                <wp:positionV relativeFrom="paragraph">
                  <wp:posOffset>7458</wp:posOffset>
                </wp:positionV>
                <wp:extent cx="5358810" cy="1765004"/>
                <wp:effectExtent l="0" t="0" r="13335" b="26035"/>
                <wp:wrapNone/>
                <wp:docPr id="37" name="テキスト ボックス 37"/>
                <wp:cNvGraphicFramePr/>
                <a:graphic xmlns:a="http://schemas.openxmlformats.org/drawingml/2006/main">
                  <a:graphicData uri="http://schemas.microsoft.com/office/word/2010/wordprocessingShape">
                    <wps:wsp>
                      <wps:cNvSpPr txBox="1"/>
                      <wps:spPr>
                        <a:xfrm>
                          <a:off x="0" y="0"/>
                          <a:ext cx="5358810" cy="176500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724F8" w:rsidRPr="00EC0A1E" w:rsidRDefault="00B724F8" w:rsidP="00EC0A1E">
                            <w:pPr>
                              <w:snapToGrid w:val="0"/>
                              <w:ind w:rightChars="66" w:right="139"/>
                              <w:rPr>
                                <w:rFonts w:ascii="メイリオ" w:eastAsia="メイリオ" w:hAnsi="メイリオ"/>
                                <w:b/>
                                <w:sz w:val="26"/>
                                <w:szCs w:val="26"/>
                              </w:rPr>
                            </w:pPr>
                            <w:r w:rsidRPr="00EC0A1E">
                              <w:rPr>
                                <w:rFonts w:ascii="メイリオ" w:eastAsia="メイリオ" w:hAnsi="メイリオ" w:hint="eastAsia"/>
                                <w:b/>
                                <w:sz w:val="26"/>
                                <w:szCs w:val="26"/>
                              </w:rPr>
                              <w:t>①地域で支えあう「ひと」の「もてなしの心」を育みます。</w:t>
                            </w:r>
                          </w:p>
                          <w:p w:rsidR="00B724F8" w:rsidRPr="00EC0A1E" w:rsidRDefault="00B724F8" w:rsidP="00EC0A1E">
                            <w:pPr>
                              <w:snapToGrid w:val="0"/>
                              <w:ind w:rightChars="66" w:right="139"/>
                              <w:rPr>
                                <w:rFonts w:ascii="メイリオ" w:eastAsia="メイリオ" w:hAnsi="メイリオ"/>
                                <w:b/>
                                <w:sz w:val="26"/>
                                <w:szCs w:val="26"/>
                              </w:rPr>
                            </w:pPr>
                            <w:r w:rsidRPr="00EC0A1E">
                              <w:rPr>
                                <w:rFonts w:ascii="メイリオ" w:eastAsia="メイリオ" w:hAnsi="メイリオ" w:hint="eastAsia"/>
                                <w:b/>
                                <w:sz w:val="26"/>
                                <w:szCs w:val="26"/>
                              </w:rPr>
                              <w:t>②「</w:t>
                            </w:r>
                            <w:r>
                              <w:rPr>
                                <w:rFonts w:ascii="メイリオ" w:eastAsia="メイリオ" w:hAnsi="メイリオ" w:hint="eastAsia"/>
                                <w:b/>
                                <w:sz w:val="26"/>
                                <w:szCs w:val="26"/>
                              </w:rPr>
                              <w:t>くらし</w:t>
                            </w:r>
                            <w:r w:rsidRPr="00EC0A1E">
                              <w:rPr>
                                <w:rFonts w:ascii="メイリオ" w:eastAsia="メイリオ" w:hAnsi="メイリオ" w:hint="eastAsia"/>
                                <w:b/>
                                <w:sz w:val="26"/>
                                <w:szCs w:val="26"/>
                              </w:rPr>
                              <w:t>」を支える</w:t>
                            </w:r>
                            <w:r>
                              <w:rPr>
                                <w:rFonts w:ascii="メイリオ" w:eastAsia="メイリオ" w:hAnsi="メイリオ" w:hint="eastAsia"/>
                                <w:b/>
                                <w:sz w:val="26"/>
                                <w:szCs w:val="26"/>
                              </w:rPr>
                              <w:t>「</w:t>
                            </w:r>
                            <w:r w:rsidRPr="00EC0A1E">
                              <w:rPr>
                                <w:rFonts w:ascii="メイリオ" w:eastAsia="メイリオ" w:hAnsi="メイリオ" w:hint="eastAsia"/>
                                <w:b/>
                                <w:sz w:val="26"/>
                                <w:szCs w:val="26"/>
                              </w:rPr>
                              <w:t>まち（地域）</w:t>
                            </w:r>
                            <w:r>
                              <w:rPr>
                                <w:rFonts w:ascii="メイリオ" w:eastAsia="メイリオ" w:hAnsi="メイリオ" w:hint="eastAsia"/>
                                <w:b/>
                                <w:sz w:val="26"/>
                                <w:szCs w:val="26"/>
                              </w:rPr>
                              <w:t>」</w:t>
                            </w:r>
                            <w:r w:rsidRPr="00EC0A1E">
                              <w:rPr>
                                <w:rFonts w:ascii="メイリオ" w:eastAsia="メイリオ" w:hAnsi="メイリオ" w:hint="eastAsia"/>
                                <w:b/>
                                <w:sz w:val="26"/>
                                <w:szCs w:val="26"/>
                              </w:rPr>
                              <w:t>の力を引き出します。</w:t>
                            </w:r>
                          </w:p>
                          <w:p w:rsidR="00B724F8" w:rsidRPr="00EC0A1E" w:rsidRDefault="00B724F8" w:rsidP="00EC0A1E">
                            <w:pPr>
                              <w:snapToGrid w:val="0"/>
                              <w:ind w:rightChars="66" w:right="139"/>
                              <w:rPr>
                                <w:rFonts w:ascii="メイリオ" w:eastAsia="メイリオ" w:hAnsi="メイリオ"/>
                                <w:b/>
                                <w:sz w:val="26"/>
                                <w:szCs w:val="26"/>
                              </w:rPr>
                            </w:pPr>
                            <w:r w:rsidRPr="00EC0A1E">
                              <w:rPr>
                                <w:rFonts w:ascii="メイリオ" w:eastAsia="メイリオ" w:hAnsi="メイリオ" w:hint="eastAsia"/>
                                <w:b/>
                                <w:sz w:val="26"/>
                                <w:szCs w:val="26"/>
                              </w:rPr>
                              <w:t>③安心・安全で魅力ある「まちの空間」づくりを進めます。</w:t>
                            </w:r>
                          </w:p>
                          <w:p w:rsidR="00B724F8" w:rsidRPr="00EC0A1E" w:rsidRDefault="00B724F8" w:rsidP="00EC0A1E">
                            <w:pPr>
                              <w:snapToGrid w:val="0"/>
                              <w:ind w:left="260" w:rightChars="66" w:right="139" w:hangingChars="100" w:hanging="260"/>
                              <w:rPr>
                                <w:rFonts w:ascii="メイリオ" w:eastAsia="メイリオ" w:hAnsi="メイリオ"/>
                                <w:b/>
                                <w:sz w:val="26"/>
                                <w:szCs w:val="26"/>
                              </w:rPr>
                            </w:pPr>
                            <w:r w:rsidRPr="00EC0A1E">
                              <w:rPr>
                                <w:rFonts w:ascii="メイリオ" w:eastAsia="メイリオ" w:hAnsi="メイリオ" w:hint="eastAsia"/>
                                <w:b/>
                                <w:sz w:val="26"/>
                                <w:szCs w:val="26"/>
                              </w:rPr>
                              <w:t>④ひと・まちを支えユニバーサルデザインを効果的に推進するための「しくみ」を整えます。</w:t>
                            </w:r>
                          </w:p>
                          <w:p w:rsidR="00B724F8" w:rsidRDefault="00B724F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07ECC6D" id="テキスト ボックス 37" o:spid="_x0000_s1102" type="#_x0000_t202" style="position:absolute;left:0;text-align:left;margin-left:32.1pt;margin-top:.6pt;width:421.95pt;height:139pt;z-index:25157734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" fillcolor="white [3201]" strokeweight=".5pt">
                <v:textbox>
                  <w:txbxContent>
                    <w:p w:rsidR="00B724F8" w:rsidRPr="00EC0A1E" w:rsidRDefault="00B724F8" w:rsidP="00EC0A1E">
                      <w:pPr>
                        <w:snapToGrid w:val="0"/>
                        <w:ind w:rightChars="66" w:right="139"/>
                        <w:rPr>
                          <w:rFonts w:ascii="メイリオ" w:eastAsia="メイリオ" w:hAnsi="メイリオ"/>
                          <w:b/>
                          <w:sz w:val="26"/>
                          <w:szCs w:val="26"/>
                        </w:rPr>
                      </w:pPr>
                      <w:r w:rsidRPr="00EC0A1E">
                        <w:rPr>
                          <w:rFonts w:ascii="メイリオ" w:eastAsia="メイリオ" w:hAnsi="メイリオ" w:hint="eastAsia"/>
                          <w:b/>
                          <w:sz w:val="26"/>
                          <w:szCs w:val="26"/>
                        </w:rPr>
                        <w:t>①地域で支えあう「ひと」の「もてなしの心」を育みます。</w:t>
                      </w:r>
                    </w:p>
                    <w:p w:rsidR="00B724F8" w:rsidRPr="00EC0A1E" w:rsidRDefault="00B724F8" w:rsidP="00EC0A1E">
                      <w:pPr>
                        <w:snapToGrid w:val="0"/>
                        <w:ind w:rightChars="66" w:right="139"/>
                        <w:rPr>
                          <w:rFonts w:ascii="メイリオ" w:eastAsia="メイリオ" w:hAnsi="メイリオ"/>
                          <w:b/>
                          <w:sz w:val="26"/>
                          <w:szCs w:val="26"/>
                        </w:rPr>
                      </w:pPr>
                      <w:r w:rsidRPr="00EC0A1E">
                        <w:rPr>
                          <w:rFonts w:ascii="メイリオ" w:eastAsia="メイリオ" w:hAnsi="メイリオ" w:hint="eastAsia"/>
                          <w:b/>
                          <w:sz w:val="26"/>
                          <w:szCs w:val="26"/>
                        </w:rPr>
                        <w:t>②「</w:t>
                      </w:r>
                      <w:r>
                        <w:rPr>
                          <w:rFonts w:ascii="メイリオ" w:eastAsia="メイリオ" w:hAnsi="メイリオ" w:hint="eastAsia"/>
                          <w:b/>
                          <w:sz w:val="26"/>
                          <w:szCs w:val="26"/>
                        </w:rPr>
                        <w:t>くらし</w:t>
                      </w:r>
                      <w:r w:rsidRPr="00EC0A1E">
                        <w:rPr>
                          <w:rFonts w:ascii="メイリオ" w:eastAsia="メイリオ" w:hAnsi="メイリオ" w:hint="eastAsia"/>
                          <w:b/>
                          <w:sz w:val="26"/>
                          <w:szCs w:val="26"/>
                        </w:rPr>
                        <w:t>」を支える</w:t>
                      </w:r>
                      <w:r>
                        <w:rPr>
                          <w:rFonts w:ascii="メイリオ" w:eastAsia="メイリオ" w:hAnsi="メイリオ" w:hint="eastAsia"/>
                          <w:b/>
                          <w:sz w:val="26"/>
                          <w:szCs w:val="26"/>
                        </w:rPr>
                        <w:t>「</w:t>
                      </w:r>
                      <w:r w:rsidRPr="00EC0A1E">
                        <w:rPr>
                          <w:rFonts w:ascii="メイリオ" w:eastAsia="メイリオ" w:hAnsi="メイリオ" w:hint="eastAsia"/>
                          <w:b/>
                          <w:sz w:val="26"/>
                          <w:szCs w:val="26"/>
                        </w:rPr>
                        <w:t>まち（地域）</w:t>
                      </w:r>
                      <w:r>
                        <w:rPr>
                          <w:rFonts w:ascii="メイリオ" w:eastAsia="メイリオ" w:hAnsi="メイリオ" w:hint="eastAsia"/>
                          <w:b/>
                          <w:sz w:val="26"/>
                          <w:szCs w:val="26"/>
                        </w:rPr>
                        <w:t>」</w:t>
                      </w:r>
                      <w:r w:rsidRPr="00EC0A1E">
                        <w:rPr>
                          <w:rFonts w:ascii="メイリオ" w:eastAsia="メイリオ" w:hAnsi="メイリオ" w:hint="eastAsia"/>
                          <w:b/>
                          <w:sz w:val="26"/>
                          <w:szCs w:val="26"/>
                        </w:rPr>
                        <w:t>の力を引き出します。</w:t>
                      </w:r>
                    </w:p>
                    <w:p w:rsidR="00B724F8" w:rsidRPr="00EC0A1E" w:rsidRDefault="00B724F8" w:rsidP="00EC0A1E">
                      <w:pPr>
                        <w:snapToGrid w:val="0"/>
                        <w:ind w:rightChars="66" w:right="139"/>
                        <w:rPr>
                          <w:rFonts w:ascii="メイリオ" w:eastAsia="メイリオ" w:hAnsi="メイリオ"/>
                          <w:b/>
                          <w:sz w:val="26"/>
                          <w:szCs w:val="26"/>
                        </w:rPr>
                      </w:pPr>
                      <w:r w:rsidRPr="00EC0A1E">
                        <w:rPr>
                          <w:rFonts w:ascii="メイリオ" w:eastAsia="メイリオ" w:hAnsi="メイリオ" w:hint="eastAsia"/>
                          <w:b/>
                          <w:sz w:val="26"/>
                          <w:szCs w:val="26"/>
                        </w:rPr>
                        <w:t>③安心・安全で魅力ある「まちの空間」づくりを進めます。</w:t>
                      </w:r>
                    </w:p>
                    <w:p w:rsidR="00B724F8" w:rsidRPr="00EC0A1E" w:rsidRDefault="00B724F8" w:rsidP="00EC0A1E">
                      <w:pPr>
                        <w:snapToGrid w:val="0"/>
                        <w:ind w:left="260" w:rightChars="66" w:right="139" w:hangingChars="100" w:hanging="260"/>
                        <w:rPr>
                          <w:rFonts w:ascii="メイリオ" w:eastAsia="メイリオ" w:hAnsi="メイリオ"/>
                          <w:b/>
                          <w:sz w:val="26"/>
                          <w:szCs w:val="26"/>
                        </w:rPr>
                      </w:pPr>
                      <w:r w:rsidRPr="00EC0A1E">
                        <w:rPr>
                          <w:rFonts w:ascii="メイリオ" w:eastAsia="メイリオ" w:hAnsi="メイリオ" w:hint="eastAsia"/>
                          <w:b/>
                          <w:sz w:val="26"/>
                          <w:szCs w:val="26"/>
                        </w:rPr>
                        <w:t>④ひと・まちを支えユニバーサルデザインを効果的に推進するための「しくみ」を整えます。</w:t>
                      </w:r>
                    </w:p>
                    <w:p w:rsidR="00B724F8" w:rsidRDefault="00B724F8"/>
                  </w:txbxContent>
                </v:textbox>
                <w10:wrap anchorx="margin"/>
              </v:shape>
            </w:pict>
          </mc:Fallback>
        </mc:AlternateContent>
      </w:r>
    </w:p>
    <w:p w:rsidR="00EC0A1E" w:rsidRPr="00BD3074" w:rsidRDefault="00EC0A1E" w:rsidP="00FC3E73">
      <w:pPr>
        <w:snapToGrid w:val="0"/>
        <w:spacing w:line="209" w:lineRule="auto"/>
        <w:ind w:leftChars="337" w:left="708" w:rightChars="66" w:right="139"/>
        <w:rPr>
          <w:rFonts w:ascii="メイリオ" w:eastAsia="メイリオ" w:hAnsi="メイリオ"/>
          <w:sz w:val="22"/>
        </w:rPr>
      </w:pPr>
    </w:p>
    <w:p w:rsidR="00EC0A1E" w:rsidRPr="00BD3074" w:rsidRDefault="00EC0A1E" w:rsidP="00FC3E73">
      <w:pPr>
        <w:snapToGrid w:val="0"/>
        <w:spacing w:line="209" w:lineRule="auto"/>
        <w:ind w:leftChars="337" w:left="708" w:rightChars="66" w:right="139"/>
        <w:rPr>
          <w:rFonts w:ascii="メイリオ" w:eastAsia="メイリオ" w:hAnsi="メイリオ"/>
          <w:sz w:val="22"/>
        </w:rPr>
      </w:pPr>
    </w:p>
    <w:p w:rsidR="00EC0A1E" w:rsidRPr="00BD3074" w:rsidRDefault="00EC0A1E" w:rsidP="00FC3E73">
      <w:pPr>
        <w:snapToGrid w:val="0"/>
        <w:spacing w:line="209" w:lineRule="auto"/>
        <w:ind w:leftChars="337" w:left="708" w:rightChars="66" w:right="139"/>
        <w:rPr>
          <w:rFonts w:ascii="メイリオ" w:eastAsia="メイリオ" w:hAnsi="メイリオ"/>
          <w:sz w:val="22"/>
        </w:rPr>
      </w:pPr>
    </w:p>
    <w:p w:rsidR="00EC0A1E" w:rsidRPr="00BD3074" w:rsidRDefault="00EC0A1E" w:rsidP="00FC3E73">
      <w:pPr>
        <w:snapToGrid w:val="0"/>
        <w:spacing w:line="209" w:lineRule="auto"/>
        <w:ind w:leftChars="337" w:left="708" w:rightChars="66" w:right="139"/>
        <w:rPr>
          <w:rFonts w:ascii="メイリオ" w:eastAsia="メイリオ" w:hAnsi="メイリオ"/>
          <w:sz w:val="22"/>
        </w:rPr>
      </w:pPr>
    </w:p>
    <w:p w:rsidR="00EC0A1E" w:rsidRPr="00BD3074" w:rsidRDefault="00EC0A1E" w:rsidP="00FC3E73">
      <w:pPr>
        <w:snapToGrid w:val="0"/>
        <w:spacing w:line="209" w:lineRule="auto"/>
        <w:ind w:leftChars="337" w:left="708" w:rightChars="66" w:right="139"/>
        <w:rPr>
          <w:rFonts w:ascii="メイリオ" w:eastAsia="メイリオ" w:hAnsi="メイリオ"/>
          <w:sz w:val="22"/>
        </w:rPr>
      </w:pPr>
    </w:p>
    <w:p w:rsidR="00113511" w:rsidRPr="00BD3074" w:rsidRDefault="00113511" w:rsidP="00FC3E73">
      <w:pPr>
        <w:snapToGrid w:val="0"/>
        <w:spacing w:line="209" w:lineRule="auto"/>
        <w:ind w:leftChars="337" w:left="708" w:rightChars="66" w:right="139"/>
        <w:rPr>
          <w:rFonts w:ascii="メイリオ" w:eastAsia="メイリオ" w:hAnsi="メイリオ"/>
          <w:sz w:val="22"/>
        </w:rPr>
      </w:pPr>
    </w:p>
    <w:p w:rsidR="001A5D38" w:rsidRPr="00BD3074" w:rsidRDefault="001A5D38" w:rsidP="00FC3E73">
      <w:pPr>
        <w:snapToGrid w:val="0"/>
        <w:spacing w:line="209" w:lineRule="auto"/>
        <w:ind w:leftChars="337" w:left="708" w:rightChars="66" w:right="139"/>
        <w:rPr>
          <w:rFonts w:ascii="メイリオ" w:eastAsia="メイリオ" w:hAnsi="メイリオ"/>
          <w:sz w:val="22"/>
        </w:rPr>
      </w:pPr>
    </w:p>
    <w:p w:rsidR="001A5D38" w:rsidRPr="00BD3074" w:rsidRDefault="00EC0A1E" w:rsidP="00FC3E73">
      <w:pPr>
        <w:snapToGrid w:val="0"/>
        <w:spacing w:line="209" w:lineRule="auto"/>
        <w:ind w:leftChars="337" w:left="708" w:rightChars="66" w:right="139"/>
        <w:rPr>
          <w:rFonts w:ascii="メイリオ" w:eastAsia="メイリオ" w:hAnsi="メイリオ"/>
          <w:sz w:val="22"/>
        </w:rPr>
      </w:pPr>
      <w:r w:rsidRPr="00BD3074">
        <w:rPr>
          <w:rFonts w:ascii="メイリオ" w:eastAsia="メイリオ" w:hAnsi="メイリオ"/>
          <w:noProof/>
          <w:sz w:val="22"/>
        </w:rPr>
        <mc:AlternateContent>
          <mc:Choice Requires="wps">
            <w:drawing>
              <wp:anchor distT="0" distB="0" distL="114300" distR="114300" simplePos="0" relativeHeight="251556864" behindDoc="0" locked="0" layoutInCell="1" allowOverlap="1" wp14:anchorId="1B0D39B2" wp14:editId="656B0F25">
                <wp:simplePos x="0" y="0"/>
                <wp:positionH relativeFrom="column">
                  <wp:posOffset>22225</wp:posOffset>
                </wp:positionH>
                <wp:positionV relativeFrom="paragraph">
                  <wp:posOffset>332105</wp:posOffset>
                </wp:positionV>
                <wp:extent cx="6067425" cy="3191510"/>
                <wp:effectExtent l="0" t="0" r="9525" b="8890"/>
                <wp:wrapNone/>
                <wp:docPr id="70" name="角丸四角形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67425" cy="3191510"/>
                        </a:xfrm>
                        <a:prstGeom prst="roundRect">
                          <a:avLst>
                            <a:gd name="adj" fmla="val 16667"/>
                          </a:avLst>
                        </a:pr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25BF494" id="角丸四角形 70" o:spid="_x0000_s1026" style="position:absolute;left:0;text-align:left;margin-left:1.75pt;margin-top:26.15pt;width:477.75pt;height:251.3pt;z-index:25156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" fillcolor="#f2f2f2" stroked="f">
                <v:textbox inset="5.85pt,.7pt,5.85pt,.7pt"/>
              </v:roundrect>
            </w:pict>
          </mc:Fallback>
        </mc:AlternateContent>
      </w:r>
      <w:r w:rsidRPr="00BD3074">
        <w:rPr>
          <w:rFonts w:ascii="メイリオ" w:eastAsia="メイリオ" w:hAnsi="メイリオ" w:hint="eastAsia"/>
          <w:noProof/>
          <w:sz w:val="22"/>
        </w:rPr>
        <mc:AlternateContent>
          <mc:Choice Requires="wps">
            <w:drawing>
              <wp:anchor distT="0" distB="0" distL="114300" distR="114300" simplePos="0" relativeHeight="251558912" behindDoc="0" locked="0" layoutInCell="1" allowOverlap="1" wp14:anchorId="5730E218" wp14:editId="095EA2E4">
                <wp:simplePos x="0" y="0"/>
                <wp:positionH relativeFrom="column">
                  <wp:posOffset>1951355</wp:posOffset>
                </wp:positionH>
                <wp:positionV relativeFrom="paragraph">
                  <wp:posOffset>196850</wp:posOffset>
                </wp:positionV>
                <wp:extent cx="2312035" cy="219075"/>
                <wp:effectExtent l="0" t="0" r="0" b="9525"/>
                <wp:wrapNone/>
                <wp:docPr id="69" name="角丸四角形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12035" cy="219075"/>
                        </a:xfrm>
                        <a:prstGeom prst="roundRect">
                          <a:avLst>
                            <a:gd name="adj" fmla="val 50000"/>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B724F8" w:rsidRPr="00346C67" w:rsidRDefault="00B724F8" w:rsidP="001A5D38">
                            <w:pPr>
                              <w:spacing w:line="0" w:lineRule="atLeast"/>
                              <w:jc w:val="center"/>
                              <w:rPr>
                                <w:rFonts w:ascii="HG丸ｺﾞｼｯｸM-PRO" w:eastAsia="HG丸ｺﾞｼｯｸM-PRO" w:hAnsi="HG丸ｺﾞｼｯｸM-PRO"/>
                                <w:b/>
                                <w:sz w:val="18"/>
                                <w:szCs w:val="18"/>
                              </w:rPr>
                            </w:pPr>
                            <w:r>
                              <w:rPr>
                                <w:rFonts w:ascii="HG丸ｺﾞｼｯｸM-PRO" w:eastAsia="HG丸ｺﾞｼｯｸM-PRO" w:hAnsi="HG丸ｺﾞｼｯｸM-PRO" w:hint="eastAsia"/>
                                <w:b/>
                                <w:sz w:val="18"/>
                                <w:szCs w:val="18"/>
                              </w:rPr>
                              <w:t>取り組みの</w:t>
                            </w:r>
                            <w:r w:rsidRPr="001A673E">
                              <w:rPr>
                                <w:rFonts w:ascii="HG丸ｺﾞｼｯｸM-PRO" w:eastAsia="HG丸ｺﾞｼｯｸM-PRO" w:hAnsi="HG丸ｺﾞｼｯｸM-PRO" w:hint="eastAsia"/>
                                <w:b/>
                                <w:sz w:val="18"/>
                                <w:szCs w:val="18"/>
                              </w:rPr>
                              <w:t>分類</w:t>
                            </w:r>
                            <w:r>
                              <w:rPr>
                                <w:rFonts w:ascii="HG丸ｺﾞｼｯｸM-PRO" w:eastAsia="HG丸ｺﾞｼｯｸM-PRO" w:hAnsi="HG丸ｺﾞｼｯｸM-PRO" w:hint="eastAsia"/>
                                <w:b/>
                                <w:sz w:val="18"/>
                                <w:szCs w:val="18"/>
                              </w:rPr>
                              <w:t>と取り組みの指針の関係</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730E218" id="角丸四角形 69" o:spid="_x0000_s1103" style="position:absolute;left:0;text-align:left;margin-left:153.65pt;margin-top:15.5pt;width:182.05pt;height:17.25pt;z-index:25155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" fillcolor="black" stroked="f">
                <v:textbox inset="0,0,0,0">
                  <w:txbxContent>
                    <w:p w:rsidR="00B724F8" w:rsidRPr="00346C67" w:rsidRDefault="00B724F8" w:rsidP="001A5D38">
                      <w:pPr>
                        <w:spacing w:line="0" w:lineRule="atLeast"/>
                        <w:jc w:val="center"/>
                        <w:rPr>
                          <w:rFonts w:ascii="HG丸ｺﾞｼｯｸM-PRO" w:eastAsia="HG丸ｺﾞｼｯｸM-PRO" w:hAnsi="HG丸ｺﾞｼｯｸM-PRO"/>
                          <w:b/>
                          <w:sz w:val="18"/>
                          <w:szCs w:val="18"/>
                        </w:rPr>
                      </w:pPr>
                      <w:r>
                        <w:rPr>
                          <w:rFonts w:ascii="HG丸ｺﾞｼｯｸM-PRO" w:eastAsia="HG丸ｺﾞｼｯｸM-PRO" w:hAnsi="HG丸ｺﾞｼｯｸM-PRO" w:hint="eastAsia"/>
                          <w:b/>
                          <w:sz w:val="18"/>
                          <w:szCs w:val="18"/>
                        </w:rPr>
                        <w:t>取り組みの</w:t>
                      </w:r>
                      <w:r w:rsidRPr="001A673E">
                        <w:rPr>
                          <w:rFonts w:ascii="HG丸ｺﾞｼｯｸM-PRO" w:eastAsia="HG丸ｺﾞｼｯｸM-PRO" w:hAnsi="HG丸ｺﾞｼｯｸM-PRO" w:hint="eastAsia"/>
                          <w:b/>
                          <w:sz w:val="18"/>
                          <w:szCs w:val="18"/>
                        </w:rPr>
                        <w:t>分類</w:t>
                      </w:r>
                      <w:r>
                        <w:rPr>
                          <w:rFonts w:ascii="HG丸ｺﾞｼｯｸM-PRO" w:eastAsia="HG丸ｺﾞｼｯｸM-PRO" w:hAnsi="HG丸ｺﾞｼｯｸM-PRO" w:hint="eastAsia"/>
                          <w:b/>
                          <w:sz w:val="18"/>
                          <w:szCs w:val="18"/>
                        </w:rPr>
                        <w:t>と取り組みの指針の関係</w:t>
                      </w:r>
                    </w:p>
                  </w:txbxContent>
                </v:textbox>
              </v:roundrect>
            </w:pict>
          </mc:Fallback>
        </mc:AlternateContent>
      </w:r>
      <w:r w:rsidRPr="00BD3074">
        <w:rPr>
          <w:rFonts w:ascii="メイリオ" w:eastAsia="メイリオ" w:hAnsi="メイリオ" w:hint="eastAsia"/>
          <w:noProof/>
          <w:sz w:val="22"/>
        </w:rPr>
        <mc:AlternateContent>
          <mc:Choice Requires="wps">
            <w:drawing>
              <wp:anchor distT="0" distB="0" distL="114300" distR="114300" simplePos="0" relativeHeight="251568128" behindDoc="0" locked="0" layoutInCell="1" allowOverlap="1" wp14:anchorId="0E9BB516" wp14:editId="067EBF93">
                <wp:simplePos x="0" y="0"/>
                <wp:positionH relativeFrom="column">
                  <wp:posOffset>2475865</wp:posOffset>
                </wp:positionH>
                <wp:positionV relativeFrom="paragraph">
                  <wp:posOffset>854075</wp:posOffset>
                </wp:positionV>
                <wp:extent cx="1109345" cy="252095"/>
                <wp:effectExtent l="0" t="0" r="71755" b="52705"/>
                <wp:wrapNone/>
                <wp:docPr id="66" name="角丸四角形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9345" cy="252095"/>
                        </a:xfrm>
                        <a:prstGeom prst="roundRect">
                          <a:avLst>
                            <a:gd name="adj" fmla="val 24046"/>
                          </a:avLst>
                        </a:prstGeom>
                        <a:solidFill>
                          <a:srgbClr val="808080"/>
                        </a:solidFill>
                        <a:ln w="9525">
                          <a:solidFill>
                            <a:srgbClr val="000000"/>
                          </a:solidFill>
                          <a:round/>
                          <a:headEnd/>
                          <a:tailEnd/>
                        </a:ln>
                        <a:effectLst>
                          <a:outerShdw dist="63500" dir="2212194" algn="ctr" rotWithShape="0">
                            <a:srgbClr val="D8D8D8">
                              <a:alpha val="50000"/>
                            </a:srgbClr>
                          </a:outerShdw>
                        </a:effectLst>
                      </wps:spPr>
                      <wps:txbx>
                        <w:txbxContent>
                          <w:p w:rsidR="00B724F8" w:rsidRPr="003B36B8" w:rsidRDefault="00B724F8" w:rsidP="001A5D38">
                            <w:pPr>
                              <w:spacing w:line="320" w:lineRule="exact"/>
                              <w:ind w:rightChars="16" w:right="34"/>
                              <w:jc w:val="center"/>
                              <w:rPr>
                                <w:rFonts w:ascii="メイリオ" w:eastAsia="メイリオ" w:hAnsi="メイリオ"/>
                                <w:b/>
                                <w:color w:val="FFFFFF"/>
                                <w:sz w:val="24"/>
                                <w:szCs w:val="24"/>
                              </w:rPr>
                            </w:pPr>
                            <w:r>
                              <w:rPr>
                                <w:rFonts w:ascii="メイリオ" w:eastAsia="メイリオ" w:hAnsi="メイリオ" w:hint="eastAsia"/>
                                <w:b/>
                                <w:color w:val="FFFFFF"/>
                                <w:sz w:val="24"/>
                                <w:szCs w:val="24"/>
                              </w:rPr>
                              <w:t>まちのくらし</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E9BB516" id="角丸四角形 66" o:spid="_x0000_s1104" style="position:absolute;left:0;text-align:left;margin-left:194.95pt;margin-top:67.25pt;width:87.35pt;height:19.85pt;z-index:25156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575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" fillcolor="gray">
                <v:shadow on="t" color="#d8d8d8" opacity=".5" offset="4pt,3pt"/>
                <v:textbox inset="0,0,0,0">
                  <w:txbxContent>
                    <w:p w:rsidR="00B724F8" w:rsidRPr="003B36B8" w:rsidRDefault="00B724F8" w:rsidP="001A5D38">
                      <w:pPr>
                        <w:spacing w:line="320" w:lineRule="exact"/>
                        <w:ind w:rightChars="16" w:right="34"/>
                        <w:jc w:val="center"/>
                        <w:rPr>
                          <w:rFonts w:ascii="メイリオ" w:eastAsia="メイリオ" w:hAnsi="メイリオ"/>
                          <w:b/>
                          <w:color w:val="FFFFFF"/>
                          <w:sz w:val="24"/>
                          <w:szCs w:val="24"/>
                        </w:rPr>
                      </w:pPr>
                      <w:r>
                        <w:rPr>
                          <w:rFonts w:ascii="メイリオ" w:eastAsia="メイリオ" w:hAnsi="メイリオ" w:hint="eastAsia"/>
                          <w:b/>
                          <w:color w:val="FFFFFF"/>
                          <w:sz w:val="24"/>
                          <w:szCs w:val="24"/>
                        </w:rPr>
                        <w:t>まちのくらし</w:t>
                      </w:r>
                    </w:p>
                  </w:txbxContent>
                </v:textbox>
              </v:roundrect>
            </w:pict>
          </mc:Fallback>
        </mc:AlternateContent>
      </w:r>
      <w:r w:rsidRPr="00BD3074">
        <w:rPr>
          <w:rFonts w:ascii="メイリオ" w:eastAsia="メイリオ" w:hAnsi="メイリオ"/>
          <w:noProof/>
          <w:sz w:val="22"/>
        </w:rPr>
        <mc:AlternateContent>
          <mc:Choice Requires="wps">
            <w:drawing>
              <wp:anchor distT="0" distB="0" distL="114300" distR="114300" simplePos="0" relativeHeight="251560960" behindDoc="0" locked="0" layoutInCell="1" allowOverlap="1" wp14:anchorId="47880ED1" wp14:editId="49AD4C68">
                <wp:simplePos x="0" y="0"/>
                <wp:positionH relativeFrom="column">
                  <wp:posOffset>751205</wp:posOffset>
                </wp:positionH>
                <wp:positionV relativeFrom="paragraph">
                  <wp:posOffset>958850</wp:posOffset>
                </wp:positionV>
                <wp:extent cx="1443355" cy="1360170"/>
                <wp:effectExtent l="0" t="0" r="23495" b="11430"/>
                <wp:wrapNone/>
                <wp:docPr id="65" name="円/楕円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3355" cy="1360170"/>
                        </a:xfrm>
                        <a:prstGeom prst="ellipse">
                          <a:avLst/>
                        </a:prstGeom>
                        <a:solidFill>
                          <a:srgbClr val="FFFFFF"/>
                        </a:solidFill>
                        <a:ln w="15875">
                          <a:solidFill>
                            <a:srgbClr val="808080"/>
                          </a:solidFill>
                          <a:round/>
                          <a:headEnd/>
                          <a:tailEnd/>
                        </a:ln>
                      </wps:spPr>
                      <wps:txbx>
                        <w:txbxContent>
                          <w:p w:rsidR="00B724F8" w:rsidRPr="00171280" w:rsidRDefault="00B724F8" w:rsidP="001A5D38">
                            <w:pPr>
                              <w:spacing w:line="280" w:lineRule="exact"/>
                              <w:ind w:rightChars="66" w:right="139"/>
                              <w:jc w:val="center"/>
                              <w:rPr>
                                <w:rFonts w:ascii="メイリオ" w:eastAsia="メイリオ" w:hAnsi="メイリオ"/>
                                <w:b/>
                                <w:color w:val="000000"/>
                                <w:sz w:val="20"/>
                                <w:szCs w:val="20"/>
                              </w:rPr>
                            </w:pPr>
                            <w:r w:rsidRPr="00171280">
                              <w:rPr>
                                <w:rFonts w:ascii="メイリオ" w:eastAsia="メイリオ" w:hAnsi="メイリオ" w:hint="eastAsia"/>
                                <w:b/>
                                <w:color w:val="000000"/>
                                <w:sz w:val="20"/>
                                <w:szCs w:val="20"/>
                              </w:rPr>
                              <w:t>①地域で支えあう「ひと」の「もてなしの心」を育みます</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7880ED1" id="円/楕円 65" o:spid="_x0000_s1105" style="position:absolute;left:0;text-align:left;margin-left:59.15pt;margin-top:75.5pt;width:113.65pt;height:107.1pt;z-index:25156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" strokecolor="gray" strokeweight="1.25pt">
                <v:textbox inset="0,0,0,0">
                  <w:txbxContent>
                    <w:p w:rsidR="00B724F8" w:rsidRPr="00171280" w:rsidRDefault="00B724F8" w:rsidP="001A5D38">
                      <w:pPr>
                        <w:spacing w:line="280" w:lineRule="exact"/>
                        <w:ind w:rightChars="66" w:right="139"/>
                        <w:jc w:val="center"/>
                        <w:rPr>
                          <w:rFonts w:ascii="メイリオ" w:eastAsia="メイリオ" w:hAnsi="メイリオ"/>
                          <w:b/>
                          <w:color w:val="000000"/>
                          <w:sz w:val="20"/>
                          <w:szCs w:val="20"/>
                        </w:rPr>
                      </w:pPr>
                      <w:r w:rsidRPr="00171280">
                        <w:rPr>
                          <w:rFonts w:ascii="メイリオ" w:eastAsia="メイリオ" w:hAnsi="メイリオ" w:hint="eastAsia"/>
                          <w:b/>
                          <w:color w:val="000000"/>
                          <w:sz w:val="20"/>
                          <w:szCs w:val="20"/>
                        </w:rPr>
                        <w:t>①地域で支えあう「ひと」の「もてなしの心」を育みます</w:t>
                      </w:r>
                    </w:p>
                  </w:txbxContent>
                </v:textbox>
              </v:oval>
            </w:pict>
          </mc:Fallback>
        </mc:AlternateContent>
      </w:r>
      <w:r w:rsidRPr="00BD3074">
        <w:rPr>
          <w:rFonts w:ascii="メイリオ" w:eastAsia="メイリオ" w:hAnsi="メイリオ"/>
          <w:noProof/>
          <w:sz w:val="22"/>
        </w:rPr>
        <mc:AlternateContent>
          <mc:Choice Requires="wps">
            <w:drawing>
              <wp:anchor distT="0" distB="0" distL="114300" distR="114300" simplePos="0" relativeHeight="251561984" behindDoc="0" locked="0" layoutInCell="1" allowOverlap="1" wp14:anchorId="1858FB83" wp14:editId="28B5A03E">
                <wp:simplePos x="0" y="0"/>
                <wp:positionH relativeFrom="column">
                  <wp:posOffset>2341245</wp:posOffset>
                </wp:positionH>
                <wp:positionV relativeFrom="paragraph">
                  <wp:posOffset>911225</wp:posOffset>
                </wp:positionV>
                <wp:extent cx="1443355" cy="1360170"/>
                <wp:effectExtent l="0" t="0" r="23495" b="11430"/>
                <wp:wrapNone/>
                <wp:docPr id="64" name="円/楕円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3355" cy="1360170"/>
                        </a:xfrm>
                        <a:prstGeom prst="ellipse">
                          <a:avLst/>
                        </a:prstGeom>
                        <a:solidFill>
                          <a:srgbClr val="FFFFFF"/>
                        </a:solidFill>
                        <a:ln w="15875">
                          <a:solidFill>
                            <a:srgbClr val="808080"/>
                          </a:solidFill>
                          <a:round/>
                          <a:headEnd/>
                          <a:tailEnd/>
                        </a:ln>
                      </wps:spPr>
                      <wps:txbx>
                        <w:txbxContent>
                          <w:p w:rsidR="00B724F8" w:rsidRPr="00171280" w:rsidRDefault="00B724F8" w:rsidP="001A5D38">
                            <w:pPr>
                              <w:spacing w:line="280" w:lineRule="exact"/>
                              <w:ind w:rightChars="66" w:right="139"/>
                              <w:jc w:val="center"/>
                              <w:rPr>
                                <w:rFonts w:ascii="メイリオ" w:eastAsia="メイリオ" w:hAnsi="メイリオ"/>
                                <w:b/>
                                <w:color w:val="000000"/>
                                <w:sz w:val="20"/>
                                <w:szCs w:val="20"/>
                              </w:rPr>
                            </w:pPr>
                            <w:r w:rsidRPr="00171280">
                              <w:rPr>
                                <w:rFonts w:ascii="メイリオ" w:eastAsia="メイリオ" w:hAnsi="メイリオ" w:hint="eastAsia"/>
                                <w:b/>
                                <w:color w:val="000000"/>
                                <w:sz w:val="20"/>
                                <w:szCs w:val="20"/>
                              </w:rPr>
                              <w:t>②「</w:t>
                            </w:r>
                            <w:r>
                              <w:rPr>
                                <w:rFonts w:ascii="メイリオ" w:eastAsia="メイリオ" w:hAnsi="メイリオ" w:hint="eastAsia"/>
                                <w:b/>
                                <w:color w:val="000000"/>
                                <w:sz w:val="20"/>
                                <w:szCs w:val="20"/>
                              </w:rPr>
                              <w:t>くらし</w:t>
                            </w:r>
                            <w:r w:rsidRPr="00171280">
                              <w:rPr>
                                <w:rFonts w:ascii="メイリオ" w:eastAsia="メイリオ" w:hAnsi="メイリオ" w:hint="eastAsia"/>
                                <w:b/>
                                <w:color w:val="000000"/>
                                <w:sz w:val="20"/>
                                <w:szCs w:val="20"/>
                              </w:rPr>
                              <w:t>」を</w:t>
                            </w:r>
                          </w:p>
                          <w:p w:rsidR="00B724F8" w:rsidRPr="00171280" w:rsidRDefault="00B724F8" w:rsidP="001A5D38">
                            <w:pPr>
                              <w:spacing w:line="280" w:lineRule="exact"/>
                              <w:ind w:rightChars="66" w:right="139"/>
                              <w:rPr>
                                <w:rFonts w:ascii="メイリオ" w:eastAsia="メイリオ" w:hAnsi="メイリオ"/>
                                <w:b/>
                                <w:color w:val="000000"/>
                                <w:sz w:val="20"/>
                                <w:szCs w:val="20"/>
                              </w:rPr>
                            </w:pPr>
                            <w:r w:rsidRPr="00171280">
                              <w:rPr>
                                <w:rFonts w:ascii="メイリオ" w:eastAsia="メイリオ" w:hAnsi="メイリオ" w:hint="eastAsia"/>
                                <w:b/>
                                <w:color w:val="000000"/>
                                <w:sz w:val="20"/>
                                <w:szCs w:val="20"/>
                              </w:rPr>
                              <w:t>支える</w:t>
                            </w:r>
                            <w:r>
                              <w:rPr>
                                <w:rFonts w:ascii="メイリオ" w:eastAsia="メイリオ" w:hAnsi="メイリオ" w:hint="eastAsia"/>
                                <w:b/>
                                <w:color w:val="000000"/>
                                <w:sz w:val="20"/>
                                <w:szCs w:val="20"/>
                              </w:rPr>
                              <w:t>「</w:t>
                            </w:r>
                            <w:r w:rsidRPr="00171280">
                              <w:rPr>
                                <w:rFonts w:ascii="メイリオ" w:eastAsia="メイリオ" w:hAnsi="メイリオ" w:hint="eastAsia"/>
                                <w:b/>
                                <w:color w:val="000000"/>
                                <w:sz w:val="20"/>
                                <w:szCs w:val="20"/>
                              </w:rPr>
                              <w:t>まち</w:t>
                            </w:r>
                            <w:r w:rsidRPr="00171280">
                              <w:rPr>
                                <w:rFonts w:ascii="メイリオ" w:eastAsia="メイリオ" w:hAnsi="メイリオ" w:hint="eastAsia"/>
                                <w:b/>
                                <w:color w:val="000000"/>
                                <w:sz w:val="14"/>
                                <w:szCs w:val="14"/>
                              </w:rPr>
                              <w:t>（地域）</w:t>
                            </w:r>
                            <w:r>
                              <w:rPr>
                                <w:rFonts w:ascii="メイリオ" w:eastAsia="メイリオ" w:hAnsi="メイリオ" w:hint="eastAsia"/>
                                <w:b/>
                                <w:color w:val="000000"/>
                                <w:sz w:val="14"/>
                                <w:szCs w:val="14"/>
                              </w:rPr>
                              <w:t>」</w:t>
                            </w:r>
                            <w:r w:rsidRPr="00171280">
                              <w:rPr>
                                <w:rFonts w:ascii="メイリオ" w:eastAsia="メイリオ" w:hAnsi="メイリオ" w:hint="eastAsia"/>
                                <w:b/>
                                <w:color w:val="000000"/>
                                <w:sz w:val="20"/>
                                <w:szCs w:val="20"/>
                              </w:rPr>
                              <w:t>の力を引き出します</w:t>
                            </w:r>
                          </w:p>
                          <w:p w:rsidR="00B724F8" w:rsidRPr="002A1545" w:rsidRDefault="00B724F8" w:rsidP="001A5D38">
                            <w:pPr>
                              <w:spacing w:line="280" w:lineRule="exact"/>
                              <w:ind w:rightChars="66" w:right="139"/>
                              <w:jc w:val="center"/>
                              <w:rPr>
                                <w:rFonts w:ascii="メイリオ" w:eastAsia="メイリオ" w:hAnsi="メイリオ"/>
                                <w:color w:val="000000"/>
                                <w:sz w:val="20"/>
                                <w:szCs w:val="20"/>
                              </w:rPr>
                            </w:pPr>
                          </w:p>
                          <w:p w:rsidR="00B724F8" w:rsidRPr="001A0CE3" w:rsidRDefault="00B724F8" w:rsidP="001A5D38">
                            <w:pPr>
                              <w:spacing w:line="320" w:lineRule="exact"/>
                              <w:ind w:rightChars="16" w:right="34"/>
                              <w:jc w:val="center"/>
                              <w:rPr>
                                <w:rFonts w:ascii="メイリオ" w:eastAsia="メイリオ" w:hAnsi="メイリオ"/>
                                <w:b/>
                                <w:color w:val="FFFFFF"/>
                                <w:sz w:val="24"/>
                                <w:szCs w:val="24"/>
                                <w:u w:val="single"/>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858FB83" id="円/楕円 64" o:spid="_x0000_s1106" style="position:absolute;left:0;text-align:left;margin-left:184.35pt;margin-top:71.75pt;width:113.65pt;height:107.1pt;z-index:25156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" strokecolor="gray" strokeweight="1.25pt">
                <v:textbox inset="0,0,0,0">
                  <w:txbxContent>
                    <w:p w:rsidR="00B724F8" w:rsidRPr="00171280" w:rsidRDefault="00B724F8" w:rsidP="001A5D38">
                      <w:pPr>
                        <w:spacing w:line="280" w:lineRule="exact"/>
                        <w:ind w:rightChars="66" w:right="139"/>
                        <w:jc w:val="center"/>
                        <w:rPr>
                          <w:rFonts w:ascii="メイリオ" w:eastAsia="メイリオ" w:hAnsi="メイリオ"/>
                          <w:b/>
                          <w:color w:val="000000"/>
                          <w:sz w:val="20"/>
                          <w:szCs w:val="20"/>
                        </w:rPr>
                      </w:pPr>
                      <w:r w:rsidRPr="00171280">
                        <w:rPr>
                          <w:rFonts w:ascii="メイリオ" w:eastAsia="メイリオ" w:hAnsi="メイリオ" w:hint="eastAsia"/>
                          <w:b/>
                          <w:color w:val="000000"/>
                          <w:sz w:val="20"/>
                          <w:szCs w:val="20"/>
                        </w:rPr>
                        <w:t>②「</w:t>
                      </w:r>
                      <w:r>
                        <w:rPr>
                          <w:rFonts w:ascii="メイリオ" w:eastAsia="メイリオ" w:hAnsi="メイリオ" w:hint="eastAsia"/>
                          <w:b/>
                          <w:color w:val="000000"/>
                          <w:sz w:val="20"/>
                          <w:szCs w:val="20"/>
                        </w:rPr>
                        <w:t>くらし</w:t>
                      </w:r>
                      <w:r w:rsidRPr="00171280">
                        <w:rPr>
                          <w:rFonts w:ascii="メイリオ" w:eastAsia="メイリオ" w:hAnsi="メイリオ" w:hint="eastAsia"/>
                          <w:b/>
                          <w:color w:val="000000"/>
                          <w:sz w:val="20"/>
                          <w:szCs w:val="20"/>
                        </w:rPr>
                        <w:t>」を</w:t>
                      </w:r>
                    </w:p>
                    <w:p w:rsidR="00B724F8" w:rsidRPr="00171280" w:rsidRDefault="00B724F8" w:rsidP="001A5D38">
                      <w:pPr>
                        <w:spacing w:line="280" w:lineRule="exact"/>
                        <w:ind w:rightChars="66" w:right="139"/>
                        <w:rPr>
                          <w:rFonts w:ascii="メイリオ" w:eastAsia="メイリオ" w:hAnsi="メイリオ"/>
                          <w:b/>
                          <w:color w:val="000000"/>
                          <w:sz w:val="20"/>
                          <w:szCs w:val="20"/>
                        </w:rPr>
                      </w:pPr>
                      <w:r w:rsidRPr="00171280">
                        <w:rPr>
                          <w:rFonts w:ascii="メイリオ" w:eastAsia="メイリオ" w:hAnsi="メイリオ" w:hint="eastAsia"/>
                          <w:b/>
                          <w:color w:val="000000"/>
                          <w:sz w:val="20"/>
                          <w:szCs w:val="20"/>
                        </w:rPr>
                        <w:t>支える</w:t>
                      </w:r>
                      <w:r>
                        <w:rPr>
                          <w:rFonts w:ascii="メイリオ" w:eastAsia="メイリオ" w:hAnsi="メイリオ" w:hint="eastAsia"/>
                          <w:b/>
                          <w:color w:val="000000"/>
                          <w:sz w:val="20"/>
                          <w:szCs w:val="20"/>
                        </w:rPr>
                        <w:t>「</w:t>
                      </w:r>
                      <w:r w:rsidRPr="00171280">
                        <w:rPr>
                          <w:rFonts w:ascii="メイリオ" w:eastAsia="メイリオ" w:hAnsi="メイリオ" w:hint="eastAsia"/>
                          <w:b/>
                          <w:color w:val="000000"/>
                          <w:sz w:val="20"/>
                          <w:szCs w:val="20"/>
                        </w:rPr>
                        <w:t>まち</w:t>
                      </w:r>
                      <w:r w:rsidRPr="00171280">
                        <w:rPr>
                          <w:rFonts w:ascii="メイリオ" w:eastAsia="メイリオ" w:hAnsi="メイリオ" w:hint="eastAsia"/>
                          <w:b/>
                          <w:color w:val="000000"/>
                          <w:sz w:val="14"/>
                          <w:szCs w:val="14"/>
                        </w:rPr>
                        <w:t>（地域）</w:t>
                      </w:r>
                      <w:r>
                        <w:rPr>
                          <w:rFonts w:ascii="メイリオ" w:eastAsia="メイリオ" w:hAnsi="メイリオ" w:hint="eastAsia"/>
                          <w:b/>
                          <w:color w:val="000000"/>
                          <w:sz w:val="14"/>
                          <w:szCs w:val="14"/>
                        </w:rPr>
                        <w:t>」</w:t>
                      </w:r>
                      <w:r w:rsidRPr="00171280">
                        <w:rPr>
                          <w:rFonts w:ascii="メイリオ" w:eastAsia="メイリオ" w:hAnsi="メイリオ" w:hint="eastAsia"/>
                          <w:b/>
                          <w:color w:val="000000"/>
                          <w:sz w:val="20"/>
                          <w:szCs w:val="20"/>
                        </w:rPr>
                        <w:t>の力を引き出します</w:t>
                      </w:r>
                    </w:p>
                    <w:p w:rsidR="00B724F8" w:rsidRPr="002A1545" w:rsidRDefault="00B724F8" w:rsidP="001A5D38">
                      <w:pPr>
                        <w:spacing w:line="280" w:lineRule="exact"/>
                        <w:ind w:rightChars="66" w:right="139"/>
                        <w:jc w:val="center"/>
                        <w:rPr>
                          <w:rFonts w:ascii="メイリオ" w:eastAsia="メイリオ" w:hAnsi="メイリオ"/>
                          <w:color w:val="000000"/>
                          <w:sz w:val="20"/>
                          <w:szCs w:val="20"/>
                        </w:rPr>
                      </w:pPr>
                    </w:p>
                    <w:p w:rsidR="00B724F8" w:rsidRPr="001A0CE3" w:rsidRDefault="00B724F8" w:rsidP="001A5D38">
                      <w:pPr>
                        <w:spacing w:line="320" w:lineRule="exact"/>
                        <w:ind w:rightChars="16" w:right="34"/>
                        <w:jc w:val="center"/>
                        <w:rPr>
                          <w:rFonts w:ascii="メイリオ" w:eastAsia="メイリオ" w:hAnsi="メイリオ"/>
                          <w:b/>
                          <w:color w:val="FFFFFF"/>
                          <w:sz w:val="24"/>
                          <w:szCs w:val="24"/>
                          <w:u w:val="single"/>
                        </w:rPr>
                      </w:pPr>
                    </w:p>
                  </w:txbxContent>
                </v:textbox>
              </v:oval>
            </w:pict>
          </mc:Fallback>
        </mc:AlternateContent>
      </w:r>
      <w:r w:rsidRPr="00BD3074">
        <w:rPr>
          <w:rFonts w:ascii="メイリオ" w:eastAsia="メイリオ" w:hAnsi="メイリオ"/>
          <w:noProof/>
          <w:sz w:val="22"/>
        </w:rPr>
        <mc:AlternateContent>
          <mc:Choice Requires="wps">
            <w:drawing>
              <wp:anchor distT="0" distB="0" distL="114300" distR="114300" simplePos="0" relativeHeight="251564032" behindDoc="0" locked="0" layoutInCell="1" allowOverlap="1" wp14:anchorId="5AD12138" wp14:editId="23F4521D">
                <wp:simplePos x="0" y="0"/>
                <wp:positionH relativeFrom="column">
                  <wp:posOffset>3943985</wp:posOffset>
                </wp:positionH>
                <wp:positionV relativeFrom="paragraph">
                  <wp:posOffset>958850</wp:posOffset>
                </wp:positionV>
                <wp:extent cx="1443990" cy="1360170"/>
                <wp:effectExtent l="0" t="0" r="22860" b="11430"/>
                <wp:wrapNone/>
                <wp:docPr id="1406" name="円/楕円 14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3990" cy="1360170"/>
                        </a:xfrm>
                        <a:prstGeom prst="ellipse">
                          <a:avLst/>
                        </a:prstGeom>
                        <a:solidFill>
                          <a:srgbClr val="FFFFFF"/>
                        </a:solidFill>
                        <a:ln w="15875">
                          <a:solidFill>
                            <a:srgbClr val="808080"/>
                          </a:solidFill>
                          <a:round/>
                          <a:headEnd/>
                          <a:tailEnd/>
                        </a:ln>
                      </wps:spPr>
                      <wps:txbx>
                        <w:txbxContent>
                          <w:p w:rsidR="00B724F8" w:rsidRPr="00171280" w:rsidRDefault="00B724F8" w:rsidP="001A5D38">
                            <w:pPr>
                              <w:spacing w:line="280" w:lineRule="exact"/>
                              <w:ind w:rightChars="66" w:right="139"/>
                              <w:jc w:val="center"/>
                              <w:rPr>
                                <w:rFonts w:ascii="メイリオ" w:eastAsia="メイリオ" w:hAnsi="メイリオ"/>
                                <w:b/>
                                <w:color w:val="000000"/>
                                <w:sz w:val="20"/>
                                <w:szCs w:val="20"/>
                              </w:rPr>
                            </w:pPr>
                            <w:r w:rsidRPr="00171280">
                              <w:rPr>
                                <w:rFonts w:ascii="メイリオ" w:eastAsia="メイリオ" w:hAnsi="メイリオ" w:hint="eastAsia"/>
                                <w:b/>
                                <w:color w:val="000000"/>
                                <w:sz w:val="20"/>
                                <w:szCs w:val="20"/>
                              </w:rPr>
                              <w:t>③安心・安全で魅力ある</w:t>
                            </w:r>
                          </w:p>
                          <w:p w:rsidR="00B724F8" w:rsidRPr="00171280" w:rsidRDefault="00B724F8" w:rsidP="001A5D38">
                            <w:pPr>
                              <w:spacing w:line="280" w:lineRule="exact"/>
                              <w:ind w:rightChars="66" w:right="139"/>
                              <w:jc w:val="center"/>
                              <w:rPr>
                                <w:rFonts w:ascii="メイリオ" w:eastAsia="メイリオ" w:hAnsi="メイリオ"/>
                                <w:b/>
                                <w:color w:val="000000"/>
                                <w:sz w:val="20"/>
                                <w:szCs w:val="20"/>
                              </w:rPr>
                            </w:pPr>
                            <w:r w:rsidRPr="00171280">
                              <w:rPr>
                                <w:rFonts w:ascii="メイリオ" w:eastAsia="メイリオ" w:hAnsi="メイリオ" w:hint="eastAsia"/>
                                <w:b/>
                                <w:color w:val="000000"/>
                                <w:sz w:val="20"/>
                                <w:szCs w:val="20"/>
                              </w:rPr>
                              <w:t>「まちの空間」づくり</w:t>
                            </w:r>
                          </w:p>
                          <w:p w:rsidR="00B724F8" w:rsidRPr="00171280" w:rsidRDefault="00B724F8" w:rsidP="001A5D38">
                            <w:pPr>
                              <w:spacing w:line="280" w:lineRule="exact"/>
                              <w:ind w:rightChars="66" w:right="139"/>
                              <w:jc w:val="center"/>
                              <w:rPr>
                                <w:rFonts w:ascii="メイリオ" w:eastAsia="メイリオ" w:hAnsi="メイリオ"/>
                                <w:b/>
                                <w:color w:val="000000"/>
                                <w:sz w:val="20"/>
                                <w:szCs w:val="20"/>
                              </w:rPr>
                            </w:pPr>
                            <w:r w:rsidRPr="00171280">
                              <w:rPr>
                                <w:rFonts w:ascii="メイリオ" w:eastAsia="メイリオ" w:hAnsi="メイリオ" w:hint="eastAsia"/>
                                <w:b/>
                                <w:color w:val="000000"/>
                                <w:sz w:val="20"/>
                                <w:szCs w:val="20"/>
                              </w:rPr>
                              <w:t>を進めます</w:t>
                            </w:r>
                          </w:p>
                          <w:p w:rsidR="00B724F8" w:rsidRPr="002A1545" w:rsidRDefault="00B724F8" w:rsidP="001A5D38">
                            <w:pPr>
                              <w:spacing w:line="280" w:lineRule="exact"/>
                              <w:ind w:rightChars="66" w:right="139"/>
                              <w:jc w:val="center"/>
                              <w:rPr>
                                <w:rFonts w:ascii="メイリオ" w:eastAsia="メイリオ" w:hAnsi="メイリオ"/>
                                <w:color w:val="000000"/>
                                <w:sz w:val="20"/>
                                <w:szCs w:val="20"/>
                              </w:rPr>
                            </w:pPr>
                          </w:p>
                          <w:p w:rsidR="00B724F8" w:rsidRPr="002A1545" w:rsidRDefault="00B724F8" w:rsidP="001A5D38">
                            <w:pPr>
                              <w:spacing w:line="320" w:lineRule="exact"/>
                              <w:ind w:rightChars="16" w:right="34"/>
                              <w:jc w:val="center"/>
                              <w:rPr>
                                <w:rFonts w:ascii="メイリオ" w:eastAsia="メイリオ" w:hAnsi="メイリオ"/>
                                <w:b/>
                                <w:color w:val="000000"/>
                                <w:sz w:val="20"/>
                                <w:szCs w:val="20"/>
                                <w:u w:val="single"/>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AD12138" id="円/楕円 1406" o:spid="_x0000_s1107" style="position:absolute;left:0;text-align:left;margin-left:310.55pt;margin-top:75.5pt;width:113.7pt;height:107.1pt;z-index:25156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" strokecolor="gray" strokeweight="1.25pt">
                <v:textbox inset="0,0,0,0">
                  <w:txbxContent>
                    <w:p w:rsidR="00B724F8" w:rsidRPr="00171280" w:rsidRDefault="00B724F8" w:rsidP="001A5D38">
                      <w:pPr>
                        <w:spacing w:line="280" w:lineRule="exact"/>
                        <w:ind w:rightChars="66" w:right="139"/>
                        <w:jc w:val="center"/>
                        <w:rPr>
                          <w:rFonts w:ascii="メイリオ" w:eastAsia="メイリオ" w:hAnsi="メイリオ"/>
                          <w:b/>
                          <w:color w:val="000000"/>
                          <w:sz w:val="20"/>
                          <w:szCs w:val="20"/>
                        </w:rPr>
                      </w:pPr>
                      <w:r w:rsidRPr="00171280">
                        <w:rPr>
                          <w:rFonts w:ascii="メイリオ" w:eastAsia="メイリオ" w:hAnsi="メイリオ" w:hint="eastAsia"/>
                          <w:b/>
                          <w:color w:val="000000"/>
                          <w:sz w:val="20"/>
                          <w:szCs w:val="20"/>
                        </w:rPr>
                        <w:t>③安心・安全で魅力ある</w:t>
                      </w:r>
                    </w:p>
                    <w:p w:rsidR="00B724F8" w:rsidRPr="00171280" w:rsidRDefault="00B724F8" w:rsidP="001A5D38">
                      <w:pPr>
                        <w:spacing w:line="280" w:lineRule="exact"/>
                        <w:ind w:rightChars="66" w:right="139"/>
                        <w:jc w:val="center"/>
                        <w:rPr>
                          <w:rFonts w:ascii="メイリオ" w:eastAsia="メイリオ" w:hAnsi="メイリオ"/>
                          <w:b/>
                          <w:color w:val="000000"/>
                          <w:sz w:val="20"/>
                          <w:szCs w:val="20"/>
                        </w:rPr>
                      </w:pPr>
                      <w:r w:rsidRPr="00171280">
                        <w:rPr>
                          <w:rFonts w:ascii="メイリオ" w:eastAsia="メイリオ" w:hAnsi="メイリオ" w:hint="eastAsia"/>
                          <w:b/>
                          <w:color w:val="000000"/>
                          <w:sz w:val="20"/>
                          <w:szCs w:val="20"/>
                        </w:rPr>
                        <w:t>「まちの空間」づくり</w:t>
                      </w:r>
                    </w:p>
                    <w:p w:rsidR="00B724F8" w:rsidRPr="00171280" w:rsidRDefault="00B724F8" w:rsidP="001A5D38">
                      <w:pPr>
                        <w:spacing w:line="280" w:lineRule="exact"/>
                        <w:ind w:rightChars="66" w:right="139"/>
                        <w:jc w:val="center"/>
                        <w:rPr>
                          <w:rFonts w:ascii="メイリオ" w:eastAsia="メイリオ" w:hAnsi="メイリオ"/>
                          <w:b/>
                          <w:color w:val="000000"/>
                          <w:sz w:val="20"/>
                          <w:szCs w:val="20"/>
                        </w:rPr>
                      </w:pPr>
                      <w:r w:rsidRPr="00171280">
                        <w:rPr>
                          <w:rFonts w:ascii="メイリオ" w:eastAsia="メイリオ" w:hAnsi="メイリオ" w:hint="eastAsia"/>
                          <w:b/>
                          <w:color w:val="000000"/>
                          <w:sz w:val="20"/>
                          <w:szCs w:val="20"/>
                        </w:rPr>
                        <w:t>を進めます</w:t>
                      </w:r>
                    </w:p>
                    <w:p w:rsidR="00B724F8" w:rsidRPr="002A1545" w:rsidRDefault="00B724F8" w:rsidP="001A5D38">
                      <w:pPr>
                        <w:spacing w:line="280" w:lineRule="exact"/>
                        <w:ind w:rightChars="66" w:right="139"/>
                        <w:jc w:val="center"/>
                        <w:rPr>
                          <w:rFonts w:ascii="メイリオ" w:eastAsia="メイリオ" w:hAnsi="メイリオ"/>
                          <w:color w:val="000000"/>
                          <w:sz w:val="20"/>
                          <w:szCs w:val="20"/>
                        </w:rPr>
                      </w:pPr>
                    </w:p>
                    <w:p w:rsidR="00B724F8" w:rsidRPr="002A1545" w:rsidRDefault="00B724F8" w:rsidP="001A5D38">
                      <w:pPr>
                        <w:spacing w:line="320" w:lineRule="exact"/>
                        <w:ind w:rightChars="16" w:right="34"/>
                        <w:jc w:val="center"/>
                        <w:rPr>
                          <w:rFonts w:ascii="メイリオ" w:eastAsia="メイリオ" w:hAnsi="メイリオ"/>
                          <w:b/>
                          <w:color w:val="000000"/>
                          <w:sz w:val="20"/>
                          <w:szCs w:val="20"/>
                          <w:u w:val="single"/>
                        </w:rPr>
                      </w:pPr>
                    </w:p>
                  </w:txbxContent>
                </v:textbox>
              </v:oval>
            </w:pict>
          </mc:Fallback>
        </mc:AlternateContent>
      </w:r>
      <w:r w:rsidRPr="00BD3074">
        <w:rPr>
          <w:rFonts w:ascii="メイリオ" w:eastAsia="メイリオ" w:hAnsi="メイリオ" w:hint="eastAsia"/>
          <w:noProof/>
          <w:sz w:val="22"/>
        </w:rPr>
        <mc:AlternateContent>
          <mc:Choice Requires="wps">
            <w:drawing>
              <wp:anchor distT="0" distB="0" distL="114300" distR="114300" simplePos="0" relativeHeight="251571200" behindDoc="0" locked="0" layoutInCell="1" allowOverlap="1" wp14:anchorId="6EFEE42B" wp14:editId="43844A52">
                <wp:simplePos x="0" y="0"/>
                <wp:positionH relativeFrom="column">
                  <wp:posOffset>4099560</wp:posOffset>
                </wp:positionH>
                <wp:positionV relativeFrom="paragraph">
                  <wp:posOffset>854075</wp:posOffset>
                </wp:positionV>
                <wp:extent cx="1109345" cy="252095"/>
                <wp:effectExtent l="0" t="0" r="71755" b="52705"/>
                <wp:wrapNone/>
                <wp:docPr id="1405" name="角丸四角形 14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9345" cy="252095"/>
                        </a:xfrm>
                        <a:prstGeom prst="roundRect">
                          <a:avLst>
                            <a:gd name="adj" fmla="val 24046"/>
                          </a:avLst>
                        </a:prstGeom>
                        <a:solidFill>
                          <a:srgbClr val="808080"/>
                        </a:solidFill>
                        <a:ln w="9525">
                          <a:solidFill>
                            <a:srgbClr val="000000"/>
                          </a:solidFill>
                          <a:round/>
                          <a:headEnd/>
                          <a:tailEnd/>
                        </a:ln>
                        <a:effectLst>
                          <a:outerShdw dist="63500" dir="2212194" algn="ctr" rotWithShape="0">
                            <a:srgbClr val="D8D8D8">
                              <a:alpha val="50000"/>
                            </a:srgbClr>
                          </a:outerShdw>
                        </a:effectLst>
                      </wps:spPr>
                      <wps:txbx>
                        <w:txbxContent>
                          <w:p w:rsidR="00B724F8" w:rsidRPr="003B36B8" w:rsidRDefault="00B724F8" w:rsidP="001A5D38">
                            <w:pPr>
                              <w:spacing w:line="320" w:lineRule="exact"/>
                              <w:ind w:rightChars="16" w:right="34"/>
                              <w:jc w:val="center"/>
                              <w:rPr>
                                <w:rFonts w:ascii="メイリオ" w:eastAsia="メイリオ" w:hAnsi="メイリオ"/>
                                <w:b/>
                                <w:color w:val="FFFFFF"/>
                                <w:sz w:val="24"/>
                                <w:szCs w:val="24"/>
                              </w:rPr>
                            </w:pPr>
                            <w:r>
                              <w:rPr>
                                <w:rFonts w:ascii="メイリオ" w:eastAsia="メイリオ" w:hAnsi="メイリオ" w:hint="eastAsia"/>
                                <w:b/>
                                <w:color w:val="FFFFFF"/>
                                <w:sz w:val="24"/>
                                <w:szCs w:val="24"/>
                              </w:rPr>
                              <w:t>まちの空間</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EFEE42B" id="角丸四角形 1405" o:spid="_x0000_s1108" style="position:absolute;left:0;text-align:left;margin-left:322.8pt;margin-top:67.25pt;width:87.35pt;height:19.85pt;z-index:25157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575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" fillcolor="gray">
                <v:shadow on="t" color="#d8d8d8" opacity=".5" offset="4pt,3pt"/>
                <v:textbox inset="0,0,0,0">
                  <w:txbxContent>
                    <w:p w:rsidR="00B724F8" w:rsidRPr="003B36B8" w:rsidRDefault="00B724F8" w:rsidP="001A5D38">
                      <w:pPr>
                        <w:spacing w:line="320" w:lineRule="exact"/>
                        <w:ind w:rightChars="16" w:right="34"/>
                        <w:jc w:val="center"/>
                        <w:rPr>
                          <w:rFonts w:ascii="メイリオ" w:eastAsia="メイリオ" w:hAnsi="メイリオ"/>
                          <w:b/>
                          <w:color w:val="FFFFFF"/>
                          <w:sz w:val="24"/>
                          <w:szCs w:val="24"/>
                        </w:rPr>
                      </w:pPr>
                      <w:r>
                        <w:rPr>
                          <w:rFonts w:ascii="メイリオ" w:eastAsia="メイリオ" w:hAnsi="メイリオ" w:hint="eastAsia"/>
                          <w:b/>
                          <w:color w:val="FFFFFF"/>
                          <w:sz w:val="24"/>
                          <w:szCs w:val="24"/>
                        </w:rPr>
                        <w:t>まちの空間</w:t>
                      </w:r>
                    </w:p>
                  </w:txbxContent>
                </v:textbox>
              </v:roundrect>
            </w:pict>
          </mc:Fallback>
        </mc:AlternateContent>
      </w:r>
      <w:r w:rsidRPr="00BD3074">
        <w:rPr>
          <w:rFonts w:ascii="メイリオ" w:eastAsia="メイリオ" w:hAnsi="メイリオ"/>
          <w:noProof/>
          <w:sz w:val="22"/>
        </w:rPr>
        <mc:AlternateContent>
          <mc:Choice Requires="wps">
            <w:drawing>
              <wp:anchor distT="0" distB="0" distL="114300" distR="114300" simplePos="0" relativeHeight="251557888" behindDoc="0" locked="0" layoutInCell="1" allowOverlap="1" wp14:anchorId="4523F9A4" wp14:editId="102CD7DB">
                <wp:simplePos x="0" y="0"/>
                <wp:positionH relativeFrom="column">
                  <wp:posOffset>39370</wp:posOffset>
                </wp:positionH>
                <wp:positionV relativeFrom="paragraph">
                  <wp:posOffset>383540</wp:posOffset>
                </wp:positionV>
                <wp:extent cx="6014720" cy="2941320"/>
                <wp:effectExtent l="0" t="0" r="24130" b="11430"/>
                <wp:wrapNone/>
                <wp:docPr id="68" name="円/楕円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4720" cy="2941320"/>
                        </a:xfrm>
                        <a:prstGeom prst="ellipse">
                          <a:avLst/>
                        </a:prstGeom>
                        <a:solidFill>
                          <a:srgbClr val="FFFFFF"/>
                        </a:solidFill>
                        <a:ln w="15875">
                          <a:solidFill>
                            <a:srgbClr val="808080"/>
                          </a:solidFill>
                          <a:round/>
                          <a:headEnd/>
                          <a:tailEnd/>
                        </a:ln>
                      </wps:spPr>
                      <wps:txbx>
                        <w:txbxContent>
                          <w:p w:rsidR="00B724F8" w:rsidRDefault="00B724F8" w:rsidP="001A5D38">
                            <w:pPr>
                              <w:spacing w:line="280" w:lineRule="exact"/>
                              <w:ind w:rightChars="66" w:right="139"/>
                              <w:jc w:val="center"/>
                              <w:rPr>
                                <w:rFonts w:ascii="メイリオ" w:eastAsia="メイリオ" w:hAnsi="メイリオ"/>
                                <w:color w:val="000000"/>
                                <w:sz w:val="20"/>
                                <w:szCs w:val="20"/>
                              </w:rPr>
                            </w:pPr>
                          </w:p>
                          <w:p w:rsidR="00B724F8" w:rsidRDefault="00B724F8" w:rsidP="001A5D38">
                            <w:pPr>
                              <w:spacing w:line="280" w:lineRule="exact"/>
                              <w:ind w:rightChars="66" w:right="139"/>
                              <w:jc w:val="center"/>
                              <w:rPr>
                                <w:rFonts w:ascii="メイリオ" w:eastAsia="メイリオ" w:hAnsi="メイリオ"/>
                                <w:color w:val="000000"/>
                                <w:sz w:val="20"/>
                                <w:szCs w:val="20"/>
                              </w:rPr>
                            </w:pPr>
                          </w:p>
                          <w:p w:rsidR="00B724F8" w:rsidRDefault="00B724F8" w:rsidP="001A5D38">
                            <w:pPr>
                              <w:spacing w:line="280" w:lineRule="exact"/>
                              <w:ind w:rightChars="66" w:right="139"/>
                              <w:jc w:val="center"/>
                              <w:rPr>
                                <w:rFonts w:ascii="メイリオ" w:eastAsia="メイリオ" w:hAnsi="メイリオ"/>
                                <w:color w:val="000000"/>
                                <w:sz w:val="20"/>
                                <w:szCs w:val="20"/>
                              </w:rPr>
                            </w:pPr>
                          </w:p>
                          <w:p w:rsidR="00B724F8" w:rsidRDefault="00B724F8" w:rsidP="001A5D38">
                            <w:pPr>
                              <w:spacing w:line="280" w:lineRule="exact"/>
                              <w:ind w:rightChars="66" w:right="139"/>
                              <w:jc w:val="center"/>
                              <w:rPr>
                                <w:rFonts w:ascii="メイリオ" w:eastAsia="メイリオ" w:hAnsi="メイリオ"/>
                                <w:color w:val="000000"/>
                                <w:sz w:val="20"/>
                                <w:szCs w:val="20"/>
                              </w:rPr>
                            </w:pPr>
                          </w:p>
                          <w:p w:rsidR="00B724F8" w:rsidRDefault="00B724F8" w:rsidP="001A5D38">
                            <w:pPr>
                              <w:spacing w:line="280" w:lineRule="exact"/>
                              <w:ind w:rightChars="66" w:right="139"/>
                              <w:jc w:val="center"/>
                              <w:rPr>
                                <w:rFonts w:ascii="メイリオ" w:eastAsia="メイリオ" w:hAnsi="メイリオ"/>
                                <w:color w:val="000000"/>
                                <w:sz w:val="20"/>
                                <w:szCs w:val="20"/>
                              </w:rPr>
                            </w:pPr>
                          </w:p>
                          <w:p w:rsidR="00B724F8" w:rsidRDefault="00B724F8" w:rsidP="001A5D38">
                            <w:pPr>
                              <w:spacing w:line="280" w:lineRule="exact"/>
                              <w:ind w:rightChars="66" w:right="139"/>
                              <w:jc w:val="center"/>
                              <w:rPr>
                                <w:rFonts w:ascii="メイリオ" w:eastAsia="メイリオ" w:hAnsi="メイリオ"/>
                                <w:color w:val="000000"/>
                                <w:sz w:val="20"/>
                                <w:szCs w:val="20"/>
                              </w:rPr>
                            </w:pPr>
                          </w:p>
                          <w:p w:rsidR="00B724F8" w:rsidRDefault="00B724F8" w:rsidP="001A5D38">
                            <w:pPr>
                              <w:spacing w:line="280" w:lineRule="exact"/>
                              <w:ind w:rightChars="66" w:right="139"/>
                              <w:jc w:val="center"/>
                              <w:rPr>
                                <w:rFonts w:ascii="メイリオ" w:eastAsia="メイリオ" w:hAnsi="メイリオ"/>
                                <w:color w:val="000000"/>
                                <w:sz w:val="20"/>
                                <w:szCs w:val="20"/>
                              </w:rPr>
                            </w:pPr>
                          </w:p>
                          <w:p w:rsidR="00B724F8" w:rsidRDefault="00B724F8" w:rsidP="001A5D38">
                            <w:pPr>
                              <w:spacing w:line="280" w:lineRule="exact"/>
                              <w:ind w:rightChars="66" w:right="139"/>
                              <w:jc w:val="center"/>
                              <w:rPr>
                                <w:rFonts w:ascii="メイリオ" w:eastAsia="メイリオ" w:hAnsi="メイリオ"/>
                                <w:color w:val="000000"/>
                                <w:sz w:val="20"/>
                                <w:szCs w:val="20"/>
                              </w:rPr>
                            </w:pPr>
                          </w:p>
                          <w:p w:rsidR="00B724F8" w:rsidRDefault="00B724F8" w:rsidP="001A5D38">
                            <w:pPr>
                              <w:spacing w:line="280" w:lineRule="exact"/>
                              <w:ind w:rightChars="66" w:right="139"/>
                              <w:jc w:val="center"/>
                              <w:rPr>
                                <w:rFonts w:ascii="メイリオ" w:eastAsia="メイリオ" w:hAnsi="メイリオ"/>
                                <w:color w:val="000000"/>
                                <w:sz w:val="20"/>
                                <w:szCs w:val="20"/>
                              </w:rPr>
                            </w:pPr>
                          </w:p>
                          <w:p w:rsidR="00B724F8" w:rsidRDefault="00B724F8" w:rsidP="001A5D38">
                            <w:pPr>
                              <w:spacing w:line="280" w:lineRule="exact"/>
                              <w:ind w:rightChars="66" w:right="139"/>
                              <w:jc w:val="center"/>
                              <w:rPr>
                                <w:rFonts w:ascii="メイリオ" w:eastAsia="メイリオ" w:hAnsi="メイリオ"/>
                                <w:color w:val="000000"/>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523F9A4" id="円/楕円 68" o:spid="_x0000_s1109" style="position:absolute;left:0;text-align:left;margin-left:3.1pt;margin-top:30.2pt;width:473.6pt;height:231.6pt;z-index:25155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" strokecolor="gray" strokeweight="1.25pt">
                <v:textbox inset="0,0,0,0">
                  <w:txbxContent>
                    <w:p w:rsidR="00B724F8" w:rsidRDefault="00B724F8" w:rsidP="001A5D38">
                      <w:pPr>
                        <w:spacing w:line="280" w:lineRule="exact"/>
                        <w:ind w:rightChars="66" w:right="139"/>
                        <w:jc w:val="center"/>
                        <w:rPr>
                          <w:rFonts w:ascii="メイリオ" w:eastAsia="メイリオ" w:hAnsi="メイリオ"/>
                          <w:color w:val="000000"/>
                          <w:sz w:val="20"/>
                          <w:szCs w:val="20"/>
                        </w:rPr>
                      </w:pPr>
                    </w:p>
                    <w:p w:rsidR="00B724F8" w:rsidRDefault="00B724F8" w:rsidP="001A5D38">
                      <w:pPr>
                        <w:spacing w:line="280" w:lineRule="exact"/>
                        <w:ind w:rightChars="66" w:right="139"/>
                        <w:jc w:val="center"/>
                        <w:rPr>
                          <w:rFonts w:ascii="メイリオ" w:eastAsia="メイリオ" w:hAnsi="メイリオ"/>
                          <w:color w:val="000000"/>
                          <w:sz w:val="20"/>
                          <w:szCs w:val="20"/>
                        </w:rPr>
                      </w:pPr>
                    </w:p>
                    <w:p w:rsidR="00B724F8" w:rsidRDefault="00B724F8" w:rsidP="001A5D38">
                      <w:pPr>
                        <w:spacing w:line="280" w:lineRule="exact"/>
                        <w:ind w:rightChars="66" w:right="139"/>
                        <w:jc w:val="center"/>
                        <w:rPr>
                          <w:rFonts w:ascii="メイリオ" w:eastAsia="メイリオ" w:hAnsi="メイリオ"/>
                          <w:color w:val="000000"/>
                          <w:sz w:val="20"/>
                          <w:szCs w:val="20"/>
                        </w:rPr>
                      </w:pPr>
                    </w:p>
                    <w:p w:rsidR="00B724F8" w:rsidRDefault="00B724F8" w:rsidP="001A5D38">
                      <w:pPr>
                        <w:spacing w:line="280" w:lineRule="exact"/>
                        <w:ind w:rightChars="66" w:right="139"/>
                        <w:jc w:val="center"/>
                        <w:rPr>
                          <w:rFonts w:ascii="メイリオ" w:eastAsia="メイリオ" w:hAnsi="メイリオ"/>
                          <w:color w:val="000000"/>
                          <w:sz w:val="20"/>
                          <w:szCs w:val="20"/>
                        </w:rPr>
                      </w:pPr>
                    </w:p>
                    <w:p w:rsidR="00B724F8" w:rsidRDefault="00B724F8" w:rsidP="001A5D38">
                      <w:pPr>
                        <w:spacing w:line="280" w:lineRule="exact"/>
                        <w:ind w:rightChars="66" w:right="139"/>
                        <w:jc w:val="center"/>
                        <w:rPr>
                          <w:rFonts w:ascii="メイリオ" w:eastAsia="メイリオ" w:hAnsi="メイリオ"/>
                          <w:color w:val="000000"/>
                          <w:sz w:val="20"/>
                          <w:szCs w:val="20"/>
                        </w:rPr>
                      </w:pPr>
                    </w:p>
                    <w:p w:rsidR="00B724F8" w:rsidRDefault="00B724F8" w:rsidP="001A5D38">
                      <w:pPr>
                        <w:spacing w:line="280" w:lineRule="exact"/>
                        <w:ind w:rightChars="66" w:right="139"/>
                        <w:jc w:val="center"/>
                        <w:rPr>
                          <w:rFonts w:ascii="メイリオ" w:eastAsia="メイリオ" w:hAnsi="メイリオ"/>
                          <w:color w:val="000000"/>
                          <w:sz w:val="20"/>
                          <w:szCs w:val="20"/>
                        </w:rPr>
                      </w:pPr>
                    </w:p>
                    <w:p w:rsidR="00B724F8" w:rsidRDefault="00B724F8" w:rsidP="001A5D38">
                      <w:pPr>
                        <w:spacing w:line="280" w:lineRule="exact"/>
                        <w:ind w:rightChars="66" w:right="139"/>
                        <w:jc w:val="center"/>
                        <w:rPr>
                          <w:rFonts w:ascii="メイリオ" w:eastAsia="メイリオ" w:hAnsi="メイリオ"/>
                          <w:color w:val="000000"/>
                          <w:sz w:val="20"/>
                          <w:szCs w:val="20"/>
                        </w:rPr>
                      </w:pPr>
                    </w:p>
                    <w:p w:rsidR="00B724F8" w:rsidRDefault="00B724F8" w:rsidP="001A5D38">
                      <w:pPr>
                        <w:spacing w:line="280" w:lineRule="exact"/>
                        <w:ind w:rightChars="66" w:right="139"/>
                        <w:jc w:val="center"/>
                        <w:rPr>
                          <w:rFonts w:ascii="メイリオ" w:eastAsia="メイリオ" w:hAnsi="メイリオ"/>
                          <w:color w:val="000000"/>
                          <w:sz w:val="20"/>
                          <w:szCs w:val="20"/>
                        </w:rPr>
                      </w:pPr>
                    </w:p>
                    <w:p w:rsidR="00B724F8" w:rsidRDefault="00B724F8" w:rsidP="001A5D38">
                      <w:pPr>
                        <w:spacing w:line="280" w:lineRule="exact"/>
                        <w:ind w:rightChars="66" w:right="139"/>
                        <w:jc w:val="center"/>
                        <w:rPr>
                          <w:rFonts w:ascii="メイリオ" w:eastAsia="メイリオ" w:hAnsi="メイリオ"/>
                          <w:color w:val="000000"/>
                          <w:sz w:val="20"/>
                          <w:szCs w:val="20"/>
                        </w:rPr>
                      </w:pPr>
                    </w:p>
                    <w:p w:rsidR="00B724F8" w:rsidRDefault="00B724F8" w:rsidP="001A5D38">
                      <w:pPr>
                        <w:spacing w:line="280" w:lineRule="exact"/>
                        <w:ind w:rightChars="66" w:right="139"/>
                        <w:jc w:val="center"/>
                        <w:rPr>
                          <w:rFonts w:ascii="メイリオ" w:eastAsia="メイリオ" w:hAnsi="メイリオ"/>
                          <w:color w:val="000000"/>
                          <w:sz w:val="20"/>
                          <w:szCs w:val="20"/>
                        </w:rPr>
                      </w:pPr>
                    </w:p>
                  </w:txbxContent>
                </v:textbox>
              </v:oval>
            </w:pict>
          </mc:Fallback>
        </mc:AlternateContent>
      </w:r>
      <w:r w:rsidRPr="00BD3074">
        <w:rPr>
          <w:rFonts w:ascii="メイリオ" w:eastAsia="メイリオ" w:hAnsi="メイリオ" w:hint="eastAsia"/>
          <w:noProof/>
          <w:sz w:val="22"/>
        </w:rPr>
        <mc:AlternateContent>
          <mc:Choice Requires="wps">
            <w:drawing>
              <wp:anchor distT="0" distB="0" distL="114300" distR="114300" simplePos="0" relativeHeight="251567104" behindDoc="0" locked="0" layoutInCell="1" allowOverlap="1" wp14:anchorId="2361A6C8" wp14:editId="7447FF4D">
                <wp:simplePos x="0" y="0"/>
                <wp:positionH relativeFrom="column">
                  <wp:posOffset>951865</wp:posOffset>
                </wp:positionH>
                <wp:positionV relativeFrom="paragraph">
                  <wp:posOffset>854075</wp:posOffset>
                </wp:positionV>
                <wp:extent cx="1109345" cy="252095"/>
                <wp:effectExtent l="0" t="0" r="71755" b="52705"/>
                <wp:wrapNone/>
                <wp:docPr id="67" name="角丸四角形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9345" cy="252095"/>
                        </a:xfrm>
                        <a:prstGeom prst="roundRect">
                          <a:avLst>
                            <a:gd name="adj" fmla="val 24046"/>
                          </a:avLst>
                        </a:prstGeom>
                        <a:solidFill>
                          <a:srgbClr val="808080"/>
                        </a:solidFill>
                        <a:ln w="9525">
                          <a:solidFill>
                            <a:srgbClr val="000000"/>
                          </a:solidFill>
                          <a:round/>
                          <a:headEnd/>
                          <a:tailEnd/>
                        </a:ln>
                        <a:effectLst>
                          <a:outerShdw dist="63500" dir="2212194" algn="ctr" rotWithShape="0">
                            <a:srgbClr val="D8D8D8">
                              <a:alpha val="50000"/>
                            </a:srgbClr>
                          </a:outerShdw>
                        </a:effectLst>
                      </wps:spPr>
                      <wps:txbx>
                        <w:txbxContent>
                          <w:p w:rsidR="00B724F8" w:rsidRPr="003B36B8" w:rsidRDefault="00B724F8" w:rsidP="001A5D38">
                            <w:pPr>
                              <w:spacing w:line="320" w:lineRule="exact"/>
                              <w:ind w:rightChars="16" w:right="34"/>
                              <w:jc w:val="center"/>
                              <w:rPr>
                                <w:rFonts w:ascii="メイリオ" w:eastAsia="メイリオ" w:hAnsi="メイリオ"/>
                                <w:b/>
                                <w:color w:val="FFFFFF"/>
                                <w:sz w:val="24"/>
                                <w:szCs w:val="24"/>
                              </w:rPr>
                            </w:pPr>
                            <w:r w:rsidRPr="003B36B8">
                              <w:rPr>
                                <w:rFonts w:ascii="メイリオ" w:eastAsia="メイリオ" w:hAnsi="メイリオ" w:hint="eastAsia"/>
                                <w:b/>
                                <w:color w:val="FFFFFF"/>
                                <w:sz w:val="24"/>
                                <w:szCs w:val="24"/>
                              </w:rPr>
                              <w:t>ひと</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361A6C8" id="角丸四角形 67" o:spid="_x0000_s1110" style="position:absolute;left:0;text-align:left;margin-left:74.95pt;margin-top:67.25pt;width:87.35pt;height:19.85pt;z-index:25156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575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" fillcolor="gray">
                <v:shadow on="t" color="#d8d8d8" opacity=".5" offset="4pt,3pt"/>
                <v:textbox inset="0,0,0,0">
                  <w:txbxContent>
                    <w:p w:rsidR="00B724F8" w:rsidRPr="003B36B8" w:rsidRDefault="00B724F8" w:rsidP="001A5D38">
                      <w:pPr>
                        <w:spacing w:line="320" w:lineRule="exact"/>
                        <w:ind w:rightChars="16" w:right="34"/>
                        <w:jc w:val="center"/>
                        <w:rPr>
                          <w:rFonts w:ascii="メイリオ" w:eastAsia="メイリオ" w:hAnsi="メイリオ"/>
                          <w:b/>
                          <w:color w:val="FFFFFF"/>
                          <w:sz w:val="24"/>
                          <w:szCs w:val="24"/>
                        </w:rPr>
                      </w:pPr>
                      <w:r w:rsidRPr="003B36B8">
                        <w:rPr>
                          <w:rFonts w:ascii="メイリオ" w:eastAsia="メイリオ" w:hAnsi="メイリオ" w:hint="eastAsia"/>
                          <w:b/>
                          <w:color w:val="FFFFFF"/>
                          <w:sz w:val="24"/>
                          <w:szCs w:val="24"/>
                        </w:rPr>
                        <w:t>ひと</w:t>
                      </w:r>
                    </w:p>
                  </w:txbxContent>
                </v:textbox>
              </v:roundrect>
            </w:pict>
          </mc:Fallback>
        </mc:AlternateContent>
      </w:r>
    </w:p>
    <w:p w:rsidR="001A5D38" w:rsidRPr="00BD3074" w:rsidRDefault="001A5D38" w:rsidP="00FC3E73">
      <w:pPr>
        <w:snapToGrid w:val="0"/>
        <w:spacing w:line="209" w:lineRule="auto"/>
        <w:ind w:leftChars="337" w:left="708" w:rightChars="66" w:right="139"/>
        <w:rPr>
          <w:rFonts w:ascii="メイリオ" w:eastAsia="メイリオ" w:hAnsi="メイリオ"/>
          <w:sz w:val="22"/>
        </w:rPr>
      </w:pPr>
    </w:p>
    <w:p w:rsidR="001A5D38" w:rsidRPr="00BD3074" w:rsidRDefault="001A5D38" w:rsidP="00FC3E73">
      <w:pPr>
        <w:snapToGrid w:val="0"/>
        <w:spacing w:line="209" w:lineRule="auto"/>
        <w:ind w:leftChars="337" w:left="708" w:rightChars="66" w:right="139"/>
        <w:rPr>
          <w:rFonts w:ascii="メイリオ" w:eastAsia="メイリオ" w:hAnsi="メイリオ"/>
          <w:sz w:val="22"/>
        </w:rPr>
      </w:pPr>
    </w:p>
    <w:p w:rsidR="001A5D38" w:rsidRPr="00BD3074" w:rsidRDefault="001A5D38" w:rsidP="00FC3E73">
      <w:pPr>
        <w:snapToGrid w:val="0"/>
        <w:spacing w:line="209" w:lineRule="auto"/>
        <w:ind w:leftChars="337" w:left="708" w:rightChars="66" w:right="139"/>
        <w:rPr>
          <w:rFonts w:ascii="メイリオ" w:eastAsia="メイリオ" w:hAnsi="メイリオ"/>
          <w:sz w:val="22"/>
        </w:rPr>
      </w:pPr>
    </w:p>
    <w:p w:rsidR="001A5D38" w:rsidRPr="00BD3074" w:rsidRDefault="001A5D38" w:rsidP="00FC3E73">
      <w:pPr>
        <w:snapToGrid w:val="0"/>
        <w:spacing w:line="209" w:lineRule="auto"/>
        <w:ind w:leftChars="337" w:left="708" w:rightChars="66" w:right="139"/>
        <w:rPr>
          <w:rFonts w:ascii="メイリオ" w:eastAsia="メイリオ" w:hAnsi="メイリオ"/>
          <w:color w:val="000000"/>
          <w:sz w:val="22"/>
        </w:rPr>
      </w:pPr>
    </w:p>
    <w:p w:rsidR="00FA2D64" w:rsidRPr="00BD3074" w:rsidRDefault="00BB13AB" w:rsidP="00FC3E73">
      <w:pPr>
        <w:widowControl/>
        <w:snapToGrid w:val="0"/>
        <w:spacing w:line="209" w:lineRule="auto"/>
        <w:jc w:val="left"/>
        <w:rPr>
          <w:rFonts w:ascii="メイリオ" w:eastAsia="メイリオ" w:hAnsi="メイリオ"/>
          <w:sz w:val="22"/>
        </w:rPr>
      </w:pPr>
      <w:r w:rsidRPr="00BD3074">
        <w:rPr>
          <w:rFonts w:ascii="メイリオ" w:eastAsia="メイリオ" w:hAnsi="メイリオ" w:hint="eastAsia"/>
          <w:noProof/>
          <w:sz w:val="22"/>
        </w:rPr>
        <mc:AlternateContent>
          <mc:Choice Requires="wps">
            <w:drawing>
              <wp:anchor distT="0" distB="0" distL="114300" distR="114300" simplePos="0" relativeHeight="251573248" behindDoc="0" locked="0" layoutInCell="1" allowOverlap="1" wp14:anchorId="091A131B" wp14:editId="485B961A">
                <wp:simplePos x="0" y="0"/>
                <wp:positionH relativeFrom="column">
                  <wp:posOffset>2508885</wp:posOffset>
                </wp:positionH>
                <wp:positionV relativeFrom="paragraph">
                  <wp:posOffset>1127125</wp:posOffset>
                </wp:positionV>
                <wp:extent cx="1109345" cy="252095"/>
                <wp:effectExtent l="0" t="0" r="71755" b="52705"/>
                <wp:wrapNone/>
                <wp:docPr id="1403" name="角丸四角形 14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9345" cy="252095"/>
                        </a:xfrm>
                        <a:prstGeom prst="roundRect">
                          <a:avLst>
                            <a:gd name="adj" fmla="val 24046"/>
                          </a:avLst>
                        </a:prstGeom>
                        <a:solidFill>
                          <a:srgbClr val="808080"/>
                        </a:solidFill>
                        <a:ln w="9525">
                          <a:solidFill>
                            <a:srgbClr val="000000"/>
                          </a:solidFill>
                          <a:round/>
                          <a:headEnd/>
                          <a:tailEnd/>
                        </a:ln>
                        <a:effectLst>
                          <a:outerShdw dist="63500" dir="2212194" algn="ctr" rotWithShape="0">
                            <a:srgbClr val="D8D8D8">
                              <a:alpha val="50000"/>
                            </a:srgbClr>
                          </a:outerShdw>
                        </a:effectLst>
                      </wps:spPr>
                      <wps:txbx>
                        <w:txbxContent>
                          <w:p w:rsidR="00B724F8" w:rsidRPr="003B36B8" w:rsidRDefault="00B724F8" w:rsidP="001A5D38">
                            <w:pPr>
                              <w:spacing w:line="320" w:lineRule="exact"/>
                              <w:ind w:rightChars="16" w:right="34"/>
                              <w:jc w:val="center"/>
                              <w:rPr>
                                <w:rFonts w:ascii="メイリオ" w:eastAsia="メイリオ" w:hAnsi="メイリオ"/>
                                <w:b/>
                                <w:color w:val="FFFFFF"/>
                                <w:sz w:val="24"/>
                                <w:szCs w:val="24"/>
                              </w:rPr>
                            </w:pPr>
                            <w:r>
                              <w:rPr>
                                <w:rFonts w:ascii="メイリオ" w:eastAsia="メイリオ" w:hAnsi="メイリオ" w:hint="eastAsia"/>
                                <w:b/>
                                <w:color w:val="FFFFFF"/>
                                <w:sz w:val="24"/>
                                <w:szCs w:val="24"/>
                              </w:rPr>
                              <w:t>しくみ</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91A131B" id="角丸四角形 1403" o:spid="_x0000_s1111" style="position:absolute;margin-left:197.55pt;margin-top:88.75pt;width:87.35pt;height:19.85pt;z-index:25157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575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" fillcolor="gray">
                <v:shadow on="t" color="#d8d8d8" opacity=".5" offset="4pt,3pt"/>
                <v:textbox inset="0,0,0,0">
                  <w:txbxContent>
                    <w:p w:rsidR="00B724F8" w:rsidRPr="003B36B8" w:rsidRDefault="00B724F8" w:rsidP="001A5D38">
                      <w:pPr>
                        <w:spacing w:line="320" w:lineRule="exact"/>
                        <w:ind w:rightChars="16" w:right="34"/>
                        <w:jc w:val="center"/>
                        <w:rPr>
                          <w:rFonts w:ascii="メイリオ" w:eastAsia="メイリオ" w:hAnsi="メイリオ"/>
                          <w:b/>
                          <w:color w:val="FFFFFF"/>
                          <w:sz w:val="24"/>
                          <w:szCs w:val="24"/>
                        </w:rPr>
                      </w:pPr>
                      <w:r>
                        <w:rPr>
                          <w:rFonts w:ascii="メイリオ" w:eastAsia="メイリオ" w:hAnsi="メイリオ" w:hint="eastAsia"/>
                          <w:b/>
                          <w:color w:val="FFFFFF"/>
                          <w:sz w:val="24"/>
                          <w:szCs w:val="24"/>
                        </w:rPr>
                        <w:t>しくみ</w:t>
                      </w:r>
                    </w:p>
                  </w:txbxContent>
                </v:textbox>
              </v:roundrect>
            </w:pict>
          </mc:Fallback>
        </mc:AlternateContent>
      </w:r>
      <w:r w:rsidR="001A5D38" w:rsidRPr="00BD3074">
        <w:rPr>
          <w:rFonts w:ascii="メイリオ" w:eastAsia="メイリオ" w:hAnsi="メイリオ" w:hint="eastAsia"/>
          <w:noProof/>
          <w:sz w:val="22"/>
        </w:rPr>
        <mc:AlternateContent>
          <mc:Choice Requires="wps">
            <w:drawing>
              <wp:anchor distT="0" distB="0" distL="114300" distR="114300" simplePos="0" relativeHeight="251574272" behindDoc="0" locked="0" layoutInCell="1" allowOverlap="1" wp14:anchorId="7C9A2C1F" wp14:editId="419BA8CF">
                <wp:simplePos x="0" y="0"/>
                <wp:positionH relativeFrom="column">
                  <wp:posOffset>1559383</wp:posOffset>
                </wp:positionH>
                <wp:positionV relativeFrom="paragraph">
                  <wp:posOffset>1387121</wp:posOffset>
                </wp:positionV>
                <wp:extent cx="3095625" cy="379562"/>
                <wp:effectExtent l="0" t="0" r="9525" b="1905"/>
                <wp:wrapNone/>
                <wp:docPr id="1404" name="テキスト ボックス 14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5625" cy="37956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724F8" w:rsidRPr="00171280" w:rsidRDefault="00B724F8" w:rsidP="0059539C">
                            <w:pPr>
                              <w:snapToGrid w:val="0"/>
                              <w:spacing w:line="192" w:lineRule="auto"/>
                              <w:rPr>
                                <w:rFonts w:ascii="メイリオ" w:eastAsia="メイリオ" w:hAnsi="メイリオ"/>
                                <w:b/>
                                <w:sz w:val="20"/>
                                <w:szCs w:val="20"/>
                              </w:rPr>
                            </w:pPr>
                            <w:r w:rsidRPr="00171280">
                              <w:rPr>
                                <w:rFonts w:ascii="メイリオ" w:eastAsia="メイリオ" w:hAnsi="メイリオ" w:hint="eastAsia"/>
                                <w:b/>
                                <w:sz w:val="20"/>
                                <w:szCs w:val="20"/>
                              </w:rPr>
                              <w:t>④ひと・まちを支えＵＤを効果的に推進するための</w:t>
                            </w:r>
                          </w:p>
                          <w:p w:rsidR="00B724F8" w:rsidRPr="00171280" w:rsidRDefault="00B724F8" w:rsidP="0059539C">
                            <w:pPr>
                              <w:snapToGrid w:val="0"/>
                              <w:spacing w:line="192" w:lineRule="auto"/>
                              <w:jc w:val="center"/>
                              <w:rPr>
                                <w:rFonts w:ascii="メイリオ" w:eastAsia="メイリオ" w:hAnsi="メイリオ"/>
                                <w:b/>
                                <w:sz w:val="20"/>
                                <w:szCs w:val="20"/>
                              </w:rPr>
                            </w:pPr>
                            <w:r w:rsidRPr="00171280">
                              <w:rPr>
                                <w:rFonts w:ascii="メイリオ" w:eastAsia="メイリオ" w:hAnsi="メイリオ" w:hint="eastAsia"/>
                                <w:b/>
                                <w:sz w:val="20"/>
                                <w:szCs w:val="20"/>
                              </w:rPr>
                              <w:t>「しくみ」を整えます</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9A2C1F" id="テキスト ボックス 1404" o:spid="_x0000_s1112" type="#_x0000_t202" style="position:absolute;margin-left:122.8pt;margin-top:109.2pt;width:243.75pt;height:29.9pt;z-index:25157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" stroked="f">
                <v:textbox inset="0,0,0,0">
                  <w:txbxContent>
                    <w:p w:rsidR="00B724F8" w:rsidRPr="00171280" w:rsidRDefault="00B724F8" w:rsidP="0059539C">
                      <w:pPr>
                        <w:snapToGrid w:val="0"/>
                        <w:spacing w:line="192" w:lineRule="auto"/>
                        <w:rPr>
                          <w:rFonts w:ascii="メイリオ" w:eastAsia="メイリオ" w:hAnsi="メイリオ"/>
                          <w:b/>
                          <w:sz w:val="20"/>
                          <w:szCs w:val="20"/>
                        </w:rPr>
                      </w:pPr>
                      <w:r w:rsidRPr="00171280">
                        <w:rPr>
                          <w:rFonts w:ascii="メイリオ" w:eastAsia="メイリオ" w:hAnsi="メイリオ" w:hint="eastAsia"/>
                          <w:b/>
                          <w:sz w:val="20"/>
                          <w:szCs w:val="20"/>
                        </w:rPr>
                        <w:t>④ひと・まちを支えＵＤを効果的に推進するための</w:t>
                      </w:r>
                    </w:p>
                    <w:p w:rsidR="00B724F8" w:rsidRPr="00171280" w:rsidRDefault="00B724F8" w:rsidP="0059539C">
                      <w:pPr>
                        <w:snapToGrid w:val="0"/>
                        <w:spacing w:line="192" w:lineRule="auto"/>
                        <w:jc w:val="center"/>
                        <w:rPr>
                          <w:rFonts w:ascii="メイリオ" w:eastAsia="メイリオ" w:hAnsi="メイリオ"/>
                          <w:b/>
                          <w:sz w:val="20"/>
                          <w:szCs w:val="20"/>
                        </w:rPr>
                      </w:pPr>
                      <w:r w:rsidRPr="00171280">
                        <w:rPr>
                          <w:rFonts w:ascii="メイリオ" w:eastAsia="メイリオ" w:hAnsi="メイリオ" w:hint="eastAsia"/>
                          <w:b/>
                          <w:sz w:val="20"/>
                          <w:szCs w:val="20"/>
                        </w:rPr>
                        <w:t>「しくみ」を整えます</w:t>
                      </w:r>
                    </w:p>
                  </w:txbxContent>
                </v:textbox>
              </v:shape>
            </w:pict>
          </mc:Fallback>
        </mc:AlternateContent>
      </w:r>
      <w:r w:rsidR="001A5D38" w:rsidRPr="00BD3074">
        <w:rPr>
          <w:rFonts w:ascii="メイリオ" w:eastAsia="メイリオ" w:hAnsi="メイリオ"/>
          <w:sz w:val="22"/>
        </w:rPr>
        <w:br w:type="page"/>
      </w:r>
    </w:p>
    <w:p w:rsidR="00BF39DD" w:rsidRPr="00BD3074" w:rsidRDefault="00BF39DD" w:rsidP="004B6E41">
      <w:pPr>
        <w:pStyle w:val="2"/>
        <w:adjustRightInd w:val="0"/>
        <w:snapToGrid w:val="0"/>
        <w:spacing w:line="209" w:lineRule="auto"/>
        <w:rPr>
          <w:rFonts w:ascii="メイリオ" w:eastAsia="メイリオ" w:hAnsi="メイリオ"/>
          <w:b/>
          <w:color w:val="000000"/>
          <w:sz w:val="24"/>
          <w:szCs w:val="24"/>
        </w:rPr>
      </w:pPr>
      <w:bookmarkStart w:id="24" w:name="_Toc460610422"/>
      <w:r w:rsidRPr="00BD3074">
        <w:rPr>
          <w:rFonts w:ascii="メイリオ" w:eastAsia="メイリオ" w:hAnsi="メイリオ" w:hint="eastAsia"/>
          <w:b/>
          <w:color w:val="000000"/>
          <w:sz w:val="24"/>
          <w:szCs w:val="24"/>
        </w:rPr>
        <w:t>４　取り組みの視点</w:t>
      </w:r>
      <w:bookmarkEnd w:id="24"/>
    </w:p>
    <w:p w:rsidR="00BF39DD" w:rsidRPr="00BD3074" w:rsidRDefault="00BF39DD" w:rsidP="00C26B1C">
      <w:pPr>
        <w:adjustRightInd w:val="0"/>
        <w:snapToGrid w:val="0"/>
        <w:spacing w:line="209" w:lineRule="auto"/>
        <w:ind w:left="240" w:rightChars="66" w:right="139" w:hangingChars="100" w:hanging="240"/>
        <w:rPr>
          <w:rFonts w:ascii="メイリオ" w:eastAsia="メイリオ" w:hAnsi="メイリオ"/>
          <w:sz w:val="24"/>
          <w:szCs w:val="24"/>
        </w:rPr>
      </w:pPr>
      <w:r w:rsidRPr="00BD3074">
        <w:rPr>
          <w:rFonts w:ascii="メイリオ" w:eastAsia="メイリオ" w:hAnsi="メイリオ" w:hint="eastAsia"/>
          <w:color w:val="000000"/>
          <w:sz w:val="24"/>
          <w:szCs w:val="24"/>
        </w:rPr>
        <w:t xml:space="preserve">　</w:t>
      </w:r>
      <w:r w:rsidR="00C26B1C" w:rsidRPr="00BD3074">
        <w:rPr>
          <w:rFonts w:ascii="メイリオ" w:eastAsia="メイリオ" w:hAnsi="メイリオ" w:hint="eastAsia"/>
          <w:color w:val="000000"/>
          <w:sz w:val="24"/>
          <w:szCs w:val="24"/>
        </w:rPr>
        <w:t xml:space="preserve">　</w:t>
      </w:r>
      <w:r w:rsidRPr="00BD3074">
        <w:rPr>
          <w:rFonts w:ascii="メイリオ" w:eastAsia="メイリオ" w:hAnsi="メイリオ" w:hint="eastAsia"/>
          <w:color w:val="000000"/>
          <w:sz w:val="24"/>
          <w:szCs w:val="24"/>
        </w:rPr>
        <w:t>めざす将来像の実現に向けて、取り組み</w:t>
      </w:r>
      <w:r w:rsidR="00416762" w:rsidRPr="00BD3074">
        <w:rPr>
          <w:rFonts w:ascii="メイリオ" w:eastAsia="メイリオ" w:hAnsi="メイリオ" w:hint="eastAsia"/>
          <w:color w:val="000000"/>
          <w:sz w:val="24"/>
          <w:szCs w:val="24"/>
        </w:rPr>
        <w:t>の</w:t>
      </w:r>
      <w:r w:rsidRPr="00BD3074">
        <w:rPr>
          <w:rFonts w:ascii="メイリオ" w:eastAsia="メイリオ" w:hAnsi="メイリオ" w:hint="eastAsia"/>
          <w:color w:val="000000"/>
          <w:sz w:val="24"/>
          <w:szCs w:val="24"/>
        </w:rPr>
        <w:t>指針に基づくユニバーサルデ</w:t>
      </w:r>
      <w:r w:rsidR="00EA45AE" w:rsidRPr="00BD3074">
        <w:rPr>
          <w:rFonts w:ascii="メイリオ" w:eastAsia="メイリオ" w:hAnsi="メイリオ" w:hint="eastAsia"/>
          <w:color w:val="000000"/>
          <w:sz w:val="24"/>
          <w:szCs w:val="24"/>
        </w:rPr>
        <w:t>ザインの推進・展開を図っていくために、</w:t>
      </w:r>
      <w:r w:rsidR="00573C6D">
        <w:rPr>
          <w:rFonts w:ascii="メイリオ" w:eastAsia="メイリオ" w:hAnsi="メイリオ" w:hint="eastAsia"/>
          <w:color w:val="000000"/>
          <w:sz w:val="24"/>
          <w:szCs w:val="24"/>
        </w:rPr>
        <w:t>指針ごとに２つの視点を</w:t>
      </w:r>
      <w:r w:rsidRPr="00BD3074">
        <w:rPr>
          <w:rFonts w:ascii="メイリオ" w:eastAsia="メイリオ" w:hAnsi="メイリオ" w:hint="eastAsia"/>
          <w:color w:val="000000"/>
          <w:sz w:val="24"/>
          <w:szCs w:val="24"/>
        </w:rPr>
        <w:t>定めます</w:t>
      </w:r>
      <w:r w:rsidRPr="00BD3074">
        <w:rPr>
          <w:rFonts w:ascii="メイリオ" w:eastAsia="メイリオ" w:hAnsi="メイリオ" w:hint="eastAsia"/>
          <w:sz w:val="24"/>
          <w:szCs w:val="24"/>
        </w:rPr>
        <w:t>。</w:t>
      </w:r>
    </w:p>
    <w:p w:rsidR="00BF39DD" w:rsidRPr="00BD3074" w:rsidRDefault="008620A8" w:rsidP="00BF39DD">
      <w:pPr>
        <w:ind w:rightChars="66" w:right="139"/>
        <w:rPr>
          <w:rFonts w:ascii="HG丸ｺﾞｼｯｸM-PRO" w:eastAsia="HG丸ｺﾞｼｯｸM-PRO" w:hAnsi="HG丸ｺﾞｼｯｸM-PRO"/>
          <w:sz w:val="22"/>
        </w:rPr>
      </w:pPr>
      <w:r w:rsidRPr="00BD3074">
        <w:rPr>
          <w:rFonts w:ascii="HG丸ｺﾞｼｯｸM-PRO" w:eastAsia="HG丸ｺﾞｼｯｸM-PRO" w:hAnsi="HG丸ｺﾞｼｯｸM-PRO" w:hint="eastAsia"/>
          <w:sz w:val="22"/>
        </w:rPr>
        <w:t>【図表</w:t>
      </w:r>
      <w:r w:rsidR="00066910">
        <w:rPr>
          <w:rFonts w:ascii="HG丸ｺﾞｼｯｸM-PRO" w:eastAsia="HG丸ｺﾞｼｯｸM-PRO" w:hAnsi="HG丸ｺﾞｼｯｸM-PRO" w:hint="eastAsia"/>
          <w:sz w:val="22"/>
        </w:rPr>
        <w:t>１０</w:t>
      </w:r>
      <w:r w:rsidR="00C26B1C" w:rsidRPr="00BD3074">
        <w:rPr>
          <w:rFonts w:ascii="HG丸ｺﾞｼｯｸM-PRO" w:eastAsia="HG丸ｺﾞｼｯｸM-PRO" w:hAnsi="HG丸ｺﾞｼｯｸM-PRO" w:hint="eastAsia"/>
          <w:sz w:val="22"/>
        </w:rPr>
        <w:t>】</w:t>
      </w:r>
      <w:r w:rsidRPr="00BD3074">
        <w:rPr>
          <w:rFonts w:ascii="HG丸ｺﾞｼｯｸM-PRO" w:eastAsia="HG丸ｺﾞｼｯｸM-PRO" w:hAnsi="HG丸ｺﾞｼｯｸM-PRO" w:hint="eastAsia"/>
          <w:sz w:val="22"/>
        </w:rPr>
        <w:t>取り組みの視点</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5"/>
        <w:gridCol w:w="1860"/>
        <w:gridCol w:w="2693"/>
        <w:gridCol w:w="2544"/>
      </w:tblGrid>
      <w:tr w:rsidR="00BF39DD" w:rsidRPr="00BD3074" w:rsidTr="00337046">
        <w:tc>
          <w:tcPr>
            <w:tcW w:w="1855" w:type="dxa"/>
            <w:shd w:val="clear" w:color="auto" w:fill="D9D9D9"/>
          </w:tcPr>
          <w:p w:rsidR="00BF39DD" w:rsidRPr="00BD3074" w:rsidRDefault="00416762" w:rsidP="00416762">
            <w:pPr>
              <w:adjustRightInd w:val="0"/>
              <w:snapToGrid w:val="0"/>
              <w:spacing w:line="192" w:lineRule="auto"/>
              <w:ind w:rightChars="66" w:right="139"/>
              <w:jc w:val="center"/>
              <w:rPr>
                <w:rFonts w:ascii="メイリオ" w:eastAsia="メイリオ" w:hAnsi="メイリオ"/>
                <w:sz w:val="20"/>
                <w:szCs w:val="20"/>
              </w:rPr>
            </w:pPr>
            <w:r w:rsidRPr="00BD3074">
              <w:rPr>
                <w:rFonts w:ascii="メイリオ" w:eastAsia="メイリオ" w:hAnsi="メイリオ" w:hint="eastAsia"/>
                <w:sz w:val="20"/>
                <w:szCs w:val="20"/>
              </w:rPr>
              <w:t>取り組みの</w:t>
            </w:r>
            <w:r w:rsidR="00EA45AE" w:rsidRPr="00BD3074">
              <w:rPr>
                <w:rFonts w:ascii="メイリオ" w:eastAsia="メイリオ" w:hAnsi="メイリオ" w:hint="eastAsia"/>
                <w:sz w:val="20"/>
                <w:szCs w:val="20"/>
              </w:rPr>
              <w:t>分類</w:t>
            </w:r>
            <w:r w:rsidRPr="00BD3074">
              <w:rPr>
                <w:rFonts w:ascii="メイリオ" w:eastAsia="メイリオ" w:hAnsi="メイリオ" w:hint="eastAsia"/>
                <w:sz w:val="20"/>
                <w:szCs w:val="20"/>
              </w:rPr>
              <w:t>と指針</w:t>
            </w:r>
          </w:p>
        </w:tc>
        <w:tc>
          <w:tcPr>
            <w:tcW w:w="1860" w:type="dxa"/>
            <w:shd w:val="clear" w:color="auto" w:fill="D9D9D9"/>
            <w:vAlign w:val="center"/>
          </w:tcPr>
          <w:p w:rsidR="00BF39DD" w:rsidRPr="00BD3074" w:rsidRDefault="00BF39DD" w:rsidP="00337046">
            <w:pPr>
              <w:adjustRightInd w:val="0"/>
              <w:snapToGrid w:val="0"/>
              <w:spacing w:line="192" w:lineRule="auto"/>
              <w:ind w:rightChars="66" w:right="139"/>
              <w:jc w:val="center"/>
              <w:rPr>
                <w:rFonts w:ascii="メイリオ" w:eastAsia="メイリオ" w:hAnsi="メイリオ"/>
                <w:sz w:val="20"/>
                <w:szCs w:val="20"/>
              </w:rPr>
            </w:pPr>
            <w:r w:rsidRPr="00BD3074">
              <w:rPr>
                <w:rFonts w:ascii="メイリオ" w:eastAsia="メイリオ" w:hAnsi="メイリオ" w:hint="eastAsia"/>
                <w:sz w:val="20"/>
                <w:szCs w:val="20"/>
              </w:rPr>
              <w:t>視点</w:t>
            </w:r>
          </w:p>
        </w:tc>
        <w:tc>
          <w:tcPr>
            <w:tcW w:w="2693" w:type="dxa"/>
            <w:shd w:val="clear" w:color="auto" w:fill="D9D9D9"/>
            <w:vAlign w:val="center"/>
          </w:tcPr>
          <w:p w:rsidR="00BF39DD" w:rsidRPr="00BD3074" w:rsidRDefault="00BF39DD" w:rsidP="00337046">
            <w:pPr>
              <w:adjustRightInd w:val="0"/>
              <w:snapToGrid w:val="0"/>
              <w:spacing w:line="192" w:lineRule="auto"/>
              <w:ind w:rightChars="66" w:right="139"/>
              <w:jc w:val="center"/>
              <w:rPr>
                <w:rFonts w:ascii="メイリオ" w:eastAsia="メイリオ" w:hAnsi="メイリオ"/>
                <w:sz w:val="20"/>
                <w:szCs w:val="20"/>
              </w:rPr>
            </w:pPr>
            <w:r w:rsidRPr="00BD3074">
              <w:rPr>
                <w:rFonts w:ascii="メイリオ" w:eastAsia="メイリオ" w:hAnsi="メイリオ" w:hint="eastAsia"/>
                <w:sz w:val="20"/>
                <w:szCs w:val="20"/>
              </w:rPr>
              <w:t>考え方</w:t>
            </w:r>
          </w:p>
        </w:tc>
        <w:tc>
          <w:tcPr>
            <w:tcW w:w="2544" w:type="dxa"/>
            <w:shd w:val="clear" w:color="auto" w:fill="D9D9D9"/>
            <w:vAlign w:val="center"/>
          </w:tcPr>
          <w:p w:rsidR="00BF39DD" w:rsidRPr="00BD3074" w:rsidRDefault="00BF39DD" w:rsidP="00337046">
            <w:pPr>
              <w:adjustRightInd w:val="0"/>
              <w:snapToGrid w:val="0"/>
              <w:spacing w:line="192" w:lineRule="auto"/>
              <w:ind w:rightChars="66" w:right="139"/>
              <w:jc w:val="center"/>
              <w:rPr>
                <w:rFonts w:ascii="メイリオ" w:eastAsia="メイリオ" w:hAnsi="メイリオ"/>
                <w:sz w:val="20"/>
                <w:szCs w:val="20"/>
              </w:rPr>
            </w:pPr>
            <w:r w:rsidRPr="00BD3074">
              <w:rPr>
                <w:rFonts w:ascii="メイリオ" w:eastAsia="メイリオ" w:hAnsi="メイリオ" w:hint="eastAsia"/>
                <w:sz w:val="20"/>
                <w:szCs w:val="20"/>
              </w:rPr>
              <w:t>例</w:t>
            </w:r>
          </w:p>
        </w:tc>
      </w:tr>
      <w:tr w:rsidR="00BF39DD" w:rsidRPr="00BD3074" w:rsidTr="00C26B1C">
        <w:tc>
          <w:tcPr>
            <w:tcW w:w="1855" w:type="dxa"/>
            <w:vMerge w:val="restart"/>
            <w:shd w:val="clear" w:color="auto" w:fill="auto"/>
          </w:tcPr>
          <w:p w:rsidR="00BF39DD" w:rsidRPr="00BD3074" w:rsidRDefault="00BF39DD" w:rsidP="00C26B1C">
            <w:pPr>
              <w:adjustRightInd w:val="0"/>
              <w:snapToGrid w:val="0"/>
              <w:spacing w:line="192" w:lineRule="auto"/>
              <w:ind w:rightChars="66" w:right="139"/>
              <w:rPr>
                <w:rFonts w:ascii="メイリオ" w:eastAsia="メイリオ" w:hAnsi="メイリオ"/>
                <w:b/>
                <w:sz w:val="24"/>
                <w:szCs w:val="24"/>
              </w:rPr>
            </w:pPr>
            <w:r w:rsidRPr="00BD3074">
              <w:rPr>
                <w:rFonts w:ascii="メイリオ" w:eastAsia="メイリオ" w:hAnsi="メイリオ" w:hint="eastAsia"/>
                <w:b/>
                <w:sz w:val="24"/>
                <w:szCs w:val="24"/>
              </w:rPr>
              <w:t>ひと</w:t>
            </w:r>
          </w:p>
          <w:p w:rsidR="00BF39DD" w:rsidRPr="00BD3074" w:rsidRDefault="00BF39DD" w:rsidP="00C26B1C">
            <w:pPr>
              <w:adjustRightInd w:val="0"/>
              <w:snapToGrid w:val="0"/>
              <w:spacing w:line="192" w:lineRule="auto"/>
              <w:ind w:rightChars="66" w:right="139"/>
              <w:rPr>
                <w:rFonts w:ascii="メイリオ" w:eastAsia="メイリオ" w:hAnsi="メイリオ"/>
                <w:color w:val="000000"/>
                <w:sz w:val="24"/>
                <w:szCs w:val="24"/>
              </w:rPr>
            </w:pPr>
            <w:r w:rsidRPr="00BD3074">
              <w:rPr>
                <w:rFonts w:ascii="メイリオ" w:eastAsia="メイリオ" w:hAnsi="メイリオ" w:hint="eastAsia"/>
                <w:color w:val="000000"/>
                <w:sz w:val="24"/>
                <w:szCs w:val="24"/>
              </w:rPr>
              <w:t>地域で支えあう「ひと」の「もてなしの心」を育みます</w:t>
            </w:r>
          </w:p>
        </w:tc>
        <w:tc>
          <w:tcPr>
            <w:tcW w:w="1860" w:type="dxa"/>
            <w:shd w:val="clear" w:color="auto" w:fill="auto"/>
          </w:tcPr>
          <w:p w:rsidR="00BF39DD" w:rsidRPr="00BD3074" w:rsidRDefault="00575EB8" w:rsidP="00575EB8">
            <w:pPr>
              <w:adjustRightInd w:val="0"/>
              <w:snapToGrid w:val="0"/>
              <w:spacing w:line="192" w:lineRule="auto"/>
              <w:ind w:rightChars="66" w:right="139"/>
              <w:rPr>
                <w:rFonts w:ascii="メイリオ" w:eastAsia="メイリオ" w:hAnsi="メイリオ"/>
                <w:sz w:val="24"/>
                <w:szCs w:val="24"/>
              </w:rPr>
            </w:pPr>
            <w:r>
              <w:rPr>
                <w:rFonts w:ascii="メイリオ" w:eastAsia="メイリオ" w:hAnsi="メイリオ" w:hint="eastAsia"/>
                <w:sz w:val="24"/>
                <w:szCs w:val="24"/>
              </w:rPr>
              <w:t>「ひとごと」「わが</w:t>
            </w:r>
            <w:r w:rsidR="00BF39DD" w:rsidRPr="00BD3074">
              <w:rPr>
                <w:rFonts w:ascii="メイリオ" w:eastAsia="メイリオ" w:hAnsi="メイリオ" w:hint="eastAsia"/>
                <w:sz w:val="24"/>
                <w:szCs w:val="24"/>
              </w:rPr>
              <w:t>ごと」から</w:t>
            </w:r>
            <w:r w:rsidR="00BF39DD" w:rsidRPr="00BD3074">
              <w:rPr>
                <w:rFonts w:ascii="メイリオ" w:eastAsia="メイリオ" w:hAnsi="メイリオ" w:hint="eastAsia"/>
                <w:b/>
                <w:sz w:val="24"/>
                <w:szCs w:val="24"/>
              </w:rPr>
              <w:t>「お互いごと」</w:t>
            </w:r>
            <w:r w:rsidR="00BF39DD" w:rsidRPr="00BD3074">
              <w:rPr>
                <w:rFonts w:ascii="メイリオ" w:eastAsia="メイリオ" w:hAnsi="メイリオ" w:hint="eastAsia"/>
                <w:sz w:val="24"/>
                <w:szCs w:val="24"/>
              </w:rPr>
              <w:t>へ</w:t>
            </w:r>
          </w:p>
        </w:tc>
        <w:tc>
          <w:tcPr>
            <w:tcW w:w="2693" w:type="dxa"/>
            <w:shd w:val="clear" w:color="auto" w:fill="auto"/>
          </w:tcPr>
          <w:p w:rsidR="00BF39DD" w:rsidRPr="00BD3074" w:rsidRDefault="00BF39DD" w:rsidP="00C26B1C">
            <w:pPr>
              <w:adjustRightInd w:val="0"/>
              <w:snapToGrid w:val="0"/>
              <w:spacing w:line="192" w:lineRule="auto"/>
              <w:ind w:rightChars="66" w:right="139"/>
              <w:rPr>
                <w:rFonts w:ascii="メイリオ" w:eastAsia="メイリオ" w:hAnsi="メイリオ"/>
                <w:sz w:val="24"/>
                <w:szCs w:val="24"/>
              </w:rPr>
            </w:pPr>
            <w:r w:rsidRPr="00BD3074">
              <w:rPr>
                <w:rFonts w:ascii="メイリオ" w:eastAsia="メイリオ" w:hAnsi="メイリオ" w:hint="eastAsia"/>
                <w:sz w:val="24"/>
                <w:szCs w:val="24"/>
              </w:rPr>
              <w:t>ひとごとを自分のこととしてとらえるとともに、相手の立場にも立って、その違いや共通点を想像し、認め合う。</w:t>
            </w:r>
          </w:p>
        </w:tc>
        <w:tc>
          <w:tcPr>
            <w:tcW w:w="2544" w:type="dxa"/>
            <w:shd w:val="clear" w:color="auto" w:fill="auto"/>
          </w:tcPr>
          <w:p w:rsidR="00BF39DD" w:rsidRPr="00BD3074" w:rsidRDefault="00BF39DD" w:rsidP="00061E6C">
            <w:pPr>
              <w:adjustRightInd w:val="0"/>
              <w:snapToGrid w:val="0"/>
              <w:spacing w:line="192" w:lineRule="auto"/>
              <w:ind w:rightChars="66" w:right="139"/>
              <w:rPr>
                <w:rFonts w:ascii="メイリオ" w:eastAsia="メイリオ" w:hAnsi="メイリオ"/>
                <w:sz w:val="22"/>
              </w:rPr>
            </w:pPr>
            <w:r w:rsidRPr="00BD3074">
              <w:rPr>
                <w:rFonts w:ascii="メイリオ" w:eastAsia="メイリオ" w:hAnsi="メイリオ" w:hint="eastAsia"/>
                <w:sz w:val="22"/>
              </w:rPr>
              <w:t>高齢者、障がい者、子育て世代、外国人など多様な区民がお互いの立場を伝え合う機会をつくる。</w:t>
            </w:r>
          </w:p>
        </w:tc>
      </w:tr>
      <w:tr w:rsidR="00BF39DD" w:rsidRPr="00BD3074" w:rsidTr="00C26B1C">
        <w:tc>
          <w:tcPr>
            <w:tcW w:w="1855" w:type="dxa"/>
            <w:vMerge/>
            <w:shd w:val="clear" w:color="auto" w:fill="auto"/>
          </w:tcPr>
          <w:p w:rsidR="00BF39DD" w:rsidRPr="00BD3074" w:rsidRDefault="00BF39DD" w:rsidP="00C26B1C">
            <w:pPr>
              <w:adjustRightInd w:val="0"/>
              <w:snapToGrid w:val="0"/>
              <w:spacing w:line="192" w:lineRule="auto"/>
              <w:ind w:rightChars="66" w:right="139"/>
              <w:rPr>
                <w:rFonts w:ascii="メイリオ" w:eastAsia="メイリオ" w:hAnsi="メイリオ"/>
                <w:sz w:val="24"/>
                <w:szCs w:val="24"/>
              </w:rPr>
            </w:pPr>
          </w:p>
        </w:tc>
        <w:tc>
          <w:tcPr>
            <w:tcW w:w="1860" w:type="dxa"/>
            <w:shd w:val="clear" w:color="auto" w:fill="auto"/>
          </w:tcPr>
          <w:p w:rsidR="00BF39DD" w:rsidRPr="00BD3074" w:rsidRDefault="00BF39DD" w:rsidP="00C26B1C">
            <w:pPr>
              <w:adjustRightInd w:val="0"/>
              <w:snapToGrid w:val="0"/>
              <w:spacing w:line="192" w:lineRule="auto"/>
              <w:ind w:rightChars="66" w:right="139"/>
              <w:rPr>
                <w:rFonts w:ascii="メイリオ" w:eastAsia="メイリオ" w:hAnsi="メイリオ"/>
                <w:sz w:val="24"/>
                <w:szCs w:val="24"/>
              </w:rPr>
            </w:pPr>
            <w:r w:rsidRPr="00BD3074">
              <w:rPr>
                <w:rFonts w:ascii="メイリオ" w:eastAsia="メイリオ" w:hAnsi="メイリオ" w:hint="eastAsia"/>
                <w:sz w:val="24"/>
                <w:szCs w:val="24"/>
              </w:rPr>
              <w:t>「知る・学ぶ」「気づく」</w:t>
            </w:r>
            <w:r w:rsidRPr="00BD3074">
              <w:rPr>
                <w:rFonts w:ascii="メイリオ" w:eastAsia="メイリオ" w:hAnsi="メイリオ" w:hint="eastAsia"/>
                <w:b/>
                <w:sz w:val="24"/>
                <w:szCs w:val="24"/>
              </w:rPr>
              <w:t>「体験・共感」</w:t>
            </w:r>
            <w:r w:rsidRPr="00BD3074">
              <w:rPr>
                <w:rFonts w:ascii="メイリオ" w:eastAsia="メイリオ" w:hAnsi="メイリオ" w:hint="eastAsia"/>
                <w:sz w:val="24"/>
                <w:szCs w:val="24"/>
              </w:rPr>
              <w:t>の循環</w:t>
            </w:r>
          </w:p>
        </w:tc>
        <w:tc>
          <w:tcPr>
            <w:tcW w:w="2693" w:type="dxa"/>
            <w:shd w:val="clear" w:color="auto" w:fill="auto"/>
          </w:tcPr>
          <w:p w:rsidR="00BF39DD" w:rsidRPr="00BD3074" w:rsidRDefault="00BF39DD" w:rsidP="00C26B1C">
            <w:pPr>
              <w:adjustRightInd w:val="0"/>
              <w:snapToGrid w:val="0"/>
              <w:spacing w:line="192" w:lineRule="auto"/>
              <w:ind w:rightChars="66" w:right="139"/>
              <w:rPr>
                <w:rFonts w:ascii="メイリオ" w:eastAsia="メイリオ" w:hAnsi="メイリオ"/>
                <w:sz w:val="24"/>
                <w:szCs w:val="24"/>
              </w:rPr>
            </w:pPr>
            <w:r w:rsidRPr="00BD3074">
              <w:rPr>
                <w:rFonts w:ascii="メイリオ" w:eastAsia="メイリオ" w:hAnsi="メイリオ" w:hint="eastAsia"/>
                <w:sz w:val="24"/>
                <w:szCs w:val="24"/>
              </w:rPr>
              <w:t>不便や利用しづらいと感じることを知る・学ぶことで、新たな気づきが生まれ、体験することで共感に変わる。その循環を積み重ねていく。</w:t>
            </w:r>
          </w:p>
        </w:tc>
        <w:tc>
          <w:tcPr>
            <w:tcW w:w="2544" w:type="dxa"/>
            <w:shd w:val="clear" w:color="auto" w:fill="auto"/>
          </w:tcPr>
          <w:p w:rsidR="00BF39DD" w:rsidRPr="00BD3074" w:rsidRDefault="00BF39DD" w:rsidP="00061E6C">
            <w:pPr>
              <w:adjustRightInd w:val="0"/>
              <w:snapToGrid w:val="0"/>
              <w:spacing w:line="192" w:lineRule="auto"/>
              <w:ind w:rightChars="66" w:right="139"/>
              <w:rPr>
                <w:rFonts w:ascii="メイリオ" w:eastAsia="メイリオ" w:hAnsi="メイリオ"/>
                <w:sz w:val="22"/>
              </w:rPr>
            </w:pPr>
            <w:r w:rsidRPr="00BD3074">
              <w:rPr>
                <w:rFonts w:ascii="メイリオ" w:eastAsia="メイリオ" w:hAnsi="メイリオ" w:hint="eastAsia"/>
                <w:sz w:val="22"/>
              </w:rPr>
              <w:t>外出時の車いす体験、視覚・聴覚障がい者体験、妊婦体験等の機会をつくる。</w:t>
            </w:r>
          </w:p>
        </w:tc>
      </w:tr>
      <w:tr w:rsidR="00BF39DD" w:rsidRPr="00BD3074" w:rsidTr="00C26B1C">
        <w:tc>
          <w:tcPr>
            <w:tcW w:w="1855" w:type="dxa"/>
            <w:vMerge w:val="restart"/>
            <w:shd w:val="clear" w:color="auto" w:fill="auto"/>
          </w:tcPr>
          <w:p w:rsidR="00BF39DD" w:rsidRPr="00BD3074" w:rsidRDefault="00BF39DD" w:rsidP="00C26B1C">
            <w:pPr>
              <w:adjustRightInd w:val="0"/>
              <w:snapToGrid w:val="0"/>
              <w:spacing w:line="192" w:lineRule="auto"/>
              <w:ind w:rightChars="66" w:right="139"/>
              <w:rPr>
                <w:rFonts w:ascii="メイリオ" w:eastAsia="メイリオ" w:hAnsi="メイリオ"/>
                <w:sz w:val="24"/>
                <w:szCs w:val="24"/>
              </w:rPr>
            </w:pPr>
            <w:r w:rsidRPr="00BD3074">
              <w:rPr>
                <w:rFonts w:ascii="メイリオ" w:eastAsia="メイリオ" w:hAnsi="メイリオ" w:hint="eastAsia"/>
                <w:b/>
                <w:sz w:val="24"/>
                <w:szCs w:val="24"/>
              </w:rPr>
              <w:t>まちの</w:t>
            </w:r>
            <w:r w:rsidR="00280993">
              <w:rPr>
                <w:rFonts w:ascii="メイリオ" w:eastAsia="メイリオ" w:hAnsi="メイリオ" w:hint="eastAsia"/>
                <w:b/>
                <w:sz w:val="24"/>
                <w:szCs w:val="24"/>
              </w:rPr>
              <w:t>くらし</w:t>
            </w:r>
          </w:p>
          <w:p w:rsidR="00BF39DD" w:rsidRPr="00BD3074" w:rsidRDefault="00BF39DD" w:rsidP="00C26B1C">
            <w:pPr>
              <w:adjustRightInd w:val="0"/>
              <w:snapToGrid w:val="0"/>
              <w:spacing w:line="192" w:lineRule="auto"/>
              <w:ind w:rightChars="66" w:right="139"/>
              <w:rPr>
                <w:rFonts w:ascii="メイリオ" w:eastAsia="メイリオ" w:hAnsi="メイリオ"/>
                <w:sz w:val="24"/>
                <w:szCs w:val="24"/>
              </w:rPr>
            </w:pPr>
            <w:r w:rsidRPr="00BD3074">
              <w:rPr>
                <w:rFonts w:ascii="メイリオ" w:eastAsia="メイリオ" w:hAnsi="メイリオ" w:hint="eastAsia"/>
                <w:sz w:val="24"/>
                <w:szCs w:val="24"/>
              </w:rPr>
              <w:t>「</w:t>
            </w:r>
            <w:r w:rsidR="00280993">
              <w:rPr>
                <w:rFonts w:ascii="メイリオ" w:eastAsia="メイリオ" w:hAnsi="メイリオ" w:hint="eastAsia"/>
                <w:sz w:val="24"/>
                <w:szCs w:val="24"/>
              </w:rPr>
              <w:t>くらし</w:t>
            </w:r>
            <w:r w:rsidRPr="00BD3074">
              <w:rPr>
                <w:rFonts w:ascii="メイリオ" w:eastAsia="メイリオ" w:hAnsi="メイリオ" w:hint="eastAsia"/>
                <w:sz w:val="24"/>
                <w:szCs w:val="24"/>
              </w:rPr>
              <w:t>」を支える</w:t>
            </w:r>
            <w:r w:rsidR="00D612A9">
              <w:rPr>
                <w:rFonts w:ascii="メイリオ" w:eastAsia="メイリオ" w:hAnsi="メイリオ" w:hint="eastAsia"/>
                <w:sz w:val="24"/>
                <w:szCs w:val="24"/>
              </w:rPr>
              <w:t>「</w:t>
            </w:r>
            <w:r w:rsidRPr="00BD3074">
              <w:rPr>
                <w:rFonts w:ascii="メイリオ" w:eastAsia="メイリオ" w:hAnsi="メイリオ" w:hint="eastAsia"/>
                <w:sz w:val="24"/>
                <w:szCs w:val="24"/>
              </w:rPr>
              <w:t>まち（地域）</w:t>
            </w:r>
            <w:r w:rsidR="00D612A9">
              <w:rPr>
                <w:rFonts w:ascii="メイリオ" w:eastAsia="メイリオ" w:hAnsi="メイリオ" w:hint="eastAsia"/>
                <w:sz w:val="24"/>
                <w:szCs w:val="24"/>
              </w:rPr>
              <w:t>」</w:t>
            </w:r>
            <w:r w:rsidRPr="00BD3074">
              <w:rPr>
                <w:rFonts w:ascii="メイリオ" w:eastAsia="メイリオ" w:hAnsi="メイリオ" w:hint="eastAsia"/>
                <w:sz w:val="24"/>
                <w:szCs w:val="24"/>
              </w:rPr>
              <w:t>の力を引き出します</w:t>
            </w:r>
          </w:p>
        </w:tc>
        <w:tc>
          <w:tcPr>
            <w:tcW w:w="1860" w:type="dxa"/>
            <w:shd w:val="clear" w:color="auto" w:fill="auto"/>
          </w:tcPr>
          <w:p w:rsidR="00BF39DD" w:rsidRPr="00BD3074" w:rsidRDefault="00BF39DD" w:rsidP="00C26B1C">
            <w:pPr>
              <w:adjustRightInd w:val="0"/>
              <w:snapToGrid w:val="0"/>
              <w:spacing w:line="192" w:lineRule="auto"/>
              <w:ind w:rightChars="66" w:right="139"/>
              <w:rPr>
                <w:rFonts w:ascii="メイリオ" w:eastAsia="メイリオ" w:hAnsi="メイリオ"/>
                <w:sz w:val="24"/>
                <w:szCs w:val="24"/>
              </w:rPr>
            </w:pPr>
            <w:r w:rsidRPr="00BD3074">
              <w:rPr>
                <w:rFonts w:ascii="メイリオ" w:eastAsia="メイリオ" w:hAnsi="メイリオ" w:hint="eastAsia"/>
                <w:sz w:val="24"/>
                <w:szCs w:val="24"/>
              </w:rPr>
              <w:t>「支援する」「支援される」から</w:t>
            </w:r>
          </w:p>
          <w:p w:rsidR="00BF39DD" w:rsidRPr="00BD3074" w:rsidRDefault="00A65C53" w:rsidP="00C26B1C">
            <w:pPr>
              <w:adjustRightInd w:val="0"/>
              <w:snapToGrid w:val="0"/>
              <w:spacing w:line="192" w:lineRule="auto"/>
              <w:ind w:rightChars="66" w:right="139"/>
              <w:rPr>
                <w:rFonts w:ascii="メイリオ" w:eastAsia="メイリオ" w:hAnsi="メイリオ"/>
                <w:sz w:val="24"/>
                <w:szCs w:val="24"/>
              </w:rPr>
            </w:pPr>
            <w:r>
              <w:rPr>
                <w:rFonts w:ascii="メイリオ" w:eastAsia="メイリオ" w:hAnsi="メイリオ" w:hint="eastAsia"/>
                <w:b/>
                <w:sz w:val="24"/>
                <w:szCs w:val="24"/>
              </w:rPr>
              <w:t>「共にく</w:t>
            </w:r>
            <w:r w:rsidR="00BF39DD" w:rsidRPr="00BD3074">
              <w:rPr>
                <w:rFonts w:ascii="メイリオ" w:eastAsia="メイリオ" w:hAnsi="メイリオ" w:hint="eastAsia"/>
                <w:b/>
                <w:sz w:val="24"/>
                <w:szCs w:val="24"/>
              </w:rPr>
              <w:t>らす」</w:t>
            </w:r>
            <w:r w:rsidR="00BF39DD" w:rsidRPr="00BD3074">
              <w:rPr>
                <w:rFonts w:ascii="メイリオ" w:eastAsia="メイリオ" w:hAnsi="メイリオ" w:hint="eastAsia"/>
                <w:sz w:val="24"/>
                <w:szCs w:val="24"/>
              </w:rPr>
              <w:t>へ</w:t>
            </w:r>
          </w:p>
        </w:tc>
        <w:tc>
          <w:tcPr>
            <w:tcW w:w="2693" w:type="dxa"/>
            <w:shd w:val="clear" w:color="auto" w:fill="auto"/>
          </w:tcPr>
          <w:p w:rsidR="00BF39DD" w:rsidRPr="00BD3074" w:rsidRDefault="00BF39DD" w:rsidP="00C26B1C">
            <w:pPr>
              <w:adjustRightInd w:val="0"/>
              <w:snapToGrid w:val="0"/>
              <w:spacing w:line="192" w:lineRule="auto"/>
              <w:ind w:rightChars="66" w:right="139"/>
              <w:rPr>
                <w:rFonts w:ascii="メイリオ" w:eastAsia="メイリオ" w:hAnsi="メイリオ"/>
                <w:sz w:val="24"/>
                <w:szCs w:val="24"/>
              </w:rPr>
            </w:pPr>
            <w:r w:rsidRPr="00BD3074">
              <w:rPr>
                <w:rFonts w:ascii="メイリオ" w:eastAsia="メイリオ" w:hAnsi="メイリオ" w:hint="eastAsia"/>
                <w:sz w:val="24"/>
                <w:szCs w:val="24"/>
              </w:rPr>
              <w:t>支援する側、支援される側</w:t>
            </w:r>
            <w:r w:rsidR="00A65C53">
              <w:rPr>
                <w:rFonts w:ascii="メイリオ" w:eastAsia="メイリオ" w:hAnsi="メイリオ" w:hint="eastAsia"/>
                <w:sz w:val="24"/>
                <w:szCs w:val="24"/>
              </w:rPr>
              <w:t>という関係（意識）ではなく、お互いの存在を認め合いながら、共にく</w:t>
            </w:r>
            <w:r w:rsidRPr="00BD3074">
              <w:rPr>
                <w:rFonts w:ascii="メイリオ" w:eastAsia="メイリオ" w:hAnsi="メイリオ" w:hint="eastAsia"/>
                <w:sz w:val="24"/>
                <w:szCs w:val="24"/>
              </w:rPr>
              <w:t>らす関係（意識）づくりを進める。</w:t>
            </w:r>
          </w:p>
        </w:tc>
        <w:tc>
          <w:tcPr>
            <w:tcW w:w="2544" w:type="dxa"/>
            <w:shd w:val="clear" w:color="auto" w:fill="auto"/>
          </w:tcPr>
          <w:p w:rsidR="00BF39DD" w:rsidRPr="00BD3074" w:rsidRDefault="00BF39DD" w:rsidP="00061E6C">
            <w:pPr>
              <w:adjustRightInd w:val="0"/>
              <w:snapToGrid w:val="0"/>
              <w:spacing w:line="192" w:lineRule="auto"/>
              <w:ind w:rightChars="66" w:right="139"/>
              <w:rPr>
                <w:rFonts w:ascii="メイリオ" w:eastAsia="メイリオ" w:hAnsi="メイリオ"/>
                <w:sz w:val="22"/>
              </w:rPr>
            </w:pPr>
            <w:r w:rsidRPr="00BD3074">
              <w:rPr>
                <w:rFonts w:ascii="メイリオ" w:eastAsia="メイリオ" w:hAnsi="メイリオ" w:hint="eastAsia"/>
                <w:sz w:val="22"/>
              </w:rPr>
              <w:t>外国から引っ越してきた家族の買物支援をしていた方の子どもが、その家族の方から外国語を教えてもらうようになるなど、お互いの存在を認め合う意識づくりをする。</w:t>
            </w:r>
          </w:p>
        </w:tc>
      </w:tr>
      <w:tr w:rsidR="00BF39DD" w:rsidRPr="00BD3074" w:rsidTr="00C26B1C">
        <w:tc>
          <w:tcPr>
            <w:tcW w:w="1855" w:type="dxa"/>
            <w:vMerge/>
            <w:shd w:val="clear" w:color="auto" w:fill="auto"/>
          </w:tcPr>
          <w:p w:rsidR="00BF39DD" w:rsidRPr="00BD3074" w:rsidRDefault="00BF39DD" w:rsidP="00C26B1C">
            <w:pPr>
              <w:adjustRightInd w:val="0"/>
              <w:snapToGrid w:val="0"/>
              <w:spacing w:line="192" w:lineRule="auto"/>
              <w:ind w:rightChars="66" w:right="139"/>
              <w:rPr>
                <w:rFonts w:ascii="メイリオ" w:eastAsia="メイリオ" w:hAnsi="メイリオ"/>
                <w:b/>
                <w:sz w:val="24"/>
                <w:szCs w:val="24"/>
              </w:rPr>
            </w:pPr>
          </w:p>
        </w:tc>
        <w:tc>
          <w:tcPr>
            <w:tcW w:w="1860" w:type="dxa"/>
            <w:shd w:val="clear" w:color="auto" w:fill="auto"/>
          </w:tcPr>
          <w:p w:rsidR="00BF39DD" w:rsidRPr="00BD3074" w:rsidRDefault="00BF39DD" w:rsidP="00C26B1C">
            <w:pPr>
              <w:adjustRightInd w:val="0"/>
              <w:snapToGrid w:val="0"/>
              <w:spacing w:line="192" w:lineRule="auto"/>
              <w:ind w:rightChars="66" w:right="139"/>
              <w:rPr>
                <w:rFonts w:ascii="メイリオ" w:eastAsia="メイリオ" w:hAnsi="メイリオ"/>
                <w:sz w:val="24"/>
                <w:szCs w:val="24"/>
              </w:rPr>
            </w:pPr>
            <w:r w:rsidRPr="00BD3074">
              <w:rPr>
                <w:rFonts w:ascii="メイリオ" w:eastAsia="メイリオ" w:hAnsi="メイリオ" w:hint="eastAsia"/>
                <w:sz w:val="24"/>
                <w:szCs w:val="24"/>
              </w:rPr>
              <w:t>「できる」「できない」から</w:t>
            </w:r>
          </w:p>
          <w:p w:rsidR="00BF39DD" w:rsidRPr="00BD3074" w:rsidRDefault="00BF39DD" w:rsidP="00C26B1C">
            <w:pPr>
              <w:adjustRightInd w:val="0"/>
              <w:snapToGrid w:val="0"/>
              <w:spacing w:line="192" w:lineRule="auto"/>
              <w:ind w:rightChars="66" w:right="139"/>
              <w:rPr>
                <w:rFonts w:ascii="メイリオ" w:eastAsia="メイリオ" w:hAnsi="メイリオ"/>
                <w:sz w:val="24"/>
                <w:szCs w:val="24"/>
              </w:rPr>
            </w:pPr>
            <w:r w:rsidRPr="00BD3074">
              <w:rPr>
                <w:rFonts w:ascii="メイリオ" w:eastAsia="メイリオ" w:hAnsi="メイリオ" w:hint="eastAsia"/>
                <w:b/>
                <w:sz w:val="24"/>
                <w:szCs w:val="24"/>
              </w:rPr>
              <w:t>「できることから」</w:t>
            </w:r>
            <w:r w:rsidRPr="00BD3074">
              <w:rPr>
                <w:rFonts w:ascii="メイリオ" w:eastAsia="メイリオ" w:hAnsi="メイリオ" w:hint="eastAsia"/>
                <w:sz w:val="24"/>
                <w:szCs w:val="24"/>
              </w:rPr>
              <w:t>へ</w:t>
            </w:r>
          </w:p>
        </w:tc>
        <w:tc>
          <w:tcPr>
            <w:tcW w:w="2693" w:type="dxa"/>
            <w:shd w:val="clear" w:color="auto" w:fill="auto"/>
          </w:tcPr>
          <w:p w:rsidR="00BF39DD" w:rsidRPr="00BD3074" w:rsidRDefault="00BF39DD" w:rsidP="00C26B1C">
            <w:pPr>
              <w:adjustRightInd w:val="0"/>
              <w:snapToGrid w:val="0"/>
              <w:spacing w:line="192" w:lineRule="auto"/>
              <w:ind w:rightChars="66" w:right="139"/>
              <w:rPr>
                <w:rFonts w:ascii="メイリオ" w:eastAsia="メイリオ" w:hAnsi="メイリオ"/>
                <w:sz w:val="24"/>
                <w:szCs w:val="24"/>
              </w:rPr>
            </w:pPr>
            <w:r w:rsidRPr="00BD3074">
              <w:rPr>
                <w:rFonts w:ascii="メイリオ" w:eastAsia="メイリオ" w:hAnsi="メイリオ" w:hint="eastAsia"/>
                <w:sz w:val="24"/>
                <w:szCs w:val="24"/>
              </w:rPr>
              <w:t>できないと簡単にあきらめず、小さな一歩を踏み出すために、まずは、身近なすぐにできることから始める。</w:t>
            </w:r>
          </w:p>
        </w:tc>
        <w:tc>
          <w:tcPr>
            <w:tcW w:w="2544" w:type="dxa"/>
            <w:shd w:val="clear" w:color="auto" w:fill="auto"/>
          </w:tcPr>
          <w:p w:rsidR="00BF39DD" w:rsidRPr="00BD3074" w:rsidRDefault="00BF39DD" w:rsidP="00061E6C">
            <w:pPr>
              <w:adjustRightInd w:val="0"/>
              <w:snapToGrid w:val="0"/>
              <w:spacing w:line="192" w:lineRule="auto"/>
              <w:ind w:rightChars="66" w:right="139"/>
              <w:rPr>
                <w:rFonts w:ascii="メイリオ" w:eastAsia="メイリオ" w:hAnsi="メイリオ"/>
                <w:sz w:val="22"/>
              </w:rPr>
            </w:pPr>
            <w:r w:rsidRPr="00BD3074">
              <w:rPr>
                <w:rFonts w:ascii="メイリオ" w:eastAsia="メイリオ" w:hAnsi="メイリオ" w:hint="eastAsia"/>
                <w:sz w:val="22"/>
              </w:rPr>
              <w:t>利便性が悪いがすぐに改修できない施設について、貼り紙で利用方法を伝えたり、利用サポートを人的対応で行ったりする。</w:t>
            </w:r>
          </w:p>
        </w:tc>
      </w:tr>
    </w:tbl>
    <w:p w:rsidR="00BF39DD" w:rsidRPr="00BD3074" w:rsidRDefault="00BF39DD" w:rsidP="00C26B1C">
      <w:pPr>
        <w:adjustRightInd w:val="0"/>
        <w:snapToGrid w:val="0"/>
        <w:spacing w:line="192" w:lineRule="auto"/>
        <w:rPr>
          <w:rFonts w:ascii="メイリオ" w:eastAsia="メイリオ" w:hAnsi="メイリオ"/>
        </w:rPr>
      </w:pPr>
      <w:r w:rsidRPr="00BD3074">
        <w:rPr>
          <w:rFonts w:ascii="メイリオ" w:eastAsia="メイリオ" w:hAnsi="メイリオ"/>
        </w:rPr>
        <w:br w:type="page"/>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5"/>
        <w:gridCol w:w="1860"/>
        <w:gridCol w:w="2693"/>
        <w:gridCol w:w="2544"/>
      </w:tblGrid>
      <w:tr w:rsidR="00BF39DD" w:rsidRPr="00BD3074" w:rsidTr="000D59E6">
        <w:trPr>
          <w:trHeight w:val="282"/>
        </w:trPr>
        <w:tc>
          <w:tcPr>
            <w:tcW w:w="1855" w:type="dxa"/>
            <w:shd w:val="clear" w:color="auto" w:fill="D9D9D9"/>
            <w:vAlign w:val="center"/>
          </w:tcPr>
          <w:p w:rsidR="00BF39DD" w:rsidRPr="00BD3074" w:rsidRDefault="00EA45AE" w:rsidP="000D59E6">
            <w:pPr>
              <w:adjustRightInd w:val="0"/>
              <w:snapToGrid w:val="0"/>
              <w:spacing w:line="192" w:lineRule="auto"/>
              <w:ind w:rightChars="66" w:right="139"/>
              <w:jc w:val="center"/>
              <w:rPr>
                <w:rFonts w:ascii="メイリオ" w:eastAsia="メイリオ" w:hAnsi="メイリオ"/>
                <w:sz w:val="20"/>
                <w:szCs w:val="20"/>
              </w:rPr>
            </w:pPr>
            <w:r w:rsidRPr="00BD3074">
              <w:rPr>
                <w:rFonts w:ascii="メイリオ" w:eastAsia="メイリオ" w:hAnsi="メイリオ" w:hint="eastAsia"/>
                <w:sz w:val="20"/>
                <w:szCs w:val="20"/>
              </w:rPr>
              <w:t>取り組みの分類と指針</w:t>
            </w:r>
          </w:p>
        </w:tc>
        <w:tc>
          <w:tcPr>
            <w:tcW w:w="1860" w:type="dxa"/>
            <w:shd w:val="clear" w:color="auto" w:fill="D9D9D9"/>
            <w:vAlign w:val="center"/>
          </w:tcPr>
          <w:p w:rsidR="00BF39DD" w:rsidRPr="00BD3074" w:rsidRDefault="00BF39DD" w:rsidP="000D59E6">
            <w:pPr>
              <w:adjustRightInd w:val="0"/>
              <w:snapToGrid w:val="0"/>
              <w:spacing w:line="192" w:lineRule="auto"/>
              <w:ind w:rightChars="66" w:right="139"/>
              <w:jc w:val="center"/>
              <w:rPr>
                <w:rFonts w:ascii="メイリオ" w:eastAsia="メイリオ" w:hAnsi="メイリオ"/>
                <w:sz w:val="20"/>
                <w:szCs w:val="20"/>
              </w:rPr>
            </w:pPr>
            <w:r w:rsidRPr="00BD3074">
              <w:rPr>
                <w:rFonts w:ascii="メイリオ" w:eastAsia="メイリオ" w:hAnsi="メイリオ" w:hint="eastAsia"/>
                <w:sz w:val="20"/>
                <w:szCs w:val="20"/>
              </w:rPr>
              <w:t>視点</w:t>
            </w:r>
          </w:p>
        </w:tc>
        <w:tc>
          <w:tcPr>
            <w:tcW w:w="2693" w:type="dxa"/>
            <w:shd w:val="clear" w:color="auto" w:fill="D9D9D9"/>
            <w:vAlign w:val="center"/>
          </w:tcPr>
          <w:p w:rsidR="00BF39DD" w:rsidRPr="00BD3074" w:rsidRDefault="00BF39DD" w:rsidP="000D59E6">
            <w:pPr>
              <w:adjustRightInd w:val="0"/>
              <w:snapToGrid w:val="0"/>
              <w:spacing w:line="192" w:lineRule="auto"/>
              <w:ind w:rightChars="66" w:right="139"/>
              <w:jc w:val="center"/>
              <w:rPr>
                <w:rFonts w:ascii="メイリオ" w:eastAsia="メイリオ" w:hAnsi="メイリオ"/>
                <w:sz w:val="20"/>
                <w:szCs w:val="20"/>
              </w:rPr>
            </w:pPr>
            <w:r w:rsidRPr="00BD3074">
              <w:rPr>
                <w:rFonts w:ascii="メイリオ" w:eastAsia="メイリオ" w:hAnsi="メイリオ" w:hint="eastAsia"/>
                <w:sz w:val="20"/>
                <w:szCs w:val="20"/>
              </w:rPr>
              <w:t>考え方</w:t>
            </w:r>
          </w:p>
        </w:tc>
        <w:tc>
          <w:tcPr>
            <w:tcW w:w="2544" w:type="dxa"/>
            <w:shd w:val="clear" w:color="auto" w:fill="D9D9D9"/>
            <w:vAlign w:val="center"/>
          </w:tcPr>
          <w:p w:rsidR="00BF39DD" w:rsidRPr="00BD3074" w:rsidRDefault="00BF39DD" w:rsidP="000D59E6">
            <w:pPr>
              <w:adjustRightInd w:val="0"/>
              <w:snapToGrid w:val="0"/>
              <w:spacing w:line="192" w:lineRule="auto"/>
              <w:ind w:rightChars="66" w:right="139"/>
              <w:jc w:val="center"/>
              <w:rPr>
                <w:rFonts w:ascii="メイリオ" w:eastAsia="メイリオ" w:hAnsi="メイリオ"/>
                <w:sz w:val="20"/>
                <w:szCs w:val="20"/>
              </w:rPr>
            </w:pPr>
            <w:r w:rsidRPr="00BD3074">
              <w:rPr>
                <w:rFonts w:ascii="メイリオ" w:eastAsia="メイリオ" w:hAnsi="メイリオ" w:hint="eastAsia"/>
                <w:sz w:val="20"/>
                <w:szCs w:val="20"/>
              </w:rPr>
              <w:t>例</w:t>
            </w:r>
          </w:p>
        </w:tc>
      </w:tr>
      <w:tr w:rsidR="00BF39DD" w:rsidRPr="00BD3074" w:rsidTr="00C26B1C">
        <w:trPr>
          <w:trHeight w:val="1790"/>
        </w:trPr>
        <w:tc>
          <w:tcPr>
            <w:tcW w:w="1855" w:type="dxa"/>
            <w:vMerge w:val="restart"/>
            <w:shd w:val="clear" w:color="auto" w:fill="auto"/>
          </w:tcPr>
          <w:p w:rsidR="00BF39DD" w:rsidRPr="00BD3074" w:rsidRDefault="00BF39DD" w:rsidP="00C26B1C">
            <w:pPr>
              <w:adjustRightInd w:val="0"/>
              <w:snapToGrid w:val="0"/>
              <w:spacing w:line="192" w:lineRule="auto"/>
              <w:ind w:rightChars="66" w:right="139"/>
              <w:rPr>
                <w:rFonts w:ascii="メイリオ" w:eastAsia="メイリオ" w:hAnsi="メイリオ"/>
                <w:b/>
                <w:sz w:val="24"/>
                <w:szCs w:val="24"/>
              </w:rPr>
            </w:pPr>
            <w:r w:rsidRPr="00BD3074">
              <w:rPr>
                <w:rFonts w:ascii="メイリオ" w:eastAsia="メイリオ" w:hAnsi="メイリオ" w:hint="eastAsia"/>
                <w:b/>
                <w:sz w:val="24"/>
                <w:szCs w:val="24"/>
              </w:rPr>
              <w:t>まちの空間</w:t>
            </w:r>
          </w:p>
          <w:p w:rsidR="00BF39DD" w:rsidRPr="00BD3074" w:rsidRDefault="004D3F83" w:rsidP="00C26B1C">
            <w:pPr>
              <w:adjustRightInd w:val="0"/>
              <w:snapToGrid w:val="0"/>
              <w:spacing w:line="192" w:lineRule="auto"/>
              <w:ind w:rightChars="66" w:right="139"/>
              <w:rPr>
                <w:rFonts w:ascii="メイリオ" w:eastAsia="メイリオ" w:hAnsi="メイリオ"/>
                <w:sz w:val="24"/>
                <w:szCs w:val="24"/>
              </w:rPr>
            </w:pPr>
            <w:r>
              <w:rPr>
                <w:rFonts w:ascii="メイリオ" w:eastAsia="メイリオ" w:hAnsi="メイリオ" w:hint="eastAsia"/>
                <w:sz w:val="24"/>
                <w:szCs w:val="24"/>
              </w:rPr>
              <w:t>安心・安全で魅力ある「まちの</w:t>
            </w:r>
            <w:r w:rsidR="00BF39DD" w:rsidRPr="00BD3074">
              <w:rPr>
                <w:rFonts w:ascii="メイリオ" w:eastAsia="メイリオ" w:hAnsi="メイリオ" w:hint="eastAsia"/>
                <w:sz w:val="24"/>
                <w:szCs w:val="24"/>
              </w:rPr>
              <w:t>空間」づくりを進めます</w:t>
            </w:r>
          </w:p>
        </w:tc>
        <w:tc>
          <w:tcPr>
            <w:tcW w:w="1860" w:type="dxa"/>
            <w:shd w:val="clear" w:color="auto" w:fill="auto"/>
          </w:tcPr>
          <w:p w:rsidR="00BF39DD" w:rsidRPr="00BD3074" w:rsidRDefault="00BF39DD" w:rsidP="00C26B1C">
            <w:pPr>
              <w:adjustRightInd w:val="0"/>
              <w:snapToGrid w:val="0"/>
              <w:spacing w:line="192" w:lineRule="auto"/>
              <w:ind w:rightChars="66" w:right="139"/>
              <w:rPr>
                <w:rFonts w:ascii="メイリオ" w:eastAsia="メイリオ" w:hAnsi="メイリオ"/>
                <w:sz w:val="24"/>
                <w:szCs w:val="24"/>
              </w:rPr>
            </w:pPr>
            <w:r w:rsidRPr="00BD3074">
              <w:rPr>
                <w:rFonts w:ascii="メイリオ" w:eastAsia="メイリオ" w:hAnsi="メイリオ" w:hint="eastAsia"/>
                <w:sz w:val="24"/>
                <w:szCs w:val="24"/>
              </w:rPr>
              <w:t>「知識」「技術」を活かし、</w:t>
            </w:r>
            <w:r w:rsidRPr="00BD3074">
              <w:rPr>
                <w:rFonts w:ascii="メイリオ" w:eastAsia="メイリオ" w:hAnsi="メイリオ" w:hint="eastAsia"/>
                <w:b/>
                <w:sz w:val="24"/>
                <w:szCs w:val="24"/>
              </w:rPr>
              <w:t>「知恵・工夫」</w:t>
            </w:r>
            <w:r w:rsidRPr="00BD3074">
              <w:rPr>
                <w:rFonts w:ascii="メイリオ" w:eastAsia="メイリオ" w:hAnsi="メイリオ" w:hint="eastAsia"/>
                <w:sz w:val="24"/>
                <w:szCs w:val="24"/>
              </w:rPr>
              <w:t>を発想する</w:t>
            </w:r>
          </w:p>
        </w:tc>
        <w:tc>
          <w:tcPr>
            <w:tcW w:w="2693" w:type="dxa"/>
            <w:shd w:val="clear" w:color="auto" w:fill="auto"/>
          </w:tcPr>
          <w:p w:rsidR="00BF39DD" w:rsidRPr="00BD3074" w:rsidRDefault="00BF39DD" w:rsidP="00C26B1C">
            <w:pPr>
              <w:adjustRightInd w:val="0"/>
              <w:snapToGrid w:val="0"/>
              <w:spacing w:line="192" w:lineRule="auto"/>
              <w:ind w:rightChars="66" w:right="139"/>
              <w:rPr>
                <w:rFonts w:ascii="メイリオ" w:eastAsia="メイリオ" w:hAnsi="メイリオ"/>
                <w:sz w:val="24"/>
                <w:szCs w:val="24"/>
              </w:rPr>
            </w:pPr>
            <w:r w:rsidRPr="00BD3074">
              <w:rPr>
                <w:rFonts w:ascii="メイリオ" w:eastAsia="メイリオ" w:hAnsi="メイリオ" w:hint="eastAsia"/>
                <w:sz w:val="24"/>
                <w:szCs w:val="24"/>
              </w:rPr>
              <w:t>知識・技術だけでは解決できないものでも、知恵と工夫で、ソフトも含めた代替策・解決策を創造する。</w:t>
            </w:r>
          </w:p>
        </w:tc>
        <w:tc>
          <w:tcPr>
            <w:tcW w:w="2544" w:type="dxa"/>
            <w:shd w:val="clear" w:color="auto" w:fill="auto"/>
          </w:tcPr>
          <w:p w:rsidR="00BF39DD" w:rsidRPr="00BD3074" w:rsidRDefault="009A5A74" w:rsidP="00701F5A">
            <w:pPr>
              <w:adjustRightInd w:val="0"/>
              <w:snapToGrid w:val="0"/>
              <w:spacing w:line="192" w:lineRule="auto"/>
              <w:ind w:rightChars="66" w:right="139"/>
              <w:rPr>
                <w:rFonts w:ascii="メイリオ" w:eastAsia="メイリオ" w:hAnsi="メイリオ"/>
                <w:sz w:val="22"/>
              </w:rPr>
            </w:pPr>
            <w:r>
              <w:rPr>
                <w:rFonts w:ascii="メイリオ" w:eastAsia="メイリオ" w:hAnsi="メイリオ" w:hint="eastAsia"/>
                <w:sz w:val="22"/>
              </w:rPr>
              <w:t>店舗敷地内</w:t>
            </w:r>
            <w:r w:rsidR="00BF39DD" w:rsidRPr="00BD3074">
              <w:rPr>
                <w:rFonts w:ascii="メイリオ" w:eastAsia="メイリオ" w:hAnsi="メイリオ" w:hint="eastAsia"/>
                <w:sz w:val="22"/>
              </w:rPr>
              <w:t>の段差が構造上・安全上解消できない場合は、利用者用に取り外し可能なスロープを常備する。</w:t>
            </w:r>
          </w:p>
        </w:tc>
      </w:tr>
      <w:tr w:rsidR="00BF39DD" w:rsidRPr="00BD3074" w:rsidTr="00C26B1C">
        <w:tc>
          <w:tcPr>
            <w:tcW w:w="1855" w:type="dxa"/>
            <w:vMerge/>
            <w:shd w:val="clear" w:color="auto" w:fill="auto"/>
          </w:tcPr>
          <w:p w:rsidR="00BF39DD" w:rsidRPr="00BD3074" w:rsidRDefault="00BF39DD" w:rsidP="00C26B1C">
            <w:pPr>
              <w:adjustRightInd w:val="0"/>
              <w:snapToGrid w:val="0"/>
              <w:spacing w:line="192" w:lineRule="auto"/>
              <w:ind w:rightChars="66" w:right="139"/>
              <w:rPr>
                <w:rFonts w:ascii="メイリオ" w:eastAsia="メイリオ" w:hAnsi="メイリオ"/>
                <w:b/>
                <w:sz w:val="24"/>
                <w:szCs w:val="24"/>
              </w:rPr>
            </w:pPr>
          </w:p>
        </w:tc>
        <w:tc>
          <w:tcPr>
            <w:tcW w:w="1860" w:type="dxa"/>
            <w:shd w:val="clear" w:color="auto" w:fill="auto"/>
          </w:tcPr>
          <w:p w:rsidR="00BF39DD" w:rsidRPr="00BD3074" w:rsidRDefault="00BF39DD" w:rsidP="00C26B1C">
            <w:pPr>
              <w:adjustRightInd w:val="0"/>
              <w:snapToGrid w:val="0"/>
              <w:spacing w:line="192" w:lineRule="auto"/>
              <w:ind w:rightChars="66" w:right="139"/>
              <w:rPr>
                <w:rFonts w:ascii="メイリオ" w:eastAsia="メイリオ" w:hAnsi="メイリオ"/>
                <w:sz w:val="24"/>
                <w:szCs w:val="24"/>
              </w:rPr>
            </w:pPr>
            <w:r w:rsidRPr="00BD3074">
              <w:rPr>
                <w:rFonts w:ascii="メイリオ" w:eastAsia="メイリオ" w:hAnsi="メイリオ" w:hint="eastAsia"/>
                <w:sz w:val="24"/>
                <w:szCs w:val="24"/>
              </w:rPr>
              <w:t>「作る」「使う」そして</w:t>
            </w:r>
            <w:r w:rsidRPr="00BD3074">
              <w:rPr>
                <w:rFonts w:ascii="メイリオ" w:eastAsia="メイリオ" w:hAnsi="メイリオ" w:hint="eastAsia"/>
                <w:b/>
                <w:sz w:val="24"/>
                <w:szCs w:val="24"/>
              </w:rPr>
              <w:t>「担う」</w:t>
            </w:r>
            <w:r w:rsidRPr="00BD3074">
              <w:rPr>
                <w:rFonts w:ascii="メイリオ" w:eastAsia="メイリオ" w:hAnsi="メイリオ" w:hint="eastAsia"/>
                <w:sz w:val="24"/>
                <w:szCs w:val="24"/>
              </w:rPr>
              <w:t>視点へ</w:t>
            </w:r>
          </w:p>
        </w:tc>
        <w:tc>
          <w:tcPr>
            <w:tcW w:w="2693" w:type="dxa"/>
            <w:shd w:val="clear" w:color="auto" w:fill="auto"/>
          </w:tcPr>
          <w:p w:rsidR="00BF39DD" w:rsidRPr="00BD3074" w:rsidRDefault="00BF39DD" w:rsidP="00C26B1C">
            <w:pPr>
              <w:adjustRightInd w:val="0"/>
              <w:snapToGrid w:val="0"/>
              <w:spacing w:line="192" w:lineRule="auto"/>
              <w:ind w:rightChars="66" w:right="139"/>
              <w:rPr>
                <w:rFonts w:ascii="メイリオ" w:eastAsia="メイリオ" w:hAnsi="メイリオ"/>
                <w:sz w:val="24"/>
                <w:szCs w:val="24"/>
              </w:rPr>
            </w:pPr>
            <w:r w:rsidRPr="00BD3074">
              <w:rPr>
                <w:rFonts w:ascii="メイリオ" w:eastAsia="メイリオ" w:hAnsi="メイリオ" w:hint="eastAsia"/>
                <w:sz w:val="24"/>
                <w:szCs w:val="24"/>
              </w:rPr>
              <w:t>空間を作る、使う視点に加え、空間が効果的に活用されるように担う（管理・運用する）視点を持った、まちの空間の魅力を継続させる。</w:t>
            </w:r>
          </w:p>
        </w:tc>
        <w:tc>
          <w:tcPr>
            <w:tcW w:w="2544" w:type="dxa"/>
            <w:shd w:val="clear" w:color="auto" w:fill="auto"/>
          </w:tcPr>
          <w:p w:rsidR="00BF39DD" w:rsidRPr="00BD3074" w:rsidRDefault="00BF39DD" w:rsidP="00701F5A">
            <w:pPr>
              <w:adjustRightInd w:val="0"/>
              <w:snapToGrid w:val="0"/>
              <w:spacing w:line="192" w:lineRule="auto"/>
              <w:ind w:rightChars="66" w:right="139"/>
              <w:rPr>
                <w:rFonts w:ascii="メイリオ" w:eastAsia="メイリオ" w:hAnsi="メイリオ"/>
                <w:sz w:val="22"/>
              </w:rPr>
            </w:pPr>
            <w:r w:rsidRPr="00BD3074">
              <w:rPr>
                <w:rFonts w:ascii="メイリオ" w:eastAsia="メイリオ" w:hAnsi="メイリオ" w:hint="eastAsia"/>
                <w:sz w:val="22"/>
              </w:rPr>
              <w:t>階段昇降機等UD設備の定期的なメンテナンスと利用方法の周知</w:t>
            </w:r>
            <w:r w:rsidR="00884476">
              <w:rPr>
                <w:rFonts w:ascii="メイリオ" w:eastAsia="メイリオ" w:hAnsi="メイリオ" w:hint="eastAsia"/>
                <w:sz w:val="22"/>
              </w:rPr>
              <w:t>を行う。</w:t>
            </w:r>
          </w:p>
          <w:p w:rsidR="00BF39DD" w:rsidRPr="00BD3074" w:rsidRDefault="00BF39DD" w:rsidP="00701F5A">
            <w:pPr>
              <w:adjustRightInd w:val="0"/>
              <w:snapToGrid w:val="0"/>
              <w:spacing w:line="192" w:lineRule="auto"/>
              <w:ind w:rightChars="66" w:right="139"/>
              <w:rPr>
                <w:rFonts w:ascii="メイリオ" w:eastAsia="メイリオ" w:hAnsi="メイリオ"/>
                <w:sz w:val="22"/>
              </w:rPr>
            </w:pPr>
            <w:r w:rsidRPr="00BD3074">
              <w:rPr>
                <w:rFonts w:ascii="メイリオ" w:eastAsia="メイリオ" w:hAnsi="メイリオ" w:hint="eastAsia"/>
                <w:sz w:val="22"/>
              </w:rPr>
              <w:t>ベンチを置いたため手すりが使えない、ベビーカースペースが荷物置場になって使えないなど、目的外使用によってUD機能が損なわれないように施設運営を行う</w:t>
            </w:r>
            <w:r w:rsidR="00C26B1C" w:rsidRPr="00BD3074">
              <w:rPr>
                <w:rFonts w:ascii="メイリオ" w:eastAsia="メイリオ" w:hAnsi="メイリオ" w:hint="eastAsia"/>
                <w:sz w:val="22"/>
              </w:rPr>
              <w:t>。</w:t>
            </w:r>
          </w:p>
        </w:tc>
      </w:tr>
      <w:tr w:rsidR="00BF39DD" w:rsidRPr="00BD3074" w:rsidTr="00C26B1C">
        <w:tc>
          <w:tcPr>
            <w:tcW w:w="1855" w:type="dxa"/>
            <w:vMerge w:val="restart"/>
            <w:shd w:val="clear" w:color="auto" w:fill="auto"/>
          </w:tcPr>
          <w:p w:rsidR="00BF39DD" w:rsidRPr="00BD3074" w:rsidRDefault="00BF39DD" w:rsidP="00C26B1C">
            <w:pPr>
              <w:adjustRightInd w:val="0"/>
              <w:snapToGrid w:val="0"/>
              <w:spacing w:line="192" w:lineRule="auto"/>
              <w:ind w:rightChars="66" w:right="139"/>
              <w:rPr>
                <w:rFonts w:ascii="メイリオ" w:eastAsia="メイリオ" w:hAnsi="メイリオ"/>
                <w:b/>
                <w:sz w:val="24"/>
                <w:szCs w:val="24"/>
              </w:rPr>
            </w:pPr>
            <w:r w:rsidRPr="00BD3074">
              <w:rPr>
                <w:rFonts w:ascii="メイリオ" w:eastAsia="メイリオ" w:hAnsi="メイリオ" w:hint="eastAsia"/>
                <w:b/>
                <w:sz w:val="24"/>
                <w:szCs w:val="24"/>
              </w:rPr>
              <w:t>しくみ</w:t>
            </w:r>
          </w:p>
          <w:p w:rsidR="00BF39DD" w:rsidRPr="00BD3074" w:rsidRDefault="00BF39DD" w:rsidP="00C26B1C">
            <w:pPr>
              <w:adjustRightInd w:val="0"/>
              <w:snapToGrid w:val="0"/>
              <w:spacing w:line="192" w:lineRule="auto"/>
              <w:ind w:rightChars="66" w:right="139"/>
              <w:rPr>
                <w:rFonts w:ascii="メイリオ" w:eastAsia="メイリオ" w:hAnsi="メイリオ"/>
                <w:sz w:val="24"/>
                <w:szCs w:val="24"/>
              </w:rPr>
            </w:pPr>
            <w:r w:rsidRPr="00BD3074">
              <w:rPr>
                <w:rFonts w:ascii="メイリオ" w:eastAsia="メイリオ" w:hAnsi="メイリオ" w:hint="eastAsia"/>
                <w:sz w:val="24"/>
                <w:szCs w:val="24"/>
              </w:rPr>
              <w:t>ひと・まちを支えUDを効果的に推進するための「しくみ」を整えます</w:t>
            </w:r>
          </w:p>
        </w:tc>
        <w:tc>
          <w:tcPr>
            <w:tcW w:w="1860" w:type="dxa"/>
            <w:shd w:val="clear" w:color="auto" w:fill="auto"/>
          </w:tcPr>
          <w:p w:rsidR="00BF39DD" w:rsidRPr="00BD3074" w:rsidRDefault="00BF39DD" w:rsidP="00C26B1C">
            <w:pPr>
              <w:adjustRightInd w:val="0"/>
              <w:snapToGrid w:val="0"/>
              <w:spacing w:line="192" w:lineRule="auto"/>
              <w:ind w:rightChars="66" w:right="139"/>
              <w:rPr>
                <w:rFonts w:ascii="メイリオ" w:eastAsia="メイリオ" w:hAnsi="メイリオ"/>
                <w:sz w:val="24"/>
                <w:szCs w:val="24"/>
              </w:rPr>
            </w:pPr>
            <w:r w:rsidRPr="00BD3074">
              <w:rPr>
                <w:rFonts w:ascii="メイリオ" w:eastAsia="メイリオ" w:hAnsi="メイリオ" w:hint="eastAsia"/>
                <w:sz w:val="24"/>
                <w:szCs w:val="24"/>
              </w:rPr>
              <w:t>「始める」「終える」から</w:t>
            </w:r>
          </w:p>
          <w:p w:rsidR="00BF39DD" w:rsidRPr="00BD3074" w:rsidRDefault="00BF39DD" w:rsidP="00C26B1C">
            <w:pPr>
              <w:adjustRightInd w:val="0"/>
              <w:snapToGrid w:val="0"/>
              <w:spacing w:line="192" w:lineRule="auto"/>
              <w:ind w:rightChars="66" w:right="139"/>
              <w:rPr>
                <w:rFonts w:ascii="メイリオ" w:eastAsia="メイリオ" w:hAnsi="メイリオ"/>
                <w:sz w:val="24"/>
                <w:szCs w:val="24"/>
              </w:rPr>
            </w:pPr>
            <w:r w:rsidRPr="00BD3074">
              <w:rPr>
                <w:rFonts w:ascii="メイリオ" w:eastAsia="メイリオ" w:hAnsi="メイリオ" w:hint="eastAsia"/>
                <w:b/>
                <w:sz w:val="24"/>
                <w:szCs w:val="24"/>
              </w:rPr>
              <w:t>「続ける」</w:t>
            </w:r>
            <w:r w:rsidRPr="00BD3074">
              <w:rPr>
                <w:rFonts w:ascii="メイリオ" w:eastAsia="メイリオ" w:hAnsi="メイリオ" w:hint="eastAsia"/>
                <w:sz w:val="24"/>
                <w:szCs w:val="24"/>
              </w:rPr>
              <w:t>へ</w:t>
            </w:r>
          </w:p>
        </w:tc>
        <w:tc>
          <w:tcPr>
            <w:tcW w:w="2693" w:type="dxa"/>
            <w:shd w:val="clear" w:color="auto" w:fill="auto"/>
          </w:tcPr>
          <w:p w:rsidR="00BF39DD" w:rsidRPr="00BD3074" w:rsidRDefault="00BF39DD" w:rsidP="00701F5A">
            <w:pPr>
              <w:adjustRightInd w:val="0"/>
              <w:snapToGrid w:val="0"/>
              <w:spacing w:line="192" w:lineRule="auto"/>
              <w:ind w:rightChars="66" w:right="139"/>
              <w:rPr>
                <w:rFonts w:ascii="メイリオ" w:eastAsia="メイリオ" w:hAnsi="メイリオ"/>
                <w:sz w:val="24"/>
                <w:szCs w:val="24"/>
              </w:rPr>
            </w:pPr>
            <w:r w:rsidRPr="00BD3074">
              <w:rPr>
                <w:rFonts w:ascii="メイリオ" w:eastAsia="メイリオ" w:hAnsi="メイリオ" w:hint="eastAsia"/>
                <w:sz w:val="24"/>
                <w:szCs w:val="24"/>
              </w:rPr>
              <w:t>始めて終えるのではなく、常に新しい価値の創造をめざして、改善や挑戦を続けていく。</w:t>
            </w:r>
          </w:p>
        </w:tc>
        <w:tc>
          <w:tcPr>
            <w:tcW w:w="2544" w:type="dxa"/>
            <w:shd w:val="clear" w:color="auto" w:fill="auto"/>
          </w:tcPr>
          <w:p w:rsidR="00BF39DD" w:rsidRPr="00BD3074" w:rsidRDefault="00BF39DD" w:rsidP="00701F5A">
            <w:pPr>
              <w:adjustRightInd w:val="0"/>
              <w:snapToGrid w:val="0"/>
              <w:spacing w:line="192" w:lineRule="auto"/>
              <w:ind w:rightChars="66" w:right="139"/>
              <w:rPr>
                <w:rFonts w:ascii="メイリオ" w:eastAsia="メイリオ" w:hAnsi="メイリオ"/>
                <w:sz w:val="22"/>
              </w:rPr>
            </w:pPr>
            <w:r w:rsidRPr="00BD3074">
              <w:rPr>
                <w:rFonts w:ascii="メイリオ" w:eastAsia="メイリオ" w:hAnsi="メイリオ" w:hint="eastAsia"/>
                <w:sz w:val="22"/>
              </w:rPr>
              <w:t>定期的に利用者の満足度を調査し、すぐにできる、ちょっとした改善を実施する</w:t>
            </w:r>
            <w:r w:rsidR="00C26B1C" w:rsidRPr="00BD3074">
              <w:rPr>
                <w:rFonts w:ascii="メイリオ" w:eastAsia="メイリオ" w:hAnsi="メイリオ" w:hint="eastAsia"/>
                <w:sz w:val="22"/>
              </w:rPr>
              <w:t>。</w:t>
            </w:r>
          </w:p>
          <w:p w:rsidR="00BF39DD" w:rsidRPr="00BD3074" w:rsidRDefault="00BF39DD" w:rsidP="00701F5A">
            <w:pPr>
              <w:adjustRightInd w:val="0"/>
              <w:snapToGrid w:val="0"/>
              <w:spacing w:line="192" w:lineRule="auto"/>
              <w:ind w:rightChars="66" w:right="139"/>
              <w:rPr>
                <w:rFonts w:ascii="メイリオ" w:eastAsia="メイリオ" w:hAnsi="メイリオ"/>
                <w:sz w:val="22"/>
              </w:rPr>
            </w:pPr>
            <w:r w:rsidRPr="00BD3074">
              <w:rPr>
                <w:rFonts w:ascii="メイリオ" w:eastAsia="メイリオ" w:hAnsi="メイリオ" w:hint="eastAsia"/>
                <w:sz w:val="22"/>
              </w:rPr>
              <w:t>同種・類似の取り組みを調査・研究し、取り入れられる改善をすぐに行う</w:t>
            </w:r>
            <w:r w:rsidR="00C26B1C" w:rsidRPr="00BD3074">
              <w:rPr>
                <w:rFonts w:ascii="メイリオ" w:eastAsia="メイリオ" w:hAnsi="メイリオ" w:hint="eastAsia"/>
                <w:sz w:val="22"/>
              </w:rPr>
              <w:t>。</w:t>
            </w:r>
          </w:p>
        </w:tc>
      </w:tr>
      <w:tr w:rsidR="00BF39DD" w:rsidRPr="00BD3074" w:rsidTr="00C26B1C">
        <w:trPr>
          <w:trHeight w:val="2389"/>
        </w:trPr>
        <w:tc>
          <w:tcPr>
            <w:tcW w:w="1855" w:type="dxa"/>
            <w:vMerge/>
            <w:shd w:val="clear" w:color="auto" w:fill="auto"/>
          </w:tcPr>
          <w:p w:rsidR="00BF39DD" w:rsidRPr="00BD3074" w:rsidRDefault="00BF39DD" w:rsidP="00C26B1C">
            <w:pPr>
              <w:adjustRightInd w:val="0"/>
              <w:snapToGrid w:val="0"/>
              <w:spacing w:line="192" w:lineRule="auto"/>
              <w:ind w:rightChars="66" w:right="139"/>
              <w:rPr>
                <w:rFonts w:ascii="メイリオ" w:eastAsia="メイリオ" w:hAnsi="メイリオ"/>
                <w:sz w:val="24"/>
                <w:szCs w:val="24"/>
              </w:rPr>
            </w:pPr>
          </w:p>
        </w:tc>
        <w:tc>
          <w:tcPr>
            <w:tcW w:w="1860" w:type="dxa"/>
            <w:shd w:val="clear" w:color="auto" w:fill="auto"/>
          </w:tcPr>
          <w:p w:rsidR="00BF39DD" w:rsidRPr="00BD3074" w:rsidRDefault="00BF39DD" w:rsidP="00C26B1C">
            <w:pPr>
              <w:adjustRightInd w:val="0"/>
              <w:snapToGrid w:val="0"/>
              <w:spacing w:line="192" w:lineRule="auto"/>
              <w:ind w:rightChars="66" w:right="139"/>
              <w:rPr>
                <w:rFonts w:ascii="メイリオ" w:eastAsia="メイリオ" w:hAnsi="メイリオ"/>
                <w:sz w:val="24"/>
                <w:szCs w:val="24"/>
              </w:rPr>
            </w:pPr>
            <w:r w:rsidRPr="00BD3074">
              <w:rPr>
                <w:rFonts w:ascii="メイリオ" w:eastAsia="メイリオ" w:hAnsi="メイリオ" w:hint="eastAsia"/>
                <w:sz w:val="24"/>
                <w:szCs w:val="24"/>
              </w:rPr>
              <w:t>「計画する・実行する・評価する・改善する」を</w:t>
            </w:r>
            <w:r w:rsidRPr="00BD3074">
              <w:rPr>
                <w:rFonts w:ascii="メイリオ" w:eastAsia="メイリオ" w:hAnsi="メイリオ" w:hint="eastAsia"/>
                <w:b/>
                <w:sz w:val="24"/>
                <w:szCs w:val="24"/>
              </w:rPr>
              <w:t>「ノウハウ化」</w:t>
            </w:r>
            <w:r w:rsidRPr="00BD3074">
              <w:rPr>
                <w:rFonts w:ascii="メイリオ" w:eastAsia="メイリオ" w:hAnsi="メイリオ" w:hint="eastAsia"/>
                <w:sz w:val="24"/>
                <w:szCs w:val="24"/>
              </w:rPr>
              <w:t>する</w:t>
            </w:r>
          </w:p>
        </w:tc>
        <w:tc>
          <w:tcPr>
            <w:tcW w:w="2693" w:type="dxa"/>
            <w:shd w:val="clear" w:color="auto" w:fill="auto"/>
          </w:tcPr>
          <w:p w:rsidR="00BF39DD" w:rsidRPr="00BD3074" w:rsidRDefault="00BF39DD" w:rsidP="00410122">
            <w:pPr>
              <w:adjustRightInd w:val="0"/>
              <w:snapToGrid w:val="0"/>
              <w:spacing w:line="192" w:lineRule="auto"/>
              <w:ind w:rightChars="66" w:right="139"/>
              <w:rPr>
                <w:rFonts w:ascii="メイリオ" w:eastAsia="メイリオ" w:hAnsi="メイリオ"/>
                <w:sz w:val="24"/>
                <w:szCs w:val="24"/>
              </w:rPr>
            </w:pPr>
            <w:r w:rsidRPr="00BD3074">
              <w:rPr>
                <w:rFonts w:ascii="メイリオ" w:eastAsia="メイリオ" w:hAnsi="メイリオ" w:hint="eastAsia"/>
                <w:sz w:val="24"/>
                <w:szCs w:val="24"/>
              </w:rPr>
              <w:t>取り組みについて計画・実行・評価・改善を繰り返し継続し、好循環（スパイラルアップ）を図るとともに、経験の蓄積をノウハウ化する。</w:t>
            </w:r>
          </w:p>
        </w:tc>
        <w:tc>
          <w:tcPr>
            <w:tcW w:w="2544" w:type="dxa"/>
            <w:shd w:val="clear" w:color="auto" w:fill="auto"/>
          </w:tcPr>
          <w:p w:rsidR="00BF39DD" w:rsidRPr="00BD3074" w:rsidRDefault="00BF39DD" w:rsidP="00410122">
            <w:pPr>
              <w:adjustRightInd w:val="0"/>
              <w:snapToGrid w:val="0"/>
              <w:spacing w:line="192" w:lineRule="auto"/>
              <w:ind w:rightChars="66" w:right="139"/>
              <w:rPr>
                <w:rFonts w:ascii="メイリオ" w:eastAsia="メイリオ" w:hAnsi="メイリオ"/>
                <w:sz w:val="22"/>
              </w:rPr>
            </w:pPr>
            <w:r w:rsidRPr="00BD3074">
              <w:rPr>
                <w:rFonts w:ascii="メイリオ" w:eastAsia="メイリオ" w:hAnsi="メイリオ" w:hint="eastAsia"/>
                <w:sz w:val="22"/>
              </w:rPr>
              <w:t>UD化の成功事例の評価だけではなく、失敗事例とその原因を把握・整理し、今後のUDの取り組みに活かす</w:t>
            </w:r>
            <w:r w:rsidR="00C26B1C" w:rsidRPr="00BD3074">
              <w:rPr>
                <w:rFonts w:ascii="メイリオ" w:eastAsia="メイリオ" w:hAnsi="メイリオ" w:hint="eastAsia"/>
                <w:sz w:val="22"/>
              </w:rPr>
              <w:t>。</w:t>
            </w:r>
          </w:p>
          <w:p w:rsidR="00BF39DD" w:rsidRPr="00BD3074" w:rsidRDefault="00BF39DD" w:rsidP="00410122">
            <w:pPr>
              <w:adjustRightInd w:val="0"/>
              <w:snapToGrid w:val="0"/>
              <w:spacing w:line="192" w:lineRule="auto"/>
              <w:ind w:rightChars="66" w:right="139"/>
              <w:rPr>
                <w:rFonts w:ascii="メイリオ" w:eastAsia="メイリオ" w:hAnsi="メイリオ"/>
                <w:sz w:val="22"/>
              </w:rPr>
            </w:pPr>
            <w:r w:rsidRPr="00BD3074">
              <w:rPr>
                <w:rFonts w:ascii="メイリオ" w:eastAsia="メイリオ" w:hAnsi="メイリオ" w:hint="eastAsia"/>
                <w:sz w:val="22"/>
              </w:rPr>
              <w:t>UD事例を整理・分析し、取り組み指針等としてまとめる</w:t>
            </w:r>
            <w:r w:rsidR="00C26B1C" w:rsidRPr="00BD3074">
              <w:rPr>
                <w:rFonts w:ascii="メイリオ" w:eastAsia="メイリオ" w:hAnsi="メイリオ" w:hint="eastAsia"/>
                <w:sz w:val="22"/>
              </w:rPr>
              <w:t>。</w:t>
            </w:r>
          </w:p>
        </w:tc>
      </w:tr>
    </w:tbl>
    <w:p w:rsidR="00BF39DD" w:rsidRPr="00BD3074" w:rsidRDefault="00BF39DD" w:rsidP="00C26B1C">
      <w:pPr>
        <w:widowControl/>
        <w:adjustRightInd w:val="0"/>
        <w:snapToGrid w:val="0"/>
        <w:jc w:val="left"/>
        <w:rPr>
          <w:rFonts w:ascii="メイリオ" w:eastAsia="メイリオ" w:hAnsi="メイリオ"/>
          <w:b/>
          <w:sz w:val="2"/>
          <w:szCs w:val="2"/>
        </w:rPr>
      </w:pPr>
      <w:r w:rsidRPr="00BD3074">
        <w:rPr>
          <w:rFonts w:ascii="メイリオ" w:eastAsia="メイリオ" w:hAnsi="メイリオ"/>
          <w:b/>
          <w:sz w:val="2"/>
          <w:szCs w:val="2"/>
        </w:rPr>
        <w:br w:type="page"/>
      </w:r>
    </w:p>
    <w:p w:rsidR="00EC4B2D" w:rsidRPr="00BD3074" w:rsidRDefault="00C26B1C" w:rsidP="00FC3E73">
      <w:pPr>
        <w:pStyle w:val="2"/>
        <w:snapToGrid w:val="0"/>
        <w:spacing w:line="209" w:lineRule="auto"/>
        <w:rPr>
          <w:rFonts w:ascii="メイリオ" w:eastAsia="メイリオ" w:hAnsi="メイリオ"/>
          <w:b/>
          <w:sz w:val="24"/>
          <w:szCs w:val="24"/>
        </w:rPr>
      </w:pPr>
      <w:bookmarkStart w:id="25" w:name="_Toc460610423"/>
      <w:r w:rsidRPr="00BD3074">
        <w:rPr>
          <w:rFonts w:ascii="メイリオ" w:eastAsia="メイリオ" w:hAnsi="メイリオ" w:hint="eastAsia"/>
          <w:b/>
          <w:sz w:val="24"/>
          <w:szCs w:val="24"/>
        </w:rPr>
        <w:t>５</w:t>
      </w:r>
      <w:r w:rsidR="00EC4B2D" w:rsidRPr="00BD3074">
        <w:rPr>
          <w:rFonts w:ascii="メイリオ" w:eastAsia="メイリオ" w:hAnsi="メイリオ" w:hint="eastAsia"/>
          <w:b/>
          <w:sz w:val="24"/>
          <w:szCs w:val="24"/>
        </w:rPr>
        <w:t xml:space="preserve">　</w:t>
      </w:r>
      <w:r w:rsidR="00EC0A1E" w:rsidRPr="00BD3074">
        <w:rPr>
          <w:rFonts w:ascii="メイリオ" w:eastAsia="メイリオ" w:hAnsi="メイリオ" w:hint="eastAsia"/>
          <w:b/>
          <w:sz w:val="24"/>
          <w:szCs w:val="24"/>
        </w:rPr>
        <w:t>視点と</w:t>
      </w:r>
      <w:r w:rsidR="00E92AE6" w:rsidRPr="00BD3074">
        <w:rPr>
          <w:rFonts w:ascii="メイリオ" w:eastAsia="メイリオ" w:hAnsi="メイリオ" w:hint="eastAsia"/>
          <w:b/>
          <w:sz w:val="24"/>
          <w:szCs w:val="24"/>
        </w:rPr>
        <w:t>施策</w:t>
      </w:r>
      <w:bookmarkEnd w:id="25"/>
    </w:p>
    <w:p w:rsidR="00EC4B2D" w:rsidRPr="00BD3074" w:rsidRDefault="00EC4B2D" w:rsidP="00FC3E73">
      <w:pPr>
        <w:snapToGrid w:val="0"/>
        <w:spacing w:line="209" w:lineRule="auto"/>
        <w:ind w:leftChars="100" w:left="210" w:rightChars="66" w:right="139"/>
        <w:rPr>
          <w:rFonts w:ascii="メイリオ" w:eastAsia="メイリオ" w:hAnsi="メイリオ"/>
          <w:sz w:val="24"/>
          <w:szCs w:val="24"/>
        </w:rPr>
      </w:pPr>
      <w:r w:rsidRPr="00BD3074">
        <w:rPr>
          <w:rFonts w:ascii="メイリオ" w:eastAsia="メイリオ" w:hAnsi="メイリオ" w:hint="eastAsia"/>
          <w:sz w:val="24"/>
          <w:szCs w:val="24"/>
        </w:rPr>
        <w:t xml:space="preserve">　</w:t>
      </w:r>
      <w:r w:rsidR="00C26B1C" w:rsidRPr="00BD3074">
        <w:rPr>
          <w:rFonts w:ascii="メイリオ" w:eastAsia="メイリオ" w:hAnsi="メイリオ" w:hint="eastAsia"/>
          <w:sz w:val="24"/>
          <w:szCs w:val="24"/>
        </w:rPr>
        <w:t>将来像に向けて</w:t>
      </w:r>
      <w:r w:rsidR="00171280" w:rsidRPr="00BD3074">
        <w:rPr>
          <w:rFonts w:ascii="メイリオ" w:eastAsia="メイリオ" w:hAnsi="メイリオ" w:hint="eastAsia"/>
          <w:sz w:val="24"/>
          <w:szCs w:val="24"/>
        </w:rPr>
        <w:t>、</w:t>
      </w:r>
      <w:r w:rsidR="00EA45AE" w:rsidRPr="00BD3074">
        <w:rPr>
          <w:rFonts w:ascii="メイリオ" w:eastAsia="メイリオ" w:hAnsi="メイリオ" w:hint="eastAsia"/>
          <w:sz w:val="24"/>
          <w:szCs w:val="24"/>
        </w:rPr>
        <w:t>４つの取り組みの</w:t>
      </w:r>
      <w:r w:rsidRPr="00BD3074">
        <w:rPr>
          <w:rFonts w:ascii="メイリオ" w:eastAsia="メイリオ" w:hAnsi="メイリオ" w:hint="eastAsia"/>
          <w:sz w:val="24"/>
          <w:szCs w:val="24"/>
        </w:rPr>
        <w:t>指針</w:t>
      </w:r>
      <w:r w:rsidR="00EC0A1E" w:rsidRPr="00BD3074">
        <w:rPr>
          <w:rFonts w:ascii="メイリオ" w:eastAsia="メイリオ" w:hAnsi="メイリオ" w:hint="eastAsia"/>
          <w:sz w:val="24"/>
          <w:szCs w:val="24"/>
        </w:rPr>
        <w:t>に対応する８つの視点</w:t>
      </w:r>
      <w:r w:rsidR="00BA5E37">
        <w:rPr>
          <w:rFonts w:ascii="メイリオ" w:eastAsia="メイリオ" w:hAnsi="メイリオ" w:hint="eastAsia"/>
          <w:sz w:val="24"/>
          <w:szCs w:val="24"/>
        </w:rPr>
        <w:t>と</w:t>
      </w:r>
      <w:r w:rsidR="00EC0A1E" w:rsidRPr="00BD3074">
        <w:rPr>
          <w:rFonts w:ascii="メイリオ" w:eastAsia="メイリオ" w:hAnsi="メイリオ" w:hint="eastAsia"/>
          <w:sz w:val="24"/>
          <w:szCs w:val="24"/>
        </w:rPr>
        <w:t>ともに、これらに対応する区の施策を</w:t>
      </w:r>
      <w:r w:rsidRPr="00BD3074">
        <w:rPr>
          <w:rFonts w:ascii="メイリオ" w:eastAsia="メイリオ" w:hAnsi="メイリオ" w:hint="eastAsia"/>
          <w:sz w:val="24"/>
          <w:szCs w:val="24"/>
        </w:rPr>
        <w:t>定めます。</w:t>
      </w:r>
    </w:p>
    <w:p w:rsidR="00034EDE" w:rsidRPr="00BD3074" w:rsidRDefault="00034EDE" w:rsidP="00034EDE">
      <w:pPr>
        <w:snapToGrid w:val="0"/>
        <w:spacing w:line="209" w:lineRule="auto"/>
        <w:rPr>
          <w:rFonts w:ascii="メイリオ" w:eastAsia="メイリオ" w:hAnsi="メイリオ"/>
          <w:sz w:val="24"/>
          <w:szCs w:val="24"/>
        </w:rPr>
      </w:pPr>
      <w:r>
        <w:rPr>
          <w:rFonts w:ascii="メイリオ" w:eastAsia="メイリオ" w:hAnsi="メイリオ"/>
          <w:noProof/>
          <w:sz w:val="24"/>
          <w:szCs w:val="24"/>
        </w:rPr>
        <mc:AlternateContent>
          <mc:Choice Requires="wps">
            <w:drawing>
              <wp:anchor distT="0" distB="0" distL="114300" distR="114300" simplePos="0" relativeHeight="251695104" behindDoc="0" locked="0" layoutInCell="1" allowOverlap="1" wp14:anchorId="0BA7D74F" wp14:editId="40FB9777">
                <wp:simplePos x="0" y="0"/>
                <wp:positionH relativeFrom="column">
                  <wp:posOffset>1554480</wp:posOffset>
                </wp:positionH>
                <wp:positionV relativeFrom="paragraph">
                  <wp:posOffset>226060</wp:posOffset>
                </wp:positionV>
                <wp:extent cx="4036060" cy="527050"/>
                <wp:effectExtent l="1905" t="0" r="635" b="0"/>
                <wp:wrapNone/>
                <wp:docPr id="186" name="正方形/長方形 1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36060" cy="527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24F8" w:rsidRPr="00D95268" w:rsidRDefault="00B724F8" w:rsidP="00034EDE">
                            <w:pPr>
                              <w:spacing w:line="400" w:lineRule="exact"/>
                              <w:rPr>
                                <w:rFonts w:ascii="メイリオ" w:eastAsia="メイリオ" w:hAnsi="メイリオ"/>
                                <w:b/>
                                <w:color w:val="000000"/>
                                <w:sz w:val="30"/>
                                <w:szCs w:val="30"/>
                              </w:rPr>
                            </w:pPr>
                            <w:r>
                              <w:rPr>
                                <w:rFonts w:ascii="メイリオ" w:eastAsia="メイリオ" w:hAnsi="メイリオ" w:hint="eastAsia"/>
                                <w:b/>
                                <w:color w:val="000000"/>
                                <w:sz w:val="30"/>
                                <w:szCs w:val="30"/>
                              </w:rPr>
                              <w:t>地域で支えあう「ひと」</w:t>
                            </w:r>
                            <w:r w:rsidRPr="00D95268">
                              <w:rPr>
                                <w:rFonts w:ascii="メイリオ" w:eastAsia="メイリオ" w:hAnsi="メイリオ" w:hint="eastAsia"/>
                                <w:b/>
                                <w:color w:val="000000"/>
                                <w:sz w:val="30"/>
                                <w:szCs w:val="30"/>
                              </w:rPr>
                              <w:t>の</w:t>
                            </w:r>
                          </w:p>
                          <w:p w:rsidR="00B724F8" w:rsidRPr="00D95268" w:rsidRDefault="00B724F8" w:rsidP="00034EDE">
                            <w:pPr>
                              <w:spacing w:line="400" w:lineRule="exact"/>
                              <w:jc w:val="right"/>
                              <w:rPr>
                                <w:rFonts w:ascii="メイリオ" w:eastAsia="メイリオ" w:hAnsi="メイリオ"/>
                                <w:b/>
                                <w:color w:val="000000"/>
                                <w:sz w:val="30"/>
                                <w:szCs w:val="30"/>
                              </w:rPr>
                            </w:pPr>
                            <w:r>
                              <w:rPr>
                                <w:rFonts w:ascii="メイリオ" w:eastAsia="メイリオ" w:hAnsi="メイリオ" w:hint="eastAsia"/>
                                <w:b/>
                                <w:color w:val="000000"/>
                                <w:sz w:val="30"/>
                                <w:szCs w:val="30"/>
                              </w:rPr>
                              <w:t>「もてなしの心」</w:t>
                            </w:r>
                            <w:r w:rsidRPr="00D95268">
                              <w:rPr>
                                <w:rFonts w:ascii="メイリオ" w:eastAsia="メイリオ" w:hAnsi="メイリオ" w:hint="eastAsia"/>
                                <w:b/>
                                <w:color w:val="000000"/>
                                <w:sz w:val="30"/>
                                <w:szCs w:val="30"/>
                              </w:rPr>
                              <w:t>を育みます</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A7D74F" id="正方形/長方形 186" o:spid="_x0000_s1113" style="position:absolute;left:0;text-align:left;margin-left:122.4pt;margin-top:17.8pt;width:317.8pt;height:41.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" filled="f" stroked="f">
                <v:textbox inset="0,0,0,0">
                  <w:txbxContent>
                    <w:p w:rsidR="00B724F8" w:rsidRPr="00D95268" w:rsidRDefault="00B724F8" w:rsidP="00034EDE">
                      <w:pPr>
                        <w:spacing w:line="400" w:lineRule="exact"/>
                        <w:rPr>
                          <w:rFonts w:ascii="メイリオ" w:eastAsia="メイリオ" w:hAnsi="メイリオ"/>
                          <w:b/>
                          <w:color w:val="000000"/>
                          <w:sz w:val="30"/>
                          <w:szCs w:val="30"/>
                        </w:rPr>
                      </w:pPr>
                      <w:r>
                        <w:rPr>
                          <w:rFonts w:ascii="メイリオ" w:eastAsia="メイリオ" w:hAnsi="メイリオ" w:hint="eastAsia"/>
                          <w:b/>
                          <w:color w:val="000000"/>
                          <w:sz w:val="30"/>
                          <w:szCs w:val="30"/>
                        </w:rPr>
                        <w:t>地域で支えあう「ひと」</w:t>
                      </w:r>
                      <w:r w:rsidRPr="00D95268">
                        <w:rPr>
                          <w:rFonts w:ascii="メイリオ" w:eastAsia="メイリオ" w:hAnsi="メイリオ" w:hint="eastAsia"/>
                          <w:b/>
                          <w:color w:val="000000"/>
                          <w:sz w:val="30"/>
                          <w:szCs w:val="30"/>
                        </w:rPr>
                        <w:t>の</w:t>
                      </w:r>
                    </w:p>
                    <w:p w:rsidR="00B724F8" w:rsidRPr="00D95268" w:rsidRDefault="00B724F8" w:rsidP="00034EDE">
                      <w:pPr>
                        <w:spacing w:line="400" w:lineRule="exact"/>
                        <w:jc w:val="right"/>
                        <w:rPr>
                          <w:rFonts w:ascii="メイリオ" w:eastAsia="メイリオ" w:hAnsi="メイリオ"/>
                          <w:b/>
                          <w:color w:val="000000"/>
                          <w:sz w:val="30"/>
                          <w:szCs w:val="30"/>
                        </w:rPr>
                      </w:pPr>
                      <w:r>
                        <w:rPr>
                          <w:rFonts w:ascii="メイリオ" w:eastAsia="メイリオ" w:hAnsi="メイリオ" w:hint="eastAsia"/>
                          <w:b/>
                          <w:color w:val="000000"/>
                          <w:sz w:val="30"/>
                          <w:szCs w:val="30"/>
                        </w:rPr>
                        <w:t>「もてなしの心」</w:t>
                      </w:r>
                      <w:r w:rsidRPr="00D95268">
                        <w:rPr>
                          <w:rFonts w:ascii="メイリオ" w:eastAsia="メイリオ" w:hAnsi="メイリオ" w:hint="eastAsia"/>
                          <w:b/>
                          <w:color w:val="000000"/>
                          <w:sz w:val="30"/>
                          <w:szCs w:val="30"/>
                        </w:rPr>
                        <w:t>を育みます</w:t>
                      </w:r>
                    </w:p>
                  </w:txbxContent>
                </v:textbox>
              </v:rect>
            </w:pict>
          </mc:Fallback>
        </mc:AlternateContent>
      </w:r>
      <w:r>
        <w:rPr>
          <w:noProof/>
        </w:rPr>
        <mc:AlternateContent>
          <mc:Choice Requires="wps">
            <w:drawing>
              <wp:anchor distT="0" distB="0" distL="114300" distR="114300" simplePos="0" relativeHeight="251692032" behindDoc="1" locked="0" layoutInCell="1" allowOverlap="1" wp14:anchorId="0EEE78B0" wp14:editId="6D98C436">
                <wp:simplePos x="0" y="0"/>
                <wp:positionH relativeFrom="margin">
                  <wp:posOffset>17780</wp:posOffset>
                </wp:positionH>
                <wp:positionV relativeFrom="paragraph">
                  <wp:posOffset>200025</wp:posOffset>
                </wp:positionV>
                <wp:extent cx="1391920" cy="655320"/>
                <wp:effectExtent l="8255" t="0" r="0" b="1905"/>
                <wp:wrapNone/>
                <wp:docPr id="185" name="角丸四角形 1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1920" cy="655320"/>
                        </a:xfrm>
                        <a:prstGeom prst="roundRect">
                          <a:avLst>
                            <a:gd name="adj" fmla="val 11630"/>
                          </a:avLst>
                        </a:prstGeom>
                        <a:solidFill>
                          <a:srgbClr val="404040"/>
                        </a:solidFill>
                        <a:ln>
                          <a:noFill/>
                        </a:ln>
                        <a:effectLst/>
                        <a:extLst>
                          <a:ext uri="{91240B29-F687-4F45-9708-019B960494DF}">
                            <a14:hiddenLine xmlns:a14="http://schemas.microsoft.com/office/drawing/2010/main" w="25400" algn="ctr">
                              <a:solidFill>
                                <a:srgbClr val="40404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3994CBA9" id="角丸四角形 185" o:spid="_x0000_s1026" style="position:absolute;left:0;text-align:left;margin-left:1.4pt;margin-top:15.75pt;width:109.6pt;height:51.6pt;z-index:-251616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762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" fillcolor="#404040" stroked="f" strokecolor="#404040" strokeweight="2pt">
                <w10:wrap anchorx="margin"/>
              </v:roundrect>
            </w:pict>
          </mc:Fallback>
        </mc:AlternateContent>
      </w:r>
      <w:r>
        <w:rPr>
          <w:rFonts w:ascii="メイリオ" w:eastAsia="メイリオ" w:hAnsi="メイリオ"/>
          <w:b/>
          <w:noProof/>
          <w:sz w:val="22"/>
        </w:rPr>
        <mc:AlternateContent>
          <mc:Choice Requires="wps">
            <w:drawing>
              <wp:anchor distT="0" distB="0" distL="114300" distR="114300" simplePos="0" relativeHeight="251691008" behindDoc="1" locked="0" layoutInCell="1" allowOverlap="1" wp14:anchorId="18AC4860" wp14:editId="24614EFD">
                <wp:simplePos x="0" y="0"/>
                <wp:positionH relativeFrom="column">
                  <wp:posOffset>409575</wp:posOffset>
                </wp:positionH>
                <wp:positionV relativeFrom="paragraph">
                  <wp:posOffset>201930</wp:posOffset>
                </wp:positionV>
                <wp:extent cx="5398770" cy="668655"/>
                <wp:effectExtent l="0" t="1905" r="1905" b="5715"/>
                <wp:wrapNone/>
                <wp:docPr id="184" name="角丸四角形 1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98770" cy="668655"/>
                        </a:xfrm>
                        <a:prstGeom prst="roundRect">
                          <a:avLst>
                            <a:gd name="adj" fmla="val 14815"/>
                          </a:avLst>
                        </a:prstGeom>
                        <a:solidFill>
                          <a:srgbClr val="D8D8D8"/>
                        </a:solidFill>
                        <a:ln>
                          <a:noFill/>
                        </a:ln>
                        <a:effectLst/>
                        <a:extLst>
                          <a:ext uri="{91240B29-F687-4F45-9708-019B960494DF}">
                            <a14:hiddenLine xmlns:a14="http://schemas.microsoft.com/office/drawing/2010/main" w="9525" algn="ctr">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62B5F47" id="角丸四角形 184" o:spid="_x0000_s1026" style="position:absolute;left:0;text-align:left;margin-left:32.25pt;margin-top:15.9pt;width:425.1pt;height:52.65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970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" fillcolor="#d8d8d8" stroked="f">
                <v:textbox inset="5.85pt,.7pt,5.85pt,.7pt"/>
              </v:roundrect>
            </w:pict>
          </mc:Fallback>
        </mc:AlternateContent>
      </w:r>
    </w:p>
    <w:p w:rsidR="00034EDE" w:rsidRDefault="00034EDE" w:rsidP="00034EDE">
      <w:pPr>
        <w:snapToGrid w:val="0"/>
        <w:spacing w:line="360" w:lineRule="exact"/>
        <w:ind w:firstLineChars="100" w:firstLine="210"/>
        <w:jc w:val="left"/>
        <w:rPr>
          <w:rFonts w:ascii="メイリオ" w:eastAsia="メイリオ" w:hAnsi="メイリオ"/>
          <w:b/>
          <w:color w:val="FFFFFF"/>
          <w:sz w:val="20"/>
          <w:szCs w:val="20"/>
        </w:rPr>
      </w:pPr>
      <w:r>
        <w:rPr>
          <w:noProof/>
        </w:rPr>
        <mc:AlternateContent>
          <mc:Choice Requires="wps">
            <w:drawing>
              <wp:anchor distT="0" distB="0" distL="114300" distR="114300" simplePos="0" relativeHeight="251693056" behindDoc="0" locked="0" layoutInCell="1" allowOverlap="1" wp14:anchorId="441FF7A8" wp14:editId="196CC745">
                <wp:simplePos x="0" y="0"/>
                <wp:positionH relativeFrom="column">
                  <wp:posOffset>852170</wp:posOffset>
                </wp:positionH>
                <wp:positionV relativeFrom="paragraph">
                  <wp:posOffset>55245</wp:posOffset>
                </wp:positionV>
                <wp:extent cx="563245" cy="466725"/>
                <wp:effectExtent l="0" t="0" r="0" b="0"/>
                <wp:wrapNone/>
                <wp:docPr id="183" name="テキスト ボックス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63245" cy="466725"/>
                        </a:xfrm>
                        <a:prstGeom prst="rect">
                          <a:avLst/>
                        </a:prstGeom>
                        <a:extLst>
                          <a:ext uri="{AF507438-7753-43E0-B8FC-AC1667EBCBE1}">
                            <a14:hiddenEffects xmlns:a14="http://schemas.microsoft.com/office/drawing/2010/main">
                              <a:effectLst/>
                            </a14:hiddenEffects>
                          </a:ext>
                        </a:extLst>
                      </wps:spPr>
                      <wps:txbx>
                        <w:txbxContent>
                          <w:p w:rsidR="00B724F8" w:rsidRPr="004D3F83" w:rsidRDefault="00B724F8" w:rsidP="00034EDE">
                            <w:pPr>
                              <w:pStyle w:val="Web"/>
                              <w:spacing w:before="0" w:beforeAutospacing="0" w:after="0" w:afterAutospacing="0"/>
                              <w:jc w:val="center"/>
                              <w:rPr>
                                <w:color w:val="FFFFFF" w:themeColor="background1"/>
                              </w:rPr>
                            </w:pPr>
                            <w:r w:rsidRPr="004D3F83">
                              <w:rPr>
                                <w:rFonts w:ascii="HG正楷書体-PRO" w:eastAsia="HG正楷書体-PRO" w:hint="eastAsia"/>
                                <w:b/>
                                <w:bCs/>
                                <w:i/>
                                <w:iCs/>
                                <w:outline/>
                                <w:color w:val="FFFFFF" w:themeColor="background1"/>
                                <w:sz w:val="72"/>
                                <w:szCs w:val="72"/>
                                <w14:textOutline w14:w="12700" w14:cap="flat" w14:cmpd="sng" w14:algn="ctr">
                                  <w14:solidFill>
                                    <w14:srgbClr w14:val="FFFFFF"/>
                                  </w14:solidFill>
                                  <w14:prstDash w14:val="solid"/>
                                  <w14:round/>
                                </w14:textOutline>
                              </w:rPr>
                              <w:t>１</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441FF7A8" id="テキスト ボックス 183" o:spid="_x0000_s1114" type="#_x0000_t202" style="position:absolute;left:0;text-align:left;margin-left:67.1pt;margin-top:4.35pt;width:44.35pt;height:36.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" filled="f" stroked="f">
                <o:lock v:ext="edit" shapetype="t"/>
                <v:textbox>
                  <w:txbxContent>
                    <w:p w:rsidR="00B724F8" w:rsidRPr="004D3F83" w:rsidRDefault="00B724F8" w:rsidP="00034EDE">
                      <w:pPr>
                        <w:pStyle w:val="Web"/>
                        <w:spacing w:before="0" w:beforeAutospacing="0" w:after="0" w:afterAutospacing="0"/>
                        <w:jc w:val="center"/>
                        <w:rPr>
                          <w:color w:val="FFFFFF" w:themeColor="background1"/>
                        </w:rPr>
                      </w:pPr>
                      <w:r w:rsidRPr="004D3F83">
                        <w:rPr>
                          <w:rFonts w:ascii="HG正楷書体-PRO" w:eastAsia="HG正楷書体-PRO" w:hint="eastAsia"/>
                          <w:b/>
                          <w:bCs/>
                          <w:i/>
                          <w:iCs/>
                          <w:outline/>
                          <w:color w:val="FFFFFF" w:themeColor="background1"/>
                          <w:sz w:val="72"/>
                          <w:szCs w:val="72"/>
                          <w14:textOutline w14:w="12700" w14:cap="flat" w14:cmpd="sng" w14:algn="ctr">
                            <w14:solidFill>
                              <w14:srgbClr w14:val="FFFFFF"/>
                            </w14:solidFill>
                            <w14:prstDash w14:val="solid"/>
                            <w14:round/>
                          </w14:textOutline>
                        </w:rPr>
                        <w:t>１</w:t>
                      </w:r>
                    </w:p>
                  </w:txbxContent>
                </v:textbox>
              </v:shape>
            </w:pict>
          </mc:Fallback>
        </mc:AlternateContent>
      </w:r>
      <w:r w:rsidRPr="00BD55C5">
        <w:rPr>
          <w:rFonts w:ascii="メイリオ" w:eastAsia="メイリオ" w:hAnsi="メイリオ" w:hint="eastAsia"/>
          <w:b/>
          <w:color w:val="FFFFFF"/>
          <w:sz w:val="20"/>
          <w:szCs w:val="20"/>
        </w:rPr>
        <w:t>取り組みの</w:t>
      </w:r>
    </w:p>
    <w:p w:rsidR="00034EDE" w:rsidRPr="00FD13C5" w:rsidRDefault="00034EDE" w:rsidP="00034EDE">
      <w:pPr>
        <w:snapToGrid w:val="0"/>
        <w:spacing w:line="360" w:lineRule="exact"/>
        <w:ind w:firstLineChars="100" w:firstLine="200"/>
        <w:jc w:val="left"/>
        <w:rPr>
          <w:rFonts w:ascii="メイリオ" w:eastAsia="メイリオ" w:hAnsi="メイリオ"/>
          <w:b/>
          <w:color w:val="FFFFFF"/>
          <w:sz w:val="20"/>
          <w:szCs w:val="20"/>
        </w:rPr>
      </w:pPr>
      <w:r>
        <w:rPr>
          <w:rFonts w:ascii="メイリオ" w:eastAsia="メイリオ" w:hAnsi="メイリオ" w:hint="eastAsia"/>
          <w:b/>
          <w:color w:val="FFFFFF"/>
          <w:sz w:val="20"/>
          <w:szCs w:val="20"/>
        </w:rPr>
        <w:t xml:space="preserve">　</w:t>
      </w:r>
      <w:r>
        <w:rPr>
          <w:rFonts w:ascii="メイリオ" w:eastAsia="メイリオ" w:hAnsi="メイリオ" w:hint="eastAsia"/>
          <w:b/>
          <w:color w:val="FFFFFF"/>
          <w:sz w:val="28"/>
          <w:szCs w:val="28"/>
        </w:rPr>
        <w:t>指　針</w:t>
      </w:r>
    </w:p>
    <w:p w:rsidR="00034EDE" w:rsidRPr="00BD3074" w:rsidRDefault="00BB02AD" w:rsidP="00034EDE">
      <w:pPr>
        <w:widowControl/>
        <w:adjustRightInd w:val="0"/>
        <w:snapToGrid w:val="0"/>
        <w:spacing w:line="192" w:lineRule="auto"/>
        <w:ind w:left="210" w:hangingChars="100" w:hanging="210"/>
        <w:rPr>
          <w:rFonts w:ascii="メイリオ" w:eastAsia="メイリオ" w:hAnsi="メイリオ"/>
          <w:b/>
          <w:sz w:val="22"/>
        </w:rPr>
      </w:pPr>
      <w:r>
        <w:rPr>
          <w:noProof/>
        </w:rPr>
        <mc:AlternateContent>
          <mc:Choice Requires="wps">
            <w:drawing>
              <wp:anchor distT="0" distB="0" distL="114300" distR="114300" simplePos="0" relativeHeight="251613184" behindDoc="0" locked="0" layoutInCell="1" allowOverlap="1" wp14:anchorId="7D25505E" wp14:editId="1B893018">
                <wp:simplePos x="0" y="0"/>
                <wp:positionH relativeFrom="column">
                  <wp:posOffset>6985</wp:posOffset>
                </wp:positionH>
                <wp:positionV relativeFrom="paragraph">
                  <wp:posOffset>71755</wp:posOffset>
                </wp:positionV>
                <wp:extent cx="1416685" cy="0"/>
                <wp:effectExtent l="0" t="0" r="31115" b="19050"/>
                <wp:wrapNone/>
                <wp:docPr id="178" name="直線コネクタ 1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16685" cy="0"/>
                        </a:xfrm>
                        <a:prstGeom prst="line">
                          <a:avLst/>
                        </a:prstGeom>
                        <a:noFill/>
                        <a:ln w="1905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E60099" id="直線コネクタ 178" o:spid="_x0000_s1026" style="position:absolute;left:0;text-align:lef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pt,5.65pt" to="112.1pt,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" strokecolor="white" strokeweight="1.5pt"/>
            </w:pict>
          </mc:Fallback>
        </mc:AlternateContent>
      </w:r>
      <w:r>
        <w:rPr>
          <w:noProof/>
        </w:rPr>
        <mc:AlternateContent>
          <mc:Choice Requires="wps">
            <w:drawing>
              <wp:anchor distT="0" distB="0" distL="114300" distR="114300" simplePos="0" relativeHeight="251608064" behindDoc="0" locked="0" layoutInCell="1" allowOverlap="1" wp14:anchorId="7906CBA0" wp14:editId="14BEC133">
                <wp:simplePos x="0" y="0"/>
                <wp:positionH relativeFrom="column">
                  <wp:posOffset>13335</wp:posOffset>
                </wp:positionH>
                <wp:positionV relativeFrom="paragraph">
                  <wp:posOffset>71120</wp:posOffset>
                </wp:positionV>
                <wp:extent cx="5795010" cy="635"/>
                <wp:effectExtent l="0" t="0" r="34290" b="37465"/>
                <wp:wrapNone/>
                <wp:docPr id="179" name="直線コネクタ 1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95010" cy="635"/>
                        </a:xfrm>
                        <a:prstGeom prst="line">
                          <a:avLst/>
                        </a:prstGeom>
                        <a:noFill/>
                        <a:ln w="15875">
                          <a:solidFill>
                            <a:srgbClr val="40404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DCA5C0" id="直線コネクタ 179" o:spid="_x0000_s1026" style="position:absolute;left:0;text-align:lef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5pt,5.6pt" to="457.35pt,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" strokecolor="#404040" strokeweight="1.25pt"/>
            </w:pict>
          </mc:Fallback>
        </mc:AlternateContent>
      </w:r>
      <w:r w:rsidR="00034EDE">
        <w:rPr>
          <w:rFonts w:ascii="メイリオ" w:eastAsia="メイリオ" w:hAnsi="メイリオ"/>
          <w:noProof/>
          <w:sz w:val="24"/>
          <w:szCs w:val="24"/>
        </w:rPr>
        <mc:AlternateContent>
          <mc:Choice Requires="wpg">
            <w:drawing>
              <wp:anchor distT="0" distB="0" distL="114300" distR="114300" simplePos="0" relativeHeight="251621376" behindDoc="0" locked="0" layoutInCell="1" allowOverlap="1" wp14:anchorId="75066F9B" wp14:editId="12F4825A">
                <wp:simplePos x="0" y="0"/>
                <wp:positionH relativeFrom="column">
                  <wp:posOffset>13335</wp:posOffset>
                </wp:positionH>
                <wp:positionV relativeFrom="paragraph">
                  <wp:posOffset>205105</wp:posOffset>
                </wp:positionV>
                <wp:extent cx="838835" cy="737235"/>
                <wp:effectExtent l="13335" t="14605" r="33655" b="29210"/>
                <wp:wrapNone/>
                <wp:docPr id="180" name="グループ化 1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8835" cy="737235"/>
                          <a:chOff x="1572" y="4108"/>
                          <a:chExt cx="1228" cy="1079"/>
                        </a:xfrm>
                      </wpg:grpSpPr>
                      <wps:wsp>
                        <wps:cNvPr id="181" name="Oval 41"/>
                        <wps:cNvSpPr>
                          <a:spLocks noChangeArrowheads="1"/>
                        </wps:cNvSpPr>
                        <wps:spPr bwMode="auto">
                          <a:xfrm>
                            <a:off x="1572" y="4108"/>
                            <a:ext cx="1122" cy="1012"/>
                          </a:xfrm>
                          <a:prstGeom prst="ellipse">
                            <a:avLst/>
                          </a:prstGeom>
                          <a:solidFill>
                            <a:srgbClr val="BFBFBF"/>
                          </a:solidFill>
                          <a:ln w="19050">
                            <a:solidFill>
                              <a:srgbClr val="FFFFFF"/>
                            </a:solidFill>
                            <a:round/>
                            <a:headEnd/>
                            <a:tailEnd/>
                          </a:ln>
                        </wps:spPr>
                        <wps:txbx>
                          <w:txbxContent>
                            <w:p w:rsidR="00B724F8" w:rsidRPr="004951D7" w:rsidRDefault="00B724F8" w:rsidP="00034EDE">
                              <w:pPr>
                                <w:spacing w:line="340" w:lineRule="exact"/>
                                <w:jc w:val="center"/>
                                <w:rPr>
                                  <w:rFonts w:ascii="メイリオ" w:eastAsia="メイリオ" w:hAnsi="メイリオ"/>
                                  <w:b/>
                                  <w:color w:val="000000"/>
                                  <w:sz w:val="30"/>
                                  <w:szCs w:val="30"/>
                                </w:rPr>
                              </w:pPr>
                              <w:r w:rsidRPr="0027078A">
                                <w:rPr>
                                  <w:rFonts w:ascii="メイリオ" w:eastAsia="メイリオ" w:hAnsi="メイリオ" w:hint="eastAsia"/>
                                  <w:b/>
                                  <w:color w:val="000000"/>
                                  <w:sz w:val="16"/>
                                  <w:szCs w:val="16"/>
                                </w:rPr>
                                <w:t>取り組みの</w:t>
                              </w:r>
                              <w:r w:rsidRPr="004951D7">
                                <w:rPr>
                                  <w:rFonts w:ascii="メイリオ" w:eastAsia="メイリオ" w:hAnsi="メイリオ" w:hint="eastAsia"/>
                                  <w:b/>
                                  <w:color w:val="000000"/>
                                  <w:sz w:val="30"/>
                                  <w:szCs w:val="30"/>
                                </w:rPr>
                                <w:t>視点</w:t>
                              </w:r>
                            </w:p>
                          </w:txbxContent>
                        </wps:txbx>
                        <wps:bodyPr rot="0" vert="horz" wrap="square" lIns="0" tIns="0" rIns="0" bIns="0" anchor="t" anchorCtr="0" upright="1">
                          <a:noAutofit/>
                        </wps:bodyPr>
                      </wps:wsp>
                      <wps:wsp>
                        <wps:cNvPr id="182" name="Freeform 42"/>
                        <wps:cNvSpPr>
                          <a:spLocks/>
                        </wps:cNvSpPr>
                        <wps:spPr bwMode="auto">
                          <a:xfrm>
                            <a:off x="2420" y="4846"/>
                            <a:ext cx="380" cy="341"/>
                          </a:xfrm>
                          <a:custGeom>
                            <a:avLst/>
                            <a:gdLst>
                              <a:gd name="T0" fmla="*/ 0 w 380"/>
                              <a:gd name="T1" fmla="*/ 184 h 341"/>
                              <a:gd name="T2" fmla="*/ 380 w 380"/>
                              <a:gd name="T3" fmla="*/ 341 h 341"/>
                              <a:gd name="T4" fmla="*/ 203 w 380"/>
                              <a:gd name="T5" fmla="*/ 0 h 341"/>
                            </a:gdLst>
                            <a:ahLst/>
                            <a:cxnLst>
                              <a:cxn ang="0">
                                <a:pos x="T0" y="T1"/>
                              </a:cxn>
                              <a:cxn ang="0">
                                <a:pos x="T2" y="T3"/>
                              </a:cxn>
                              <a:cxn ang="0">
                                <a:pos x="T4" y="T5"/>
                              </a:cxn>
                            </a:cxnLst>
                            <a:rect l="0" t="0" r="r" b="b"/>
                            <a:pathLst>
                              <a:path w="380" h="341">
                                <a:moveTo>
                                  <a:pt x="0" y="184"/>
                                </a:moveTo>
                                <a:lnTo>
                                  <a:pt x="380" y="341"/>
                                </a:lnTo>
                                <a:lnTo>
                                  <a:pt x="203" y="0"/>
                                </a:lnTo>
                              </a:path>
                            </a:pathLst>
                          </a:custGeom>
                          <a:solidFill>
                            <a:srgbClr val="BFBFBF"/>
                          </a:solidFill>
                          <a:ln w="19050" cap="flat" cmpd="sng">
                            <a:solidFill>
                              <a:srgbClr val="FFFFFF"/>
                            </a:solidFill>
                            <a:prstDash val="solid"/>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066F9B" id="グループ化 180" o:spid="_x0000_s1115" style="position:absolute;left:0;text-align:left;margin-left:1.05pt;margin-top:16.15pt;width:66.05pt;height:58.05pt;z-index:251621376;mso-position-horizontal-relative:text;mso-position-vertical-relative:text" coordorigin="1572,4108" coordsize="1228,10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">
                <v:oval id="Oval 41" o:spid="_x0000_s1116" style="position:absolute;left:1572;top:4108;width:1122;height:10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9c6sQA&#10;AADcAAAADwAAAGRycy9kb3ducmV2LnhtbERPTWvCQBC9F/oflin0Vjd6CCG6SokKhULaqhdvQ3ZM&#10;UrOzIbsmaX59t1DwNo/3OavNaBrRU+dqywrmswgEcWF1zaWC03H/koBwHlljY5kU/JCDzfrxYYWp&#10;tgN/UX/wpQgh7FJUUHnfplK6oiKDbmZb4sBdbGfQB9iVUnc4hHDTyEUUxdJgzaGhwpayiorr4WYU&#10;6LwZPt6nfbyd8ttn/n3Odu0xU+r5aXxdgvA0+rv43/2mw/xkDn/PhAv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fXOrEAAAA3AAAAA8AAAAAAAAAAAAAAAAAmAIAAGRycy9k&#10;b3ducmV2LnhtbFBLBQYAAAAABAAEAPUAAACJAwAAAAA=&#10;" fillcolor="#bfbfbf" strokecolor="white" strokeweight="1.5pt">
                  <v:textbox inset="0,0,0,0">
                    <w:txbxContent>
                      <w:p w:rsidR="00B724F8" w:rsidRPr="004951D7" w:rsidRDefault="00B724F8" w:rsidP="00034EDE">
                        <w:pPr>
                          <w:spacing w:line="340" w:lineRule="exact"/>
                          <w:jc w:val="center"/>
                          <w:rPr>
                            <w:rFonts w:ascii="メイリオ" w:eastAsia="メイリオ" w:hAnsi="メイリオ"/>
                            <w:b/>
                            <w:color w:val="000000"/>
                            <w:sz w:val="30"/>
                            <w:szCs w:val="30"/>
                          </w:rPr>
                        </w:pPr>
                        <w:r w:rsidRPr="0027078A">
                          <w:rPr>
                            <w:rFonts w:ascii="メイリオ" w:eastAsia="メイリオ" w:hAnsi="メイリオ" w:hint="eastAsia"/>
                            <w:b/>
                            <w:color w:val="000000"/>
                            <w:sz w:val="16"/>
                            <w:szCs w:val="16"/>
                          </w:rPr>
                          <w:t>取り組みの</w:t>
                        </w:r>
                        <w:r w:rsidRPr="004951D7">
                          <w:rPr>
                            <w:rFonts w:ascii="メイリオ" w:eastAsia="メイリオ" w:hAnsi="メイリオ" w:hint="eastAsia"/>
                            <w:b/>
                            <w:color w:val="000000"/>
                            <w:sz w:val="30"/>
                            <w:szCs w:val="30"/>
                          </w:rPr>
                          <w:t>視点</w:t>
                        </w:r>
                      </w:p>
                    </w:txbxContent>
                  </v:textbox>
                </v:oval>
                <v:shape id="Freeform 42" o:spid="_x0000_s1117" style="position:absolute;left:2420;top:4846;width:380;height:341;visibility:visible;mso-wrap-style:square;v-text-anchor:top" coordsize="380,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J9dcQA&#10;AADcAAAADwAAAGRycy9kb3ducmV2LnhtbERPTWvCQBC9F/oflhF6qxsVqomuUpRiY/FgFM9DdkyC&#10;2dmY3Wr6711B6G0e73Nmi87U4kqtqywrGPQjEMS51RUXCg77r/cJCOeRNdaWScEfOVjMX19mmGh7&#10;4x1dM1+IEMIuQQWl900ipctLMuj6tiEO3Mm2Bn2AbSF1i7cQbmo5jKIPabDi0FBiQ8uS8nP2axT8&#10;bDfr8Wm03BzidJVm8XGUXtK1Um+97nMKwlPn/8VP97cO8ydDeDwTLpD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ifXXEAAAA3AAAAA8AAAAAAAAAAAAAAAAAmAIAAGRycy9k&#10;b3ducmV2LnhtbFBLBQYAAAAABAAEAPUAAACJAwAAAAA=&#10;" path="m,184l380,341,203,e" fillcolor="#bfbfbf" strokecolor="white" strokeweight="1.5pt">
                  <v:path arrowok="t" o:connecttype="custom" o:connectlocs="0,184;380,341;203,0" o:connectangles="0,0,0"/>
                </v:shape>
              </v:group>
            </w:pict>
          </mc:Fallback>
        </mc:AlternateContent>
      </w:r>
    </w:p>
    <w:p w:rsidR="00034EDE" w:rsidRDefault="00034EDE" w:rsidP="00034EDE">
      <w:pPr>
        <w:widowControl/>
        <w:adjustRightInd w:val="0"/>
        <w:snapToGrid w:val="0"/>
        <w:spacing w:line="192" w:lineRule="auto"/>
        <w:ind w:left="220" w:hangingChars="100" w:hanging="220"/>
        <w:rPr>
          <w:rFonts w:ascii="メイリオ" w:eastAsia="メイリオ" w:hAnsi="メイリオ"/>
          <w:b/>
          <w:sz w:val="22"/>
        </w:rPr>
      </w:pPr>
    </w:p>
    <w:p w:rsidR="00034EDE" w:rsidRPr="00BD3074" w:rsidRDefault="00034EDE" w:rsidP="00034EDE">
      <w:pPr>
        <w:widowControl/>
        <w:adjustRightInd w:val="0"/>
        <w:snapToGrid w:val="0"/>
        <w:spacing w:line="192" w:lineRule="auto"/>
        <w:ind w:left="220" w:hangingChars="100" w:hanging="220"/>
        <w:rPr>
          <w:rFonts w:ascii="メイリオ" w:eastAsia="メイリオ" w:hAnsi="メイリオ"/>
          <w:b/>
          <w:sz w:val="22"/>
        </w:rPr>
      </w:pPr>
      <w:r>
        <w:rPr>
          <w:rFonts w:ascii="メイリオ" w:eastAsia="メイリオ" w:hAnsi="メイリオ"/>
          <w:b/>
          <w:noProof/>
          <w:sz w:val="22"/>
        </w:rPr>
        <mc:AlternateContent>
          <mc:Choice Requires="wps">
            <w:drawing>
              <wp:anchor distT="0" distB="0" distL="114300" distR="114300" simplePos="0" relativeHeight="251517952" behindDoc="0" locked="0" layoutInCell="1" allowOverlap="1" wp14:anchorId="49395FAE" wp14:editId="39187DC3">
                <wp:simplePos x="0" y="0"/>
                <wp:positionH relativeFrom="column">
                  <wp:posOffset>434340</wp:posOffset>
                </wp:positionH>
                <wp:positionV relativeFrom="paragraph">
                  <wp:posOffset>79375</wp:posOffset>
                </wp:positionV>
                <wp:extent cx="5320665" cy="2499360"/>
                <wp:effectExtent l="15240" t="22225" r="17145" b="21590"/>
                <wp:wrapNone/>
                <wp:docPr id="177" name="角丸四角形 1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20665" cy="2499360"/>
                        </a:xfrm>
                        <a:prstGeom prst="roundRect">
                          <a:avLst>
                            <a:gd name="adj" fmla="val 5069"/>
                          </a:avLst>
                        </a:prstGeom>
                        <a:noFill/>
                        <a:ln w="25400">
                          <a:solidFill>
                            <a:srgbClr val="BFBFBF"/>
                          </a:solidFill>
                          <a:round/>
                          <a:headEnd/>
                          <a:tailEnd/>
                        </a:ln>
                        <a:extLst>
                          <a:ext uri="{909E8E84-426E-40DD-AFC4-6F175D3DCCD1}">
                            <a14:hiddenFill xmlns:a14="http://schemas.microsoft.com/office/drawing/2010/main">
                              <a:solidFill>
                                <a:srgbClr val="F2F2F2"/>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35F9B5D" id="角丸四角形 177" o:spid="_x0000_s1026" style="position:absolute;left:0;text-align:left;margin-left:34.2pt;margin-top:6.25pt;width:418.95pt;height:196.8pt;z-index:25152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32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" filled="f" fillcolor="#f2f2f2" strokecolor="#bfbfbf" strokeweight="2pt">
                <v:textbox inset="5.85pt,.7pt,5.85pt,.7pt"/>
              </v:roundrect>
            </w:pict>
          </mc:Fallback>
        </mc:AlternateContent>
      </w:r>
    </w:p>
    <w:p w:rsidR="00034EDE" w:rsidRPr="00BD3074" w:rsidRDefault="00034EDE" w:rsidP="00034EDE">
      <w:pPr>
        <w:widowControl/>
        <w:adjustRightInd w:val="0"/>
        <w:snapToGrid w:val="0"/>
        <w:spacing w:line="192" w:lineRule="auto"/>
        <w:ind w:leftChars="675" w:left="1418"/>
        <w:rPr>
          <w:rFonts w:ascii="メイリオ" w:eastAsia="メイリオ" w:hAnsi="メイリオ"/>
          <w:b/>
          <w:sz w:val="24"/>
          <w:szCs w:val="24"/>
        </w:rPr>
      </w:pPr>
      <w:r>
        <w:rPr>
          <w:rFonts w:ascii="メイリオ" w:eastAsia="メイリオ" w:hAnsi="メイリオ" w:hint="eastAsia"/>
          <w:b/>
          <w:sz w:val="24"/>
          <w:szCs w:val="24"/>
        </w:rPr>
        <w:t>●</w:t>
      </w:r>
      <w:r w:rsidR="009237EF">
        <w:rPr>
          <w:rFonts w:ascii="メイリオ" w:eastAsia="メイリオ" w:hAnsi="メイリオ" w:hint="eastAsia"/>
          <w:b/>
          <w:sz w:val="24"/>
          <w:szCs w:val="24"/>
        </w:rPr>
        <w:t>「ひとごと」「わが</w:t>
      </w:r>
      <w:r w:rsidRPr="00BD3074">
        <w:rPr>
          <w:rFonts w:ascii="メイリオ" w:eastAsia="メイリオ" w:hAnsi="メイリオ" w:hint="eastAsia"/>
          <w:b/>
          <w:sz w:val="24"/>
          <w:szCs w:val="24"/>
        </w:rPr>
        <w:t>ごと」から「お互いごと」へ</w:t>
      </w:r>
    </w:p>
    <w:p w:rsidR="00034EDE" w:rsidRDefault="00034EDE" w:rsidP="00034EDE">
      <w:pPr>
        <w:snapToGrid w:val="0"/>
        <w:spacing w:line="209" w:lineRule="auto"/>
        <w:ind w:leftChars="877" w:left="1842" w:rightChars="133" w:right="279" w:firstLineChars="100" w:firstLine="240"/>
        <w:rPr>
          <w:rFonts w:ascii="メイリオ" w:eastAsia="メイリオ" w:hAnsi="メイリオ"/>
          <w:sz w:val="24"/>
          <w:szCs w:val="24"/>
        </w:rPr>
      </w:pPr>
      <w:r w:rsidRPr="00BD3074">
        <w:rPr>
          <w:rFonts w:ascii="メイリオ" w:eastAsia="メイリオ" w:hAnsi="メイリオ" w:hint="eastAsia"/>
          <w:sz w:val="24"/>
          <w:szCs w:val="24"/>
        </w:rPr>
        <w:t>ひとごとを自分のこととして捉えるとともに、相手の立場にも立って、その違いや共通点を想像し、認め合うという「お互いごと」の視点を持ちます。</w:t>
      </w:r>
    </w:p>
    <w:p w:rsidR="00034EDE" w:rsidRPr="00B64FEE" w:rsidRDefault="00034EDE" w:rsidP="00034EDE">
      <w:pPr>
        <w:snapToGrid w:val="0"/>
        <w:spacing w:line="209" w:lineRule="auto"/>
        <w:ind w:leftChars="877" w:left="1842" w:rightChars="133" w:right="279" w:firstLineChars="100" w:firstLine="240"/>
        <w:rPr>
          <w:rFonts w:ascii="メイリオ" w:eastAsia="メイリオ" w:hAnsi="メイリオ"/>
          <w:sz w:val="24"/>
          <w:szCs w:val="24"/>
        </w:rPr>
      </w:pPr>
    </w:p>
    <w:p w:rsidR="00034EDE" w:rsidRPr="00BD3074" w:rsidRDefault="00034EDE" w:rsidP="00034EDE">
      <w:pPr>
        <w:widowControl/>
        <w:adjustRightInd w:val="0"/>
        <w:snapToGrid w:val="0"/>
        <w:spacing w:line="192" w:lineRule="auto"/>
        <w:ind w:leftChars="675" w:left="1418"/>
        <w:rPr>
          <w:rFonts w:ascii="メイリオ" w:eastAsia="メイリオ" w:hAnsi="メイリオ"/>
          <w:b/>
          <w:sz w:val="24"/>
          <w:szCs w:val="24"/>
        </w:rPr>
      </w:pPr>
      <w:r>
        <w:rPr>
          <w:rFonts w:ascii="メイリオ" w:eastAsia="メイリオ" w:hAnsi="メイリオ" w:hint="eastAsia"/>
          <w:b/>
          <w:sz w:val="24"/>
          <w:szCs w:val="24"/>
        </w:rPr>
        <w:t>●</w:t>
      </w:r>
      <w:r w:rsidRPr="00BD3074">
        <w:rPr>
          <w:rFonts w:ascii="メイリオ" w:eastAsia="メイリオ" w:hAnsi="メイリオ" w:hint="eastAsia"/>
          <w:b/>
          <w:sz w:val="24"/>
          <w:szCs w:val="24"/>
        </w:rPr>
        <w:t>「知る・学ぶ」「気づく」「体験・共感」の循環</w:t>
      </w:r>
    </w:p>
    <w:p w:rsidR="00034EDE" w:rsidRPr="00BD3074" w:rsidRDefault="00034EDE" w:rsidP="00034EDE">
      <w:pPr>
        <w:snapToGrid w:val="0"/>
        <w:spacing w:line="209" w:lineRule="auto"/>
        <w:ind w:leftChars="877" w:left="1842" w:rightChars="133" w:right="279" w:firstLineChars="100" w:firstLine="240"/>
        <w:rPr>
          <w:rFonts w:ascii="メイリオ" w:eastAsia="メイリオ" w:hAnsi="メイリオ"/>
          <w:sz w:val="24"/>
          <w:szCs w:val="24"/>
        </w:rPr>
      </w:pPr>
      <w:r w:rsidRPr="00BD3074">
        <w:rPr>
          <w:rFonts w:ascii="メイリオ" w:eastAsia="メイリオ" w:hAnsi="メイリオ" w:hint="eastAsia"/>
          <w:sz w:val="24"/>
          <w:szCs w:val="24"/>
        </w:rPr>
        <w:t>不便や利用しづらいと感じることを知る・学ぶことで、新たな気づきが生まれ、体験することで共感に変わる。その循環を積み重ねていくという「体感・共感」の視点を持ちます。</w:t>
      </w:r>
    </w:p>
    <w:p w:rsidR="00034EDE" w:rsidRDefault="00034EDE" w:rsidP="00034EDE">
      <w:pPr>
        <w:snapToGrid w:val="0"/>
        <w:spacing w:line="209" w:lineRule="auto"/>
        <w:ind w:leftChars="877" w:left="1842" w:rightChars="133" w:right="279" w:firstLineChars="100" w:firstLine="240"/>
        <w:rPr>
          <w:rFonts w:ascii="メイリオ" w:eastAsia="メイリオ" w:hAnsi="メイリオ"/>
          <w:sz w:val="24"/>
          <w:szCs w:val="24"/>
        </w:rPr>
      </w:pPr>
    </w:p>
    <w:p w:rsidR="00034EDE" w:rsidRPr="00BD3074" w:rsidRDefault="00034EDE" w:rsidP="00034EDE">
      <w:pPr>
        <w:snapToGrid w:val="0"/>
        <w:spacing w:line="209" w:lineRule="auto"/>
        <w:ind w:leftChars="877" w:left="1842" w:rightChars="133" w:right="279" w:firstLineChars="100" w:firstLine="240"/>
        <w:rPr>
          <w:rFonts w:ascii="メイリオ" w:eastAsia="メイリオ" w:hAnsi="メイリオ"/>
          <w:sz w:val="24"/>
          <w:szCs w:val="24"/>
        </w:rPr>
      </w:pPr>
      <w:r>
        <w:rPr>
          <w:rFonts w:ascii="メイリオ" w:eastAsia="メイリオ" w:hAnsi="メイリオ"/>
          <w:noProof/>
          <w:sz w:val="24"/>
          <w:szCs w:val="24"/>
        </w:rPr>
        <mc:AlternateContent>
          <mc:Choice Requires="wps">
            <w:drawing>
              <wp:anchor distT="0" distB="0" distL="114300" distR="114300" simplePos="0" relativeHeight="251697152" behindDoc="0" locked="0" layoutInCell="1" allowOverlap="1" wp14:anchorId="7B9D7CB9" wp14:editId="63C6D212">
                <wp:simplePos x="0" y="0"/>
                <wp:positionH relativeFrom="column">
                  <wp:posOffset>-1270</wp:posOffset>
                </wp:positionH>
                <wp:positionV relativeFrom="paragraph">
                  <wp:posOffset>246380</wp:posOffset>
                </wp:positionV>
                <wp:extent cx="1053465" cy="287655"/>
                <wp:effectExtent l="8255" t="8255" r="5080" b="8890"/>
                <wp:wrapNone/>
                <wp:docPr id="172" name="ホームベース 1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3465" cy="287655"/>
                        </a:xfrm>
                        <a:prstGeom prst="homePlate">
                          <a:avLst>
                            <a:gd name="adj" fmla="val 52051"/>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724F8" w:rsidRPr="00960AA7" w:rsidRDefault="00B724F8" w:rsidP="00034EDE">
                            <w:pPr>
                              <w:spacing w:line="400" w:lineRule="exact"/>
                              <w:jc w:val="center"/>
                              <w:rPr>
                                <w:rFonts w:ascii="メイリオ" w:eastAsia="メイリオ" w:hAnsi="メイリオ"/>
                                <w:b/>
                                <w:color w:val="FFFFFF"/>
                                <w:sz w:val="30"/>
                                <w:szCs w:val="30"/>
                              </w:rPr>
                            </w:pPr>
                            <w:r w:rsidRPr="00960AA7">
                              <w:rPr>
                                <w:rFonts w:ascii="メイリオ" w:eastAsia="メイリオ" w:hAnsi="メイリオ" w:hint="eastAsia"/>
                                <w:b/>
                                <w:color w:val="FFFFFF"/>
                                <w:sz w:val="24"/>
                                <w:szCs w:val="24"/>
                              </w:rPr>
                              <w:t>施策１－１</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9D7CB9" id="ホームベース 172" o:spid="_x0000_s1118" type="#_x0000_t15" style="position:absolute;left:0;text-align:left;margin-left:-.1pt;margin-top:19.4pt;width:82.95pt;height:22.6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" adj="18530" fillcolor="black" stroked="f">
                <v:textbox inset="0,0,0,0">
                  <w:txbxContent>
                    <w:p w:rsidR="00B724F8" w:rsidRPr="00960AA7" w:rsidRDefault="00B724F8" w:rsidP="00034EDE">
                      <w:pPr>
                        <w:spacing w:line="400" w:lineRule="exact"/>
                        <w:jc w:val="center"/>
                        <w:rPr>
                          <w:rFonts w:ascii="メイリオ" w:eastAsia="メイリオ" w:hAnsi="メイリオ"/>
                          <w:b/>
                          <w:color w:val="FFFFFF"/>
                          <w:sz w:val="30"/>
                          <w:szCs w:val="30"/>
                        </w:rPr>
                      </w:pPr>
                      <w:r w:rsidRPr="00960AA7">
                        <w:rPr>
                          <w:rFonts w:ascii="メイリオ" w:eastAsia="メイリオ" w:hAnsi="メイリオ" w:hint="eastAsia"/>
                          <w:b/>
                          <w:color w:val="FFFFFF"/>
                          <w:sz w:val="24"/>
                          <w:szCs w:val="24"/>
                        </w:rPr>
                        <w:t>施策１－１</w:t>
                      </w:r>
                    </w:p>
                  </w:txbxContent>
                </v:textbox>
              </v:shape>
            </w:pict>
          </mc:Fallback>
        </mc:AlternateContent>
      </w:r>
      <w:r>
        <w:rPr>
          <w:rFonts w:ascii="メイリオ" w:eastAsia="メイリオ" w:hAnsi="メイリオ" w:hint="eastAsia"/>
          <w:b/>
          <w:noProof/>
          <w:sz w:val="28"/>
          <w:szCs w:val="28"/>
        </w:rPr>
        <mc:AlternateContent>
          <mc:Choice Requires="wps">
            <w:drawing>
              <wp:anchor distT="0" distB="0" distL="114300" distR="114300" simplePos="0" relativeHeight="251709440" behindDoc="1" locked="0" layoutInCell="1" allowOverlap="1" wp14:anchorId="5D75E8F5" wp14:editId="0F76F8D7">
                <wp:simplePos x="0" y="0"/>
                <wp:positionH relativeFrom="column">
                  <wp:posOffset>38735</wp:posOffset>
                </wp:positionH>
                <wp:positionV relativeFrom="paragraph">
                  <wp:posOffset>246380</wp:posOffset>
                </wp:positionV>
                <wp:extent cx="5716270" cy="287655"/>
                <wp:effectExtent l="635" t="0" r="0" b="0"/>
                <wp:wrapNone/>
                <wp:docPr id="171" name="正方形/長方形 1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6270" cy="287655"/>
                        </a:xfrm>
                        <a:prstGeom prst="rect">
                          <a:avLst/>
                        </a:prstGeom>
                        <a:solidFill>
                          <a:srgbClr val="D8D8D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91D333" id="正方形/長方形 171" o:spid="_x0000_s1026" style="position:absolute;left:0;text-align:left;margin-left:3.05pt;margin-top:19.4pt;width:450.1pt;height:22.65pt;z-index:-2515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" fillcolor="#d8d8d8" stroked="f">
                <v:textbox inset="5.85pt,.7pt,5.85pt,.7pt"/>
              </v:rect>
            </w:pict>
          </mc:Fallback>
        </mc:AlternateContent>
      </w:r>
    </w:p>
    <w:p w:rsidR="00034EDE" w:rsidRPr="00EC3C41" w:rsidRDefault="00034EDE" w:rsidP="00034EDE">
      <w:pPr>
        <w:snapToGrid w:val="0"/>
        <w:spacing w:afterLines="20" w:after="72" w:line="209" w:lineRule="auto"/>
        <w:ind w:leftChars="877" w:left="1842"/>
        <w:rPr>
          <w:rFonts w:ascii="メイリオ" w:eastAsia="メイリオ" w:hAnsi="メイリオ"/>
          <w:b/>
          <w:sz w:val="28"/>
          <w:szCs w:val="28"/>
        </w:rPr>
      </w:pPr>
      <w:r w:rsidRPr="00EC3C41">
        <w:rPr>
          <w:rFonts w:ascii="メイリオ" w:eastAsia="メイリオ" w:hAnsi="メイリオ" w:hint="eastAsia"/>
          <w:b/>
          <w:sz w:val="28"/>
          <w:szCs w:val="28"/>
        </w:rPr>
        <w:t>ユニバーサルデザインの意識啓発の推進</w:t>
      </w:r>
    </w:p>
    <w:p w:rsidR="00034EDE" w:rsidRPr="00BD3074" w:rsidRDefault="00034EDE" w:rsidP="00034EDE">
      <w:pPr>
        <w:snapToGrid w:val="0"/>
        <w:spacing w:line="209" w:lineRule="auto"/>
        <w:ind w:leftChars="830" w:left="1983" w:hangingChars="100" w:hanging="240"/>
        <w:rPr>
          <w:rFonts w:ascii="メイリオ" w:eastAsia="メイリオ" w:hAnsi="メイリオ"/>
          <w:sz w:val="24"/>
          <w:szCs w:val="24"/>
        </w:rPr>
      </w:pPr>
      <w:r w:rsidRPr="00BD3074">
        <w:rPr>
          <w:rFonts w:ascii="メイリオ" w:eastAsia="メイリオ" w:hAnsi="メイリオ" w:hint="eastAsia"/>
          <w:sz w:val="24"/>
          <w:szCs w:val="24"/>
        </w:rPr>
        <w:t>○ユニバーサルデザインの考え方について正しく理解し、区、区民、事業者等が日常の生活の中で実践できるよう、意識の啓発を図っていきます。</w:t>
      </w:r>
    </w:p>
    <w:p w:rsidR="00034EDE" w:rsidRPr="00BD3074" w:rsidRDefault="00034EDE" w:rsidP="00034EDE">
      <w:pPr>
        <w:snapToGrid w:val="0"/>
        <w:spacing w:line="209" w:lineRule="auto"/>
        <w:ind w:firstLineChars="200" w:firstLine="480"/>
        <w:rPr>
          <w:rFonts w:ascii="メイリオ" w:eastAsia="メイリオ" w:hAnsi="メイリオ"/>
          <w:sz w:val="24"/>
          <w:szCs w:val="24"/>
        </w:rPr>
      </w:pPr>
      <w:r>
        <w:rPr>
          <w:rFonts w:ascii="メイリオ" w:eastAsia="メイリオ" w:hAnsi="メイリオ"/>
          <w:noProof/>
          <w:sz w:val="24"/>
          <w:szCs w:val="24"/>
        </w:rPr>
        <mc:AlternateContent>
          <mc:Choice Requires="wps">
            <w:drawing>
              <wp:anchor distT="0" distB="0" distL="114300" distR="114300" simplePos="0" relativeHeight="251699200" behindDoc="0" locked="0" layoutInCell="1" allowOverlap="1" wp14:anchorId="623510EB" wp14:editId="28D6E5C8">
                <wp:simplePos x="0" y="0"/>
                <wp:positionH relativeFrom="column">
                  <wp:posOffset>-1270</wp:posOffset>
                </wp:positionH>
                <wp:positionV relativeFrom="paragraph">
                  <wp:posOffset>251460</wp:posOffset>
                </wp:positionV>
                <wp:extent cx="1053465" cy="287655"/>
                <wp:effectExtent l="8255" t="3810" r="5080" b="3810"/>
                <wp:wrapNone/>
                <wp:docPr id="166" name="ホームベース 1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3465" cy="287655"/>
                        </a:xfrm>
                        <a:prstGeom prst="homePlate">
                          <a:avLst>
                            <a:gd name="adj" fmla="val 52051"/>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724F8" w:rsidRPr="00960AA7" w:rsidRDefault="00B724F8" w:rsidP="00034EDE">
                            <w:pPr>
                              <w:spacing w:line="400" w:lineRule="exact"/>
                              <w:jc w:val="center"/>
                              <w:rPr>
                                <w:rFonts w:ascii="メイリオ" w:eastAsia="メイリオ" w:hAnsi="メイリオ"/>
                                <w:b/>
                                <w:color w:val="FFFFFF"/>
                                <w:sz w:val="30"/>
                                <w:szCs w:val="30"/>
                              </w:rPr>
                            </w:pPr>
                            <w:r w:rsidRPr="00960AA7">
                              <w:rPr>
                                <w:rFonts w:ascii="メイリオ" w:eastAsia="メイリオ" w:hAnsi="メイリオ" w:hint="eastAsia"/>
                                <w:b/>
                                <w:color w:val="FFFFFF"/>
                                <w:sz w:val="24"/>
                                <w:szCs w:val="24"/>
                              </w:rPr>
                              <w:t>施策１－２</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3510EB" id="ホームベース 166" o:spid="_x0000_s1119" type="#_x0000_t15" style="position:absolute;left:0;text-align:left;margin-left:-.1pt;margin-top:19.8pt;width:82.95pt;height:22.6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" adj="18530" fillcolor="black" stroked="f">
                <v:textbox inset="0,0,0,0">
                  <w:txbxContent>
                    <w:p w:rsidR="00B724F8" w:rsidRPr="00960AA7" w:rsidRDefault="00B724F8" w:rsidP="00034EDE">
                      <w:pPr>
                        <w:spacing w:line="400" w:lineRule="exact"/>
                        <w:jc w:val="center"/>
                        <w:rPr>
                          <w:rFonts w:ascii="メイリオ" w:eastAsia="メイリオ" w:hAnsi="メイリオ"/>
                          <w:b/>
                          <w:color w:val="FFFFFF"/>
                          <w:sz w:val="30"/>
                          <w:szCs w:val="30"/>
                        </w:rPr>
                      </w:pPr>
                      <w:r w:rsidRPr="00960AA7">
                        <w:rPr>
                          <w:rFonts w:ascii="メイリオ" w:eastAsia="メイリオ" w:hAnsi="メイリオ" w:hint="eastAsia"/>
                          <w:b/>
                          <w:color w:val="FFFFFF"/>
                          <w:sz w:val="24"/>
                          <w:szCs w:val="24"/>
                        </w:rPr>
                        <w:t>施策１－２</w:t>
                      </w:r>
                    </w:p>
                  </w:txbxContent>
                </v:textbox>
              </v:shape>
            </w:pict>
          </mc:Fallback>
        </mc:AlternateContent>
      </w:r>
      <w:r>
        <w:rPr>
          <w:rFonts w:ascii="メイリオ" w:eastAsia="メイリオ" w:hAnsi="メイリオ"/>
          <w:noProof/>
          <w:sz w:val="24"/>
          <w:szCs w:val="24"/>
        </w:rPr>
        <mc:AlternateContent>
          <mc:Choice Requires="wps">
            <w:drawing>
              <wp:anchor distT="0" distB="0" distL="114300" distR="114300" simplePos="0" relativeHeight="251710464" behindDoc="1" locked="0" layoutInCell="1" allowOverlap="1" wp14:anchorId="5739FE66" wp14:editId="66E1799A">
                <wp:simplePos x="0" y="0"/>
                <wp:positionH relativeFrom="column">
                  <wp:posOffset>38735</wp:posOffset>
                </wp:positionH>
                <wp:positionV relativeFrom="paragraph">
                  <wp:posOffset>241935</wp:posOffset>
                </wp:positionV>
                <wp:extent cx="5716270" cy="287655"/>
                <wp:effectExtent l="635" t="3810" r="0" b="3810"/>
                <wp:wrapNone/>
                <wp:docPr id="165" name="正方形/長方形 1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6270" cy="287655"/>
                        </a:xfrm>
                        <a:prstGeom prst="rect">
                          <a:avLst/>
                        </a:prstGeom>
                        <a:solidFill>
                          <a:srgbClr val="D8D8D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E2CB36" id="正方形/長方形 165" o:spid="_x0000_s1026" style="position:absolute;left:0;text-align:left;margin-left:3.05pt;margin-top:19.05pt;width:450.1pt;height:22.65pt;z-index:-2515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" fillcolor="#d8d8d8" stroked="f">
                <v:textbox inset="5.85pt,.7pt,5.85pt,.7pt"/>
              </v:rect>
            </w:pict>
          </mc:Fallback>
        </mc:AlternateContent>
      </w:r>
    </w:p>
    <w:p w:rsidR="00034EDE" w:rsidRPr="00EC3C41" w:rsidRDefault="00034EDE" w:rsidP="00034EDE">
      <w:pPr>
        <w:snapToGrid w:val="0"/>
        <w:spacing w:afterLines="20" w:after="72" w:line="209" w:lineRule="auto"/>
        <w:ind w:leftChars="877" w:left="1842"/>
        <w:rPr>
          <w:rFonts w:ascii="メイリオ" w:eastAsia="メイリオ" w:hAnsi="メイリオ"/>
          <w:b/>
          <w:sz w:val="28"/>
          <w:szCs w:val="28"/>
        </w:rPr>
      </w:pPr>
      <w:r w:rsidRPr="00EC3C41">
        <w:rPr>
          <w:rFonts w:ascii="メイリオ" w:eastAsia="メイリオ" w:hAnsi="メイリオ" w:hint="eastAsia"/>
          <w:b/>
          <w:sz w:val="28"/>
          <w:szCs w:val="28"/>
        </w:rPr>
        <w:t>多様な立場の人を理解する学びの機会の充実</w:t>
      </w:r>
    </w:p>
    <w:p w:rsidR="00034EDE" w:rsidRPr="00BD3074" w:rsidRDefault="00034EDE" w:rsidP="00034EDE">
      <w:pPr>
        <w:snapToGrid w:val="0"/>
        <w:spacing w:line="209" w:lineRule="auto"/>
        <w:ind w:leftChars="830" w:left="1983" w:hangingChars="100" w:hanging="240"/>
        <w:rPr>
          <w:rFonts w:ascii="メイリオ" w:eastAsia="メイリオ" w:hAnsi="メイリオ"/>
          <w:sz w:val="24"/>
          <w:szCs w:val="24"/>
        </w:rPr>
      </w:pPr>
      <w:r w:rsidRPr="00BD3074">
        <w:rPr>
          <w:rFonts w:ascii="メイリオ" w:eastAsia="メイリオ" w:hAnsi="メイリオ" w:hint="eastAsia"/>
          <w:sz w:val="24"/>
          <w:szCs w:val="24"/>
        </w:rPr>
        <w:t>○学校教育や外国人とのふれあい、障がい者の理解促進事業等の場を通じて、異なる立場や文化、行動様式を学ぶ機会を充実させます。</w:t>
      </w:r>
    </w:p>
    <w:p w:rsidR="00034EDE" w:rsidRPr="00BD3074" w:rsidRDefault="00034EDE" w:rsidP="00034EDE">
      <w:pPr>
        <w:snapToGrid w:val="0"/>
        <w:spacing w:line="209" w:lineRule="auto"/>
        <w:ind w:leftChars="830" w:left="1983" w:hangingChars="100" w:hanging="240"/>
        <w:rPr>
          <w:rFonts w:ascii="メイリオ" w:eastAsia="メイリオ" w:hAnsi="メイリオ"/>
          <w:sz w:val="24"/>
          <w:szCs w:val="24"/>
        </w:rPr>
      </w:pPr>
      <w:r w:rsidRPr="00BD3074">
        <w:rPr>
          <w:rFonts w:ascii="メイリオ" w:eastAsia="メイリオ" w:hAnsi="メイリオ" w:hint="eastAsia"/>
          <w:sz w:val="24"/>
          <w:szCs w:val="24"/>
        </w:rPr>
        <w:t>○自分が「子ども、異性、高齢者、外国人等であったら…」という想像力を働かせることができるような、体験機会を充実させます。</w:t>
      </w:r>
    </w:p>
    <w:p w:rsidR="00034EDE" w:rsidRPr="00BD3074" w:rsidRDefault="00034EDE" w:rsidP="00034EDE">
      <w:pPr>
        <w:snapToGrid w:val="0"/>
        <w:spacing w:line="209" w:lineRule="auto"/>
        <w:ind w:firstLineChars="100" w:firstLine="240"/>
        <w:rPr>
          <w:rFonts w:ascii="メイリオ" w:eastAsia="メイリオ" w:hAnsi="メイリオ"/>
          <w:sz w:val="24"/>
          <w:szCs w:val="24"/>
        </w:rPr>
      </w:pPr>
      <w:r>
        <w:rPr>
          <w:rFonts w:ascii="メイリオ" w:eastAsia="メイリオ" w:hAnsi="メイリオ"/>
          <w:noProof/>
          <w:sz w:val="24"/>
          <w:szCs w:val="24"/>
        </w:rPr>
        <mc:AlternateContent>
          <mc:Choice Requires="wps">
            <w:drawing>
              <wp:anchor distT="0" distB="0" distL="114300" distR="114300" simplePos="0" relativeHeight="251712512" behindDoc="1" locked="0" layoutInCell="1" allowOverlap="1" wp14:anchorId="7302EE05" wp14:editId="5272374B">
                <wp:simplePos x="0" y="0"/>
                <wp:positionH relativeFrom="column">
                  <wp:posOffset>38735</wp:posOffset>
                </wp:positionH>
                <wp:positionV relativeFrom="paragraph">
                  <wp:posOffset>254000</wp:posOffset>
                </wp:positionV>
                <wp:extent cx="5716270" cy="287655"/>
                <wp:effectExtent l="635" t="0" r="0" b="1270"/>
                <wp:wrapNone/>
                <wp:docPr id="161" name="正方形/長方形 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6270" cy="287655"/>
                        </a:xfrm>
                        <a:prstGeom prst="rect">
                          <a:avLst/>
                        </a:prstGeom>
                        <a:solidFill>
                          <a:srgbClr val="D8D8D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927EEB" id="正方形/長方形 161" o:spid="_x0000_s1026" style="position:absolute;left:0;text-align:left;margin-left:3.05pt;margin-top:20pt;width:450.1pt;height:22.65pt;z-index:-2515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" fillcolor="#d8d8d8" stroked="f">
                <v:textbox inset="5.85pt,.7pt,5.85pt,.7pt"/>
              </v:rect>
            </w:pict>
          </mc:Fallback>
        </mc:AlternateContent>
      </w:r>
      <w:r>
        <w:rPr>
          <w:rFonts w:ascii="メイリオ" w:eastAsia="メイリオ" w:hAnsi="メイリオ"/>
          <w:noProof/>
          <w:sz w:val="24"/>
          <w:szCs w:val="24"/>
        </w:rPr>
        <mc:AlternateContent>
          <mc:Choice Requires="wps">
            <w:drawing>
              <wp:anchor distT="0" distB="0" distL="114300" distR="114300" simplePos="0" relativeHeight="251701248" behindDoc="0" locked="0" layoutInCell="1" allowOverlap="1" wp14:anchorId="02C00D4B" wp14:editId="1CCAAFF1">
                <wp:simplePos x="0" y="0"/>
                <wp:positionH relativeFrom="column">
                  <wp:posOffset>-1270</wp:posOffset>
                </wp:positionH>
                <wp:positionV relativeFrom="paragraph">
                  <wp:posOffset>254000</wp:posOffset>
                </wp:positionV>
                <wp:extent cx="1053465" cy="287655"/>
                <wp:effectExtent l="8255" t="6350" r="5080" b="1270"/>
                <wp:wrapNone/>
                <wp:docPr id="160" name="ホームベース 1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3465" cy="287655"/>
                        </a:xfrm>
                        <a:prstGeom prst="homePlate">
                          <a:avLst>
                            <a:gd name="adj" fmla="val 52051"/>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724F8" w:rsidRPr="00960AA7" w:rsidRDefault="00B724F8" w:rsidP="00034EDE">
                            <w:pPr>
                              <w:spacing w:line="400" w:lineRule="exact"/>
                              <w:jc w:val="center"/>
                              <w:rPr>
                                <w:rFonts w:ascii="メイリオ" w:eastAsia="メイリオ" w:hAnsi="メイリオ"/>
                                <w:b/>
                                <w:color w:val="FFFFFF"/>
                                <w:sz w:val="30"/>
                                <w:szCs w:val="30"/>
                              </w:rPr>
                            </w:pPr>
                            <w:r w:rsidRPr="00960AA7">
                              <w:rPr>
                                <w:rFonts w:ascii="メイリオ" w:eastAsia="メイリオ" w:hAnsi="メイリオ" w:hint="eastAsia"/>
                                <w:b/>
                                <w:color w:val="FFFFFF"/>
                                <w:sz w:val="24"/>
                                <w:szCs w:val="24"/>
                              </w:rPr>
                              <w:t>施策１－３</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C00D4B" id="ホームベース 160" o:spid="_x0000_s1120" type="#_x0000_t15" style="position:absolute;left:0;text-align:left;margin-left:-.1pt;margin-top:20pt;width:82.95pt;height:22.6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" adj="18530" fillcolor="black" stroked="f">
                <v:textbox inset="0,0,0,0">
                  <w:txbxContent>
                    <w:p w:rsidR="00B724F8" w:rsidRPr="00960AA7" w:rsidRDefault="00B724F8" w:rsidP="00034EDE">
                      <w:pPr>
                        <w:spacing w:line="400" w:lineRule="exact"/>
                        <w:jc w:val="center"/>
                        <w:rPr>
                          <w:rFonts w:ascii="メイリオ" w:eastAsia="メイリオ" w:hAnsi="メイリオ"/>
                          <w:b/>
                          <w:color w:val="FFFFFF"/>
                          <w:sz w:val="30"/>
                          <w:szCs w:val="30"/>
                        </w:rPr>
                      </w:pPr>
                      <w:r w:rsidRPr="00960AA7">
                        <w:rPr>
                          <w:rFonts w:ascii="メイリオ" w:eastAsia="メイリオ" w:hAnsi="メイリオ" w:hint="eastAsia"/>
                          <w:b/>
                          <w:color w:val="FFFFFF"/>
                          <w:sz w:val="24"/>
                          <w:szCs w:val="24"/>
                        </w:rPr>
                        <w:t>施策１－３</w:t>
                      </w:r>
                    </w:p>
                  </w:txbxContent>
                </v:textbox>
              </v:shape>
            </w:pict>
          </mc:Fallback>
        </mc:AlternateContent>
      </w:r>
    </w:p>
    <w:p w:rsidR="00034EDE" w:rsidRPr="00EC3C41" w:rsidRDefault="00034EDE" w:rsidP="00034EDE">
      <w:pPr>
        <w:snapToGrid w:val="0"/>
        <w:spacing w:afterLines="20" w:after="72" w:line="209" w:lineRule="auto"/>
        <w:ind w:leftChars="877" w:left="1842"/>
        <w:rPr>
          <w:rFonts w:ascii="メイリオ" w:eastAsia="メイリオ" w:hAnsi="メイリオ"/>
          <w:b/>
          <w:sz w:val="28"/>
          <w:szCs w:val="28"/>
        </w:rPr>
      </w:pPr>
      <w:r w:rsidRPr="00EC3C41">
        <w:rPr>
          <w:rFonts w:ascii="メイリオ" w:eastAsia="メイリオ" w:hAnsi="メイリオ" w:hint="eastAsia"/>
          <w:b/>
          <w:sz w:val="28"/>
          <w:szCs w:val="28"/>
        </w:rPr>
        <w:t>職員の意識啓発の推進</w:t>
      </w:r>
    </w:p>
    <w:p w:rsidR="00034EDE" w:rsidRPr="00BD3074" w:rsidRDefault="00034EDE" w:rsidP="00034EDE">
      <w:pPr>
        <w:snapToGrid w:val="0"/>
        <w:spacing w:line="209" w:lineRule="auto"/>
        <w:ind w:leftChars="830" w:left="1983" w:hangingChars="100" w:hanging="240"/>
        <w:rPr>
          <w:rFonts w:ascii="メイリオ" w:eastAsia="メイリオ" w:hAnsi="メイリオ"/>
          <w:sz w:val="24"/>
          <w:szCs w:val="24"/>
        </w:rPr>
      </w:pPr>
      <w:r w:rsidRPr="00BD3074">
        <w:rPr>
          <w:rFonts w:ascii="メイリオ" w:eastAsia="メイリオ" w:hAnsi="メイリオ" w:hint="eastAsia"/>
          <w:sz w:val="24"/>
          <w:szCs w:val="24"/>
        </w:rPr>
        <w:t>○職員が、施設の利用や窓口対応などにおける不便な点に自ら気づき、ハードとソフトの両面から課題を発見し、解決に向けて取り組むことができるよう意識啓発を図ります。</w:t>
      </w:r>
    </w:p>
    <w:p w:rsidR="00034EDE" w:rsidRPr="00BD3074" w:rsidRDefault="00BB02AD" w:rsidP="00034EDE">
      <w:pPr>
        <w:snapToGrid w:val="0"/>
        <w:spacing w:line="209" w:lineRule="auto"/>
        <w:rPr>
          <w:rFonts w:ascii="メイリオ" w:eastAsia="メイリオ" w:hAnsi="メイリオ"/>
          <w:sz w:val="24"/>
          <w:szCs w:val="24"/>
        </w:rPr>
      </w:pPr>
      <w:r>
        <w:rPr>
          <w:noProof/>
        </w:rPr>
        <mc:AlternateContent>
          <mc:Choice Requires="wps">
            <w:drawing>
              <wp:anchor distT="0" distB="0" distL="114300" distR="114300" simplePos="0" relativeHeight="251665408" behindDoc="0" locked="0" layoutInCell="1" allowOverlap="1" wp14:anchorId="26CC8526" wp14:editId="0F1CD00F">
                <wp:simplePos x="0" y="0"/>
                <wp:positionH relativeFrom="column">
                  <wp:posOffset>909320</wp:posOffset>
                </wp:positionH>
                <wp:positionV relativeFrom="paragraph">
                  <wp:posOffset>223520</wp:posOffset>
                </wp:positionV>
                <wp:extent cx="506095" cy="527050"/>
                <wp:effectExtent l="0" t="0" r="0" b="0"/>
                <wp:wrapNone/>
                <wp:docPr id="154" name="テキスト ボックス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06095" cy="527050"/>
                        </a:xfrm>
                        <a:prstGeom prst="rect">
                          <a:avLst/>
                        </a:prstGeom>
                        <a:extLst>
                          <a:ext uri="{AF507438-7753-43E0-B8FC-AC1667EBCBE1}">
                            <a14:hiddenEffects xmlns:a14="http://schemas.microsoft.com/office/drawing/2010/main">
                              <a:effectLst/>
                            </a14:hiddenEffects>
                          </a:ext>
                        </a:extLst>
                      </wps:spPr>
                      <wps:txbx>
                        <w:txbxContent>
                          <w:p w:rsidR="00B724F8" w:rsidRPr="004D3F83" w:rsidRDefault="00B724F8" w:rsidP="00034EDE">
                            <w:pPr>
                              <w:pStyle w:val="Web"/>
                              <w:spacing w:before="0" w:beforeAutospacing="0" w:after="0" w:afterAutospacing="0"/>
                              <w:jc w:val="center"/>
                              <w:rPr>
                                <w:color w:val="FFFFFF" w:themeColor="background1"/>
                              </w:rPr>
                            </w:pPr>
                            <w:r w:rsidRPr="004D3F83">
                              <w:rPr>
                                <w:rFonts w:ascii="HG正楷書体-PRO" w:eastAsia="HG正楷書体-PRO" w:hint="eastAsia"/>
                                <w:b/>
                                <w:bCs/>
                                <w:i/>
                                <w:iCs/>
                                <w:outline/>
                                <w:color w:val="FFFFFF" w:themeColor="background1"/>
                                <w:sz w:val="72"/>
                                <w:szCs w:val="72"/>
                                <w14:textOutline w14:w="12700" w14:cap="flat" w14:cmpd="sng" w14:algn="ctr">
                                  <w14:solidFill>
                                    <w14:srgbClr w14:val="FFFFFF"/>
                                  </w14:solidFill>
                                  <w14:prstDash w14:val="solid"/>
                                  <w14:round/>
                                </w14:textOutline>
                              </w:rPr>
                              <w:t>２</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26CC8526" id="テキスト ボックス 154" o:spid="_x0000_s1121" type="#_x0000_t202" style="position:absolute;left:0;text-align:left;margin-left:71.6pt;margin-top:17.6pt;width:39.85pt;height:4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" filled="f" stroked="f">
                <o:lock v:ext="edit" shapetype="t"/>
                <v:textbox>
                  <w:txbxContent>
                    <w:p w:rsidR="00B724F8" w:rsidRPr="004D3F83" w:rsidRDefault="00B724F8" w:rsidP="00034EDE">
                      <w:pPr>
                        <w:pStyle w:val="Web"/>
                        <w:spacing w:before="0" w:beforeAutospacing="0" w:after="0" w:afterAutospacing="0"/>
                        <w:jc w:val="center"/>
                        <w:rPr>
                          <w:color w:val="FFFFFF" w:themeColor="background1"/>
                        </w:rPr>
                      </w:pPr>
                      <w:r w:rsidRPr="004D3F83">
                        <w:rPr>
                          <w:rFonts w:ascii="HG正楷書体-PRO" w:eastAsia="HG正楷書体-PRO" w:hint="eastAsia"/>
                          <w:b/>
                          <w:bCs/>
                          <w:i/>
                          <w:iCs/>
                          <w:outline/>
                          <w:color w:val="FFFFFF" w:themeColor="background1"/>
                          <w:sz w:val="72"/>
                          <w:szCs w:val="72"/>
                          <w14:textOutline w14:w="12700" w14:cap="flat" w14:cmpd="sng" w14:algn="ctr">
                            <w14:solidFill>
                              <w14:srgbClr w14:val="FFFFFF"/>
                            </w14:solidFill>
                            <w14:prstDash w14:val="solid"/>
                            <w14:round/>
                          </w14:textOutline>
                        </w:rPr>
                        <w:t>２</w:t>
                      </w:r>
                    </w:p>
                  </w:txbxContent>
                </v:textbox>
              </v:shape>
            </w:pict>
          </mc:Fallback>
        </mc:AlternateContent>
      </w:r>
      <w:r w:rsidR="00034EDE">
        <w:rPr>
          <w:rFonts w:ascii="メイリオ" w:eastAsia="メイリオ" w:hAnsi="メイリオ"/>
          <w:noProof/>
          <w:sz w:val="24"/>
          <w:szCs w:val="24"/>
        </w:rPr>
        <mc:AlternateContent>
          <mc:Choice Requires="wps">
            <w:drawing>
              <wp:anchor distT="0" distB="0" distL="114300" distR="114300" simplePos="0" relativeHeight="251666432" behindDoc="0" locked="0" layoutInCell="1" allowOverlap="1" wp14:anchorId="5F668D57" wp14:editId="7C491DCA">
                <wp:simplePos x="0" y="0"/>
                <wp:positionH relativeFrom="column">
                  <wp:posOffset>1554480</wp:posOffset>
                </wp:positionH>
                <wp:positionV relativeFrom="paragraph">
                  <wp:posOffset>226060</wp:posOffset>
                </wp:positionV>
                <wp:extent cx="4036060" cy="527050"/>
                <wp:effectExtent l="1905" t="0" r="635" b="0"/>
                <wp:wrapNone/>
                <wp:docPr id="158" name="正方形/長方形 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36060" cy="527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24F8" w:rsidRDefault="00B724F8" w:rsidP="00034EDE">
                            <w:pPr>
                              <w:spacing w:line="400" w:lineRule="exact"/>
                              <w:rPr>
                                <w:rFonts w:ascii="メイリオ" w:eastAsia="メイリオ" w:hAnsi="メイリオ"/>
                                <w:b/>
                                <w:color w:val="000000"/>
                                <w:sz w:val="30"/>
                                <w:szCs w:val="30"/>
                              </w:rPr>
                            </w:pPr>
                            <w:r>
                              <w:rPr>
                                <w:rFonts w:ascii="メイリオ" w:eastAsia="メイリオ" w:hAnsi="メイリオ" w:hint="eastAsia"/>
                                <w:b/>
                                <w:color w:val="000000"/>
                                <w:sz w:val="30"/>
                                <w:szCs w:val="30"/>
                              </w:rPr>
                              <w:t>「く</w:t>
                            </w:r>
                            <w:r w:rsidRPr="006F1F33">
                              <w:rPr>
                                <w:rFonts w:ascii="メイリオ" w:eastAsia="メイリオ" w:hAnsi="メイリオ" w:hint="eastAsia"/>
                                <w:b/>
                                <w:color w:val="000000"/>
                                <w:sz w:val="30"/>
                                <w:szCs w:val="30"/>
                              </w:rPr>
                              <w:t>らし」を支える</w:t>
                            </w:r>
                          </w:p>
                          <w:p w:rsidR="00B724F8" w:rsidRPr="00D95268" w:rsidRDefault="00B724F8" w:rsidP="00034EDE">
                            <w:pPr>
                              <w:spacing w:line="400" w:lineRule="exact"/>
                              <w:jc w:val="right"/>
                              <w:rPr>
                                <w:rFonts w:ascii="メイリオ" w:eastAsia="メイリオ" w:hAnsi="メイリオ"/>
                                <w:b/>
                                <w:color w:val="000000"/>
                                <w:sz w:val="30"/>
                                <w:szCs w:val="30"/>
                              </w:rPr>
                            </w:pPr>
                            <w:r>
                              <w:rPr>
                                <w:rFonts w:ascii="メイリオ" w:eastAsia="メイリオ" w:hAnsi="メイリオ" w:hint="eastAsia"/>
                                <w:b/>
                                <w:color w:val="000000"/>
                                <w:sz w:val="30"/>
                                <w:szCs w:val="30"/>
                              </w:rPr>
                              <w:t>「まち（地域）」の力を引き出しま</w:t>
                            </w:r>
                            <w:r w:rsidRPr="00D95268">
                              <w:rPr>
                                <w:rFonts w:ascii="メイリオ" w:eastAsia="メイリオ" w:hAnsi="メイリオ" w:hint="eastAsia"/>
                                <w:b/>
                                <w:color w:val="000000"/>
                                <w:sz w:val="30"/>
                                <w:szCs w:val="30"/>
                              </w:rPr>
                              <w:t>す</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668D57" id="正方形/長方形 158" o:spid="_x0000_s1122" style="position:absolute;left:0;text-align:left;margin-left:122.4pt;margin-top:17.8pt;width:317.8pt;height:4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" filled="f" stroked="f">
                <v:textbox inset="0,0,0,0">
                  <w:txbxContent>
                    <w:p w:rsidR="00B724F8" w:rsidRDefault="00B724F8" w:rsidP="00034EDE">
                      <w:pPr>
                        <w:spacing w:line="400" w:lineRule="exact"/>
                        <w:rPr>
                          <w:rFonts w:ascii="メイリオ" w:eastAsia="メイリオ" w:hAnsi="メイリオ"/>
                          <w:b/>
                          <w:color w:val="000000"/>
                          <w:sz w:val="30"/>
                          <w:szCs w:val="30"/>
                        </w:rPr>
                      </w:pPr>
                      <w:r>
                        <w:rPr>
                          <w:rFonts w:ascii="メイリオ" w:eastAsia="メイリオ" w:hAnsi="メイリオ" w:hint="eastAsia"/>
                          <w:b/>
                          <w:color w:val="000000"/>
                          <w:sz w:val="30"/>
                          <w:szCs w:val="30"/>
                        </w:rPr>
                        <w:t>「く</w:t>
                      </w:r>
                      <w:r w:rsidRPr="006F1F33">
                        <w:rPr>
                          <w:rFonts w:ascii="メイリオ" w:eastAsia="メイリオ" w:hAnsi="メイリオ" w:hint="eastAsia"/>
                          <w:b/>
                          <w:color w:val="000000"/>
                          <w:sz w:val="30"/>
                          <w:szCs w:val="30"/>
                        </w:rPr>
                        <w:t>らし」を支える</w:t>
                      </w:r>
                    </w:p>
                    <w:p w:rsidR="00B724F8" w:rsidRPr="00D95268" w:rsidRDefault="00B724F8" w:rsidP="00034EDE">
                      <w:pPr>
                        <w:spacing w:line="400" w:lineRule="exact"/>
                        <w:jc w:val="right"/>
                        <w:rPr>
                          <w:rFonts w:ascii="メイリオ" w:eastAsia="メイリオ" w:hAnsi="メイリオ"/>
                          <w:b/>
                          <w:color w:val="000000"/>
                          <w:sz w:val="30"/>
                          <w:szCs w:val="30"/>
                        </w:rPr>
                      </w:pPr>
                      <w:r>
                        <w:rPr>
                          <w:rFonts w:ascii="メイリオ" w:eastAsia="メイリオ" w:hAnsi="メイリオ" w:hint="eastAsia"/>
                          <w:b/>
                          <w:color w:val="000000"/>
                          <w:sz w:val="30"/>
                          <w:szCs w:val="30"/>
                        </w:rPr>
                        <w:t>「まち（地域）」の力を引き出しま</w:t>
                      </w:r>
                      <w:r w:rsidRPr="00D95268">
                        <w:rPr>
                          <w:rFonts w:ascii="メイリオ" w:eastAsia="メイリオ" w:hAnsi="メイリオ" w:hint="eastAsia"/>
                          <w:b/>
                          <w:color w:val="000000"/>
                          <w:sz w:val="30"/>
                          <w:szCs w:val="30"/>
                        </w:rPr>
                        <w:t>す</w:t>
                      </w:r>
                    </w:p>
                  </w:txbxContent>
                </v:textbox>
              </v:rect>
            </w:pict>
          </mc:Fallback>
        </mc:AlternateContent>
      </w:r>
      <w:r w:rsidR="00034EDE">
        <w:rPr>
          <w:noProof/>
        </w:rPr>
        <mc:AlternateContent>
          <mc:Choice Requires="wps">
            <w:drawing>
              <wp:anchor distT="0" distB="0" distL="114300" distR="114300" simplePos="0" relativeHeight="251660288" behindDoc="1" locked="0" layoutInCell="1" allowOverlap="1" wp14:anchorId="1C08D0C3" wp14:editId="193D7E6B">
                <wp:simplePos x="0" y="0"/>
                <wp:positionH relativeFrom="margin">
                  <wp:posOffset>17780</wp:posOffset>
                </wp:positionH>
                <wp:positionV relativeFrom="paragraph">
                  <wp:posOffset>200025</wp:posOffset>
                </wp:positionV>
                <wp:extent cx="1391920" cy="655320"/>
                <wp:effectExtent l="8255" t="0" r="0" b="1905"/>
                <wp:wrapNone/>
                <wp:docPr id="157" name="角丸四角形 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1920" cy="655320"/>
                        </a:xfrm>
                        <a:prstGeom prst="roundRect">
                          <a:avLst>
                            <a:gd name="adj" fmla="val 11630"/>
                          </a:avLst>
                        </a:prstGeom>
                        <a:solidFill>
                          <a:srgbClr val="404040"/>
                        </a:solidFill>
                        <a:ln>
                          <a:noFill/>
                        </a:ln>
                        <a:effectLst/>
                        <a:extLst>
                          <a:ext uri="{91240B29-F687-4F45-9708-019B960494DF}">
                            <a14:hiddenLine xmlns:a14="http://schemas.microsoft.com/office/drawing/2010/main" w="25400" algn="ctr">
                              <a:solidFill>
                                <a:srgbClr val="40404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19448655" id="角丸四角形 157" o:spid="_x0000_s1026" style="position:absolute;left:0;text-align:left;margin-left:1.4pt;margin-top:15.75pt;width:109.6pt;height:51.6pt;z-index:-251647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762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" fillcolor="#404040" stroked="f" strokecolor="#404040" strokeweight="2pt">
                <w10:wrap anchorx="margin"/>
              </v:roundrect>
            </w:pict>
          </mc:Fallback>
        </mc:AlternateContent>
      </w:r>
      <w:r w:rsidR="00034EDE">
        <w:rPr>
          <w:rFonts w:ascii="メイリオ" w:eastAsia="メイリオ" w:hAnsi="メイリオ"/>
          <w:b/>
          <w:noProof/>
          <w:sz w:val="22"/>
        </w:rPr>
        <mc:AlternateContent>
          <mc:Choice Requires="wps">
            <w:drawing>
              <wp:anchor distT="0" distB="0" distL="114300" distR="114300" simplePos="0" relativeHeight="251646976" behindDoc="1" locked="0" layoutInCell="1" allowOverlap="1" wp14:anchorId="67277D79" wp14:editId="71058A68">
                <wp:simplePos x="0" y="0"/>
                <wp:positionH relativeFrom="column">
                  <wp:posOffset>409575</wp:posOffset>
                </wp:positionH>
                <wp:positionV relativeFrom="paragraph">
                  <wp:posOffset>200025</wp:posOffset>
                </wp:positionV>
                <wp:extent cx="5398770" cy="668655"/>
                <wp:effectExtent l="0" t="0" r="1905" b="7620"/>
                <wp:wrapNone/>
                <wp:docPr id="155" name="角丸四角形 1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98770" cy="668655"/>
                        </a:xfrm>
                        <a:prstGeom prst="roundRect">
                          <a:avLst>
                            <a:gd name="adj" fmla="val 14815"/>
                          </a:avLst>
                        </a:prstGeom>
                        <a:solidFill>
                          <a:srgbClr val="D8D8D8"/>
                        </a:solidFill>
                        <a:ln>
                          <a:noFill/>
                        </a:ln>
                        <a:effectLst/>
                        <a:extLst>
                          <a:ext uri="{91240B29-F687-4F45-9708-019B960494DF}">
                            <a14:hiddenLine xmlns:a14="http://schemas.microsoft.com/office/drawing/2010/main" w="9525" algn="ctr">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A2C3A36" id="角丸四角形 155" o:spid="_x0000_s1026" style="position:absolute;left:0;text-align:left;margin-left:32.25pt;margin-top:15.75pt;width:425.1pt;height:52.6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970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" fillcolor="#d8d8d8" stroked="f">
                <v:textbox inset="5.85pt,.7pt,5.85pt,.7pt"/>
              </v:roundrect>
            </w:pict>
          </mc:Fallback>
        </mc:AlternateContent>
      </w:r>
    </w:p>
    <w:p w:rsidR="00034EDE" w:rsidRDefault="00034EDE" w:rsidP="00034EDE">
      <w:pPr>
        <w:snapToGrid w:val="0"/>
        <w:spacing w:line="360" w:lineRule="exact"/>
        <w:ind w:firstLineChars="100" w:firstLine="200"/>
        <w:jc w:val="left"/>
        <w:rPr>
          <w:rFonts w:ascii="メイリオ" w:eastAsia="メイリオ" w:hAnsi="メイリオ"/>
          <w:b/>
          <w:color w:val="FFFFFF"/>
          <w:sz w:val="20"/>
          <w:szCs w:val="20"/>
        </w:rPr>
      </w:pPr>
      <w:r w:rsidRPr="00BD55C5">
        <w:rPr>
          <w:rFonts w:ascii="メイリオ" w:eastAsia="メイリオ" w:hAnsi="メイリオ" w:hint="eastAsia"/>
          <w:b/>
          <w:color w:val="FFFFFF"/>
          <w:sz w:val="20"/>
          <w:szCs w:val="20"/>
        </w:rPr>
        <w:t>取り組みの</w:t>
      </w:r>
    </w:p>
    <w:p w:rsidR="00034EDE" w:rsidRPr="00FD13C5" w:rsidRDefault="00034EDE" w:rsidP="00034EDE">
      <w:pPr>
        <w:snapToGrid w:val="0"/>
        <w:spacing w:line="360" w:lineRule="exact"/>
        <w:ind w:firstLineChars="100" w:firstLine="200"/>
        <w:jc w:val="left"/>
        <w:rPr>
          <w:rFonts w:ascii="メイリオ" w:eastAsia="メイリオ" w:hAnsi="メイリオ"/>
          <w:b/>
          <w:color w:val="FFFFFF"/>
          <w:sz w:val="20"/>
          <w:szCs w:val="20"/>
        </w:rPr>
      </w:pPr>
      <w:r>
        <w:rPr>
          <w:rFonts w:ascii="メイリオ" w:eastAsia="メイリオ" w:hAnsi="メイリオ" w:hint="eastAsia"/>
          <w:b/>
          <w:color w:val="FFFFFF"/>
          <w:sz w:val="20"/>
          <w:szCs w:val="20"/>
        </w:rPr>
        <w:t xml:space="preserve">　</w:t>
      </w:r>
      <w:r>
        <w:rPr>
          <w:rFonts w:ascii="メイリオ" w:eastAsia="メイリオ" w:hAnsi="メイリオ" w:hint="eastAsia"/>
          <w:b/>
          <w:color w:val="FFFFFF"/>
          <w:sz w:val="28"/>
          <w:szCs w:val="28"/>
        </w:rPr>
        <w:t>指　針</w:t>
      </w:r>
    </w:p>
    <w:p w:rsidR="00034EDE" w:rsidRPr="00BD3074" w:rsidRDefault="00BB02AD" w:rsidP="00034EDE">
      <w:pPr>
        <w:widowControl/>
        <w:adjustRightInd w:val="0"/>
        <w:snapToGrid w:val="0"/>
        <w:spacing w:line="192" w:lineRule="auto"/>
        <w:ind w:left="210" w:hangingChars="100" w:hanging="210"/>
        <w:rPr>
          <w:rFonts w:ascii="メイリオ" w:eastAsia="メイリオ" w:hAnsi="メイリオ"/>
          <w:b/>
          <w:sz w:val="22"/>
        </w:rPr>
      </w:pPr>
      <w:r>
        <w:rPr>
          <w:noProof/>
        </w:rPr>
        <mc:AlternateContent>
          <mc:Choice Requires="wps">
            <w:drawing>
              <wp:anchor distT="0" distB="0" distL="114300" distR="114300" simplePos="0" relativeHeight="251670528" behindDoc="0" locked="0" layoutInCell="1" allowOverlap="1" wp14:anchorId="7C9BB6DB" wp14:editId="7CC2F228">
                <wp:simplePos x="0" y="0"/>
                <wp:positionH relativeFrom="column">
                  <wp:posOffset>6985</wp:posOffset>
                </wp:positionH>
                <wp:positionV relativeFrom="paragraph">
                  <wp:posOffset>62230</wp:posOffset>
                </wp:positionV>
                <wp:extent cx="1416685" cy="0"/>
                <wp:effectExtent l="0" t="0" r="31115" b="19050"/>
                <wp:wrapNone/>
                <wp:docPr id="151" name="直線コネクタ 1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16685" cy="0"/>
                        </a:xfrm>
                        <a:prstGeom prst="line">
                          <a:avLst/>
                        </a:prstGeom>
                        <a:noFill/>
                        <a:ln w="1905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9C50A5" id="直線コネクタ 151" o:spid="_x0000_s1026" style="position:absolute;left:0;text-align:lef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pt,4.9pt" to="112.1pt,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" strokecolor="white" strokeweight="1.5pt"/>
            </w:pict>
          </mc:Fallback>
        </mc:AlternateContent>
      </w:r>
      <w:r w:rsidR="00034EDE">
        <w:rPr>
          <w:noProof/>
        </w:rPr>
        <mc:AlternateContent>
          <mc:Choice Requires="wps">
            <w:drawing>
              <wp:anchor distT="0" distB="0" distL="114300" distR="114300" simplePos="0" relativeHeight="251668480" behindDoc="0" locked="0" layoutInCell="1" allowOverlap="1" wp14:anchorId="5DD0D972" wp14:editId="3032E06D">
                <wp:simplePos x="0" y="0"/>
                <wp:positionH relativeFrom="column">
                  <wp:posOffset>13335</wp:posOffset>
                </wp:positionH>
                <wp:positionV relativeFrom="paragraph">
                  <wp:posOffset>71120</wp:posOffset>
                </wp:positionV>
                <wp:extent cx="5795010" cy="635"/>
                <wp:effectExtent l="0" t="0" r="34290" b="37465"/>
                <wp:wrapNone/>
                <wp:docPr id="152" name="直線コネクタ 1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95010" cy="635"/>
                        </a:xfrm>
                        <a:prstGeom prst="line">
                          <a:avLst/>
                        </a:prstGeom>
                        <a:noFill/>
                        <a:ln w="15875">
                          <a:solidFill>
                            <a:srgbClr val="40404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AC225B" id="直線コネクタ 152" o:spid="_x0000_s1026" style="position:absolute;left:0;text-align:lef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5pt,5.6pt" to="457.35pt,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" strokecolor="#404040" strokeweight="1.25pt"/>
            </w:pict>
          </mc:Fallback>
        </mc:AlternateContent>
      </w:r>
    </w:p>
    <w:p w:rsidR="00034EDE" w:rsidRDefault="00034EDE" w:rsidP="00034EDE">
      <w:pPr>
        <w:widowControl/>
        <w:adjustRightInd w:val="0"/>
        <w:snapToGrid w:val="0"/>
        <w:spacing w:line="192" w:lineRule="auto"/>
        <w:ind w:left="210" w:hangingChars="100" w:hanging="210"/>
        <w:rPr>
          <w:rFonts w:ascii="メイリオ" w:eastAsia="メイリオ" w:hAnsi="メイリオ"/>
          <w:b/>
          <w:sz w:val="22"/>
        </w:rPr>
      </w:pPr>
      <w:r>
        <w:rPr>
          <w:noProof/>
        </w:rPr>
        <mc:AlternateContent>
          <mc:Choice Requires="wpg">
            <w:drawing>
              <wp:anchor distT="0" distB="0" distL="114300" distR="114300" simplePos="0" relativeHeight="251739136" behindDoc="0" locked="0" layoutInCell="1" allowOverlap="1" wp14:anchorId="2AD892A9" wp14:editId="517F27CC">
                <wp:simplePos x="0" y="0"/>
                <wp:positionH relativeFrom="column">
                  <wp:posOffset>6985</wp:posOffset>
                </wp:positionH>
                <wp:positionV relativeFrom="paragraph">
                  <wp:posOffset>27305</wp:posOffset>
                </wp:positionV>
                <wp:extent cx="838835" cy="737235"/>
                <wp:effectExtent l="16510" t="17780" r="30480" b="35560"/>
                <wp:wrapNone/>
                <wp:docPr id="147" name="グループ化 1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8835" cy="737235"/>
                          <a:chOff x="1572" y="4108"/>
                          <a:chExt cx="1228" cy="1079"/>
                        </a:xfrm>
                      </wpg:grpSpPr>
                      <wps:wsp>
                        <wps:cNvPr id="148" name="Oval 88"/>
                        <wps:cNvSpPr>
                          <a:spLocks noChangeArrowheads="1"/>
                        </wps:cNvSpPr>
                        <wps:spPr bwMode="auto">
                          <a:xfrm>
                            <a:off x="1572" y="4108"/>
                            <a:ext cx="1122" cy="1012"/>
                          </a:xfrm>
                          <a:prstGeom prst="ellipse">
                            <a:avLst/>
                          </a:prstGeom>
                          <a:solidFill>
                            <a:srgbClr val="BFBFBF"/>
                          </a:solidFill>
                          <a:ln w="19050">
                            <a:solidFill>
                              <a:srgbClr val="FFFFFF"/>
                            </a:solidFill>
                            <a:round/>
                            <a:headEnd/>
                            <a:tailEnd/>
                          </a:ln>
                        </wps:spPr>
                        <wps:txbx>
                          <w:txbxContent>
                            <w:p w:rsidR="00B724F8" w:rsidRPr="004951D7" w:rsidRDefault="00B724F8" w:rsidP="00034EDE">
                              <w:pPr>
                                <w:spacing w:line="340" w:lineRule="exact"/>
                                <w:jc w:val="center"/>
                                <w:rPr>
                                  <w:rFonts w:ascii="メイリオ" w:eastAsia="メイリオ" w:hAnsi="メイリオ"/>
                                  <w:b/>
                                  <w:color w:val="000000"/>
                                  <w:sz w:val="30"/>
                                  <w:szCs w:val="30"/>
                                </w:rPr>
                              </w:pPr>
                              <w:r w:rsidRPr="0027078A">
                                <w:rPr>
                                  <w:rFonts w:ascii="メイリオ" w:eastAsia="メイリオ" w:hAnsi="メイリオ" w:hint="eastAsia"/>
                                  <w:b/>
                                  <w:color w:val="000000"/>
                                  <w:sz w:val="16"/>
                                  <w:szCs w:val="16"/>
                                </w:rPr>
                                <w:t>取り組みの</w:t>
                              </w:r>
                              <w:r w:rsidRPr="004951D7">
                                <w:rPr>
                                  <w:rFonts w:ascii="メイリオ" w:eastAsia="メイリオ" w:hAnsi="メイリオ" w:hint="eastAsia"/>
                                  <w:b/>
                                  <w:color w:val="000000"/>
                                  <w:sz w:val="30"/>
                                  <w:szCs w:val="30"/>
                                </w:rPr>
                                <w:t>視点</w:t>
                              </w:r>
                            </w:p>
                          </w:txbxContent>
                        </wps:txbx>
                        <wps:bodyPr rot="0" vert="horz" wrap="square" lIns="0" tIns="0" rIns="0" bIns="0" anchor="t" anchorCtr="0" upright="1">
                          <a:noAutofit/>
                        </wps:bodyPr>
                      </wps:wsp>
                      <wps:wsp>
                        <wps:cNvPr id="149" name="Freeform 89"/>
                        <wps:cNvSpPr>
                          <a:spLocks/>
                        </wps:cNvSpPr>
                        <wps:spPr bwMode="auto">
                          <a:xfrm>
                            <a:off x="2420" y="4846"/>
                            <a:ext cx="380" cy="341"/>
                          </a:xfrm>
                          <a:custGeom>
                            <a:avLst/>
                            <a:gdLst>
                              <a:gd name="T0" fmla="*/ 0 w 380"/>
                              <a:gd name="T1" fmla="*/ 184 h 341"/>
                              <a:gd name="T2" fmla="*/ 380 w 380"/>
                              <a:gd name="T3" fmla="*/ 341 h 341"/>
                              <a:gd name="T4" fmla="*/ 203 w 380"/>
                              <a:gd name="T5" fmla="*/ 0 h 341"/>
                            </a:gdLst>
                            <a:ahLst/>
                            <a:cxnLst>
                              <a:cxn ang="0">
                                <a:pos x="T0" y="T1"/>
                              </a:cxn>
                              <a:cxn ang="0">
                                <a:pos x="T2" y="T3"/>
                              </a:cxn>
                              <a:cxn ang="0">
                                <a:pos x="T4" y="T5"/>
                              </a:cxn>
                            </a:cxnLst>
                            <a:rect l="0" t="0" r="r" b="b"/>
                            <a:pathLst>
                              <a:path w="380" h="341">
                                <a:moveTo>
                                  <a:pt x="0" y="184"/>
                                </a:moveTo>
                                <a:lnTo>
                                  <a:pt x="380" y="341"/>
                                </a:lnTo>
                                <a:lnTo>
                                  <a:pt x="203" y="0"/>
                                </a:lnTo>
                              </a:path>
                            </a:pathLst>
                          </a:custGeom>
                          <a:solidFill>
                            <a:srgbClr val="BFBFBF"/>
                          </a:solidFill>
                          <a:ln w="19050" cap="flat" cmpd="sng">
                            <a:solidFill>
                              <a:srgbClr val="FFFFFF"/>
                            </a:solidFill>
                            <a:prstDash val="solid"/>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D892A9" id="グループ化 147" o:spid="_x0000_s1123" style="position:absolute;left:0;text-align:left;margin-left:.55pt;margin-top:2.15pt;width:66.05pt;height:58.05pt;z-index:251739136;mso-position-horizontal-relative:text;mso-position-vertical-relative:text" coordorigin="1572,4108" coordsize="1228,10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">
                <v:oval id="Oval 88" o:spid="_x0000_s1124" style="position:absolute;left:1572;top:4108;width:1122;height:10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xP7ccA&#10;AADcAAAADwAAAGRycy9kb3ducmV2LnhtbESPQWvCQBCF74X+h2UKvdVNpUiJriKpQqEQW+3F25Ad&#10;k2h2NmRXk/rrOwfB2wzvzXvfzBaDa9SFulB7NvA6SkARF97WXBr43a1f3kGFiGyx8UwG/ijAYv74&#10;MMPU+p5/6LKNpZIQDikaqGJsU61DUZHDMPItsWgH3zmMsnalth32Eu4aPU6SiXZYszRU2FJWUXHa&#10;np0Bmzf95uu6nnxc8/N3ftxnq3aXGfP8NCynoCIN8W6+XX9awX8TWnlGJtDz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PcT+3HAAAA3AAAAA8AAAAAAAAAAAAAAAAAmAIAAGRy&#10;cy9kb3ducmV2LnhtbFBLBQYAAAAABAAEAPUAAACMAwAAAAA=&#10;" fillcolor="#bfbfbf" strokecolor="white" strokeweight="1.5pt">
                  <v:textbox inset="0,0,0,0">
                    <w:txbxContent>
                      <w:p w:rsidR="00B724F8" w:rsidRPr="004951D7" w:rsidRDefault="00B724F8" w:rsidP="00034EDE">
                        <w:pPr>
                          <w:spacing w:line="340" w:lineRule="exact"/>
                          <w:jc w:val="center"/>
                          <w:rPr>
                            <w:rFonts w:ascii="メイリオ" w:eastAsia="メイリオ" w:hAnsi="メイリオ"/>
                            <w:b/>
                            <w:color w:val="000000"/>
                            <w:sz w:val="30"/>
                            <w:szCs w:val="30"/>
                          </w:rPr>
                        </w:pPr>
                        <w:r w:rsidRPr="0027078A">
                          <w:rPr>
                            <w:rFonts w:ascii="メイリオ" w:eastAsia="メイリオ" w:hAnsi="メイリオ" w:hint="eastAsia"/>
                            <w:b/>
                            <w:color w:val="000000"/>
                            <w:sz w:val="16"/>
                            <w:szCs w:val="16"/>
                          </w:rPr>
                          <w:t>取り組みの</w:t>
                        </w:r>
                        <w:r w:rsidRPr="004951D7">
                          <w:rPr>
                            <w:rFonts w:ascii="メイリオ" w:eastAsia="メイリオ" w:hAnsi="メイリオ" w:hint="eastAsia"/>
                            <w:b/>
                            <w:color w:val="000000"/>
                            <w:sz w:val="30"/>
                            <w:szCs w:val="30"/>
                          </w:rPr>
                          <w:t>視点</w:t>
                        </w:r>
                      </w:p>
                    </w:txbxContent>
                  </v:textbox>
                </v:oval>
                <v:shape id="Freeform 89" o:spid="_x0000_s1125" style="position:absolute;left:2420;top:4846;width:380;height:341;visibility:visible;mso-wrap-style:square;v-text-anchor:top" coordsize="380,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9VnsQA&#10;AADcAAAADwAAAGRycy9kb3ducmV2LnhtbERPTWvCQBC9C/6HZYTedGMtrYmuUizFxuLBKJ6H7JgE&#10;s7Npdqvpv+8Kgrd5vM+ZLztTiwu1rrKsYDyKQBDnVldcKDjsP4dTEM4ja6wtk4I/crBc9HtzTLS9&#10;8o4umS9ECGGXoILS+yaR0uUlGXQj2xAH7mRbgz7AtpC6xWsIN7V8jqJXabDi0FBiQ6uS8nP2axR8&#10;bzfrt9NktTnE6UeaxcdJ+pOulXoadO8zEJ46/xDf3V86zH+J4fZMuEA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J/VZ7EAAAA3AAAAA8AAAAAAAAAAAAAAAAAmAIAAGRycy9k&#10;b3ducmV2LnhtbFBLBQYAAAAABAAEAPUAAACJAwAAAAA=&#10;" path="m,184l380,341,203,e" fillcolor="#bfbfbf" strokecolor="white" strokeweight="1.5pt">
                  <v:path arrowok="t" o:connecttype="custom" o:connectlocs="0,184;380,341;203,0" o:connectangles="0,0,0"/>
                </v:shape>
              </v:group>
            </w:pict>
          </mc:Fallback>
        </mc:AlternateContent>
      </w:r>
    </w:p>
    <w:p w:rsidR="00034EDE" w:rsidRPr="00BD3074" w:rsidRDefault="00034EDE" w:rsidP="00034EDE">
      <w:pPr>
        <w:widowControl/>
        <w:adjustRightInd w:val="0"/>
        <w:snapToGrid w:val="0"/>
        <w:spacing w:line="192" w:lineRule="auto"/>
        <w:ind w:left="220" w:hangingChars="100" w:hanging="220"/>
        <w:rPr>
          <w:rFonts w:ascii="メイリオ" w:eastAsia="メイリオ" w:hAnsi="メイリオ"/>
          <w:b/>
          <w:sz w:val="22"/>
        </w:rPr>
      </w:pPr>
      <w:r>
        <w:rPr>
          <w:rFonts w:ascii="メイリオ" w:eastAsia="メイリオ" w:hAnsi="メイリオ"/>
          <w:b/>
          <w:noProof/>
          <w:sz w:val="22"/>
        </w:rPr>
        <mc:AlternateContent>
          <mc:Choice Requires="wps">
            <w:drawing>
              <wp:anchor distT="0" distB="0" distL="114300" distR="114300" simplePos="0" relativeHeight="251703296" behindDoc="0" locked="0" layoutInCell="1" allowOverlap="1" wp14:anchorId="1626A51D" wp14:editId="63990181">
                <wp:simplePos x="0" y="0"/>
                <wp:positionH relativeFrom="column">
                  <wp:posOffset>434340</wp:posOffset>
                </wp:positionH>
                <wp:positionV relativeFrom="paragraph">
                  <wp:posOffset>79375</wp:posOffset>
                </wp:positionV>
                <wp:extent cx="5320665" cy="2293620"/>
                <wp:effectExtent l="15240" t="22225" r="17145" b="17780"/>
                <wp:wrapNone/>
                <wp:docPr id="146" name="角丸四角形 1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20665" cy="2293620"/>
                        </a:xfrm>
                        <a:prstGeom prst="roundRect">
                          <a:avLst>
                            <a:gd name="adj" fmla="val 5069"/>
                          </a:avLst>
                        </a:prstGeom>
                        <a:noFill/>
                        <a:ln w="25400">
                          <a:solidFill>
                            <a:srgbClr val="BFBFBF"/>
                          </a:solidFill>
                          <a:round/>
                          <a:headEnd/>
                          <a:tailEnd/>
                        </a:ln>
                        <a:extLst>
                          <a:ext uri="{909E8E84-426E-40DD-AFC4-6F175D3DCCD1}">
                            <a14:hiddenFill xmlns:a14="http://schemas.microsoft.com/office/drawing/2010/main">
                              <a:solidFill>
                                <a:srgbClr val="F2F2F2"/>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EA2F9E2" id="角丸四角形 146" o:spid="_x0000_s1026" style="position:absolute;left:0;text-align:left;margin-left:34.2pt;margin-top:6.25pt;width:418.95pt;height:180.6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32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" filled="f" fillcolor="#f2f2f2" strokecolor="#bfbfbf" strokeweight="2pt">
                <v:textbox inset="5.85pt,.7pt,5.85pt,.7pt"/>
              </v:roundrect>
            </w:pict>
          </mc:Fallback>
        </mc:AlternateContent>
      </w:r>
    </w:p>
    <w:p w:rsidR="00034EDE" w:rsidRPr="00BD3074" w:rsidRDefault="00034EDE" w:rsidP="00034EDE">
      <w:pPr>
        <w:widowControl/>
        <w:adjustRightInd w:val="0"/>
        <w:snapToGrid w:val="0"/>
        <w:spacing w:line="192" w:lineRule="auto"/>
        <w:ind w:leftChars="675" w:left="1418"/>
        <w:rPr>
          <w:rFonts w:ascii="メイリオ" w:eastAsia="メイリオ" w:hAnsi="メイリオ"/>
          <w:b/>
          <w:sz w:val="24"/>
          <w:szCs w:val="24"/>
        </w:rPr>
      </w:pPr>
      <w:r>
        <w:rPr>
          <w:rFonts w:ascii="メイリオ" w:eastAsia="メイリオ" w:hAnsi="メイリオ" w:hint="eastAsia"/>
          <w:b/>
          <w:sz w:val="24"/>
          <w:szCs w:val="24"/>
        </w:rPr>
        <w:t>●</w:t>
      </w:r>
      <w:r w:rsidR="00A65C53">
        <w:rPr>
          <w:rFonts w:ascii="メイリオ" w:eastAsia="メイリオ" w:hAnsi="メイリオ" w:hint="eastAsia"/>
          <w:b/>
          <w:sz w:val="24"/>
          <w:szCs w:val="24"/>
        </w:rPr>
        <w:t>「支援する」「支援される」から「共にく</w:t>
      </w:r>
      <w:r w:rsidRPr="00BD3074">
        <w:rPr>
          <w:rFonts w:ascii="メイリオ" w:eastAsia="メイリオ" w:hAnsi="メイリオ" w:hint="eastAsia"/>
          <w:b/>
          <w:sz w:val="24"/>
          <w:szCs w:val="24"/>
        </w:rPr>
        <w:t>らす」へ</w:t>
      </w:r>
    </w:p>
    <w:p w:rsidR="00034EDE" w:rsidRDefault="00034EDE" w:rsidP="00034EDE">
      <w:pPr>
        <w:snapToGrid w:val="0"/>
        <w:spacing w:line="209" w:lineRule="auto"/>
        <w:ind w:leftChars="877" w:left="1842" w:rightChars="133" w:right="279" w:firstLineChars="100" w:firstLine="240"/>
        <w:rPr>
          <w:rFonts w:ascii="メイリオ" w:eastAsia="メイリオ" w:hAnsi="メイリオ"/>
          <w:sz w:val="24"/>
          <w:szCs w:val="24"/>
        </w:rPr>
      </w:pPr>
      <w:r w:rsidRPr="00BD3074">
        <w:rPr>
          <w:rFonts w:ascii="メイリオ" w:eastAsia="メイリオ" w:hAnsi="メイリオ" w:hint="eastAsia"/>
          <w:sz w:val="24"/>
          <w:szCs w:val="24"/>
        </w:rPr>
        <w:t>支援する側、支援される側</w:t>
      </w:r>
      <w:r w:rsidR="00A65C53">
        <w:rPr>
          <w:rFonts w:ascii="メイリオ" w:eastAsia="メイリオ" w:hAnsi="メイリオ" w:hint="eastAsia"/>
          <w:sz w:val="24"/>
          <w:szCs w:val="24"/>
        </w:rPr>
        <w:t>という関係（意識）ではなく、お互いの存在を認め合いながら、共にく</w:t>
      </w:r>
      <w:r w:rsidRPr="00BD3074">
        <w:rPr>
          <w:rFonts w:ascii="メイリオ" w:eastAsia="メイリオ" w:hAnsi="メイリオ" w:hint="eastAsia"/>
          <w:sz w:val="24"/>
          <w:szCs w:val="24"/>
        </w:rPr>
        <w:t>らす関係（意識）づくりを進める。</w:t>
      </w:r>
    </w:p>
    <w:p w:rsidR="00034EDE" w:rsidRPr="00B64FEE" w:rsidRDefault="00034EDE" w:rsidP="00034EDE">
      <w:pPr>
        <w:snapToGrid w:val="0"/>
        <w:spacing w:line="209" w:lineRule="auto"/>
        <w:ind w:leftChars="877" w:left="1842" w:rightChars="133" w:right="279" w:firstLineChars="100" w:firstLine="240"/>
        <w:rPr>
          <w:rFonts w:ascii="メイリオ" w:eastAsia="メイリオ" w:hAnsi="メイリオ"/>
          <w:sz w:val="24"/>
          <w:szCs w:val="24"/>
        </w:rPr>
      </w:pPr>
    </w:p>
    <w:p w:rsidR="00034EDE" w:rsidRPr="00BD3074" w:rsidRDefault="00034EDE" w:rsidP="00034EDE">
      <w:pPr>
        <w:widowControl/>
        <w:adjustRightInd w:val="0"/>
        <w:snapToGrid w:val="0"/>
        <w:spacing w:line="192" w:lineRule="auto"/>
        <w:ind w:leftChars="675" w:left="1418"/>
        <w:rPr>
          <w:rFonts w:ascii="メイリオ" w:eastAsia="メイリオ" w:hAnsi="メイリオ"/>
          <w:b/>
          <w:sz w:val="24"/>
          <w:szCs w:val="24"/>
        </w:rPr>
      </w:pPr>
      <w:r>
        <w:rPr>
          <w:rFonts w:ascii="メイリオ" w:eastAsia="メイリオ" w:hAnsi="メイリオ" w:hint="eastAsia"/>
          <w:b/>
          <w:sz w:val="24"/>
          <w:szCs w:val="24"/>
        </w:rPr>
        <w:t>●</w:t>
      </w:r>
      <w:r w:rsidRPr="00BD3074">
        <w:rPr>
          <w:rFonts w:ascii="メイリオ" w:eastAsia="メイリオ" w:hAnsi="メイリオ" w:hint="eastAsia"/>
          <w:b/>
          <w:sz w:val="24"/>
          <w:szCs w:val="24"/>
        </w:rPr>
        <w:t>「できる」「できない」から「できることから」へ</w:t>
      </w:r>
    </w:p>
    <w:p w:rsidR="00034EDE" w:rsidRPr="00BD3074" w:rsidRDefault="00034EDE" w:rsidP="00034EDE">
      <w:pPr>
        <w:snapToGrid w:val="0"/>
        <w:spacing w:line="209" w:lineRule="auto"/>
        <w:ind w:leftChars="877" w:left="1842" w:rightChars="133" w:right="279" w:firstLineChars="100" w:firstLine="240"/>
        <w:rPr>
          <w:rFonts w:ascii="メイリオ" w:eastAsia="メイリオ" w:hAnsi="メイリオ"/>
          <w:sz w:val="24"/>
          <w:szCs w:val="24"/>
        </w:rPr>
      </w:pPr>
      <w:r w:rsidRPr="00BD3074">
        <w:rPr>
          <w:rFonts w:ascii="メイリオ" w:eastAsia="メイリオ" w:hAnsi="メイリオ" w:hint="eastAsia"/>
          <w:sz w:val="24"/>
          <w:szCs w:val="24"/>
        </w:rPr>
        <w:t>できないと簡単にあきらめず、小さな一歩を踏み出すために、まずは、身近なすぐにできることから始める。</w:t>
      </w:r>
    </w:p>
    <w:p w:rsidR="00034EDE" w:rsidRDefault="00034EDE" w:rsidP="00034EDE">
      <w:pPr>
        <w:snapToGrid w:val="0"/>
        <w:spacing w:line="209" w:lineRule="auto"/>
        <w:ind w:leftChars="877" w:left="1842" w:rightChars="133" w:right="279" w:firstLineChars="100" w:firstLine="240"/>
        <w:rPr>
          <w:rFonts w:ascii="メイリオ" w:eastAsia="メイリオ" w:hAnsi="メイリオ"/>
          <w:sz w:val="24"/>
          <w:szCs w:val="24"/>
        </w:rPr>
      </w:pPr>
    </w:p>
    <w:p w:rsidR="00034EDE" w:rsidRPr="00BD3074" w:rsidRDefault="00034EDE" w:rsidP="00034EDE">
      <w:pPr>
        <w:widowControl/>
        <w:snapToGrid w:val="0"/>
        <w:spacing w:line="209" w:lineRule="auto"/>
        <w:ind w:firstLineChars="200" w:firstLine="560"/>
        <w:jc w:val="left"/>
        <w:rPr>
          <w:rFonts w:ascii="メイリオ" w:eastAsia="メイリオ" w:hAnsi="メイリオ"/>
          <w:sz w:val="24"/>
          <w:szCs w:val="24"/>
        </w:rPr>
      </w:pPr>
      <w:r>
        <w:rPr>
          <w:rFonts w:ascii="メイリオ" w:eastAsia="メイリオ" w:hAnsi="メイリオ" w:hint="eastAsia"/>
          <w:b/>
          <w:noProof/>
          <w:sz w:val="28"/>
          <w:szCs w:val="28"/>
        </w:rPr>
        <mc:AlternateContent>
          <mc:Choice Requires="wps">
            <w:drawing>
              <wp:anchor distT="0" distB="0" distL="114300" distR="114300" simplePos="0" relativeHeight="251713536" behindDoc="1" locked="0" layoutInCell="1" allowOverlap="1" wp14:anchorId="7FDBA600" wp14:editId="287C3CAC">
                <wp:simplePos x="0" y="0"/>
                <wp:positionH relativeFrom="column">
                  <wp:posOffset>38735</wp:posOffset>
                </wp:positionH>
                <wp:positionV relativeFrom="paragraph">
                  <wp:posOffset>238125</wp:posOffset>
                </wp:positionV>
                <wp:extent cx="5716270" cy="287655"/>
                <wp:effectExtent l="635" t="0" r="0" b="0"/>
                <wp:wrapNone/>
                <wp:docPr id="145" name="正方形/長方形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6270" cy="287655"/>
                        </a:xfrm>
                        <a:prstGeom prst="rect">
                          <a:avLst/>
                        </a:prstGeom>
                        <a:solidFill>
                          <a:srgbClr val="D8D8D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DF7B55" id="正方形/長方形 145" o:spid="_x0000_s1026" style="position:absolute;left:0;text-align:left;margin-left:3.05pt;margin-top:18.75pt;width:450.1pt;height:22.65pt;z-index:-25159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" fillcolor="#d8d8d8" stroked="f">
                <v:textbox inset="5.85pt,.7pt,5.85pt,.7pt"/>
              </v:rect>
            </w:pict>
          </mc:Fallback>
        </mc:AlternateContent>
      </w:r>
      <w:r>
        <w:rPr>
          <w:rFonts w:ascii="メイリオ" w:eastAsia="メイリオ" w:hAnsi="メイリオ"/>
          <w:noProof/>
          <w:sz w:val="24"/>
          <w:szCs w:val="24"/>
        </w:rPr>
        <mc:AlternateContent>
          <mc:Choice Requires="wps">
            <w:drawing>
              <wp:anchor distT="0" distB="0" distL="114300" distR="114300" simplePos="0" relativeHeight="251706368" behindDoc="0" locked="0" layoutInCell="1" allowOverlap="1" wp14:anchorId="413050E6" wp14:editId="759C6D28">
                <wp:simplePos x="0" y="0"/>
                <wp:positionH relativeFrom="column">
                  <wp:posOffset>-1270</wp:posOffset>
                </wp:positionH>
                <wp:positionV relativeFrom="paragraph">
                  <wp:posOffset>238125</wp:posOffset>
                </wp:positionV>
                <wp:extent cx="1053465" cy="287655"/>
                <wp:effectExtent l="8255" t="0" r="5080" b="7620"/>
                <wp:wrapNone/>
                <wp:docPr id="144" name="ホームベース 1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3465" cy="287655"/>
                        </a:xfrm>
                        <a:prstGeom prst="homePlate">
                          <a:avLst>
                            <a:gd name="adj" fmla="val 52051"/>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724F8" w:rsidRPr="00BB5498" w:rsidRDefault="00B724F8" w:rsidP="00034EDE">
                            <w:pPr>
                              <w:spacing w:line="400" w:lineRule="exact"/>
                              <w:jc w:val="center"/>
                              <w:rPr>
                                <w:rFonts w:ascii="メイリオ" w:eastAsia="メイリオ" w:hAnsi="メイリオ"/>
                                <w:b/>
                                <w:color w:val="FFFFFF"/>
                                <w:sz w:val="30"/>
                                <w:szCs w:val="30"/>
                              </w:rPr>
                            </w:pPr>
                            <w:r w:rsidRPr="00BB5498">
                              <w:rPr>
                                <w:rFonts w:ascii="メイリオ" w:eastAsia="メイリオ" w:hAnsi="メイリオ" w:hint="eastAsia"/>
                                <w:b/>
                                <w:color w:val="FFFFFF"/>
                                <w:sz w:val="24"/>
                                <w:szCs w:val="24"/>
                              </w:rPr>
                              <w:t>施策</w:t>
                            </w:r>
                            <w:r>
                              <w:rPr>
                                <w:rFonts w:ascii="メイリオ" w:eastAsia="メイリオ" w:hAnsi="メイリオ" w:hint="eastAsia"/>
                                <w:b/>
                                <w:color w:val="FFFFFF"/>
                                <w:sz w:val="24"/>
                                <w:szCs w:val="24"/>
                              </w:rPr>
                              <w:t>２</w:t>
                            </w:r>
                            <w:r w:rsidRPr="00BB5498">
                              <w:rPr>
                                <w:rFonts w:ascii="メイリオ" w:eastAsia="メイリオ" w:hAnsi="メイリオ" w:hint="eastAsia"/>
                                <w:b/>
                                <w:color w:val="FFFFFF"/>
                                <w:sz w:val="24"/>
                                <w:szCs w:val="24"/>
                              </w:rPr>
                              <w:t>－１</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3050E6" id="ホームベース 144" o:spid="_x0000_s1126" type="#_x0000_t15" style="position:absolute;left:0;text-align:left;margin-left:-.1pt;margin-top:18.75pt;width:82.95pt;height:22.6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" adj="18530" fillcolor="black" stroked="f">
                <v:textbox inset="0,0,0,0">
                  <w:txbxContent>
                    <w:p w:rsidR="00B724F8" w:rsidRPr="00BB5498" w:rsidRDefault="00B724F8" w:rsidP="00034EDE">
                      <w:pPr>
                        <w:spacing w:line="400" w:lineRule="exact"/>
                        <w:jc w:val="center"/>
                        <w:rPr>
                          <w:rFonts w:ascii="メイリオ" w:eastAsia="メイリオ" w:hAnsi="メイリオ"/>
                          <w:b/>
                          <w:color w:val="FFFFFF"/>
                          <w:sz w:val="30"/>
                          <w:szCs w:val="30"/>
                        </w:rPr>
                      </w:pPr>
                      <w:r w:rsidRPr="00BB5498">
                        <w:rPr>
                          <w:rFonts w:ascii="メイリオ" w:eastAsia="メイリオ" w:hAnsi="メイリオ" w:hint="eastAsia"/>
                          <w:b/>
                          <w:color w:val="FFFFFF"/>
                          <w:sz w:val="24"/>
                          <w:szCs w:val="24"/>
                        </w:rPr>
                        <w:t>施策</w:t>
                      </w:r>
                      <w:r>
                        <w:rPr>
                          <w:rFonts w:ascii="メイリオ" w:eastAsia="メイリオ" w:hAnsi="メイリオ" w:hint="eastAsia"/>
                          <w:b/>
                          <w:color w:val="FFFFFF"/>
                          <w:sz w:val="24"/>
                          <w:szCs w:val="24"/>
                        </w:rPr>
                        <w:t>２</w:t>
                      </w:r>
                      <w:r w:rsidRPr="00BB5498">
                        <w:rPr>
                          <w:rFonts w:ascii="メイリオ" w:eastAsia="メイリオ" w:hAnsi="メイリオ" w:hint="eastAsia"/>
                          <w:b/>
                          <w:color w:val="FFFFFF"/>
                          <w:sz w:val="24"/>
                          <w:szCs w:val="24"/>
                        </w:rPr>
                        <w:t>－１</w:t>
                      </w:r>
                    </w:p>
                  </w:txbxContent>
                </v:textbox>
              </v:shape>
            </w:pict>
          </mc:Fallback>
        </mc:AlternateContent>
      </w:r>
    </w:p>
    <w:p w:rsidR="00034EDE" w:rsidRPr="00AF3D31" w:rsidRDefault="00034EDE" w:rsidP="00034EDE">
      <w:pPr>
        <w:snapToGrid w:val="0"/>
        <w:spacing w:afterLines="20" w:after="72" w:line="209" w:lineRule="auto"/>
        <w:ind w:leftChars="877" w:left="1842"/>
        <w:rPr>
          <w:rFonts w:ascii="メイリオ" w:eastAsia="メイリオ" w:hAnsi="メイリオ"/>
          <w:b/>
          <w:sz w:val="28"/>
          <w:szCs w:val="28"/>
        </w:rPr>
      </w:pPr>
      <w:r w:rsidRPr="00AF3D31">
        <w:rPr>
          <w:rFonts w:ascii="メイリオ" w:eastAsia="メイリオ" w:hAnsi="メイリオ" w:hint="eastAsia"/>
          <w:b/>
          <w:sz w:val="28"/>
          <w:szCs w:val="28"/>
        </w:rPr>
        <w:t>分かりやすい情報の提供等</w:t>
      </w:r>
    </w:p>
    <w:p w:rsidR="00034EDE" w:rsidRPr="00BD3074" w:rsidRDefault="00034EDE" w:rsidP="00034EDE">
      <w:pPr>
        <w:snapToGrid w:val="0"/>
        <w:spacing w:line="209" w:lineRule="auto"/>
        <w:ind w:leftChars="830" w:left="1983" w:hangingChars="100" w:hanging="240"/>
        <w:rPr>
          <w:rFonts w:ascii="メイリオ" w:eastAsia="メイリオ" w:hAnsi="メイリオ"/>
          <w:sz w:val="24"/>
          <w:szCs w:val="24"/>
        </w:rPr>
      </w:pPr>
      <w:r w:rsidRPr="00BD3074">
        <w:rPr>
          <w:rFonts w:ascii="メイリオ" w:eastAsia="メイリオ" w:hAnsi="メイリオ" w:hint="eastAsia"/>
          <w:sz w:val="24"/>
          <w:szCs w:val="24"/>
        </w:rPr>
        <w:t>○区</w:t>
      </w:r>
      <w:r w:rsidR="00D612A9">
        <w:rPr>
          <w:rFonts w:ascii="メイリオ" w:eastAsia="メイリオ" w:hAnsi="メイリオ" w:hint="eastAsia"/>
          <w:sz w:val="24"/>
          <w:szCs w:val="24"/>
        </w:rPr>
        <w:t>が発信する情報が、子どもをはじめ、障がいのある方や外国人など、だれ</w:t>
      </w:r>
      <w:r w:rsidRPr="00BD3074">
        <w:rPr>
          <w:rFonts w:ascii="メイリオ" w:eastAsia="メイリオ" w:hAnsi="メイリオ" w:hint="eastAsia"/>
          <w:sz w:val="24"/>
          <w:szCs w:val="24"/>
        </w:rPr>
        <w:t>もが理解しやすいものとなるよう分かりやすさに配慮した提供方法とします。</w:t>
      </w:r>
    </w:p>
    <w:p w:rsidR="00034EDE" w:rsidRPr="00BD3074" w:rsidRDefault="00034EDE" w:rsidP="00034EDE">
      <w:pPr>
        <w:snapToGrid w:val="0"/>
        <w:spacing w:line="209" w:lineRule="auto"/>
        <w:ind w:leftChars="830" w:left="1983" w:hangingChars="100" w:hanging="240"/>
        <w:rPr>
          <w:rFonts w:ascii="メイリオ" w:eastAsia="メイリオ" w:hAnsi="メイリオ"/>
          <w:sz w:val="24"/>
          <w:szCs w:val="24"/>
        </w:rPr>
      </w:pPr>
      <w:r w:rsidRPr="00BD3074">
        <w:rPr>
          <w:rFonts w:ascii="メイリオ" w:eastAsia="メイリオ" w:hAnsi="メイリオ" w:hint="eastAsia"/>
          <w:sz w:val="24"/>
          <w:szCs w:val="24"/>
        </w:rPr>
        <w:t>○情報を必要とする人が、必要な時に容易に受け取ることができるような取り組みを行います。</w:t>
      </w:r>
    </w:p>
    <w:p w:rsidR="00034EDE" w:rsidRPr="00BD3074" w:rsidRDefault="00034EDE" w:rsidP="00034EDE">
      <w:pPr>
        <w:widowControl/>
        <w:snapToGrid w:val="0"/>
        <w:spacing w:line="209" w:lineRule="auto"/>
        <w:jc w:val="left"/>
        <w:rPr>
          <w:rFonts w:ascii="メイリオ" w:eastAsia="メイリオ" w:hAnsi="メイリオ"/>
          <w:sz w:val="24"/>
          <w:szCs w:val="24"/>
        </w:rPr>
      </w:pPr>
      <w:r>
        <w:rPr>
          <w:rFonts w:ascii="メイリオ" w:eastAsia="メイリオ" w:hAnsi="メイリオ" w:hint="eastAsia"/>
          <w:b/>
          <w:noProof/>
          <w:sz w:val="28"/>
          <w:szCs w:val="28"/>
        </w:rPr>
        <mc:AlternateContent>
          <mc:Choice Requires="wps">
            <w:drawing>
              <wp:anchor distT="0" distB="0" distL="114300" distR="114300" simplePos="0" relativeHeight="251714560" behindDoc="1" locked="0" layoutInCell="1" allowOverlap="1" wp14:anchorId="0D147D10" wp14:editId="660E8715">
                <wp:simplePos x="0" y="0"/>
                <wp:positionH relativeFrom="column">
                  <wp:posOffset>38735</wp:posOffset>
                </wp:positionH>
                <wp:positionV relativeFrom="paragraph">
                  <wp:posOffset>255905</wp:posOffset>
                </wp:positionV>
                <wp:extent cx="5716270" cy="287655"/>
                <wp:effectExtent l="635" t="0" r="0" b="0"/>
                <wp:wrapNone/>
                <wp:docPr id="143" name="正方形/長方形 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6270" cy="287655"/>
                        </a:xfrm>
                        <a:prstGeom prst="rect">
                          <a:avLst/>
                        </a:prstGeom>
                        <a:solidFill>
                          <a:srgbClr val="D8D8D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759A8C" id="正方形/長方形 143" o:spid="_x0000_s1026" style="position:absolute;left:0;text-align:left;margin-left:3.05pt;margin-top:20.15pt;width:450.1pt;height:22.65pt;z-index:-25159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" fillcolor="#d8d8d8" stroked="f">
                <v:textbox inset="5.85pt,.7pt,5.85pt,.7pt"/>
              </v:rect>
            </w:pict>
          </mc:Fallback>
        </mc:AlternateContent>
      </w:r>
      <w:r>
        <w:rPr>
          <w:rFonts w:ascii="メイリオ" w:eastAsia="メイリオ" w:hAnsi="メイリオ"/>
          <w:noProof/>
          <w:sz w:val="24"/>
          <w:szCs w:val="24"/>
        </w:rPr>
        <mc:AlternateContent>
          <mc:Choice Requires="wps">
            <w:drawing>
              <wp:anchor distT="0" distB="0" distL="114300" distR="114300" simplePos="0" relativeHeight="251707392" behindDoc="0" locked="0" layoutInCell="1" allowOverlap="1" wp14:anchorId="56611A47" wp14:editId="6639F3FA">
                <wp:simplePos x="0" y="0"/>
                <wp:positionH relativeFrom="column">
                  <wp:posOffset>-1270</wp:posOffset>
                </wp:positionH>
                <wp:positionV relativeFrom="paragraph">
                  <wp:posOffset>255905</wp:posOffset>
                </wp:positionV>
                <wp:extent cx="1053465" cy="287655"/>
                <wp:effectExtent l="8255" t="8255" r="5080" b="8890"/>
                <wp:wrapNone/>
                <wp:docPr id="142" name="ホームベース 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3465" cy="287655"/>
                        </a:xfrm>
                        <a:prstGeom prst="homePlate">
                          <a:avLst>
                            <a:gd name="adj" fmla="val 52051"/>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724F8" w:rsidRPr="00BB5498" w:rsidRDefault="00B724F8" w:rsidP="00034EDE">
                            <w:pPr>
                              <w:spacing w:line="400" w:lineRule="exact"/>
                              <w:jc w:val="center"/>
                              <w:rPr>
                                <w:rFonts w:ascii="メイリオ" w:eastAsia="メイリオ" w:hAnsi="メイリオ"/>
                                <w:b/>
                                <w:color w:val="FFFFFF"/>
                                <w:sz w:val="30"/>
                                <w:szCs w:val="30"/>
                              </w:rPr>
                            </w:pPr>
                            <w:r w:rsidRPr="00BB5498">
                              <w:rPr>
                                <w:rFonts w:ascii="メイリオ" w:eastAsia="メイリオ" w:hAnsi="メイリオ" w:hint="eastAsia"/>
                                <w:b/>
                                <w:color w:val="FFFFFF"/>
                                <w:sz w:val="24"/>
                                <w:szCs w:val="24"/>
                              </w:rPr>
                              <w:t>施策</w:t>
                            </w:r>
                            <w:r>
                              <w:rPr>
                                <w:rFonts w:ascii="メイリオ" w:eastAsia="メイリオ" w:hAnsi="メイリオ" w:hint="eastAsia"/>
                                <w:b/>
                                <w:color w:val="FFFFFF"/>
                                <w:sz w:val="24"/>
                                <w:szCs w:val="24"/>
                              </w:rPr>
                              <w:t>２－２</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611A47" id="ホームベース 142" o:spid="_x0000_s1127" type="#_x0000_t15" style="position:absolute;margin-left:-.1pt;margin-top:20.15pt;width:82.95pt;height:22.6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" adj="18530" fillcolor="black" stroked="f">
                <v:textbox inset="0,0,0,0">
                  <w:txbxContent>
                    <w:p w:rsidR="00B724F8" w:rsidRPr="00BB5498" w:rsidRDefault="00B724F8" w:rsidP="00034EDE">
                      <w:pPr>
                        <w:spacing w:line="400" w:lineRule="exact"/>
                        <w:jc w:val="center"/>
                        <w:rPr>
                          <w:rFonts w:ascii="メイリオ" w:eastAsia="メイリオ" w:hAnsi="メイリオ"/>
                          <w:b/>
                          <w:color w:val="FFFFFF"/>
                          <w:sz w:val="30"/>
                          <w:szCs w:val="30"/>
                        </w:rPr>
                      </w:pPr>
                      <w:r w:rsidRPr="00BB5498">
                        <w:rPr>
                          <w:rFonts w:ascii="メイリオ" w:eastAsia="メイリオ" w:hAnsi="メイリオ" w:hint="eastAsia"/>
                          <w:b/>
                          <w:color w:val="FFFFFF"/>
                          <w:sz w:val="24"/>
                          <w:szCs w:val="24"/>
                        </w:rPr>
                        <w:t>施策</w:t>
                      </w:r>
                      <w:r>
                        <w:rPr>
                          <w:rFonts w:ascii="メイリオ" w:eastAsia="メイリオ" w:hAnsi="メイリオ" w:hint="eastAsia"/>
                          <w:b/>
                          <w:color w:val="FFFFFF"/>
                          <w:sz w:val="24"/>
                          <w:szCs w:val="24"/>
                        </w:rPr>
                        <w:t>２－２</w:t>
                      </w:r>
                    </w:p>
                  </w:txbxContent>
                </v:textbox>
              </v:shape>
            </w:pict>
          </mc:Fallback>
        </mc:AlternateContent>
      </w:r>
    </w:p>
    <w:p w:rsidR="00034EDE" w:rsidRPr="00AF3D31" w:rsidRDefault="00034EDE" w:rsidP="00034EDE">
      <w:pPr>
        <w:snapToGrid w:val="0"/>
        <w:spacing w:afterLines="20" w:after="72" w:line="209" w:lineRule="auto"/>
        <w:ind w:leftChars="877" w:left="1842"/>
        <w:rPr>
          <w:rFonts w:ascii="メイリオ" w:eastAsia="メイリオ" w:hAnsi="メイリオ"/>
          <w:b/>
          <w:sz w:val="28"/>
          <w:szCs w:val="28"/>
        </w:rPr>
      </w:pPr>
      <w:r w:rsidRPr="00AF3D31">
        <w:rPr>
          <w:rFonts w:ascii="メイリオ" w:eastAsia="メイリオ" w:hAnsi="メイリオ" w:hint="eastAsia"/>
          <w:b/>
          <w:sz w:val="28"/>
          <w:szCs w:val="28"/>
        </w:rPr>
        <w:t>気配り・目配り・心配りの対応</w:t>
      </w:r>
    </w:p>
    <w:p w:rsidR="00034EDE" w:rsidRPr="00BD3074" w:rsidRDefault="00034EDE" w:rsidP="00034EDE">
      <w:pPr>
        <w:snapToGrid w:val="0"/>
        <w:spacing w:line="209" w:lineRule="auto"/>
        <w:ind w:leftChars="830" w:left="1983" w:hangingChars="100" w:hanging="240"/>
        <w:rPr>
          <w:rFonts w:ascii="メイリオ" w:eastAsia="メイリオ" w:hAnsi="メイリオ"/>
          <w:sz w:val="24"/>
          <w:szCs w:val="24"/>
        </w:rPr>
      </w:pPr>
      <w:r w:rsidRPr="00BD3074">
        <w:rPr>
          <w:rFonts w:ascii="メイリオ" w:eastAsia="メイリオ" w:hAnsi="メイリオ" w:hint="eastAsia"/>
          <w:sz w:val="24"/>
          <w:szCs w:val="24"/>
        </w:rPr>
        <w:t>○日本語が不自由な人でも意思疎通ができるような対応をするなど、行政窓口サービスを充実させるほか、ユニバーサルデザインに関する相談窓口の活用を図っていきます。</w:t>
      </w:r>
    </w:p>
    <w:p w:rsidR="00034EDE" w:rsidRPr="00BD3074" w:rsidRDefault="00034EDE" w:rsidP="00034EDE">
      <w:pPr>
        <w:snapToGrid w:val="0"/>
        <w:spacing w:line="209" w:lineRule="auto"/>
        <w:ind w:leftChars="830" w:left="1983" w:hangingChars="100" w:hanging="240"/>
        <w:rPr>
          <w:rFonts w:ascii="メイリオ" w:eastAsia="メイリオ" w:hAnsi="メイリオ"/>
          <w:sz w:val="24"/>
          <w:szCs w:val="24"/>
        </w:rPr>
      </w:pPr>
      <w:r w:rsidRPr="00BD3074">
        <w:rPr>
          <w:rFonts w:ascii="メイリオ" w:eastAsia="メイリオ" w:hAnsi="メイリオ" w:hint="eastAsia"/>
          <w:sz w:val="24"/>
          <w:szCs w:val="24"/>
        </w:rPr>
        <w:t>○支援されることで感じる心理的な負担を感じることがないよう、できるだけ自分の力でできるような配慮を行います。</w:t>
      </w:r>
    </w:p>
    <w:p w:rsidR="00034EDE" w:rsidRPr="00BD3074" w:rsidRDefault="00034EDE" w:rsidP="00034EDE">
      <w:pPr>
        <w:widowControl/>
        <w:snapToGrid w:val="0"/>
        <w:spacing w:line="209" w:lineRule="auto"/>
        <w:jc w:val="left"/>
        <w:rPr>
          <w:rFonts w:ascii="メイリオ" w:eastAsia="メイリオ" w:hAnsi="メイリオ"/>
          <w:sz w:val="24"/>
          <w:szCs w:val="24"/>
        </w:rPr>
      </w:pPr>
      <w:r>
        <w:rPr>
          <w:rFonts w:ascii="メイリオ" w:eastAsia="メイリオ" w:hAnsi="メイリオ" w:hint="eastAsia"/>
          <w:b/>
          <w:noProof/>
          <w:sz w:val="28"/>
          <w:szCs w:val="28"/>
        </w:rPr>
        <mc:AlternateContent>
          <mc:Choice Requires="wps">
            <w:drawing>
              <wp:anchor distT="0" distB="0" distL="114300" distR="114300" simplePos="0" relativeHeight="251715584" behindDoc="1" locked="0" layoutInCell="1" allowOverlap="1" wp14:anchorId="5851A405" wp14:editId="4F0E4ABA">
                <wp:simplePos x="0" y="0"/>
                <wp:positionH relativeFrom="column">
                  <wp:posOffset>38735</wp:posOffset>
                </wp:positionH>
                <wp:positionV relativeFrom="paragraph">
                  <wp:posOffset>243840</wp:posOffset>
                </wp:positionV>
                <wp:extent cx="5716270" cy="287655"/>
                <wp:effectExtent l="635" t="0" r="0" b="1905"/>
                <wp:wrapNone/>
                <wp:docPr id="141" name="正方形/長方形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6270" cy="287655"/>
                        </a:xfrm>
                        <a:prstGeom prst="rect">
                          <a:avLst/>
                        </a:prstGeom>
                        <a:solidFill>
                          <a:srgbClr val="D8D8D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99A319" id="正方形/長方形 141" o:spid="_x0000_s1026" style="position:absolute;left:0;text-align:left;margin-left:3.05pt;margin-top:19.2pt;width:450.1pt;height:22.65pt;z-index:-25159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" fillcolor="#d8d8d8" stroked="f">
                <v:textbox inset="5.85pt,.7pt,5.85pt,.7pt"/>
              </v:rect>
            </w:pict>
          </mc:Fallback>
        </mc:AlternateContent>
      </w:r>
      <w:r>
        <w:rPr>
          <w:rFonts w:ascii="メイリオ" w:eastAsia="メイリオ" w:hAnsi="メイリオ"/>
          <w:noProof/>
          <w:sz w:val="24"/>
          <w:szCs w:val="24"/>
        </w:rPr>
        <mc:AlternateContent>
          <mc:Choice Requires="wps">
            <w:drawing>
              <wp:anchor distT="0" distB="0" distL="114300" distR="114300" simplePos="0" relativeHeight="251708416" behindDoc="0" locked="0" layoutInCell="1" allowOverlap="1" wp14:anchorId="7255A586" wp14:editId="5ABBEB5B">
                <wp:simplePos x="0" y="0"/>
                <wp:positionH relativeFrom="column">
                  <wp:posOffset>-1270</wp:posOffset>
                </wp:positionH>
                <wp:positionV relativeFrom="paragraph">
                  <wp:posOffset>240665</wp:posOffset>
                </wp:positionV>
                <wp:extent cx="1053465" cy="287655"/>
                <wp:effectExtent l="8255" t="2540" r="5080" b="5080"/>
                <wp:wrapNone/>
                <wp:docPr id="140" name="ホームベース 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3465" cy="287655"/>
                        </a:xfrm>
                        <a:prstGeom prst="homePlate">
                          <a:avLst>
                            <a:gd name="adj" fmla="val 52051"/>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724F8" w:rsidRPr="00BB5498" w:rsidRDefault="00B724F8" w:rsidP="00034EDE">
                            <w:pPr>
                              <w:spacing w:line="400" w:lineRule="exact"/>
                              <w:jc w:val="center"/>
                              <w:rPr>
                                <w:rFonts w:ascii="メイリオ" w:eastAsia="メイリオ" w:hAnsi="メイリオ"/>
                                <w:b/>
                                <w:color w:val="FFFFFF"/>
                                <w:sz w:val="30"/>
                                <w:szCs w:val="30"/>
                              </w:rPr>
                            </w:pPr>
                            <w:r w:rsidRPr="00BB5498">
                              <w:rPr>
                                <w:rFonts w:ascii="メイリオ" w:eastAsia="メイリオ" w:hAnsi="メイリオ" w:hint="eastAsia"/>
                                <w:b/>
                                <w:color w:val="FFFFFF"/>
                                <w:sz w:val="24"/>
                                <w:szCs w:val="24"/>
                              </w:rPr>
                              <w:t>施策</w:t>
                            </w:r>
                            <w:r>
                              <w:rPr>
                                <w:rFonts w:ascii="メイリオ" w:eastAsia="メイリオ" w:hAnsi="メイリオ" w:hint="eastAsia"/>
                                <w:b/>
                                <w:color w:val="FFFFFF"/>
                                <w:sz w:val="24"/>
                                <w:szCs w:val="24"/>
                              </w:rPr>
                              <w:t>２－３</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55A586" id="ホームベース 140" o:spid="_x0000_s1128" type="#_x0000_t15" style="position:absolute;margin-left:-.1pt;margin-top:18.95pt;width:82.95pt;height:22.6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" adj="18530" fillcolor="black" stroked="f">
                <v:textbox inset="0,0,0,0">
                  <w:txbxContent>
                    <w:p w:rsidR="00B724F8" w:rsidRPr="00BB5498" w:rsidRDefault="00B724F8" w:rsidP="00034EDE">
                      <w:pPr>
                        <w:spacing w:line="400" w:lineRule="exact"/>
                        <w:jc w:val="center"/>
                        <w:rPr>
                          <w:rFonts w:ascii="メイリオ" w:eastAsia="メイリオ" w:hAnsi="メイリオ"/>
                          <w:b/>
                          <w:color w:val="FFFFFF"/>
                          <w:sz w:val="30"/>
                          <w:szCs w:val="30"/>
                        </w:rPr>
                      </w:pPr>
                      <w:r w:rsidRPr="00BB5498">
                        <w:rPr>
                          <w:rFonts w:ascii="メイリオ" w:eastAsia="メイリオ" w:hAnsi="メイリオ" w:hint="eastAsia"/>
                          <w:b/>
                          <w:color w:val="FFFFFF"/>
                          <w:sz w:val="24"/>
                          <w:szCs w:val="24"/>
                        </w:rPr>
                        <w:t>施策</w:t>
                      </w:r>
                      <w:r>
                        <w:rPr>
                          <w:rFonts w:ascii="メイリオ" w:eastAsia="メイリオ" w:hAnsi="メイリオ" w:hint="eastAsia"/>
                          <w:b/>
                          <w:color w:val="FFFFFF"/>
                          <w:sz w:val="24"/>
                          <w:szCs w:val="24"/>
                        </w:rPr>
                        <w:t>２－３</w:t>
                      </w:r>
                    </w:p>
                  </w:txbxContent>
                </v:textbox>
              </v:shape>
            </w:pict>
          </mc:Fallback>
        </mc:AlternateContent>
      </w:r>
    </w:p>
    <w:p w:rsidR="00034EDE" w:rsidRPr="00BD3074" w:rsidRDefault="00034EDE" w:rsidP="00034EDE">
      <w:pPr>
        <w:snapToGrid w:val="0"/>
        <w:spacing w:afterLines="20" w:after="72" w:line="209" w:lineRule="auto"/>
        <w:ind w:leftChars="877" w:left="1842"/>
        <w:rPr>
          <w:rFonts w:ascii="メイリオ" w:eastAsia="メイリオ" w:hAnsi="メイリオ"/>
          <w:b/>
          <w:sz w:val="24"/>
          <w:szCs w:val="24"/>
        </w:rPr>
      </w:pPr>
      <w:r w:rsidRPr="00AF3D31">
        <w:rPr>
          <w:rFonts w:ascii="メイリオ" w:eastAsia="メイリオ" w:hAnsi="メイリオ" w:hint="eastAsia"/>
          <w:b/>
          <w:sz w:val="28"/>
          <w:szCs w:val="28"/>
        </w:rPr>
        <w:t>社会参加しやすい環境整備</w:t>
      </w:r>
    </w:p>
    <w:p w:rsidR="00034EDE" w:rsidRDefault="00D612A9" w:rsidP="00034EDE">
      <w:pPr>
        <w:snapToGrid w:val="0"/>
        <w:spacing w:line="209" w:lineRule="auto"/>
        <w:ind w:leftChars="830" w:left="1983" w:hangingChars="100" w:hanging="240"/>
        <w:rPr>
          <w:rFonts w:ascii="メイリオ" w:eastAsia="メイリオ" w:hAnsi="メイリオ"/>
          <w:sz w:val="24"/>
          <w:szCs w:val="24"/>
        </w:rPr>
      </w:pPr>
      <w:r>
        <w:rPr>
          <w:rFonts w:ascii="メイリオ" w:eastAsia="メイリオ" w:hAnsi="メイリオ" w:hint="eastAsia"/>
          <w:sz w:val="24"/>
          <w:szCs w:val="24"/>
        </w:rPr>
        <w:t>○子育て世代、障がい者、外国人等さまざま</w:t>
      </w:r>
      <w:r w:rsidR="00034EDE" w:rsidRPr="00BD3074">
        <w:rPr>
          <w:rFonts w:ascii="メイリオ" w:eastAsia="メイリオ" w:hAnsi="メイリオ" w:hint="eastAsia"/>
          <w:sz w:val="24"/>
          <w:szCs w:val="24"/>
        </w:rPr>
        <w:t>な立場の方が、社会や地域活動に参加することができる設備やサービスを充実させます。</w:t>
      </w:r>
    </w:p>
    <w:p w:rsidR="00BB02AD" w:rsidRDefault="00BB02AD">
      <w:pPr>
        <w:widowControl/>
        <w:jc w:val="left"/>
        <w:rPr>
          <w:rFonts w:ascii="メイリオ" w:eastAsia="メイリオ" w:hAnsi="メイリオ"/>
          <w:sz w:val="24"/>
          <w:szCs w:val="24"/>
        </w:rPr>
      </w:pPr>
      <w:r>
        <w:rPr>
          <w:rFonts w:ascii="メイリオ" w:eastAsia="メイリオ" w:hAnsi="メイリオ"/>
          <w:sz w:val="24"/>
          <w:szCs w:val="24"/>
        </w:rPr>
        <w:br w:type="page"/>
      </w:r>
    </w:p>
    <w:p w:rsidR="00034EDE" w:rsidRPr="00BD3074" w:rsidRDefault="00BB02AD" w:rsidP="00034EDE">
      <w:pPr>
        <w:snapToGrid w:val="0"/>
        <w:spacing w:line="209" w:lineRule="auto"/>
        <w:rPr>
          <w:rFonts w:ascii="メイリオ" w:eastAsia="メイリオ" w:hAnsi="メイリオ"/>
          <w:sz w:val="24"/>
          <w:szCs w:val="24"/>
        </w:rPr>
      </w:pPr>
      <w:r>
        <w:rPr>
          <w:noProof/>
        </w:rPr>
        <mc:AlternateContent>
          <mc:Choice Requires="wps">
            <w:drawing>
              <wp:anchor distT="0" distB="0" distL="114300" distR="114300" simplePos="0" relativeHeight="251675648" behindDoc="0" locked="0" layoutInCell="1" allowOverlap="1" wp14:anchorId="7640EEA0" wp14:editId="340F77E5">
                <wp:simplePos x="0" y="0"/>
                <wp:positionH relativeFrom="column">
                  <wp:posOffset>909320</wp:posOffset>
                </wp:positionH>
                <wp:positionV relativeFrom="paragraph">
                  <wp:posOffset>204470</wp:posOffset>
                </wp:positionV>
                <wp:extent cx="506095" cy="546100"/>
                <wp:effectExtent l="0" t="0" r="0" b="0"/>
                <wp:wrapNone/>
                <wp:docPr id="136" name="テキスト ボックス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06095" cy="546100"/>
                        </a:xfrm>
                        <a:prstGeom prst="rect">
                          <a:avLst/>
                        </a:prstGeom>
                        <a:extLst>
                          <a:ext uri="{AF507438-7753-43E0-B8FC-AC1667EBCBE1}">
                            <a14:hiddenEffects xmlns:a14="http://schemas.microsoft.com/office/drawing/2010/main">
                              <a:effectLst/>
                            </a14:hiddenEffects>
                          </a:ext>
                        </a:extLst>
                      </wps:spPr>
                      <wps:txbx>
                        <w:txbxContent>
                          <w:p w:rsidR="00B724F8" w:rsidRPr="004D3F83" w:rsidRDefault="00B724F8" w:rsidP="00034EDE">
                            <w:pPr>
                              <w:pStyle w:val="Web"/>
                              <w:spacing w:before="0" w:beforeAutospacing="0" w:after="0" w:afterAutospacing="0"/>
                              <w:jc w:val="center"/>
                              <w:rPr>
                                <w:color w:val="FFFFFF" w:themeColor="background1"/>
                              </w:rPr>
                            </w:pPr>
                            <w:r w:rsidRPr="004D3F83">
                              <w:rPr>
                                <w:rFonts w:ascii="HG正楷書体-PRO" w:eastAsia="HG正楷書体-PRO" w:hint="eastAsia"/>
                                <w:b/>
                                <w:bCs/>
                                <w:i/>
                                <w:iCs/>
                                <w:outline/>
                                <w:color w:val="FFFFFF" w:themeColor="background1"/>
                                <w:sz w:val="72"/>
                                <w:szCs w:val="72"/>
                                <w14:textOutline w14:w="12700" w14:cap="flat" w14:cmpd="sng" w14:algn="ctr">
                                  <w14:solidFill>
                                    <w14:srgbClr w14:val="FFFFFF"/>
                                  </w14:solidFill>
                                  <w14:prstDash w14:val="solid"/>
                                  <w14:round/>
                                </w14:textOutline>
                              </w:rPr>
                              <w:t>３</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7640EEA0" id="テキスト ボックス 136" o:spid="_x0000_s1129" type="#_x0000_t202" style="position:absolute;left:0;text-align:left;margin-left:71.6pt;margin-top:16.1pt;width:39.85pt;height:43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" filled="f" stroked="f">
                <o:lock v:ext="edit" shapetype="t"/>
                <v:textbox>
                  <w:txbxContent>
                    <w:p w:rsidR="00B724F8" w:rsidRPr="004D3F83" w:rsidRDefault="00B724F8" w:rsidP="00034EDE">
                      <w:pPr>
                        <w:pStyle w:val="Web"/>
                        <w:spacing w:before="0" w:beforeAutospacing="0" w:after="0" w:afterAutospacing="0"/>
                        <w:jc w:val="center"/>
                        <w:rPr>
                          <w:color w:val="FFFFFF" w:themeColor="background1"/>
                        </w:rPr>
                      </w:pPr>
                      <w:r w:rsidRPr="004D3F83">
                        <w:rPr>
                          <w:rFonts w:ascii="HG正楷書体-PRO" w:eastAsia="HG正楷書体-PRO" w:hint="eastAsia"/>
                          <w:b/>
                          <w:bCs/>
                          <w:i/>
                          <w:iCs/>
                          <w:outline/>
                          <w:color w:val="FFFFFF" w:themeColor="background1"/>
                          <w:sz w:val="72"/>
                          <w:szCs w:val="72"/>
                          <w14:textOutline w14:w="12700" w14:cap="flat" w14:cmpd="sng" w14:algn="ctr">
                            <w14:solidFill>
                              <w14:srgbClr w14:val="FFFFFF"/>
                            </w14:solidFill>
                            <w14:prstDash w14:val="solid"/>
                            <w14:round/>
                          </w14:textOutline>
                        </w:rPr>
                        <w:t>３</w:t>
                      </w:r>
                    </w:p>
                  </w:txbxContent>
                </v:textbox>
              </v:shape>
            </w:pict>
          </mc:Fallback>
        </mc:AlternateContent>
      </w:r>
      <w:r w:rsidR="00034EDE">
        <w:rPr>
          <w:rFonts w:ascii="メイリオ" w:eastAsia="メイリオ" w:hAnsi="メイリオ"/>
          <w:noProof/>
          <w:sz w:val="24"/>
          <w:szCs w:val="24"/>
        </w:rPr>
        <mc:AlternateContent>
          <mc:Choice Requires="wps">
            <w:drawing>
              <wp:anchor distT="0" distB="0" distL="114300" distR="114300" simplePos="0" relativeHeight="251676672" behindDoc="0" locked="0" layoutInCell="1" allowOverlap="1" wp14:anchorId="50776B20" wp14:editId="105589CA">
                <wp:simplePos x="0" y="0"/>
                <wp:positionH relativeFrom="column">
                  <wp:posOffset>1554480</wp:posOffset>
                </wp:positionH>
                <wp:positionV relativeFrom="paragraph">
                  <wp:posOffset>226060</wp:posOffset>
                </wp:positionV>
                <wp:extent cx="4036060" cy="527050"/>
                <wp:effectExtent l="1905" t="0" r="635" b="0"/>
                <wp:wrapNone/>
                <wp:docPr id="139" name="正方形/長方形 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36060" cy="527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24F8" w:rsidRDefault="00B724F8" w:rsidP="00034EDE">
                            <w:pPr>
                              <w:spacing w:line="400" w:lineRule="exact"/>
                              <w:rPr>
                                <w:rFonts w:ascii="メイリオ" w:eastAsia="メイリオ" w:hAnsi="メイリオ"/>
                                <w:b/>
                                <w:color w:val="000000"/>
                                <w:sz w:val="30"/>
                                <w:szCs w:val="30"/>
                              </w:rPr>
                            </w:pPr>
                            <w:r w:rsidRPr="00676B39">
                              <w:rPr>
                                <w:rFonts w:ascii="メイリオ" w:eastAsia="メイリオ" w:hAnsi="メイリオ" w:hint="eastAsia"/>
                                <w:b/>
                                <w:color w:val="000000"/>
                                <w:sz w:val="30"/>
                                <w:szCs w:val="30"/>
                              </w:rPr>
                              <w:t>安心・安全で魅力ある</w:t>
                            </w:r>
                          </w:p>
                          <w:p w:rsidR="00B724F8" w:rsidRPr="00D95268" w:rsidRDefault="00B724F8" w:rsidP="00034EDE">
                            <w:pPr>
                              <w:spacing w:line="400" w:lineRule="exact"/>
                              <w:jc w:val="right"/>
                              <w:rPr>
                                <w:rFonts w:ascii="メイリオ" w:eastAsia="メイリオ" w:hAnsi="メイリオ"/>
                                <w:b/>
                                <w:color w:val="000000"/>
                                <w:sz w:val="30"/>
                                <w:szCs w:val="30"/>
                              </w:rPr>
                            </w:pPr>
                            <w:r w:rsidRPr="00676B39">
                              <w:rPr>
                                <w:rFonts w:ascii="メイリオ" w:eastAsia="メイリオ" w:hAnsi="メイリオ" w:hint="eastAsia"/>
                                <w:b/>
                                <w:color w:val="000000"/>
                                <w:sz w:val="30"/>
                                <w:szCs w:val="30"/>
                              </w:rPr>
                              <w:t>「まちの空間」づくりを進めます</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776B20" id="正方形/長方形 139" o:spid="_x0000_s1130" style="position:absolute;left:0;text-align:left;margin-left:122.4pt;margin-top:17.8pt;width:317.8pt;height:41.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" filled="f" stroked="f">
                <v:textbox inset="0,0,0,0">
                  <w:txbxContent>
                    <w:p w:rsidR="00B724F8" w:rsidRDefault="00B724F8" w:rsidP="00034EDE">
                      <w:pPr>
                        <w:spacing w:line="400" w:lineRule="exact"/>
                        <w:rPr>
                          <w:rFonts w:ascii="メイリオ" w:eastAsia="メイリオ" w:hAnsi="メイリオ"/>
                          <w:b/>
                          <w:color w:val="000000"/>
                          <w:sz w:val="30"/>
                          <w:szCs w:val="30"/>
                        </w:rPr>
                      </w:pPr>
                      <w:r w:rsidRPr="00676B39">
                        <w:rPr>
                          <w:rFonts w:ascii="メイリオ" w:eastAsia="メイリオ" w:hAnsi="メイリオ" w:hint="eastAsia"/>
                          <w:b/>
                          <w:color w:val="000000"/>
                          <w:sz w:val="30"/>
                          <w:szCs w:val="30"/>
                        </w:rPr>
                        <w:t>安心・安全で魅力ある</w:t>
                      </w:r>
                    </w:p>
                    <w:p w:rsidR="00B724F8" w:rsidRPr="00D95268" w:rsidRDefault="00B724F8" w:rsidP="00034EDE">
                      <w:pPr>
                        <w:spacing w:line="400" w:lineRule="exact"/>
                        <w:jc w:val="right"/>
                        <w:rPr>
                          <w:rFonts w:ascii="メイリオ" w:eastAsia="メイリオ" w:hAnsi="メイリオ"/>
                          <w:b/>
                          <w:color w:val="000000"/>
                          <w:sz w:val="30"/>
                          <w:szCs w:val="30"/>
                        </w:rPr>
                      </w:pPr>
                      <w:r w:rsidRPr="00676B39">
                        <w:rPr>
                          <w:rFonts w:ascii="メイリオ" w:eastAsia="メイリオ" w:hAnsi="メイリオ" w:hint="eastAsia"/>
                          <w:b/>
                          <w:color w:val="000000"/>
                          <w:sz w:val="30"/>
                          <w:szCs w:val="30"/>
                        </w:rPr>
                        <w:t>「まちの空間」づくりを進めます</w:t>
                      </w:r>
                    </w:p>
                  </w:txbxContent>
                </v:textbox>
              </v:rect>
            </w:pict>
          </mc:Fallback>
        </mc:AlternateContent>
      </w:r>
      <w:r w:rsidR="00034EDE">
        <w:rPr>
          <w:noProof/>
        </w:rPr>
        <mc:AlternateContent>
          <mc:Choice Requires="wps">
            <w:drawing>
              <wp:anchor distT="0" distB="0" distL="114300" distR="114300" simplePos="0" relativeHeight="251673600" behindDoc="1" locked="0" layoutInCell="1" allowOverlap="1" wp14:anchorId="3C93B1B9" wp14:editId="0915C78C">
                <wp:simplePos x="0" y="0"/>
                <wp:positionH relativeFrom="margin">
                  <wp:posOffset>17780</wp:posOffset>
                </wp:positionH>
                <wp:positionV relativeFrom="paragraph">
                  <wp:posOffset>200025</wp:posOffset>
                </wp:positionV>
                <wp:extent cx="1391920" cy="655320"/>
                <wp:effectExtent l="8255" t="0" r="0" b="1905"/>
                <wp:wrapNone/>
                <wp:docPr id="138" name="角丸四角形 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1920" cy="655320"/>
                        </a:xfrm>
                        <a:prstGeom prst="roundRect">
                          <a:avLst>
                            <a:gd name="adj" fmla="val 11630"/>
                          </a:avLst>
                        </a:prstGeom>
                        <a:solidFill>
                          <a:srgbClr val="404040"/>
                        </a:solidFill>
                        <a:ln>
                          <a:noFill/>
                        </a:ln>
                        <a:effectLst/>
                        <a:extLst>
                          <a:ext uri="{91240B29-F687-4F45-9708-019B960494DF}">
                            <a14:hiddenLine xmlns:a14="http://schemas.microsoft.com/office/drawing/2010/main" w="25400" algn="ctr">
                              <a:solidFill>
                                <a:srgbClr val="40404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008CC1FB" id="角丸四角形 138" o:spid="_x0000_s1026" style="position:absolute;left:0;text-align:left;margin-left:1.4pt;margin-top:15.75pt;width:109.6pt;height:51.6pt;z-index:-251637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762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" fillcolor="#404040" stroked="f" strokecolor="#404040" strokeweight="2pt">
                <w10:wrap anchorx="margin"/>
              </v:roundrect>
            </w:pict>
          </mc:Fallback>
        </mc:AlternateContent>
      </w:r>
      <w:r w:rsidR="00034EDE">
        <w:rPr>
          <w:rFonts w:ascii="メイリオ" w:eastAsia="メイリオ" w:hAnsi="メイリオ"/>
          <w:b/>
          <w:noProof/>
          <w:sz w:val="22"/>
        </w:rPr>
        <mc:AlternateContent>
          <mc:Choice Requires="wps">
            <w:drawing>
              <wp:anchor distT="0" distB="0" distL="114300" distR="114300" simplePos="0" relativeHeight="251671552" behindDoc="1" locked="0" layoutInCell="1" allowOverlap="1" wp14:anchorId="23950853" wp14:editId="276D100D">
                <wp:simplePos x="0" y="0"/>
                <wp:positionH relativeFrom="column">
                  <wp:posOffset>409575</wp:posOffset>
                </wp:positionH>
                <wp:positionV relativeFrom="paragraph">
                  <wp:posOffset>200025</wp:posOffset>
                </wp:positionV>
                <wp:extent cx="5398770" cy="668655"/>
                <wp:effectExtent l="0" t="0" r="1905" b="7620"/>
                <wp:wrapNone/>
                <wp:docPr id="137" name="角丸四角形 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98770" cy="668655"/>
                        </a:xfrm>
                        <a:prstGeom prst="roundRect">
                          <a:avLst>
                            <a:gd name="adj" fmla="val 14815"/>
                          </a:avLst>
                        </a:prstGeom>
                        <a:solidFill>
                          <a:srgbClr val="D8D8D8"/>
                        </a:solidFill>
                        <a:ln>
                          <a:noFill/>
                        </a:ln>
                        <a:effectLst/>
                        <a:extLst>
                          <a:ext uri="{91240B29-F687-4F45-9708-019B960494DF}">
                            <a14:hiddenLine xmlns:a14="http://schemas.microsoft.com/office/drawing/2010/main" w="9525" algn="ctr">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9A4B030" id="角丸四角形 137" o:spid="_x0000_s1026" style="position:absolute;left:0;text-align:left;margin-left:32.25pt;margin-top:15.75pt;width:425.1pt;height:52.6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970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" fillcolor="#d8d8d8" stroked="f">
                <v:textbox inset="5.85pt,.7pt,5.85pt,.7pt"/>
              </v:roundrect>
            </w:pict>
          </mc:Fallback>
        </mc:AlternateContent>
      </w:r>
    </w:p>
    <w:p w:rsidR="00034EDE" w:rsidRDefault="00034EDE" w:rsidP="00034EDE">
      <w:pPr>
        <w:snapToGrid w:val="0"/>
        <w:spacing w:line="360" w:lineRule="exact"/>
        <w:ind w:firstLineChars="100" w:firstLine="200"/>
        <w:jc w:val="left"/>
        <w:rPr>
          <w:rFonts w:ascii="メイリオ" w:eastAsia="メイリオ" w:hAnsi="メイリオ"/>
          <w:b/>
          <w:color w:val="FFFFFF"/>
          <w:sz w:val="20"/>
          <w:szCs w:val="20"/>
        </w:rPr>
      </w:pPr>
      <w:r w:rsidRPr="00BD55C5">
        <w:rPr>
          <w:rFonts w:ascii="メイリオ" w:eastAsia="メイリオ" w:hAnsi="メイリオ" w:hint="eastAsia"/>
          <w:b/>
          <w:color w:val="FFFFFF"/>
          <w:sz w:val="20"/>
          <w:szCs w:val="20"/>
        </w:rPr>
        <w:t>取り組みの</w:t>
      </w:r>
    </w:p>
    <w:p w:rsidR="00034EDE" w:rsidRPr="00FD13C5" w:rsidRDefault="00034EDE" w:rsidP="00034EDE">
      <w:pPr>
        <w:snapToGrid w:val="0"/>
        <w:spacing w:line="360" w:lineRule="exact"/>
        <w:ind w:firstLineChars="100" w:firstLine="200"/>
        <w:jc w:val="left"/>
        <w:rPr>
          <w:rFonts w:ascii="メイリオ" w:eastAsia="メイリオ" w:hAnsi="メイリオ"/>
          <w:b/>
          <w:color w:val="FFFFFF"/>
          <w:sz w:val="20"/>
          <w:szCs w:val="20"/>
        </w:rPr>
      </w:pPr>
      <w:r>
        <w:rPr>
          <w:rFonts w:ascii="メイリオ" w:eastAsia="メイリオ" w:hAnsi="メイリオ" w:hint="eastAsia"/>
          <w:b/>
          <w:color w:val="FFFFFF"/>
          <w:sz w:val="20"/>
          <w:szCs w:val="20"/>
        </w:rPr>
        <w:t xml:space="preserve">　</w:t>
      </w:r>
      <w:r>
        <w:rPr>
          <w:rFonts w:ascii="メイリオ" w:eastAsia="メイリオ" w:hAnsi="メイリオ" w:hint="eastAsia"/>
          <w:b/>
          <w:color w:val="FFFFFF"/>
          <w:sz w:val="28"/>
          <w:szCs w:val="28"/>
        </w:rPr>
        <w:t>指　針</w:t>
      </w:r>
    </w:p>
    <w:p w:rsidR="00034EDE" w:rsidRPr="00BD3074" w:rsidRDefault="00034EDE" w:rsidP="00034EDE">
      <w:pPr>
        <w:widowControl/>
        <w:adjustRightInd w:val="0"/>
        <w:snapToGrid w:val="0"/>
        <w:spacing w:line="192" w:lineRule="auto"/>
        <w:ind w:left="210" w:hangingChars="100" w:hanging="210"/>
        <w:rPr>
          <w:rFonts w:ascii="メイリオ" w:eastAsia="メイリオ" w:hAnsi="メイリオ"/>
          <w:b/>
          <w:sz w:val="22"/>
        </w:rPr>
      </w:pPr>
      <w:r>
        <w:rPr>
          <w:noProof/>
        </w:rPr>
        <mc:AlternateContent>
          <mc:Choice Requires="wps">
            <w:drawing>
              <wp:anchor distT="0" distB="0" distL="114300" distR="114300" simplePos="0" relativeHeight="251717632" behindDoc="0" locked="0" layoutInCell="1" allowOverlap="1" wp14:anchorId="1E0D8988" wp14:editId="0861F2D6">
                <wp:simplePos x="0" y="0"/>
                <wp:positionH relativeFrom="column">
                  <wp:posOffset>13335</wp:posOffset>
                </wp:positionH>
                <wp:positionV relativeFrom="paragraph">
                  <wp:posOffset>71120</wp:posOffset>
                </wp:positionV>
                <wp:extent cx="5795010" cy="635"/>
                <wp:effectExtent l="0" t="0" r="34290" b="37465"/>
                <wp:wrapNone/>
                <wp:docPr id="135" name="直線コネクタ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95010" cy="635"/>
                        </a:xfrm>
                        <a:prstGeom prst="line">
                          <a:avLst/>
                        </a:prstGeom>
                        <a:noFill/>
                        <a:ln w="15875">
                          <a:solidFill>
                            <a:srgbClr val="40404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3450DE" id="直線コネクタ 135" o:spid="_x0000_s1026" style="position:absolute;left:0;text-align:lef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5pt,5.6pt" to="457.35pt,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" strokecolor="#404040" strokeweight="1.25pt"/>
            </w:pict>
          </mc:Fallback>
        </mc:AlternateContent>
      </w:r>
      <w:r>
        <w:rPr>
          <w:noProof/>
        </w:rPr>
        <mc:AlternateContent>
          <mc:Choice Requires="wps">
            <w:drawing>
              <wp:anchor distT="0" distB="0" distL="114300" distR="114300" simplePos="0" relativeHeight="251718656" behindDoc="0" locked="0" layoutInCell="1" allowOverlap="1" wp14:anchorId="30ADB9B6" wp14:editId="13BA36EA">
                <wp:simplePos x="0" y="0"/>
                <wp:positionH relativeFrom="column">
                  <wp:posOffset>6985</wp:posOffset>
                </wp:positionH>
                <wp:positionV relativeFrom="paragraph">
                  <wp:posOffset>62230</wp:posOffset>
                </wp:positionV>
                <wp:extent cx="1416685" cy="0"/>
                <wp:effectExtent l="16510" t="14605" r="14605" b="13970"/>
                <wp:wrapNone/>
                <wp:docPr id="134" name="直線コネクタ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16685" cy="0"/>
                        </a:xfrm>
                        <a:prstGeom prst="line">
                          <a:avLst/>
                        </a:prstGeom>
                        <a:noFill/>
                        <a:ln w="1905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5450C2" id="直線コネクタ 134" o:spid="_x0000_s1026" style="position:absolute;left:0;text-align:left;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pt,4.9pt" to="112.1pt,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" strokecolor="white" strokeweight="1.5pt"/>
            </w:pict>
          </mc:Fallback>
        </mc:AlternateContent>
      </w:r>
    </w:p>
    <w:p w:rsidR="00034EDE" w:rsidRDefault="00034EDE" w:rsidP="00034EDE">
      <w:pPr>
        <w:widowControl/>
        <w:adjustRightInd w:val="0"/>
        <w:snapToGrid w:val="0"/>
        <w:spacing w:line="192" w:lineRule="auto"/>
        <w:ind w:left="220" w:hangingChars="100" w:hanging="220"/>
        <w:rPr>
          <w:rFonts w:ascii="メイリオ" w:eastAsia="メイリオ" w:hAnsi="メイリオ"/>
          <w:b/>
          <w:sz w:val="22"/>
        </w:rPr>
      </w:pPr>
      <w:r>
        <w:rPr>
          <w:rFonts w:ascii="メイリオ" w:eastAsia="メイリオ" w:hAnsi="メイリオ"/>
          <w:b/>
          <w:noProof/>
          <w:sz w:val="22"/>
        </w:rPr>
        <mc:AlternateContent>
          <mc:Choice Requires="wpg">
            <w:drawing>
              <wp:anchor distT="0" distB="0" distL="114300" distR="114300" simplePos="0" relativeHeight="251741184" behindDoc="0" locked="0" layoutInCell="1" allowOverlap="1" wp14:anchorId="69D96088" wp14:editId="53594415">
                <wp:simplePos x="0" y="0"/>
                <wp:positionH relativeFrom="column">
                  <wp:posOffset>6985</wp:posOffset>
                </wp:positionH>
                <wp:positionV relativeFrom="paragraph">
                  <wp:posOffset>41910</wp:posOffset>
                </wp:positionV>
                <wp:extent cx="838835" cy="737235"/>
                <wp:effectExtent l="16510" t="13335" r="30480" b="30480"/>
                <wp:wrapNone/>
                <wp:docPr id="131" name="グループ化 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8835" cy="737235"/>
                          <a:chOff x="1572" y="4108"/>
                          <a:chExt cx="1228" cy="1079"/>
                        </a:xfrm>
                      </wpg:grpSpPr>
                      <wps:wsp>
                        <wps:cNvPr id="132" name="Oval 91"/>
                        <wps:cNvSpPr>
                          <a:spLocks noChangeArrowheads="1"/>
                        </wps:cNvSpPr>
                        <wps:spPr bwMode="auto">
                          <a:xfrm>
                            <a:off x="1572" y="4108"/>
                            <a:ext cx="1122" cy="1012"/>
                          </a:xfrm>
                          <a:prstGeom prst="ellipse">
                            <a:avLst/>
                          </a:prstGeom>
                          <a:solidFill>
                            <a:srgbClr val="BFBFBF"/>
                          </a:solidFill>
                          <a:ln w="19050">
                            <a:solidFill>
                              <a:srgbClr val="FFFFFF"/>
                            </a:solidFill>
                            <a:round/>
                            <a:headEnd/>
                            <a:tailEnd/>
                          </a:ln>
                        </wps:spPr>
                        <wps:txbx>
                          <w:txbxContent>
                            <w:p w:rsidR="00B724F8" w:rsidRPr="004951D7" w:rsidRDefault="00B724F8" w:rsidP="00034EDE">
                              <w:pPr>
                                <w:spacing w:line="340" w:lineRule="exact"/>
                                <w:jc w:val="center"/>
                                <w:rPr>
                                  <w:rFonts w:ascii="メイリオ" w:eastAsia="メイリオ" w:hAnsi="メイリオ"/>
                                  <w:b/>
                                  <w:color w:val="000000"/>
                                  <w:sz w:val="30"/>
                                  <w:szCs w:val="30"/>
                                </w:rPr>
                              </w:pPr>
                              <w:r w:rsidRPr="0027078A">
                                <w:rPr>
                                  <w:rFonts w:ascii="メイリオ" w:eastAsia="メイリオ" w:hAnsi="メイリオ" w:hint="eastAsia"/>
                                  <w:b/>
                                  <w:color w:val="000000"/>
                                  <w:sz w:val="16"/>
                                  <w:szCs w:val="16"/>
                                </w:rPr>
                                <w:t>取り組みの</w:t>
                              </w:r>
                              <w:r w:rsidRPr="004951D7">
                                <w:rPr>
                                  <w:rFonts w:ascii="メイリオ" w:eastAsia="メイリオ" w:hAnsi="メイリオ" w:hint="eastAsia"/>
                                  <w:b/>
                                  <w:color w:val="000000"/>
                                  <w:sz w:val="30"/>
                                  <w:szCs w:val="30"/>
                                </w:rPr>
                                <w:t>視点</w:t>
                              </w:r>
                            </w:p>
                          </w:txbxContent>
                        </wps:txbx>
                        <wps:bodyPr rot="0" vert="horz" wrap="square" lIns="0" tIns="0" rIns="0" bIns="0" anchor="t" anchorCtr="0" upright="1">
                          <a:noAutofit/>
                        </wps:bodyPr>
                      </wps:wsp>
                      <wps:wsp>
                        <wps:cNvPr id="133" name="Freeform 92"/>
                        <wps:cNvSpPr>
                          <a:spLocks/>
                        </wps:cNvSpPr>
                        <wps:spPr bwMode="auto">
                          <a:xfrm>
                            <a:off x="2420" y="4846"/>
                            <a:ext cx="380" cy="341"/>
                          </a:xfrm>
                          <a:custGeom>
                            <a:avLst/>
                            <a:gdLst>
                              <a:gd name="T0" fmla="*/ 0 w 380"/>
                              <a:gd name="T1" fmla="*/ 184 h 341"/>
                              <a:gd name="T2" fmla="*/ 380 w 380"/>
                              <a:gd name="T3" fmla="*/ 341 h 341"/>
                              <a:gd name="T4" fmla="*/ 203 w 380"/>
                              <a:gd name="T5" fmla="*/ 0 h 341"/>
                            </a:gdLst>
                            <a:ahLst/>
                            <a:cxnLst>
                              <a:cxn ang="0">
                                <a:pos x="T0" y="T1"/>
                              </a:cxn>
                              <a:cxn ang="0">
                                <a:pos x="T2" y="T3"/>
                              </a:cxn>
                              <a:cxn ang="0">
                                <a:pos x="T4" y="T5"/>
                              </a:cxn>
                            </a:cxnLst>
                            <a:rect l="0" t="0" r="r" b="b"/>
                            <a:pathLst>
                              <a:path w="380" h="341">
                                <a:moveTo>
                                  <a:pt x="0" y="184"/>
                                </a:moveTo>
                                <a:lnTo>
                                  <a:pt x="380" y="341"/>
                                </a:lnTo>
                                <a:lnTo>
                                  <a:pt x="203" y="0"/>
                                </a:lnTo>
                              </a:path>
                            </a:pathLst>
                          </a:custGeom>
                          <a:solidFill>
                            <a:srgbClr val="BFBFBF"/>
                          </a:solidFill>
                          <a:ln w="19050" cap="flat" cmpd="sng">
                            <a:solidFill>
                              <a:srgbClr val="FFFFFF"/>
                            </a:solidFill>
                            <a:prstDash val="solid"/>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D96088" id="グループ化 131" o:spid="_x0000_s1131" style="position:absolute;left:0;text-align:left;margin-left:.55pt;margin-top:3.3pt;width:66.05pt;height:58.05pt;z-index:251741184;mso-position-horizontal-relative:text;mso-position-vertical-relative:text" coordorigin="1572,4108" coordsize="1228,10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">
                <v:oval id="Oval 91" o:spid="_x0000_s1132" style="position:absolute;left:1572;top:4108;width:1122;height:10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ILesQA&#10;AADcAAAADwAAAGRycy9kb3ducmV2LnhtbERPTWvCQBC9C/6HZQredFMFKamrlKggCLFGL70N2WmS&#10;NjsbsquJ/nq3UPA2j/c5i1VvanGl1lWWFbxOIhDEudUVFwrOp+34DYTzyBpry6TgRg5Wy+FggbG2&#10;HR/pmvlChBB2MSoovW9iKV1ekkE3sQ1x4L5ta9AH2BZSt9iFcFPLaRTNpcGKQ0OJDSUl5b/ZxSjQ&#10;ad0d9vftfH1PL5/pz1eyaU6JUqOX/uMdhKfeP8X/7p0O82dT+HsmXC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yC3rEAAAA3AAAAA8AAAAAAAAAAAAAAAAAmAIAAGRycy9k&#10;b3ducmV2LnhtbFBLBQYAAAAABAAEAPUAAACJAwAAAAA=&#10;" fillcolor="#bfbfbf" strokecolor="white" strokeweight="1.5pt">
                  <v:textbox inset="0,0,0,0">
                    <w:txbxContent>
                      <w:p w:rsidR="00B724F8" w:rsidRPr="004951D7" w:rsidRDefault="00B724F8" w:rsidP="00034EDE">
                        <w:pPr>
                          <w:spacing w:line="340" w:lineRule="exact"/>
                          <w:jc w:val="center"/>
                          <w:rPr>
                            <w:rFonts w:ascii="メイリオ" w:eastAsia="メイリオ" w:hAnsi="メイリオ"/>
                            <w:b/>
                            <w:color w:val="000000"/>
                            <w:sz w:val="30"/>
                            <w:szCs w:val="30"/>
                          </w:rPr>
                        </w:pPr>
                        <w:r w:rsidRPr="0027078A">
                          <w:rPr>
                            <w:rFonts w:ascii="メイリオ" w:eastAsia="メイリオ" w:hAnsi="メイリオ" w:hint="eastAsia"/>
                            <w:b/>
                            <w:color w:val="000000"/>
                            <w:sz w:val="16"/>
                            <w:szCs w:val="16"/>
                          </w:rPr>
                          <w:t>取り組みの</w:t>
                        </w:r>
                        <w:r w:rsidRPr="004951D7">
                          <w:rPr>
                            <w:rFonts w:ascii="メイリオ" w:eastAsia="メイリオ" w:hAnsi="メイリオ" w:hint="eastAsia"/>
                            <w:b/>
                            <w:color w:val="000000"/>
                            <w:sz w:val="30"/>
                            <w:szCs w:val="30"/>
                          </w:rPr>
                          <w:t>視点</w:t>
                        </w:r>
                      </w:p>
                    </w:txbxContent>
                  </v:textbox>
                </v:oval>
                <v:shape id="Freeform 92" o:spid="_x0000_s1133" style="position:absolute;left:2420;top:4846;width:380;height:341;visibility:visible;mso-wrap-style:square;v-text-anchor:top" coordsize="380,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ERCcQA&#10;AADcAAAADwAAAGRycy9kb3ducmV2LnhtbERPS2vCQBC+C/0PyxR6000N1Jq6kaKIjeKhqfQ8ZCcP&#10;mp2N2a2m/74rCN7m43vOYjmYVpypd41lBc+TCARxYXXDlYLj12b8CsJ5ZI2tZVLwRw6W6cNogYm2&#10;F/6kc+4rEULYJaig9r5LpHRFTQbdxHbEgSttb9AH2FdS93gJ4aaV0yh6kQYbDg01drSqqfjJf42C&#10;/WG3nZXxanecZ+ssn3/H2SnbKvX0OLy/gfA0+Lv45v7QYX4cw/WZcIFM/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uREQnEAAAA3AAAAA8AAAAAAAAAAAAAAAAAmAIAAGRycy9k&#10;b3ducmV2LnhtbFBLBQYAAAAABAAEAPUAAACJAwAAAAA=&#10;" path="m,184l380,341,203,e" fillcolor="#bfbfbf" strokecolor="white" strokeweight="1.5pt">
                  <v:path arrowok="t" o:connecttype="custom" o:connectlocs="0,184;380,341;203,0" o:connectangles="0,0,0"/>
                </v:shape>
              </v:group>
            </w:pict>
          </mc:Fallback>
        </mc:AlternateContent>
      </w:r>
    </w:p>
    <w:p w:rsidR="00034EDE" w:rsidRPr="00BD3074" w:rsidRDefault="00034EDE" w:rsidP="00034EDE">
      <w:pPr>
        <w:widowControl/>
        <w:adjustRightInd w:val="0"/>
        <w:snapToGrid w:val="0"/>
        <w:spacing w:line="192" w:lineRule="auto"/>
        <w:ind w:left="220" w:hangingChars="100" w:hanging="220"/>
        <w:rPr>
          <w:rFonts w:ascii="メイリオ" w:eastAsia="メイリオ" w:hAnsi="メイリオ"/>
          <w:b/>
          <w:sz w:val="22"/>
        </w:rPr>
      </w:pPr>
      <w:r>
        <w:rPr>
          <w:rFonts w:ascii="メイリオ" w:eastAsia="メイリオ" w:hAnsi="メイリオ"/>
          <w:b/>
          <w:noProof/>
          <w:sz w:val="22"/>
        </w:rPr>
        <mc:AlternateContent>
          <mc:Choice Requires="wps">
            <w:drawing>
              <wp:anchor distT="0" distB="0" distL="114300" distR="114300" simplePos="0" relativeHeight="251719680" behindDoc="0" locked="0" layoutInCell="1" allowOverlap="1" wp14:anchorId="2295AB14" wp14:editId="62D0E2C0">
                <wp:simplePos x="0" y="0"/>
                <wp:positionH relativeFrom="column">
                  <wp:posOffset>434340</wp:posOffset>
                </wp:positionH>
                <wp:positionV relativeFrom="paragraph">
                  <wp:posOffset>79375</wp:posOffset>
                </wp:positionV>
                <wp:extent cx="5320665" cy="2293620"/>
                <wp:effectExtent l="15240" t="22225" r="17145" b="17780"/>
                <wp:wrapNone/>
                <wp:docPr id="130" name="角丸四角形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20665" cy="2293620"/>
                        </a:xfrm>
                        <a:prstGeom prst="roundRect">
                          <a:avLst>
                            <a:gd name="adj" fmla="val 5069"/>
                          </a:avLst>
                        </a:prstGeom>
                        <a:noFill/>
                        <a:ln w="25400">
                          <a:solidFill>
                            <a:srgbClr val="BFBFBF"/>
                          </a:solidFill>
                          <a:round/>
                          <a:headEnd/>
                          <a:tailEnd/>
                        </a:ln>
                        <a:extLst>
                          <a:ext uri="{909E8E84-426E-40DD-AFC4-6F175D3DCCD1}">
                            <a14:hiddenFill xmlns:a14="http://schemas.microsoft.com/office/drawing/2010/main">
                              <a:solidFill>
                                <a:srgbClr val="F2F2F2"/>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0469102" id="角丸四角形 130" o:spid="_x0000_s1026" style="position:absolute;left:0;text-align:left;margin-left:34.2pt;margin-top:6.25pt;width:418.95pt;height:180.6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32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" filled="f" fillcolor="#f2f2f2" strokecolor="#bfbfbf" strokeweight="2pt">
                <v:textbox inset="5.85pt,.7pt,5.85pt,.7pt"/>
              </v:roundrect>
            </w:pict>
          </mc:Fallback>
        </mc:AlternateContent>
      </w:r>
    </w:p>
    <w:p w:rsidR="00034EDE" w:rsidRPr="00BD3074" w:rsidRDefault="00034EDE" w:rsidP="00034EDE">
      <w:pPr>
        <w:widowControl/>
        <w:adjustRightInd w:val="0"/>
        <w:snapToGrid w:val="0"/>
        <w:spacing w:line="192" w:lineRule="auto"/>
        <w:ind w:leftChars="675" w:left="1418"/>
        <w:rPr>
          <w:rFonts w:ascii="メイリオ" w:eastAsia="メイリオ" w:hAnsi="メイリオ"/>
          <w:b/>
          <w:sz w:val="24"/>
          <w:szCs w:val="24"/>
        </w:rPr>
      </w:pPr>
      <w:r>
        <w:rPr>
          <w:rFonts w:ascii="メイリオ" w:eastAsia="メイリオ" w:hAnsi="メイリオ" w:hint="eastAsia"/>
          <w:b/>
          <w:sz w:val="24"/>
          <w:szCs w:val="24"/>
        </w:rPr>
        <w:t>●</w:t>
      </w:r>
      <w:r w:rsidRPr="009E7B8C">
        <w:rPr>
          <w:rFonts w:ascii="メイリオ" w:eastAsia="メイリオ" w:hAnsi="メイリオ" w:hint="eastAsia"/>
          <w:b/>
          <w:sz w:val="24"/>
          <w:szCs w:val="24"/>
        </w:rPr>
        <w:t>「知識」「技術」を活かし、「知恵・工夫」を発想する</w:t>
      </w:r>
    </w:p>
    <w:p w:rsidR="00034EDE" w:rsidRDefault="00034EDE" w:rsidP="00034EDE">
      <w:pPr>
        <w:snapToGrid w:val="0"/>
        <w:spacing w:line="209" w:lineRule="auto"/>
        <w:ind w:leftChars="877" w:left="1842" w:rightChars="133" w:right="279" w:firstLineChars="100" w:firstLine="240"/>
        <w:rPr>
          <w:rFonts w:ascii="メイリオ" w:eastAsia="メイリオ" w:hAnsi="メイリオ"/>
          <w:sz w:val="24"/>
          <w:szCs w:val="24"/>
        </w:rPr>
      </w:pPr>
      <w:r w:rsidRPr="00BD3074">
        <w:rPr>
          <w:rFonts w:ascii="メイリオ" w:eastAsia="メイリオ" w:hAnsi="メイリオ" w:hint="eastAsia"/>
          <w:sz w:val="24"/>
          <w:szCs w:val="24"/>
        </w:rPr>
        <w:t>知識・技術だけでは解決できないものでも、知恵と工夫で、ソフトも含めた代替策・解決策を創造する。</w:t>
      </w:r>
    </w:p>
    <w:p w:rsidR="00034EDE" w:rsidRPr="00B64FEE" w:rsidRDefault="00034EDE" w:rsidP="00034EDE">
      <w:pPr>
        <w:snapToGrid w:val="0"/>
        <w:spacing w:line="209" w:lineRule="auto"/>
        <w:ind w:leftChars="877" w:left="1842" w:rightChars="133" w:right="279" w:firstLineChars="100" w:firstLine="240"/>
        <w:rPr>
          <w:rFonts w:ascii="メイリオ" w:eastAsia="メイリオ" w:hAnsi="メイリオ"/>
          <w:sz w:val="24"/>
          <w:szCs w:val="24"/>
        </w:rPr>
      </w:pPr>
    </w:p>
    <w:p w:rsidR="00034EDE" w:rsidRPr="00BD3074" w:rsidRDefault="00034EDE" w:rsidP="00034EDE">
      <w:pPr>
        <w:widowControl/>
        <w:adjustRightInd w:val="0"/>
        <w:snapToGrid w:val="0"/>
        <w:spacing w:line="192" w:lineRule="auto"/>
        <w:ind w:leftChars="675" w:left="1418"/>
        <w:rPr>
          <w:rFonts w:ascii="メイリオ" w:eastAsia="メイリオ" w:hAnsi="メイリオ"/>
          <w:b/>
          <w:sz w:val="24"/>
          <w:szCs w:val="24"/>
        </w:rPr>
      </w:pPr>
      <w:r>
        <w:rPr>
          <w:rFonts w:ascii="メイリオ" w:eastAsia="メイリオ" w:hAnsi="メイリオ" w:hint="eastAsia"/>
          <w:b/>
          <w:sz w:val="24"/>
          <w:szCs w:val="24"/>
        </w:rPr>
        <w:t>●</w:t>
      </w:r>
      <w:r w:rsidRPr="009E7B8C">
        <w:rPr>
          <w:rFonts w:ascii="メイリオ" w:eastAsia="メイリオ" w:hAnsi="メイリオ" w:hint="eastAsia"/>
          <w:b/>
          <w:sz w:val="24"/>
          <w:szCs w:val="24"/>
        </w:rPr>
        <w:t>「作る」「使う」そして「担う」視点へ</w:t>
      </w:r>
    </w:p>
    <w:p w:rsidR="00034EDE" w:rsidRPr="00BD3074" w:rsidRDefault="00034EDE" w:rsidP="00034EDE">
      <w:pPr>
        <w:snapToGrid w:val="0"/>
        <w:spacing w:line="209" w:lineRule="auto"/>
        <w:ind w:leftChars="877" w:left="1842" w:rightChars="133" w:right="279" w:firstLineChars="100" w:firstLine="240"/>
        <w:rPr>
          <w:rFonts w:ascii="メイリオ" w:eastAsia="メイリオ" w:hAnsi="メイリオ"/>
          <w:sz w:val="24"/>
          <w:szCs w:val="24"/>
        </w:rPr>
      </w:pPr>
      <w:r w:rsidRPr="00BD3074">
        <w:rPr>
          <w:rFonts w:ascii="メイリオ" w:eastAsia="メイリオ" w:hAnsi="メイリオ" w:hint="eastAsia"/>
          <w:sz w:val="24"/>
          <w:szCs w:val="24"/>
        </w:rPr>
        <w:t>空間を作る、使う視点に加え、空間が効果的に活用されるように担う（管理・運用する）視点を持った、まちの空間の魅力を継続させる。</w:t>
      </w:r>
    </w:p>
    <w:p w:rsidR="00034EDE" w:rsidRDefault="00034EDE" w:rsidP="00034EDE">
      <w:pPr>
        <w:snapToGrid w:val="0"/>
        <w:spacing w:line="209" w:lineRule="auto"/>
        <w:ind w:leftChars="877" w:left="1842" w:rightChars="133" w:right="279" w:firstLineChars="100" w:firstLine="240"/>
        <w:rPr>
          <w:rFonts w:ascii="メイリオ" w:eastAsia="メイリオ" w:hAnsi="メイリオ"/>
          <w:sz w:val="24"/>
          <w:szCs w:val="24"/>
        </w:rPr>
      </w:pPr>
    </w:p>
    <w:p w:rsidR="00034EDE" w:rsidRPr="00BD3074" w:rsidRDefault="00034EDE" w:rsidP="00034EDE">
      <w:pPr>
        <w:widowControl/>
        <w:snapToGrid w:val="0"/>
        <w:spacing w:line="209" w:lineRule="auto"/>
        <w:ind w:firstLineChars="200" w:firstLine="560"/>
        <w:jc w:val="left"/>
        <w:rPr>
          <w:rFonts w:ascii="メイリオ" w:eastAsia="メイリオ" w:hAnsi="メイリオ"/>
          <w:sz w:val="24"/>
          <w:szCs w:val="24"/>
        </w:rPr>
      </w:pPr>
      <w:r>
        <w:rPr>
          <w:rFonts w:ascii="メイリオ" w:eastAsia="メイリオ" w:hAnsi="メイリオ" w:hint="eastAsia"/>
          <w:b/>
          <w:noProof/>
          <w:sz w:val="28"/>
          <w:szCs w:val="28"/>
        </w:rPr>
        <mc:AlternateContent>
          <mc:Choice Requires="wps">
            <w:drawing>
              <wp:anchor distT="0" distB="0" distL="114300" distR="114300" simplePos="0" relativeHeight="251721728" behindDoc="1" locked="0" layoutInCell="1" allowOverlap="1" wp14:anchorId="0297BA58" wp14:editId="11D4663D">
                <wp:simplePos x="0" y="0"/>
                <wp:positionH relativeFrom="column">
                  <wp:posOffset>38735</wp:posOffset>
                </wp:positionH>
                <wp:positionV relativeFrom="paragraph">
                  <wp:posOffset>238125</wp:posOffset>
                </wp:positionV>
                <wp:extent cx="5716270" cy="287655"/>
                <wp:effectExtent l="635" t="0" r="0" b="0"/>
                <wp:wrapNone/>
                <wp:docPr id="129" name="正方形/長方形 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6270" cy="287655"/>
                        </a:xfrm>
                        <a:prstGeom prst="rect">
                          <a:avLst/>
                        </a:prstGeom>
                        <a:solidFill>
                          <a:srgbClr val="D8D8D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0C2EB9" id="正方形/長方形 129" o:spid="_x0000_s1026" style="position:absolute;left:0;text-align:left;margin-left:3.05pt;margin-top:18.75pt;width:450.1pt;height:22.65pt;z-index:-25158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" fillcolor="#d8d8d8" stroked="f">
                <v:textbox inset="5.85pt,.7pt,5.85pt,.7pt"/>
              </v:rect>
            </w:pict>
          </mc:Fallback>
        </mc:AlternateContent>
      </w:r>
      <w:r>
        <w:rPr>
          <w:rFonts w:ascii="メイリオ" w:eastAsia="メイリオ" w:hAnsi="メイリオ"/>
          <w:noProof/>
          <w:sz w:val="24"/>
          <w:szCs w:val="24"/>
        </w:rPr>
        <mc:AlternateContent>
          <mc:Choice Requires="wps">
            <w:drawing>
              <wp:anchor distT="0" distB="0" distL="114300" distR="114300" simplePos="0" relativeHeight="251720704" behindDoc="0" locked="0" layoutInCell="1" allowOverlap="1" wp14:anchorId="1C62E258" wp14:editId="18920C95">
                <wp:simplePos x="0" y="0"/>
                <wp:positionH relativeFrom="column">
                  <wp:posOffset>-1270</wp:posOffset>
                </wp:positionH>
                <wp:positionV relativeFrom="paragraph">
                  <wp:posOffset>238125</wp:posOffset>
                </wp:positionV>
                <wp:extent cx="1053465" cy="287655"/>
                <wp:effectExtent l="8255" t="0" r="5080" b="7620"/>
                <wp:wrapNone/>
                <wp:docPr id="128" name="ホームベース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3465" cy="287655"/>
                        </a:xfrm>
                        <a:prstGeom prst="homePlate">
                          <a:avLst>
                            <a:gd name="adj" fmla="val 52051"/>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724F8" w:rsidRPr="00BB5498" w:rsidRDefault="00B724F8" w:rsidP="00034EDE">
                            <w:pPr>
                              <w:spacing w:line="400" w:lineRule="exact"/>
                              <w:jc w:val="center"/>
                              <w:rPr>
                                <w:rFonts w:ascii="メイリオ" w:eastAsia="メイリオ" w:hAnsi="メイリオ"/>
                                <w:b/>
                                <w:color w:val="FFFFFF"/>
                                <w:sz w:val="30"/>
                                <w:szCs w:val="30"/>
                              </w:rPr>
                            </w:pPr>
                            <w:r w:rsidRPr="00BB5498">
                              <w:rPr>
                                <w:rFonts w:ascii="メイリオ" w:eastAsia="メイリオ" w:hAnsi="メイリオ" w:hint="eastAsia"/>
                                <w:b/>
                                <w:color w:val="FFFFFF"/>
                                <w:sz w:val="24"/>
                                <w:szCs w:val="24"/>
                              </w:rPr>
                              <w:t>施策</w:t>
                            </w:r>
                            <w:r>
                              <w:rPr>
                                <w:rFonts w:ascii="メイリオ" w:eastAsia="メイリオ" w:hAnsi="メイリオ" w:hint="eastAsia"/>
                                <w:b/>
                                <w:color w:val="FFFFFF"/>
                                <w:sz w:val="24"/>
                                <w:szCs w:val="24"/>
                              </w:rPr>
                              <w:t>３</w:t>
                            </w:r>
                            <w:r w:rsidRPr="00BB5498">
                              <w:rPr>
                                <w:rFonts w:ascii="メイリオ" w:eastAsia="メイリオ" w:hAnsi="メイリオ" w:hint="eastAsia"/>
                                <w:b/>
                                <w:color w:val="FFFFFF"/>
                                <w:sz w:val="24"/>
                                <w:szCs w:val="24"/>
                              </w:rPr>
                              <w:t>－１</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62E258" id="ホームベース 128" o:spid="_x0000_s1134" type="#_x0000_t15" style="position:absolute;left:0;text-align:left;margin-left:-.1pt;margin-top:18.75pt;width:82.95pt;height:22.6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" adj="18530" fillcolor="black" stroked="f">
                <v:textbox inset="0,0,0,0">
                  <w:txbxContent>
                    <w:p w:rsidR="00B724F8" w:rsidRPr="00BB5498" w:rsidRDefault="00B724F8" w:rsidP="00034EDE">
                      <w:pPr>
                        <w:spacing w:line="400" w:lineRule="exact"/>
                        <w:jc w:val="center"/>
                        <w:rPr>
                          <w:rFonts w:ascii="メイリオ" w:eastAsia="メイリオ" w:hAnsi="メイリオ"/>
                          <w:b/>
                          <w:color w:val="FFFFFF"/>
                          <w:sz w:val="30"/>
                          <w:szCs w:val="30"/>
                        </w:rPr>
                      </w:pPr>
                      <w:r w:rsidRPr="00BB5498">
                        <w:rPr>
                          <w:rFonts w:ascii="メイリオ" w:eastAsia="メイリオ" w:hAnsi="メイリオ" w:hint="eastAsia"/>
                          <w:b/>
                          <w:color w:val="FFFFFF"/>
                          <w:sz w:val="24"/>
                          <w:szCs w:val="24"/>
                        </w:rPr>
                        <w:t>施策</w:t>
                      </w:r>
                      <w:r>
                        <w:rPr>
                          <w:rFonts w:ascii="メイリオ" w:eastAsia="メイリオ" w:hAnsi="メイリオ" w:hint="eastAsia"/>
                          <w:b/>
                          <w:color w:val="FFFFFF"/>
                          <w:sz w:val="24"/>
                          <w:szCs w:val="24"/>
                        </w:rPr>
                        <w:t>３</w:t>
                      </w:r>
                      <w:r w:rsidRPr="00BB5498">
                        <w:rPr>
                          <w:rFonts w:ascii="メイリオ" w:eastAsia="メイリオ" w:hAnsi="メイリオ" w:hint="eastAsia"/>
                          <w:b/>
                          <w:color w:val="FFFFFF"/>
                          <w:sz w:val="24"/>
                          <w:szCs w:val="24"/>
                        </w:rPr>
                        <w:t>－１</w:t>
                      </w:r>
                    </w:p>
                  </w:txbxContent>
                </v:textbox>
              </v:shape>
            </w:pict>
          </mc:Fallback>
        </mc:AlternateContent>
      </w:r>
    </w:p>
    <w:p w:rsidR="00034EDE" w:rsidRPr="00DA6E59" w:rsidRDefault="00034EDE" w:rsidP="00034EDE">
      <w:pPr>
        <w:snapToGrid w:val="0"/>
        <w:spacing w:afterLines="20" w:after="72" w:line="209" w:lineRule="auto"/>
        <w:ind w:leftChars="877" w:left="1842"/>
        <w:rPr>
          <w:rFonts w:ascii="メイリオ" w:eastAsia="メイリオ" w:hAnsi="メイリオ"/>
          <w:b/>
          <w:sz w:val="28"/>
          <w:szCs w:val="28"/>
        </w:rPr>
      </w:pPr>
      <w:r w:rsidRPr="00DA6E59">
        <w:rPr>
          <w:rFonts w:ascii="メイリオ" w:eastAsia="メイリオ" w:hAnsi="メイリオ" w:hint="eastAsia"/>
          <w:b/>
          <w:sz w:val="28"/>
          <w:szCs w:val="28"/>
        </w:rPr>
        <w:t>住まいや公共施設のユニバーサルデザイン化の推進</w:t>
      </w:r>
    </w:p>
    <w:p w:rsidR="00034EDE" w:rsidRPr="00BD3074" w:rsidRDefault="00034EDE" w:rsidP="00034EDE">
      <w:pPr>
        <w:snapToGrid w:val="0"/>
        <w:spacing w:line="209" w:lineRule="auto"/>
        <w:ind w:leftChars="830" w:left="1983" w:hangingChars="100" w:hanging="240"/>
        <w:rPr>
          <w:rFonts w:ascii="メイリオ" w:eastAsia="メイリオ" w:hAnsi="メイリオ"/>
          <w:sz w:val="24"/>
          <w:szCs w:val="24"/>
        </w:rPr>
      </w:pPr>
      <w:r w:rsidRPr="00BD3074">
        <w:rPr>
          <w:rFonts w:ascii="メイリオ" w:eastAsia="メイリオ" w:hAnsi="メイリオ" w:hint="eastAsia"/>
          <w:sz w:val="24"/>
          <w:szCs w:val="24"/>
        </w:rPr>
        <w:t>○高齢者や障がいのある方等の住宅の改修を支援するなど、住まいのユニバーサルデザイン化を推進します。</w:t>
      </w:r>
    </w:p>
    <w:p w:rsidR="00034EDE" w:rsidRPr="00BD3074" w:rsidRDefault="00034EDE" w:rsidP="00034EDE">
      <w:pPr>
        <w:snapToGrid w:val="0"/>
        <w:spacing w:line="209" w:lineRule="auto"/>
        <w:ind w:leftChars="830" w:left="1983" w:hangingChars="100" w:hanging="240"/>
        <w:rPr>
          <w:rFonts w:ascii="メイリオ" w:eastAsia="メイリオ" w:hAnsi="メイリオ"/>
          <w:sz w:val="24"/>
          <w:szCs w:val="24"/>
        </w:rPr>
      </w:pPr>
      <w:r w:rsidRPr="00BD3074">
        <w:rPr>
          <w:rFonts w:ascii="メイリオ" w:eastAsia="メイリオ" w:hAnsi="メイリオ" w:hint="eastAsia"/>
          <w:sz w:val="24"/>
          <w:szCs w:val="24"/>
        </w:rPr>
        <w:t>○福祉のまちづくり施設整備指針を踏まえ、安心・安全な公共施設の新設、改修、改築を進めます。</w:t>
      </w:r>
    </w:p>
    <w:p w:rsidR="00034EDE" w:rsidRPr="00BD3074" w:rsidRDefault="00034EDE" w:rsidP="00034EDE">
      <w:pPr>
        <w:widowControl/>
        <w:snapToGrid w:val="0"/>
        <w:spacing w:line="209" w:lineRule="auto"/>
        <w:jc w:val="left"/>
        <w:rPr>
          <w:rFonts w:ascii="メイリオ" w:eastAsia="メイリオ" w:hAnsi="メイリオ"/>
          <w:sz w:val="24"/>
          <w:szCs w:val="24"/>
        </w:rPr>
      </w:pPr>
      <w:r>
        <w:rPr>
          <w:rFonts w:ascii="メイリオ" w:eastAsia="メイリオ" w:hAnsi="メイリオ" w:hint="eastAsia"/>
          <w:b/>
          <w:noProof/>
          <w:sz w:val="28"/>
          <w:szCs w:val="28"/>
        </w:rPr>
        <mc:AlternateContent>
          <mc:Choice Requires="wps">
            <w:drawing>
              <wp:anchor distT="0" distB="0" distL="114300" distR="114300" simplePos="0" relativeHeight="251723776" behindDoc="0" locked="0" layoutInCell="1" allowOverlap="1" wp14:anchorId="35F975F7" wp14:editId="3E2F434C">
                <wp:simplePos x="0" y="0"/>
                <wp:positionH relativeFrom="column">
                  <wp:posOffset>-1270</wp:posOffset>
                </wp:positionH>
                <wp:positionV relativeFrom="paragraph">
                  <wp:posOffset>247015</wp:posOffset>
                </wp:positionV>
                <wp:extent cx="1053465" cy="287655"/>
                <wp:effectExtent l="8255" t="8890" r="5080" b="8255"/>
                <wp:wrapNone/>
                <wp:docPr id="127" name="ホームベース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3465" cy="287655"/>
                        </a:xfrm>
                        <a:prstGeom prst="homePlate">
                          <a:avLst>
                            <a:gd name="adj" fmla="val 52051"/>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724F8" w:rsidRPr="00BB5498" w:rsidRDefault="00B724F8" w:rsidP="00034EDE">
                            <w:pPr>
                              <w:spacing w:line="400" w:lineRule="exact"/>
                              <w:jc w:val="center"/>
                              <w:rPr>
                                <w:rFonts w:ascii="メイリオ" w:eastAsia="メイリオ" w:hAnsi="メイリオ"/>
                                <w:b/>
                                <w:color w:val="FFFFFF"/>
                                <w:sz w:val="30"/>
                                <w:szCs w:val="30"/>
                              </w:rPr>
                            </w:pPr>
                            <w:r w:rsidRPr="00BB5498">
                              <w:rPr>
                                <w:rFonts w:ascii="メイリオ" w:eastAsia="メイリオ" w:hAnsi="メイリオ" w:hint="eastAsia"/>
                                <w:b/>
                                <w:color w:val="FFFFFF"/>
                                <w:sz w:val="24"/>
                                <w:szCs w:val="24"/>
                              </w:rPr>
                              <w:t>施策</w:t>
                            </w:r>
                            <w:r>
                              <w:rPr>
                                <w:rFonts w:ascii="メイリオ" w:eastAsia="メイリオ" w:hAnsi="メイリオ" w:hint="eastAsia"/>
                                <w:b/>
                                <w:color w:val="FFFFFF"/>
                                <w:sz w:val="24"/>
                                <w:szCs w:val="24"/>
                              </w:rPr>
                              <w:t>３－２</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F975F7" id="ホームベース 127" o:spid="_x0000_s1135" type="#_x0000_t15" style="position:absolute;margin-left:-.1pt;margin-top:19.45pt;width:82.95pt;height:22.6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" adj="18530" fillcolor="black" stroked="f">
                <v:textbox inset="0,0,0,0">
                  <w:txbxContent>
                    <w:p w:rsidR="00B724F8" w:rsidRPr="00BB5498" w:rsidRDefault="00B724F8" w:rsidP="00034EDE">
                      <w:pPr>
                        <w:spacing w:line="400" w:lineRule="exact"/>
                        <w:jc w:val="center"/>
                        <w:rPr>
                          <w:rFonts w:ascii="メイリオ" w:eastAsia="メイリオ" w:hAnsi="メイリオ"/>
                          <w:b/>
                          <w:color w:val="FFFFFF"/>
                          <w:sz w:val="30"/>
                          <w:szCs w:val="30"/>
                        </w:rPr>
                      </w:pPr>
                      <w:r w:rsidRPr="00BB5498">
                        <w:rPr>
                          <w:rFonts w:ascii="メイリオ" w:eastAsia="メイリオ" w:hAnsi="メイリオ" w:hint="eastAsia"/>
                          <w:b/>
                          <w:color w:val="FFFFFF"/>
                          <w:sz w:val="24"/>
                          <w:szCs w:val="24"/>
                        </w:rPr>
                        <w:t>施策</w:t>
                      </w:r>
                      <w:r>
                        <w:rPr>
                          <w:rFonts w:ascii="メイリオ" w:eastAsia="メイリオ" w:hAnsi="メイリオ" w:hint="eastAsia"/>
                          <w:b/>
                          <w:color w:val="FFFFFF"/>
                          <w:sz w:val="24"/>
                          <w:szCs w:val="24"/>
                        </w:rPr>
                        <w:t>３－２</w:t>
                      </w:r>
                    </w:p>
                  </w:txbxContent>
                </v:textbox>
              </v:shape>
            </w:pict>
          </mc:Fallback>
        </mc:AlternateContent>
      </w:r>
      <w:r>
        <w:rPr>
          <w:rFonts w:ascii="メイリオ" w:eastAsia="メイリオ" w:hAnsi="メイリオ" w:hint="eastAsia"/>
          <w:b/>
          <w:noProof/>
          <w:sz w:val="28"/>
          <w:szCs w:val="28"/>
        </w:rPr>
        <mc:AlternateContent>
          <mc:Choice Requires="wps">
            <w:drawing>
              <wp:anchor distT="0" distB="0" distL="114300" distR="114300" simplePos="0" relativeHeight="251724800" behindDoc="1" locked="0" layoutInCell="1" allowOverlap="1" wp14:anchorId="363587C9" wp14:editId="3EA7074E">
                <wp:simplePos x="0" y="0"/>
                <wp:positionH relativeFrom="column">
                  <wp:posOffset>38735</wp:posOffset>
                </wp:positionH>
                <wp:positionV relativeFrom="paragraph">
                  <wp:posOffset>247015</wp:posOffset>
                </wp:positionV>
                <wp:extent cx="5716270" cy="287655"/>
                <wp:effectExtent l="635" t="0" r="0" b="0"/>
                <wp:wrapNone/>
                <wp:docPr id="126" name="正方形/長方形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6270" cy="287655"/>
                        </a:xfrm>
                        <a:prstGeom prst="rect">
                          <a:avLst/>
                        </a:prstGeom>
                        <a:solidFill>
                          <a:srgbClr val="D8D8D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9BF776" id="正方形/長方形 126" o:spid="_x0000_s1026" style="position:absolute;left:0;text-align:left;margin-left:3.05pt;margin-top:19.45pt;width:450.1pt;height:22.65pt;z-index:-25158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" fillcolor="#d8d8d8" stroked="f">
                <v:textbox inset="5.85pt,.7pt,5.85pt,.7pt"/>
              </v:rect>
            </w:pict>
          </mc:Fallback>
        </mc:AlternateContent>
      </w:r>
    </w:p>
    <w:p w:rsidR="00034EDE" w:rsidRPr="00DA6E59" w:rsidRDefault="00034EDE" w:rsidP="00034EDE">
      <w:pPr>
        <w:snapToGrid w:val="0"/>
        <w:spacing w:afterLines="20" w:after="72" w:line="209" w:lineRule="auto"/>
        <w:ind w:leftChars="877" w:left="1842"/>
        <w:rPr>
          <w:rFonts w:ascii="メイリオ" w:eastAsia="メイリオ" w:hAnsi="メイリオ"/>
          <w:b/>
          <w:sz w:val="28"/>
          <w:szCs w:val="28"/>
        </w:rPr>
      </w:pPr>
      <w:r w:rsidRPr="00DA6E59">
        <w:rPr>
          <w:rFonts w:ascii="メイリオ" w:eastAsia="メイリオ" w:hAnsi="メイリオ" w:hint="eastAsia"/>
          <w:b/>
          <w:sz w:val="28"/>
          <w:szCs w:val="28"/>
        </w:rPr>
        <w:t>交通環境のユニバーサルデザイン化の推進</w:t>
      </w:r>
    </w:p>
    <w:p w:rsidR="00034EDE" w:rsidRPr="00BD3074" w:rsidRDefault="00D32FA7" w:rsidP="00034EDE">
      <w:pPr>
        <w:snapToGrid w:val="0"/>
        <w:spacing w:line="209" w:lineRule="auto"/>
        <w:ind w:leftChars="830" w:left="1983" w:hangingChars="100" w:hanging="240"/>
        <w:rPr>
          <w:rFonts w:ascii="メイリオ" w:eastAsia="メイリオ" w:hAnsi="メイリオ"/>
          <w:sz w:val="24"/>
          <w:szCs w:val="24"/>
        </w:rPr>
      </w:pPr>
      <w:r>
        <w:rPr>
          <w:rFonts w:ascii="メイリオ" w:eastAsia="メイリオ" w:hAnsi="メイリオ" w:hint="eastAsia"/>
          <w:sz w:val="24"/>
          <w:szCs w:val="24"/>
        </w:rPr>
        <w:t>○鉄道駅舎のバリアフリー化、道路の段差改善</w:t>
      </w:r>
      <w:r w:rsidR="00034EDE" w:rsidRPr="00BD3074">
        <w:rPr>
          <w:rFonts w:ascii="メイリオ" w:eastAsia="メイリオ" w:hAnsi="メイリオ" w:hint="eastAsia"/>
          <w:sz w:val="24"/>
          <w:szCs w:val="24"/>
        </w:rPr>
        <w:t>等、移動の環境を整えます。</w:t>
      </w:r>
    </w:p>
    <w:p w:rsidR="00034EDE" w:rsidRPr="00BD3074" w:rsidRDefault="00034EDE" w:rsidP="00034EDE">
      <w:pPr>
        <w:snapToGrid w:val="0"/>
        <w:spacing w:line="209" w:lineRule="auto"/>
        <w:ind w:leftChars="830" w:left="1983" w:hangingChars="100" w:hanging="240"/>
        <w:rPr>
          <w:rFonts w:ascii="メイリオ" w:eastAsia="メイリオ" w:hAnsi="メイリオ"/>
          <w:sz w:val="24"/>
          <w:szCs w:val="24"/>
        </w:rPr>
      </w:pPr>
      <w:r w:rsidRPr="00BD3074">
        <w:rPr>
          <w:rFonts w:ascii="メイリオ" w:eastAsia="メイリオ" w:hAnsi="メイリオ" w:hint="eastAsia"/>
          <w:sz w:val="24"/>
          <w:szCs w:val="24"/>
        </w:rPr>
        <w:t>○公共交通サービス水準が改善されるよう、必要な協議・調整を行います。</w:t>
      </w:r>
    </w:p>
    <w:p w:rsidR="00034EDE" w:rsidRPr="00BD3074" w:rsidRDefault="00034EDE" w:rsidP="00034EDE">
      <w:pPr>
        <w:widowControl/>
        <w:snapToGrid w:val="0"/>
        <w:spacing w:line="209" w:lineRule="auto"/>
        <w:jc w:val="left"/>
        <w:rPr>
          <w:rFonts w:ascii="メイリオ" w:eastAsia="メイリオ" w:hAnsi="メイリオ"/>
          <w:sz w:val="24"/>
          <w:szCs w:val="24"/>
        </w:rPr>
      </w:pPr>
      <w:r>
        <w:rPr>
          <w:rFonts w:ascii="メイリオ" w:eastAsia="メイリオ" w:hAnsi="メイリオ" w:hint="eastAsia"/>
          <w:noProof/>
          <w:sz w:val="24"/>
          <w:szCs w:val="24"/>
        </w:rPr>
        <mc:AlternateContent>
          <mc:Choice Requires="wps">
            <w:drawing>
              <wp:anchor distT="0" distB="0" distL="114300" distR="114300" simplePos="0" relativeHeight="251726848" behindDoc="1" locked="0" layoutInCell="1" allowOverlap="1" wp14:anchorId="28D01AA5" wp14:editId="529B0794">
                <wp:simplePos x="0" y="0"/>
                <wp:positionH relativeFrom="column">
                  <wp:posOffset>38735</wp:posOffset>
                </wp:positionH>
                <wp:positionV relativeFrom="paragraph">
                  <wp:posOffset>251460</wp:posOffset>
                </wp:positionV>
                <wp:extent cx="5716270" cy="287655"/>
                <wp:effectExtent l="635" t="3810" r="0" b="3810"/>
                <wp:wrapNone/>
                <wp:docPr id="125" name="正方形/長方形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6270" cy="287655"/>
                        </a:xfrm>
                        <a:prstGeom prst="rect">
                          <a:avLst/>
                        </a:prstGeom>
                        <a:solidFill>
                          <a:srgbClr val="D8D8D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23BA8A" id="正方形/長方形 125" o:spid="_x0000_s1026" style="position:absolute;left:0;text-align:left;margin-left:3.05pt;margin-top:19.8pt;width:450.1pt;height:22.65pt;z-index:-25158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" fillcolor="#d8d8d8" stroked="f">
                <v:textbox inset="5.85pt,.7pt,5.85pt,.7pt"/>
              </v:rect>
            </w:pict>
          </mc:Fallback>
        </mc:AlternateContent>
      </w:r>
      <w:r>
        <w:rPr>
          <w:rFonts w:ascii="メイリオ" w:eastAsia="メイリオ" w:hAnsi="メイリオ" w:hint="eastAsia"/>
          <w:noProof/>
          <w:sz w:val="24"/>
          <w:szCs w:val="24"/>
        </w:rPr>
        <mc:AlternateContent>
          <mc:Choice Requires="wps">
            <w:drawing>
              <wp:anchor distT="0" distB="0" distL="114300" distR="114300" simplePos="0" relativeHeight="251725824" behindDoc="0" locked="0" layoutInCell="1" allowOverlap="1" wp14:anchorId="207E983A" wp14:editId="33A2AC48">
                <wp:simplePos x="0" y="0"/>
                <wp:positionH relativeFrom="column">
                  <wp:posOffset>-1270</wp:posOffset>
                </wp:positionH>
                <wp:positionV relativeFrom="paragraph">
                  <wp:posOffset>251460</wp:posOffset>
                </wp:positionV>
                <wp:extent cx="1053465" cy="287655"/>
                <wp:effectExtent l="8255" t="3810" r="5080" b="3810"/>
                <wp:wrapNone/>
                <wp:docPr id="123" name="ホームベース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3465" cy="287655"/>
                        </a:xfrm>
                        <a:prstGeom prst="homePlate">
                          <a:avLst>
                            <a:gd name="adj" fmla="val 52051"/>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724F8" w:rsidRPr="00BB5498" w:rsidRDefault="00B724F8" w:rsidP="00034EDE">
                            <w:pPr>
                              <w:spacing w:line="400" w:lineRule="exact"/>
                              <w:jc w:val="center"/>
                              <w:rPr>
                                <w:rFonts w:ascii="メイリオ" w:eastAsia="メイリオ" w:hAnsi="メイリオ"/>
                                <w:b/>
                                <w:color w:val="FFFFFF"/>
                                <w:sz w:val="30"/>
                                <w:szCs w:val="30"/>
                              </w:rPr>
                            </w:pPr>
                            <w:r w:rsidRPr="00BB5498">
                              <w:rPr>
                                <w:rFonts w:ascii="メイリオ" w:eastAsia="メイリオ" w:hAnsi="メイリオ" w:hint="eastAsia"/>
                                <w:b/>
                                <w:color w:val="FFFFFF"/>
                                <w:sz w:val="24"/>
                                <w:szCs w:val="24"/>
                              </w:rPr>
                              <w:t>施策</w:t>
                            </w:r>
                            <w:r>
                              <w:rPr>
                                <w:rFonts w:ascii="メイリオ" w:eastAsia="メイリオ" w:hAnsi="メイリオ" w:hint="eastAsia"/>
                                <w:b/>
                                <w:color w:val="FFFFFF"/>
                                <w:sz w:val="24"/>
                                <w:szCs w:val="24"/>
                              </w:rPr>
                              <w:t>３－３</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7E983A" id="ホームベース 123" o:spid="_x0000_s1136" type="#_x0000_t15" style="position:absolute;margin-left:-.1pt;margin-top:19.8pt;width:82.95pt;height:22.6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" adj="18530" fillcolor="black" stroked="f">
                <v:textbox inset="0,0,0,0">
                  <w:txbxContent>
                    <w:p w:rsidR="00B724F8" w:rsidRPr="00BB5498" w:rsidRDefault="00B724F8" w:rsidP="00034EDE">
                      <w:pPr>
                        <w:spacing w:line="400" w:lineRule="exact"/>
                        <w:jc w:val="center"/>
                        <w:rPr>
                          <w:rFonts w:ascii="メイリオ" w:eastAsia="メイリオ" w:hAnsi="メイリオ"/>
                          <w:b/>
                          <w:color w:val="FFFFFF"/>
                          <w:sz w:val="30"/>
                          <w:szCs w:val="30"/>
                        </w:rPr>
                      </w:pPr>
                      <w:r w:rsidRPr="00BB5498">
                        <w:rPr>
                          <w:rFonts w:ascii="メイリオ" w:eastAsia="メイリオ" w:hAnsi="メイリオ" w:hint="eastAsia"/>
                          <w:b/>
                          <w:color w:val="FFFFFF"/>
                          <w:sz w:val="24"/>
                          <w:szCs w:val="24"/>
                        </w:rPr>
                        <w:t>施策</w:t>
                      </w:r>
                      <w:r>
                        <w:rPr>
                          <w:rFonts w:ascii="メイリオ" w:eastAsia="メイリオ" w:hAnsi="メイリオ" w:hint="eastAsia"/>
                          <w:b/>
                          <w:color w:val="FFFFFF"/>
                          <w:sz w:val="24"/>
                          <w:szCs w:val="24"/>
                        </w:rPr>
                        <w:t>３－３</w:t>
                      </w:r>
                    </w:p>
                  </w:txbxContent>
                </v:textbox>
              </v:shape>
            </w:pict>
          </mc:Fallback>
        </mc:AlternateContent>
      </w:r>
    </w:p>
    <w:p w:rsidR="00034EDE" w:rsidRPr="00DA6E59" w:rsidRDefault="00034EDE" w:rsidP="00034EDE">
      <w:pPr>
        <w:snapToGrid w:val="0"/>
        <w:spacing w:afterLines="20" w:after="72" w:line="209" w:lineRule="auto"/>
        <w:ind w:leftChars="877" w:left="1842"/>
        <w:rPr>
          <w:rFonts w:ascii="メイリオ" w:eastAsia="メイリオ" w:hAnsi="メイリオ"/>
          <w:b/>
          <w:sz w:val="28"/>
          <w:szCs w:val="28"/>
        </w:rPr>
      </w:pPr>
      <w:r w:rsidRPr="00DA6E59">
        <w:rPr>
          <w:rFonts w:ascii="メイリオ" w:eastAsia="メイリオ" w:hAnsi="メイリオ" w:hint="eastAsia"/>
          <w:b/>
          <w:sz w:val="28"/>
          <w:szCs w:val="28"/>
        </w:rPr>
        <w:t>魅力を高める施設や空間づくりの推進</w:t>
      </w:r>
    </w:p>
    <w:p w:rsidR="00034EDE" w:rsidRPr="00BD3074" w:rsidRDefault="00034EDE" w:rsidP="00034EDE">
      <w:pPr>
        <w:snapToGrid w:val="0"/>
        <w:spacing w:line="209" w:lineRule="auto"/>
        <w:ind w:leftChars="830" w:left="1983" w:hangingChars="100" w:hanging="240"/>
        <w:rPr>
          <w:rFonts w:ascii="メイリオ" w:eastAsia="メイリオ" w:hAnsi="メイリオ"/>
          <w:sz w:val="24"/>
          <w:szCs w:val="24"/>
        </w:rPr>
      </w:pPr>
      <w:r w:rsidRPr="00BD3074">
        <w:rPr>
          <w:rFonts w:ascii="メイリオ" w:eastAsia="メイリオ" w:hAnsi="メイリオ" w:hint="eastAsia"/>
          <w:sz w:val="24"/>
          <w:szCs w:val="24"/>
        </w:rPr>
        <w:t>○施設の新築・改築・改修などを行うにあたり、その施設や地域の特性、コスト等を総合的に判断し、施設の価値を高める設計と</w:t>
      </w:r>
      <w:r w:rsidR="009237EF">
        <w:rPr>
          <w:rFonts w:ascii="メイリオ" w:eastAsia="メイリオ" w:hAnsi="メイリオ" w:hint="eastAsia"/>
          <w:sz w:val="24"/>
          <w:szCs w:val="24"/>
        </w:rPr>
        <w:t>なるよう</w:t>
      </w:r>
      <w:r w:rsidRPr="00BD3074">
        <w:rPr>
          <w:rFonts w:ascii="メイリオ" w:eastAsia="メイリオ" w:hAnsi="メイリオ" w:hint="eastAsia"/>
          <w:sz w:val="24"/>
          <w:szCs w:val="24"/>
        </w:rPr>
        <w:t>検討を重ねます。</w:t>
      </w:r>
    </w:p>
    <w:p w:rsidR="00034EDE" w:rsidRDefault="00034EDE" w:rsidP="00034EDE">
      <w:pPr>
        <w:snapToGrid w:val="0"/>
        <w:spacing w:line="209" w:lineRule="auto"/>
        <w:ind w:leftChars="830" w:left="1983" w:hangingChars="100" w:hanging="240"/>
        <w:rPr>
          <w:rFonts w:ascii="メイリオ" w:eastAsia="メイリオ" w:hAnsi="メイリオ"/>
          <w:sz w:val="24"/>
          <w:szCs w:val="24"/>
        </w:rPr>
      </w:pPr>
      <w:r w:rsidRPr="00BD3074">
        <w:rPr>
          <w:rFonts w:ascii="メイリオ" w:eastAsia="メイリオ" w:hAnsi="メイリオ" w:hint="eastAsia"/>
          <w:sz w:val="24"/>
          <w:szCs w:val="24"/>
        </w:rPr>
        <w:t>○訪れる人が一目で分かる施設や空間となるような案内等に配慮します。</w:t>
      </w:r>
    </w:p>
    <w:p w:rsidR="00BB02AD" w:rsidRPr="00BD3074" w:rsidRDefault="00BB02AD" w:rsidP="00034EDE">
      <w:pPr>
        <w:snapToGrid w:val="0"/>
        <w:spacing w:line="209" w:lineRule="auto"/>
        <w:ind w:leftChars="830" w:left="1983" w:hangingChars="100" w:hanging="240"/>
        <w:rPr>
          <w:rFonts w:ascii="メイリオ" w:eastAsia="メイリオ" w:hAnsi="メイリオ"/>
          <w:sz w:val="24"/>
          <w:szCs w:val="24"/>
        </w:rPr>
      </w:pPr>
    </w:p>
    <w:p w:rsidR="00034EDE" w:rsidRPr="00BD3074" w:rsidRDefault="00BB02AD" w:rsidP="00034EDE">
      <w:pPr>
        <w:snapToGrid w:val="0"/>
        <w:spacing w:line="209" w:lineRule="auto"/>
        <w:rPr>
          <w:rFonts w:ascii="メイリオ" w:eastAsia="メイリオ" w:hAnsi="メイリオ"/>
          <w:sz w:val="24"/>
          <w:szCs w:val="24"/>
        </w:rPr>
      </w:pPr>
      <w:r>
        <w:rPr>
          <w:noProof/>
        </w:rPr>
        <mc:AlternateContent>
          <mc:Choice Requires="wps">
            <w:drawing>
              <wp:anchor distT="0" distB="0" distL="114300" distR="114300" simplePos="0" relativeHeight="251682816" behindDoc="0" locked="0" layoutInCell="1" allowOverlap="1" wp14:anchorId="02B81D60" wp14:editId="6C4BAFD5">
                <wp:simplePos x="0" y="0"/>
                <wp:positionH relativeFrom="column">
                  <wp:posOffset>909320</wp:posOffset>
                </wp:positionH>
                <wp:positionV relativeFrom="paragraph">
                  <wp:posOffset>223520</wp:posOffset>
                </wp:positionV>
                <wp:extent cx="506095" cy="527050"/>
                <wp:effectExtent l="0" t="0" r="0" b="0"/>
                <wp:wrapNone/>
                <wp:docPr id="119" name="テキスト ボックス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06095" cy="527050"/>
                        </a:xfrm>
                        <a:prstGeom prst="rect">
                          <a:avLst/>
                        </a:prstGeom>
                        <a:extLst>
                          <a:ext uri="{AF507438-7753-43E0-B8FC-AC1667EBCBE1}">
                            <a14:hiddenEffects xmlns:a14="http://schemas.microsoft.com/office/drawing/2010/main">
                              <a:effectLst/>
                            </a14:hiddenEffects>
                          </a:ext>
                        </a:extLst>
                      </wps:spPr>
                      <wps:txbx>
                        <w:txbxContent>
                          <w:p w:rsidR="00B724F8" w:rsidRPr="004D3F83" w:rsidRDefault="00B724F8" w:rsidP="00034EDE">
                            <w:pPr>
                              <w:pStyle w:val="Web"/>
                              <w:spacing w:before="0" w:beforeAutospacing="0" w:after="0" w:afterAutospacing="0"/>
                              <w:jc w:val="center"/>
                              <w:rPr>
                                <w:color w:val="FFFFFF" w:themeColor="background1"/>
                              </w:rPr>
                            </w:pPr>
                            <w:r w:rsidRPr="004D3F83">
                              <w:rPr>
                                <w:rFonts w:ascii="HG正楷書体-PRO" w:eastAsia="HG正楷書体-PRO" w:hint="eastAsia"/>
                                <w:b/>
                                <w:bCs/>
                                <w:i/>
                                <w:iCs/>
                                <w:outline/>
                                <w:color w:val="FFFFFF" w:themeColor="background1"/>
                                <w:sz w:val="72"/>
                                <w:szCs w:val="72"/>
                                <w14:textOutline w14:w="12700" w14:cap="flat" w14:cmpd="sng" w14:algn="ctr">
                                  <w14:solidFill>
                                    <w14:srgbClr w14:val="FFFFFF"/>
                                  </w14:solidFill>
                                  <w14:prstDash w14:val="solid"/>
                                  <w14:round/>
                                </w14:textOutline>
                              </w:rPr>
                              <w:t>４</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02B81D60" id="テキスト ボックス 119" o:spid="_x0000_s1137" type="#_x0000_t202" style="position:absolute;left:0;text-align:left;margin-left:71.6pt;margin-top:17.6pt;width:39.85pt;height:41.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" filled="f" stroked="f">
                <o:lock v:ext="edit" shapetype="t"/>
                <v:textbox>
                  <w:txbxContent>
                    <w:p w:rsidR="00B724F8" w:rsidRPr="004D3F83" w:rsidRDefault="00B724F8" w:rsidP="00034EDE">
                      <w:pPr>
                        <w:pStyle w:val="Web"/>
                        <w:spacing w:before="0" w:beforeAutospacing="0" w:after="0" w:afterAutospacing="0"/>
                        <w:jc w:val="center"/>
                        <w:rPr>
                          <w:color w:val="FFFFFF" w:themeColor="background1"/>
                        </w:rPr>
                      </w:pPr>
                      <w:r w:rsidRPr="004D3F83">
                        <w:rPr>
                          <w:rFonts w:ascii="HG正楷書体-PRO" w:eastAsia="HG正楷書体-PRO" w:hint="eastAsia"/>
                          <w:b/>
                          <w:bCs/>
                          <w:i/>
                          <w:iCs/>
                          <w:outline/>
                          <w:color w:val="FFFFFF" w:themeColor="background1"/>
                          <w:sz w:val="72"/>
                          <w:szCs w:val="72"/>
                          <w14:textOutline w14:w="12700" w14:cap="flat" w14:cmpd="sng" w14:algn="ctr">
                            <w14:solidFill>
                              <w14:srgbClr w14:val="FFFFFF"/>
                            </w14:solidFill>
                            <w14:prstDash w14:val="solid"/>
                            <w14:round/>
                          </w14:textOutline>
                        </w:rPr>
                        <w:t>４</w:t>
                      </w:r>
                    </w:p>
                  </w:txbxContent>
                </v:textbox>
              </v:shape>
            </w:pict>
          </mc:Fallback>
        </mc:AlternateContent>
      </w:r>
      <w:r w:rsidR="00034EDE">
        <w:rPr>
          <w:rFonts w:ascii="メイリオ" w:eastAsia="メイリオ" w:hAnsi="メイリオ"/>
          <w:noProof/>
          <w:sz w:val="24"/>
          <w:szCs w:val="24"/>
        </w:rPr>
        <mc:AlternateContent>
          <mc:Choice Requires="wps">
            <w:drawing>
              <wp:anchor distT="0" distB="0" distL="114300" distR="114300" simplePos="0" relativeHeight="251683840" behindDoc="0" locked="0" layoutInCell="1" allowOverlap="1" wp14:anchorId="2EA574EB" wp14:editId="1C833390">
                <wp:simplePos x="0" y="0"/>
                <wp:positionH relativeFrom="column">
                  <wp:posOffset>1554480</wp:posOffset>
                </wp:positionH>
                <wp:positionV relativeFrom="paragraph">
                  <wp:posOffset>226060</wp:posOffset>
                </wp:positionV>
                <wp:extent cx="4036060" cy="527050"/>
                <wp:effectExtent l="1905" t="0" r="635" b="0"/>
                <wp:wrapNone/>
                <wp:docPr id="122" name="正方形/長方形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36060" cy="527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24F8" w:rsidRDefault="00B724F8" w:rsidP="00034EDE">
                            <w:pPr>
                              <w:spacing w:line="400" w:lineRule="exact"/>
                              <w:rPr>
                                <w:rFonts w:ascii="メイリオ" w:eastAsia="メイリオ" w:hAnsi="メイリオ"/>
                                <w:b/>
                                <w:color w:val="000000"/>
                                <w:sz w:val="30"/>
                                <w:szCs w:val="30"/>
                              </w:rPr>
                            </w:pPr>
                            <w:r w:rsidRPr="0059003E">
                              <w:rPr>
                                <w:rFonts w:ascii="メイリオ" w:eastAsia="メイリオ" w:hAnsi="メイリオ" w:hint="eastAsia"/>
                                <w:b/>
                                <w:color w:val="000000"/>
                                <w:sz w:val="30"/>
                                <w:szCs w:val="30"/>
                              </w:rPr>
                              <w:t>ひと・まちを支え</w:t>
                            </w:r>
                            <w:r>
                              <w:rPr>
                                <w:rFonts w:ascii="メイリオ" w:eastAsia="メイリオ" w:hAnsi="メイリオ" w:hint="eastAsia"/>
                                <w:b/>
                                <w:color w:val="000000"/>
                                <w:sz w:val="30"/>
                                <w:szCs w:val="30"/>
                              </w:rPr>
                              <w:t>ユニバーサルデザイン</w:t>
                            </w:r>
                            <w:r w:rsidRPr="0059003E">
                              <w:rPr>
                                <w:rFonts w:ascii="メイリオ" w:eastAsia="メイリオ" w:hAnsi="メイリオ" w:hint="eastAsia"/>
                                <w:b/>
                                <w:color w:val="000000"/>
                                <w:sz w:val="30"/>
                                <w:szCs w:val="30"/>
                              </w:rPr>
                              <w:t>を</w:t>
                            </w:r>
                          </w:p>
                          <w:p w:rsidR="00B724F8" w:rsidRPr="00D95268" w:rsidRDefault="00B724F8" w:rsidP="00034EDE">
                            <w:pPr>
                              <w:spacing w:line="400" w:lineRule="exact"/>
                              <w:rPr>
                                <w:rFonts w:ascii="メイリオ" w:eastAsia="メイリオ" w:hAnsi="メイリオ"/>
                                <w:b/>
                                <w:color w:val="000000"/>
                                <w:sz w:val="30"/>
                                <w:szCs w:val="30"/>
                              </w:rPr>
                            </w:pPr>
                            <w:r w:rsidRPr="0059003E">
                              <w:rPr>
                                <w:rFonts w:ascii="メイリオ" w:eastAsia="メイリオ" w:hAnsi="メイリオ" w:hint="eastAsia"/>
                                <w:b/>
                                <w:color w:val="000000"/>
                                <w:sz w:val="30"/>
                                <w:szCs w:val="30"/>
                              </w:rPr>
                              <w:t>効果的に推進するための「しくみ」を整えます</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A574EB" id="正方形/長方形 122" o:spid="_x0000_s1138" style="position:absolute;left:0;text-align:left;margin-left:122.4pt;margin-top:17.8pt;width:317.8pt;height:41.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" filled="f" stroked="f">
                <v:textbox inset="0,0,0,0">
                  <w:txbxContent>
                    <w:p w:rsidR="00B724F8" w:rsidRDefault="00B724F8" w:rsidP="00034EDE">
                      <w:pPr>
                        <w:spacing w:line="400" w:lineRule="exact"/>
                        <w:rPr>
                          <w:rFonts w:ascii="メイリオ" w:eastAsia="メイリオ" w:hAnsi="メイリオ"/>
                          <w:b/>
                          <w:color w:val="000000"/>
                          <w:sz w:val="30"/>
                          <w:szCs w:val="30"/>
                        </w:rPr>
                      </w:pPr>
                      <w:r w:rsidRPr="0059003E">
                        <w:rPr>
                          <w:rFonts w:ascii="メイリオ" w:eastAsia="メイリオ" w:hAnsi="メイリオ" w:hint="eastAsia"/>
                          <w:b/>
                          <w:color w:val="000000"/>
                          <w:sz w:val="30"/>
                          <w:szCs w:val="30"/>
                        </w:rPr>
                        <w:t>ひと・まちを支え</w:t>
                      </w:r>
                      <w:r>
                        <w:rPr>
                          <w:rFonts w:ascii="メイリオ" w:eastAsia="メイリオ" w:hAnsi="メイリオ" w:hint="eastAsia"/>
                          <w:b/>
                          <w:color w:val="000000"/>
                          <w:sz w:val="30"/>
                          <w:szCs w:val="30"/>
                        </w:rPr>
                        <w:t>ユニバーサルデザイン</w:t>
                      </w:r>
                      <w:r w:rsidRPr="0059003E">
                        <w:rPr>
                          <w:rFonts w:ascii="メイリオ" w:eastAsia="メイリオ" w:hAnsi="メイリオ" w:hint="eastAsia"/>
                          <w:b/>
                          <w:color w:val="000000"/>
                          <w:sz w:val="30"/>
                          <w:szCs w:val="30"/>
                        </w:rPr>
                        <w:t>を</w:t>
                      </w:r>
                    </w:p>
                    <w:p w:rsidR="00B724F8" w:rsidRPr="00D95268" w:rsidRDefault="00B724F8" w:rsidP="00034EDE">
                      <w:pPr>
                        <w:spacing w:line="400" w:lineRule="exact"/>
                        <w:rPr>
                          <w:rFonts w:ascii="メイリオ" w:eastAsia="メイリオ" w:hAnsi="メイリオ"/>
                          <w:b/>
                          <w:color w:val="000000"/>
                          <w:sz w:val="30"/>
                          <w:szCs w:val="30"/>
                        </w:rPr>
                      </w:pPr>
                      <w:r w:rsidRPr="0059003E">
                        <w:rPr>
                          <w:rFonts w:ascii="メイリオ" w:eastAsia="メイリオ" w:hAnsi="メイリオ" w:hint="eastAsia"/>
                          <w:b/>
                          <w:color w:val="000000"/>
                          <w:sz w:val="30"/>
                          <w:szCs w:val="30"/>
                        </w:rPr>
                        <w:t>効果的に推進するための「しくみ」を整えます</w:t>
                      </w:r>
                    </w:p>
                  </w:txbxContent>
                </v:textbox>
              </v:rect>
            </w:pict>
          </mc:Fallback>
        </mc:AlternateContent>
      </w:r>
      <w:r w:rsidR="00034EDE">
        <w:rPr>
          <w:noProof/>
        </w:rPr>
        <mc:AlternateContent>
          <mc:Choice Requires="wps">
            <w:drawing>
              <wp:anchor distT="0" distB="0" distL="114300" distR="114300" simplePos="0" relativeHeight="251681792" behindDoc="1" locked="0" layoutInCell="1" allowOverlap="1" wp14:anchorId="705DED22" wp14:editId="5E5F18AD">
                <wp:simplePos x="0" y="0"/>
                <wp:positionH relativeFrom="margin">
                  <wp:posOffset>17780</wp:posOffset>
                </wp:positionH>
                <wp:positionV relativeFrom="paragraph">
                  <wp:posOffset>200025</wp:posOffset>
                </wp:positionV>
                <wp:extent cx="1391920" cy="655320"/>
                <wp:effectExtent l="8255" t="0" r="0" b="1905"/>
                <wp:wrapNone/>
                <wp:docPr id="121" name="角丸四角形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1920" cy="655320"/>
                        </a:xfrm>
                        <a:prstGeom prst="roundRect">
                          <a:avLst>
                            <a:gd name="adj" fmla="val 11630"/>
                          </a:avLst>
                        </a:prstGeom>
                        <a:solidFill>
                          <a:srgbClr val="404040"/>
                        </a:solidFill>
                        <a:ln>
                          <a:noFill/>
                        </a:ln>
                        <a:effectLst/>
                        <a:extLst>
                          <a:ext uri="{91240B29-F687-4F45-9708-019B960494DF}">
                            <a14:hiddenLine xmlns:a14="http://schemas.microsoft.com/office/drawing/2010/main" w="25400" algn="ctr">
                              <a:solidFill>
                                <a:srgbClr val="40404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4706EB5B" id="角丸四角形 121" o:spid="_x0000_s1026" style="position:absolute;left:0;text-align:left;margin-left:1.4pt;margin-top:15.75pt;width:109.6pt;height:51.6pt;z-index:-251630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762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" fillcolor="#404040" stroked="f" strokecolor="#404040" strokeweight="2pt">
                <w10:wrap anchorx="margin"/>
              </v:roundrect>
            </w:pict>
          </mc:Fallback>
        </mc:AlternateContent>
      </w:r>
      <w:r w:rsidR="00034EDE">
        <w:rPr>
          <w:rFonts w:ascii="メイリオ" w:eastAsia="メイリオ" w:hAnsi="メイリオ"/>
          <w:b/>
          <w:noProof/>
          <w:sz w:val="22"/>
        </w:rPr>
        <mc:AlternateContent>
          <mc:Choice Requires="wps">
            <w:drawing>
              <wp:anchor distT="0" distB="0" distL="114300" distR="114300" simplePos="0" relativeHeight="251678720" behindDoc="1" locked="0" layoutInCell="1" allowOverlap="1" wp14:anchorId="01429146" wp14:editId="71CBD789">
                <wp:simplePos x="0" y="0"/>
                <wp:positionH relativeFrom="column">
                  <wp:posOffset>409575</wp:posOffset>
                </wp:positionH>
                <wp:positionV relativeFrom="paragraph">
                  <wp:posOffset>200025</wp:posOffset>
                </wp:positionV>
                <wp:extent cx="5398770" cy="668655"/>
                <wp:effectExtent l="0" t="0" r="1905" b="7620"/>
                <wp:wrapNone/>
                <wp:docPr id="120" name="角丸四角形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98770" cy="668655"/>
                        </a:xfrm>
                        <a:prstGeom prst="roundRect">
                          <a:avLst>
                            <a:gd name="adj" fmla="val 14815"/>
                          </a:avLst>
                        </a:prstGeom>
                        <a:solidFill>
                          <a:srgbClr val="D8D8D8"/>
                        </a:solidFill>
                        <a:ln>
                          <a:noFill/>
                        </a:ln>
                        <a:effectLst/>
                        <a:extLst>
                          <a:ext uri="{91240B29-F687-4F45-9708-019B960494DF}">
                            <a14:hiddenLine xmlns:a14="http://schemas.microsoft.com/office/drawing/2010/main" w="9525" algn="ctr">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6EEF468" id="角丸四角形 120" o:spid="_x0000_s1026" style="position:absolute;left:0;text-align:left;margin-left:32.25pt;margin-top:15.75pt;width:425.1pt;height:52.6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970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" fillcolor="#d8d8d8" stroked="f">
                <v:textbox inset="5.85pt,.7pt,5.85pt,.7pt"/>
              </v:roundrect>
            </w:pict>
          </mc:Fallback>
        </mc:AlternateContent>
      </w:r>
    </w:p>
    <w:p w:rsidR="00034EDE" w:rsidRDefault="00034EDE" w:rsidP="00034EDE">
      <w:pPr>
        <w:snapToGrid w:val="0"/>
        <w:spacing w:line="360" w:lineRule="exact"/>
        <w:ind w:firstLineChars="100" w:firstLine="200"/>
        <w:jc w:val="left"/>
        <w:rPr>
          <w:rFonts w:ascii="メイリオ" w:eastAsia="メイリオ" w:hAnsi="メイリオ"/>
          <w:b/>
          <w:color w:val="FFFFFF"/>
          <w:sz w:val="20"/>
          <w:szCs w:val="20"/>
        </w:rPr>
      </w:pPr>
      <w:r w:rsidRPr="00BD55C5">
        <w:rPr>
          <w:rFonts w:ascii="メイリオ" w:eastAsia="メイリオ" w:hAnsi="メイリオ" w:hint="eastAsia"/>
          <w:b/>
          <w:color w:val="FFFFFF"/>
          <w:sz w:val="20"/>
          <w:szCs w:val="20"/>
        </w:rPr>
        <w:t>取り組みの</w:t>
      </w:r>
    </w:p>
    <w:p w:rsidR="00034EDE" w:rsidRPr="00FD13C5" w:rsidRDefault="00034EDE" w:rsidP="00034EDE">
      <w:pPr>
        <w:snapToGrid w:val="0"/>
        <w:spacing w:line="360" w:lineRule="exact"/>
        <w:ind w:firstLineChars="100" w:firstLine="200"/>
        <w:jc w:val="left"/>
        <w:rPr>
          <w:rFonts w:ascii="メイリオ" w:eastAsia="メイリオ" w:hAnsi="メイリオ"/>
          <w:b/>
          <w:color w:val="FFFFFF"/>
          <w:sz w:val="20"/>
          <w:szCs w:val="20"/>
        </w:rPr>
      </w:pPr>
      <w:r>
        <w:rPr>
          <w:rFonts w:ascii="メイリオ" w:eastAsia="メイリオ" w:hAnsi="メイリオ" w:hint="eastAsia"/>
          <w:b/>
          <w:color w:val="FFFFFF"/>
          <w:sz w:val="20"/>
          <w:szCs w:val="20"/>
        </w:rPr>
        <w:t xml:space="preserve">　</w:t>
      </w:r>
      <w:r>
        <w:rPr>
          <w:rFonts w:ascii="メイリオ" w:eastAsia="メイリオ" w:hAnsi="メイリオ" w:hint="eastAsia"/>
          <w:b/>
          <w:color w:val="FFFFFF"/>
          <w:sz w:val="28"/>
          <w:szCs w:val="28"/>
        </w:rPr>
        <w:t>指　針</w:t>
      </w:r>
    </w:p>
    <w:p w:rsidR="00034EDE" w:rsidRPr="00BD3074" w:rsidRDefault="00034EDE" w:rsidP="00034EDE">
      <w:pPr>
        <w:widowControl/>
        <w:adjustRightInd w:val="0"/>
        <w:snapToGrid w:val="0"/>
        <w:spacing w:line="192" w:lineRule="auto"/>
        <w:ind w:left="210" w:hangingChars="100" w:hanging="210"/>
        <w:rPr>
          <w:rFonts w:ascii="メイリオ" w:eastAsia="メイリオ" w:hAnsi="メイリオ"/>
          <w:b/>
          <w:sz w:val="22"/>
        </w:rPr>
      </w:pPr>
      <w:r>
        <w:rPr>
          <w:noProof/>
        </w:rPr>
        <mc:AlternateContent>
          <mc:Choice Requires="wps">
            <w:drawing>
              <wp:anchor distT="0" distB="0" distL="114300" distR="114300" simplePos="0" relativeHeight="251727872" behindDoc="0" locked="0" layoutInCell="1" allowOverlap="1" wp14:anchorId="341889F3" wp14:editId="2C70F2F0">
                <wp:simplePos x="0" y="0"/>
                <wp:positionH relativeFrom="column">
                  <wp:posOffset>13335</wp:posOffset>
                </wp:positionH>
                <wp:positionV relativeFrom="paragraph">
                  <wp:posOffset>71120</wp:posOffset>
                </wp:positionV>
                <wp:extent cx="5795010" cy="635"/>
                <wp:effectExtent l="0" t="0" r="34290" b="37465"/>
                <wp:wrapNone/>
                <wp:docPr id="118" name="直線コネクタ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95010" cy="635"/>
                        </a:xfrm>
                        <a:prstGeom prst="line">
                          <a:avLst/>
                        </a:prstGeom>
                        <a:noFill/>
                        <a:ln w="15875">
                          <a:solidFill>
                            <a:srgbClr val="40404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909816" id="直線コネクタ 118" o:spid="_x0000_s1026" style="position:absolute;left:0;text-align:lef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5pt,5.6pt" to="457.35pt,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" strokecolor="#404040" strokeweight="1.25pt"/>
            </w:pict>
          </mc:Fallback>
        </mc:AlternateContent>
      </w:r>
      <w:r>
        <w:rPr>
          <w:noProof/>
        </w:rPr>
        <mc:AlternateContent>
          <mc:Choice Requires="wps">
            <w:drawing>
              <wp:anchor distT="0" distB="0" distL="114300" distR="114300" simplePos="0" relativeHeight="251728896" behindDoc="0" locked="0" layoutInCell="1" allowOverlap="1" wp14:anchorId="0424BBDB" wp14:editId="10476BCC">
                <wp:simplePos x="0" y="0"/>
                <wp:positionH relativeFrom="column">
                  <wp:posOffset>6985</wp:posOffset>
                </wp:positionH>
                <wp:positionV relativeFrom="paragraph">
                  <wp:posOffset>62230</wp:posOffset>
                </wp:positionV>
                <wp:extent cx="1416685" cy="0"/>
                <wp:effectExtent l="16510" t="14605" r="14605" b="13970"/>
                <wp:wrapNone/>
                <wp:docPr id="117" name="直線コネクタ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16685" cy="0"/>
                        </a:xfrm>
                        <a:prstGeom prst="line">
                          <a:avLst/>
                        </a:prstGeom>
                        <a:noFill/>
                        <a:ln w="1905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E369BA" id="直線コネクタ 117" o:spid="_x0000_s1026" style="position:absolute;left:0;text-align:left;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pt,4.9pt" to="112.1pt,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" strokecolor="white" strokeweight="1.5pt"/>
            </w:pict>
          </mc:Fallback>
        </mc:AlternateContent>
      </w:r>
    </w:p>
    <w:p w:rsidR="00034EDE" w:rsidRDefault="00034EDE" w:rsidP="00034EDE">
      <w:pPr>
        <w:widowControl/>
        <w:adjustRightInd w:val="0"/>
        <w:snapToGrid w:val="0"/>
        <w:spacing w:line="192" w:lineRule="auto"/>
        <w:ind w:left="210" w:hangingChars="100" w:hanging="210"/>
        <w:rPr>
          <w:rFonts w:ascii="メイリオ" w:eastAsia="メイリオ" w:hAnsi="メイリオ"/>
          <w:b/>
          <w:sz w:val="22"/>
        </w:rPr>
      </w:pPr>
      <w:r>
        <w:rPr>
          <w:noProof/>
        </w:rPr>
        <mc:AlternateContent>
          <mc:Choice Requires="wpg">
            <w:drawing>
              <wp:anchor distT="0" distB="0" distL="114300" distR="114300" simplePos="0" relativeHeight="251742208" behindDoc="0" locked="0" layoutInCell="1" allowOverlap="1" wp14:anchorId="1EFF1D2B" wp14:editId="3C0ECCF8">
                <wp:simplePos x="0" y="0"/>
                <wp:positionH relativeFrom="column">
                  <wp:posOffset>6985</wp:posOffset>
                </wp:positionH>
                <wp:positionV relativeFrom="paragraph">
                  <wp:posOffset>59055</wp:posOffset>
                </wp:positionV>
                <wp:extent cx="838835" cy="737235"/>
                <wp:effectExtent l="16510" t="11430" r="30480" b="32385"/>
                <wp:wrapNone/>
                <wp:docPr id="114" name="グループ化 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8835" cy="737235"/>
                          <a:chOff x="1572" y="4108"/>
                          <a:chExt cx="1228" cy="1079"/>
                        </a:xfrm>
                      </wpg:grpSpPr>
                      <wps:wsp>
                        <wps:cNvPr id="115" name="Oval 94"/>
                        <wps:cNvSpPr>
                          <a:spLocks noChangeArrowheads="1"/>
                        </wps:cNvSpPr>
                        <wps:spPr bwMode="auto">
                          <a:xfrm>
                            <a:off x="1572" y="4108"/>
                            <a:ext cx="1122" cy="1012"/>
                          </a:xfrm>
                          <a:prstGeom prst="ellipse">
                            <a:avLst/>
                          </a:prstGeom>
                          <a:solidFill>
                            <a:srgbClr val="BFBFBF"/>
                          </a:solidFill>
                          <a:ln w="19050">
                            <a:solidFill>
                              <a:srgbClr val="FFFFFF"/>
                            </a:solidFill>
                            <a:round/>
                            <a:headEnd/>
                            <a:tailEnd/>
                          </a:ln>
                        </wps:spPr>
                        <wps:txbx>
                          <w:txbxContent>
                            <w:p w:rsidR="00B724F8" w:rsidRPr="004951D7" w:rsidRDefault="00B724F8" w:rsidP="00034EDE">
                              <w:pPr>
                                <w:spacing w:line="340" w:lineRule="exact"/>
                                <w:jc w:val="center"/>
                                <w:rPr>
                                  <w:rFonts w:ascii="メイリオ" w:eastAsia="メイリオ" w:hAnsi="メイリオ"/>
                                  <w:b/>
                                  <w:color w:val="000000"/>
                                  <w:sz w:val="30"/>
                                  <w:szCs w:val="30"/>
                                </w:rPr>
                              </w:pPr>
                              <w:r w:rsidRPr="0027078A">
                                <w:rPr>
                                  <w:rFonts w:ascii="メイリオ" w:eastAsia="メイリオ" w:hAnsi="メイリオ" w:hint="eastAsia"/>
                                  <w:b/>
                                  <w:color w:val="000000"/>
                                  <w:sz w:val="16"/>
                                  <w:szCs w:val="16"/>
                                </w:rPr>
                                <w:t>取り組みの</w:t>
                              </w:r>
                              <w:r w:rsidRPr="004951D7">
                                <w:rPr>
                                  <w:rFonts w:ascii="メイリオ" w:eastAsia="メイリオ" w:hAnsi="メイリオ" w:hint="eastAsia"/>
                                  <w:b/>
                                  <w:color w:val="000000"/>
                                  <w:sz w:val="30"/>
                                  <w:szCs w:val="30"/>
                                </w:rPr>
                                <w:t>視点</w:t>
                              </w:r>
                            </w:p>
                          </w:txbxContent>
                        </wps:txbx>
                        <wps:bodyPr rot="0" vert="horz" wrap="square" lIns="0" tIns="0" rIns="0" bIns="0" anchor="t" anchorCtr="0" upright="1">
                          <a:noAutofit/>
                        </wps:bodyPr>
                      </wps:wsp>
                      <wps:wsp>
                        <wps:cNvPr id="116" name="Freeform 95"/>
                        <wps:cNvSpPr>
                          <a:spLocks/>
                        </wps:cNvSpPr>
                        <wps:spPr bwMode="auto">
                          <a:xfrm>
                            <a:off x="2420" y="4846"/>
                            <a:ext cx="380" cy="341"/>
                          </a:xfrm>
                          <a:custGeom>
                            <a:avLst/>
                            <a:gdLst>
                              <a:gd name="T0" fmla="*/ 0 w 380"/>
                              <a:gd name="T1" fmla="*/ 184 h 341"/>
                              <a:gd name="T2" fmla="*/ 380 w 380"/>
                              <a:gd name="T3" fmla="*/ 341 h 341"/>
                              <a:gd name="T4" fmla="*/ 203 w 380"/>
                              <a:gd name="T5" fmla="*/ 0 h 341"/>
                            </a:gdLst>
                            <a:ahLst/>
                            <a:cxnLst>
                              <a:cxn ang="0">
                                <a:pos x="T0" y="T1"/>
                              </a:cxn>
                              <a:cxn ang="0">
                                <a:pos x="T2" y="T3"/>
                              </a:cxn>
                              <a:cxn ang="0">
                                <a:pos x="T4" y="T5"/>
                              </a:cxn>
                            </a:cxnLst>
                            <a:rect l="0" t="0" r="r" b="b"/>
                            <a:pathLst>
                              <a:path w="380" h="341">
                                <a:moveTo>
                                  <a:pt x="0" y="184"/>
                                </a:moveTo>
                                <a:lnTo>
                                  <a:pt x="380" y="341"/>
                                </a:lnTo>
                                <a:lnTo>
                                  <a:pt x="203" y="0"/>
                                </a:lnTo>
                              </a:path>
                            </a:pathLst>
                          </a:custGeom>
                          <a:solidFill>
                            <a:srgbClr val="BFBFBF"/>
                          </a:solidFill>
                          <a:ln w="19050" cap="flat" cmpd="sng">
                            <a:solidFill>
                              <a:srgbClr val="FFFFFF"/>
                            </a:solidFill>
                            <a:prstDash val="solid"/>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FF1D2B" id="グループ化 114" o:spid="_x0000_s1139" style="position:absolute;left:0;text-align:left;margin-left:.55pt;margin-top:4.65pt;width:66.05pt;height:58.05pt;z-index:251742208;mso-position-horizontal-relative:text;mso-position-vertical-relative:text" coordorigin="1572,4108" coordsize="1228,10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">
                <v:oval id="Oval 94" o:spid="_x0000_s1140" style="position:absolute;left:1572;top:4108;width:1122;height:10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7PbsQA&#10;AADcAAAADwAAAGRycy9kb3ducmV2LnhtbERPTWvCQBC9C/0PyxS86caCItFVStpAoZBa7cXbkB2T&#10;2OxsyG5M6q/vCoK3ebzPWW8HU4sLta6yrGA2jUAQ51ZXXCj4OaSTJQjnkTXWlknBHznYbp5Ga4y1&#10;7fmbLntfiBDCLkYFpfdNLKXLSzLoprYhDtzJtgZ9gG0hdYt9CDe1fImihTRYcWgosaGkpPx33xkF&#10;Oqv7r89runi7Zt0uOx+T9+aQKDV+Hl5XIDwN/iG+uz90mD+bw+2ZcIH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5uz27EAAAA3AAAAA8AAAAAAAAAAAAAAAAAmAIAAGRycy9k&#10;b3ducmV2LnhtbFBLBQYAAAAABAAEAPUAAACJAwAAAAA=&#10;" fillcolor="#bfbfbf" strokecolor="white" strokeweight="1.5pt">
                  <v:textbox inset="0,0,0,0">
                    <w:txbxContent>
                      <w:p w:rsidR="00B724F8" w:rsidRPr="004951D7" w:rsidRDefault="00B724F8" w:rsidP="00034EDE">
                        <w:pPr>
                          <w:spacing w:line="340" w:lineRule="exact"/>
                          <w:jc w:val="center"/>
                          <w:rPr>
                            <w:rFonts w:ascii="メイリオ" w:eastAsia="メイリオ" w:hAnsi="メイリオ"/>
                            <w:b/>
                            <w:color w:val="000000"/>
                            <w:sz w:val="30"/>
                            <w:szCs w:val="30"/>
                          </w:rPr>
                        </w:pPr>
                        <w:r w:rsidRPr="0027078A">
                          <w:rPr>
                            <w:rFonts w:ascii="メイリオ" w:eastAsia="メイリオ" w:hAnsi="メイリオ" w:hint="eastAsia"/>
                            <w:b/>
                            <w:color w:val="000000"/>
                            <w:sz w:val="16"/>
                            <w:szCs w:val="16"/>
                          </w:rPr>
                          <w:t>取り組みの</w:t>
                        </w:r>
                        <w:r w:rsidRPr="004951D7">
                          <w:rPr>
                            <w:rFonts w:ascii="メイリオ" w:eastAsia="メイリオ" w:hAnsi="メイリオ" w:hint="eastAsia"/>
                            <w:b/>
                            <w:color w:val="000000"/>
                            <w:sz w:val="30"/>
                            <w:szCs w:val="30"/>
                          </w:rPr>
                          <w:t>視点</w:t>
                        </w:r>
                      </w:p>
                    </w:txbxContent>
                  </v:textbox>
                </v:oval>
                <v:shape id="Freeform 95" o:spid="_x0000_s1141" style="position:absolute;left:2420;top:4846;width:380;height:341;visibility:visible;mso-wrap-style:square;v-text-anchor:top" coordsize="380,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Pu8cMA&#10;AADcAAAADwAAAGRycy9kb3ducmV2LnhtbERPS2vCQBC+F/wPywje6kYFH6mriCIaxYOp9DxkxyQ0&#10;Oxuzq6b/visUepuP7znzZWsq8aDGlZYVDPoRCOLM6pJzBZfP7fsUhPPIGivLpOCHHCwXnbc5xto+&#10;+UyP1OcihLCLUUHhfR1L6bKCDLq+rYkDd7WNQR9gk0vd4DOEm0oOo2gsDZYcGgqsaV1Q9p3ejYLj&#10;6bCbXEfrw2WWbJJ09jVKbslOqV63XX2A8NT6f/Gfe6/D/MEYXs+EC+Ti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FPu8cMAAADcAAAADwAAAAAAAAAAAAAAAACYAgAAZHJzL2Rv&#10;d25yZXYueG1sUEsFBgAAAAAEAAQA9QAAAIgDAAAAAA==&#10;" path="m,184l380,341,203,e" fillcolor="#bfbfbf" strokecolor="white" strokeweight="1.5pt">
                  <v:path arrowok="t" o:connecttype="custom" o:connectlocs="0,184;380,341;203,0" o:connectangles="0,0,0"/>
                </v:shape>
              </v:group>
            </w:pict>
          </mc:Fallback>
        </mc:AlternateContent>
      </w:r>
    </w:p>
    <w:p w:rsidR="00034EDE" w:rsidRPr="00BD3074" w:rsidRDefault="00034EDE" w:rsidP="00034EDE">
      <w:pPr>
        <w:widowControl/>
        <w:adjustRightInd w:val="0"/>
        <w:snapToGrid w:val="0"/>
        <w:spacing w:line="192" w:lineRule="auto"/>
        <w:ind w:left="220" w:hangingChars="100" w:hanging="220"/>
        <w:rPr>
          <w:rFonts w:ascii="メイリオ" w:eastAsia="メイリオ" w:hAnsi="メイリオ"/>
          <w:b/>
          <w:sz w:val="22"/>
        </w:rPr>
      </w:pPr>
      <w:r>
        <w:rPr>
          <w:rFonts w:ascii="メイリオ" w:eastAsia="メイリオ" w:hAnsi="メイリオ"/>
          <w:b/>
          <w:noProof/>
          <w:sz w:val="22"/>
        </w:rPr>
        <mc:AlternateContent>
          <mc:Choice Requires="wps">
            <w:drawing>
              <wp:anchor distT="0" distB="0" distL="114300" distR="114300" simplePos="0" relativeHeight="251729920" behindDoc="0" locked="0" layoutInCell="1" allowOverlap="1" wp14:anchorId="1EDA1179" wp14:editId="2EDD1E75">
                <wp:simplePos x="0" y="0"/>
                <wp:positionH relativeFrom="column">
                  <wp:posOffset>434340</wp:posOffset>
                </wp:positionH>
                <wp:positionV relativeFrom="paragraph">
                  <wp:posOffset>79375</wp:posOffset>
                </wp:positionV>
                <wp:extent cx="5320665" cy="2485390"/>
                <wp:effectExtent l="15240" t="22225" r="17145" b="16510"/>
                <wp:wrapNone/>
                <wp:docPr id="113" name="角丸四角形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20665" cy="2485390"/>
                        </a:xfrm>
                        <a:prstGeom prst="roundRect">
                          <a:avLst>
                            <a:gd name="adj" fmla="val 5069"/>
                          </a:avLst>
                        </a:prstGeom>
                        <a:noFill/>
                        <a:ln w="25400">
                          <a:solidFill>
                            <a:srgbClr val="BFBFBF"/>
                          </a:solidFill>
                          <a:round/>
                          <a:headEnd/>
                          <a:tailEnd/>
                        </a:ln>
                        <a:extLst>
                          <a:ext uri="{909E8E84-426E-40DD-AFC4-6F175D3DCCD1}">
                            <a14:hiddenFill xmlns:a14="http://schemas.microsoft.com/office/drawing/2010/main">
                              <a:solidFill>
                                <a:srgbClr val="F2F2F2"/>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1367C3D" id="角丸四角形 113" o:spid="_x0000_s1026" style="position:absolute;left:0;text-align:left;margin-left:34.2pt;margin-top:6.25pt;width:418.95pt;height:195.7pt;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32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" filled="f" fillcolor="#f2f2f2" strokecolor="#bfbfbf" strokeweight="2pt">
                <v:textbox inset="5.85pt,.7pt,5.85pt,.7pt"/>
              </v:roundrect>
            </w:pict>
          </mc:Fallback>
        </mc:AlternateContent>
      </w:r>
    </w:p>
    <w:p w:rsidR="00034EDE" w:rsidRPr="00BD3074" w:rsidRDefault="00034EDE" w:rsidP="00034EDE">
      <w:pPr>
        <w:widowControl/>
        <w:adjustRightInd w:val="0"/>
        <w:snapToGrid w:val="0"/>
        <w:spacing w:line="192" w:lineRule="auto"/>
        <w:ind w:leftChars="675" w:left="1418"/>
        <w:rPr>
          <w:rFonts w:ascii="メイリオ" w:eastAsia="メイリオ" w:hAnsi="メイリオ"/>
          <w:b/>
          <w:sz w:val="24"/>
          <w:szCs w:val="24"/>
        </w:rPr>
      </w:pPr>
      <w:r>
        <w:rPr>
          <w:rFonts w:ascii="メイリオ" w:eastAsia="メイリオ" w:hAnsi="メイリオ" w:hint="eastAsia"/>
          <w:b/>
          <w:sz w:val="24"/>
          <w:szCs w:val="24"/>
        </w:rPr>
        <w:t>●</w:t>
      </w:r>
      <w:r w:rsidRPr="00BD3074">
        <w:rPr>
          <w:rFonts w:ascii="メイリオ" w:eastAsia="メイリオ" w:hAnsi="メイリオ" w:hint="eastAsia"/>
          <w:b/>
          <w:sz w:val="24"/>
          <w:szCs w:val="24"/>
        </w:rPr>
        <w:t>「始める」「終える」から「続ける」へ</w:t>
      </w:r>
    </w:p>
    <w:p w:rsidR="00034EDE" w:rsidRDefault="00034EDE" w:rsidP="00034EDE">
      <w:pPr>
        <w:snapToGrid w:val="0"/>
        <w:spacing w:line="209" w:lineRule="auto"/>
        <w:ind w:leftChars="877" w:left="1842" w:rightChars="133" w:right="279" w:firstLineChars="100" w:firstLine="240"/>
        <w:rPr>
          <w:rFonts w:ascii="メイリオ" w:eastAsia="メイリオ" w:hAnsi="メイリオ"/>
          <w:sz w:val="24"/>
          <w:szCs w:val="24"/>
        </w:rPr>
      </w:pPr>
      <w:r w:rsidRPr="00BD3074">
        <w:rPr>
          <w:rFonts w:ascii="メイリオ" w:eastAsia="メイリオ" w:hAnsi="メイリオ" w:hint="eastAsia"/>
          <w:sz w:val="24"/>
          <w:szCs w:val="24"/>
        </w:rPr>
        <w:t>始めて終えるのではなく、常に新しい価値の創造をめざして、改善や挑戦を続けていく。「始める」「終える」から「続ける」へ</w:t>
      </w:r>
    </w:p>
    <w:p w:rsidR="00034EDE" w:rsidRPr="00B64FEE" w:rsidRDefault="00034EDE" w:rsidP="00034EDE">
      <w:pPr>
        <w:snapToGrid w:val="0"/>
        <w:spacing w:line="209" w:lineRule="auto"/>
        <w:ind w:leftChars="877" w:left="1842" w:rightChars="133" w:right="279" w:firstLineChars="100" w:firstLine="240"/>
        <w:rPr>
          <w:rFonts w:ascii="メイリオ" w:eastAsia="メイリオ" w:hAnsi="メイリオ"/>
          <w:sz w:val="24"/>
          <w:szCs w:val="24"/>
        </w:rPr>
      </w:pPr>
    </w:p>
    <w:p w:rsidR="00034EDE" w:rsidRPr="00BD3074" w:rsidRDefault="00034EDE" w:rsidP="00034EDE">
      <w:pPr>
        <w:widowControl/>
        <w:adjustRightInd w:val="0"/>
        <w:snapToGrid w:val="0"/>
        <w:spacing w:line="192" w:lineRule="auto"/>
        <w:ind w:leftChars="675" w:left="1418"/>
        <w:rPr>
          <w:rFonts w:ascii="メイリオ" w:eastAsia="メイリオ" w:hAnsi="メイリオ"/>
          <w:b/>
          <w:sz w:val="24"/>
          <w:szCs w:val="24"/>
        </w:rPr>
      </w:pPr>
      <w:r>
        <w:rPr>
          <w:rFonts w:ascii="メイリオ" w:eastAsia="メイリオ" w:hAnsi="メイリオ" w:hint="eastAsia"/>
          <w:b/>
          <w:sz w:val="24"/>
          <w:szCs w:val="24"/>
        </w:rPr>
        <w:t>●</w:t>
      </w:r>
      <w:r w:rsidRPr="00542201">
        <w:rPr>
          <w:rFonts w:ascii="メイリオ" w:eastAsia="メイリオ" w:hAnsi="メイリオ" w:hint="eastAsia"/>
          <w:b/>
          <w:w w:val="95"/>
          <w:sz w:val="24"/>
          <w:szCs w:val="24"/>
        </w:rPr>
        <w:t>「計画する・実行する・評価する・改善する」を「ノウハウ化」する</w:t>
      </w:r>
    </w:p>
    <w:p w:rsidR="00034EDE" w:rsidRPr="00BD3074" w:rsidRDefault="00034EDE" w:rsidP="00034EDE">
      <w:pPr>
        <w:snapToGrid w:val="0"/>
        <w:spacing w:line="209" w:lineRule="auto"/>
        <w:ind w:leftChars="877" w:left="1842" w:rightChars="133" w:right="279" w:firstLineChars="100" w:firstLine="240"/>
        <w:rPr>
          <w:rFonts w:ascii="メイリオ" w:eastAsia="メイリオ" w:hAnsi="メイリオ"/>
          <w:sz w:val="24"/>
          <w:szCs w:val="24"/>
        </w:rPr>
      </w:pPr>
      <w:r w:rsidRPr="00BD3074">
        <w:rPr>
          <w:rFonts w:ascii="メイリオ" w:eastAsia="メイリオ" w:hAnsi="メイリオ" w:hint="eastAsia"/>
          <w:sz w:val="24"/>
          <w:szCs w:val="24"/>
        </w:rPr>
        <w:t>取り組みについて計画・実行・評価・改善を繰り返し継続し、好循環（スパイラルアップ）を図るとともに、経験の蓄積をノウハウ化する。「計画する・実行する・評価する・改善する」を「ノウハウ化」する。</w:t>
      </w:r>
    </w:p>
    <w:p w:rsidR="00034EDE" w:rsidRDefault="00034EDE" w:rsidP="00034EDE">
      <w:pPr>
        <w:snapToGrid w:val="0"/>
        <w:spacing w:line="209" w:lineRule="auto"/>
        <w:ind w:leftChars="877" w:left="1842" w:rightChars="133" w:right="279" w:firstLineChars="100" w:firstLine="240"/>
        <w:rPr>
          <w:rFonts w:ascii="メイリオ" w:eastAsia="メイリオ" w:hAnsi="メイリオ"/>
          <w:sz w:val="24"/>
          <w:szCs w:val="24"/>
        </w:rPr>
      </w:pPr>
    </w:p>
    <w:p w:rsidR="00034EDE" w:rsidRPr="00BD3074" w:rsidRDefault="00034EDE" w:rsidP="00034EDE">
      <w:pPr>
        <w:widowControl/>
        <w:snapToGrid w:val="0"/>
        <w:spacing w:line="209" w:lineRule="auto"/>
        <w:ind w:firstLineChars="200" w:firstLine="560"/>
        <w:jc w:val="left"/>
        <w:rPr>
          <w:rFonts w:ascii="メイリオ" w:eastAsia="メイリオ" w:hAnsi="メイリオ"/>
          <w:sz w:val="24"/>
          <w:szCs w:val="24"/>
        </w:rPr>
      </w:pPr>
      <w:r>
        <w:rPr>
          <w:rFonts w:ascii="メイリオ" w:eastAsia="メイリオ" w:hAnsi="メイリオ" w:hint="eastAsia"/>
          <w:b/>
          <w:noProof/>
          <w:sz w:val="28"/>
          <w:szCs w:val="28"/>
        </w:rPr>
        <mc:AlternateContent>
          <mc:Choice Requires="wps">
            <w:drawing>
              <wp:anchor distT="0" distB="0" distL="114300" distR="114300" simplePos="0" relativeHeight="251732992" behindDoc="1" locked="0" layoutInCell="1" allowOverlap="1" wp14:anchorId="73E63DA0" wp14:editId="62D71C22">
                <wp:simplePos x="0" y="0"/>
                <wp:positionH relativeFrom="column">
                  <wp:posOffset>38735</wp:posOffset>
                </wp:positionH>
                <wp:positionV relativeFrom="paragraph">
                  <wp:posOffset>238125</wp:posOffset>
                </wp:positionV>
                <wp:extent cx="5716270" cy="287655"/>
                <wp:effectExtent l="635" t="0" r="0" b="0"/>
                <wp:wrapNone/>
                <wp:docPr id="112" name="正方形/長方形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6270" cy="287655"/>
                        </a:xfrm>
                        <a:prstGeom prst="rect">
                          <a:avLst/>
                        </a:prstGeom>
                        <a:solidFill>
                          <a:srgbClr val="D8D8D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445C9F" id="正方形/長方形 112" o:spid="_x0000_s1026" style="position:absolute;left:0;text-align:left;margin-left:3.05pt;margin-top:18.75pt;width:450.1pt;height:22.65pt;z-index:-25157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" fillcolor="#d8d8d8" stroked="f">
                <v:textbox inset="5.85pt,.7pt,5.85pt,.7pt"/>
              </v:rect>
            </w:pict>
          </mc:Fallback>
        </mc:AlternateContent>
      </w:r>
      <w:r>
        <w:rPr>
          <w:rFonts w:ascii="メイリオ" w:eastAsia="メイリオ" w:hAnsi="メイリオ"/>
          <w:noProof/>
          <w:sz w:val="24"/>
          <w:szCs w:val="24"/>
        </w:rPr>
        <mc:AlternateContent>
          <mc:Choice Requires="wps">
            <w:drawing>
              <wp:anchor distT="0" distB="0" distL="114300" distR="114300" simplePos="0" relativeHeight="251731968" behindDoc="0" locked="0" layoutInCell="1" allowOverlap="1" wp14:anchorId="715F2BAD" wp14:editId="6B1B7831">
                <wp:simplePos x="0" y="0"/>
                <wp:positionH relativeFrom="column">
                  <wp:posOffset>-1270</wp:posOffset>
                </wp:positionH>
                <wp:positionV relativeFrom="paragraph">
                  <wp:posOffset>238125</wp:posOffset>
                </wp:positionV>
                <wp:extent cx="1053465" cy="287655"/>
                <wp:effectExtent l="8255" t="0" r="5080" b="7620"/>
                <wp:wrapNone/>
                <wp:docPr id="111" name="ホームベース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3465" cy="287655"/>
                        </a:xfrm>
                        <a:prstGeom prst="homePlate">
                          <a:avLst>
                            <a:gd name="adj" fmla="val 52051"/>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724F8" w:rsidRPr="00BB5498" w:rsidRDefault="00B724F8" w:rsidP="00034EDE">
                            <w:pPr>
                              <w:spacing w:line="400" w:lineRule="exact"/>
                              <w:jc w:val="center"/>
                              <w:rPr>
                                <w:rFonts w:ascii="メイリオ" w:eastAsia="メイリオ" w:hAnsi="メイリオ"/>
                                <w:b/>
                                <w:color w:val="FFFFFF"/>
                                <w:sz w:val="30"/>
                                <w:szCs w:val="30"/>
                              </w:rPr>
                            </w:pPr>
                            <w:r w:rsidRPr="00BB5498">
                              <w:rPr>
                                <w:rFonts w:ascii="メイリオ" w:eastAsia="メイリオ" w:hAnsi="メイリオ" w:hint="eastAsia"/>
                                <w:b/>
                                <w:color w:val="FFFFFF"/>
                                <w:sz w:val="24"/>
                                <w:szCs w:val="24"/>
                              </w:rPr>
                              <w:t>施策</w:t>
                            </w:r>
                            <w:r>
                              <w:rPr>
                                <w:rFonts w:ascii="メイリオ" w:eastAsia="メイリオ" w:hAnsi="メイリオ" w:hint="eastAsia"/>
                                <w:b/>
                                <w:color w:val="FFFFFF"/>
                                <w:sz w:val="24"/>
                                <w:szCs w:val="24"/>
                              </w:rPr>
                              <w:t>４</w:t>
                            </w:r>
                            <w:r w:rsidRPr="00BB5498">
                              <w:rPr>
                                <w:rFonts w:ascii="メイリオ" w:eastAsia="メイリオ" w:hAnsi="メイリオ" w:hint="eastAsia"/>
                                <w:b/>
                                <w:color w:val="FFFFFF"/>
                                <w:sz w:val="24"/>
                                <w:szCs w:val="24"/>
                              </w:rPr>
                              <w:t>－１</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5F2BAD" id="ホームベース 111" o:spid="_x0000_s1142" type="#_x0000_t15" style="position:absolute;left:0;text-align:left;margin-left:-.1pt;margin-top:18.75pt;width:82.95pt;height:22.6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" adj="18530" fillcolor="black" stroked="f">
                <v:textbox inset="0,0,0,0">
                  <w:txbxContent>
                    <w:p w:rsidR="00B724F8" w:rsidRPr="00BB5498" w:rsidRDefault="00B724F8" w:rsidP="00034EDE">
                      <w:pPr>
                        <w:spacing w:line="400" w:lineRule="exact"/>
                        <w:jc w:val="center"/>
                        <w:rPr>
                          <w:rFonts w:ascii="メイリオ" w:eastAsia="メイリオ" w:hAnsi="メイリオ"/>
                          <w:b/>
                          <w:color w:val="FFFFFF"/>
                          <w:sz w:val="30"/>
                          <w:szCs w:val="30"/>
                        </w:rPr>
                      </w:pPr>
                      <w:r w:rsidRPr="00BB5498">
                        <w:rPr>
                          <w:rFonts w:ascii="メイリオ" w:eastAsia="メイリオ" w:hAnsi="メイリオ" w:hint="eastAsia"/>
                          <w:b/>
                          <w:color w:val="FFFFFF"/>
                          <w:sz w:val="24"/>
                          <w:szCs w:val="24"/>
                        </w:rPr>
                        <w:t>施策</w:t>
                      </w:r>
                      <w:r>
                        <w:rPr>
                          <w:rFonts w:ascii="メイリオ" w:eastAsia="メイリオ" w:hAnsi="メイリオ" w:hint="eastAsia"/>
                          <w:b/>
                          <w:color w:val="FFFFFF"/>
                          <w:sz w:val="24"/>
                          <w:szCs w:val="24"/>
                        </w:rPr>
                        <w:t>４</w:t>
                      </w:r>
                      <w:r w:rsidRPr="00BB5498">
                        <w:rPr>
                          <w:rFonts w:ascii="メイリオ" w:eastAsia="メイリオ" w:hAnsi="メイリオ" w:hint="eastAsia"/>
                          <w:b/>
                          <w:color w:val="FFFFFF"/>
                          <w:sz w:val="24"/>
                          <w:szCs w:val="24"/>
                        </w:rPr>
                        <w:t>－１</w:t>
                      </w:r>
                    </w:p>
                  </w:txbxContent>
                </v:textbox>
              </v:shape>
            </w:pict>
          </mc:Fallback>
        </mc:AlternateContent>
      </w:r>
    </w:p>
    <w:p w:rsidR="00034EDE" w:rsidRPr="00542201" w:rsidRDefault="00034EDE" w:rsidP="00034EDE">
      <w:pPr>
        <w:snapToGrid w:val="0"/>
        <w:spacing w:afterLines="20" w:after="72" w:line="209" w:lineRule="auto"/>
        <w:ind w:leftChars="877" w:left="1842"/>
        <w:rPr>
          <w:rFonts w:ascii="メイリオ" w:eastAsia="メイリオ" w:hAnsi="メイリオ"/>
          <w:b/>
          <w:sz w:val="28"/>
          <w:szCs w:val="28"/>
        </w:rPr>
      </w:pPr>
      <w:r w:rsidRPr="00542201">
        <w:rPr>
          <w:rFonts w:ascii="メイリオ" w:eastAsia="メイリオ" w:hAnsi="メイリオ" w:hint="eastAsia"/>
          <w:b/>
          <w:sz w:val="28"/>
          <w:szCs w:val="28"/>
        </w:rPr>
        <w:t>区民参加のしくみづくりの推進</w:t>
      </w:r>
    </w:p>
    <w:p w:rsidR="00034EDE" w:rsidRPr="00BD3074" w:rsidRDefault="00034EDE" w:rsidP="00034EDE">
      <w:pPr>
        <w:snapToGrid w:val="0"/>
        <w:spacing w:line="209" w:lineRule="auto"/>
        <w:ind w:leftChars="830" w:left="1983" w:hangingChars="100" w:hanging="240"/>
        <w:rPr>
          <w:rFonts w:ascii="メイリオ" w:eastAsia="メイリオ" w:hAnsi="メイリオ"/>
          <w:sz w:val="24"/>
          <w:szCs w:val="24"/>
        </w:rPr>
      </w:pPr>
      <w:r w:rsidRPr="00BD3074">
        <w:rPr>
          <w:rFonts w:ascii="メイリオ" w:eastAsia="メイリオ" w:hAnsi="メイリオ" w:hint="eastAsia"/>
          <w:sz w:val="24"/>
          <w:szCs w:val="24"/>
        </w:rPr>
        <w:t>○多様な区民の意見を取り入れられるよう、既存の会議体や意見聴取の方法</w:t>
      </w:r>
      <w:r w:rsidR="00410122">
        <w:rPr>
          <w:rFonts w:ascii="メイリオ" w:eastAsia="メイリオ" w:hAnsi="メイリオ" w:hint="eastAsia"/>
          <w:sz w:val="24"/>
          <w:szCs w:val="24"/>
        </w:rPr>
        <w:t>を</w:t>
      </w:r>
      <w:r w:rsidRPr="00BD3074">
        <w:rPr>
          <w:rFonts w:ascii="メイリオ" w:eastAsia="メイリオ" w:hAnsi="メイリオ" w:hint="eastAsia"/>
          <w:sz w:val="24"/>
          <w:szCs w:val="24"/>
        </w:rPr>
        <w:t>活用</w:t>
      </w:r>
      <w:r w:rsidR="00410122">
        <w:rPr>
          <w:rFonts w:ascii="メイリオ" w:eastAsia="メイリオ" w:hAnsi="メイリオ" w:hint="eastAsia"/>
          <w:sz w:val="24"/>
          <w:szCs w:val="24"/>
        </w:rPr>
        <w:t>する</w:t>
      </w:r>
      <w:r w:rsidRPr="00BD3074">
        <w:rPr>
          <w:rFonts w:ascii="メイリオ" w:eastAsia="メイリオ" w:hAnsi="メイリオ" w:hint="eastAsia"/>
          <w:sz w:val="24"/>
          <w:szCs w:val="24"/>
        </w:rPr>
        <w:t>など、区民参加のしくみを整えます。</w:t>
      </w:r>
    </w:p>
    <w:p w:rsidR="00034EDE" w:rsidRDefault="00034EDE" w:rsidP="00034EDE">
      <w:pPr>
        <w:snapToGrid w:val="0"/>
        <w:spacing w:line="209" w:lineRule="auto"/>
        <w:ind w:leftChars="830" w:left="1983" w:hangingChars="100" w:hanging="240"/>
        <w:rPr>
          <w:rFonts w:ascii="メイリオ" w:eastAsia="メイリオ" w:hAnsi="メイリオ"/>
          <w:sz w:val="24"/>
          <w:szCs w:val="24"/>
        </w:rPr>
      </w:pPr>
    </w:p>
    <w:p w:rsidR="00034EDE" w:rsidRPr="00BD3074" w:rsidRDefault="00034EDE" w:rsidP="00034EDE">
      <w:pPr>
        <w:snapToGrid w:val="0"/>
        <w:spacing w:line="209" w:lineRule="auto"/>
        <w:ind w:leftChars="830" w:left="2023" w:hangingChars="100" w:hanging="280"/>
        <w:rPr>
          <w:rFonts w:ascii="メイリオ" w:eastAsia="メイリオ" w:hAnsi="メイリオ"/>
          <w:sz w:val="24"/>
          <w:szCs w:val="24"/>
        </w:rPr>
      </w:pPr>
      <w:r>
        <w:rPr>
          <w:rFonts w:ascii="メイリオ" w:eastAsia="メイリオ" w:hAnsi="メイリオ" w:hint="eastAsia"/>
          <w:b/>
          <w:noProof/>
          <w:sz w:val="28"/>
          <w:szCs w:val="28"/>
        </w:rPr>
        <mc:AlternateContent>
          <mc:Choice Requires="wps">
            <w:drawing>
              <wp:anchor distT="0" distB="0" distL="114300" distR="114300" simplePos="0" relativeHeight="251736064" behindDoc="1" locked="0" layoutInCell="1" allowOverlap="1" wp14:anchorId="17DEE2D2" wp14:editId="5CB03EDF">
                <wp:simplePos x="0" y="0"/>
                <wp:positionH relativeFrom="column">
                  <wp:posOffset>38735</wp:posOffset>
                </wp:positionH>
                <wp:positionV relativeFrom="paragraph">
                  <wp:posOffset>237490</wp:posOffset>
                </wp:positionV>
                <wp:extent cx="5716270" cy="287655"/>
                <wp:effectExtent l="635" t="0" r="0" b="0"/>
                <wp:wrapNone/>
                <wp:docPr id="110" name="正方形/長方形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6270" cy="287655"/>
                        </a:xfrm>
                        <a:prstGeom prst="rect">
                          <a:avLst/>
                        </a:prstGeom>
                        <a:solidFill>
                          <a:srgbClr val="D8D8D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0911C2" id="正方形/長方形 110" o:spid="_x0000_s1026" style="position:absolute;left:0;text-align:left;margin-left:3.05pt;margin-top:18.7pt;width:450.1pt;height:22.65pt;z-index:-25157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" fillcolor="#d8d8d8" stroked="f">
                <v:textbox inset="5.85pt,.7pt,5.85pt,.7pt"/>
              </v:rect>
            </w:pict>
          </mc:Fallback>
        </mc:AlternateContent>
      </w:r>
      <w:r>
        <w:rPr>
          <w:rFonts w:ascii="メイリオ" w:eastAsia="メイリオ" w:hAnsi="メイリオ" w:hint="eastAsia"/>
          <w:b/>
          <w:noProof/>
          <w:sz w:val="28"/>
          <w:szCs w:val="28"/>
        </w:rPr>
        <mc:AlternateContent>
          <mc:Choice Requires="wps">
            <w:drawing>
              <wp:anchor distT="0" distB="0" distL="114300" distR="114300" simplePos="0" relativeHeight="251734016" behindDoc="0" locked="0" layoutInCell="1" allowOverlap="1" wp14:anchorId="7068CDC5" wp14:editId="7FAAF9D2">
                <wp:simplePos x="0" y="0"/>
                <wp:positionH relativeFrom="column">
                  <wp:posOffset>-1270</wp:posOffset>
                </wp:positionH>
                <wp:positionV relativeFrom="paragraph">
                  <wp:posOffset>237490</wp:posOffset>
                </wp:positionV>
                <wp:extent cx="1053465" cy="287655"/>
                <wp:effectExtent l="8255" t="8890" r="5080" b="8255"/>
                <wp:wrapNone/>
                <wp:docPr id="109" name="ホームベース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3465" cy="287655"/>
                        </a:xfrm>
                        <a:prstGeom prst="homePlate">
                          <a:avLst>
                            <a:gd name="adj" fmla="val 52051"/>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724F8" w:rsidRPr="00BB5498" w:rsidRDefault="00B724F8" w:rsidP="00034EDE">
                            <w:pPr>
                              <w:spacing w:line="400" w:lineRule="exact"/>
                              <w:jc w:val="center"/>
                              <w:rPr>
                                <w:rFonts w:ascii="メイリオ" w:eastAsia="メイリオ" w:hAnsi="メイリオ"/>
                                <w:b/>
                                <w:color w:val="FFFFFF"/>
                                <w:sz w:val="30"/>
                                <w:szCs w:val="30"/>
                              </w:rPr>
                            </w:pPr>
                            <w:r w:rsidRPr="00BB5498">
                              <w:rPr>
                                <w:rFonts w:ascii="メイリオ" w:eastAsia="メイリオ" w:hAnsi="メイリオ" w:hint="eastAsia"/>
                                <w:b/>
                                <w:color w:val="FFFFFF"/>
                                <w:sz w:val="24"/>
                                <w:szCs w:val="24"/>
                              </w:rPr>
                              <w:t>施策</w:t>
                            </w:r>
                            <w:r>
                              <w:rPr>
                                <w:rFonts w:ascii="メイリオ" w:eastAsia="メイリオ" w:hAnsi="メイリオ" w:hint="eastAsia"/>
                                <w:b/>
                                <w:color w:val="FFFFFF"/>
                                <w:sz w:val="24"/>
                                <w:szCs w:val="24"/>
                              </w:rPr>
                              <w:t>４－２</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68CDC5" id="ホームベース 109" o:spid="_x0000_s1143" type="#_x0000_t15" style="position:absolute;left:0;text-align:left;margin-left:-.1pt;margin-top:18.7pt;width:82.95pt;height:22.6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" adj="18530" fillcolor="black" stroked="f">
                <v:textbox inset="0,0,0,0">
                  <w:txbxContent>
                    <w:p w:rsidR="00B724F8" w:rsidRPr="00BB5498" w:rsidRDefault="00B724F8" w:rsidP="00034EDE">
                      <w:pPr>
                        <w:spacing w:line="400" w:lineRule="exact"/>
                        <w:jc w:val="center"/>
                        <w:rPr>
                          <w:rFonts w:ascii="メイリオ" w:eastAsia="メイリオ" w:hAnsi="メイリオ"/>
                          <w:b/>
                          <w:color w:val="FFFFFF"/>
                          <w:sz w:val="30"/>
                          <w:szCs w:val="30"/>
                        </w:rPr>
                      </w:pPr>
                      <w:r w:rsidRPr="00BB5498">
                        <w:rPr>
                          <w:rFonts w:ascii="メイリオ" w:eastAsia="メイリオ" w:hAnsi="メイリオ" w:hint="eastAsia"/>
                          <w:b/>
                          <w:color w:val="FFFFFF"/>
                          <w:sz w:val="24"/>
                          <w:szCs w:val="24"/>
                        </w:rPr>
                        <w:t>施策</w:t>
                      </w:r>
                      <w:r>
                        <w:rPr>
                          <w:rFonts w:ascii="メイリオ" w:eastAsia="メイリオ" w:hAnsi="メイリオ" w:hint="eastAsia"/>
                          <w:b/>
                          <w:color w:val="FFFFFF"/>
                          <w:sz w:val="24"/>
                          <w:szCs w:val="24"/>
                        </w:rPr>
                        <w:t>４－２</w:t>
                      </w:r>
                    </w:p>
                  </w:txbxContent>
                </v:textbox>
              </v:shape>
            </w:pict>
          </mc:Fallback>
        </mc:AlternateContent>
      </w:r>
    </w:p>
    <w:p w:rsidR="00034EDE" w:rsidRPr="00542201" w:rsidRDefault="00034EDE" w:rsidP="00034EDE">
      <w:pPr>
        <w:snapToGrid w:val="0"/>
        <w:spacing w:afterLines="20" w:after="72" w:line="209" w:lineRule="auto"/>
        <w:ind w:leftChars="877" w:left="1842"/>
        <w:rPr>
          <w:rFonts w:ascii="メイリオ" w:eastAsia="メイリオ" w:hAnsi="メイリオ"/>
          <w:b/>
          <w:sz w:val="28"/>
          <w:szCs w:val="28"/>
        </w:rPr>
      </w:pPr>
      <w:r w:rsidRPr="00542201">
        <w:rPr>
          <w:rFonts w:ascii="メイリオ" w:eastAsia="メイリオ" w:hAnsi="メイリオ" w:hint="eastAsia"/>
          <w:b/>
          <w:sz w:val="28"/>
          <w:szCs w:val="28"/>
        </w:rPr>
        <w:t>庁内体制の整備・充実</w:t>
      </w:r>
    </w:p>
    <w:p w:rsidR="00034EDE" w:rsidRPr="00BD3074" w:rsidRDefault="009237EF" w:rsidP="00034EDE">
      <w:pPr>
        <w:snapToGrid w:val="0"/>
        <w:spacing w:line="209" w:lineRule="auto"/>
        <w:ind w:leftChars="830" w:left="1983" w:hangingChars="100" w:hanging="240"/>
        <w:rPr>
          <w:rFonts w:ascii="メイリオ" w:eastAsia="メイリオ" w:hAnsi="メイリオ"/>
          <w:sz w:val="24"/>
          <w:szCs w:val="24"/>
        </w:rPr>
      </w:pPr>
      <w:r>
        <w:rPr>
          <w:rFonts w:ascii="メイリオ" w:eastAsia="メイリオ" w:hAnsi="メイリオ" w:hint="eastAsia"/>
          <w:sz w:val="24"/>
          <w:szCs w:val="24"/>
        </w:rPr>
        <w:t>○新築・改築・改修</w:t>
      </w:r>
      <w:r w:rsidR="00034EDE" w:rsidRPr="00BD3074">
        <w:rPr>
          <w:rFonts w:ascii="メイリオ" w:eastAsia="メイリオ" w:hAnsi="メイリオ" w:hint="eastAsia"/>
          <w:sz w:val="24"/>
          <w:szCs w:val="24"/>
        </w:rPr>
        <w:t>を行う施設について、専門家の意見や助言を得ながら、区職員が検討する庁内体制を推進します。</w:t>
      </w:r>
    </w:p>
    <w:p w:rsidR="00034EDE" w:rsidRDefault="00034EDE" w:rsidP="00034EDE">
      <w:pPr>
        <w:snapToGrid w:val="0"/>
        <w:spacing w:line="209" w:lineRule="auto"/>
        <w:ind w:leftChars="830" w:left="1983" w:hangingChars="100" w:hanging="240"/>
        <w:rPr>
          <w:rFonts w:ascii="メイリオ" w:eastAsia="メイリオ" w:hAnsi="メイリオ"/>
          <w:sz w:val="24"/>
          <w:szCs w:val="24"/>
        </w:rPr>
      </w:pPr>
    </w:p>
    <w:p w:rsidR="00034EDE" w:rsidRPr="00BD3074" w:rsidRDefault="00034EDE" w:rsidP="00034EDE">
      <w:pPr>
        <w:snapToGrid w:val="0"/>
        <w:spacing w:line="209" w:lineRule="auto"/>
        <w:ind w:leftChars="830" w:left="2023" w:hangingChars="100" w:hanging="280"/>
        <w:rPr>
          <w:rFonts w:ascii="メイリオ" w:eastAsia="メイリオ" w:hAnsi="メイリオ"/>
          <w:sz w:val="24"/>
          <w:szCs w:val="24"/>
        </w:rPr>
      </w:pPr>
      <w:r>
        <w:rPr>
          <w:rFonts w:ascii="メイリオ" w:eastAsia="メイリオ" w:hAnsi="メイリオ" w:hint="eastAsia"/>
          <w:b/>
          <w:noProof/>
          <w:sz w:val="28"/>
          <w:szCs w:val="28"/>
        </w:rPr>
        <mc:AlternateContent>
          <mc:Choice Requires="wps">
            <w:drawing>
              <wp:anchor distT="0" distB="0" distL="114300" distR="114300" simplePos="0" relativeHeight="251737088" behindDoc="0" locked="0" layoutInCell="1" allowOverlap="1" wp14:anchorId="5D3EE5D9" wp14:editId="510499B6">
                <wp:simplePos x="0" y="0"/>
                <wp:positionH relativeFrom="column">
                  <wp:posOffset>6985</wp:posOffset>
                </wp:positionH>
                <wp:positionV relativeFrom="paragraph">
                  <wp:posOffset>244475</wp:posOffset>
                </wp:positionV>
                <wp:extent cx="1053465" cy="287655"/>
                <wp:effectExtent l="6985" t="6350" r="6350" b="1270"/>
                <wp:wrapNone/>
                <wp:docPr id="108" name="ホームベース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3465" cy="287655"/>
                        </a:xfrm>
                        <a:prstGeom prst="homePlate">
                          <a:avLst>
                            <a:gd name="adj" fmla="val 52051"/>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724F8" w:rsidRPr="00BB5498" w:rsidRDefault="00B724F8" w:rsidP="00034EDE">
                            <w:pPr>
                              <w:spacing w:line="400" w:lineRule="exact"/>
                              <w:jc w:val="center"/>
                              <w:rPr>
                                <w:rFonts w:ascii="メイリオ" w:eastAsia="メイリオ" w:hAnsi="メイリオ"/>
                                <w:b/>
                                <w:color w:val="FFFFFF"/>
                                <w:sz w:val="30"/>
                                <w:szCs w:val="30"/>
                              </w:rPr>
                            </w:pPr>
                            <w:r w:rsidRPr="00BB5498">
                              <w:rPr>
                                <w:rFonts w:ascii="メイリオ" w:eastAsia="メイリオ" w:hAnsi="メイリオ" w:hint="eastAsia"/>
                                <w:b/>
                                <w:color w:val="FFFFFF"/>
                                <w:sz w:val="24"/>
                                <w:szCs w:val="24"/>
                              </w:rPr>
                              <w:t>施策</w:t>
                            </w:r>
                            <w:r>
                              <w:rPr>
                                <w:rFonts w:ascii="メイリオ" w:eastAsia="メイリオ" w:hAnsi="メイリオ" w:hint="eastAsia"/>
                                <w:b/>
                                <w:color w:val="FFFFFF"/>
                                <w:sz w:val="24"/>
                                <w:szCs w:val="24"/>
                              </w:rPr>
                              <w:t>４－３</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3EE5D9" id="ホームベース 108" o:spid="_x0000_s1144" type="#_x0000_t15" style="position:absolute;left:0;text-align:left;margin-left:.55pt;margin-top:19.25pt;width:82.95pt;height:22.6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" adj="18530" fillcolor="black" stroked="f">
                <v:textbox inset="0,0,0,0">
                  <w:txbxContent>
                    <w:p w:rsidR="00B724F8" w:rsidRPr="00BB5498" w:rsidRDefault="00B724F8" w:rsidP="00034EDE">
                      <w:pPr>
                        <w:spacing w:line="400" w:lineRule="exact"/>
                        <w:jc w:val="center"/>
                        <w:rPr>
                          <w:rFonts w:ascii="メイリオ" w:eastAsia="メイリオ" w:hAnsi="メイリオ"/>
                          <w:b/>
                          <w:color w:val="FFFFFF"/>
                          <w:sz w:val="30"/>
                          <w:szCs w:val="30"/>
                        </w:rPr>
                      </w:pPr>
                      <w:r w:rsidRPr="00BB5498">
                        <w:rPr>
                          <w:rFonts w:ascii="メイリオ" w:eastAsia="メイリオ" w:hAnsi="メイリオ" w:hint="eastAsia"/>
                          <w:b/>
                          <w:color w:val="FFFFFF"/>
                          <w:sz w:val="24"/>
                          <w:szCs w:val="24"/>
                        </w:rPr>
                        <w:t>施策</w:t>
                      </w:r>
                      <w:r>
                        <w:rPr>
                          <w:rFonts w:ascii="メイリオ" w:eastAsia="メイリオ" w:hAnsi="メイリオ" w:hint="eastAsia"/>
                          <w:b/>
                          <w:color w:val="FFFFFF"/>
                          <w:sz w:val="24"/>
                          <w:szCs w:val="24"/>
                        </w:rPr>
                        <w:t>４－３</w:t>
                      </w:r>
                    </w:p>
                  </w:txbxContent>
                </v:textbox>
              </v:shape>
            </w:pict>
          </mc:Fallback>
        </mc:AlternateContent>
      </w:r>
      <w:r>
        <w:rPr>
          <w:rFonts w:ascii="メイリオ" w:eastAsia="メイリオ" w:hAnsi="メイリオ" w:hint="eastAsia"/>
          <w:b/>
          <w:noProof/>
          <w:sz w:val="28"/>
          <w:szCs w:val="28"/>
        </w:rPr>
        <mc:AlternateContent>
          <mc:Choice Requires="wps">
            <w:drawing>
              <wp:anchor distT="0" distB="0" distL="114300" distR="114300" simplePos="0" relativeHeight="251738112" behindDoc="1" locked="0" layoutInCell="1" allowOverlap="1" wp14:anchorId="3889B9D4" wp14:editId="16AAC446">
                <wp:simplePos x="0" y="0"/>
                <wp:positionH relativeFrom="column">
                  <wp:posOffset>46990</wp:posOffset>
                </wp:positionH>
                <wp:positionV relativeFrom="paragraph">
                  <wp:posOffset>244475</wp:posOffset>
                </wp:positionV>
                <wp:extent cx="5716270" cy="287655"/>
                <wp:effectExtent l="0" t="0" r="0" b="1270"/>
                <wp:wrapNone/>
                <wp:docPr id="106" name="正方形/長方形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6270" cy="287655"/>
                        </a:xfrm>
                        <a:prstGeom prst="rect">
                          <a:avLst/>
                        </a:prstGeom>
                        <a:solidFill>
                          <a:srgbClr val="D8D8D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89D72A" id="正方形/長方形 106" o:spid="_x0000_s1026" style="position:absolute;left:0;text-align:left;margin-left:3.7pt;margin-top:19.25pt;width:450.1pt;height:22.65pt;z-index:-25157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" fillcolor="#d8d8d8" stroked="f">
                <v:textbox inset="5.85pt,.7pt,5.85pt,.7pt"/>
              </v:rect>
            </w:pict>
          </mc:Fallback>
        </mc:AlternateContent>
      </w:r>
    </w:p>
    <w:p w:rsidR="00034EDE" w:rsidRPr="00542201" w:rsidRDefault="00034EDE" w:rsidP="00034EDE">
      <w:pPr>
        <w:snapToGrid w:val="0"/>
        <w:spacing w:afterLines="20" w:after="72" w:line="209" w:lineRule="auto"/>
        <w:ind w:leftChars="877" w:left="1842"/>
        <w:rPr>
          <w:rFonts w:ascii="メイリオ" w:eastAsia="メイリオ" w:hAnsi="メイリオ"/>
          <w:b/>
          <w:sz w:val="28"/>
          <w:szCs w:val="28"/>
        </w:rPr>
      </w:pPr>
      <w:r w:rsidRPr="00542201">
        <w:rPr>
          <w:rFonts w:ascii="メイリオ" w:eastAsia="メイリオ" w:hAnsi="メイリオ" w:hint="eastAsia"/>
          <w:b/>
          <w:sz w:val="28"/>
          <w:szCs w:val="28"/>
        </w:rPr>
        <w:t>優良事業の横展開</w:t>
      </w:r>
    </w:p>
    <w:p w:rsidR="00034EDE" w:rsidRPr="00BD3074" w:rsidRDefault="00034EDE" w:rsidP="00034EDE">
      <w:pPr>
        <w:snapToGrid w:val="0"/>
        <w:spacing w:line="209" w:lineRule="auto"/>
        <w:ind w:leftChars="830" w:left="1983" w:hangingChars="100" w:hanging="240"/>
        <w:rPr>
          <w:rFonts w:ascii="メイリオ" w:eastAsia="メイリオ" w:hAnsi="メイリオ"/>
          <w:sz w:val="24"/>
          <w:szCs w:val="24"/>
        </w:rPr>
      </w:pPr>
      <w:r w:rsidRPr="00BD3074">
        <w:rPr>
          <w:rFonts w:ascii="メイリオ" w:eastAsia="メイリオ" w:hAnsi="メイリオ" w:hint="eastAsia"/>
          <w:sz w:val="24"/>
          <w:szCs w:val="24"/>
        </w:rPr>
        <w:t>○庁内や民間などの優良事業を研究し、施策・組織横断的に展開を図るとともに、好事例の組み合わせにより課題の解決を図ったり相乗効果の発生を</w:t>
      </w:r>
      <w:r w:rsidR="009237EF">
        <w:rPr>
          <w:rFonts w:ascii="メイリオ" w:eastAsia="メイリオ" w:hAnsi="メイリオ" w:hint="eastAsia"/>
          <w:sz w:val="24"/>
          <w:szCs w:val="24"/>
        </w:rPr>
        <w:t>もたらしたり</w:t>
      </w:r>
      <w:r w:rsidRPr="00BD3074">
        <w:rPr>
          <w:rFonts w:ascii="メイリオ" w:eastAsia="メイリオ" w:hAnsi="メイリオ" w:hint="eastAsia"/>
          <w:sz w:val="24"/>
          <w:szCs w:val="24"/>
        </w:rPr>
        <w:t>するような事例を積み上げていきます。</w:t>
      </w:r>
    </w:p>
    <w:p w:rsidR="00034EDE" w:rsidRPr="00BD3074" w:rsidRDefault="00034EDE" w:rsidP="00034EDE">
      <w:pPr>
        <w:widowControl/>
        <w:snapToGrid w:val="0"/>
        <w:spacing w:line="209" w:lineRule="auto"/>
        <w:jc w:val="left"/>
        <w:rPr>
          <w:rFonts w:ascii="メイリオ" w:eastAsia="メイリオ" w:hAnsi="メイリオ"/>
          <w:sz w:val="24"/>
          <w:szCs w:val="24"/>
        </w:rPr>
      </w:pPr>
    </w:p>
    <w:p w:rsidR="00034EDE" w:rsidRDefault="00034EDE" w:rsidP="00034EDE">
      <w:pPr>
        <w:widowControl/>
        <w:snapToGrid w:val="0"/>
        <w:spacing w:line="209" w:lineRule="auto"/>
        <w:jc w:val="left"/>
        <w:rPr>
          <w:rFonts w:ascii="メイリオ" w:eastAsia="メイリオ" w:hAnsi="メイリオ"/>
          <w:b/>
          <w:sz w:val="24"/>
          <w:szCs w:val="24"/>
        </w:rPr>
      </w:pPr>
      <w:r w:rsidRPr="00BD3074">
        <w:rPr>
          <w:rFonts w:ascii="メイリオ" w:eastAsia="メイリオ" w:hAnsi="メイリオ"/>
          <w:sz w:val="24"/>
          <w:szCs w:val="24"/>
        </w:rPr>
        <w:br w:type="page"/>
      </w:r>
    </w:p>
    <w:p w:rsidR="00840948" w:rsidRDefault="00840948" w:rsidP="00840948">
      <w:pPr>
        <w:pStyle w:val="2"/>
        <w:snapToGrid w:val="0"/>
        <w:spacing w:line="209" w:lineRule="auto"/>
        <w:rPr>
          <w:rFonts w:ascii="メイリオ" w:eastAsia="メイリオ" w:hAnsi="メイリオ"/>
          <w:b/>
          <w:sz w:val="24"/>
          <w:szCs w:val="24"/>
        </w:rPr>
      </w:pPr>
      <w:bookmarkStart w:id="26" w:name="_Toc460610424"/>
      <w:r w:rsidRPr="00BD3074">
        <w:rPr>
          <w:rFonts w:ascii="メイリオ" w:eastAsia="メイリオ" w:hAnsi="メイリオ" w:hint="eastAsia"/>
          <w:b/>
          <w:sz w:val="24"/>
          <w:szCs w:val="24"/>
        </w:rPr>
        <w:t>６　取り組みの</w:t>
      </w:r>
      <w:r>
        <w:rPr>
          <w:rFonts w:ascii="メイリオ" w:eastAsia="メイリオ" w:hAnsi="メイリオ" w:hint="eastAsia"/>
          <w:b/>
          <w:sz w:val="24"/>
          <w:szCs w:val="24"/>
        </w:rPr>
        <w:t>指針、施策、視点</w:t>
      </w:r>
      <w:r w:rsidRPr="00BD3074">
        <w:rPr>
          <w:rFonts w:ascii="メイリオ" w:eastAsia="メイリオ" w:hAnsi="メイリオ" w:hint="eastAsia"/>
          <w:b/>
          <w:sz w:val="24"/>
          <w:szCs w:val="24"/>
        </w:rPr>
        <w:t>の関係</w:t>
      </w:r>
      <w:bookmarkEnd w:id="26"/>
    </w:p>
    <w:p w:rsidR="00034EDE" w:rsidRDefault="00840948" w:rsidP="00034EDE">
      <w:pPr>
        <w:widowControl/>
        <w:snapToGrid w:val="0"/>
        <w:spacing w:line="209" w:lineRule="auto"/>
        <w:jc w:val="left"/>
        <w:rPr>
          <w:rFonts w:ascii="メイリオ" w:eastAsia="メイリオ" w:hAnsi="メイリオ"/>
          <w:b/>
          <w:sz w:val="24"/>
          <w:szCs w:val="24"/>
        </w:rPr>
      </w:pPr>
      <w:r>
        <w:rPr>
          <w:rFonts w:ascii="メイリオ" w:eastAsia="メイリオ" w:hAnsi="メイリオ"/>
          <w:b/>
          <w:noProof/>
          <w:sz w:val="24"/>
          <w:szCs w:val="24"/>
        </w:rPr>
        <mc:AlternateContent>
          <mc:Choice Requires="wps">
            <w:drawing>
              <wp:anchor distT="0" distB="0" distL="114300" distR="114300" simplePos="0" relativeHeight="251757568" behindDoc="0" locked="0" layoutInCell="1" allowOverlap="1" wp14:anchorId="30386522" wp14:editId="7E8C8990">
                <wp:simplePos x="0" y="0"/>
                <wp:positionH relativeFrom="margin">
                  <wp:posOffset>4132580</wp:posOffset>
                </wp:positionH>
                <wp:positionV relativeFrom="paragraph">
                  <wp:posOffset>159385</wp:posOffset>
                </wp:positionV>
                <wp:extent cx="1927860" cy="614045"/>
                <wp:effectExtent l="0" t="0" r="0" b="0"/>
                <wp:wrapNone/>
                <wp:docPr id="1462" name="角丸四角形 14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7860" cy="614045"/>
                        </a:xfrm>
                        <a:prstGeom prst="roundRect">
                          <a:avLst>
                            <a:gd name="adj" fmla="val 11630"/>
                          </a:avLst>
                        </a:prstGeom>
                        <a:solidFill>
                          <a:srgbClr val="272727"/>
                        </a:solidFill>
                        <a:ln>
                          <a:noFill/>
                        </a:ln>
                        <a:effectLst/>
                        <a:extLst>
                          <a:ext uri="{91240B29-F687-4F45-9708-019B960494DF}">
                            <a14:hiddenLine xmlns:a14="http://schemas.microsoft.com/office/drawing/2010/main" w="25400" algn="ctr">
                              <a:solidFill>
                                <a:srgbClr val="40404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724F8" w:rsidRPr="007703EE" w:rsidRDefault="00B724F8" w:rsidP="00034EDE">
                            <w:pPr>
                              <w:spacing w:beforeLines="30" w:before="108" w:line="560" w:lineRule="exact"/>
                              <w:jc w:val="center"/>
                              <w:rPr>
                                <w:rFonts w:ascii="メイリオ" w:eastAsia="メイリオ" w:hAnsi="メイリオ"/>
                                <w:b/>
                                <w:color w:val="FFFFFF"/>
                                <w:sz w:val="44"/>
                                <w:szCs w:val="44"/>
                              </w:rPr>
                            </w:pPr>
                            <w:r w:rsidRPr="007703EE">
                              <w:rPr>
                                <w:rFonts w:ascii="メイリオ" w:eastAsia="メイリオ" w:hAnsi="メイリオ" w:hint="eastAsia"/>
                                <w:b/>
                                <w:color w:val="FFFFFF"/>
                                <w:sz w:val="44"/>
                                <w:szCs w:val="44"/>
                              </w:rPr>
                              <w:t>施策</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30386522" id="角丸四角形 1462" o:spid="_x0000_s1145" style="position:absolute;margin-left:325.4pt;margin-top:12.55pt;width:151.8pt;height:48.35pt;z-index:251757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762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" fillcolor="#272727" stroked="f" strokecolor="#404040" strokeweight="2pt">
                <v:textbox inset="0,0,0,0">
                  <w:txbxContent>
                    <w:p w:rsidR="00B724F8" w:rsidRPr="007703EE" w:rsidRDefault="00B724F8" w:rsidP="00034EDE">
                      <w:pPr>
                        <w:spacing w:beforeLines="30" w:before="108" w:line="560" w:lineRule="exact"/>
                        <w:jc w:val="center"/>
                        <w:rPr>
                          <w:rFonts w:ascii="メイリオ" w:eastAsia="メイリオ" w:hAnsi="メイリオ"/>
                          <w:b/>
                          <w:color w:val="FFFFFF"/>
                          <w:sz w:val="44"/>
                          <w:szCs w:val="44"/>
                        </w:rPr>
                      </w:pPr>
                      <w:r w:rsidRPr="007703EE">
                        <w:rPr>
                          <w:rFonts w:ascii="メイリオ" w:eastAsia="メイリオ" w:hAnsi="メイリオ" w:hint="eastAsia"/>
                          <w:b/>
                          <w:color w:val="FFFFFF"/>
                          <w:sz w:val="44"/>
                          <w:szCs w:val="44"/>
                        </w:rPr>
                        <w:t>施策</w:t>
                      </w:r>
                    </w:p>
                  </w:txbxContent>
                </v:textbox>
                <w10:wrap anchorx="margin"/>
              </v:roundrect>
            </w:pict>
          </mc:Fallback>
        </mc:AlternateContent>
      </w:r>
      <w:r>
        <w:rPr>
          <w:rFonts w:ascii="メイリオ" w:eastAsia="メイリオ" w:hAnsi="メイリオ"/>
          <w:b/>
          <w:noProof/>
          <w:sz w:val="24"/>
          <w:szCs w:val="24"/>
        </w:rPr>
        <mc:AlternateContent>
          <mc:Choice Requires="wps">
            <w:drawing>
              <wp:anchor distT="0" distB="0" distL="114300" distR="114300" simplePos="0" relativeHeight="251750400" behindDoc="0" locked="0" layoutInCell="1" allowOverlap="1" wp14:anchorId="70864CB3" wp14:editId="6B3964BD">
                <wp:simplePos x="0" y="0"/>
                <wp:positionH relativeFrom="margin">
                  <wp:posOffset>5080</wp:posOffset>
                </wp:positionH>
                <wp:positionV relativeFrom="paragraph">
                  <wp:posOffset>159385</wp:posOffset>
                </wp:positionV>
                <wp:extent cx="799465" cy="614045"/>
                <wp:effectExtent l="0" t="0" r="635" b="0"/>
                <wp:wrapNone/>
                <wp:docPr id="1463" name="角丸四角形 14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9465" cy="614045"/>
                        </a:xfrm>
                        <a:prstGeom prst="roundRect">
                          <a:avLst>
                            <a:gd name="adj" fmla="val 11630"/>
                          </a:avLst>
                        </a:prstGeom>
                        <a:solidFill>
                          <a:srgbClr val="272727"/>
                        </a:solidFill>
                        <a:ln>
                          <a:noFill/>
                        </a:ln>
                        <a:effectLst/>
                        <a:extLst>
                          <a:ext uri="{91240B29-F687-4F45-9708-019B960494DF}">
                            <a14:hiddenLine xmlns:a14="http://schemas.microsoft.com/office/drawing/2010/main" w="25400" algn="ctr">
                              <a:solidFill>
                                <a:srgbClr val="40404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724F8" w:rsidRPr="007703EE" w:rsidRDefault="00B724F8" w:rsidP="00034EDE">
                            <w:pPr>
                              <w:spacing w:line="400" w:lineRule="exact"/>
                              <w:jc w:val="center"/>
                              <w:rPr>
                                <w:rFonts w:ascii="メイリオ" w:eastAsia="メイリオ" w:hAnsi="メイリオ"/>
                                <w:color w:val="FFFFFF"/>
                              </w:rPr>
                            </w:pPr>
                            <w:r w:rsidRPr="007703EE">
                              <w:rPr>
                                <w:rFonts w:ascii="メイリオ" w:eastAsia="メイリオ" w:hAnsi="メイリオ" w:hint="eastAsia"/>
                                <w:color w:val="FFFFFF"/>
                              </w:rPr>
                              <w:t>めざす</w:t>
                            </w:r>
                          </w:p>
                          <w:p w:rsidR="00B724F8" w:rsidRPr="007703EE" w:rsidRDefault="00B724F8" w:rsidP="00034EDE">
                            <w:pPr>
                              <w:spacing w:line="440" w:lineRule="exact"/>
                              <w:jc w:val="center"/>
                              <w:rPr>
                                <w:rFonts w:ascii="メイリオ" w:eastAsia="メイリオ" w:hAnsi="メイリオ"/>
                                <w:b/>
                                <w:color w:val="FFFFFF"/>
                                <w:sz w:val="34"/>
                                <w:szCs w:val="34"/>
                              </w:rPr>
                            </w:pPr>
                            <w:r w:rsidRPr="007703EE">
                              <w:rPr>
                                <w:rFonts w:ascii="メイリオ" w:eastAsia="メイリオ" w:hAnsi="メイリオ" w:hint="eastAsia"/>
                                <w:b/>
                                <w:color w:val="FFFFFF"/>
                                <w:sz w:val="34"/>
                                <w:szCs w:val="34"/>
                              </w:rPr>
                              <w:t>将来像</w:t>
                            </w:r>
                          </w:p>
                          <w:p w:rsidR="00B724F8" w:rsidRDefault="00B724F8" w:rsidP="00034EDE">
                            <w:pPr>
                              <w:jc w:val="center"/>
                            </w:pP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70864CB3" id="角丸四角形 1463" o:spid="_x0000_s1146" style="position:absolute;margin-left:.4pt;margin-top:12.55pt;width:62.95pt;height:48.35pt;z-index:251750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762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" fillcolor="#272727" stroked="f" strokecolor="#404040" strokeweight="2pt">
                <v:textbox inset="0,0,0,0">
                  <w:txbxContent>
                    <w:p w:rsidR="00B724F8" w:rsidRPr="007703EE" w:rsidRDefault="00B724F8" w:rsidP="00034EDE">
                      <w:pPr>
                        <w:spacing w:line="400" w:lineRule="exact"/>
                        <w:jc w:val="center"/>
                        <w:rPr>
                          <w:rFonts w:ascii="メイリオ" w:eastAsia="メイリオ" w:hAnsi="メイリオ"/>
                          <w:color w:val="FFFFFF"/>
                        </w:rPr>
                      </w:pPr>
                      <w:r w:rsidRPr="007703EE">
                        <w:rPr>
                          <w:rFonts w:ascii="メイリオ" w:eastAsia="メイリオ" w:hAnsi="メイリオ" w:hint="eastAsia"/>
                          <w:color w:val="FFFFFF"/>
                        </w:rPr>
                        <w:t>めざす</w:t>
                      </w:r>
                    </w:p>
                    <w:p w:rsidR="00B724F8" w:rsidRPr="007703EE" w:rsidRDefault="00B724F8" w:rsidP="00034EDE">
                      <w:pPr>
                        <w:spacing w:line="440" w:lineRule="exact"/>
                        <w:jc w:val="center"/>
                        <w:rPr>
                          <w:rFonts w:ascii="メイリオ" w:eastAsia="メイリオ" w:hAnsi="メイリオ"/>
                          <w:b/>
                          <w:color w:val="FFFFFF"/>
                          <w:sz w:val="34"/>
                          <w:szCs w:val="34"/>
                        </w:rPr>
                      </w:pPr>
                      <w:r w:rsidRPr="007703EE">
                        <w:rPr>
                          <w:rFonts w:ascii="メイリオ" w:eastAsia="メイリオ" w:hAnsi="メイリオ" w:hint="eastAsia"/>
                          <w:b/>
                          <w:color w:val="FFFFFF"/>
                          <w:sz w:val="34"/>
                          <w:szCs w:val="34"/>
                        </w:rPr>
                        <w:t>将来像</w:t>
                      </w:r>
                    </w:p>
                    <w:p w:rsidR="00B724F8" w:rsidRDefault="00B724F8" w:rsidP="00034EDE">
                      <w:pPr>
                        <w:jc w:val="center"/>
                      </w:pPr>
                    </w:p>
                  </w:txbxContent>
                </v:textbox>
                <w10:wrap anchorx="margin"/>
              </v:roundrect>
            </w:pict>
          </mc:Fallback>
        </mc:AlternateContent>
      </w:r>
      <w:r>
        <w:rPr>
          <w:rFonts w:ascii="メイリオ" w:eastAsia="メイリオ" w:hAnsi="メイリオ"/>
          <w:b/>
          <w:noProof/>
          <w:sz w:val="24"/>
          <w:szCs w:val="24"/>
        </w:rPr>
        <mc:AlternateContent>
          <mc:Choice Requires="wps">
            <w:drawing>
              <wp:anchor distT="0" distB="0" distL="114300" distR="114300" simplePos="0" relativeHeight="251751424" behindDoc="0" locked="0" layoutInCell="1" allowOverlap="1" wp14:anchorId="13DA8E4A" wp14:editId="42916873">
                <wp:simplePos x="0" y="0"/>
                <wp:positionH relativeFrom="margin">
                  <wp:posOffset>903605</wp:posOffset>
                </wp:positionH>
                <wp:positionV relativeFrom="paragraph">
                  <wp:posOffset>159385</wp:posOffset>
                </wp:positionV>
                <wp:extent cx="3128010" cy="614045"/>
                <wp:effectExtent l="0" t="0" r="0" b="0"/>
                <wp:wrapNone/>
                <wp:docPr id="1464" name="角丸四角形 14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8010" cy="614045"/>
                        </a:xfrm>
                        <a:prstGeom prst="roundRect">
                          <a:avLst>
                            <a:gd name="adj" fmla="val 11630"/>
                          </a:avLst>
                        </a:prstGeom>
                        <a:solidFill>
                          <a:srgbClr val="272727"/>
                        </a:solidFill>
                        <a:ln>
                          <a:noFill/>
                        </a:ln>
                        <a:effectLst/>
                        <a:extLst>
                          <a:ext uri="{91240B29-F687-4F45-9708-019B960494DF}">
                            <a14:hiddenLine xmlns:a14="http://schemas.microsoft.com/office/drawing/2010/main" w="25400" algn="ctr">
                              <a:solidFill>
                                <a:srgbClr val="40404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724F8" w:rsidRPr="007703EE" w:rsidRDefault="00B724F8" w:rsidP="00034EDE">
                            <w:pPr>
                              <w:spacing w:line="400" w:lineRule="exact"/>
                              <w:jc w:val="center"/>
                              <w:rPr>
                                <w:rFonts w:ascii="メイリオ" w:eastAsia="メイリオ" w:hAnsi="メイリオ"/>
                                <w:color w:val="FFFFFF"/>
                              </w:rPr>
                            </w:pPr>
                            <w:r w:rsidRPr="007703EE">
                              <w:rPr>
                                <w:rFonts w:ascii="メイリオ" w:eastAsia="メイリオ" w:hAnsi="メイリオ" w:hint="eastAsia"/>
                                <w:color w:val="FFFFFF"/>
                              </w:rPr>
                              <w:t>取り組みの</w:t>
                            </w:r>
                          </w:p>
                          <w:p w:rsidR="00B724F8" w:rsidRPr="007703EE" w:rsidRDefault="00B724F8" w:rsidP="00034EDE">
                            <w:pPr>
                              <w:spacing w:line="440" w:lineRule="exact"/>
                              <w:jc w:val="center"/>
                              <w:rPr>
                                <w:rFonts w:ascii="メイリオ" w:eastAsia="メイリオ" w:hAnsi="メイリオ"/>
                                <w:b/>
                                <w:color w:val="FFFFFF"/>
                                <w:sz w:val="34"/>
                                <w:szCs w:val="34"/>
                              </w:rPr>
                            </w:pPr>
                            <w:r w:rsidRPr="007703EE">
                              <w:rPr>
                                <w:rFonts w:ascii="メイリオ" w:eastAsia="メイリオ" w:hAnsi="メイリオ" w:hint="eastAsia"/>
                                <w:b/>
                                <w:color w:val="FFFFFF"/>
                                <w:sz w:val="34"/>
                                <w:szCs w:val="34"/>
                              </w:rPr>
                              <w:t>指針</w:t>
                            </w:r>
                          </w:p>
                          <w:p w:rsidR="00B724F8" w:rsidRDefault="00B724F8" w:rsidP="00034EDE">
                            <w:pPr>
                              <w:jc w:val="center"/>
                            </w:pP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13DA8E4A" id="角丸四角形 1464" o:spid="_x0000_s1147" style="position:absolute;margin-left:71.15pt;margin-top:12.55pt;width:246.3pt;height:48.35pt;z-index:251751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762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" fillcolor="#272727" stroked="f" strokecolor="#404040" strokeweight="2pt">
                <v:textbox inset="0,0,0,0">
                  <w:txbxContent>
                    <w:p w:rsidR="00B724F8" w:rsidRPr="007703EE" w:rsidRDefault="00B724F8" w:rsidP="00034EDE">
                      <w:pPr>
                        <w:spacing w:line="400" w:lineRule="exact"/>
                        <w:jc w:val="center"/>
                        <w:rPr>
                          <w:rFonts w:ascii="メイリオ" w:eastAsia="メイリオ" w:hAnsi="メイリオ"/>
                          <w:color w:val="FFFFFF"/>
                        </w:rPr>
                      </w:pPr>
                      <w:r w:rsidRPr="007703EE">
                        <w:rPr>
                          <w:rFonts w:ascii="メイリオ" w:eastAsia="メイリオ" w:hAnsi="メイリオ" w:hint="eastAsia"/>
                          <w:color w:val="FFFFFF"/>
                        </w:rPr>
                        <w:t>取り組みの</w:t>
                      </w:r>
                    </w:p>
                    <w:p w:rsidR="00B724F8" w:rsidRPr="007703EE" w:rsidRDefault="00B724F8" w:rsidP="00034EDE">
                      <w:pPr>
                        <w:spacing w:line="440" w:lineRule="exact"/>
                        <w:jc w:val="center"/>
                        <w:rPr>
                          <w:rFonts w:ascii="メイリオ" w:eastAsia="メイリオ" w:hAnsi="メイリオ"/>
                          <w:b/>
                          <w:color w:val="FFFFFF"/>
                          <w:sz w:val="34"/>
                          <w:szCs w:val="34"/>
                        </w:rPr>
                      </w:pPr>
                      <w:r w:rsidRPr="007703EE">
                        <w:rPr>
                          <w:rFonts w:ascii="メイリオ" w:eastAsia="メイリオ" w:hAnsi="メイリオ" w:hint="eastAsia"/>
                          <w:b/>
                          <w:color w:val="FFFFFF"/>
                          <w:sz w:val="34"/>
                          <w:szCs w:val="34"/>
                        </w:rPr>
                        <w:t>指針</w:t>
                      </w:r>
                    </w:p>
                    <w:p w:rsidR="00B724F8" w:rsidRDefault="00B724F8" w:rsidP="00034EDE">
                      <w:pPr>
                        <w:jc w:val="center"/>
                      </w:pPr>
                    </w:p>
                  </w:txbxContent>
                </v:textbox>
                <w10:wrap anchorx="margin"/>
              </v:roundrect>
            </w:pict>
          </mc:Fallback>
        </mc:AlternateContent>
      </w:r>
    </w:p>
    <w:p w:rsidR="00034EDE" w:rsidRDefault="00034EDE" w:rsidP="00034EDE">
      <w:pPr>
        <w:widowControl/>
        <w:snapToGrid w:val="0"/>
        <w:spacing w:line="209" w:lineRule="auto"/>
        <w:jc w:val="left"/>
        <w:rPr>
          <w:rFonts w:ascii="メイリオ" w:eastAsia="メイリオ" w:hAnsi="メイリオ"/>
          <w:b/>
          <w:sz w:val="24"/>
          <w:szCs w:val="24"/>
        </w:rPr>
      </w:pPr>
    </w:p>
    <w:p w:rsidR="00034EDE" w:rsidRDefault="00034EDE" w:rsidP="00034EDE">
      <w:pPr>
        <w:widowControl/>
        <w:snapToGrid w:val="0"/>
        <w:spacing w:line="209" w:lineRule="auto"/>
        <w:jc w:val="left"/>
        <w:rPr>
          <w:rFonts w:ascii="メイリオ" w:eastAsia="メイリオ" w:hAnsi="メイリオ"/>
          <w:b/>
          <w:sz w:val="24"/>
          <w:szCs w:val="24"/>
        </w:rPr>
      </w:pPr>
      <w:r>
        <w:rPr>
          <w:rFonts w:ascii="メイリオ" w:eastAsia="メイリオ" w:hAnsi="メイリオ"/>
          <w:b/>
          <w:noProof/>
          <w:sz w:val="24"/>
          <w:szCs w:val="24"/>
        </w:rPr>
        <mc:AlternateContent>
          <mc:Choice Requires="wps">
            <w:drawing>
              <wp:anchor distT="0" distB="0" distL="114300" distR="114300" simplePos="0" relativeHeight="251758592" behindDoc="0" locked="0" layoutInCell="1" allowOverlap="1" wp14:anchorId="5F60ED20" wp14:editId="2475CD4D">
                <wp:simplePos x="0" y="0"/>
                <wp:positionH relativeFrom="margin">
                  <wp:posOffset>4065270</wp:posOffset>
                </wp:positionH>
                <wp:positionV relativeFrom="paragraph">
                  <wp:posOffset>241300</wp:posOffset>
                </wp:positionV>
                <wp:extent cx="499745" cy="207010"/>
                <wp:effectExtent l="7620" t="3175" r="6985" b="8890"/>
                <wp:wrapNone/>
                <wp:docPr id="1461" name="円/楕円 14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9745" cy="207010"/>
                        </a:xfrm>
                        <a:prstGeom prst="ellipse">
                          <a:avLst/>
                        </a:prstGeom>
                        <a:solidFill>
                          <a:srgbClr val="272727"/>
                        </a:solidFill>
                        <a:ln>
                          <a:noFill/>
                        </a:ln>
                        <a:effectLst/>
                        <a:extLst>
                          <a:ext uri="{91240B29-F687-4F45-9708-019B960494DF}">
                            <a14:hiddenLine xmlns:a14="http://schemas.microsoft.com/office/drawing/2010/main" w="25400" algn="ctr">
                              <a:solidFill>
                                <a:srgbClr val="40404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724F8" w:rsidRPr="00C007D4" w:rsidRDefault="00B724F8" w:rsidP="00034EDE">
                            <w:pPr>
                              <w:spacing w:line="220" w:lineRule="exact"/>
                              <w:jc w:val="center"/>
                              <w:rPr>
                                <w:rFonts w:ascii="メイリオ" w:eastAsia="メイリオ" w:hAnsi="メイリオ"/>
                                <w:b/>
                                <w:i/>
                                <w:color w:val="FFFFFF"/>
                                <w:sz w:val="18"/>
                                <w:szCs w:val="18"/>
                              </w:rPr>
                            </w:pPr>
                            <w:r w:rsidRPr="00C007D4">
                              <w:rPr>
                                <w:rFonts w:ascii="メイリオ" w:eastAsia="メイリオ" w:hAnsi="メイリオ" w:hint="eastAsia"/>
                                <w:b/>
                                <w:i/>
                                <w:color w:val="FFFFFF"/>
                                <w:sz w:val="18"/>
                                <w:szCs w:val="18"/>
                              </w:rPr>
                              <w:t>1－1</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5F60ED20" id="円/楕円 1461" o:spid="_x0000_s1148" style="position:absolute;margin-left:320.1pt;margin-top:19pt;width:39.35pt;height:16.3pt;z-index:251758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" fillcolor="#272727" stroked="f" strokecolor="#404040" strokeweight="2pt">
                <v:textbox inset="0,0,0,0">
                  <w:txbxContent>
                    <w:p w:rsidR="00B724F8" w:rsidRPr="00C007D4" w:rsidRDefault="00B724F8" w:rsidP="00034EDE">
                      <w:pPr>
                        <w:spacing w:line="220" w:lineRule="exact"/>
                        <w:jc w:val="center"/>
                        <w:rPr>
                          <w:rFonts w:ascii="メイリオ" w:eastAsia="メイリオ" w:hAnsi="メイリオ"/>
                          <w:b/>
                          <w:i/>
                          <w:color w:val="FFFFFF"/>
                          <w:sz w:val="18"/>
                          <w:szCs w:val="18"/>
                        </w:rPr>
                      </w:pPr>
                      <w:r w:rsidRPr="00C007D4">
                        <w:rPr>
                          <w:rFonts w:ascii="メイリオ" w:eastAsia="メイリオ" w:hAnsi="メイリオ" w:hint="eastAsia"/>
                          <w:b/>
                          <w:i/>
                          <w:color w:val="FFFFFF"/>
                          <w:sz w:val="18"/>
                          <w:szCs w:val="18"/>
                        </w:rPr>
                        <w:t>1－1</w:t>
                      </w:r>
                    </w:p>
                  </w:txbxContent>
                </v:textbox>
                <w10:wrap anchorx="margin"/>
              </v:oval>
            </w:pict>
          </mc:Fallback>
        </mc:AlternateContent>
      </w:r>
    </w:p>
    <w:p w:rsidR="00034EDE" w:rsidRDefault="00034EDE" w:rsidP="00034EDE">
      <w:pPr>
        <w:widowControl/>
        <w:snapToGrid w:val="0"/>
        <w:spacing w:line="209" w:lineRule="auto"/>
        <w:jc w:val="left"/>
        <w:rPr>
          <w:rFonts w:ascii="メイリオ" w:eastAsia="メイリオ" w:hAnsi="メイリオ"/>
          <w:b/>
          <w:sz w:val="24"/>
          <w:szCs w:val="24"/>
        </w:rPr>
      </w:pPr>
      <w:r>
        <w:rPr>
          <w:rFonts w:ascii="メイリオ" w:eastAsia="メイリオ" w:hAnsi="メイリオ"/>
          <w:b/>
          <w:noProof/>
          <w:sz w:val="24"/>
          <w:szCs w:val="24"/>
        </w:rPr>
        <mc:AlternateContent>
          <mc:Choice Requires="wps">
            <w:drawing>
              <wp:anchor distT="0" distB="0" distL="114300" distR="114300" simplePos="0" relativeHeight="251749376" behindDoc="0" locked="0" layoutInCell="1" allowOverlap="1" wp14:anchorId="5651D34B" wp14:editId="1C23D9A9">
                <wp:simplePos x="0" y="0"/>
                <wp:positionH relativeFrom="column">
                  <wp:posOffset>1576070</wp:posOffset>
                </wp:positionH>
                <wp:positionV relativeFrom="paragraph">
                  <wp:posOffset>256540</wp:posOffset>
                </wp:positionV>
                <wp:extent cx="499110" cy="563245"/>
                <wp:effectExtent l="0" t="0" r="0" b="0"/>
                <wp:wrapNone/>
                <wp:docPr id="1468" name="テキスト ボックス 1468"/>
                <wp:cNvGraphicFramePr/>
                <a:graphic xmlns:a="http://schemas.openxmlformats.org/drawingml/2006/main">
                  <a:graphicData uri="http://schemas.microsoft.com/office/word/2010/wordprocessingShape">
                    <wps:wsp>
                      <wps:cNvSpPr txBox="1"/>
                      <wps:spPr>
                        <a:xfrm>
                          <a:off x="0" y="0"/>
                          <a:ext cx="499110" cy="5632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724F8" w:rsidRPr="000D742C" w:rsidRDefault="00B724F8" w:rsidP="00967CDD">
                            <w:pPr>
                              <w:snapToGrid w:val="0"/>
                              <w:rPr>
                                <w:rFonts w:ascii="HG丸ｺﾞｼｯｸM-PRO" w:eastAsia="HG丸ｺﾞｼｯｸM-PRO" w:hAnsi="HG丸ｺﾞｼｯｸM-PRO"/>
                                <w:b/>
                                <w:color w:val="FFFFFF" w:themeColor="background1"/>
                                <w:sz w:val="40"/>
                                <w:szCs w:val="40"/>
                              </w:rPr>
                            </w:pPr>
                            <w:r w:rsidRPr="000D742C">
                              <w:rPr>
                                <w:rFonts w:ascii="HG丸ｺﾞｼｯｸM-PRO" w:eastAsia="HG丸ｺﾞｼｯｸM-PRO" w:hAnsi="HG丸ｺﾞｼｯｸM-PRO" w:hint="eastAsia"/>
                                <w:b/>
                                <w:color w:val="FFFFFF" w:themeColor="background1"/>
                                <w:sz w:val="40"/>
                                <w:szCs w:val="40"/>
                              </w:rPr>
                              <w:t>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51D34B" id="テキスト ボックス 1468" o:spid="_x0000_s1149" type="#_x0000_t202" style="position:absolute;margin-left:124.1pt;margin-top:20.2pt;width:39.3pt;height:44.3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" filled="f" stroked="f" strokeweight=".5pt">
                <v:textbox>
                  <w:txbxContent>
                    <w:p w:rsidR="00B724F8" w:rsidRPr="000D742C" w:rsidRDefault="00B724F8" w:rsidP="00967CDD">
                      <w:pPr>
                        <w:snapToGrid w:val="0"/>
                        <w:rPr>
                          <w:rFonts w:ascii="HG丸ｺﾞｼｯｸM-PRO" w:eastAsia="HG丸ｺﾞｼｯｸM-PRO" w:hAnsi="HG丸ｺﾞｼｯｸM-PRO"/>
                          <w:b/>
                          <w:color w:val="FFFFFF" w:themeColor="background1"/>
                          <w:sz w:val="40"/>
                          <w:szCs w:val="40"/>
                        </w:rPr>
                      </w:pPr>
                      <w:r w:rsidRPr="000D742C">
                        <w:rPr>
                          <w:rFonts w:ascii="HG丸ｺﾞｼｯｸM-PRO" w:eastAsia="HG丸ｺﾞｼｯｸM-PRO" w:hAnsi="HG丸ｺﾞｼｯｸM-PRO" w:hint="eastAsia"/>
                          <w:b/>
                          <w:color w:val="FFFFFF" w:themeColor="background1"/>
                          <w:sz w:val="40"/>
                          <w:szCs w:val="40"/>
                        </w:rPr>
                        <w:t>１</w:t>
                      </w:r>
                    </w:p>
                  </w:txbxContent>
                </v:textbox>
              </v:shape>
            </w:pict>
          </mc:Fallback>
        </mc:AlternateContent>
      </w:r>
      <w:r>
        <w:rPr>
          <w:rFonts w:ascii="メイリオ" w:eastAsia="メイリオ" w:hAnsi="メイリオ"/>
          <w:b/>
          <w:noProof/>
          <w:sz w:val="24"/>
          <w:szCs w:val="24"/>
        </w:rPr>
        <mc:AlternateContent>
          <mc:Choice Requires="wpg">
            <w:drawing>
              <wp:anchor distT="0" distB="0" distL="114300" distR="114300" simplePos="0" relativeHeight="251518976" behindDoc="0" locked="0" layoutInCell="1" allowOverlap="1" wp14:anchorId="2661F413" wp14:editId="16DD41EA">
                <wp:simplePos x="0" y="0"/>
                <wp:positionH relativeFrom="column">
                  <wp:posOffset>4160520</wp:posOffset>
                </wp:positionH>
                <wp:positionV relativeFrom="paragraph">
                  <wp:posOffset>70485</wp:posOffset>
                </wp:positionV>
                <wp:extent cx="1886585" cy="7936865"/>
                <wp:effectExtent l="0" t="3810" r="1270" b="3175"/>
                <wp:wrapNone/>
                <wp:docPr id="1448" name="グループ化 14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86585" cy="7936865"/>
                          <a:chOff x="7970" y="3159"/>
                          <a:chExt cx="2971" cy="12499"/>
                        </a:xfrm>
                      </wpg:grpSpPr>
                      <wps:wsp>
                        <wps:cNvPr id="1449" name="Rectangle 150"/>
                        <wps:cNvSpPr>
                          <a:spLocks noChangeArrowheads="1"/>
                        </wps:cNvSpPr>
                        <wps:spPr bwMode="auto">
                          <a:xfrm>
                            <a:off x="7970" y="3159"/>
                            <a:ext cx="2971" cy="913"/>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1450" name="Rectangle 151"/>
                        <wps:cNvSpPr>
                          <a:spLocks noChangeArrowheads="1"/>
                        </wps:cNvSpPr>
                        <wps:spPr bwMode="auto">
                          <a:xfrm>
                            <a:off x="7970" y="4204"/>
                            <a:ext cx="2971" cy="912"/>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1451" name="Rectangle 152"/>
                        <wps:cNvSpPr>
                          <a:spLocks noChangeArrowheads="1"/>
                        </wps:cNvSpPr>
                        <wps:spPr bwMode="auto">
                          <a:xfrm>
                            <a:off x="7970" y="5249"/>
                            <a:ext cx="2971" cy="913"/>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1452" name="Rectangle 153"/>
                        <wps:cNvSpPr>
                          <a:spLocks noChangeArrowheads="1"/>
                        </wps:cNvSpPr>
                        <wps:spPr bwMode="auto">
                          <a:xfrm>
                            <a:off x="7970" y="6324"/>
                            <a:ext cx="2971" cy="913"/>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1453" name="Rectangle 154"/>
                        <wps:cNvSpPr>
                          <a:spLocks noChangeArrowheads="1"/>
                        </wps:cNvSpPr>
                        <wps:spPr bwMode="auto">
                          <a:xfrm>
                            <a:off x="7970" y="7369"/>
                            <a:ext cx="2971" cy="912"/>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1454" name="Rectangle 155"/>
                        <wps:cNvSpPr>
                          <a:spLocks noChangeArrowheads="1"/>
                        </wps:cNvSpPr>
                        <wps:spPr bwMode="auto">
                          <a:xfrm>
                            <a:off x="7970" y="8414"/>
                            <a:ext cx="2971" cy="913"/>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1455" name="Rectangle 156"/>
                        <wps:cNvSpPr>
                          <a:spLocks noChangeArrowheads="1"/>
                        </wps:cNvSpPr>
                        <wps:spPr bwMode="auto">
                          <a:xfrm>
                            <a:off x="7970" y="9489"/>
                            <a:ext cx="2971" cy="913"/>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1456" name="Rectangle 157"/>
                        <wps:cNvSpPr>
                          <a:spLocks noChangeArrowheads="1"/>
                        </wps:cNvSpPr>
                        <wps:spPr bwMode="auto">
                          <a:xfrm>
                            <a:off x="7970" y="10534"/>
                            <a:ext cx="2971" cy="912"/>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1457" name="Rectangle 158"/>
                        <wps:cNvSpPr>
                          <a:spLocks noChangeArrowheads="1"/>
                        </wps:cNvSpPr>
                        <wps:spPr bwMode="auto">
                          <a:xfrm>
                            <a:off x="7970" y="11579"/>
                            <a:ext cx="2971" cy="913"/>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1458" name="Rectangle 159"/>
                        <wps:cNvSpPr>
                          <a:spLocks noChangeArrowheads="1"/>
                        </wps:cNvSpPr>
                        <wps:spPr bwMode="auto">
                          <a:xfrm>
                            <a:off x="7970" y="12655"/>
                            <a:ext cx="2971" cy="913"/>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1459" name="Rectangle 160"/>
                        <wps:cNvSpPr>
                          <a:spLocks noChangeArrowheads="1"/>
                        </wps:cNvSpPr>
                        <wps:spPr bwMode="auto">
                          <a:xfrm>
                            <a:off x="7970" y="13700"/>
                            <a:ext cx="2971" cy="912"/>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1460" name="Rectangle 161"/>
                        <wps:cNvSpPr>
                          <a:spLocks noChangeArrowheads="1"/>
                        </wps:cNvSpPr>
                        <wps:spPr bwMode="auto">
                          <a:xfrm>
                            <a:off x="7970" y="14745"/>
                            <a:ext cx="2971" cy="913"/>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D59CD2" id="グループ化 1448" o:spid="_x0000_s1026" style="position:absolute;left:0;text-align:left;margin-left:327.6pt;margin-top:5.55pt;width:148.55pt;height:624.95pt;z-index:251528704" coordorigin="7970,3159" coordsize="2971,124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">
                <v:rect id="Rectangle 150" o:spid="_x0000_s1027" style="position:absolute;left:7970;top:3159;width:2971;height:9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udpMMA&#10;AADdAAAADwAAAGRycy9kb3ducmV2LnhtbERP32vCMBB+H+x/CDfwbU03RLZqlCEOBEG6OgTfjuZs&#10;ujWX0kTb/vdmMPDtPr6ft1gNthFX6nztWMFLkoIgLp2uuVLwffh8fgPhA7LGxjEpGMnDavn4sMBM&#10;u56/6FqESsQQ9hkqMCG0mZS+NGTRJ64ljtzZdRZDhF0ldYd9DLeNfE3TmbRYc2ww2NLaUPlbXKyC&#10;vK/Hced+9ptTbmZFyUHnR63U5Gn4mIMINIS7+N+91XH+dPoOf9/EE+Ty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PudpMMAAADdAAAADwAAAAAAAAAAAAAAAACYAgAAZHJzL2Rv&#10;d25yZXYueG1sUEsFBgAAAAAEAAQA9QAAAIgDAAAAAA==&#10;" fillcolor="#f2f2f2" stroked="f">
                  <v:textbox inset="5.85pt,.7pt,5.85pt,.7pt"/>
                </v:rect>
                <v:rect id="Rectangle 151" o:spid="_x0000_s1028" style="position:absolute;left:7970;top:4204;width:2971;height:9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ii5MYA&#10;AADdAAAADwAAAGRycy9kb3ducmV2LnhtbESPQUvDQBCF74L/YRnBm90otkjabRFREIQSYyn0NmSn&#10;2dTsbMiuTfLvO4eCtxnem/e+WW1G36oz9bEJbOBxloEiroJtuDaw+/l4eAEVE7LFNjAZmCjCZn17&#10;s8LchoG/6VymWkkIxxwNuJS6XOtYOfIYZ6EjFu0Yeo9J1r7WtsdBwn2rn7JsoT02LA0OO3pzVP2W&#10;f95AMTTT9BVO2/dD4RZlxckWe2vM/d34ugSVaEz/5uv1pxX857nwyzcygl5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Bii5MYAAADdAAAADwAAAAAAAAAAAAAAAACYAgAAZHJz&#10;L2Rvd25yZXYueG1sUEsFBgAAAAAEAAQA9QAAAIsDAAAAAA==&#10;" fillcolor="#f2f2f2" stroked="f">
                  <v:textbox inset="5.85pt,.7pt,5.85pt,.7pt"/>
                </v:rect>
                <v:rect id="Rectangle 152" o:spid="_x0000_s1029" style="position:absolute;left:7970;top:5249;width:2971;height:9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QHf8MA&#10;AADdAAAADwAAAGRycy9kb3ducmV2LnhtbERP32vCMBB+H+x/CDfwbU0dKqMzyhgTBEFqHYO9Hc2t&#10;6dZcShNt+98bQfDtPr6ft1wPthFn6nztWME0SUEQl07XXCn4Om6eX0H4gKyxcUwKRvKwXj0+LDHT&#10;rucDnYtQiRjCPkMFJoQ2k9KXhiz6xLXEkft1ncUQYVdJ3WEfw20jX9J0IS3WHBsMtvRhqPwvTlZB&#10;3tfjuHN/+8+f3CyKkoPOv7VSk6fh/Q1EoCHcxTf3Vsf5s/kUrt/EE+Tq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1QHf8MAAADdAAAADwAAAAAAAAAAAAAAAACYAgAAZHJzL2Rv&#10;d25yZXYueG1sUEsFBgAAAAAEAAQA9QAAAIgDAAAAAA==&#10;" fillcolor="#f2f2f2" stroked="f">
                  <v:textbox inset="5.85pt,.7pt,5.85pt,.7pt"/>
                </v:rect>
                <v:rect id="Rectangle 153" o:spid="_x0000_s1030" style="position:absolute;left:7970;top:6324;width:2971;height:9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aZCMMA&#10;AADdAAAADwAAAGRycy9kb3ducmV2LnhtbERP32vCMBB+F/Y/hBv4ZtPJJqMaZYwJA2HUOgTfjuZs&#10;ujWX0kTb/vfLQPDtPr6ft9oMthFX6nztWMFTkoIgLp2uuVLwfdjOXkH4gKyxcUwKRvKwWT9MVphp&#10;1/OerkWoRAxhn6ECE0KbSelLQxZ94lriyJ1dZzFE2FVSd9jHcNvIeZoupMWaY4PBlt4Nlb/FxSrI&#10;+3ocd+7n6+OUm0VRctD5USs1fRzeliACDeEuvrk/dZz//DKH/2/iCXL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4aZCMMAAADdAAAADwAAAAAAAAAAAAAAAACYAgAAZHJzL2Rv&#10;d25yZXYueG1sUEsFBgAAAAAEAAQA9QAAAIgDAAAAAA==&#10;" fillcolor="#f2f2f2" stroked="f">
                  <v:textbox inset="5.85pt,.7pt,5.85pt,.7pt"/>
                </v:rect>
                <v:rect id="Rectangle 154" o:spid="_x0000_s1031" style="position:absolute;left:7970;top:7369;width:2971;height:9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o8k8QA&#10;AADdAAAADwAAAGRycy9kb3ducmV2LnhtbERP22rCQBB9F/yHZYS+6abeKKmrlKJQKEhMS6FvQ3aa&#10;TZudDdmtSf7eFQTf5nCus9n1thZnan3lWMHjLAFBXDhdcang8+MwfQLhA7LG2jEpGMjDbjsebTDV&#10;ruMTnfNQihjCPkUFJoQmldIXhiz6mWuII/fjWoshwraUusUuhttazpNkLS1WHBsMNvRqqPjL/62C&#10;rKuG4d39HvffmVnnBQedfWmlHib9yzOIQH24i2/uNx3nL1cLuH4TT5Db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DKPJPEAAAA3QAAAA8AAAAAAAAAAAAAAAAAmAIAAGRycy9k&#10;b3ducmV2LnhtbFBLBQYAAAAABAAEAPUAAACJAwAAAAA=&#10;" fillcolor="#f2f2f2" stroked="f">
                  <v:textbox inset="5.85pt,.7pt,5.85pt,.7pt"/>
                </v:rect>
                <v:rect id="Rectangle 155" o:spid="_x0000_s1032" style="position:absolute;left:7970;top:8414;width:2971;height:9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Ok58MA&#10;AADdAAAADwAAAGRycy9kb3ducmV2LnhtbERP32vCMBB+F/wfwgl701RxIp1RZEwYDEbtZLC3o7k1&#10;1eZSmsy2/70RhL3dx/fzNrve1uJKra8cK5jPEhDEhdMVlwpOX4fpGoQPyBprx6RgIA+77Xi0wVS7&#10;jo90zUMpYgj7FBWYEJpUSl8YsuhnriGO3K9rLYYI21LqFrsYbmu5SJKVtFhxbDDY0Kuh4pL/WQVZ&#10;Vw3Dhzt/vv1kZpUXHHT2rZV6mvT7FxCB+vAvfrjfdZy/fF7C/Zt4gtz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yOk58MAAADdAAAADwAAAAAAAAAAAAAAAACYAgAAZHJzL2Rv&#10;d25yZXYueG1sUEsFBgAAAAAEAAQA9QAAAIgDAAAAAA==&#10;" fillcolor="#f2f2f2" stroked="f">
                  <v:textbox inset="5.85pt,.7pt,5.85pt,.7pt"/>
                </v:rect>
                <v:rect id="Rectangle 156" o:spid="_x0000_s1033" style="position:absolute;left:7970;top:9489;width:2971;height:9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8BfMMA&#10;AADdAAAADwAAAGRycy9kb3ducmV2LnhtbERP32vCMBB+F/wfwgm+aepQkc4oMjYYCNJVGeztaG5N&#10;tbmUJrPtf78MBr7dx/fztvve1uJOra8cK1jMExDEhdMVlwou57fZBoQPyBprx6RgIA/73Xi0xVS7&#10;jj/onodSxBD2KSowITSplL4wZNHPXUMcuW/XWgwRtqXULXYx3NbyKUnW0mLFscFgQy+Gilv+YxVk&#10;XTUMR3c9vX5lZp0XHHT2qZWaTvrDM4hAfXiI/93vOs5frlbw9008Qe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G8BfMMAAADdAAAADwAAAAAAAAAAAAAAAACYAgAAZHJzL2Rv&#10;d25yZXYueG1sUEsFBgAAAAAEAAQA9QAAAIgDAAAAAA==&#10;" fillcolor="#f2f2f2" stroked="f">
                  <v:textbox inset="5.85pt,.7pt,5.85pt,.7pt"/>
                </v:rect>
                <v:rect id="Rectangle 157" o:spid="_x0000_s1034" style="position:absolute;left:7970;top:10534;width:2971;height:9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2fC8MA&#10;AADdAAAADwAAAGRycy9kb3ducmV2LnhtbERP32vCMBB+H+x/CCfsbaYOV6QaZYwJwmDUOga+Hc2t&#10;6dZcShNt+98bQfDtPr6ft9oMthFn6nztWMFsmoAgLp2uuVLwfdg+L0D4gKyxcUwKRvKwWT8+rDDT&#10;ruc9nYtQiRjCPkMFJoQ2k9KXhiz6qWuJI/frOoshwq6SusM+httGviRJKi3WHBsMtvRuqPwvTlZB&#10;3tfj+On+vj6OuUmLkoPOf7RST5PhbQki0BDu4pt7p+P8+WsK12/iCXJ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L2fC8MAAADdAAAADwAAAAAAAAAAAAAAAACYAgAAZHJzL2Rv&#10;d25yZXYueG1sUEsFBgAAAAAEAAQA9QAAAIgDAAAAAA==&#10;" fillcolor="#f2f2f2" stroked="f">
                  <v:textbox inset="5.85pt,.7pt,5.85pt,.7pt"/>
                </v:rect>
                <v:rect id="Rectangle 158" o:spid="_x0000_s1035" style="position:absolute;left:7970;top:11579;width:2971;height:9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6kMMA&#10;AADdAAAADwAAAGRycy9kb3ducmV2LnhtbERP32vCMBB+F/Y/hBv4pulk6uiMMoYDQZDajcHejubW&#10;dGsupYm2/e+NIPh2H9/PW216W4sztb5yrOBpmoAgLpyuuFTw9fkxeQHhA7LG2jEpGMjDZv0wWmGq&#10;XcdHOuehFDGEfYoKTAhNKqUvDFn0U9cQR+7XtRZDhG0pdYtdDLe1nCXJQlqsODYYbOjdUPGfn6yC&#10;rKuGYe/+DtufzCzygoPOvrVS48f+7RVEoD7cxTf3Tsf5z/MlXL+JJ8j1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E6kMMAAADdAAAADwAAAAAAAAAAAAAAAACYAgAAZHJzL2Rv&#10;d25yZXYueG1sUEsFBgAAAAAEAAQA9QAAAIgDAAAAAA==&#10;" fillcolor="#f2f2f2" stroked="f">
                  <v:textbox inset="5.85pt,.7pt,5.85pt,.7pt"/>
                </v:rect>
                <v:rect id="Rectangle 159" o:spid="_x0000_s1036" style="position:absolute;left:7970;top:12655;width:2971;height:9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6u4sYA&#10;AADdAAAADwAAAGRycy9kb3ducmV2LnhtbESPQUvDQBCF74L/YRnBm90otkjabRFREIQSYyn0NmSn&#10;2dTsbMiuTfLvO4eCtxnem/e+WW1G36oz9bEJbOBxloEiroJtuDaw+/l4eAEVE7LFNjAZmCjCZn17&#10;s8LchoG/6VymWkkIxxwNuJS6XOtYOfIYZ6EjFu0Yeo9J1r7WtsdBwn2rn7JsoT02LA0OO3pzVP2W&#10;f95AMTTT9BVO2/dD4RZlxckWe2vM/d34ugSVaEz/5uv1pxX857ngyjcygl5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m6u4sYAAADdAAAADwAAAAAAAAAAAAAAAACYAgAAZHJz&#10;L2Rvd25yZXYueG1sUEsFBgAAAAAEAAQA9QAAAIsDAAAAAA==&#10;" fillcolor="#f2f2f2" stroked="f">
                  <v:textbox inset="5.85pt,.7pt,5.85pt,.7pt"/>
                </v:rect>
                <v:rect id="Rectangle 160" o:spid="_x0000_s1037" style="position:absolute;left:7970;top:13700;width:2971;height:9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ILecMA&#10;AADdAAAADwAAAGRycy9kb3ducmV2LnhtbERP32vCMBB+F/Y/hBv4pulkiuuMMoYDQZDajcHejubW&#10;dGsupYm2/e+NIPh2H9/PW216W4sztb5yrOBpmoAgLpyuuFTw9fkxWYLwAVlj7ZgUDORhs34YrTDV&#10;ruMjnfNQihjCPkUFJoQmldIXhiz6qWuII/frWoshwraUusUuhttazpJkIS1WHBsMNvRuqPjPT1ZB&#10;1lXDsHd/h+1PZhZ5wUFn31qp8WP/9goiUB/u4pt7p+P85/kLXL+JJ8j1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SILecMAAADdAAAADwAAAAAAAAAAAAAAAACYAgAAZHJzL2Rv&#10;d25yZXYueG1sUEsFBgAAAAAEAAQA9QAAAIgDAAAAAA==&#10;" fillcolor="#f2f2f2" stroked="f">
                  <v:textbox inset="5.85pt,.7pt,5.85pt,.7pt"/>
                </v:rect>
                <v:rect id="Rectangle 161" o:spid="_x0000_s1038" style="position:absolute;left:7970;top:14745;width:2971;height:9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RoWcUA&#10;AADdAAAADwAAAGRycy9kb3ducmV2LnhtbESPQUvDQBCF7wX/wzKCt3ajSCix2yKiIAglTUXwNmTH&#10;bDQ7G7Jrk/z7zqHQ2wzvzXvfbHaT79SJhtgGNnC/ykAR18G23Bj4PL4t16BiQrbYBSYDM0XYbW8W&#10;GyxsGPlApyo1SkI4FmjApdQXWsfakce4Cj2xaD9h8JhkHRptBxwl3Hf6Icty7bFlaXDY04uj+q/6&#10;9wbKsZ3nj/C7f/0uXV7VnGz5ZY25u52en0AlmtLVfLl+t4L/mAu/fCMj6O0Z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dGhZxQAAAN0AAAAPAAAAAAAAAAAAAAAAAJgCAABkcnMv&#10;ZG93bnJldi54bWxQSwUGAAAAAAQABAD1AAAAigMAAAAA&#10;" fillcolor="#f2f2f2" stroked="f">
                  <v:textbox inset="5.85pt,.7pt,5.85pt,.7pt"/>
                </v:rect>
              </v:group>
            </w:pict>
          </mc:Fallback>
        </mc:AlternateContent>
      </w:r>
      <w:r>
        <w:rPr>
          <w:rFonts w:ascii="メイリオ" w:eastAsia="メイリオ" w:hAnsi="メイリオ"/>
          <w:b/>
          <w:noProof/>
          <w:sz w:val="24"/>
          <w:szCs w:val="24"/>
        </w:rPr>
        <mc:AlternateContent>
          <mc:Choice Requires="wps">
            <w:drawing>
              <wp:anchor distT="0" distB="0" distL="114300" distR="114300" simplePos="0" relativeHeight="251730944" behindDoc="0" locked="0" layoutInCell="1" allowOverlap="1" wp14:anchorId="41366CA6" wp14:editId="5FF2F073">
                <wp:simplePos x="0" y="0"/>
                <wp:positionH relativeFrom="column">
                  <wp:posOffset>4267835</wp:posOffset>
                </wp:positionH>
                <wp:positionV relativeFrom="paragraph">
                  <wp:posOffset>219710</wp:posOffset>
                </wp:positionV>
                <wp:extent cx="1714500" cy="349885"/>
                <wp:effectExtent l="0" t="0" r="0" b="12065"/>
                <wp:wrapNone/>
                <wp:docPr id="1447" name="正方形/長方形 14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349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24F8" w:rsidRPr="00A337F2" w:rsidRDefault="00B724F8" w:rsidP="00034EDE">
                            <w:pPr>
                              <w:widowControl/>
                              <w:snapToGrid w:val="0"/>
                              <w:spacing w:line="280" w:lineRule="exact"/>
                              <w:rPr>
                                <w:rFonts w:ascii="メイリオ" w:eastAsia="メイリオ" w:hAnsi="メイリオ" w:cs="HG丸ｺﾞｼｯｸM-PRO"/>
                                <w:b/>
                                <w:sz w:val="22"/>
                              </w:rPr>
                            </w:pPr>
                            <w:r w:rsidRPr="00A337F2">
                              <w:rPr>
                                <w:rFonts w:ascii="メイリオ" w:eastAsia="メイリオ" w:hAnsi="メイリオ" w:cs="HG丸ｺﾞｼｯｸM-PRO" w:hint="eastAsia"/>
                                <w:b/>
                                <w:sz w:val="22"/>
                              </w:rPr>
                              <w:t>ユニバーサルデザインの普及啓発の推進</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366CA6" id="正方形/長方形 1447" o:spid="_x0000_s1150" style="position:absolute;margin-left:336.05pt;margin-top:17.3pt;width:135pt;height:27.5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" filled="f" stroked="f">
                <v:textbox inset="0,0,0,0">
                  <w:txbxContent>
                    <w:p w:rsidR="00B724F8" w:rsidRPr="00A337F2" w:rsidRDefault="00B724F8" w:rsidP="00034EDE">
                      <w:pPr>
                        <w:widowControl/>
                        <w:snapToGrid w:val="0"/>
                        <w:spacing w:line="280" w:lineRule="exact"/>
                        <w:rPr>
                          <w:rFonts w:ascii="メイリオ" w:eastAsia="メイリオ" w:hAnsi="メイリオ" w:cs="HG丸ｺﾞｼｯｸM-PRO"/>
                          <w:b/>
                          <w:sz w:val="22"/>
                        </w:rPr>
                      </w:pPr>
                      <w:r w:rsidRPr="00A337F2">
                        <w:rPr>
                          <w:rFonts w:ascii="メイリオ" w:eastAsia="メイリオ" w:hAnsi="メイリオ" w:cs="HG丸ｺﾞｼｯｸM-PRO" w:hint="eastAsia"/>
                          <w:b/>
                          <w:sz w:val="22"/>
                        </w:rPr>
                        <w:t>ユニバーサルデザインの普及啓発の推進</w:t>
                      </w:r>
                    </w:p>
                  </w:txbxContent>
                </v:textbox>
              </v:rect>
            </w:pict>
          </mc:Fallback>
        </mc:AlternateContent>
      </w:r>
      <w:r>
        <w:rPr>
          <w:rFonts w:ascii="メイリオ" w:eastAsia="メイリオ" w:hAnsi="メイリオ"/>
          <w:b/>
          <w:noProof/>
          <w:sz w:val="24"/>
          <w:szCs w:val="24"/>
        </w:rPr>
        <mc:AlternateContent>
          <mc:Choice Requires="wps">
            <w:drawing>
              <wp:anchor distT="0" distB="0" distL="114300" distR="114300" simplePos="0" relativeHeight="251527168" behindDoc="0" locked="0" layoutInCell="1" allowOverlap="1" wp14:anchorId="05FF44F2" wp14:editId="2D04B13C">
                <wp:simplePos x="0" y="0"/>
                <wp:positionH relativeFrom="column">
                  <wp:posOffset>2117725</wp:posOffset>
                </wp:positionH>
                <wp:positionV relativeFrom="paragraph">
                  <wp:posOffset>137160</wp:posOffset>
                </wp:positionV>
                <wp:extent cx="1830070" cy="646430"/>
                <wp:effectExtent l="3175" t="3810" r="0" b="0"/>
                <wp:wrapNone/>
                <wp:docPr id="1446" name="正方形/長方形 14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0070" cy="646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24F8" w:rsidRDefault="00B724F8" w:rsidP="00034EDE">
                            <w:pPr>
                              <w:spacing w:line="320" w:lineRule="exact"/>
                              <w:rPr>
                                <w:rFonts w:ascii="メイリオ" w:eastAsia="メイリオ" w:hAnsi="メイリオ"/>
                                <w:b/>
                                <w:color w:val="000000"/>
                                <w:sz w:val="24"/>
                                <w:szCs w:val="24"/>
                              </w:rPr>
                            </w:pPr>
                            <w:r>
                              <w:rPr>
                                <w:rFonts w:ascii="メイリオ" w:eastAsia="メイリオ" w:hAnsi="メイリオ" w:hint="eastAsia"/>
                                <w:b/>
                                <w:color w:val="000000"/>
                                <w:sz w:val="24"/>
                                <w:szCs w:val="24"/>
                              </w:rPr>
                              <w:t>地域で支えあう「ひと」</w:t>
                            </w:r>
                          </w:p>
                          <w:p w:rsidR="00B724F8" w:rsidRDefault="00B724F8" w:rsidP="00034EDE">
                            <w:pPr>
                              <w:spacing w:line="320" w:lineRule="exact"/>
                              <w:rPr>
                                <w:rFonts w:ascii="メイリオ" w:eastAsia="メイリオ" w:hAnsi="メイリオ"/>
                                <w:b/>
                                <w:color w:val="000000"/>
                                <w:sz w:val="24"/>
                                <w:szCs w:val="24"/>
                              </w:rPr>
                            </w:pPr>
                            <w:r>
                              <w:rPr>
                                <w:rFonts w:ascii="メイリオ" w:eastAsia="メイリオ" w:hAnsi="メイリオ" w:hint="eastAsia"/>
                                <w:b/>
                                <w:color w:val="000000"/>
                                <w:sz w:val="24"/>
                                <w:szCs w:val="24"/>
                              </w:rPr>
                              <w:t>の「もてなしの心」</w:t>
                            </w:r>
                            <w:r w:rsidRPr="00813169">
                              <w:rPr>
                                <w:rFonts w:ascii="メイリオ" w:eastAsia="メイリオ" w:hAnsi="メイリオ" w:hint="eastAsia"/>
                                <w:b/>
                                <w:color w:val="000000"/>
                                <w:sz w:val="24"/>
                                <w:szCs w:val="24"/>
                              </w:rPr>
                              <w:t>を</w:t>
                            </w:r>
                          </w:p>
                          <w:p w:rsidR="00B724F8" w:rsidRPr="00813169" w:rsidRDefault="00B724F8" w:rsidP="00034EDE">
                            <w:pPr>
                              <w:spacing w:line="320" w:lineRule="exact"/>
                              <w:rPr>
                                <w:rFonts w:ascii="メイリオ" w:eastAsia="メイリオ" w:hAnsi="メイリオ"/>
                                <w:b/>
                                <w:color w:val="000000"/>
                                <w:sz w:val="24"/>
                                <w:szCs w:val="24"/>
                              </w:rPr>
                            </w:pPr>
                            <w:r w:rsidRPr="00813169">
                              <w:rPr>
                                <w:rFonts w:ascii="メイリオ" w:eastAsia="メイリオ" w:hAnsi="メイリオ" w:hint="eastAsia"/>
                                <w:b/>
                                <w:color w:val="000000"/>
                                <w:sz w:val="24"/>
                                <w:szCs w:val="24"/>
                              </w:rPr>
                              <w:t>育みます</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FF44F2" id="正方形/長方形 1446" o:spid="_x0000_s1151" style="position:absolute;margin-left:166.75pt;margin-top:10.8pt;width:144.1pt;height:50.9pt;z-index:25152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" filled="f" stroked="f">
                <v:textbox inset="0,0,0,0">
                  <w:txbxContent>
                    <w:p w:rsidR="00B724F8" w:rsidRDefault="00B724F8" w:rsidP="00034EDE">
                      <w:pPr>
                        <w:spacing w:line="320" w:lineRule="exact"/>
                        <w:rPr>
                          <w:rFonts w:ascii="メイリオ" w:eastAsia="メイリオ" w:hAnsi="メイリオ"/>
                          <w:b/>
                          <w:color w:val="000000"/>
                          <w:sz w:val="24"/>
                          <w:szCs w:val="24"/>
                        </w:rPr>
                      </w:pPr>
                      <w:r>
                        <w:rPr>
                          <w:rFonts w:ascii="メイリオ" w:eastAsia="メイリオ" w:hAnsi="メイリオ" w:hint="eastAsia"/>
                          <w:b/>
                          <w:color w:val="000000"/>
                          <w:sz w:val="24"/>
                          <w:szCs w:val="24"/>
                        </w:rPr>
                        <w:t>地域で支えあう「ひと」</w:t>
                      </w:r>
                    </w:p>
                    <w:p w:rsidR="00B724F8" w:rsidRDefault="00B724F8" w:rsidP="00034EDE">
                      <w:pPr>
                        <w:spacing w:line="320" w:lineRule="exact"/>
                        <w:rPr>
                          <w:rFonts w:ascii="メイリオ" w:eastAsia="メイリオ" w:hAnsi="メイリオ"/>
                          <w:b/>
                          <w:color w:val="000000"/>
                          <w:sz w:val="24"/>
                          <w:szCs w:val="24"/>
                        </w:rPr>
                      </w:pPr>
                      <w:r>
                        <w:rPr>
                          <w:rFonts w:ascii="メイリオ" w:eastAsia="メイリオ" w:hAnsi="メイリオ" w:hint="eastAsia"/>
                          <w:b/>
                          <w:color w:val="000000"/>
                          <w:sz w:val="24"/>
                          <w:szCs w:val="24"/>
                        </w:rPr>
                        <w:t>の「もてなしの心」</w:t>
                      </w:r>
                      <w:r w:rsidRPr="00813169">
                        <w:rPr>
                          <w:rFonts w:ascii="メイリオ" w:eastAsia="メイリオ" w:hAnsi="メイリオ" w:hint="eastAsia"/>
                          <w:b/>
                          <w:color w:val="000000"/>
                          <w:sz w:val="24"/>
                          <w:szCs w:val="24"/>
                        </w:rPr>
                        <w:t>を</w:t>
                      </w:r>
                    </w:p>
                    <w:p w:rsidR="00B724F8" w:rsidRPr="00813169" w:rsidRDefault="00B724F8" w:rsidP="00034EDE">
                      <w:pPr>
                        <w:spacing w:line="320" w:lineRule="exact"/>
                        <w:rPr>
                          <w:rFonts w:ascii="メイリオ" w:eastAsia="メイリオ" w:hAnsi="メイリオ"/>
                          <w:b/>
                          <w:color w:val="000000"/>
                          <w:sz w:val="24"/>
                          <w:szCs w:val="24"/>
                        </w:rPr>
                      </w:pPr>
                      <w:r w:rsidRPr="00813169">
                        <w:rPr>
                          <w:rFonts w:ascii="メイリオ" w:eastAsia="メイリオ" w:hAnsi="メイリオ" w:hint="eastAsia"/>
                          <w:b/>
                          <w:color w:val="000000"/>
                          <w:sz w:val="24"/>
                          <w:szCs w:val="24"/>
                        </w:rPr>
                        <w:t>育みます</w:t>
                      </w:r>
                    </w:p>
                  </w:txbxContent>
                </v:textbox>
              </v:rect>
            </w:pict>
          </mc:Fallback>
        </mc:AlternateContent>
      </w:r>
      <w:r>
        <w:rPr>
          <w:rFonts w:ascii="メイリオ" w:eastAsia="メイリオ" w:hAnsi="メイリオ"/>
          <w:b/>
          <w:noProof/>
          <w:sz w:val="24"/>
          <w:szCs w:val="24"/>
        </w:rPr>
        <mc:AlternateContent>
          <mc:Choice Requires="wps">
            <w:drawing>
              <wp:anchor distT="0" distB="0" distL="114300" distR="114300" simplePos="0" relativeHeight="251546624" behindDoc="0" locked="0" layoutInCell="1" allowOverlap="1" wp14:anchorId="281022EA" wp14:editId="0E1835DD">
                <wp:simplePos x="0" y="0"/>
                <wp:positionH relativeFrom="margin">
                  <wp:posOffset>1276985</wp:posOffset>
                </wp:positionH>
                <wp:positionV relativeFrom="paragraph">
                  <wp:posOffset>150495</wp:posOffset>
                </wp:positionV>
                <wp:extent cx="756285" cy="553720"/>
                <wp:effectExtent l="635" t="7620" r="5080" b="635"/>
                <wp:wrapNone/>
                <wp:docPr id="1444" name="円/楕円 14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285" cy="553720"/>
                        </a:xfrm>
                        <a:prstGeom prst="ellipse">
                          <a:avLst/>
                        </a:prstGeom>
                        <a:solidFill>
                          <a:srgbClr val="272727"/>
                        </a:solidFill>
                        <a:ln>
                          <a:noFill/>
                        </a:ln>
                        <a:effectLst/>
                        <a:extLst>
                          <a:ext uri="{91240B29-F687-4F45-9708-019B960494DF}">
                            <a14:hiddenLine xmlns:a14="http://schemas.microsoft.com/office/drawing/2010/main" w="25400" algn="ctr">
                              <a:solidFill>
                                <a:srgbClr val="40404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724F8" w:rsidRPr="00813169" w:rsidRDefault="00B724F8" w:rsidP="00034EDE">
                            <w:pPr>
                              <w:spacing w:beforeLines="20" w:before="72" w:line="440" w:lineRule="exact"/>
                              <w:jc w:val="left"/>
                              <w:rPr>
                                <w:rFonts w:ascii="メイリオ" w:eastAsia="メイリオ" w:hAnsi="メイリオ"/>
                                <w:b/>
                                <w:color w:val="FFFFFF"/>
                                <w:sz w:val="22"/>
                              </w:rPr>
                            </w:pPr>
                            <w:r w:rsidRPr="00813169">
                              <w:rPr>
                                <w:rFonts w:ascii="メイリオ" w:eastAsia="メイリオ" w:hAnsi="メイリオ" w:hint="eastAsia"/>
                                <w:b/>
                                <w:color w:val="FFFFFF"/>
                                <w:sz w:val="22"/>
                              </w:rPr>
                              <w:t>指針</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281022EA" id="円/楕円 1444" o:spid="_x0000_s1152" style="position:absolute;margin-left:100.55pt;margin-top:11.85pt;width:59.55pt;height:43.6pt;z-index:251546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" fillcolor="#272727" stroked="f" strokecolor="#404040" strokeweight="2pt">
                <v:textbox inset="0,0,0,0">
                  <w:txbxContent>
                    <w:p w:rsidR="00B724F8" w:rsidRPr="00813169" w:rsidRDefault="00B724F8" w:rsidP="00034EDE">
                      <w:pPr>
                        <w:spacing w:beforeLines="20" w:before="72" w:line="440" w:lineRule="exact"/>
                        <w:jc w:val="left"/>
                        <w:rPr>
                          <w:rFonts w:ascii="メイリオ" w:eastAsia="メイリオ" w:hAnsi="メイリオ"/>
                          <w:b/>
                          <w:color w:val="FFFFFF"/>
                          <w:sz w:val="22"/>
                        </w:rPr>
                      </w:pPr>
                      <w:r w:rsidRPr="00813169">
                        <w:rPr>
                          <w:rFonts w:ascii="メイリオ" w:eastAsia="メイリオ" w:hAnsi="メイリオ" w:hint="eastAsia"/>
                          <w:b/>
                          <w:color w:val="FFFFFF"/>
                          <w:sz w:val="22"/>
                        </w:rPr>
                        <w:t>指針</w:t>
                      </w:r>
                    </w:p>
                  </w:txbxContent>
                </v:textbox>
                <w10:wrap anchorx="margin"/>
              </v:oval>
            </w:pict>
          </mc:Fallback>
        </mc:AlternateContent>
      </w:r>
      <w:r>
        <w:rPr>
          <w:rFonts w:ascii="メイリオ" w:eastAsia="メイリオ" w:hAnsi="メイリオ"/>
          <w:b/>
          <w:noProof/>
          <w:sz w:val="24"/>
          <w:szCs w:val="24"/>
        </w:rPr>
        <mc:AlternateContent>
          <mc:Choice Requires="wps">
            <w:drawing>
              <wp:anchor distT="0" distB="0" distL="114300" distR="114300" simplePos="0" relativeHeight="251520000" behindDoc="0" locked="0" layoutInCell="1" allowOverlap="1" wp14:anchorId="51D7245E" wp14:editId="459B161F">
                <wp:simplePos x="0" y="0"/>
                <wp:positionH relativeFrom="column">
                  <wp:posOffset>1207135</wp:posOffset>
                </wp:positionH>
                <wp:positionV relativeFrom="paragraph">
                  <wp:posOffset>70485</wp:posOffset>
                </wp:positionV>
                <wp:extent cx="2731135" cy="1906905"/>
                <wp:effectExtent l="0" t="3810" r="0" b="3810"/>
                <wp:wrapNone/>
                <wp:docPr id="1443" name="正方形/長方形 14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31135" cy="1906905"/>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035BE8" id="正方形/長方形 1443" o:spid="_x0000_s1026" style="position:absolute;left:0;text-align:left;margin-left:95.05pt;margin-top:5.55pt;width:215.05pt;height:150.15pt;z-index:25152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" fillcolor="#f2f2f2" stroked="f">
                <v:textbox inset="5.85pt,.7pt,5.85pt,.7pt"/>
              </v:rect>
            </w:pict>
          </mc:Fallback>
        </mc:AlternateContent>
      </w:r>
      <w:r>
        <w:rPr>
          <w:rFonts w:ascii="メイリオ" w:eastAsia="メイリオ" w:hAnsi="メイリオ"/>
          <w:b/>
          <w:noProof/>
          <w:sz w:val="24"/>
          <w:szCs w:val="24"/>
        </w:rPr>
        <mc:AlternateContent>
          <mc:Choice Requires="wps">
            <w:drawing>
              <wp:anchor distT="0" distB="0" distL="114300" distR="114300" simplePos="0" relativeHeight="251524096" behindDoc="0" locked="0" layoutInCell="1" allowOverlap="1" wp14:anchorId="69AC7348" wp14:editId="17CF9110">
                <wp:simplePos x="0" y="0"/>
                <wp:positionH relativeFrom="column">
                  <wp:posOffset>38735</wp:posOffset>
                </wp:positionH>
                <wp:positionV relativeFrom="paragraph">
                  <wp:posOffset>66040</wp:posOffset>
                </wp:positionV>
                <wp:extent cx="724535" cy="7941310"/>
                <wp:effectExtent l="19685" t="18415" r="17780" b="12700"/>
                <wp:wrapNone/>
                <wp:docPr id="1442" name="角丸四角形 14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4535" cy="7941310"/>
                        </a:xfrm>
                        <a:prstGeom prst="roundRect">
                          <a:avLst>
                            <a:gd name="adj" fmla="val 16667"/>
                          </a:avLst>
                        </a:prstGeom>
                        <a:solidFill>
                          <a:srgbClr val="F2F2F2"/>
                        </a:solidFill>
                        <a:ln w="25400">
                          <a:solidFill>
                            <a:srgbClr val="808080"/>
                          </a:solidFill>
                          <a:round/>
                          <a:headEnd/>
                          <a:tailEnd/>
                        </a:ln>
                      </wps:spPr>
                      <wps:txbx>
                        <w:txbxContent>
                          <w:p w:rsidR="00B724F8" w:rsidRPr="009E3B42" w:rsidRDefault="00B724F8" w:rsidP="00034EDE">
                            <w:pPr>
                              <w:jc w:val="center"/>
                              <w:rPr>
                                <w:sz w:val="36"/>
                                <w:szCs w:val="36"/>
                              </w:rPr>
                            </w:pPr>
                            <w:r w:rsidRPr="009E3B42">
                              <w:rPr>
                                <w:rFonts w:ascii="メイリオ" w:eastAsia="メイリオ" w:hAnsi="メイリオ" w:hint="eastAsia"/>
                                <w:b/>
                                <w:sz w:val="36"/>
                                <w:szCs w:val="36"/>
                              </w:rPr>
                              <w:t>もてなしの心を大切に、すべての人が心地よさを描けるまち　いたばし</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9AC7348" id="角丸四角形 1442" o:spid="_x0000_s1153" style="position:absolute;margin-left:3.05pt;margin-top:5.2pt;width:57.05pt;height:625.3pt;z-index:25152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" fillcolor="#f2f2f2" strokecolor="gray" strokeweight="2pt">
                <v:textbox style="layout-flow:vertical-ideographic" inset="5.85pt,.7pt,5.85pt,.7pt">
                  <w:txbxContent>
                    <w:p w:rsidR="00B724F8" w:rsidRPr="009E3B42" w:rsidRDefault="00B724F8" w:rsidP="00034EDE">
                      <w:pPr>
                        <w:jc w:val="center"/>
                        <w:rPr>
                          <w:sz w:val="36"/>
                          <w:szCs w:val="36"/>
                        </w:rPr>
                      </w:pPr>
                      <w:r w:rsidRPr="009E3B42">
                        <w:rPr>
                          <w:rFonts w:ascii="メイリオ" w:eastAsia="メイリオ" w:hAnsi="メイリオ" w:hint="eastAsia"/>
                          <w:b/>
                          <w:sz w:val="36"/>
                          <w:szCs w:val="36"/>
                        </w:rPr>
                        <w:t>もてなしの心を大切に、すべての人が心地よさを描けるまち　いたばし</w:t>
                      </w:r>
                    </w:p>
                  </w:txbxContent>
                </v:textbox>
              </v:roundrect>
            </w:pict>
          </mc:Fallback>
        </mc:AlternateContent>
      </w:r>
    </w:p>
    <w:p w:rsidR="00034EDE" w:rsidRDefault="00034EDE" w:rsidP="00034EDE">
      <w:pPr>
        <w:widowControl/>
        <w:snapToGrid w:val="0"/>
        <w:spacing w:line="209" w:lineRule="auto"/>
        <w:jc w:val="left"/>
        <w:rPr>
          <w:rFonts w:ascii="メイリオ" w:eastAsia="メイリオ" w:hAnsi="メイリオ"/>
          <w:b/>
          <w:sz w:val="24"/>
          <w:szCs w:val="24"/>
        </w:rPr>
      </w:pPr>
    </w:p>
    <w:p w:rsidR="00034EDE" w:rsidRDefault="00034EDE" w:rsidP="00034EDE">
      <w:pPr>
        <w:widowControl/>
        <w:snapToGrid w:val="0"/>
        <w:spacing w:line="209" w:lineRule="auto"/>
        <w:jc w:val="left"/>
        <w:rPr>
          <w:rFonts w:ascii="メイリオ" w:eastAsia="メイリオ" w:hAnsi="メイリオ"/>
          <w:b/>
          <w:sz w:val="24"/>
          <w:szCs w:val="24"/>
        </w:rPr>
      </w:pPr>
      <w:r>
        <w:rPr>
          <w:rFonts w:ascii="メイリオ" w:eastAsia="メイリオ" w:hAnsi="メイリオ"/>
          <w:b/>
          <w:noProof/>
          <w:sz w:val="24"/>
          <w:szCs w:val="24"/>
        </w:rPr>
        <mc:AlternateContent>
          <mc:Choice Requires="wps">
            <w:drawing>
              <wp:anchor distT="0" distB="0" distL="114300" distR="114300" simplePos="0" relativeHeight="251677696" behindDoc="0" locked="0" layoutInCell="1" allowOverlap="1" wp14:anchorId="10FCC89D" wp14:editId="4CA8F28C">
                <wp:simplePos x="0" y="0"/>
                <wp:positionH relativeFrom="margin">
                  <wp:posOffset>4065270</wp:posOffset>
                </wp:positionH>
                <wp:positionV relativeFrom="paragraph">
                  <wp:posOffset>135255</wp:posOffset>
                </wp:positionV>
                <wp:extent cx="499745" cy="207010"/>
                <wp:effectExtent l="7620" t="1905" r="6985" b="635"/>
                <wp:wrapNone/>
                <wp:docPr id="1441" name="円/楕円 14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9745" cy="207010"/>
                        </a:xfrm>
                        <a:prstGeom prst="ellipse">
                          <a:avLst/>
                        </a:prstGeom>
                        <a:solidFill>
                          <a:srgbClr val="272727"/>
                        </a:solidFill>
                        <a:ln>
                          <a:noFill/>
                        </a:ln>
                        <a:effectLst/>
                        <a:extLst>
                          <a:ext uri="{91240B29-F687-4F45-9708-019B960494DF}">
                            <a14:hiddenLine xmlns:a14="http://schemas.microsoft.com/office/drawing/2010/main" w="25400" algn="ctr">
                              <a:solidFill>
                                <a:srgbClr val="40404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724F8" w:rsidRPr="00C007D4" w:rsidRDefault="00B724F8" w:rsidP="00034EDE">
                            <w:pPr>
                              <w:spacing w:line="220" w:lineRule="exact"/>
                              <w:jc w:val="center"/>
                              <w:rPr>
                                <w:rFonts w:ascii="メイリオ" w:eastAsia="メイリオ" w:hAnsi="メイリオ"/>
                                <w:b/>
                                <w:i/>
                                <w:color w:val="FFFFFF"/>
                                <w:sz w:val="18"/>
                                <w:szCs w:val="18"/>
                              </w:rPr>
                            </w:pPr>
                            <w:r w:rsidRPr="00C007D4">
                              <w:rPr>
                                <w:rFonts w:ascii="メイリオ" w:eastAsia="メイリオ" w:hAnsi="メイリオ" w:hint="eastAsia"/>
                                <w:b/>
                                <w:i/>
                                <w:color w:val="FFFFFF"/>
                                <w:sz w:val="18"/>
                                <w:szCs w:val="18"/>
                              </w:rPr>
                              <w:t>1－</w:t>
                            </w:r>
                            <w:r>
                              <w:rPr>
                                <w:rFonts w:ascii="メイリオ" w:eastAsia="メイリオ" w:hAnsi="メイリオ" w:hint="eastAsia"/>
                                <w:b/>
                                <w:i/>
                                <w:color w:val="FFFFFF"/>
                                <w:sz w:val="18"/>
                                <w:szCs w:val="18"/>
                              </w:rPr>
                              <w:t>2</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10FCC89D" id="円/楕円 1441" o:spid="_x0000_s1154" style="position:absolute;margin-left:320.1pt;margin-top:10.65pt;width:39.35pt;height:16.3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" fillcolor="#272727" stroked="f" strokecolor="#404040" strokeweight="2pt">
                <v:textbox inset="0,0,0,0">
                  <w:txbxContent>
                    <w:p w:rsidR="00B724F8" w:rsidRPr="00C007D4" w:rsidRDefault="00B724F8" w:rsidP="00034EDE">
                      <w:pPr>
                        <w:spacing w:line="220" w:lineRule="exact"/>
                        <w:jc w:val="center"/>
                        <w:rPr>
                          <w:rFonts w:ascii="メイリオ" w:eastAsia="メイリオ" w:hAnsi="メイリオ"/>
                          <w:b/>
                          <w:i/>
                          <w:color w:val="FFFFFF"/>
                          <w:sz w:val="18"/>
                          <w:szCs w:val="18"/>
                        </w:rPr>
                      </w:pPr>
                      <w:r w:rsidRPr="00C007D4">
                        <w:rPr>
                          <w:rFonts w:ascii="メイリオ" w:eastAsia="メイリオ" w:hAnsi="メイリオ" w:hint="eastAsia"/>
                          <w:b/>
                          <w:i/>
                          <w:color w:val="FFFFFF"/>
                          <w:sz w:val="18"/>
                          <w:szCs w:val="18"/>
                        </w:rPr>
                        <w:t>1－</w:t>
                      </w:r>
                      <w:r>
                        <w:rPr>
                          <w:rFonts w:ascii="メイリオ" w:eastAsia="メイリオ" w:hAnsi="メイリオ" w:hint="eastAsia"/>
                          <w:b/>
                          <w:i/>
                          <w:color w:val="FFFFFF"/>
                          <w:sz w:val="18"/>
                          <w:szCs w:val="18"/>
                        </w:rPr>
                        <w:t>2</w:t>
                      </w:r>
                    </w:p>
                  </w:txbxContent>
                </v:textbox>
                <w10:wrap anchorx="margin"/>
              </v:oval>
            </w:pict>
          </mc:Fallback>
        </mc:AlternateContent>
      </w:r>
    </w:p>
    <w:p w:rsidR="00034EDE" w:rsidRDefault="00034EDE" w:rsidP="00034EDE">
      <w:pPr>
        <w:widowControl/>
        <w:snapToGrid w:val="0"/>
        <w:spacing w:line="209" w:lineRule="auto"/>
        <w:jc w:val="left"/>
        <w:rPr>
          <w:rFonts w:ascii="メイリオ" w:eastAsia="メイリオ" w:hAnsi="メイリオ"/>
          <w:b/>
          <w:sz w:val="24"/>
          <w:szCs w:val="24"/>
        </w:rPr>
      </w:pPr>
      <w:r>
        <w:rPr>
          <w:rFonts w:ascii="メイリオ" w:eastAsia="メイリオ" w:hAnsi="メイリオ"/>
          <w:b/>
          <w:noProof/>
          <w:sz w:val="24"/>
          <w:szCs w:val="24"/>
        </w:rPr>
        <mc:AlternateContent>
          <mc:Choice Requires="wps">
            <w:drawing>
              <wp:anchor distT="0" distB="0" distL="114300" distR="114300" simplePos="0" relativeHeight="251735040" behindDoc="0" locked="0" layoutInCell="1" allowOverlap="1" wp14:anchorId="086DB197" wp14:editId="7342A154">
                <wp:simplePos x="0" y="0"/>
                <wp:positionH relativeFrom="column">
                  <wp:posOffset>4267835</wp:posOffset>
                </wp:positionH>
                <wp:positionV relativeFrom="paragraph">
                  <wp:posOffset>125095</wp:posOffset>
                </wp:positionV>
                <wp:extent cx="1714500" cy="349885"/>
                <wp:effectExtent l="635" t="1270" r="0" b="1270"/>
                <wp:wrapNone/>
                <wp:docPr id="1440" name="正方形/長方形 14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349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24F8" w:rsidRPr="00A337F2" w:rsidRDefault="00B724F8" w:rsidP="00034EDE">
                            <w:pPr>
                              <w:widowControl/>
                              <w:snapToGrid w:val="0"/>
                              <w:spacing w:line="280" w:lineRule="exact"/>
                              <w:rPr>
                                <w:rFonts w:ascii="メイリオ" w:eastAsia="メイリオ" w:hAnsi="メイリオ" w:cs="HG丸ｺﾞｼｯｸM-PRO"/>
                                <w:b/>
                                <w:sz w:val="22"/>
                              </w:rPr>
                            </w:pPr>
                            <w:r w:rsidRPr="00A337F2">
                              <w:rPr>
                                <w:rFonts w:ascii="メイリオ" w:eastAsia="メイリオ" w:hAnsi="メイリオ" w:cs="HG丸ｺﾞｼｯｸM-PRO" w:hint="eastAsia"/>
                                <w:b/>
                                <w:sz w:val="22"/>
                              </w:rPr>
                              <w:t>多様な立場の人を理解する学びの機会の充実</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6DB197" id="正方形/長方形 1440" o:spid="_x0000_s1155" style="position:absolute;margin-left:336.05pt;margin-top:9.85pt;width:135pt;height:27.5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" filled="f" stroked="f">
                <v:textbox inset="0,0,0,0">
                  <w:txbxContent>
                    <w:p w:rsidR="00B724F8" w:rsidRPr="00A337F2" w:rsidRDefault="00B724F8" w:rsidP="00034EDE">
                      <w:pPr>
                        <w:widowControl/>
                        <w:snapToGrid w:val="0"/>
                        <w:spacing w:line="280" w:lineRule="exact"/>
                        <w:rPr>
                          <w:rFonts w:ascii="メイリオ" w:eastAsia="メイリオ" w:hAnsi="メイリオ" w:cs="HG丸ｺﾞｼｯｸM-PRO"/>
                          <w:b/>
                          <w:sz w:val="22"/>
                        </w:rPr>
                      </w:pPr>
                      <w:r w:rsidRPr="00A337F2">
                        <w:rPr>
                          <w:rFonts w:ascii="メイリオ" w:eastAsia="メイリオ" w:hAnsi="メイリオ" w:cs="HG丸ｺﾞｼｯｸM-PRO" w:hint="eastAsia"/>
                          <w:b/>
                          <w:sz w:val="22"/>
                        </w:rPr>
                        <w:t>多様な立場の人を理解する学びの機会の充実</w:t>
                      </w:r>
                    </w:p>
                  </w:txbxContent>
                </v:textbox>
              </v:rect>
            </w:pict>
          </mc:Fallback>
        </mc:AlternateContent>
      </w:r>
      <w:r>
        <w:rPr>
          <w:rFonts w:ascii="メイリオ" w:eastAsia="メイリオ" w:hAnsi="メイリオ"/>
          <w:b/>
          <w:noProof/>
          <w:sz w:val="24"/>
          <w:szCs w:val="24"/>
        </w:rPr>
        <mc:AlternateContent>
          <mc:Choice Requires="wps">
            <w:drawing>
              <wp:anchor distT="0" distB="0" distL="114300" distR="114300" simplePos="0" relativeHeight="251597824" behindDoc="0" locked="0" layoutInCell="1" allowOverlap="1" wp14:anchorId="5E340B8D" wp14:editId="0DABF9C4">
                <wp:simplePos x="0" y="0"/>
                <wp:positionH relativeFrom="column">
                  <wp:posOffset>1446530</wp:posOffset>
                </wp:positionH>
                <wp:positionV relativeFrom="paragraph">
                  <wp:posOffset>234315</wp:posOffset>
                </wp:positionV>
                <wp:extent cx="2373630" cy="934085"/>
                <wp:effectExtent l="0" t="0" r="0" b="3175"/>
                <wp:wrapNone/>
                <wp:docPr id="1439" name="正方形/長方形 14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73630" cy="934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24F8" w:rsidRPr="00935519" w:rsidRDefault="00B724F8" w:rsidP="00034EDE">
                            <w:pPr>
                              <w:widowControl/>
                              <w:adjustRightInd w:val="0"/>
                              <w:snapToGrid w:val="0"/>
                              <w:spacing w:line="280" w:lineRule="exact"/>
                              <w:ind w:left="200" w:hangingChars="100" w:hanging="200"/>
                              <w:rPr>
                                <w:rFonts w:ascii="メイリオ" w:eastAsia="メイリオ" w:hAnsi="メイリオ"/>
                                <w:b/>
                                <w:sz w:val="20"/>
                                <w:szCs w:val="20"/>
                              </w:rPr>
                            </w:pPr>
                            <w:r w:rsidRPr="00935519">
                              <w:rPr>
                                <w:rFonts w:ascii="メイリオ" w:eastAsia="メイリオ" w:hAnsi="メイリオ" w:hint="eastAsia"/>
                                <w:b/>
                                <w:sz w:val="20"/>
                                <w:szCs w:val="20"/>
                              </w:rPr>
                              <w:t>【</w:t>
                            </w:r>
                            <w:r>
                              <w:rPr>
                                <w:rFonts w:ascii="メイリオ" w:eastAsia="メイリオ" w:hAnsi="メイリオ" w:hint="eastAsia"/>
                                <w:b/>
                                <w:sz w:val="20"/>
                                <w:szCs w:val="20"/>
                              </w:rPr>
                              <w:t>取り組みの</w:t>
                            </w:r>
                            <w:r w:rsidRPr="00935519">
                              <w:rPr>
                                <w:rFonts w:ascii="メイリオ" w:eastAsia="メイリオ" w:hAnsi="メイリオ" w:hint="eastAsia"/>
                                <w:b/>
                                <w:sz w:val="20"/>
                                <w:szCs w:val="20"/>
                              </w:rPr>
                              <w:t>視点】</w:t>
                            </w:r>
                          </w:p>
                          <w:p w:rsidR="00B724F8" w:rsidRDefault="00B724F8" w:rsidP="00034EDE">
                            <w:pPr>
                              <w:widowControl/>
                              <w:adjustRightInd w:val="0"/>
                              <w:snapToGrid w:val="0"/>
                              <w:spacing w:line="280" w:lineRule="exact"/>
                              <w:ind w:leftChars="107" w:left="425" w:hangingChars="100" w:hanging="200"/>
                              <w:rPr>
                                <w:rFonts w:ascii="メイリオ" w:eastAsia="メイリオ" w:hAnsi="メイリオ"/>
                                <w:sz w:val="20"/>
                                <w:szCs w:val="20"/>
                              </w:rPr>
                            </w:pPr>
                            <w:r>
                              <w:rPr>
                                <w:rFonts w:ascii="メイリオ" w:eastAsia="メイリオ" w:hAnsi="メイリオ" w:hint="eastAsia"/>
                                <w:sz w:val="20"/>
                                <w:szCs w:val="20"/>
                              </w:rPr>
                              <w:t>●「ひとごと」「わが</w:t>
                            </w:r>
                            <w:r w:rsidRPr="002A214F">
                              <w:rPr>
                                <w:rFonts w:ascii="メイリオ" w:eastAsia="メイリオ" w:hAnsi="メイリオ" w:hint="eastAsia"/>
                                <w:sz w:val="20"/>
                                <w:szCs w:val="20"/>
                              </w:rPr>
                              <w:t>ごと」から</w:t>
                            </w:r>
                          </w:p>
                          <w:p w:rsidR="00B724F8" w:rsidRPr="002A214F" w:rsidRDefault="00B724F8" w:rsidP="00410122">
                            <w:pPr>
                              <w:widowControl/>
                              <w:adjustRightInd w:val="0"/>
                              <w:snapToGrid w:val="0"/>
                              <w:spacing w:line="280" w:lineRule="exact"/>
                              <w:ind w:leftChars="207" w:left="435"/>
                              <w:rPr>
                                <w:rFonts w:ascii="メイリオ" w:eastAsia="メイリオ" w:hAnsi="メイリオ"/>
                                <w:sz w:val="20"/>
                                <w:szCs w:val="20"/>
                              </w:rPr>
                            </w:pPr>
                            <w:r w:rsidRPr="002A214F">
                              <w:rPr>
                                <w:rFonts w:ascii="メイリオ" w:eastAsia="メイリオ" w:hAnsi="メイリオ" w:hint="eastAsia"/>
                                <w:sz w:val="20"/>
                                <w:szCs w:val="20"/>
                              </w:rPr>
                              <w:t>「お互いごと」へ</w:t>
                            </w:r>
                          </w:p>
                          <w:p w:rsidR="00B724F8" w:rsidRPr="002A214F" w:rsidRDefault="00B724F8" w:rsidP="00034EDE">
                            <w:pPr>
                              <w:widowControl/>
                              <w:adjustRightInd w:val="0"/>
                              <w:snapToGrid w:val="0"/>
                              <w:spacing w:line="280" w:lineRule="exact"/>
                              <w:ind w:leftChars="107" w:left="425" w:hangingChars="100" w:hanging="200"/>
                              <w:rPr>
                                <w:rFonts w:ascii="メイリオ" w:eastAsia="メイリオ" w:hAnsi="メイリオ"/>
                                <w:sz w:val="20"/>
                                <w:szCs w:val="20"/>
                              </w:rPr>
                            </w:pPr>
                            <w:r>
                              <w:rPr>
                                <w:rFonts w:ascii="メイリオ" w:eastAsia="メイリオ" w:hAnsi="メイリオ" w:hint="eastAsia"/>
                                <w:sz w:val="20"/>
                                <w:szCs w:val="20"/>
                              </w:rPr>
                              <w:t>●</w:t>
                            </w:r>
                            <w:r w:rsidRPr="002A214F">
                              <w:rPr>
                                <w:rFonts w:ascii="メイリオ" w:eastAsia="メイリオ" w:hAnsi="メイリオ" w:hint="eastAsia"/>
                                <w:sz w:val="20"/>
                                <w:szCs w:val="20"/>
                              </w:rPr>
                              <w:t>「知る・学ぶ」「気づく」「体験・共感」の循環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340B8D" id="正方形/長方形 1439" o:spid="_x0000_s1156" style="position:absolute;margin-left:113.9pt;margin-top:18.45pt;width:186.9pt;height:73.55p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" filled="f" stroked="f">
                <v:textbox inset="0,0,0,0">
                  <w:txbxContent>
                    <w:p w:rsidR="00B724F8" w:rsidRPr="00935519" w:rsidRDefault="00B724F8" w:rsidP="00034EDE">
                      <w:pPr>
                        <w:widowControl/>
                        <w:adjustRightInd w:val="0"/>
                        <w:snapToGrid w:val="0"/>
                        <w:spacing w:line="280" w:lineRule="exact"/>
                        <w:ind w:left="200" w:hangingChars="100" w:hanging="200"/>
                        <w:rPr>
                          <w:rFonts w:ascii="メイリオ" w:eastAsia="メイリオ" w:hAnsi="メイリオ"/>
                          <w:b/>
                          <w:sz w:val="20"/>
                          <w:szCs w:val="20"/>
                        </w:rPr>
                      </w:pPr>
                      <w:r w:rsidRPr="00935519">
                        <w:rPr>
                          <w:rFonts w:ascii="メイリオ" w:eastAsia="メイリオ" w:hAnsi="メイリオ" w:hint="eastAsia"/>
                          <w:b/>
                          <w:sz w:val="20"/>
                          <w:szCs w:val="20"/>
                        </w:rPr>
                        <w:t>【</w:t>
                      </w:r>
                      <w:r>
                        <w:rPr>
                          <w:rFonts w:ascii="メイリオ" w:eastAsia="メイリオ" w:hAnsi="メイリオ" w:hint="eastAsia"/>
                          <w:b/>
                          <w:sz w:val="20"/>
                          <w:szCs w:val="20"/>
                        </w:rPr>
                        <w:t>取り組みの</w:t>
                      </w:r>
                      <w:r w:rsidRPr="00935519">
                        <w:rPr>
                          <w:rFonts w:ascii="メイリオ" w:eastAsia="メイリオ" w:hAnsi="メイリオ" w:hint="eastAsia"/>
                          <w:b/>
                          <w:sz w:val="20"/>
                          <w:szCs w:val="20"/>
                        </w:rPr>
                        <w:t>視点】</w:t>
                      </w:r>
                    </w:p>
                    <w:p w:rsidR="00B724F8" w:rsidRDefault="00B724F8" w:rsidP="00034EDE">
                      <w:pPr>
                        <w:widowControl/>
                        <w:adjustRightInd w:val="0"/>
                        <w:snapToGrid w:val="0"/>
                        <w:spacing w:line="280" w:lineRule="exact"/>
                        <w:ind w:leftChars="107" w:left="425" w:hangingChars="100" w:hanging="200"/>
                        <w:rPr>
                          <w:rFonts w:ascii="メイリオ" w:eastAsia="メイリオ" w:hAnsi="メイリオ"/>
                          <w:sz w:val="20"/>
                          <w:szCs w:val="20"/>
                        </w:rPr>
                      </w:pPr>
                      <w:r>
                        <w:rPr>
                          <w:rFonts w:ascii="メイリオ" w:eastAsia="メイリオ" w:hAnsi="メイリオ" w:hint="eastAsia"/>
                          <w:sz w:val="20"/>
                          <w:szCs w:val="20"/>
                        </w:rPr>
                        <w:t>●「ひとごと」「わが</w:t>
                      </w:r>
                      <w:r w:rsidRPr="002A214F">
                        <w:rPr>
                          <w:rFonts w:ascii="メイリオ" w:eastAsia="メイリオ" w:hAnsi="メイリオ" w:hint="eastAsia"/>
                          <w:sz w:val="20"/>
                          <w:szCs w:val="20"/>
                        </w:rPr>
                        <w:t>ごと」から</w:t>
                      </w:r>
                    </w:p>
                    <w:p w:rsidR="00B724F8" w:rsidRPr="002A214F" w:rsidRDefault="00B724F8" w:rsidP="00410122">
                      <w:pPr>
                        <w:widowControl/>
                        <w:adjustRightInd w:val="0"/>
                        <w:snapToGrid w:val="0"/>
                        <w:spacing w:line="280" w:lineRule="exact"/>
                        <w:ind w:leftChars="207" w:left="435"/>
                        <w:rPr>
                          <w:rFonts w:ascii="メイリオ" w:eastAsia="メイリオ" w:hAnsi="メイリオ"/>
                          <w:sz w:val="20"/>
                          <w:szCs w:val="20"/>
                        </w:rPr>
                      </w:pPr>
                      <w:r w:rsidRPr="002A214F">
                        <w:rPr>
                          <w:rFonts w:ascii="メイリオ" w:eastAsia="メイリオ" w:hAnsi="メイリオ" w:hint="eastAsia"/>
                          <w:sz w:val="20"/>
                          <w:szCs w:val="20"/>
                        </w:rPr>
                        <w:t>「お互いごと」へ</w:t>
                      </w:r>
                    </w:p>
                    <w:p w:rsidR="00B724F8" w:rsidRPr="002A214F" w:rsidRDefault="00B724F8" w:rsidP="00034EDE">
                      <w:pPr>
                        <w:widowControl/>
                        <w:adjustRightInd w:val="0"/>
                        <w:snapToGrid w:val="0"/>
                        <w:spacing w:line="280" w:lineRule="exact"/>
                        <w:ind w:leftChars="107" w:left="425" w:hangingChars="100" w:hanging="200"/>
                        <w:rPr>
                          <w:rFonts w:ascii="メイリオ" w:eastAsia="メイリオ" w:hAnsi="メイリオ"/>
                          <w:sz w:val="20"/>
                          <w:szCs w:val="20"/>
                        </w:rPr>
                      </w:pPr>
                      <w:r>
                        <w:rPr>
                          <w:rFonts w:ascii="メイリオ" w:eastAsia="メイリオ" w:hAnsi="メイリオ" w:hint="eastAsia"/>
                          <w:sz w:val="20"/>
                          <w:szCs w:val="20"/>
                        </w:rPr>
                        <w:t>●</w:t>
                      </w:r>
                      <w:r w:rsidRPr="002A214F">
                        <w:rPr>
                          <w:rFonts w:ascii="メイリオ" w:eastAsia="メイリオ" w:hAnsi="メイリオ" w:hint="eastAsia"/>
                          <w:sz w:val="20"/>
                          <w:szCs w:val="20"/>
                        </w:rPr>
                        <w:t>「知る・学ぶ」「気づく」「体験・共感」の循環</w:t>
                      </w:r>
                    </w:p>
                  </w:txbxContent>
                </v:textbox>
              </v:rect>
            </w:pict>
          </mc:Fallback>
        </mc:AlternateContent>
      </w:r>
      <w:r>
        <w:rPr>
          <w:rFonts w:ascii="メイリオ" w:eastAsia="メイリオ" w:hAnsi="メイリオ"/>
          <w:b/>
          <w:noProof/>
          <w:sz w:val="24"/>
          <w:szCs w:val="24"/>
        </w:rPr>
        <mc:AlternateContent>
          <mc:Choice Requires="wps">
            <w:drawing>
              <wp:anchor distT="0" distB="0" distL="114300" distR="114300" simplePos="0" relativeHeight="251533312" behindDoc="0" locked="0" layoutInCell="1" allowOverlap="1" wp14:anchorId="19998A01" wp14:editId="32500BE0">
                <wp:simplePos x="0" y="0"/>
                <wp:positionH relativeFrom="margin">
                  <wp:posOffset>893445</wp:posOffset>
                </wp:positionH>
                <wp:positionV relativeFrom="paragraph">
                  <wp:posOffset>8255</wp:posOffset>
                </wp:positionV>
                <wp:extent cx="538480" cy="466725"/>
                <wp:effectExtent l="0" t="0" r="0" b="9525"/>
                <wp:wrapNone/>
                <wp:docPr id="1438" name="角丸四角形 14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8480" cy="466725"/>
                        </a:xfrm>
                        <a:prstGeom prst="roundRect">
                          <a:avLst>
                            <a:gd name="adj" fmla="val 19458"/>
                          </a:avLst>
                        </a:prstGeom>
                        <a:solidFill>
                          <a:srgbClr val="808080"/>
                        </a:solidFill>
                        <a:ln>
                          <a:noFill/>
                        </a:ln>
                        <a:effectLst/>
                        <a:extLst>
                          <a:ext uri="{91240B29-F687-4F45-9708-019B960494DF}">
                            <a14:hiddenLine xmlns:a14="http://schemas.microsoft.com/office/drawing/2010/main" w="25400" algn="ctr">
                              <a:solidFill>
                                <a:srgbClr val="40404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724F8" w:rsidRPr="00D460D2" w:rsidRDefault="00B724F8" w:rsidP="00034EDE">
                            <w:pPr>
                              <w:spacing w:beforeLines="50" w:before="180" w:line="240" w:lineRule="exact"/>
                              <w:jc w:val="center"/>
                              <w:rPr>
                                <w:rFonts w:ascii="メイリオ" w:eastAsia="メイリオ" w:hAnsi="メイリオ"/>
                                <w:b/>
                                <w:color w:val="FFFFFF"/>
                                <w:sz w:val="20"/>
                                <w:szCs w:val="20"/>
                              </w:rPr>
                            </w:pPr>
                            <w:r>
                              <w:rPr>
                                <w:rFonts w:ascii="メイリオ" w:eastAsia="メイリオ" w:hAnsi="メイリオ" w:hint="eastAsia"/>
                                <w:b/>
                                <w:color w:val="FFFFFF"/>
                                <w:sz w:val="20"/>
                                <w:szCs w:val="20"/>
                              </w:rPr>
                              <w:t>ひ　と</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19998A01" id="角丸四角形 1438" o:spid="_x0000_s1157" style="position:absolute;margin-left:70.35pt;margin-top:.65pt;width:42.4pt;height:36.75pt;z-index:251533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275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" fillcolor="gray" stroked="f" strokecolor="#404040" strokeweight="2pt">
                <v:textbox inset="0,0,0,0">
                  <w:txbxContent>
                    <w:p w:rsidR="00B724F8" w:rsidRPr="00D460D2" w:rsidRDefault="00B724F8" w:rsidP="00034EDE">
                      <w:pPr>
                        <w:spacing w:beforeLines="50" w:before="180" w:line="240" w:lineRule="exact"/>
                        <w:jc w:val="center"/>
                        <w:rPr>
                          <w:rFonts w:ascii="メイリオ" w:eastAsia="メイリオ" w:hAnsi="メイリオ"/>
                          <w:b/>
                          <w:color w:val="FFFFFF"/>
                          <w:sz w:val="20"/>
                          <w:szCs w:val="20"/>
                        </w:rPr>
                      </w:pPr>
                      <w:r>
                        <w:rPr>
                          <w:rFonts w:ascii="メイリオ" w:eastAsia="メイリオ" w:hAnsi="メイリオ" w:hint="eastAsia"/>
                          <w:b/>
                          <w:color w:val="FFFFFF"/>
                          <w:sz w:val="20"/>
                          <w:szCs w:val="20"/>
                        </w:rPr>
                        <w:t>ひ　と</w:t>
                      </w:r>
                    </w:p>
                  </w:txbxContent>
                </v:textbox>
                <w10:wrap anchorx="margin"/>
              </v:roundrect>
            </w:pict>
          </mc:Fallback>
        </mc:AlternateContent>
      </w:r>
      <w:r>
        <w:rPr>
          <w:rFonts w:ascii="メイリオ" w:eastAsia="メイリオ" w:hAnsi="メイリオ"/>
          <w:b/>
          <w:noProof/>
          <w:sz w:val="24"/>
          <w:szCs w:val="24"/>
        </w:rPr>
        <mc:AlternateContent>
          <mc:Choice Requires="wps">
            <w:drawing>
              <wp:anchor distT="0" distB="0" distL="114300" distR="114300" simplePos="0" relativeHeight="251569152" behindDoc="0" locked="0" layoutInCell="1" allowOverlap="1" wp14:anchorId="43E45D1A" wp14:editId="2AD48849">
                <wp:simplePos x="0" y="0"/>
                <wp:positionH relativeFrom="column">
                  <wp:posOffset>801370</wp:posOffset>
                </wp:positionH>
                <wp:positionV relativeFrom="paragraph">
                  <wp:posOffset>167005</wp:posOffset>
                </wp:positionV>
                <wp:extent cx="142240" cy="123190"/>
                <wp:effectExtent l="10795" t="14605" r="18415" b="14605"/>
                <wp:wrapNone/>
                <wp:docPr id="1437" name="二等辺三角形 14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42240" cy="123190"/>
                        </a:xfrm>
                        <a:prstGeom prst="triangle">
                          <a:avLst>
                            <a:gd name="adj" fmla="val 50000"/>
                          </a:avLst>
                        </a:prstGeom>
                        <a:solidFill>
                          <a:srgbClr val="000000"/>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E5D47C" id="二等辺三角形 1437" o:spid="_x0000_s1026" type="#_x0000_t5" style="position:absolute;left:0;text-align:left;margin-left:63.1pt;margin-top:13.15pt;width:11.2pt;height:9.7pt;rotation:90;z-index:25157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" fillcolor="black">
                <v:textbox inset="5.85pt,.7pt,5.85pt,.7pt"/>
              </v:shape>
            </w:pict>
          </mc:Fallback>
        </mc:AlternateContent>
      </w:r>
    </w:p>
    <w:p w:rsidR="00034EDE" w:rsidRDefault="00034EDE" w:rsidP="00034EDE">
      <w:pPr>
        <w:widowControl/>
        <w:snapToGrid w:val="0"/>
        <w:spacing w:line="209" w:lineRule="auto"/>
        <w:jc w:val="left"/>
        <w:rPr>
          <w:rFonts w:ascii="メイリオ" w:eastAsia="メイリオ" w:hAnsi="メイリオ"/>
          <w:b/>
          <w:sz w:val="24"/>
          <w:szCs w:val="24"/>
        </w:rPr>
      </w:pPr>
    </w:p>
    <w:p w:rsidR="00034EDE" w:rsidRDefault="00034EDE" w:rsidP="00034EDE">
      <w:pPr>
        <w:widowControl/>
        <w:snapToGrid w:val="0"/>
        <w:spacing w:line="209" w:lineRule="auto"/>
        <w:jc w:val="left"/>
        <w:rPr>
          <w:rFonts w:ascii="メイリオ" w:eastAsia="メイリオ" w:hAnsi="メイリオ"/>
          <w:b/>
          <w:sz w:val="24"/>
          <w:szCs w:val="24"/>
        </w:rPr>
      </w:pPr>
      <w:r>
        <w:rPr>
          <w:rFonts w:ascii="メイリオ" w:eastAsia="メイリオ" w:hAnsi="メイリオ"/>
          <w:b/>
          <w:noProof/>
          <w:sz w:val="24"/>
          <w:szCs w:val="24"/>
        </w:rPr>
        <mc:AlternateContent>
          <mc:Choice Requires="wps">
            <w:drawing>
              <wp:anchor distT="0" distB="0" distL="114300" distR="114300" simplePos="0" relativeHeight="251685888" behindDoc="0" locked="0" layoutInCell="1" allowOverlap="1" wp14:anchorId="367D2A31" wp14:editId="7AC87330">
                <wp:simplePos x="0" y="0"/>
                <wp:positionH relativeFrom="margin">
                  <wp:posOffset>4065270</wp:posOffset>
                </wp:positionH>
                <wp:positionV relativeFrom="paragraph">
                  <wp:posOffset>29845</wp:posOffset>
                </wp:positionV>
                <wp:extent cx="499745" cy="207010"/>
                <wp:effectExtent l="7620" t="1270" r="6985" b="1270"/>
                <wp:wrapNone/>
                <wp:docPr id="1436" name="円/楕円 14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9745" cy="207010"/>
                        </a:xfrm>
                        <a:prstGeom prst="ellipse">
                          <a:avLst/>
                        </a:prstGeom>
                        <a:solidFill>
                          <a:srgbClr val="272727"/>
                        </a:solidFill>
                        <a:ln>
                          <a:noFill/>
                        </a:ln>
                        <a:effectLst/>
                        <a:extLst>
                          <a:ext uri="{91240B29-F687-4F45-9708-019B960494DF}">
                            <a14:hiddenLine xmlns:a14="http://schemas.microsoft.com/office/drawing/2010/main" w="25400" algn="ctr">
                              <a:solidFill>
                                <a:srgbClr val="40404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724F8" w:rsidRPr="00C007D4" w:rsidRDefault="00B724F8" w:rsidP="00034EDE">
                            <w:pPr>
                              <w:spacing w:line="220" w:lineRule="exact"/>
                              <w:jc w:val="center"/>
                              <w:rPr>
                                <w:rFonts w:ascii="メイリオ" w:eastAsia="メイリオ" w:hAnsi="メイリオ"/>
                                <w:b/>
                                <w:i/>
                                <w:color w:val="FFFFFF"/>
                                <w:sz w:val="18"/>
                                <w:szCs w:val="18"/>
                              </w:rPr>
                            </w:pPr>
                            <w:r w:rsidRPr="00C007D4">
                              <w:rPr>
                                <w:rFonts w:ascii="メイリオ" w:eastAsia="メイリオ" w:hAnsi="メイリオ" w:hint="eastAsia"/>
                                <w:b/>
                                <w:i/>
                                <w:color w:val="FFFFFF"/>
                                <w:sz w:val="18"/>
                                <w:szCs w:val="18"/>
                              </w:rPr>
                              <w:t>1－</w:t>
                            </w:r>
                            <w:r>
                              <w:rPr>
                                <w:rFonts w:ascii="メイリオ" w:eastAsia="メイリオ" w:hAnsi="メイリオ" w:hint="eastAsia"/>
                                <w:b/>
                                <w:i/>
                                <w:color w:val="FFFFFF"/>
                                <w:sz w:val="18"/>
                                <w:szCs w:val="18"/>
                              </w:rPr>
                              <w:t>3</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367D2A31" id="円/楕円 1436" o:spid="_x0000_s1158" style="position:absolute;margin-left:320.1pt;margin-top:2.35pt;width:39.35pt;height:16.3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" fillcolor="#272727" stroked="f" strokecolor="#404040" strokeweight="2pt">
                <v:textbox inset="0,0,0,0">
                  <w:txbxContent>
                    <w:p w:rsidR="00B724F8" w:rsidRPr="00C007D4" w:rsidRDefault="00B724F8" w:rsidP="00034EDE">
                      <w:pPr>
                        <w:spacing w:line="220" w:lineRule="exact"/>
                        <w:jc w:val="center"/>
                        <w:rPr>
                          <w:rFonts w:ascii="メイリオ" w:eastAsia="メイリオ" w:hAnsi="メイリオ"/>
                          <w:b/>
                          <w:i/>
                          <w:color w:val="FFFFFF"/>
                          <w:sz w:val="18"/>
                          <w:szCs w:val="18"/>
                        </w:rPr>
                      </w:pPr>
                      <w:r w:rsidRPr="00C007D4">
                        <w:rPr>
                          <w:rFonts w:ascii="メイリオ" w:eastAsia="メイリオ" w:hAnsi="メイリオ" w:hint="eastAsia"/>
                          <w:b/>
                          <w:i/>
                          <w:color w:val="FFFFFF"/>
                          <w:sz w:val="18"/>
                          <w:szCs w:val="18"/>
                        </w:rPr>
                        <w:t>1－</w:t>
                      </w:r>
                      <w:r>
                        <w:rPr>
                          <w:rFonts w:ascii="メイリオ" w:eastAsia="メイリオ" w:hAnsi="メイリオ" w:hint="eastAsia"/>
                          <w:b/>
                          <w:i/>
                          <w:color w:val="FFFFFF"/>
                          <w:sz w:val="18"/>
                          <w:szCs w:val="18"/>
                        </w:rPr>
                        <w:t>3</w:t>
                      </w:r>
                    </w:p>
                  </w:txbxContent>
                </v:textbox>
                <w10:wrap anchorx="margin"/>
              </v:oval>
            </w:pict>
          </mc:Fallback>
        </mc:AlternateContent>
      </w:r>
    </w:p>
    <w:p w:rsidR="00034EDE" w:rsidRDefault="00034EDE" w:rsidP="00034EDE">
      <w:pPr>
        <w:widowControl/>
        <w:snapToGrid w:val="0"/>
        <w:spacing w:line="209" w:lineRule="auto"/>
        <w:jc w:val="left"/>
        <w:rPr>
          <w:rFonts w:ascii="メイリオ" w:eastAsia="メイリオ" w:hAnsi="メイリオ"/>
          <w:b/>
          <w:sz w:val="24"/>
          <w:szCs w:val="24"/>
        </w:rPr>
      </w:pPr>
      <w:r>
        <w:rPr>
          <w:rFonts w:ascii="メイリオ" w:eastAsia="メイリオ" w:hAnsi="メイリオ"/>
          <w:b/>
          <w:noProof/>
          <w:sz w:val="24"/>
          <w:szCs w:val="24"/>
        </w:rPr>
        <mc:AlternateContent>
          <mc:Choice Requires="wps">
            <w:drawing>
              <wp:anchor distT="0" distB="0" distL="114300" distR="114300" simplePos="0" relativeHeight="251740160" behindDoc="0" locked="0" layoutInCell="1" allowOverlap="1" wp14:anchorId="76F7ED06" wp14:editId="204CF14C">
                <wp:simplePos x="0" y="0"/>
                <wp:positionH relativeFrom="column">
                  <wp:posOffset>4267835</wp:posOffset>
                </wp:positionH>
                <wp:positionV relativeFrom="paragraph">
                  <wp:posOffset>4445</wp:posOffset>
                </wp:positionV>
                <wp:extent cx="1714500" cy="349885"/>
                <wp:effectExtent l="635" t="4445" r="0" b="0"/>
                <wp:wrapNone/>
                <wp:docPr id="1435" name="正方形/長方形 14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349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24F8" w:rsidRPr="00A337F2" w:rsidRDefault="00B724F8" w:rsidP="00034EDE">
                            <w:pPr>
                              <w:widowControl/>
                              <w:snapToGrid w:val="0"/>
                              <w:spacing w:line="280" w:lineRule="exact"/>
                              <w:rPr>
                                <w:rFonts w:ascii="メイリオ" w:eastAsia="メイリオ" w:hAnsi="メイリオ" w:cs="HG丸ｺﾞｼｯｸM-PRO"/>
                                <w:b/>
                                <w:sz w:val="22"/>
                              </w:rPr>
                            </w:pPr>
                            <w:r w:rsidRPr="00A337F2">
                              <w:rPr>
                                <w:rFonts w:ascii="メイリオ" w:eastAsia="メイリオ" w:hAnsi="メイリオ" w:cs="HG丸ｺﾞｼｯｸM-PRO" w:hint="eastAsia"/>
                                <w:b/>
                                <w:sz w:val="22"/>
                              </w:rPr>
                              <w:t>職員の意識啓発の推進</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F7ED06" id="正方形/長方形 1435" o:spid="_x0000_s1159" style="position:absolute;margin-left:336.05pt;margin-top:.35pt;width:135pt;height:27.5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" filled="f" stroked="f">
                <v:textbox inset="0,0,0,0">
                  <w:txbxContent>
                    <w:p w:rsidR="00B724F8" w:rsidRPr="00A337F2" w:rsidRDefault="00B724F8" w:rsidP="00034EDE">
                      <w:pPr>
                        <w:widowControl/>
                        <w:snapToGrid w:val="0"/>
                        <w:spacing w:line="280" w:lineRule="exact"/>
                        <w:rPr>
                          <w:rFonts w:ascii="メイリオ" w:eastAsia="メイリオ" w:hAnsi="メイリオ" w:cs="HG丸ｺﾞｼｯｸM-PRO"/>
                          <w:b/>
                          <w:sz w:val="22"/>
                        </w:rPr>
                      </w:pPr>
                      <w:r w:rsidRPr="00A337F2">
                        <w:rPr>
                          <w:rFonts w:ascii="メイリオ" w:eastAsia="メイリオ" w:hAnsi="メイリオ" w:cs="HG丸ｺﾞｼｯｸM-PRO" w:hint="eastAsia"/>
                          <w:b/>
                          <w:sz w:val="22"/>
                        </w:rPr>
                        <w:t>職員の意識啓発の推進</w:t>
                      </w:r>
                    </w:p>
                  </w:txbxContent>
                </v:textbox>
              </v:rect>
            </w:pict>
          </mc:Fallback>
        </mc:AlternateContent>
      </w:r>
    </w:p>
    <w:p w:rsidR="00034EDE" w:rsidRDefault="00034EDE" w:rsidP="00034EDE">
      <w:pPr>
        <w:widowControl/>
        <w:snapToGrid w:val="0"/>
        <w:spacing w:line="209" w:lineRule="auto"/>
        <w:jc w:val="left"/>
        <w:rPr>
          <w:rFonts w:ascii="メイリオ" w:eastAsia="メイリオ" w:hAnsi="メイリオ"/>
          <w:b/>
          <w:sz w:val="24"/>
          <w:szCs w:val="24"/>
        </w:rPr>
      </w:pPr>
      <w:r>
        <w:rPr>
          <w:rFonts w:ascii="メイリオ" w:eastAsia="メイリオ" w:hAnsi="メイリオ"/>
          <w:b/>
          <w:noProof/>
          <w:sz w:val="24"/>
          <w:szCs w:val="24"/>
        </w:rPr>
        <mc:AlternateContent>
          <mc:Choice Requires="wps">
            <w:drawing>
              <wp:anchor distT="0" distB="0" distL="114300" distR="114300" simplePos="0" relativeHeight="251696128" behindDoc="0" locked="0" layoutInCell="1" allowOverlap="1" wp14:anchorId="42D1BCA9" wp14:editId="033F8740">
                <wp:simplePos x="0" y="0"/>
                <wp:positionH relativeFrom="margin">
                  <wp:posOffset>4065270</wp:posOffset>
                </wp:positionH>
                <wp:positionV relativeFrom="paragraph">
                  <wp:posOffset>853440</wp:posOffset>
                </wp:positionV>
                <wp:extent cx="499745" cy="207010"/>
                <wp:effectExtent l="7620" t="5715" r="6985" b="6350"/>
                <wp:wrapNone/>
                <wp:docPr id="1434" name="円/楕円 14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9745" cy="207010"/>
                        </a:xfrm>
                        <a:prstGeom prst="ellipse">
                          <a:avLst/>
                        </a:prstGeom>
                        <a:solidFill>
                          <a:srgbClr val="272727"/>
                        </a:solidFill>
                        <a:ln>
                          <a:noFill/>
                        </a:ln>
                        <a:effectLst/>
                        <a:extLst>
                          <a:ext uri="{91240B29-F687-4F45-9708-019B960494DF}">
                            <a14:hiddenLine xmlns:a14="http://schemas.microsoft.com/office/drawing/2010/main" w="25400" algn="ctr">
                              <a:solidFill>
                                <a:srgbClr val="40404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724F8" w:rsidRPr="00C007D4" w:rsidRDefault="00B724F8" w:rsidP="00034EDE">
                            <w:pPr>
                              <w:spacing w:line="220" w:lineRule="exact"/>
                              <w:jc w:val="center"/>
                              <w:rPr>
                                <w:rFonts w:ascii="メイリオ" w:eastAsia="メイリオ" w:hAnsi="メイリオ"/>
                                <w:b/>
                                <w:i/>
                                <w:color w:val="FFFFFF"/>
                                <w:sz w:val="18"/>
                                <w:szCs w:val="18"/>
                              </w:rPr>
                            </w:pPr>
                            <w:r>
                              <w:rPr>
                                <w:rFonts w:ascii="メイリオ" w:eastAsia="メイリオ" w:hAnsi="メイリオ" w:hint="eastAsia"/>
                                <w:b/>
                                <w:i/>
                                <w:color w:val="FFFFFF"/>
                                <w:sz w:val="18"/>
                                <w:szCs w:val="18"/>
                              </w:rPr>
                              <w:t>2</w:t>
                            </w:r>
                            <w:r w:rsidRPr="00C007D4">
                              <w:rPr>
                                <w:rFonts w:ascii="メイリオ" w:eastAsia="メイリオ" w:hAnsi="メイリオ" w:hint="eastAsia"/>
                                <w:b/>
                                <w:i/>
                                <w:color w:val="FFFFFF"/>
                                <w:sz w:val="18"/>
                                <w:szCs w:val="18"/>
                              </w:rPr>
                              <w:t>－</w:t>
                            </w:r>
                            <w:r>
                              <w:rPr>
                                <w:rFonts w:ascii="メイリオ" w:eastAsia="メイリオ" w:hAnsi="メイリオ" w:hint="eastAsia"/>
                                <w:b/>
                                <w:i/>
                                <w:color w:val="FFFFFF"/>
                                <w:sz w:val="18"/>
                                <w:szCs w:val="18"/>
                              </w:rPr>
                              <w:t>2</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42D1BCA9" id="円/楕円 1434" o:spid="_x0000_s1160" style="position:absolute;margin-left:320.1pt;margin-top:67.2pt;width:39.35pt;height:16.3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" fillcolor="#272727" stroked="f" strokecolor="#404040" strokeweight="2pt">
                <v:textbox inset="0,0,0,0">
                  <w:txbxContent>
                    <w:p w:rsidR="00B724F8" w:rsidRPr="00C007D4" w:rsidRDefault="00B724F8" w:rsidP="00034EDE">
                      <w:pPr>
                        <w:spacing w:line="220" w:lineRule="exact"/>
                        <w:jc w:val="center"/>
                        <w:rPr>
                          <w:rFonts w:ascii="メイリオ" w:eastAsia="メイリオ" w:hAnsi="メイリオ"/>
                          <w:b/>
                          <w:i/>
                          <w:color w:val="FFFFFF"/>
                          <w:sz w:val="18"/>
                          <w:szCs w:val="18"/>
                        </w:rPr>
                      </w:pPr>
                      <w:r>
                        <w:rPr>
                          <w:rFonts w:ascii="メイリオ" w:eastAsia="メイリオ" w:hAnsi="メイリオ" w:hint="eastAsia"/>
                          <w:b/>
                          <w:i/>
                          <w:color w:val="FFFFFF"/>
                          <w:sz w:val="18"/>
                          <w:szCs w:val="18"/>
                        </w:rPr>
                        <w:t>2</w:t>
                      </w:r>
                      <w:r w:rsidRPr="00C007D4">
                        <w:rPr>
                          <w:rFonts w:ascii="メイリオ" w:eastAsia="メイリオ" w:hAnsi="メイリオ" w:hint="eastAsia"/>
                          <w:b/>
                          <w:i/>
                          <w:color w:val="FFFFFF"/>
                          <w:sz w:val="18"/>
                          <w:szCs w:val="18"/>
                        </w:rPr>
                        <w:t>－</w:t>
                      </w:r>
                      <w:r>
                        <w:rPr>
                          <w:rFonts w:ascii="メイリオ" w:eastAsia="メイリオ" w:hAnsi="メイリオ" w:hint="eastAsia"/>
                          <w:b/>
                          <w:i/>
                          <w:color w:val="FFFFFF"/>
                          <w:sz w:val="18"/>
                          <w:szCs w:val="18"/>
                        </w:rPr>
                        <w:t>2</w:t>
                      </w:r>
                    </w:p>
                  </w:txbxContent>
                </v:textbox>
                <w10:wrap anchorx="margin"/>
              </v:oval>
            </w:pict>
          </mc:Fallback>
        </mc:AlternateContent>
      </w:r>
      <w:r>
        <w:rPr>
          <w:rFonts w:ascii="メイリオ" w:eastAsia="メイリオ" w:hAnsi="メイリオ"/>
          <w:b/>
          <w:noProof/>
          <w:sz w:val="24"/>
          <w:szCs w:val="24"/>
        </w:rPr>
        <mc:AlternateContent>
          <mc:Choice Requires="wps">
            <w:drawing>
              <wp:anchor distT="0" distB="0" distL="114300" distR="114300" simplePos="0" relativeHeight="251688960" behindDoc="0" locked="0" layoutInCell="1" allowOverlap="1" wp14:anchorId="37344C49" wp14:editId="6C5F628A">
                <wp:simplePos x="0" y="0"/>
                <wp:positionH relativeFrom="margin">
                  <wp:posOffset>4065270</wp:posOffset>
                </wp:positionH>
                <wp:positionV relativeFrom="paragraph">
                  <wp:posOffset>182245</wp:posOffset>
                </wp:positionV>
                <wp:extent cx="499745" cy="207010"/>
                <wp:effectExtent l="7620" t="1270" r="6985" b="1270"/>
                <wp:wrapNone/>
                <wp:docPr id="1433" name="円/楕円 14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9745" cy="207010"/>
                        </a:xfrm>
                        <a:prstGeom prst="ellipse">
                          <a:avLst/>
                        </a:prstGeom>
                        <a:solidFill>
                          <a:srgbClr val="272727"/>
                        </a:solidFill>
                        <a:ln>
                          <a:noFill/>
                        </a:ln>
                        <a:effectLst/>
                        <a:extLst>
                          <a:ext uri="{91240B29-F687-4F45-9708-019B960494DF}">
                            <a14:hiddenLine xmlns:a14="http://schemas.microsoft.com/office/drawing/2010/main" w="25400" algn="ctr">
                              <a:solidFill>
                                <a:srgbClr val="40404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724F8" w:rsidRPr="00C007D4" w:rsidRDefault="00B724F8" w:rsidP="00034EDE">
                            <w:pPr>
                              <w:spacing w:line="220" w:lineRule="exact"/>
                              <w:jc w:val="center"/>
                              <w:rPr>
                                <w:rFonts w:ascii="メイリオ" w:eastAsia="メイリオ" w:hAnsi="メイリオ"/>
                                <w:b/>
                                <w:i/>
                                <w:color w:val="FFFFFF"/>
                                <w:sz w:val="18"/>
                                <w:szCs w:val="18"/>
                              </w:rPr>
                            </w:pPr>
                            <w:r>
                              <w:rPr>
                                <w:rFonts w:ascii="メイリオ" w:eastAsia="メイリオ" w:hAnsi="メイリオ" w:hint="eastAsia"/>
                                <w:b/>
                                <w:i/>
                                <w:color w:val="FFFFFF"/>
                                <w:sz w:val="18"/>
                                <w:szCs w:val="18"/>
                              </w:rPr>
                              <w:t>2</w:t>
                            </w:r>
                            <w:r w:rsidRPr="00C007D4">
                              <w:rPr>
                                <w:rFonts w:ascii="メイリオ" w:eastAsia="メイリオ" w:hAnsi="メイリオ" w:hint="eastAsia"/>
                                <w:b/>
                                <w:i/>
                                <w:color w:val="FFFFFF"/>
                                <w:sz w:val="18"/>
                                <w:szCs w:val="18"/>
                              </w:rPr>
                              <w:t>－1</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37344C49" id="円/楕円 1433" o:spid="_x0000_s1161" style="position:absolute;margin-left:320.1pt;margin-top:14.35pt;width:39.35pt;height:16.3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" fillcolor="#272727" stroked="f" strokecolor="#404040" strokeweight="2pt">
                <v:textbox inset="0,0,0,0">
                  <w:txbxContent>
                    <w:p w:rsidR="00B724F8" w:rsidRPr="00C007D4" w:rsidRDefault="00B724F8" w:rsidP="00034EDE">
                      <w:pPr>
                        <w:spacing w:line="220" w:lineRule="exact"/>
                        <w:jc w:val="center"/>
                        <w:rPr>
                          <w:rFonts w:ascii="メイリオ" w:eastAsia="メイリオ" w:hAnsi="メイリオ"/>
                          <w:b/>
                          <w:i/>
                          <w:color w:val="FFFFFF"/>
                          <w:sz w:val="18"/>
                          <w:szCs w:val="18"/>
                        </w:rPr>
                      </w:pPr>
                      <w:r>
                        <w:rPr>
                          <w:rFonts w:ascii="メイリオ" w:eastAsia="メイリオ" w:hAnsi="メイリオ" w:hint="eastAsia"/>
                          <w:b/>
                          <w:i/>
                          <w:color w:val="FFFFFF"/>
                          <w:sz w:val="18"/>
                          <w:szCs w:val="18"/>
                        </w:rPr>
                        <w:t>2</w:t>
                      </w:r>
                      <w:r w:rsidRPr="00C007D4">
                        <w:rPr>
                          <w:rFonts w:ascii="メイリオ" w:eastAsia="メイリオ" w:hAnsi="メイリオ" w:hint="eastAsia"/>
                          <w:b/>
                          <w:i/>
                          <w:color w:val="FFFFFF"/>
                          <w:sz w:val="18"/>
                          <w:szCs w:val="18"/>
                        </w:rPr>
                        <w:t>－1</w:t>
                      </w:r>
                    </w:p>
                  </w:txbxContent>
                </v:textbox>
                <w10:wrap anchorx="margin"/>
              </v:oval>
            </w:pict>
          </mc:Fallback>
        </mc:AlternateContent>
      </w:r>
      <w:r>
        <w:rPr>
          <w:rFonts w:ascii="メイリオ" w:eastAsia="メイリオ" w:hAnsi="メイリオ"/>
          <w:b/>
          <w:noProof/>
          <w:sz w:val="24"/>
          <w:szCs w:val="24"/>
        </w:rPr>
        <mc:AlternateContent>
          <mc:Choice Requires="wps">
            <w:drawing>
              <wp:anchor distT="0" distB="0" distL="114300" distR="114300" simplePos="0" relativeHeight="251722752" behindDoc="0" locked="0" layoutInCell="1" allowOverlap="1" wp14:anchorId="225426B2" wp14:editId="115D3722">
                <wp:simplePos x="0" y="0"/>
                <wp:positionH relativeFrom="margin">
                  <wp:posOffset>4065270</wp:posOffset>
                </wp:positionH>
                <wp:positionV relativeFrom="paragraph">
                  <wp:posOffset>4877435</wp:posOffset>
                </wp:positionV>
                <wp:extent cx="499745" cy="207010"/>
                <wp:effectExtent l="7620" t="635" r="6985" b="1905"/>
                <wp:wrapNone/>
                <wp:docPr id="1432" name="円/楕円 14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9745" cy="207010"/>
                        </a:xfrm>
                        <a:prstGeom prst="ellipse">
                          <a:avLst/>
                        </a:prstGeom>
                        <a:solidFill>
                          <a:srgbClr val="272727"/>
                        </a:solidFill>
                        <a:ln>
                          <a:noFill/>
                        </a:ln>
                        <a:effectLst/>
                        <a:extLst>
                          <a:ext uri="{91240B29-F687-4F45-9708-019B960494DF}">
                            <a14:hiddenLine xmlns:a14="http://schemas.microsoft.com/office/drawing/2010/main" w="25400" algn="ctr">
                              <a:solidFill>
                                <a:srgbClr val="40404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724F8" w:rsidRPr="00C007D4" w:rsidRDefault="00B724F8" w:rsidP="00034EDE">
                            <w:pPr>
                              <w:spacing w:line="220" w:lineRule="exact"/>
                              <w:jc w:val="center"/>
                              <w:rPr>
                                <w:rFonts w:ascii="メイリオ" w:eastAsia="メイリオ" w:hAnsi="メイリオ"/>
                                <w:b/>
                                <w:i/>
                                <w:color w:val="FFFFFF"/>
                                <w:sz w:val="18"/>
                                <w:szCs w:val="18"/>
                              </w:rPr>
                            </w:pPr>
                            <w:r>
                              <w:rPr>
                                <w:rFonts w:ascii="メイリオ" w:eastAsia="メイリオ" w:hAnsi="メイリオ" w:hint="eastAsia"/>
                                <w:b/>
                                <w:i/>
                                <w:color w:val="FFFFFF"/>
                                <w:sz w:val="18"/>
                                <w:szCs w:val="18"/>
                              </w:rPr>
                              <w:t>4</w:t>
                            </w:r>
                            <w:r w:rsidRPr="00C007D4">
                              <w:rPr>
                                <w:rFonts w:ascii="メイリオ" w:eastAsia="メイリオ" w:hAnsi="メイリオ" w:hint="eastAsia"/>
                                <w:b/>
                                <w:i/>
                                <w:color w:val="FFFFFF"/>
                                <w:sz w:val="18"/>
                                <w:szCs w:val="18"/>
                              </w:rPr>
                              <w:t>－</w:t>
                            </w:r>
                            <w:r>
                              <w:rPr>
                                <w:rFonts w:ascii="メイリオ" w:eastAsia="メイリオ" w:hAnsi="メイリオ" w:hint="eastAsia"/>
                                <w:b/>
                                <w:i/>
                                <w:color w:val="FFFFFF"/>
                                <w:sz w:val="18"/>
                                <w:szCs w:val="18"/>
                              </w:rPr>
                              <w:t>2</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225426B2" id="円/楕円 1432" o:spid="_x0000_s1162" style="position:absolute;margin-left:320.1pt;margin-top:384.05pt;width:39.35pt;height:16.3pt;z-index:251722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" fillcolor="#272727" stroked="f" strokecolor="#404040" strokeweight="2pt">
                <v:textbox inset="0,0,0,0">
                  <w:txbxContent>
                    <w:p w:rsidR="00B724F8" w:rsidRPr="00C007D4" w:rsidRDefault="00B724F8" w:rsidP="00034EDE">
                      <w:pPr>
                        <w:spacing w:line="220" w:lineRule="exact"/>
                        <w:jc w:val="center"/>
                        <w:rPr>
                          <w:rFonts w:ascii="メイリオ" w:eastAsia="メイリオ" w:hAnsi="メイリオ"/>
                          <w:b/>
                          <w:i/>
                          <w:color w:val="FFFFFF"/>
                          <w:sz w:val="18"/>
                          <w:szCs w:val="18"/>
                        </w:rPr>
                      </w:pPr>
                      <w:r>
                        <w:rPr>
                          <w:rFonts w:ascii="メイリオ" w:eastAsia="メイリオ" w:hAnsi="メイリオ" w:hint="eastAsia"/>
                          <w:b/>
                          <w:i/>
                          <w:color w:val="FFFFFF"/>
                          <w:sz w:val="18"/>
                          <w:szCs w:val="18"/>
                        </w:rPr>
                        <w:t>4</w:t>
                      </w:r>
                      <w:r w:rsidRPr="00C007D4">
                        <w:rPr>
                          <w:rFonts w:ascii="メイリオ" w:eastAsia="メイリオ" w:hAnsi="メイリオ" w:hint="eastAsia"/>
                          <w:b/>
                          <w:i/>
                          <w:color w:val="FFFFFF"/>
                          <w:sz w:val="18"/>
                          <w:szCs w:val="18"/>
                        </w:rPr>
                        <w:t>－</w:t>
                      </w:r>
                      <w:r>
                        <w:rPr>
                          <w:rFonts w:ascii="メイリオ" w:eastAsia="メイリオ" w:hAnsi="メイリオ" w:hint="eastAsia"/>
                          <w:b/>
                          <w:i/>
                          <w:color w:val="FFFFFF"/>
                          <w:sz w:val="18"/>
                          <w:szCs w:val="18"/>
                        </w:rPr>
                        <w:t>2</w:t>
                      </w:r>
                    </w:p>
                  </w:txbxContent>
                </v:textbox>
                <w10:wrap anchorx="margin"/>
              </v:oval>
            </w:pict>
          </mc:Fallback>
        </mc:AlternateContent>
      </w:r>
      <w:r>
        <w:rPr>
          <w:rFonts w:ascii="メイリオ" w:eastAsia="メイリオ" w:hAnsi="メイリオ"/>
          <w:b/>
          <w:noProof/>
          <w:sz w:val="24"/>
          <w:szCs w:val="24"/>
        </w:rPr>
        <mc:AlternateContent>
          <mc:Choice Requires="wps">
            <w:drawing>
              <wp:anchor distT="0" distB="0" distL="114300" distR="114300" simplePos="0" relativeHeight="251716608" behindDoc="0" locked="0" layoutInCell="1" allowOverlap="1" wp14:anchorId="4018DD3B" wp14:editId="14EBFE06">
                <wp:simplePos x="0" y="0"/>
                <wp:positionH relativeFrom="margin">
                  <wp:posOffset>4065270</wp:posOffset>
                </wp:positionH>
                <wp:positionV relativeFrom="paragraph">
                  <wp:posOffset>4206875</wp:posOffset>
                </wp:positionV>
                <wp:extent cx="499745" cy="207010"/>
                <wp:effectExtent l="7620" t="6350" r="6985" b="5715"/>
                <wp:wrapNone/>
                <wp:docPr id="1431" name="円/楕円 14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9745" cy="207010"/>
                        </a:xfrm>
                        <a:prstGeom prst="ellipse">
                          <a:avLst/>
                        </a:prstGeom>
                        <a:solidFill>
                          <a:srgbClr val="272727"/>
                        </a:solidFill>
                        <a:ln>
                          <a:noFill/>
                        </a:ln>
                        <a:effectLst/>
                        <a:extLst>
                          <a:ext uri="{91240B29-F687-4F45-9708-019B960494DF}">
                            <a14:hiddenLine xmlns:a14="http://schemas.microsoft.com/office/drawing/2010/main" w="25400" algn="ctr">
                              <a:solidFill>
                                <a:srgbClr val="40404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724F8" w:rsidRPr="00C007D4" w:rsidRDefault="00B724F8" w:rsidP="00034EDE">
                            <w:pPr>
                              <w:spacing w:line="220" w:lineRule="exact"/>
                              <w:jc w:val="center"/>
                              <w:rPr>
                                <w:rFonts w:ascii="メイリオ" w:eastAsia="メイリオ" w:hAnsi="メイリオ"/>
                                <w:b/>
                                <w:i/>
                                <w:color w:val="FFFFFF"/>
                                <w:sz w:val="18"/>
                                <w:szCs w:val="18"/>
                              </w:rPr>
                            </w:pPr>
                            <w:r>
                              <w:rPr>
                                <w:rFonts w:ascii="メイリオ" w:eastAsia="メイリオ" w:hAnsi="メイリオ" w:hint="eastAsia"/>
                                <w:b/>
                                <w:i/>
                                <w:color w:val="FFFFFF"/>
                                <w:sz w:val="18"/>
                                <w:szCs w:val="18"/>
                              </w:rPr>
                              <w:t>4</w:t>
                            </w:r>
                            <w:r w:rsidRPr="00C007D4">
                              <w:rPr>
                                <w:rFonts w:ascii="メイリオ" w:eastAsia="メイリオ" w:hAnsi="メイリオ" w:hint="eastAsia"/>
                                <w:b/>
                                <w:i/>
                                <w:color w:val="FFFFFF"/>
                                <w:sz w:val="18"/>
                                <w:szCs w:val="18"/>
                              </w:rPr>
                              <w:t>－1</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4018DD3B" id="円/楕円 1431" o:spid="_x0000_s1163" style="position:absolute;margin-left:320.1pt;margin-top:331.25pt;width:39.35pt;height:16.3pt;z-index:251716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" fillcolor="#272727" stroked="f" strokecolor="#404040" strokeweight="2pt">
                <v:textbox inset="0,0,0,0">
                  <w:txbxContent>
                    <w:p w:rsidR="00B724F8" w:rsidRPr="00C007D4" w:rsidRDefault="00B724F8" w:rsidP="00034EDE">
                      <w:pPr>
                        <w:spacing w:line="220" w:lineRule="exact"/>
                        <w:jc w:val="center"/>
                        <w:rPr>
                          <w:rFonts w:ascii="メイリオ" w:eastAsia="メイリオ" w:hAnsi="メイリオ"/>
                          <w:b/>
                          <w:i/>
                          <w:color w:val="FFFFFF"/>
                          <w:sz w:val="18"/>
                          <w:szCs w:val="18"/>
                        </w:rPr>
                      </w:pPr>
                      <w:r>
                        <w:rPr>
                          <w:rFonts w:ascii="メイリオ" w:eastAsia="メイリオ" w:hAnsi="メイリオ" w:hint="eastAsia"/>
                          <w:b/>
                          <w:i/>
                          <w:color w:val="FFFFFF"/>
                          <w:sz w:val="18"/>
                          <w:szCs w:val="18"/>
                        </w:rPr>
                        <w:t>4</w:t>
                      </w:r>
                      <w:r w:rsidRPr="00C007D4">
                        <w:rPr>
                          <w:rFonts w:ascii="メイリオ" w:eastAsia="メイリオ" w:hAnsi="メイリオ" w:hint="eastAsia"/>
                          <w:b/>
                          <w:i/>
                          <w:color w:val="FFFFFF"/>
                          <w:sz w:val="18"/>
                          <w:szCs w:val="18"/>
                        </w:rPr>
                        <w:t>－1</w:t>
                      </w:r>
                    </w:p>
                  </w:txbxContent>
                </v:textbox>
                <w10:wrap anchorx="margin"/>
              </v:oval>
            </w:pict>
          </mc:Fallback>
        </mc:AlternateContent>
      </w:r>
      <w:r>
        <w:rPr>
          <w:rFonts w:ascii="メイリオ" w:eastAsia="メイリオ" w:hAnsi="メイリオ"/>
          <w:b/>
          <w:noProof/>
          <w:sz w:val="24"/>
          <w:szCs w:val="24"/>
        </w:rPr>
        <mc:AlternateContent>
          <mc:Choice Requires="wps">
            <w:drawing>
              <wp:anchor distT="0" distB="0" distL="114300" distR="114300" simplePos="0" relativeHeight="251711488" behindDoc="0" locked="0" layoutInCell="1" allowOverlap="1" wp14:anchorId="3C7CDAA3" wp14:editId="1CDC6A5F">
                <wp:simplePos x="0" y="0"/>
                <wp:positionH relativeFrom="margin">
                  <wp:posOffset>4065270</wp:posOffset>
                </wp:positionH>
                <wp:positionV relativeFrom="paragraph">
                  <wp:posOffset>3536315</wp:posOffset>
                </wp:positionV>
                <wp:extent cx="499745" cy="207010"/>
                <wp:effectExtent l="7620" t="2540" r="6985" b="0"/>
                <wp:wrapNone/>
                <wp:docPr id="1430" name="円/楕円 14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9745" cy="207010"/>
                        </a:xfrm>
                        <a:prstGeom prst="ellipse">
                          <a:avLst/>
                        </a:prstGeom>
                        <a:solidFill>
                          <a:srgbClr val="272727"/>
                        </a:solidFill>
                        <a:ln>
                          <a:noFill/>
                        </a:ln>
                        <a:effectLst/>
                        <a:extLst>
                          <a:ext uri="{91240B29-F687-4F45-9708-019B960494DF}">
                            <a14:hiddenLine xmlns:a14="http://schemas.microsoft.com/office/drawing/2010/main" w="25400" algn="ctr">
                              <a:solidFill>
                                <a:srgbClr val="40404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724F8" w:rsidRPr="00C007D4" w:rsidRDefault="00B724F8" w:rsidP="00034EDE">
                            <w:pPr>
                              <w:spacing w:line="220" w:lineRule="exact"/>
                              <w:jc w:val="center"/>
                              <w:rPr>
                                <w:rFonts w:ascii="メイリオ" w:eastAsia="メイリオ" w:hAnsi="メイリオ"/>
                                <w:b/>
                                <w:i/>
                                <w:color w:val="FFFFFF"/>
                                <w:sz w:val="18"/>
                                <w:szCs w:val="18"/>
                              </w:rPr>
                            </w:pPr>
                            <w:r>
                              <w:rPr>
                                <w:rFonts w:ascii="メイリオ" w:eastAsia="メイリオ" w:hAnsi="メイリオ" w:hint="eastAsia"/>
                                <w:b/>
                                <w:i/>
                                <w:color w:val="FFFFFF"/>
                                <w:sz w:val="18"/>
                                <w:szCs w:val="18"/>
                              </w:rPr>
                              <w:t>3</w:t>
                            </w:r>
                            <w:r w:rsidRPr="00C007D4">
                              <w:rPr>
                                <w:rFonts w:ascii="メイリオ" w:eastAsia="メイリオ" w:hAnsi="メイリオ" w:hint="eastAsia"/>
                                <w:b/>
                                <w:i/>
                                <w:color w:val="FFFFFF"/>
                                <w:sz w:val="18"/>
                                <w:szCs w:val="18"/>
                              </w:rPr>
                              <w:t>－</w:t>
                            </w:r>
                            <w:r>
                              <w:rPr>
                                <w:rFonts w:ascii="メイリオ" w:eastAsia="メイリオ" w:hAnsi="メイリオ" w:hint="eastAsia"/>
                                <w:b/>
                                <w:i/>
                                <w:color w:val="FFFFFF"/>
                                <w:sz w:val="18"/>
                                <w:szCs w:val="18"/>
                              </w:rPr>
                              <w:t>3</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3C7CDAA3" id="円/楕円 1430" o:spid="_x0000_s1164" style="position:absolute;margin-left:320.1pt;margin-top:278.45pt;width:39.35pt;height:16.3p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" fillcolor="#272727" stroked="f" strokecolor="#404040" strokeweight="2pt">
                <v:textbox inset="0,0,0,0">
                  <w:txbxContent>
                    <w:p w:rsidR="00B724F8" w:rsidRPr="00C007D4" w:rsidRDefault="00B724F8" w:rsidP="00034EDE">
                      <w:pPr>
                        <w:spacing w:line="220" w:lineRule="exact"/>
                        <w:jc w:val="center"/>
                        <w:rPr>
                          <w:rFonts w:ascii="メイリオ" w:eastAsia="メイリオ" w:hAnsi="メイリオ"/>
                          <w:b/>
                          <w:i/>
                          <w:color w:val="FFFFFF"/>
                          <w:sz w:val="18"/>
                          <w:szCs w:val="18"/>
                        </w:rPr>
                      </w:pPr>
                      <w:r>
                        <w:rPr>
                          <w:rFonts w:ascii="メイリオ" w:eastAsia="メイリオ" w:hAnsi="メイリオ" w:hint="eastAsia"/>
                          <w:b/>
                          <w:i/>
                          <w:color w:val="FFFFFF"/>
                          <w:sz w:val="18"/>
                          <w:szCs w:val="18"/>
                        </w:rPr>
                        <w:t>3</w:t>
                      </w:r>
                      <w:r w:rsidRPr="00C007D4">
                        <w:rPr>
                          <w:rFonts w:ascii="メイリオ" w:eastAsia="メイリオ" w:hAnsi="メイリオ" w:hint="eastAsia"/>
                          <w:b/>
                          <w:i/>
                          <w:color w:val="FFFFFF"/>
                          <w:sz w:val="18"/>
                          <w:szCs w:val="18"/>
                        </w:rPr>
                        <w:t>－</w:t>
                      </w:r>
                      <w:r>
                        <w:rPr>
                          <w:rFonts w:ascii="メイリオ" w:eastAsia="メイリオ" w:hAnsi="メイリオ" w:hint="eastAsia"/>
                          <w:b/>
                          <w:i/>
                          <w:color w:val="FFFFFF"/>
                          <w:sz w:val="18"/>
                          <w:szCs w:val="18"/>
                        </w:rPr>
                        <w:t>3</w:t>
                      </w:r>
                    </w:p>
                  </w:txbxContent>
                </v:textbox>
                <w10:wrap anchorx="margin"/>
              </v:oval>
            </w:pict>
          </mc:Fallback>
        </mc:AlternateContent>
      </w:r>
      <w:r>
        <w:rPr>
          <w:rFonts w:ascii="メイリオ" w:eastAsia="メイリオ" w:hAnsi="メイリオ"/>
          <w:b/>
          <w:noProof/>
          <w:sz w:val="24"/>
          <w:szCs w:val="24"/>
        </w:rPr>
        <mc:AlternateContent>
          <mc:Choice Requires="wps">
            <w:drawing>
              <wp:anchor distT="0" distB="0" distL="114300" distR="114300" simplePos="0" relativeHeight="251698176" behindDoc="0" locked="0" layoutInCell="1" allowOverlap="1" wp14:anchorId="4EE9791B" wp14:editId="6DD7DC4B">
                <wp:simplePos x="0" y="0"/>
                <wp:positionH relativeFrom="margin">
                  <wp:posOffset>4065270</wp:posOffset>
                </wp:positionH>
                <wp:positionV relativeFrom="paragraph">
                  <wp:posOffset>1524000</wp:posOffset>
                </wp:positionV>
                <wp:extent cx="499745" cy="207010"/>
                <wp:effectExtent l="7620" t="0" r="6985" b="2540"/>
                <wp:wrapNone/>
                <wp:docPr id="1429" name="円/楕円 14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9745" cy="207010"/>
                        </a:xfrm>
                        <a:prstGeom prst="ellipse">
                          <a:avLst/>
                        </a:prstGeom>
                        <a:solidFill>
                          <a:srgbClr val="272727"/>
                        </a:solidFill>
                        <a:ln>
                          <a:noFill/>
                        </a:ln>
                        <a:effectLst/>
                        <a:extLst>
                          <a:ext uri="{91240B29-F687-4F45-9708-019B960494DF}">
                            <a14:hiddenLine xmlns:a14="http://schemas.microsoft.com/office/drawing/2010/main" w="25400" algn="ctr">
                              <a:solidFill>
                                <a:srgbClr val="40404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724F8" w:rsidRPr="00C007D4" w:rsidRDefault="00B724F8" w:rsidP="00034EDE">
                            <w:pPr>
                              <w:spacing w:line="220" w:lineRule="exact"/>
                              <w:jc w:val="center"/>
                              <w:rPr>
                                <w:rFonts w:ascii="メイリオ" w:eastAsia="メイリオ" w:hAnsi="メイリオ"/>
                                <w:b/>
                                <w:i/>
                                <w:color w:val="FFFFFF"/>
                                <w:sz w:val="18"/>
                                <w:szCs w:val="18"/>
                              </w:rPr>
                            </w:pPr>
                            <w:r>
                              <w:rPr>
                                <w:rFonts w:ascii="メイリオ" w:eastAsia="メイリオ" w:hAnsi="メイリオ" w:hint="eastAsia"/>
                                <w:b/>
                                <w:i/>
                                <w:color w:val="FFFFFF"/>
                                <w:sz w:val="18"/>
                                <w:szCs w:val="18"/>
                              </w:rPr>
                              <w:t>2</w:t>
                            </w:r>
                            <w:r w:rsidRPr="00C007D4">
                              <w:rPr>
                                <w:rFonts w:ascii="メイリオ" w:eastAsia="メイリオ" w:hAnsi="メイリオ" w:hint="eastAsia"/>
                                <w:b/>
                                <w:i/>
                                <w:color w:val="FFFFFF"/>
                                <w:sz w:val="18"/>
                                <w:szCs w:val="18"/>
                              </w:rPr>
                              <w:t>－</w:t>
                            </w:r>
                            <w:r>
                              <w:rPr>
                                <w:rFonts w:ascii="メイリオ" w:eastAsia="メイリオ" w:hAnsi="メイリオ" w:hint="eastAsia"/>
                                <w:b/>
                                <w:i/>
                                <w:color w:val="FFFFFF"/>
                                <w:sz w:val="18"/>
                                <w:szCs w:val="18"/>
                              </w:rPr>
                              <w:t>3</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4EE9791B" id="円/楕円 1429" o:spid="_x0000_s1165" style="position:absolute;margin-left:320.1pt;margin-top:120pt;width:39.35pt;height:16.3pt;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" fillcolor="#272727" stroked="f" strokecolor="#404040" strokeweight="2pt">
                <v:textbox inset="0,0,0,0">
                  <w:txbxContent>
                    <w:p w:rsidR="00B724F8" w:rsidRPr="00C007D4" w:rsidRDefault="00B724F8" w:rsidP="00034EDE">
                      <w:pPr>
                        <w:spacing w:line="220" w:lineRule="exact"/>
                        <w:jc w:val="center"/>
                        <w:rPr>
                          <w:rFonts w:ascii="メイリオ" w:eastAsia="メイリオ" w:hAnsi="メイリオ"/>
                          <w:b/>
                          <w:i/>
                          <w:color w:val="FFFFFF"/>
                          <w:sz w:val="18"/>
                          <w:szCs w:val="18"/>
                        </w:rPr>
                      </w:pPr>
                      <w:r>
                        <w:rPr>
                          <w:rFonts w:ascii="メイリオ" w:eastAsia="メイリオ" w:hAnsi="メイリオ" w:hint="eastAsia"/>
                          <w:b/>
                          <w:i/>
                          <w:color w:val="FFFFFF"/>
                          <w:sz w:val="18"/>
                          <w:szCs w:val="18"/>
                        </w:rPr>
                        <w:t>2</w:t>
                      </w:r>
                      <w:r w:rsidRPr="00C007D4">
                        <w:rPr>
                          <w:rFonts w:ascii="メイリオ" w:eastAsia="メイリオ" w:hAnsi="メイリオ" w:hint="eastAsia"/>
                          <w:b/>
                          <w:i/>
                          <w:color w:val="FFFFFF"/>
                          <w:sz w:val="18"/>
                          <w:szCs w:val="18"/>
                        </w:rPr>
                        <w:t>－</w:t>
                      </w:r>
                      <w:r>
                        <w:rPr>
                          <w:rFonts w:ascii="メイリオ" w:eastAsia="メイリオ" w:hAnsi="メイリオ" w:hint="eastAsia"/>
                          <w:b/>
                          <w:i/>
                          <w:color w:val="FFFFFF"/>
                          <w:sz w:val="18"/>
                          <w:szCs w:val="18"/>
                        </w:rPr>
                        <w:t>3</w:t>
                      </w:r>
                    </w:p>
                  </w:txbxContent>
                </v:textbox>
                <w10:wrap anchorx="margin"/>
              </v:oval>
            </w:pict>
          </mc:Fallback>
        </mc:AlternateContent>
      </w:r>
    </w:p>
    <w:p w:rsidR="00034EDE" w:rsidRDefault="00967CDD" w:rsidP="00034EDE">
      <w:pPr>
        <w:widowControl/>
        <w:snapToGrid w:val="0"/>
        <w:spacing w:line="209" w:lineRule="auto"/>
        <w:jc w:val="left"/>
        <w:rPr>
          <w:rFonts w:ascii="メイリオ" w:eastAsia="メイリオ" w:hAnsi="メイリオ"/>
          <w:b/>
          <w:sz w:val="24"/>
          <w:szCs w:val="24"/>
        </w:rPr>
      </w:pPr>
      <w:r>
        <w:rPr>
          <w:rFonts w:ascii="メイリオ" w:eastAsia="メイリオ" w:hAnsi="メイリオ"/>
          <w:b/>
          <w:noProof/>
          <w:sz w:val="24"/>
          <w:szCs w:val="24"/>
        </w:rPr>
        <mc:AlternateContent>
          <mc:Choice Requires="wps">
            <w:drawing>
              <wp:anchor distT="0" distB="0" distL="114300" distR="114300" simplePos="0" relativeHeight="251753472" behindDoc="0" locked="0" layoutInCell="1" allowOverlap="1" wp14:anchorId="0D2B2123" wp14:editId="4AA2E0CE">
                <wp:simplePos x="0" y="0"/>
                <wp:positionH relativeFrom="column">
                  <wp:posOffset>1585595</wp:posOffset>
                </wp:positionH>
                <wp:positionV relativeFrom="paragraph">
                  <wp:posOffset>176530</wp:posOffset>
                </wp:positionV>
                <wp:extent cx="643572" cy="439420"/>
                <wp:effectExtent l="0" t="0" r="0" b="0"/>
                <wp:wrapNone/>
                <wp:docPr id="1469" name="テキスト ボックス 1469"/>
                <wp:cNvGraphicFramePr/>
                <a:graphic xmlns:a="http://schemas.openxmlformats.org/drawingml/2006/main">
                  <a:graphicData uri="http://schemas.microsoft.com/office/word/2010/wordprocessingShape">
                    <wps:wsp>
                      <wps:cNvSpPr txBox="1"/>
                      <wps:spPr>
                        <a:xfrm>
                          <a:off x="0" y="0"/>
                          <a:ext cx="643572" cy="4394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724F8" w:rsidRPr="000D742C" w:rsidRDefault="00B724F8" w:rsidP="00967CDD">
                            <w:pPr>
                              <w:snapToGrid w:val="0"/>
                              <w:rPr>
                                <w:rFonts w:ascii="HG丸ｺﾞｼｯｸM-PRO" w:eastAsia="HG丸ｺﾞｼｯｸM-PRO" w:hAnsi="HG丸ｺﾞｼｯｸM-PRO"/>
                                <w:b/>
                                <w:color w:val="FFFFFF" w:themeColor="background1"/>
                                <w:sz w:val="40"/>
                                <w:szCs w:val="40"/>
                              </w:rPr>
                            </w:pPr>
                            <w:r w:rsidRPr="000D742C">
                              <w:rPr>
                                <w:rFonts w:ascii="HG丸ｺﾞｼｯｸM-PRO" w:eastAsia="HG丸ｺﾞｼｯｸM-PRO" w:hAnsi="HG丸ｺﾞｼｯｸM-PRO" w:hint="eastAsia"/>
                                <w:b/>
                                <w:color w:val="FFFFFF" w:themeColor="background1"/>
                                <w:sz w:val="40"/>
                                <w:szCs w:val="40"/>
                              </w:rPr>
                              <w:t>２</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D2B2123" id="テキスト ボックス 1469" o:spid="_x0000_s1166" type="#_x0000_t202" style="position:absolute;margin-left:124.85pt;margin-top:13.9pt;width:50.65pt;height:34.6pt;z-index:251753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" filled="f" stroked="f" strokeweight=".5pt">
                <v:textbox>
                  <w:txbxContent>
                    <w:p w:rsidR="00B724F8" w:rsidRPr="000D742C" w:rsidRDefault="00B724F8" w:rsidP="00967CDD">
                      <w:pPr>
                        <w:snapToGrid w:val="0"/>
                        <w:rPr>
                          <w:rFonts w:ascii="HG丸ｺﾞｼｯｸM-PRO" w:eastAsia="HG丸ｺﾞｼｯｸM-PRO" w:hAnsi="HG丸ｺﾞｼｯｸM-PRO"/>
                          <w:b/>
                          <w:color w:val="FFFFFF" w:themeColor="background1"/>
                          <w:sz w:val="40"/>
                          <w:szCs w:val="40"/>
                        </w:rPr>
                      </w:pPr>
                      <w:r w:rsidRPr="000D742C">
                        <w:rPr>
                          <w:rFonts w:ascii="HG丸ｺﾞｼｯｸM-PRO" w:eastAsia="HG丸ｺﾞｼｯｸM-PRO" w:hAnsi="HG丸ｺﾞｼｯｸM-PRO" w:hint="eastAsia"/>
                          <w:b/>
                          <w:color w:val="FFFFFF" w:themeColor="background1"/>
                          <w:sz w:val="40"/>
                          <w:szCs w:val="40"/>
                        </w:rPr>
                        <w:t>２</w:t>
                      </w:r>
                    </w:p>
                  </w:txbxContent>
                </v:textbox>
              </v:shape>
            </w:pict>
          </mc:Fallback>
        </mc:AlternateContent>
      </w:r>
      <w:r w:rsidR="00034EDE">
        <w:rPr>
          <w:rFonts w:ascii="メイリオ" w:eastAsia="メイリオ" w:hAnsi="メイリオ"/>
          <w:b/>
          <w:noProof/>
          <w:sz w:val="24"/>
          <w:szCs w:val="24"/>
        </w:rPr>
        <mc:AlternateContent>
          <mc:Choice Requires="wps">
            <w:drawing>
              <wp:anchor distT="0" distB="0" distL="114300" distR="114300" simplePos="0" relativeHeight="251743232" behindDoc="0" locked="0" layoutInCell="1" allowOverlap="1" wp14:anchorId="6597154D" wp14:editId="70191C56">
                <wp:simplePos x="0" y="0"/>
                <wp:positionH relativeFrom="column">
                  <wp:posOffset>4267835</wp:posOffset>
                </wp:positionH>
                <wp:positionV relativeFrom="paragraph">
                  <wp:posOffset>146050</wp:posOffset>
                </wp:positionV>
                <wp:extent cx="1714500" cy="349885"/>
                <wp:effectExtent l="635" t="3175" r="0" b="0"/>
                <wp:wrapNone/>
                <wp:docPr id="1428" name="正方形/長方形 14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349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24F8" w:rsidRPr="00A337F2" w:rsidRDefault="00B724F8" w:rsidP="00034EDE">
                            <w:pPr>
                              <w:widowControl/>
                              <w:snapToGrid w:val="0"/>
                              <w:spacing w:line="280" w:lineRule="exact"/>
                              <w:rPr>
                                <w:rFonts w:ascii="メイリオ" w:eastAsia="メイリオ" w:hAnsi="メイリオ" w:cs="HG丸ｺﾞｼｯｸM-PRO"/>
                                <w:b/>
                                <w:sz w:val="22"/>
                              </w:rPr>
                            </w:pPr>
                            <w:r w:rsidRPr="00A337F2">
                              <w:rPr>
                                <w:rFonts w:ascii="メイリオ" w:eastAsia="メイリオ" w:hAnsi="メイリオ" w:cs="HG丸ｺﾞｼｯｸM-PRO" w:hint="eastAsia"/>
                                <w:b/>
                                <w:sz w:val="22"/>
                              </w:rPr>
                              <w:t>わかりやすい情報の提供</w:t>
                            </w:r>
                            <w:r>
                              <w:rPr>
                                <w:rFonts w:ascii="メイリオ" w:eastAsia="メイリオ" w:hAnsi="メイリオ" w:cs="HG丸ｺﾞｼｯｸM-PRO" w:hint="eastAsia"/>
                                <w:b/>
                                <w:sz w:val="22"/>
                              </w:rPr>
                              <w:t>等</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97154D" id="正方形/長方形 1428" o:spid="_x0000_s1167" style="position:absolute;margin-left:336.05pt;margin-top:11.5pt;width:135pt;height:27.5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" filled="f" stroked="f">
                <v:textbox inset="0,0,0,0">
                  <w:txbxContent>
                    <w:p w:rsidR="00B724F8" w:rsidRPr="00A337F2" w:rsidRDefault="00B724F8" w:rsidP="00034EDE">
                      <w:pPr>
                        <w:widowControl/>
                        <w:snapToGrid w:val="0"/>
                        <w:spacing w:line="280" w:lineRule="exact"/>
                        <w:rPr>
                          <w:rFonts w:ascii="メイリオ" w:eastAsia="メイリオ" w:hAnsi="メイリオ" w:cs="HG丸ｺﾞｼｯｸM-PRO"/>
                          <w:b/>
                          <w:sz w:val="22"/>
                        </w:rPr>
                      </w:pPr>
                      <w:r w:rsidRPr="00A337F2">
                        <w:rPr>
                          <w:rFonts w:ascii="メイリオ" w:eastAsia="メイリオ" w:hAnsi="メイリオ" w:cs="HG丸ｺﾞｼｯｸM-PRO" w:hint="eastAsia"/>
                          <w:b/>
                          <w:sz w:val="22"/>
                        </w:rPr>
                        <w:t>わかりやすい情報の提供</w:t>
                      </w:r>
                      <w:r>
                        <w:rPr>
                          <w:rFonts w:ascii="メイリオ" w:eastAsia="メイリオ" w:hAnsi="メイリオ" w:cs="HG丸ｺﾞｼｯｸM-PRO" w:hint="eastAsia"/>
                          <w:b/>
                          <w:sz w:val="22"/>
                        </w:rPr>
                        <w:t>等</w:t>
                      </w:r>
                    </w:p>
                  </w:txbxContent>
                </v:textbox>
              </v:rect>
            </w:pict>
          </mc:Fallback>
        </mc:AlternateContent>
      </w:r>
      <w:r w:rsidR="00034EDE">
        <w:rPr>
          <w:rFonts w:ascii="メイリオ" w:eastAsia="メイリオ" w:hAnsi="メイリオ"/>
          <w:b/>
          <w:noProof/>
          <w:sz w:val="24"/>
          <w:szCs w:val="24"/>
        </w:rPr>
        <mc:AlternateContent>
          <mc:Choice Requires="wps">
            <w:drawing>
              <wp:anchor distT="0" distB="0" distL="114300" distR="114300" simplePos="0" relativeHeight="251530240" behindDoc="0" locked="0" layoutInCell="1" allowOverlap="1" wp14:anchorId="0E6108A1" wp14:editId="3B94C5DB">
                <wp:simplePos x="0" y="0"/>
                <wp:positionH relativeFrom="margin">
                  <wp:posOffset>1276985</wp:posOffset>
                </wp:positionH>
                <wp:positionV relativeFrom="paragraph">
                  <wp:posOffset>85090</wp:posOffset>
                </wp:positionV>
                <wp:extent cx="756285" cy="553720"/>
                <wp:effectExtent l="635" t="8890" r="5080" b="8890"/>
                <wp:wrapNone/>
                <wp:docPr id="1427" name="円/楕円 14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285" cy="553720"/>
                        </a:xfrm>
                        <a:prstGeom prst="ellipse">
                          <a:avLst/>
                        </a:prstGeom>
                        <a:solidFill>
                          <a:srgbClr val="272727"/>
                        </a:solidFill>
                        <a:ln>
                          <a:noFill/>
                        </a:ln>
                        <a:effectLst/>
                        <a:extLst>
                          <a:ext uri="{91240B29-F687-4F45-9708-019B960494DF}">
                            <a14:hiddenLine xmlns:a14="http://schemas.microsoft.com/office/drawing/2010/main" w="25400" algn="ctr">
                              <a:solidFill>
                                <a:srgbClr val="40404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724F8" w:rsidRPr="00813169" w:rsidRDefault="00B724F8" w:rsidP="00034EDE">
                            <w:pPr>
                              <w:spacing w:beforeLines="20" w:before="72" w:line="440" w:lineRule="exact"/>
                              <w:jc w:val="left"/>
                              <w:rPr>
                                <w:rFonts w:ascii="メイリオ" w:eastAsia="メイリオ" w:hAnsi="メイリオ"/>
                                <w:b/>
                                <w:color w:val="FFFFFF"/>
                                <w:sz w:val="22"/>
                              </w:rPr>
                            </w:pPr>
                            <w:r w:rsidRPr="00813169">
                              <w:rPr>
                                <w:rFonts w:ascii="メイリオ" w:eastAsia="メイリオ" w:hAnsi="メイリオ" w:hint="eastAsia"/>
                                <w:b/>
                                <w:color w:val="FFFFFF"/>
                                <w:sz w:val="22"/>
                              </w:rPr>
                              <w:t>指針</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0E6108A1" id="円/楕円 1427" o:spid="_x0000_s1168" style="position:absolute;margin-left:100.55pt;margin-top:6.7pt;width:59.55pt;height:43.6pt;z-index:251530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" fillcolor="#272727" stroked="f" strokecolor="#404040" strokeweight="2pt">
                <v:textbox inset="0,0,0,0">
                  <w:txbxContent>
                    <w:p w:rsidR="00B724F8" w:rsidRPr="00813169" w:rsidRDefault="00B724F8" w:rsidP="00034EDE">
                      <w:pPr>
                        <w:spacing w:beforeLines="20" w:before="72" w:line="440" w:lineRule="exact"/>
                        <w:jc w:val="left"/>
                        <w:rPr>
                          <w:rFonts w:ascii="メイリオ" w:eastAsia="メイリオ" w:hAnsi="メイリオ"/>
                          <w:b/>
                          <w:color w:val="FFFFFF"/>
                          <w:sz w:val="22"/>
                        </w:rPr>
                      </w:pPr>
                      <w:r w:rsidRPr="00813169">
                        <w:rPr>
                          <w:rFonts w:ascii="メイリオ" w:eastAsia="メイリオ" w:hAnsi="メイリオ" w:hint="eastAsia"/>
                          <w:b/>
                          <w:color w:val="FFFFFF"/>
                          <w:sz w:val="22"/>
                        </w:rPr>
                        <w:t>指針</w:t>
                      </w:r>
                    </w:p>
                  </w:txbxContent>
                </v:textbox>
                <w10:wrap anchorx="margin"/>
              </v:oval>
            </w:pict>
          </mc:Fallback>
        </mc:AlternateContent>
      </w:r>
      <w:r w:rsidR="00034EDE">
        <w:rPr>
          <w:rFonts w:ascii="メイリオ" w:eastAsia="メイリオ" w:hAnsi="メイリオ"/>
          <w:b/>
          <w:noProof/>
          <w:sz w:val="24"/>
          <w:szCs w:val="24"/>
        </w:rPr>
        <mc:AlternateContent>
          <mc:Choice Requires="wps">
            <w:drawing>
              <wp:anchor distT="0" distB="0" distL="114300" distR="114300" simplePos="0" relativeHeight="251528192" behindDoc="0" locked="0" layoutInCell="1" allowOverlap="1" wp14:anchorId="55773355" wp14:editId="58F91660">
                <wp:simplePos x="0" y="0"/>
                <wp:positionH relativeFrom="column">
                  <wp:posOffset>2117725</wp:posOffset>
                </wp:positionH>
                <wp:positionV relativeFrom="paragraph">
                  <wp:posOffset>68580</wp:posOffset>
                </wp:positionV>
                <wp:extent cx="1811020" cy="746125"/>
                <wp:effectExtent l="3175" t="1905" r="0" b="4445"/>
                <wp:wrapNone/>
                <wp:docPr id="1426" name="正方形/長方形 14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1020" cy="746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24F8" w:rsidRDefault="00B724F8" w:rsidP="00034EDE">
                            <w:pPr>
                              <w:spacing w:line="320" w:lineRule="exact"/>
                              <w:rPr>
                                <w:rFonts w:ascii="メイリオ" w:eastAsia="メイリオ" w:hAnsi="メイリオ"/>
                                <w:b/>
                                <w:color w:val="000000"/>
                                <w:sz w:val="24"/>
                                <w:szCs w:val="24"/>
                              </w:rPr>
                            </w:pPr>
                            <w:r>
                              <w:rPr>
                                <w:rFonts w:ascii="メイリオ" w:eastAsia="メイリオ" w:hAnsi="メイリオ" w:hint="eastAsia"/>
                                <w:b/>
                                <w:color w:val="000000"/>
                                <w:sz w:val="24"/>
                                <w:szCs w:val="24"/>
                              </w:rPr>
                              <w:t>「く</w:t>
                            </w:r>
                            <w:r w:rsidRPr="00813169">
                              <w:rPr>
                                <w:rFonts w:ascii="メイリオ" w:eastAsia="メイリオ" w:hAnsi="メイリオ" w:hint="eastAsia"/>
                                <w:b/>
                                <w:color w:val="000000"/>
                                <w:sz w:val="24"/>
                                <w:szCs w:val="24"/>
                              </w:rPr>
                              <w:t>らし」を支える</w:t>
                            </w:r>
                          </w:p>
                          <w:p w:rsidR="00B724F8" w:rsidRDefault="00B724F8" w:rsidP="00034EDE">
                            <w:pPr>
                              <w:spacing w:line="320" w:lineRule="exact"/>
                              <w:rPr>
                                <w:rFonts w:ascii="メイリオ" w:eastAsia="メイリオ" w:hAnsi="メイリオ"/>
                                <w:b/>
                                <w:color w:val="000000"/>
                                <w:sz w:val="24"/>
                                <w:szCs w:val="24"/>
                              </w:rPr>
                            </w:pPr>
                            <w:r>
                              <w:rPr>
                                <w:rFonts w:ascii="メイリオ" w:eastAsia="メイリオ" w:hAnsi="メイリオ" w:hint="eastAsia"/>
                                <w:b/>
                                <w:color w:val="000000"/>
                                <w:sz w:val="24"/>
                                <w:szCs w:val="24"/>
                              </w:rPr>
                              <w:t xml:space="preserve">　「</w:t>
                            </w:r>
                            <w:r w:rsidRPr="00813169">
                              <w:rPr>
                                <w:rFonts w:ascii="メイリオ" w:eastAsia="メイリオ" w:hAnsi="メイリオ" w:hint="eastAsia"/>
                                <w:b/>
                                <w:color w:val="000000"/>
                                <w:sz w:val="24"/>
                                <w:szCs w:val="24"/>
                              </w:rPr>
                              <w:t>まち（地域）</w:t>
                            </w:r>
                            <w:r>
                              <w:rPr>
                                <w:rFonts w:ascii="メイリオ" w:eastAsia="メイリオ" w:hAnsi="メイリオ" w:hint="eastAsia"/>
                                <w:b/>
                                <w:color w:val="000000"/>
                                <w:sz w:val="24"/>
                                <w:szCs w:val="24"/>
                              </w:rPr>
                              <w:t>」</w:t>
                            </w:r>
                            <w:r w:rsidRPr="00813169">
                              <w:rPr>
                                <w:rFonts w:ascii="メイリオ" w:eastAsia="メイリオ" w:hAnsi="メイリオ" w:hint="eastAsia"/>
                                <w:b/>
                                <w:color w:val="000000"/>
                                <w:sz w:val="24"/>
                                <w:szCs w:val="24"/>
                              </w:rPr>
                              <w:t>の力を</w:t>
                            </w:r>
                          </w:p>
                          <w:p w:rsidR="00B724F8" w:rsidRPr="00813169" w:rsidRDefault="00B724F8" w:rsidP="00034EDE">
                            <w:pPr>
                              <w:spacing w:line="320" w:lineRule="exact"/>
                              <w:rPr>
                                <w:rFonts w:ascii="メイリオ" w:eastAsia="メイリオ" w:hAnsi="メイリオ"/>
                                <w:b/>
                                <w:color w:val="000000"/>
                                <w:sz w:val="24"/>
                                <w:szCs w:val="24"/>
                              </w:rPr>
                            </w:pPr>
                            <w:r>
                              <w:rPr>
                                <w:rFonts w:ascii="メイリオ" w:eastAsia="メイリオ" w:hAnsi="メイリオ" w:hint="eastAsia"/>
                                <w:b/>
                                <w:color w:val="000000"/>
                                <w:sz w:val="24"/>
                                <w:szCs w:val="24"/>
                              </w:rPr>
                              <w:t xml:space="preserve">　</w:t>
                            </w:r>
                            <w:r w:rsidRPr="00813169">
                              <w:rPr>
                                <w:rFonts w:ascii="メイリオ" w:eastAsia="メイリオ" w:hAnsi="メイリオ" w:hint="eastAsia"/>
                                <w:b/>
                                <w:color w:val="000000"/>
                                <w:sz w:val="24"/>
                                <w:szCs w:val="24"/>
                              </w:rPr>
                              <w:t>引き出します</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773355" id="正方形/長方形 1426" o:spid="_x0000_s1169" style="position:absolute;margin-left:166.75pt;margin-top:5.4pt;width:142.6pt;height:58.75pt;z-index:25152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" filled="f" stroked="f">
                <v:textbox inset="0,0,0,0">
                  <w:txbxContent>
                    <w:p w:rsidR="00B724F8" w:rsidRDefault="00B724F8" w:rsidP="00034EDE">
                      <w:pPr>
                        <w:spacing w:line="320" w:lineRule="exact"/>
                        <w:rPr>
                          <w:rFonts w:ascii="メイリオ" w:eastAsia="メイリオ" w:hAnsi="メイリオ"/>
                          <w:b/>
                          <w:color w:val="000000"/>
                          <w:sz w:val="24"/>
                          <w:szCs w:val="24"/>
                        </w:rPr>
                      </w:pPr>
                      <w:r>
                        <w:rPr>
                          <w:rFonts w:ascii="メイリオ" w:eastAsia="メイリオ" w:hAnsi="メイリオ" w:hint="eastAsia"/>
                          <w:b/>
                          <w:color w:val="000000"/>
                          <w:sz w:val="24"/>
                          <w:szCs w:val="24"/>
                        </w:rPr>
                        <w:t>「く</w:t>
                      </w:r>
                      <w:r w:rsidRPr="00813169">
                        <w:rPr>
                          <w:rFonts w:ascii="メイリオ" w:eastAsia="メイリオ" w:hAnsi="メイリオ" w:hint="eastAsia"/>
                          <w:b/>
                          <w:color w:val="000000"/>
                          <w:sz w:val="24"/>
                          <w:szCs w:val="24"/>
                        </w:rPr>
                        <w:t>らし」を支える</w:t>
                      </w:r>
                    </w:p>
                    <w:p w:rsidR="00B724F8" w:rsidRDefault="00B724F8" w:rsidP="00034EDE">
                      <w:pPr>
                        <w:spacing w:line="320" w:lineRule="exact"/>
                        <w:rPr>
                          <w:rFonts w:ascii="メイリオ" w:eastAsia="メイリオ" w:hAnsi="メイリオ"/>
                          <w:b/>
                          <w:color w:val="000000"/>
                          <w:sz w:val="24"/>
                          <w:szCs w:val="24"/>
                        </w:rPr>
                      </w:pPr>
                      <w:r>
                        <w:rPr>
                          <w:rFonts w:ascii="メイリオ" w:eastAsia="メイリオ" w:hAnsi="メイリオ" w:hint="eastAsia"/>
                          <w:b/>
                          <w:color w:val="000000"/>
                          <w:sz w:val="24"/>
                          <w:szCs w:val="24"/>
                        </w:rPr>
                        <w:t xml:space="preserve">　「</w:t>
                      </w:r>
                      <w:r w:rsidRPr="00813169">
                        <w:rPr>
                          <w:rFonts w:ascii="メイリオ" w:eastAsia="メイリオ" w:hAnsi="メイリオ" w:hint="eastAsia"/>
                          <w:b/>
                          <w:color w:val="000000"/>
                          <w:sz w:val="24"/>
                          <w:szCs w:val="24"/>
                        </w:rPr>
                        <w:t>まち（地域）</w:t>
                      </w:r>
                      <w:r>
                        <w:rPr>
                          <w:rFonts w:ascii="メイリオ" w:eastAsia="メイリオ" w:hAnsi="メイリオ" w:hint="eastAsia"/>
                          <w:b/>
                          <w:color w:val="000000"/>
                          <w:sz w:val="24"/>
                          <w:szCs w:val="24"/>
                        </w:rPr>
                        <w:t>」</w:t>
                      </w:r>
                      <w:r w:rsidRPr="00813169">
                        <w:rPr>
                          <w:rFonts w:ascii="メイリオ" w:eastAsia="メイリオ" w:hAnsi="メイリオ" w:hint="eastAsia"/>
                          <w:b/>
                          <w:color w:val="000000"/>
                          <w:sz w:val="24"/>
                          <w:szCs w:val="24"/>
                        </w:rPr>
                        <w:t>の力を</w:t>
                      </w:r>
                    </w:p>
                    <w:p w:rsidR="00B724F8" w:rsidRPr="00813169" w:rsidRDefault="00B724F8" w:rsidP="00034EDE">
                      <w:pPr>
                        <w:spacing w:line="320" w:lineRule="exact"/>
                        <w:rPr>
                          <w:rFonts w:ascii="メイリオ" w:eastAsia="メイリオ" w:hAnsi="メイリオ"/>
                          <w:b/>
                          <w:color w:val="000000"/>
                          <w:sz w:val="24"/>
                          <w:szCs w:val="24"/>
                        </w:rPr>
                      </w:pPr>
                      <w:r>
                        <w:rPr>
                          <w:rFonts w:ascii="メイリオ" w:eastAsia="メイリオ" w:hAnsi="メイリオ" w:hint="eastAsia"/>
                          <w:b/>
                          <w:color w:val="000000"/>
                          <w:sz w:val="24"/>
                          <w:szCs w:val="24"/>
                        </w:rPr>
                        <w:t xml:space="preserve">　</w:t>
                      </w:r>
                      <w:r w:rsidRPr="00813169">
                        <w:rPr>
                          <w:rFonts w:ascii="メイリオ" w:eastAsia="メイリオ" w:hAnsi="メイリオ" w:hint="eastAsia"/>
                          <w:b/>
                          <w:color w:val="000000"/>
                          <w:sz w:val="24"/>
                          <w:szCs w:val="24"/>
                        </w:rPr>
                        <w:t>引き出します</w:t>
                      </w:r>
                    </w:p>
                  </w:txbxContent>
                </v:textbox>
              </v:rect>
            </w:pict>
          </mc:Fallback>
        </mc:AlternateContent>
      </w:r>
      <w:r w:rsidR="00034EDE">
        <w:rPr>
          <w:rFonts w:ascii="メイリオ" w:eastAsia="メイリオ" w:hAnsi="メイリオ"/>
          <w:b/>
          <w:noProof/>
          <w:sz w:val="24"/>
          <w:szCs w:val="24"/>
        </w:rPr>
        <mc:AlternateContent>
          <mc:Choice Requires="wps">
            <w:drawing>
              <wp:anchor distT="0" distB="0" distL="114300" distR="114300" simplePos="0" relativeHeight="251521024" behindDoc="0" locked="0" layoutInCell="1" allowOverlap="1" wp14:anchorId="66DC3A30" wp14:editId="29B1310F">
                <wp:simplePos x="0" y="0"/>
                <wp:positionH relativeFrom="column">
                  <wp:posOffset>1207135</wp:posOffset>
                </wp:positionH>
                <wp:positionV relativeFrom="paragraph">
                  <wp:posOffset>9525</wp:posOffset>
                </wp:positionV>
                <wp:extent cx="2731135" cy="1906270"/>
                <wp:effectExtent l="0" t="0" r="0" b="0"/>
                <wp:wrapNone/>
                <wp:docPr id="1424" name="正方形/長方形 14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31135" cy="1906270"/>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1C0762" id="正方形/長方形 1424" o:spid="_x0000_s1026" style="position:absolute;left:0;text-align:left;margin-left:95.05pt;margin-top:.75pt;width:215.05pt;height:150.1pt;z-index:25153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" fillcolor="#f2f2f2" stroked="f">
                <v:textbox inset="5.85pt,.7pt,5.85pt,.7pt"/>
              </v:rect>
            </w:pict>
          </mc:Fallback>
        </mc:AlternateContent>
      </w:r>
    </w:p>
    <w:p w:rsidR="00034EDE" w:rsidRDefault="00034EDE" w:rsidP="00034EDE">
      <w:pPr>
        <w:widowControl/>
        <w:snapToGrid w:val="0"/>
        <w:spacing w:line="209" w:lineRule="auto"/>
        <w:jc w:val="left"/>
        <w:rPr>
          <w:rFonts w:ascii="メイリオ" w:eastAsia="メイリオ" w:hAnsi="メイリオ"/>
          <w:b/>
          <w:sz w:val="24"/>
          <w:szCs w:val="24"/>
        </w:rPr>
      </w:pPr>
    </w:p>
    <w:p w:rsidR="00034EDE" w:rsidRDefault="00034EDE" w:rsidP="00034EDE">
      <w:pPr>
        <w:widowControl/>
        <w:snapToGrid w:val="0"/>
        <w:spacing w:line="209" w:lineRule="auto"/>
        <w:jc w:val="left"/>
        <w:rPr>
          <w:rFonts w:ascii="メイリオ" w:eastAsia="メイリオ" w:hAnsi="メイリオ"/>
          <w:b/>
          <w:sz w:val="24"/>
          <w:szCs w:val="24"/>
        </w:rPr>
      </w:pPr>
      <w:r>
        <w:rPr>
          <w:rFonts w:ascii="メイリオ" w:eastAsia="メイリオ" w:hAnsi="メイリオ"/>
          <w:b/>
          <w:noProof/>
          <w:sz w:val="24"/>
          <w:szCs w:val="24"/>
        </w:rPr>
        <mc:AlternateContent>
          <mc:Choice Requires="wps">
            <w:drawing>
              <wp:anchor distT="0" distB="0" distL="114300" distR="114300" simplePos="0" relativeHeight="251529216" behindDoc="0" locked="0" layoutInCell="1" allowOverlap="1" wp14:anchorId="0DB3DC54" wp14:editId="481827C1">
                <wp:simplePos x="0" y="0"/>
                <wp:positionH relativeFrom="margin">
                  <wp:posOffset>893445</wp:posOffset>
                </wp:positionH>
                <wp:positionV relativeFrom="paragraph">
                  <wp:posOffset>201930</wp:posOffset>
                </wp:positionV>
                <wp:extent cx="538480" cy="466725"/>
                <wp:effectExtent l="7620" t="1905" r="6350" b="7620"/>
                <wp:wrapNone/>
                <wp:docPr id="1423" name="角丸四角形 14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8480" cy="466725"/>
                        </a:xfrm>
                        <a:prstGeom prst="roundRect">
                          <a:avLst>
                            <a:gd name="adj" fmla="val 19458"/>
                          </a:avLst>
                        </a:prstGeom>
                        <a:solidFill>
                          <a:srgbClr val="808080"/>
                        </a:solidFill>
                        <a:ln>
                          <a:noFill/>
                        </a:ln>
                        <a:effectLst/>
                        <a:extLst>
                          <a:ext uri="{91240B29-F687-4F45-9708-019B960494DF}">
                            <a14:hiddenLine xmlns:a14="http://schemas.microsoft.com/office/drawing/2010/main" w="25400" algn="ctr">
                              <a:solidFill>
                                <a:srgbClr val="40404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724F8" w:rsidRDefault="00B724F8" w:rsidP="00034EDE">
                            <w:pPr>
                              <w:spacing w:beforeLines="20" w:before="72" w:line="240" w:lineRule="exact"/>
                              <w:jc w:val="center"/>
                              <w:rPr>
                                <w:rFonts w:ascii="メイリオ" w:eastAsia="メイリオ" w:hAnsi="メイリオ"/>
                                <w:b/>
                                <w:color w:val="FFFFFF"/>
                                <w:sz w:val="20"/>
                                <w:szCs w:val="20"/>
                              </w:rPr>
                            </w:pPr>
                            <w:r w:rsidRPr="00D460D2">
                              <w:rPr>
                                <w:rFonts w:ascii="メイリオ" w:eastAsia="メイリオ" w:hAnsi="メイリオ" w:hint="eastAsia"/>
                                <w:b/>
                                <w:color w:val="FFFFFF"/>
                                <w:sz w:val="20"/>
                                <w:szCs w:val="20"/>
                              </w:rPr>
                              <w:t>まちの</w:t>
                            </w:r>
                          </w:p>
                          <w:p w:rsidR="00B724F8" w:rsidRPr="00D460D2" w:rsidRDefault="00B724F8" w:rsidP="00034EDE">
                            <w:pPr>
                              <w:spacing w:line="240" w:lineRule="exact"/>
                              <w:jc w:val="center"/>
                              <w:rPr>
                                <w:rFonts w:ascii="メイリオ" w:eastAsia="メイリオ" w:hAnsi="メイリオ"/>
                                <w:b/>
                                <w:color w:val="FFFFFF"/>
                                <w:sz w:val="20"/>
                                <w:szCs w:val="20"/>
                              </w:rPr>
                            </w:pPr>
                            <w:r>
                              <w:rPr>
                                <w:rFonts w:ascii="メイリオ" w:eastAsia="メイリオ" w:hAnsi="メイリオ" w:hint="eastAsia"/>
                                <w:b/>
                                <w:color w:val="FFFFFF"/>
                                <w:sz w:val="20"/>
                                <w:szCs w:val="20"/>
                              </w:rPr>
                              <w:t>く</w:t>
                            </w:r>
                            <w:r w:rsidRPr="00D460D2">
                              <w:rPr>
                                <w:rFonts w:ascii="メイリオ" w:eastAsia="メイリオ" w:hAnsi="メイリオ" w:hint="eastAsia"/>
                                <w:b/>
                                <w:color w:val="FFFFFF"/>
                                <w:sz w:val="20"/>
                                <w:szCs w:val="20"/>
                              </w:rPr>
                              <w:t>らし</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0DB3DC54" id="角丸四角形 1423" o:spid="_x0000_s1170" style="position:absolute;margin-left:70.35pt;margin-top:15.9pt;width:42.4pt;height:36.75pt;z-index:251529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275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" fillcolor="gray" stroked="f" strokecolor="#404040" strokeweight="2pt">
                <v:textbox inset="0,0,0,0">
                  <w:txbxContent>
                    <w:p w:rsidR="00B724F8" w:rsidRDefault="00B724F8" w:rsidP="00034EDE">
                      <w:pPr>
                        <w:spacing w:beforeLines="20" w:before="72" w:line="240" w:lineRule="exact"/>
                        <w:jc w:val="center"/>
                        <w:rPr>
                          <w:rFonts w:ascii="メイリオ" w:eastAsia="メイリオ" w:hAnsi="メイリオ"/>
                          <w:b/>
                          <w:color w:val="FFFFFF"/>
                          <w:sz w:val="20"/>
                          <w:szCs w:val="20"/>
                        </w:rPr>
                      </w:pPr>
                      <w:r w:rsidRPr="00D460D2">
                        <w:rPr>
                          <w:rFonts w:ascii="メイリオ" w:eastAsia="メイリオ" w:hAnsi="メイリオ" w:hint="eastAsia"/>
                          <w:b/>
                          <w:color w:val="FFFFFF"/>
                          <w:sz w:val="20"/>
                          <w:szCs w:val="20"/>
                        </w:rPr>
                        <w:t>まちの</w:t>
                      </w:r>
                    </w:p>
                    <w:p w:rsidR="00B724F8" w:rsidRPr="00D460D2" w:rsidRDefault="00B724F8" w:rsidP="00034EDE">
                      <w:pPr>
                        <w:spacing w:line="240" w:lineRule="exact"/>
                        <w:jc w:val="center"/>
                        <w:rPr>
                          <w:rFonts w:ascii="メイリオ" w:eastAsia="メイリオ" w:hAnsi="メイリオ"/>
                          <w:b/>
                          <w:color w:val="FFFFFF"/>
                          <w:sz w:val="20"/>
                          <w:szCs w:val="20"/>
                        </w:rPr>
                      </w:pPr>
                      <w:r>
                        <w:rPr>
                          <w:rFonts w:ascii="メイリオ" w:eastAsia="メイリオ" w:hAnsi="メイリオ" w:hint="eastAsia"/>
                          <w:b/>
                          <w:color w:val="FFFFFF"/>
                          <w:sz w:val="20"/>
                          <w:szCs w:val="20"/>
                        </w:rPr>
                        <w:t>く</w:t>
                      </w:r>
                      <w:r w:rsidRPr="00D460D2">
                        <w:rPr>
                          <w:rFonts w:ascii="メイリオ" w:eastAsia="メイリオ" w:hAnsi="メイリオ" w:hint="eastAsia"/>
                          <w:b/>
                          <w:color w:val="FFFFFF"/>
                          <w:sz w:val="20"/>
                          <w:szCs w:val="20"/>
                        </w:rPr>
                        <w:t>らし</w:t>
                      </w:r>
                    </w:p>
                  </w:txbxContent>
                </v:textbox>
                <w10:wrap anchorx="margin"/>
              </v:roundrect>
            </w:pict>
          </mc:Fallback>
        </mc:AlternateContent>
      </w:r>
    </w:p>
    <w:p w:rsidR="00034EDE" w:rsidRDefault="00034EDE" w:rsidP="00034EDE">
      <w:pPr>
        <w:widowControl/>
        <w:snapToGrid w:val="0"/>
        <w:spacing w:line="209" w:lineRule="auto"/>
        <w:jc w:val="left"/>
        <w:rPr>
          <w:rFonts w:ascii="メイリオ" w:eastAsia="メイリオ" w:hAnsi="メイリオ"/>
          <w:b/>
          <w:sz w:val="24"/>
          <w:szCs w:val="24"/>
        </w:rPr>
      </w:pPr>
      <w:r>
        <w:rPr>
          <w:rFonts w:ascii="メイリオ" w:eastAsia="メイリオ" w:hAnsi="メイリオ"/>
          <w:b/>
          <w:noProof/>
          <w:sz w:val="24"/>
          <w:szCs w:val="24"/>
        </w:rPr>
        <mc:AlternateContent>
          <mc:Choice Requires="wps">
            <w:drawing>
              <wp:anchor distT="0" distB="0" distL="114300" distR="114300" simplePos="0" relativeHeight="251744256" behindDoc="0" locked="0" layoutInCell="1" allowOverlap="1" wp14:anchorId="61B9FB84" wp14:editId="36F2E014">
                <wp:simplePos x="0" y="0"/>
                <wp:positionH relativeFrom="column">
                  <wp:posOffset>4267835</wp:posOffset>
                </wp:positionH>
                <wp:positionV relativeFrom="paragraph">
                  <wp:posOffset>51435</wp:posOffset>
                </wp:positionV>
                <wp:extent cx="1714500" cy="349885"/>
                <wp:effectExtent l="635" t="3810" r="0" b="0"/>
                <wp:wrapNone/>
                <wp:docPr id="1422" name="正方形/長方形 14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349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24F8" w:rsidRPr="003025A6" w:rsidRDefault="00B724F8" w:rsidP="00034EDE">
                            <w:pPr>
                              <w:widowControl/>
                              <w:snapToGrid w:val="0"/>
                              <w:spacing w:line="280" w:lineRule="exact"/>
                              <w:rPr>
                                <w:rFonts w:ascii="メイリオ" w:eastAsia="メイリオ" w:hAnsi="メイリオ" w:cs="HG丸ｺﾞｼｯｸM-PRO"/>
                                <w:b/>
                                <w:sz w:val="22"/>
                              </w:rPr>
                            </w:pPr>
                            <w:r w:rsidRPr="00A337F2">
                              <w:rPr>
                                <w:rFonts w:ascii="メイリオ" w:eastAsia="メイリオ" w:hAnsi="メイリオ" w:cs="HG丸ｺﾞｼｯｸM-PRO" w:hint="eastAsia"/>
                                <w:b/>
                                <w:sz w:val="22"/>
                              </w:rPr>
                              <w:t>気配り・目配り・心配りの対応</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B9FB84" id="正方形/長方形 1422" o:spid="_x0000_s1171" style="position:absolute;margin-left:336.05pt;margin-top:4.05pt;width:135pt;height:27.5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" filled="f" stroked="f">
                <v:textbox inset="0,0,0,0">
                  <w:txbxContent>
                    <w:p w:rsidR="00B724F8" w:rsidRPr="003025A6" w:rsidRDefault="00B724F8" w:rsidP="00034EDE">
                      <w:pPr>
                        <w:widowControl/>
                        <w:snapToGrid w:val="0"/>
                        <w:spacing w:line="280" w:lineRule="exact"/>
                        <w:rPr>
                          <w:rFonts w:ascii="メイリオ" w:eastAsia="メイリオ" w:hAnsi="メイリオ" w:cs="HG丸ｺﾞｼｯｸM-PRO"/>
                          <w:b/>
                          <w:sz w:val="22"/>
                        </w:rPr>
                      </w:pPr>
                      <w:r w:rsidRPr="00A337F2">
                        <w:rPr>
                          <w:rFonts w:ascii="メイリオ" w:eastAsia="メイリオ" w:hAnsi="メイリオ" w:cs="HG丸ｺﾞｼｯｸM-PRO" w:hint="eastAsia"/>
                          <w:b/>
                          <w:sz w:val="22"/>
                        </w:rPr>
                        <w:t>気配り・目配り・心配りの対応</w:t>
                      </w:r>
                    </w:p>
                  </w:txbxContent>
                </v:textbox>
              </v:rect>
            </w:pict>
          </mc:Fallback>
        </mc:AlternateContent>
      </w:r>
      <w:r>
        <w:rPr>
          <w:rFonts w:ascii="メイリオ" w:eastAsia="メイリオ" w:hAnsi="メイリオ"/>
          <w:b/>
          <w:noProof/>
          <w:sz w:val="24"/>
          <w:szCs w:val="24"/>
        </w:rPr>
        <mc:AlternateContent>
          <mc:Choice Requires="wps">
            <w:drawing>
              <wp:anchor distT="0" distB="0" distL="114300" distR="114300" simplePos="0" relativeHeight="251604992" behindDoc="0" locked="0" layoutInCell="1" allowOverlap="1" wp14:anchorId="1E8B330A" wp14:editId="5D31BCF4">
                <wp:simplePos x="0" y="0"/>
                <wp:positionH relativeFrom="column">
                  <wp:posOffset>1446530</wp:posOffset>
                </wp:positionH>
                <wp:positionV relativeFrom="paragraph">
                  <wp:posOffset>151130</wp:posOffset>
                </wp:positionV>
                <wp:extent cx="2373630" cy="934085"/>
                <wp:effectExtent l="0" t="0" r="0" b="635"/>
                <wp:wrapNone/>
                <wp:docPr id="1421" name="正方形/長方形 14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73630" cy="934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24F8" w:rsidRPr="00935519" w:rsidRDefault="00B724F8" w:rsidP="00034EDE">
                            <w:pPr>
                              <w:widowControl/>
                              <w:adjustRightInd w:val="0"/>
                              <w:snapToGrid w:val="0"/>
                              <w:spacing w:line="280" w:lineRule="exact"/>
                              <w:ind w:left="200" w:hangingChars="100" w:hanging="200"/>
                              <w:rPr>
                                <w:rFonts w:ascii="メイリオ" w:eastAsia="メイリオ" w:hAnsi="メイリオ"/>
                                <w:b/>
                                <w:sz w:val="20"/>
                                <w:szCs w:val="20"/>
                              </w:rPr>
                            </w:pPr>
                            <w:r w:rsidRPr="00935519">
                              <w:rPr>
                                <w:rFonts w:ascii="メイリオ" w:eastAsia="メイリオ" w:hAnsi="メイリオ" w:hint="eastAsia"/>
                                <w:b/>
                                <w:sz w:val="20"/>
                                <w:szCs w:val="20"/>
                              </w:rPr>
                              <w:t>【</w:t>
                            </w:r>
                            <w:r>
                              <w:rPr>
                                <w:rFonts w:ascii="メイリオ" w:eastAsia="メイリオ" w:hAnsi="メイリオ" w:hint="eastAsia"/>
                                <w:b/>
                                <w:sz w:val="20"/>
                                <w:szCs w:val="20"/>
                              </w:rPr>
                              <w:t>取り組みの</w:t>
                            </w:r>
                            <w:r w:rsidRPr="00935519">
                              <w:rPr>
                                <w:rFonts w:ascii="メイリオ" w:eastAsia="メイリオ" w:hAnsi="メイリオ" w:hint="eastAsia"/>
                                <w:b/>
                                <w:sz w:val="20"/>
                                <w:szCs w:val="20"/>
                              </w:rPr>
                              <w:t>視点】</w:t>
                            </w:r>
                          </w:p>
                          <w:p w:rsidR="00B724F8" w:rsidRDefault="00B724F8" w:rsidP="00034EDE">
                            <w:pPr>
                              <w:widowControl/>
                              <w:adjustRightInd w:val="0"/>
                              <w:snapToGrid w:val="0"/>
                              <w:spacing w:line="280" w:lineRule="exact"/>
                              <w:ind w:leftChars="107" w:left="425" w:hangingChars="100" w:hanging="200"/>
                              <w:rPr>
                                <w:rFonts w:ascii="メイリオ" w:eastAsia="メイリオ" w:hAnsi="メイリオ"/>
                                <w:sz w:val="20"/>
                                <w:szCs w:val="20"/>
                              </w:rPr>
                            </w:pPr>
                            <w:r>
                              <w:rPr>
                                <w:rFonts w:ascii="メイリオ" w:eastAsia="メイリオ" w:hAnsi="メイリオ" w:hint="eastAsia"/>
                                <w:sz w:val="20"/>
                                <w:szCs w:val="20"/>
                              </w:rPr>
                              <w:t>●</w:t>
                            </w:r>
                            <w:r w:rsidRPr="002A214F">
                              <w:rPr>
                                <w:rFonts w:ascii="メイリオ" w:eastAsia="メイリオ" w:hAnsi="メイリオ" w:hint="eastAsia"/>
                                <w:sz w:val="20"/>
                                <w:szCs w:val="20"/>
                              </w:rPr>
                              <w:t>「支援する」「支援される」から</w:t>
                            </w:r>
                          </w:p>
                          <w:p w:rsidR="00B724F8" w:rsidRPr="002A214F" w:rsidRDefault="00B724F8" w:rsidP="00410122">
                            <w:pPr>
                              <w:widowControl/>
                              <w:adjustRightInd w:val="0"/>
                              <w:snapToGrid w:val="0"/>
                              <w:spacing w:line="280" w:lineRule="exact"/>
                              <w:ind w:leftChars="207" w:left="435"/>
                              <w:rPr>
                                <w:rFonts w:ascii="メイリオ" w:eastAsia="メイリオ" w:hAnsi="メイリオ"/>
                                <w:sz w:val="20"/>
                                <w:szCs w:val="20"/>
                              </w:rPr>
                            </w:pPr>
                            <w:r>
                              <w:rPr>
                                <w:rFonts w:ascii="メイリオ" w:eastAsia="メイリオ" w:hAnsi="メイリオ" w:hint="eastAsia"/>
                                <w:sz w:val="20"/>
                                <w:szCs w:val="20"/>
                              </w:rPr>
                              <w:t>「共にく</w:t>
                            </w:r>
                            <w:r w:rsidRPr="002A214F">
                              <w:rPr>
                                <w:rFonts w:ascii="メイリオ" w:eastAsia="メイリオ" w:hAnsi="メイリオ" w:hint="eastAsia"/>
                                <w:sz w:val="20"/>
                                <w:szCs w:val="20"/>
                              </w:rPr>
                              <w:t>らす」へ</w:t>
                            </w:r>
                          </w:p>
                          <w:p w:rsidR="00B724F8" w:rsidRDefault="00B724F8" w:rsidP="00034EDE">
                            <w:pPr>
                              <w:widowControl/>
                              <w:adjustRightInd w:val="0"/>
                              <w:snapToGrid w:val="0"/>
                              <w:spacing w:line="280" w:lineRule="exact"/>
                              <w:ind w:leftChars="107" w:left="425" w:hangingChars="100" w:hanging="200"/>
                              <w:rPr>
                                <w:rFonts w:ascii="メイリオ" w:eastAsia="メイリオ" w:hAnsi="メイリオ"/>
                                <w:sz w:val="20"/>
                                <w:szCs w:val="20"/>
                              </w:rPr>
                            </w:pPr>
                            <w:r>
                              <w:rPr>
                                <w:rFonts w:ascii="メイリオ" w:eastAsia="メイリオ" w:hAnsi="メイリオ" w:hint="eastAsia"/>
                                <w:sz w:val="20"/>
                                <w:szCs w:val="20"/>
                              </w:rPr>
                              <w:t>●</w:t>
                            </w:r>
                            <w:r w:rsidRPr="002A214F">
                              <w:rPr>
                                <w:rFonts w:ascii="メイリオ" w:eastAsia="メイリオ" w:hAnsi="メイリオ" w:hint="eastAsia"/>
                                <w:sz w:val="20"/>
                                <w:szCs w:val="20"/>
                              </w:rPr>
                              <w:t>「できる」「できない」から</w:t>
                            </w:r>
                          </w:p>
                          <w:p w:rsidR="00B724F8" w:rsidRPr="002A214F" w:rsidRDefault="00B724F8" w:rsidP="00410122">
                            <w:pPr>
                              <w:widowControl/>
                              <w:adjustRightInd w:val="0"/>
                              <w:snapToGrid w:val="0"/>
                              <w:spacing w:line="280" w:lineRule="exact"/>
                              <w:ind w:leftChars="207" w:left="435"/>
                              <w:rPr>
                                <w:rFonts w:ascii="メイリオ" w:eastAsia="メイリオ" w:hAnsi="メイリオ"/>
                                <w:sz w:val="20"/>
                                <w:szCs w:val="20"/>
                              </w:rPr>
                            </w:pPr>
                            <w:r w:rsidRPr="002A214F">
                              <w:rPr>
                                <w:rFonts w:ascii="メイリオ" w:eastAsia="メイリオ" w:hAnsi="メイリオ" w:hint="eastAsia"/>
                                <w:sz w:val="20"/>
                                <w:szCs w:val="20"/>
                              </w:rPr>
                              <w:t>「できることから」へ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8B330A" id="正方形/長方形 1421" o:spid="_x0000_s1172" style="position:absolute;margin-left:113.9pt;margin-top:11.9pt;width:186.9pt;height:73.55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" filled="f" stroked="f">
                <v:textbox inset="0,0,0,0">
                  <w:txbxContent>
                    <w:p w:rsidR="00B724F8" w:rsidRPr="00935519" w:rsidRDefault="00B724F8" w:rsidP="00034EDE">
                      <w:pPr>
                        <w:widowControl/>
                        <w:adjustRightInd w:val="0"/>
                        <w:snapToGrid w:val="0"/>
                        <w:spacing w:line="280" w:lineRule="exact"/>
                        <w:ind w:left="200" w:hangingChars="100" w:hanging="200"/>
                        <w:rPr>
                          <w:rFonts w:ascii="メイリオ" w:eastAsia="メイリオ" w:hAnsi="メイリオ"/>
                          <w:b/>
                          <w:sz w:val="20"/>
                          <w:szCs w:val="20"/>
                        </w:rPr>
                      </w:pPr>
                      <w:r w:rsidRPr="00935519">
                        <w:rPr>
                          <w:rFonts w:ascii="メイリオ" w:eastAsia="メイリオ" w:hAnsi="メイリオ" w:hint="eastAsia"/>
                          <w:b/>
                          <w:sz w:val="20"/>
                          <w:szCs w:val="20"/>
                        </w:rPr>
                        <w:t>【</w:t>
                      </w:r>
                      <w:r>
                        <w:rPr>
                          <w:rFonts w:ascii="メイリオ" w:eastAsia="メイリオ" w:hAnsi="メイリオ" w:hint="eastAsia"/>
                          <w:b/>
                          <w:sz w:val="20"/>
                          <w:szCs w:val="20"/>
                        </w:rPr>
                        <w:t>取り組みの</w:t>
                      </w:r>
                      <w:r w:rsidRPr="00935519">
                        <w:rPr>
                          <w:rFonts w:ascii="メイリオ" w:eastAsia="メイリオ" w:hAnsi="メイリオ" w:hint="eastAsia"/>
                          <w:b/>
                          <w:sz w:val="20"/>
                          <w:szCs w:val="20"/>
                        </w:rPr>
                        <w:t>視点】</w:t>
                      </w:r>
                    </w:p>
                    <w:p w:rsidR="00B724F8" w:rsidRDefault="00B724F8" w:rsidP="00034EDE">
                      <w:pPr>
                        <w:widowControl/>
                        <w:adjustRightInd w:val="0"/>
                        <w:snapToGrid w:val="0"/>
                        <w:spacing w:line="280" w:lineRule="exact"/>
                        <w:ind w:leftChars="107" w:left="425" w:hangingChars="100" w:hanging="200"/>
                        <w:rPr>
                          <w:rFonts w:ascii="メイリオ" w:eastAsia="メイリオ" w:hAnsi="メイリオ"/>
                          <w:sz w:val="20"/>
                          <w:szCs w:val="20"/>
                        </w:rPr>
                      </w:pPr>
                      <w:r>
                        <w:rPr>
                          <w:rFonts w:ascii="メイリオ" w:eastAsia="メイリオ" w:hAnsi="メイリオ" w:hint="eastAsia"/>
                          <w:sz w:val="20"/>
                          <w:szCs w:val="20"/>
                        </w:rPr>
                        <w:t>●</w:t>
                      </w:r>
                      <w:r w:rsidRPr="002A214F">
                        <w:rPr>
                          <w:rFonts w:ascii="メイリオ" w:eastAsia="メイリオ" w:hAnsi="メイリオ" w:hint="eastAsia"/>
                          <w:sz w:val="20"/>
                          <w:szCs w:val="20"/>
                        </w:rPr>
                        <w:t>「支援する」「支援される」から</w:t>
                      </w:r>
                    </w:p>
                    <w:p w:rsidR="00B724F8" w:rsidRPr="002A214F" w:rsidRDefault="00B724F8" w:rsidP="00410122">
                      <w:pPr>
                        <w:widowControl/>
                        <w:adjustRightInd w:val="0"/>
                        <w:snapToGrid w:val="0"/>
                        <w:spacing w:line="280" w:lineRule="exact"/>
                        <w:ind w:leftChars="207" w:left="435"/>
                        <w:rPr>
                          <w:rFonts w:ascii="メイリオ" w:eastAsia="メイリオ" w:hAnsi="メイリオ"/>
                          <w:sz w:val="20"/>
                          <w:szCs w:val="20"/>
                        </w:rPr>
                      </w:pPr>
                      <w:r>
                        <w:rPr>
                          <w:rFonts w:ascii="メイリオ" w:eastAsia="メイリオ" w:hAnsi="メイリオ" w:hint="eastAsia"/>
                          <w:sz w:val="20"/>
                          <w:szCs w:val="20"/>
                        </w:rPr>
                        <w:t>「共にく</w:t>
                      </w:r>
                      <w:r w:rsidRPr="002A214F">
                        <w:rPr>
                          <w:rFonts w:ascii="メイリオ" w:eastAsia="メイリオ" w:hAnsi="メイリオ" w:hint="eastAsia"/>
                          <w:sz w:val="20"/>
                          <w:szCs w:val="20"/>
                        </w:rPr>
                        <w:t>らす」へ</w:t>
                      </w:r>
                    </w:p>
                    <w:p w:rsidR="00B724F8" w:rsidRDefault="00B724F8" w:rsidP="00034EDE">
                      <w:pPr>
                        <w:widowControl/>
                        <w:adjustRightInd w:val="0"/>
                        <w:snapToGrid w:val="0"/>
                        <w:spacing w:line="280" w:lineRule="exact"/>
                        <w:ind w:leftChars="107" w:left="425" w:hangingChars="100" w:hanging="200"/>
                        <w:rPr>
                          <w:rFonts w:ascii="メイリオ" w:eastAsia="メイリオ" w:hAnsi="メイリオ"/>
                          <w:sz w:val="20"/>
                          <w:szCs w:val="20"/>
                        </w:rPr>
                      </w:pPr>
                      <w:r>
                        <w:rPr>
                          <w:rFonts w:ascii="メイリオ" w:eastAsia="メイリオ" w:hAnsi="メイリオ" w:hint="eastAsia"/>
                          <w:sz w:val="20"/>
                          <w:szCs w:val="20"/>
                        </w:rPr>
                        <w:t>●</w:t>
                      </w:r>
                      <w:r w:rsidRPr="002A214F">
                        <w:rPr>
                          <w:rFonts w:ascii="メイリオ" w:eastAsia="メイリオ" w:hAnsi="メイリオ" w:hint="eastAsia"/>
                          <w:sz w:val="20"/>
                          <w:szCs w:val="20"/>
                        </w:rPr>
                        <w:t>「できる」「できない」から</w:t>
                      </w:r>
                    </w:p>
                    <w:p w:rsidR="00B724F8" w:rsidRPr="002A214F" w:rsidRDefault="00B724F8" w:rsidP="00410122">
                      <w:pPr>
                        <w:widowControl/>
                        <w:adjustRightInd w:val="0"/>
                        <w:snapToGrid w:val="0"/>
                        <w:spacing w:line="280" w:lineRule="exact"/>
                        <w:ind w:leftChars="207" w:left="435"/>
                        <w:rPr>
                          <w:rFonts w:ascii="メイリオ" w:eastAsia="メイリオ" w:hAnsi="メイリオ"/>
                          <w:sz w:val="20"/>
                          <w:szCs w:val="20"/>
                        </w:rPr>
                      </w:pPr>
                      <w:r w:rsidRPr="002A214F">
                        <w:rPr>
                          <w:rFonts w:ascii="メイリオ" w:eastAsia="メイリオ" w:hAnsi="メイリオ" w:hint="eastAsia"/>
                          <w:sz w:val="20"/>
                          <w:szCs w:val="20"/>
                        </w:rPr>
                        <w:t>「できることから」へ</w:t>
                      </w:r>
                    </w:p>
                  </w:txbxContent>
                </v:textbox>
              </v:rect>
            </w:pict>
          </mc:Fallback>
        </mc:AlternateContent>
      </w:r>
      <w:r>
        <w:rPr>
          <w:rFonts w:ascii="メイリオ" w:eastAsia="メイリオ" w:hAnsi="メイリオ"/>
          <w:b/>
          <w:noProof/>
          <w:sz w:val="24"/>
          <w:szCs w:val="24"/>
        </w:rPr>
        <mc:AlternateContent>
          <mc:Choice Requires="wps">
            <w:drawing>
              <wp:anchor distT="0" distB="0" distL="114300" distR="114300" simplePos="0" relativeHeight="251584512" behindDoc="0" locked="0" layoutInCell="1" allowOverlap="1" wp14:anchorId="582AD0EE" wp14:editId="7D9E10B3">
                <wp:simplePos x="0" y="0"/>
                <wp:positionH relativeFrom="column">
                  <wp:posOffset>801370</wp:posOffset>
                </wp:positionH>
                <wp:positionV relativeFrom="paragraph">
                  <wp:posOffset>109855</wp:posOffset>
                </wp:positionV>
                <wp:extent cx="142240" cy="123190"/>
                <wp:effectExtent l="10795" t="14605" r="18415" b="14605"/>
                <wp:wrapNone/>
                <wp:docPr id="1420" name="二等辺三角形 14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42240" cy="123190"/>
                        </a:xfrm>
                        <a:prstGeom prst="triangle">
                          <a:avLst>
                            <a:gd name="adj" fmla="val 50000"/>
                          </a:avLst>
                        </a:prstGeom>
                        <a:solidFill>
                          <a:srgbClr val="000000"/>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77B4FA" id="二等辺三角形 1420" o:spid="_x0000_s1026" type="#_x0000_t5" style="position:absolute;left:0;text-align:left;margin-left:63.1pt;margin-top:8.65pt;width:11.2pt;height:9.7pt;rotation:90;z-index:2516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" fillcolor="black">
                <v:textbox inset="5.85pt,.7pt,5.85pt,.7pt"/>
              </v:shape>
            </w:pict>
          </mc:Fallback>
        </mc:AlternateContent>
      </w:r>
    </w:p>
    <w:p w:rsidR="00034EDE" w:rsidRDefault="00034EDE" w:rsidP="00034EDE">
      <w:pPr>
        <w:widowControl/>
        <w:snapToGrid w:val="0"/>
        <w:spacing w:line="209" w:lineRule="auto"/>
        <w:jc w:val="left"/>
        <w:rPr>
          <w:rFonts w:ascii="メイリオ" w:eastAsia="メイリオ" w:hAnsi="メイリオ"/>
          <w:b/>
          <w:sz w:val="24"/>
          <w:szCs w:val="24"/>
        </w:rPr>
      </w:pPr>
    </w:p>
    <w:p w:rsidR="00034EDE" w:rsidRDefault="00034EDE" w:rsidP="00034EDE">
      <w:pPr>
        <w:widowControl/>
        <w:snapToGrid w:val="0"/>
        <w:spacing w:line="209" w:lineRule="auto"/>
        <w:jc w:val="left"/>
        <w:rPr>
          <w:rFonts w:ascii="メイリオ" w:eastAsia="メイリオ" w:hAnsi="メイリオ"/>
          <w:b/>
          <w:sz w:val="24"/>
          <w:szCs w:val="24"/>
        </w:rPr>
      </w:pPr>
      <w:r>
        <w:rPr>
          <w:rFonts w:ascii="メイリオ" w:eastAsia="メイリオ" w:hAnsi="メイリオ"/>
          <w:b/>
          <w:noProof/>
          <w:sz w:val="24"/>
          <w:szCs w:val="24"/>
        </w:rPr>
        <mc:AlternateContent>
          <mc:Choice Requires="wps">
            <w:drawing>
              <wp:anchor distT="0" distB="0" distL="114300" distR="114300" simplePos="0" relativeHeight="251745280" behindDoc="0" locked="0" layoutInCell="1" allowOverlap="1" wp14:anchorId="33F3A5DA" wp14:editId="252E7BBB">
                <wp:simplePos x="0" y="0"/>
                <wp:positionH relativeFrom="column">
                  <wp:posOffset>4267835</wp:posOffset>
                </wp:positionH>
                <wp:positionV relativeFrom="paragraph">
                  <wp:posOffset>189865</wp:posOffset>
                </wp:positionV>
                <wp:extent cx="1714500" cy="349885"/>
                <wp:effectExtent l="635" t="0" r="0" b="3175"/>
                <wp:wrapNone/>
                <wp:docPr id="1419" name="正方形/長方形 14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349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24F8" w:rsidRPr="00F1540A" w:rsidRDefault="00B724F8" w:rsidP="00034EDE">
                            <w:pPr>
                              <w:widowControl/>
                              <w:snapToGrid w:val="0"/>
                              <w:spacing w:line="280" w:lineRule="exact"/>
                              <w:rPr>
                                <w:rFonts w:ascii="メイリオ" w:eastAsia="メイリオ" w:hAnsi="メイリオ" w:cs="HG丸ｺﾞｼｯｸM-PRO"/>
                                <w:b/>
                                <w:sz w:val="20"/>
                                <w:szCs w:val="20"/>
                              </w:rPr>
                            </w:pPr>
                            <w:r w:rsidRPr="00A337F2">
                              <w:rPr>
                                <w:rFonts w:ascii="メイリオ" w:eastAsia="メイリオ" w:hAnsi="メイリオ" w:cs="HG丸ｺﾞｼｯｸM-PRO" w:hint="eastAsia"/>
                                <w:b/>
                                <w:sz w:val="22"/>
                              </w:rPr>
                              <w:t>社会参加しやすい環境整備</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F3A5DA" id="正方形/長方形 1419" o:spid="_x0000_s1173" style="position:absolute;margin-left:336.05pt;margin-top:14.95pt;width:135pt;height:27.5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" filled="f" stroked="f">
                <v:textbox inset="0,0,0,0">
                  <w:txbxContent>
                    <w:p w:rsidR="00B724F8" w:rsidRPr="00F1540A" w:rsidRDefault="00B724F8" w:rsidP="00034EDE">
                      <w:pPr>
                        <w:widowControl/>
                        <w:snapToGrid w:val="0"/>
                        <w:spacing w:line="280" w:lineRule="exact"/>
                        <w:rPr>
                          <w:rFonts w:ascii="メイリオ" w:eastAsia="メイリオ" w:hAnsi="メイリオ" w:cs="HG丸ｺﾞｼｯｸM-PRO"/>
                          <w:b/>
                          <w:sz w:val="20"/>
                          <w:szCs w:val="20"/>
                        </w:rPr>
                      </w:pPr>
                      <w:r w:rsidRPr="00A337F2">
                        <w:rPr>
                          <w:rFonts w:ascii="メイリオ" w:eastAsia="メイリオ" w:hAnsi="メイリオ" w:cs="HG丸ｺﾞｼｯｸM-PRO" w:hint="eastAsia"/>
                          <w:b/>
                          <w:sz w:val="22"/>
                        </w:rPr>
                        <w:t>社会参加しやすい環境整備</w:t>
                      </w:r>
                    </w:p>
                  </w:txbxContent>
                </v:textbox>
              </v:rect>
            </w:pict>
          </mc:Fallback>
        </mc:AlternateContent>
      </w:r>
    </w:p>
    <w:p w:rsidR="00034EDE" w:rsidRDefault="00034EDE" w:rsidP="00034EDE">
      <w:pPr>
        <w:widowControl/>
        <w:snapToGrid w:val="0"/>
        <w:spacing w:line="209" w:lineRule="auto"/>
        <w:jc w:val="left"/>
        <w:rPr>
          <w:rFonts w:ascii="メイリオ" w:eastAsia="メイリオ" w:hAnsi="メイリオ"/>
          <w:b/>
          <w:sz w:val="24"/>
          <w:szCs w:val="24"/>
        </w:rPr>
      </w:pPr>
    </w:p>
    <w:p w:rsidR="00034EDE" w:rsidRDefault="00034EDE" w:rsidP="00034EDE">
      <w:pPr>
        <w:widowControl/>
        <w:snapToGrid w:val="0"/>
        <w:spacing w:line="209" w:lineRule="auto"/>
        <w:jc w:val="left"/>
        <w:rPr>
          <w:rFonts w:ascii="メイリオ" w:eastAsia="メイリオ" w:hAnsi="メイリオ"/>
          <w:b/>
          <w:sz w:val="24"/>
          <w:szCs w:val="24"/>
        </w:rPr>
      </w:pPr>
      <w:r>
        <w:rPr>
          <w:rFonts w:ascii="メイリオ" w:eastAsia="メイリオ" w:hAnsi="メイリオ"/>
          <w:b/>
          <w:noProof/>
          <w:sz w:val="24"/>
          <w:szCs w:val="24"/>
        </w:rPr>
        <mc:AlternateContent>
          <mc:Choice Requires="wps">
            <w:drawing>
              <wp:anchor distT="0" distB="0" distL="114300" distR="114300" simplePos="0" relativeHeight="251702272" behindDoc="0" locked="0" layoutInCell="1" allowOverlap="1" wp14:anchorId="034D7F1E" wp14:editId="4F124EA1">
                <wp:simplePos x="0" y="0"/>
                <wp:positionH relativeFrom="margin">
                  <wp:posOffset>4065270</wp:posOffset>
                </wp:positionH>
                <wp:positionV relativeFrom="paragraph">
                  <wp:posOffset>124460</wp:posOffset>
                </wp:positionV>
                <wp:extent cx="499745" cy="207010"/>
                <wp:effectExtent l="7620" t="635" r="6985" b="1905"/>
                <wp:wrapNone/>
                <wp:docPr id="1418" name="円/楕円 14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9745" cy="207010"/>
                        </a:xfrm>
                        <a:prstGeom prst="ellipse">
                          <a:avLst/>
                        </a:prstGeom>
                        <a:solidFill>
                          <a:srgbClr val="272727"/>
                        </a:solidFill>
                        <a:ln>
                          <a:noFill/>
                        </a:ln>
                        <a:effectLst/>
                        <a:extLst>
                          <a:ext uri="{91240B29-F687-4F45-9708-019B960494DF}">
                            <a14:hiddenLine xmlns:a14="http://schemas.microsoft.com/office/drawing/2010/main" w="25400" algn="ctr">
                              <a:solidFill>
                                <a:srgbClr val="40404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724F8" w:rsidRPr="00C007D4" w:rsidRDefault="00B724F8" w:rsidP="00034EDE">
                            <w:pPr>
                              <w:spacing w:line="220" w:lineRule="exact"/>
                              <w:jc w:val="center"/>
                              <w:rPr>
                                <w:rFonts w:ascii="メイリオ" w:eastAsia="メイリオ" w:hAnsi="メイリオ"/>
                                <w:b/>
                                <w:i/>
                                <w:color w:val="FFFFFF"/>
                                <w:sz w:val="18"/>
                                <w:szCs w:val="18"/>
                              </w:rPr>
                            </w:pPr>
                            <w:r>
                              <w:rPr>
                                <w:rFonts w:ascii="メイリオ" w:eastAsia="メイリオ" w:hAnsi="メイリオ" w:hint="eastAsia"/>
                                <w:b/>
                                <w:i/>
                                <w:color w:val="FFFFFF"/>
                                <w:sz w:val="18"/>
                                <w:szCs w:val="18"/>
                              </w:rPr>
                              <w:t>3</w:t>
                            </w:r>
                            <w:r w:rsidRPr="00C007D4">
                              <w:rPr>
                                <w:rFonts w:ascii="メイリオ" w:eastAsia="メイリオ" w:hAnsi="メイリオ" w:hint="eastAsia"/>
                                <w:b/>
                                <w:i/>
                                <w:color w:val="FFFFFF"/>
                                <w:sz w:val="18"/>
                                <w:szCs w:val="18"/>
                              </w:rPr>
                              <w:t>－1</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034D7F1E" id="円/楕円 1418" o:spid="_x0000_s1174" style="position:absolute;margin-left:320.1pt;margin-top:9.8pt;width:39.35pt;height:16.3p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" fillcolor="#272727" stroked="f" strokecolor="#404040" strokeweight="2pt">
                <v:textbox inset="0,0,0,0">
                  <w:txbxContent>
                    <w:p w:rsidR="00B724F8" w:rsidRPr="00C007D4" w:rsidRDefault="00B724F8" w:rsidP="00034EDE">
                      <w:pPr>
                        <w:spacing w:line="220" w:lineRule="exact"/>
                        <w:jc w:val="center"/>
                        <w:rPr>
                          <w:rFonts w:ascii="メイリオ" w:eastAsia="メイリオ" w:hAnsi="メイリオ"/>
                          <w:b/>
                          <w:i/>
                          <w:color w:val="FFFFFF"/>
                          <w:sz w:val="18"/>
                          <w:szCs w:val="18"/>
                        </w:rPr>
                      </w:pPr>
                      <w:r>
                        <w:rPr>
                          <w:rFonts w:ascii="メイリオ" w:eastAsia="メイリオ" w:hAnsi="メイリオ" w:hint="eastAsia"/>
                          <w:b/>
                          <w:i/>
                          <w:color w:val="FFFFFF"/>
                          <w:sz w:val="18"/>
                          <w:szCs w:val="18"/>
                        </w:rPr>
                        <w:t>3</w:t>
                      </w:r>
                      <w:r w:rsidRPr="00C007D4">
                        <w:rPr>
                          <w:rFonts w:ascii="メイリオ" w:eastAsia="メイリオ" w:hAnsi="メイリオ" w:hint="eastAsia"/>
                          <w:b/>
                          <w:i/>
                          <w:color w:val="FFFFFF"/>
                          <w:sz w:val="18"/>
                          <w:szCs w:val="18"/>
                        </w:rPr>
                        <w:t>－1</w:t>
                      </w:r>
                    </w:p>
                  </w:txbxContent>
                </v:textbox>
                <w10:wrap anchorx="margin"/>
              </v:oval>
            </w:pict>
          </mc:Fallback>
        </mc:AlternateContent>
      </w:r>
      <w:r>
        <w:rPr>
          <w:rFonts w:ascii="メイリオ" w:eastAsia="メイリオ" w:hAnsi="メイリオ"/>
          <w:b/>
          <w:noProof/>
          <w:sz w:val="24"/>
          <w:szCs w:val="24"/>
        </w:rPr>
        <mc:AlternateContent>
          <mc:Choice Requires="wps">
            <w:drawing>
              <wp:anchor distT="0" distB="0" distL="114300" distR="114300" simplePos="0" relativeHeight="251522048" behindDoc="0" locked="0" layoutInCell="1" allowOverlap="1" wp14:anchorId="0C5F6131" wp14:editId="42205218">
                <wp:simplePos x="0" y="0"/>
                <wp:positionH relativeFrom="column">
                  <wp:posOffset>1207135</wp:posOffset>
                </wp:positionH>
                <wp:positionV relativeFrom="paragraph">
                  <wp:posOffset>207645</wp:posOffset>
                </wp:positionV>
                <wp:extent cx="2731135" cy="1906905"/>
                <wp:effectExtent l="0" t="0" r="0" b="0"/>
                <wp:wrapNone/>
                <wp:docPr id="1417" name="正方形/長方形 14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31135" cy="1906905"/>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5250EE" id="正方形/長方形 1417" o:spid="_x0000_s1026" style="position:absolute;left:0;text-align:left;margin-left:95.05pt;margin-top:16.35pt;width:215.05pt;height:150.15pt;z-index:25153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" fillcolor="#f2f2f2" stroked="f">
                <v:textbox inset="5.85pt,.7pt,5.85pt,.7pt"/>
              </v:rect>
            </w:pict>
          </mc:Fallback>
        </mc:AlternateContent>
      </w:r>
    </w:p>
    <w:p w:rsidR="00034EDE" w:rsidRDefault="00967CDD" w:rsidP="00034EDE">
      <w:pPr>
        <w:widowControl/>
        <w:snapToGrid w:val="0"/>
        <w:spacing w:line="209" w:lineRule="auto"/>
        <w:jc w:val="left"/>
        <w:rPr>
          <w:rFonts w:ascii="メイリオ" w:eastAsia="メイリオ" w:hAnsi="メイリオ"/>
          <w:b/>
          <w:sz w:val="24"/>
          <w:szCs w:val="24"/>
        </w:rPr>
      </w:pPr>
      <w:r>
        <w:rPr>
          <w:rFonts w:ascii="メイリオ" w:eastAsia="メイリオ" w:hAnsi="メイリオ"/>
          <w:b/>
          <w:noProof/>
          <w:sz w:val="24"/>
          <w:szCs w:val="24"/>
        </w:rPr>
        <mc:AlternateContent>
          <mc:Choice Requires="wps">
            <w:drawing>
              <wp:anchor distT="0" distB="0" distL="114300" distR="114300" simplePos="0" relativeHeight="251756544" behindDoc="0" locked="0" layoutInCell="1" allowOverlap="1" wp14:anchorId="6CFA2C85" wp14:editId="548AE74C">
                <wp:simplePos x="0" y="0"/>
                <wp:positionH relativeFrom="column">
                  <wp:posOffset>1576070</wp:posOffset>
                </wp:positionH>
                <wp:positionV relativeFrom="paragraph">
                  <wp:posOffset>120015</wp:posOffset>
                </wp:positionV>
                <wp:extent cx="643572" cy="544195"/>
                <wp:effectExtent l="0" t="0" r="0" b="0"/>
                <wp:wrapNone/>
                <wp:docPr id="1470" name="テキスト ボックス 1470"/>
                <wp:cNvGraphicFramePr/>
                <a:graphic xmlns:a="http://schemas.openxmlformats.org/drawingml/2006/main">
                  <a:graphicData uri="http://schemas.microsoft.com/office/word/2010/wordprocessingShape">
                    <wps:wsp>
                      <wps:cNvSpPr txBox="1"/>
                      <wps:spPr>
                        <a:xfrm>
                          <a:off x="0" y="0"/>
                          <a:ext cx="643572" cy="5441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724F8" w:rsidRPr="000D742C" w:rsidRDefault="00B724F8" w:rsidP="00967CDD">
                            <w:pPr>
                              <w:snapToGrid w:val="0"/>
                              <w:rPr>
                                <w:rFonts w:ascii="HG丸ｺﾞｼｯｸM-PRO" w:eastAsia="HG丸ｺﾞｼｯｸM-PRO" w:hAnsi="HG丸ｺﾞｼｯｸM-PRO"/>
                                <w:b/>
                                <w:color w:val="FFFFFF" w:themeColor="background1"/>
                                <w:sz w:val="40"/>
                                <w:szCs w:val="40"/>
                              </w:rPr>
                            </w:pPr>
                            <w:r w:rsidRPr="000D742C">
                              <w:rPr>
                                <w:rFonts w:ascii="HG丸ｺﾞｼｯｸM-PRO" w:eastAsia="HG丸ｺﾞｼｯｸM-PRO" w:hAnsi="HG丸ｺﾞｼｯｸM-PRO" w:hint="eastAsia"/>
                                <w:b/>
                                <w:color w:val="FFFFFF" w:themeColor="background1"/>
                                <w:sz w:val="40"/>
                                <w:szCs w:val="40"/>
                              </w:rPr>
                              <w:t>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CFA2C85" id="テキスト ボックス 1470" o:spid="_x0000_s1175" type="#_x0000_t202" style="position:absolute;margin-left:124.1pt;margin-top:9.45pt;width:50.65pt;height:42.85pt;z-index:2517565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" filled="f" stroked="f" strokeweight=".5pt">
                <v:textbox>
                  <w:txbxContent>
                    <w:p w:rsidR="00B724F8" w:rsidRPr="000D742C" w:rsidRDefault="00B724F8" w:rsidP="00967CDD">
                      <w:pPr>
                        <w:snapToGrid w:val="0"/>
                        <w:rPr>
                          <w:rFonts w:ascii="HG丸ｺﾞｼｯｸM-PRO" w:eastAsia="HG丸ｺﾞｼｯｸM-PRO" w:hAnsi="HG丸ｺﾞｼｯｸM-PRO"/>
                          <w:b/>
                          <w:color w:val="FFFFFF" w:themeColor="background1"/>
                          <w:sz w:val="40"/>
                          <w:szCs w:val="40"/>
                        </w:rPr>
                      </w:pPr>
                      <w:r w:rsidRPr="000D742C">
                        <w:rPr>
                          <w:rFonts w:ascii="HG丸ｺﾞｼｯｸM-PRO" w:eastAsia="HG丸ｺﾞｼｯｸM-PRO" w:hAnsi="HG丸ｺﾞｼｯｸM-PRO" w:hint="eastAsia"/>
                          <w:b/>
                          <w:color w:val="FFFFFF" w:themeColor="background1"/>
                          <w:sz w:val="40"/>
                          <w:szCs w:val="40"/>
                        </w:rPr>
                        <w:t>３</w:t>
                      </w:r>
                    </w:p>
                  </w:txbxContent>
                </v:textbox>
              </v:shape>
            </w:pict>
          </mc:Fallback>
        </mc:AlternateContent>
      </w:r>
      <w:r w:rsidR="00034EDE">
        <w:rPr>
          <w:rFonts w:ascii="メイリオ" w:eastAsia="メイリオ" w:hAnsi="メイリオ"/>
          <w:b/>
          <w:noProof/>
          <w:sz w:val="24"/>
          <w:szCs w:val="24"/>
        </w:rPr>
        <mc:AlternateContent>
          <mc:Choice Requires="wps">
            <w:drawing>
              <wp:anchor distT="0" distB="0" distL="114300" distR="114300" simplePos="0" relativeHeight="251746304" behindDoc="0" locked="0" layoutInCell="1" allowOverlap="1" wp14:anchorId="6FD8278C" wp14:editId="52721700">
                <wp:simplePos x="0" y="0"/>
                <wp:positionH relativeFrom="column">
                  <wp:posOffset>4267835</wp:posOffset>
                </wp:positionH>
                <wp:positionV relativeFrom="paragraph">
                  <wp:posOffset>89535</wp:posOffset>
                </wp:positionV>
                <wp:extent cx="1714500" cy="349885"/>
                <wp:effectExtent l="635" t="3810" r="0" b="0"/>
                <wp:wrapNone/>
                <wp:docPr id="1416" name="正方形/長方形 14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349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24F8" w:rsidRPr="003025A6" w:rsidRDefault="00B724F8" w:rsidP="00034EDE">
                            <w:pPr>
                              <w:widowControl/>
                              <w:snapToGrid w:val="0"/>
                              <w:spacing w:line="280" w:lineRule="exact"/>
                              <w:rPr>
                                <w:rFonts w:ascii="メイリオ" w:eastAsia="メイリオ" w:hAnsi="メイリオ" w:cs="HG丸ｺﾞｼｯｸM-PRO"/>
                                <w:b/>
                                <w:sz w:val="22"/>
                              </w:rPr>
                            </w:pPr>
                            <w:r w:rsidRPr="00A337F2">
                              <w:rPr>
                                <w:rFonts w:ascii="メイリオ" w:eastAsia="メイリオ" w:hAnsi="メイリオ" w:cs="HG丸ｺﾞｼｯｸM-PRO" w:hint="eastAsia"/>
                                <w:b/>
                                <w:sz w:val="22"/>
                              </w:rPr>
                              <w:t>住まいや施設のユニバーサルデザイン化の推進</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D8278C" id="正方形/長方形 1416" o:spid="_x0000_s1176" style="position:absolute;margin-left:336.05pt;margin-top:7.05pt;width:135pt;height:27.5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" filled="f" stroked="f">
                <v:textbox inset="0,0,0,0">
                  <w:txbxContent>
                    <w:p w:rsidR="00B724F8" w:rsidRPr="003025A6" w:rsidRDefault="00B724F8" w:rsidP="00034EDE">
                      <w:pPr>
                        <w:widowControl/>
                        <w:snapToGrid w:val="0"/>
                        <w:spacing w:line="280" w:lineRule="exact"/>
                        <w:rPr>
                          <w:rFonts w:ascii="メイリオ" w:eastAsia="メイリオ" w:hAnsi="メイリオ" w:cs="HG丸ｺﾞｼｯｸM-PRO"/>
                          <w:b/>
                          <w:sz w:val="22"/>
                        </w:rPr>
                      </w:pPr>
                      <w:r w:rsidRPr="00A337F2">
                        <w:rPr>
                          <w:rFonts w:ascii="メイリオ" w:eastAsia="メイリオ" w:hAnsi="メイリオ" w:cs="HG丸ｺﾞｼｯｸM-PRO" w:hint="eastAsia"/>
                          <w:b/>
                          <w:sz w:val="22"/>
                        </w:rPr>
                        <w:t>住まいや施設のユニバーサルデザイン化の推進</w:t>
                      </w:r>
                    </w:p>
                  </w:txbxContent>
                </v:textbox>
              </v:rect>
            </w:pict>
          </mc:Fallback>
        </mc:AlternateContent>
      </w:r>
      <w:r w:rsidR="00034EDE">
        <w:rPr>
          <w:rFonts w:ascii="メイリオ" w:eastAsia="メイリオ" w:hAnsi="メイリオ"/>
          <w:b/>
          <w:noProof/>
          <w:sz w:val="24"/>
          <w:szCs w:val="24"/>
        </w:rPr>
        <mc:AlternateContent>
          <mc:Choice Requires="wps">
            <w:drawing>
              <wp:anchor distT="0" distB="0" distL="114300" distR="114300" simplePos="0" relativeHeight="251566080" behindDoc="0" locked="0" layoutInCell="1" allowOverlap="1" wp14:anchorId="7DE93FA0" wp14:editId="783ADB27">
                <wp:simplePos x="0" y="0"/>
                <wp:positionH relativeFrom="margin">
                  <wp:posOffset>1276985</wp:posOffset>
                </wp:positionH>
                <wp:positionV relativeFrom="paragraph">
                  <wp:posOffset>24765</wp:posOffset>
                </wp:positionV>
                <wp:extent cx="756285" cy="553720"/>
                <wp:effectExtent l="635" t="5715" r="5080" b="2540"/>
                <wp:wrapNone/>
                <wp:docPr id="1414" name="円/楕円 14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285" cy="553720"/>
                        </a:xfrm>
                        <a:prstGeom prst="ellipse">
                          <a:avLst/>
                        </a:prstGeom>
                        <a:solidFill>
                          <a:srgbClr val="272727"/>
                        </a:solidFill>
                        <a:ln>
                          <a:noFill/>
                        </a:ln>
                        <a:effectLst/>
                        <a:extLst>
                          <a:ext uri="{91240B29-F687-4F45-9708-019B960494DF}">
                            <a14:hiddenLine xmlns:a14="http://schemas.microsoft.com/office/drawing/2010/main" w="25400" algn="ctr">
                              <a:solidFill>
                                <a:srgbClr val="40404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724F8" w:rsidRPr="00813169" w:rsidRDefault="00B724F8" w:rsidP="00034EDE">
                            <w:pPr>
                              <w:spacing w:beforeLines="20" w:before="72" w:line="440" w:lineRule="exact"/>
                              <w:jc w:val="left"/>
                              <w:rPr>
                                <w:rFonts w:ascii="メイリオ" w:eastAsia="メイリオ" w:hAnsi="メイリオ"/>
                                <w:b/>
                                <w:color w:val="FFFFFF"/>
                                <w:sz w:val="22"/>
                              </w:rPr>
                            </w:pPr>
                            <w:r w:rsidRPr="00813169">
                              <w:rPr>
                                <w:rFonts w:ascii="メイリオ" w:eastAsia="メイリオ" w:hAnsi="メイリオ" w:hint="eastAsia"/>
                                <w:b/>
                                <w:color w:val="FFFFFF"/>
                                <w:sz w:val="22"/>
                              </w:rPr>
                              <w:t>指針</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7DE93FA0" id="円/楕円 1414" o:spid="_x0000_s1177" style="position:absolute;margin-left:100.55pt;margin-top:1.95pt;width:59.55pt;height:43.6pt;z-index:251566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" fillcolor="#272727" stroked="f" strokecolor="#404040" strokeweight="2pt">
                <v:textbox inset="0,0,0,0">
                  <w:txbxContent>
                    <w:p w:rsidR="00B724F8" w:rsidRPr="00813169" w:rsidRDefault="00B724F8" w:rsidP="00034EDE">
                      <w:pPr>
                        <w:spacing w:beforeLines="20" w:before="72" w:line="440" w:lineRule="exact"/>
                        <w:jc w:val="left"/>
                        <w:rPr>
                          <w:rFonts w:ascii="メイリオ" w:eastAsia="メイリオ" w:hAnsi="メイリオ"/>
                          <w:b/>
                          <w:color w:val="FFFFFF"/>
                          <w:sz w:val="22"/>
                        </w:rPr>
                      </w:pPr>
                      <w:r w:rsidRPr="00813169">
                        <w:rPr>
                          <w:rFonts w:ascii="メイリオ" w:eastAsia="メイリオ" w:hAnsi="メイリオ" w:hint="eastAsia"/>
                          <w:b/>
                          <w:color w:val="FFFFFF"/>
                          <w:sz w:val="22"/>
                        </w:rPr>
                        <w:t>指針</w:t>
                      </w:r>
                    </w:p>
                  </w:txbxContent>
                </v:textbox>
                <w10:wrap anchorx="margin"/>
              </v:oval>
            </w:pict>
          </mc:Fallback>
        </mc:AlternateContent>
      </w:r>
      <w:r w:rsidR="00034EDE">
        <w:rPr>
          <w:rFonts w:ascii="メイリオ" w:eastAsia="メイリオ" w:hAnsi="メイリオ"/>
          <w:b/>
          <w:noProof/>
          <w:sz w:val="24"/>
          <w:szCs w:val="24"/>
        </w:rPr>
        <mc:AlternateContent>
          <mc:Choice Requires="wps">
            <w:drawing>
              <wp:anchor distT="0" distB="0" distL="114300" distR="114300" simplePos="0" relativeHeight="251526144" behindDoc="0" locked="0" layoutInCell="1" allowOverlap="1" wp14:anchorId="04F65517" wp14:editId="792B18D0">
                <wp:simplePos x="0" y="0"/>
                <wp:positionH relativeFrom="column">
                  <wp:posOffset>2117725</wp:posOffset>
                </wp:positionH>
                <wp:positionV relativeFrom="paragraph">
                  <wp:posOffset>24765</wp:posOffset>
                </wp:positionV>
                <wp:extent cx="1811020" cy="831850"/>
                <wp:effectExtent l="3175" t="0" r="0" b="635"/>
                <wp:wrapNone/>
                <wp:docPr id="1413" name="正方形/長方形 14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1020" cy="831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24F8" w:rsidRPr="00813169" w:rsidRDefault="00B724F8" w:rsidP="00034EDE">
                            <w:pPr>
                              <w:spacing w:line="320" w:lineRule="exact"/>
                              <w:rPr>
                                <w:rFonts w:ascii="メイリオ" w:eastAsia="メイリオ" w:hAnsi="メイリオ"/>
                                <w:b/>
                                <w:color w:val="000000"/>
                                <w:sz w:val="24"/>
                                <w:szCs w:val="24"/>
                              </w:rPr>
                            </w:pPr>
                            <w:r w:rsidRPr="00813169">
                              <w:rPr>
                                <w:rFonts w:ascii="メイリオ" w:eastAsia="メイリオ" w:hAnsi="メイリオ" w:hint="eastAsia"/>
                                <w:b/>
                                <w:color w:val="000000"/>
                                <w:sz w:val="24"/>
                                <w:szCs w:val="24"/>
                              </w:rPr>
                              <w:t>安心・安全で魅力ある</w:t>
                            </w:r>
                          </w:p>
                          <w:p w:rsidR="00B724F8" w:rsidRDefault="00B724F8" w:rsidP="00034EDE">
                            <w:pPr>
                              <w:spacing w:line="320" w:lineRule="exact"/>
                              <w:rPr>
                                <w:rFonts w:ascii="メイリオ" w:eastAsia="メイリオ" w:hAnsi="メイリオ"/>
                                <w:b/>
                                <w:color w:val="000000"/>
                                <w:sz w:val="24"/>
                                <w:szCs w:val="24"/>
                              </w:rPr>
                            </w:pPr>
                            <w:r w:rsidRPr="00813169">
                              <w:rPr>
                                <w:rFonts w:ascii="メイリオ" w:eastAsia="メイリオ" w:hAnsi="メイリオ" w:hint="eastAsia"/>
                                <w:b/>
                                <w:color w:val="000000"/>
                                <w:sz w:val="24"/>
                                <w:szCs w:val="24"/>
                              </w:rPr>
                              <w:t>「まちの空間」づくり</w:t>
                            </w:r>
                          </w:p>
                          <w:p w:rsidR="00B724F8" w:rsidRPr="00813169" w:rsidRDefault="00B724F8" w:rsidP="00034EDE">
                            <w:pPr>
                              <w:spacing w:line="320" w:lineRule="exact"/>
                              <w:rPr>
                                <w:rFonts w:ascii="メイリオ" w:eastAsia="メイリオ" w:hAnsi="メイリオ"/>
                                <w:b/>
                                <w:color w:val="000000"/>
                                <w:sz w:val="24"/>
                                <w:szCs w:val="24"/>
                              </w:rPr>
                            </w:pPr>
                            <w:r w:rsidRPr="00813169">
                              <w:rPr>
                                <w:rFonts w:ascii="メイリオ" w:eastAsia="メイリオ" w:hAnsi="メイリオ" w:hint="eastAsia"/>
                                <w:b/>
                                <w:color w:val="000000"/>
                                <w:sz w:val="24"/>
                                <w:szCs w:val="24"/>
                              </w:rPr>
                              <w:t>を進めます</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F65517" id="正方形/長方形 1413" o:spid="_x0000_s1178" style="position:absolute;margin-left:166.75pt;margin-top:1.95pt;width:142.6pt;height:65.5pt;z-index:25152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" filled="f" stroked="f">
                <v:textbox inset="0,0,0,0">
                  <w:txbxContent>
                    <w:p w:rsidR="00B724F8" w:rsidRPr="00813169" w:rsidRDefault="00B724F8" w:rsidP="00034EDE">
                      <w:pPr>
                        <w:spacing w:line="320" w:lineRule="exact"/>
                        <w:rPr>
                          <w:rFonts w:ascii="メイリオ" w:eastAsia="メイリオ" w:hAnsi="メイリオ"/>
                          <w:b/>
                          <w:color w:val="000000"/>
                          <w:sz w:val="24"/>
                          <w:szCs w:val="24"/>
                        </w:rPr>
                      </w:pPr>
                      <w:r w:rsidRPr="00813169">
                        <w:rPr>
                          <w:rFonts w:ascii="メイリオ" w:eastAsia="メイリオ" w:hAnsi="メイリオ" w:hint="eastAsia"/>
                          <w:b/>
                          <w:color w:val="000000"/>
                          <w:sz w:val="24"/>
                          <w:szCs w:val="24"/>
                        </w:rPr>
                        <w:t>安心・安全で魅力ある</w:t>
                      </w:r>
                    </w:p>
                    <w:p w:rsidR="00B724F8" w:rsidRDefault="00B724F8" w:rsidP="00034EDE">
                      <w:pPr>
                        <w:spacing w:line="320" w:lineRule="exact"/>
                        <w:rPr>
                          <w:rFonts w:ascii="メイリオ" w:eastAsia="メイリオ" w:hAnsi="メイリオ"/>
                          <w:b/>
                          <w:color w:val="000000"/>
                          <w:sz w:val="24"/>
                          <w:szCs w:val="24"/>
                        </w:rPr>
                      </w:pPr>
                      <w:r w:rsidRPr="00813169">
                        <w:rPr>
                          <w:rFonts w:ascii="メイリオ" w:eastAsia="メイリオ" w:hAnsi="メイリオ" w:hint="eastAsia"/>
                          <w:b/>
                          <w:color w:val="000000"/>
                          <w:sz w:val="24"/>
                          <w:szCs w:val="24"/>
                        </w:rPr>
                        <w:t>「まちの空間」づくり</w:t>
                      </w:r>
                    </w:p>
                    <w:p w:rsidR="00B724F8" w:rsidRPr="00813169" w:rsidRDefault="00B724F8" w:rsidP="00034EDE">
                      <w:pPr>
                        <w:spacing w:line="320" w:lineRule="exact"/>
                        <w:rPr>
                          <w:rFonts w:ascii="メイリオ" w:eastAsia="メイリオ" w:hAnsi="メイリオ"/>
                          <w:b/>
                          <w:color w:val="000000"/>
                          <w:sz w:val="24"/>
                          <w:szCs w:val="24"/>
                        </w:rPr>
                      </w:pPr>
                      <w:r w:rsidRPr="00813169">
                        <w:rPr>
                          <w:rFonts w:ascii="メイリオ" w:eastAsia="メイリオ" w:hAnsi="メイリオ" w:hint="eastAsia"/>
                          <w:b/>
                          <w:color w:val="000000"/>
                          <w:sz w:val="24"/>
                          <w:szCs w:val="24"/>
                        </w:rPr>
                        <w:t>を進めます</w:t>
                      </w:r>
                    </w:p>
                  </w:txbxContent>
                </v:textbox>
              </v:rect>
            </w:pict>
          </mc:Fallback>
        </mc:AlternateContent>
      </w:r>
    </w:p>
    <w:p w:rsidR="00034EDE" w:rsidRDefault="00034EDE" w:rsidP="00034EDE">
      <w:pPr>
        <w:widowControl/>
        <w:snapToGrid w:val="0"/>
        <w:spacing w:line="209" w:lineRule="auto"/>
        <w:jc w:val="left"/>
        <w:rPr>
          <w:rFonts w:ascii="メイリオ" w:eastAsia="メイリオ" w:hAnsi="メイリオ"/>
          <w:b/>
          <w:sz w:val="24"/>
          <w:szCs w:val="24"/>
        </w:rPr>
      </w:pPr>
    </w:p>
    <w:p w:rsidR="00034EDE" w:rsidRDefault="00034EDE" w:rsidP="00034EDE">
      <w:pPr>
        <w:widowControl/>
        <w:snapToGrid w:val="0"/>
        <w:spacing w:line="209" w:lineRule="auto"/>
        <w:jc w:val="left"/>
        <w:rPr>
          <w:rFonts w:ascii="メイリオ" w:eastAsia="メイリオ" w:hAnsi="メイリオ"/>
          <w:b/>
          <w:sz w:val="24"/>
          <w:szCs w:val="24"/>
        </w:rPr>
      </w:pPr>
      <w:r>
        <w:rPr>
          <w:rFonts w:ascii="メイリオ" w:eastAsia="メイリオ" w:hAnsi="メイリオ"/>
          <w:b/>
          <w:noProof/>
          <w:sz w:val="24"/>
          <w:szCs w:val="24"/>
        </w:rPr>
        <mc:AlternateContent>
          <mc:Choice Requires="wps">
            <w:drawing>
              <wp:anchor distT="0" distB="0" distL="114300" distR="114300" simplePos="0" relativeHeight="251747328" behindDoc="0" locked="0" layoutInCell="1" allowOverlap="1" wp14:anchorId="0563CC04" wp14:editId="60967105">
                <wp:simplePos x="0" y="0"/>
                <wp:positionH relativeFrom="column">
                  <wp:posOffset>4267835</wp:posOffset>
                </wp:positionH>
                <wp:positionV relativeFrom="paragraph">
                  <wp:posOffset>254000</wp:posOffset>
                </wp:positionV>
                <wp:extent cx="1714500" cy="349885"/>
                <wp:effectExtent l="635" t="0" r="0" b="0"/>
                <wp:wrapNone/>
                <wp:docPr id="1412" name="正方形/長方形 14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349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24F8" w:rsidRPr="003025A6" w:rsidRDefault="00B724F8" w:rsidP="00034EDE">
                            <w:pPr>
                              <w:widowControl/>
                              <w:snapToGrid w:val="0"/>
                              <w:spacing w:line="280" w:lineRule="exact"/>
                              <w:rPr>
                                <w:rFonts w:ascii="メイリオ" w:eastAsia="メイリオ" w:hAnsi="メイリオ" w:cs="HG丸ｺﾞｼｯｸM-PRO"/>
                                <w:b/>
                                <w:sz w:val="22"/>
                              </w:rPr>
                            </w:pPr>
                            <w:r w:rsidRPr="00A337F2">
                              <w:rPr>
                                <w:rFonts w:ascii="メイリオ" w:eastAsia="メイリオ" w:hAnsi="メイリオ" w:cs="HG丸ｺﾞｼｯｸM-PRO" w:hint="eastAsia"/>
                                <w:b/>
                                <w:sz w:val="22"/>
                              </w:rPr>
                              <w:t>交通環境のユニバーサルデザイン化の推進</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63CC04" id="正方形/長方形 1412" o:spid="_x0000_s1179" style="position:absolute;margin-left:336.05pt;margin-top:20pt;width:135pt;height:27.5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" filled="f" stroked="f">
                <v:textbox inset="0,0,0,0">
                  <w:txbxContent>
                    <w:p w:rsidR="00B724F8" w:rsidRPr="003025A6" w:rsidRDefault="00B724F8" w:rsidP="00034EDE">
                      <w:pPr>
                        <w:widowControl/>
                        <w:snapToGrid w:val="0"/>
                        <w:spacing w:line="280" w:lineRule="exact"/>
                        <w:rPr>
                          <w:rFonts w:ascii="メイリオ" w:eastAsia="メイリオ" w:hAnsi="メイリオ" w:cs="HG丸ｺﾞｼｯｸM-PRO"/>
                          <w:b/>
                          <w:sz w:val="22"/>
                        </w:rPr>
                      </w:pPr>
                      <w:r w:rsidRPr="00A337F2">
                        <w:rPr>
                          <w:rFonts w:ascii="メイリオ" w:eastAsia="メイリオ" w:hAnsi="メイリオ" w:cs="HG丸ｺﾞｼｯｸM-PRO" w:hint="eastAsia"/>
                          <w:b/>
                          <w:sz w:val="22"/>
                        </w:rPr>
                        <w:t>交通環境のユニバーサルデザイン化の推進</w:t>
                      </w:r>
                    </w:p>
                  </w:txbxContent>
                </v:textbox>
              </v:rect>
            </w:pict>
          </mc:Fallback>
        </mc:AlternateContent>
      </w:r>
      <w:r>
        <w:rPr>
          <w:rFonts w:ascii="メイリオ" w:eastAsia="メイリオ" w:hAnsi="メイリオ"/>
          <w:b/>
          <w:noProof/>
          <w:sz w:val="24"/>
          <w:szCs w:val="24"/>
        </w:rPr>
        <mc:AlternateContent>
          <mc:Choice Requires="wps">
            <w:drawing>
              <wp:anchor distT="0" distB="0" distL="114300" distR="114300" simplePos="0" relativeHeight="251704320" behindDoc="0" locked="0" layoutInCell="1" allowOverlap="1" wp14:anchorId="067AB62B" wp14:editId="2CAB51EF">
                <wp:simplePos x="0" y="0"/>
                <wp:positionH relativeFrom="margin">
                  <wp:posOffset>4065270</wp:posOffset>
                </wp:positionH>
                <wp:positionV relativeFrom="paragraph">
                  <wp:posOffset>18415</wp:posOffset>
                </wp:positionV>
                <wp:extent cx="499745" cy="207010"/>
                <wp:effectExtent l="7620" t="8890" r="6985" b="3175"/>
                <wp:wrapNone/>
                <wp:docPr id="1411" name="円/楕円 14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9745" cy="207010"/>
                        </a:xfrm>
                        <a:prstGeom prst="ellipse">
                          <a:avLst/>
                        </a:prstGeom>
                        <a:solidFill>
                          <a:srgbClr val="272727"/>
                        </a:solidFill>
                        <a:ln>
                          <a:noFill/>
                        </a:ln>
                        <a:effectLst/>
                        <a:extLst>
                          <a:ext uri="{91240B29-F687-4F45-9708-019B960494DF}">
                            <a14:hiddenLine xmlns:a14="http://schemas.microsoft.com/office/drawing/2010/main" w="25400" algn="ctr">
                              <a:solidFill>
                                <a:srgbClr val="40404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724F8" w:rsidRPr="00C007D4" w:rsidRDefault="00B724F8" w:rsidP="00034EDE">
                            <w:pPr>
                              <w:spacing w:line="220" w:lineRule="exact"/>
                              <w:jc w:val="center"/>
                              <w:rPr>
                                <w:rFonts w:ascii="メイリオ" w:eastAsia="メイリオ" w:hAnsi="メイリオ"/>
                                <w:b/>
                                <w:i/>
                                <w:color w:val="FFFFFF"/>
                                <w:sz w:val="18"/>
                                <w:szCs w:val="18"/>
                              </w:rPr>
                            </w:pPr>
                            <w:r>
                              <w:rPr>
                                <w:rFonts w:ascii="メイリオ" w:eastAsia="メイリオ" w:hAnsi="メイリオ" w:hint="eastAsia"/>
                                <w:b/>
                                <w:i/>
                                <w:color w:val="FFFFFF"/>
                                <w:sz w:val="18"/>
                                <w:szCs w:val="18"/>
                              </w:rPr>
                              <w:t>3</w:t>
                            </w:r>
                            <w:r w:rsidRPr="00C007D4">
                              <w:rPr>
                                <w:rFonts w:ascii="メイリオ" w:eastAsia="メイリオ" w:hAnsi="メイリオ" w:hint="eastAsia"/>
                                <w:b/>
                                <w:i/>
                                <w:color w:val="FFFFFF"/>
                                <w:sz w:val="18"/>
                                <w:szCs w:val="18"/>
                              </w:rPr>
                              <w:t>－</w:t>
                            </w:r>
                            <w:r>
                              <w:rPr>
                                <w:rFonts w:ascii="メイリオ" w:eastAsia="メイリオ" w:hAnsi="メイリオ" w:hint="eastAsia"/>
                                <w:b/>
                                <w:i/>
                                <w:color w:val="FFFFFF"/>
                                <w:sz w:val="18"/>
                                <w:szCs w:val="18"/>
                              </w:rPr>
                              <w:t>2</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067AB62B" id="円/楕円 1411" o:spid="_x0000_s1180" style="position:absolute;margin-left:320.1pt;margin-top:1.45pt;width:39.35pt;height:16.3pt;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" fillcolor="#272727" stroked="f" strokecolor="#404040" strokeweight="2pt">
                <v:textbox inset="0,0,0,0">
                  <w:txbxContent>
                    <w:p w:rsidR="00B724F8" w:rsidRPr="00C007D4" w:rsidRDefault="00B724F8" w:rsidP="00034EDE">
                      <w:pPr>
                        <w:spacing w:line="220" w:lineRule="exact"/>
                        <w:jc w:val="center"/>
                        <w:rPr>
                          <w:rFonts w:ascii="メイリオ" w:eastAsia="メイリオ" w:hAnsi="メイリオ"/>
                          <w:b/>
                          <w:i/>
                          <w:color w:val="FFFFFF"/>
                          <w:sz w:val="18"/>
                          <w:szCs w:val="18"/>
                        </w:rPr>
                      </w:pPr>
                      <w:r>
                        <w:rPr>
                          <w:rFonts w:ascii="メイリオ" w:eastAsia="メイリオ" w:hAnsi="メイリオ" w:hint="eastAsia"/>
                          <w:b/>
                          <w:i/>
                          <w:color w:val="FFFFFF"/>
                          <w:sz w:val="18"/>
                          <w:szCs w:val="18"/>
                        </w:rPr>
                        <w:t>3</w:t>
                      </w:r>
                      <w:r w:rsidRPr="00C007D4">
                        <w:rPr>
                          <w:rFonts w:ascii="メイリオ" w:eastAsia="メイリオ" w:hAnsi="メイリオ" w:hint="eastAsia"/>
                          <w:b/>
                          <w:i/>
                          <w:color w:val="FFFFFF"/>
                          <w:sz w:val="18"/>
                          <w:szCs w:val="18"/>
                        </w:rPr>
                        <w:t>－</w:t>
                      </w:r>
                      <w:r>
                        <w:rPr>
                          <w:rFonts w:ascii="メイリオ" w:eastAsia="メイリオ" w:hAnsi="メイリオ" w:hint="eastAsia"/>
                          <w:b/>
                          <w:i/>
                          <w:color w:val="FFFFFF"/>
                          <w:sz w:val="18"/>
                          <w:szCs w:val="18"/>
                        </w:rPr>
                        <w:t>2</w:t>
                      </w:r>
                    </w:p>
                  </w:txbxContent>
                </v:textbox>
                <w10:wrap anchorx="margin"/>
              </v:oval>
            </w:pict>
          </mc:Fallback>
        </mc:AlternateContent>
      </w:r>
      <w:r>
        <w:rPr>
          <w:rFonts w:ascii="メイリオ" w:eastAsia="メイリオ" w:hAnsi="メイリオ"/>
          <w:b/>
          <w:noProof/>
          <w:sz w:val="24"/>
          <w:szCs w:val="24"/>
        </w:rPr>
        <mc:AlternateContent>
          <mc:Choice Requires="wps">
            <w:drawing>
              <wp:anchor distT="0" distB="0" distL="114300" distR="114300" simplePos="0" relativeHeight="251531264" behindDoc="0" locked="0" layoutInCell="1" allowOverlap="1" wp14:anchorId="43730E26" wp14:editId="2FF296DB">
                <wp:simplePos x="0" y="0"/>
                <wp:positionH relativeFrom="margin">
                  <wp:posOffset>893445</wp:posOffset>
                </wp:positionH>
                <wp:positionV relativeFrom="paragraph">
                  <wp:posOffset>95250</wp:posOffset>
                </wp:positionV>
                <wp:extent cx="538480" cy="466725"/>
                <wp:effectExtent l="7620" t="0" r="6350" b="0"/>
                <wp:wrapNone/>
                <wp:docPr id="1410" name="角丸四角形 1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8480" cy="466725"/>
                        </a:xfrm>
                        <a:prstGeom prst="roundRect">
                          <a:avLst>
                            <a:gd name="adj" fmla="val 19458"/>
                          </a:avLst>
                        </a:prstGeom>
                        <a:solidFill>
                          <a:srgbClr val="808080"/>
                        </a:solidFill>
                        <a:ln>
                          <a:noFill/>
                        </a:ln>
                        <a:effectLst/>
                        <a:extLst>
                          <a:ext uri="{91240B29-F687-4F45-9708-019B960494DF}">
                            <a14:hiddenLine xmlns:a14="http://schemas.microsoft.com/office/drawing/2010/main" w="25400" algn="ctr">
                              <a:solidFill>
                                <a:srgbClr val="40404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724F8" w:rsidRDefault="00B724F8" w:rsidP="00034EDE">
                            <w:pPr>
                              <w:spacing w:beforeLines="20" w:before="72" w:line="240" w:lineRule="exact"/>
                              <w:jc w:val="center"/>
                              <w:rPr>
                                <w:rFonts w:ascii="メイリオ" w:eastAsia="メイリオ" w:hAnsi="メイリオ"/>
                                <w:b/>
                                <w:color w:val="FFFFFF"/>
                                <w:sz w:val="20"/>
                                <w:szCs w:val="20"/>
                              </w:rPr>
                            </w:pPr>
                            <w:r w:rsidRPr="00D460D2">
                              <w:rPr>
                                <w:rFonts w:ascii="メイリオ" w:eastAsia="メイリオ" w:hAnsi="メイリオ" w:hint="eastAsia"/>
                                <w:b/>
                                <w:color w:val="FFFFFF"/>
                                <w:sz w:val="20"/>
                                <w:szCs w:val="20"/>
                              </w:rPr>
                              <w:t>まちの</w:t>
                            </w:r>
                          </w:p>
                          <w:p w:rsidR="00B724F8" w:rsidRPr="00D460D2" w:rsidRDefault="00B724F8" w:rsidP="00034EDE">
                            <w:pPr>
                              <w:spacing w:line="240" w:lineRule="exact"/>
                              <w:jc w:val="center"/>
                              <w:rPr>
                                <w:rFonts w:ascii="メイリオ" w:eastAsia="メイリオ" w:hAnsi="メイリオ"/>
                                <w:b/>
                                <w:color w:val="FFFFFF"/>
                                <w:sz w:val="20"/>
                                <w:szCs w:val="20"/>
                              </w:rPr>
                            </w:pPr>
                            <w:r>
                              <w:rPr>
                                <w:rFonts w:ascii="メイリオ" w:eastAsia="メイリオ" w:hAnsi="メイリオ" w:hint="eastAsia"/>
                                <w:b/>
                                <w:color w:val="FFFFFF"/>
                                <w:sz w:val="20"/>
                                <w:szCs w:val="20"/>
                              </w:rPr>
                              <w:t>空　間</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43730E26" id="角丸四角形 1410" o:spid="_x0000_s1181" style="position:absolute;margin-left:70.35pt;margin-top:7.5pt;width:42.4pt;height:36.75pt;z-index:251531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275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" fillcolor="gray" stroked="f" strokecolor="#404040" strokeweight="2pt">
                <v:textbox inset="0,0,0,0">
                  <w:txbxContent>
                    <w:p w:rsidR="00B724F8" w:rsidRDefault="00B724F8" w:rsidP="00034EDE">
                      <w:pPr>
                        <w:spacing w:beforeLines="20" w:before="72" w:line="240" w:lineRule="exact"/>
                        <w:jc w:val="center"/>
                        <w:rPr>
                          <w:rFonts w:ascii="メイリオ" w:eastAsia="メイリオ" w:hAnsi="メイリオ"/>
                          <w:b/>
                          <w:color w:val="FFFFFF"/>
                          <w:sz w:val="20"/>
                          <w:szCs w:val="20"/>
                        </w:rPr>
                      </w:pPr>
                      <w:r w:rsidRPr="00D460D2">
                        <w:rPr>
                          <w:rFonts w:ascii="メイリオ" w:eastAsia="メイリオ" w:hAnsi="メイリオ" w:hint="eastAsia"/>
                          <w:b/>
                          <w:color w:val="FFFFFF"/>
                          <w:sz w:val="20"/>
                          <w:szCs w:val="20"/>
                        </w:rPr>
                        <w:t>まちの</w:t>
                      </w:r>
                    </w:p>
                    <w:p w:rsidR="00B724F8" w:rsidRPr="00D460D2" w:rsidRDefault="00B724F8" w:rsidP="00034EDE">
                      <w:pPr>
                        <w:spacing w:line="240" w:lineRule="exact"/>
                        <w:jc w:val="center"/>
                        <w:rPr>
                          <w:rFonts w:ascii="メイリオ" w:eastAsia="メイリオ" w:hAnsi="メイリオ"/>
                          <w:b/>
                          <w:color w:val="FFFFFF"/>
                          <w:sz w:val="20"/>
                          <w:szCs w:val="20"/>
                        </w:rPr>
                      </w:pPr>
                      <w:r>
                        <w:rPr>
                          <w:rFonts w:ascii="メイリオ" w:eastAsia="メイリオ" w:hAnsi="メイリオ" w:hint="eastAsia"/>
                          <w:b/>
                          <w:color w:val="FFFFFF"/>
                          <w:sz w:val="20"/>
                          <w:szCs w:val="20"/>
                        </w:rPr>
                        <w:t>空　間</w:t>
                      </w:r>
                    </w:p>
                  </w:txbxContent>
                </v:textbox>
                <w10:wrap anchorx="margin"/>
              </v:roundrect>
            </w:pict>
          </mc:Fallback>
        </mc:AlternateContent>
      </w:r>
      <w:r>
        <w:rPr>
          <w:rFonts w:ascii="メイリオ" w:eastAsia="メイリオ" w:hAnsi="メイリオ"/>
          <w:b/>
          <w:noProof/>
          <w:sz w:val="24"/>
          <w:szCs w:val="24"/>
        </w:rPr>
        <mc:AlternateContent>
          <mc:Choice Requires="wps">
            <w:drawing>
              <wp:anchor distT="0" distB="0" distL="114300" distR="114300" simplePos="0" relativeHeight="251591680" behindDoc="0" locked="0" layoutInCell="1" allowOverlap="1" wp14:anchorId="08921B3D" wp14:editId="682BB82B">
                <wp:simplePos x="0" y="0"/>
                <wp:positionH relativeFrom="column">
                  <wp:posOffset>801370</wp:posOffset>
                </wp:positionH>
                <wp:positionV relativeFrom="paragraph">
                  <wp:posOffset>252095</wp:posOffset>
                </wp:positionV>
                <wp:extent cx="142240" cy="123190"/>
                <wp:effectExtent l="10795" t="13970" r="18415" b="15240"/>
                <wp:wrapNone/>
                <wp:docPr id="1409" name="二等辺三角形 14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42240" cy="123190"/>
                        </a:xfrm>
                        <a:prstGeom prst="triangle">
                          <a:avLst>
                            <a:gd name="adj" fmla="val 50000"/>
                          </a:avLst>
                        </a:prstGeom>
                        <a:solidFill>
                          <a:srgbClr val="000000"/>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AA71E2" id="二等辺三角形 1409" o:spid="_x0000_s1026" type="#_x0000_t5" style="position:absolute;left:0;text-align:left;margin-left:63.1pt;margin-top:19.85pt;width:11.2pt;height:9.7pt;rotation:90;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" fillcolor="black">
                <v:textbox inset="5.85pt,.7pt,5.85pt,.7pt"/>
              </v:shape>
            </w:pict>
          </mc:Fallback>
        </mc:AlternateContent>
      </w:r>
    </w:p>
    <w:p w:rsidR="00034EDE" w:rsidRDefault="00034EDE" w:rsidP="00034EDE">
      <w:pPr>
        <w:widowControl/>
        <w:snapToGrid w:val="0"/>
        <w:spacing w:line="209" w:lineRule="auto"/>
        <w:jc w:val="left"/>
        <w:rPr>
          <w:rFonts w:ascii="メイリオ" w:eastAsia="メイリオ" w:hAnsi="メイリオ"/>
          <w:b/>
          <w:sz w:val="24"/>
          <w:szCs w:val="24"/>
        </w:rPr>
      </w:pPr>
      <w:r>
        <w:rPr>
          <w:rFonts w:ascii="メイリオ" w:eastAsia="メイリオ" w:hAnsi="メイリオ"/>
          <w:b/>
          <w:noProof/>
          <w:sz w:val="24"/>
          <w:szCs w:val="24"/>
        </w:rPr>
        <mc:AlternateContent>
          <mc:Choice Requires="wps">
            <w:drawing>
              <wp:anchor distT="0" distB="0" distL="114300" distR="114300" simplePos="0" relativeHeight="251615232" behindDoc="0" locked="0" layoutInCell="1" allowOverlap="1" wp14:anchorId="70452E9F" wp14:editId="291A8445">
                <wp:simplePos x="0" y="0"/>
                <wp:positionH relativeFrom="column">
                  <wp:posOffset>1446530</wp:posOffset>
                </wp:positionH>
                <wp:positionV relativeFrom="paragraph">
                  <wp:posOffset>110490</wp:posOffset>
                </wp:positionV>
                <wp:extent cx="2373630" cy="909320"/>
                <wp:effectExtent l="0" t="0" r="0" b="0"/>
                <wp:wrapNone/>
                <wp:docPr id="1408" name="正方形/長方形 14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73630" cy="909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24F8" w:rsidRPr="00935519" w:rsidRDefault="00B724F8" w:rsidP="00034EDE">
                            <w:pPr>
                              <w:widowControl/>
                              <w:adjustRightInd w:val="0"/>
                              <w:snapToGrid w:val="0"/>
                              <w:spacing w:line="280" w:lineRule="exact"/>
                              <w:ind w:left="200" w:hangingChars="100" w:hanging="200"/>
                              <w:rPr>
                                <w:rFonts w:ascii="メイリオ" w:eastAsia="メイリオ" w:hAnsi="メイリオ"/>
                                <w:b/>
                                <w:sz w:val="20"/>
                                <w:szCs w:val="20"/>
                              </w:rPr>
                            </w:pPr>
                            <w:r w:rsidRPr="00935519">
                              <w:rPr>
                                <w:rFonts w:ascii="メイリオ" w:eastAsia="メイリオ" w:hAnsi="メイリオ" w:hint="eastAsia"/>
                                <w:b/>
                                <w:sz w:val="20"/>
                                <w:szCs w:val="20"/>
                              </w:rPr>
                              <w:t>【</w:t>
                            </w:r>
                            <w:r>
                              <w:rPr>
                                <w:rFonts w:ascii="メイリオ" w:eastAsia="メイリオ" w:hAnsi="メイリオ" w:hint="eastAsia"/>
                                <w:b/>
                                <w:sz w:val="20"/>
                                <w:szCs w:val="20"/>
                              </w:rPr>
                              <w:t>取り組みの</w:t>
                            </w:r>
                            <w:r w:rsidRPr="00935519">
                              <w:rPr>
                                <w:rFonts w:ascii="メイリオ" w:eastAsia="メイリオ" w:hAnsi="メイリオ" w:hint="eastAsia"/>
                                <w:b/>
                                <w:sz w:val="20"/>
                                <w:szCs w:val="20"/>
                              </w:rPr>
                              <w:t>視点】</w:t>
                            </w:r>
                          </w:p>
                          <w:p w:rsidR="00B724F8" w:rsidRPr="002A214F" w:rsidRDefault="00B724F8" w:rsidP="00034EDE">
                            <w:pPr>
                              <w:widowControl/>
                              <w:adjustRightInd w:val="0"/>
                              <w:snapToGrid w:val="0"/>
                              <w:spacing w:line="280" w:lineRule="exact"/>
                              <w:ind w:leftChars="107" w:left="425" w:hangingChars="100" w:hanging="200"/>
                              <w:rPr>
                                <w:rFonts w:ascii="メイリオ" w:eastAsia="メイリオ" w:hAnsi="メイリオ"/>
                                <w:sz w:val="20"/>
                                <w:szCs w:val="20"/>
                              </w:rPr>
                            </w:pPr>
                            <w:r>
                              <w:rPr>
                                <w:rFonts w:ascii="メイリオ" w:eastAsia="メイリオ" w:hAnsi="メイリオ" w:hint="eastAsia"/>
                                <w:sz w:val="20"/>
                                <w:szCs w:val="20"/>
                              </w:rPr>
                              <w:t>●</w:t>
                            </w:r>
                            <w:r w:rsidRPr="002A214F">
                              <w:rPr>
                                <w:rFonts w:ascii="メイリオ" w:eastAsia="メイリオ" w:hAnsi="メイリオ" w:hint="eastAsia"/>
                                <w:sz w:val="20"/>
                                <w:szCs w:val="20"/>
                              </w:rPr>
                              <w:t>「知識」「技術」を活かし、「知恵・工夫」を発想する</w:t>
                            </w:r>
                          </w:p>
                          <w:p w:rsidR="00B724F8" w:rsidRDefault="00B724F8" w:rsidP="00034EDE">
                            <w:pPr>
                              <w:widowControl/>
                              <w:adjustRightInd w:val="0"/>
                              <w:snapToGrid w:val="0"/>
                              <w:spacing w:line="280" w:lineRule="exact"/>
                              <w:ind w:leftChars="107" w:left="425" w:hangingChars="100" w:hanging="200"/>
                              <w:rPr>
                                <w:rFonts w:ascii="メイリオ" w:eastAsia="メイリオ" w:hAnsi="メイリオ"/>
                                <w:sz w:val="20"/>
                                <w:szCs w:val="20"/>
                              </w:rPr>
                            </w:pPr>
                            <w:r>
                              <w:rPr>
                                <w:rFonts w:ascii="メイリオ" w:eastAsia="メイリオ" w:hAnsi="メイリオ" w:hint="eastAsia"/>
                                <w:sz w:val="20"/>
                                <w:szCs w:val="20"/>
                              </w:rPr>
                              <w:t>●</w:t>
                            </w:r>
                            <w:r w:rsidRPr="002A214F">
                              <w:rPr>
                                <w:rFonts w:ascii="メイリオ" w:eastAsia="メイリオ" w:hAnsi="メイリオ" w:hint="eastAsia"/>
                                <w:sz w:val="20"/>
                                <w:szCs w:val="20"/>
                              </w:rPr>
                              <w:t>「作る」「使う」そして</w:t>
                            </w:r>
                          </w:p>
                          <w:p w:rsidR="00B724F8" w:rsidRPr="002A214F" w:rsidRDefault="00B724F8" w:rsidP="00410122">
                            <w:pPr>
                              <w:widowControl/>
                              <w:adjustRightInd w:val="0"/>
                              <w:snapToGrid w:val="0"/>
                              <w:spacing w:line="280" w:lineRule="exact"/>
                              <w:ind w:leftChars="207" w:left="435"/>
                              <w:rPr>
                                <w:rFonts w:ascii="メイリオ" w:eastAsia="メイリオ" w:hAnsi="メイリオ"/>
                                <w:sz w:val="20"/>
                                <w:szCs w:val="20"/>
                              </w:rPr>
                            </w:pPr>
                            <w:r w:rsidRPr="002A214F">
                              <w:rPr>
                                <w:rFonts w:ascii="メイリオ" w:eastAsia="メイリオ" w:hAnsi="メイリオ" w:hint="eastAsia"/>
                                <w:sz w:val="20"/>
                                <w:szCs w:val="20"/>
                              </w:rPr>
                              <w:t>「担う」視点へ</w:t>
                            </w:r>
                          </w:p>
                          <w:p w:rsidR="00B724F8" w:rsidRDefault="00B724F8" w:rsidP="00034EDE">
                            <w:pPr>
                              <w:spacing w:line="280" w:lineRule="exac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452E9F" id="正方形/長方形 1408" o:spid="_x0000_s1182" style="position:absolute;margin-left:113.9pt;margin-top:8.7pt;width:186.9pt;height:71.6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" filled="f" stroked="f">
                <v:textbox inset="0,0,0,0">
                  <w:txbxContent>
                    <w:p w:rsidR="00B724F8" w:rsidRPr="00935519" w:rsidRDefault="00B724F8" w:rsidP="00034EDE">
                      <w:pPr>
                        <w:widowControl/>
                        <w:adjustRightInd w:val="0"/>
                        <w:snapToGrid w:val="0"/>
                        <w:spacing w:line="280" w:lineRule="exact"/>
                        <w:ind w:left="200" w:hangingChars="100" w:hanging="200"/>
                        <w:rPr>
                          <w:rFonts w:ascii="メイリオ" w:eastAsia="メイリオ" w:hAnsi="メイリオ"/>
                          <w:b/>
                          <w:sz w:val="20"/>
                          <w:szCs w:val="20"/>
                        </w:rPr>
                      </w:pPr>
                      <w:r w:rsidRPr="00935519">
                        <w:rPr>
                          <w:rFonts w:ascii="メイリオ" w:eastAsia="メイリオ" w:hAnsi="メイリオ" w:hint="eastAsia"/>
                          <w:b/>
                          <w:sz w:val="20"/>
                          <w:szCs w:val="20"/>
                        </w:rPr>
                        <w:t>【</w:t>
                      </w:r>
                      <w:r>
                        <w:rPr>
                          <w:rFonts w:ascii="メイリオ" w:eastAsia="メイリオ" w:hAnsi="メイリオ" w:hint="eastAsia"/>
                          <w:b/>
                          <w:sz w:val="20"/>
                          <w:szCs w:val="20"/>
                        </w:rPr>
                        <w:t>取り組みの</w:t>
                      </w:r>
                      <w:r w:rsidRPr="00935519">
                        <w:rPr>
                          <w:rFonts w:ascii="メイリオ" w:eastAsia="メイリオ" w:hAnsi="メイリオ" w:hint="eastAsia"/>
                          <w:b/>
                          <w:sz w:val="20"/>
                          <w:szCs w:val="20"/>
                        </w:rPr>
                        <w:t>視点】</w:t>
                      </w:r>
                    </w:p>
                    <w:p w:rsidR="00B724F8" w:rsidRPr="002A214F" w:rsidRDefault="00B724F8" w:rsidP="00034EDE">
                      <w:pPr>
                        <w:widowControl/>
                        <w:adjustRightInd w:val="0"/>
                        <w:snapToGrid w:val="0"/>
                        <w:spacing w:line="280" w:lineRule="exact"/>
                        <w:ind w:leftChars="107" w:left="425" w:hangingChars="100" w:hanging="200"/>
                        <w:rPr>
                          <w:rFonts w:ascii="メイリオ" w:eastAsia="メイリオ" w:hAnsi="メイリオ"/>
                          <w:sz w:val="20"/>
                          <w:szCs w:val="20"/>
                        </w:rPr>
                      </w:pPr>
                      <w:r>
                        <w:rPr>
                          <w:rFonts w:ascii="メイリオ" w:eastAsia="メイリオ" w:hAnsi="メイリオ" w:hint="eastAsia"/>
                          <w:sz w:val="20"/>
                          <w:szCs w:val="20"/>
                        </w:rPr>
                        <w:t>●</w:t>
                      </w:r>
                      <w:r w:rsidRPr="002A214F">
                        <w:rPr>
                          <w:rFonts w:ascii="メイリオ" w:eastAsia="メイリオ" w:hAnsi="メイリオ" w:hint="eastAsia"/>
                          <w:sz w:val="20"/>
                          <w:szCs w:val="20"/>
                        </w:rPr>
                        <w:t>「知識」「技術」を活かし、「知恵・工夫」を発想する</w:t>
                      </w:r>
                    </w:p>
                    <w:p w:rsidR="00B724F8" w:rsidRDefault="00B724F8" w:rsidP="00034EDE">
                      <w:pPr>
                        <w:widowControl/>
                        <w:adjustRightInd w:val="0"/>
                        <w:snapToGrid w:val="0"/>
                        <w:spacing w:line="280" w:lineRule="exact"/>
                        <w:ind w:leftChars="107" w:left="425" w:hangingChars="100" w:hanging="200"/>
                        <w:rPr>
                          <w:rFonts w:ascii="メイリオ" w:eastAsia="メイリオ" w:hAnsi="メイリオ"/>
                          <w:sz w:val="20"/>
                          <w:szCs w:val="20"/>
                        </w:rPr>
                      </w:pPr>
                      <w:r>
                        <w:rPr>
                          <w:rFonts w:ascii="メイリオ" w:eastAsia="メイリオ" w:hAnsi="メイリオ" w:hint="eastAsia"/>
                          <w:sz w:val="20"/>
                          <w:szCs w:val="20"/>
                        </w:rPr>
                        <w:t>●</w:t>
                      </w:r>
                      <w:r w:rsidRPr="002A214F">
                        <w:rPr>
                          <w:rFonts w:ascii="メイリオ" w:eastAsia="メイリオ" w:hAnsi="メイリオ" w:hint="eastAsia"/>
                          <w:sz w:val="20"/>
                          <w:szCs w:val="20"/>
                        </w:rPr>
                        <w:t>「作る」「使う」そして</w:t>
                      </w:r>
                    </w:p>
                    <w:p w:rsidR="00B724F8" w:rsidRPr="002A214F" w:rsidRDefault="00B724F8" w:rsidP="00410122">
                      <w:pPr>
                        <w:widowControl/>
                        <w:adjustRightInd w:val="0"/>
                        <w:snapToGrid w:val="0"/>
                        <w:spacing w:line="280" w:lineRule="exact"/>
                        <w:ind w:leftChars="207" w:left="435"/>
                        <w:rPr>
                          <w:rFonts w:ascii="メイリオ" w:eastAsia="メイリオ" w:hAnsi="メイリオ"/>
                          <w:sz w:val="20"/>
                          <w:szCs w:val="20"/>
                        </w:rPr>
                      </w:pPr>
                      <w:r w:rsidRPr="002A214F">
                        <w:rPr>
                          <w:rFonts w:ascii="メイリオ" w:eastAsia="メイリオ" w:hAnsi="メイリオ" w:hint="eastAsia"/>
                          <w:sz w:val="20"/>
                          <w:szCs w:val="20"/>
                        </w:rPr>
                        <w:t>「担う」視点へ</w:t>
                      </w:r>
                    </w:p>
                    <w:p w:rsidR="00B724F8" w:rsidRDefault="00B724F8" w:rsidP="00034EDE">
                      <w:pPr>
                        <w:spacing w:line="280" w:lineRule="exact"/>
                      </w:pPr>
                    </w:p>
                  </w:txbxContent>
                </v:textbox>
              </v:rect>
            </w:pict>
          </mc:Fallback>
        </mc:AlternateContent>
      </w:r>
    </w:p>
    <w:p w:rsidR="00034EDE" w:rsidRDefault="00034EDE" w:rsidP="00034EDE">
      <w:pPr>
        <w:widowControl/>
        <w:snapToGrid w:val="0"/>
        <w:spacing w:line="209" w:lineRule="auto"/>
        <w:jc w:val="left"/>
        <w:rPr>
          <w:rFonts w:ascii="メイリオ" w:eastAsia="メイリオ" w:hAnsi="メイリオ"/>
          <w:b/>
          <w:sz w:val="24"/>
          <w:szCs w:val="24"/>
        </w:rPr>
      </w:pPr>
    </w:p>
    <w:p w:rsidR="00034EDE" w:rsidRDefault="00034EDE" w:rsidP="00034EDE">
      <w:pPr>
        <w:widowControl/>
        <w:snapToGrid w:val="0"/>
        <w:spacing w:line="209" w:lineRule="auto"/>
        <w:jc w:val="left"/>
        <w:rPr>
          <w:rFonts w:ascii="メイリオ" w:eastAsia="メイリオ" w:hAnsi="メイリオ"/>
          <w:b/>
          <w:sz w:val="24"/>
          <w:szCs w:val="24"/>
        </w:rPr>
      </w:pPr>
      <w:r>
        <w:rPr>
          <w:rFonts w:ascii="メイリオ" w:eastAsia="メイリオ" w:hAnsi="メイリオ"/>
          <w:b/>
          <w:noProof/>
          <w:sz w:val="24"/>
          <w:szCs w:val="24"/>
        </w:rPr>
        <mc:AlternateContent>
          <mc:Choice Requires="wps">
            <w:drawing>
              <wp:anchor distT="0" distB="0" distL="114300" distR="114300" simplePos="0" relativeHeight="251748352" behindDoc="0" locked="0" layoutInCell="1" allowOverlap="1" wp14:anchorId="7951244E" wp14:editId="38EAAAFD">
                <wp:simplePos x="0" y="0"/>
                <wp:positionH relativeFrom="column">
                  <wp:posOffset>4267835</wp:posOffset>
                </wp:positionH>
                <wp:positionV relativeFrom="paragraph">
                  <wp:posOffset>133350</wp:posOffset>
                </wp:positionV>
                <wp:extent cx="1714500" cy="349885"/>
                <wp:effectExtent l="635" t="0" r="0" b="2540"/>
                <wp:wrapNone/>
                <wp:docPr id="223" name="正方形/長方形 2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349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24F8" w:rsidRPr="003025A6" w:rsidRDefault="00B724F8" w:rsidP="00034EDE">
                            <w:pPr>
                              <w:widowControl/>
                              <w:snapToGrid w:val="0"/>
                              <w:spacing w:line="280" w:lineRule="exact"/>
                              <w:rPr>
                                <w:rFonts w:ascii="メイリオ" w:eastAsia="メイリオ" w:hAnsi="メイリオ" w:cs="HG丸ｺﾞｼｯｸM-PRO"/>
                                <w:b/>
                                <w:sz w:val="22"/>
                              </w:rPr>
                            </w:pPr>
                            <w:r w:rsidRPr="00A337F2">
                              <w:rPr>
                                <w:rFonts w:ascii="メイリオ" w:eastAsia="メイリオ" w:hAnsi="メイリオ" w:cs="HG丸ｺﾞｼｯｸM-PRO" w:hint="eastAsia"/>
                                <w:b/>
                                <w:sz w:val="22"/>
                              </w:rPr>
                              <w:t>魅力を高める施設や空間</w:t>
                            </w:r>
                            <w:r>
                              <w:rPr>
                                <w:rFonts w:ascii="メイリオ" w:eastAsia="メイリオ" w:hAnsi="メイリオ" w:cs="HG丸ｺﾞｼｯｸM-PRO" w:hint="eastAsia"/>
                                <w:b/>
                                <w:sz w:val="22"/>
                              </w:rPr>
                              <w:t>づくり</w:t>
                            </w:r>
                            <w:r w:rsidRPr="00A337F2">
                              <w:rPr>
                                <w:rFonts w:ascii="メイリオ" w:eastAsia="メイリオ" w:hAnsi="メイリオ" w:cs="HG丸ｺﾞｼｯｸM-PRO" w:hint="eastAsia"/>
                                <w:b/>
                                <w:sz w:val="22"/>
                              </w:rPr>
                              <w:t>の推進</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51244E" id="正方形/長方形 223" o:spid="_x0000_s1183" style="position:absolute;margin-left:336.05pt;margin-top:10.5pt;width:135pt;height:27.5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" filled="f" stroked="f">
                <v:textbox inset="0,0,0,0">
                  <w:txbxContent>
                    <w:p w:rsidR="00B724F8" w:rsidRPr="003025A6" w:rsidRDefault="00B724F8" w:rsidP="00034EDE">
                      <w:pPr>
                        <w:widowControl/>
                        <w:snapToGrid w:val="0"/>
                        <w:spacing w:line="280" w:lineRule="exact"/>
                        <w:rPr>
                          <w:rFonts w:ascii="メイリオ" w:eastAsia="メイリオ" w:hAnsi="メイリオ" w:cs="HG丸ｺﾞｼｯｸM-PRO"/>
                          <w:b/>
                          <w:sz w:val="22"/>
                        </w:rPr>
                      </w:pPr>
                      <w:r w:rsidRPr="00A337F2">
                        <w:rPr>
                          <w:rFonts w:ascii="メイリオ" w:eastAsia="メイリオ" w:hAnsi="メイリオ" w:cs="HG丸ｺﾞｼｯｸM-PRO" w:hint="eastAsia"/>
                          <w:b/>
                          <w:sz w:val="22"/>
                        </w:rPr>
                        <w:t>魅力を高める施設や空間</w:t>
                      </w:r>
                      <w:r>
                        <w:rPr>
                          <w:rFonts w:ascii="メイリオ" w:eastAsia="メイリオ" w:hAnsi="メイリオ" w:cs="HG丸ｺﾞｼｯｸM-PRO" w:hint="eastAsia"/>
                          <w:b/>
                          <w:sz w:val="22"/>
                        </w:rPr>
                        <w:t>づくり</w:t>
                      </w:r>
                      <w:r w:rsidRPr="00A337F2">
                        <w:rPr>
                          <w:rFonts w:ascii="メイリオ" w:eastAsia="メイリオ" w:hAnsi="メイリオ" w:cs="HG丸ｺﾞｼｯｸM-PRO" w:hint="eastAsia"/>
                          <w:b/>
                          <w:sz w:val="22"/>
                        </w:rPr>
                        <w:t>の推進</w:t>
                      </w:r>
                    </w:p>
                  </w:txbxContent>
                </v:textbox>
              </v:rect>
            </w:pict>
          </mc:Fallback>
        </mc:AlternateContent>
      </w:r>
    </w:p>
    <w:p w:rsidR="00034EDE" w:rsidRDefault="00034EDE" w:rsidP="00034EDE">
      <w:pPr>
        <w:widowControl/>
        <w:snapToGrid w:val="0"/>
        <w:spacing w:line="209" w:lineRule="auto"/>
        <w:jc w:val="left"/>
        <w:rPr>
          <w:rFonts w:ascii="メイリオ" w:eastAsia="メイリオ" w:hAnsi="メイリオ"/>
          <w:b/>
          <w:sz w:val="24"/>
          <w:szCs w:val="24"/>
        </w:rPr>
      </w:pPr>
    </w:p>
    <w:p w:rsidR="00034EDE" w:rsidRDefault="00034EDE" w:rsidP="00034EDE">
      <w:pPr>
        <w:widowControl/>
        <w:snapToGrid w:val="0"/>
        <w:spacing w:line="209" w:lineRule="auto"/>
        <w:jc w:val="left"/>
        <w:rPr>
          <w:rFonts w:ascii="メイリオ" w:eastAsia="メイリオ" w:hAnsi="メイリオ"/>
          <w:b/>
          <w:sz w:val="24"/>
          <w:szCs w:val="24"/>
        </w:rPr>
      </w:pPr>
      <w:r>
        <w:rPr>
          <w:rFonts w:ascii="メイリオ" w:eastAsia="メイリオ" w:hAnsi="メイリオ"/>
          <w:b/>
          <w:noProof/>
          <w:sz w:val="24"/>
          <w:szCs w:val="24"/>
        </w:rPr>
        <mc:AlternateContent>
          <mc:Choice Requires="wps">
            <w:drawing>
              <wp:anchor distT="0" distB="0" distL="114300" distR="114300" simplePos="0" relativeHeight="251523072" behindDoc="0" locked="0" layoutInCell="1" allowOverlap="1" wp14:anchorId="1DAE800F" wp14:editId="4A737240">
                <wp:simplePos x="0" y="0"/>
                <wp:positionH relativeFrom="column">
                  <wp:posOffset>1207135</wp:posOffset>
                </wp:positionH>
                <wp:positionV relativeFrom="paragraph">
                  <wp:posOffset>147320</wp:posOffset>
                </wp:positionV>
                <wp:extent cx="2731135" cy="1906905"/>
                <wp:effectExtent l="0" t="4445" r="0" b="3175"/>
                <wp:wrapNone/>
                <wp:docPr id="222" name="正方形/長方形 2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31135" cy="1906905"/>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105782" id="正方形/長方形 222" o:spid="_x0000_s1026" style="position:absolute;left:0;text-align:left;margin-left:95.05pt;margin-top:11.6pt;width:215.05pt;height:150.15pt;z-index:25153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" fillcolor="#f2f2f2" stroked="f">
                <v:textbox inset="5.85pt,.7pt,5.85pt,.7pt"/>
              </v:rect>
            </w:pict>
          </mc:Fallback>
        </mc:AlternateContent>
      </w:r>
      <w:r>
        <w:rPr>
          <w:rFonts w:ascii="メイリオ" w:eastAsia="メイリオ" w:hAnsi="メイリオ"/>
          <w:b/>
          <w:noProof/>
          <w:sz w:val="24"/>
          <w:szCs w:val="24"/>
        </w:rPr>
        <mc:AlternateContent>
          <mc:Choice Requires="wps">
            <w:drawing>
              <wp:anchor distT="0" distB="0" distL="114300" distR="114300" simplePos="0" relativeHeight="251525120" behindDoc="0" locked="0" layoutInCell="1" allowOverlap="1" wp14:anchorId="49F2E0EF" wp14:editId="05AC08F2">
                <wp:simplePos x="0" y="0"/>
                <wp:positionH relativeFrom="column">
                  <wp:posOffset>2117725</wp:posOffset>
                </wp:positionH>
                <wp:positionV relativeFrom="paragraph">
                  <wp:posOffset>203200</wp:posOffset>
                </wp:positionV>
                <wp:extent cx="1794510" cy="803275"/>
                <wp:effectExtent l="3175" t="3175" r="2540" b="3175"/>
                <wp:wrapNone/>
                <wp:docPr id="216" name="正方形/長方形 2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4510" cy="803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24F8" w:rsidRPr="00813169" w:rsidRDefault="00B724F8" w:rsidP="00034EDE">
                            <w:pPr>
                              <w:spacing w:line="320" w:lineRule="exact"/>
                              <w:rPr>
                                <w:rFonts w:ascii="メイリオ" w:eastAsia="メイリオ" w:hAnsi="メイリオ"/>
                                <w:b/>
                                <w:color w:val="000000"/>
                                <w:sz w:val="24"/>
                                <w:szCs w:val="24"/>
                              </w:rPr>
                            </w:pPr>
                            <w:r w:rsidRPr="00813169">
                              <w:rPr>
                                <w:rFonts w:ascii="メイリオ" w:eastAsia="メイリオ" w:hAnsi="メイリオ" w:hint="eastAsia"/>
                                <w:b/>
                                <w:color w:val="000000"/>
                                <w:sz w:val="24"/>
                                <w:szCs w:val="24"/>
                              </w:rPr>
                              <w:t>ひと・まちを支えUDを</w:t>
                            </w:r>
                          </w:p>
                          <w:p w:rsidR="00B724F8" w:rsidRPr="00813169" w:rsidRDefault="00B724F8" w:rsidP="00034EDE">
                            <w:pPr>
                              <w:spacing w:line="320" w:lineRule="exact"/>
                              <w:rPr>
                                <w:rFonts w:ascii="メイリオ" w:eastAsia="メイリオ" w:hAnsi="メイリオ"/>
                                <w:b/>
                                <w:color w:val="000000"/>
                                <w:sz w:val="24"/>
                                <w:szCs w:val="24"/>
                              </w:rPr>
                            </w:pPr>
                            <w:r w:rsidRPr="00813169">
                              <w:rPr>
                                <w:rFonts w:ascii="メイリオ" w:eastAsia="メイリオ" w:hAnsi="メイリオ" w:hint="eastAsia"/>
                                <w:b/>
                                <w:color w:val="000000"/>
                                <w:sz w:val="24"/>
                                <w:szCs w:val="24"/>
                              </w:rPr>
                              <w:t>効果的に推進するための</w:t>
                            </w:r>
                          </w:p>
                          <w:p w:rsidR="00B724F8" w:rsidRPr="00813169" w:rsidRDefault="00B724F8" w:rsidP="00034EDE">
                            <w:pPr>
                              <w:spacing w:line="320" w:lineRule="exact"/>
                              <w:rPr>
                                <w:rFonts w:ascii="メイリオ" w:eastAsia="メイリオ" w:hAnsi="メイリオ"/>
                                <w:b/>
                                <w:color w:val="000000"/>
                                <w:sz w:val="24"/>
                                <w:szCs w:val="24"/>
                              </w:rPr>
                            </w:pPr>
                            <w:r w:rsidRPr="00813169">
                              <w:rPr>
                                <w:rFonts w:ascii="メイリオ" w:eastAsia="メイリオ" w:hAnsi="メイリオ" w:hint="eastAsia"/>
                                <w:b/>
                                <w:color w:val="000000"/>
                                <w:sz w:val="24"/>
                                <w:szCs w:val="24"/>
                              </w:rPr>
                              <w:t>「しくみ」を整えます</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F2E0EF" id="正方形/長方形 216" o:spid="_x0000_s1184" style="position:absolute;margin-left:166.75pt;margin-top:16pt;width:141.3pt;height:63.25pt;z-index:25152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" filled="f" stroked="f">
                <v:textbox inset="0,0,0,0">
                  <w:txbxContent>
                    <w:p w:rsidR="00B724F8" w:rsidRPr="00813169" w:rsidRDefault="00B724F8" w:rsidP="00034EDE">
                      <w:pPr>
                        <w:spacing w:line="320" w:lineRule="exact"/>
                        <w:rPr>
                          <w:rFonts w:ascii="メイリオ" w:eastAsia="メイリオ" w:hAnsi="メイリオ"/>
                          <w:b/>
                          <w:color w:val="000000"/>
                          <w:sz w:val="24"/>
                          <w:szCs w:val="24"/>
                        </w:rPr>
                      </w:pPr>
                      <w:r w:rsidRPr="00813169">
                        <w:rPr>
                          <w:rFonts w:ascii="メイリオ" w:eastAsia="メイリオ" w:hAnsi="メイリオ" w:hint="eastAsia"/>
                          <w:b/>
                          <w:color w:val="000000"/>
                          <w:sz w:val="24"/>
                          <w:szCs w:val="24"/>
                        </w:rPr>
                        <w:t>ひと・まちを支えUDを</w:t>
                      </w:r>
                    </w:p>
                    <w:p w:rsidR="00B724F8" w:rsidRPr="00813169" w:rsidRDefault="00B724F8" w:rsidP="00034EDE">
                      <w:pPr>
                        <w:spacing w:line="320" w:lineRule="exact"/>
                        <w:rPr>
                          <w:rFonts w:ascii="メイリオ" w:eastAsia="メイリオ" w:hAnsi="メイリオ"/>
                          <w:b/>
                          <w:color w:val="000000"/>
                          <w:sz w:val="24"/>
                          <w:szCs w:val="24"/>
                        </w:rPr>
                      </w:pPr>
                      <w:r w:rsidRPr="00813169">
                        <w:rPr>
                          <w:rFonts w:ascii="メイリオ" w:eastAsia="メイリオ" w:hAnsi="メイリオ" w:hint="eastAsia"/>
                          <w:b/>
                          <w:color w:val="000000"/>
                          <w:sz w:val="24"/>
                          <w:szCs w:val="24"/>
                        </w:rPr>
                        <w:t>効果的に推進するための</w:t>
                      </w:r>
                    </w:p>
                    <w:p w:rsidR="00B724F8" w:rsidRPr="00813169" w:rsidRDefault="00B724F8" w:rsidP="00034EDE">
                      <w:pPr>
                        <w:spacing w:line="320" w:lineRule="exact"/>
                        <w:rPr>
                          <w:rFonts w:ascii="メイリオ" w:eastAsia="メイリオ" w:hAnsi="メイリオ"/>
                          <w:b/>
                          <w:color w:val="000000"/>
                          <w:sz w:val="24"/>
                          <w:szCs w:val="24"/>
                        </w:rPr>
                      </w:pPr>
                      <w:r w:rsidRPr="00813169">
                        <w:rPr>
                          <w:rFonts w:ascii="メイリオ" w:eastAsia="メイリオ" w:hAnsi="メイリオ" w:hint="eastAsia"/>
                          <w:b/>
                          <w:color w:val="000000"/>
                          <w:sz w:val="24"/>
                          <w:szCs w:val="24"/>
                        </w:rPr>
                        <w:t>「しくみ」を整えます</w:t>
                      </w:r>
                    </w:p>
                  </w:txbxContent>
                </v:textbox>
              </v:rect>
            </w:pict>
          </mc:Fallback>
        </mc:AlternateContent>
      </w:r>
      <w:r>
        <w:rPr>
          <w:rFonts w:ascii="メイリオ" w:eastAsia="メイリオ" w:hAnsi="メイリオ"/>
          <w:b/>
          <w:noProof/>
          <w:sz w:val="24"/>
          <w:szCs w:val="24"/>
        </w:rPr>
        <mc:AlternateContent>
          <mc:Choice Requires="wps">
            <w:drawing>
              <wp:anchor distT="0" distB="0" distL="114300" distR="114300" simplePos="0" relativeHeight="251559936" behindDoc="0" locked="0" layoutInCell="1" allowOverlap="1" wp14:anchorId="33DFD068" wp14:editId="2C4AEADE">
                <wp:simplePos x="0" y="0"/>
                <wp:positionH relativeFrom="margin">
                  <wp:posOffset>1276985</wp:posOffset>
                </wp:positionH>
                <wp:positionV relativeFrom="paragraph">
                  <wp:posOffset>218440</wp:posOffset>
                </wp:positionV>
                <wp:extent cx="756285" cy="553720"/>
                <wp:effectExtent l="635" t="8890" r="5080" b="8890"/>
                <wp:wrapNone/>
                <wp:docPr id="211" name="円/楕円 2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285" cy="553720"/>
                        </a:xfrm>
                        <a:prstGeom prst="ellipse">
                          <a:avLst/>
                        </a:prstGeom>
                        <a:solidFill>
                          <a:srgbClr val="272727"/>
                        </a:solidFill>
                        <a:ln>
                          <a:noFill/>
                        </a:ln>
                        <a:effectLst/>
                        <a:extLst>
                          <a:ext uri="{91240B29-F687-4F45-9708-019B960494DF}">
                            <a14:hiddenLine xmlns:a14="http://schemas.microsoft.com/office/drawing/2010/main" w="25400" algn="ctr">
                              <a:solidFill>
                                <a:srgbClr val="40404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724F8" w:rsidRPr="00813169" w:rsidRDefault="00B724F8" w:rsidP="00034EDE">
                            <w:pPr>
                              <w:spacing w:beforeLines="20" w:before="72" w:line="440" w:lineRule="exact"/>
                              <w:jc w:val="left"/>
                              <w:rPr>
                                <w:rFonts w:ascii="メイリオ" w:eastAsia="メイリオ" w:hAnsi="メイリオ"/>
                                <w:b/>
                                <w:color w:val="FFFFFF"/>
                                <w:sz w:val="22"/>
                              </w:rPr>
                            </w:pPr>
                            <w:r w:rsidRPr="00813169">
                              <w:rPr>
                                <w:rFonts w:ascii="メイリオ" w:eastAsia="メイリオ" w:hAnsi="メイリオ" w:hint="eastAsia"/>
                                <w:b/>
                                <w:color w:val="FFFFFF"/>
                                <w:sz w:val="22"/>
                              </w:rPr>
                              <w:t>指針</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33DFD068" id="円/楕円 211" o:spid="_x0000_s1185" style="position:absolute;margin-left:100.55pt;margin-top:17.2pt;width:59.55pt;height:43.6pt;z-index:251559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" fillcolor="#272727" stroked="f" strokecolor="#404040" strokeweight="2pt">
                <v:textbox inset="0,0,0,0">
                  <w:txbxContent>
                    <w:p w:rsidR="00B724F8" w:rsidRPr="00813169" w:rsidRDefault="00B724F8" w:rsidP="00034EDE">
                      <w:pPr>
                        <w:spacing w:beforeLines="20" w:before="72" w:line="440" w:lineRule="exact"/>
                        <w:jc w:val="left"/>
                        <w:rPr>
                          <w:rFonts w:ascii="メイリオ" w:eastAsia="メイリオ" w:hAnsi="メイリオ"/>
                          <w:b/>
                          <w:color w:val="FFFFFF"/>
                          <w:sz w:val="22"/>
                        </w:rPr>
                      </w:pPr>
                      <w:r w:rsidRPr="00813169">
                        <w:rPr>
                          <w:rFonts w:ascii="メイリオ" w:eastAsia="メイリオ" w:hAnsi="メイリオ" w:hint="eastAsia"/>
                          <w:b/>
                          <w:color w:val="FFFFFF"/>
                          <w:sz w:val="22"/>
                        </w:rPr>
                        <w:t>指針</w:t>
                      </w:r>
                    </w:p>
                  </w:txbxContent>
                </v:textbox>
                <w10:wrap anchorx="margin"/>
              </v:oval>
            </w:pict>
          </mc:Fallback>
        </mc:AlternateContent>
      </w:r>
    </w:p>
    <w:p w:rsidR="00034EDE" w:rsidRDefault="000D742C" w:rsidP="00034EDE">
      <w:pPr>
        <w:widowControl/>
        <w:snapToGrid w:val="0"/>
        <w:spacing w:line="209" w:lineRule="auto"/>
        <w:jc w:val="left"/>
        <w:rPr>
          <w:rFonts w:ascii="メイリオ" w:eastAsia="メイリオ" w:hAnsi="メイリオ"/>
          <w:b/>
          <w:sz w:val="24"/>
          <w:szCs w:val="24"/>
        </w:rPr>
      </w:pPr>
      <w:r>
        <w:rPr>
          <w:rFonts w:ascii="メイリオ" w:eastAsia="メイリオ" w:hAnsi="メイリオ"/>
          <w:b/>
          <w:noProof/>
          <w:sz w:val="24"/>
          <w:szCs w:val="24"/>
        </w:rPr>
        <mc:AlternateContent>
          <mc:Choice Requires="wps">
            <w:drawing>
              <wp:anchor distT="0" distB="0" distL="114300" distR="114300" simplePos="0" relativeHeight="251759616" behindDoc="0" locked="0" layoutInCell="1" allowOverlap="1" wp14:anchorId="51210C42" wp14:editId="7BE00FFF">
                <wp:simplePos x="0" y="0"/>
                <wp:positionH relativeFrom="column">
                  <wp:posOffset>1576070</wp:posOffset>
                </wp:positionH>
                <wp:positionV relativeFrom="paragraph">
                  <wp:posOffset>49530</wp:posOffset>
                </wp:positionV>
                <wp:extent cx="643255" cy="544195"/>
                <wp:effectExtent l="0" t="0" r="0" b="0"/>
                <wp:wrapNone/>
                <wp:docPr id="1471" name="テキスト ボックス 1471"/>
                <wp:cNvGraphicFramePr/>
                <a:graphic xmlns:a="http://schemas.openxmlformats.org/drawingml/2006/main">
                  <a:graphicData uri="http://schemas.microsoft.com/office/word/2010/wordprocessingShape">
                    <wps:wsp>
                      <wps:cNvSpPr txBox="1"/>
                      <wps:spPr>
                        <a:xfrm>
                          <a:off x="0" y="0"/>
                          <a:ext cx="643255" cy="5441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724F8" w:rsidRPr="000D742C" w:rsidRDefault="00B724F8" w:rsidP="00967CDD">
                            <w:pPr>
                              <w:snapToGrid w:val="0"/>
                              <w:rPr>
                                <w:rFonts w:ascii="HG丸ｺﾞｼｯｸM-PRO" w:eastAsia="HG丸ｺﾞｼｯｸM-PRO" w:hAnsi="HG丸ｺﾞｼｯｸM-PRO"/>
                                <w:b/>
                                <w:color w:val="FFFFFF" w:themeColor="background1"/>
                                <w:sz w:val="40"/>
                                <w:szCs w:val="40"/>
                              </w:rPr>
                            </w:pPr>
                            <w:r w:rsidRPr="000D742C">
                              <w:rPr>
                                <w:rFonts w:ascii="HG丸ｺﾞｼｯｸM-PRO" w:eastAsia="HG丸ｺﾞｼｯｸM-PRO" w:hAnsi="HG丸ｺﾞｼｯｸM-PRO" w:hint="eastAsia"/>
                                <w:b/>
                                <w:color w:val="FFFFFF" w:themeColor="background1"/>
                                <w:sz w:val="40"/>
                                <w:szCs w:val="40"/>
                              </w:rPr>
                              <w:t>４</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1210C42" id="テキスト ボックス 1471" o:spid="_x0000_s1186" type="#_x0000_t202" style="position:absolute;margin-left:124.1pt;margin-top:3.9pt;width:50.65pt;height:42.85pt;z-index:2517596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" filled="f" stroked="f" strokeweight=".5pt">
                <v:textbox>
                  <w:txbxContent>
                    <w:p w:rsidR="00B724F8" w:rsidRPr="000D742C" w:rsidRDefault="00B724F8" w:rsidP="00967CDD">
                      <w:pPr>
                        <w:snapToGrid w:val="0"/>
                        <w:rPr>
                          <w:rFonts w:ascii="HG丸ｺﾞｼｯｸM-PRO" w:eastAsia="HG丸ｺﾞｼｯｸM-PRO" w:hAnsi="HG丸ｺﾞｼｯｸM-PRO"/>
                          <w:b/>
                          <w:color w:val="FFFFFF" w:themeColor="background1"/>
                          <w:sz w:val="40"/>
                          <w:szCs w:val="40"/>
                        </w:rPr>
                      </w:pPr>
                      <w:r w:rsidRPr="000D742C">
                        <w:rPr>
                          <w:rFonts w:ascii="HG丸ｺﾞｼｯｸM-PRO" w:eastAsia="HG丸ｺﾞｼｯｸM-PRO" w:hAnsi="HG丸ｺﾞｼｯｸM-PRO" w:hint="eastAsia"/>
                          <w:b/>
                          <w:color w:val="FFFFFF" w:themeColor="background1"/>
                          <w:sz w:val="40"/>
                          <w:szCs w:val="40"/>
                        </w:rPr>
                        <w:t>４</w:t>
                      </w:r>
                    </w:p>
                  </w:txbxContent>
                </v:textbox>
              </v:shape>
            </w:pict>
          </mc:Fallback>
        </mc:AlternateContent>
      </w:r>
      <w:r w:rsidR="00034EDE">
        <w:rPr>
          <w:rFonts w:ascii="メイリオ" w:eastAsia="メイリオ" w:hAnsi="メイリオ"/>
          <w:b/>
          <w:noProof/>
          <w:sz w:val="24"/>
          <w:szCs w:val="24"/>
        </w:rPr>
        <mc:AlternateContent>
          <mc:Choice Requires="wps">
            <w:drawing>
              <wp:anchor distT="0" distB="0" distL="114300" distR="114300" simplePos="0" relativeHeight="251761664" behindDoc="0" locked="0" layoutInCell="1" allowOverlap="1" wp14:anchorId="5DD2A98A" wp14:editId="75BEEF5E">
                <wp:simplePos x="0" y="0"/>
                <wp:positionH relativeFrom="column">
                  <wp:posOffset>4267835</wp:posOffset>
                </wp:positionH>
                <wp:positionV relativeFrom="paragraph">
                  <wp:posOffset>31750</wp:posOffset>
                </wp:positionV>
                <wp:extent cx="1714500" cy="349885"/>
                <wp:effectExtent l="635" t="3175" r="0" b="0"/>
                <wp:wrapNone/>
                <wp:docPr id="210" name="正方形/長方形 2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349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24F8" w:rsidRPr="003025A6" w:rsidRDefault="00B724F8" w:rsidP="00034EDE">
                            <w:pPr>
                              <w:widowControl/>
                              <w:snapToGrid w:val="0"/>
                              <w:spacing w:line="280" w:lineRule="exact"/>
                              <w:rPr>
                                <w:rFonts w:ascii="メイリオ" w:eastAsia="メイリオ" w:hAnsi="メイリオ" w:cs="HG丸ｺﾞｼｯｸM-PRO"/>
                                <w:b/>
                                <w:sz w:val="22"/>
                              </w:rPr>
                            </w:pPr>
                            <w:r w:rsidRPr="00A337F2">
                              <w:rPr>
                                <w:rFonts w:ascii="メイリオ" w:eastAsia="メイリオ" w:hAnsi="メイリオ" w:cs="HG丸ｺﾞｼｯｸM-PRO" w:hint="eastAsia"/>
                                <w:b/>
                                <w:sz w:val="22"/>
                              </w:rPr>
                              <w:t>区民参加のしくみづくりの推進</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D2A98A" id="正方形/長方形 210" o:spid="_x0000_s1187" style="position:absolute;margin-left:336.05pt;margin-top:2.5pt;width:135pt;height:27.5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" filled="f" stroked="f">
                <v:textbox inset="0,0,0,0">
                  <w:txbxContent>
                    <w:p w:rsidR="00B724F8" w:rsidRPr="003025A6" w:rsidRDefault="00B724F8" w:rsidP="00034EDE">
                      <w:pPr>
                        <w:widowControl/>
                        <w:snapToGrid w:val="0"/>
                        <w:spacing w:line="280" w:lineRule="exact"/>
                        <w:rPr>
                          <w:rFonts w:ascii="メイリオ" w:eastAsia="メイリオ" w:hAnsi="メイリオ" w:cs="HG丸ｺﾞｼｯｸM-PRO"/>
                          <w:b/>
                          <w:sz w:val="22"/>
                        </w:rPr>
                      </w:pPr>
                      <w:r w:rsidRPr="00A337F2">
                        <w:rPr>
                          <w:rFonts w:ascii="メイリオ" w:eastAsia="メイリオ" w:hAnsi="メイリオ" w:cs="HG丸ｺﾞｼｯｸM-PRO" w:hint="eastAsia"/>
                          <w:b/>
                          <w:sz w:val="22"/>
                        </w:rPr>
                        <w:t>区民参加のしくみづくりの推進</w:t>
                      </w:r>
                    </w:p>
                  </w:txbxContent>
                </v:textbox>
              </v:rect>
            </w:pict>
          </mc:Fallback>
        </mc:AlternateContent>
      </w:r>
    </w:p>
    <w:p w:rsidR="00034EDE" w:rsidRDefault="00034EDE" w:rsidP="00034EDE">
      <w:pPr>
        <w:widowControl/>
        <w:snapToGrid w:val="0"/>
        <w:spacing w:line="209" w:lineRule="auto"/>
        <w:jc w:val="left"/>
        <w:rPr>
          <w:rFonts w:ascii="メイリオ" w:eastAsia="メイリオ" w:hAnsi="メイリオ"/>
          <w:b/>
          <w:sz w:val="24"/>
          <w:szCs w:val="24"/>
        </w:rPr>
      </w:pPr>
    </w:p>
    <w:p w:rsidR="00034EDE" w:rsidRDefault="00034EDE" w:rsidP="00034EDE">
      <w:pPr>
        <w:widowControl/>
        <w:snapToGrid w:val="0"/>
        <w:spacing w:line="209" w:lineRule="auto"/>
        <w:jc w:val="left"/>
        <w:rPr>
          <w:rFonts w:ascii="メイリオ" w:eastAsia="メイリオ" w:hAnsi="メイリオ"/>
          <w:b/>
          <w:sz w:val="24"/>
          <w:szCs w:val="24"/>
        </w:rPr>
      </w:pPr>
      <w:r>
        <w:rPr>
          <w:rFonts w:ascii="メイリオ" w:eastAsia="メイリオ" w:hAnsi="メイリオ"/>
          <w:b/>
          <w:noProof/>
          <w:sz w:val="24"/>
          <w:szCs w:val="24"/>
        </w:rPr>
        <mc:AlternateContent>
          <mc:Choice Requires="wps">
            <w:drawing>
              <wp:anchor distT="0" distB="0" distL="114300" distR="114300" simplePos="0" relativeHeight="251762688" behindDoc="0" locked="0" layoutInCell="1" allowOverlap="1" wp14:anchorId="38F1D9FE" wp14:editId="3144AE08">
                <wp:simplePos x="0" y="0"/>
                <wp:positionH relativeFrom="column">
                  <wp:posOffset>4267835</wp:posOffset>
                </wp:positionH>
                <wp:positionV relativeFrom="paragraph">
                  <wp:posOffset>196215</wp:posOffset>
                </wp:positionV>
                <wp:extent cx="1714500" cy="349885"/>
                <wp:effectExtent l="635" t="0" r="0" b="0"/>
                <wp:wrapNone/>
                <wp:docPr id="208" name="正方形/長方形 2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349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24F8" w:rsidRPr="003025A6" w:rsidRDefault="00B724F8" w:rsidP="00034EDE">
                            <w:pPr>
                              <w:widowControl/>
                              <w:snapToGrid w:val="0"/>
                              <w:spacing w:line="280" w:lineRule="exact"/>
                              <w:rPr>
                                <w:rFonts w:ascii="メイリオ" w:eastAsia="メイリオ" w:hAnsi="メイリオ" w:cs="HG丸ｺﾞｼｯｸM-PRO"/>
                                <w:b/>
                                <w:sz w:val="22"/>
                              </w:rPr>
                            </w:pPr>
                            <w:r w:rsidRPr="00A337F2">
                              <w:rPr>
                                <w:rFonts w:ascii="メイリオ" w:eastAsia="メイリオ" w:hAnsi="メイリオ" w:cs="HG丸ｺﾞｼｯｸM-PRO" w:hint="eastAsia"/>
                                <w:b/>
                                <w:sz w:val="22"/>
                              </w:rPr>
                              <w:t>庁内体制の整備・充実</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F1D9FE" id="正方形/長方形 208" o:spid="_x0000_s1188" style="position:absolute;margin-left:336.05pt;margin-top:15.45pt;width:135pt;height:27.5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" filled="f" stroked="f">
                <v:textbox inset="0,0,0,0">
                  <w:txbxContent>
                    <w:p w:rsidR="00B724F8" w:rsidRPr="003025A6" w:rsidRDefault="00B724F8" w:rsidP="00034EDE">
                      <w:pPr>
                        <w:widowControl/>
                        <w:snapToGrid w:val="0"/>
                        <w:spacing w:line="280" w:lineRule="exact"/>
                        <w:rPr>
                          <w:rFonts w:ascii="メイリオ" w:eastAsia="メイリオ" w:hAnsi="メイリオ" w:cs="HG丸ｺﾞｼｯｸM-PRO"/>
                          <w:b/>
                          <w:sz w:val="22"/>
                        </w:rPr>
                      </w:pPr>
                      <w:r w:rsidRPr="00A337F2">
                        <w:rPr>
                          <w:rFonts w:ascii="メイリオ" w:eastAsia="メイリオ" w:hAnsi="メイリオ" w:cs="HG丸ｺﾞｼｯｸM-PRO" w:hint="eastAsia"/>
                          <w:b/>
                          <w:sz w:val="22"/>
                        </w:rPr>
                        <w:t>庁内体制の整備・充実</w:t>
                      </w:r>
                    </w:p>
                  </w:txbxContent>
                </v:textbox>
              </v:rect>
            </w:pict>
          </mc:Fallback>
        </mc:AlternateContent>
      </w:r>
      <w:r>
        <w:rPr>
          <w:rFonts w:ascii="メイリオ" w:eastAsia="メイリオ" w:hAnsi="メイリオ"/>
          <w:b/>
          <w:noProof/>
          <w:sz w:val="24"/>
          <w:szCs w:val="24"/>
        </w:rPr>
        <mc:AlternateContent>
          <mc:Choice Requires="wps">
            <w:drawing>
              <wp:anchor distT="0" distB="0" distL="114300" distR="114300" simplePos="0" relativeHeight="251752448" behindDoc="0" locked="0" layoutInCell="1" allowOverlap="1" wp14:anchorId="32D52AB2" wp14:editId="36D3B493">
                <wp:simplePos x="0" y="0"/>
                <wp:positionH relativeFrom="margin">
                  <wp:posOffset>893445</wp:posOffset>
                </wp:positionH>
                <wp:positionV relativeFrom="paragraph">
                  <wp:posOffset>90805</wp:posOffset>
                </wp:positionV>
                <wp:extent cx="538480" cy="466725"/>
                <wp:effectExtent l="0" t="0" r="0" b="9525"/>
                <wp:wrapNone/>
                <wp:docPr id="207" name="角丸四角形 2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8480" cy="466725"/>
                        </a:xfrm>
                        <a:prstGeom prst="roundRect">
                          <a:avLst>
                            <a:gd name="adj" fmla="val 19458"/>
                          </a:avLst>
                        </a:prstGeom>
                        <a:solidFill>
                          <a:srgbClr val="808080"/>
                        </a:solidFill>
                        <a:ln>
                          <a:noFill/>
                        </a:ln>
                        <a:effectLst/>
                        <a:extLst>
                          <a:ext uri="{91240B29-F687-4F45-9708-019B960494DF}">
                            <a14:hiddenLine xmlns:a14="http://schemas.microsoft.com/office/drawing/2010/main" w="25400" algn="ctr">
                              <a:solidFill>
                                <a:srgbClr val="40404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724F8" w:rsidRPr="00D460D2" w:rsidRDefault="00B724F8" w:rsidP="00034EDE">
                            <w:pPr>
                              <w:spacing w:beforeLines="50" w:before="180" w:line="240" w:lineRule="exact"/>
                              <w:jc w:val="center"/>
                              <w:rPr>
                                <w:rFonts w:ascii="メイリオ" w:eastAsia="メイリオ" w:hAnsi="メイリオ"/>
                                <w:b/>
                                <w:color w:val="FFFFFF"/>
                                <w:sz w:val="20"/>
                                <w:szCs w:val="20"/>
                              </w:rPr>
                            </w:pPr>
                            <w:r>
                              <w:rPr>
                                <w:rFonts w:ascii="メイリオ" w:eastAsia="メイリオ" w:hAnsi="メイリオ" w:hint="eastAsia"/>
                                <w:b/>
                                <w:color w:val="FFFFFF"/>
                                <w:sz w:val="20"/>
                                <w:szCs w:val="20"/>
                              </w:rPr>
                              <w:t>しくみ</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32D52AB2" id="角丸四角形 207" o:spid="_x0000_s1189" style="position:absolute;margin-left:70.35pt;margin-top:7.15pt;width:42.4pt;height:36.75pt;z-index:251752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275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" fillcolor="gray" stroked="f" strokecolor="#404040" strokeweight="2pt">
                <v:textbox inset="0,0,0,0">
                  <w:txbxContent>
                    <w:p w:rsidR="00B724F8" w:rsidRPr="00D460D2" w:rsidRDefault="00B724F8" w:rsidP="00034EDE">
                      <w:pPr>
                        <w:spacing w:beforeLines="50" w:before="180" w:line="240" w:lineRule="exact"/>
                        <w:jc w:val="center"/>
                        <w:rPr>
                          <w:rFonts w:ascii="メイリオ" w:eastAsia="メイリオ" w:hAnsi="メイリオ"/>
                          <w:b/>
                          <w:color w:val="FFFFFF"/>
                          <w:sz w:val="20"/>
                          <w:szCs w:val="20"/>
                        </w:rPr>
                      </w:pPr>
                      <w:r>
                        <w:rPr>
                          <w:rFonts w:ascii="メイリオ" w:eastAsia="メイリオ" w:hAnsi="メイリオ" w:hint="eastAsia"/>
                          <w:b/>
                          <w:color w:val="FFFFFF"/>
                          <w:sz w:val="20"/>
                          <w:szCs w:val="20"/>
                        </w:rPr>
                        <w:t>しくみ</w:t>
                      </w:r>
                    </w:p>
                  </w:txbxContent>
                </v:textbox>
                <w10:wrap anchorx="margin"/>
              </v:roundrect>
            </w:pict>
          </mc:Fallback>
        </mc:AlternateContent>
      </w:r>
      <w:r>
        <w:rPr>
          <w:rFonts w:ascii="メイリオ" w:eastAsia="メイリオ" w:hAnsi="メイリオ"/>
          <w:b/>
          <w:noProof/>
          <w:sz w:val="24"/>
          <w:szCs w:val="24"/>
        </w:rPr>
        <mc:AlternateContent>
          <mc:Choice Requires="wps">
            <w:drawing>
              <wp:anchor distT="0" distB="0" distL="114300" distR="114300" simplePos="0" relativeHeight="251755520" behindDoc="0" locked="0" layoutInCell="1" allowOverlap="1" wp14:anchorId="72C330EF" wp14:editId="4539303E">
                <wp:simplePos x="0" y="0"/>
                <wp:positionH relativeFrom="column">
                  <wp:posOffset>1446530</wp:posOffset>
                </wp:positionH>
                <wp:positionV relativeFrom="paragraph">
                  <wp:posOffset>284480</wp:posOffset>
                </wp:positionV>
                <wp:extent cx="2373630" cy="934085"/>
                <wp:effectExtent l="0" t="0" r="0" b="635"/>
                <wp:wrapNone/>
                <wp:docPr id="206" name="正方形/長方形 2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73630" cy="934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24F8" w:rsidRPr="00935519" w:rsidRDefault="00B724F8" w:rsidP="00034EDE">
                            <w:pPr>
                              <w:widowControl/>
                              <w:adjustRightInd w:val="0"/>
                              <w:snapToGrid w:val="0"/>
                              <w:spacing w:line="280" w:lineRule="exact"/>
                              <w:ind w:left="200" w:hangingChars="100" w:hanging="200"/>
                              <w:rPr>
                                <w:rFonts w:ascii="メイリオ" w:eastAsia="メイリオ" w:hAnsi="メイリオ"/>
                                <w:b/>
                                <w:sz w:val="20"/>
                                <w:szCs w:val="20"/>
                              </w:rPr>
                            </w:pPr>
                            <w:r w:rsidRPr="00935519">
                              <w:rPr>
                                <w:rFonts w:ascii="メイリオ" w:eastAsia="メイリオ" w:hAnsi="メイリオ" w:hint="eastAsia"/>
                                <w:b/>
                                <w:sz w:val="20"/>
                                <w:szCs w:val="20"/>
                              </w:rPr>
                              <w:t>【</w:t>
                            </w:r>
                            <w:r>
                              <w:rPr>
                                <w:rFonts w:ascii="メイリオ" w:eastAsia="メイリオ" w:hAnsi="メイリオ" w:hint="eastAsia"/>
                                <w:b/>
                                <w:sz w:val="20"/>
                                <w:szCs w:val="20"/>
                              </w:rPr>
                              <w:t>取り組みの</w:t>
                            </w:r>
                            <w:r w:rsidRPr="00935519">
                              <w:rPr>
                                <w:rFonts w:ascii="メイリオ" w:eastAsia="メイリオ" w:hAnsi="メイリオ" w:hint="eastAsia"/>
                                <w:b/>
                                <w:sz w:val="20"/>
                                <w:szCs w:val="20"/>
                              </w:rPr>
                              <w:t>視点】</w:t>
                            </w:r>
                          </w:p>
                          <w:p w:rsidR="00B724F8" w:rsidRDefault="00B724F8" w:rsidP="00034EDE">
                            <w:pPr>
                              <w:widowControl/>
                              <w:adjustRightInd w:val="0"/>
                              <w:snapToGrid w:val="0"/>
                              <w:spacing w:line="280" w:lineRule="exact"/>
                              <w:ind w:leftChars="107" w:left="425" w:hangingChars="100" w:hanging="200"/>
                              <w:rPr>
                                <w:rFonts w:ascii="メイリオ" w:eastAsia="メイリオ" w:hAnsi="メイリオ"/>
                                <w:sz w:val="20"/>
                                <w:szCs w:val="20"/>
                              </w:rPr>
                            </w:pPr>
                            <w:r>
                              <w:rPr>
                                <w:rFonts w:ascii="メイリオ" w:eastAsia="メイリオ" w:hAnsi="メイリオ" w:hint="eastAsia"/>
                                <w:sz w:val="20"/>
                                <w:szCs w:val="20"/>
                              </w:rPr>
                              <w:t>●</w:t>
                            </w:r>
                            <w:r w:rsidRPr="002A214F">
                              <w:rPr>
                                <w:rFonts w:ascii="メイリオ" w:eastAsia="メイリオ" w:hAnsi="メイリオ" w:hint="eastAsia"/>
                                <w:sz w:val="20"/>
                                <w:szCs w:val="20"/>
                              </w:rPr>
                              <w:t>「始める」「終える」から</w:t>
                            </w:r>
                          </w:p>
                          <w:p w:rsidR="00B724F8" w:rsidRPr="002A214F" w:rsidRDefault="00B724F8" w:rsidP="00410122">
                            <w:pPr>
                              <w:widowControl/>
                              <w:adjustRightInd w:val="0"/>
                              <w:snapToGrid w:val="0"/>
                              <w:spacing w:line="280" w:lineRule="exact"/>
                              <w:ind w:leftChars="207" w:left="435"/>
                              <w:rPr>
                                <w:rFonts w:ascii="メイリオ" w:eastAsia="メイリオ" w:hAnsi="メイリオ"/>
                                <w:sz w:val="20"/>
                                <w:szCs w:val="20"/>
                              </w:rPr>
                            </w:pPr>
                            <w:r w:rsidRPr="002A214F">
                              <w:rPr>
                                <w:rFonts w:ascii="メイリオ" w:eastAsia="メイリオ" w:hAnsi="メイリオ" w:hint="eastAsia"/>
                                <w:sz w:val="20"/>
                                <w:szCs w:val="20"/>
                              </w:rPr>
                              <w:t>「続ける」へ</w:t>
                            </w:r>
                          </w:p>
                          <w:p w:rsidR="00B724F8" w:rsidRPr="002A214F" w:rsidRDefault="00B724F8" w:rsidP="00034EDE">
                            <w:pPr>
                              <w:widowControl/>
                              <w:adjustRightInd w:val="0"/>
                              <w:snapToGrid w:val="0"/>
                              <w:spacing w:line="280" w:lineRule="exact"/>
                              <w:ind w:leftChars="107" w:left="425" w:hangingChars="100" w:hanging="200"/>
                              <w:rPr>
                                <w:rFonts w:ascii="メイリオ" w:eastAsia="メイリオ" w:hAnsi="メイリオ"/>
                                <w:sz w:val="20"/>
                                <w:szCs w:val="20"/>
                              </w:rPr>
                            </w:pPr>
                            <w:r>
                              <w:rPr>
                                <w:rFonts w:ascii="メイリオ" w:eastAsia="メイリオ" w:hAnsi="メイリオ" w:hint="eastAsia"/>
                                <w:sz w:val="20"/>
                                <w:szCs w:val="20"/>
                              </w:rPr>
                              <w:t>●</w:t>
                            </w:r>
                            <w:r w:rsidRPr="002A214F">
                              <w:rPr>
                                <w:rFonts w:ascii="メイリオ" w:eastAsia="メイリオ" w:hAnsi="メイリオ" w:hint="eastAsia"/>
                                <w:sz w:val="20"/>
                                <w:szCs w:val="20"/>
                              </w:rPr>
                              <w:t>「計画する・実行する・評価する・改善する」を「ノウハウ化」する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C330EF" id="正方形/長方形 206" o:spid="_x0000_s1190" style="position:absolute;margin-left:113.9pt;margin-top:22.4pt;width:186.9pt;height:73.5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" filled="f" stroked="f">
                <v:textbox inset="0,0,0,0">
                  <w:txbxContent>
                    <w:p w:rsidR="00B724F8" w:rsidRPr="00935519" w:rsidRDefault="00B724F8" w:rsidP="00034EDE">
                      <w:pPr>
                        <w:widowControl/>
                        <w:adjustRightInd w:val="0"/>
                        <w:snapToGrid w:val="0"/>
                        <w:spacing w:line="280" w:lineRule="exact"/>
                        <w:ind w:left="200" w:hangingChars="100" w:hanging="200"/>
                        <w:rPr>
                          <w:rFonts w:ascii="メイリオ" w:eastAsia="メイリオ" w:hAnsi="メイリオ"/>
                          <w:b/>
                          <w:sz w:val="20"/>
                          <w:szCs w:val="20"/>
                        </w:rPr>
                      </w:pPr>
                      <w:r w:rsidRPr="00935519">
                        <w:rPr>
                          <w:rFonts w:ascii="メイリオ" w:eastAsia="メイリオ" w:hAnsi="メイリオ" w:hint="eastAsia"/>
                          <w:b/>
                          <w:sz w:val="20"/>
                          <w:szCs w:val="20"/>
                        </w:rPr>
                        <w:t>【</w:t>
                      </w:r>
                      <w:r>
                        <w:rPr>
                          <w:rFonts w:ascii="メイリオ" w:eastAsia="メイリオ" w:hAnsi="メイリオ" w:hint="eastAsia"/>
                          <w:b/>
                          <w:sz w:val="20"/>
                          <w:szCs w:val="20"/>
                        </w:rPr>
                        <w:t>取り組みの</w:t>
                      </w:r>
                      <w:r w:rsidRPr="00935519">
                        <w:rPr>
                          <w:rFonts w:ascii="メイリオ" w:eastAsia="メイリオ" w:hAnsi="メイリオ" w:hint="eastAsia"/>
                          <w:b/>
                          <w:sz w:val="20"/>
                          <w:szCs w:val="20"/>
                        </w:rPr>
                        <w:t>視点】</w:t>
                      </w:r>
                    </w:p>
                    <w:p w:rsidR="00B724F8" w:rsidRDefault="00B724F8" w:rsidP="00034EDE">
                      <w:pPr>
                        <w:widowControl/>
                        <w:adjustRightInd w:val="0"/>
                        <w:snapToGrid w:val="0"/>
                        <w:spacing w:line="280" w:lineRule="exact"/>
                        <w:ind w:leftChars="107" w:left="425" w:hangingChars="100" w:hanging="200"/>
                        <w:rPr>
                          <w:rFonts w:ascii="メイリオ" w:eastAsia="メイリオ" w:hAnsi="メイリオ"/>
                          <w:sz w:val="20"/>
                          <w:szCs w:val="20"/>
                        </w:rPr>
                      </w:pPr>
                      <w:r>
                        <w:rPr>
                          <w:rFonts w:ascii="メイリオ" w:eastAsia="メイリオ" w:hAnsi="メイリオ" w:hint="eastAsia"/>
                          <w:sz w:val="20"/>
                          <w:szCs w:val="20"/>
                        </w:rPr>
                        <w:t>●</w:t>
                      </w:r>
                      <w:r w:rsidRPr="002A214F">
                        <w:rPr>
                          <w:rFonts w:ascii="メイリオ" w:eastAsia="メイリオ" w:hAnsi="メイリオ" w:hint="eastAsia"/>
                          <w:sz w:val="20"/>
                          <w:szCs w:val="20"/>
                        </w:rPr>
                        <w:t>「始める」「終える」から</w:t>
                      </w:r>
                    </w:p>
                    <w:p w:rsidR="00B724F8" w:rsidRPr="002A214F" w:rsidRDefault="00B724F8" w:rsidP="00410122">
                      <w:pPr>
                        <w:widowControl/>
                        <w:adjustRightInd w:val="0"/>
                        <w:snapToGrid w:val="0"/>
                        <w:spacing w:line="280" w:lineRule="exact"/>
                        <w:ind w:leftChars="207" w:left="435"/>
                        <w:rPr>
                          <w:rFonts w:ascii="メイリオ" w:eastAsia="メイリオ" w:hAnsi="メイリオ"/>
                          <w:sz w:val="20"/>
                          <w:szCs w:val="20"/>
                        </w:rPr>
                      </w:pPr>
                      <w:r w:rsidRPr="002A214F">
                        <w:rPr>
                          <w:rFonts w:ascii="メイリオ" w:eastAsia="メイリオ" w:hAnsi="メイリオ" w:hint="eastAsia"/>
                          <w:sz w:val="20"/>
                          <w:szCs w:val="20"/>
                        </w:rPr>
                        <w:t>「続ける」へ</w:t>
                      </w:r>
                    </w:p>
                    <w:p w:rsidR="00B724F8" w:rsidRPr="002A214F" w:rsidRDefault="00B724F8" w:rsidP="00034EDE">
                      <w:pPr>
                        <w:widowControl/>
                        <w:adjustRightInd w:val="0"/>
                        <w:snapToGrid w:val="0"/>
                        <w:spacing w:line="280" w:lineRule="exact"/>
                        <w:ind w:leftChars="107" w:left="425" w:hangingChars="100" w:hanging="200"/>
                        <w:rPr>
                          <w:rFonts w:ascii="メイリオ" w:eastAsia="メイリオ" w:hAnsi="メイリオ"/>
                          <w:sz w:val="20"/>
                          <w:szCs w:val="20"/>
                        </w:rPr>
                      </w:pPr>
                      <w:r>
                        <w:rPr>
                          <w:rFonts w:ascii="メイリオ" w:eastAsia="メイリオ" w:hAnsi="メイリオ" w:hint="eastAsia"/>
                          <w:sz w:val="20"/>
                          <w:szCs w:val="20"/>
                        </w:rPr>
                        <w:t>●</w:t>
                      </w:r>
                      <w:r w:rsidRPr="002A214F">
                        <w:rPr>
                          <w:rFonts w:ascii="メイリオ" w:eastAsia="メイリオ" w:hAnsi="メイリオ" w:hint="eastAsia"/>
                          <w:sz w:val="20"/>
                          <w:szCs w:val="20"/>
                        </w:rPr>
                        <w:t>「計画する・実行する・評価する・改善する」を「ノウハウ化」する</w:t>
                      </w:r>
                    </w:p>
                  </w:txbxContent>
                </v:textbox>
              </v:rect>
            </w:pict>
          </mc:Fallback>
        </mc:AlternateContent>
      </w:r>
      <w:r>
        <w:rPr>
          <w:rFonts w:ascii="メイリオ" w:eastAsia="メイリオ" w:hAnsi="メイリオ"/>
          <w:b/>
          <w:noProof/>
          <w:sz w:val="24"/>
          <w:szCs w:val="24"/>
        </w:rPr>
        <mc:AlternateContent>
          <mc:Choice Requires="wps">
            <w:drawing>
              <wp:anchor distT="0" distB="0" distL="114300" distR="114300" simplePos="0" relativeHeight="251754496" behindDoc="0" locked="0" layoutInCell="1" allowOverlap="1" wp14:anchorId="3DFC9842" wp14:editId="1E69FEBC">
                <wp:simplePos x="0" y="0"/>
                <wp:positionH relativeFrom="column">
                  <wp:posOffset>801370</wp:posOffset>
                </wp:positionH>
                <wp:positionV relativeFrom="paragraph">
                  <wp:posOffset>262890</wp:posOffset>
                </wp:positionV>
                <wp:extent cx="142240" cy="123190"/>
                <wp:effectExtent l="10795" t="15240" r="18415" b="13970"/>
                <wp:wrapNone/>
                <wp:docPr id="204" name="二等辺三角形 2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42240" cy="123190"/>
                        </a:xfrm>
                        <a:prstGeom prst="triangle">
                          <a:avLst>
                            <a:gd name="adj" fmla="val 50000"/>
                          </a:avLst>
                        </a:prstGeom>
                        <a:solidFill>
                          <a:srgbClr val="000000"/>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345041" id="二等辺三角形 204" o:spid="_x0000_s1026" type="#_x0000_t5" style="position:absolute;left:0;text-align:left;margin-left:63.1pt;margin-top:20.7pt;width:11.2pt;height:9.7pt;rotation:90;z-index:2517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" fillcolor="black">
                <v:textbox inset="5.85pt,.7pt,5.85pt,.7pt"/>
              </v:shape>
            </w:pict>
          </mc:Fallback>
        </mc:AlternateContent>
      </w:r>
    </w:p>
    <w:p w:rsidR="00034EDE" w:rsidRDefault="00034EDE" w:rsidP="00034EDE">
      <w:pPr>
        <w:widowControl/>
        <w:snapToGrid w:val="0"/>
        <w:spacing w:line="209" w:lineRule="auto"/>
        <w:jc w:val="left"/>
        <w:rPr>
          <w:rFonts w:ascii="メイリオ" w:eastAsia="メイリオ" w:hAnsi="メイリオ"/>
          <w:b/>
          <w:sz w:val="24"/>
          <w:szCs w:val="24"/>
        </w:rPr>
      </w:pPr>
    </w:p>
    <w:p w:rsidR="00034EDE" w:rsidRDefault="00034EDE" w:rsidP="00034EDE">
      <w:pPr>
        <w:widowControl/>
        <w:snapToGrid w:val="0"/>
        <w:spacing w:line="209" w:lineRule="auto"/>
        <w:jc w:val="left"/>
        <w:rPr>
          <w:rFonts w:ascii="メイリオ" w:eastAsia="メイリオ" w:hAnsi="メイリオ"/>
          <w:b/>
          <w:sz w:val="24"/>
          <w:szCs w:val="24"/>
        </w:rPr>
      </w:pPr>
      <w:r>
        <w:rPr>
          <w:rFonts w:ascii="メイリオ" w:eastAsia="メイリオ" w:hAnsi="メイリオ"/>
          <w:b/>
          <w:noProof/>
          <w:sz w:val="24"/>
          <w:szCs w:val="24"/>
        </w:rPr>
        <mc:AlternateContent>
          <mc:Choice Requires="wps">
            <w:drawing>
              <wp:anchor distT="0" distB="0" distL="114300" distR="114300" simplePos="0" relativeHeight="251760640" behindDoc="0" locked="0" layoutInCell="1" allowOverlap="1" wp14:anchorId="635E3535" wp14:editId="302C13F6">
                <wp:simplePos x="0" y="0"/>
                <wp:positionH relativeFrom="margin">
                  <wp:posOffset>4065270</wp:posOffset>
                </wp:positionH>
                <wp:positionV relativeFrom="paragraph">
                  <wp:posOffset>113665</wp:posOffset>
                </wp:positionV>
                <wp:extent cx="499745" cy="207010"/>
                <wp:effectExtent l="7620" t="8890" r="6985" b="3175"/>
                <wp:wrapNone/>
                <wp:docPr id="203" name="円/楕円 2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9745" cy="207010"/>
                        </a:xfrm>
                        <a:prstGeom prst="ellipse">
                          <a:avLst/>
                        </a:prstGeom>
                        <a:solidFill>
                          <a:srgbClr val="272727"/>
                        </a:solidFill>
                        <a:ln>
                          <a:noFill/>
                        </a:ln>
                        <a:effectLst/>
                        <a:extLst>
                          <a:ext uri="{91240B29-F687-4F45-9708-019B960494DF}">
                            <a14:hiddenLine xmlns:a14="http://schemas.microsoft.com/office/drawing/2010/main" w="25400" algn="ctr">
                              <a:solidFill>
                                <a:srgbClr val="40404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724F8" w:rsidRPr="00C007D4" w:rsidRDefault="00B724F8" w:rsidP="00034EDE">
                            <w:pPr>
                              <w:spacing w:line="220" w:lineRule="exact"/>
                              <w:jc w:val="center"/>
                              <w:rPr>
                                <w:rFonts w:ascii="メイリオ" w:eastAsia="メイリオ" w:hAnsi="メイリオ"/>
                                <w:b/>
                                <w:i/>
                                <w:color w:val="FFFFFF"/>
                                <w:sz w:val="18"/>
                                <w:szCs w:val="18"/>
                              </w:rPr>
                            </w:pPr>
                            <w:r>
                              <w:rPr>
                                <w:rFonts w:ascii="メイリオ" w:eastAsia="メイリオ" w:hAnsi="メイリオ" w:hint="eastAsia"/>
                                <w:b/>
                                <w:i/>
                                <w:color w:val="FFFFFF"/>
                                <w:sz w:val="18"/>
                                <w:szCs w:val="18"/>
                              </w:rPr>
                              <w:t>4</w:t>
                            </w:r>
                            <w:r w:rsidRPr="00C007D4">
                              <w:rPr>
                                <w:rFonts w:ascii="メイリオ" w:eastAsia="メイリオ" w:hAnsi="メイリオ" w:hint="eastAsia"/>
                                <w:b/>
                                <w:i/>
                                <w:color w:val="FFFFFF"/>
                                <w:sz w:val="18"/>
                                <w:szCs w:val="18"/>
                              </w:rPr>
                              <w:t>－</w:t>
                            </w:r>
                            <w:r>
                              <w:rPr>
                                <w:rFonts w:ascii="メイリオ" w:eastAsia="メイリオ" w:hAnsi="メイリオ" w:hint="eastAsia"/>
                                <w:b/>
                                <w:i/>
                                <w:color w:val="FFFFFF"/>
                                <w:sz w:val="18"/>
                                <w:szCs w:val="18"/>
                              </w:rPr>
                              <w:t>3</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635E3535" id="円/楕円 203" o:spid="_x0000_s1191" style="position:absolute;margin-left:320.1pt;margin-top:8.95pt;width:39.35pt;height:16.3pt;z-index:251760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" fillcolor="#272727" stroked="f" strokecolor="#404040" strokeweight="2pt">
                <v:textbox inset="0,0,0,0">
                  <w:txbxContent>
                    <w:p w:rsidR="00B724F8" w:rsidRPr="00C007D4" w:rsidRDefault="00B724F8" w:rsidP="00034EDE">
                      <w:pPr>
                        <w:spacing w:line="220" w:lineRule="exact"/>
                        <w:jc w:val="center"/>
                        <w:rPr>
                          <w:rFonts w:ascii="メイリオ" w:eastAsia="メイリオ" w:hAnsi="メイリオ"/>
                          <w:b/>
                          <w:i/>
                          <w:color w:val="FFFFFF"/>
                          <w:sz w:val="18"/>
                          <w:szCs w:val="18"/>
                        </w:rPr>
                      </w:pPr>
                      <w:r>
                        <w:rPr>
                          <w:rFonts w:ascii="メイリオ" w:eastAsia="メイリオ" w:hAnsi="メイリオ" w:hint="eastAsia"/>
                          <w:b/>
                          <w:i/>
                          <w:color w:val="FFFFFF"/>
                          <w:sz w:val="18"/>
                          <w:szCs w:val="18"/>
                        </w:rPr>
                        <w:t>4</w:t>
                      </w:r>
                      <w:r w:rsidRPr="00C007D4">
                        <w:rPr>
                          <w:rFonts w:ascii="メイリオ" w:eastAsia="メイリオ" w:hAnsi="メイリオ" w:hint="eastAsia"/>
                          <w:b/>
                          <w:i/>
                          <w:color w:val="FFFFFF"/>
                          <w:sz w:val="18"/>
                          <w:szCs w:val="18"/>
                        </w:rPr>
                        <w:t>－</w:t>
                      </w:r>
                      <w:r>
                        <w:rPr>
                          <w:rFonts w:ascii="メイリオ" w:eastAsia="メイリオ" w:hAnsi="メイリオ" w:hint="eastAsia"/>
                          <w:b/>
                          <w:i/>
                          <w:color w:val="FFFFFF"/>
                          <w:sz w:val="18"/>
                          <w:szCs w:val="18"/>
                        </w:rPr>
                        <w:t>3</w:t>
                      </w:r>
                    </w:p>
                  </w:txbxContent>
                </v:textbox>
                <w10:wrap anchorx="margin"/>
              </v:oval>
            </w:pict>
          </mc:Fallback>
        </mc:AlternateContent>
      </w:r>
    </w:p>
    <w:p w:rsidR="00034EDE" w:rsidRDefault="00034EDE" w:rsidP="00034EDE">
      <w:pPr>
        <w:widowControl/>
        <w:snapToGrid w:val="0"/>
        <w:spacing w:line="209" w:lineRule="auto"/>
        <w:jc w:val="left"/>
        <w:rPr>
          <w:rFonts w:ascii="メイリオ" w:eastAsia="メイリオ" w:hAnsi="メイリオ"/>
          <w:b/>
          <w:sz w:val="24"/>
          <w:szCs w:val="24"/>
        </w:rPr>
      </w:pPr>
      <w:r>
        <w:rPr>
          <w:rFonts w:ascii="メイリオ" w:eastAsia="メイリオ" w:hAnsi="メイリオ" w:hint="eastAsia"/>
          <w:b/>
          <w:noProof/>
          <w:sz w:val="24"/>
          <w:szCs w:val="24"/>
        </w:rPr>
        <mc:AlternateContent>
          <mc:Choice Requires="wps">
            <w:drawing>
              <wp:anchor distT="0" distB="0" distL="114300" distR="114300" simplePos="0" relativeHeight="251763712" behindDoc="0" locked="0" layoutInCell="1" allowOverlap="1" wp14:anchorId="260698D0" wp14:editId="6621323C">
                <wp:simplePos x="0" y="0"/>
                <wp:positionH relativeFrom="column">
                  <wp:posOffset>4267835</wp:posOffset>
                </wp:positionH>
                <wp:positionV relativeFrom="paragraph">
                  <wp:posOffset>75565</wp:posOffset>
                </wp:positionV>
                <wp:extent cx="1714500" cy="349885"/>
                <wp:effectExtent l="635" t="0" r="0" b="3175"/>
                <wp:wrapNone/>
                <wp:docPr id="202" name="正方形/長方形 2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349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24F8" w:rsidRPr="003025A6" w:rsidRDefault="00B724F8" w:rsidP="00034EDE">
                            <w:pPr>
                              <w:widowControl/>
                              <w:snapToGrid w:val="0"/>
                              <w:spacing w:line="280" w:lineRule="exact"/>
                              <w:rPr>
                                <w:rFonts w:ascii="メイリオ" w:eastAsia="メイリオ" w:hAnsi="メイリオ" w:cs="HG丸ｺﾞｼｯｸM-PRO"/>
                                <w:b/>
                                <w:sz w:val="22"/>
                              </w:rPr>
                            </w:pPr>
                            <w:r w:rsidRPr="00A337F2">
                              <w:rPr>
                                <w:rFonts w:ascii="メイリオ" w:eastAsia="メイリオ" w:hAnsi="メイリオ" w:cs="HG丸ｺﾞｼｯｸM-PRO" w:hint="eastAsia"/>
                                <w:b/>
                                <w:sz w:val="22"/>
                              </w:rPr>
                              <w:t>優良事業の横展開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0698D0" id="正方形/長方形 202" o:spid="_x0000_s1192" style="position:absolute;margin-left:336.05pt;margin-top:5.95pt;width:135pt;height:27.5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" filled="f" stroked="f">
                <v:textbox inset="0,0,0,0">
                  <w:txbxContent>
                    <w:p w:rsidR="00B724F8" w:rsidRPr="003025A6" w:rsidRDefault="00B724F8" w:rsidP="00034EDE">
                      <w:pPr>
                        <w:widowControl/>
                        <w:snapToGrid w:val="0"/>
                        <w:spacing w:line="280" w:lineRule="exact"/>
                        <w:rPr>
                          <w:rFonts w:ascii="メイリオ" w:eastAsia="メイリオ" w:hAnsi="メイリオ" w:cs="HG丸ｺﾞｼｯｸM-PRO"/>
                          <w:b/>
                          <w:sz w:val="22"/>
                        </w:rPr>
                      </w:pPr>
                      <w:r w:rsidRPr="00A337F2">
                        <w:rPr>
                          <w:rFonts w:ascii="メイリオ" w:eastAsia="メイリオ" w:hAnsi="メイリオ" w:cs="HG丸ｺﾞｼｯｸM-PRO" w:hint="eastAsia"/>
                          <w:b/>
                          <w:sz w:val="22"/>
                        </w:rPr>
                        <w:t>優良事業の横展開</w:t>
                      </w:r>
                    </w:p>
                  </w:txbxContent>
                </v:textbox>
              </v:rect>
            </w:pict>
          </mc:Fallback>
        </mc:AlternateContent>
      </w:r>
    </w:p>
    <w:p w:rsidR="00034EDE" w:rsidRDefault="00034EDE" w:rsidP="00034EDE">
      <w:pPr>
        <w:widowControl/>
        <w:snapToGrid w:val="0"/>
        <w:spacing w:line="209" w:lineRule="auto"/>
        <w:jc w:val="left"/>
        <w:rPr>
          <w:rFonts w:ascii="メイリオ" w:eastAsia="メイリオ" w:hAnsi="メイリオ"/>
          <w:b/>
          <w:sz w:val="24"/>
          <w:szCs w:val="24"/>
        </w:rPr>
      </w:pPr>
    </w:p>
    <w:p w:rsidR="00EC4B2D" w:rsidRPr="00BD3074" w:rsidRDefault="00CA451B" w:rsidP="00FC3E73">
      <w:pPr>
        <w:pStyle w:val="2"/>
        <w:snapToGrid w:val="0"/>
        <w:spacing w:line="209" w:lineRule="auto"/>
        <w:rPr>
          <w:rFonts w:ascii="メイリオ" w:eastAsia="メイリオ" w:hAnsi="メイリオ"/>
          <w:b/>
          <w:sz w:val="24"/>
          <w:szCs w:val="24"/>
        </w:rPr>
      </w:pPr>
      <w:bookmarkStart w:id="27" w:name="_Toc460610425"/>
      <w:r w:rsidRPr="00BD3074">
        <w:rPr>
          <w:rFonts w:ascii="メイリオ" w:eastAsia="メイリオ" w:hAnsi="メイリオ" w:hint="eastAsia"/>
          <w:b/>
          <w:sz w:val="24"/>
          <w:szCs w:val="24"/>
        </w:rPr>
        <w:t>７</w:t>
      </w:r>
      <w:r w:rsidR="002001C6" w:rsidRPr="00BD3074">
        <w:rPr>
          <w:rFonts w:ascii="メイリオ" w:eastAsia="メイリオ" w:hAnsi="メイリオ" w:hint="eastAsia"/>
          <w:b/>
          <w:sz w:val="24"/>
          <w:szCs w:val="24"/>
        </w:rPr>
        <w:t xml:space="preserve">　各主体の役割</w:t>
      </w:r>
      <w:bookmarkEnd w:id="27"/>
    </w:p>
    <w:p w:rsidR="0060079F" w:rsidRDefault="0060079F" w:rsidP="00E92AE6">
      <w:pPr>
        <w:snapToGrid w:val="0"/>
        <w:spacing w:line="192" w:lineRule="auto"/>
        <w:ind w:leftChars="100" w:left="210" w:rightChars="66" w:right="139" w:firstLineChars="100" w:firstLine="240"/>
        <w:rPr>
          <w:rFonts w:ascii="メイリオ" w:eastAsia="メイリオ" w:hAnsi="メイリオ"/>
          <w:sz w:val="24"/>
          <w:szCs w:val="24"/>
        </w:rPr>
      </w:pPr>
      <w:r w:rsidRPr="00BD3074">
        <w:rPr>
          <w:rFonts w:ascii="メイリオ" w:eastAsia="メイリオ" w:hAnsi="メイリオ" w:hint="eastAsia"/>
          <w:sz w:val="24"/>
          <w:szCs w:val="24"/>
        </w:rPr>
        <w:t>区</w:t>
      </w:r>
      <w:r w:rsidRPr="00BD3074">
        <w:rPr>
          <w:rFonts w:ascii="メイリオ" w:eastAsia="メイリオ" w:hAnsi="メイリオ"/>
          <w:sz w:val="24"/>
          <w:szCs w:val="24"/>
        </w:rPr>
        <w:t>、</w:t>
      </w:r>
      <w:r w:rsidRPr="00BD3074">
        <w:rPr>
          <w:rFonts w:ascii="メイリオ" w:eastAsia="メイリオ" w:hAnsi="メイリオ" w:hint="eastAsia"/>
          <w:sz w:val="24"/>
          <w:szCs w:val="24"/>
        </w:rPr>
        <w:t>区民、地域活動団体、事業者、区が、それぞれの特性や役割を理解し、ユニバーサルデザインの考え方を共有しながら、連携・協働</w:t>
      </w:r>
      <w:r w:rsidRPr="00BD3074">
        <w:rPr>
          <w:rFonts w:ascii="メイリオ" w:eastAsia="メイリオ" w:hAnsi="メイリオ"/>
          <w:sz w:val="24"/>
          <w:szCs w:val="24"/>
        </w:rPr>
        <w:t>して取り組んでいきます。</w:t>
      </w:r>
    </w:p>
    <w:p w:rsidR="00A65C53" w:rsidRPr="00BD3074" w:rsidRDefault="00A65C53" w:rsidP="00E92AE6">
      <w:pPr>
        <w:snapToGrid w:val="0"/>
        <w:spacing w:line="192" w:lineRule="auto"/>
        <w:ind w:leftChars="100" w:left="210" w:rightChars="66" w:right="139" w:firstLineChars="100" w:firstLine="240"/>
        <w:rPr>
          <w:rFonts w:ascii="メイリオ" w:eastAsia="メイリオ" w:hAnsi="メイリオ"/>
          <w:sz w:val="24"/>
          <w:szCs w:val="24"/>
        </w:rPr>
      </w:pPr>
    </w:p>
    <w:tbl>
      <w:tblPr>
        <w:tblStyle w:val="af0"/>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90"/>
        <w:gridCol w:w="6730"/>
      </w:tblGrid>
      <w:tr w:rsidR="00575EB8" w:rsidTr="00E515D1">
        <w:tc>
          <w:tcPr>
            <w:tcW w:w="2126" w:type="dxa"/>
          </w:tcPr>
          <w:p w:rsidR="00575EB8" w:rsidRPr="00E515D1" w:rsidRDefault="00575EB8" w:rsidP="00A13620">
            <w:pPr>
              <w:adjustRightInd w:val="0"/>
              <w:snapToGrid w:val="0"/>
              <w:spacing w:line="209" w:lineRule="auto"/>
              <w:ind w:rightChars="66" w:right="139"/>
              <w:rPr>
                <w:rFonts w:ascii="メイリオ" w:eastAsia="メイリオ" w:hAnsi="メイリオ"/>
                <w:b/>
                <w:sz w:val="24"/>
                <w:szCs w:val="24"/>
              </w:rPr>
            </w:pPr>
            <w:r w:rsidRPr="00BD3074">
              <w:rPr>
                <w:rFonts w:ascii="メイリオ" w:eastAsia="メイリオ" w:hAnsi="メイリオ" w:cs="ＭＳ 明朝"/>
                <w:b/>
                <w:sz w:val="24"/>
                <w:szCs w:val="24"/>
              </w:rPr>
              <w:t>⑴</w:t>
            </w:r>
            <w:r w:rsidRPr="00BD3074">
              <w:rPr>
                <w:rFonts w:ascii="メイリオ" w:eastAsia="メイリオ" w:hAnsi="メイリオ" w:cs="HG丸ｺﾞｼｯｸM-PRO"/>
                <w:b/>
                <w:sz w:val="24"/>
                <w:szCs w:val="24"/>
              </w:rPr>
              <w:t xml:space="preserve">　</w:t>
            </w:r>
            <w:r w:rsidRPr="00BD3074">
              <w:rPr>
                <w:rFonts w:ascii="メイリオ" w:eastAsia="メイリオ" w:hAnsi="メイリオ" w:hint="eastAsia"/>
                <w:b/>
                <w:sz w:val="24"/>
                <w:szCs w:val="24"/>
              </w:rPr>
              <w:t>区の役割</w:t>
            </w:r>
          </w:p>
        </w:tc>
        <w:tc>
          <w:tcPr>
            <w:tcW w:w="6892" w:type="dxa"/>
          </w:tcPr>
          <w:p w:rsidR="00E515D1" w:rsidRPr="00BD3074" w:rsidRDefault="00E515D1" w:rsidP="00410122">
            <w:pPr>
              <w:snapToGrid w:val="0"/>
              <w:spacing w:line="209" w:lineRule="auto"/>
              <w:ind w:leftChars="151" w:left="317" w:rightChars="66" w:right="139"/>
              <w:rPr>
                <w:rFonts w:ascii="メイリオ" w:eastAsia="メイリオ" w:hAnsi="メイリオ"/>
                <w:sz w:val="24"/>
                <w:szCs w:val="24"/>
              </w:rPr>
            </w:pPr>
            <w:r w:rsidRPr="00BD3074">
              <w:rPr>
                <w:rFonts w:ascii="メイリオ" w:eastAsia="メイリオ" w:hAnsi="メイリオ" w:hint="eastAsia"/>
                <w:sz w:val="24"/>
                <w:szCs w:val="24"/>
              </w:rPr>
              <w:t>区は、ユニバーサルデザインの考え方の周知・普及・啓発を行うとともに、国や東京都など関係機関、区民、地域活動団体、事業者など、多様な主体との連携・協働により、ユニバーサルデザインの推進に積極的に取り組んでいきます。</w:t>
            </w:r>
          </w:p>
          <w:p w:rsidR="00575EB8" w:rsidRPr="00E515D1" w:rsidRDefault="00575EB8" w:rsidP="00410122">
            <w:pPr>
              <w:adjustRightInd w:val="0"/>
              <w:snapToGrid w:val="0"/>
              <w:spacing w:line="209" w:lineRule="auto"/>
              <w:ind w:leftChars="151" w:left="317" w:rightChars="66" w:right="139"/>
              <w:rPr>
                <w:rFonts w:ascii="メイリオ" w:eastAsia="メイリオ" w:hAnsi="メイリオ" w:cs="ＭＳ 明朝"/>
                <w:b/>
                <w:sz w:val="24"/>
                <w:szCs w:val="24"/>
              </w:rPr>
            </w:pPr>
          </w:p>
        </w:tc>
      </w:tr>
      <w:tr w:rsidR="00575EB8" w:rsidTr="00E515D1">
        <w:tc>
          <w:tcPr>
            <w:tcW w:w="2126" w:type="dxa"/>
          </w:tcPr>
          <w:p w:rsidR="00E515D1" w:rsidRPr="00BD3074" w:rsidRDefault="00E515D1" w:rsidP="00E515D1">
            <w:pPr>
              <w:snapToGrid w:val="0"/>
              <w:spacing w:line="209" w:lineRule="auto"/>
              <w:ind w:left="240" w:rightChars="66" w:right="139" w:hangingChars="100" w:hanging="240"/>
              <w:rPr>
                <w:rFonts w:ascii="メイリオ" w:eastAsia="メイリオ" w:hAnsi="メイリオ"/>
                <w:b/>
                <w:sz w:val="24"/>
                <w:szCs w:val="24"/>
              </w:rPr>
            </w:pPr>
            <w:r w:rsidRPr="00BD3074">
              <w:rPr>
                <w:rFonts w:ascii="メイリオ" w:eastAsia="メイリオ" w:hAnsi="メイリオ" w:cs="ＭＳ 明朝"/>
                <w:b/>
                <w:sz w:val="24"/>
                <w:szCs w:val="24"/>
              </w:rPr>
              <w:t>⑵</w:t>
            </w:r>
            <w:r w:rsidRPr="00BD3074">
              <w:rPr>
                <w:rFonts w:ascii="メイリオ" w:eastAsia="メイリオ" w:hAnsi="メイリオ" w:cs="HG丸ｺﾞｼｯｸM-PRO"/>
                <w:b/>
                <w:sz w:val="24"/>
                <w:szCs w:val="24"/>
              </w:rPr>
              <w:t xml:space="preserve">　</w:t>
            </w:r>
            <w:r w:rsidRPr="00BD3074">
              <w:rPr>
                <w:rFonts w:ascii="メイリオ" w:eastAsia="メイリオ" w:hAnsi="メイリオ" w:hint="eastAsia"/>
                <w:b/>
                <w:sz w:val="24"/>
                <w:szCs w:val="24"/>
              </w:rPr>
              <w:t>区民に期待される役割</w:t>
            </w:r>
          </w:p>
          <w:p w:rsidR="00575EB8" w:rsidRDefault="00575EB8" w:rsidP="00A13620">
            <w:pPr>
              <w:adjustRightInd w:val="0"/>
              <w:snapToGrid w:val="0"/>
              <w:spacing w:line="209" w:lineRule="auto"/>
              <w:ind w:rightChars="66" w:right="139"/>
              <w:rPr>
                <w:rFonts w:ascii="メイリオ" w:eastAsia="メイリオ" w:hAnsi="メイリオ" w:cs="ＭＳ 明朝"/>
                <w:b/>
                <w:sz w:val="24"/>
                <w:szCs w:val="24"/>
              </w:rPr>
            </w:pPr>
          </w:p>
        </w:tc>
        <w:tc>
          <w:tcPr>
            <w:tcW w:w="6892" w:type="dxa"/>
          </w:tcPr>
          <w:p w:rsidR="00410122" w:rsidRDefault="00E515D1" w:rsidP="00A65C53">
            <w:pPr>
              <w:snapToGrid w:val="0"/>
              <w:spacing w:line="209" w:lineRule="auto"/>
              <w:ind w:leftChars="151" w:left="317" w:rightChars="66" w:right="139"/>
              <w:rPr>
                <w:rFonts w:ascii="メイリオ" w:eastAsia="メイリオ" w:hAnsi="メイリオ"/>
                <w:color w:val="000000"/>
                <w:sz w:val="24"/>
                <w:szCs w:val="24"/>
              </w:rPr>
            </w:pPr>
            <w:r w:rsidRPr="00BD3074">
              <w:rPr>
                <w:rFonts w:ascii="メイリオ" w:eastAsia="メイリオ" w:hAnsi="メイリオ" w:hint="eastAsia"/>
                <w:color w:val="000000"/>
                <w:sz w:val="24"/>
                <w:szCs w:val="24"/>
              </w:rPr>
              <w:t>区民は、ユニバーサルデザインの推進にあたって、まちづくりの主体という認識のもと、計画、実行、検証、改善の各段階へ参画することが期待されます。</w:t>
            </w:r>
          </w:p>
          <w:p w:rsidR="00575EB8" w:rsidRDefault="00E515D1" w:rsidP="00410122">
            <w:pPr>
              <w:adjustRightInd w:val="0"/>
              <w:snapToGrid w:val="0"/>
              <w:spacing w:line="209" w:lineRule="auto"/>
              <w:ind w:leftChars="151" w:left="317" w:rightChars="66" w:right="139"/>
              <w:rPr>
                <w:rFonts w:ascii="メイリオ" w:eastAsia="メイリオ" w:hAnsi="メイリオ"/>
                <w:sz w:val="24"/>
                <w:szCs w:val="24"/>
              </w:rPr>
            </w:pPr>
            <w:r w:rsidRPr="00BD3074">
              <w:rPr>
                <w:rFonts w:ascii="メイリオ" w:eastAsia="メイリオ" w:hAnsi="メイリオ" w:hint="eastAsia"/>
                <w:color w:val="000000"/>
                <w:sz w:val="24"/>
                <w:szCs w:val="24"/>
              </w:rPr>
              <w:t>また、ユニバーサルデザインの考え方を自ら学び、多様な人の個性を認め、「もてなしの心」を</w:t>
            </w:r>
            <w:r w:rsidR="00573C6D">
              <w:rPr>
                <w:rFonts w:ascii="メイリオ" w:eastAsia="メイリオ" w:hAnsi="メイリオ" w:hint="eastAsia"/>
                <w:sz w:val="24"/>
                <w:szCs w:val="24"/>
              </w:rPr>
              <w:t>持って</w:t>
            </w:r>
            <w:r w:rsidRPr="00BD3074">
              <w:rPr>
                <w:rFonts w:ascii="メイリオ" w:eastAsia="メイリオ" w:hAnsi="メイリオ" w:hint="eastAsia"/>
                <w:sz w:val="24"/>
                <w:szCs w:val="24"/>
              </w:rPr>
              <w:t>、地域の課題解決の担い手として、その能力を発揮することが期待されます。</w:t>
            </w:r>
          </w:p>
          <w:p w:rsidR="009237EF" w:rsidRDefault="009237EF" w:rsidP="00410122">
            <w:pPr>
              <w:adjustRightInd w:val="0"/>
              <w:snapToGrid w:val="0"/>
              <w:spacing w:line="209" w:lineRule="auto"/>
              <w:ind w:leftChars="151" w:left="557" w:rightChars="66" w:right="139" w:hangingChars="100" w:hanging="240"/>
              <w:rPr>
                <w:rFonts w:ascii="メイリオ" w:eastAsia="メイリオ" w:hAnsi="メイリオ" w:cs="ＭＳ 明朝"/>
                <w:b/>
                <w:sz w:val="24"/>
                <w:szCs w:val="24"/>
              </w:rPr>
            </w:pPr>
          </w:p>
        </w:tc>
      </w:tr>
      <w:tr w:rsidR="00575EB8" w:rsidTr="00E515D1">
        <w:tc>
          <w:tcPr>
            <w:tcW w:w="2126" w:type="dxa"/>
          </w:tcPr>
          <w:p w:rsidR="00575EB8" w:rsidRDefault="00E515D1" w:rsidP="00E515D1">
            <w:pPr>
              <w:adjustRightInd w:val="0"/>
              <w:snapToGrid w:val="0"/>
              <w:spacing w:line="209" w:lineRule="auto"/>
              <w:ind w:left="240" w:rightChars="66" w:right="139" w:hangingChars="100" w:hanging="240"/>
              <w:rPr>
                <w:rFonts w:ascii="メイリオ" w:eastAsia="メイリオ" w:hAnsi="メイリオ" w:cs="ＭＳ 明朝"/>
                <w:b/>
                <w:sz w:val="24"/>
                <w:szCs w:val="24"/>
              </w:rPr>
            </w:pPr>
            <w:r w:rsidRPr="00BD3074">
              <w:rPr>
                <w:rFonts w:ascii="メイリオ" w:eastAsia="メイリオ" w:hAnsi="メイリオ" w:cs="ＭＳ 明朝"/>
                <w:b/>
                <w:sz w:val="24"/>
                <w:szCs w:val="24"/>
              </w:rPr>
              <w:t>⑶</w:t>
            </w:r>
            <w:r w:rsidRPr="00BD3074">
              <w:rPr>
                <w:rFonts w:ascii="メイリオ" w:eastAsia="メイリオ" w:hAnsi="メイリオ" w:cs="HG丸ｺﾞｼｯｸM-PRO"/>
                <w:b/>
                <w:sz w:val="24"/>
                <w:szCs w:val="24"/>
              </w:rPr>
              <w:t xml:space="preserve">　</w:t>
            </w:r>
            <w:r w:rsidRPr="00BD3074">
              <w:rPr>
                <w:rFonts w:ascii="メイリオ" w:eastAsia="メイリオ" w:hAnsi="メイリオ" w:hint="eastAsia"/>
                <w:b/>
                <w:sz w:val="24"/>
                <w:szCs w:val="24"/>
              </w:rPr>
              <w:t>地域活動団体に期待される役割</w:t>
            </w:r>
          </w:p>
        </w:tc>
        <w:tc>
          <w:tcPr>
            <w:tcW w:w="6892" w:type="dxa"/>
          </w:tcPr>
          <w:p w:rsidR="00E515D1" w:rsidRPr="00BD3074" w:rsidRDefault="00E515D1" w:rsidP="00410122">
            <w:pPr>
              <w:snapToGrid w:val="0"/>
              <w:spacing w:line="209" w:lineRule="auto"/>
              <w:ind w:leftChars="151" w:left="317" w:rightChars="66" w:right="139"/>
              <w:rPr>
                <w:rFonts w:ascii="メイリオ" w:eastAsia="メイリオ" w:hAnsi="メイリオ"/>
                <w:sz w:val="24"/>
                <w:szCs w:val="24"/>
              </w:rPr>
            </w:pPr>
            <w:r w:rsidRPr="00BD3074">
              <w:rPr>
                <w:rFonts w:ascii="メイリオ" w:eastAsia="メイリオ" w:hAnsi="メイリオ" w:hint="eastAsia"/>
                <w:sz w:val="24"/>
                <w:szCs w:val="24"/>
              </w:rPr>
              <w:t>地域活動団体は、共に</w:t>
            </w:r>
            <w:r>
              <w:rPr>
                <w:rFonts w:ascii="メイリオ" w:eastAsia="メイリオ" w:hAnsi="メイリオ" w:hint="eastAsia"/>
                <w:sz w:val="24"/>
                <w:szCs w:val="24"/>
              </w:rPr>
              <w:t>くらし</w:t>
            </w:r>
            <w:r w:rsidRPr="00BD3074">
              <w:rPr>
                <w:rFonts w:ascii="メイリオ" w:eastAsia="メイリオ" w:hAnsi="メイリオ" w:hint="eastAsia"/>
                <w:sz w:val="24"/>
                <w:szCs w:val="24"/>
              </w:rPr>
              <w:t>続けられる地域社会づくりをけん引する担い手として、</w:t>
            </w:r>
            <w:r>
              <w:rPr>
                <w:rFonts w:ascii="メイリオ" w:eastAsia="メイリオ" w:hAnsi="メイリオ" w:hint="eastAsia"/>
                <w:sz w:val="24"/>
                <w:szCs w:val="24"/>
              </w:rPr>
              <w:t>さまざま</w:t>
            </w:r>
            <w:r w:rsidRPr="00BD3074">
              <w:rPr>
                <w:rFonts w:ascii="メイリオ" w:eastAsia="メイリオ" w:hAnsi="メイリオ" w:hint="eastAsia"/>
                <w:sz w:val="24"/>
                <w:szCs w:val="24"/>
              </w:rPr>
              <w:t>な地域課題の解決に主体的に取り組むほか、ユニバーサルデザインの考え方を地域で共有するための核となり、新たな担い手を発掘し、地域ぐるみの活動へと展開させる役割が期待されます。</w:t>
            </w:r>
          </w:p>
          <w:p w:rsidR="00575EB8" w:rsidRDefault="00575EB8" w:rsidP="00410122">
            <w:pPr>
              <w:adjustRightInd w:val="0"/>
              <w:snapToGrid w:val="0"/>
              <w:spacing w:line="209" w:lineRule="auto"/>
              <w:ind w:leftChars="151" w:left="317" w:rightChars="66" w:right="139"/>
              <w:rPr>
                <w:rFonts w:ascii="メイリオ" w:eastAsia="メイリオ" w:hAnsi="メイリオ" w:cs="ＭＳ 明朝"/>
                <w:b/>
                <w:sz w:val="24"/>
                <w:szCs w:val="24"/>
              </w:rPr>
            </w:pPr>
          </w:p>
        </w:tc>
      </w:tr>
      <w:tr w:rsidR="00575EB8" w:rsidTr="00E515D1">
        <w:tc>
          <w:tcPr>
            <w:tcW w:w="2126" w:type="dxa"/>
          </w:tcPr>
          <w:p w:rsidR="00575EB8" w:rsidRDefault="00E515D1" w:rsidP="00E515D1">
            <w:pPr>
              <w:adjustRightInd w:val="0"/>
              <w:snapToGrid w:val="0"/>
              <w:spacing w:line="209" w:lineRule="auto"/>
              <w:ind w:left="240" w:rightChars="66" w:right="139" w:hangingChars="100" w:hanging="240"/>
              <w:rPr>
                <w:rFonts w:ascii="メイリオ" w:eastAsia="メイリオ" w:hAnsi="メイリオ" w:cs="ＭＳ 明朝"/>
                <w:b/>
                <w:sz w:val="24"/>
                <w:szCs w:val="24"/>
              </w:rPr>
            </w:pPr>
            <w:r w:rsidRPr="00BD3074">
              <w:rPr>
                <w:rFonts w:ascii="メイリオ" w:eastAsia="メイリオ" w:hAnsi="メイリオ" w:cs="ＭＳ 明朝"/>
                <w:b/>
                <w:sz w:val="24"/>
                <w:szCs w:val="24"/>
              </w:rPr>
              <w:t>⑷</w:t>
            </w:r>
            <w:r w:rsidRPr="00BD3074">
              <w:rPr>
                <w:rFonts w:ascii="メイリオ" w:eastAsia="メイリオ" w:hAnsi="メイリオ" w:cs="HG丸ｺﾞｼｯｸM-PRO"/>
                <w:b/>
                <w:sz w:val="24"/>
                <w:szCs w:val="24"/>
              </w:rPr>
              <w:t xml:space="preserve">　</w:t>
            </w:r>
            <w:r w:rsidRPr="00BD3074">
              <w:rPr>
                <w:rFonts w:ascii="メイリオ" w:eastAsia="メイリオ" w:hAnsi="メイリオ" w:hint="eastAsia"/>
                <w:b/>
                <w:sz w:val="24"/>
                <w:szCs w:val="24"/>
              </w:rPr>
              <w:t>事業者に期待される役割</w:t>
            </w:r>
          </w:p>
        </w:tc>
        <w:tc>
          <w:tcPr>
            <w:tcW w:w="6892" w:type="dxa"/>
          </w:tcPr>
          <w:p w:rsidR="00410122" w:rsidRDefault="00E515D1" w:rsidP="00024856">
            <w:pPr>
              <w:snapToGrid w:val="0"/>
              <w:spacing w:line="209" w:lineRule="auto"/>
              <w:ind w:leftChars="151" w:left="317" w:rightChars="66" w:right="139"/>
              <w:rPr>
                <w:rFonts w:ascii="メイリオ" w:eastAsia="メイリオ" w:hAnsi="メイリオ"/>
                <w:sz w:val="24"/>
                <w:szCs w:val="24"/>
              </w:rPr>
            </w:pPr>
            <w:r w:rsidRPr="00D87723">
              <w:rPr>
                <w:rFonts w:ascii="メイリオ" w:eastAsia="メイリオ" w:hAnsi="メイリオ" w:hint="eastAsia"/>
                <w:sz w:val="24"/>
                <w:szCs w:val="24"/>
              </w:rPr>
              <w:t>事業者は、</w:t>
            </w:r>
            <w:r w:rsidRPr="00BD3074">
              <w:rPr>
                <w:rFonts w:ascii="メイリオ" w:eastAsia="メイリオ" w:hAnsi="メイリオ" w:hint="eastAsia"/>
                <w:sz w:val="24"/>
                <w:szCs w:val="24"/>
              </w:rPr>
              <w:t>多様なニーズを積極的に把握し、これまでの取り組みやサービスを充実させたり、最新技術を活用したりし、ニーズに応じた取り組みやサービスを開発することが期待されます。</w:t>
            </w:r>
          </w:p>
          <w:p w:rsidR="00575EB8" w:rsidRDefault="00E515D1" w:rsidP="00410122">
            <w:pPr>
              <w:adjustRightInd w:val="0"/>
              <w:snapToGrid w:val="0"/>
              <w:spacing w:line="209" w:lineRule="auto"/>
              <w:ind w:leftChars="151" w:left="317" w:rightChars="66" w:right="139"/>
              <w:rPr>
                <w:rFonts w:ascii="メイリオ" w:eastAsia="メイリオ" w:hAnsi="メイリオ" w:cs="ＭＳ 明朝"/>
                <w:b/>
                <w:sz w:val="24"/>
                <w:szCs w:val="24"/>
              </w:rPr>
            </w:pPr>
            <w:r w:rsidRPr="009B2198">
              <w:rPr>
                <w:rFonts w:ascii="メイリオ" w:eastAsia="メイリオ" w:hAnsi="メイリオ" w:hint="eastAsia"/>
                <w:sz w:val="24"/>
                <w:szCs w:val="24"/>
              </w:rPr>
              <w:t>また、従業員が持てる能力を十分に発揮できるよう、働きやすい環境づくりの構築、制度の実施、運用等を図っていくことが期待されます。</w:t>
            </w:r>
          </w:p>
        </w:tc>
      </w:tr>
    </w:tbl>
    <w:p w:rsidR="00575EB8" w:rsidRDefault="00575EB8" w:rsidP="00A13620">
      <w:pPr>
        <w:adjustRightInd w:val="0"/>
        <w:snapToGrid w:val="0"/>
        <w:spacing w:line="209" w:lineRule="auto"/>
        <w:ind w:rightChars="66" w:right="139" w:firstLineChars="100" w:firstLine="240"/>
        <w:rPr>
          <w:rFonts w:ascii="メイリオ" w:eastAsia="メイリオ" w:hAnsi="メイリオ" w:cs="ＭＳ 明朝"/>
          <w:b/>
          <w:sz w:val="24"/>
          <w:szCs w:val="24"/>
        </w:rPr>
      </w:pPr>
    </w:p>
    <w:p w:rsidR="00575EB8" w:rsidRDefault="00575EB8" w:rsidP="00A13620">
      <w:pPr>
        <w:adjustRightInd w:val="0"/>
        <w:snapToGrid w:val="0"/>
        <w:spacing w:line="209" w:lineRule="auto"/>
        <w:ind w:rightChars="66" w:right="139" w:firstLineChars="100" w:firstLine="240"/>
        <w:rPr>
          <w:rFonts w:ascii="メイリオ" w:eastAsia="メイリオ" w:hAnsi="メイリオ" w:cs="ＭＳ 明朝"/>
          <w:b/>
          <w:sz w:val="24"/>
          <w:szCs w:val="24"/>
        </w:rPr>
      </w:pPr>
    </w:p>
    <w:p w:rsidR="00575EB8" w:rsidRDefault="00575EB8" w:rsidP="00A13620">
      <w:pPr>
        <w:adjustRightInd w:val="0"/>
        <w:snapToGrid w:val="0"/>
        <w:spacing w:line="209" w:lineRule="auto"/>
        <w:ind w:rightChars="66" w:right="139" w:firstLineChars="100" w:firstLine="240"/>
        <w:rPr>
          <w:rFonts w:ascii="メイリオ" w:eastAsia="メイリオ" w:hAnsi="メイリオ" w:cs="ＭＳ 明朝"/>
          <w:b/>
          <w:sz w:val="24"/>
          <w:szCs w:val="24"/>
        </w:rPr>
      </w:pPr>
    </w:p>
    <w:p w:rsidR="00575EB8" w:rsidRDefault="00575EB8" w:rsidP="00A13620">
      <w:pPr>
        <w:adjustRightInd w:val="0"/>
        <w:snapToGrid w:val="0"/>
        <w:spacing w:line="209" w:lineRule="auto"/>
        <w:ind w:rightChars="66" w:right="139" w:firstLineChars="100" w:firstLine="240"/>
        <w:rPr>
          <w:rFonts w:ascii="メイリオ" w:eastAsia="メイリオ" w:hAnsi="メイリオ" w:cs="ＭＳ 明朝"/>
          <w:b/>
          <w:sz w:val="24"/>
          <w:szCs w:val="24"/>
        </w:rPr>
      </w:pPr>
    </w:p>
    <w:p w:rsidR="00A13620" w:rsidRPr="00BD3074" w:rsidRDefault="00A13620" w:rsidP="003F5047">
      <w:pPr>
        <w:snapToGrid w:val="0"/>
        <w:spacing w:line="209" w:lineRule="auto"/>
        <w:ind w:leftChars="200" w:left="420" w:rightChars="66" w:right="139" w:firstLineChars="100" w:firstLine="240"/>
        <w:rPr>
          <w:rFonts w:ascii="メイリオ" w:eastAsia="メイリオ" w:hAnsi="メイリオ"/>
          <w:sz w:val="24"/>
          <w:szCs w:val="24"/>
        </w:rPr>
      </w:pPr>
      <w:r>
        <w:rPr>
          <w:rFonts w:ascii="メイリオ" w:eastAsia="メイリオ" w:hAnsi="メイリオ" w:hint="eastAsia"/>
          <w:sz w:val="24"/>
          <w:szCs w:val="24"/>
        </w:rPr>
        <w:t>【図表</w:t>
      </w:r>
      <w:r w:rsidR="00066910">
        <w:rPr>
          <w:rFonts w:ascii="メイリオ" w:eastAsia="メイリオ" w:hAnsi="メイリオ" w:hint="eastAsia"/>
          <w:sz w:val="24"/>
          <w:szCs w:val="24"/>
        </w:rPr>
        <w:t>1１</w:t>
      </w:r>
      <w:r>
        <w:rPr>
          <w:rFonts w:ascii="メイリオ" w:eastAsia="メイリオ" w:hAnsi="メイリオ" w:hint="eastAsia"/>
          <w:sz w:val="24"/>
          <w:szCs w:val="24"/>
        </w:rPr>
        <w:t>】各主体の役割</w:t>
      </w:r>
    </w:p>
    <w:p w:rsidR="0060079F" w:rsidRPr="00BD3074" w:rsidRDefault="003F5047" w:rsidP="00FC3E73">
      <w:pPr>
        <w:snapToGrid w:val="0"/>
        <w:spacing w:line="209" w:lineRule="auto"/>
        <w:ind w:leftChars="337" w:left="708" w:rightChars="66" w:right="139"/>
        <w:rPr>
          <w:rFonts w:ascii="メイリオ" w:eastAsia="メイリオ" w:hAnsi="メイリオ"/>
          <w:sz w:val="22"/>
        </w:rPr>
      </w:pPr>
      <w:r w:rsidRPr="00BD3074">
        <w:rPr>
          <w:noProof/>
        </w:rPr>
        <w:drawing>
          <wp:anchor distT="0" distB="0" distL="114300" distR="114300" simplePos="0" relativeHeight="251578368" behindDoc="0" locked="0" layoutInCell="1" allowOverlap="1" wp14:anchorId="22911D5D" wp14:editId="34202C0A">
            <wp:simplePos x="0" y="0"/>
            <wp:positionH relativeFrom="margin">
              <wp:posOffset>708409</wp:posOffset>
            </wp:positionH>
            <wp:positionV relativeFrom="paragraph">
              <wp:posOffset>126365</wp:posOffset>
            </wp:positionV>
            <wp:extent cx="4086225" cy="3979537"/>
            <wp:effectExtent l="0" t="0" r="0" b="2540"/>
            <wp:wrapNone/>
            <wp:docPr id="1384" name="図 1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086225" cy="397953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0079F" w:rsidRPr="00BD3074" w:rsidRDefault="0060079F" w:rsidP="00FC3E73">
      <w:pPr>
        <w:snapToGrid w:val="0"/>
        <w:spacing w:line="209" w:lineRule="auto"/>
        <w:ind w:leftChars="337" w:left="708" w:rightChars="66" w:right="139"/>
        <w:rPr>
          <w:rFonts w:ascii="メイリオ" w:eastAsia="メイリオ" w:hAnsi="メイリオ"/>
          <w:sz w:val="22"/>
        </w:rPr>
      </w:pPr>
    </w:p>
    <w:p w:rsidR="0060079F" w:rsidRPr="00BD3074" w:rsidRDefault="0060079F" w:rsidP="00FC3E73">
      <w:pPr>
        <w:snapToGrid w:val="0"/>
        <w:spacing w:line="209" w:lineRule="auto"/>
        <w:ind w:leftChars="337" w:left="708" w:rightChars="66" w:right="139"/>
        <w:rPr>
          <w:rFonts w:ascii="メイリオ" w:eastAsia="メイリオ" w:hAnsi="メイリオ"/>
          <w:sz w:val="22"/>
        </w:rPr>
      </w:pPr>
    </w:p>
    <w:p w:rsidR="0060079F" w:rsidRPr="00BD3074" w:rsidRDefault="0060079F" w:rsidP="003F5047">
      <w:pPr>
        <w:tabs>
          <w:tab w:val="left" w:pos="8540"/>
        </w:tabs>
        <w:snapToGrid w:val="0"/>
        <w:spacing w:line="209" w:lineRule="auto"/>
        <w:ind w:leftChars="337" w:left="708" w:rightChars="66" w:right="139"/>
        <w:rPr>
          <w:rFonts w:ascii="メイリオ" w:eastAsia="メイリオ" w:hAnsi="メイリオ"/>
          <w:sz w:val="22"/>
        </w:rPr>
      </w:pPr>
      <w:r w:rsidRPr="00BD3074">
        <w:rPr>
          <w:rFonts w:ascii="メイリオ" w:eastAsia="メイリオ" w:hAnsi="メイリオ"/>
          <w:sz w:val="22"/>
        </w:rPr>
        <w:tab/>
      </w:r>
    </w:p>
    <w:p w:rsidR="0060079F" w:rsidRPr="00BD3074" w:rsidRDefault="0060079F" w:rsidP="00FC3E73">
      <w:pPr>
        <w:snapToGrid w:val="0"/>
        <w:spacing w:line="209" w:lineRule="auto"/>
        <w:ind w:leftChars="337" w:left="708" w:rightChars="66" w:right="139"/>
        <w:rPr>
          <w:rFonts w:ascii="メイリオ" w:eastAsia="メイリオ" w:hAnsi="メイリオ"/>
          <w:sz w:val="22"/>
        </w:rPr>
      </w:pPr>
    </w:p>
    <w:p w:rsidR="0060079F" w:rsidRPr="00BD3074" w:rsidRDefault="0060079F" w:rsidP="00FC3E73">
      <w:pPr>
        <w:snapToGrid w:val="0"/>
        <w:spacing w:line="209" w:lineRule="auto"/>
        <w:ind w:leftChars="337" w:left="708" w:rightChars="66" w:right="139"/>
        <w:rPr>
          <w:rFonts w:ascii="メイリオ" w:eastAsia="メイリオ" w:hAnsi="メイリオ"/>
          <w:sz w:val="22"/>
        </w:rPr>
      </w:pPr>
    </w:p>
    <w:p w:rsidR="0060079F" w:rsidRPr="00BD3074" w:rsidRDefault="0060079F" w:rsidP="00FC3E73">
      <w:pPr>
        <w:snapToGrid w:val="0"/>
        <w:spacing w:line="209" w:lineRule="auto"/>
        <w:ind w:leftChars="337" w:left="708" w:rightChars="66" w:right="139"/>
        <w:rPr>
          <w:rFonts w:ascii="メイリオ" w:eastAsia="メイリオ" w:hAnsi="メイリオ"/>
          <w:sz w:val="22"/>
        </w:rPr>
      </w:pPr>
    </w:p>
    <w:p w:rsidR="0060079F" w:rsidRPr="00BD3074" w:rsidRDefault="0060079F" w:rsidP="00FC3E73">
      <w:pPr>
        <w:snapToGrid w:val="0"/>
        <w:spacing w:line="209" w:lineRule="auto"/>
        <w:ind w:leftChars="337" w:left="708" w:rightChars="66" w:right="139"/>
        <w:rPr>
          <w:rFonts w:ascii="メイリオ" w:eastAsia="メイリオ" w:hAnsi="メイリオ"/>
          <w:sz w:val="22"/>
        </w:rPr>
      </w:pPr>
    </w:p>
    <w:p w:rsidR="0060079F" w:rsidRPr="00BD3074" w:rsidRDefault="0060079F" w:rsidP="00FC3E73">
      <w:pPr>
        <w:snapToGrid w:val="0"/>
        <w:spacing w:line="209" w:lineRule="auto"/>
        <w:ind w:leftChars="337" w:left="708" w:rightChars="66" w:right="139"/>
        <w:rPr>
          <w:rFonts w:ascii="メイリオ" w:eastAsia="メイリオ" w:hAnsi="メイリオ"/>
          <w:sz w:val="22"/>
        </w:rPr>
      </w:pPr>
    </w:p>
    <w:p w:rsidR="0060079F" w:rsidRPr="00BD3074" w:rsidRDefault="0060079F" w:rsidP="00FC3E73">
      <w:pPr>
        <w:snapToGrid w:val="0"/>
        <w:spacing w:line="209" w:lineRule="auto"/>
        <w:ind w:leftChars="337" w:left="708" w:rightChars="66" w:right="139"/>
        <w:rPr>
          <w:rFonts w:ascii="メイリオ" w:eastAsia="メイリオ" w:hAnsi="メイリオ"/>
          <w:sz w:val="22"/>
        </w:rPr>
      </w:pPr>
    </w:p>
    <w:p w:rsidR="0060079F" w:rsidRPr="00BD3074" w:rsidRDefault="0060079F" w:rsidP="00FC3E73">
      <w:pPr>
        <w:snapToGrid w:val="0"/>
        <w:spacing w:line="209" w:lineRule="auto"/>
        <w:ind w:leftChars="337" w:left="708" w:rightChars="66" w:right="139"/>
        <w:rPr>
          <w:rFonts w:ascii="メイリオ" w:eastAsia="メイリオ" w:hAnsi="メイリオ"/>
          <w:sz w:val="22"/>
        </w:rPr>
      </w:pPr>
    </w:p>
    <w:p w:rsidR="0060079F" w:rsidRPr="00BD3074" w:rsidRDefault="0060079F" w:rsidP="00171280">
      <w:pPr>
        <w:snapToGrid w:val="0"/>
        <w:spacing w:line="209" w:lineRule="auto"/>
        <w:ind w:rightChars="66" w:right="139"/>
        <w:rPr>
          <w:rFonts w:ascii="メイリオ" w:eastAsia="メイリオ" w:hAnsi="メイリオ"/>
          <w:sz w:val="22"/>
        </w:rPr>
      </w:pPr>
    </w:p>
    <w:p w:rsidR="00EC4B2D" w:rsidRPr="00BD3074" w:rsidRDefault="00EC4B2D" w:rsidP="00FC3E73">
      <w:pPr>
        <w:widowControl/>
        <w:snapToGrid w:val="0"/>
        <w:spacing w:line="209" w:lineRule="auto"/>
        <w:jc w:val="left"/>
        <w:rPr>
          <w:rFonts w:ascii="メイリオ" w:eastAsia="メイリオ" w:hAnsi="メイリオ"/>
          <w:sz w:val="4"/>
          <w:szCs w:val="4"/>
        </w:rPr>
      </w:pPr>
    </w:p>
    <w:p w:rsidR="00A13620" w:rsidRDefault="00A13620" w:rsidP="00FC3E73">
      <w:pPr>
        <w:widowControl/>
        <w:snapToGrid w:val="0"/>
        <w:spacing w:line="209" w:lineRule="auto"/>
        <w:jc w:val="left"/>
        <w:rPr>
          <w:rFonts w:ascii="メイリオ" w:eastAsia="メイリオ" w:hAnsi="メイリオ"/>
          <w:sz w:val="4"/>
          <w:szCs w:val="4"/>
        </w:rPr>
        <w:sectPr w:rsidR="00A13620" w:rsidSect="003E15A1">
          <w:headerReference w:type="even" r:id="rId47"/>
          <w:headerReference w:type="default" r:id="rId48"/>
          <w:footerReference w:type="default" r:id="rId49"/>
          <w:pgSz w:w="11906" w:h="16838" w:code="9"/>
          <w:pgMar w:top="1418" w:right="1418" w:bottom="964" w:left="1418" w:header="680" w:footer="680" w:gutter="0"/>
          <w:cols w:space="425"/>
          <w:docGrid w:type="lines" w:linePitch="360"/>
        </w:sectPr>
      </w:pPr>
    </w:p>
    <w:p w:rsidR="00DD5104" w:rsidRPr="00BD3074" w:rsidRDefault="00DD5104" w:rsidP="00FC3E73">
      <w:pPr>
        <w:widowControl/>
        <w:snapToGrid w:val="0"/>
        <w:spacing w:line="209" w:lineRule="auto"/>
        <w:jc w:val="left"/>
        <w:rPr>
          <w:rFonts w:ascii="メイリオ" w:eastAsia="メイリオ" w:hAnsi="メイリオ"/>
          <w:sz w:val="4"/>
          <w:szCs w:val="4"/>
        </w:rPr>
        <w:sectPr w:rsidR="00DD5104" w:rsidRPr="00BD3074" w:rsidSect="003E15A1">
          <w:footerReference w:type="even" r:id="rId50"/>
          <w:pgSz w:w="11906" w:h="16838" w:code="9"/>
          <w:pgMar w:top="1418" w:right="1418" w:bottom="964" w:left="1418" w:header="680" w:footer="680" w:gutter="0"/>
          <w:cols w:space="425"/>
          <w:docGrid w:type="lines" w:linePitch="360"/>
        </w:sectPr>
      </w:pPr>
    </w:p>
    <w:p w:rsidR="00DD5104" w:rsidRPr="00BD3074" w:rsidRDefault="004E7D8F" w:rsidP="009237EF">
      <w:pPr>
        <w:rPr>
          <w:rFonts w:ascii="メイリオ" w:eastAsia="メイリオ" w:hAnsi="メイリオ"/>
          <w:sz w:val="22"/>
        </w:rPr>
      </w:pPr>
      <w:r w:rsidRPr="00BD3074">
        <w:rPr>
          <w:noProof/>
        </w:rPr>
        <mc:AlternateContent>
          <mc:Choice Requires="wps">
            <w:drawing>
              <wp:anchor distT="0" distB="0" distL="114300" distR="114300" simplePos="0" relativeHeight="251661312" behindDoc="0" locked="0" layoutInCell="1" allowOverlap="1" wp14:anchorId="51463866" wp14:editId="0DEE86D0">
                <wp:simplePos x="0" y="0"/>
                <wp:positionH relativeFrom="column">
                  <wp:posOffset>1238250</wp:posOffset>
                </wp:positionH>
                <wp:positionV relativeFrom="paragraph">
                  <wp:posOffset>4975225</wp:posOffset>
                </wp:positionV>
                <wp:extent cx="4783455" cy="1434465"/>
                <wp:effectExtent l="0" t="0" r="0" b="13335"/>
                <wp:wrapNone/>
                <wp:docPr id="14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3455" cy="1434465"/>
                        </a:xfrm>
                        <a:prstGeom prst="rect">
                          <a:avLst/>
                        </a:prstGeom>
                        <a:noFill/>
                        <a:ln w="9525">
                          <a:noFill/>
                          <a:miter lim="800000"/>
                          <a:headEnd/>
                          <a:tailEnd/>
                        </a:ln>
                      </wps:spPr>
                      <wps:txbx>
                        <w:txbxContent>
                          <w:p w:rsidR="00B724F8" w:rsidRPr="004E7D8F" w:rsidRDefault="00B724F8" w:rsidP="004E7D8F">
                            <w:pPr>
                              <w:spacing w:line="720" w:lineRule="exact"/>
                              <w:ind w:leftChars="-67" w:left="-60" w:hangingChars="27" w:hanging="81"/>
                              <w:rPr>
                                <w:rFonts w:ascii="HGｺﾞｼｯｸM" w:eastAsia="HGｺﾞｼｯｸM" w:hAnsiTheme="majorEastAsia"/>
                                <w:color w:val="FFFFFF" w:themeColor="background1"/>
                                <w:sz w:val="30"/>
                                <w:szCs w:val="30"/>
                              </w:rPr>
                            </w:pPr>
                            <w:r w:rsidRPr="004E7D8F">
                              <w:rPr>
                                <w:rFonts w:ascii="HGｺﾞｼｯｸM" w:eastAsia="HGｺﾞｼｯｸM" w:hAnsiTheme="majorEastAsia" w:hint="eastAsia"/>
                                <w:color w:val="FFFFFF" w:themeColor="background1"/>
                                <w:sz w:val="30"/>
                                <w:szCs w:val="30"/>
                              </w:rPr>
                              <w:t>１　章目次がある場合に入力</w:t>
                            </w:r>
                          </w:p>
                          <w:p w:rsidR="00B724F8" w:rsidRPr="004E7D8F" w:rsidRDefault="00B724F8" w:rsidP="004E7D8F">
                            <w:pPr>
                              <w:spacing w:line="720" w:lineRule="exact"/>
                              <w:ind w:leftChars="-67" w:left="-60" w:hangingChars="27" w:hanging="81"/>
                              <w:rPr>
                                <w:rFonts w:ascii="HGｺﾞｼｯｸM" w:eastAsia="HGｺﾞｼｯｸM" w:hAnsiTheme="majorEastAsia"/>
                                <w:color w:val="FFFFFF" w:themeColor="background1"/>
                                <w:sz w:val="30"/>
                                <w:szCs w:val="30"/>
                              </w:rPr>
                            </w:pPr>
                            <w:r w:rsidRPr="004E7D8F">
                              <w:rPr>
                                <w:rFonts w:ascii="HGｺﾞｼｯｸM" w:eastAsia="HGｺﾞｼｯｸM" w:hAnsiTheme="majorEastAsia" w:hint="eastAsia"/>
                                <w:color w:val="FFFFFF" w:themeColor="background1"/>
                                <w:sz w:val="30"/>
                                <w:szCs w:val="30"/>
                              </w:rPr>
                              <w:t>２　章目次がある場合に入力</w:t>
                            </w:r>
                          </w:p>
                          <w:p w:rsidR="00B724F8" w:rsidRPr="004E7D8F" w:rsidRDefault="00B724F8" w:rsidP="004E7D8F">
                            <w:pPr>
                              <w:spacing w:line="720" w:lineRule="exact"/>
                              <w:ind w:leftChars="-67" w:left="-60" w:hangingChars="27" w:hanging="81"/>
                              <w:rPr>
                                <w:rFonts w:ascii="HGｺﾞｼｯｸM" w:eastAsia="HGｺﾞｼｯｸM" w:hAnsiTheme="majorEastAsia"/>
                                <w:color w:val="FFFFFF" w:themeColor="background1"/>
                                <w:sz w:val="30"/>
                                <w:szCs w:val="30"/>
                              </w:rPr>
                            </w:pPr>
                            <w:r w:rsidRPr="004E7D8F">
                              <w:rPr>
                                <w:rFonts w:ascii="HGｺﾞｼｯｸM" w:eastAsia="HGｺﾞｼｯｸM" w:hAnsiTheme="majorEastAsia" w:hint="eastAsia"/>
                                <w:color w:val="FFFFFF" w:themeColor="background1"/>
                                <w:sz w:val="30"/>
                                <w:szCs w:val="30"/>
                              </w:rPr>
                              <w:t>３　章目次がある場合に入力</w:t>
                            </w:r>
                          </w:p>
                        </w:txbxContent>
                      </wps:txbx>
                      <wps:bodyPr rot="0" vert="horz" wrap="square" lIns="74295" tIns="0" rIns="74295"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463866" id="_x0000_s1193" type="#_x0000_t202" style="position:absolute;left:0;text-align:left;margin-left:97.5pt;margin-top:391.75pt;width:376.65pt;height:112.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" filled="f" stroked="f">
                <v:textbox inset="5.85pt,0,5.85pt,0">
                  <w:txbxContent>
                    <w:p w:rsidR="00B724F8" w:rsidRPr="004E7D8F" w:rsidRDefault="00B724F8" w:rsidP="004E7D8F">
                      <w:pPr>
                        <w:spacing w:line="720" w:lineRule="exact"/>
                        <w:ind w:leftChars="-67" w:left="-60" w:hangingChars="27" w:hanging="81"/>
                        <w:rPr>
                          <w:rFonts w:ascii="HGｺﾞｼｯｸM" w:eastAsia="HGｺﾞｼｯｸM" w:hAnsiTheme="majorEastAsia"/>
                          <w:color w:val="FFFFFF" w:themeColor="background1"/>
                          <w:sz w:val="30"/>
                          <w:szCs w:val="30"/>
                        </w:rPr>
                      </w:pPr>
                      <w:r w:rsidRPr="004E7D8F">
                        <w:rPr>
                          <w:rFonts w:ascii="HGｺﾞｼｯｸM" w:eastAsia="HGｺﾞｼｯｸM" w:hAnsiTheme="majorEastAsia" w:hint="eastAsia"/>
                          <w:color w:val="FFFFFF" w:themeColor="background1"/>
                          <w:sz w:val="30"/>
                          <w:szCs w:val="30"/>
                        </w:rPr>
                        <w:t>１　章目次がある場合に入力</w:t>
                      </w:r>
                    </w:p>
                    <w:p w:rsidR="00B724F8" w:rsidRPr="004E7D8F" w:rsidRDefault="00B724F8" w:rsidP="004E7D8F">
                      <w:pPr>
                        <w:spacing w:line="720" w:lineRule="exact"/>
                        <w:ind w:leftChars="-67" w:left="-60" w:hangingChars="27" w:hanging="81"/>
                        <w:rPr>
                          <w:rFonts w:ascii="HGｺﾞｼｯｸM" w:eastAsia="HGｺﾞｼｯｸM" w:hAnsiTheme="majorEastAsia"/>
                          <w:color w:val="FFFFFF" w:themeColor="background1"/>
                          <w:sz w:val="30"/>
                          <w:szCs w:val="30"/>
                        </w:rPr>
                      </w:pPr>
                      <w:r w:rsidRPr="004E7D8F">
                        <w:rPr>
                          <w:rFonts w:ascii="HGｺﾞｼｯｸM" w:eastAsia="HGｺﾞｼｯｸM" w:hAnsiTheme="majorEastAsia" w:hint="eastAsia"/>
                          <w:color w:val="FFFFFF" w:themeColor="background1"/>
                          <w:sz w:val="30"/>
                          <w:szCs w:val="30"/>
                        </w:rPr>
                        <w:t>２　章目次がある場合に入力</w:t>
                      </w:r>
                    </w:p>
                    <w:p w:rsidR="00B724F8" w:rsidRPr="004E7D8F" w:rsidRDefault="00B724F8" w:rsidP="004E7D8F">
                      <w:pPr>
                        <w:spacing w:line="720" w:lineRule="exact"/>
                        <w:ind w:leftChars="-67" w:left="-60" w:hangingChars="27" w:hanging="81"/>
                        <w:rPr>
                          <w:rFonts w:ascii="HGｺﾞｼｯｸM" w:eastAsia="HGｺﾞｼｯｸM" w:hAnsiTheme="majorEastAsia"/>
                          <w:color w:val="FFFFFF" w:themeColor="background1"/>
                          <w:sz w:val="30"/>
                          <w:szCs w:val="30"/>
                        </w:rPr>
                      </w:pPr>
                      <w:r w:rsidRPr="004E7D8F">
                        <w:rPr>
                          <w:rFonts w:ascii="HGｺﾞｼｯｸM" w:eastAsia="HGｺﾞｼｯｸM" w:hAnsiTheme="majorEastAsia" w:hint="eastAsia"/>
                          <w:color w:val="FFFFFF" w:themeColor="background1"/>
                          <w:sz w:val="30"/>
                          <w:szCs w:val="30"/>
                        </w:rPr>
                        <w:t>３　章目次がある場合に入力</w:t>
                      </w:r>
                    </w:p>
                  </w:txbxContent>
                </v:textbox>
              </v:shape>
            </w:pict>
          </mc:Fallback>
        </mc:AlternateContent>
      </w:r>
      <w:r w:rsidRPr="00BD3074">
        <w:rPr>
          <w:noProof/>
        </w:rPr>
        <mc:AlternateContent>
          <mc:Choice Requires="wps">
            <w:drawing>
              <wp:anchor distT="0" distB="0" distL="114300" distR="114300" simplePos="0" relativeHeight="251657216" behindDoc="0" locked="0" layoutInCell="1" allowOverlap="1" wp14:anchorId="12B6804E" wp14:editId="7E64E049">
                <wp:simplePos x="0" y="0"/>
                <wp:positionH relativeFrom="column">
                  <wp:posOffset>1236980</wp:posOffset>
                </wp:positionH>
                <wp:positionV relativeFrom="paragraph">
                  <wp:posOffset>4162425</wp:posOffset>
                </wp:positionV>
                <wp:extent cx="4783455" cy="472440"/>
                <wp:effectExtent l="0" t="0" r="0" b="3810"/>
                <wp:wrapNone/>
                <wp:docPr id="14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3455" cy="472440"/>
                        </a:xfrm>
                        <a:prstGeom prst="rect">
                          <a:avLst/>
                        </a:prstGeom>
                        <a:noFill/>
                        <a:ln w="9525">
                          <a:noFill/>
                          <a:miter lim="800000"/>
                          <a:headEnd/>
                          <a:tailEnd/>
                        </a:ln>
                      </wps:spPr>
                      <wps:txbx>
                        <w:txbxContent>
                          <w:p w:rsidR="00B724F8" w:rsidRDefault="00B724F8" w:rsidP="004E7D8F">
                            <w:pPr>
                              <w:spacing w:line="600" w:lineRule="exact"/>
                              <w:ind w:leftChars="-67" w:left="-17" w:hangingChars="27" w:hanging="124"/>
                              <w:rPr>
                                <w:rFonts w:ascii="HGｺﾞｼｯｸM" w:eastAsia="HGｺﾞｼｯｸM" w:hAnsiTheme="majorEastAsia"/>
                                <w:sz w:val="46"/>
                                <w:szCs w:val="46"/>
                              </w:rPr>
                            </w:pPr>
                            <w:r>
                              <w:rPr>
                                <w:rFonts w:ascii="HGｺﾞｼｯｸM" w:eastAsia="HGｺﾞｼｯｸM" w:hAnsiTheme="majorEastAsia" w:hint="eastAsia"/>
                                <w:sz w:val="46"/>
                                <w:szCs w:val="46"/>
                              </w:rPr>
                              <w:t>推進計画</w:t>
                            </w:r>
                            <w:r>
                              <w:rPr>
                                <w:rFonts w:ascii="HGｺﾞｼｯｸM" w:eastAsia="HGｺﾞｼｯｸM" w:hAnsiTheme="majorEastAsia"/>
                                <w:sz w:val="46"/>
                                <w:szCs w:val="46"/>
                              </w:rPr>
                              <w:t>2020</w:t>
                            </w:r>
                          </w:p>
                          <w:p w:rsidR="00B724F8" w:rsidRPr="000E2B8A" w:rsidRDefault="00B724F8" w:rsidP="004E7D8F">
                            <w:pPr>
                              <w:spacing w:line="600" w:lineRule="exact"/>
                              <w:ind w:leftChars="-67" w:left="-33" w:hangingChars="27" w:hanging="108"/>
                              <w:rPr>
                                <w:rFonts w:ascii="HGｺﾞｼｯｸM" w:eastAsia="HGｺﾞｼｯｸM" w:hAnsiTheme="majorEastAsia"/>
                                <w:sz w:val="40"/>
                                <w:szCs w:val="40"/>
                              </w:rPr>
                            </w:pPr>
                          </w:p>
                        </w:txbxContent>
                      </wps:txbx>
                      <wps:bodyPr rot="0" vert="horz" wrap="square" lIns="74295" tIns="0" rIns="74295"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B6804E" id="_x0000_s1194" type="#_x0000_t202" style="position:absolute;left:0;text-align:left;margin-left:97.4pt;margin-top:327.75pt;width:376.65pt;height:37.2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" filled="f" stroked="f">
                <v:textbox inset="5.85pt,0,5.85pt,0">
                  <w:txbxContent>
                    <w:p w:rsidR="00B724F8" w:rsidRDefault="00B724F8" w:rsidP="004E7D8F">
                      <w:pPr>
                        <w:spacing w:line="600" w:lineRule="exact"/>
                        <w:ind w:leftChars="-67" w:left="-17" w:hangingChars="27" w:hanging="124"/>
                        <w:rPr>
                          <w:rFonts w:ascii="HGｺﾞｼｯｸM" w:eastAsia="HGｺﾞｼｯｸM" w:hAnsiTheme="majorEastAsia"/>
                          <w:sz w:val="46"/>
                          <w:szCs w:val="46"/>
                        </w:rPr>
                      </w:pPr>
                      <w:r>
                        <w:rPr>
                          <w:rFonts w:ascii="HGｺﾞｼｯｸM" w:eastAsia="HGｺﾞｼｯｸM" w:hAnsiTheme="majorEastAsia" w:hint="eastAsia"/>
                          <w:sz w:val="46"/>
                          <w:szCs w:val="46"/>
                        </w:rPr>
                        <w:t>推進計画</w:t>
                      </w:r>
                      <w:r>
                        <w:rPr>
                          <w:rFonts w:ascii="HGｺﾞｼｯｸM" w:eastAsia="HGｺﾞｼｯｸM" w:hAnsiTheme="majorEastAsia"/>
                          <w:sz w:val="46"/>
                          <w:szCs w:val="46"/>
                        </w:rPr>
                        <w:t>2020</w:t>
                      </w:r>
                    </w:p>
                    <w:p w:rsidR="00B724F8" w:rsidRPr="000E2B8A" w:rsidRDefault="00B724F8" w:rsidP="004E7D8F">
                      <w:pPr>
                        <w:spacing w:line="600" w:lineRule="exact"/>
                        <w:ind w:leftChars="-67" w:left="-33" w:hangingChars="27" w:hanging="108"/>
                        <w:rPr>
                          <w:rFonts w:ascii="HGｺﾞｼｯｸM" w:eastAsia="HGｺﾞｼｯｸM" w:hAnsiTheme="majorEastAsia"/>
                          <w:sz w:val="40"/>
                          <w:szCs w:val="40"/>
                        </w:rPr>
                      </w:pPr>
                    </w:p>
                  </w:txbxContent>
                </v:textbox>
              </v:shape>
            </w:pict>
          </mc:Fallback>
        </mc:AlternateContent>
      </w:r>
      <w:r w:rsidRPr="00BD3074">
        <w:rPr>
          <w:noProof/>
        </w:rPr>
        <w:drawing>
          <wp:anchor distT="0" distB="0" distL="114300" distR="114300" simplePos="0" relativeHeight="251630592" behindDoc="0" locked="0" layoutInCell="1" allowOverlap="1" wp14:anchorId="7EFD5A4F" wp14:editId="587E8A66">
            <wp:simplePos x="0" y="0"/>
            <wp:positionH relativeFrom="column">
              <wp:posOffset>349250</wp:posOffset>
            </wp:positionH>
            <wp:positionV relativeFrom="paragraph">
              <wp:posOffset>2150110</wp:posOffset>
            </wp:positionV>
            <wp:extent cx="3001010" cy="2120900"/>
            <wp:effectExtent l="0" t="0" r="8890" b="0"/>
            <wp:wrapSquare wrapText="bothSides"/>
            <wp:docPr id="77" name="図 77" descr="C:\Users\02893801\AppData\Local\Microsoft\Windows\Temporary Internet Files\Content.Outlook\LOLSIFQ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02893801\AppData\Local\Microsoft\Windows\Temporary Internet Files\Content.Outlook\LOLSIFQ5\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01010" cy="2120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D3074">
        <w:rPr>
          <w:noProof/>
        </w:rPr>
        <mc:AlternateContent>
          <mc:Choice Requires="wps">
            <w:drawing>
              <wp:anchor distT="0" distB="0" distL="114300" distR="114300" simplePos="0" relativeHeight="251638784" behindDoc="0" locked="0" layoutInCell="1" allowOverlap="1" wp14:anchorId="09905515" wp14:editId="011CBAEF">
                <wp:simplePos x="0" y="0"/>
                <wp:positionH relativeFrom="column">
                  <wp:posOffset>1236980</wp:posOffset>
                </wp:positionH>
                <wp:positionV relativeFrom="paragraph">
                  <wp:posOffset>1898015</wp:posOffset>
                </wp:positionV>
                <wp:extent cx="4783455" cy="413385"/>
                <wp:effectExtent l="0" t="0" r="0" b="5715"/>
                <wp:wrapNone/>
                <wp:docPr id="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3455" cy="413385"/>
                        </a:xfrm>
                        <a:prstGeom prst="rect">
                          <a:avLst/>
                        </a:prstGeom>
                        <a:noFill/>
                        <a:ln w="9525">
                          <a:noFill/>
                          <a:miter lim="800000"/>
                          <a:headEnd/>
                          <a:tailEnd/>
                        </a:ln>
                      </wps:spPr>
                      <wps:txbx>
                        <w:txbxContent>
                          <w:p w:rsidR="00B724F8" w:rsidRPr="000E2B8A" w:rsidRDefault="00B724F8" w:rsidP="004E7D8F">
                            <w:pPr>
                              <w:spacing w:line="600" w:lineRule="exact"/>
                              <w:ind w:leftChars="-67" w:left="-17" w:hangingChars="27" w:hanging="124"/>
                              <w:rPr>
                                <w:rFonts w:ascii="HGｺﾞｼｯｸM" w:eastAsia="HGｺﾞｼｯｸM" w:hAnsiTheme="majorEastAsia"/>
                                <w:sz w:val="46"/>
                                <w:szCs w:val="46"/>
                              </w:rPr>
                            </w:pPr>
                            <w:r>
                              <w:rPr>
                                <w:rFonts w:ascii="HGｺﾞｼｯｸM" w:eastAsia="HGｺﾞｼｯｸM" w:hAnsiTheme="majorEastAsia" w:hint="eastAsia"/>
                                <w:sz w:val="46"/>
                                <w:szCs w:val="46"/>
                              </w:rPr>
                              <w:t>第５</w:t>
                            </w:r>
                            <w:r w:rsidRPr="000E2B8A">
                              <w:rPr>
                                <w:rFonts w:ascii="HGｺﾞｼｯｸM" w:eastAsia="HGｺﾞｼｯｸM" w:hAnsiTheme="majorEastAsia" w:hint="eastAsia"/>
                                <w:sz w:val="46"/>
                                <w:szCs w:val="46"/>
                              </w:rPr>
                              <w:t>章</w:t>
                            </w:r>
                          </w:p>
                        </w:txbxContent>
                      </wps:txbx>
                      <wps:bodyPr rot="0" vert="horz" wrap="square" lIns="74295" tIns="0" rIns="74295"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905515" id="_x0000_s1195" type="#_x0000_t202" style="position:absolute;left:0;text-align:left;margin-left:97.4pt;margin-top:149.45pt;width:376.65pt;height:32.5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" filled="f" stroked="f">
                <v:textbox inset="5.85pt,0,5.85pt,0">
                  <w:txbxContent>
                    <w:p w:rsidR="00B724F8" w:rsidRPr="000E2B8A" w:rsidRDefault="00B724F8" w:rsidP="004E7D8F">
                      <w:pPr>
                        <w:spacing w:line="600" w:lineRule="exact"/>
                        <w:ind w:leftChars="-67" w:left="-17" w:hangingChars="27" w:hanging="124"/>
                        <w:rPr>
                          <w:rFonts w:ascii="HGｺﾞｼｯｸM" w:eastAsia="HGｺﾞｼｯｸM" w:hAnsiTheme="majorEastAsia"/>
                          <w:sz w:val="46"/>
                          <w:szCs w:val="46"/>
                        </w:rPr>
                      </w:pPr>
                      <w:r>
                        <w:rPr>
                          <w:rFonts w:ascii="HGｺﾞｼｯｸM" w:eastAsia="HGｺﾞｼｯｸM" w:hAnsiTheme="majorEastAsia" w:hint="eastAsia"/>
                          <w:sz w:val="46"/>
                          <w:szCs w:val="46"/>
                        </w:rPr>
                        <w:t>第５</w:t>
                      </w:r>
                      <w:r w:rsidRPr="000E2B8A">
                        <w:rPr>
                          <w:rFonts w:ascii="HGｺﾞｼｯｸM" w:eastAsia="HGｺﾞｼｯｸM" w:hAnsiTheme="majorEastAsia" w:hint="eastAsia"/>
                          <w:sz w:val="46"/>
                          <w:szCs w:val="46"/>
                        </w:rPr>
                        <w:t>章</w:t>
                      </w:r>
                    </w:p>
                  </w:txbxContent>
                </v:textbox>
              </v:shape>
            </w:pict>
          </mc:Fallback>
        </mc:AlternateContent>
      </w:r>
      <w:r w:rsidR="00DD5104" w:rsidRPr="00BD3074">
        <w:rPr>
          <w:rFonts w:ascii="メイリオ" w:eastAsia="メイリオ" w:hAnsi="メイリオ"/>
          <w:sz w:val="22"/>
        </w:rPr>
        <w:br w:type="page"/>
      </w:r>
    </w:p>
    <w:p w:rsidR="005205E1" w:rsidRPr="00BD3074" w:rsidRDefault="005205E1" w:rsidP="00FC3E73">
      <w:pPr>
        <w:widowControl/>
        <w:snapToGrid w:val="0"/>
        <w:spacing w:line="209" w:lineRule="auto"/>
        <w:jc w:val="left"/>
        <w:rPr>
          <w:rFonts w:ascii="メイリオ" w:eastAsia="メイリオ" w:hAnsi="メイリオ"/>
          <w:sz w:val="22"/>
        </w:rPr>
        <w:sectPr w:rsidR="005205E1" w:rsidRPr="00BD3074" w:rsidSect="003E15A1">
          <w:headerReference w:type="default" r:id="rId51"/>
          <w:footerReference w:type="default" r:id="rId52"/>
          <w:pgSz w:w="11906" w:h="16838" w:code="9"/>
          <w:pgMar w:top="1418" w:right="1418" w:bottom="964" w:left="1418" w:header="680" w:footer="680" w:gutter="0"/>
          <w:cols w:space="425"/>
          <w:docGrid w:type="lines" w:linePitch="360"/>
        </w:sectPr>
      </w:pPr>
    </w:p>
    <w:p w:rsidR="00171280" w:rsidRDefault="00171280" w:rsidP="00034716">
      <w:pPr>
        <w:pStyle w:val="1"/>
        <w:snapToGrid w:val="0"/>
        <w:spacing w:line="209" w:lineRule="auto"/>
        <w:rPr>
          <w:rFonts w:ascii="メイリオ" w:eastAsia="メイリオ" w:hAnsi="メイリオ"/>
          <w:b/>
        </w:rPr>
      </w:pPr>
      <w:bookmarkStart w:id="28" w:name="_Toc460610426"/>
      <w:r w:rsidRPr="00BD3074">
        <w:rPr>
          <w:rFonts w:ascii="メイリオ" w:eastAsia="メイリオ" w:hAnsi="メイリオ" w:hint="eastAsia"/>
          <w:b/>
        </w:rPr>
        <w:t>第５章　推進</w:t>
      </w:r>
      <w:r w:rsidR="00E86603">
        <w:rPr>
          <w:rFonts w:ascii="メイリオ" w:eastAsia="メイリオ" w:hAnsi="メイリオ" w:hint="eastAsia"/>
          <w:b/>
        </w:rPr>
        <w:t>計画2020</w:t>
      </w:r>
      <w:bookmarkEnd w:id="28"/>
    </w:p>
    <w:p w:rsidR="00765043" w:rsidRDefault="00034716" w:rsidP="00884476">
      <w:pPr>
        <w:spacing w:line="0" w:lineRule="atLeast"/>
        <w:ind w:firstLineChars="100" w:firstLine="240"/>
        <w:rPr>
          <w:rFonts w:ascii="メイリオ" w:eastAsia="メイリオ" w:hAnsi="メイリオ"/>
          <w:sz w:val="24"/>
          <w:szCs w:val="24"/>
        </w:rPr>
      </w:pPr>
      <w:r w:rsidRPr="00034716">
        <w:rPr>
          <w:rFonts w:ascii="メイリオ" w:eastAsia="メイリオ" w:hAnsi="メイリオ" w:hint="eastAsia"/>
          <w:sz w:val="24"/>
          <w:szCs w:val="24"/>
        </w:rPr>
        <w:t>平成29年度から平成32年度までの</w:t>
      </w:r>
      <w:r>
        <w:rPr>
          <w:rFonts w:ascii="メイリオ" w:eastAsia="メイリオ" w:hAnsi="メイリオ" w:hint="eastAsia"/>
          <w:sz w:val="24"/>
          <w:szCs w:val="24"/>
        </w:rPr>
        <w:t>4</w:t>
      </w:r>
      <w:r w:rsidRPr="00034716">
        <w:rPr>
          <w:rFonts w:ascii="メイリオ" w:eastAsia="メイリオ" w:hAnsi="メイリオ" w:hint="eastAsia"/>
          <w:sz w:val="24"/>
          <w:szCs w:val="24"/>
        </w:rPr>
        <w:t>か年で実施する事業を示します。</w:t>
      </w:r>
      <w:bookmarkStart w:id="29" w:name="_Toc460610427"/>
    </w:p>
    <w:p w:rsidR="00765043" w:rsidRDefault="00E86603" w:rsidP="00765043">
      <w:pPr>
        <w:spacing w:line="0" w:lineRule="atLeast"/>
        <w:rPr>
          <w:rFonts w:ascii="メイリオ" w:eastAsia="メイリオ" w:hAnsi="メイリオ"/>
          <w:b/>
          <w:sz w:val="24"/>
          <w:szCs w:val="24"/>
        </w:rPr>
      </w:pPr>
      <w:r w:rsidRPr="00765043">
        <w:rPr>
          <w:rFonts w:ascii="メイリオ" w:eastAsia="メイリオ" w:hAnsi="メイリオ" w:hint="eastAsia"/>
          <w:b/>
          <w:sz w:val="24"/>
          <w:szCs w:val="24"/>
        </w:rPr>
        <w:t>１　推進計画</w:t>
      </w:r>
      <w:r w:rsidR="00B55C6A" w:rsidRPr="00765043">
        <w:rPr>
          <w:rFonts w:ascii="メイリオ" w:eastAsia="メイリオ" w:hAnsi="メイリオ" w:hint="eastAsia"/>
          <w:b/>
          <w:sz w:val="24"/>
          <w:szCs w:val="24"/>
        </w:rPr>
        <w:t>の体系</w:t>
      </w:r>
      <w:bookmarkEnd w:id="29"/>
    </w:p>
    <w:p w:rsidR="00047DCC" w:rsidRDefault="00B724F8" w:rsidP="00765043">
      <w:pPr>
        <w:spacing w:line="0" w:lineRule="atLeast"/>
        <w:rPr>
          <w:rFonts w:ascii="メイリオ" w:eastAsia="メイリオ" w:hAnsi="メイリオ"/>
          <w:sz w:val="24"/>
          <w:szCs w:val="24"/>
        </w:rPr>
      </w:pPr>
      <w:r>
        <w:rPr>
          <w:noProof/>
        </w:rPr>
        <mc:AlternateContent>
          <mc:Choice Requires="wps">
            <w:drawing>
              <wp:anchor distT="0" distB="0" distL="114300" distR="114300" simplePos="0" relativeHeight="251813888" behindDoc="0" locked="0" layoutInCell="1" allowOverlap="1">
                <wp:simplePos x="0" y="0"/>
                <wp:positionH relativeFrom="column">
                  <wp:posOffset>518795</wp:posOffset>
                </wp:positionH>
                <wp:positionV relativeFrom="paragraph">
                  <wp:posOffset>8104505</wp:posOffset>
                </wp:positionV>
                <wp:extent cx="3552825" cy="276225"/>
                <wp:effectExtent l="0" t="0" r="0" b="0"/>
                <wp:wrapNone/>
                <wp:docPr id="236" name="テキスト ボックス 236"/>
                <wp:cNvGraphicFramePr/>
                <a:graphic xmlns:a="http://schemas.openxmlformats.org/drawingml/2006/main">
                  <a:graphicData uri="http://schemas.microsoft.com/office/word/2010/wordprocessingShape">
                    <wps:wsp>
                      <wps:cNvSpPr txBox="1"/>
                      <wps:spPr>
                        <a:xfrm>
                          <a:off x="0" y="0"/>
                          <a:ext cx="3552825"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724F8" w:rsidRPr="00B724F8" w:rsidRDefault="00B724F8" w:rsidP="00B724F8">
                            <w:pPr>
                              <w:snapToGrid w:val="0"/>
                              <w:spacing w:line="192" w:lineRule="auto"/>
                              <w:rPr>
                                <w:rFonts w:ascii="メイリオ" w:eastAsia="メイリオ" w:hAnsi="メイリオ"/>
                                <w:sz w:val="20"/>
                                <w:szCs w:val="20"/>
                              </w:rPr>
                            </w:pPr>
                            <w:r>
                              <w:rPr>
                                <w:rFonts w:ascii="メイリオ" w:eastAsia="メイリオ" w:hAnsi="メイリオ" w:hint="eastAsia"/>
                                <w:sz w:val="20"/>
                                <w:szCs w:val="20"/>
                              </w:rPr>
                              <w:t>※</w:t>
                            </w:r>
                            <w:r w:rsidRPr="00B724F8">
                              <w:rPr>
                                <w:rFonts w:ascii="メイリオ" w:eastAsia="メイリオ" w:hAnsi="メイリオ" w:hint="eastAsia"/>
                                <w:sz w:val="20"/>
                                <w:szCs w:val="20"/>
                              </w:rPr>
                              <w:t>網掛けは</w:t>
                            </w:r>
                            <w:r w:rsidRPr="00B724F8">
                              <w:rPr>
                                <w:rFonts w:ascii="メイリオ" w:eastAsia="メイリオ" w:hAnsi="メイリオ"/>
                                <w:sz w:val="20"/>
                                <w:szCs w:val="20"/>
                              </w:rPr>
                              <w:t>重点事業。詳細は「２事業概要」のとおり。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36" o:spid="_x0000_s1196" type="#_x0000_t202" style="position:absolute;left:0;text-align:left;margin-left:40.85pt;margin-top:638.15pt;width:279.75pt;height:21.7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" filled="f" stroked="f" strokeweight=".5pt">
                <v:textbox>
                  <w:txbxContent>
                    <w:p w:rsidR="00B724F8" w:rsidRPr="00B724F8" w:rsidRDefault="00B724F8" w:rsidP="00B724F8">
                      <w:pPr>
                        <w:snapToGrid w:val="0"/>
                        <w:spacing w:line="192" w:lineRule="auto"/>
                        <w:rPr>
                          <w:rFonts w:ascii="メイリオ" w:eastAsia="メイリオ" w:hAnsi="メイリオ" w:hint="eastAsia"/>
                          <w:sz w:val="20"/>
                          <w:szCs w:val="20"/>
                        </w:rPr>
                      </w:pPr>
                      <w:r>
                        <w:rPr>
                          <w:rFonts w:ascii="メイリオ" w:eastAsia="メイリオ" w:hAnsi="メイリオ" w:hint="eastAsia"/>
                          <w:sz w:val="20"/>
                          <w:szCs w:val="20"/>
                        </w:rPr>
                        <w:t>※</w:t>
                      </w:r>
                      <w:r w:rsidRPr="00B724F8">
                        <w:rPr>
                          <w:rFonts w:ascii="メイリオ" w:eastAsia="メイリオ" w:hAnsi="メイリオ" w:hint="eastAsia"/>
                          <w:sz w:val="20"/>
                          <w:szCs w:val="20"/>
                        </w:rPr>
                        <w:t>網掛けは</w:t>
                      </w:r>
                      <w:r w:rsidRPr="00B724F8">
                        <w:rPr>
                          <w:rFonts w:ascii="メイリオ" w:eastAsia="メイリオ" w:hAnsi="メイリオ"/>
                          <w:sz w:val="20"/>
                          <w:szCs w:val="20"/>
                        </w:rPr>
                        <w:t>重点事業。詳細は「２事業概要」のとおり。</w:t>
                      </w:r>
                    </w:p>
                  </w:txbxContent>
                </v:textbox>
              </v:shape>
            </w:pict>
          </mc:Fallback>
        </mc:AlternateContent>
      </w:r>
      <w:r w:rsidR="004377AE" w:rsidRPr="004377AE">
        <w:rPr>
          <w:noProof/>
        </w:rPr>
        <w:drawing>
          <wp:inline distT="0" distB="0" distL="0" distR="0">
            <wp:extent cx="5759450" cy="8125255"/>
            <wp:effectExtent l="0" t="0" r="0" b="0"/>
            <wp:docPr id="199" name="図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59450" cy="8125255"/>
                    </a:xfrm>
                    <a:prstGeom prst="rect">
                      <a:avLst/>
                    </a:prstGeom>
                    <a:noFill/>
                    <a:ln>
                      <a:noFill/>
                    </a:ln>
                  </pic:spPr>
                </pic:pic>
              </a:graphicData>
            </a:graphic>
          </wp:inline>
        </w:drawing>
      </w:r>
    </w:p>
    <w:p w:rsidR="00A27D09" w:rsidRDefault="001C6743">
      <w:pPr>
        <w:widowControl/>
        <w:jc w:val="left"/>
        <w:rPr>
          <w:rFonts w:ascii="メイリオ" w:eastAsia="メイリオ" w:hAnsi="メイリオ"/>
          <w:sz w:val="24"/>
          <w:szCs w:val="24"/>
        </w:rPr>
      </w:pPr>
      <w:r w:rsidRPr="001C6743">
        <w:rPr>
          <w:noProof/>
        </w:rPr>
        <w:drawing>
          <wp:inline distT="0" distB="0" distL="0" distR="0">
            <wp:extent cx="5686425" cy="9077325"/>
            <wp:effectExtent l="0" t="0" r="9525" b="0"/>
            <wp:docPr id="1542" name="図 1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686425" cy="9077325"/>
                    </a:xfrm>
                    <a:prstGeom prst="rect">
                      <a:avLst/>
                    </a:prstGeom>
                    <a:noFill/>
                    <a:ln>
                      <a:noFill/>
                    </a:ln>
                  </pic:spPr>
                </pic:pic>
              </a:graphicData>
            </a:graphic>
          </wp:inline>
        </w:drawing>
      </w:r>
    </w:p>
    <w:p w:rsidR="008F599B" w:rsidRDefault="00CE7D60">
      <w:pPr>
        <w:widowControl/>
        <w:jc w:val="left"/>
        <w:rPr>
          <w:rFonts w:ascii="メイリオ" w:eastAsia="メイリオ" w:hAnsi="メイリオ"/>
          <w:sz w:val="24"/>
          <w:szCs w:val="24"/>
        </w:rPr>
      </w:pPr>
      <w:r w:rsidRPr="00CE7D60">
        <w:rPr>
          <w:noProof/>
        </w:rPr>
        <w:drawing>
          <wp:inline distT="0" distB="0" distL="0" distR="0">
            <wp:extent cx="5196462" cy="8963025"/>
            <wp:effectExtent l="0" t="0" r="4445" b="0"/>
            <wp:docPr id="451" name="図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200401" cy="8969819"/>
                    </a:xfrm>
                    <a:prstGeom prst="rect">
                      <a:avLst/>
                    </a:prstGeom>
                    <a:noFill/>
                    <a:ln>
                      <a:noFill/>
                    </a:ln>
                  </pic:spPr>
                </pic:pic>
              </a:graphicData>
            </a:graphic>
          </wp:inline>
        </w:drawing>
      </w:r>
    </w:p>
    <w:p w:rsidR="008F599B" w:rsidRDefault="00CE7D60">
      <w:pPr>
        <w:widowControl/>
        <w:jc w:val="left"/>
        <w:rPr>
          <w:rFonts w:ascii="メイリオ" w:eastAsia="メイリオ" w:hAnsi="メイリオ"/>
          <w:sz w:val="24"/>
          <w:szCs w:val="24"/>
        </w:rPr>
      </w:pPr>
      <w:r w:rsidRPr="00CE7D60">
        <w:rPr>
          <w:noProof/>
        </w:rPr>
        <w:drawing>
          <wp:inline distT="0" distB="0" distL="0" distR="0">
            <wp:extent cx="5682184" cy="6372225"/>
            <wp:effectExtent l="0" t="0" r="0" b="0"/>
            <wp:docPr id="452" name="図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687523" cy="6378213"/>
                    </a:xfrm>
                    <a:prstGeom prst="rect">
                      <a:avLst/>
                    </a:prstGeom>
                    <a:noFill/>
                    <a:ln>
                      <a:noFill/>
                    </a:ln>
                  </pic:spPr>
                </pic:pic>
              </a:graphicData>
            </a:graphic>
          </wp:inline>
        </w:drawing>
      </w:r>
    </w:p>
    <w:p w:rsidR="008F599B" w:rsidRDefault="008F599B">
      <w:pPr>
        <w:widowControl/>
        <w:jc w:val="left"/>
        <w:rPr>
          <w:rFonts w:ascii="メイリオ" w:eastAsia="メイリオ" w:hAnsi="メイリオ"/>
          <w:sz w:val="24"/>
          <w:szCs w:val="24"/>
        </w:rPr>
      </w:pPr>
      <w:r>
        <w:rPr>
          <w:rFonts w:ascii="メイリオ" w:eastAsia="メイリオ" w:hAnsi="メイリオ"/>
          <w:sz w:val="24"/>
          <w:szCs w:val="24"/>
        </w:rPr>
        <w:br w:type="page"/>
      </w:r>
    </w:p>
    <w:p w:rsidR="00B55C6A" w:rsidRPr="00B55C6A" w:rsidRDefault="00B55C6A" w:rsidP="00A47944">
      <w:pPr>
        <w:pStyle w:val="1"/>
        <w:snapToGrid w:val="0"/>
        <w:spacing w:line="209" w:lineRule="auto"/>
        <w:rPr>
          <w:rFonts w:ascii="メイリオ" w:eastAsia="メイリオ" w:hAnsi="メイリオ"/>
          <w:b/>
        </w:rPr>
      </w:pPr>
      <w:bookmarkStart w:id="30" w:name="_Toc460610428"/>
      <w:r w:rsidRPr="00B55C6A">
        <w:rPr>
          <w:rFonts w:ascii="メイリオ" w:eastAsia="メイリオ" w:hAnsi="メイリオ" w:hint="eastAsia"/>
          <w:b/>
        </w:rPr>
        <w:t>２　事業概要</w:t>
      </w:r>
      <w:bookmarkEnd w:id="30"/>
    </w:p>
    <w:p w:rsidR="00B55C6A" w:rsidRPr="00761EE1" w:rsidRDefault="00B55C6A" w:rsidP="00B55C6A">
      <w:pPr>
        <w:snapToGrid w:val="0"/>
        <w:spacing w:line="209" w:lineRule="auto"/>
        <w:rPr>
          <w:rFonts w:ascii="メイリオ" w:eastAsia="メイリオ" w:hAnsi="メイリオ"/>
          <w:sz w:val="24"/>
          <w:szCs w:val="24"/>
        </w:rPr>
      </w:pPr>
      <w:r w:rsidRPr="00761EE1">
        <w:rPr>
          <w:rFonts w:ascii="メイリオ" w:eastAsia="メイリオ" w:hAnsi="メイリオ" w:hint="eastAsia"/>
          <w:sz w:val="24"/>
          <w:szCs w:val="24"/>
        </w:rPr>
        <w:t xml:space="preserve">　　区が実施するユニバーサルデザイン</w:t>
      </w:r>
      <w:r>
        <w:rPr>
          <w:rFonts w:ascii="メイリオ" w:eastAsia="メイリオ" w:hAnsi="メイリオ" w:hint="eastAsia"/>
          <w:sz w:val="24"/>
          <w:szCs w:val="24"/>
        </w:rPr>
        <w:t>を推進する</w:t>
      </w:r>
      <w:r w:rsidRPr="00761EE1">
        <w:rPr>
          <w:rFonts w:ascii="メイリオ" w:eastAsia="メイリオ" w:hAnsi="メイリオ" w:hint="eastAsia"/>
          <w:sz w:val="24"/>
          <w:szCs w:val="24"/>
        </w:rPr>
        <w:t>取り組みを示します。</w:t>
      </w:r>
    </w:p>
    <w:p w:rsidR="00B55C6A" w:rsidRPr="00761EE1" w:rsidRDefault="00B55C6A" w:rsidP="00B55C6A">
      <w:pPr>
        <w:snapToGrid w:val="0"/>
        <w:spacing w:line="209" w:lineRule="auto"/>
        <w:ind w:left="240" w:hangingChars="100" w:hanging="240"/>
        <w:rPr>
          <w:rFonts w:ascii="メイリオ" w:eastAsia="メイリオ" w:hAnsi="メイリオ"/>
          <w:sz w:val="24"/>
          <w:szCs w:val="24"/>
        </w:rPr>
      </w:pPr>
      <w:r w:rsidRPr="00761EE1">
        <w:rPr>
          <w:rFonts w:ascii="メイリオ" w:eastAsia="メイリオ" w:hAnsi="メイリオ" w:hint="eastAsia"/>
          <w:sz w:val="24"/>
          <w:szCs w:val="24"/>
        </w:rPr>
        <w:t xml:space="preserve">　　平成２９年度からの４年間はこれらの取り組みを進めるとともに</w:t>
      </w:r>
      <w:r>
        <w:rPr>
          <w:rFonts w:ascii="メイリオ" w:eastAsia="メイリオ" w:hAnsi="メイリオ" w:hint="eastAsia"/>
          <w:sz w:val="24"/>
          <w:szCs w:val="24"/>
        </w:rPr>
        <w:t>、</w:t>
      </w:r>
      <w:r w:rsidRPr="00761EE1">
        <w:rPr>
          <w:rFonts w:ascii="メイリオ" w:eastAsia="メイリオ" w:hAnsi="メイリオ" w:hint="eastAsia"/>
          <w:sz w:val="24"/>
          <w:szCs w:val="24"/>
        </w:rPr>
        <w:t>必要な新たな施策の検討を行っていきます。</w:t>
      </w:r>
    </w:p>
    <w:p w:rsidR="00F36A56" w:rsidRDefault="00BE6E62" w:rsidP="00034716">
      <w:pPr>
        <w:snapToGrid w:val="0"/>
        <w:spacing w:line="209" w:lineRule="auto"/>
        <w:ind w:leftChars="100" w:left="210" w:firstLineChars="100" w:firstLine="240"/>
        <w:rPr>
          <w:rFonts w:ascii="メイリオ" w:eastAsia="メイリオ" w:hAnsi="メイリオ"/>
          <w:sz w:val="24"/>
          <w:szCs w:val="24"/>
        </w:rPr>
      </w:pPr>
      <w:r>
        <w:rPr>
          <w:rFonts w:ascii="メイリオ" w:eastAsia="メイリオ" w:hAnsi="メイリオ" w:hint="eastAsia"/>
          <w:sz w:val="24"/>
          <w:szCs w:val="24"/>
        </w:rPr>
        <w:t>これまで実施してきた事業であっても、ユニバーサルデザインの推進に資する事業や</w:t>
      </w:r>
      <w:r w:rsidR="00B55C6A">
        <w:rPr>
          <w:rFonts w:ascii="メイリオ" w:eastAsia="メイリオ" w:hAnsi="メイリオ" w:hint="eastAsia"/>
          <w:sz w:val="24"/>
          <w:szCs w:val="24"/>
        </w:rPr>
        <w:t>施策の進捗を図るうえで有用な事業を重点事業として、それ以外の事業を関連事業として掲載します。</w:t>
      </w:r>
    </w:p>
    <w:p w:rsidR="00034716" w:rsidRDefault="001C0CB6" w:rsidP="00034716">
      <w:pPr>
        <w:snapToGrid w:val="0"/>
        <w:spacing w:line="209" w:lineRule="auto"/>
        <w:ind w:leftChars="100" w:left="210" w:firstLineChars="100" w:firstLine="240"/>
        <w:rPr>
          <w:rFonts w:ascii="メイリオ" w:eastAsia="メイリオ" w:hAnsi="メイリオ"/>
          <w:sz w:val="24"/>
          <w:szCs w:val="24"/>
        </w:rPr>
      </w:pPr>
      <w:r>
        <w:rPr>
          <w:rFonts w:ascii="メイリオ" w:eastAsia="メイリオ" w:hAnsi="メイリオ" w:hint="eastAsia"/>
          <w:sz w:val="24"/>
          <w:szCs w:val="24"/>
        </w:rPr>
        <w:t>なお、対象者の欄のアイコンは、</w:t>
      </w:r>
      <w:r w:rsidR="00EF2E79">
        <w:rPr>
          <w:rFonts w:ascii="メイリオ" w:eastAsia="メイリオ" w:hAnsi="メイリオ" w:hint="eastAsia"/>
          <w:sz w:val="24"/>
          <w:szCs w:val="24"/>
        </w:rPr>
        <w:t>概ね</w:t>
      </w:r>
      <w:r>
        <w:rPr>
          <w:rFonts w:ascii="メイリオ" w:eastAsia="メイリオ" w:hAnsi="メイリオ" w:hint="eastAsia"/>
          <w:sz w:val="24"/>
          <w:szCs w:val="24"/>
        </w:rPr>
        <w:t>以下について表しています。</w:t>
      </w:r>
      <w:r w:rsidR="00EF2E79">
        <w:rPr>
          <w:rFonts w:ascii="メイリオ" w:eastAsia="メイリオ" w:hAnsi="メイリオ" w:hint="eastAsia"/>
          <w:sz w:val="24"/>
          <w:szCs w:val="24"/>
        </w:rPr>
        <w:t>また、事業ごとに表示されている対象の範囲より対象が限定されている場合があります</w:t>
      </w:r>
      <w:r w:rsidR="000F5B81">
        <w:rPr>
          <w:rFonts w:ascii="メイリオ" w:eastAsia="メイリオ" w:hAnsi="メイリオ" w:hint="eastAsia"/>
          <w:sz w:val="24"/>
          <w:szCs w:val="24"/>
        </w:rPr>
        <w:t>。</w:t>
      </w:r>
    </w:p>
    <w:p w:rsidR="001C0CB6" w:rsidRDefault="001C0CB6" w:rsidP="00034716">
      <w:pPr>
        <w:snapToGrid w:val="0"/>
        <w:spacing w:line="209" w:lineRule="auto"/>
        <w:ind w:leftChars="100" w:left="210" w:firstLineChars="100" w:firstLine="240"/>
        <w:rPr>
          <w:rFonts w:ascii="メイリオ" w:eastAsia="メイリオ" w:hAnsi="メイリオ"/>
          <w:sz w:val="24"/>
          <w:szCs w:val="24"/>
        </w:rPr>
      </w:pPr>
    </w:p>
    <w:p w:rsidR="00EF2E79" w:rsidRDefault="00EF2E79" w:rsidP="00034716">
      <w:pPr>
        <w:snapToGrid w:val="0"/>
        <w:spacing w:line="209" w:lineRule="auto"/>
        <w:ind w:leftChars="100" w:left="210" w:firstLineChars="100" w:firstLine="210"/>
        <w:rPr>
          <w:rFonts w:ascii="メイリオ" w:eastAsia="メイリオ" w:hAnsi="メイリオ"/>
          <w:sz w:val="24"/>
          <w:szCs w:val="24"/>
        </w:rPr>
      </w:pPr>
      <w:r w:rsidRPr="001C0CB6">
        <w:rPr>
          <w:noProof/>
        </w:rPr>
        <mc:AlternateContent>
          <mc:Choice Requires="wps">
            <w:drawing>
              <wp:anchor distT="0" distB="0" distL="114300" distR="114300" simplePos="0" relativeHeight="251799552" behindDoc="0" locked="0" layoutInCell="1" allowOverlap="1" wp14:anchorId="77E6DCB8" wp14:editId="6EAE6D36">
                <wp:simplePos x="0" y="0"/>
                <wp:positionH relativeFrom="margin">
                  <wp:posOffset>523875</wp:posOffset>
                </wp:positionH>
                <wp:positionV relativeFrom="paragraph">
                  <wp:posOffset>4445</wp:posOffset>
                </wp:positionV>
                <wp:extent cx="239606" cy="239395"/>
                <wp:effectExtent l="0" t="0" r="27305" b="27305"/>
                <wp:wrapNone/>
                <wp:docPr id="230" name="角丸四角形 2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9606" cy="239395"/>
                        </a:xfrm>
                        <a:prstGeom prst="roundRect">
                          <a:avLst>
                            <a:gd name="adj" fmla="val 23009"/>
                          </a:avLst>
                        </a:prstGeom>
                        <a:solidFill>
                          <a:sysClr val="windowText" lastClr="000000">
                            <a:lumMod val="65000"/>
                            <a:lumOff val="35000"/>
                          </a:sysClr>
                        </a:solidFill>
                        <a:ln w="9525">
                          <a:solidFill>
                            <a:sysClr val="windowText" lastClr="000000">
                              <a:lumMod val="65000"/>
                              <a:lumOff val="35000"/>
                            </a:sysClr>
                          </a:solidFill>
                          <a:round/>
                          <a:headEnd/>
                          <a:tailEnd/>
                        </a:ln>
                      </wps:spPr>
                      <wps:txbx>
                        <w:txbxContent>
                          <w:p w:rsidR="00B724F8" w:rsidRPr="006066CD" w:rsidRDefault="00B724F8" w:rsidP="001C0CB6">
                            <w:pPr>
                              <w:spacing w:line="0" w:lineRule="atLeast"/>
                              <w:jc w:val="center"/>
                              <w:rPr>
                                <w:rFonts w:ascii="HGS創英角ｺﾞｼｯｸUB" w:eastAsia="HGS創英角ｺﾞｼｯｸUB" w:hAnsi="HGS創英角ｺﾞｼｯｸUB"/>
                                <w:color w:val="FFFFFF" w:themeColor="background1"/>
                                <w:szCs w:val="21"/>
                              </w:rPr>
                            </w:pPr>
                            <w:r w:rsidRPr="006066CD">
                              <w:rPr>
                                <w:rFonts w:ascii="HGS創英角ｺﾞｼｯｸUB" w:eastAsia="HGS創英角ｺﾞｼｯｸUB" w:hAnsi="HGS創英角ｺﾞｼｯｸUB" w:hint="eastAsia"/>
                                <w:color w:val="FFFFFF" w:themeColor="background1"/>
                                <w:szCs w:val="21"/>
                              </w:rPr>
                              <w:t>子</w:t>
                            </w:r>
                          </w:p>
                        </w:txbxContent>
                      </wps:txbx>
                      <wps:bodyPr rot="0" vert="horz" wrap="square" lIns="0" tIns="0" rIns="0" bIns="0" anchor="t" anchorCtr="0" upright="1">
                        <a:noAutofit/>
                      </wps:bodyPr>
                    </wps:wsp>
                  </a:graphicData>
                </a:graphic>
              </wp:anchor>
            </w:drawing>
          </mc:Choice>
          <mc:Fallback>
            <w:pict>
              <v:roundrect w14:anchorId="77E6DCB8" id="角丸四角形 230" o:spid="_x0000_s1197" style="position:absolute;left:0;text-align:left;margin-left:41.25pt;margin-top:.35pt;width:18.85pt;height:18.85pt;z-index:251799552;visibility:visible;mso-wrap-style:square;mso-wrap-distance-left:9pt;mso-wrap-distance-top:0;mso-wrap-distance-right:9pt;mso-wrap-distance-bottom:0;mso-position-horizontal:absolute;mso-position-horizontal-relative:margin;mso-position-vertical:absolute;mso-position-vertical-relative:text;v-text-anchor:top" arcsize="1507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" fillcolor="#595959" strokecolor="#595959">
                <v:textbox inset="0,0,0,0">
                  <w:txbxContent>
                    <w:p w:rsidR="00B724F8" w:rsidRPr="006066CD" w:rsidRDefault="00B724F8" w:rsidP="001C0CB6">
                      <w:pPr>
                        <w:spacing w:line="0" w:lineRule="atLeast"/>
                        <w:jc w:val="center"/>
                        <w:rPr>
                          <w:rFonts w:ascii="HGS創英角ｺﾞｼｯｸUB" w:eastAsia="HGS創英角ｺﾞｼｯｸUB" w:hAnsi="HGS創英角ｺﾞｼｯｸUB"/>
                          <w:color w:val="FFFFFF" w:themeColor="background1"/>
                          <w:szCs w:val="21"/>
                        </w:rPr>
                      </w:pPr>
                      <w:r w:rsidRPr="006066CD">
                        <w:rPr>
                          <w:rFonts w:ascii="HGS創英角ｺﾞｼｯｸUB" w:eastAsia="HGS創英角ｺﾞｼｯｸUB" w:hAnsi="HGS創英角ｺﾞｼｯｸUB" w:hint="eastAsia"/>
                          <w:color w:val="FFFFFF" w:themeColor="background1"/>
                          <w:szCs w:val="21"/>
                        </w:rPr>
                        <w:t>子</w:t>
                      </w:r>
                    </w:p>
                  </w:txbxContent>
                </v:textbox>
                <w10:wrap anchorx="margin"/>
              </v:roundrect>
            </w:pict>
          </mc:Fallback>
        </mc:AlternateContent>
      </w:r>
      <w:r>
        <w:rPr>
          <w:rFonts w:ascii="メイリオ" w:eastAsia="メイリオ" w:hAnsi="メイリオ" w:hint="eastAsia"/>
          <w:sz w:val="24"/>
          <w:szCs w:val="24"/>
        </w:rPr>
        <w:t xml:space="preserve">　</w:t>
      </w:r>
      <w:r w:rsidR="001015E4">
        <w:rPr>
          <w:rFonts w:ascii="メイリオ" w:eastAsia="メイリオ" w:hAnsi="メイリオ" w:hint="eastAsia"/>
          <w:sz w:val="24"/>
          <w:szCs w:val="24"/>
        </w:rPr>
        <w:t xml:space="preserve">　　　　</w:t>
      </w:r>
      <w:r w:rsidR="00624850">
        <w:rPr>
          <w:rFonts w:ascii="メイリオ" w:eastAsia="メイリオ" w:hAnsi="メイリオ" w:hint="eastAsia"/>
          <w:sz w:val="24"/>
          <w:szCs w:val="24"/>
        </w:rPr>
        <w:t>子ども・</w:t>
      </w:r>
      <w:r w:rsidR="005E359E">
        <w:rPr>
          <w:rFonts w:ascii="メイリオ" w:eastAsia="メイリオ" w:hAnsi="メイリオ" w:hint="eastAsia"/>
          <w:sz w:val="24"/>
          <w:szCs w:val="24"/>
        </w:rPr>
        <w:t>未成年</w:t>
      </w:r>
      <w:r w:rsidR="00624850">
        <w:rPr>
          <w:rFonts w:ascii="メイリオ" w:eastAsia="メイリオ" w:hAnsi="メイリオ" w:hint="eastAsia"/>
          <w:sz w:val="24"/>
          <w:szCs w:val="24"/>
        </w:rPr>
        <w:t>者</w:t>
      </w:r>
    </w:p>
    <w:p w:rsidR="00EF2E79" w:rsidRPr="00E71E12" w:rsidRDefault="00EF2E79" w:rsidP="00034716">
      <w:pPr>
        <w:snapToGrid w:val="0"/>
        <w:spacing w:line="209" w:lineRule="auto"/>
        <w:ind w:leftChars="100" w:left="210" w:firstLineChars="100" w:firstLine="240"/>
        <w:rPr>
          <w:rFonts w:ascii="メイリオ" w:eastAsia="メイリオ" w:hAnsi="メイリオ"/>
          <w:sz w:val="24"/>
          <w:szCs w:val="24"/>
        </w:rPr>
      </w:pPr>
    </w:p>
    <w:p w:rsidR="00EF2E79" w:rsidRDefault="001015E4" w:rsidP="00034716">
      <w:pPr>
        <w:snapToGrid w:val="0"/>
        <w:spacing w:line="209" w:lineRule="auto"/>
        <w:ind w:leftChars="100" w:left="210" w:firstLineChars="100" w:firstLine="210"/>
        <w:rPr>
          <w:rFonts w:ascii="メイリオ" w:eastAsia="メイリオ" w:hAnsi="メイリオ"/>
          <w:sz w:val="24"/>
          <w:szCs w:val="24"/>
        </w:rPr>
      </w:pPr>
      <w:r w:rsidRPr="00EF2E79">
        <w:rPr>
          <w:noProof/>
        </w:rPr>
        <mc:AlternateContent>
          <mc:Choice Requires="wps">
            <w:drawing>
              <wp:anchor distT="0" distB="0" distL="114300" distR="114300" simplePos="0" relativeHeight="251801600" behindDoc="0" locked="0" layoutInCell="1" allowOverlap="1" wp14:anchorId="34A09FE3" wp14:editId="11229744">
                <wp:simplePos x="0" y="0"/>
                <wp:positionH relativeFrom="margin">
                  <wp:posOffset>515620</wp:posOffset>
                </wp:positionH>
                <wp:positionV relativeFrom="paragraph">
                  <wp:posOffset>8255</wp:posOffset>
                </wp:positionV>
                <wp:extent cx="239395" cy="239395"/>
                <wp:effectExtent l="0" t="0" r="27305" b="27305"/>
                <wp:wrapNone/>
                <wp:docPr id="234" name="角丸四角形 2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9395" cy="239395"/>
                        </a:xfrm>
                        <a:prstGeom prst="roundRect">
                          <a:avLst>
                            <a:gd name="adj" fmla="val 23009"/>
                          </a:avLst>
                        </a:prstGeom>
                        <a:solidFill>
                          <a:sysClr val="windowText" lastClr="000000">
                            <a:lumMod val="65000"/>
                            <a:lumOff val="35000"/>
                          </a:sysClr>
                        </a:solidFill>
                        <a:ln w="9525" cap="flat" cmpd="sng" algn="ctr">
                          <a:solidFill>
                            <a:sysClr val="windowText" lastClr="000000">
                              <a:lumMod val="65000"/>
                              <a:lumOff val="35000"/>
                            </a:sysClr>
                          </a:solidFill>
                          <a:prstDash val="solid"/>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724F8" w:rsidRPr="006066CD" w:rsidRDefault="00B724F8" w:rsidP="00EF2E79">
                            <w:pPr>
                              <w:spacing w:line="0" w:lineRule="atLeast"/>
                              <w:jc w:val="center"/>
                              <w:rPr>
                                <w:rFonts w:ascii="HGS創英角ｺﾞｼｯｸUB" w:eastAsia="HGS創英角ｺﾞｼｯｸUB" w:hAnsi="HGS創英角ｺﾞｼｯｸUB"/>
                                <w:color w:val="FFFFFF" w:themeColor="background1"/>
                                <w:szCs w:val="21"/>
                              </w:rPr>
                            </w:pPr>
                            <w:r w:rsidRPr="006066CD">
                              <w:rPr>
                                <w:rFonts w:ascii="HGS創英角ｺﾞｼｯｸUB" w:eastAsia="HGS創英角ｺﾞｼｯｸUB" w:hAnsi="HGS創英角ｺﾞｼｯｸUB" w:hint="eastAsia"/>
                                <w:color w:val="FFFFFF" w:themeColor="background1"/>
                                <w:szCs w:val="21"/>
                              </w:rPr>
                              <w:t>成</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34A09FE3" id="角丸四角形 234" o:spid="_x0000_s1198" style="position:absolute;left:0;text-align:left;margin-left:40.6pt;margin-top:.65pt;width:18.85pt;height:18.85pt;z-index:251801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507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" fillcolor="#595959" strokecolor="#595959">
                <v:textbox inset="0,0,0,0">
                  <w:txbxContent>
                    <w:p w:rsidR="00B724F8" w:rsidRPr="006066CD" w:rsidRDefault="00B724F8" w:rsidP="00EF2E79">
                      <w:pPr>
                        <w:spacing w:line="0" w:lineRule="atLeast"/>
                        <w:jc w:val="center"/>
                        <w:rPr>
                          <w:rFonts w:ascii="HGS創英角ｺﾞｼｯｸUB" w:eastAsia="HGS創英角ｺﾞｼｯｸUB" w:hAnsi="HGS創英角ｺﾞｼｯｸUB"/>
                          <w:color w:val="FFFFFF" w:themeColor="background1"/>
                          <w:szCs w:val="21"/>
                        </w:rPr>
                      </w:pPr>
                      <w:r w:rsidRPr="006066CD">
                        <w:rPr>
                          <w:rFonts w:ascii="HGS創英角ｺﾞｼｯｸUB" w:eastAsia="HGS創英角ｺﾞｼｯｸUB" w:hAnsi="HGS創英角ｺﾞｼｯｸUB" w:hint="eastAsia"/>
                          <w:color w:val="FFFFFF" w:themeColor="background1"/>
                          <w:szCs w:val="21"/>
                        </w:rPr>
                        <w:t>成</w:t>
                      </w:r>
                    </w:p>
                  </w:txbxContent>
                </v:textbox>
                <w10:wrap anchorx="margin"/>
              </v:roundrect>
            </w:pict>
          </mc:Fallback>
        </mc:AlternateContent>
      </w:r>
      <w:r w:rsidR="00EF2E79">
        <w:rPr>
          <w:rFonts w:ascii="メイリオ" w:eastAsia="メイリオ" w:hAnsi="メイリオ" w:hint="eastAsia"/>
          <w:sz w:val="24"/>
          <w:szCs w:val="24"/>
        </w:rPr>
        <w:t xml:space="preserve">　</w:t>
      </w:r>
      <w:r>
        <w:rPr>
          <w:rFonts w:ascii="メイリオ" w:eastAsia="メイリオ" w:hAnsi="メイリオ" w:hint="eastAsia"/>
          <w:sz w:val="24"/>
          <w:szCs w:val="24"/>
        </w:rPr>
        <w:t xml:space="preserve">　　　　</w:t>
      </w:r>
      <w:r w:rsidR="00EF2E79">
        <w:rPr>
          <w:rFonts w:ascii="メイリオ" w:eastAsia="メイリオ" w:hAnsi="メイリオ" w:hint="eastAsia"/>
          <w:sz w:val="24"/>
          <w:szCs w:val="24"/>
        </w:rPr>
        <w:t>20歳から65歳までの成人</w:t>
      </w:r>
    </w:p>
    <w:p w:rsidR="001C0CB6" w:rsidRDefault="001C0CB6" w:rsidP="00034716">
      <w:pPr>
        <w:snapToGrid w:val="0"/>
        <w:spacing w:line="209" w:lineRule="auto"/>
        <w:ind w:leftChars="100" w:left="210" w:firstLineChars="100" w:firstLine="240"/>
        <w:rPr>
          <w:rFonts w:ascii="メイリオ" w:eastAsia="メイリオ" w:hAnsi="メイリオ"/>
          <w:sz w:val="24"/>
          <w:szCs w:val="24"/>
        </w:rPr>
      </w:pPr>
    </w:p>
    <w:p w:rsidR="00EF2E79" w:rsidRDefault="001015E4" w:rsidP="00034716">
      <w:pPr>
        <w:snapToGrid w:val="0"/>
        <w:spacing w:line="209" w:lineRule="auto"/>
        <w:ind w:leftChars="100" w:left="210" w:firstLineChars="100" w:firstLine="210"/>
        <w:rPr>
          <w:rFonts w:ascii="メイリオ" w:eastAsia="メイリオ" w:hAnsi="メイリオ"/>
          <w:sz w:val="24"/>
          <w:szCs w:val="24"/>
        </w:rPr>
      </w:pPr>
      <w:r w:rsidRPr="00EF2E79">
        <w:rPr>
          <w:noProof/>
        </w:rPr>
        <mc:AlternateContent>
          <mc:Choice Requires="wps">
            <w:drawing>
              <wp:anchor distT="0" distB="0" distL="114300" distR="114300" simplePos="0" relativeHeight="251803648" behindDoc="0" locked="0" layoutInCell="1" allowOverlap="1" wp14:anchorId="7711D056" wp14:editId="01725BC5">
                <wp:simplePos x="0" y="0"/>
                <wp:positionH relativeFrom="column">
                  <wp:posOffset>523875</wp:posOffset>
                </wp:positionH>
                <wp:positionV relativeFrom="paragraph">
                  <wp:posOffset>8890</wp:posOffset>
                </wp:positionV>
                <wp:extent cx="239606" cy="239395"/>
                <wp:effectExtent l="0" t="0" r="0" b="0"/>
                <wp:wrapNone/>
                <wp:docPr id="242" name="角丸四角形 2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9606" cy="239395"/>
                        </a:xfrm>
                        <a:prstGeom prst="roundRect">
                          <a:avLst>
                            <a:gd name="adj" fmla="val 23009"/>
                          </a:avLst>
                        </a:prstGeom>
                        <a:solidFill>
                          <a:sysClr val="windowText" lastClr="000000">
                            <a:lumMod val="65000"/>
                            <a:lumOff val="35000"/>
                          </a:sysClr>
                        </a:solidFill>
                        <a:ln w="9525" cap="flat" cmpd="sng" algn="ctr">
                          <a:solidFill>
                            <a:sysClr val="windowText" lastClr="000000">
                              <a:lumMod val="65000"/>
                              <a:lumOff val="35000"/>
                            </a:sysClr>
                          </a:solidFill>
                          <a:prstDash val="solid"/>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724F8" w:rsidRPr="006066CD" w:rsidRDefault="00B724F8" w:rsidP="00EF2E79">
                            <w:pPr>
                              <w:spacing w:line="0" w:lineRule="atLeast"/>
                              <w:jc w:val="center"/>
                              <w:rPr>
                                <w:rFonts w:ascii="HGS創英角ｺﾞｼｯｸUB" w:eastAsia="HGS創英角ｺﾞｼｯｸUB" w:hAnsi="HGS創英角ｺﾞｼｯｸUB"/>
                                <w:color w:val="FFFFFF" w:themeColor="background1"/>
                                <w:szCs w:val="21"/>
                              </w:rPr>
                            </w:pPr>
                            <w:r w:rsidRPr="006066CD">
                              <w:rPr>
                                <w:rFonts w:ascii="HGS創英角ｺﾞｼｯｸUB" w:eastAsia="HGS創英角ｺﾞｼｯｸUB" w:hAnsi="HGS創英角ｺﾞｼｯｸUB" w:hint="eastAsia"/>
                                <w:color w:val="FFFFFF" w:themeColor="background1"/>
                                <w:szCs w:val="21"/>
                              </w:rPr>
                              <w:t>高</w:t>
                            </w:r>
                          </w:p>
                        </w:txbxContent>
                      </wps:txbx>
                      <wps:bodyPr rot="0" vert="horz" wrap="square" lIns="0" tIns="0" rIns="0" bIns="0" anchor="t" anchorCtr="0" upright="1">
                        <a:noAutofit/>
                      </wps:bodyPr>
                    </wps:wsp>
                  </a:graphicData>
                </a:graphic>
              </wp:anchor>
            </w:drawing>
          </mc:Choice>
          <mc:Fallback>
            <w:pict>
              <v:roundrect w14:anchorId="7711D056" id="角丸四角形 242" o:spid="_x0000_s1199" style="position:absolute;left:0;text-align:left;margin-left:41.25pt;margin-top:.7pt;width:18.85pt;height:18.85pt;z-index:251803648;visibility:visible;mso-wrap-style:square;mso-wrap-distance-left:9pt;mso-wrap-distance-top:0;mso-wrap-distance-right:9pt;mso-wrap-distance-bottom:0;mso-position-horizontal:absolute;mso-position-horizontal-relative:text;mso-position-vertical:absolute;mso-position-vertical-relative:text;v-text-anchor:top" arcsize="1507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" fillcolor="#595959" strokecolor="#595959">
                <v:textbox inset="0,0,0,0">
                  <w:txbxContent>
                    <w:p w:rsidR="00B724F8" w:rsidRPr="006066CD" w:rsidRDefault="00B724F8" w:rsidP="00EF2E79">
                      <w:pPr>
                        <w:spacing w:line="0" w:lineRule="atLeast"/>
                        <w:jc w:val="center"/>
                        <w:rPr>
                          <w:rFonts w:ascii="HGS創英角ｺﾞｼｯｸUB" w:eastAsia="HGS創英角ｺﾞｼｯｸUB" w:hAnsi="HGS創英角ｺﾞｼｯｸUB"/>
                          <w:color w:val="FFFFFF" w:themeColor="background1"/>
                          <w:szCs w:val="21"/>
                        </w:rPr>
                      </w:pPr>
                      <w:r w:rsidRPr="006066CD">
                        <w:rPr>
                          <w:rFonts w:ascii="HGS創英角ｺﾞｼｯｸUB" w:eastAsia="HGS創英角ｺﾞｼｯｸUB" w:hAnsi="HGS創英角ｺﾞｼｯｸUB" w:hint="eastAsia"/>
                          <w:color w:val="FFFFFF" w:themeColor="background1"/>
                          <w:szCs w:val="21"/>
                        </w:rPr>
                        <w:t>高</w:t>
                      </w:r>
                    </w:p>
                  </w:txbxContent>
                </v:textbox>
              </v:roundrect>
            </w:pict>
          </mc:Fallback>
        </mc:AlternateContent>
      </w:r>
      <w:r>
        <w:rPr>
          <w:rFonts w:ascii="メイリオ" w:eastAsia="メイリオ" w:hAnsi="メイリオ" w:hint="eastAsia"/>
          <w:sz w:val="24"/>
          <w:szCs w:val="24"/>
        </w:rPr>
        <w:t xml:space="preserve">　　　　　65歳以上の高齢者</w:t>
      </w:r>
    </w:p>
    <w:p w:rsidR="00EF2E79" w:rsidRDefault="001015E4" w:rsidP="00034716">
      <w:pPr>
        <w:snapToGrid w:val="0"/>
        <w:spacing w:line="209" w:lineRule="auto"/>
        <w:ind w:leftChars="100" w:left="210" w:firstLineChars="100" w:firstLine="210"/>
        <w:rPr>
          <w:rFonts w:ascii="メイリオ" w:eastAsia="メイリオ" w:hAnsi="メイリオ"/>
          <w:sz w:val="24"/>
          <w:szCs w:val="24"/>
        </w:rPr>
      </w:pPr>
      <w:r w:rsidRPr="00EF2E79">
        <w:rPr>
          <w:noProof/>
        </w:rPr>
        <mc:AlternateContent>
          <mc:Choice Requires="wps">
            <w:drawing>
              <wp:anchor distT="0" distB="0" distL="114300" distR="114300" simplePos="0" relativeHeight="251805696" behindDoc="0" locked="0" layoutInCell="1" allowOverlap="1" wp14:anchorId="1B375708" wp14:editId="351285CE">
                <wp:simplePos x="0" y="0"/>
                <wp:positionH relativeFrom="column">
                  <wp:posOffset>523875</wp:posOffset>
                </wp:positionH>
                <wp:positionV relativeFrom="paragraph">
                  <wp:posOffset>248920</wp:posOffset>
                </wp:positionV>
                <wp:extent cx="239606" cy="239395"/>
                <wp:effectExtent l="0" t="0" r="0" b="0"/>
                <wp:wrapNone/>
                <wp:docPr id="243" name="角丸四角形 2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9606" cy="239395"/>
                        </a:xfrm>
                        <a:prstGeom prst="roundRect">
                          <a:avLst>
                            <a:gd name="adj" fmla="val 23009"/>
                          </a:avLst>
                        </a:prstGeom>
                        <a:solidFill>
                          <a:sysClr val="windowText" lastClr="000000">
                            <a:lumMod val="65000"/>
                            <a:lumOff val="35000"/>
                          </a:sysClr>
                        </a:solidFill>
                        <a:ln w="9525" cap="flat" cmpd="sng" algn="ctr">
                          <a:solidFill>
                            <a:sysClr val="windowText" lastClr="000000">
                              <a:lumMod val="65000"/>
                              <a:lumOff val="35000"/>
                            </a:sysClr>
                          </a:solidFill>
                          <a:prstDash val="solid"/>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724F8" w:rsidRPr="006066CD" w:rsidRDefault="00B724F8" w:rsidP="00EF2E79">
                            <w:pPr>
                              <w:spacing w:line="0" w:lineRule="atLeast"/>
                              <w:jc w:val="center"/>
                              <w:rPr>
                                <w:rFonts w:ascii="HGS創英角ｺﾞｼｯｸUB" w:eastAsia="HGS創英角ｺﾞｼｯｸUB" w:hAnsi="HGS創英角ｺﾞｼｯｸUB"/>
                                <w:color w:val="FFFFFF" w:themeColor="background1"/>
                                <w:szCs w:val="21"/>
                              </w:rPr>
                            </w:pPr>
                            <w:r w:rsidRPr="006066CD">
                              <w:rPr>
                                <w:rFonts w:ascii="HGS創英角ｺﾞｼｯｸUB" w:eastAsia="HGS創英角ｺﾞｼｯｸUB" w:hAnsi="HGS創英角ｺﾞｼｯｸUB" w:hint="eastAsia"/>
                                <w:color w:val="FFFFFF" w:themeColor="background1"/>
                                <w:szCs w:val="21"/>
                              </w:rPr>
                              <w:t>障</w:t>
                            </w:r>
                          </w:p>
                        </w:txbxContent>
                      </wps:txbx>
                      <wps:bodyPr rot="0" vert="horz" wrap="square" lIns="0" tIns="0" rIns="0" bIns="0" anchor="t" anchorCtr="0" upright="1">
                        <a:noAutofit/>
                      </wps:bodyPr>
                    </wps:wsp>
                  </a:graphicData>
                </a:graphic>
              </wp:anchor>
            </w:drawing>
          </mc:Choice>
          <mc:Fallback>
            <w:pict>
              <v:roundrect w14:anchorId="1B375708" id="角丸四角形 243" o:spid="_x0000_s1200" style="position:absolute;left:0;text-align:left;margin-left:41.25pt;margin-top:19.6pt;width:18.85pt;height:18.85pt;z-index:251805696;visibility:visible;mso-wrap-style:square;mso-wrap-distance-left:9pt;mso-wrap-distance-top:0;mso-wrap-distance-right:9pt;mso-wrap-distance-bottom:0;mso-position-horizontal:absolute;mso-position-horizontal-relative:text;mso-position-vertical:absolute;mso-position-vertical-relative:text;v-text-anchor:top" arcsize="1507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" fillcolor="#595959" strokecolor="#595959">
                <v:textbox inset="0,0,0,0">
                  <w:txbxContent>
                    <w:p w:rsidR="00B724F8" w:rsidRPr="006066CD" w:rsidRDefault="00B724F8" w:rsidP="00EF2E79">
                      <w:pPr>
                        <w:spacing w:line="0" w:lineRule="atLeast"/>
                        <w:jc w:val="center"/>
                        <w:rPr>
                          <w:rFonts w:ascii="HGS創英角ｺﾞｼｯｸUB" w:eastAsia="HGS創英角ｺﾞｼｯｸUB" w:hAnsi="HGS創英角ｺﾞｼｯｸUB"/>
                          <w:color w:val="FFFFFF" w:themeColor="background1"/>
                          <w:szCs w:val="21"/>
                        </w:rPr>
                      </w:pPr>
                      <w:r w:rsidRPr="006066CD">
                        <w:rPr>
                          <w:rFonts w:ascii="HGS創英角ｺﾞｼｯｸUB" w:eastAsia="HGS創英角ｺﾞｼｯｸUB" w:hAnsi="HGS創英角ｺﾞｼｯｸUB" w:hint="eastAsia"/>
                          <w:color w:val="FFFFFF" w:themeColor="background1"/>
                          <w:szCs w:val="21"/>
                        </w:rPr>
                        <w:t>障</w:t>
                      </w:r>
                    </w:p>
                  </w:txbxContent>
                </v:textbox>
              </v:roundrect>
            </w:pict>
          </mc:Fallback>
        </mc:AlternateContent>
      </w:r>
    </w:p>
    <w:p w:rsidR="00EF2E79" w:rsidRDefault="001015E4" w:rsidP="00034716">
      <w:pPr>
        <w:snapToGrid w:val="0"/>
        <w:spacing w:line="209" w:lineRule="auto"/>
        <w:ind w:leftChars="100" w:left="210" w:firstLineChars="100" w:firstLine="240"/>
        <w:rPr>
          <w:rFonts w:ascii="メイリオ" w:eastAsia="メイリオ" w:hAnsi="メイリオ"/>
          <w:sz w:val="24"/>
          <w:szCs w:val="24"/>
        </w:rPr>
      </w:pPr>
      <w:r>
        <w:rPr>
          <w:rFonts w:ascii="メイリオ" w:eastAsia="メイリオ" w:hAnsi="メイリオ" w:hint="eastAsia"/>
          <w:sz w:val="24"/>
          <w:szCs w:val="24"/>
        </w:rPr>
        <w:t xml:space="preserve">　　　　　障がい者</w:t>
      </w:r>
    </w:p>
    <w:p w:rsidR="00EF2E79" w:rsidRDefault="001015E4" w:rsidP="00034716">
      <w:pPr>
        <w:snapToGrid w:val="0"/>
        <w:spacing w:line="209" w:lineRule="auto"/>
        <w:ind w:leftChars="100" w:left="210" w:firstLineChars="100" w:firstLine="210"/>
        <w:rPr>
          <w:rFonts w:ascii="メイリオ" w:eastAsia="メイリオ" w:hAnsi="メイリオ"/>
          <w:sz w:val="24"/>
          <w:szCs w:val="24"/>
        </w:rPr>
      </w:pPr>
      <w:r w:rsidRPr="00EF2E79">
        <w:rPr>
          <w:noProof/>
        </w:rPr>
        <mc:AlternateContent>
          <mc:Choice Requires="wps">
            <w:drawing>
              <wp:anchor distT="0" distB="0" distL="114300" distR="114300" simplePos="0" relativeHeight="251807744" behindDoc="0" locked="0" layoutInCell="1" allowOverlap="1" wp14:anchorId="22A40226" wp14:editId="08F32085">
                <wp:simplePos x="0" y="0"/>
                <wp:positionH relativeFrom="column">
                  <wp:posOffset>523875</wp:posOffset>
                </wp:positionH>
                <wp:positionV relativeFrom="paragraph">
                  <wp:posOffset>248920</wp:posOffset>
                </wp:positionV>
                <wp:extent cx="239606" cy="239395"/>
                <wp:effectExtent l="0" t="0" r="0" b="0"/>
                <wp:wrapNone/>
                <wp:docPr id="448" name="角丸四角形 4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9606" cy="239395"/>
                        </a:xfrm>
                        <a:prstGeom prst="roundRect">
                          <a:avLst>
                            <a:gd name="adj" fmla="val 23009"/>
                          </a:avLst>
                        </a:prstGeom>
                        <a:solidFill>
                          <a:sysClr val="windowText" lastClr="000000">
                            <a:lumMod val="65000"/>
                            <a:lumOff val="35000"/>
                          </a:sysClr>
                        </a:solidFill>
                        <a:ln w="9525" cap="flat" cmpd="sng" algn="ctr">
                          <a:solidFill>
                            <a:sysClr val="windowText" lastClr="000000">
                              <a:lumMod val="65000"/>
                              <a:lumOff val="35000"/>
                            </a:sysClr>
                          </a:solidFill>
                          <a:prstDash val="solid"/>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724F8" w:rsidRPr="006066CD" w:rsidRDefault="00B724F8" w:rsidP="00EF2E79">
                            <w:pPr>
                              <w:spacing w:line="0" w:lineRule="atLeast"/>
                              <w:jc w:val="center"/>
                              <w:rPr>
                                <w:rFonts w:ascii="HGS創英角ｺﾞｼｯｸUB" w:eastAsia="HGS創英角ｺﾞｼｯｸUB" w:hAnsi="HGS創英角ｺﾞｼｯｸUB"/>
                                <w:color w:val="FFFFFF" w:themeColor="background1"/>
                                <w:szCs w:val="21"/>
                              </w:rPr>
                            </w:pPr>
                            <w:r w:rsidRPr="006066CD">
                              <w:rPr>
                                <w:rFonts w:ascii="HGS創英角ｺﾞｼｯｸUB" w:eastAsia="HGS創英角ｺﾞｼｯｸUB" w:hAnsi="HGS創英角ｺﾞｼｯｸUB" w:hint="eastAsia"/>
                                <w:color w:val="FFFFFF" w:themeColor="background1"/>
                                <w:szCs w:val="21"/>
                              </w:rPr>
                              <w:t>外</w:t>
                            </w:r>
                          </w:p>
                        </w:txbxContent>
                      </wps:txbx>
                      <wps:bodyPr rot="0" vert="horz" wrap="square" lIns="0" tIns="0" rIns="0" bIns="0" anchor="t" anchorCtr="0" upright="1">
                        <a:noAutofit/>
                      </wps:bodyPr>
                    </wps:wsp>
                  </a:graphicData>
                </a:graphic>
              </wp:anchor>
            </w:drawing>
          </mc:Choice>
          <mc:Fallback>
            <w:pict>
              <v:roundrect w14:anchorId="22A40226" id="角丸四角形 448" o:spid="_x0000_s1201" style="position:absolute;left:0;text-align:left;margin-left:41.25pt;margin-top:19.6pt;width:18.85pt;height:18.85pt;z-index:251807744;visibility:visible;mso-wrap-style:square;mso-wrap-distance-left:9pt;mso-wrap-distance-top:0;mso-wrap-distance-right:9pt;mso-wrap-distance-bottom:0;mso-position-horizontal:absolute;mso-position-horizontal-relative:text;mso-position-vertical:absolute;mso-position-vertical-relative:text;v-text-anchor:top" arcsize="1507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" fillcolor="#595959" strokecolor="#595959">
                <v:textbox inset="0,0,0,0">
                  <w:txbxContent>
                    <w:p w:rsidR="00B724F8" w:rsidRPr="006066CD" w:rsidRDefault="00B724F8" w:rsidP="00EF2E79">
                      <w:pPr>
                        <w:spacing w:line="0" w:lineRule="atLeast"/>
                        <w:jc w:val="center"/>
                        <w:rPr>
                          <w:rFonts w:ascii="HGS創英角ｺﾞｼｯｸUB" w:eastAsia="HGS創英角ｺﾞｼｯｸUB" w:hAnsi="HGS創英角ｺﾞｼｯｸUB"/>
                          <w:color w:val="FFFFFF" w:themeColor="background1"/>
                          <w:szCs w:val="21"/>
                        </w:rPr>
                      </w:pPr>
                      <w:r w:rsidRPr="006066CD">
                        <w:rPr>
                          <w:rFonts w:ascii="HGS創英角ｺﾞｼｯｸUB" w:eastAsia="HGS創英角ｺﾞｼｯｸUB" w:hAnsi="HGS創英角ｺﾞｼｯｸUB" w:hint="eastAsia"/>
                          <w:color w:val="FFFFFF" w:themeColor="background1"/>
                          <w:szCs w:val="21"/>
                        </w:rPr>
                        <w:t>外</w:t>
                      </w:r>
                    </w:p>
                  </w:txbxContent>
                </v:textbox>
              </v:roundrect>
            </w:pict>
          </mc:Fallback>
        </mc:AlternateContent>
      </w:r>
    </w:p>
    <w:p w:rsidR="00EF2E79" w:rsidRDefault="001015E4" w:rsidP="001015E4">
      <w:pPr>
        <w:snapToGrid w:val="0"/>
        <w:spacing w:line="209" w:lineRule="auto"/>
        <w:ind w:leftChars="100" w:left="210" w:firstLineChars="100" w:firstLine="240"/>
        <w:rPr>
          <w:rFonts w:ascii="メイリオ" w:eastAsia="メイリオ" w:hAnsi="メイリオ"/>
          <w:sz w:val="24"/>
          <w:szCs w:val="24"/>
        </w:rPr>
      </w:pPr>
      <w:r>
        <w:rPr>
          <w:rFonts w:ascii="メイリオ" w:eastAsia="メイリオ" w:hAnsi="メイリオ" w:hint="eastAsia"/>
          <w:sz w:val="24"/>
          <w:szCs w:val="24"/>
        </w:rPr>
        <w:t xml:space="preserve">　　　　　外国人</w:t>
      </w:r>
    </w:p>
    <w:p w:rsidR="00EF2E79" w:rsidRDefault="00EF2E79" w:rsidP="00034716">
      <w:pPr>
        <w:snapToGrid w:val="0"/>
        <w:spacing w:line="209" w:lineRule="auto"/>
        <w:ind w:leftChars="100" w:left="210" w:firstLineChars="100" w:firstLine="240"/>
        <w:rPr>
          <w:rFonts w:ascii="メイリオ" w:eastAsia="メイリオ" w:hAnsi="メイリオ"/>
          <w:sz w:val="24"/>
          <w:szCs w:val="24"/>
        </w:rPr>
      </w:pPr>
    </w:p>
    <w:p w:rsidR="001015E4" w:rsidRDefault="001015E4" w:rsidP="00034716">
      <w:pPr>
        <w:snapToGrid w:val="0"/>
        <w:spacing w:line="209" w:lineRule="auto"/>
        <w:ind w:leftChars="100" w:left="210" w:firstLineChars="100" w:firstLine="240"/>
        <w:rPr>
          <w:rFonts w:ascii="メイリオ" w:eastAsia="メイリオ" w:hAnsi="メイリオ"/>
          <w:sz w:val="24"/>
          <w:szCs w:val="24"/>
        </w:rPr>
      </w:pPr>
      <w:r>
        <w:rPr>
          <w:rFonts w:ascii="メイリオ" w:eastAsia="メイリオ" w:hAnsi="メイリオ" w:hint="eastAsia"/>
          <w:sz w:val="24"/>
          <w:szCs w:val="24"/>
        </w:rPr>
        <w:t>アイコンが着色されているものが、対象となっていることを示します。</w:t>
      </w:r>
    </w:p>
    <w:p w:rsidR="001015E4" w:rsidRDefault="001015E4">
      <w:pPr>
        <w:widowControl/>
        <w:jc w:val="left"/>
        <w:rPr>
          <w:rFonts w:ascii="メイリオ" w:eastAsia="メイリオ" w:hAnsi="メイリオ"/>
          <w:sz w:val="24"/>
          <w:szCs w:val="24"/>
        </w:rPr>
      </w:pPr>
      <w:r>
        <w:rPr>
          <w:rFonts w:ascii="メイリオ" w:eastAsia="メイリオ" w:hAnsi="メイリオ"/>
          <w:sz w:val="24"/>
          <w:szCs w:val="24"/>
        </w:rPr>
        <w:br w:type="page"/>
      </w:r>
    </w:p>
    <w:p w:rsidR="000503CD" w:rsidRPr="009A714B" w:rsidRDefault="009A714B" w:rsidP="00A42CF6">
      <w:pPr>
        <w:snapToGrid w:val="0"/>
        <w:spacing w:line="209" w:lineRule="auto"/>
        <w:rPr>
          <w:rFonts w:ascii="メイリオ" w:eastAsia="メイリオ" w:hAnsi="メイリオ"/>
          <w:b/>
          <w:sz w:val="24"/>
          <w:szCs w:val="24"/>
        </w:rPr>
      </w:pPr>
      <w:r w:rsidRPr="009A714B">
        <w:rPr>
          <w:rFonts w:ascii="メイリオ" w:eastAsia="メイリオ" w:hAnsi="メイリオ" w:hint="eastAsia"/>
          <w:b/>
          <w:sz w:val="24"/>
          <w:szCs w:val="24"/>
        </w:rPr>
        <w:t>○</w:t>
      </w:r>
      <w:r w:rsidR="00761EE1" w:rsidRPr="009A714B">
        <w:rPr>
          <w:rFonts w:ascii="メイリオ" w:eastAsia="メイリオ" w:hAnsi="メイリオ" w:hint="eastAsia"/>
          <w:b/>
          <w:sz w:val="24"/>
          <w:szCs w:val="24"/>
        </w:rPr>
        <w:t>施策１</w:t>
      </w:r>
      <w:r w:rsidR="00BE6E62" w:rsidRPr="009A714B">
        <w:rPr>
          <w:rFonts w:ascii="メイリオ" w:eastAsia="メイリオ" w:hAnsi="メイリオ" w:hint="eastAsia"/>
          <w:b/>
          <w:sz w:val="24"/>
          <w:szCs w:val="24"/>
        </w:rPr>
        <w:t>の重点事業</w:t>
      </w:r>
      <w:r w:rsidR="00505598">
        <w:rPr>
          <w:rFonts w:ascii="メイリオ" w:eastAsia="メイリオ" w:hAnsi="メイリオ" w:hint="eastAsia"/>
          <w:b/>
          <w:sz w:val="24"/>
          <w:szCs w:val="24"/>
        </w:rPr>
        <w:t>（４</w:t>
      </w:r>
      <w:r>
        <w:rPr>
          <w:rFonts w:ascii="メイリオ" w:eastAsia="メイリオ" w:hAnsi="メイリオ" w:hint="eastAsia"/>
          <w:b/>
          <w:sz w:val="24"/>
          <w:szCs w:val="24"/>
        </w:rPr>
        <w:t>事業）</w:t>
      </w:r>
    </w:p>
    <w:tbl>
      <w:tblPr>
        <w:tblStyle w:val="af0"/>
        <w:tblW w:w="0" w:type="auto"/>
        <w:tblLook w:val="04A0" w:firstRow="1" w:lastRow="0" w:firstColumn="1" w:lastColumn="0" w:noHBand="0" w:noVBand="1"/>
      </w:tblPr>
      <w:tblGrid>
        <w:gridCol w:w="1235"/>
        <w:gridCol w:w="1112"/>
        <w:gridCol w:w="846"/>
        <w:gridCol w:w="277"/>
        <w:gridCol w:w="1667"/>
        <w:gridCol w:w="443"/>
        <w:gridCol w:w="1254"/>
        <w:gridCol w:w="250"/>
        <w:gridCol w:w="1953"/>
        <w:gridCol w:w="23"/>
      </w:tblGrid>
      <w:tr w:rsidR="00060B63" w:rsidRPr="009A714B" w:rsidTr="0098529C">
        <w:trPr>
          <w:gridAfter w:val="1"/>
          <w:wAfter w:w="23" w:type="dxa"/>
          <w:trHeight w:val="491"/>
        </w:trPr>
        <w:tc>
          <w:tcPr>
            <w:tcW w:w="1235" w:type="dxa"/>
            <w:shd w:val="clear" w:color="auto" w:fill="8DB3E2" w:themeFill="text2" w:themeFillTint="66"/>
            <w:vAlign w:val="center"/>
          </w:tcPr>
          <w:p w:rsidR="00060B63" w:rsidRPr="009A714B" w:rsidRDefault="00060B63" w:rsidP="005076E9">
            <w:pPr>
              <w:widowControl/>
              <w:snapToGrid w:val="0"/>
              <w:spacing w:line="209" w:lineRule="auto"/>
              <w:rPr>
                <w:rFonts w:ascii="メイリオ" w:eastAsia="メイリオ" w:hAnsi="メイリオ"/>
                <w:sz w:val="22"/>
              </w:rPr>
            </w:pPr>
            <w:r>
              <w:rPr>
                <w:rFonts w:ascii="メイリオ" w:eastAsia="メイリオ" w:hAnsi="メイリオ" w:hint="eastAsia"/>
                <w:sz w:val="22"/>
              </w:rPr>
              <w:t>番号</w:t>
            </w:r>
          </w:p>
        </w:tc>
        <w:tc>
          <w:tcPr>
            <w:tcW w:w="1112" w:type="dxa"/>
            <w:shd w:val="clear" w:color="auto" w:fill="auto"/>
            <w:vAlign w:val="center"/>
          </w:tcPr>
          <w:p w:rsidR="00060B63" w:rsidRPr="009A714B" w:rsidRDefault="00060B63" w:rsidP="00060B63">
            <w:pPr>
              <w:widowControl/>
              <w:snapToGrid w:val="0"/>
              <w:spacing w:line="209" w:lineRule="auto"/>
              <w:jc w:val="right"/>
              <w:rPr>
                <w:rFonts w:ascii="メイリオ" w:eastAsia="メイリオ" w:hAnsi="メイリオ"/>
                <w:sz w:val="22"/>
              </w:rPr>
            </w:pPr>
            <w:r>
              <w:rPr>
                <w:rFonts w:ascii="メイリオ" w:eastAsia="メイリオ" w:hAnsi="メイリオ" w:hint="eastAsia"/>
                <w:sz w:val="22"/>
              </w:rPr>
              <w:t>001</w:t>
            </w:r>
          </w:p>
        </w:tc>
        <w:tc>
          <w:tcPr>
            <w:tcW w:w="1123" w:type="dxa"/>
            <w:gridSpan w:val="2"/>
            <w:shd w:val="clear" w:color="auto" w:fill="8DB3E2" w:themeFill="text2" w:themeFillTint="66"/>
            <w:vAlign w:val="center"/>
          </w:tcPr>
          <w:p w:rsidR="00060B63" w:rsidRPr="009A714B" w:rsidRDefault="00060B63" w:rsidP="005076E9">
            <w:pPr>
              <w:widowControl/>
              <w:snapToGrid w:val="0"/>
              <w:spacing w:line="209" w:lineRule="auto"/>
              <w:rPr>
                <w:rFonts w:ascii="メイリオ" w:eastAsia="メイリオ" w:hAnsi="メイリオ"/>
                <w:sz w:val="22"/>
              </w:rPr>
            </w:pPr>
            <w:r>
              <w:rPr>
                <w:rFonts w:ascii="メイリオ" w:eastAsia="メイリオ" w:hAnsi="メイリオ" w:hint="eastAsia"/>
                <w:sz w:val="22"/>
              </w:rPr>
              <w:t>事業名</w:t>
            </w:r>
          </w:p>
        </w:tc>
        <w:tc>
          <w:tcPr>
            <w:tcW w:w="5567" w:type="dxa"/>
            <w:gridSpan w:val="5"/>
            <w:shd w:val="clear" w:color="auto" w:fill="auto"/>
            <w:vAlign w:val="center"/>
          </w:tcPr>
          <w:p w:rsidR="00060B63" w:rsidRPr="009A714B" w:rsidRDefault="00060B63" w:rsidP="009A714B">
            <w:pPr>
              <w:widowControl/>
              <w:snapToGrid w:val="0"/>
              <w:spacing w:line="209" w:lineRule="auto"/>
              <w:rPr>
                <w:rFonts w:ascii="メイリオ" w:eastAsia="メイリオ" w:hAnsi="メイリオ"/>
                <w:sz w:val="22"/>
              </w:rPr>
            </w:pPr>
            <w:r w:rsidRPr="009A714B">
              <w:rPr>
                <w:rFonts w:ascii="メイリオ" w:eastAsia="メイリオ" w:hAnsi="メイリオ" w:hint="eastAsia"/>
                <w:sz w:val="22"/>
              </w:rPr>
              <w:t>ユニバーサルデザインガイドライン等の検討・作成</w:t>
            </w:r>
          </w:p>
        </w:tc>
      </w:tr>
      <w:tr w:rsidR="007F2D2A" w:rsidRPr="009A714B" w:rsidTr="007F2D2A">
        <w:trPr>
          <w:trHeight w:val="723"/>
        </w:trPr>
        <w:tc>
          <w:tcPr>
            <w:tcW w:w="1235" w:type="dxa"/>
            <w:shd w:val="clear" w:color="auto" w:fill="8DB3E2" w:themeFill="text2" w:themeFillTint="66"/>
            <w:vAlign w:val="center"/>
          </w:tcPr>
          <w:p w:rsidR="007F2D2A" w:rsidRPr="009A714B" w:rsidRDefault="007F2D2A" w:rsidP="005076E9">
            <w:pPr>
              <w:widowControl/>
              <w:snapToGrid w:val="0"/>
              <w:spacing w:line="209" w:lineRule="auto"/>
              <w:rPr>
                <w:rFonts w:ascii="メイリオ" w:eastAsia="メイリオ" w:hAnsi="メイリオ"/>
                <w:sz w:val="22"/>
              </w:rPr>
            </w:pPr>
            <w:r>
              <w:rPr>
                <w:rFonts w:ascii="メイリオ" w:eastAsia="メイリオ" w:hAnsi="メイリオ" w:hint="eastAsia"/>
                <w:sz w:val="22"/>
              </w:rPr>
              <w:t>対象者</w:t>
            </w:r>
          </w:p>
        </w:tc>
        <w:tc>
          <w:tcPr>
            <w:tcW w:w="4345" w:type="dxa"/>
            <w:gridSpan w:val="5"/>
            <w:shd w:val="clear" w:color="auto" w:fill="auto"/>
            <w:vAlign w:val="center"/>
          </w:tcPr>
          <w:p w:rsidR="007F2D2A" w:rsidRPr="0098529C" w:rsidRDefault="003E61BE" w:rsidP="0098529C">
            <w:pPr>
              <w:widowControl/>
              <w:snapToGrid w:val="0"/>
              <w:spacing w:line="209" w:lineRule="auto"/>
              <w:jc w:val="center"/>
              <w:rPr>
                <w:rFonts w:ascii="メイリオ" w:eastAsia="メイリオ" w:hAnsi="メイリオ"/>
                <w:sz w:val="20"/>
                <w:szCs w:val="20"/>
              </w:rPr>
            </w:pPr>
            <w:r>
              <w:rPr>
                <w:rFonts w:ascii="メイリオ" w:eastAsia="メイリオ" w:hAnsi="メイリオ"/>
                <w:noProof/>
                <w:sz w:val="20"/>
                <w:szCs w:val="20"/>
              </w:rPr>
              <mc:AlternateContent>
                <mc:Choice Requires="wpg">
                  <w:drawing>
                    <wp:anchor distT="0" distB="0" distL="114300" distR="114300" simplePos="0" relativeHeight="251773952" behindDoc="0" locked="0" layoutInCell="1" allowOverlap="1" wp14:anchorId="72334CB1" wp14:editId="3512179A">
                      <wp:simplePos x="0" y="0"/>
                      <wp:positionH relativeFrom="column">
                        <wp:posOffset>367665</wp:posOffset>
                      </wp:positionH>
                      <wp:positionV relativeFrom="paragraph">
                        <wp:posOffset>8255</wp:posOffset>
                      </wp:positionV>
                      <wp:extent cx="1944370" cy="239395"/>
                      <wp:effectExtent l="0" t="0" r="17780" b="27305"/>
                      <wp:wrapNone/>
                      <wp:docPr id="237" name="グループ化 237"/>
                      <wp:cNvGraphicFramePr/>
                      <a:graphic xmlns:a="http://schemas.openxmlformats.org/drawingml/2006/main">
                        <a:graphicData uri="http://schemas.microsoft.com/office/word/2010/wordprocessingGroup">
                          <wpg:wgp>
                            <wpg:cNvGrpSpPr/>
                            <wpg:grpSpPr>
                              <a:xfrm>
                                <a:off x="0" y="0"/>
                                <a:ext cx="1944370" cy="239395"/>
                                <a:chOff x="0" y="0"/>
                                <a:chExt cx="1944611" cy="239572"/>
                              </a:xfrm>
                            </wpg:grpSpPr>
                            <wps:wsp>
                              <wps:cNvPr id="200" name="角丸四角形 200"/>
                              <wps:cNvSpPr>
                                <a:spLocks noChangeArrowheads="1"/>
                              </wps:cNvSpPr>
                              <wps:spPr bwMode="auto">
                                <a:xfrm>
                                  <a:off x="1295400" y="0"/>
                                  <a:ext cx="239636" cy="239572"/>
                                </a:xfrm>
                                <a:prstGeom prst="roundRect">
                                  <a:avLst>
                                    <a:gd name="adj" fmla="val 23009"/>
                                  </a:avLst>
                                </a:prstGeom>
                                <a:solidFill>
                                  <a:sysClr val="windowText" lastClr="000000">
                                    <a:lumMod val="65000"/>
                                    <a:lumOff val="35000"/>
                                  </a:sysClr>
                                </a:solidFill>
                                <a:ln w="9525" cap="flat" cmpd="sng" algn="ctr">
                                  <a:solidFill>
                                    <a:sysClr val="windowText" lastClr="000000">
                                      <a:lumMod val="65000"/>
                                      <a:lumOff val="35000"/>
                                    </a:sysClr>
                                  </a:solidFill>
                                  <a:prstDash val="solid"/>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724F8" w:rsidRPr="006066CD" w:rsidRDefault="00B724F8" w:rsidP="003E61BE">
                                    <w:pPr>
                                      <w:spacing w:line="0" w:lineRule="atLeast"/>
                                      <w:jc w:val="center"/>
                                      <w:rPr>
                                        <w:rFonts w:ascii="HGS創英角ｺﾞｼｯｸUB" w:eastAsia="HGS創英角ｺﾞｼｯｸUB" w:hAnsi="HGS創英角ｺﾞｼｯｸUB"/>
                                        <w:color w:val="FFFFFF" w:themeColor="background1"/>
                                        <w:szCs w:val="21"/>
                                      </w:rPr>
                                    </w:pPr>
                                    <w:r w:rsidRPr="006066CD">
                                      <w:rPr>
                                        <w:rFonts w:ascii="HGS創英角ｺﾞｼｯｸUB" w:eastAsia="HGS創英角ｺﾞｼｯｸUB" w:hAnsi="HGS創英角ｺﾞｼｯｸUB" w:hint="eastAsia"/>
                                        <w:color w:val="FFFFFF" w:themeColor="background1"/>
                                        <w:szCs w:val="21"/>
                                      </w:rPr>
                                      <w:t>障</w:t>
                                    </w:r>
                                  </w:p>
                                </w:txbxContent>
                              </wps:txbx>
                              <wps:bodyPr rot="0" vert="horz" wrap="square" lIns="0" tIns="0" rIns="0" bIns="0" anchor="t" anchorCtr="0" upright="1">
                                <a:noAutofit/>
                              </wps:bodyPr>
                            </wps:wsp>
                            <wps:wsp>
                              <wps:cNvPr id="214" name="角丸四角形 214"/>
                              <wps:cNvSpPr>
                                <a:spLocks noChangeArrowheads="1"/>
                              </wps:cNvSpPr>
                              <wps:spPr bwMode="auto">
                                <a:xfrm>
                                  <a:off x="866775" y="0"/>
                                  <a:ext cx="239636" cy="239572"/>
                                </a:xfrm>
                                <a:prstGeom prst="roundRect">
                                  <a:avLst>
                                    <a:gd name="adj" fmla="val 23009"/>
                                  </a:avLst>
                                </a:prstGeom>
                                <a:solidFill>
                                  <a:sysClr val="windowText" lastClr="000000">
                                    <a:lumMod val="65000"/>
                                    <a:lumOff val="35000"/>
                                  </a:sysClr>
                                </a:solidFill>
                                <a:ln w="9525" cap="flat" cmpd="sng" algn="ctr">
                                  <a:solidFill>
                                    <a:sysClr val="windowText" lastClr="000000">
                                      <a:lumMod val="65000"/>
                                      <a:lumOff val="35000"/>
                                    </a:sysClr>
                                  </a:solidFill>
                                  <a:prstDash val="solid"/>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724F8" w:rsidRPr="006066CD" w:rsidRDefault="00B724F8" w:rsidP="003E61BE">
                                    <w:pPr>
                                      <w:spacing w:line="0" w:lineRule="atLeast"/>
                                      <w:jc w:val="center"/>
                                      <w:rPr>
                                        <w:rFonts w:ascii="HGS創英角ｺﾞｼｯｸUB" w:eastAsia="HGS創英角ｺﾞｼｯｸUB" w:hAnsi="HGS創英角ｺﾞｼｯｸUB"/>
                                        <w:color w:val="FFFFFF" w:themeColor="background1"/>
                                        <w:szCs w:val="21"/>
                                      </w:rPr>
                                    </w:pPr>
                                    <w:r w:rsidRPr="006066CD">
                                      <w:rPr>
                                        <w:rFonts w:ascii="HGS創英角ｺﾞｼｯｸUB" w:eastAsia="HGS創英角ｺﾞｼｯｸUB" w:hAnsi="HGS創英角ｺﾞｼｯｸUB" w:hint="eastAsia"/>
                                        <w:color w:val="FFFFFF" w:themeColor="background1"/>
                                        <w:szCs w:val="21"/>
                                      </w:rPr>
                                      <w:t>高</w:t>
                                    </w:r>
                                  </w:p>
                                </w:txbxContent>
                              </wps:txbx>
                              <wps:bodyPr rot="0" vert="horz" wrap="square" lIns="0" tIns="0" rIns="0" bIns="0" anchor="t" anchorCtr="0" upright="1">
                                <a:noAutofit/>
                              </wps:bodyPr>
                            </wps:wsp>
                            <wps:wsp>
                              <wps:cNvPr id="231" name="角丸四角形 231"/>
                              <wps:cNvSpPr>
                                <a:spLocks noChangeArrowheads="1"/>
                              </wps:cNvSpPr>
                              <wps:spPr bwMode="auto">
                                <a:xfrm>
                                  <a:off x="0" y="0"/>
                                  <a:ext cx="239636" cy="239572"/>
                                </a:xfrm>
                                <a:prstGeom prst="roundRect">
                                  <a:avLst>
                                    <a:gd name="adj" fmla="val 23009"/>
                                  </a:avLst>
                                </a:prstGeom>
                                <a:solidFill>
                                  <a:sysClr val="windowText" lastClr="000000">
                                    <a:lumMod val="65000"/>
                                    <a:lumOff val="35000"/>
                                  </a:sysClr>
                                </a:solidFill>
                                <a:ln w="9525">
                                  <a:solidFill>
                                    <a:sysClr val="windowText" lastClr="000000">
                                      <a:lumMod val="65000"/>
                                      <a:lumOff val="35000"/>
                                    </a:sysClr>
                                  </a:solidFill>
                                  <a:round/>
                                  <a:headEnd/>
                                  <a:tailEnd/>
                                </a:ln>
                              </wps:spPr>
                              <wps:txbx>
                                <w:txbxContent>
                                  <w:p w:rsidR="00B724F8" w:rsidRPr="006066CD" w:rsidRDefault="00B724F8" w:rsidP="003E61BE">
                                    <w:pPr>
                                      <w:spacing w:line="0" w:lineRule="atLeast"/>
                                      <w:jc w:val="center"/>
                                      <w:rPr>
                                        <w:rFonts w:ascii="HGS創英角ｺﾞｼｯｸUB" w:eastAsia="HGS創英角ｺﾞｼｯｸUB" w:hAnsi="HGS創英角ｺﾞｼｯｸUB"/>
                                        <w:color w:val="FFFFFF" w:themeColor="background1"/>
                                        <w:szCs w:val="21"/>
                                      </w:rPr>
                                    </w:pPr>
                                    <w:r w:rsidRPr="006066CD">
                                      <w:rPr>
                                        <w:rFonts w:ascii="HGS創英角ｺﾞｼｯｸUB" w:eastAsia="HGS創英角ｺﾞｼｯｸUB" w:hAnsi="HGS創英角ｺﾞｼｯｸUB" w:hint="eastAsia"/>
                                        <w:color w:val="FFFFFF" w:themeColor="background1"/>
                                        <w:szCs w:val="21"/>
                                      </w:rPr>
                                      <w:t>子</w:t>
                                    </w:r>
                                  </w:p>
                                </w:txbxContent>
                              </wps:txbx>
                              <wps:bodyPr rot="0" vert="horz" wrap="square" lIns="0" tIns="0" rIns="0" bIns="0" anchor="t" anchorCtr="0" upright="1">
                                <a:noAutofit/>
                              </wps:bodyPr>
                            </wps:wsp>
                            <wps:wsp>
                              <wps:cNvPr id="232" name="角丸四角形 232"/>
                              <wps:cNvSpPr>
                                <a:spLocks noChangeArrowheads="1"/>
                              </wps:cNvSpPr>
                              <wps:spPr bwMode="auto">
                                <a:xfrm>
                                  <a:off x="1704975" y="0"/>
                                  <a:ext cx="239636" cy="239572"/>
                                </a:xfrm>
                                <a:prstGeom prst="roundRect">
                                  <a:avLst>
                                    <a:gd name="adj" fmla="val 23009"/>
                                  </a:avLst>
                                </a:prstGeom>
                                <a:solidFill>
                                  <a:sysClr val="windowText" lastClr="000000">
                                    <a:lumMod val="65000"/>
                                    <a:lumOff val="35000"/>
                                  </a:sysClr>
                                </a:solidFill>
                                <a:ln w="9525" cap="flat" cmpd="sng" algn="ctr">
                                  <a:solidFill>
                                    <a:sysClr val="windowText" lastClr="000000">
                                      <a:lumMod val="65000"/>
                                      <a:lumOff val="35000"/>
                                    </a:sysClr>
                                  </a:solidFill>
                                  <a:prstDash val="solid"/>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724F8" w:rsidRPr="006066CD" w:rsidRDefault="00B724F8" w:rsidP="003E61BE">
                                    <w:pPr>
                                      <w:spacing w:line="0" w:lineRule="atLeast"/>
                                      <w:jc w:val="center"/>
                                      <w:rPr>
                                        <w:rFonts w:ascii="HGS創英角ｺﾞｼｯｸUB" w:eastAsia="HGS創英角ｺﾞｼｯｸUB" w:hAnsi="HGS創英角ｺﾞｼｯｸUB"/>
                                        <w:color w:val="FFFFFF" w:themeColor="background1"/>
                                        <w:szCs w:val="21"/>
                                      </w:rPr>
                                    </w:pPr>
                                    <w:r w:rsidRPr="006066CD">
                                      <w:rPr>
                                        <w:rFonts w:ascii="HGS創英角ｺﾞｼｯｸUB" w:eastAsia="HGS創英角ｺﾞｼｯｸUB" w:hAnsi="HGS創英角ｺﾞｼｯｸUB" w:hint="eastAsia"/>
                                        <w:color w:val="FFFFFF" w:themeColor="background1"/>
                                        <w:szCs w:val="21"/>
                                      </w:rPr>
                                      <w:t>外</w:t>
                                    </w:r>
                                  </w:p>
                                </w:txbxContent>
                              </wps:txbx>
                              <wps:bodyPr rot="0" vert="horz" wrap="square" lIns="0" tIns="0" rIns="0" bIns="0" anchor="t" anchorCtr="0" upright="1">
                                <a:noAutofit/>
                              </wps:bodyPr>
                            </wps:wsp>
                            <wps:wsp>
                              <wps:cNvPr id="233" name="角丸四角形 233"/>
                              <wps:cNvSpPr>
                                <a:spLocks noChangeArrowheads="1"/>
                              </wps:cNvSpPr>
                              <wps:spPr bwMode="auto">
                                <a:xfrm>
                                  <a:off x="438150" y="0"/>
                                  <a:ext cx="239636" cy="239572"/>
                                </a:xfrm>
                                <a:prstGeom prst="roundRect">
                                  <a:avLst>
                                    <a:gd name="adj" fmla="val 23009"/>
                                  </a:avLst>
                                </a:prstGeom>
                                <a:solidFill>
                                  <a:sysClr val="windowText" lastClr="000000">
                                    <a:lumMod val="65000"/>
                                    <a:lumOff val="35000"/>
                                  </a:sysClr>
                                </a:solidFill>
                                <a:ln w="9525" cap="flat" cmpd="sng" algn="ctr">
                                  <a:solidFill>
                                    <a:sysClr val="windowText" lastClr="000000">
                                      <a:lumMod val="65000"/>
                                      <a:lumOff val="35000"/>
                                    </a:sysClr>
                                  </a:solidFill>
                                  <a:prstDash val="solid"/>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724F8" w:rsidRPr="006066CD" w:rsidRDefault="00B724F8" w:rsidP="003E61BE">
                                    <w:pPr>
                                      <w:spacing w:line="0" w:lineRule="atLeast"/>
                                      <w:jc w:val="center"/>
                                      <w:rPr>
                                        <w:rFonts w:ascii="HGS創英角ｺﾞｼｯｸUB" w:eastAsia="HGS創英角ｺﾞｼｯｸUB" w:hAnsi="HGS創英角ｺﾞｼｯｸUB"/>
                                        <w:color w:val="FFFFFF" w:themeColor="background1"/>
                                        <w:szCs w:val="21"/>
                                      </w:rPr>
                                    </w:pPr>
                                    <w:r w:rsidRPr="006066CD">
                                      <w:rPr>
                                        <w:rFonts w:ascii="HGS創英角ｺﾞｼｯｸUB" w:eastAsia="HGS創英角ｺﾞｼｯｸUB" w:hAnsi="HGS創英角ｺﾞｼｯｸUB" w:hint="eastAsia"/>
                                        <w:color w:val="FFFFFF" w:themeColor="background1"/>
                                        <w:szCs w:val="21"/>
                                      </w:rPr>
                                      <w:t>成</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2334CB1" id="グループ化 237" o:spid="_x0000_s1202" style="position:absolute;left:0;text-align:left;margin-left:28.95pt;margin-top:.65pt;width:153.1pt;height:18.85pt;z-index:251773952;mso-position-horizontal-relative:text;mso-position-vertical-relative:text;mso-width-relative:margin;mso-height-relative:margin" coordsize="19446,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">
                      <v:roundrect id="角丸四角形 200" o:spid="_x0000_s1203" style="position:absolute;left:12954;width:2396;height:2395;visibility:visible;mso-wrap-style:square;v-text-anchor:top" arcsize="15079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9k+8MA&#10;AADcAAAADwAAAGRycy9kb3ducmV2LnhtbESPQUvEMBSE78L+h/AEbzbdta5ut9kigqgncVc8v23e&#10;NsXmpTaxjf/eCILHYWa+Yao62l5MNPrOsYJlloMgbpzuuFXwdni4vAXhA7LG3jEp+CYP9W5xVmGp&#10;3cyvNO1DKxKEfYkKTAhDKaVvDFn0mRuIk3dyo8WQ5NhKPeKc4LaXqzxfS4sdpwWDA90baj72X1ZB&#10;8fl+NTxfhxiPN48GN5N7KZaFUhfn8W4LIlAM/+G/9pNWkIjweyYdAbn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89k+8MAAADcAAAADwAAAAAAAAAAAAAAAACYAgAAZHJzL2Rv&#10;d25yZXYueG1sUEsFBgAAAAAEAAQA9QAAAIgDAAAAAA==&#10;" fillcolor="#595959" strokecolor="#595959">
                        <v:textbox inset="0,0,0,0">
                          <w:txbxContent>
                            <w:p w:rsidR="00B724F8" w:rsidRPr="006066CD" w:rsidRDefault="00B724F8" w:rsidP="003E61BE">
                              <w:pPr>
                                <w:spacing w:line="0" w:lineRule="atLeast"/>
                                <w:jc w:val="center"/>
                                <w:rPr>
                                  <w:rFonts w:ascii="HGS創英角ｺﾞｼｯｸUB" w:eastAsia="HGS創英角ｺﾞｼｯｸUB" w:hAnsi="HGS創英角ｺﾞｼｯｸUB"/>
                                  <w:color w:val="FFFFFF" w:themeColor="background1"/>
                                  <w:szCs w:val="21"/>
                                </w:rPr>
                              </w:pPr>
                              <w:r w:rsidRPr="006066CD">
                                <w:rPr>
                                  <w:rFonts w:ascii="HGS創英角ｺﾞｼｯｸUB" w:eastAsia="HGS創英角ｺﾞｼｯｸUB" w:hAnsi="HGS創英角ｺﾞｼｯｸUB" w:hint="eastAsia"/>
                                  <w:color w:val="FFFFFF" w:themeColor="background1"/>
                                  <w:szCs w:val="21"/>
                                </w:rPr>
                                <w:t>障</w:t>
                              </w:r>
                            </w:p>
                          </w:txbxContent>
                        </v:textbox>
                      </v:roundrect>
                      <v:roundrect id="角丸四角形 214" o:spid="_x0000_s1204" style="position:absolute;left:8667;width:2397;height:2395;visibility:visible;mso-wrap-style:square;v-text-anchor:top" arcsize="15079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30JcUA&#10;AADcAAAADwAAAGRycy9kb3ducmV2LnhtbESPQU8CMRSE7yb8h+aReJPu4oqwUAgxMeqJgMbzY/vY&#10;bti+Ltu61H9vTUw8Tmbmm8xqE20rBup941hBPslAEFdON1wr+Hh/vpuD8AFZY+uYFHyTh816dLPC&#10;Ursr72k4hFokCPsSFZgQulJKXxmy6CeuI07eyfUWQ5J9LXWP1wS3rZxm2UxabDgtGOzoyVB1PnxZ&#10;BcXl8757ewgxHh9fDC4GtyvyQqnbcdwuQQSK4T/8137VCqZ5Ab9n0hG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LfQlxQAAANwAAAAPAAAAAAAAAAAAAAAAAJgCAABkcnMv&#10;ZG93bnJldi54bWxQSwUGAAAAAAQABAD1AAAAigMAAAAA&#10;" fillcolor="#595959" strokecolor="#595959">
                        <v:textbox inset="0,0,0,0">
                          <w:txbxContent>
                            <w:p w:rsidR="00B724F8" w:rsidRPr="006066CD" w:rsidRDefault="00B724F8" w:rsidP="003E61BE">
                              <w:pPr>
                                <w:spacing w:line="0" w:lineRule="atLeast"/>
                                <w:jc w:val="center"/>
                                <w:rPr>
                                  <w:rFonts w:ascii="HGS創英角ｺﾞｼｯｸUB" w:eastAsia="HGS創英角ｺﾞｼｯｸUB" w:hAnsi="HGS創英角ｺﾞｼｯｸUB"/>
                                  <w:color w:val="FFFFFF" w:themeColor="background1"/>
                                  <w:szCs w:val="21"/>
                                </w:rPr>
                              </w:pPr>
                              <w:r w:rsidRPr="006066CD">
                                <w:rPr>
                                  <w:rFonts w:ascii="HGS創英角ｺﾞｼｯｸUB" w:eastAsia="HGS創英角ｺﾞｼｯｸUB" w:hAnsi="HGS創英角ｺﾞｼｯｸUB" w:hint="eastAsia"/>
                                  <w:color w:val="FFFFFF" w:themeColor="background1"/>
                                  <w:szCs w:val="21"/>
                                </w:rPr>
                                <w:t>高</w:t>
                              </w:r>
                            </w:p>
                          </w:txbxContent>
                        </v:textbox>
                      </v:roundrect>
                      <v:roundrect id="角丸四角形 231" o:spid="_x0000_s1205" style="position:absolute;width:2396;height:2395;visibility:visible;mso-wrap-style:square;v-text-anchor:top" arcsize="15079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8L3cQA&#10;AADcAAAADwAAAGRycy9kb3ducmV2LnhtbESPQUvDQBSE70L/w/IEb+0mbao2ZlNEEPUkVvH8mn1m&#10;g9m3aXZN13/vFgoeh5n5hqm20fZiotF3jhXkiwwEceN0x62Cj/fH+S0IH5A19o5JwS952NaziwpL&#10;7Y78RtMutCJB2JeowIQwlFL6xpBFv3ADcfK+3GgxJDm2Uo94THDby2WWXUuLHacFgwM9GGq+dz9W&#10;QXH4XA0v6xDj/ubJ4GZyr0VeKHV1Ge/vQASK4T98bj9rBctVDqcz6QjI+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vC93EAAAA3AAAAA8AAAAAAAAAAAAAAAAAmAIAAGRycy9k&#10;b3ducmV2LnhtbFBLBQYAAAAABAAEAPUAAACJAwAAAAA=&#10;" fillcolor="#595959" strokecolor="#595959">
                        <v:textbox inset="0,0,0,0">
                          <w:txbxContent>
                            <w:p w:rsidR="00B724F8" w:rsidRPr="006066CD" w:rsidRDefault="00B724F8" w:rsidP="003E61BE">
                              <w:pPr>
                                <w:spacing w:line="0" w:lineRule="atLeast"/>
                                <w:jc w:val="center"/>
                                <w:rPr>
                                  <w:rFonts w:ascii="HGS創英角ｺﾞｼｯｸUB" w:eastAsia="HGS創英角ｺﾞｼｯｸUB" w:hAnsi="HGS創英角ｺﾞｼｯｸUB"/>
                                  <w:color w:val="FFFFFF" w:themeColor="background1"/>
                                  <w:szCs w:val="21"/>
                                </w:rPr>
                              </w:pPr>
                              <w:r w:rsidRPr="006066CD">
                                <w:rPr>
                                  <w:rFonts w:ascii="HGS創英角ｺﾞｼｯｸUB" w:eastAsia="HGS創英角ｺﾞｼｯｸUB" w:hAnsi="HGS創英角ｺﾞｼｯｸUB" w:hint="eastAsia"/>
                                  <w:color w:val="FFFFFF" w:themeColor="background1"/>
                                  <w:szCs w:val="21"/>
                                </w:rPr>
                                <w:t>子</w:t>
                              </w:r>
                            </w:p>
                          </w:txbxContent>
                        </v:textbox>
                      </v:roundrect>
                      <v:roundrect id="角丸四角形 232" o:spid="_x0000_s1206" style="position:absolute;left:17049;width:2397;height:2395;visibility:visible;mso-wrap-style:square;v-text-anchor:top" arcsize="15079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2VqsUA&#10;AADcAAAADwAAAGRycy9kb3ducmV2LnhtbESPzW7CMBCE75V4B2srcSsOIf0hxaCqEgJOVWnV8xJv&#10;46jxOsQmmLfHlSr1OJqZbzSLVbStGKj3jWMF00kGgrhyuuFawefH+u4JhA/IGlvHpOBCHlbL0c0C&#10;S+3O/E7DPtQiQdiXqMCE0JVS+sqQRT9xHXHyvl1vMSTZ11L3eE5w28o8yx6kxYbTgsGOXg1VP/uT&#10;VVAcv2bd7j7EeHjcGJwP7q2YFkqNb+PLM4hAMfyH/9pbrSCf5fB7Jh0Bub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PZWqxQAAANwAAAAPAAAAAAAAAAAAAAAAAJgCAABkcnMv&#10;ZG93bnJldi54bWxQSwUGAAAAAAQABAD1AAAAigMAAAAA&#10;" fillcolor="#595959" strokecolor="#595959">
                        <v:textbox inset="0,0,0,0">
                          <w:txbxContent>
                            <w:p w:rsidR="00B724F8" w:rsidRPr="006066CD" w:rsidRDefault="00B724F8" w:rsidP="003E61BE">
                              <w:pPr>
                                <w:spacing w:line="0" w:lineRule="atLeast"/>
                                <w:jc w:val="center"/>
                                <w:rPr>
                                  <w:rFonts w:ascii="HGS創英角ｺﾞｼｯｸUB" w:eastAsia="HGS創英角ｺﾞｼｯｸUB" w:hAnsi="HGS創英角ｺﾞｼｯｸUB"/>
                                  <w:color w:val="FFFFFF" w:themeColor="background1"/>
                                  <w:szCs w:val="21"/>
                                </w:rPr>
                              </w:pPr>
                              <w:r w:rsidRPr="006066CD">
                                <w:rPr>
                                  <w:rFonts w:ascii="HGS創英角ｺﾞｼｯｸUB" w:eastAsia="HGS創英角ｺﾞｼｯｸUB" w:hAnsi="HGS創英角ｺﾞｼｯｸUB" w:hint="eastAsia"/>
                                  <w:color w:val="FFFFFF" w:themeColor="background1"/>
                                  <w:szCs w:val="21"/>
                                </w:rPr>
                                <w:t>外</w:t>
                              </w:r>
                            </w:p>
                          </w:txbxContent>
                        </v:textbox>
                      </v:roundrect>
                      <v:roundrect id="角丸四角形 233" o:spid="_x0000_s1207" style="position:absolute;left:4381;width:2396;height:2395;visibility:visible;mso-wrap-style:square;v-text-anchor:top" arcsize="15079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EwMcUA&#10;AADcAAAADwAAAGRycy9kb3ducmV2LnhtbESPzW7CMBCE75V4B2srcSsOJP0hxaCqEgJOVWnV8xJv&#10;46jxOsQmmLfHlSr1OJqZbzSLVbStGKj3jWMF00kGgrhyuuFawefH+u4JhA/IGlvHpOBCHlbL0c0C&#10;S+3O/E7DPtQiQdiXqMCE0JVS+sqQRT9xHXHyvl1vMSTZ11L3eE5w28pZlj1Iiw2nBYMdvRqqfvYn&#10;q6A4fuXd7j7EeHjcGJwP7q2YFkqNb+PLM4hAMfyH/9pbrWCW5/B7Jh0Bub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cTAxxQAAANwAAAAPAAAAAAAAAAAAAAAAAJgCAABkcnMv&#10;ZG93bnJldi54bWxQSwUGAAAAAAQABAD1AAAAigMAAAAA&#10;" fillcolor="#595959" strokecolor="#595959">
                        <v:textbox inset="0,0,0,0">
                          <w:txbxContent>
                            <w:p w:rsidR="00B724F8" w:rsidRPr="006066CD" w:rsidRDefault="00B724F8" w:rsidP="003E61BE">
                              <w:pPr>
                                <w:spacing w:line="0" w:lineRule="atLeast"/>
                                <w:jc w:val="center"/>
                                <w:rPr>
                                  <w:rFonts w:ascii="HGS創英角ｺﾞｼｯｸUB" w:eastAsia="HGS創英角ｺﾞｼｯｸUB" w:hAnsi="HGS創英角ｺﾞｼｯｸUB"/>
                                  <w:color w:val="FFFFFF" w:themeColor="background1"/>
                                  <w:szCs w:val="21"/>
                                </w:rPr>
                              </w:pPr>
                              <w:r w:rsidRPr="006066CD">
                                <w:rPr>
                                  <w:rFonts w:ascii="HGS創英角ｺﾞｼｯｸUB" w:eastAsia="HGS創英角ｺﾞｼｯｸUB" w:hAnsi="HGS創英角ｺﾞｼｯｸUB" w:hint="eastAsia"/>
                                  <w:color w:val="FFFFFF" w:themeColor="background1"/>
                                  <w:szCs w:val="21"/>
                                </w:rPr>
                                <w:t>成</w:t>
                              </w:r>
                            </w:p>
                          </w:txbxContent>
                        </v:textbox>
                      </v:roundrect>
                    </v:group>
                  </w:pict>
                </mc:Fallback>
              </mc:AlternateContent>
            </w:r>
          </w:p>
        </w:tc>
        <w:tc>
          <w:tcPr>
            <w:tcW w:w="1254" w:type="dxa"/>
            <w:shd w:val="clear" w:color="auto" w:fill="8DB3E2" w:themeFill="text2" w:themeFillTint="66"/>
            <w:vAlign w:val="center"/>
          </w:tcPr>
          <w:p w:rsidR="007F2D2A" w:rsidRPr="009A714B" w:rsidRDefault="007F2D2A" w:rsidP="005076E9">
            <w:pPr>
              <w:widowControl/>
              <w:snapToGrid w:val="0"/>
              <w:spacing w:line="209" w:lineRule="auto"/>
              <w:rPr>
                <w:rFonts w:ascii="メイリオ" w:eastAsia="メイリオ" w:hAnsi="メイリオ"/>
                <w:sz w:val="22"/>
              </w:rPr>
            </w:pPr>
            <w:r w:rsidRPr="009A714B">
              <w:rPr>
                <w:rFonts w:ascii="メイリオ" w:eastAsia="メイリオ" w:hAnsi="メイリオ" w:hint="eastAsia"/>
                <w:sz w:val="22"/>
              </w:rPr>
              <w:t>担当課</w:t>
            </w:r>
          </w:p>
        </w:tc>
        <w:tc>
          <w:tcPr>
            <w:tcW w:w="2226" w:type="dxa"/>
            <w:gridSpan w:val="3"/>
            <w:shd w:val="clear" w:color="auto" w:fill="auto"/>
            <w:vAlign w:val="center"/>
          </w:tcPr>
          <w:p w:rsidR="007F2D2A" w:rsidRPr="009A714B" w:rsidRDefault="007F2D2A" w:rsidP="009A714B">
            <w:pPr>
              <w:widowControl/>
              <w:snapToGrid w:val="0"/>
              <w:spacing w:line="209" w:lineRule="auto"/>
              <w:rPr>
                <w:rFonts w:ascii="メイリオ" w:eastAsia="メイリオ" w:hAnsi="メイリオ"/>
                <w:sz w:val="22"/>
              </w:rPr>
            </w:pPr>
            <w:r w:rsidRPr="009A714B">
              <w:rPr>
                <w:rFonts w:ascii="メイリオ" w:eastAsia="メイリオ" w:hAnsi="メイリオ" w:hint="eastAsia"/>
                <w:sz w:val="22"/>
              </w:rPr>
              <w:t>障がい者福祉課</w:t>
            </w:r>
          </w:p>
        </w:tc>
      </w:tr>
      <w:tr w:rsidR="00E738E5" w:rsidRPr="009A714B" w:rsidTr="0098529C">
        <w:trPr>
          <w:gridAfter w:val="1"/>
          <w:wAfter w:w="23" w:type="dxa"/>
          <w:trHeight w:val="1083"/>
        </w:trPr>
        <w:tc>
          <w:tcPr>
            <w:tcW w:w="1235" w:type="dxa"/>
            <w:shd w:val="clear" w:color="auto" w:fill="8DB3E2" w:themeFill="text2" w:themeFillTint="66"/>
          </w:tcPr>
          <w:p w:rsidR="00E738E5" w:rsidRPr="009A714B" w:rsidRDefault="00E738E5" w:rsidP="005076E9">
            <w:pPr>
              <w:widowControl/>
              <w:snapToGrid w:val="0"/>
              <w:spacing w:line="209" w:lineRule="auto"/>
              <w:jc w:val="left"/>
              <w:rPr>
                <w:rFonts w:ascii="メイリオ" w:eastAsia="メイリオ" w:hAnsi="メイリオ"/>
                <w:sz w:val="22"/>
              </w:rPr>
            </w:pPr>
            <w:r w:rsidRPr="009A714B">
              <w:rPr>
                <w:rFonts w:ascii="メイリオ" w:eastAsia="メイリオ" w:hAnsi="メイリオ" w:hint="eastAsia"/>
                <w:sz w:val="22"/>
              </w:rPr>
              <w:t>事業概要</w:t>
            </w:r>
          </w:p>
        </w:tc>
        <w:tc>
          <w:tcPr>
            <w:tcW w:w="7802" w:type="dxa"/>
            <w:gridSpan w:val="8"/>
          </w:tcPr>
          <w:p w:rsidR="00E738E5" w:rsidRPr="009A714B" w:rsidRDefault="00495365" w:rsidP="00410122">
            <w:pPr>
              <w:widowControl/>
              <w:snapToGrid w:val="0"/>
              <w:spacing w:line="209" w:lineRule="auto"/>
              <w:jc w:val="left"/>
              <w:rPr>
                <w:rFonts w:ascii="メイリオ" w:eastAsia="メイリオ" w:hAnsi="メイリオ"/>
                <w:sz w:val="22"/>
              </w:rPr>
            </w:pPr>
            <w:r w:rsidRPr="009A714B">
              <w:rPr>
                <w:rFonts w:ascii="メイリオ" w:eastAsia="メイリオ" w:hAnsi="メイリオ" w:hint="eastAsia"/>
                <w:sz w:val="22"/>
              </w:rPr>
              <w:t xml:space="preserve">　区、区民、事業者、地域活動団体が</w:t>
            </w:r>
            <w:r w:rsidR="00024856">
              <w:rPr>
                <w:rFonts w:ascii="メイリオ" w:eastAsia="メイリオ" w:hAnsi="メイリオ" w:hint="eastAsia"/>
                <w:sz w:val="22"/>
              </w:rPr>
              <w:t>配慮すべきユニバーサルデザイン</w:t>
            </w:r>
            <w:r w:rsidRPr="009A714B">
              <w:rPr>
                <w:rFonts w:ascii="メイリオ" w:eastAsia="メイリオ" w:hAnsi="メイリオ" w:hint="eastAsia"/>
                <w:sz w:val="22"/>
              </w:rPr>
              <w:t>の項目を検討し、ガイドラインとしてまとめ、周知を図</w:t>
            </w:r>
            <w:r w:rsidR="00410122">
              <w:rPr>
                <w:rFonts w:ascii="メイリオ" w:eastAsia="メイリオ" w:hAnsi="メイリオ" w:hint="eastAsia"/>
                <w:sz w:val="22"/>
              </w:rPr>
              <w:t>ります。また、常に見直しを図り、最新情報に更新します</w:t>
            </w:r>
            <w:r w:rsidRPr="009A714B">
              <w:rPr>
                <w:rFonts w:ascii="メイリオ" w:eastAsia="メイリオ" w:hAnsi="メイリオ" w:hint="eastAsia"/>
                <w:sz w:val="22"/>
              </w:rPr>
              <w:t>。</w:t>
            </w:r>
          </w:p>
        </w:tc>
      </w:tr>
      <w:tr w:rsidR="00E738E5" w:rsidRPr="009A714B" w:rsidTr="0098529C">
        <w:trPr>
          <w:gridAfter w:val="1"/>
          <w:wAfter w:w="23" w:type="dxa"/>
          <w:trHeight w:val="318"/>
        </w:trPr>
        <w:tc>
          <w:tcPr>
            <w:tcW w:w="1235" w:type="dxa"/>
            <w:vMerge w:val="restart"/>
            <w:shd w:val="clear" w:color="auto" w:fill="8DB3E2" w:themeFill="text2" w:themeFillTint="66"/>
          </w:tcPr>
          <w:p w:rsidR="00E738E5" w:rsidRPr="009A714B" w:rsidRDefault="00E738E5" w:rsidP="005076E9">
            <w:pPr>
              <w:widowControl/>
              <w:snapToGrid w:val="0"/>
              <w:spacing w:line="209" w:lineRule="auto"/>
              <w:jc w:val="center"/>
              <w:rPr>
                <w:rFonts w:ascii="メイリオ" w:eastAsia="メイリオ" w:hAnsi="メイリオ"/>
                <w:sz w:val="22"/>
              </w:rPr>
            </w:pPr>
            <w:r w:rsidRPr="00993847">
              <w:rPr>
                <w:rFonts w:ascii="メイリオ" w:eastAsia="メイリオ" w:hAnsi="メイリオ" w:hint="eastAsia"/>
                <w:w w:val="80"/>
                <w:kern w:val="0"/>
                <w:sz w:val="22"/>
                <w:fitText w:val="880" w:id="1225508608"/>
              </w:rPr>
              <w:t>年度別計</w:t>
            </w:r>
            <w:r w:rsidRPr="00993847">
              <w:rPr>
                <w:rFonts w:ascii="メイリオ" w:eastAsia="メイリオ" w:hAnsi="メイリオ" w:hint="eastAsia"/>
                <w:spacing w:val="22"/>
                <w:w w:val="80"/>
                <w:kern w:val="0"/>
                <w:sz w:val="22"/>
                <w:fitText w:val="880" w:id="1225508608"/>
              </w:rPr>
              <w:t>画</w:t>
            </w:r>
          </w:p>
        </w:tc>
        <w:tc>
          <w:tcPr>
            <w:tcW w:w="1958" w:type="dxa"/>
            <w:gridSpan w:val="2"/>
            <w:shd w:val="clear" w:color="auto" w:fill="8DB3E2" w:themeFill="text2" w:themeFillTint="66"/>
          </w:tcPr>
          <w:p w:rsidR="00E738E5" w:rsidRPr="009A714B" w:rsidRDefault="00E738E5" w:rsidP="005076E9">
            <w:pPr>
              <w:widowControl/>
              <w:snapToGrid w:val="0"/>
              <w:spacing w:line="209" w:lineRule="auto"/>
              <w:jc w:val="center"/>
              <w:rPr>
                <w:rFonts w:ascii="メイリオ" w:eastAsia="メイリオ" w:hAnsi="メイリオ"/>
                <w:sz w:val="22"/>
              </w:rPr>
            </w:pPr>
            <w:r w:rsidRPr="009A714B">
              <w:rPr>
                <w:rFonts w:ascii="メイリオ" w:eastAsia="メイリオ" w:hAnsi="メイリオ" w:hint="eastAsia"/>
                <w:sz w:val="22"/>
              </w:rPr>
              <w:t>29年度</w:t>
            </w:r>
          </w:p>
        </w:tc>
        <w:tc>
          <w:tcPr>
            <w:tcW w:w="1944" w:type="dxa"/>
            <w:gridSpan w:val="2"/>
            <w:shd w:val="clear" w:color="auto" w:fill="8DB3E2" w:themeFill="text2" w:themeFillTint="66"/>
          </w:tcPr>
          <w:p w:rsidR="00E738E5" w:rsidRPr="009A714B" w:rsidRDefault="00E738E5" w:rsidP="005076E9">
            <w:pPr>
              <w:widowControl/>
              <w:snapToGrid w:val="0"/>
              <w:spacing w:line="209" w:lineRule="auto"/>
              <w:jc w:val="center"/>
              <w:rPr>
                <w:rFonts w:ascii="メイリオ" w:eastAsia="メイリオ" w:hAnsi="メイリオ"/>
                <w:sz w:val="22"/>
              </w:rPr>
            </w:pPr>
            <w:r w:rsidRPr="009A714B">
              <w:rPr>
                <w:rFonts w:ascii="メイリオ" w:eastAsia="メイリオ" w:hAnsi="メイリオ" w:hint="eastAsia"/>
                <w:sz w:val="22"/>
              </w:rPr>
              <w:t>30年度</w:t>
            </w:r>
          </w:p>
        </w:tc>
        <w:tc>
          <w:tcPr>
            <w:tcW w:w="1947" w:type="dxa"/>
            <w:gridSpan w:val="3"/>
            <w:shd w:val="clear" w:color="auto" w:fill="8DB3E2" w:themeFill="text2" w:themeFillTint="66"/>
          </w:tcPr>
          <w:p w:rsidR="00E738E5" w:rsidRPr="009A714B" w:rsidRDefault="00E738E5" w:rsidP="005076E9">
            <w:pPr>
              <w:widowControl/>
              <w:snapToGrid w:val="0"/>
              <w:spacing w:line="209" w:lineRule="auto"/>
              <w:jc w:val="center"/>
              <w:rPr>
                <w:rFonts w:ascii="メイリオ" w:eastAsia="メイリオ" w:hAnsi="メイリオ"/>
                <w:sz w:val="22"/>
              </w:rPr>
            </w:pPr>
            <w:r w:rsidRPr="009A714B">
              <w:rPr>
                <w:rFonts w:ascii="メイリオ" w:eastAsia="メイリオ" w:hAnsi="メイリオ" w:hint="eastAsia"/>
                <w:sz w:val="22"/>
              </w:rPr>
              <w:t>31年度</w:t>
            </w:r>
          </w:p>
        </w:tc>
        <w:tc>
          <w:tcPr>
            <w:tcW w:w="1953" w:type="dxa"/>
            <w:shd w:val="clear" w:color="auto" w:fill="8DB3E2" w:themeFill="text2" w:themeFillTint="66"/>
          </w:tcPr>
          <w:p w:rsidR="00E738E5" w:rsidRPr="009A714B" w:rsidRDefault="00E738E5" w:rsidP="005076E9">
            <w:pPr>
              <w:widowControl/>
              <w:snapToGrid w:val="0"/>
              <w:spacing w:line="209" w:lineRule="auto"/>
              <w:jc w:val="center"/>
              <w:rPr>
                <w:rFonts w:ascii="メイリオ" w:eastAsia="メイリオ" w:hAnsi="メイリオ"/>
                <w:sz w:val="22"/>
              </w:rPr>
            </w:pPr>
            <w:r w:rsidRPr="009A714B">
              <w:rPr>
                <w:rFonts w:ascii="メイリオ" w:eastAsia="メイリオ" w:hAnsi="メイリオ" w:hint="eastAsia"/>
                <w:sz w:val="22"/>
              </w:rPr>
              <w:t>32年度</w:t>
            </w:r>
          </w:p>
        </w:tc>
      </w:tr>
      <w:tr w:rsidR="00495365" w:rsidRPr="009A714B" w:rsidTr="0098529C">
        <w:trPr>
          <w:gridAfter w:val="1"/>
          <w:wAfter w:w="23" w:type="dxa"/>
          <w:trHeight w:val="1261"/>
        </w:trPr>
        <w:tc>
          <w:tcPr>
            <w:tcW w:w="1235" w:type="dxa"/>
            <w:vMerge/>
          </w:tcPr>
          <w:p w:rsidR="00495365" w:rsidRPr="009A714B" w:rsidRDefault="00495365" w:rsidP="00495365">
            <w:pPr>
              <w:widowControl/>
              <w:snapToGrid w:val="0"/>
              <w:spacing w:line="209" w:lineRule="auto"/>
              <w:jc w:val="left"/>
              <w:rPr>
                <w:rFonts w:ascii="メイリオ" w:eastAsia="メイリオ" w:hAnsi="メイリオ"/>
                <w:sz w:val="22"/>
              </w:rPr>
            </w:pPr>
          </w:p>
        </w:tc>
        <w:tc>
          <w:tcPr>
            <w:tcW w:w="1958" w:type="dxa"/>
            <w:gridSpan w:val="2"/>
            <w:shd w:val="clear" w:color="auto" w:fill="auto"/>
            <w:vAlign w:val="center"/>
          </w:tcPr>
          <w:p w:rsidR="00495365" w:rsidRPr="009A714B" w:rsidRDefault="00495365" w:rsidP="00495365">
            <w:pPr>
              <w:widowControl/>
              <w:snapToGrid w:val="0"/>
              <w:spacing w:line="209" w:lineRule="auto"/>
              <w:jc w:val="left"/>
              <w:rPr>
                <w:rFonts w:ascii="メイリオ" w:eastAsia="メイリオ" w:hAnsi="メイリオ" w:cs="ＭＳ Ｐゴシック"/>
                <w:color w:val="000000"/>
                <w:kern w:val="0"/>
                <w:sz w:val="22"/>
              </w:rPr>
            </w:pPr>
            <w:r w:rsidRPr="009A714B">
              <w:rPr>
                <w:rFonts w:ascii="メイリオ" w:eastAsia="メイリオ" w:hAnsi="メイリオ" w:cs="ＭＳ Ｐゴシック" w:hint="eastAsia"/>
                <w:color w:val="000000"/>
                <w:kern w:val="0"/>
                <w:sz w:val="22"/>
              </w:rPr>
              <w:t>ガイドラインの作成・配布</w:t>
            </w:r>
          </w:p>
        </w:tc>
        <w:tc>
          <w:tcPr>
            <w:tcW w:w="1944" w:type="dxa"/>
            <w:gridSpan w:val="2"/>
            <w:shd w:val="clear" w:color="auto" w:fill="auto"/>
            <w:vAlign w:val="center"/>
          </w:tcPr>
          <w:p w:rsidR="00495365" w:rsidRPr="009A714B" w:rsidRDefault="00495365" w:rsidP="00495365">
            <w:pPr>
              <w:widowControl/>
              <w:snapToGrid w:val="0"/>
              <w:spacing w:line="209" w:lineRule="auto"/>
              <w:jc w:val="left"/>
              <w:rPr>
                <w:rFonts w:ascii="メイリオ" w:eastAsia="メイリオ" w:hAnsi="メイリオ" w:cs="ＭＳ Ｐゴシック"/>
                <w:color w:val="000000"/>
                <w:kern w:val="0"/>
                <w:sz w:val="22"/>
              </w:rPr>
            </w:pPr>
            <w:r w:rsidRPr="009A714B">
              <w:rPr>
                <w:rFonts w:ascii="メイリオ" w:eastAsia="メイリオ" w:hAnsi="メイリオ" w:cs="ＭＳ Ｐゴシック" w:hint="eastAsia"/>
                <w:color w:val="000000"/>
                <w:kern w:val="0"/>
                <w:sz w:val="22"/>
              </w:rPr>
              <w:t>ガイドラインの配布・見直し</w:t>
            </w:r>
            <w:r w:rsidRPr="009A714B">
              <w:rPr>
                <w:rFonts w:ascii="メイリオ" w:eastAsia="メイリオ" w:hAnsi="メイリオ" w:cs="ＭＳ Ｐゴシック"/>
                <w:color w:val="000000"/>
                <w:kern w:val="0"/>
                <w:sz w:val="22"/>
              </w:rPr>
              <w:t xml:space="preserve"> </w:t>
            </w:r>
          </w:p>
        </w:tc>
        <w:tc>
          <w:tcPr>
            <w:tcW w:w="1947" w:type="dxa"/>
            <w:gridSpan w:val="3"/>
            <w:shd w:val="clear" w:color="auto" w:fill="auto"/>
            <w:vAlign w:val="center"/>
          </w:tcPr>
          <w:p w:rsidR="00495365" w:rsidRPr="009A714B" w:rsidRDefault="00495365" w:rsidP="00495365">
            <w:pPr>
              <w:widowControl/>
              <w:snapToGrid w:val="0"/>
              <w:spacing w:line="209" w:lineRule="auto"/>
              <w:jc w:val="left"/>
              <w:rPr>
                <w:rFonts w:ascii="メイリオ" w:eastAsia="メイリオ" w:hAnsi="メイリオ" w:cs="ＭＳ Ｐゴシック"/>
                <w:color w:val="000000"/>
                <w:kern w:val="0"/>
                <w:sz w:val="22"/>
              </w:rPr>
            </w:pPr>
            <w:r w:rsidRPr="009A714B">
              <w:rPr>
                <w:rFonts w:ascii="メイリオ" w:eastAsia="メイリオ" w:hAnsi="メイリオ" w:cs="ＭＳ Ｐゴシック" w:hint="eastAsia"/>
                <w:color w:val="000000"/>
                <w:kern w:val="0"/>
                <w:sz w:val="22"/>
              </w:rPr>
              <w:t>ガイドラインの配布・見直し</w:t>
            </w:r>
          </w:p>
        </w:tc>
        <w:tc>
          <w:tcPr>
            <w:tcW w:w="1953" w:type="dxa"/>
            <w:shd w:val="clear" w:color="auto" w:fill="auto"/>
            <w:vAlign w:val="center"/>
          </w:tcPr>
          <w:p w:rsidR="00495365" w:rsidRPr="009A714B" w:rsidRDefault="00495365" w:rsidP="00495365">
            <w:pPr>
              <w:widowControl/>
              <w:snapToGrid w:val="0"/>
              <w:spacing w:line="209" w:lineRule="auto"/>
              <w:jc w:val="left"/>
              <w:rPr>
                <w:rFonts w:ascii="メイリオ" w:eastAsia="メイリオ" w:hAnsi="メイリオ" w:cs="ＭＳ Ｐゴシック"/>
                <w:color w:val="000000"/>
                <w:kern w:val="0"/>
                <w:sz w:val="22"/>
              </w:rPr>
            </w:pPr>
            <w:r w:rsidRPr="009A714B">
              <w:rPr>
                <w:rFonts w:ascii="メイリオ" w:eastAsia="メイリオ" w:hAnsi="メイリオ" w:cs="ＭＳ Ｐゴシック" w:hint="eastAsia"/>
                <w:color w:val="000000"/>
                <w:kern w:val="0"/>
                <w:sz w:val="22"/>
              </w:rPr>
              <w:t>ガイドラインの配布・見直し</w:t>
            </w:r>
          </w:p>
        </w:tc>
      </w:tr>
    </w:tbl>
    <w:p w:rsidR="00E738E5" w:rsidRPr="009A714B" w:rsidRDefault="00E738E5" w:rsidP="00A42CF6">
      <w:pPr>
        <w:snapToGrid w:val="0"/>
        <w:spacing w:line="209" w:lineRule="auto"/>
        <w:rPr>
          <w:rFonts w:ascii="メイリオ" w:eastAsia="メイリオ" w:hAnsi="メイリオ"/>
          <w:sz w:val="22"/>
        </w:rPr>
      </w:pPr>
    </w:p>
    <w:tbl>
      <w:tblPr>
        <w:tblStyle w:val="af0"/>
        <w:tblW w:w="0" w:type="auto"/>
        <w:tblLook w:val="04A0" w:firstRow="1" w:lastRow="0" w:firstColumn="1" w:lastColumn="0" w:noHBand="0" w:noVBand="1"/>
      </w:tblPr>
      <w:tblGrid>
        <w:gridCol w:w="1242"/>
        <w:gridCol w:w="1114"/>
        <w:gridCol w:w="848"/>
        <w:gridCol w:w="276"/>
        <w:gridCol w:w="1672"/>
        <w:gridCol w:w="413"/>
        <w:gridCol w:w="1257"/>
        <w:gridCol w:w="282"/>
        <w:gridCol w:w="1956"/>
      </w:tblGrid>
      <w:tr w:rsidR="00C021FD" w:rsidRPr="009A714B" w:rsidTr="00581C9D">
        <w:trPr>
          <w:trHeight w:val="491"/>
        </w:trPr>
        <w:tc>
          <w:tcPr>
            <w:tcW w:w="1242" w:type="dxa"/>
            <w:shd w:val="clear" w:color="auto" w:fill="8DB3E2" w:themeFill="text2" w:themeFillTint="66"/>
            <w:vAlign w:val="center"/>
          </w:tcPr>
          <w:p w:rsidR="00C021FD" w:rsidRPr="009A714B" w:rsidRDefault="00C021FD" w:rsidP="007B1290">
            <w:pPr>
              <w:widowControl/>
              <w:snapToGrid w:val="0"/>
              <w:spacing w:line="209" w:lineRule="auto"/>
              <w:rPr>
                <w:rFonts w:ascii="メイリオ" w:eastAsia="メイリオ" w:hAnsi="メイリオ"/>
                <w:sz w:val="22"/>
              </w:rPr>
            </w:pPr>
            <w:r>
              <w:rPr>
                <w:rFonts w:ascii="メイリオ" w:eastAsia="メイリオ" w:hAnsi="メイリオ" w:hint="eastAsia"/>
                <w:sz w:val="22"/>
              </w:rPr>
              <w:t>番号</w:t>
            </w:r>
          </w:p>
        </w:tc>
        <w:tc>
          <w:tcPr>
            <w:tcW w:w="1114" w:type="dxa"/>
            <w:vAlign w:val="center"/>
          </w:tcPr>
          <w:p w:rsidR="00C021FD" w:rsidRPr="009A714B" w:rsidRDefault="006B5923" w:rsidP="00754742">
            <w:pPr>
              <w:widowControl/>
              <w:snapToGrid w:val="0"/>
              <w:spacing w:line="209" w:lineRule="auto"/>
              <w:jc w:val="right"/>
              <w:rPr>
                <w:rFonts w:ascii="メイリオ" w:eastAsia="メイリオ" w:hAnsi="メイリオ"/>
                <w:sz w:val="22"/>
              </w:rPr>
            </w:pPr>
            <w:r>
              <w:rPr>
                <w:rFonts w:ascii="メイリオ" w:eastAsia="メイリオ" w:hAnsi="メイリオ" w:hint="eastAsia"/>
                <w:sz w:val="22"/>
              </w:rPr>
              <w:t>004</w:t>
            </w:r>
          </w:p>
        </w:tc>
        <w:tc>
          <w:tcPr>
            <w:tcW w:w="1124" w:type="dxa"/>
            <w:gridSpan w:val="2"/>
            <w:shd w:val="clear" w:color="auto" w:fill="8DB3E2" w:themeFill="text2" w:themeFillTint="66"/>
            <w:vAlign w:val="center"/>
          </w:tcPr>
          <w:p w:rsidR="00C021FD" w:rsidRPr="009A714B" w:rsidRDefault="00C021FD" w:rsidP="007B1290">
            <w:pPr>
              <w:widowControl/>
              <w:snapToGrid w:val="0"/>
              <w:spacing w:line="209" w:lineRule="auto"/>
              <w:rPr>
                <w:rFonts w:ascii="メイリオ" w:eastAsia="メイリオ" w:hAnsi="メイリオ"/>
                <w:sz w:val="22"/>
              </w:rPr>
            </w:pPr>
            <w:r>
              <w:rPr>
                <w:rFonts w:ascii="メイリオ" w:eastAsia="メイリオ" w:hAnsi="メイリオ" w:hint="eastAsia"/>
                <w:sz w:val="22"/>
              </w:rPr>
              <w:t>事業名</w:t>
            </w:r>
          </w:p>
        </w:tc>
        <w:tc>
          <w:tcPr>
            <w:tcW w:w="5580" w:type="dxa"/>
            <w:gridSpan w:val="5"/>
            <w:vAlign w:val="center"/>
          </w:tcPr>
          <w:p w:rsidR="00C021FD" w:rsidRPr="009A714B" w:rsidRDefault="00C021FD" w:rsidP="007B1290">
            <w:pPr>
              <w:widowControl/>
              <w:snapToGrid w:val="0"/>
              <w:spacing w:line="209" w:lineRule="auto"/>
              <w:rPr>
                <w:rFonts w:ascii="メイリオ" w:eastAsia="メイリオ" w:hAnsi="メイリオ"/>
                <w:sz w:val="22"/>
              </w:rPr>
            </w:pPr>
            <w:r w:rsidRPr="009A714B">
              <w:rPr>
                <w:rFonts w:ascii="メイリオ" w:eastAsia="メイリオ" w:hAnsi="メイリオ" w:hint="eastAsia"/>
                <w:sz w:val="22"/>
              </w:rPr>
              <w:t>MOTENASHIプロジェクトの推進</w:t>
            </w:r>
          </w:p>
        </w:tc>
      </w:tr>
      <w:tr w:rsidR="007F2D2A" w:rsidRPr="009A714B" w:rsidTr="007F2D2A">
        <w:trPr>
          <w:trHeight w:val="760"/>
        </w:trPr>
        <w:tc>
          <w:tcPr>
            <w:tcW w:w="1242" w:type="dxa"/>
            <w:shd w:val="clear" w:color="auto" w:fill="8DB3E2" w:themeFill="text2" w:themeFillTint="66"/>
            <w:vAlign w:val="center"/>
          </w:tcPr>
          <w:p w:rsidR="007F2D2A" w:rsidRPr="009A714B" w:rsidRDefault="007F2D2A" w:rsidP="00581C9D">
            <w:pPr>
              <w:widowControl/>
              <w:snapToGrid w:val="0"/>
              <w:spacing w:line="209" w:lineRule="auto"/>
              <w:rPr>
                <w:rFonts w:ascii="メイリオ" w:eastAsia="メイリオ" w:hAnsi="メイリオ"/>
                <w:sz w:val="22"/>
              </w:rPr>
            </w:pPr>
            <w:r>
              <w:rPr>
                <w:rFonts w:ascii="メイリオ" w:eastAsia="メイリオ" w:hAnsi="メイリオ" w:hint="eastAsia"/>
                <w:sz w:val="22"/>
              </w:rPr>
              <w:t>対象者</w:t>
            </w:r>
          </w:p>
        </w:tc>
        <w:tc>
          <w:tcPr>
            <w:tcW w:w="4323" w:type="dxa"/>
            <w:gridSpan w:val="5"/>
            <w:shd w:val="clear" w:color="auto" w:fill="auto"/>
            <w:vAlign w:val="center"/>
          </w:tcPr>
          <w:p w:rsidR="007F2D2A" w:rsidRPr="0098529C" w:rsidRDefault="003E61BE" w:rsidP="003E61BE">
            <w:pPr>
              <w:widowControl/>
              <w:snapToGrid w:val="0"/>
              <w:spacing w:line="209" w:lineRule="auto"/>
              <w:jc w:val="center"/>
              <w:rPr>
                <w:rFonts w:ascii="メイリオ" w:eastAsia="メイリオ" w:hAnsi="メイリオ"/>
                <w:sz w:val="20"/>
                <w:szCs w:val="20"/>
              </w:rPr>
            </w:pPr>
            <w:r>
              <w:rPr>
                <w:rFonts w:ascii="メイリオ" w:eastAsia="メイリオ" w:hAnsi="メイリオ"/>
                <w:noProof/>
                <w:sz w:val="20"/>
                <w:szCs w:val="20"/>
              </w:rPr>
              <mc:AlternateContent>
                <mc:Choice Requires="wpg">
                  <w:drawing>
                    <wp:anchor distT="0" distB="0" distL="114300" distR="114300" simplePos="0" relativeHeight="251774976" behindDoc="0" locked="0" layoutInCell="1" allowOverlap="1" wp14:anchorId="12204365" wp14:editId="7AC62200">
                      <wp:simplePos x="0" y="0"/>
                      <wp:positionH relativeFrom="column">
                        <wp:posOffset>426085</wp:posOffset>
                      </wp:positionH>
                      <wp:positionV relativeFrom="paragraph">
                        <wp:posOffset>-40005</wp:posOffset>
                      </wp:positionV>
                      <wp:extent cx="1944370" cy="239395"/>
                      <wp:effectExtent l="0" t="0" r="17780" b="27305"/>
                      <wp:wrapNone/>
                      <wp:docPr id="238" name="グループ化 238"/>
                      <wp:cNvGraphicFramePr/>
                      <a:graphic xmlns:a="http://schemas.openxmlformats.org/drawingml/2006/main">
                        <a:graphicData uri="http://schemas.microsoft.com/office/word/2010/wordprocessingGroup">
                          <wpg:wgp>
                            <wpg:cNvGrpSpPr/>
                            <wpg:grpSpPr>
                              <a:xfrm>
                                <a:off x="0" y="0"/>
                                <a:ext cx="1944370" cy="239395"/>
                                <a:chOff x="0" y="0"/>
                                <a:chExt cx="1944611" cy="239572"/>
                              </a:xfrm>
                            </wpg:grpSpPr>
                            <wps:wsp>
                              <wps:cNvPr id="239" name="角丸四角形 239"/>
                              <wps:cNvSpPr>
                                <a:spLocks noChangeArrowheads="1"/>
                              </wps:cNvSpPr>
                              <wps:spPr bwMode="auto">
                                <a:xfrm>
                                  <a:off x="1295400" y="0"/>
                                  <a:ext cx="239636" cy="239572"/>
                                </a:xfrm>
                                <a:prstGeom prst="roundRect">
                                  <a:avLst>
                                    <a:gd name="adj" fmla="val 23009"/>
                                  </a:avLst>
                                </a:prstGeom>
                                <a:solidFill>
                                  <a:sysClr val="windowText" lastClr="000000">
                                    <a:lumMod val="65000"/>
                                    <a:lumOff val="35000"/>
                                  </a:sysClr>
                                </a:solidFill>
                                <a:ln w="9525" cap="flat" cmpd="sng" algn="ctr">
                                  <a:solidFill>
                                    <a:sysClr val="windowText" lastClr="000000">
                                      <a:lumMod val="65000"/>
                                      <a:lumOff val="35000"/>
                                    </a:sysClr>
                                  </a:solidFill>
                                  <a:prstDash val="solid"/>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724F8" w:rsidRPr="006066CD" w:rsidRDefault="00B724F8" w:rsidP="003E61BE">
                                    <w:pPr>
                                      <w:spacing w:line="0" w:lineRule="atLeast"/>
                                      <w:jc w:val="center"/>
                                      <w:rPr>
                                        <w:rFonts w:ascii="HGS創英角ｺﾞｼｯｸUB" w:eastAsia="HGS創英角ｺﾞｼｯｸUB" w:hAnsi="HGS創英角ｺﾞｼｯｸUB"/>
                                        <w:color w:val="FFFFFF" w:themeColor="background1"/>
                                        <w:szCs w:val="21"/>
                                      </w:rPr>
                                    </w:pPr>
                                    <w:r w:rsidRPr="006066CD">
                                      <w:rPr>
                                        <w:rFonts w:ascii="HGS創英角ｺﾞｼｯｸUB" w:eastAsia="HGS創英角ｺﾞｼｯｸUB" w:hAnsi="HGS創英角ｺﾞｼｯｸUB" w:hint="eastAsia"/>
                                        <w:color w:val="FFFFFF" w:themeColor="background1"/>
                                        <w:szCs w:val="21"/>
                                      </w:rPr>
                                      <w:t>障</w:t>
                                    </w:r>
                                  </w:p>
                                </w:txbxContent>
                              </wps:txbx>
                              <wps:bodyPr rot="0" vert="horz" wrap="square" lIns="0" tIns="0" rIns="0" bIns="0" anchor="t" anchorCtr="0" upright="1">
                                <a:noAutofit/>
                              </wps:bodyPr>
                            </wps:wsp>
                            <wps:wsp>
                              <wps:cNvPr id="240" name="角丸四角形 240"/>
                              <wps:cNvSpPr>
                                <a:spLocks noChangeArrowheads="1"/>
                              </wps:cNvSpPr>
                              <wps:spPr bwMode="auto">
                                <a:xfrm>
                                  <a:off x="866775" y="0"/>
                                  <a:ext cx="239636" cy="239572"/>
                                </a:xfrm>
                                <a:prstGeom prst="roundRect">
                                  <a:avLst>
                                    <a:gd name="adj" fmla="val 23009"/>
                                  </a:avLst>
                                </a:prstGeom>
                                <a:solidFill>
                                  <a:sysClr val="windowText" lastClr="000000">
                                    <a:lumMod val="65000"/>
                                    <a:lumOff val="35000"/>
                                  </a:sysClr>
                                </a:solidFill>
                                <a:ln w="9525" cap="flat" cmpd="sng" algn="ctr">
                                  <a:solidFill>
                                    <a:sysClr val="windowText" lastClr="000000">
                                      <a:lumMod val="65000"/>
                                      <a:lumOff val="35000"/>
                                    </a:sysClr>
                                  </a:solidFill>
                                  <a:prstDash val="solid"/>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724F8" w:rsidRPr="006066CD" w:rsidRDefault="00B724F8" w:rsidP="003E61BE">
                                    <w:pPr>
                                      <w:spacing w:line="0" w:lineRule="atLeast"/>
                                      <w:jc w:val="center"/>
                                      <w:rPr>
                                        <w:rFonts w:ascii="HGS創英角ｺﾞｼｯｸUB" w:eastAsia="HGS創英角ｺﾞｼｯｸUB" w:hAnsi="HGS創英角ｺﾞｼｯｸUB"/>
                                        <w:color w:val="FFFFFF" w:themeColor="background1"/>
                                        <w:szCs w:val="21"/>
                                      </w:rPr>
                                    </w:pPr>
                                    <w:r w:rsidRPr="006066CD">
                                      <w:rPr>
                                        <w:rFonts w:ascii="HGS創英角ｺﾞｼｯｸUB" w:eastAsia="HGS創英角ｺﾞｼｯｸUB" w:hAnsi="HGS創英角ｺﾞｼｯｸUB" w:hint="eastAsia"/>
                                        <w:color w:val="FFFFFF" w:themeColor="background1"/>
                                        <w:szCs w:val="21"/>
                                      </w:rPr>
                                      <w:t>高</w:t>
                                    </w:r>
                                  </w:p>
                                </w:txbxContent>
                              </wps:txbx>
                              <wps:bodyPr rot="0" vert="horz" wrap="square" lIns="0" tIns="0" rIns="0" bIns="0" anchor="t" anchorCtr="0" upright="1">
                                <a:noAutofit/>
                              </wps:bodyPr>
                            </wps:wsp>
                            <wps:wsp>
                              <wps:cNvPr id="241" name="角丸四角形 241"/>
                              <wps:cNvSpPr>
                                <a:spLocks noChangeArrowheads="1"/>
                              </wps:cNvSpPr>
                              <wps:spPr bwMode="auto">
                                <a:xfrm>
                                  <a:off x="0" y="0"/>
                                  <a:ext cx="239636" cy="239572"/>
                                </a:xfrm>
                                <a:prstGeom prst="roundRect">
                                  <a:avLst>
                                    <a:gd name="adj" fmla="val 23009"/>
                                  </a:avLst>
                                </a:prstGeom>
                                <a:solidFill>
                                  <a:sysClr val="windowText" lastClr="000000">
                                    <a:lumMod val="65000"/>
                                    <a:lumOff val="35000"/>
                                  </a:sysClr>
                                </a:solidFill>
                                <a:ln w="9525">
                                  <a:solidFill>
                                    <a:sysClr val="windowText" lastClr="000000">
                                      <a:lumMod val="65000"/>
                                      <a:lumOff val="35000"/>
                                    </a:sysClr>
                                  </a:solidFill>
                                  <a:round/>
                                  <a:headEnd/>
                                  <a:tailEnd/>
                                </a:ln>
                              </wps:spPr>
                              <wps:txbx>
                                <w:txbxContent>
                                  <w:p w:rsidR="00B724F8" w:rsidRPr="006066CD" w:rsidRDefault="00B724F8" w:rsidP="003E61BE">
                                    <w:pPr>
                                      <w:spacing w:line="0" w:lineRule="atLeast"/>
                                      <w:jc w:val="center"/>
                                      <w:rPr>
                                        <w:rFonts w:ascii="HGS創英角ｺﾞｼｯｸUB" w:eastAsia="HGS創英角ｺﾞｼｯｸUB" w:hAnsi="HGS創英角ｺﾞｼｯｸUB"/>
                                        <w:color w:val="FFFFFF" w:themeColor="background1"/>
                                        <w:szCs w:val="21"/>
                                      </w:rPr>
                                    </w:pPr>
                                    <w:r w:rsidRPr="006066CD">
                                      <w:rPr>
                                        <w:rFonts w:ascii="HGS創英角ｺﾞｼｯｸUB" w:eastAsia="HGS創英角ｺﾞｼｯｸUB" w:hAnsi="HGS創英角ｺﾞｼｯｸUB" w:hint="eastAsia"/>
                                        <w:color w:val="FFFFFF" w:themeColor="background1"/>
                                        <w:szCs w:val="21"/>
                                      </w:rPr>
                                      <w:t>子</w:t>
                                    </w:r>
                                  </w:p>
                                </w:txbxContent>
                              </wps:txbx>
                              <wps:bodyPr rot="0" vert="horz" wrap="square" lIns="0" tIns="0" rIns="0" bIns="0" anchor="t" anchorCtr="0" upright="1">
                                <a:noAutofit/>
                              </wps:bodyPr>
                            </wps:wsp>
                            <wps:wsp>
                              <wps:cNvPr id="244" name="角丸四角形 244"/>
                              <wps:cNvSpPr>
                                <a:spLocks noChangeArrowheads="1"/>
                              </wps:cNvSpPr>
                              <wps:spPr bwMode="auto">
                                <a:xfrm>
                                  <a:off x="1704975" y="0"/>
                                  <a:ext cx="239636" cy="239572"/>
                                </a:xfrm>
                                <a:prstGeom prst="roundRect">
                                  <a:avLst>
                                    <a:gd name="adj" fmla="val 23009"/>
                                  </a:avLst>
                                </a:prstGeom>
                                <a:solidFill>
                                  <a:sysClr val="windowText" lastClr="000000">
                                    <a:lumMod val="65000"/>
                                    <a:lumOff val="35000"/>
                                  </a:sysClr>
                                </a:solidFill>
                                <a:ln w="9525" cap="flat" cmpd="sng" algn="ctr">
                                  <a:solidFill>
                                    <a:sysClr val="windowText" lastClr="000000">
                                      <a:lumMod val="65000"/>
                                      <a:lumOff val="35000"/>
                                    </a:sysClr>
                                  </a:solidFill>
                                  <a:prstDash val="solid"/>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724F8" w:rsidRPr="006066CD" w:rsidRDefault="00B724F8" w:rsidP="003E61BE">
                                    <w:pPr>
                                      <w:spacing w:line="0" w:lineRule="atLeast"/>
                                      <w:jc w:val="center"/>
                                      <w:rPr>
                                        <w:rFonts w:ascii="HGS創英角ｺﾞｼｯｸUB" w:eastAsia="HGS創英角ｺﾞｼｯｸUB" w:hAnsi="HGS創英角ｺﾞｼｯｸUB"/>
                                        <w:color w:val="FFFFFF" w:themeColor="background1"/>
                                        <w:szCs w:val="21"/>
                                      </w:rPr>
                                    </w:pPr>
                                    <w:r w:rsidRPr="006066CD">
                                      <w:rPr>
                                        <w:rFonts w:ascii="HGS創英角ｺﾞｼｯｸUB" w:eastAsia="HGS創英角ｺﾞｼｯｸUB" w:hAnsi="HGS創英角ｺﾞｼｯｸUB" w:hint="eastAsia"/>
                                        <w:color w:val="FFFFFF" w:themeColor="background1"/>
                                        <w:szCs w:val="21"/>
                                      </w:rPr>
                                      <w:t>外</w:t>
                                    </w:r>
                                  </w:p>
                                </w:txbxContent>
                              </wps:txbx>
                              <wps:bodyPr rot="0" vert="horz" wrap="square" lIns="0" tIns="0" rIns="0" bIns="0" anchor="t" anchorCtr="0" upright="1">
                                <a:noAutofit/>
                              </wps:bodyPr>
                            </wps:wsp>
                            <wps:wsp>
                              <wps:cNvPr id="245" name="角丸四角形 245"/>
                              <wps:cNvSpPr>
                                <a:spLocks noChangeArrowheads="1"/>
                              </wps:cNvSpPr>
                              <wps:spPr bwMode="auto">
                                <a:xfrm>
                                  <a:off x="438150" y="0"/>
                                  <a:ext cx="239636" cy="239572"/>
                                </a:xfrm>
                                <a:prstGeom prst="roundRect">
                                  <a:avLst>
                                    <a:gd name="adj" fmla="val 23009"/>
                                  </a:avLst>
                                </a:prstGeom>
                                <a:solidFill>
                                  <a:sysClr val="windowText" lastClr="000000">
                                    <a:lumMod val="65000"/>
                                    <a:lumOff val="35000"/>
                                  </a:sysClr>
                                </a:solidFill>
                                <a:ln w="9525" cap="flat" cmpd="sng" algn="ctr">
                                  <a:solidFill>
                                    <a:sysClr val="windowText" lastClr="000000">
                                      <a:lumMod val="65000"/>
                                      <a:lumOff val="35000"/>
                                    </a:sysClr>
                                  </a:solidFill>
                                  <a:prstDash val="solid"/>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724F8" w:rsidRPr="006066CD" w:rsidRDefault="00B724F8" w:rsidP="003E61BE">
                                    <w:pPr>
                                      <w:spacing w:line="0" w:lineRule="atLeast"/>
                                      <w:jc w:val="center"/>
                                      <w:rPr>
                                        <w:rFonts w:ascii="HGS創英角ｺﾞｼｯｸUB" w:eastAsia="HGS創英角ｺﾞｼｯｸUB" w:hAnsi="HGS創英角ｺﾞｼｯｸUB"/>
                                        <w:color w:val="FFFFFF" w:themeColor="background1"/>
                                        <w:szCs w:val="21"/>
                                      </w:rPr>
                                    </w:pPr>
                                    <w:r w:rsidRPr="006066CD">
                                      <w:rPr>
                                        <w:rFonts w:ascii="HGS創英角ｺﾞｼｯｸUB" w:eastAsia="HGS創英角ｺﾞｼｯｸUB" w:hAnsi="HGS創英角ｺﾞｼｯｸUB" w:hint="eastAsia"/>
                                        <w:color w:val="FFFFFF" w:themeColor="background1"/>
                                        <w:szCs w:val="21"/>
                                      </w:rPr>
                                      <w:t>成</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2204365" id="グループ化 238" o:spid="_x0000_s1208" style="position:absolute;left:0;text-align:left;margin-left:33.55pt;margin-top:-3.15pt;width:153.1pt;height:18.85pt;z-index:251774976;mso-position-horizontal-relative:text;mso-position-vertical-relative:text;mso-width-relative:margin;mso-height-relative:margin" coordsize="19446,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">
                      <v:roundrect id="角丸四角形 239" o:spid="_x0000_s1209" style="position:absolute;left:12954;width:2396;height:2395;visibility:visible;mso-wrap-style:square;v-text-anchor:top" arcsize="15079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kH28UA&#10;AADcAAAADwAAAGRycy9kb3ducmV2LnhtbESPQWsCMRSE7wX/Q3iCt5pVt7VujVIKpfUkVfH8unnd&#10;LG5e1k1c039vCoUeh5n5hlmuo21ET52vHSuYjDMQxKXTNVcKDvu3+ycQPiBrbByTgh/ysF4N7pZY&#10;aHflT+p3oRIJwr5ABSaEtpDSl4Ys+rFriZP37TqLIcmukrrDa4LbRk6z7FFarDktGGzp1VB52l2s&#10;gvx8nLWbhxDj1/zd4KJ323ySKzUaxpdnEIFi+A//tT+0gulsAb9n0hG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mQfbxQAAANwAAAAPAAAAAAAAAAAAAAAAAJgCAABkcnMv&#10;ZG93bnJldi54bWxQSwUGAAAAAAQABAD1AAAAigMAAAAA&#10;" fillcolor="#595959" strokecolor="#595959">
                        <v:textbox inset="0,0,0,0">
                          <w:txbxContent>
                            <w:p w:rsidR="00B724F8" w:rsidRPr="006066CD" w:rsidRDefault="00B724F8" w:rsidP="003E61BE">
                              <w:pPr>
                                <w:spacing w:line="0" w:lineRule="atLeast"/>
                                <w:jc w:val="center"/>
                                <w:rPr>
                                  <w:rFonts w:ascii="HGS創英角ｺﾞｼｯｸUB" w:eastAsia="HGS創英角ｺﾞｼｯｸUB" w:hAnsi="HGS創英角ｺﾞｼｯｸUB"/>
                                  <w:color w:val="FFFFFF" w:themeColor="background1"/>
                                  <w:szCs w:val="21"/>
                                </w:rPr>
                              </w:pPr>
                              <w:r w:rsidRPr="006066CD">
                                <w:rPr>
                                  <w:rFonts w:ascii="HGS創英角ｺﾞｼｯｸUB" w:eastAsia="HGS創英角ｺﾞｼｯｸUB" w:hAnsi="HGS創英角ｺﾞｼｯｸUB" w:hint="eastAsia"/>
                                  <w:color w:val="FFFFFF" w:themeColor="background1"/>
                                  <w:szCs w:val="21"/>
                                </w:rPr>
                                <w:t>障</w:t>
                              </w:r>
                            </w:p>
                          </w:txbxContent>
                        </v:textbox>
                      </v:roundrect>
                      <v:roundrect id="角丸四角形 240" o:spid="_x0000_s1210" style="position:absolute;left:8667;width:2397;height:2395;visibility:visible;mso-wrap-style:square;v-text-anchor:top" arcsize="15079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XdO8EA&#10;AADcAAAADwAAAGRycy9kb3ducmV2LnhtbERPyW7CMBC9I/UfrEHiBg6QbikGVZUQ9ISgVc/TeBpH&#10;xOM0NsH8PT4gcXx6+2IVbSN66nztWMF0koEgLp2uuVLw/bUev4DwAVlj45gUXMjDavkwWGCh3Zn3&#10;1B9CJVII+wIVmBDaQkpfGrLoJ64lTtyf6yyGBLtK6g7PKdw2cpZlT9JizanBYEsfhsrj4WQV5P8/&#10;8/bzMcT4+7wx+Nq7XT7NlRoN4/sbiEAx3MU391YrmOVpfjqTjoBcX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Gl3TvBAAAA3AAAAA8AAAAAAAAAAAAAAAAAmAIAAGRycy9kb3du&#10;cmV2LnhtbFBLBQYAAAAABAAEAPUAAACGAwAAAAA=&#10;" fillcolor="#595959" strokecolor="#595959">
                        <v:textbox inset="0,0,0,0">
                          <w:txbxContent>
                            <w:p w:rsidR="00B724F8" w:rsidRPr="006066CD" w:rsidRDefault="00B724F8" w:rsidP="003E61BE">
                              <w:pPr>
                                <w:spacing w:line="0" w:lineRule="atLeast"/>
                                <w:jc w:val="center"/>
                                <w:rPr>
                                  <w:rFonts w:ascii="HGS創英角ｺﾞｼｯｸUB" w:eastAsia="HGS創英角ｺﾞｼｯｸUB" w:hAnsi="HGS創英角ｺﾞｼｯｸUB"/>
                                  <w:color w:val="FFFFFF" w:themeColor="background1"/>
                                  <w:szCs w:val="21"/>
                                </w:rPr>
                              </w:pPr>
                              <w:r w:rsidRPr="006066CD">
                                <w:rPr>
                                  <w:rFonts w:ascii="HGS創英角ｺﾞｼｯｸUB" w:eastAsia="HGS創英角ｺﾞｼｯｸUB" w:hAnsi="HGS創英角ｺﾞｼｯｸUB" w:hint="eastAsia"/>
                                  <w:color w:val="FFFFFF" w:themeColor="background1"/>
                                  <w:szCs w:val="21"/>
                                </w:rPr>
                                <w:t>高</w:t>
                              </w:r>
                            </w:p>
                          </w:txbxContent>
                        </v:textbox>
                      </v:roundrect>
                      <v:roundrect id="角丸四角形 241" o:spid="_x0000_s1211" style="position:absolute;width:2396;height:2395;visibility:visible;mso-wrap-style:square;v-text-anchor:top" arcsize="15079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l4oMUA&#10;AADcAAAADwAAAGRycy9kb3ducmV2LnhtbESPQU8CMRSE7yb8h+aReJPu4oqwUAgxMeqJgMbzY/vY&#10;bti+Ltu61H9vTUw8Tmbmm8xqE20rBup941hBPslAEFdON1wr+Hh/vpuD8AFZY+uYFHyTh816dLPC&#10;Ursr72k4hFokCPsSFZgQulJKXxmy6CeuI07eyfUWQ5J9LXWP1wS3rZxm2UxabDgtGOzoyVB1PnxZ&#10;BcXl8757ewgxHh9fDC4GtyvyQqnbcdwuQQSK4T/8137VCqZFDr9n0hG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6XigxQAAANwAAAAPAAAAAAAAAAAAAAAAAJgCAABkcnMv&#10;ZG93bnJldi54bWxQSwUGAAAAAAQABAD1AAAAigMAAAAA&#10;" fillcolor="#595959" strokecolor="#595959">
                        <v:textbox inset="0,0,0,0">
                          <w:txbxContent>
                            <w:p w:rsidR="00B724F8" w:rsidRPr="006066CD" w:rsidRDefault="00B724F8" w:rsidP="003E61BE">
                              <w:pPr>
                                <w:spacing w:line="0" w:lineRule="atLeast"/>
                                <w:jc w:val="center"/>
                                <w:rPr>
                                  <w:rFonts w:ascii="HGS創英角ｺﾞｼｯｸUB" w:eastAsia="HGS創英角ｺﾞｼｯｸUB" w:hAnsi="HGS創英角ｺﾞｼｯｸUB"/>
                                  <w:color w:val="FFFFFF" w:themeColor="background1"/>
                                  <w:szCs w:val="21"/>
                                </w:rPr>
                              </w:pPr>
                              <w:r w:rsidRPr="006066CD">
                                <w:rPr>
                                  <w:rFonts w:ascii="HGS創英角ｺﾞｼｯｸUB" w:eastAsia="HGS創英角ｺﾞｼｯｸUB" w:hAnsi="HGS創英角ｺﾞｼｯｸUB" w:hint="eastAsia"/>
                                  <w:color w:val="FFFFFF" w:themeColor="background1"/>
                                  <w:szCs w:val="21"/>
                                </w:rPr>
                                <w:t>子</w:t>
                              </w:r>
                            </w:p>
                          </w:txbxContent>
                        </v:textbox>
                      </v:roundrect>
                      <v:roundrect id="角丸四角形 244" o:spid="_x0000_s1212" style="position:absolute;left:17049;width:2397;height:2395;visibility:visible;mso-wrap-style:square;v-text-anchor:top" arcsize="15079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bOMQA&#10;AADcAAAADwAAAGRycy9kb3ducmV2LnhtbESPT0sDMRTE74LfITzBm822jW1dmxYpiHoq/UPPr5vn&#10;ZnHzsm7iNn57Iwgeh5n5DbNcJ9eKgfrQeNYwHhUgiCtvGq41HA/PdwsQISIbbD2Thm8KsF5dXy2x&#10;NP7COxr2sRYZwqFEDTbGrpQyVJYchpHviLP37nuHMcu+lqbHS4a7Vk6KYiYdNpwXLHa0sVR97L+c&#10;BvV5mnZv9zGl8/zF4sPgt2qstL69SU+PICKl+B/+a78aDROl4PdMPgJy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6e2zjEAAAA3AAAAA8AAAAAAAAAAAAAAAAAmAIAAGRycy9k&#10;b3ducmV2LnhtbFBLBQYAAAAABAAEAPUAAACJAwAAAAA=&#10;" fillcolor="#595959" strokecolor="#595959">
                        <v:textbox inset="0,0,0,0">
                          <w:txbxContent>
                            <w:p w:rsidR="00B724F8" w:rsidRPr="006066CD" w:rsidRDefault="00B724F8" w:rsidP="003E61BE">
                              <w:pPr>
                                <w:spacing w:line="0" w:lineRule="atLeast"/>
                                <w:jc w:val="center"/>
                                <w:rPr>
                                  <w:rFonts w:ascii="HGS創英角ｺﾞｼｯｸUB" w:eastAsia="HGS創英角ｺﾞｼｯｸUB" w:hAnsi="HGS創英角ｺﾞｼｯｸUB"/>
                                  <w:color w:val="FFFFFF" w:themeColor="background1"/>
                                  <w:szCs w:val="21"/>
                                </w:rPr>
                              </w:pPr>
                              <w:r w:rsidRPr="006066CD">
                                <w:rPr>
                                  <w:rFonts w:ascii="HGS創英角ｺﾞｼｯｸUB" w:eastAsia="HGS創英角ｺﾞｼｯｸUB" w:hAnsi="HGS創英角ｺﾞｼｯｸUB" w:hint="eastAsia"/>
                                  <w:color w:val="FFFFFF" w:themeColor="background1"/>
                                  <w:szCs w:val="21"/>
                                </w:rPr>
                                <w:t>外</w:t>
                              </w:r>
                            </w:p>
                          </w:txbxContent>
                        </v:textbox>
                      </v:roundrect>
                      <v:roundrect id="角丸四角形 245" o:spid="_x0000_s1213" style="position:absolute;left:4381;width:2396;height:2395;visibility:visible;mso-wrap-style:square;v-text-anchor:top" arcsize="15079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J+o8UA&#10;AADcAAAADwAAAGRycy9kb3ducmV2LnhtbESPT2sCMRTE7wW/Q3iCt5pV1z/dGqUUSu2pVMXz6+Z1&#10;s7h5WTfpmn57Uyj0OMzMb5j1NtpG9NT52rGCyTgDQVw6XXOl4Hh4uV+B8AFZY+OYFPyQh+1mcLfG&#10;Qrsrf1C/D5VIEPYFKjAhtIWUvjRk0Y9dS5y8L9dZDEl2ldQdXhPcNnKaZQtpsea0YLClZ0Plef9t&#10;FeSX06x9m4cYP5evBh96955PcqVGw/j0CCJQDP/hv/ZOK5jmc/g9k46A3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0n6jxQAAANwAAAAPAAAAAAAAAAAAAAAAAJgCAABkcnMv&#10;ZG93bnJldi54bWxQSwUGAAAAAAQABAD1AAAAigMAAAAA&#10;" fillcolor="#595959" strokecolor="#595959">
                        <v:textbox inset="0,0,0,0">
                          <w:txbxContent>
                            <w:p w:rsidR="00B724F8" w:rsidRPr="006066CD" w:rsidRDefault="00B724F8" w:rsidP="003E61BE">
                              <w:pPr>
                                <w:spacing w:line="0" w:lineRule="atLeast"/>
                                <w:jc w:val="center"/>
                                <w:rPr>
                                  <w:rFonts w:ascii="HGS創英角ｺﾞｼｯｸUB" w:eastAsia="HGS創英角ｺﾞｼｯｸUB" w:hAnsi="HGS創英角ｺﾞｼｯｸUB"/>
                                  <w:color w:val="FFFFFF" w:themeColor="background1"/>
                                  <w:szCs w:val="21"/>
                                </w:rPr>
                              </w:pPr>
                              <w:r w:rsidRPr="006066CD">
                                <w:rPr>
                                  <w:rFonts w:ascii="HGS創英角ｺﾞｼｯｸUB" w:eastAsia="HGS創英角ｺﾞｼｯｸUB" w:hAnsi="HGS創英角ｺﾞｼｯｸUB" w:hint="eastAsia"/>
                                  <w:color w:val="FFFFFF" w:themeColor="background1"/>
                                  <w:szCs w:val="21"/>
                                </w:rPr>
                                <w:t>成</w:t>
                              </w:r>
                            </w:p>
                          </w:txbxContent>
                        </v:textbox>
                      </v:roundrect>
                    </v:group>
                  </w:pict>
                </mc:Fallback>
              </mc:AlternateContent>
            </w:r>
          </w:p>
        </w:tc>
        <w:tc>
          <w:tcPr>
            <w:tcW w:w="1257" w:type="dxa"/>
            <w:shd w:val="clear" w:color="auto" w:fill="8DB3E2" w:themeFill="text2" w:themeFillTint="66"/>
            <w:vAlign w:val="center"/>
          </w:tcPr>
          <w:p w:rsidR="007F2D2A" w:rsidRPr="009A714B" w:rsidRDefault="007F2D2A" w:rsidP="00581C9D">
            <w:pPr>
              <w:widowControl/>
              <w:snapToGrid w:val="0"/>
              <w:spacing w:line="209" w:lineRule="auto"/>
              <w:rPr>
                <w:rFonts w:ascii="メイリオ" w:eastAsia="メイリオ" w:hAnsi="メイリオ"/>
                <w:sz w:val="22"/>
              </w:rPr>
            </w:pPr>
            <w:r w:rsidRPr="009A714B">
              <w:rPr>
                <w:rFonts w:ascii="メイリオ" w:eastAsia="メイリオ" w:hAnsi="メイリオ" w:hint="eastAsia"/>
                <w:sz w:val="22"/>
              </w:rPr>
              <w:t>担当課</w:t>
            </w:r>
          </w:p>
        </w:tc>
        <w:tc>
          <w:tcPr>
            <w:tcW w:w="2238" w:type="dxa"/>
            <w:gridSpan w:val="2"/>
            <w:vAlign w:val="center"/>
          </w:tcPr>
          <w:p w:rsidR="007F2D2A" w:rsidRPr="009A714B" w:rsidRDefault="007F2D2A" w:rsidP="00581C9D">
            <w:pPr>
              <w:widowControl/>
              <w:snapToGrid w:val="0"/>
              <w:spacing w:line="209" w:lineRule="auto"/>
              <w:rPr>
                <w:rFonts w:ascii="メイリオ" w:eastAsia="メイリオ" w:hAnsi="メイリオ"/>
                <w:sz w:val="22"/>
              </w:rPr>
            </w:pPr>
            <w:r w:rsidRPr="009A714B">
              <w:rPr>
                <w:rFonts w:ascii="メイリオ" w:eastAsia="メイリオ" w:hAnsi="メイリオ" w:hint="eastAsia"/>
                <w:sz w:val="22"/>
              </w:rPr>
              <w:t>人事課</w:t>
            </w:r>
          </w:p>
        </w:tc>
      </w:tr>
      <w:tr w:rsidR="002A0FA6" w:rsidRPr="009A714B" w:rsidTr="00581C9D">
        <w:trPr>
          <w:trHeight w:val="1083"/>
        </w:trPr>
        <w:tc>
          <w:tcPr>
            <w:tcW w:w="1242" w:type="dxa"/>
            <w:shd w:val="clear" w:color="auto" w:fill="8DB3E2" w:themeFill="text2" w:themeFillTint="66"/>
          </w:tcPr>
          <w:p w:rsidR="002A0FA6" w:rsidRPr="009A714B" w:rsidRDefault="002A0FA6" w:rsidP="00A60C18">
            <w:pPr>
              <w:widowControl/>
              <w:snapToGrid w:val="0"/>
              <w:spacing w:line="209" w:lineRule="auto"/>
              <w:jc w:val="left"/>
              <w:rPr>
                <w:rFonts w:ascii="メイリオ" w:eastAsia="メイリオ" w:hAnsi="メイリオ"/>
                <w:sz w:val="22"/>
              </w:rPr>
            </w:pPr>
            <w:r w:rsidRPr="009A714B">
              <w:rPr>
                <w:rFonts w:ascii="メイリオ" w:eastAsia="メイリオ" w:hAnsi="メイリオ" w:hint="eastAsia"/>
                <w:sz w:val="22"/>
              </w:rPr>
              <w:t>事業概要</w:t>
            </w:r>
          </w:p>
        </w:tc>
        <w:tc>
          <w:tcPr>
            <w:tcW w:w="7818" w:type="dxa"/>
            <w:gridSpan w:val="8"/>
          </w:tcPr>
          <w:p w:rsidR="00CC0AD6" w:rsidRPr="00504CA7" w:rsidRDefault="00CC0AD6" w:rsidP="009A714B">
            <w:pPr>
              <w:widowControl/>
              <w:snapToGrid w:val="0"/>
              <w:spacing w:line="209" w:lineRule="auto"/>
              <w:ind w:firstLineChars="100" w:firstLine="220"/>
              <w:jc w:val="left"/>
              <w:rPr>
                <w:rFonts w:ascii="メイリオ" w:eastAsia="メイリオ" w:hAnsi="メイリオ"/>
                <w:sz w:val="22"/>
              </w:rPr>
            </w:pPr>
            <w:r w:rsidRPr="00504CA7">
              <w:rPr>
                <w:rFonts w:ascii="メイリオ" w:eastAsia="メイリオ" w:hAnsi="メイリオ" w:hint="eastAsia"/>
                <w:sz w:val="22"/>
              </w:rPr>
              <w:t>東京2020オリンピック・パラリンピック競技大会に向け、交流人口の増加を図る諸施策を効果的に推進するとともに、訪日外国人を板橋区に迎える体制を整備するため、施策の推進を支える職員の意識・能力の向上を図</w:t>
            </w:r>
            <w:r w:rsidR="00504CA7" w:rsidRPr="00504CA7">
              <w:rPr>
                <w:rFonts w:ascii="メイリオ" w:eastAsia="メイリオ" w:hAnsi="メイリオ" w:hint="eastAsia"/>
                <w:sz w:val="22"/>
              </w:rPr>
              <w:t>ります</w:t>
            </w:r>
            <w:r w:rsidRPr="00504CA7">
              <w:rPr>
                <w:rFonts w:ascii="メイリオ" w:eastAsia="メイリオ" w:hAnsi="メイリオ" w:hint="eastAsia"/>
                <w:sz w:val="22"/>
              </w:rPr>
              <w:t>。</w:t>
            </w:r>
          </w:p>
          <w:p w:rsidR="002A0FA6" w:rsidRPr="009A714B" w:rsidRDefault="00CC0AD6" w:rsidP="00CC0AD6">
            <w:pPr>
              <w:widowControl/>
              <w:snapToGrid w:val="0"/>
              <w:spacing w:line="209" w:lineRule="auto"/>
              <w:jc w:val="left"/>
              <w:rPr>
                <w:rFonts w:ascii="メイリオ" w:eastAsia="メイリオ" w:hAnsi="メイリオ"/>
                <w:sz w:val="22"/>
              </w:rPr>
            </w:pPr>
            <w:r w:rsidRPr="00504CA7">
              <w:rPr>
                <w:rFonts w:ascii="メイリオ" w:eastAsia="メイリオ" w:hAnsi="メイリオ" w:hint="eastAsia"/>
                <w:sz w:val="22"/>
              </w:rPr>
              <w:t xml:space="preserve">　また、「もてなしの心」を広く区内に波及させるため、区民との協働や区内大学との連携を進めて</w:t>
            </w:r>
            <w:r w:rsidR="00504CA7" w:rsidRPr="00504CA7">
              <w:rPr>
                <w:rFonts w:ascii="メイリオ" w:eastAsia="メイリオ" w:hAnsi="メイリオ" w:hint="eastAsia"/>
                <w:sz w:val="22"/>
              </w:rPr>
              <w:t>いくほか、関連する諸施策とも連携を図り、より一層の効果を生み出します</w:t>
            </w:r>
            <w:r w:rsidRPr="00504CA7">
              <w:rPr>
                <w:rFonts w:ascii="メイリオ" w:eastAsia="メイリオ" w:hAnsi="メイリオ" w:hint="eastAsia"/>
                <w:sz w:val="22"/>
              </w:rPr>
              <w:t>。</w:t>
            </w:r>
          </w:p>
        </w:tc>
      </w:tr>
      <w:tr w:rsidR="00CC0AD6" w:rsidRPr="009A714B" w:rsidTr="00581C9D">
        <w:trPr>
          <w:cantSplit/>
          <w:trHeight w:val="318"/>
        </w:trPr>
        <w:tc>
          <w:tcPr>
            <w:tcW w:w="1242" w:type="dxa"/>
            <w:vMerge w:val="restart"/>
            <w:shd w:val="clear" w:color="auto" w:fill="8DB3E2" w:themeFill="text2" w:themeFillTint="66"/>
          </w:tcPr>
          <w:p w:rsidR="00CC0AD6" w:rsidRPr="009A714B" w:rsidRDefault="00CC0AD6" w:rsidP="00A60C18">
            <w:pPr>
              <w:widowControl/>
              <w:snapToGrid w:val="0"/>
              <w:spacing w:line="209" w:lineRule="auto"/>
              <w:jc w:val="center"/>
              <w:rPr>
                <w:rFonts w:ascii="メイリオ" w:eastAsia="メイリオ" w:hAnsi="メイリオ"/>
                <w:sz w:val="22"/>
              </w:rPr>
            </w:pPr>
            <w:r w:rsidRPr="00993847">
              <w:rPr>
                <w:rFonts w:ascii="メイリオ" w:eastAsia="メイリオ" w:hAnsi="メイリオ" w:hint="eastAsia"/>
                <w:w w:val="80"/>
                <w:kern w:val="0"/>
                <w:sz w:val="22"/>
                <w:fitText w:val="880" w:id="1223970304"/>
              </w:rPr>
              <w:t>年度別計</w:t>
            </w:r>
            <w:r w:rsidRPr="00993847">
              <w:rPr>
                <w:rFonts w:ascii="メイリオ" w:eastAsia="メイリオ" w:hAnsi="メイリオ" w:hint="eastAsia"/>
                <w:spacing w:val="22"/>
                <w:w w:val="80"/>
                <w:kern w:val="0"/>
                <w:sz w:val="22"/>
                <w:fitText w:val="880" w:id="1223970304"/>
              </w:rPr>
              <w:t>画</w:t>
            </w:r>
          </w:p>
        </w:tc>
        <w:tc>
          <w:tcPr>
            <w:tcW w:w="1962" w:type="dxa"/>
            <w:gridSpan w:val="2"/>
            <w:shd w:val="clear" w:color="auto" w:fill="8DB3E2" w:themeFill="text2" w:themeFillTint="66"/>
          </w:tcPr>
          <w:p w:rsidR="00CC0AD6" w:rsidRPr="009A714B" w:rsidRDefault="00CC0AD6" w:rsidP="00A60C18">
            <w:pPr>
              <w:widowControl/>
              <w:snapToGrid w:val="0"/>
              <w:spacing w:line="209" w:lineRule="auto"/>
              <w:jc w:val="center"/>
              <w:rPr>
                <w:rFonts w:ascii="メイリオ" w:eastAsia="メイリオ" w:hAnsi="メイリオ"/>
                <w:sz w:val="22"/>
              </w:rPr>
            </w:pPr>
            <w:r w:rsidRPr="009A714B">
              <w:rPr>
                <w:rFonts w:ascii="メイリオ" w:eastAsia="メイリオ" w:hAnsi="メイリオ" w:hint="eastAsia"/>
                <w:sz w:val="22"/>
              </w:rPr>
              <w:t>29年度</w:t>
            </w:r>
          </w:p>
        </w:tc>
        <w:tc>
          <w:tcPr>
            <w:tcW w:w="1948" w:type="dxa"/>
            <w:gridSpan w:val="2"/>
            <w:shd w:val="clear" w:color="auto" w:fill="8DB3E2" w:themeFill="text2" w:themeFillTint="66"/>
          </w:tcPr>
          <w:p w:rsidR="00CC0AD6" w:rsidRPr="009A714B" w:rsidRDefault="00CC0AD6" w:rsidP="00A60C18">
            <w:pPr>
              <w:widowControl/>
              <w:snapToGrid w:val="0"/>
              <w:spacing w:line="209" w:lineRule="auto"/>
              <w:jc w:val="center"/>
              <w:rPr>
                <w:rFonts w:ascii="メイリオ" w:eastAsia="メイリオ" w:hAnsi="メイリオ"/>
                <w:sz w:val="22"/>
              </w:rPr>
            </w:pPr>
            <w:r w:rsidRPr="009A714B">
              <w:rPr>
                <w:rFonts w:ascii="メイリオ" w:eastAsia="メイリオ" w:hAnsi="メイリオ" w:hint="eastAsia"/>
                <w:sz w:val="22"/>
              </w:rPr>
              <w:t>30年度</w:t>
            </w:r>
          </w:p>
        </w:tc>
        <w:tc>
          <w:tcPr>
            <w:tcW w:w="1952" w:type="dxa"/>
            <w:gridSpan w:val="3"/>
            <w:shd w:val="clear" w:color="auto" w:fill="8DB3E2" w:themeFill="text2" w:themeFillTint="66"/>
          </w:tcPr>
          <w:p w:rsidR="00CC0AD6" w:rsidRPr="009A714B" w:rsidRDefault="00CC0AD6" w:rsidP="00A60C18">
            <w:pPr>
              <w:widowControl/>
              <w:snapToGrid w:val="0"/>
              <w:spacing w:line="209" w:lineRule="auto"/>
              <w:jc w:val="center"/>
              <w:rPr>
                <w:rFonts w:ascii="メイリオ" w:eastAsia="メイリオ" w:hAnsi="メイリオ"/>
                <w:sz w:val="22"/>
              </w:rPr>
            </w:pPr>
            <w:r w:rsidRPr="009A714B">
              <w:rPr>
                <w:rFonts w:ascii="メイリオ" w:eastAsia="メイリオ" w:hAnsi="メイリオ" w:hint="eastAsia"/>
                <w:sz w:val="22"/>
              </w:rPr>
              <w:t>31年度</w:t>
            </w:r>
          </w:p>
        </w:tc>
        <w:tc>
          <w:tcPr>
            <w:tcW w:w="1956" w:type="dxa"/>
            <w:shd w:val="clear" w:color="auto" w:fill="8DB3E2" w:themeFill="text2" w:themeFillTint="66"/>
          </w:tcPr>
          <w:p w:rsidR="00CC0AD6" w:rsidRPr="009A714B" w:rsidRDefault="00CC0AD6" w:rsidP="00A60C18">
            <w:pPr>
              <w:widowControl/>
              <w:snapToGrid w:val="0"/>
              <w:spacing w:line="209" w:lineRule="auto"/>
              <w:jc w:val="center"/>
              <w:rPr>
                <w:rFonts w:ascii="メイリオ" w:eastAsia="メイリオ" w:hAnsi="メイリオ"/>
                <w:sz w:val="22"/>
              </w:rPr>
            </w:pPr>
            <w:r w:rsidRPr="009A714B">
              <w:rPr>
                <w:rFonts w:ascii="メイリオ" w:eastAsia="メイリオ" w:hAnsi="メイリオ" w:hint="eastAsia"/>
                <w:sz w:val="22"/>
              </w:rPr>
              <w:t>32年度</w:t>
            </w:r>
          </w:p>
        </w:tc>
      </w:tr>
      <w:tr w:rsidR="00CC0AD6" w:rsidRPr="009A714B" w:rsidTr="00581C9D">
        <w:trPr>
          <w:cantSplit/>
          <w:trHeight w:val="1261"/>
        </w:trPr>
        <w:tc>
          <w:tcPr>
            <w:tcW w:w="1242" w:type="dxa"/>
            <w:vMerge/>
          </w:tcPr>
          <w:p w:rsidR="00CC0AD6" w:rsidRPr="009A714B" w:rsidRDefault="00CC0AD6" w:rsidP="00CC0AD6">
            <w:pPr>
              <w:widowControl/>
              <w:snapToGrid w:val="0"/>
              <w:spacing w:line="209" w:lineRule="auto"/>
              <w:jc w:val="left"/>
              <w:rPr>
                <w:rFonts w:ascii="メイリオ" w:eastAsia="メイリオ" w:hAnsi="メイリオ"/>
                <w:sz w:val="22"/>
              </w:rPr>
            </w:pPr>
          </w:p>
        </w:tc>
        <w:tc>
          <w:tcPr>
            <w:tcW w:w="1962" w:type="dxa"/>
            <w:gridSpan w:val="2"/>
            <w:shd w:val="clear" w:color="auto" w:fill="auto"/>
            <w:vAlign w:val="center"/>
          </w:tcPr>
          <w:p w:rsidR="00CC0AD6" w:rsidRPr="009A714B" w:rsidRDefault="00137AA4" w:rsidP="009A714B">
            <w:pPr>
              <w:widowControl/>
              <w:snapToGrid w:val="0"/>
              <w:spacing w:line="192" w:lineRule="auto"/>
              <w:jc w:val="left"/>
              <w:rPr>
                <w:rFonts w:ascii="メイリオ" w:eastAsia="メイリオ" w:hAnsi="メイリオ" w:cs="ＭＳ Ｐゴシック"/>
                <w:color w:val="000000"/>
                <w:kern w:val="0"/>
                <w:sz w:val="22"/>
              </w:rPr>
            </w:pPr>
            <w:r w:rsidRPr="009A714B">
              <w:rPr>
                <w:rFonts w:ascii="メイリオ" w:eastAsia="メイリオ" w:hAnsi="メイリオ" w:cs="ＭＳ Ｐゴシック" w:hint="eastAsia"/>
                <w:color w:val="000000"/>
                <w:kern w:val="0"/>
                <w:sz w:val="22"/>
              </w:rPr>
              <w:t>クリエイティブ発想力向上研修、大学連携講座の実施</w:t>
            </w:r>
            <w:r w:rsidR="00CC0AD6" w:rsidRPr="009A714B">
              <w:rPr>
                <w:rFonts w:ascii="メイリオ" w:eastAsia="メイリオ" w:hAnsi="メイリオ" w:cs="ＭＳ Ｐゴシック" w:hint="eastAsia"/>
                <w:color w:val="000000"/>
                <w:kern w:val="0"/>
                <w:sz w:val="22"/>
              </w:rPr>
              <w:t>のほか、「魅力再発見フィールドワーク」と「情報発信力向上研修」を実施</w:t>
            </w:r>
          </w:p>
        </w:tc>
        <w:tc>
          <w:tcPr>
            <w:tcW w:w="1948" w:type="dxa"/>
            <w:gridSpan w:val="2"/>
            <w:shd w:val="clear" w:color="auto" w:fill="auto"/>
            <w:vAlign w:val="center"/>
          </w:tcPr>
          <w:p w:rsidR="00CC0AD6" w:rsidRPr="009A714B" w:rsidRDefault="00CC0AD6" w:rsidP="00F36A56">
            <w:pPr>
              <w:widowControl/>
              <w:snapToGrid w:val="0"/>
              <w:spacing w:line="209" w:lineRule="auto"/>
              <w:jc w:val="left"/>
              <w:rPr>
                <w:rFonts w:ascii="メイリオ" w:eastAsia="メイリオ" w:hAnsi="メイリオ" w:cs="ＭＳ Ｐゴシック"/>
                <w:color w:val="000000"/>
                <w:kern w:val="0"/>
                <w:sz w:val="22"/>
              </w:rPr>
            </w:pPr>
            <w:r w:rsidRPr="009A714B">
              <w:rPr>
                <w:rFonts w:ascii="メイリオ" w:eastAsia="メイリオ" w:hAnsi="メイリオ" w:cs="ＭＳ Ｐゴシック" w:hint="eastAsia"/>
                <w:color w:val="000000"/>
                <w:kern w:val="0"/>
                <w:sz w:val="22"/>
              </w:rPr>
              <w:t>事業を継続</w:t>
            </w:r>
          </w:p>
        </w:tc>
        <w:tc>
          <w:tcPr>
            <w:tcW w:w="1952" w:type="dxa"/>
            <w:gridSpan w:val="3"/>
            <w:shd w:val="clear" w:color="auto" w:fill="auto"/>
            <w:vAlign w:val="center"/>
          </w:tcPr>
          <w:p w:rsidR="00F36A56" w:rsidRDefault="00CC0AD6" w:rsidP="00CC0AD6">
            <w:pPr>
              <w:widowControl/>
              <w:snapToGrid w:val="0"/>
              <w:spacing w:line="209" w:lineRule="auto"/>
              <w:jc w:val="center"/>
              <w:rPr>
                <w:rFonts w:ascii="メイリオ" w:eastAsia="メイリオ" w:hAnsi="メイリオ" w:cs="ＭＳ Ｐゴシック"/>
                <w:color w:val="000000"/>
                <w:kern w:val="0"/>
                <w:sz w:val="22"/>
              </w:rPr>
            </w:pPr>
            <w:r w:rsidRPr="009A714B">
              <w:rPr>
                <w:rFonts w:ascii="メイリオ" w:eastAsia="メイリオ" w:hAnsi="メイリオ" w:cs="ＭＳ Ｐゴシック" w:hint="eastAsia"/>
                <w:color w:val="000000"/>
                <w:kern w:val="0"/>
                <w:sz w:val="22"/>
              </w:rPr>
              <w:t>事業を継続</w:t>
            </w:r>
          </w:p>
          <w:p w:rsidR="00CC0AD6" w:rsidRPr="009A714B" w:rsidRDefault="00CC0AD6" w:rsidP="00CC0AD6">
            <w:pPr>
              <w:widowControl/>
              <w:snapToGrid w:val="0"/>
              <w:spacing w:line="209" w:lineRule="auto"/>
              <w:jc w:val="center"/>
              <w:rPr>
                <w:rFonts w:ascii="メイリオ" w:eastAsia="メイリオ" w:hAnsi="メイリオ" w:cs="ＭＳ Ｐゴシック"/>
                <w:color w:val="000000"/>
                <w:kern w:val="0"/>
                <w:sz w:val="22"/>
              </w:rPr>
            </w:pPr>
            <w:r w:rsidRPr="009A714B">
              <w:rPr>
                <w:rFonts w:ascii="メイリオ" w:eastAsia="メイリオ" w:hAnsi="メイリオ" w:cs="ＭＳ Ｐゴシック" w:hint="eastAsia"/>
                <w:color w:val="000000"/>
                <w:kern w:val="0"/>
                <w:sz w:val="22"/>
              </w:rPr>
              <w:t>（予定）</w:t>
            </w:r>
          </w:p>
        </w:tc>
        <w:tc>
          <w:tcPr>
            <w:tcW w:w="1956" w:type="dxa"/>
            <w:shd w:val="clear" w:color="auto" w:fill="auto"/>
            <w:vAlign w:val="center"/>
          </w:tcPr>
          <w:p w:rsidR="00F36A56" w:rsidRDefault="00CC0AD6" w:rsidP="00F36A56">
            <w:pPr>
              <w:widowControl/>
              <w:snapToGrid w:val="0"/>
              <w:spacing w:line="209" w:lineRule="auto"/>
              <w:jc w:val="center"/>
              <w:rPr>
                <w:rFonts w:ascii="メイリオ" w:eastAsia="メイリオ" w:hAnsi="メイリオ" w:cs="ＭＳ Ｐゴシック"/>
                <w:color w:val="000000"/>
                <w:kern w:val="0"/>
                <w:sz w:val="22"/>
              </w:rPr>
            </w:pPr>
            <w:r w:rsidRPr="009A714B">
              <w:rPr>
                <w:rFonts w:ascii="メイリオ" w:eastAsia="メイリオ" w:hAnsi="メイリオ" w:cs="ＭＳ Ｐゴシック" w:hint="eastAsia"/>
                <w:color w:val="000000"/>
                <w:kern w:val="0"/>
                <w:sz w:val="22"/>
              </w:rPr>
              <w:t>事業を継続</w:t>
            </w:r>
          </w:p>
          <w:p w:rsidR="00CC0AD6" w:rsidRPr="009A714B" w:rsidRDefault="00CC0AD6" w:rsidP="00F36A56">
            <w:pPr>
              <w:widowControl/>
              <w:snapToGrid w:val="0"/>
              <w:spacing w:line="209" w:lineRule="auto"/>
              <w:jc w:val="center"/>
              <w:rPr>
                <w:rFonts w:ascii="メイリオ" w:eastAsia="メイリオ" w:hAnsi="メイリオ" w:cs="ＭＳ Ｐゴシック"/>
                <w:color w:val="000000"/>
                <w:kern w:val="0"/>
                <w:sz w:val="22"/>
              </w:rPr>
            </w:pPr>
            <w:r w:rsidRPr="009A714B">
              <w:rPr>
                <w:rFonts w:ascii="メイリオ" w:eastAsia="メイリオ" w:hAnsi="メイリオ" w:cs="ＭＳ Ｐゴシック" w:hint="eastAsia"/>
                <w:color w:val="000000"/>
                <w:kern w:val="0"/>
                <w:sz w:val="22"/>
              </w:rPr>
              <w:t>（予定）</w:t>
            </w:r>
          </w:p>
        </w:tc>
      </w:tr>
    </w:tbl>
    <w:p w:rsidR="00F36A56" w:rsidRDefault="00F36A56" w:rsidP="00F36A56">
      <w:pPr>
        <w:widowControl/>
        <w:snapToGrid w:val="0"/>
        <w:spacing w:line="209" w:lineRule="auto"/>
        <w:jc w:val="left"/>
        <w:rPr>
          <w:rFonts w:ascii="メイリオ" w:eastAsia="メイリオ" w:hAnsi="メイリオ"/>
          <w:sz w:val="22"/>
        </w:rPr>
      </w:pPr>
    </w:p>
    <w:p w:rsidR="00F36A56" w:rsidRDefault="00F36A56" w:rsidP="00F36A56">
      <w:pPr>
        <w:widowControl/>
        <w:snapToGrid w:val="0"/>
        <w:spacing w:line="209" w:lineRule="auto"/>
        <w:jc w:val="left"/>
        <w:rPr>
          <w:rFonts w:ascii="メイリオ" w:eastAsia="メイリオ" w:hAnsi="メイリオ"/>
          <w:sz w:val="22"/>
        </w:rPr>
      </w:pPr>
    </w:p>
    <w:p w:rsidR="00F36A56" w:rsidRDefault="00F36A56" w:rsidP="00F36A56">
      <w:pPr>
        <w:widowControl/>
        <w:snapToGrid w:val="0"/>
        <w:spacing w:line="209" w:lineRule="auto"/>
        <w:jc w:val="left"/>
        <w:rPr>
          <w:rFonts w:ascii="メイリオ" w:eastAsia="メイリオ" w:hAnsi="メイリオ"/>
          <w:sz w:val="22"/>
        </w:rPr>
      </w:pPr>
    </w:p>
    <w:p w:rsidR="00F36A56" w:rsidRDefault="00F36A56" w:rsidP="00F36A56">
      <w:pPr>
        <w:widowControl/>
        <w:snapToGrid w:val="0"/>
        <w:spacing w:line="209" w:lineRule="auto"/>
        <w:jc w:val="left"/>
        <w:rPr>
          <w:rFonts w:ascii="メイリオ" w:eastAsia="メイリオ" w:hAnsi="メイリオ"/>
          <w:sz w:val="22"/>
        </w:rPr>
      </w:pPr>
    </w:p>
    <w:p w:rsidR="00F36A56" w:rsidRDefault="00F36A56">
      <w:pPr>
        <w:widowControl/>
        <w:jc w:val="left"/>
        <w:rPr>
          <w:rFonts w:ascii="メイリオ" w:eastAsia="メイリオ" w:hAnsi="メイリオ"/>
          <w:sz w:val="22"/>
        </w:rPr>
      </w:pPr>
      <w:r>
        <w:rPr>
          <w:rFonts w:ascii="メイリオ" w:eastAsia="メイリオ" w:hAnsi="メイリオ"/>
          <w:sz w:val="22"/>
        </w:rPr>
        <w:br w:type="page"/>
      </w:r>
    </w:p>
    <w:p w:rsidR="00F36A56" w:rsidRDefault="00F36A56" w:rsidP="00F36A56">
      <w:pPr>
        <w:widowControl/>
        <w:snapToGrid w:val="0"/>
        <w:spacing w:line="209" w:lineRule="auto"/>
        <w:jc w:val="left"/>
        <w:rPr>
          <w:rFonts w:ascii="メイリオ" w:eastAsia="メイリオ" w:hAnsi="メイリオ"/>
          <w:sz w:val="22"/>
        </w:rPr>
      </w:pPr>
    </w:p>
    <w:tbl>
      <w:tblPr>
        <w:tblStyle w:val="af0"/>
        <w:tblW w:w="0" w:type="auto"/>
        <w:tblLook w:val="04A0" w:firstRow="1" w:lastRow="0" w:firstColumn="1" w:lastColumn="0" w:noHBand="0" w:noVBand="1"/>
      </w:tblPr>
      <w:tblGrid>
        <w:gridCol w:w="1241"/>
        <w:gridCol w:w="1104"/>
        <w:gridCol w:w="849"/>
        <w:gridCol w:w="280"/>
        <w:gridCol w:w="1679"/>
        <w:gridCol w:w="413"/>
        <w:gridCol w:w="1258"/>
        <w:gridCol w:w="282"/>
        <w:gridCol w:w="1954"/>
      </w:tblGrid>
      <w:tr w:rsidR="00C021FD" w:rsidRPr="009A714B" w:rsidTr="007B1290">
        <w:trPr>
          <w:trHeight w:val="491"/>
        </w:trPr>
        <w:tc>
          <w:tcPr>
            <w:tcW w:w="1241" w:type="dxa"/>
            <w:tcBorders>
              <w:bottom w:val="single" w:sz="4" w:space="0" w:color="auto"/>
            </w:tcBorders>
            <w:shd w:val="clear" w:color="auto" w:fill="8DB3E2" w:themeFill="text2" w:themeFillTint="66"/>
            <w:vAlign w:val="center"/>
          </w:tcPr>
          <w:p w:rsidR="00C021FD" w:rsidRPr="009A714B" w:rsidRDefault="00C021FD" w:rsidP="007B1290">
            <w:pPr>
              <w:widowControl/>
              <w:snapToGrid w:val="0"/>
              <w:spacing w:line="209" w:lineRule="auto"/>
              <w:rPr>
                <w:rFonts w:ascii="メイリオ" w:eastAsia="メイリオ" w:hAnsi="メイリオ"/>
                <w:sz w:val="22"/>
              </w:rPr>
            </w:pPr>
            <w:r>
              <w:rPr>
                <w:rFonts w:ascii="メイリオ" w:eastAsia="メイリオ" w:hAnsi="メイリオ" w:hint="eastAsia"/>
                <w:sz w:val="22"/>
              </w:rPr>
              <w:t>番号</w:t>
            </w:r>
          </w:p>
        </w:tc>
        <w:tc>
          <w:tcPr>
            <w:tcW w:w="1104" w:type="dxa"/>
            <w:vAlign w:val="center"/>
          </w:tcPr>
          <w:p w:rsidR="00C021FD" w:rsidRPr="009A714B" w:rsidRDefault="006B5923" w:rsidP="00754742">
            <w:pPr>
              <w:widowControl/>
              <w:snapToGrid w:val="0"/>
              <w:spacing w:line="209" w:lineRule="auto"/>
              <w:jc w:val="right"/>
              <w:rPr>
                <w:rFonts w:ascii="メイリオ" w:eastAsia="メイリオ" w:hAnsi="メイリオ"/>
                <w:sz w:val="22"/>
              </w:rPr>
            </w:pPr>
            <w:r>
              <w:rPr>
                <w:rFonts w:ascii="メイリオ" w:eastAsia="メイリオ" w:hAnsi="メイリオ" w:hint="eastAsia"/>
                <w:sz w:val="22"/>
              </w:rPr>
              <w:t>012</w:t>
            </w:r>
          </w:p>
        </w:tc>
        <w:tc>
          <w:tcPr>
            <w:tcW w:w="1129" w:type="dxa"/>
            <w:gridSpan w:val="2"/>
            <w:shd w:val="clear" w:color="auto" w:fill="8DB3E2" w:themeFill="text2" w:themeFillTint="66"/>
            <w:vAlign w:val="center"/>
          </w:tcPr>
          <w:p w:rsidR="00C021FD" w:rsidRPr="009A714B" w:rsidRDefault="00C021FD" w:rsidP="007B1290">
            <w:pPr>
              <w:widowControl/>
              <w:snapToGrid w:val="0"/>
              <w:spacing w:line="209" w:lineRule="auto"/>
              <w:rPr>
                <w:rFonts w:ascii="メイリオ" w:eastAsia="メイリオ" w:hAnsi="メイリオ"/>
                <w:sz w:val="22"/>
              </w:rPr>
            </w:pPr>
            <w:r>
              <w:rPr>
                <w:rFonts w:ascii="メイリオ" w:eastAsia="メイリオ" w:hAnsi="メイリオ" w:hint="eastAsia"/>
                <w:sz w:val="22"/>
              </w:rPr>
              <w:t>事業名</w:t>
            </w:r>
          </w:p>
        </w:tc>
        <w:tc>
          <w:tcPr>
            <w:tcW w:w="5586" w:type="dxa"/>
            <w:gridSpan w:val="5"/>
            <w:vAlign w:val="center"/>
          </w:tcPr>
          <w:p w:rsidR="00C021FD" w:rsidRPr="009A714B" w:rsidRDefault="00C021FD" w:rsidP="007B1290">
            <w:pPr>
              <w:widowControl/>
              <w:snapToGrid w:val="0"/>
              <w:spacing w:line="209" w:lineRule="auto"/>
              <w:rPr>
                <w:rFonts w:ascii="メイリオ" w:eastAsia="メイリオ" w:hAnsi="メイリオ"/>
                <w:sz w:val="22"/>
              </w:rPr>
            </w:pPr>
            <w:r w:rsidRPr="009A714B">
              <w:rPr>
                <w:rFonts w:ascii="メイリオ" w:eastAsia="メイリオ" w:hAnsi="メイリオ" w:hint="eastAsia"/>
                <w:sz w:val="22"/>
              </w:rPr>
              <w:t>オリンピック・パラリンピック教育の推進</w:t>
            </w:r>
          </w:p>
        </w:tc>
      </w:tr>
      <w:tr w:rsidR="00314C2B" w:rsidRPr="009A714B" w:rsidTr="008270F0">
        <w:trPr>
          <w:trHeight w:val="723"/>
        </w:trPr>
        <w:tc>
          <w:tcPr>
            <w:tcW w:w="1241" w:type="dxa"/>
            <w:shd w:val="clear" w:color="auto" w:fill="8DB3E2" w:themeFill="text2" w:themeFillTint="66"/>
            <w:vAlign w:val="center"/>
          </w:tcPr>
          <w:p w:rsidR="00314C2B" w:rsidRPr="009A714B" w:rsidRDefault="00314C2B" w:rsidP="00581C9D">
            <w:pPr>
              <w:widowControl/>
              <w:snapToGrid w:val="0"/>
              <w:spacing w:line="209" w:lineRule="auto"/>
              <w:rPr>
                <w:rFonts w:ascii="メイリオ" w:eastAsia="メイリオ" w:hAnsi="メイリオ"/>
                <w:sz w:val="22"/>
              </w:rPr>
            </w:pPr>
            <w:r>
              <w:rPr>
                <w:rFonts w:ascii="メイリオ" w:eastAsia="メイリオ" w:hAnsi="メイリオ" w:hint="eastAsia"/>
                <w:sz w:val="22"/>
              </w:rPr>
              <w:t>対象</w:t>
            </w:r>
          </w:p>
        </w:tc>
        <w:tc>
          <w:tcPr>
            <w:tcW w:w="4325" w:type="dxa"/>
            <w:gridSpan w:val="5"/>
            <w:shd w:val="clear" w:color="auto" w:fill="auto"/>
            <w:vAlign w:val="center"/>
          </w:tcPr>
          <w:p w:rsidR="00314C2B" w:rsidRPr="0098529C" w:rsidRDefault="003E61BE" w:rsidP="00581C9D">
            <w:pPr>
              <w:widowControl/>
              <w:snapToGrid w:val="0"/>
              <w:spacing w:line="209" w:lineRule="auto"/>
              <w:jc w:val="center"/>
              <w:rPr>
                <w:rFonts w:ascii="メイリオ" w:eastAsia="メイリオ" w:hAnsi="メイリオ"/>
                <w:sz w:val="20"/>
                <w:szCs w:val="20"/>
              </w:rPr>
            </w:pPr>
            <w:r>
              <w:rPr>
                <w:rFonts w:ascii="メイリオ" w:eastAsia="メイリオ" w:hAnsi="メイリオ"/>
                <w:noProof/>
                <w:sz w:val="20"/>
                <w:szCs w:val="20"/>
              </w:rPr>
              <mc:AlternateContent>
                <mc:Choice Requires="wpg">
                  <w:drawing>
                    <wp:anchor distT="0" distB="0" distL="114300" distR="114300" simplePos="0" relativeHeight="251776000" behindDoc="0" locked="0" layoutInCell="1" allowOverlap="1" wp14:anchorId="1E134F91" wp14:editId="65E02100">
                      <wp:simplePos x="0" y="0"/>
                      <wp:positionH relativeFrom="column">
                        <wp:posOffset>342265</wp:posOffset>
                      </wp:positionH>
                      <wp:positionV relativeFrom="paragraph">
                        <wp:posOffset>65405</wp:posOffset>
                      </wp:positionV>
                      <wp:extent cx="1944370" cy="239395"/>
                      <wp:effectExtent l="0" t="0" r="17780" b="27305"/>
                      <wp:wrapNone/>
                      <wp:docPr id="246" name="グループ化 246"/>
                      <wp:cNvGraphicFramePr/>
                      <a:graphic xmlns:a="http://schemas.openxmlformats.org/drawingml/2006/main">
                        <a:graphicData uri="http://schemas.microsoft.com/office/word/2010/wordprocessingGroup">
                          <wpg:wgp>
                            <wpg:cNvGrpSpPr/>
                            <wpg:grpSpPr>
                              <a:xfrm>
                                <a:off x="0" y="0"/>
                                <a:ext cx="1944370" cy="239395"/>
                                <a:chOff x="0" y="0"/>
                                <a:chExt cx="1944611" cy="239572"/>
                              </a:xfrm>
                            </wpg:grpSpPr>
                            <wps:wsp>
                              <wps:cNvPr id="247" name="角丸四角形 247"/>
                              <wps:cNvSpPr>
                                <a:spLocks noChangeArrowheads="1"/>
                              </wps:cNvSpPr>
                              <wps:spPr bwMode="auto">
                                <a:xfrm>
                                  <a:off x="1295400" y="0"/>
                                  <a:ext cx="239636" cy="239572"/>
                                </a:xfrm>
                                <a:prstGeom prst="roundRect">
                                  <a:avLst>
                                    <a:gd name="adj" fmla="val 23009"/>
                                  </a:avLst>
                                </a:prstGeom>
                                <a:solidFill>
                                  <a:srgbClr val="595959"/>
                                </a:solidFill>
                                <a:ln w="9525" cap="flat" cmpd="sng" algn="ctr">
                                  <a:solidFill>
                                    <a:srgbClr val="595959"/>
                                  </a:solidFill>
                                  <a:prstDash val="solid"/>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724F8" w:rsidRPr="00C47DBD" w:rsidRDefault="00B724F8" w:rsidP="003E61BE">
                                    <w:pPr>
                                      <w:spacing w:line="0" w:lineRule="atLeast"/>
                                      <w:jc w:val="center"/>
                                      <w:rPr>
                                        <w:rFonts w:ascii="HGS創英角ｺﾞｼｯｸUB" w:eastAsia="HGS創英角ｺﾞｼｯｸUB" w:hAnsi="HGS創英角ｺﾞｼｯｸUB"/>
                                        <w:color w:val="FFFFFF" w:themeColor="background1"/>
                                        <w:szCs w:val="21"/>
                                      </w:rPr>
                                    </w:pPr>
                                    <w:r w:rsidRPr="00C47DBD">
                                      <w:rPr>
                                        <w:rFonts w:ascii="HGS創英角ｺﾞｼｯｸUB" w:eastAsia="HGS創英角ｺﾞｼｯｸUB" w:hAnsi="HGS創英角ｺﾞｼｯｸUB" w:hint="eastAsia"/>
                                        <w:color w:val="FFFFFF" w:themeColor="background1"/>
                                        <w:szCs w:val="21"/>
                                      </w:rPr>
                                      <w:t>障</w:t>
                                    </w:r>
                                  </w:p>
                                </w:txbxContent>
                              </wps:txbx>
                              <wps:bodyPr rot="0" vert="horz" wrap="square" lIns="0" tIns="0" rIns="0" bIns="0" anchor="t" anchorCtr="0" upright="1">
                                <a:noAutofit/>
                              </wps:bodyPr>
                            </wps:wsp>
                            <wps:wsp>
                              <wps:cNvPr id="248" name="角丸四角形 248"/>
                              <wps:cNvSpPr>
                                <a:spLocks noChangeArrowheads="1"/>
                              </wps:cNvSpPr>
                              <wps:spPr bwMode="auto">
                                <a:xfrm>
                                  <a:off x="866775" y="0"/>
                                  <a:ext cx="239636" cy="239572"/>
                                </a:xfrm>
                                <a:prstGeom prst="roundRect">
                                  <a:avLst>
                                    <a:gd name="adj" fmla="val 23009"/>
                                  </a:avLst>
                                </a:prstGeom>
                                <a:solidFill>
                                  <a:schemeClr val="tx1">
                                    <a:lumMod val="65000"/>
                                    <a:lumOff val="35000"/>
                                  </a:schemeClr>
                                </a:solidFill>
                                <a:ln w="9525" cap="flat" cmpd="sng" algn="ctr">
                                  <a:solidFill>
                                    <a:schemeClr val="bg1">
                                      <a:lumMod val="75000"/>
                                    </a:schemeClr>
                                  </a:solidFill>
                                  <a:prstDash val="solid"/>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724F8" w:rsidRPr="00B34117" w:rsidRDefault="00B724F8" w:rsidP="003E61BE">
                                    <w:pPr>
                                      <w:spacing w:line="0" w:lineRule="atLeast"/>
                                      <w:jc w:val="center"/>
                                      <w:rPr>
                                        <w:rFonts w:ascii="HGS創英角ｺﾞｼｯｸUB" w:eastAsia="HGS創英角ｺﾞｼｯｸUB" w:hAnsi="HGS創英角ｺﾞｼｯｸUB"/>
                                        <w:color w:val="FFFFFF" w:themeColor="background1"/>
                                        <w:szCs w:val="21"/>
                                      </w:rPr>
                                    </w:pPr>
                                    <w:r w:rsidRPr="00B34117">
                                      <w:rPr>
                                        <w:rFonts w:ascii="HGS創英角ｺﾞｼｯｸUB" w:eastAsia="HGS創英角ｺﾞｼｯｸUB" w:hAnsi="HGS創英角ｺﾞｼｯｸUB" w:hint="eastAsia"/>
                                        <w:color w:val="FFFFFF" w:themeColor="background1"/>
                                        <w:szCs w:val="21"/>
                                      </w:rPr>
                                      <w:t>高</w:t>
                                    </w:r>
                                  </w:p>
                                </w:txbxContent>
                              </wps:txbx>
                              <wps:bodyPr rot="0" vert="horz" wrap="square" lIns="0" tIns="0" rIns="0" bIns="0" anchor="t" anchorCtr="0" upright="1">
                                <a:noAutofit/>
                              </wps:bodyPr>
                            </wps:wsp>
                            <wps:wsp>
                              <wps:cNvPr id="249" name="角丸四角形 249"/>
                              <wps:cNvSpPr>
                                <a:spLocks noChangeArrowheads="1"/>
                              </wps:cNvSpPr>
                              <wps:spPr bwMode="auto">
                                <a:xfrm>
                                  <a:off x="0" y="0"/>
                                  <a:ext cx="239636" cy="239572"/>
                                </a:xfrm>
                                <a:prstGeom prst="roundRect">
                                  <a:avLst>
                                    <a:gd name="adj" fmla="val 23009"/>
                                  </a:avLst>
                                </a:prstGeom>
                                <a:solidFill>
                                  <a:srgbClr val="595959"/>
                                </a:solidFill>
                                <a:ln w="9525">
                                  <a:solidFill>
                                    <a:sysClr val="windowText" lastClr="000000">
                                      <a:lumMod val="65000"/>
                                      <a:lumOff val="35000"/>
                                    </a:sysClr>
                                  </a:solidFill>
                                  <a:round/>
                                  <a:headEnd/>
                                  <a:tailEnd/>
                                </a:ln>
                              </wps:spPr>
                              <wps:txbx>
                                <w:txbxContent>
                                  <w:p w:rsidR="00B724F8" w:rsidRPr="006066CD" w:rsidRDefault="00B724F8" w:rsidP="003E61BE">
                                    <w:pPr>
                                      <w:spacing w:line="0" w:lineRule="atLeast"/>
                                      <w:jc w:val="center"/>
                                      <w:rPr>
                                        <w:rFonts w:ascii="HGS創英角ｺﾞｼｯｸUB" w:eastAsia="HGS創英角ｺﾞｼｯｸUB" w:hAnsi="HGS創英角ｺﾞｼｯｸUB"/>
                                        <w:color w:val="FFFFFF" w:themeColor="background1"/>
                                        <w:szCs w:val="21"/>
                                      </w:rPr>
                                    </w:pPr>
                                    <w:r w:rsidRPr="006066CD">
                                      <w:rPr>
                                        <w:rFonts w:ascii="HGS創英角ｺﾞｼｯｸUB" w:eastAsia="HGS創英角ｺﾞｼｯｸUB" w:hAnsi="HGS創英角ｺﾞｼｯｸUB" w:hint="eastAsia"/>
                                        <w:color w:val="FFFFFF" w:themeColor="background1"/>
                                        <w:szCs w:val="21"/>
                                      </w:rPr>
                                      <w:t>子</w:t>
                                    </w:r>
                                  </w:p>
                                </w:txbxContent>
                              </wps:txbx>
                              <wps:bodyPr rot="0" vert="horz" wrap="square" lIns="0" tIns="0" rIns="0" bIns="0" anchor="t" anchorCtr="0" upright="1">
                                <a:noAutofit/>
                              </wps:bodyPr>
                            </wps:wsp>
                            <wps:wsp>
                              <wps:cNvPr id="250" name="角丸四角形 250"/>
                              <wps:cNvSpPr>
                                <a:spLocks noChangeArrowheads="1"/>
                              </wps:cNvSpPr>
                              <wps:spPr bwMode="auto">
                                <a:xfrm>
                                  <a:off x="1704975" y="0"/>
                                  <a:ext cx="239636" cy="239572"/>
                                </a:xfrm>
                                <a:prstGeom prst="roundRect">
                                  <a:avLst>
                                    <a:gd name="adj" fmla="val 23009"/>
                                  </a:avLst>
                                </a:prstGeom>
                                <a:solidFill>
                                  <a:schemeClr val="tx1">
                                    <a:lumMod val="65000"/>
                                    <a:lumOff val="35000"/>
                                  </a:schemeClr>
                                </a:solidFill>
                                <a:ln w="9525" cap="flat" cmpd="sng" algn="ctr">
                                  <a:solidFill>
                                    <a:srgbClr val="595959"/>
                                  </a:solidFill>
                                  <a:prstDash val="solid"/>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724F8" w:rsidRPr="00CB720B" w:rsidRDefault="00B724F8" w:rsidP="003E61BE">
                                    <w:pPr>
                                      <w:spacing w:line="0" w:lineRule="atLeast"/>
                                      <w:jc w:val="center"/>
                                      <w:rPr>
                                        <w:rFonts w:ascii="HGS創英角ｺﾞｼｯｸUB" w:eastAsia="HGS創英角ｺﾞｼｯｸUB" w:hAnsi="HGS創英角ｺﾞｼｯｸUB"/>
                                        <w:color w:val="FFFFFF" w:themeColor="background1"/>
                                        <w:szCs w:val="21"/>
                                      </w:rPr>
                                    </w:pPr>
                                    <w:r w:rsidRPr="00CB720B">
                                      <w:rPr>
                                        <w:rFonts w:ascii="HGS創英角ｺﾞｼｯｸUB" w:eastAsia="HGS創英角ｺﾞｼｯｸUB" w:hAnsi="HGS創英角ｺﾞｼｯｸUB" w:hint="eastAsia"/>
                                        <w:color w:val="FFFFFF" w:themeColor="background1"/>
                                        <w:szCs w:val="21"/>
                                      </w:rPr>
                                      <w:t>外</w:t>
                                    </w:r>
                                  </w:p>
                                </w:txbxContent>
                              </wps:txbx>
                              <wps:bodyPr rot="0" vert="horz" wrap="square" lIns="0" tIns="0" rIns="0" bIns="0" anchor="t" anchorCtr="0" upright="1">
                                <a:noAutofit/>
                              </wps:bodyPr>
                            </wps:wsp>
                            <wps:wsp>
                              <wps:cNvPr id="251" name="角丸四角形 251"/>
                              <wps:cNvSpPr>
                                <a:spLocks noChangeArrowheads="1"/>
                              </wps:cNvSpPr>
                              <wps:spPr bwMode="auto">
                                <a:xfrm>
                                  <a:off x="438150" y="0"/>
                                  <a:ext cx="239636" cy="239572"/>
                                </a:xfrm>
                                <a:prstGeom prst="roundRect">
                                  <a:avLst>
                                    <a:gd name="adj" fmla="val 23009"/>
                                  </a:avLst>
                                </a:prstGeom>
                                <a:noFill/>
                                <a:ln w="9525" cap="flat" cmpd="sng" algn="ctr">
                                  <a:solidFill>
                                    <a:schemeClr val="bg1">
                                      <a:lumMod val="75000"/>
                                    </a:schemeClr>
                                  </a:solidFill>
                                  <a:prstDash val="solid"/>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724F8" w:rsidRPr="009A3478" w:rsidRDefault="00B724F8" w:rsidP="003E61BE">
                                    <w:pPr>
                                      <w:spacing w:line="0" w:lineRule="atLeast"/>
                                      <w:jc w:val="center"/>
                                      <w:rPr>
                                        <w:rFonts w:ascii="HGS創英角ｺﾞｼｯｸUB" w:eastAsia="HGS創英角ｺﾞｼｯｸUB" w:hAnsi="HGS創英角ｺﾞｼｯｸUB"/>
                                        <w:color w:val="BFBFBF" w:themeColor="background1" w:themeShade="BF"/>
                                        <w:szCs w:val="21"/>
                                      </w:rPr>
                                    </w:pPr>
                                    <w:r w:rsidRPr="009A3478">
                                      <w:rPr>
                                        <w:rFonts w:ascii="HGS創英角ｺﾞｼｯｸUB" w:eastAsia="HGS創英角ｺﾞｼｯｸUB" w:hAnsi="HGS創英角ｺﾞｼｯｸUB" w:hint="eastAsia"/>
                                        <w:color w:val="BFBFBF" w:themeColor="background1" w:themeShade="BF"/>
                                        <w:szCs w:val="21"/>
                                      </w:rPr>
                                      <w:t>成</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E134F91" id="グループ化 246" o:spid="_x0000_s1214" style="position:absolute;left:0;text-align:left;margin-left:26.95pt;margin-top:5.15pt;width:153.1pt;height:18.85pt;z-index:251776000;mso-position-horizontal-relative:text;mso-position-vertical-relative:text;mso-width-relative:margin;mso-height-relative:margin" coordsize="19446,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">
                      <v:roundrect id="角丸四角形 247" o:spid="_x0000_s1215" style="position:absolute;left:12954;width:2396;height:2395;visibility:visible;mso-wrap-style:square;v-text-anchor:top" arcsize="15079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xFT8QA&#10;AADcAAAADwAAAGRycy9kb3ducmV2LnhtbESPQWsCMRSE7wX/Q3hCbzWr3ardGkUKpXoqVfH83Lxu&#10;lm5e1k26xn9vCoUeh5n5hlmsom1ET52vHSsYjzIQxKXTNVcKDvu3hzkIH5A1No5JwZU8rJaDuwUW&#10;2l34k/pdqESCsC9QgQmhLaT0pSGLfuRa4uR9uc5iSLKrpO7wkuC2kZMsm0qLNacFgy29Giq/dz9W&#10;QX4+PrbbpxDjafZu8Ll3H/k4V+p+GNcvIALF8B/+a2+0gkk+g98z6QjI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5MRU/EAAAA3AAAAA8AAAAAAAAAAAAAAAAAmAIAAGRycy9k&#10;b3ducmV2LnhtbFBLBQYAAAAABAAEAPUAAACJAwAAAAA=&#10;" fillcolor="#595959" strokecolor="#595959">
                        <v:textbox inset="0,0,0,0">
                          <w:txbxContent>
                            <w:p w:rsidR="00B724F8" w:rsidRPr="00C47DBD" w:rsidRDefault="00B724F8" w:rsidP="003E61BE">
                              <w:pPr>
                                <w:spacing w:line="0" w:lineRule="atLeast"/>
                                <w:jc w:val="center"/>
                                <w:rPr>
                                  <w:rFonts w:ascii="HGS創英角ｺﾞｼｯｸUB" w:eastAsia="HGS創英角ｺﾞｼｯｸUB" w:hAnsi="HGS創英角ｺﾞｼｯｸUB"/>
                                  <w:color w:val="FFFFFF" w:themeColor="background1"/>
                                  <w:szCs w:val="21"/>
                                </w:rPr>
                              </w:pPr>
                              <w:r w:rsidRPr="00C47DBD">
                                <w:rPr>
                                  <w:rFonts w:ascii="HGS創英角ｺﾞｼｯｸUB" w:eastAsia="HGS創英角ｺﾞｼｯｸUB" w:hAnsi="HGS創英角ｺﾞｼｯｸUB" w:hint="eastAsia"/>
                                  <w:color w:val="FFFFFF" w:themeColor="background1"/>
                                  <w:szCs w:val="21"/>
                                </w:rPr>
                                <w:t>障</w:t>
                              </w:r>
                            </w:p>
                          </w:txbxContent>
                        </v:textbox>
                      </v:roundrect>
                      <v:roundrect id="角丸四角形 248" o:spid="_x0000_s1216" style="position:absolute;left:8667;width:2397;height:2395;visibility:visible;mso-wrap-style:square;v-text-anchor:top" arcsize="15079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ekC8EA&#10;AADcAAAADwAAAGRycy9kb3ducmV2LnhtbERPy4rCMBTdD/gP4QpuBk3VQUo1igqCboTxtb4217bY&#10;3JQm1vr3ZiG4PJz3bNGaUjRUu8KyguEgAkGcWl1wpuB03PRjEM4jaywtk4IXOVjMOz8zTLR98j81&#10;B5+JEMIuQQW591UipUtzMugGtiIO3M3WBn2AdSZ1jc8Qbko5iqKJNFhwaMixonVO6f3wMApWm6a9&#10;XNfxfjm5nLe/ZjdO49tYqV63XU5BeGr9V/xxb7WC0V9YG86EIyDn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nnpAvBAAAA3AAAAA8AAAAAAAAAAAAAAAAAmAIAAGRycy9kb3du&#10;cmV2LnhtbFBLBQYAAAAABAAEAPUAAACGAwAAAAA=&#10;" fillcolor="#5a5a5a [2109]" strokecolor="#bfbfbf [2412]">
                        <v:textbox inset="0,0,0,0">
                          <w:txbxContent>
                            <w:p w:rsidR="00B724F8" w:rsidRPr="00B34117" w:rsidRDefault="00B724F8" w:rsidP="003E61BE">
                              <w:pPr>
                                <w:spacing w:line="0" w:lineRule="atLeast"/>
                                <w:jc w:val="center"/>
                                <w:rPr>
                                  <w:rFonts w:ascii="HGS創英角ｺﾞｼｯｸUB" w:eastAsia="HGS創英角ｺﾞｼｯｸUB" w:hAnsi="HGS創英角ｺﾞｼｯｸUB"/>
                                  <w:color w:val="FFFFFF" w:themeColor="background1"/>
                                  <w:szCs w:val="21"/>
                                </w:rPr>
                              </w:pPr>
                              <w:r w:rsidRPr="00B34117">
                                <w:rPr>
                                  <w:rFonts w:ascii="HGS創英角ｺﾞｼｯｸUB" w:eastAsia="HGS創英角ｺﾞｼｯｸUB" w:hAnsi="HGS創英角ｺﾞｼｯｸUB" w:hint="eastAsia"/>
                                  <w:color w:val="FFFFFF" w:themeColor="background1"/>
                                  <w:szCs w:val="21"/>
                                </w:rPr>
                                <w:t>高</w:t>
                              </w:r>
                            </w:p>
                          </w:txbxContent>
                        </v:textbox>
                      </v:roundrect>
                      <v:roundrect id="角丸四角形 249" o:spid="_x0000_s1217" style="position:absolute;width:2396;height:2395;visibility:visible;mso-wrap-style:square;v-text-anchor:top" arcsize="15079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90psUA&#10;AADcAAAADwAAAGRycy9kb3ducmV2LnhtbESPT2sCMRTE74V+h/AKvdWsduuf1SilUKqnUhXPz81z&#10;s7h52W7SNX57Uyj0OMzMb5jFKtpG9NT52rGC4SADQVw6XXOlYL97f5qC8AFZY+OYFFzJw2p5f7fA&#10;QrsLf1G/DZVIEPYFKjAhtIWUvjRk0Q9cS5y8k+sshiS7SuoOLwluGznKsrG0WHNaMNjSm6HyvP2x&#10;CvLvw3O7eQkxHicfBme9+8yHuVKPD/F1DiJQDP/hv/ZaKxjlM/g9k46AX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n3SmxQAAANwAAAAPAAAAAAAAAAAAAAAAAJgCAABkcnMv&#10;ZG93bnJldi54bWxQSwUGAAAAAAQABAD1AAAAigMAAAAA&#10;" fillcolor="#595959" strokecolor="#595959">
                        <v:textbox inset="0,0,0,0">
                          <w:txbxContent>
                            <w:p w:rsidR="00B724F8" w:rsidRPr="006066CD" w:rsidRDefault="00B724F8" w:rsidP="003E61BE">
                              <w:pPr>
                                <w:spacing w:line="0" w:lineRule="atLeast"/>
                                <w:jc w:val="center"/>
                                <w:rPr>
                                  <w:rFonts w:ascii="HGS創英角ｺﾞｼｯｸUB" w:eastAsia="HGS創英角ｺﾞｼｯｸUB" w:hAnsi="HGS創英角ｺﾞｼｯｸUB"/>
                                  <w:color w:val="FFFFFF" w:themeColor="background1"/>
                                  <w:szCs w:val="21"/>
                                </w:rPr>
                              </w:pPr>
                              <w:r w:rsidRPr="006066CD">
                                <w:rPr>
                                  <w:rFonts w:ascii="HGS創英角ｺﾞｼｯｸUB" w:eastAsia="HGS創英角ｺﾞｼｯｸUB" w:hAnsi="HGS創英角ｺﾞｼｯｸUB" w:hint="eastAsia"/>
                                  <w:color w:val="FFFFFF" w:themeColor="background1"/>
                                  <w:szCs w:val="21"/>
                                </w:rPr>
                                <w:t>子</w:t>
                              </w:r>
                            </w:p>
                          </w:txbxContent>
                        </v:textbox>
                      </v:roundrect>
                      <v:roundrect id="角丸四角形 250" o:spid="_x0000_s1218" style="position:absolute;left:17049;width:2397;height:2395;visibility:visible;mso-wrap-style:square;v-text-anchor:top" arcsize="15079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TgHMMA&#10;AADcAAAADwAAAGRycy9kb3ducmV2LnhtbERPy2rCQBTdF/yH4Rbc1UkDiqSO0hZSBR9oUsTlJXNN&#10;gpk7ITPG9O87i0KXh/NerAbTiJ46V1tW8DqJQBAXVtdcKvjO05c5COeRNTaWScEPOVgtR08LTLR9&#10;8In6zJcihLBLUEHlfZtI6YqKDLqJbYkDd7WdQR9gV0rd4SOEm0bGUTSTBmsODRW29FlRccvuRkGe&#10;UmovH2Z3bHbbr/31zHTYrpUaPw/vbyA8Df5f/OfeaAXxNMwPZ8IRkM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rTgHMMAAADcAAAADwAAAAAAAAAAAAAAAACYAgAAZHJzL2Rv&#10;d25yZXYueG1sUEsFBgAAAAAEAAQA9QAAAIgDAAAAAA==&#10;" fillcolor="#5a5a5a [2109]" strokecolor="#595959">
                        <v:textbox inset="0,0,0,0">
                          <w:txbxContent>
                            <w:p w:rsidR="00B724F8" w:rsidRPr="00CB720B" w:rsidRDefault="00B724F8" w:rsidP="003E61BE">
                              <w:pPr>
                                <w:spacing w:line="0" w:lineRule="atLeast"/>
                                <w:jc w:val="center"/>
                                <w:rPr>
                                  <w:rFonts w:ascii="HGS創英角ｺﾞｼｯｸUB" w:eastAsia="HGS創英角ｺﾞｼｯｸUB" w:hAnsi="HGS創英角ｺﾞｼｯｸUB"/>
                                  <w:color w:val="FFFFFF" w:themeColor="background1"/>
                                  <w:szCs w:val="21"/>
                                </w:rPr>
                              </w:pPr>
                              <w:r w:rsidRPr="00CB720B">
                                <w:rPr>
                                  <w:rFonts w:ascii="HGS創英角ｺﾞｼｯｸUB" w:eastAsia="HGS創英角ｺﾞｼｯｸUB" w:hAnsi="HGS創英角ｺﾞｼｯｸUB" w:hint="eastAsia"/>
                                  <w:color w:val="FFFFFF" w:themeColor="background1"/>
                                  <w:szCs w:val="21"/>
                                </w:rPr>
                                <w:t>外</w:t>
                              </w:r>
                            </w:p>
                          </w:txbxContent>
                        </v:textbox>
                      </v:roundrect>
                      <v:roundrect id="角丸四角形 251" o:spid="_x0000_s1219" style="position:absolute;left:4381;width:2396;height:2395;visibility:visible;mso-wrap-style:square;v-text-anchor:top" arcsize="15079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28ZMYA&#10;AADcAAAADwAAAGRycy9kb3ducmV2LnhtbESPT2vCQBTE74V+h+UVeilmo6CU6CpWrFalB//dH9ln&#10;kpp9G7IbTb59Vyj0OMzMb5jJrDWluFHtCssK+lEMgji1uuBMwen42XsH4TyyxtIyKejIwWz6/DTB&#10;RNs77+l28JkIEHYJKsi9rxIpXZqTQRfZijh4F1sb9EHWmdQ13gPclHIQxyNpsOCwkGNFi5zS66Ex&#10;Cs7VW7f/cMtmM9xtr9+d/1mtR0elXl/a+RiEp9b/h//aX1rBYNiHx5lwBOT0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x28ZMYAAADcAAAADwAAAAAAAAAAAAAAAACYAgAAZHJz&#10;L2Rvd25yZXYueG1sUEsFBgAAAAAEAAQA9QAAAIsDAAAAAA==&#10;" filled="f" strokecolor="#bfbfbf [2412]">
                        <v:textbox inset="0,0,0,0">
                          <w:txbxContent>
                            <w:p w:rsidR="00B724F8" w:rsidRPr="009A3478" w:rsidRDefault="00B724F8" w:rsidP="003E61BE">
                              <w:pPr>
                                <w:spacing w:line="0" w:lineRule="atLeast"/>
                                <w:jc w:val="center"/>
                                <w:rPr>
                                  <w:rFonts w:ascii="HGS創英角ｺﾞｼｯｸUB" w:eastAsia="HGS創英角ｺﾞｼｯｸUB" w:hAnsi="HGS創英角ｺﾞｼｯｸUB"/>
                                  <w:color w:val="BFBFBF" w:themeColor="background1" w:themeShade="BF"/>
                                  <w:szCs w:val="21"/>
                                </w:rPr>
                              </w:pPr>
                              <w:r w:rsidRPr="009A3478">
                                <w:rPr>
                                  <w:rFonts w:ascii="HGS創英角ｺﾞｼｯｸUB" w:eastAsia="HGS創英角ｺﾞｼｯｸUB" w:hAnsi="HGS創英角ｺﾞｼｯｸUB" w:hint="eastAsia"/>
                                  <w:color w:val="BFBFBF" w:themeColor="background1" w:themeShade="BF"/>
                                  <w:szCs w:val="21"/>
                                </w:rPr>
                                <w:t>成</w:t>
                              </w:r>
                            </w:p>
                          </w:txbxContent>
                        </v:textbox>
                      </v:roundrect>
                    </v:group>
                  </w:pict>
                </mc:Fallback>
              </mc:AlternateContent>
            </w:r>
          </w:p>
        </w:tc>
        <w:tc>
          <w:tcPr>
            <w:tcW w:w="1258" w:type="dxa"/>
            <w:shd w:val="clear" w:color="auto" w:fill="8DB3E2" w:themeFill="text2" w:themeFillTint="66"/>
            <w:vAlign w:val="center"/>
          </w:tcPr>
          <w:p w:rsidR="00314C2B" w:rsidRPr="009A714B" w:rsidRDefault="00314C2B" w:rsidP="00581C9D">
            <w:pPr>
              <w:widowControl/>
              <w:snapToGrid w:val="0"/>
              <w:spacing w:line="209" w:lineRule="auto"/>
              <w:rPr>
                <w:rFonts w:ascii="メイリオ" w:eastAsia="メイリオ" w:hAnsi="メイリオ"/>
                <w:sz w:val="22"/>
              </w:rPr>
            </w:pPr>
            <w:r w:rsidRPr="009A714B">
              <w:rPr>
                <w:rFonts w:ascii="メイリオ" w:eastAsia="メイリオ" w:hAnsi="メイリオ" w:hint="eastAsia"/>
                <w:sz w:val="22"/>
              </w:rPr>
              <w:t>担当課</w:t>
            </w:r>
          </w:p>
        </w:tc>
        <w:tc>
          <w:tcPr>
            <w:tcW w:w="2236" w:type="dxa"/>
            <w:gridSpan w:val="2"/>
            <w:vAlign w:val="center"/>
          </w:tcPr>
          <w:p w:rsidR="00314C2B" w:rsidRPr="009A714B" w:rsidRDefault="00314C2B" w:rsidP="00581C9D">
            <w:pPr>
              <w:widowControl/>
              <w:snapToGrid w:val="0"/>
              <w:spacing w:line="209" w:lineRule="auto"/>
              <w:rPr>
                <w:rFonts w:ascii="メイリオ" w:eastAsia="メイリオ" w:hAnsi="メイリオ"/>
                <w:sz w:val="22"/>
              </w:rPr>
            </w:pPr>
            <w:r w:rsidRPr="009A714B">
              <w:rPr>
                <w:rFonts w:ascii="メイリオ" w:eastAsia="メイリオ" w:hAnsi="メイリオ" w:hint="eastAsia"/>
                <w:sz w:val="22"/>
              </w:rPr>
              <w:t>指導室</w:t>
            </w:r>
          </w:p>
        </w:tc>
      </w:tr>
      <w:tr w:rsidR="00F16BE7" w:rsidRPr="009A714B" w:rsidTr="007B1290">
        <w:trPr>
          <w:trHeight w:val="1083"/>
        </w:trPr>
        <w:tc>
          <w:tcPr>
            <w:tcW w:w="1241" w:type="dxa"/>
            <w:shd w:val="clear" w:color="auto" w:fill="8DB3E2" w:themeFill="text2" w:themeFillTint="66"/>
          </w:tcPr>
          <w:p w:rsidR="00F16BE7" w:rsidRPr="009A714B" w:rsidRDefault="00F16BE7" w:rsidP="00E86603">
            <w:pPr>
              <w:widowControl/>
              <w:snapToGrid w:val="0"/>
              <w:spacing w:line="209" w:lineRule="auto"/>
              <w:jc w:val="left"/>
              <w:rPr>
                <w:rFonts w:ascii="メイリオ" w:eastAsia="メイリオ" w:hAnsi="メイリオ"/>
                <w:sz w:val="22"/>
              </w:rPr>
            </w:pPr>
            <w:r w:rsidRPr="009A714B">
              <w:rPr>
                <w:rFonts w:ascii="メイリオ" w:eastAsia="メイリオ" w:hAnsi="メイリオ" w:hint="eastAsia"/>
                <w:sz w:val="22"/>
              </w:rPr>
              <w:t>事業概要</w:t>
            </w:r>
          </w:p>
        </w:tc>
        <w:tc>
          <w:tcPr>
            <w:tcW w:w="7819" w:type="dxa"/>
            <w:gridSpan w:val="8"/>
          </w:tcPr>
          <w:p w:rsidR="00F16BE7" w:rsidRPr="009A714B" w:rsidRDefault="00E86603" w:rsidP="002A2DD8">
            <w:pPr>
              <w:widowControl/>
              <w:snapToGrid w:val="0"/>
              <w:spacing w:line="209" w:lineRule="auto"/>
              <w:jc w:val="left"/>
              <w:rPr>
                <w:rFonts w:ascii="メイリオ" w:eastAsia="メイリオ" w:hAnsi="メイリオ"/>
                <w:sz w:val="22"/>
              </w:rPr>
            </w:pPr>
            <w:r w:rsidRPr="009A714B">
              <w:rPr>
                <w:rFonts w:ascii="メイリオ" w:eastAsia="メイリオ" w:hAnsi="メイリオ" w:hint="eastAsia"/>
                <w:sz w:val="22"/>
              </w:rPr>
              <w:t xml:space="preserve">　</w:t>
            </w:r>
            <w:r w:rsidR="00993431">
              <w:rPr>
                <w:rFonts w:ascii="メイリオ" w:eastAsia="メイリオ" w:hAnsi="メイリオ" w:hint="eastAsia"/>
                <w:sz w:val="22"/>
              </w:rPr>
              <w:t>東京</w:t>
            </w:r>
            <w:r w:rsidRPr="009A714B">
              <w:rPr>
                <w:rFonts w:ascii="メイリオ" w:eastAsia="メイリオ" w:hAnsi="メイリオ" w:hint="eastAsia"/>
                <w:sz w:val="22"/>
              </w:rPr>
              <w:t>２０２０オリンピック・パラリンピック</w:t>
            </w:r>
            <w:r w:rsidR="00993431">
              <w:rPr>
                <w:rFonts w:ascii="メイリオ" w:eastAsia="メイリオ" w:hAnsi="メイリオ" w:hint="eastAsia"/>
                <w:sz w:val="22"/>
              </w:rPr>
              <w:t>競技大会</w:t>
            </w:r>
            <w:r w:rsidRPr="009A714B">
              <w:rPr>
                <w:rFonts w:ascii="メイリオ" w:eastAsia="メイリオ" w:hAnsi="メイリオ" w:hint="eastAsia"/>
                <w:sz w:val="22"/>
              </w:rPr>
              <w:t>開催を踏まえ、世界に広がる多様な価値について、スポ－ツを</w:t>
            </w:r>
            <w:r w:rsidR="00410122">
              <w:rPr>
                <w:rFonts w:ascii="メイリオ" w:eastAsia="メイリオ" w:hAnsi="メイリオ" w:hint="eastAsia"/>
                <w:sz w:val="22"/>
              </w:rPr>
              <w:t>通じて学ぶことができるオリンピック・パラリンピック教育を推進します</w:t>
            </w:r>
            <w:r w:rsidRPr="009A714B">
              <w:rPr>
                <w:rFonts w:ascii="メイリオ" w:eastAsia="メイリオ" w:hAnsi="メイリオ" w:hint="eastAsia"/>
                <w:sz w:val="22"/>
              </w:rPr>
              <w:t>。</w:t>
            </w:r>
          </w:p>
        </w:tc>
      </w:tr>
      <w:tr w:rsidR="00E86603" w:rsidRPr="009A714B" w:rsidTr="007B1290">
        <w:trPr>
          <w:cantSplit/>
          <w:trHeight w:val="318"/>
        </w:trPr>
        <w:tc>
          <w:tcPr>
            <w:tcW w:w="1241" w:type="dxa"/>
            <w:vMerge w:val="restart"/>
            <w:shd w:val="clear" w:color="auto" w:fill="8DB3E2" w:themeFill="text2" w:themeFillTint="66"/>
          </w:tcPr>
          <w:p w:rsidR="00E86603" w:rsidRPr="009A714B" w:rsidRDefault="00E86603" w:rsidP="00E86603">
            <w:pPr>
              <w:widowControl/>
              <w:snapToGrid w:val="0"/>
              <w:spacing w:line="209" w:lineRule="auto"/>
              <w:jc w:val="center"/>
              <w:rPr>
                <w:rFonts w:ascii="メイリオ" w:eastAsia="メイリオ" w:hAnsi="メイリオ"/>
                <w:sz w:val="22"/>
              </w:rPr>
            </w:pPr>
            <w:r w:rsidRPr="00993847">
              <w:rPr>
                <w:rFonts w:ascii="メイリオ" w:eastAsia="メイリオ" w:hAnsi="メイリオ" w:hint="eastAsia"/>
                <w:w w:val="80"/>
                <w:kern w:val="0"/>
                <w:sz w:val="22"/>
                <w:fitText w:val="880" w:id="1224520192"/>
              </w:rPr>
              <w:t>年度別計</w:t>
            </w:r>
            <w:r w:rsidRPr="00993847">
              <w:rPr>
                <w:rFonts w:ascii="メイリオ" w:eastAsia="メイリオ" w:hAnsi="メイリオ" w:hint="eastAsia"/>
                <w:spacing w:val="22"/>
                <w:w w:val="80"/>
                <w:kern w:val="0"/>
                <w:sz w:val="22"/>
                <w:fitText w:val="880" w:id="1224520192"/>
              </w:rPr>
              <w:t>画</w:t>
            </w:r>
          </w:p>
        </w:tc>
        <w:tc>
          <w:tcPr>
            <w:tcW w:w="1953" w:type="dxa"/>
            <w:gridSpan w:val="2"/>
            <w:shd w:val="clear" w:color="auto" w:fill="8DB3E2" w:themeFill="text2" w:themeFillTint="66"/>
          </w:tcPr>
          <w:p w:rsidR="00E86603" w:rsidRPr="009A714B" w:rsidRDefault="00E86603" w:rsidP="00E86603">
            <w:pPr>
              <w:widowControl/>
              <w:snapToGrid w:val="0"/>
              <w:spacing w:line="209" w:lineRule="auto"/>
              <w:jc w:val="center"/>
              <w:rPr>
                <w:rFonts w:ascii="メイリオ" w:eastAsia="メイリオ" w:hAnsi="メイリオ"/>
                <w:sz w:val="22"/>
              </w:rPr>
            </w:pPr>
            <w:r w:rsidRPr="009A714B">
              <w:rPr>
                <w:rFonts w:ascii="メイリオ" w:eastAsia="メイリオ" w:hAnsi="メイリオ" w:hint="eastAsia"/>
                <w:sz w:val="22"/>
              </w:rPr>
              <w:t>29年度</w:t>
            </w:r>
          </w:p>
        </w:tc>
        <w:tc>
          <w:tcPr>
            <w:tcW w:w="1959" w:type="dxa"/>
            <w:gridSpan w:val="2"/>
            <w:shd w:val="clear" w:color="auto" w:fill="8DB3E2" w:themeFill="text2" w:themeFillTint="66"/>
          </w:tcPr>
          <w:p w:rsidR="00E86603" w:rsidRPr="009A714B" w:rsidRDefault="00E86603" w:rsidP="00E86603">
            <w:pPr>
              <w:widowControl/>
              <w:snapToGrid w:val="0"/>
              <w:spacing w:line="209" w:lineRule="auto"/>
              <w:jc w:val="center"/>
              <w:rPr>
                <w:rFonts w:ascii="メイリオ" w:eastAsia="メイリオ" w:hAnsi="メイリオ"/>
                <w:sz w:val="22"/>
              </w:rPr>
            </w:pPr>
            <w:r w:rsidRPr="009A714B">
              <w:rPr>
                <w:rFonts w:ascii="メイリオ" w:eastAsia="メイリオ" w:hAnsi="メイリオ" w:hint="eastAsia"/>
                <w:sz w:val="22"/>
              </w:rPr>
              <w:t>30年度</w:t>
            </w:r>
          </w:p>
        </w:tc>
        <w:tc>
          <w:tcPr>
            <w:tcW w:w="1953" w:type="dxa"/>
            <w:gridSpan w:val="3"/>
            <w:shd w:val="clear" w:color="auto" w:fill="8DB3E2" w:themeFill="text2" w:themeFillTint="66"/>
          </w:tcPr>
          <w:p w:rsidR="00E86603" w:rsidRPr="009A714B" w:rsidRDefault="00E86603" w:rsidP="00E86603">
            <w:pPr>
              <w:widowControl/>
              <w:snapToGrid w:val="0"/>
              <w:spacing w:line="209" w:lineRule="auto"/>
              <w:jc w:val="center"/>
              <w:rPr>
                <w:rFonts w:ascii="メイリオ" w:eastAsia="メイリオ" w:hAnsi="メイリオ"/>
                <w:sz w:val="22"/>
              </w:rPr>
            </w:pPr>
            <w:r w:rsidRPr="009A714B">
              <w:rPr>
                <w:rFonts w:ascii="メイリオ" w:eastAsia="メイリオ" w:hAnsi="メイリオ" w:hint="eastAsia"/>
                <w:sz w:val="22"/>
              </w:rPr>
              <w:t>31年度</w:t>
            </w:r>
          </w:p>
        </w:tc>
        <w:tc>
          <w:tcPr>
            <w:tcW w:w="1954" w:type="dxa"/>
            <w:shd w:val="clear" w:color="auto" w:fill="8DB3E2" w:themeFill="text2" w:themeFillTint="66"/>
          </w:tcPr>
          <w:p w:rsidR="00E86603" w:rsidRPr="009A714B" w:rsidRDefault="00E86603" w:rsidP="00E86603">
            <w:pPr>
              <w:widowControl/>
              <w:snapToGrid w:val="0"/>
              <w:spacing w:line="209" w:lineRule="auto"/>
              <w:jc w:val="center"/>
              <w:rPr>
                <w:rFonts w:ascii="メイリオ" w:eastAsia="メイリオ" w:hAnsi="メイリオ"/>
                <w:sz w:val="22"/>
              </w:rPr>
            </w:pPr>
            <w:r w:rsidRPr="009A714B">
              <w:rPr>
                <w:rFonts w:ascii="メイリオ" w:eastAsia="メイリオ" w:hAnsi="メイリオ" w:hint="eastAsia"/>
                <w:sz w:val="22"/>
              </w:rPr>
              <w:t>32年度</w:t>
            </w:r>
          </w:p>
        </w:tc>
      </w:tr>
      <w:tr w:rsidR="00E86603" w:rsidRPr="009A714B" w:rsidTr="007B1290">
        <w:trPr>
          <w:cantSplit/>
          <w:trHeight w:val="1261"/>
        </w:trPr>
        <w:tc>
          <w:tcPr>
            <w:tcW w:w="1241" w:type="dxa"/>
            <w:vMerge/>
          </w:tcPr>
          <w:p w:rsidR="00E86603" w:rsidRPr="009A714B" w:rsidRDefault="00E86603" w:rsidP="00E86603">
            <w:pPr>
              <w:widowControl/>
              <w:snapToGrid w:val="0"/>
              <w:spacing w:line="209" w:lineRule="auto"/>
              <w:jc w:val="left"/>
              <w:rPr>
                <w:rFonts w:ascii="メイリオ" w:eastAsia="メイリオ" w:hAnsi="メイリオ"/>
                <w:sz w:val="22"/>
              </w:rPr>
            </w:pPr>
          </w:p>
        </w:tc>
        <w:tc>
          <w:tcPr>
            <w:tcW w:w="1953" w:type="dxa"/>
            <w:gridSpan w:val="2"/>
            <w:shd w:val="clear" w:color="auto" w:fill="auto"/>
            <w:vAlign w:val="center"/>
          </w:tcPr>
          <w:p w:rsidR="00024856" w:rsidRDefault="00E86603" w:rsidP="009A714B">
            <w:pPr>
              <w:widowControl/>
              <w:snapToGrid w:val="0"/>
              <w:spacing w:line="209" w:lineRule="auto"/>
              <w:jc w:val="left"/>
              <w:rPr>
                <w:rFonts w:ascii="メイリオ" w:eastAsia="メイリオ" w:hAnsi="メイリオ" w:cs="ＭＳ Ｐゴシック"/>
                <w:color w:val="000000"/>
                <w:kern w:val="0"/>
                <w:sz w:val="22"/>
              </w:rPr>
            </w:pPr>
            <w:r w:rsidRPr="009A714B">
              <w:rPr>
                <w:rFonts w:ascii="メイリオ" w:eastAsia="メイリオ" w:hAnsi="メイリオ" w:cs="ＭＳ Ｐゴシック" w:hint="eastAsia"/>
                <w:color w:val="000000"/>
                <w:kern w:val="0"/>
                <w:sz w:val="22"/>
              </w:rPr>
              <w:t>板橋区立全学校園において、アスリートの招聘やオ</w:t>
            </w:r>
            <w:r w:rsidR="00884476">
              <w:rPr>
                <w:rFonts w:ascii="メイリオ" w:eastAsia="メイリオ" w:hAnsi="メイリオ" w:cs="ＭＳ Ｐゴシック" w:hint="eastAsia"/>
                <w:color w:val="000000"/>
                <w:kern w:val="0"/>
                <w:sz w:val="22"/>
              </w:rPr>
              <w:t>リンピック・パラリンピック種目の体験等を通して興味・関心を高めます</w:t>
            </w:r>
            <w:r w:rsidRPr="009A714B">
              <w:rPr>
                <w:rFonts w:ascii="メイリオ" w:eastAsia="メイリオ" w:hAnsi="メイリオ" w:cs="ＭＳ Ｐゴシック" w:hint="eastAsia"/>
                <w:color w:val="000000"/>
                <w:kern w:val="0"/>
                <w:sz w:val="22"/>
              </w:rPr>
              <w:t>。</w:t>
            </w:r>
          </w:p>
          <w:p w:rsidR="00E86603" w:rsidRPr="009A714B" w:rsidRDefault="00E86603" w:rsidP="00993431">
            <w:pPr>
              <w:widowControl/>
              <w:snapToGrid w:val="0"/>
              <w:spacing w:line="209" w:lineRule="auto"/>
              <w:jc w:val="left"/>
              <w:rPr>
                <w:rFonts w:ascii="メイリオ" w:eastAsia="メイリオ" w:hAnsi="メイリオ" w:cs="ＭＳ Ｐゴシック"/>
                <w:color w:val="000000"/>
                <w:kern w:val="0"/>
                <w:sz w:val="22"/>
              </w:rPr>
            </w:pPr>
            <w:r w:rsidRPr="009A714B">
              <w:rPr>
                <w:rFonts w:ascii="メイリオ" w:eastAsia="メイリオ" w:hAnsi="メイリオ" w:cs="ＭＳ Ｐゴシック" w:hint="eastAsia"/>
                <w:color w:val="000000"/>
                <w:kern w:val="0"/>
                <w:sz w:val="22"/>
              </w:rPr>
              <w:t>重点校</w:t>
            </w:r>
            <w:r w:rsidR="008229AF">
              <w:rPr>
                <w:rFonts w:ascii="メイリオ" w:eastAsia="メイリオ" w:hAnsi="メイリオ" w:cs="ＭＳ Ｐゴシック" w:hint="eastAsia"/>
                <w:color w:val="000000"/>
                <w:kern w:val="0"/>
                <w:sz w:val="22"/>
              </w:rPr>
              <w:t>10</w:t>
            </w:r>
            <w:r w:rsidR="009A714B">
              <w:rPr>
                <w:rFonts w:ascii="メイリオ" w:eastAsia="メイリオ" w:hAnsi="メイリオ" w:cs="ＭＳ Ｐゴシック" w:hint="eastAsia"/>
                <w:color w:val="000000"/>
                <w:kern w:val="0"/>
                <w:sz w:val="22"/>
              </w:rPr>
              <w:t>校園の指定</w:t>
            </w:r>
          </w:p>
          <w:p w:rsidR="00E86603" w:rsidRPr="009A714B" w:rsidRDefault="00E86603" w:rsidP="00993431">
            <w:pPr>
              <w:widowControl/>
              <w:snapToGrid w:val="0"/>
              <w:spacing w:line="209" w:lineRule="auto"/>
              <w:jc w:val="left"/>
              <w:rPr>
                <w:rFonts w:ascii="メイリオ" w:eastAsia="メイリオ" w:hAnsi="メイリオ" w:cs="ＭＳ Ｐゴシック"/>
                <w:color w:val="000000"/>
                <w:kern w:val="0"/>
                <w:sz w:val="22"/>
              </w:rPr>
            </w:pPr>
            <w:r w:rsidRPr="009A714B">
              <w:rPr>
                <w:rFonts w:ascii="メイリオ" w:eastAsia="メイリオ" w:hAnsi="メイリオ" w:cs="ＭＳ Ｐゴシック" w:hint="eastAsia"/>
                <w:color w:val="000000"/>
                <w:kern w:val="0"/>
                <w:sz w:val="22"/>
              </w:rPr>
              <w:t>啓発リーフレット</w:t>
            </w:r>
            <w:r w:rsidR="009A714B">
              <w:rPr>
                <w:rFonts w:ascii="メイリオ" w:eastAsia="メイリオ" w:hAnsi="メイリオ" w:cs="ＭＳ Ｐゴシック" w:hint="eastAsia"/>
                <w:color w:val="000000"/>
                <w:kern w:val="0"/>
                <w:sz w:val="22"/>
              </w:rPr>
              <w:t>配布</w:t>
            </w:r>
          </w:p>
        </w:tc>
        <w:tc>
          <w:tcPr>
            <w:tcW w:w="1959" w:type="dxa"/>
            <w:gridSpan w:val="2"/>
            <w:shd w:val="clear" w:color="auto" w:fill="auto"/>
            <w:vAlign w:val="center"/>
          </w:tcPr>
          <w:p w:rsidR="00E86603" w:rsidRPr="009A714B" w:rsidRDefault="00E86603" w:rsidP="00993431">
            <w:pPr>
              <w:widowControl/>
              <w:snapToGrid w:val="0"/>
              <w:spacing w:line="209" w:lineRule="auto"/>
              <w:jc w:val="left"/>
              <w:rPr>
                <w:rFonts w:ascii="メイリオ" w:eastAsia="メイリオ" w:hAnsi="メイリオ" w:cs="ＭＳ Ｐゴシック"/>
                <w:color w:val="000000"/>
                <w:kern w:val="0"/>
                <w:sz w:val="22"/>
              </w:rPr>
            </w:pPr>
            <w:r w:rsidRPr="009A714B">
              <w:rPr>
                <w:rFonts w:ascii="メイリオ" w:eastAsia="メイリオ" w:hAnsi="メイリオ" w:cs="ＭＳ Ｐゴシック" w:hint="eastAsia"/>
                <w:color w:val="000000"/>
                <w:kern w:val="0"/>
                <w:sz w:val="22"/>
              </w:rPr>
              <w:t>板橋区立全学校園において、地域清掃や高齢者・障がいの</w:t>
            </w:r>
            <w:r w:rsidR="00884476">
              <w:rPr>
                <w:rFonts w:ascii="メイリオ" w:eastAsia="メイリオ" w:hAnsi="メイリオ" w:cs="ＭＳ Ｐゴシック" w:hint="eastAsia"/>
                <w:color w:val="000000"/>
                <w:kern w:val="0"/>
                <w:sz w:val="22"/>
              </w:rPr>
              <w:t>ある人とのふれあい等、ボランティア・福祉体験の実施を拡大します</w:t>
            </w:r>
            <w:r w:rsidR="00024856">
              <w:rPr>
                <w:rFonts w:ascii="メイリオ" w:eastAsia="メイリオ" w:hAnsi="メイリオ" w:cs="ＭＳ Ｐゴシック" w:hint="eastAsia"/>
                <w:color w:val="000000"/>
                <w:kern w:val="0"/>
                <w:sz w:val="22"/>
              </w:rPr>
              <w:t>。</w:t>
            </w:r>
          </w:p>
          <w:p w:rsidR="00E86603" w:rsidRPr="00993431" w:rsidRDefault="00E86603" w:rsidP="009A714B">
            <w:pPr>
              <w:widowControl/>
              <w:snapToGrid w:val="0"/>
              <w:spacing w:line="209" w:lineRule="auto"/>
              <w:jc w:val="left"/>
              <w:rPr>
                <w:rFonts w:ascii="メイリオ" w:eastAsia="メイリオ" w:hAnsi="メイリオ" w:cs="ＭＳ Ｐゴシック"/>
                <w:color w:val="000000"/>
                <w:w w:val="80"/>
                <w:kern w:val="0"/>
                <w:sz w:val="22"/>
              </w:rPr>
            </w:pPr>
            <w:r w:rsidRPr="00993431">
              <w:rPr>
                <w:rFonts w:ascii="メイリオ" w:eastAsia="メイリオ" w:hAnsi="メイリオ" w:cs="ＭＳ Ｐゴシック" w:hint="eastAsia"/>
                <w:color w:val="000000"/>
                <w:kern w:val="0"/>
                <w:sz w:val="22"/>
              </w:rPr>
              <w:t>重点校</w:t>
            </w:r>
            <w:r w:rsidR="008229AF">
              <w:rPr>
                <w:rFonts w:ascii="メイリオ" w:eastAsia="メイリオ" w:hAnsi="メイリオ" w:cs="ＭＳ Ｐゴシック" w:hint="eastAsia"/>
                <w:color w:val="000000"/>
                <w:kern w:val="0"/>
                <w:sz w:val="22"/>
              </w:rPr>
              <w:t>10</w:t>
            </w:r>
            <w:r w:rsidR="009A714B" w:rsidRPr="00993431">
              <w:rPr>
                <w:rFonts w:ascii="メイリオ" w:eastAsia="メイリオ" w:hAnsi="メイリオ" w:cs="ＭＳ Ｐゴシック" w:hint="eastAsia"/>
                <w:color w:val="000000"/>
                <w:kern w:val="0"/>
                <w:sz w:val="22"/>
              </w:rPr>
              <w:t>校園の指定</w:t>
            </w:r>
          </w:p>
          <w:p w:rsidR="00E86603" w:rsidRPr="00993431" w:rsidRDefault="009A714B" w:rsidP="009A714B">
            <w:pPr>
              <w:widowControl/>
              <w:snapToGrid w:val="0"/>
              <w:spacing w:line="209" w:lineRule="auto"/>
              <w:jc w:val="left"/>
              <w:rPr>
                <w:rFonts w:ascii="メイリオ" w:eastAsia="メイリオ" w:hAnsi="メイリオ" w:cs="ＭＳ Ｐゴシック"/>
                <w:color w:val="000000"/>
                <w:w w:val="80"/>
                <w:kern w:val="0"/>
                <w:sz w:val="22"/>
              </w:rPr>
            </w:pPr>
            <w:r w:rsidRPr="00993431">
              <w:rPr>
                <w:rFonts w:ascii="メイリオ" w:eastAsia="メイリオ" w:hAnsi="メイリオ" w:cs="ＭＳ Ｐゴシック" w:hint="eastAsia"/>
                <w:color w:val="000000"/>
                <w:kern w:val="0"/>
                <w:sz w:val="22"/>
              </w:rPr>
              <w:t>啓発リーフレット配布</w:t>
            </w:r>
          </w:p>
        </w:tc>
        <w:tc>
          <w:tcPr>
            <w:tcW w:w="1953" w:type="dxa"/>
            <w:gridSpan w:val="3"/>
            <w:shd w:val="clear" w:color="auto" w:fill="auto"/>
            <w:vAlign w:val="center"/>
          </w:tcPr>
          <w:p w:rsidR="00E86603" w:rsidRPr="009A714B" w:rsidRDefault="00E86603" w:rsidP="00884476">
            <w:pPr>
              <w:widowControl/>
              <w:snapToGrid w:val="0"/>
              <w:spacing w:line="209" w:lineRule="auto"/>
              <w:jc w:val="left"/>
              <w:rPr>
                <w:rFonts w:ascii="メイリオ" w:eastAsia="メイリオ" w:hAnsi="メイリオ" w:cs="ＭＳ Ｐゴシック"/>
                <w:color w:val="000000"/>
                <w:kern w:val="0"/>
                <w:sz w:val="22"/>
              </w:rPr>
            </w:pPr>
            <w:r w:rsidRPr="009A714B">
              <w:rPr>
                <w:rFonts w:ascii="メイリオ" w:eastAsia="メイリオ" w:hAnsi="メイリオ" w:cs="ＭＳ Ｐゴシック" w:hint="eastAsia"/>
                <w:color w:val="000000"/>
                <w:kern w:val="0"/>
                <w:sz w:val="22"/>
              </w:rPr>
              <w:t>板橋区立全</w:t>
            </w:r>
            <w:r w:rsidR="00884476">
              <w:rPr>
                <w:rFonts w:ascii="メイリオ" w:eastAsia="メイリオ" w:hAnsi="メイリオ" w:cs="ＭＳ Ｐゴシック" w:hint="eastAsia"/>
                <w:color w:val="000000"/>
                <w:kern w:val="0"/>
                <w:sz w:val="22"/>
              </w:rPr>
              <w:t>学校園において、オリンピック・パラリンピック教育を継続して実施します</w:t>
            </w:r>
            <w:r w:rsidRPr="009A714B">
              <w:rPr>
                <w:rFonts w:ascii="メイリオ" w:eastAsia="メイリオ" w:hAnsi="メイリオ" w:cs="ＭＳ Ｐゴシック" w:hint="eastAsia"/>
                <w:color w:val="000000"/>
                <w:kern w:val="0"/>
                <w:sz w:val="22"/>
              </w:rPr>
              <w:t>。</w:t>
            </w:r>
          </w:p>
        </w:tc>
        <w:tc>
          <w:tcPr>
            <w:tcW w:w="1954" w:type="dxa"/>
            <w:shd w:val="clear" w:color="auto" w:fill="auto"/>
            <w:vAlign w:val="center"/>
          </w:tcPr>
          <w:p w:rsidR="00E86603" w:rsidRPr="009A714B" w:rsidRDefault="00E86603" w:rsidP="009A714B">
            <w:pPr>
              <w:widowControl/>
              <w:snapToGrid w:val="0"/>
              <w:spacing w:line="209" w:lineRule="auto"/>
              <w:jc w:val="left"/>
              <w:rPr>
                <w:rFonts w:ascii="メイリオ" w:eastAsia="メイリオ" w:hAnsi="メイリオ" w:cs="ＭＳ Ｐゴシック"/>
                <w:color w:val="000000"/>
                <w:kern w:val="0"/>
                <w:sz w:val="22"/>
              </w:rPr>
            </w:pPr>
            <w:r w:rsidRPr="009A714B">
              <w:rPr>
                <w:rFonts w:ascii="メイリオ" w:eastAsia="メイリオ" w:hAnsi="メイリオ" w:cs="ＭＳ Ｐゴシック" w:hint="eastAsia"/>
                <w:color w:val="000000"/>
                <w:kern w:val="0"/>
                <w:sz w:val="22"/>
              </w:rPr>
              <w:t>板橋区立全学</w:t>
            </w:r>
            <w:r w:rsidR="00884476">
              <w:rPr>
                <w:rFonts w:ascii="メイリオ" w:eastAsia="メイリオ" w:hAnsi="メイリオ" w:cs="ＭＳ Ｐゴシック" w:hint="eastAsia"/>
                <w:color w:val="000000"/>
                <w:kern w:val="0"/>
                <w:sz w:val="22"/>
              </w:rPr>
              <w:t>校園において、オリンピック・パラリンピック教育を継続して実施します</w:t>
            </w:r>
            <w:r w:rsidRPr="009A714B">
              <w:rPr>
                <w:rFonts w:ascii="メイリオ" w:eastAsia="メイリオ" w:hAnsi="メイリオ" w:cs="ＭＳ Ｐゴシック" w:hint="eastAsia"/>
                <w:color w:val="000000"/>
                <w:kern w:val="0"/>
                <w:sz w:val="22"/>
              </w:rPr>
              <w:t>。</w:t>
            </w:r>
          </w:p>
        </w:tc>
      </w:tr>
    </w:tbl>
    <w:p w:rsidR="00F16BE7" w:rsidRPr="009A714B" w:rsidRDefault="00F16BE7" w:rsidP="000503CD">
      <w:pPr>
        <w:widowControl/>
        <w:snapToGrid w:val="0"/>
        <w:spacing w:line="209" w:lineRule="auto"/>
        <w:jc w:val="left"/>
        <w:rPr>
          <w:rFonts w:ascii="メイリオ" w:eastAsia="メイリオ" w:hAnsi="メイリオ"/>
          <w:sz w:val="22"/>
        </w:rPr>
      </w:pPr>
    </w:p>
    <w:tbl>
      <w:tblPr>
        <w:tblStyle w:val="af0"/>
        <w:tblW w:w="0" w:type="auto"/>
        <w:tblLook w:val="04A0" w:firstRow="1" w:lastRow="0" w:firstColumn="1" w:lastColumn="0" w:noHBand="0" w:noVBand="1"/>
      </w:tblPr>
      <w:tblGrid>
        <w:gridCol w:w="1241"/>
        <w:gridCol w:w="1106"/>
        <w:gridCol w:w="850"/>
        <w:gridCol w:w="278"/>
        <w:gridCol w:w="1676"/>
        <w:gridCol w:w="414"/>
        <w:gridCol w:w="1258"/>
        <w:gridCol w:w="282"/>
        <w:gridCol w:w="1955"/>
      </w:tblGrid>
      <w:tr w:rsidR="00C021FD" w:rsidRPr="009A714B" w:rsidTr="00581C9D">
        <w:trPr>
          <w:trHeight w:val="491"/>
        </w:trPr>
        <w:tc>
          <w:tcPr>
            <w:tcW w:w="1241" w:type="dxa"/>
            <w:tcBorders>
              <w:bottom w:val="single" w:sz="4" w:space="0" w:color="auto"/>
            </w:tcBorders>
            <w:shd w:val="clear" w:color="auto" w:fill="8DB3E2" w:themeFill="text2" w:themeFillTint="66"/>
            <w:vAlign w:val="center"/>
          </w:tcPr>
          <w:p w:rsidR="00C021FD" w:rsidRPr="009A714B" w:rsidRDefault="00C021FD" w:rsidP="007B1290">
            <w:pPr>
              <w:widowControl/>
              <w:snapToGrid w:val="0"/>
              <w:spacing w:line="209" w:lineRule="auto"/>
              <w:rPr>
                <w:rFonts w:ascii="メイリオ" w:eastAsia="メイリオ" w:hAnsi="メイリオ"/>
                <w:sz w:val="22"/>
              </w:rPr>
            </w:pPr>
            <w:r>
              <w:rPr>
                <w:rFonts w:ascii="メイリオ" w:eastAsia="メイリオ" w:hAnsi="メイリオ" w:hint="eastAsia"/>
                <w:sz w:val="22"/>
              </w:rPr>
              <w:t>番号</w:t>
            </w:r>
          </w:p>
        </w:tc>
        <w:tc>
          <w:tcPr>
            <w:tcW w:w="1106" w:type="dxa"/>
            <w:vAlign w:val="center"/>
          </w:tcPr>
          <w:p w:rsidR="00C021FD" w:rsidRPr="009A714B" w:rsidRDefault="006B5923" w:rsidP="00754742">
            <w:pPr>
              <w:widowControl/>
              <w:snapToGrid w:val="0"/>
              <w:spacing w:line="209" w:lineRule="auto"/>
              <w:jc w:val="right"/>
              <w:rPr>
                <w:rFonts w:ascii="メイリオ" w:eastAsia="メイリオ" w:hAnsi="メイリオ"/>
                <w:sz w:val="22"/>
              </w:rPr>
            </w:pPr>
            <w:r>
              <w:rPr>
                <w:rFonts w:ascii="メイリオ" w:eastAsia="メイリオ" w:hAnsi="メイリオ" w:hint="eastAsia"/>
                <w:sz w:val="22"/>
              </w:rPr>
              <w:t>016</w:t>
            </w:r>
          </w:p>
        </w:tc>
        <w:tc>
          <w:tcPr>
            <w:tcW w:w="1128" w:type="dxa"/>
            <w:gridSpan w:val="2"/>
            <w:shd w:val="clear" w:color="auto" w:fill="8DB3E2" w:themeFill="text2" w:themeFillTint="66"/>
            <w:vAlign w:val="center"/>
          </w:tcPr>
          <w:p w:rsidR="00C021FD" w:rsidRPr="009A714B" w:rsidRDefault="00C021FD" w:rsidP="007B1290">
            <w:pPr>
              <w:widowControl/>
              <w:snapToGrid w:val="0"/>
              <w:spacing w:line="209" w:lineRule="auto"/>
              <w:rPr>
                <w:rFonts w:ascii="メイリオ" w:eastAsia="メイリオ" w:hAnsi="メイリオ"/>
                <w:sz w:val="22"/>
              </w:rPr>
            </w:pPr>
            <w:r>
              <w:rPr>
                <w:rFonts w:ascii="メイリオ" w:eastAsia="メイリオ" w:hAnsi="メイリオ" w:hint="eastAsia"/>
                <w:sz w:val="22"/>
              </w:rPr>
              <w:t>事業名</w:t>
            </w:r>
          </w:p>
        </w:tc>
        <w:tc>
          <w:tcPr>
            <w:tcW w:w="5585" w:type="dxa"/>
            <w:gridSpan w:val="5"/>
            <w:vAlign w:val="center"/>
          </w:tcPr>
          <w:p w:rsidR="00C021FD" w:rsidRPr="009A714B" w:rsidRDefault="00C021FD" w:rsidP="007B1290">
            <w:pPr>
              <w:widowControl/>
              <w:snapToGrid w:val="0"/>
              <w:spacing w:line="209" w:lineRule="auto"/>
              <w:rPr>
                <w:rFonts w:ascii="メイリオ" w:eastAsia="メイリオ" w:hAnsi="メイリオ"/>
                <w:sz w:val="22"/>
              </w:rPr>
            </w:pPr>
            <w:r w:rsidRPr="009A714B">
              <w:rPr>
                <w:rFonts w:ascii="メイリオ" w:eastAsia="メイリオ" w:hAnsi="メイリオ" w:hint="eastAsia"/>
                <w:sz w:val="22"/>
              </w:rPr>
              <w:t>ユニバーサルデザイン研修の実施</w:t>
            </w:r>
          </w:p>
        </w:tc>
      </w:tr>
      <w:tr w:rsidR="007F2D2A" w:rsidRPr="009A714B" w:rsidTr="007F2D2A">
        <w:trPr>
          <w:trHeight w:val="723"/>
        </w:trPr>
        <w:tc>
          <w:tcPr>
            <w:tcW w:w="1241" w:type="dxa"/>
            <w:shd w:val="clear" w:color="auto" w:fill="8DB3E2" w:themeFill="text2" w:themeFillTint="66"/>
            <w:vAlign w:val="center"/>
          </w:tcPr>
          <w:p w:rsidR="007F2D2A" w:rsidRPr="009A714B" w:rsidRDefault="007F2D2A" w:rsidP="00581C9D">
            <w:pPr>
              <w:widowControl/>
              <w:snapToGrid w:val="0"/>
              <w:spacing w:line="209" w:lineRule="auto"/>
              <w:rPr>
                <w:rFonts w:ascii="メイリオ" w:eastAsia="メイリオ" w:hAnsi="メイリオ"/>
                <w:sz w:val="22"/>
              </w:rPr>
            </w:pPr>
            <w:r>
              <w:rPr>
                <w:rFonts w:ascii="メイリオ" w:eastAsia="メイリオ" w:hAnsi="メイリオ" w:hint="eastAsia"/>
                <w:sz w:val="22"/>
              </w:rPr>
              <w:t>対象</w:t>
            </w:r>
          </w:p>
        </w:tc>
        <w:tc>
          <w:tcPr>
            <w:tcW w:w="4324" w:type="dxa"/>
            <w:gridSpan w:val="5"/>
            <w:shd w:val="clear" w:color="auto" w:fill="auto"/>
            <w:vAlign w:val="center"/>
          </w:tcPr>
          <w:p w:rsidR="007F2D2A" w:rsidRPr="0098529C" w:rsidRDefault="003E61BE" w:rsidP="00581C9D">
            <w:pPr>
              <w:widowControl/>
              <w:snapToGrid w:val="0"/>
              <w:spacing w:line="209" w:lineRule="auto"/>
              <w:jc w:val="center"/>
              <w:rPr>
                <w:rFonts w:ascii="メイリオ" w:eastAsia="メイリオ" w:hAnsi="メイリオ"/>
                <w:sz w:val="20"/>
                <w:szCs w:val="20"/>
              </w:rPr>
            </w:pPr>
            <w:r>
              <w:rPr>
                <w:rFonts w:ascii="メイリオ" w:eastAsia="メイリオ" w:hAnsi="メイリオ"/>
                <w:noProof/>
                <w:sz w:val="20"/>
                <w:szCs w:val="20"/>
              </w:rPr>
              <mc:AlternateContent>
                <mc:Choice Requires="wpg">
                  <w:drawing>
                    <wp:anchor distT="0" distB="0" distL="114300" distR="114300" simplePos="0" relativeHeight="251777024" behindDoc="0" locked="0" layoutInCell="1" allowOverlap="1" wp14:anchorId="625EE719" wp14:editId="6DD48BB6">
                      <wp:simplePos x="0" y="0"/>
                      <wp:positionH relativeFrom="column">
                        <wp:posOffset>333375</wp:posOffset>
                      </wp:positionH>
                      <wp:positionV relativeFrom="paragraph">
                        <wp:posOffset>2540</wp:posOffset>
                      </wp:positionV>
                      <wp:extent cx="1944370" cy="239395"/>
                      <wp:effectExtent l="0" t="0" r="17780" b="27305"/>
                      <wp:wrapNone/>
                      <wp:docPr id="252" name="グループ化 252"/>
                      <wp:cNvGraphicFramePr/>
                      <a:graphic xmlns:a="http://schemas.openxmlformats.org/drawingml/2006/main">
                        <a:graphicData uri="http://schemas.microsoft.com/office/word/2010/wordprocessingGroup">
                          <wpg:wgp>
                            <wpg:cNvGrpSpPr/>
                            <wpg:grpSpPr>
                              <a:xfrm>
                                <a:off x="0" y="0"/>
                                <a:ext cx="1944370" cy="239395"/>
                                <a:chOff x="0" y="0"/>
                                <a:chExt cx="1944611" cy="239572"/>
                              </a:xfrm>
                            </wpg:grpSpPr>
                            <wps:wsp>
                              <wps:cNvPr id="253" name="角丸四角形 253"/>
                              <wps:cNvSpPr>
                                <a:spLocks noChangeArrowheads="1"/>
                              </wps:cNvSpPr>
                              <wps:spPr bwMode="auto">
                                <a:xfrm>
                                  <a:off x="1295400" y="0"/>
                                  <a:ext cx="239636" cy="239572"/>
                                </a:xfrm>
                                <a:prstGeom prst="roundRect">
                                  <a:avLst>
                                    <a:gd name="adj" fmla="val 23009"/>
                                  </a:avLst>
                                </a:prstGeom>
                                <a:solidFill>
                                  <a:sysClr val="windowText" lastClr="000000">
                                    <a:lumMod val="65000"/>
                                    <a:lumOff val="35000"/>
                                  </a:sysClr>
                                </a:solidFill>
                                <a:ln w="9525" cap="flat" cmpd="sng" algn="ctr">
                                  <a:solidFill>
                                    <a:sysClr val="windowText" lastClr="000000">
                                      <a:lumMod val="65000"/>
                                      <a:lumOff val="35000"/>
                                    </a:sysClr>
                                  </a:solidFill>
                                  <a:prstDash val="solid"/>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724F8" w:rsidRPr="006066CD" w:rsidRDefault="00B724F8" w:rsidP="003E61BE">
                                    <w:pPr>
                                      <w:spacing w:line="0" w:lineRule="atLeast"/>
                                      <w:jc w:val="center"/>
                                      <w:rPr>
                                        <w:rFonts w:ascii="HGS創英角ｺﾞｼｯｸUB" w:eastAsia="HGS創英角ｺﾞｼｯｸUB" w:hAnsi="HGS創英角ｺﾞｼｯｸUB"/>
                                        <w:color w:val="FFFFFF" w:themeColor="background1"/>
                                        <w:szCs w:val="21"/>
                                      </w:rPr>
                                    </w:pPr>
                                    <w:r w:rsidRPr="006066CD">
                                      <w:rPr>
                                        <w:rFonts w:ascii="HGS創英角ｺﾞｼｯｸUB" w:eastAsia="HGS創英角ｺﾞｼｯｸUB" w:hAnsi="HGS創英角ｺﾞｼｯｸUB" w:hint="eastAsia"/>
                                        <w:color w:val="FFFFFF" w:themeColor="background1"/>
                                        <w:szCs w:val="21"/>
                                      </w:rPr>
                                      <w:t>障</w:t>
                                    </w:r>
                                  </w:p>
                                </w:txbxContent>
                              </wps:txbx>
                              <wps:bodyPr rot="0" vert="horz" wrap="square" lIns="0" tIns="0" rIns="0" bIns="0" anchor="t" anchorCtr="0" upright="1">
                                <a:noAutofit/>
                              </wps:bodyPr>
                            </wps:wsp>
                            <wps:wsp>
                              <wps:cNvPr id="254" name="角丸四角形 254"/>
                              <wps:cNvSpPr>
                                <a:spLocks noChangeArrowheads="1"/>
                              </wps:cNvSpPr>
                              <wps:spPr bwMode="auto">
                                <a:xfrm>
                                  <a:off x="866775" y="0"/>
                                  <a:ext cx="239636" cy="239572"/>
                                </a:xfrm>
                                <a:prstGeom prst="roundRect">
                                  <a:avLst>
                                    <a:gd name="adj" fmla="val 23009"/>
                                  </a:avLst>
                                </a:prstGeom>
                                <a:solidFill>
                                  <a:sysClr val="windowText" lastClr="000000">
                                    <a:lumMod val="65000"/>
                                    <a:lumOff val="35000"/>
                                  </a:sysClr>
                                </a:solidFill>
                                <a:ln w="9525" cap="flat" cmpd="sng" algn="ctr">
                                  <a:solidFill>
                                    <a:sysClr val="windowText" lastClr="000000">
                                      <a:lumMod val="65000"/>
                                      <a:lumOff val="35000"/>
                                    </a:sysClr>
                                  </a:solidFill>
                                  <a:prstDash val="solid"/>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724F8" w:rsidRPr="006066CD" w:rsidRDefault="00B724F8" w:rsidP="003E61BE">
                                    <w:pPr>
                                      <w:spacing w:line="0" w:lineRule="atLeast"/>
                                      <w:jc w:val="center"/>
                                      <w:rPr>
                                        <w:rFonts w:ascii="HGS創英角ｺﾞｼｯｸUB" w:eastAsia="HGS創英角ｺﾞｼｯｸUB" w:hAnsi="HGS創英角ｺﾞｼｯｸUB"/>
                                        <w:color w:val="FFFFFF" w:themeColor="background1"/>
                                        <w:szCs w:val="21"/>
                                      </w:rPr>
                                    </w:pPr>
                                    <w:r w:rsidRPr="006066CD">
                                      <w:rPr>
                                        <w:rFonts w:ascii="HGS創英角ｺﾞｼｯｸUB" w:eastAsia="HGS創英角ｺﾞｼｯｸUB" w:hAnsi="HGS創英角ｺﾞｼｯｸUB" w:hint="eastAsia"/>
                                        <w:color w:val="FFFFFF" w:themeColor="background1"/>
                                        <w:szCs w:val="21"/>
                                      </w:rPr>
                                      <w:t>高</w:t>
                                    </w:r>
                                  </w:p>
                                </w:txbxContent>
                              </wps:txbx>
                              <wps:bodyPr rot="0" vert="horz" wrap="square" lIns="0" tIns="0" rIns="0" bIns="0" anchor="t" anchorCtr="0" upright="1">
                                <a:noAutofit/>
                              </wps:bodyPr>
                            </wps:wsp>
                            <wps:wsp>
                              <wps:cNvPr id="255" name="角丸四角形 255"/>
                              <wps:cNvSpPr>
                                <a:spLocks noChangeArrowheads="1"/>
                              </wps:cNvSpPr>
                              <wps:spPr bwMode="auto">
                                <a:xfrm>
                                  <a:off x="0" y="0"/>
                                  <a:ext cx="239636" cy="239572"/>
                                </a:xfrm>
                                <a:prstGeom prst="roundRect">
                                  <a:avLst>
                                    <a:gd name="adj" fmla="val 23009"/>
                                  </a:avLst>
                                </a:prstGeom>
                                <a:solidFill>
                                  <a:sysClr val="windowText" lastClr="000000">
                                    <a:lumMod val="65000"/>
                                    <a:lumOff val="35000"/>
                                  </a:sysClr>
                                </a:solidFill>
                                <a:ln w="9525">
                                  <a:solidFill>
                                    <a:sysClr val="windowText" lastClr="000000">
                                      <a:lumMod val="65000"/>
                                      <a:lumOff val="35000"/>
                                    </a:sysClr>
                                  </a:solidFill>
                                  <a:round/>
                                  <a:headEnd/>
                                  <a:tailEnd/>
                                </a:ln>
                              </wps:spPr>
                              <wps:txbx>
                                <w:txbxContent>
                                  <w:p w:rsidR="00B724F8" w:rsidRPr="006066CD" w:rsidRDefault="00B724F8" w:rsidP="003E61BE">
                                    <w:pPr>
                                      <w:spacing w:line="0" w:lineRule="atLeast"/>
                                      <w:jc w:val="center"/>
                                      <w:rPr>
                                        <w:rFonts w:ascii="HGS創英角ｺﾞｼｯｸUB" w:eastAsia="HGS創英角ｺﾞｼｯｸUB" w:hAnsi="HGS創英角ｺﾞｼｯｸUB"/>
                                        <w:color w:val="FFFFFF" w:themeColor="background1"/>
                                        <w:szCs w:val="21"/>
                                      </w:rPr>
                                    </w:pPr>
                                    <w:r w:rsidRPr="006066CD">
                                      <w:rPr>
                                        <w:rFonts w:ascii="HGS創英角ｺﾞｼｯｸUB" w:eastAsia="HGS創英角ｺﾞｼｯｸUB" w:hAnsi="HGS創英角ｺﾞｼｯｸUB" w:hint="eastAsia"/>
                                        <w:color w:val="FFFFFF" w:themeColor="background1"/>
                                        <w:szCs w:val="21"/>
                                      </w:rPr>
                                      <w:t>子</w:t>
                                    </w:r>
                                  </w:p>
                                </w:txbxContent>
                              </wps:txbx>
                              <wps:bodyPr rot="0" vert="horz" wrap="square" lIns="0" tIns="0" rIns="0" bIns="0" anchor="t" anchorCtr="0" upright="1">
                                <a:noAutofit/>
                              </wps:bodyPr>
                            </wps:wsp>
                            <wps:wsp>
                              <wps:cNvPr id="256" name="角丸四角形 256"/>
                              <wps:cNvSpPr>
                                <a:spLocks noChangeArrowheads="1"/>
                              </wps:cNvSpPr>
                              <wps:spPr bwMode="auto">
                                <a:xfrm>
                                  <a:off x="1704975" y="0"/>
                                  <a:ext cx="239636" cy="239572"/>
                                </a:xfrm>
                                <a:prstGeom prst="roundRect">
                                  <a:avLst>
                                    <a:gd name="adj" fmla="val 23009"/>
                                  </a:avLst>
                                </a:prstGeom>
                                <a:solidFill>
                                  <a:sysClr val="windowText" lastClr="000000">
                                    <a:lumMod val="65000"/>
                                    <a:lumOff val="35000"/>
                                  </a:sysClr>
                                </a:solidFill>
                                <a:ln w="9525" cap="flat" cmpd="sng" algn="ctr">
                                  <a:solidFill>
                                    <a:sysClr val="windowText" lastClr="000000">
                                      <a:lumMod val="65000"/>
                                      <a:lumOff val="35000"/>
                                    </a:sysClr>
                                  </a:solidFill>
                                  <a:prstDash val="solid"/>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724F8" w:rsidRPr="006066CD" w:rsidRDefault="00B724F8" w:rsidP="003E61BE">
                                    <w:pPr>
                                      <w:spacing w:line="0" w:lineRule="atLeast"/>
                                      <w:jc w:val="center"/>
                                      <w:rPr>
                                        <w:rFonts w:ascii="HGS創英角ｺﾞｼｯｸUB" w:eastAsia="HGS創英角ｺﾞｼｯｸUB" w:hAnsi="HGS創英角ｺﾞｼｯｸUB"/>
                                        <w:color w:val="FFFFFF" w:themeColor="background1"/>
                                        <w:szCs w:val="21"/>
                                      </w:rPr>
                                    </w:pPr>
                                    <w:r w:rsidRPr="006066CD">
                                      <w:rPr>
                                        <w:rFonts w:ascii="HGS創英角ｺﾞｼｯｸUB" w:eastAsia="HGS創英角ｺﾞｼｯｸUB" w:hAnsi="HGS創英角ｺﾞｼｯｸUB" w:hint="eastAsia"/>
                                        <w:color w:val="FFFFFF" w:themeColor="background1"/>
                                        <w:szCs w:val="21"/>
                                      </w:rPr>
                                      <w:t>外</w:t>
                                    </w:r>
                                  </w:p>
                                </w:txbxContent>
                              </wps:txbx>
                              <wps:bodyPr rot="0" vert="horz" wrap="square" lIns="0" tIns="0" rIns="0" bIns="0" anchor="t" anchorCtr="0" upright="1">
                                <a:noAutofit/>
                              </wps:bodyPr>
                            </wps:wsp>
                            <wps:wsp>
                              <wps:cNvPr id="257" name="角丸四角形 257"/>
                              <wps:cNvSpPr>
                                <a:spLocks noChangeArrowheads="1"/>
                              </wps:cNvSpPr>
                              <wps:spPr bwMode="auto">
                                <a:xfrm>
                                  <a:off x="438150" y="0"/>
                                  <a:ext cx="239636" cy="239572"/>
                                </a:xfrm>
                                <a:prstGeom prst="roundRect">
                                  <a:avLst>
                                    <a:gd name="adj" fmla="val 23009"/>
                                  </a:avLst>
                                </a:prstGeom>
                                <a:solidFill>
                                  <a:sysClr val="windowText" lastClr="000000">
                                    <a:lumMod val="65000"/>
                                    <a:lumOff val="35000"/>
                                  </a:sysClr>
                                </a:solidFill>
                                <a:ln w="9525" cap="flat" cmpd="sng" algn="ctr">
                                  <a:solidFill>
                                    <a:sysClr val="windowText" lastClr="000000">
                                      <a:lumMod val="65000"/>
                                      <a:lumOff val="35000"/>
                                    </a:sysClr>
                                  </a:solidFill>
                                  <a:prstDash val="solid"/>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724F8" w:rsidRPr="006066CD" w:rsidRDefault="00B724F8" w:rsidP="003E61BE">
                                    <w:pPr>
                                      <w:spacing w:line="0" w:lineRule="atLeast"/>
                                      <w:jc w:val="center"/>
                                      <w:rPr>
                                        <w:rFonts w:ascii="HGS創英角ｺﾞｼｯｸUB" w:eastAsia="HGS創英角ｺﾞｼｯｸUB" w:hAnsi="HGS創英角ｺﾞｼｯｸUB"/>
                                        <w:color w:val="FFFFFF" w:themeColor="background1"/>
                                        <w:szCs w:val="21"/>
                                      </w:rPr>
                                    </w:pPr>
                                    <w:r w:rsidRPr="006066CD">
                                      <w:rPr>
                                        <w:rFonts w:ascii="HGS創英角ｺﾞｼｯｸUB" w:eastAsia="HGS創英角ｺﾞｼｯｸUB" w:hAnsi="HGS創英角ｺﾞｼｯｸUB" w:hint="eastAsia"/>
                                        <w:color w:val="FFFFFF" w:themeColor="background1"/>
                                        <w:szCs w:val="21"/>
                                      </w:rPr>
                                      <w:t>成</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25EE719" id="グループ化 252" o:spid="_x0000_s1220" style="position:absolute;left:0;text-align:left;margin-left:26.25pt;margin-top:.2pt;width:153.1pt;height:18.85pt;z-index:251777024;mso-position-horizontal-relative:text;mso-position-vertical-relative:text;mso-width-relative:margin;mso-height-relative:margin" coordsize="19446,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">
                      <v:roundrect id="角丸四角形 253" o:spid="_x0000_s1221" style="position:absolute;left:12954;width:2396;height:2395;visibility:visible;mso-wrap-style:square;v-text-anchor:top" arcsize="15079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7VkcUA&#10;AADcAAAADwAAAGRycy9kb3ducmV2LnhtbESPQU8CMRSE7yb+h+aZeIMusKgsFGJMDHIirsbzc/vY&#10;bti+rtu6lH9vSUg8Tmbmm8xqE20rBup941jBZJyBIK6cbrhW8PnxOnoC4QOyxtYxKTiTh8369maF&#10;hXYnfqehDLVIEPYFKjAhdIWUvjJk0Y9dR5y8g+sthiT7WuoeTwluWznNsgdpseG0YLCjF0PVsfy1&#10;CvKfr1m3m4cYvx+3BheD2+eTXKn7u/i8BBEohv/wtf2mFUznM7icSUdAr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rtWRxQAAANwAAAAPAAAAAAAAAAAAAAAAAJgCAABkcnMv&#10;ZG93bnJldi54bWxQSwUGAAAAAAQABAD1AAAAigMAAAAA&#10;" fillcolor="#595959" strokecolor="#595959">
                        <v:textbox inset="0,0,0,0">
                          <w:txbxContent>
                            <w:p w:rsidR="00B724F8" w:rsidRPr="006066CD" w:rsidRDefault="00B724F8" w:rsidP="003E61BE">
                              <w:pPr>
                                <w:spacing w:line="0" w:lineRule="atLeast"/>
                                <w:jc w:val="center"/>
                                <w:rPr>
                                  <w:rFonts w:ascii="HGS創英角ｺﾞｼｯｸUB" w:eastAsia="HGS創英角ｺﾞｼｯｸUB" w:hAnsi="HGS創英角ｺﾞｼｯｸUB"/>
                                  <w:color w:val="FFFFFF" w:themeColor="background1"/>
                                  <w:szCs w:val="21"/>
                                </w:rPr>
                              </w:pPr>
                              <w:r w:rsidRPr="006066CD">
                                <w:rPr>
                                  <w:rFonts w:ascii="HGS創英角ｺﾞｼｯｸUB" w:eastAsia="HGS創英角ｺﾞｼｯｸUB" w:hAnsi="HGS創英角ｺﾞｼｯｸUB" w:hint="eastAsia"/>
                                  <w:color w:val="FFFFFF" w:themeColor="background1"/>
                                  <w:szCs w:val="21"/>
                                </w:rPr>
                                <w:t>障</w:t>
                              </w:r>
                            </w:p>
                          </w:txbxContent>
                        </v:textbox>
                      </v:roundrect>
                      <v:roundrect id="角丸四角形 254" o:spid="_x0000_s1222" style="position:absolute;left:8667;width:2397;height:2395;visibility:visible;mso-wrap-style:square;v-text-anchor:top" arcsize="15079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dN5cUA&#10;AADcAAAADwAAAGRycy9kb3ducmV2LnhtbESPT2sCMRTE7wW/Q3iCt5pV1z/dGqUUSu2pVMXz6+Z1&#10;s7h5WTfpmn57Uyj0OMzMb5j1NtpG9NT52rGCyTgDQVw6XXOl4Hh4uV+B8AFZY+OYFPyQh+1mcLfG&#10;Qrsrf1C/D5VIEPYFKjAhtIWUvjRk0Y9dS5y8L9dZDEl2ldQdXhPcNnKaZQtpsea0YLClZ0Plef9t&#10;FeSX06x9m4cYP5evBh96955PcqVGw/j0CCJQDP/hv/ZOK5jOc/g9k46A3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R03lxQAAANwAAAAPAAAAAAAAAAAAAAAAAJgCAABkcnMv&#10;ZG93bnJldi54bWxQSwUGAAAAAAQABAD1AAAAigMAAAAA&#10;" fillcolor="#595959" strokecolor="#595959">
                        <v:textbox inset="0,0,0,0">
                          <w:txbxContent>
                            <w:p w:rsidR="00B724F8" w:rsidRPr="006066CD" w:rsidRDefault="00B724F8" w:rsidP="003E61BE">
                              <w:pPr>
                                <w:spacing w:line="0" w:lineRule="atLeast"/>
                                <w:jc w:val="center"/>
                                <w:rPr>
                                  <w:rFonts w:ascii="HGS創英角ｺﾞｼｯｸUB" w:eastAsia="HGS創英角ｺﾞｼｯｸUB" w:hAnsi="HGS創英角ｺﾞｼｯｸUB"/>
                                  <w:color w:val="FFFFFF" w:themeColor="background1"/>
                                  <w:szCs w:val="21"/>
                                </w:rPr>
                              </w:pPr>
                              <w:r w:rsidRPr="006066CD">
                                <w:rPr>
                                  <w:rFonts w:ascii="HGS創英角ｺﾞｼｯｸUB" w:eastAsia="HGS創英角ｺﾞｼｯｸUB" w:hAnsi="HGS創英角ｺﾞｼｯｸUB" w:hint="eastAsia"/>
                                  <w:color w:val="FFFFFF" w:themeColor="background1"/>
                                  <w:szCs w:val="21"/>
                                </w:rPr>
                                <w:t>高</w:t>
                              </w:r>
                            </w:p>
                          </w:txbxContent>
                        </v:textbox>
                      </v:roundrect>
                      <v:roundrect id="角丸四角形 255" o:spid="_x0000_s1223" style="position:absolute;width:2396;height:2395;visibility:visible;mso-wrap-style:square;v-text-anchor:top" arcsize="15079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vofsUA&#10;AADcAAAADwAAAGRycy9kb3ducmV2LnhtbESPQU8CMRSE7yb8h+aZcIMusKuyUogxMeDJiMbzY/vc&#10;bty+Ltu6lH9PTUg8Tmbmm8xqE20rBup941jBbJqBIK6cbrhW8PnxMnkA4QOyxtYxKTiTh816dLPC&#10;UrsTv9OwD7VIEPYlKjAhdKWUvjJk0U9dR5y8b9dbDEn2tdQ9nhLctnKeZXfSYsNpwWBHz4aqn/2v&#10;VZAfvxbdaxFiPNxvDS4H95bPcqXGt/HpEUSgGP7D1/ZOK5gXBfydSUdAri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C+h+xQAAANwAAAAPAAAAAAAAAAAAAAAAAJgCAABkcnMv&#10;ZG93bnJldi54bWxQSwUGAAAAAAQABAD1AAAAigMAAAAA&#10;" fillcolor="#595959" strokecolor="#595959">
                        <v:textbox inset="0,0,0,0">
                          <w:txbxContent>
                            <w:p w:rsidR="00B724F8" w:rsidRPr="006066CD" w:rsidRDefault="00B724F8" w:rsidP="003E61BE">
                              <w:pPr>
                                <w:spacing w:line="0" w:lineRule="atLeast"/>
                                <w:jc w:val="center"/>
                                <w:rPr>
                                  <w:rFonts w:ascii="HGS創英角ｺﾞｼｯｸUB" w:eastAsia="HGS創英角ｺﾞｼｯｸUB" w:hAnsi="HGS創英角ｺﾞｼｯｸUB"/>
                                  <w:color w:val="FFFFFF" w:themeColor="background1"/>
                                  <w:szCs w:val="21"/>
                                </w:rPr>
                              </w:pPr>
                              <w:r w:rsidRPr="006066CD">
                                <w:rPr>
                                  <w:rFonts w:ascii="HGS創英角ｺﾞｼｯｸUB" w:eastAsia="HGS創英角ｺﾞｼｯｸUB" w:hAnsi="HGS創英角ｺﾞｼｯｸUB" w:hint="eastAsia"/>
                                  <w:color w:val="FFFFFF" w:themeColor="background1"/>
                                  <w:szCs w:val="21"/>
                                </w:rPr>
                                <w:t>子</w:t>
                              </w:r>
                            </w:p>
                          </w:txbxContent>
                        </v:textbox>
                      </v:roundrect>
                      <v:roundrect id="角丸四角形 256" o:spid="_x0000_s1224" style="position:absolute;left:17049;width:2397;height:2395;visibility:visible;mso-wrap-style:square;v-text-anchor:top" arcsize="15079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l2CcUA&#10;AADcAAAADwAAAGRycy9kb3ducmV2LnhtbESPQWsCMRSE7wX/Q3hCbzWrXa2uRpFCaXsSben5uXlu&#10;Fjcv6yZd03/fFAoeh5n5hlltom1ET52vHSsYjzIQxKXTNVcKPj9eHuYgfEDW2DgmBT/kYbMe3K2w&#10;0O7Ke+oPoRIJwr5ABSaEtpDSl4Ys+pFriZN3cp3FkGRXSd3hNcFtIydZNpMWa04LBlt6NlSeD99W&#10;QX75emzfpyHG49OrwUXvdvk4V+p+GLdLEIFiuIX/229awWQ6g78z6QjI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2XYJxQAAANwAAAAPAAAAAAAAAAAAAAAAAJgCAABkcnMv&#10;ZG93bnJldi54bWxQSwUGAAAAAAQABAD1AAAAigMAAAAA&#10;" fillcolor="#595959" strokecolor="#595959">
                        <v:textbox inset="0,0,0,0">
                          <w:txbxContent>
                            <w:p w:rsidR="00B724F8" w:rsidRPr="006066CD" w:rsidRDefault="00B724F8" w:rsidP="003E61BE">
                              <w:pPr>
                                <w:spacing w:line="0" w:lineRule="atLeast"/>
                                <w:jc w:val="center"/>
                                <w:rPr>
                                  <w:rFonts w:ascii="HGS創英角ｺﾞｼｯｸUB" w:eastAsia="HGS創英角ｺﾞｼｯｸUB" w:hAnsi="HGS創英角ｺﾞｼｯｸUB"/>
                                  <w:color w:val="FFFFFF" w:themeColor="background1"/>
                                  <w:szCs w:val="21"/>
                                </w:rPr>
                              </w:pPr>
                              <w:r w:rsidRPr="006066CD">
                                <w:rPr>
                                  <w:rFonts w:ascii="HGS創英角ｺﾞｼｯｸUB" w:eastAsia="HGS創英角ｺﾞｼｯｸUB" w:hAnsi="HGS創英角ｺﾞｼｯｸUB" w:hint="eastAsia"/>
                                  <w:color w:val="FFFFFF" w:themeColor="background1"/>
                                  <w:szCs w:val="21"/>
                                </w:rPr>
                                <w:t>外</w:t>
                              </w:r>
                            </w:p>
                          </w:txbxContent>
                        </v:textbox>
                      </v:roundrect>
                      <v:roundrect id="角丸四角形 257" o:spid="_x0000_s1225" style="position:absolute;left:4381;width:2396;height:2395;visibility:visible;mso-wrap-style:square;v-text-anchor:top" arcsize="15079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XTksUA&#10;AADcAAAADwAAAGRycy9kb3ducmV2LnhtbESPQWsCMRSE7wX/Q3hCbzWrXavdGkWEUnuSqnh+3bxu&#10;Fjcv6yZd039vCoUeh5n5hlmsom1ET52vHSsYjzIQxKXTNVcKjofXhzkIH5A1No5JwQ95WC0Hdwss&#10;tLvyB/X7UIkEYV+gAhNCW0jpS0MW/ci1xMn7cp3FkGRXSd3hNcFtIydZ9iQt1pwWDLa0MVSe999W&#10;QX45Pbbv0xDj5+zN4HPvdvk4V+p+GNcvIALF8B/+a2+1gsl0Br9n0hG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ldOSxQAAANwAAAAPAAAAAAAAAAAAAAAAAJgCAABkcnMv&#10;ZG93bnJldi54bWxQSwUGAAAAAAQABAD1AAAAigMAAAAA&#10;" fillcolor="#595959" strokecolor="#595959">
                        <v:textbox inset="0,0,0,0">
                          <w:txbxContent>
                            <w:p w:rsidR="00B724F8" w:rsidRPr="006066CD" w:rsidRDefault="00B724F8" w:rsidP="003E61BE">
                              <w:pPr>
                                <w:spacing w:line="0" w:lineRule="atLeast"/>
                                <w:jc w:val="center"/>
                                <w:rPr>
                                  <w:rFonts w:ascii="HGS創英角ｺﾞｼｯｸUB" w:eastAsia="HGS創英角ｺﾞｼｯｸUB" w:hAnsi="HGS創英角ｺﾞｼｯｸUB"/>
                                  <w:color w:val="FFFFFF" w:themeColor="background1"/>
                                  <w:szCs w:val="21"/>
                                </w:rPr>
                              </w:pPr>
                              <w:r w:rsidRPr="006066CD">
                                <w:rPr>
                                  <w:rFonts w:ascii="HGS創英角ｺﾞｼｯｸUB" w:eastAsia="HGS創英角ｺﾞｼｯｸUB" w:hAnsi="HGS創英角ｺﾞｼｯｸUB" w:hint="eastAsia"/>
                                  <w:color w:val="FFFFFF" w:themeColor="background1"/>
                                  <w:szCs w:val="21"/>
                                </w:rPr>
                                <w:t>成</w:t>
                              </w:r>
                            </w:p>
                          </w:txbxContent>
                        </v:textbox>
                      </v:roundrect>
                    </v:group>
                  </w:pict>
                </mc:Fallback>
              </mc:AlternateContent>
            </w:r>
          </w:p>
        </w:tc>
        <w:tc>
          <w:tcPr>
            <w:tcW w:w="1258" w:type="dxa"/>
            <w:shd w:val="clear" w:color="auto" w:fill="8DB3E2" w:themeFill="text2" w:themeFillTint="66"/>
            <w:vAlign w:val="center"/>
          </w:tcPr>
          <w:p w:rsidR="007F2D2A" w:rsidRPr="009A714B" w:rsidRDefault="007F2D2A" w:rsidP="00581C9D">
            <w:pPr>
              <w:widowControl/>
              <w:snapToGrid w:val="0"/>
              <w:spacing w:line="209" w:lineRule="auto"/>
              <w:rPr>
                <w:rFonts w:ascii="メイリオ" w:eastAsia="メイリオ" w:hAnsi="メイリオ"/>
                <w:sz w:val="22"/>
              </w:rPr>
            </w:pPr>
            <w:r w:rsidRPr="009A714B">
              <w:rPr>
                <w:rFonts w:ascii="メイリオ" w:eastAsia="メイリオ" w:hAnsi="メイリオ" w:hint="eastAsia"/>
                <w:sz w:val="22"/>
              </w:rPr>
              <w:t>担当課</w:t>
            </w:r>
          </w:p>
        </w:tc>
        <w:tc>
          <w:tcPr>
            <w:tcW w:w="2237" w:type="dxa"/>
            <w:gridSpan w:val="2"/>
            <w:vAlign w:val="center"/>
          </w:tcPr>
          <w:p w:rsidR="007F2D2A" w:rsidRPr="009A714B" w:rsidRDefault="007F2D2A" w:rsidP="00581C9D">
            <w:pPr>
              <w:widowControl/>
              <w:snapToGrid w:val="0"/>
              <w:spacing w:line="209" w:lineRule="auto"/>
              <w:rPr>
                <w:rFonts w:ascii="メイリオ" w:eastAsia="メイリオ" w:hAnsi="メイリオ"/>
                <w:sz w:val="22"/>
              </w:rPr>
            </w:pPr>
            <w:r w:rsidRPr="009A714B">
              <w:rPr>
                <w:rFonts w:ascii="メイリオ" w:eastAsia="メイリオ" w:hAnsi="メイリオ" w:hint="eastAsia"/>
                <w:sz w:val="22"/>
              </w:rPr>
              <w:t>障がい者福祉課</w:t>
            </w:r>
          </w:p>
        </w:tc>
      </w:tr>
      <w:tr w:rsidR="00F16BE7" w:rsidRPr="009A714B" w:rsidTr="00581C9D">
        <w:trPr>
          <w:trHeight w:val="1083"/>
        </w:trPr>
        <w:tc>
          <w:tcPr>
            <w:tcW w:w="1241" w:type="dxa"/>
            <w:shd w:val="clear" w:color="auto" w:fill="8DB3E2" w:themeFill="text2" w:themeFillTint="66"/>
          </w:tcPr>
          <w:p w:rsidR="00F16BE7" w:rsidRPr="009A714B" w:rsidRDefault="00F16BE7" w:rsidP="00E86603">
            <w:pPr>
              <w:widowControl/>
              <w:snapToGrid w:val="0"/>
              <w:spacing w:line="209" w:lineRule="auto"/>
              <w:jc w:val="left"/>
              <w:rPr>
                <w:rFonts w:ascii="メイリオ" w:eastAsia="メイリオ" w:hAnsi="メイリオ"/>
                <w:sz w:val="22"/>
              </w:rPr>
            </w:pPr>
            <w:r w:rsidRPr="009A714B">
              <w:rPr>
                <w:rFonts w:ascii="メイリオ" w:eastAsia="メイリオ" w:hAnsi="メイリオ" w:hint="eastAsia"/>
                <w:sz w:val="22"/>
              </w:rPr>
              <w:t>事業概要</w:t>
            </w:r>
          </w:p>
        </w:tc>
        <w:tc>
          <w:tcPr>
            <w:tcW w:w="7819" w:type="dxa"/>
            <w:gridSpan w:val="8"/>
          </w:tcPr>
          <w:p w:rsidR="00F16BE7" w:rsidRPr="009A714B" w:rsidRDefault="00CC0AD6" w:rsidP="00410122">
            <w:pPr>
              <w:widowControl/>
              <w:snapToGrid w:val="0"/>
              <w:spacing w:line="209" w:lineRule="auto"/>
              <w:jc w:val="left"/>
              <w:rPr>
                <w:rFonts w:ascii="メイリオ" w:eastAsia="メイリオ" w:hAnsi="メイリオ"/>
                <w:sz w:val="22"/>
              </w:rPr>
            </w:pPr>
            <w:r w:rsidRPr="009A714B">
              <w:rPr>
                <w:rFonts w:ascii="メイリオ" w:eastAsia="メイリオ" w:hAnsi="メイリオ" w:cs="ＭＳ Ｐゴシック" w:hint="eastAsia"/>
                <w:color w:val="000000"/>
                <w:kern w:val="0"/>
                <w:sz w:val="22"/>
              </w:rPr>
              <w:t xml:space="preserve">　区</w:t>
            </w:r>
            <w:r w:rsidR="00410122">
              <w:rPr>
                <w:rFonts w:ascii="メイリオ" w:eastAsia="メイリオ" w:hAnsi="メイリオ" w:cs="ＭＳ Ｐゴシック" w:hint="eastAsia"/>
                <w:color w:val="000000"/>
                <w:kern w:val="0"/>
                <w:sz w:val="22"/>
              </w:rPr>
              <w:t>職員に対し、</w:t>
            </w:r>
            <w:r w:rsidR="00410122" w:rsidRPr="009A714B">
              <w:rPr>
                <w:rFonts w:ascii="メイリオ" w:eastAsia="メイリオ" w:hAnsi="メイリオ" w:cs="ＭＳ Ｐゴシック" w:hint="eastAsia"/>
                <w:color w:val="000000"/>
                <w:kern w:val="0"/>
                <w:sz w:val="22"/>
              </w:rPr>
              <w:t>接遇や特性の理解など</w:t>
            </w:r>
            <w:r w:rsidRPr="009A714B">
              <w:rPr>
                <w:rFonts w:ascii="メイリオ" w:eastAsia="メイリオ" w:hAnsi="メイリオ" w:cs="ＭＳ Ｐゴシック" w:hint="eastAsia"/>
                <w:color w:val="000000"/>
                <w:kern w:val="0"/>
                <w:sz w:val="22"/>
              </w:rPr>
              <w:t>ソフト面</w:t>
            </w:r>
            <w:r w:rsidR="00410122">
              <w:rPr>
                <w:rFonts w:ascii="メイリオ" w:eastAsia="メイリオ" w:hAnsi="メイリオ" w:cs="ＭＳ Ｐゴシック" w:hint="eastAsia"/>
                <w:color w:val="000000"/>
                <w:kern w:val="0"/>
                <w:sz w:val="22"/>
              </w:rPr>
              <w:t>に加え、</w:t>
            </w:r>
            <w:r w:rsidR="00410122" w:rsidRPr="009A714B">
              <w:rPr>
                <w:rFonts w:ascii="メイリオ" w:eastAsia="メイリオ" w:hAnsi="メイリオ" w:cs="ＭＳ Ｐゴシック" w:hint="eastAsia"/>
                <w:color w:val="000000"/>
                <w:kern w:val="0"/>
                <w:sz w:val="22"/>
              </w:rPr>
              <w:t>設計や管理運営など</w:t>
            </w:r>
            <w:r w:rsidR="00410122">
              <w:rPr>
                <w:rFonts w:ascii="メイリオ" w:eastAsia="メイリオ" w:hAnsi="メイリオ" w:cs="ＭＳ Ｐゴシック" w:hint="eastAsia"/>
                <w:color w:val="000000"/>
                <w:kern w:val="0"/>
                <w:sz w:val="22"/>
              </w:rPr>
              <w:t>ハード面</w:t>
            </w:r>
            <w:r w:rsidRPr="009A714B">
              <w:rPr>
                <w:rFonts w:ascii="メイリオ" w:eastAsia="メイリオ" w:hAnsi="メイリオ" w:cs="ＭＳ Ｐゴシック" w:hint="eastAsia"/>
                <w:color w:val="000000"/>
                <w:kern w:val="0"/>
                <w:sz w:val="22"/>
              </w:rPr>
              <w:t>の視点</w:t>
            </w:r>
            <w:r w:rsidR="00410122">
              <w:rPr>
                <w:rFonts w:ascii="メイリオ" w:eastAsia="メイリオ" w:hAnsi="メイリオ" w:cs="ＭＳ Ｐゴシック" w:hint="eastAsia"/>
                <w:color w:val="000000"/>
                <w:kern w:val="0"/>
                <w:sz w:val="22"/>
              </w:rPr>
              <w:t>を取り入れたユニバーサルデザインの</w:t>
            </w:r>
            <w:r w:rsidRPr="009A714B">
              <w:rPr>
                <w:rFonts w:ascii="メイリオ" w:eastAsia="メイリオ" w:hAnsi="メイリオ" w:cs="ＭＳ Ｐゴシック" w:hint="eastAsia"/>
                <w:color w:val="000000"/>
                <w:kern w:val="0"/>
                <w:sz w:val="22"/>
              </w:rPr>
              <w:t>研修を行</w:t>
            </w:r>
            <w:r w:rsidR="00410122">
              <w:rPr>
                <w:rFonts w:ascii="メイリオ" w:eastAsia="メイリオ" w:hAnsi="メイリオ" w:cs="ＭＳ Ｐゴシック" w:hint="eastAsia"/>
                <w:color w:val="000000"/>
                <w:kern w:val="0"/>
                <w:sz w:val="22"/>
              </w:rPr>
              <w:t>い、</w:t>
            </w:r>
            <w:r w:rsidRPr="009A714B">
              <w:rPr>
                <w:rFonts w:ascii="メイリオ" w:eastAsia="メイリオ" w:hAnsi="メイリオ" w:cs="ＭＳ Ｐゴシック" w:hint="eastAsia"/>
                <w:color w:val="000000"/>
                <w:kern w:val="0"/>
                <w:sz w:val="22"/>
              </w:rPr>
              <w:t>意識向上を図</w:t>
            </w:r>
            <w:r w:rsidR="00410122">
              <w:rPr>
                <w:rFonts w:ascii="メイリオ" w:eastAsia="メイリオ" w:hAnsi="メイリオ" w:cs="ＭＳ Ｐゴシック" w:hint="eastAsia"/>
                <w:color w:val="000000"/>
                <w:kern w:val="0"/>
                <w:sz w:val="22"/>
              </w:rPr>
              <w:t>ります。</w:t>
            </w:r>
          </w:p>
        </w:tc>
      </w:tr>
      <w:tr w:rsidR="00CC0AD6" w:rsidRPr="009A714B" w:rsidTr="00581C9D">
        <w:trPr>
          <w:cantSplit/>
          <w:trHeight w:val="318"/>
        </w:trPr>
        <w:tc>
          <w:tcPr>
            <w:tcW w:w="1241" w:type="dxa"/>
            <w:vMerge w:val="restart"/>
            <w:shd w:val="clear" w:color="auto" w:fill="8DB3E2" w:themeFill="text2" w:themeFillTint="66"/>
          </w:tcPr>
          <w:p w:rsidR="002A2DD8" w:rsidRDefault="00CC0AD6" w:rsidP="00E86603">
            <w:pPr>
              <w:widowControl/>
              <w:snapToGrid w:val="0"/>
              <w:spacing w:line="209" w:lineRule="auto"/>
              <w:jc w:val="center"/>
              <w:rPr>
                <w:rFonts w:ascii="メイリオ" w:eastAsia="メイリオ" w:hAnsi="メイリオ"/>
                <w:sz w:val="22"/>
              </w:rPr>
            </w:pPr>
            <w:r w:rsidRPr="00993847">
              <w:rPr>
                <w:rFonts w:ascii="メイリオ" w:eastAsia="メイリオ" w:hAnsi="メイリオ" w:hint="eastAsia"/>
                <w:w w:val="80"/>
                <w:kern w:val="0"/>
                <w:sz w:val="22"/>
                <w:fitText w:val="880" w:id="1224520448"/>
              </w:rPr>
              <w:t>年度別計</w:t>
            </w:r>
            <w:r w:rsidRPr="00993847">
              <w:rPr>
                <w:rFonts w:ascii="メイリオ" w:eastAsia="メイリオ" w:hAnsi="メイリオ" w:hint="eastAsia"/>
                <w:spacing w:val="22"/>
                <w:w w:val="80"/>
                <w:kern w:val="0"/>
                <w:sz w:val="22"/>
                <w:fitText w:val="880" w:id="1224520448"/>
              </w:rPr>
              <w:t>画</w:t>
            </w:r>
          </w:p>
          <w:p w:rsidR="00CC0AD6" w:rsidRPr="002A2DD8" w:rsidRDefault="00CC0AD6" w:rsidP="002A2DD8">
            <w:pPr>
              <w:rPr>
                <w:rFonts w:ascii="メイリオ" w:eastAsia="メイリオ" w:hAnsi="メイリオ"/>
                <w:sz w:val="22"/>
              </w:rPr>
            </w:pPr>
          </w:p>
        </w:tc>
        <w:tc>
          <w:tcPr>
            <w:tcW w:w="1956" w:type="dxa"/>
            <w:gridSpan w:val="2"/>
            <w:shd w:val="clear" w:color="auto" w:fill="8DB3E2" w:themeFill="text2" w:themeFillTint="66"/>
          </w:tcPr>
          <w:p w:rsidR="00CC0AD6" w:rsidRPr="009A714B" w:rsidRDefault="00CC0AD6" w:rsidP="00E86603">
            <w:pPr>
              <w:widowControl/>
              <w:snapToGrid w:val="0"/>
              <w:spacing w:line="209" w:lineRule="auto"/>
              <w:jc w:val="center"/>
              <w:rPr>
                <w:rFonts w:ascii="メイリオ" w:eastAsia="メイリオ" w:hAnsi="メイリオ"/>
                <w:sz w:val="22"/>
              </w:rPr>
            </w:pPr>
            <w:r w:rsidRPr="009A714B">
              <w:rPr>
                <w:rFonts w:ascii="メイリオ" w:eastAsia="メイリオ" w:hAnsi="メイリオ" w:hint="eastAsia"/>
                <w:sz w:val="22"/>
              </w:rPr>
              <w:t>29年度</w:t>
            </w:r>
          </w:p>
        </w:tc>
        <w:tc>
          <w:tcPr>
            <w:tcW w:w="1954" w:type="dxa"/>
            <w:gridSpan w:val="2"/>
            <w:shd w:val="clear" w:color="auto" w:fill="8DB3E2" w:themeFill="text2" w:themeFillTint="66"/>
          </w:tcPr>
          <w:p w:rsidR="00CC0AD6" w:rsidRPr="009A714B" w:rsidRDefault="00CC0AD6" w:rsidP="00E86603">
            <w:pPr>
              <w:widowControl/>
              <w:snapToGrid w:val="0"/>
              <w:spacing w:line="209" w:lineRule="auto"/>
              <w:jc w:val="center"/>
              <w:rPr>
                <w:rFonts w:ascii="メイリオ" w:eastAsia="メイリオ" w:hAnsi="メイリオ"/>
                <w:sz w:val="22"/>
              </w:rPr>
            </w:pPr>
            <w:r w:rsidRPr="009A714B">
              <w:rPr>
                <w:rFonts w:ascii="メイリオ" w:eastAsia="メイリオ" w:hAnsi="メイリオ" w:hint="eastAsia"/>
                <w:sz w:val="22"/>
              </w:rPr>
              <w:t>30年度</w:t>
            </w:r>
          </w:p>
        </w:tc>
        <w:tc>
          <w:tcPr>
            <w:tcW w:w="1954" w:type="dxa"/>
            <w:gridSpan w:val="3"/>
            <w:shd w:val="clear" w:color="auto" w:fill="8DB3E2" w:themeFill="text2" w:themeFillTint="66"/>
          </w:tcPr>
          <w:p w:rsidR="00CC0AD6" w:rsidRPr="009A714B" w:rsidRDefault="00CC0AD6" w:rsidP="00E86603">
            <w:pPr>
              <w:widowControl/>
              <w:snapToGrid w:val="0"/>
              <w:spacing w:line="209" w:lineRule="auto"/>
              <w:jc w:val="center"/>
              <w:rPr>
                <w:rFonts w:ascii="メイリオ" w:eastAsia="メイリオ" w:hAnsi="メイリオ"/>
                <w:sz w:val="22"/>
              </w:rPr>
            </w:pPr>
            <w:r w:rsidRPr="009A714B">
              <w:rPr>
                <w:rFonts w:ascii="メイリオ" w:eastAsia="メイリオ" w:hAnsi="メイリオ" w:hint="eastAsia"/>
                <w:sz w:val="22"/>
              </w:rPr>
              <w:t>31年度</w:t>
            </w:r>
          </w:p>
        </w:tc>
        <w:tc>
          <w:tcPr>
            <w:tcW w:w="1955" w:type="dxa"/>
            <w:shd w:val="clear" w:color="auto" w:fill="8DB3E2" w:themeFill="text2" w:themeFillTint="66"/>
          </w:tcPr>
          <w:p w:rsidR="00CC0AD6" w:rsidRPr="009A714B" w:rsidRDefault="00CC0AD6" w:rsidP="00E86603">
            <w:pPr>
              <w:widowControl/>
              <w:snapToGrid w:val="0"/>
              <w:spacing w:line="209" w:lineRule="auto"/>
              <w:jc w:val="center"/>
              <w:rPr>
                <w:rFonts w:ascii="メイリオ" w:eastAsia="メイリオ" w:hAnsi="メイリオ"/>
                <w:sz w:val="22"/>
              </w:rPr>
            </w:pPr>
            <w:r w:rsidRPr="009A714B">
              <w:rPr>
                <w:rFonts w:ascii="メイリオ" w:eastAsia="メイリオ" w:hAnsi="メイリオ" w:hint="eastAsia"/>
                <w:sz w:val="22"/>
              </w:rPr>
              <w:t>32年度</w:t>
            </w:r>
          </w:p>
        </w:tc>
      </w:tr>
      <w:tr w:rsidR="00CC0AD6" w:rsidRPr="009A714B" w:rsidTr="00581C9D">
        <w:trPr>
          <w:cantSplit/>
          <w:trHeight w:val="1261"/>
        </w:trPr>
        <w:tc>
          <w:tcPr>
            <w:tcW w:w="1241" w:type="dxa"/>
            <w:vMerge/>
          </w:tcPr>
          <w:p w:rsidR="00CC0AD6" w:rsidRPr="009A714B" w:rsidRDefault="00CC0AD6" w:rsidP="00CC0AD6">
            <w:pPr>
              <w:widowControl/>
              <w:snapToGrid w:val="0"/>
              <w:spacing w:line="209" w:lineRule="auto"/>
              <w:jc w:val="left"/>
              <w:rPr>
                <w:rFonts w:ascii="メイリオ" w:eastAsia="メイリオ" w:hAnsi="メイリオ"/>
                <w:sz w:val="22"/>
              </w:rPr>
            </w:pPr>
          </w:p>
        </w:tc>
        <w:tc>
          <w:tcPr>
            <w:tcW w:w="1956" w:type="dxa"/>
            <w:gridSpan w:val="2"/>
            <w:shd w:val="clear" w:color="auto" w:fill="auto"/>
            <w:vAlign w:val="center"/>
          </w:tcPr>
          <w:p w:rsidR="00CC0AD6" w:rsidRPr="009A714B" w:rsidRDefault="00CC0AD6" w:rsidP="00CC0AD6">
            <w:pPr>
              <w:widowControl/>
              <w:snapToGrid w:val="0"/>
              <w:spacing w:line="209" w:lineRule="auto"/>
              <w:jc w:val="left"/>
              <w:rPr>
                <w:rFonts w:ascii="メイリオ" w:eastAsia="メイリオ" w:hAnsi="メイリオ" w:cs="ＭＳ Ｐゴシック"/>
                <w:color w:val="000000"/>
                <w:kern w:val="0"/>
                <w:sz w:val="22"/>
              </w:rPr>
            </w:pPr>
            <w:r w:rsidRPr="009A714B">
              <w:rPr>
                <w:rFonts w:ascii="メイリオ" w:eastAsia="メイリオ" w:hAnsi="メイリオ" w:cs="ＭＳ Ｐゴシック" w:hint="eastAsia"/>
                <w:color w:val="000000"/>
                <w:kern w:val="0"/>
                <w:sz w:val="22"/>
              </w:rPr>
              <w:t>研修の実施</w:t>
            </w:r>
          </w:p>
        </w:tc>
        <w:tc>
          <w:tcPr>
            <w:tcW w:w="1954" w:type="dxa"/>
            <w:gridSpan w:val="2"/>
            <w:shd w:val="clear" w:color="auto" w:fill="auto"/>
            <w:vAlign w:val="center"/>
          </w:tcPr>
          <w:p w:rsidR="00CC0AD6" w:rsidRDefault="00CC0AD6" w:rsidP="00CC0AD6">
            <w:pPr>
              <w:widowControl/>
              <w:snapToGrid w:val="0"/>
              <w:spacing w:line="209" w:lineRule="auto"/>
              <w:jc w:val="left"/>
              <w:rPr>
                <w:rFonts w:ascii="メイリオ" w:eastAsia="メイリオ" w:hAnsi="メイリオ" w:cs="ＭＳ Ｐゴシック"/>
                <w:color w:val="000000"/>
                <w:kern w:val="0"/>
                <w:sz w:val="22"/>
              </w:rPr>
            </w:pPr>
            <w:r w:rsidRPr="009A714B">
              <w:rPr>
                <w:rFonts w:ascii="メイリオ" w:eastAsia="メイリオ" w:hAnsi="メイリオ" w:cs="ＭＳ Ｐゴシック" w:hint="eastAsia"/>
                <w:color w:val="000000"/>
                <w:kern w:val="0"/>
                <w:sz w:val="22"/>
              </w:rPr>
              <w:t>研修の実施</w:t>
            </w:r>
          </w:p>
          <w:p w:rsidR="008A6503" w:rsidRPr="009A714B" w:rsidRDefault="008A6503" w:rsidP="00CC0AD6">
            <w:pPr>
              <w:widowControl/>
              <w:snapToGrid w:val="0"/>
              <w:spacing w:line="209" w:lineRule="auto"/>
              <w:jc w:val="left"/>
              <w:rPr>
                <w:rFonts w:ascii="メイリオ" w:eastAsia="メイリオ" w:hAnsi="メイリオ" w:cs="ＭＳ Ｐゴシック"/>
                <w:color w:val="000000"/>
                <w:kern w:val="0"/>
                <w:sz w:val="22"/>
              </w:rPr>
            </w:pPr>
            <w:r>
              <w:rPr>
                <w:rFonts w:ascii="メイリオ" w:eastAsia="メイリオ" w:hAnsi="メイリオ" w:cs="ＭＳ Ｐゴシック" w:hint="eastAsia"/>
                <w:color w:val="000000"/>
                <w:kern w:val="0"/>
                <w:sz w:val="22"/>
              </w:rPr>
              <w:t>研修方法の見直し</w:t>
            </w:r>
          </w:p>
        </w:tc>
        <w:tc>
          <w:tcPr>
            <w:tcW w:w="1954" w:type="dxa"/>
            <w:gridSpan w:val="3"/>
            <w:shd w:val="clear" w:color="auto" w:fill="auto"/>
            <w:vAlign w:val="center"/>
          </w:tcPr>
          <w:p w:rsidR="00CC0AD6" w:rsidRDefault="00CC0AD6" w:rsidP="00CC0AD6">
            <w:pPr>
              <w:widowControl/>
              <w:snapToGrid w:val="0"/>
              <w:spacing w:line="209" w:lineRule="auto"/>
              <w:jc w:val="left"/>
              <w:rPr>
                <w:rFonts w:ascii="メイリオ" w:eastAsia="メイリオ" w:hAnsi="メイリオ" w:cs="ＭＳ Ｐゴシック"/>
                <w:color w:val="000000"/>
                <w:kern w:val="0"/>
                <w:sz w:val="22"/>
              </w:rPr>
            </w:pPr>
            <w:r w:rsidRPr="009A714B">
              <w:rPr>
                <w:rFonts w:ascii="メイリオ" w:eastAsia="メイリオ" w:hAnsi="メイリオ" w:cs="ＭＳ Ｐゴシック" w:hint="eastAsia"/>
                <w:color w:val="000000"/>
                <w:kern w:val="0"/>
                <w:sz w:val="22"/>
              </w:rPr>
              <w:t>研修の実施</w:t>
            </w:r>
          </w:p>
          <w:p w:rsidR="008A6503" w:rsidRPr="009A714B" w:rsidRDefault="008A6503" w:rsidP="00CC0AD6">
            <w:pPr>
              <w:widowControl/>
              <w:snapToGrid w:val="0"/>
              <w:spacing w:line="209" w:lineRule="auto"/>
              <w:jc w:val="left"/>
              <w:rPr>
                <w:rFonts w:ascii="メイリオ" w:eastAsia="メイリオ" w:hAnsi="メイリオ" w:cs="ＭＳ Ｐゴシック"/>
                <w:color w:val="000000"/>
                <w:kern w:val="0"/>
                <w:sz w:val="22"/>
              </w:rPr>
            </w:pPr>
            <w:r>
              <w:rPr>
                <w:rFonts w:ascii="メイリオ" w:eastAsia="メイリオ" w:hAnsi="メイリオ" w:cs="ＭＳ Ｐゴシック" w:hint="eastAsia"/>
                <w:color w:val="000000"/>
                <w:kern w:val="0"/>
                <w:sz w:val="22"/>
              </w:rPr>
              <w:t>研修方法の見直し</w:t>
            </w:r>
          </w:p>
        </w:tc>
        <w:tc>
          <w:tcPr>
            <w:tcW w:w="1955" w:type="dxa"/>
            <w:shd w:val="clear" w:color="auto" w:fill="auto"/>
            <w:vAlign w:val="center"/>
          </w:tcPr>
          <w:p w:rsidR="00CC0AD6" w:rsidRDefault="00CC0AD6" w:rsidP="00CC0AD6">
            <w:pPr>
              <w:widowControl/>
              <w:snapToGrid w:val="0"/>
              <w:spacing w:line="209" w:lineRule="auto"/>
              <w:jc w:val="left"/>
              <w:rPr>
                <w:rFonts w:ascii="メイリオ" w:eastAsia="メイリオ" w:hAnsi="メイリオ" w:cs="ＭＳ Ｐゴシック"/>
                <w:color w:val="000000"/>
                <w:kern w:val="0"/>
                <w:sz w:val="22"/>
              </w:rPr>
            </w:pPr>
            <w:r w:rsidRPr="009A714B">
              <w:rPr>
                <w:rFonts w:ascii="メイリオ" w:eastAsia="メイリオ" w:hAnsi="メイリオ" w:cs="ＭＳ Ｐゴシック" w:hint="eastAsia"/>
                <w:color w:val="000000"/>
                <w:kern w:val="0"/>
                <w:sz w:val="22"/>
              </w:rPr>
              <w:t>研修の実施</w:t>
            </w:r>
          </w:p>
          <w:p w:rsidR="008A6503" w:rsidRPr="009A714B" w:rsidRDefault="008A6503" w:rsidP="00CC0AD6">
            <w:pPr>
              <w:widowControl/>
              <w:snapToGrid w:val="0"/>
              <w:spacing w:line="209" w:lineRule="auto"/>
              <w:jc w:val="left"/>
              <w:rPr>
                <w:rFonts w:ascii="メイリオ" w:eastAsia="メイリオ" w:hAnsi="メイリオ" w:cs="ＭＳ Ｐゴシック"/>
                <w:color w:val="000000"/>
                <w:kern w:val="0"/>
                <w:sz w:val="22"/>
              </w:rPr>
            </w:pPr>
            <w:r>
              <w:rPr>
                <w:rFonts w:ascii="メイリオ" w:eastAsia="メイリオ" w:hAnsi="メイリオ" w:cs="ＭＳ Ｐゴシック" w:hint="eastAsia"/>
                <w:color w:val="000000"/>
                <w:kern w:val="0"/>
                <w:sz w:val="22"/>
              </w:rPr>
              <w:t>研修方法の見直し</w:t>
            </w:r>
          </w:p>
        </w:tc>
      </w:tr>
    </w:tbl>
    <w:p w:rsidR="00137AA4" w:rsidRPr="009A714B" w:rsidRDefault="00137AA4">
      <w:pPr>
        <w:widowControl/>
        <w:jc w:val="left"/>
        <w:rPr>
          <w:rFonts w:ascii="メイリオ" w:eastAsia="メイリオ" w:hAnsi="メイリオ"/>
          <w:sz w:val="22"/>
        </w:rPr>
      </w:pPr>
      <w:r w:rsidRPr="009A714B">
        <w:rPr>
          <w:rFonts w:ascii="メイリオ" w:eastAsia="メイリオ" w:hAnsi="メイリオ"/>
          <w:sz w:val="22"/>
        </w:rPr>
        <w:br w:type="page"/>
      </w:r>
    </w:p>
    <w:p w:rsidR="002B63C8" w:rsidRDefault="00CC0AD6" w:rsidP="000503CD">
      <w:pPr>
        <w:widowControl/>
        <w:snapToGrid w:val="0"/>
        <w:spacing w:line="209" w:lineRule="auto"/>
        <w:jc w:val="left"/>
        <w:rPr>
          <w:rFonts w:ascii="メイリオ" w:eastAsia="メイリオ" w:hAnsi="メイリオ"/>
          <w:b/>
          <w:sz w:val="24"/>
          <w:szCs w:val="24"/>
        </w:rPr>
      </w:pPr>
      <w:r w:rsidRPr="009A714B">
        <w:rPr>
          <w:rFonts w:ascii="メイリオ" w:eastAsia="メイリオ" w:hAnsi="メイリオ" w:hint="eastAsia"/>
          <w:b/>
          <w:sz w:val="24"/>
          <w:szCs w:val="24"/>
        </w:rPr>
        <w:t>関連事業</w:t>
      </w:r>
    </w:p>
    <w:p w:rsidR="00BE6E62" w:rsidRPr="009A714B" w:rsidRDefault="002B63C8" w:rsidP="000503CD">
      <w:pPr>
        <w:widowControl/>
        <w:snapToGrid w:val="0"/>
        <w:spacing w:line="209" w:lineRule="auto"/>
        <w:jc w:val="left"/>
        <w:rPr>
          <w:rFonts w:ascii="メイリオ" w:eastAsia="メイリオ" w:hAnsi="メイリオ"/>
          <w:b/>
          <w:sz w:val="24"/>
          <w:szCs w:val="24"/>
        </w:rPr>
      </w:pPr>
      <w:r>
        <w:rPr>
          <w:rFonts w:ascii="メイリオ" w:eastAsia="メイリオ" w:hAnsi="メイリオ" w:hint="eastAsia"/>
          <w:b/>
          <w:sz w:val="24"/>
          <w:szCs w:val="24"/>
        </w:rPr>
        <w:t>○</w:t>
      </w:r>
      <w:r w:rsidR="00BE6E62" w:rsidRPr="009A714B">
        <w:rPr>
          <w:rFonts w:ascii="メイリオ" w:eastAsia="メイリオ" w:hAnsi="メイリオ" w:hint="eastAsia"/>
          <w:b/>
          <w:sz w:val="24"/>
          <w:szCs w:val="24"/>
        </w:rPr>
        <w:t>施策１－１</w:t>
      </w:r>
    </w:p>
    <w:tbl>
      <w:tblPr>
        <w:tblStyle w:val="af0"/>
        <w:tblW w:w="9322" w:type="dxa"/>
        <w:tblLook w:val="04A0" w:firstRow="1" w:lastRow="0" w:firstColumn="1" w:lastColumn="0" w:noHBand="0" w:noVBand="1"/>
      </w:tblPr>
      <w:tblGrid>
        <w:gridCol w:w="626"/>
        <w:gridCol w:w="2346"/>
        <w:gridCol w:w="4942"/>
        <w:gridCol w:w="1408"/>
      </w:tblGrid>
      <w:tr w:rsidR="00EA1C8A" w:rsidRPr="009A714B" w:rsidTr="009A288F">
        <w:tc>
          <w:tcPr>
            <w:tcW w:w="626" w:type="dxa"/>
            <w:shd w:val="clear" w:color="auto" w:fill="8DB3E2" w:themeFill="text2" w:themeFillTint="66"/>
          </w:tcPr>
          <w:p w:rsidR="00EA1C8A" w:rsidRPr="009A714B" w:rsidRDefault="00EA1C8A" w:rsidP="00BE6E62">
            <w:pPr>
              <w:widowControl/>
              <w:snapToGrid w:val="0"/>
              <w:spacing w:line="192" w:lineRule="auto"/>
              <w:jc w:val="center"/>
              <w:rPr>
                <w:rFonts w:ascii="メイリオ" w:eastAsia="メイリオ" w:hAnsi="メイリオ"/>
                <w:sz w:val="22"/>
              </w:rPr>
            </w:pPr>
            <w:r w:rsidRPr="009A714B">
              <w:rPr>
                <w:rFonts w:ascii="メイリオ" w:eastAsia="メイリオ" w:hAnsi="メイリオ" w:hint="eastAsia"/>
                <w:sz w:val="22"/>
              </w:rPr>
              <w:t>№</w:t>
            </w:r>
          </w:p>
        </w:tc>
        <w:tc>
          <w:tcPr>
            <w:tcW w:w="2346" w:type="dxa"/>
            <w:shd w:val="clear" w:color="auto" w:fill="8DB3E2" w:themeFill="text2" w:themeFillTint="66"/>
          </w:tcPr>
          <w:p w:rsidR="00EA1C8A" w:rsidRPr="009A714B" w:rsidRDefault="00EA1C8A" w:rsidP="00BE6E62">
            <w:pPr>
              <w:widowControl/>
              <w:snapToGrid w:val="0"/>
              <w:spacing w:line="192" w:lineRule="auto"/>
              <w:jc w:val="center"/>
              <w:rPr>
                <w:rFonts w:ascii="メイリオ" w:eastAsia="メイリオ" w:hAnsi="メイリオ"/>
                <w:sz w:val="22"/>
              </w:rPr>
            </w:pPr>
            <w:r w:rsidRPr="009A714B">
              <w:rPr>
                <w:rFonts w:ascii="メイリオ" w:eastAsia="メイリオ" w:hAnsi="メイリオ" w:hint="eastAsia"/>
                <w:sz w:val="22"/>
              </w:rPr>
              <w:t>事業</w:t>
            </w:r>
          </w:p>
        </w:tc>
        <w:tc>
          <w:tcPr>
            <w:tcW w:w="4942" w:type="dxa"/>
            <w:shd w:val="clear" w:color="auto" w:fill="8DB3E2" w:themeFill="text2" w:themeFillTint="66"/>
          </w:tcPr>
          <w:p w:rsidR="00EA1C8A" w:rsidRPr="009A714B" w:rsidRDefault="00EA1C8A" w:rsidP="00BE6E62">
            <w:pPr>
              <w:widowControl/>
              <w:snapToGrid w:val="0"/>
              <w:spacing w:line="192" w:lineRule="auto"/>
              <w:jc w:val="center"/>
              <w:rPr>
                <w:rFonts w:ascii="メイリオ" w:eastAsia="メイリオ" w:hAnsi="メイリオ"/>
                <w:sz w:val="22"/>
              </w:rPr>
            </w:pPr>
            <w:r w:rsidRPr="009A714B">
              <w:rPr>
                <w:rFonts w:ascii="メイリオ" w:eastAsia="メイリオ" w:hAnsi="メイリオ" w:hint="eastAsia"/>
                <w:sz w:val="22"/>
              </w:rPr>
              <w:t>内容</w:t>
            </w:r>
          </w:p>
        </w:tc>
        <w:tc>
          <w:tcPr>
            <w:tcW w:w="1408" w:type="dxa"/>
            <w:shd w:val="clear" w:color="auto" w:fill="8DB3E2" w:themeFill="text2" w:themeFillTint="66"/>
          </w:tcPr>
          <w:p w:rsidR="00EA1C8A" w:rsidRPr="009A714B" w:rsidRDefault="00EA1C8A" w:rsidP="00BE6E62">
            <w:pPr>
              <w:widowControl/>
              <w:snapToGrid w:val="0"/>
              <w:spacing w:line="192" w:lineRule="auto"/>
              <w:jc w:val="center"/>
              <w:rPr>
                <w:rFonts w:ascii="メイリオ" w:eastAsia="メイリオ" w:hAnsi="メイリオ"/>
                <w:sz w:val="22"/>
              </w:rPr>
            </w:pPr>
            <w:r w:rsidRPr="009A714B">
              <w:rPr>
                <w:rFonts w:ascii="メイリオ" w:eastAsia="メイリオ" w:hAnsi="メイリオ" w:hint="eastAsia"/>
                <w:sz w:val="22"/>
              </w:rPr>
              <w:t>担当課</w:t>
            </w:r>
          </w:p>
        </w:tc>
      </w:tr>
      <w:tr w:rsidR="00EA1C8A" w:rsidRPr="009A714B" w:rsidTr="009A288F">
        <w:trPr>
          <w:trHeight w:val="614"/>
        </w:trPr>
        <w:tc>
          <w:tcPr>
            <w:tcW w:w="626" w:type="dxa"/>
          </w:tcPr>
          <w:p w:rsidR="00EA1C8A" w:rsidRPr="009A714B" w:rsidRDefault="006B5923" w:rsidP="00BE6E62">
            <w:pPr>
              <w:widowControl/>
              <w:snapToGrid w:val="0"/>
              <w:spacing w:line="192" w:lineRule="auto"/>
              <w:jc w:val="left"/>
              <w:rPr>
                <w:rFonts w:ascii="メイリオ" w:eastAsia="メイリオ" w:hAnsi="メイリオ"/>
                <w:sz w:val="22"/>
              </w:rPr>
            </w:pPr>
            <w:r>
              <w:rPr>
                <w:rFonts w:ascii="メイリオ" w:eastAsia="メイリオ" w:hAnsi="メイリオ" w:hint="eastAsia"/>
                <w:sz w:val="22"/>
              </w:rPr>
              <w:t>002</w:t>
            </w:r>
          </w:p>
        </w:tc>
        <w:tc>
          <w:tcPr>
            <w:tcW w:w="2346" w:type="dxa"/>
          </w:tcPr>
          <w:p w:rsidR="00EA1C8A" w:rsidRPr="009A714B" w:rsidRDefault="00EA1C8A" w:rsidP="00BE6E62">
            <w:pPr>
              <w:widowControl/>
              <w:snapToGrid w:val="0"/>
              <w:spacing w:line="192" w:lineRule="auto"/>
              <w:jc w:val="left"/>
              <w:rPr>
                <w:rFonts w:ascii="メイリオ" w:eastAsia="メイリオ" w:hAnsi="メイリオ"/>
                <w:sz w:val="22"/>
              </w:rPr>
            </w:pPr>
            <w:r w:rsidRPr="009A714B">
              <w:rPr>
                <w:rFonts w:ascii="メイリオ" w:eastAsia="メイリオ" w:hAnsi="メイリオ" w:hint="eastAsia"/>
                <w:sz w:val="22"/>
              </w:rPr>
              <w:t>区ホームページへのユニバーサルデザインコーナーの設置</w:t>
            </w:r>
          </w:p>
        </w:tc>
        <w:tc>
          <w:tcPr>
            <w:tcW w:w="4942" w:type="dxa"/>
          </w:tcPr>
          <w:p w:rsidR="00EA1C8A" w:rsidRPr="009A714B" w:rsidRDefault="00EA1C8A" w:rsidP="00B244EA">
            <w:pPr>
              <w:widowControl/>
              <w:snapToGrid w:val="0"/>
              <w:spacing w:line="192" w:lineRule="auto"/>
              <w:jc w:val="left"/>
              <w:rPr>
                <w:rFonts w:ascii="メイリオ" w:eastAsia="メイリオ" w:hAnsi="メイリオ"/>
                <w:sz w:val="22"/>
              </w:rPr>
            </w:pPr>
            <w:r w:rsidRPr="009A714B">
              <w:rPr>
                <w:rFonts w:ascii="メイリオ" w:eastAsia="メイリオ" w:hAnsi="メイリオ" w:hint="eastAsia"/>
                <w:sz w:val="22"/>
              </w:rPr>
              <w:t>区ホームページへ</w:t>
            </w:r>
            <w:r w:rsidR="00410122">
              <w:rPr>
                <w:rFonts w:ascii="メイリオ" w:eastAsia="メイリオ" w:hAnsi="メイリオ" w:hint="eastAsia"/>
                <w:sz w:val="22"/>
              </w:rPr>
              <w:t>（仮称）ユニバーサルデザイン</w:t>
            </w:r>
            <w:r w:rsidRPr="009A714B">
              <w:rPr>
                <w:rFonts w:ascii="メイリオ" w:eastAsia="メイリオ" w:hAnsi="メイリオ" w:hint="eastAsia"/>
                <w:sz w:val="22"/>
              </w:rPr>
              <w:t>コーナーを設置して、区や区民、事業者、地域活動団体の行った取り組みを紹介することにより、広く周知を図</w:t>
            </w:r>
            <w:r w:rsidR="00410122">
              <w:rPr>
                <w:rFonts w:ascii="メイリオ" w:eastAsia="メイリオ" w:hAnsi="メイリオ" w:hint="eastAsia"/>
                <w:sz w:val="22"/>
              </w:rPr>
              <w:t>ります</w:t>
            </w:r>
            <w:r w:rsidRPr="009A714B">
              <w:rPr>
                <w:rFonts w:ascii="メイリオ" w:eastAsia="メイリオ" w:hAnsi="メイリオ" w:hint="eastAsia"/>
                <w:sz w:val="22"/>
              </w:rPr>
              <w:t>。</w:t>
            </w:r>
          </w:p>
        </w:tc>
        <w:tc>
          <w:tcPr>
            <w:tcW w:w="1408" w:type="dxa"/>
          </w:tcPr>
          <w:p w:rsidR="00EA1C8A" w:rsidRPr="009A714B" w:rsidRDefault="00EA1C8A" w:rsidP="00BE6E62">
            <w:pPr>
              <w:widowControl/>
              <w:snapToGrid w:val="0"/>
              <w:spacing w:line="192" w:lineRule="auto"/>
              <w:jc w:val="left"/>
              <w:rPr>
                <w:rFonts w:ascii="メイリオ" w:eastAsia="メイリオ" w:hAnsi="メイリオ"/>
                <w:sz w:val="22"/>
              </w:rPr>
            </w:pPr>
            <w:r w:rsidRPr="009A714B">
              <w:rPr>
                <w:rFonts w:ascii="メイリオ" w:eastAsia="メイリオ" w:hAnsi="メイリオ" w:hint="eastAsia"/>
                <w:sz w:val="22"/>
              </w:rPr>
              <w:t>障がい者福祉課</w:t>
            </w:r>
          </w:p>
        </w:tc>
      </w:tr>
      <w:tr w:rsidR="00EA1C8A" w:rsidRPr="009A714B" w:rsidTr="009A288F">
        <w:trPr>
          <w:trHeight w:val="614"/>
        </w:trPr>
        <w:tc>
          <w:tcPr>
            <w:tcW w:w="626" w:type="dxa"/>
          </w:tcPr>
          <w:p w:rsidR="00EA1C8A" w:rsidRPr="009A714B" w:rsidRDefault="006B5923" w:rsidP="00BE6E62">
            <w:pPr>
              <w:widowControl/>
              <w:snapToGrid w:val="0"/>
              <w:spacing w:line="192" w:lineRule="auto"/>
              <w:jc w:val="left"/>
              <w:rPr>
                <w:rFonts w:ascii="メイリオ" w:eastAsia="メイリオ" w:hAnsi="メイリオ"/>
                <w:sz w:val="22"/>
              </w:rPr>
            </w:pPr>
            <w:r>
              <w:rPr>
                <w:rFonts w:ascii="メイリオ" w:eastAsia="メイリオ" w:hAnsi="メイリオ" w:hint="eastAsia"/>
                <w:sz w:val="22"/>
              </w:rPr>
              <w:t>003</w:t>
            </w:r>
          </w:p>
        </w:tc>
        <w:tc>
          <w:tcPr>
            <w:tcW w:w="2346" w:type="dxa"/>
          </w:tcPr>
          <w:p w:rsidR="00EA1C8A" w:rsidRPr="009A714B" w:rsidRDefault="00EA1C8A" w:rsidP="00BE6E62">
            <w:pPr>
              <w:widowControl/>
              <w:snapToGrid w:val="0"/>
              <w:spacing w:line="192" w:lineRule="auto"/>
              <w:jc w:val="left"/>
              <w:rPr>
                <w:rFonts w:ascii="メイリオ" w:eastAsia="メイリオ" w:hAnsi="メイリオ"/>
                <w:sz w:val="22"/>
              </w:rPr>
            </w:pPr>
            <w:r w:rsidRPr="009A714B">
              <w:rPr>
                <w:rFonts w:ascii="メイリオ" w:eastAsia="メイリオ" w:hAnsi="メイリオ" w:hint="eastAsia"/>
                <w:sz w:val="22"/>
              </w:rPr>
              <w:t>広報いたばしを活用したユニバーサルデザインの普及啓発</w:t>
            </w:r>
          </w:p>
        </w:tc>
        <w:tc>
          <w:tcPr>
            <w:tcW w:w="4942" w:type="dxa"/>
          </w:tcPr>
          <w:p w:rsidR="00EA1C8A" w:rsidRPr="009A714B" w:rsidRDefault="00410122" w:rsidP="00B244EA">
            <w:pPr>
              <w:widowControl/>
              <w:snapToGrid w:val="0"/>
              <w:spacing w:line="192" w:lineRule="auto"/>
              <w:jc w:val="left"/>
              <w:rPr>
                <w:rFonts w:ascii="メイリオ" w:eastAsia="メイリオ" w:hAnsi="メイリオ"/>
                <w:sz w:val="22"/>
              </w:rPr>
            </w:pPr>
            <w:r>
              <w:rPr>
                <w:rFonts w:ascii="メイリオ" w:eastAsia="メイリオ" w:hAnsi="メイリオ" w:hint="eastAsia"/>
                <w:sz w:val="22"/>
              </w:rPr>
              <w:t>区民のユニバーサルデザイン</w:t>
            </w:r>
            <w:r w:rsidR="00EA1C8A" w:rsidRPr="009A714B">
              <w:rPr>
                <w:rFonts w:ascii="メイリオ" w:eastAsia="メイリオ" w:hAnsi="メイリオ" w:hint="eastAsia"/>
                <w:sz w:val="22"/>
              </w:rPr>
              <w:t>に対する認知度を向上させるため、「広報いたばし」内に特集を組み、区民への普及啓発</w:t>
            </w:r>
            <w:r>
              <w:rPr>
                <w:rFonts w:ascii="メイリオ" w:eastAsia="メイリオ" w:hAnsi="メイリオ" w:hint="eastAsia"/>
                <w:sz w:val="22"/>
              </w:rPr>
              <w:t>を行います</w:t>
            </w:r>
            <w:r w:rsidR="00EA1C8A" w:rsidRPr="009A714B">
              <w:rPr>
                <w:rFonts w:ascii="メイリオ" w:eastAsia="メイリオ" w:hAnsi="メイリオ" w:hint="eastAsia"/>
                <w:sz w:val="22"/>
              </w:rPr>
              <w:t>。</w:t>
            </w:r>
          </w:p>
        </w:tc>
        <w:tc>
          <w:tcPr>
            <w:tcW w:w="1408" w:type="dxa"/>
          </w:tcPr>
          <w:p w:rsidR="00EA1C8A" w:rsidRPr="009A714B" w:rsidRDefault="00EA1C8A" w:rsidP="00BE6E62">
            <w:pPr>
              <w:widowControl/>
              <w:snapToGrid w:val="0"/>
              <w:spacing w:line="192" w:lineRule="auto"/>
              <w:jc w:val="left"/>
              <w:rPr>
                <w:rFonts w:ascii="メイリオ" w:eastAsia="メイリオ" w:hAnsi="メイリオ"/>
                <w:sz w:val="22"/>
              </w:rPr>
            </w:pPr>
            <w:r w:rsidRPr="009A714B">
              <w:rPr>
                <w:rFonts w:ascii="メイリオ" w:eastAsia="メイリオ" w:hAnsi="メイリオ" w:hint="eastAsia"/>
                <w:sz w:val="22"/>
              </w:rPr>
              <w:t>障がい者福祉課</w:t>
            </w:r>
          </w:p>
        </w:tc>
      </w:tr>
    </w:tbl>
    <w:p w:rsidR="00EA1C8A" w:rsidRPr="009A714B" w:rsidRDefault="00EA1C8A" w:rsidP="00BE6E62">
      <w:pPr>
        <w:snapToGrid w:val="0"/>
        <w:spacing w:line="192" w:lineRule="auto"/>
        <w:rPr>
          <w:rFonts w:ascii="メイリオ" w:eastAsia="メイリオ" w:hAnsi="メイリオ"/>
          <w:sz w:val="22"/>
        </w:rPr>
      </w:pPr>
    </w:p>
    <w:p w:rsidR="00EA1C8A" w:rsidRPr="002B63C8" w:rsidRDefault="00410122" w:rsidP="00BE6E62">
      <w:pPr>
        <w:widowControl/>
        <w:snapToGrid w:val="0"/>
        <w:spacing w:line="192" w:lineRule="auto"/>
        <w:jc w:val="left"/>
        <w:rPr>
          <w:rFonts w:ascii="メイリオ" w:eastAsia="メイリオ" w:hAnsi="メイリオ"/>
          <w:b/>
          <w:sz w:val="24"/>
          <w:szCs w:val="24"/>
        </w:rPr>
      </w:pPr>
      <w:r>
        <w:rPr>
          <w:rFonts w:ascii="メイリオ" w:eastAsia="メイリオ" w:hAnsi="メイリオ" w:hint="eastAsia"/>
          <w:b/>
          <w:sz w:val="24"/>
          <w:szCs w:val="24"/>
        </w:rPr>
        <w:t>○</w:t>
      </w:r>
      <w:r w:rsidR="00EA1C8A" w:rsidRPr="002B63C8">
        <w:rPr>
          <w:rFonts w:ascii="メイリオ" w:eastAsia="メイリオ" w:hAnsi="メイリオ" w:hint="eastAsia"/>
          <w:b/>
          <w:sz w:val="24"/>
          <w:szCs w:val="24"/>
        </w:rPr>
        <w:t>施策１‐２</w:t>
      </w:r>
    </w:p>
    <w:tbl>
      <w:tblPr>
        <w:tblStyle w:val="af0"/>
        <w:tblW w:w="9322" w:type="dxa"/>
        <w:tblLook w:val="04A0" w:firstRow="1" w:lastRow="0" w:firstColumn="1" w:lastColumn="0" w:noHBand="0" w:noVBand="1"/>
      </w:tblPr>
      <w:tblGrid>
        <w:gridCol w:w="626"/>
        <w:gridCol w:w="2346"/>
        <w:gridCol w:w="4940"/>
        <w:gridCol w:w="1410"/>
      </w:tblGrid>
      <w:tr w:rsidR="00EA1C8A" w:rsidRPr="009A714B" w:rsidTr="009A288F">
        <w:trPr>
          <w:tblHeader/>
        </w:trPr>
        <w:tc>
          <w:tcPr>
            <w:tcW w:w="626" w:type="dxa"/>
            <w:shd w:val="clear" w:color="auto" w:fill="8DB3E2" w:themeFill="text2" w:themeFillTint="66"/>
          </w:tcPr>
          <w:p w:rsidR="00EA1C8A" w:rsidRPr="009A714B" w:rsidRDefault="00EA1C8A" w:rsidP="00BE6E62">
            <w:pPr>
              <w:widowControl/>
              <w:snapToGrid w:val="0"/>
              <w:spacing w:line="192" w:lineRule="auto"/>
              <w:jc w:val="center"/>
              <w:rPr>
                <w:rFonts w:ascii="メイリオ" w:eastAsia="メイリオ" w:hAnsi="メイリオ"/>
                <w:sz w:val="22"/>
              </w:rPr>
            </w:pPr>
            <w:r w:rsidRPr="009A714B">
              <w:rPr>
                <w:rFonts w:ascii="メイリオ" w:eastAsia="メイリオ" w:hAnsi="メイリオ" w:hint="eastAsia"/>
                <w:sz w:val="22"/>
              </w:rPr>
              <w:t>№</w:t>
            </w:r>
          </w:p>
        </w:tc>
        <w:tc>
          <w:tcPr>
            <w:tcW w:w="2346" w:type="dxa"/>
            <w:shd w:val="clear" w:color="auto" w:fill="8DB3E2" w:themeFill="text2" w:themeFillTint="66"/>
          </w:tcPr>
          <w:p w:rsidR="00EA1C8A" w:rsidRPr="009A714B" w:rsidRDefault="00EA1C8A" w:rsidP="00BE6E62">
            <w:pPr>
              <w:widowControl/>
              <w:snapToGrid w:val="0"/>
              <w:spacing w:line="192" w:lineRule="auto"/>
              <w:jc w:val="center"/>
              <w:rPr>
                <w:rFonts w:ascii="メイリオ" w:eastAsia="メイリオ" w:hAnsi="メイリオ"/>
                <w:sz w:val="22"/>
              </w:rPr>
            </w:pPr>
            <w:r w:rsidRPr="009A714B">
              <w:rPr>
                <w:rFonts w:ascii="メイリオ" w:eastAsia="メイリオ" w:hAnsi="メイリオ" w:hint="eastAsia"/>
                <w:sz w:val="22"/>
              </w:rPr>
              <w:t>事業</w:t>
            </w:r>
          </w:p>
        </w:tc>
        <w:tc>
          <w:tcPr>
            <w:tcW w:w="4940" w:type="dxa"/>
            <w:shd w:val="clear" w:color="auto" w:fill="8DB3E2" w:themeFill="text2" w:themeFillTint="66"/>
          </w:tcPr>
          <w:p w:rsidR="00EA1C8A" w:rsidRPr="009A714B" w:rsidRDefault="00EA1C8A" w:rsidP="00BE6E62">
            <w:pPr>
              <w:widowControl/>
              <w:snapToGrid w:val="0"/>
              <w:spacing w:line="192" w:lineRule="auto"/>
              <w:jc w:val="center"/>
              <w:rPr>
                <w:rFonts w:ascii="メイリオ" w:eastAsia="メイリオ" w:hAnsi="メイリオ"/>
                <w:sz w:val="22"/>
              </w:rPr>
            </w:pPr>
            <w:r w:rsidRPr="009A714B">
              <w:rPr>
                <w:rFonts w:ascii="メイリオ" w:eastAsia="メイリオ" w:hAnsi="メイリオ" w:hint="eastAsia"/>
                <w:sz w:val="22"/>
              </w:rPr>
              <w:t>内容</w:t>
            </w:r>
          </w:p>
        </w:tc>
        <w:tc>
          <w:tcPr>
            <w:tcW w:w="1410" w:type="dxa"/>
            <w:shd w:val="clear" w:color="auto" w:fill="8DB3E2" w:themeFill="text2" w:themeFillTint="66"/>
          </w:tcPr>
          <w:p w:rsidR="00EA1C8A" w:rsidRPr="009A714B" w:rsidRDefault="00EA1C8A" w:rsidP="00BE6E62">
            <w:pPr>
              <w:widowControl/>
              <w:snapToGrid w:val="0"/>
              <w:spacing w:line="192" w:lineRule="auto"/>
              <w:jc w:val="center"/>
              <w:rPr>
                <w:rFonts w:ascii="メイリオ" w:eastAsia="メイリオ" w:hAnsi="メイリオ"/>
                <w:sz w:val="22"/>
              </w:rPr>
            </w:pPr>
            <w:r w:rsidRPr="009A714B">
              <w:rPr>
                <w:rFonts w:ascii="メイリオ" w:eastAsia="メイリオ" w:hAnsi="メイリオ" w:hint="eastAsia"/>
                <w:sz w:val="22"/>
              </w:rPr>
              <w:t>担当課</w:t>
            </w:r>
          </w:p>
        </w:tc>
      </w:tr>
      <w:tr w:rsidR="00EA1C8A" w:rsidRPr="009A714B" w:rsidTr="009A288F">
        <w:trPr>
          <w:trHeight w:val="614"/>
        </w:trPr>
        <w:tc>
          <w:tcPr>
            <w:tcW w:w="626" w:type="dxa"/>
          </w:tcPr>
          <w:p w:rsidR="00EA1C8A" w:rsidRPr="009A714B" w:rsidRDefault="006B5923" w:rsidP="00BE6E62">
            <w:pPr>
              <w:widowControl/>
              <w:snapToGrid w:val="0"/>
              <w:spacing w:line="192" w:lineRule="auto"/>
              <w:jc w:val="left"/>
              <w:rPr>
                <w:rFonts w:ascii="メイリオ" w:eastAsia="メイリオ" w:hAnsi="メイリオ"/>
                <w:sz w:val="22"/>
              </w:rPr>
            </w:pPr>
            <w:r>
              <w:rPr>
                <w:rFonts w:ascii="メイリオ" w:eastAsia="メイリオ" w:hAnsi="メイリオ" w:hint="eastAsia"/>
                <w:sz w:val="22"/>
              </w:rPr>
              <w:t>005</w:t>
            </w:r>
          </w:p>
        </w:tc>
        <w:tc>
          <w:tcPr>
            <w:tcW w:w="2346" w:type="dxa"/>
          </w:tcPr>
          <w:p w:rsidR="00EA1C8A" w:rsidRPr="009A714B" w:rsidRDefault="00EA1C8A" w:rsidP="00BE6E62">
            <w:pPr>
              <w:widowControl/>
              <w:snapToGrid w:val="0"/>
              <w:spacing w:line="192" w:lineRule="auto"/>
              <w:jc w:val="left"/>
              <w:rPr>
                <w:rFonts w:ascii="メイリオ" w:eastAsia="メイリオ" w:hAnsi="メイリオ"/>
                <w:sz w:val="22"/>
              </w:rPr>
            </w:pPr>
            <w:r w:rsidRPr="009A714B">
              <w:rPr>
                <w:rFonts w:ascii="メイリオ" w:eastAsia="メイリオ" w:hAnsi="メイリオ" w:hint="eastAsia"/>
                <w:sz w:val="22"/>
              </w:rPr>
              <w:t>男女がともに</w:t>
            </w:r>
            <w:r w:rsidR="00416882">
              <w:rPr>
                <w:rFonts w:ascii="メイリオ" w:eastAsia="メイリオ" w:hAnsi="メイリオ" w:hint="eastAsia"/>
                <w:sz w:val="22"/>
              </w:rPr>
              <w:t>く</w:t>
            </w:r>
            <w:r w:rsidRPr="009A714B">
              <w:rPr>
                <w:rFonts w:ascii="メイリオ" w:eastAsia="メイリオ" w:hAnsi="メイリオ" w:hint="eastAsia"/>
                <w:sz w:val="22"/>
              </w:rPr>
              <w:t>らしやすいまちづくりのための情報発信</w:t>
            </w:r>
          </w:p>
        </w:tc>
        <w:tc>
          <w:tcPr>
            <w:tcW w:w="4940" w:type="dxa"/>
          </w:tcPr>
          <w:p w:rsidR="00EA1C8A" w:rsidRPr="009A714B" w:rsidRDefault="00EA1C8A" w:rsidP="00410122">
            <w:pPr>
              <w:widowControl/>
              <w:snapToGrid w:val="0"/>
              <w:spacing w:line="192" w:lineRule="auto"/>
              <w:jc w:val="left"/>
              <w:rPr>
                <w:rFonts w:ascii="メイリオ" w:eastAsia="メイリオ" w:hAnsi="メイリオ"/>
                <w:sz w:val="22"/>
              </w:rPr>
            </w:pPr>
            <w:r w:rsidRPr="009A714B">
              <w:rPr>
                <w:rFonts w:ascii="メイリオ" w:eastAsia="メイリオ" w:hAnsi="メイリオ" w:hint="eastAsia"/>
                <w:sz w:val="22"/>
              </w:rPr>
              <w:t>「男女平等推進センターだより　スクエア―・I</w:t>
            </w:r>
            <w:r w:rsidR="00993431">
              <w:rPr>
                <w:rFonts w:ascii="メイリオ" w:eastAsia="メイリオ" w:hAnsi="メイリオ" w:hint="eastAsia"/>
                <w:sz w:val="22"/>
              </w:rPr>
              <w:t>（あい）」及び</w:t>
            </w:r>
            <w:r w:rsidRPr="009A714B">
              <w:rPr>
                <w:rFonts w:ascii="メイリオ" w:eastAsia="メイリオ" w:hAnsi="メイリオ" w:hint="eastAsia"/>
                <w:sz w:val="22"/>
              </w:rPr>
              <w:t>「I</w:t>
            </w:r>
            <w:r w:rsidRPr="009A714B">
              <w:rPr>
                <w:rFonts w:ascii="メイリオ" w:eastAsia="メイリオ" w:hAnsi="メイリオ"/>
                <w:sz w:val="22"/>
              </w:rPr>
              <w:t xml:space="preserve"> </w:t>
            </w:r>
            <w:r w:rsidRPr="009A714B">
              <w:rPr>
                <w:rFonts w:ascii="メイリオ" w:eastAsia="メイリオ" w:hAnsi="メイリオ" w:hint="eastAsia"/>
                <w:sz w:val="22"/>
              </w:rPr>
              <w:t>City～あいしてぃ～」を発行すること</w:t>
            </w:r>
            <w:r w:rsidR="00993431">
              <w:rPr>
                <w:rFonts w:ascii="メイリオ" w:eastAsia="メイリオ" w:hAnsi="メイリオ" w:hint="eastAsia"/>
                <w:sz w:val="22"/>
              </w:rPr>
              <w:t>により</w:t>
            </w:r>
            <w:r w:rsidRPr="009A714B">
              <w:rPr>
                <w:rFonts w:ascii="メイリオ" w:eastAsia="メイリオ" w:hAnsi="メイリオ" w:hint="eastAsia"/>
                <w:sz w:val="22"/>
              </w:rPr>
              <w:t>、男女平等参画</w:t>
            </w:r>
            <w:r w:rsidR="00993431">
              <w:rPr>
                <w:rFonts w:ascii="メイリオ" w:eastAsia="メイリオ" w:hAnsi="メイリオ" w:hint="eastAsia"/>
                <w:sz w:val="22"/>
              </w:rPr>
              <w:t>に係る</w:t>
            </w:r>
            <w:r w:rsidRPr="009A714B">
              <w:rPr>
                <w:rFonts w:ascii="メイリオ" w:eastAsia="メイリオ" w:hAnsi="メイリオ" w:hint="eastAsia"/>
                <w:sz w:val="22"/>
              </w:rPr>
              <w:t>情報提供を行</w:t>
            </w:r>
            <w:r w:rsidR="00410122">
              <w:rPr>
                <w:rFonts w:ascii="メイリオ" w:eastAsia="メイリオ" w:hAnsi="メイリオ" w:hint="eastAsia"/>
                <w:sz w:val="22"/>
              </w:rPr>
              <w:t>います</w:t>
            </w:r>
            <w:r w:rsidRPr="009A714B">
              <w:rPr>
                <w:rFonts w:ascii="メイリオ" w:eastAsia="メイリオ" w:hAnsi="メイリオ" w:hint="eastAsia"/>
                <w:sz w:val="22"/>
              </w:rPr>
              <w:t>。</w:t>
            </w:r>
          </w:p>
        </w:tc>
        <w:tc>
          <w:tcPr>
            <w:tcW w:w="1410" w:type="dxa"/>
          </w:tcPr>
          <w:p w:rsidR="00EA1C8A" w:rsidRPr="009A714B" w:rsidRDefault="00EA1C8A" w:rsidP="00BE6E62">
            <w:pPr>
              <w:widowControl/>
              <w:snapToGrid w:val="0"/>
              <w:spacing w:line="192" w:lineRule="auto"/>
              <w:jc w:val="left"/>
              <w:rPr>
                <w:rFonts w:ascii="メイリオ" w:eastAsia="メイリオ" w:hAnsi="メイリオ"/>
                <w:sz w:val="22"/>
              </w:rPr>
            </w:pPr>
            <w:r w:rsidRPr="009A714B">
              <w:rPr>
                <w:rFonts w:ascii="メイリオ" w:eastAsia="メイリオ" w:hAnsi="メイリオ" w:hint="eastAsia"/>
                <w:sz w:val="22"/>
              </w:rPr>
              <w:t>男女社会参画課</w:t>
            </w:r>
          </w:p>
        </w:tc>
      </w:tr>
      <w:tr w:rsidR="00EA1C8A" w:rsidRPr="009A714B" w:rsidTr="009A288F">
        <w:trPr>
          <w:trHeight w:val="614"/>
        </w:trPr>
        <w:tc>
          <w:tcPr>
            <w:tcW w:w="626" w:type="dxa"/>
          </w:tcPr>
          <w:p w:rsidR="00EA1C8A" w:rsidRPr="009A714B" w:rsidRDefault="006B5923" w:rsidP="00BE6E62">
            <w:pPr>
              <w:widowControl/>
              <w:snapToGrid w:val="0"/>
              <w:spacing w:line="192" w:lineRule="auto"/>
              <w:jc w:val="left"/>
              <w:rPr>
                <w:rFonts w:ascii="メイリオ" w:eastAsia="メイリオ" w:hAnsi="メイリオ"/>
                <w:sz w:val="22"/>
              </w:rPr>
            </w:pPr>
            <w:r>
              <w:rPr>
                <w:rFonts w:ascii="メイリオ" w:eastAsia="メイリオ" w:hAnsi="メイリオ" w:hint="eastAsia"/>
                <w:sz w:val="22"/>
              </w:rPr>
              <w:t>006</w:t>
            </w:r>
          </w:p>
        </w:tc>
        <w:tc>
          <w:tcPr>
            <w:tcW w:w="2346" w:type="dxa"/>
          </w:tcPr>
          <w:p w:rsidR="00EA1C8A" w:rsidRPr="009A714B" w:rsidRDefault="00EA1C8A" w:rsidP="00BE6E62">
            <w:pPr>
              <w:widowControl/>
              <w:snapToGrid w:val="0"/>
              <w:spacing w:line="192" w:lineRule="auto"/>
              <w:jc w:val="left"/>
              <w:rPr>
                <w:rFonts w:ascii="メイリオ" w:eastAsia="メイリオ" w:hAnsi="メイリオ"/>
                <w:sz w:val="22"/>
              </w:rPr>
            </w:pPr>
            <w:r w:rsidRPr="009A714B">
              <w:rPr>
                <w:rFonts w:ascii="メイリオ" w:eastAsia="メイリオ" w:hAnsi="メイリオ" w:hint="eastAsia"/>
                <w:sz w:val="22"/>
              </w:rPr>
              <w:t>児童や生徒の国際理解教育等の充実</w:t>
            </w:r>
          </w:p>
        </w:tc>
        <w:tc>
          <w:tcPr>
            <w:tcW w:w="4940" w:type="dxa"/>
          </w:tcPr>
          <w:p w:rsidR="00EA1C8A" w:rsidRPr="009A714B" w:rsidRDefault="00EA1C8A" w:rsidP="00410122">
            <w:pPr>
              <w:widowControl/>
              <w:snapToGrid w:val="0"/>
              <w:spacing w:line="192" w:lineRule="auto"/>
              <w:jc w:val="left"/>
              <w:rPr>
                <w:rFonts w:ascii="メイリオ" w:eastAsia="メイリオ" w:hAnsi="メイリオ"/>
                <w:sz w:val="22"/>
              </w:rPr>
            </w:pPr>
            <w:r w:rsidRPr="009A714B">
              <w:rPr>
                <w:rFonts w:ascii="メイリオ" w:eastAsia="メイリオ" w:hAnsi="メイリオ" w:hint="eastAsia"/>
                <w:sz w:val="22"/>
              </w:rPr>
              <w:t>区内の小中学生に異文化に対する開かれた意識等を醸成するために、外国人が自国の文化・習慣を紹介したり、児童・生徒が自分たちで調べたりする授業を実施</w:t>
            </w:r>
            <w:r w:rsidR="00410122">
              <w:rPr>
                <w:rFonts w:ascii="メイリオ" w:eastAsia="メイリオ" w:hAnsi="メイリオ" w:hint="eastAsia"/>
                <w:sz w:val="22"/>
              </w:rPr>
              <w:t>します</w:t>
            </w:r>
            <w:r w:rsidRPr="009A714B">
              <w:rPr>
                <w:rFonts w:ascii="メイリオ" w:eastAsia="メイリオ" w:hAnsi="メイリオ" w:hint="eastAsia"/>
                <w:sz w:val="22"/>
              </w:rPr>
              <w:t>。</w:t>
            </w:r>
          </w:p>
        </w:tc>
        <w:tc>
          <w:tcPr>
            <w:tcW w:w="1410" w:type="dxa"/>
          </w:tcPr>
          <w:p w:rsidR="00EA1C8A" w:rsidRPr="00E71E12" w:rsidRDefault="00EA1C8A" w:rsidP="001D69C8">
            <w:pPr>
              <w:snapToGrid w:val="0"/>
              <w:spacing w:line="209" w:lineRule="auto"/>
              <w:jc w:val="left"/>
              <w:rPr>
                <w:kern w:val="0"/>
                <w:sz w:val="20"/>
                <w:szCs w:val="20"/>
              </w:rPr>
            </w:pPr>
            <w:r w:rsidRPr="009A714B">
              <w:rPr>
                <w:rFonts w:ascii="メイリオ" w:eastAsia="メイリオ" w:hAnsi="メイリオ" w:hint="eastAsia"/>
                <w:sz w:val="22"/>
              </w:rPr>
              <w:t>文化・国際交流課、文化・国際交流財団</w:t>
            </w:r>
            <w:r w:rsidR="001D69C8" w:rsidRPr="00E71E12">
              <w:rPr>
                <w:rFonts w:ascii="メイリオ" w:eastAsia="メイリオ" w:hAnsi="メイリオ" w:hint="eastAsia"/>
                <w:sz w:val="22"/>
                <w:szCs w:val="18"/>
                <w:vertAlign w:val="superscript"/>
              </w:rPr>
              <w:t>※</w:t>
            </w:r>
            <w:r w:rsidR="001D69C8">
              <w:rPr>
                <w:rStyle w:val="af3"/>
                <w:rFonts w:ascii="メイリオ" w:eastAsia="メイリオ" w:hAnsi="メイリオ"/>
                <w:sz w:val="22"/>
              </w:rPr>
              <w:footnoteReference w:id="4"/>
            </w:r>
            <w:r w:rsidRPr="009A714B">
              <w:rPr>
                <w:rFonts w:ascii="メイリオ" w:eastAsia="メイリオ" w:hAnsi="メイリオ" w:hint="eastAsia"/>
                <w:sz w:val="22"/>
              </w:rPr>
              <w:t>、指導室</w:t>
            </w:r>
          </w:p>
        </w:tc>
      </w:tr>
      <w:tr w:rsidR="00EA1C8A" w:rsidRPr="009A714B" w:rsidTr="009A288F">
        <w:trPr>
          <w:trHeight w:val="614"/>
        </w:trPr>
        <w:tc>
          <w:tcPr>
            <w:tcW w:w="626" w:type="dxa"/>
          </w:tcPr>
          <w:p w:rsidR="00EA1C8A" w:rsidRPr="009A714B" w:rsidRDefault="006B5923" w:rsidP="00BE6E62">
            <w:pPr>
              <w:widowControl/>
              <w:snapToGrid w:val="0"/>
              <w:spacing w:line="192" w:lineRule="auto"/>
              <w:jc w:val="left"/>
              <w:rPr>
                <w:rFonts w:ascii="メイリオ" w:eastAsia="メイリオ" w:hAnsi="メイリオ"/>
                <w:sz w:val="22"/>
              </w:rPr>
            </w:pPr>
            <w:r>
              <w:rPr>
                <w:rFonts w:ascii="メイリオ" w:eastAsia="メイリオ" w:hAnsi="メイリオ" w:hint="eastAsia"/>
                <w:sz w:val="22"/>
              </w:rPr>
              <w:t>007</w:t>
            </w:r>
          </w:p>
        </w:tc>
        <w:tc>
          <w:tcPr>
            <w:tcW w:w="2346" w:type="dxa"/>
          </w:tcPr>
          <w:p w:rsidR="00EA1C8A" w:rsidRPr="009A714B" w:rsidRDefault="00EA1C8A" w:rsidP="00BE6E62">
            <w:pPr>
              <w:widowControl/>
              <w:snapToGrid w:val="0"/>
              <w:spacing w:line="192" w:lineRule="auto"/>
              <w:jc w:val="left"/>
              <w:rPr>
                <w:rFonts w:ascii="メイリオ" w:eastAsia="メイリオ" w:hAnsi="メイリオ"/>
                <w:sz w:val="22"/>
              </w:rPr>
            </w:pPr>
            <w:r w:rsidRPr="009A714B">
              <w:rPr>
                <w:rFonts w:ascii="メイリオ" w:eastAsia="メイリオ" w:hAnsi="メイリオ" w:hint="eastAsia"/>
                <w:sz w:val="22"/>
              </w:rPr>
              <w:t>日本語教室の開催</w:t>
            </w:r>
          </w:p>
        </w:tc>
        <w:tc>
          <w:tcPr>
            <w:tcW w:w="4940" w:type="dxa"/>
          </w:tcPr>
          <w:p w:rsidR="00EA1C8A" w:rsidRPr="009A714B" w:rsidRDefault="00EA1C8A" w:rsidP="00410122">
            <w:pPr>
              <w:widowControl/>
              <w:snapToGrid w:val="0"/>
              <w:spacing w:line="192" w:lineRule="auto"/>
              <w:jc w:val="left"/>
              <w:rPr>
                <w:rFonts w:ascii="メイリオ" w:eastAsia="メイリオ" w:hAnsi="メイリオ"/>
                <w:sz w:val="22"/>
              </w:rPr>
            </w:pPr>
            <w:r w:rsidRPr="009A714B">
              <w:rPr>
                <w:rFonts w:ascii="メイリオ" w:eastAsia="メイリオ" w:hAnsi="メイリオ" w:hint="eastAsia"/>
                <w:sz w:val="22"/>
              </w:rPr>
              <w:t>日本語を話せない外国人のために、日常生活を送る</w:t>
            </w:r>
            <w:r w:rsidR="00410122">
              <w:rPr>
                <w:rFonts w:ascii="メイリオ" w:eastAsia="メイリオ" w:hAnsi="メイリオ" w:hint="eastAsia"/>
                <w:sz w:val="22"/>
              </w:rPr>
              <w:t>うえで基本的な初級レベルの日本語を学習する財団主催の教室を開催します</w:t>
            </w:r>
            <w:r w:rsidRPr="009A714B">
              <w:rPr>
                <w:rFonts w:ascii="メイリオ" w:eastAsia="メイリオ" w:hAnsi="メイリオ" w:hint="eastAsia"/>
                <w:sz w:val="22"/>
              </w:rPr>
              <w:t>。</w:t>
            </w:r>
          </w:p>
        </w:tc>
        <w:tc>
          <w:tcPr>
            <w:tcW w:w="1410" w:type="dxa"/>
          </w:tcPr>
          <w:p w:rsidR="00EA1C8A" w:rsidRPr="009A714B" w:rsidRDefault="00EA1C8A" w:rsidP="00BE6E62">
            <w:pPr>
              <w:widowControl/>
              <w:snapToGrid w:val="0"/>
              <w:spacing w:line="192" w:lineRule="auto"/>
              <w:jc w:val="left"/>
              <w:rPr>
                <w:rFonts w:ascii="メイリオ" w:eastAsia="メイリオ" w:hAnsi="メイリオ"/>
                <w:sz w:val="22"/>
              </w:rPr>
            </w:pPr>
            <w:r w:rsidRPr="009A714B">
              <w:rPr>
                <w:rFonts w:ascii="メイリオ" w:eastAsia="メイリオ" w:hAnsi="メイリオ" w:hint="eastAsia"/>
                <w:sz w:val="22"/>
              </w:rPr>
              <w:t>文化・国際交流課、文化・国際交流財団</w:t>
            </w:r>
          </w:p>
        </w:tc>
      </w:tr>
      <w:tr w:rsidR="00EA1C8A" w:rsidRPr="009A714B" w:rsidTr="009A288F">
        <w:trPr>
          <w:trHeight w:val="614"/>
        </w:trPr>
        <w:tc>
          <w:tcPr>
            <w:tcW w:w="626" w:type="dxa"/>
          </w:tcPr>
          <w:p w:rsidR="00EA1C8A" w:rsidRPr="009A714B" w:rsidRDefault="006B5923" w:rsidP="00BE6E62">
            <w:pPr>
              <w:widowControl/>
              <w:snapToGrid w:val="0"/>
              <w:spacing w:line="192" w:lineRule="auto"/>
              <w:jc w:val="left"/>
              <w:rPr>
                <w:rFonts w:ascii="メイリオ" w:eastAsia="メイリオ" w:hAnsi="メイリオ"/>
                <w:sz w:val="22"/>
              </w:rPr>
            </w:pPr>
            <w:r>
              <w:rPr>
                <w:rFonts w:ascii="メイリオ" w:eastAsia="メイリオ" w:hAnsi="メイリオ" w:hint="eastAsia"/>
                <w:sz w:val="22"/>
              </w:rPr>
              <w:t>008</w:t>
            </w:r>
          </w:p>
        </w:tc>
        <w:tc>
          <w:tcPr>
            <w:tcW w:w="2346" w:type="dxa"/>
          </w:tcPr>
          <w:p w:rsidR="00EA1C8A" w:rsidRPr="009A714B" w:rsidRDefault="00EA1C8A" w:rsidP="00BE6E62">
            <w:pPr>
              <w:widowControl/>
              <w:snapToGrid w:val="0"/>
              <w:spacing w:line="192" w:lineRule="auto"/>
              <w:jc w:val="left"/>
              <w:rPr>
                <w:rFonts w:ascii="メイリオ" w:eastAsia="メイリオ" w:hAnsi="メイリオ"/>
                <w:sz w:val="22"/>
              </w:rPr>
            </w:pPr>
            <w:r w:rsidRPr="009A714B">
              <w:rPr>
                <w:rFonts w:ascii="メイリオ" w:eastAsia="メイリオ" w:hAnsi="メイリオ" w:hint="eastAsia"/>
                <w:sz w:val="22"/>
              </w:rPr>
              <w:t>こころの健康サポーターの活動支援</w:t>
            </w:r>
          </w:p>
        </w:tc>
        <w:tc>
          <w:tcPr>
            <w:tcW w:w="4940" w:type="dxa"/>
          </w:tcPr>
          <w:p w:rsidR="00EA1C8A" w:rsidRPr="009A714B" w:rsidRDefault="00EA1C8A" w:rsidP="00410122">
            <w:pPr>
              <w:widowControl/>
              <w:snapToGrid w:val="0"/>
              <w:spacing w:line="192" w:lineRule="auto"/>
              <w:jc w:val="left"/>
              <w:rPr>
                <w:rFonts w:ascii="メイリオ" w:eastAsia="メイリオ" w:hAnsi="メイリオ"/>
                <w:sz w:val="22"/>
              </w:rPr>
            </w:pPr>
            <w:r w:rsidRPr="009A714B">
              <w:rPr>
                <w:rFonts w:ascii="メイリオ" w:eastAsia="メイリオ" w:hAnsi="メイリオ" w:hint="eastAsia"/>
                <w:sz w:val="22"/>
              </w:rPr>
              <w:t>メンタルヘルスについて正しい知識を持ち、適切に対処できる区民ボランティアを養成し</w:t>
            </w:r>
            <w:r w:rsidR="00410122">
              <w:rPr>
                <w:rFonts w:ascii="メイリオ" w:eastAsia="メイリオ" w:hAnsi="メイリオ" w:hint="eastAsia"/>
                <w:sz w:val="22"/>
              </w:rPr>
              <w:t>ます</w:t>
            </w:r>
            <w:r w:rsidRPr="009A714B">
              <w:rPr>
                <w:rFonts w:ascii="メイリオ" w:eastAsia="メイリオ" w:hAnsi="メイリオ" w:hint="eastAsia"/>
                <w:sz w:val="22"/>
              </w:rPr>
              <w:t>。また</w:t>
            </w:r>
            <w:r w:rsidR="00993431">
              <w:rPr>
                <w:rFonts w:ascii="メイリオ" w:eastAsia="メイリオ" w:hAnsi="メイリオ" w:hint="eastAsia"/>
                <w:sz w:val="22"/>
              </w:rPr>
              <w:t>、フォローアップ講座の開催やサポーターの自主的な活動の支援を行</w:t>
            </w:r>
            <w:r w:rsidR="00410122">
              <w:rPr>
                <w:rFonts w:ascii="メイリオ" w:eastAsia="メイリオ" w:hAnsi="メイリオ" w:hint="eastAsia"/>
                <w:sz w:val="22"/>
              </w:rPr>
              <w:t>います</w:t>
            </w:r>
            <w:r w:rsidRPr="009A714B">
              <w:rPr>
                <w:rFonts w:ascii="メイリオ" w:eastAsia="メイリオ" w:hAnsi="メイリオ" w:hint="eastAsia"/>
                <w:sz w:val="22"/>
              </w:rPr>
              <w:t>。</w:t>
            </w:r>
          </w:p>
        </w:tc>
        <w:tc>
          <w:tcPr>
            <w:tcW w:w="1410" w:type="dxa"/>
          </w:tcPr>
          <w:p w:rsidR="00EA1C8A" w:rsidRPr="009A714B" w:rsidRDefault="00EA1C8A" w:rsidP="00BE6E62">
            <w:pPr>
              <w:widowControl/>
              <w:snapToGrid w:val="0"/>
              <w:spacing w:line="192" w:lineRule="auto"/>
              <w:jc w:val="left"/>
              <w:rPr>
                <w:rFonts w:ascii="メイリオ" w:eastAsia="メイリオ" w:hAnsi="メイリオ"/>
                <w:sz w:val="22"/>
              </w:rPr>
            </w:pPr>
            <w:r w:rsidRPr="009A714B">
              <w:rPr>
                <w:rFonts w:ascii="メイリオ" w:eastAsia="メイリオ" w:hAnsi="メイリオ" w:hint="eastAsia"/>
                <w:sz w:val="22"/>
              </w:rPr>
              <w:t>予防対策課</w:t>
            </w:r>
          </w:p>
        </w:tc>
      </w:tr>
      <w:tr w:rsidR="001162E3" w:rsidRPr="009A714B" w:rsidTr="009A288F">
        <w:trPr>
          <w:trHeight w:val="614"/>
        </w:trPr>
        <w:tc>
          <w:tcPr>
            <w:tcW w:w="626" w:type="dxa"/>
          </w:tcPr>
          <w:p w:rsidR="001162E3" w:rsidRDefault="006B5923" w:rsidP="00BE6E62">
            <w:pPr>
              <w:widowControl/>
              <w:snapToGrid w:val="0"/>
              <w:spacing w:line="192" w:lineRule="auto"/>
              <w:jc w:val="left"/>
              <w:rPr>
                <w:rFonts w:ascii="メイリオ" w:eastAsia="メイリオ" w:hAnsi="メイリオ"/>
                <w:sz w:val="22"/>
              </w:rPr>
            </w:pPr>
            <w:r>
              <w:rPr>
                <w:rFonts w:ascii="メイリオ" w:eastAsia="メイリオ" w:hAnsi="メイリオ" w:hint="eastAsia"/>
                <w:sz w:val="22"/>
              </w:rPr>
              <w:t>009</w:t>
            </w:r>
          </w:p>
        </w:tc>
        <w:tc>
          <w:tcPr>
            <w:tcW w:w="2346" w:type="dxa"/>
          </w:tcPr>
          <w:p w:rsidR="001162E3" w:rsidRPr="009A714B" w:rsidRDefault="001162E3" w:rsidP="00BE6E62">
            <w:pPr>
              <w:widowControl/>
              <w:snapToGrid w:val="0"/>
              <w:spacing w:line="192" w:lineRule="auto"/>
              <w:jc w:val="left"/>
              <w:rPr>
                <w:rFonts w:ascii="メイリオ" w:eastAsia="メイリオ" w:hAnsi="メイリオ"/>
                <w:sz w:val="22"/>
              </w:rPr>
            </w:pPr>
            <w:r w:rsidRPr="009A714B">
              <w:rPr>
                <w:rFonts w:ascii="メイリオ" w:eastAsia="メイリオ" w:hAnsi="メイリオ" w:hint="eastAsia"/>
                <w:sz w:val="22"/>
              </w:rPr>
              <w:t>障害者差別解消法研修</w:t>
            </w:r>
            <w:r>
              <w:rPr>
                <w:rFonts w:ascii="メイリオ" w:eastAsia="メイリオ" w:hAnsi="メイリオ" w:hint="eastAsia"/>
                <w:sz w:val="22"/>
              </w:rPr>
              <w:t>の実施</w:t>
            </w:r>
          </w:p>
        </w:tc>
        <w:tc>
          <w:tcPr>
            <w:tcW w:w="4940" w:type="dxa"/>
          </w:tcPr>
          <w:p w:rsidR="001162E3" w:rsidRPr="009A714B" w:rsidRDefault="001162E3" w:rsidP="00884476">
            <w:pPr>
              <w:widowControl/>
              <w:snapToGrid w:val="0"/>
              <w:spacing w:line="192" w:lineRule="auto"/>
              <w:jc w:val="left"/>
              <w:rPr>
                <w:rFonts w:ascii="メイリオ" w:eastAsia="メイリオ" w:hAnsi="メイリオ"/>
                <w:sz w:val="22"/>
              </w:rPr>
            </w:pPr>
            <w:r w:rsidRPr="009A714B">
              <w:rPr>
                <w:rFonts w:ascii="メイリオ" w:eastAsia="メイリオ" w:hAnsi="メイリオ" w:hint="eastAsia"/>
                <w:sz w:val="22"/>
              </w:rPr>
              <w:t>障害</w:t>
            </w:r>
            <w:r w:rsidR="00884476">
              <w:rPr>
                <w:rFonts w:ascii="メイリオ" w:eastAsia="メイリオ" w:hAnsi="メイリオ" w:hint="eastAsia"/>
                <w:sz w:val="22"/>
              </w:rPr>
              <w:t>者</w:t>
            </w:r>
            <w:r w:rsidRPr="009A714B">
              <w:rPr>
                <w:rFonts w:ascii="メイリオ" w:eastAsia="メイリオ" w:hAnsi="メイリオ" w:hint="eastAsia"/>
                <w:sz w:val="22"/>
              </w:rPr>
              <w:t>差別解消法に関する研修を実施し、障がいを理由とする差別の禁止や、合理的配慮</w:t>
            </w:r>
            <w:r>
              <w:rPr>
                <w:rFonts w:ascii="メイリオ" w:eastAsia="メイリオ" w:hAnsi="メイリオ" w:hint="eastAsia"/>
                <w:sz w:val="22"/>
              </w:rPr>
              <w:t>等</w:t>
            </w:r>
            <w:r w:rsidRPr="009A714B">
              <w:rPr>
                <w:rFonts w:ascii="メイリオ" w:eastAsia="メイリオ" w:hAnsi="メイリオ" w:hint="eastAsia"/>
                <w:sz w:val="22"/>
              </w:rPr>
              <w:t>について学ぶ機</w:t>
            </w:r>
            <w:r>
              <w:rPr>
                <w:rFonts w:ascii="メイリオ" w:eastAsia="メイリオ" w:hAnsi="メイリオ" w:hint="eastAsia"/>
                <w:sz w:val="22"/>
              </w:rPr>
              <w:t>会を提供します。</w:t>
            </w:r>
          </w:p>
        </w:tc>
        <w:tc>
          <w:tcPr>
            <w:tcW w:w="1410" w:type="dxa"/>
          </w:tcPr>
          <w:p w:rsidR="001162E3" w:rsidRPr="009A714B" w:rsidRDefault="001162E3" w:rsidP="00BE6E62">
            <w:pPr>
              <w:widowControl/>
              <w:snapToGrid w:val="0"/>
              <w:spacing w:line="192" w:lineRule="auto"/>
              <w:jc w:val="left"/>
              <w:rPr>
                <w:rFonts w:ascii="メイリオ" w:eastAsia="メイリオ" w:hAnsi="メイリオ"/>
                <w:sz w:val="22"/>
              </w:rPr>
            </w:pPr>
            <w:r>
              <w:rPr>
                <w:rFonts w:ascii="メイリオ" w:eastAsia="メイリオ" w:hAnsi="メイリオ" w:hint="eastAsia"/>
                <w:sz w:val="22"/>
              </w:rPr>
              <w:t>障がい者福祉課</w:t>
            </w:r>
          </w:p>
        </w:tc>
      </w:tr>
      <w:tr w:rsidR="001162E3" w:rsidRPr="009A714B" w:rsidTr="009A288F">
        <w:trPr>
          <w:trHeight w:val="614"/>
        </w:trPr>
        <w:tc>
          <w:tcPr>
            <w:tcW w:w="626" w:type="dxa"/>
          </w:tcPr>
          <w:p w:rsidR="001162E3" w:rsidRDefault="006B5923" w:rsidP="00BE6E62">
            <w:pPr>
              <w:widowControl/>
              <w:snapToGrid w:val="0"/>
              <w:spacing w:line="192" w:lineRule="auto"/>
              <w:jc w:val="left"/>
              <w:rPr>
                <w:rFonts w:ascii="メイリオ" w:eastAsia="メイリオ" w:hAnsi="メイリオ"/>
                <w:sz w:val="22"/>
              </w:rPr>
            </w:pPr>
            <w:r>
              <w:rPr>
                <w:rFonts w:ascii="メイリオ" w:eastAsia="メイリオ" w:hAnsi="メイリオ" w:hint="eastAsia"/>
                <w:sz w:val="22"/>
              </w:rPr>
              <w:t>010</w:t>
            </w:r>
          </w:p>
        </w:tc>
        <w:tc>
          <w:tcPr>
            <w:tcW w:w="2346" w:type="dxa"/>
          </w:tcPr>
          <w:p w:rsidR="001162E3" w:rsidRPr="009A714B" w:rsidRDefault="001162E3" w:rsidP="00BE6E62">
            <w:pPr>
              <w:widowControl/>
              <w:snapToGrid w:val="0"/>
              <w:spacing w:line="192" w:lineRule="auto"/>
              <w:jc w:val="left"/>
              <w:rPr>
                <w:rFonts w:ascii="メイリオ" w:eastAsia="メイリオ" w:hAnsi="メイリオ"/>
                <w:sz w:val="22"/>
              </w:rPr>
            </w:pPr>
            <w:r w:rsidRPr="009A714B">
              <w:rPr>
                <w:rFonts w:ascii="メイリオ" w:eastAsia="メイリオ" w:hAnsi="メイリオ" w:hint="eastAsia"/>
                <w:sz w:val="22"/>
              </w:rPr>
              <w:t>障がい者理解促進事業</w:t>
            </w:r>
          </w:p>
        </w:tc>
        <w:tc>
          <w:tcPr>
            <w:tcW w:w="4940" w:type="dxa"/>
          </w:tcPr>
          <w:p w:rsidR="001162E3" w:rsidRPr="009A714B" w:rsidRDefault="001162E3" w:rsidP="00505598">
            <w:pPr>
              <w:widowControl/>
              <w:snapToGrid w:val="0"/>
              <w:spacing w:line="192" w:lineRule="auto"/>
              <w:jc w:val="left"/>
              <w:rPr>
                <w:rFonts w:ascii="メイリオ" w:eastAsia="メイリオ" w:hAnsi="メイリオ"/>
                <w:sz w:val="22"/>
              </w:rPr>
            </w:pPr>
            <w:r w:rsidRPr="00EB4542">
              <w:rPr>
                <w:rFonts w:ascii="メイリオ" w:eastAsia="メイリオ" w:hAnsi="メイリオ" w:hint="eastAsia"/>
                <w:sz w:val="22"/>
              </w:rPr>
              <w:t>障がい者当事者を講師とし</w:t>
            </w:r>
            <w:r>
              <w:rPr>
                <w:rFonts w:ascii="メイリオ" w:eastAsia="メイリオ" w:hAnsi="メイリオ" w:hint="eastAsia"/>
                <w:sz w:val="22"/>
              </w:rPr>
              <w:t>た</w:t>
            </w:r>
            <w:r w:rsidR="00505598">
              <w:rPr>
                <w:rFonts w:ascii="メイリオ" w:eastAsia="メイリオ" w:hAnsi="メイリオ" w:hint="eastAsia"/>
                <w:sz w:val="22"/>
              </w:rPr>
              <w:t>福祉体験学習など</w:t>
            </w:r>
            <w:r w:rsidRPr="00EB4542">
              <w:rPr>
                <w:rFonts w:ascii="メイリオ" w:eastAsia="メイリオ" w:hAnsi="メイリオ" w:hint="eastAsia"/>
                <w:sz w:val="22"/>
              </w:rPr>
              <w:t>を</w:t>
            </w:r>
            <w:r w:rsidR="00505598">
              <w:rPr>
                <w:rFonts w:ascii="メイリオ" w:eastAsia="メイリオ" w:hAnsi="メイリオ" w:hint="eastAsia"/>
                <w:sz w:val="22"/>
              </w:rPr>
              <w:t>通じて</w:t>
            </w:r>
            <w:r>
              <w:rPr>
                <w:rFonts w:ascii="メイリオ" w:eastAsia="メイリオ" w:hAnsi="メイリオ" w:hint="eastAsia"/>
                <w:sz w:val="22"/>
              </w:rPr>
              <w:t>、</w:t>
            </w:r>
            <w:r w:rsidRPr="00EB4542">
              <w:rPr>
                <w:rFonts w:ascii="メイリオ" w:eastAsia="メイリオ" w:hAnsi="メイリオ" w:hint="eastAsia"/>
                <w:sz w:val="22"/>
              </w:rPr>
              <w:t>障がいに対する区民の理解を深めつつ、交</w:t>
            </w:r>
            <w:r>
              <w:rPr>
                <w:rFonts w:ascii="メイリオ" w:eastAsia="メイリオ" w:hAnsi="メイリオ" w:hint="eastAsia"/>
                <w:sz w:val="22"/>
              </w:rPr>
              <w:t>流の場を広げ、地域におけるノーマライゼーションの普及、促進を図ります</w:t>
            </w:r>
            <w:r w:rsidRPr="00EB4542">
              <w:rPr>
                <w:rFonts w:ascii="メイリオ" w:eastAsia="メイリオ" w:hAnsi="メイリオ" w:hint="eastAsia"/>
                <w:sz w:val="22"/>
              </w:rPr>
              <w:t>。</w:t>
            </w:r>
          </w:p>
        </w:tc>
        <w:tc>
          <w:tcPr>
            <w:tcW w:w="1410" w:type="dxa"/>
          </w:tcPr>
          <w:p w:rsidR="001162E3" w:rsidRPr="009A714B" w:rsidRDefault="001162E3" w:rsidP="00BE6E62">
            <w:pPr>
              <w:widowControl/>
              <w:snapToGrid w:val="0"/>
              <w:spacing w:line="192" w:lineRule="auto"/>
              <w:jc w:val="left"/>
              <w:rPr>
                <w:rFonts w:ascii="メイリオ" w:eastAsia="メイリオ" w:hAnsi="メイリオ"/>
                <w:sz w:val="22"/>
              </w:rPr>
            </w:pPr>
            <w:r>
              <w:rPr>
                <w:rFonts w:ascii="メイリオ" w:eastAsia="メイリオ" w:hAnsi="メイリオ" w:hint="eastAsia"/>
                <w:sz w:val="22"/>
              </w:rPr>
              <w:t>障がい者福祉課</w:t>
            </w:r>
          </w:p>
        </w:tc>
      </w:tr>
      <w:tr w:rsidR="00EA1C8A" w:rsidRPr="009A714B" w:rsidTr="009A288F">
        <w:trPr>
          <w:trHeight w:val="614"/>
        </w:trPr>
        <w:tc>
          <w:tcPr>
            <w:tcW w:w="626" w:type="dxa"/>
          </w:tcPr>
          <w:p w:rsidR="00EA1C8A" w:rsidRPr="009A714B" w:rsidRDefault="006B5923" w:rsidP="00BE6E62">
            <w:pPr>
              <w:widowControl/>
              <w:snapToGrid w:val="0"/>
              <w:spacing w:line="192" w:lineRule="auto"/>
              <w:jc w:val="left"/>
              <w:rPr>
                <w:rFonts w:ascii="メイリオ" w:eastAsia="メイリオ" w:hAnsi="メイリオ"/>
                <w:sz w:val="22"/>
              </w:rPr>
            </w:pPr>
            <w:r>
              <w:rPr>
                <w:rFonts w:ascii="メイリオ" w:eastAsia="メイリオ" w:hAnsi="メイリオ" w:hint="eastAsia"/>
                <w:sz w:val="22"/>
              </w:rPr>
              <w:t>011</w:t>
            </w:r>
          </w:p>
        </w:tc>
        <w:tc>
          <w:tcPr>
            <w:tcW w:w="2346" w:type="dxa"/>
          </w:tcPr>
          <w:p w:rsidR="00EA1C8A" w:rsidRPr="009A714B" w:rsidRDefault="00EA1C8A" w:rsidP="00BE6E62">
            <w:pPr>
              <w:widowControl/>
              <w:snapToGrid w:val="0"/>
              <w:spacing w:line="192" w:lineRule="auto"/>
              <w:jc w:val="left"/>
              <w:rPr>
                <w:rFonts w:ascii="メイリオ" w:eastAsia="メイリオ" w:hAnsi="メイリオ"/>
                <w:sz w:val="22"/>
              </w:rPr>
            </w:pPr>
            <w:r w:rsidRPr="009A714B">
              <w:rPr>
                <w:rFonts w:ascii="メイリオ" w:eastAsia="メイリオ" w:hAnsi="メイリオ" w:hint="eastAsia"/>
                <w:sz w:val="22"/>
              </w:rPr>
              <w:t>中学生と乳幼児とのふれあい体験事業</w:t>
            </w:r>
          </w:p>
        </w:tc>
        <w:tc>
          <w:tcPr>
            <w:tcW w:w="4940" w:type="dxa"/>
          </w:tcPr>
          <w:p w:rsidR="00EA1C8A" w:rsidRPr="009A714B" w:rsidRDefault="00EA1C8A" w:rsidP="00410122">
            <w:pPr>
              <w:widowControl/>
              <w:snapToGrid w:val="0"/>
              <w:spacing w:line="192" w:lineRule="auto"/>
              <w:jc w:val="left"/>
              <w:rPr>
                <w:rFonts w:ascii="メイリオ" w:eastAsia="メイリオ" w:hAnsi="メイリオ"/>
                <w:sz w:val="22"/>
              </w:rPr>
            </w:pPr>
            <w:r w:rsidRPr="009A714B">
              <w:rPr>
                <w:rFonts w:ascii="メイリオ" w:eastAsia="メイリオ" w:hAnsi="メイリオ" w:hint="eastAsia"/>
                <w:sz w:val="22"/>
              </w:rPr>
              <w:t>中学生が将来の親育</w:t>
            </w:r>
            <w:r w:rsidR="00884476">
              <w:rPr>
                <w:rFonts w:ascii="メイリオ" w:eastAsia="メイリオ" w:hAnsi="メイリオ" w:hint="eastAsia"/>
                <w:sz w:val="22"/>
              </w:rPr>
              <w:t>ちのため、児童館で乳幼児親子とのふれあいを体験するとともに、さまざま</w:t>
            </w:r>
            <w:r w:rsidRPr="009A714B">
              <w:rPr>
                <w:rFonts w:ascii="メイリオ" w:eastAsia="メイリオ" w:hAnsi="メイリオ" w:hint="eastAsia"/>
                <w:sz w:val="22"/>
              </w:rPr>
              <w:t>な意見交換を行</w:t>
            </w:r>
            <w:r w:rsidR="00410122">
              <w:rPr>
                <w:rFonts w:ascii="メイリオ" w:eastAsia="メイリオ" w:hAnsi="メイリオ" w:hint="eastAsia"/>
                <w:sz w:val="22"/>
              </w:rPr>
              <w:t>います</w:t>
            </w:r>
            <w:r w:rsidRPr="009A714B">
              <w:rPr>
                <w:rFonts w:ascii="メイリオ" w:eastAsia="メイリオ" w:hAnsi="メイリオ" w:hint="eastAsia"/>
                <w:sz w:val="22"/>
              </w:rPr>
              <w:t>。</w:t>
            </w:r>
          </w:p>
        </w:tc>
        <w:tc>
          <w:tcPr>
            <w:tcW w:w="1410" w:type="dxa"/>
          </w:tcPr>
          <w:p w:rsidR="00EA1C8A" w:rsidRPr="009A714B" w:rsidRDefault="00EA1C8A" w:rsidP="00BE6E62">
            <w:pPr>
              <w:widowControl/>
              <w:snapToGrid w:val="0"/>
              <w:spacing w:line="192" w:lineRule="auto"/>
              <w:jc w:val="left"/>
              <w:rPr>
                <w:rFonts w:ascii="メイリオ" w:eastAsia="メイリオ" w:hAnsi="メイリオ"/>
                <w:sz w:val="22"/>
              </w:rPr>
            </w:pPr>
            <w:r w:rsidRPr="009A714B">
              <w:rPr>
                <w:rFonts w:ascii="メイリオ" w:eastAsia="メイリオ" w:hAnsi="メイリオ" w:hint="eastAsia"/>
                <w:sz w:val="22"/>
              </w:rPr>
              <w:t>子ども政策課</w:t>
            </w:r>
          </w:p>
        </w:tc>
      </w:tr>
      <w:tr w:rsidR="001D37E2" w:rsidRPr="009A714B" w:rsidTr="009A288F">
        <w:trPr>
          <w:trHeight w:val="614"/>
        </w:trPr>
        <w:tc>
          <w:tcPr>
            <w:tcW w:w="626" w:type="dxa"/>
          </w:tcPr>
          <w:p w:rsidR="001D37E2" w:rsidRDefault="006B5923" w:rsidP="00BE6E62">
            <w:pPr>
              <w:widowControl/>
              <w:snapToGrid w:val="0"/>
              <w:spacing w:line="192" w:lineRule="auto"/>
              <w:jc w:val="left"/>
              <w:rPr>
                <w:rFonts w:ascii="メイリオ" w:eastAsia="メイリオ" w:hAnsi="メイリオ"/>
                <w:sz w:val="22"/>
              </w:rPr>
            </w:pPr>
            <w:r>
              <w:rPr>
                <w:rFonts w:ascii="メイリオ" w:eastAsia="メイリオ" w:hAnsi="メイリオ" w:hint="eastAsia"/>
                <w:sz w:val="22"/>
              </w:rPr>
              <w:t>013</w:t>
            </w:r>
          </w:p>
        </w:tc>
        <w:tc>
          <w:tcPr>
            <w:tcW w:w="2346" w:type="dxa"/>
          </w:tcPr>
          <w:p w:rsidR="001D37E2" w:rsidRPr="009A714B" w:rsidRDefault="001D37E2" w:rsidP="00BE6E62">
            <w:pPr>
              <w:widowControl/>
              <w:snapToGrid w:val="0"/>
              <w:spacing w:line="192" w:lineRule="auto"/>
              <w:jc w:val="left"/>
              <w:rPr>
                <w:rFonts w:ascii="メイリオ" w:eastAsia="メイリオ" w:hAnsi="メイリオ"/>
                <w:sz w:val="22"/>
              </w:rPr>
            </w:pPr>
            <w:r w:rsidRPr="001D37E2">
              <w:rPr>
                <w:rFonts w:ascii="メイリオ" w:eastAsia="メイリオ" w:hAnsi="メイリオ" w:hint="eastAsia"/>
                <w:sz w:val="22"/>
              </w:rPr>
              <w:t>板橋区版「英語村」の検討・開設</w:t>
            </w:r>
          </w:p>
        </w:tc>
        <w:tc>
          <w:tcPr>
            <w:tcW w:w="4940" w:type="dxa"/>
          </w:tcPr>
          <w:p w:rsidR="001D37E2" w:rsidRPr="009A714B" w:rsidRDefault="001D37E2" w:rsidP="00410122">
            <w:pPr>
              <w:widowControl/>
              <w:snapToGrid w:val="0"/>
              <w:spacing w:line="192" w:lineRule="auto"/>
              <w:jc w:val="left"/>
              <w:rPr>
                <w:rFonts w:ascii="メイリオ" w:eastAsia="メイリオ" w:hAnsi="メイリオ"/>
                <w:sz w:val="22"/>
              </w:rPr>
            </w:pPr>
            <w:r w:rsidRPr="001D37E2">
              <w:rPr>
                <w:rFonts w:ascii="メイリオ" w:eastAsia="メイリオ" w:hAnsi="メイリオ" w:hint="eastAsia"/>
                <w:sz w:val="22"/>
              </w:rPr>
              <w:t>日常会話も含めて英語だけを使用する環境で学習し、小中学生の使える英語力向上や異文化理解の促進等を図るための「英語村」事業について、検討・開設します。</w:t>
            </w:r>
          </w:p>
        </w:tc>
        <w:tc>
          <w:tcPr>
            <w:tcW w:w="1410" w:type="dxa"/>
          </w:tcPr>
          <w:p w:rsidR="001D37E2" w:rsidRPr="009A714B" w:rsidRDefault="001D37E2" w:rsidP="00BE6E62">
            <w:pPr>
              <w:widowControl/>
              <w:snapToGrid w:val="0"/>
              <w:spacing w:line="192" w:lineRule="auto"/>
              <w:jc w:val="left"/>
              <w:rPr>
                <w:rFonts w:ascii="メイリオ" w:eastAsia="メイリオ" w:hAnsi="メイリオ"/>
                <w:sz w:val="22"/>
              </w:rPr>
            </w:pPr>
            <w:r>
              <w:rPr>
                <w:rFonts w:ascii="メイリオ" w:eastAsia="メイリオ" w:hAnsi="メイリオ" w:hint="eastAsia"/>
                <w:sz w:val="22"/>
              </w:rPr>
              <w:t>生涯学習課</w:t>
            </w:r>
          </w:p>
        </w:tc>
      </w:tr>
    </w:tbl>
    <w:p w:rsidR="00EB4542" w:rsidRDefault="00EB4542" w:rsidP="00BE6E62">
      <w:pPr>
        <w:snapToGrid w:val="0"/>
        <w:spacing w:line="192" w:lineRule="auto"/>
        <w:rPr>
          <w:rFonts w:ascii="メイリオ" w:eastAsia="メイリオ" w:hAnsi="メイリオ"/>
          <w:sz w:val="22"/>
        </w:rPr>
      </w:pPr>
    </w:p>
    <w:p w:rsidR="00EA1C8A" w:rsidRPr="00505598" w:rsidRDefault="00410122" w:rsidP="00F36A56">
      <w:pPr>
        <w:widowControl/>
        <w:snapToGrid w:val="0"/>
        <w:spacing w:line="209" w:lineRule="auto"/>
        <w:jc w:val="left"/>
        <w:rPr>
          <w:rFonts w:ascii="メイリオ" w:eastAsia="メイリオ" w:hAnsi="メイリオ"/>
          <w:sz w:val="22"/>
        </w:rPr>
      </w:pPr>
      <w:r>
        <w:rPr>
          <w:rFonts w:ascii="メイリオ" w:eastAsia="メイリオ" w:hAnsi="メイリオ" w:hint="eastAsia"/>
          <w:b/>
          <w:sz w:val="24"/>
          <w:szCs w:val="24"/>
        </w:rPr>
        <w:t>○</w:t>
      </w:r>
      <w:r w:rsidR="00EA1C8A" w:rsidRPr="00EB4542">
        <w:rPr>
          <w:rFonts w:ascii="メイリオ" w:eastAsia="メイリオ" w:hAnsi="メイリオ" w:hint="eastAsia"/>
          <w:b/>
          <w:sz w:val="24"/>
          <w:szCs w:val="24"/>
        </w:rPr>
        <w:t>施策１‐３</w:t>
      </w:r>
    </w:p>
    <w:tbl>
      <w:tblPr>
        <w:tblStyle w:val="af0"/>
        <w:tblW w:w="9322" w:type="dxa"/>
        <w:tblLook w:val="04A0" w:firstRow="1" w:lastRow="0" w:firstColumn="1" w:lastColumn="0" w:noHBand="0" w:noVBand="1"/>
      </w:tblPr>
      <w:tblGrid>
        <w:gridCol w:w="630"/>
        <w:gridCol w:w="2345"/>
        <w:gridCol w:w="4941"/>
        <w:gridCol w:w="1406"/>
      </w:tblGrid>
      <w:tr w:rsidR="00EA1C8A" w:rsidRPr="009A714B" w:rsidTr="009A288F">
        <w:tc>
          <w:tcPr>
            <w:tcW w:w="626" w:type="dxa"/>
            <w:shd w:val="clear" w:color="auto" w:fill="8DB3E2" w:themeFill="text2" w:themeFillTint="66"/>
          </w:tcPr>
          <w:p w:rsidR="00EA1C8A" w:rsidRPr="009A714B" w:rsidRDefault="00EA1C8A" w:rsidP="00BE6E62">
            <w:pPr>
              <w:widowControl/>
              <w:snapToGrid w:val="0"/>
              <w:spacing w:line="192" w:lineRule="auto"/>
              <w:jc w:val="center"/>
              <w:rPr>
                <w:rFonts w:ascii="メイリオ" w:eastAsia="メイリオ" w:hAnsi="メイリオ"/>
                <w:sz w:val="22"/>
              </w:rPr>
            </w:pPr>
            <w:r w:rsidRPr="009A714B">
              <w:rPr>
                <w:rFonts w:ascii="メイリオ" w:eastAsia="メイリオ" w:hAnsi="メイリオ" w:hint="eastAsia"/>
                <w:sz w:val="22"/>
              </w:rPr>
              <w:t>№</w:t>
            </w:r>
          </w:p>
        </w:tc>
        <w:tc>
          <w:tcPr>
            <w:tcW w:w="2346" w:type="dxa"/>
            <w:shd w:val="clear" w:color="auto" w:fill="8DB3E2" w:themeFill="text2" w:themeFillTint="66"/>
          </w:tcPr>
          <w:p w:rsidR="00EA1C8A" w:rsidRPr="009A714B" w:rsidRDefault="00EA1C8A" w:rsidP="00BE6E62">
            <w:pPr>
              <w:widowControl/>
              <w:snapToGrid w:val="0"/>
              <w:spacing w:line="192" w:lineRule="auto"/>
              <w:jc w:val="center"/>
              <w:rPr>
                <w:rFonts w:ascii="メイリオ" w:eastAsia="メイリオ" w:hAnsi="メイリオ"/>
                <w:sz w:val="22"/>
              </w:rPr>
            </w:pPr>
            <w:r w:rsidRPr="009A714B">
              <w:rPr>
                <w:rFonts w:ascii="メイリオ" w:eastAsia="メイリオ" w:hAnsi="メイリオ" w:hint="eastAsia"/>
                <w:sz w:val="22"/>
              </w:rPr>
              <w:t>事業</w:t>
            </w:r>
          </w:p>
        </w:tc>
        <w:tc>
          <w:tcPr>
            <w:tcW w:w="4943" w:type="dxa"/>
            <w:shd w:val="clear" w:color="auto" w:fill="8DB3E2" w:themeFill="text2" w:themeFillTint="66"/>
          </w:tcPr>
          <w:p w:rsidR="00EA1C8A" w:rsidRPr="009A714B" w:rsidRDefault="00EA1C8A" w:rsidP="00BE6E62">
            <w:pPr>
              <w:widowControl/>
              <w:snapToGrid w:val="0"/>
              <w:spacing w:line="192" w:lineRule="auto"/>
              <w:jc w:val="center"/>
              <w:rPr>
                <w:rFonts w:ascii="メイリオ" w:eastAsia="メイリオ" w:hAnsi="メイリオ"/>
                <w:sz w:val="22"/>
              </w:rPr>
            </w:pPr>
            <w:r w:rsidRPr="009A714B">
              <w:rPr>
                <w:rFonts w:ascii="メイリオ" w:eastAsia="メイリオ" w:hAnsi="メイリオ" w:hint="eastAsia"/>
                <w:sz w:val="22"/>
              </w:rPr>
              <w:t>内容</w:t>
            </w:r>
          </w:p>
        </w:tc>
        <w:tc>
          <w:tcPr>
            <w:tcW w:w="1407" w:type="dxa"/>
            <w:shd w:val="clear" w:color="auto" w:fill="8DB3E2" w:themeFill="text2" w:themeFillTint="66"/>
          </w:tcPr>
          <w:p w:rsidR="00EA1C8A" w:rsidRPr="009A714B" w:rsidRDefault="00EA1C8A" w:rsidP="00BE6E62">
            <w:pPr>
              <w:widowControl/>
              <w:snapToGrid w:val="0"/>
              <w:spacing w:line="192" w:lineRule="auto"/>
              <w:jc w:val="center"/>
              <w:rPr>
                <w:rFonts w:ascii="メイリオ" w:eastAsia="メイリオ" w:hAnsi="メイリオ"/>
                <w:sz w:val="22"/>
              </w:rPr>
            </w:pPr>
            <w:r w:rsidRPr="009A714B">
              <w:rPr>
                <w:rFonts w:ascii="メイリオ" w:eastAsia="メイリオ" w:hAnsi="メイリオ" w:hint="eastAsia"/>
                <w:sz w:val="22"/>
              </w:rPr>
              <w:t>担当課</w:t>
            </w:r>
          </w:p>
        </w:tc>
      </w:tr>
      <w:tr w:rsidR="00E5036F" w:rsidRPr="009A714B" w:rsidTr="00E5036F">
        <w:trPr>
          <w:trHeight w:val="614"/>
        </w:trPr>
        <w:tc>
          <w:tcPr>
            <w:tcW w:w="626" w:type="dxa"/>
          </w:tcPr>
          <w:p w:rsidR="00E5036F" w:rsidRDefault="00E5036F" w:rsidP="00CD35CE">
            <w:pPr>
              <w:widowControl/>
              <w:snapToGrid w:val="0"/>
              <w:spacing w:line="192" w:lineRule="auto"/>
              <w:jc w:val="left"/>
              <w:rPr>
                <w:rFonts w:ascii="メイリオ" w:eastAsia="メイリオ" w:hAnsi="メイリオ"/>
                <w:sz w:val="22"/>
              </w:rPr>
            </w:pPr>
            <w:r>
              <w:rPr>
                <w:rFonts w:ascii="メイリオ" w:eastAsia="メイリオ" w:hAnsi="メイリオ" w:hint="eastAsia"/>
                <w:sz w:val="22"/>
              </w:rPr>
              <w:t>009</w:t>
            </w:r>
          </w:p>
          <w:p w:rsidR="00E5036F" w:rsidRDefault="00E5036F" w:rsidP="00CD35CE">
            <w:pPr>
              <w:widowControl/>
              <w:snapToGrid w:val="0"/>
              <w:spacing w:line="192" w:lineRule="auto"/>
              <w:jc w:val="left"/>
              <w:rPr>
                <w:rFonts w:ascii="メイリオ" w:eastAsia="メイリオ" w:hAnsi="メイリオ"/>
                <w:sz w:val="22"/>
              </w:rPr>
            </w:pPr>
            <w:r>
              <w:rPr>
                <w:rFonts w:ascii="メイリオ" w:eastAsia="メイリオ" w:hAnsi="メイリオ" w:hint="eastAsia"/>
                <w:sz w:val="22"/>
              </w:rPr>
              <w:t>(再)</w:t>
            </w:r>
          </w:p>
        </w:tc>
        <w:tc>
          <w:tcPr>
            <w:tcW w:w="2346" w:type="dxa"/>
          </w:tcPr>
          <w:p w:rsidR="00E5036F" w:rsidRDefault="00E5036F" w:rsidP="00CD35CE">
            <w:pPr>
              <w:widowControl/>
              <w:snapToGrid w:val="0"/>
              <w:spacing w:line="192" w:lineRule="auto"/>
              <w:jc w:val="left"/>
              <w:rPr>
                <w:rFonts w:ascii="メイリオ" w:eastAsia="メイリオ" w:hAnsi="メイリオ"/>
                <w:sz w:val="22"/>
              </w:rPr>
            </w:pPr>
            <w:r w:rsidRPr="009A714B">
              <w:rPr>
                <w:rFonts w:ascii="メイリオ" w:eastAsia="メイリオ" w:hAnsi="メイリオ" w:hint="eastAsia"/>
                <w:sz w:val="22"/>
              </w:rPr>
              <w:t>障害者差別解消法</w:t>
            </w:r>
          </w:p>
          <w:p w:rsidR="00E5036F" w:rsidRPr="009A714B" w:rsidRDefault="00E5036F" w:rsidP="00CD35CE">
            <w:pPr>
              <w:widowControl/>
              <w:snapToGrid w:val="0"/>
              <w:spacing w:line="192" w:lineRule="auto"/>
              <w:jc w:val="left"/>
              <w:rPr>
                <w:rFonts w:ascii="メイリオ" w:eastAsia="メイリオ" w:hAnsi="メイリオ"/>
                <w:sz w:val="22"/>
              </w:rPr>
            </w:pPr>
            <w:r w:rsidRPr="009A714B">
              <w:rPr>
                <w:rFonts w:ascii="メイリオ" w:eastAsia="メイリオ" w:hAnsi="メイリオ" w:hint="eastAsia"/>
                <w:sz w:val="22"/>
              </w:rPr>
              <w:t>研修</w:t>
            </w:r>
            <w:r>
              <w:rPr>
                <w:rFonts w:ascii="メイリオ" w:eastAsia="メイリオ" w:hAnsi="メイリオ" w:hint="eastAsia"/>
                <w:sz w:val="22"/>
              </w:rPr>
              <w:t>の実施</w:t>
            </w:r>
            <w:r w:rsidR="000410BE">
              <w:rPr>
                <w:rFonts w:ascii="メイリオ" w:eastAsia="メイリオ" w:hAnsi="メイリオ" w:hint="eastAsia"/>
                <w:sz w:val="22"/>
              </w:rPr>
              <w:t>（再掲）</w:t>
            </w:r>
          </w:p>
        </w:tc>
        <w:tc>
          <w:tcPr>
            <w:tcW w:w="4943" w:type="dxa"/>
          </w:tcPr>
          <w:p w:rsidR="00E5036F" w:rsidRPr="009A714B" w:rsidRDefault="00E5036F" w:rsidP="00CD35CE">
            <w:pPr>
              <w:widowControl/>
              <w:snapToGrid w:val="0"/>
              <w:spacing w:line="192" w:lineRule="auto"/>
              <w:jc w:val="left"/>
              <w:rPr>
                <w:rFonts w:ascii="メイリオ" w:eastAsia="メイリオ" w:hAnsi="メイリオ"/>
                <w:sz w:val="22"/>
              </w:rPr>
            </w:pPr>
            <w:r w:rsidRPr="009A714B">
              <w:rPr>
                <w:rFonts w:ascii="メイリオ" w:eastAsia="メイリオ" w:hAnsi="メイリオ" w:hint="eastAsia"/>
                <w:sz w:val="22"/>
              </w:rPr>
              <w:t>障害</w:t>
            </w:r>
            <w:r>
              <w:rPr>
                <w:rFonts w:ascii="メイリオ" w:eastAsia="メイリオ" w:hAnsi="メイリオ" w:hint="eastAsia"/>
                <w:sz w:val="22"/>
              </w:rPr>
              <w:t>者</w:t>
            </w:r>
            <w:r w:rsidRPr="009A714B">
              <w:rPr>
                <w:rFonts w:ascii="メイリオ" w:eastAsia="メイリオ" w:hAnsi="メイリオ" w:hint="eastAsia"/>
                <w:sz w:val="22"/>
              </w:rPr>
              <w:t>差別解消法に関する研修を実施し、障がいを理由とする差別の禁止や、合理的配慮</w:t>
            </w:r>
            <w:r>
              <w:rPr>
                <w:rFonts w:ascii="メイリオ" w:eastAsia="メイリオ" w:hAnsi="メイリオ" w:hint="eastAsia"/>
                <w:sz w:val="22"/>
              </w:rPr>
              <w:t>等</w:t>
            </w:r>
            <w:r w:rsidRPr="009A714B">
              <w:rPr>
                <w:rFonts w:ascii="メイリオ" w:eastAsia="メイリオ" w:hAnsi="メイリオ" w:hint="eastAsia"/>
                <w:sz w:val="22"/>
              </w:rPr>
              <w:t>について学ぶ機</w:t>
            </w:r>
            <w:r>
              <w:rPr>
                <w:rFonts w:ascii="メイリオ" w:eastAsia="メイリオ" w:hAnsi="メイリオ" w:hint="eastAsia"/>
                <w:sz w:val="22"/>
              </w:rPr>
              <w:t>会を提供します。</w:t>
            </w:r>
          </w:p>
        </w:tc>
        <w:tc>
          <w:tcPr>
            <w:tcW w:w="1407" w:type="dxa"/>
          </w:tcPr>
          <w:p w:rsidR="00E5036F" w:rsidRPr="009A714B" w:rsidRDefault="00E5036F" w:rsidP="00CD35CE">
            <w:pPr>
              <w:widowControl/>
              <w:snapToGrid w:val="0"/>
              <w:spacing w:line="192" w:lineRule="auto"/>
              <w:jc w:val="left"/>
              <w:rPr>
                <w:rFonts w:ascii="メイリオ" w:eastAsia="メイリオ" w:hAnsi="メイリオ"/>
                <w:sz w:val="22"/>
              </w:rPr>
            </w:pPr>
            <w:r>
              <w:rPr>
                <w:rFonts w:ascii="メイリオ" w:eastAsia="メイリオ" w:hAnsi="メイリオ" w:hint="eastAsia"/>
                <w:sz w:val="22"/>
              </w:rPr>
              <w:t>障がい者福祉課</w:t>
            </w:r>
          </w:p>
        </w:tc>
      </w:tr>
      <w:tr w:rsidR="00416882" w:rsidRPr="009A714B" w:rsidTr="009A288F">
        <w:trPr>
          <w:trHeight w:val="614"/>
        </w:trPr>
        <w:tc>
          <w:tcPr>
            <w:tcW w:w="626" w:type="dxa"/>
          </w:tcPr>
          <w:p w:rsidR="00416882" w:rsidRPr="009A714B" w:rsidRDefault="006B5923" w:rsidP="00416882">
            <w:pPr>
              <w:widowControl/>
              <w:snapToGrid w:val="0"/>
              <w:spacing w:line="192" w:lineRule="auto"/>
              <w:jc w:val="left"/>
              <w:rPr>
                <w:rFonts w:ascii="メイリオ" w:eastAsia="メイリオ" w:hAnsi="メイリオ"/>
                <w:sz w:val="22"/>
              </w:rPr>
            </w:pPr>
            <w:r>
              <w:rPr>
                <w:rFonts w:ascii="メイリオ" w:eastAsia="メイリオ" w:hAnsi="メイリオ" w:hint="eastAsia"/>
                <w:sz w:val="22"/>
              </w:rPr>
              <w:t>014</w:t>
            </w:r>
          </w:p>
        </w:tc>
        <w:tc>
          <w:tcPr>
            <w:tcW w:w="2346" w:type="dxa"/>
          </w:tcPr>
          <w:p w:rsidR="00416882" w:rsidRPr="009A714B" w:rsidRDefault="00416882" w:rsidP="00416882">
            <w:pPr>
              <w:widowControl/>
              <w:snapToGrid w:val="0"/>
              <w:spacing w:line="192" w:lineRule="auto"/>
              <w:jc w:val="left"/>
              <w:rPr>
                <w:rFonts w:ascii="メイリオ" w:eastAsia="メイリオ" w:hAnsi="メイリオ"/>
                <w:sz w:val="22"/>
              </w:rPr>
            </w:pPr>
            <w:r w:rsidRPr="00E5036F">
              <w:rPr>
                <w:rFonts w:ascii="メイリオ" w:eastAsia="メイリオ" w:hAnsi="メイリオ" w:cs="ＭＳ Ｐゴシック" w:hint="eastAsia"/>
                <w:color w:val="000000"/>
                <w:kern w:val="0"/>
                <w:sz w:val="22"/>
                <w:szCs w:val="24"/>
              </w:rPr>
              <w:t>接遇向上研修の実施</w:t>
            </w:r>
          </w:p>
        </w:tc>
        <w:tc>
          <w:tcPr>
            <w:tcW w:w="4943" w:type="dxa"/>
          </w:tcPr>
          <w:p w:rsidR="00416882" w:rsidRPr="009A714B" w:rsidRDefault="00416882" w:rsidP="00416882">
            <w:pPr>
              <w:widowControl/>
              <w:snapToGrid w:val="0"/>
              <w:spacing w:line="192" w:lineRule="auto"/>
              <w:jc w:val="left"/>
              <w:rPr>
                <w:rFonts w:ascii="メイリオ" w:eastAsia="メイリオ" w:hAnsi="メイリオ"/>
                <w:sz w:val="22"/>
              </w:rPr>
            </w:pPr>
            <w:r w:rsidRPr="001D37E2">
              <w:rPr>
                <w:rFonts w:ascii="メイリオ" w:eastAsia="メイリオ" w:hAnsi="メイリオ" w:hint="eastAsia"/>
                <w:sz w:val="22"/>
              </w:rPr>
              <w:t>東京2020オリンピック・パラリンピック競技大会に向け、従来の接遇研修の内容を改め、外国人や障がい者に関する要素も取り入れてい</w:t>
            </w:r>
            <w:r>
              <w:rPr>
                <w:rFonts w:ascii="メイリオ" w:eastAsia="メイリオ" w:hAnsi="メイリオ" w:hint="eastAsia"/>
                <w:sz w:val="22"/>
              </w:rPr>
              <w:t>きます</w:t>
            </w:r>
            <w:r w:rsidRPr="001D37E2">
              <w:rPr>
                <w:rFonts w:ascii="メイリオ" w:eastAsia="メイリオ" w:hAnsi="メイリオ" w:hint="eastAsia"/>
                <w:sz w:val="22"/>
              </w:rPr>
              <w:t>。</w:t>
            </w:r>
          </w:p>
        </w:tc>
        <w:tc>
          <w:tcPr>
            <w:tcW w:w="1407" w:type="dxa"/>
          </w:tcPr>
          <w:p w:rsidR="00416882" w:rsidRPr="009A714B" w:rsidRDefault="00416882" w:rsidP="00416882">
            <w:pPr>
              <w:widowControl/>
              <w:snapToGrid w:val="0"/>
              <w:spacing w:line="192" w:lineRule="auto"/>
              <w:jc w:val="left"/>
              <w:rPr>
                <w:rFonts w:ascii="メイリオ" w:eastAsia="メイリオ" w:hAnsi="メイリオ"/>
                <w:sz w:val="22"/>
              </w:rPr>
            </w:pPr>
            <w:r>
              <w:rPr>
                <w:rFonts w:ascii="メイリオ" w:eastAsia="メイリオ" w:hAnsi="メイリオ" w:hint="eastAsia"/>
                <w:sz w:val="22"/>
              </w:rPr>
              <w:t>人事課</w:t>
            </w:r>
          </w:p>
        </w:tc>
      </w:tr>
      <w:tr w:rsidR="00416882" w:rsidRPr="009A714B" w:rsidTr="009A288F">
        <w:trPr>
          <w:trHeight w:val="614"/>
        </w:trPr>
        <w:tc>
          <w:tcPr>
            <w:tcW w:w="626" w:type="dxa"/>
          </w:tcPr>
          <w:p w:rsidR="00416882" w:rsidRDefault="006B5923" w:rsidP="00416882">
            <w:pPr>
              <w:widowControl/>
              <w:snapToGrid w:val="0"/>
              <w:spacing w:line="192" w:lineRule="auto"/>
              <w:jc w:val="left"/>
              <w:rPr>
                <w:rFonts w:ascii="メイリオ" w:eastAsia="メイリオ" w:hAnsi="メイリオ"/>
                <w:sz w:val="22"/>
              </w:rPr>
            </w:pPr>
            <w:r>
              <w:rPr>
                <w:rFonts w:ascii="メイリオ" w:eastAsia="メイリオ" w:hAnsi="メイリオ" w:hint="eastAsia"/>
                <w:sz w:val="22"/>
              </w:rPr>
              <w:t>015</w:t>
            </w:r>
          </w:p>
        </w:tc>
        <w:tc>
          <w:tcPr>
            <w:tcW w:w="2346" w:type="dxa"/>
          </w:tcPr>
          <w:p w:rsidR="00416882" w:rsidRPr="009A714B" w:rsidRDefault="00416882" w:rsidP="00416882">
            <w:pPr>
              <w:widowControl/>
              <w:snapToGrid w:val="0"/>
              <w:spacing w:line="192" w:lineRule="auto"/>
              <w:jc w:val="left"/>
              <w:rPr>
                <w:rFonts w:ascii="メイリオ" w:eastAsia="メイリオ" w:hAnsi="メイリオ"/>
                <w:sz w:val="22"/>
              </w:rPr>
            </w:pPr>
            <w:r w:rsidRPr="009A714B">
              <w:rPr>
                <w:rFonts w:ascii="メイリオ" w:eastAsia="メイリオ" w:hAnsi="メイリオ" w:hint="eastAsia"/>
                <w:sz w:val="22"/>
              </w:rPr>
              <w:t>男女がともに</w:t>
            </w:r>
            <w:r>
              <w:rPr>
                <w:rFonts w:ascii="メイリオ" w:eastAsia="メイリオ" w:hAnsi="メイリオ" w:hint="eastAsia"/>
                <w:sz w:val="22"/>
              </w:rPr>
              <w:t>く</w:t>
            </w:r>
            <w:r w:rsidRPr="009A714B">
              <w:rPr>
                <w:rFonts w:ascii="メイリオ" w:eastAsia="メイリオ" w:hAnsi="メイリオ" w:hint="eastAsia"/>
                <w:sz w:val="22"/>
              </w:rPr>
              <w:t>らしやすいまちづくりに向けた職員の理解促進</w:t>
            </w:r>
          </w:p>
        </w:tc>
        <w:tc>
          <w:tcPr>
            <w:tcW w:w="4943" w:type="dxa"/>
          </w:tcPr>
          <w:p w:rsidR="00416882" w:rsidRPr="009A714B" w:rsidRDefault="00416882" w:rsidP="00416882">
            <w:pPr>
              <w:widowControl/>
              <w:snapToGrid w:val="0"/>
              <w:spacing w:line="192" w:lineRule="auto"/>
              <w:jc w:val="left"/>
              <w:rPr>
                <w:rFonts w:ascii="メイリオ" w:eastAsia="メイリオ" w:hAnsi="メイリオ"/>
                <w:sz w:val="22"/>
              </w:rPr>
            </w:pPr>
            <w:r>
              <w:rPr>
                <w:rFonts w:ascii="メイリオ" w:eastAsia="メイリオ" w:hAnsi="メイリオ" w:hint="eastAsia"/>
                <w:sz w:val="22"/>
              </w:rPr>
              <w:t>区職員に</w:t>
            </w:r>
            <w:r w:rsidRPr="009A714B">
              <w:rPr>
                <w:rFonts w:ascii="メイリオ" w:eastAsia="メイリオ" w:hAnsi="メイリオ" w:hint="eastAsia"/>
                <w:sz w:val="22"/>
              </w:rPr>
              <w:t>対</w:t>
            </w:r>
            <w:r>
              <w:rPr>
                <w:rFonts w:ascii="メイリオ" w:eastAsia="メイリオ" w:hAnsi="メイリオ" w:hint="eastAsia"/>
                <w:sz w:val="22"/>
              </w:rPr>
              <w:t>し</w:t>
            </w:r>
            <w:r w:rsidRPr="009A714B">
              <w:rPr>
                <w:rFonts w:ascii="メイリオ" w:eastAsia="メイリオ" w:hAnsi="メイリオ" w:hint="eastAsia"/>
                <w:sz w:val="22"/>
              </w:rPr>
              <w:t>「男女平等参画推進NEWS」を定期的に発行</w:t>
            </w:r>
            <w:r>
              <w:rPr>
                <w:rFonts w:ascii="メイリオ" w:eastAsia="メイリオ" w:hAnsi="メイリオ" w:hint="eastAsia"/>
                <w:sz w:val="22"/>
              </w:rPr>
              <w:t>し、</w:t>
            </w:r>
            <w:r w:rsidRPr="009A714B">
              <w:rPr>
                <w:rFonts w:ascii="メイリオ" w:eastAsia="メイリオ" w:hAnsi="メイリオ" w:hint="eastAsia"/>
                <w:sz w:val="22"/>
              </w:rPr>
              <w:t>男女平等参画の視点を養い</w:t>
            </w:r>
            <w:r>
              <w:rPr>
                <w:rFonts w:ascii="メイリオ" w:eastAsia="メイリオ" w:hAnsi="メイリオ" w:hint="eastAsia"/>
                <w:sz w:val="22"/>
              </w:rPr>
              <w:t>ます</w:t>
            </w:r>
            <w:r w:rsidRPr="009A714B">
              <w:rPr>
                <w:rFonts w:ascii="メイリオ" w:eastAsia="メイリオ" w:hAnsi="メイリオ" w:hint="eastAsia"/>
                <w:sz w:val="22"/>
              </w:rPr>
              <w:t>。</w:t>
            </w:r>
          </w:p>
        </w:tc>
        <w:tc>
          <w:tcPr>
            <w:tcW w:w="1407" w:type="dxa"/>
          </w:tcPr>
          <w:p w:rsidR="00416882" w:rsidRPr="009A714B" w:rsidRDefault="00416882" w:rsidP="00416882">
            <w:pPr>
              <w:widowControl/>
              <w:snapToGrid w:val="0"/>
              <w:spacing w:line="192" w:lineRule="auto"/>
              <w:jc w:val="left"/>
              <w:rPr>
                <w:rFonts w:ascii="メイリオ" w:eastAsia="メイリオ" w:hAnsi="メイリオ"/>
                <w:sz w:val="22"/>
              </w:rPr>
            </w:pPr>
            <w:r w:rsidRPr="009A714B">
              <w:rPr>
                <w:rFonts w:ascii="メイリオ" w:eastAsia="メイリオ" w:hAnsi="メイリオ" w:hint="eastAsia"/>
                <w:sz w:val="22"/>
              </w:rPr>
              <w:t>男女社会参画課</w:t>
            </w:r>
          </w:p>
        </w:tc>
      </w:tr>
      <w:tr w:rsidR="00416882" w:rsidRPr="009A714B" w:rsidTr="009A288F">
        <w:trPr>
          <w:trHeight w:val="614"/>
        </w:trPr>
        <w:tc>
          <w:tcPr>
            <w:tcW w:w="626" w:type="dxa"/>
          </w:tcPr>
          <w:p w:rsidR="00416882" w:rsidRPr="009A714B" w:rsidRDefault="006B5923" w:rsidP="00416882">
            <w:pPr>
              <w:widowControl/>
              <w:snapToGrid w:val="0"/>
              <w:spacing w:line="192" w:lineRule="auto"/>
              <w:jc w:val="left"/>
              <w:rPr>
                <w:rFonts w:ascii="メイリオ" w:eastAsia="メイリオ" w:hAnsi="メイリオ"/>
                <w:sz w:val="22"/>
              </w:rPr>
            </w:pPr>
            <w:r>
              <w:rPr>
                <w:rFonts w:ascii="メイリオ" w:eastAsia="メイリオ" w:hAnsi="メイリオ" w:hint="eastAsia"/>
                <w:sz w:val="22"/>
              </w:rPr>
              <w:t>017</w:t>
            </w:r>
          </w:p>
        </w:tc>
        <w:tc>
          <w:tcPr>
            <w:tcW w:w="2346" w:type="dxa"/>
          </w:tcPr>
          <w:p w:rsidR="00416882" w:rsidRPr="009A714B" w:rsidRDefault="00416882" w:rsidP="00416882">
            <w:pPr>
              <w:widowControl/>
              <w:snapToGrid w:val="0"/>
              <w:spacing w:line="192" w:lineRule="auto"/>
              <w:jc w:val="left"/>
              <w:rPr>
                <w:rFonts w:ascii="メイリオ" w:eastAsia="メイリオ" w:hAnsi="メイリオ"/>
                <w:sz w:val="22"/>
              </w:rPr>
            </w:pPr>
            <w:r w:rsidRPr="009A714B">
              <w:rPr>
                <w:rFonts w:ascii="メイリオ" w:eastAsia="メイリオ" w:hAnsi="メイリオ" w:hint="eastAsia"/>
                <w:sz w:val="22"/>
              </w:rPr>
              <w:t>ユニバーサルデザイン</w:t>
            </w:r>
            <w:r>
              <w:rPr>
                <w:rFonts w:ascii="メイリオ" w:eastAsia="メイリオ" w:hAnsi="メイリオ" w:hint="eastAsia"/>
                <w:sz w:val="22"/>
              </w:rPr>
              <w:t>ニュースの発行</w:t>
            </w:r>
          </w:p>
        </w:tc>
        <w:tc>
          <w:tcPr>
            <w:tcW w:w="4943" w:type="dxa"/>
          </w:tcPr>
          <w:p w:rsidR="00416882" w:rsidRPr="009A714B" w:rsidRDefault="00416882" w:rsidP="00416882">
            <w:pPr>
              <w:widowControl/>
              <w:snapToGrid w:val="0"/>
              <w:spacing w:line="192" w:lineRule="auto"/>
              <w:jc w:val="left"/>
              <w:rPr>
                <w:rFonts w:ascii="メイリオ" w:eastAsia="メイリオ" w:hAnsi="メイリオ"/>
                <w:sz w:val="22"/>
              </w:rPr>
            </w:pPr>
            <w:r w:rsidRPr="009A714B">
              <w:rPr>
                <w:rFonts w:ascii="メイリオ" w:eastAsia="メイリオ" w:hAnsi="メイリオ" w:hint="eastAsia"/>
                <w:sz w:val="22"/>
              </w:rPr>
              <w:t>区職員に対し、ユニバーサルデザインの考え方に適合した取り組みを紹介すること</w:t>
            </w:r>
            <w:r>
              <w:rPr>
                <w:rFonts w:ascii="メイリオ" w:eastAsia="メイリオ" w:hAnsi="メイリオ" w:hint="eastAsia"/>
                <w:sz w:val="22"/>
              </w:rPr>
              <w:t>により</w:t>
            </w:r>
            <w:r w:rsidRPr="009A714B">
              <w:rPr>
                <w:rFonts w:ascii="メイリオ" w:eastAsia="メイリオ" w:hAnsi="メイリオ" w:hint="eastAsia"/>
                <w:sz w:val="22"/>
              </w:rPr>
              <w:t>、職員の意識啓発を図</w:t>
            </w:r>
            <w:r>
              <w:rPr>
                <w:rFonts w:ascii="メイリオ" w:eastAsia="メイリオ" w:hAnsi="メイリオ" w:hint="eastAsia"/>
                <w:sz w:val="22"/>
              </w:rPr>
              <w:t>ります</w:t>
            </w:r>
            <w:r w:rsidRPr="009A714B">
              <w:rPr>
                <w:rFonts w:ascii="メイリオ" w:eastAsia="メイリオ" w:hAnsi="メイリオ" w:hint="eastAsia"/>
                <w:sz w:val="22"/>
              </w:rPr>
              <w:t>。</w:t>
            </w:r>
          </w:p>
        </w:tc>
        <w:tc>
          <w:tcPr>
            <w:tcW w:w="1407" w:type="dxa"/>
          </w:tcPr>
          <w:p w:rsidR="00416882" w:rsidRPr="009A714B" w:rsidRDefault="00416882" w:rsidP="00416882">
            <w:pPr>
              <w:widowControl/>
              <w:snapToGrid w:val="0"/>
              <w:spacing w:line="192" w:lineRule="auto"/>
              <w:jc w:val="left"/>
              <w:rPr>
                <w:rFonts w:ascii="メイリオ" w:eastAsia="メイリオ" w:hAnsi="メイリオ"/>
                <w:sz w:val="22"/>
              </w:rPr>
            </w:pPr>
            <w:r w:rsidRPr="009A714B">
              <w:rPr>
                <w:rFonts w:ascii="メイリオ" w:eastAsia="メイリオ" w:hAnsi="メイリオ" w:hint="eastAsia"/>
                <w:sz w:val="22"/>
              </w:rPr>
              <w:t>障がい者福祉課</w:t>
            </w:r>
          </w:p>
        </w:tc>
      </w:tr>
      <w:tr w:rsidR="00416882" w:rsidRPr="009A714B" w:rsidTr="009A288F">
        <w:trPr>
          <w:trHeight w:val="614"/>
        </w:trPr>
        <w:tc>
          <w:tcPr>
            <w:tcW w:w="626" w:type="dxa"/>
          </w:tcPr>
          <w:p w:rsidR="00416882" w:rsidRPr="009A714B" w:rsidRDefault="006B5923" w:rsidP="00416882">
            <w:pPr>
              <w:widowControl/>
              <w:snapToGrid w:val="0"/>
              <w:spacing w:line="192" w:lineRule="auto"/>
              <w:jc w:val="left"/>
              <w:rPr>
                <w:rFonts w:ascii="メイリオ" w:eastAsia="メイリオ" w:hAnsi="メイリオ"/>
                <w:sz w:val="22"/>
              </w:rPr>
            </w:pPr>
            <w:r>
              <w:rPr>
                <w:rFonts w:ascii="メイリオ" w:eastAsia="メイリオ" w:hAnsi="メイリオ" w:hint="eastAsia"/>
                <w:sz w:val="22"/>
              </w:rPr>
              <w:t>018</w:t>
            </w:r>
          </w:p>
        </w:tc>
        <w:tc>
          <w:tcPr>
            <w:tcW w:w="2346" w:type="dxa"/>
          </w:tcPr>
          <w:p w:rsidR="00416882" w:rsidRPr="009A714B" w:rsidRDefault="00416882" w:rsidP="00416882">
            <w:pPr>
              <w:widowControl/>
              <w:snapToGrid w:val="0"/>
              <w:spacing w:line="192" w:lineRule="auto"/>
              <w:jc w:val="left"/>
              <w:rPr>
                <w:rFonts w:ascii="メイリオ" w:eastAsia="メイリオ" w:hAnsi="メイリオ"/>
                <w:sz w:val="22"/>
              </w:rPr>
            </w:pPr>
            <w:r w:rsidRPr="009A714B">
              <w:rPr>
                <w:rFonts w:ascii="メイリオ" w:eastAsia="メイリオ" w:hAnsi="メイリオ" w:hint="eastAsia"/>
                <w:sz w:val="22"/>
              </w:rPr>
              <w:t>ユニバーサルデザイン推進リーダーの設置・育成</w:t>
            </w:r>
          </w:p>
        </w:tc>
        <w:tc>
          <w:tcPr>
            <w:tcW w:w="4943" w:type="dxa"/>
          </w:tcPr>
          <w:p w:rsidR="00416882" w:rsidRPr="009A714B" w:rsidRDefault="00416882" w:rsidP="00416882">
            <w:pPr>
              <w:widowControl/>
              <w:snapToGrid w:val="0"/>
              <w:spacing w:line="192" w:lineRule="auto"/>
              <w:jc w:val="left"/>
              <w:rPr>
                <w:rFonts w:ascii="メイリオ" w:eastAsia="メイリオ" w:hAnsi="メイリオ"/>
                <w:sz w:val="22"/>
              </w:rPr>
            </w:pPr>
            <w:r w:rsidRPr="009A714B">
              <w:rPr>
                <w:rFonts w:ascii="メイリオ" w:eastAsia="メイリオ" w:hAnsi="メイリオ" w:hint="eastAsia"/>
                <w:sz w:val="22"/>
              </w:rPr>
              <w:t>各職場に</w:t>
            </w:r>
            <w:r>
              <w:rPr>
                <w:rFonts w:ascii="メイリオ" w:eastAsia="メイリオ" w:hAnsi="メイリオ" w:hint="eastAsia"/>
                <w:sz w:val="22"/>
              </w:rPr>
              <w:t>ユニバーサルデザインの研修を受けた</w:t>
            </w:r>
            <w:r w:rsidRPr="009A714B">
              <w:rPr>
                <w:rFonts w:ascii="メイリオ" w:eastAsia="メイリオ" w:hAnsi="メイリオ" w:hint="eastAsia"/>
                <w:sz w:val="22"/>
              </w:rPr>
              <w:t>推進リーダーを設置</w:t>
            </w:r>
            <w:r>
              <w:rPr>
                <w:rFonts w:ascii="メイリオ" w:eastAsia="メイリオ" w:hAnsi="メイリオ" w:hint="eastAsia"/>
                <w:sz w:val="22"/>
              </w:rPr>
              <w:t>します</w:t>
            </w:r>
            <w:r w:rsidRPr="009A714B">
              <w:rPr>
                <w:rFonts w:ascii="メイリオ" w:eastAsia="メイリオ" w:hAnsi="メイリオ" w:hint="eastAsia"/>
                <w:sz w:val="22"/>
              </w:rPr>
              <w:t>。推進リーダーは、各職場で普及啓発を展開し、区職員に浸透させ</w:t>
            </w:r>
            <w:r>
              <w:rPr>
                <w:rFonts w:ascii="メイリオ" w:eastAsia="メイリオ" w:hAnsi="メイリオ" w:hint="eastAsia"/>
                <w:sz w:val="22"/>
              </w:rPr>
              <w:t>ます</w:t>
            </w:r>
            <w:r w:rsidRPr="009A714B">
              <w:rPr>
                <w:rFonts w:ascii="メイリオ" w:eastAsia="メイリオ" w:hAnsi="メイリオ" w:hint="eastAsia"/>
                <w:sz w:val="22"/>
              </w:rPr>
              <w:t>。</w:t>
            </w:r>
          </w:p>
        </w:tc>
        <w:tc>
          <w:tcPr>
            <w:tcW w:w="1407" w:type="dxa"/>
          </w:tcPr>
          <w:p w:rsidR="00416882" w:rsidRPr="009A714B" w:rsidRDefault="00416882" w:rsidP="00416882">
            <w:pPr>
              <w:widowControl/>
              <w:snapToGrid w:val="0"/>
              <w:spacing w:line="192" w:lineRule="auto"/>
              <w:jc w:val="left"/>
              <w:rPr>
                <w:rFonts w:ascii="メイリオ" w:eastAsia="メイリオ" w:hAnsi="メイリオ"/>
                <w:sz w:val="22"/>
              </w:rPr>
            </w:pPr>
            <w:r w:rsidRPr="009A714B">
              <w:rPr>
                <w:rFonts w:ascii="メイリオ" w:eastAsia="メイリオ" w:hAnsi="メイリオ" w:hint="eastAsia"/>
                <w:sz w:val="22"/>
              </w:rPr>
              <w:t>障がい者福祉課</w:t>
            </w:r>
          </w:p>
        </w:tc>
      </w:tr>
    </w:tbl>
    <w:p w:rsidR="00E71E12" w:rsidRPr="009A714B" w:rsidRDefault="00E71E12" w:rsidP="001D69C8">
      <w:pPr>
        <w:widowControl/>
        <w:snapToGrid w:val="0"/>
        <w:spacing w:line="192" w:lineRule="auto"/>
        <w:jc w:val="left"/>
        <w:rPr>
          <w:rFonts w:ascii="メイリオ" w:eastAsia="メイリオ" w:hAnsi="メイリオ"/>
          <w:sz w:val="22"/>
        </w:rPr>
      </w:pPr>
    </w:p>
    <w:p w:rsidR="00F16BE7" w:rsidRPr="009A714B" w:rsidRDefault="00F16BE7">
      <w:pPr>
        <w:widowControl/>
        <w:jc w:val="left"/>
        <w:rPr>
          <w:rFonts w:ascii="メイリオ" w:eastAsia="メイリオ" w:hAnsi="メイリオ"/>
          <w:sz w:val="22"/>
        </w:rPr>
      </w:pPr>
      <w:r w:rsidRPr="009A714B">
        <w:rPr>
          <w:rFonts w:ascii="メイリオ" w:eastAsia="メイリオ" w:hAnsi="メイリオ"/>
          <w:sz w:val="22"/>
        </w:rPr>
        <w:br w:type="page"/>
      </w:r>
    </w:p>
    <w:p w:rsidR="00F16BE7" w:rsidRPr="00EB4542" w:rsidRDefault="00F16BE7" w:rsidP="00F16BE7">
      <w:pPr>
        <w:snapToGrid w:val="0"/>
        <w:spacing w:line="209" w:lineRule="auto"/>
        <w:rPr>
          <w:rFonts w:ascii="メイリオ" w:eastAsia="メイリオ" w:hAnsi="メイリオ"/>
          <w:b/>
          <w:sz w:val="24"/>
          <w:szCs w:val="24"/>
        </w:rPr>
      </w:pPr>
      <w:r w:rsidRPr="00EB4542">
        <w:rPr>
          <w:rFonts w:ascii="メイリオ" w:eastAsia="メイリオ" w:hAnsi="メイリオ" w:hint="eastAsia"/>
          <w:b/>
          <w:sz w:val="24"/>
          <w:szCs w:val="24"/>
        </w:rPr>
        <w:t>施策２の重点事業</w:t>
      </w:r>
      <w:r w:rsidR="00111500">
        <w:rPr>
          <w:rFonts w:ascii="メイリオ" w:eastAsia="メイリオ" w:hAnsi="メイリオ" w:hint="eastAsia"/>
          <w:b/>
          <w:sz w:val="24"/>
          <w:szCs w:val="24"/>
        </w:rPr>
        <w:t>（５</w:t>
      </w:r>
      <w:r w:rsidR="00F41AFC">
        <w:rPr>
          <w:rFonts w:ascii="メイリオ" w:eastAsia="メイリオ" w:hAnsi="メイリオ" w:hint="eastAsia"/>
          <w:b/>
          <w:sz w:val="24"/>
          <w:szCs w:val="24"/>
        </w:rPr>
        <w:t>事業）</w:t>
      </w:r>
    </w:p>
    <w:tbl>
      <w:tblPr>
        <w:tblStyle w:val="af0"/>
        <w:tblW w:w="0" w:type="auto"/>
        <w:tblLook w:val="04A0" w:firstRow="1" w:lastRow="0" w:firstColumn="1" w:lastColumn="0" w:noHBand="0" w:noVBand="1"/>
      </w:tblPr>
      <w:tblGrid>
        <w:gridCol w:w="1242"/>
        <w:gridCol w:w="1106"/>
        <w:gridCol w:w="849"/>
        <w:gridCol w:w="278"/>
        <w:gridCol w:w="1675"/>
        <w:gridCol w:w="413"/>
        <w:gridCol w:w="1257"/>
        <w:gridCol w:w="283"/>
        <w:gridCol w:w="1957"/>
      </w:tblGrid>
      <w:tr w:rsidR="00C021FD" w:rsidRPr="009A714B" w:rsidTr="00581C9D">
        <w:trPr>
          <w:trHeight w:val="491"/>
        </w:trPr>
        <w:tc>
          <w:tcPr>
            <w:tcW w:w="1242" w:type="dxa"/>
            <w:tcBorders>
              <w:bottom w:val="single" w:sz="4" w:space="0" w:color="auto"/>
            </w:tcBorders>
            <w:shd w:val="clear" w:color="auto" w:fill="8DB3E2" w:themeFill="text2" w:themeFillTint="66"/>
            <w:vAlign w:val="center"/>
          </w:tcPr>
          <w:p w:rsidR="00C021FD" w:rsidRPr="009A714B" w:rsidRDefault="00C021FD" w:rsidP="007B1290">
            <w:pPr>
              <w:widowControl/>
              <w:snapToGrid w:val="0"/>
              <w:spacing w:line="209" w:lineRule="auto"/>
              <w:rPr>
                <w:rFonts w:ascii="メイリオ" w:eastAsia="メイリオ" w:hAnsi="メイリオ"/>
                <w:sz w:val="22"/>
              </w:rPr>
            </w:pPr>
            <w:r>
              <w:rPr>
                <w:rFonts w:ascii="メイリオ" w:eastAsia="メイリオ" w:hAnsi="メイリオ" w:hint="eastAsia"/>
                <w:sz w:val="22"/>
              </w:rPr>
              <w:t>番号</w:t>
            </w:r>
          </w:p>
        </w:tc>
        <w:tc>
          <w:tcPr>
            <w:tcW w:w="1106" w:type="dxa"/>
            <w:vAlign w:val="center"/>
          </w:tcPr>
          <w:p w:rsidR="00C021FD" w:rsidRPr="009A714B" w:rsidRDefault="006B5923" w:rsidP="00754742">
            <w:pPr>
              <w:widowControl/>
              <w:snapToGrid w:val="0"/>
              <w:spacing w:line="209" w:lineRule="auto"/>
              <w:jc w:val="right"/>
              <w:rPr>
                <w:rFonts w:ascii="メイリオ" w:eastAsia="メイリオ" w:hAnsi="メイリオ"/>
                <w:sz w:val="22"/>
              </w:rPr>
            </w:pPr>
            <w:r>
              <w:rPr>
                <w:rFonts w:ascii="メイリオ" w:eastAsia="メイリオ" w:hAnsi="メイリオ" w:hint="eastAsia"/>
                <w:sz w:val="22"/>
              </w:rPr>
              <w:t>026</w:t>
            </w:r>
          </w:p>
        </w:tc>
        <w:tc>
          <w:tcPr>
            <w:tcW w:w="1127" w:type="dxa"/>
            <w:gridSpan w:val="2"/>
            <w:shd w:val="clear" w:color="auto" w:fill="8DB3E2" w:themeFill="text2" w:themeFillTint="66"/>
            <w:vAlign w:val="center"/>
          </w:tcPr>
          <w:p w:rsidR="00C021FD" w:rsidRPr="009A714B" w:rsidRDefault="00C021FD" w:rsidP="007B1290">
            <w:pPr>
              <w:widowControl/>
              <w:snapToGrid w:val="0"/>
              <w:spacing w:line="209" w:lineRule="auto"/>
              <w:rPr>
                <w:rFonts w:ascii="メイリオ" w:eastAsia="メイリオ" w:hAnsi="メイリオ"/>
                <w:sz w:val="22"/>
              </w:rPr>
            </w:pPr>
            <w:r>
              <w:rPr>
                <w:rFonts w:ascii="メイリオ" w:eastAsia="メイリオ" w:hAnsi="メイリオ" w:hint="eastAsia"/>
                <w:sz w:val="22"/>
              </w:rPr>
              <w:t>事業名</w:t>
            </w:r>
          </w:p>
        </w:tc>
        <w:tc>
          <w:tcPr>
            <w:tcW w:w="5585" w:type="dxa"/>
            <w:gridSpan w:val="5"/>
            <w:vAlign w:val="center"/>
          </w:tcPr>
          <w:p w:rsidR="00C021FD" w:rsidRPr="009A714B" w:rsidRDefault="00EB48BF" w:rsidP="007B1290">
            <w:pPr>
              <w:widowControl/>
              <w:snapToGrid w:val="0"/>
              <w:spacing w:line="209" w:lineRule="auto"/>
              <w:rPr>
                <w:rFonts w:ascii="メイリオ" w:eastAsia="メイリオ" w:hAnsi="メイリオ"/>
                <w:sz w:val="22"/>
              </w:rPr>
            </w:pPr>
            <w:r w:rsidRPr="00EB48BF">
              <w:rPr>
                <w:rFonts w:ascii="メイリオ" w:eastAsia="メイリオ" w:hAnsi="メイリオ" w:hint="eastAsia"/>
                <w:sz w:val="22"/>
              </w:rPr>
              <w:t>屋外案内標識等デザインガイドライン</w:t>
            </w:r>
            <w:r w:rsidR="00C021FD" w:rsidRPr="009A714B">
              <w:rPr>
                <w:rFonts w:ascii="メイリオ" w:eastAsia="メイリオ" w:hAnsi="メイリオ" w:hint="eastAsia"/>
                <w:sz w:val="22"/>
              </w:rPr>
              <w:t>の策定</w:t>
            </w:r>
          </w:p>
        </w:tc>
      </w:tr>
      <w:tr w:rsidR="007F2D2A" w:rsidRPr="009A714B" w:rsidTr="007F2D2A">
        <w:trPr>
          <w:trHeight w:val="1510"/>
        </w:trPr>
        <w:tc>
          <w:tcPr>
            <w:tcW w:w="1242" w:type="dxa"/>
            <w:shd w:val="clear" w:color="auto" w:fill="8DB3E2" w:themeFill="text2" w:themeFillTint="66"/>
            <w:vAlign w:val="center"/>
          </w:tcPr>
          <w:p w:rsidR="007F2D2A" w:rsidRPr="009A714B" w:rsidRDefault="007F2D2A" w:rsidP="00581C9D">
            <w:pPr>
              <w:widowControl/>
              <w:snapToGrid w:val="0"/>
              <w:spacing w:line="209" w:lineRule="auto"/>
              <w:rPr>
                <w:rFonts w:ascii="メイリオ" w:eastAsia="メイリオ" w:hAnsi="メイリオ"/>
                <w:sz w:val="22"/>
              </w:rPr>
            </w:pPr>
            <w:r>
              <w:rPr>
                <w:rFonts w:ascii="メイリオ" w:eastAsia="メイリオ" w:hAnsi="メイリオ" w:hint="eastAsia"/>
                <w:sz w:val="22"/>
              </w:rPr>
              <w:t>対象</w:t>
            </w:r>
          </w:p>
        </w:tc>
        <w:tc>
          <w:tcPr>
            <w:tcW w:w="4321" w:type="dxa"/>
            <w:gridSpan w:val="5"/>
            <w:shd w:val="clear" w:color="auto" w:fill="auto"/>
            <w:vAlign w:val="center"/>
          </w:tcPr>
          <w:p w:rsidR="007F2D2A" w:rsidRPr="0098529C" w:rsidRDefault="003E61BE" w:rsidP="00581C9D">
            <w:pPr>
              <w:widowControl/>
              <w:snapToGrid w:val="0"/>
              <w:spacing w:line="209" w:lineRule="auto"/>
              <w:jc w:val="center"/>
              <w:rPr>
                <w:rFonts w:ascii="メイリオ" w:eastAsia="メイリオ" w:hAnsi="メイリオ"/>
                <w:sz w:val="20"/>
                <w:szCs w:val="20"/>
              </w:rPr>
            </w:pPr>
            <w:r>
              <w:rPr>
                <w:rFonts w:ascii="メイリオ" w:eastAsia="メイリオ" w:hAnsi="メイリオ"/>
                <w:noProof/>
                <w:sz w:val="20"/>
                <w:szCs w:val="20"/>
              </w:rPr>
              <mc:AlternateContent>
                <mc:Choice Requires="wpg">
                  <w:drawing>
                    <wp:anchor distT="0" distB="0" distL="114300" distR="114300" simplePos="0" relativeHeight="251778048" behindDoc="0" locked="0" layoutInCell="1" allowOverlap="1" wp14:anchorId="0E00B8F6" wp14:editId="4CC461F3">
                      <wp:simplePos x="0" y="0"/>
                      <wp:positionH relativeFrom="column">
                        <wp:posOffset>397510</wp:posOffset>
                      </wp:positionH>
                      <wp:positionV relativeFrom="paragraph">
                        <wp:posOffset>-38735</wp:posOffset>
                      </wp:positionV>
                      <wp:extent cx="1944370" cy="239395"/>
                      <wp:effectExtent l="0" t="0" r="17780" b="27305"/>
                      <wp:wrapNone/>
                      <wp:docPr id="258" name="グループ化 258"/>
                      <wp:cNvGraphicFramePr/>
                      <a:graphic xmlns:a="http://schemas.openxmlformats.org/drawingml/2006/main">
                        <a:graphicData uri="http://schemas.microsoft.com/office/word/2010/wordprocessingGroup">
                          <wpg:wgp>
                            <wpg:cNvGrpSpPr/>
                            <wpg:grpSpPr>
                              <a:xfrm>
                                <a:off x="0" y="0"/>
                                <a:ext cx="1944370" cy="239395"/>
                                <a:chOff x="0" y="0"/>
                                <a:chExt cx="1944611" cy="239572"/>
                              </a:xfrm>
                            </wpg:grpSpPr>
                            <wps:wsp>
                              <wps:cNvPr id="259" name="角丸四角形 259"/>
                              <wps:cNvSpPr>
                                <a:spLocks noChangeArrowheads="1"/>
                              </wps:cNvSpPr>
                              <wps:spPr bwMode="auto">
                                <a:xfrm>
                                  <a:off x="1295400" y="0"/>
                                  <a:ext cx="239636" cy="239572"/>
                                </a:xfrm>
                                <a:prstGeom prst="roundRect">
                                  <a:avLst>
                                    <a:gd name="adj" fmla="val 23009"/>
                                  </a:avLst>
                                </a:prstGeom>
                                <a:solidFill>
                                  <a:sysClr val="windowText" lastClr="000000">
                                    <a:lumMod val="65000"/>
                                    <a:lumOff val="35000"/>
                                  </a:sysClr>
                                </a:solidFill>
                                <a:ln w="9525" cap="flat" cmpd="sng" algn="ctr">
                                  <a:solidFill>
                                    <a:sysClr val="windowText" lastClr="000000">
                                      <a:lumMod val="65000"/>
                                      <a:lumOff val="35000"/>
                                    </a:sysClr>
                                  </a:solidFill>
                                  <a:prstDash val="solid"/>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724F8" w:rsidRPr="006066CD" w:rsidRDefault="00B724F8" w:rsidP="003E61BE">
                                    <w:pPr>
                                      <w:spacing w:line="0" w:lineRule="atLeast"/>
                                      <w:jc w:val="center"/>
                                      <w:rPr>
                                        <w:rFonts w:ascii="HGS創英角ｺﾞｼｯｸUB" w:eastAsia="HGS創英角ｺﾞｼｯｸUB" w:hAnsi="HGS創英角ｺﾞｼｯｸUB"/>
                                        <w:color w:val="FFFFFF" w:themeColor="background1"/>
                                        <w:szCs w:val="21"/>
                                      </w:rPr>
                                    </w:pPr>
                                    <w:r w:rsidRPr="006066CD">
                                      <w:rPr>
                                        <w:rFonts w:ascii="HGS創英角ｺﾞｼｯｸUB" w:eastAsia="HGS創英角ｺﾞｼｯｸUB" w:hAnsi="HGS創英角ｺﾞｼｯｸUB" w:hint="eastAsia"/>
                                        <w:color w:val="FFFFFF" w:themeColor="background1"/>
                                        <w:szCs w:val="21"/>
                                      </w:rPr>
                                      <w:t>障</w:t>
                                    </w:r>
                                  </w:p>
                                </w:txbxContent>
                              </wps:txbx>
                              <wps:bodyPr rot="0" vert="horz" wrap="square" lIns="0" tIns="0" rIns="0" bIns="0" anchor="t" anchorCtr="0" upright="1">
                                <a:noAutofit/>
                              </wps:bodyPr>
                            </wps:wsp>
                            <wps:wsp>
                              <wps:cNvPr id="260" name="角丸四角形 260"/>
                              <wps:cNvSpPr>
                                <a:spLocks noChangeArrowheads="1"/>
                              </wps:cNvSpPr>
                              <wps:spPr bwMode="auto">
                                <a:xfrm>
                                  <a:off x="866775" y="0"/>
                                  <a:ext cx="239636" cy="239572"/>
                                </a:xfrm>
                                <a:prstGeom prst="roundRect">
                                  <a:avLst>
                                    <a:gd name="adj" fmla="val 23009"/>
                                  </a:avLst>
                                </a:prstGeom>
                                <a:solidFill>
                                  <a:sysClr val="windowText" lastClr="000000">
                                    <a:lumMod val="65000"/>
                                    <a:lumOff val="35000"/>
                                  </a:sysClr>
                                </a:solidFill>
                                <a:ln w="9525" cap="flat" cmpd="sng" algn="ctr">
                                  <a:solidFill>
                                    <a:sysClr val="windowText" lastClr="000000">
                                      <a:lumMod val="65000"/>
                                      <a:lumOff val="35000"/>
                                    </a:sysClr>
                                  </a:solidFill>
                                  <a:prstDash val="solid"/>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724F8" w:rsidRPr="006066CD" w:rsidRDefault="00B724F8" w:rsidP="003E61BE">
                                    <w:pPr>
                                      <w:spacing w:line="0" w:lineRule="atLeast"/>
                                      <w:jc w:val="center"/>
                                      <w:rPr>
                                        <w:rFonts w:ascii="HGS創英角ｺﾞｼｯｸUB" w:eastAsia="HGS創英角ｺﾞｼｯｸUB" w:hAnsi="HGS創英角ｺﾞｼｯｸUB"/>
                                        <w:color w:val="FFFFFF" w:themeColor="background1"/>
                                        <w:szCs w:val="21"/>
                                      </w:rPr>
                                    </w:pPr>
                                    <w:r w:rsidRPr="006066CD">
                                      <w:rPr>
                                        <w:rFonts w:ascii="HGS創英角ｺﾞｼｯｸUB" w:eastAsia="HGS創英角ｺﾞｼｯｸUB" w:hAnsi="HGS創英角ｺﾞｼｯｸUB" w:hint="eastAsia"/>
                                        <w:color w:val="FFFFFF" w:themeColor="background1"/>
                                        <w:szCs w:val="21"/>
                                      </w:rPr>
                                      <w:t>高</w:t>
                                    </w:r>
                                  </w:p>
                                </w:txbxContent>
                              </wps:txbx>
                              <wps:bodyPr rot="0" vert="horz" wrap="square" lIns="0" tIns="0" rIns="0" bIns="0" anchor="t" anchorCtr="0" upright="1">
                                <a:noAutofit/>
                              </wps:bodyPr>
                            </wps:wsp>
                            <wps:wsp>
                              <wps:cNvPr id="261" name="角丸四角形 261"/>
                              <wps:cNvSpPr>
                                <a:spLocks noChangeArrowheads="1"/>
                              </wps:cNvSpPr>
                              <wps:spPr bwMode="auto">
                                <a:xfrm>
                                  <a:off x="0" y="0"/>
                                  <a:ext cx="239636" cy="239572"/>
                                </a:xfrm>
                                <a:prstGeom prst="roundRect">
                                  <a:avLst>
                                    <a:gd name="adj" fmla="val 23009"/>
                                  </a:avLst>
                                </a:prstGeom>
                                <a:solidFill>
                                  <a:sysClr val="windowText" lastClr="000000">
                                    <a:lumMod val="65000"/>
                                    <a:lumOff val="35000"/>
                                  </a:sysClr>
                                </a:solidFill>
                                <a:ln w="9525">
                                  <a:solidFill>
                                    <a:sysClr val="windowText" lastClr="000000">
                                      <a:lumMod val="65000"/>
                                      <a:lumOff val="35000"/>
                                    </a:sysClr>
                                  </a:solidFill>
                                  <a:round/>
                                  <a:headEnd/>
                                  <a:tailEnd/>
                                </a:ln>
                              </wps:spPr>
                              <wps:txbx>
                                <w:txbxContent>
                                  <w:p w:rsidR="00B724F8" w:rsidRPr="006066CD" w:rsidRDefault="00B724F8" w:rsidP="003E61BE">
                                    <w:pPr>
                                      <w:spacing w:line="0" w:lineRule="atLeast"/>
                                      <w:jc w:val="center"/>
                                      <w:rPr>
                                        <w:rFonts w:ascii="HGS創英角ｺﾞｼｯｸUB" w:eastAsia="HGS創英角ｺﾞｼｯｸUB" w:hAnsi="HGS創英角ｺﾞｼｯｸUB"/>
                                        <w:color w:val="FFFFFF" w:themeColor="background1"/>
                                        <w:szCs w:val="21"/>
                                      </w:rPr>
                                    </w:pPr>
                                    <w:r w:rsidRPr="006066CD">
                                      <w:rPr>
                                        <w:rFonts w:ascii="HGS創英角ｺﾞｼｯｸUB" w:eastAsia="HGS創英角ｺﾞｼｯｸUB" w:hAnsi="HGS創英角ｺﾞｼｯｸUB" w:hint="eastAsia"/>
                                        <w:color w:val="FFFFFF" w:themeColor="background1"/>
                                        <w:szCs w:val="21"/>
                                      </w:rPr>
                                      <w:t>子</w:t>
                                    </w:r>
                                  </w:p>
                                </w:txbxContent>
                              </wps:txbx>
                              <wps:bodyPr rot="0" vert="horz" wrap="square" lIns="0" tIns="0" rIns="0" bIns="0" anchor="t" anchorCtr="0" upright="1">
                                <a:noAutofit/>
                              </wps:bodyPr>
                            </wps:wsp>
                            <wps:wsp>
                              <wps:cNvPr id="262" name="角丸四角形 262"/>
                              <wps:cNvSpPr>
                                <a:spLocks noChangeArrowheads="1"/>
                              </wps:cNvSpPr>
                              <wps:spPr bwMode="auto">
                                <a:xfrm>
                                  <a:off x="1704975" y="0"/>
                                  <a:ext cx="239636" cy="239572"/>
                                </a:xfrm>
                                <a:prstGeom prst="roundRect">
                                  <a:avLst>
                                    <a:gd name="adj" fmla="val 23009"/>
                                  </a:avLst>
                                </a:prstGeom>
                                <a:solidFill>
                                  <a:sysClr val="windowText" lastClr="000000">
                                    <a:lumMod val="65000"/>
                                    <a:lumOff val="35000"/>
                                  </a:sysClr>
                                </a:solidFill>
                                <a:ln w="9525" cap="flat" cmpd="sng" algn="ctr">
                                  <a:solidFill>
                                    <a:sysClr val="windowText" lastClr="000000">
                                      <a:lumMod val="65000"/>
                                      <a:lumOff val="35000"/>
                                    </a:sysClr>
                                  </a:solidFill>
                                  <a:prstDash val="solid"/>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724F8" w:rsidRPr="006066CD" w:rsidRDefault="00B724F8" w:rsidP="003E61BE">
                                    <w:pPr>
                                      <w:spacing w:line="0" w:lineRule="atLeast"/>
                                      <w:jc w:val="center"/>
                                      <w:rPr>
                                        <w:rFonts w:ascii="HGS創英角ｺﾞｼｯｸUB" w:eastAsia="HGS創英角ｺﾞｼｯｸUB" w:hAnsi="HGS創英角ｺﾞｼｯｸUB"/>
                                        <w:color w:val="FFFFFF" w:themeColor="background1"/>
                                        <w:szCs w:val="21"/>
                                      </w:rPr>
                                    </w:pPr>
                                    <w:r w:rsidRPr="006066CD">
                                      <w:rPr>
                                        <w:rFonts w:ascii="HGS創英角ｺﾞｼｯｸUB" w:eastAsia="HGS創英角ｺﾞｼｯｸUB" w:hAnsi="HGS創英角ｺﾞｼｯｸUB" w:hint="eastAsia"/>
                                        <w:color w:val="FFFFFF" w:themeColor="background1"/>
                                        <w:szCs w:val="21"/>
                                      </w:rPr>
                                      <w:t>外</w:t>
                                    </w:r>
                                  </w:p>
                                </w:txbxContent>
                              </wps:txbx>
                              <wps:bodyPr rot="0" vert="horz" wrap="square" lIns="0" tIns="0" rIns="0" bIns="0" anchor="t" anchorCtr="0" upright="1">
                                <a:noAutofit/>
                              </wps:bodyPr>
                            </wps:wsp>
                            <wps:wsp>
                              <wps:cNvPr id="263" name="角丸四角形 263"/>
                              <wps:cNvSpPr>
                                <a:spLocks noChangeArrowheads="1"/>
                              </wps:cNvSpPr>
                              <wps:spPr bwMode="auto">
                                <a:xfrm>
                                  <a:off x="438150" y="0"/>
                                  <a:ext cx="239636" cy="239572"/>
                                </a:xfrm>
                                <a:prstGeom prst="roundRect">
                                  <a:avLst>
                                    <a:gd name="adj" fmla="val 23009"/>
                                  </a:avLst>
                                </a:prstGeom>
                                <a:solidFill>
                                  <a:sysClr val="windowText" lastClr="000000">
                                    <a:lumMod val="65000"/>
                                    <a:lumOff val="35000"/>
                                  </a:sysClr>
                                </a:solidFill>
                                <a:ln w="9525" cap="flat" cmpd="sng" algn="ctr">
                                  <a:solidFill>
                                    <a:sysClr val="windowText" lastClr="000000">
                                      <a:lumMod val="65000"/>
                                      <a:lumOff val="35000"/>
                                    </a:sysClr>
                                  </a:solidFill>
                                  <a:prstDash val="solid"/>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724F8" w:rsidRPr="006066CD" w:rsidRDefault="00B724F8" w:rsidP="003E61BE">
                                    <w:pPr>
                                      <w:spacing w:line="0" w:lineRule="atLeast"/>
                                      <w:jc w:val="center"/>
                                      <w:rPr>
                                        <w:rFonts w:ascii="HGS創英角ｺﾞｼｯｸUB" w:eastAsia="HGS創英角ｺﾞｼｯｸUB" w:hAnsi="HGS創英角ｺﾞｼｯｸUB"/>
                                        <w:color w:val="FFFFFF" w:themeColor="background1"/>
                                        <w:szCs w:val="21"/>
                                      </w:rPr>
                                    </w:pPr>
                                    <w:r w:rsidRPr="006066CD">
                                      <w:rPr>
                                        <w:rFonts w:ascii="HGS創英角ｺﾞｼｯｸUB" w:eastAsia="HGS創英角ｺﾞｼｯｸUB" w:hAnsi="HGS創英角ｺﾞｼｯｸUB" w:hint="eastAsia"/>
                                        <w:color w:val="FFFFFF" w:themeColor="background1"/>
                                        <w:szCs w:val="21"/>
                                      </w:rPr>
                                      <w:t>成</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E00B8F6" id="グループ化 258" o:spid="_x0000_s1226" style="position:absolute;left:0;text-align:left;margin-left:31.3pt;margin-top:-3.05pt;width:153.1pt;height:18.85pt;z-index:251778048;mso-position-horizontal-relative:text;mso-position-vertical-relative:text;mso-width-relative:margin;mso-height-relative:margin" coordsize="19446,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">
                      <v:roundrect id="角丸四角形 259" o:spid="_x0000_s1227" style="position:absolute;left:12954;width:2396;height:2395;visibility:visible;mso-wrap-style:square;v-text-anchor:top" arcsize="15079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bie8UA&#10;AADcAAAADwAAAGRycy9kb3ducmV2LnhtbESPQWsCMRSE7wX/Q3hCbzWrXa2uRikFaXsSben5uXlu&#10;Fjcv6yau6b9vCoUeh5n5hlltom1ET52vHSsYjzIQxKXTNVcKPj+2D3MQPiBrbByTgm/ysFkP7lZY&#10;aHfjPfWHUIkEYV+gAhNCW0jpS0MW/ci1xMk7uc5iSLKrpO7wluC2kZMsm0mLNacFgy29GCrPh6tV&#10;kF++Htv3aYjx+PRqcNG7XT7OlbofxucliEAx/If/2m9awWS6gN8z6QjI9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RuJ7xQAAANwAAAAPAAAAAAAAAAAAAAAAAJgCAABkcnMv&#10;ZG93bnJldi54bWxQSwUGAAAAAAQABAD1AAAAigMAAAAA&#10;" fillcolor="#595959" strokecolor="#595959">
                        <v:textbox inset="0,0,0,0">
                          <w:txbxContent>
                            <w:p w:rsidR="00B724F8" w:rsidRPr="006066CD" w:rsidRDefault="00B724F8" w:rsidP="003E61BE">
                              <w:pPr>
                                <w:spacing w:line="0" w:lineRule="atLeast"/>
                                <w:jc w:val="center"/>
                                <w:rPr>
                                  <w:rFonts w:ascii="HGS創英角ｺﾞｼｯｸUB" w:eastAsia="HGS創英角ｺﾞｼｯｸUB" w:hAnsi="HGS創英角ｺﾞｼｯｸUB"/>
                                  <w:color w:val="FFFFFF" w:themeColor="background1"/>
                                  <w:szCs w:val="21"/>
                                </w:rPr>
                              </w:pPr>
                              <w:r w:rsidRPr="006066CD">
                                <w:rPr>
                                  <w:rFonts w:ascii="HGS創英角ｺﾞｼｯｸUB" w:eastAsia="HGS創英角ｺﾞｼｯｸUB" w:hAnsi="HGS創英角ｺﾞｼｯｸUB" w:hint="eastAsia"/>
                                  <w:color w:val="FFFFFF" w:themeColor="background1"/>
                                  <w:szCs w:val="21"/>
                                </w:rPr>
                                <w:t>障</w:t>
                              </w:r>
                            </w:p>
                          </w:txbxContent>
                        </v:textbox>
                      </v:roundrect>
                      <v:roundrect id="角丸四角形 260" o:spid="_x0000_s1228" style="position:absolute;left:8667;width:2397;height:2395;visibility:visible;mso-wrap-style:square;v-text-anchor:top" arcsize="15079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CBW8IA&#10;AADcAAAADwAAAGRycy9kb3ducmV2LnhtbERPyW7CMBC9V+IfrKnUW3GgKUvAoKpSBT2hUsR5iIc4&#10;ajwOsRvM3+NDpR6f3r5cR9uInjpfO1YwGmYgiEuna64UHL4/nmcgfEDW2DgmBTfysF4NHpZYaHfl&#10;L+r3oRIphH2BCkwIbSGlLw1Z9EPXEifu7DqLIcGukrrDawq3jRxn2URarDk1GGzp3VD5s/+1CvLL&#10;8aX9fA0xnqYbg/Pe7fJRrtTTY3xbgAgUw7/4z73VCsaTND+dSUdAr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EIFbwgAAANwAAAAPAAAAAAAAAAAAAAAAAJgCAABkcnMvZG93&#10;bnJldi54bWxQSwUGAAAAAAQABAD1AAAAhwMAAAAA&#10;" fillcolor="#595959" strokecolor="#595959">
                        <v:textbox inset="0,0,0,0">
                          <w:txbxContent>
                            <w:p w:rsidR="00B724F8" w:rsidRPr="006066CD" w:rsidRDefault="00B724F8" w:rsidP="003E61BE">
                              <w:pPr>
                                <w:spacing w:line="0" w:lineRule="atLeast"/>
                                <w:jc w:val="center"/>
                                <w:rPr>
                                  <w:rFonts w:ascii="HGS創英角ｺﾞｼｯｸUB" w:eastAsia="HGS創英角ｺﾞｼｯｸUB" w:hAnsi="HGS創英角ｺﾞｼｯｸUB"/>
                                  <w:color w:val="FFFFFF" w:themeColor="background1"/>
                                  <w:szCs w:val="21"/>
                                </w:rPr>
                              </w:pPr>
                              <w:r w:rsidRPr="006066CD">
                                <w:rPr>
                                  <w:rFonts w:ascii="HGS創英角ｺﾞｼｯｸUB" w:eastAsia="HGS創英角ｺﾞｼｯｸUB" w:hAnsi="HGS創英角ｺﾞｼｯｸUB" w:hint="eastAsia"/>
                                  <w:color w:val="FFFFFF" w:themeColor="background1"/>
                                  <w:szCs w:val="21"/>
                                </w:rPr>
                                <w:t>高</w:t>
                              </w:r>
                            </w:p>
                          </w:txbxContent>
                        </v:textbox>
                      </v:roundrect>
                      <v:roundrect id="角丸四角形 261" o:spid="_x0000_s1229" style="position:absolute;width:2396;height:2395;visibility:visible;mso-wrap-style:square;v-text-anchor:top" arcsize="15079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wkwMUA&#10;AADcAAAADwAAAGRycy9kb3ducmV2LnhtbESPzU7DMBCE70h9B2uRuFEnJfQn1K2qSohyQpSq5228&#10;xBHxOo1Nat6+RkLiOJqZbzTLdbStGKj3jWMF+TgDQVw53XCt4PDxfD8H4QOyxtYxKfghD+vV6GaJ&#10;pXYXfqdhH2qRIOxLVGBC6EopfWXIoh+7jjh5n663GJLsa6l7vCS4beUky6bSYsNpwWBHW0PV1/7b&#10;KijOx4fu9THEeJq9GFwM7q3IC6XubuPmCUSgGP7Df+2dVjCZ5vB7Jh0Bub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XCTAxQAAANwAAAAPAAAAAAAAAAAAAAAAAJgCAABkcnMv&#10;ZG93bnJldi54bWxQSwUGAAAAAAQABAD1AAAAigMAAAAA&#10;" fillcolor="#595959" strokecolor="#595959">
                        <v:textbox inset="0,0,0,0">
                          <w:txbxContent>
                            <w:p w:rsidR="00B724F8" w:rsidRPr="006066CD" w:rsidRDefault="00B724F8" w:rsidP="003E61BE">
                              <w:pPr>
                                <w:spacing w:line="0" w:lineRule="atLeast"/>
                                <w:jc w:val="center"/>
                                <w:rPr>
                                  <w:rFonts w:ascii="HGS創英角ｺﾞｼｯｸUB" w:eastAsia="HGS創英角ｺﾞｼｯｸUB" w:hAnsi="HGS創英角ｺﾞｼｯｸUB"/>
                                  <w:color w:val="FFFFFF" w:themeColor="background1"/>
                                  <w:szCs w:val="21"/>
                                </w:rPr>
                              </w:pPr>
                              <w:r w:rsidRPr="006066CD">
                                <w:rPr>
                                  <w:rFonts w:ascii="HGS創英角ｺﾞｼｯｸUB" w:eastAsia="HGS創英角ｺﾞｼｯｸUB" w:hAnsi="HGS創英角ｺﾞｼｯｸUB" w:hint="eastAsia"/>
                                  <w:color w:val="FFFFFF" w:themeColor="background1"/>
                                  <w:szCs w:val="21"/>
                                </w:rPr>
                                <w:t>子</w:t>
                              </w:r>
                            </w:p>
                          </w:txbxContent>
                        </v:textbox>
                      </v:roundrect>
                      <v:roundrect id="角丸四角形 262" o:spid="_x0000_s1230" style="position:absolute;left:17049;width:2397;height:2395;visibility:visible;mso-wrap-style:square;v-text-anchor:top" arcsize="15079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66t8UA&#10;AADcAAAADwAAAGRycy9kb3ducmV2LnhtbESPzU7DMBCE70h9B2uRuFGnIfQn1K2qSohyQpSq5228&#10;xBHxOo1Nat6+RkLiOJqZbzTLdbStGKj3jWMFk3EGgrhyuuFaweHj+X4Owgdkja1jUvBDHtar0c0S&#10;S+0u/E7DPtQiQdiXqMCE0JVS+sqQRT92HXHyPl1vMSTZ11L3eElw28o8y6bSYsNpwWBHW0PV1/7b&#10;KijOx4fu9THEeJq9GFwM7q2YFErd3cbNE4hAMfyH/9o7rSCf5vB7Jh0Bub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jrq3xQAAANwAAAAPAAAAAAAAAAAAAAAAAJgCAABkcnMv&#10;ZG93bnJldi54bWxQSwUGAAAAAAQABAD1AAAAigMAAAAA&#10;" fillcolor="#595959" strokecolor="#595959">
                        <v:textbox inset="0,0,0,0">
                          <w:txbxContent>
                            <w:p w:rsidR="00B724F8" w:rsidRPr="006066CD" w:rsidRDefault="00B724F8" w:rsidP="003E61BE">
                              <w:pPr>
                                <w:spacing w:line="0" w:lineRule="atLeast"/>
                                <w:jc w:val="center"/>
                                <w:rPr>
                                  <w:rFonts w:ascii="HGS創英角ｺﾞｼｯｸUB" w:eastAsia="HGS創英角ｺﾞｼｯｸUB" w:hAnsi="HGS創英角ｺﾞｼｯｸUB"/>
                                  <w:color w:val="FFFFFF" w:themeColor="background1"/>
                                  <w:szCs w:val="21"/>
                                </w:rPr>
                              </w:pPr>
                              <w:r w:rsidRPr="006066CD">
                                <w:rPr>
                                  <w:rFonts w:ascii="HGS創英角ｺﾞｼｯｸUB" w:eastAsia="HGS創英角ｺﾞｼｯｸUB" w:hAnsi="HGS創英角ｺﾞｼｯｸUB" w:hint="eastAsia"/>
                                  <w:color w:val="FFFFFF" w:themeColor="background1"/>
                                  <w:szCs w:val="21"/>
                                </w:rPr>
                                <w:t>外</w:t>
                              </w:r>
                            </w:p>
                          </w:txbxContent>
                        </v:textbox>
                      </v:roundrect>
                      <v:roundrect id="角丸四角形 263" o:spid="_x0000_s1231" style="position:absolute;left:4381;width:2396;height:2395;visibility:visible;mso-wrap-style:square;v-text-anchor:top" arcsize="15079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IfLMUA&#10;AADcAAAADwAAAGRycy9kb3ducmV2LnhtbESPQU8CMRSE7yb+h+aZeJMusKAsFGJMDHIirsbzc/vY&#10;bti+rtu6lH9vSUg8Tmbmm8xqE20rBup941jBeJSBIK6cbrhW8Pnx+vAEwgdkja1jUnAmD5v17c0K&#10;C+1O/E5DGWqRIOwLVGBC6AopfWXIoh+5jjh5B9dbDEn2tdQ9nhLctnKSZXNpseG0YLCjF0PVsfy1&#10;CvKfr2m3m4UYvx+3BheD2+fjXKn7u/i8BBEohv/wtf2mFUzmU7icSUdAr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wh8sxQAAANwAAAAPAAAAAAAAAAAAAAAAAJgCAABkcnMv&#10;ZG93bnJldi54bWxQSwUGAAAAAAQABAD1AAAAigMAAAAA&#10;" fillcolor="#595959" strokecolor="#595959">
                        <v:textbox inset="0,0,0,0">
                          <w:txbxContent>
                            <w:p w:rsidR="00B724F8" w:rsidRPr="006066CD" w:rsidRDefault="00B724F8" w:rsidP="003E61BE">
                              <w:pPr>
                                <w:spacing w:line="0" w:lineRule="atLeast"/>
                                <w:jc w:val="center"/>
                                <w:rPr>
                                  <w:rFonts w:ascii="HGS創英角ｺﾞｼｯｸUB" w:eastAsia="HGS創英角ｺﾞｼｯｸUB" w:hAnsi="HGS創英角ｺﾞｼｯｸUB"/>
                                  <w:color w:val="FFFFFF" w:themeColor="background1"/>
                                  <w:szCs w:val="21"/>
                                </w:rPr>
                              </w:pPr>
                              <w:r w:rsidRPr="006066CD">
                                <w:rPr>
                                  <w:rFonts w:ascii="HGS創英角ｺﾞｼｯｸUB" w:eastAsia="HGS創英角ｺﾞｼｯｸUB" w:hAnsi="HGS創英角ｺﾞｼｯｸUB" w:hint="eastAsia"/>
                                  <w:color w:val="FFFFFF" w:themeColor="background1"/>
                                  <w:szCs w:val="21"/>
                                </w:rPr>
                                <w:t>成</w:t>
                              </w:r>
                            </w:p>
                          </w:txbxContent>
                        </v:textbox>
                      </v:roundrect>
                    </v:group>
                  </w:pict>
                </mc:Fallback>
              </mc:AlternateContent>
            </w:r>
          </w:p>
        </w:tc>
        <w:tc>
          <w:tcPr>
            <w:tcW w:w="1257" w:type="dxa"/>
            <w:vAlign w:val="center"/>
          </w:tcPr>
          <w:p w:rsidR="007F2D2A" w:rsidRPr="009A714B" w:rsidRDefault="007F2D2A" w:rsidP="00581C9D">
            <w:pPr>
              <w:widowControl/>
              <w:snapToGrid w:val="0"/>
              <w:spacing w:line="209" w:lineRule="auto"/>
              <w:rPr>
                <w:rFonts w:ascii="メイリオ" w:eastAsia="メイリオ" w:hAnsi="メイリオ"/>
                <w:sz w:val="22"/>
              </w:rPr>
            </w:pPr>
            <w:r w:rsidRPr="009A714B">
              <w:rPr>
                <w:rFonts w:ascii="メイリオ" w:eastAsia="メイリオ" w:hAnsi="メイリオ" w:hint="eastAsia"/>
                <w:sz w:val="22"/>
              </w:rPr>
              <w:t>担当課</w:t>
            </w:r>
          </w:p>
        </w:tc>
        <w:tc>
          <w:tcPr>
            <w:tcW w:w="2240" w:type="dxa"/>
            <w:gridSpan w:val="2"/>
            <w:vAlign w:val="center"/>
          </w:tcPr>
          <w:p w:rsidR="007F2D2A" w:rsidRPr="009A714B" w:rsidRDefault="007F2D2A" w:rsidP="00896A6B">
            <w:pPr>
              <w:widowControl/>
              <w:snapToGrid w:val="0"/>
              <w:spacing w:line="209" w:lineRule="auto"/>
              <w:rPr>
                <w:rFonts w:ascii="メイリオ" w:eastAsia="メイリオ" w:hAnsi="メイリオ"/>
                <w:sz w:val="22"/>
              </w:rPr>
            </w:pPr>
          </w:p>
        </w:tc>
      </w:tr>
      <w:tr w:rsidR="00F16BE7" w:rsidRPr="009A714B" w:rsidTr="00581C9D">
        <w:trPr>
          <w:trHeight w:val="1083"/>
        </w:trPr>
        <w:tc>
          <w:tcPr>
            <w:tcW w:w="1242" w:type="dxa"/>
            <w:shd w:val="clear" w:color="auto" w:fill="8DB3E2" w:themeFill="text2" w:themeFillTint="66"/>
          </w:tcPr>
          <w:p w:rsidR="00F16BE7" w:rsidRPr="009A714B" w:rsidRDefault="00F16BE7" w:rsidP="00E86603">
            <w:pPr>
              <w:widowControl/>
              <w:snapToGrid w:val="0"/>
              <w:spacing w:line="209" w:lineRule="auto"/>
              <w:jc w:val="left"/>
              <w:rPr>
                <w:rFonts w:ascii="メイリオ" w:eastAsia="メイリオ" w:hAnsi="メイリオ"/>
                <w:sz w:val="22"/>
              </w:rPr>
            </w:pPr>
            <w:r w:rsidRPr="009A714B">
              <w:rPr>
                <w:rFonts w:ascii="メイリオ" w:eastAsia="メイリオ" w:hAnsi="メイリオ" w:hint="eastAsia"/>
                <w:sz w:val="22"/>
              </w:rPr>
              <w:t>事業概要</w:t>
            </w:r>
          </w:p>
        </w:tc>
        <w:tc>
          <w:tcPr>
            <w:tcW w:w="7818" w:type="dxa"/>
            <w:gridSpan w:val="8"/>
          </w:tcPr>
          <w:p w:rsidR="00F16BE7" w:rsidRPr="009A714B" w:rsidRDefault="00436B29" w:rsidP="00E86603">
            <w:pPr>
              <w:widowControl/>
              <w:snapToGrid w:val="0"/>
              <w:spacing w:line="209" w:lineRule="auto"/>
              <w:jc w:val="left"/>
              <w:rPr>
                <w:rFonts w:ascii="メイリオ" w:eastAsia="メイリオ" w:hAnsi="メイリオ"/>
                <w:sz w:val="22"/>
              </w:rPr>
            </w:pPr>
            <w:r>
              <w:rPr>
                <w:rFonts w:ascii="メイリオ" w:eastAsia="メイリオ" w:hAnsi="メイリオ" w:hint="eastAsia"/>
                <w:noProof/>
                <w:sz w:val="22"/>
              </w:rPr>
              <mc:AlternateContent>
                <mc:Choice Requires="wps">
                  <w:drawing>
                    <wp:anchor distT="0" distB="0" distL="114300" distR="114300" simplePos="0" relativeHeight="251812864" behindDoc="0" locked="0" layoutInCell="1" allowOverlap="1">
                      <wp:simplePos x="0" y="0"/>
                      <wp:positionH relativeFrom="column">
                        <wp:posOffset>153670</wp:posOffset>
                      </wp:positionH>
                      <wp:positionV relativeFrom="paragraph">
                        <wp:posOffset>217804</wp:posOffset>
                      </wp:positionV>
                      <wp:extent cx="4448175" cy="1114425"/>
                      <wp:effectExtent l="0" t="0" r="28575" b="28575"/>
                      <wp:wrapNone/>
                      <wp:docPr id="90" name="正方形/長方形 90"/>
                      <wp:cNvGraphicFramePr/>
                      <a:graphic xmlns:a="http://schemas.openxmlformats.org/drawingml/2006/main">
                        <a:graphicData uri="http://schemas.microsoft.com/office/word/2010/wordprocessingShape">
                          <wps:wsp>
                            <wps:cNvSpPr/>
                            <wps:spPr>
                              <a:xfrm>
                                <a:off x="0" y="0"/>
                                <a:ext cx="4448175" cy="1114425"/>
                              </a:xfrm>
                              <a:prstGeom prst="rect">
                                <a:avLst/>
                              </a:prstGeom>
                              <a:solidFill>
                                <a:schemeClr val="tx2">
                                  <a:lumMod val="40000"/>
                                  <a:lumOff val="6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724F8" w:rsidRPr="00436B29" w:rsidRDefault="00B724F8" w:rsidP="00436B29">
                                  <w:pPr>
                                    <w:jc w:val="center"/>
                                    <w:rPr>
                                      <w:rFonts w:ascii="メイリオ" w:eastAsia="メイリオ" w:hAnsi="メイリオ"/>
                                      <w:b/>
                                      <w:sz w:val="32"/>
                                      <w:szCs w:val="24"/>
                                    </w:rPr>
                                  </w:pPr>
                                  <w:r w:rsidRPr="00436B29">
                                    <w:rPr>
                                      <w:rFonts w:ascii="メイリオ" w:eastAsia="メイリオ" w:hAnsi="メイリオ" w:hint="eastAsia"/>
                                      <w:b/>
                                      <w:color w:val="000000" w:themeColor="text1"/>
                                      <w:sz w:val="32"/>
                                      <w:szCs w:val="24"/>
                                    </w:rPr>
                                    <w:t>調整中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90" o:spid="_x0000_s1232" style="position:absolute;margin-left:12.1pt;margin-top:17.15pt;width:350.25pt;height:87.7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" fillcolor="#8db3e2 [1311]" strokecolor="black [3213]" strokeweight="2pt">
                      <v:textbox>
                        <w:txbxContent>
                          <w:p w:rsidR="00B724F8" w:rsidRPr="00436B29" w:rsidRDefault="00B724F8" w:rsidP="00436B29">
                            <w:pPr>
                              <w:jc w:val="center"/>
                              <w:rPr>
                                <w:rFonts w:ascii="メイリオ" w:eastAsia="メイリオ" w:hAnsi="メイリオ"/>
                                <w:b/>
                                <w:sz w:val="32"/>
                                <w:szCs w:val="24"/>
                              </w:rPr>
                            </w:pPr>
                            <w:r w:rsidRPr="00436B29">
                              <w:rPr>
                                <w:rFonts w:ascii="メイリオ" w:eastAsia="メイリオ" w:hAnsi="メイリオ" w:hint="eastAsia"/>
                                <w:b/>
                                <w:color w:val="000000" w:themeColor="text1"/>
                                <w:sz w:val="32"/>
                                <w:szCs w:val="24"/>
                              </w:rPr>
                              <w:t>調整中</w:t>
                            </w:r>
                          </w:p>
                        </w:txbxContent>
                      </v:textbox>
                    </v:rect>
                  </w:pict>
                </mc:Fallback>
              </mc:AlternateContent>
            </w:r>
          </w:p>
        </w:tc>
      </w:tr>
      <w:tr w:rsidR="00CC0AD6" w:rsidRPr="009A714B" w:rsidTr="00581C9D">
        <w:trPr>
          <w:cantSplit/>
          <w:trHeight w:val="318"/>
        </w:trPr>
        <w:tc>
          <w:tcPr>
            <w:tcW w:w="1242" w:type="dxa"/>
            <w:vMerge w:val="restart"/>
            <w:shd w:val="clear" w:color="auto" w:fill="8DB3E2" w:themeFill="text2" w:themeFillTint="66"/>
          </w:tcPr>
          <w:p w:rsidR="00CC0AD6" w:rsidRPr="009A714B" w:rsidRDefault="00CC0AD6" w:rsidP="00E86603">
            <w:pPr>
              <w:widowControl/>
              <w:snapToGrid w:val="0"/>
              <w:spacing w:line="209" w:lineRule="auto"/>
              <w:jc w:val="center"/>
              <w:rPr>
                <w:rFonts w:ascii="メイリオ" w:eastAsia="メイリオ" w:hAnsi="メイリオ"/>
                <w:sz w:val="22"/>
              </w:rPr>
            </w:pPr>
            <w:r w:rsidRPr="00993847">
              <w:rPr>
                <w:rFonts w:ascii="メイリオ" w:eastAsia="メイリオ" w:hAnsi="メイリオ" w:hint="eastAsia"/>
                <w:w w:val="80"/>
                <w:kern w:val="0"/>
                <w:sz w:val="22"/>
                <w:fitText w:val="880" w:id="1224520452"/>
              </w:rPr>
              <w:t>年度別計</w:t>
            </w:r>
            <w:r w:rsidRPr="00993847">
              <w:rPr>
                <w:rFonts w:ascii="メイリオ" w:eastAsia="メイリオ" w:hAnsi="メイリオ" w:hint="eastAsia"/>
                <w:spacing w:val="22"/>
                <w:w w:val="80"/>
                <w:kern w:val="0"/>
                <w:sz w:val="22"/>
                <w:fitText w:val="880" w:id="1224520452"/>
              </w:rPr>
              <w:t>画</w:t>
            </w:r>
          </w:p>
        </w:tc>
        <w:tc>
          <w:tcPr>
            <w:tcW w:w="1955" w:type="dxa"/>
            <w:gridSpan w:val="2"/>
            <w:shd w:val="clear" w:color="auto" w:fill="8DB3E2" w:themeFill="text2" w:themeFillTint="66"/>
          </w:tcPr>
          <w:p w:rsidR="00CC0AD6" w:rsidRPr="009A714B" w:rsidRDefault="00CC0AD6" w:rsidP="00E86603">
            <w:pPr>
              <w:widowControl/>
              <w:snapToGrid w:val="0"/>
              <w:spacing w:line="209" w:lineRule="auto"/>
              <w:jc w:val="center"/>
              <w:rPr>
                <w:rFonts w:ascii="メイリオ" w:eastAsia="メイリオ" w:hAnsi="メイリオ"/>
                <w:sz w:val="22"/>
              </w:rPr>
            </w:pPr>
            <w:r w:rsidRPr="009A714B">
              <w:rPr>
                <w:rFonts w:ascii="メイリオ" w:eastAsia="メイリオ" w:hAnsi="メイリオ" w:hint="eastAsia"/>
                <w:sz w:val="22"/>
              </w:rPr>
              <w:t>29年度</w:t>
            </w:r>
          </w:p>
        </w:tc>
        <w:tc>
          <w:tcPr>
            <w:tcW w:w="1953" w:type="dxa"/>
            <w:gridSpan w:val="2"/>
            <w:shd w:val="clear" w:color="auto" w:fill="8DB3E2" w:themeFill="text2" w:themeFillTint="66"/>
          </w:tcPr>
          <w:p w:rsidR="00CC0AD6" w:rsidRPr="009A714B" w:rsidRDefault="00CC0AD6" w:rsidP="00E86603">
            <w:pPr>
              <w:widowControl/>
              <w:snapToGrid w:val="0"/>
              <w:spacing w:line="209" w:lineRule="auto"/>
              <w:jc w:val="center"/>
              <w:rPr>
                <w:rFonts w:ascii="メイリオ" w:eastAsia="メイリオ" w:hAnsi="メイリオ"/>
                <w:sz w:val="22"/>
              </w:rPr>
            </w:pPr>
            <w:r w:rsidRPr="009A714B">
              <w:rPr>
                <w:rFonts w:ascii="メイリオ" w:eastAsia="メイリオ" w:hAnsi="メイリオ" w:hint="eastAsia"/>
                <w:sz w:val="22"/>
              </w:rPr>
              <w:t>30年度</w:t>
            </w:r>
          </w:p>
        </w:tc>
        <w:tc>
          <w:tcPr>
            <w:tcW w:w="1953" w:type="dxa"/>
            <w:gridSpan w:val="3"/>
            <w:shd w:val="clear" w:color="auto" w:fill="8DB3E2" w:themeFill="text2" w:themeFillTint="66"/>
          </w:tcPr>
          <w:p w:rsidR="00CC0AD6" w:rsidRPr="009A714B" w:rsidRDefault="00CC0AD6" w:rsidP="00E86603">
            <w:pPr>
              <w:widowControl/>
              <w:snapToGrid w:val="0"/>
              <w:spacing w:line="209" w:lineRule="auto"/>
              <w:jc w:val="center"/>
              <w:rPr>
                <w:rFonts w:ascii="メイリオ" w:eastAsia="メイリオ" w:hAnsi="メイリオ"/>
                <w:sz w:val="22"/>
              </w:rPr>
            </w:pPr>
            <w:r w:rsidRPr="009A714B">
              <w:rPr>
                <w:rFonts w:ascii="メイリオ" w:eastAsia="メイリオ" w:hAnsi="メイリオ" w:hint="eastAsia"/>
                <w:sz w:val="22"/>
              </w:rPr>
              <w:t>31年度</w:t>
            </w:r>
          </w:p>
        </w:tc>
        <w:tc>
          <w:tcPr>
            <w:tcW w:w="1957" w:type="dxa"/>
            <w:shd w:val="clear" w:color="auto" w:fill="8DB3E2" w:themeFill="text2" w:themeFillTint="66"/>
          </w:tcPr>
          <w:p w:rsidR="00CC0AD6" w:rsidRPr="009A714B" w:rsidRDefault="00CC0AD6" w:rsidP="00E86603">
            <w:pPr>
              <w:widowControl/>
              <w:snapToGrid w:val="0"/>
              <w:spacing w:line="209" w:lineRule="auto"/>
              <w:jc w:val="center"/>
              <w:rPr>
                <w:rFonts w:ascii="メイリオ" w:eastAsia="メイリオ" w:hAnsi="メイリオ"/>
                <w:sz w:val="22"/>
              </w:rPr>
            </w:pPr>
            <w:r w:rsidRPr="009A714B">
              <w:rPr>
                <w:rFonts w:ascii="メイリオ" w:eastAsia="メイリオ" w:hAnsi="メイリオ" w:hint="eastAsia"/>
                <w:sz w:val="22"/>
              </w:rPr>
              <w:t>32年度</w:t>
            </w:r>
          </w:p>
        </w:tc>
      </w:tr>
      <w:tr w:rsidR="00CC0AD6" w:rsidRPr="009A714B" w:rsidTr="00581C9D">
        <w:trPr>
          <w:cantSplit/>
          <w:trHeight w:val="1261"/>
        </w:trPr>
        <w:tc>
          <w:tcPr>
            <w:tcW w:w="1242" w:type="dxa"/>
            <w:vMerge/>
          </w:tcPr>
          <w:p w:rsidR="00CC0AD6" w:rsidRPr="009A714B" w:rsidRDefault="00CC0AD6" w:rsidP="00E86603">
            <w:pPr>
              <w:widowControl/>
              <w:snapToGrid w:val="0"/>
              <w:spacing w:line="209" w:lineRule="auto"/>
              <w:jc w:val="left"/>
              <w:rPr>
                <w:rFonts w:ascii="メイリオ" w:eastAsia="メイリオ" w:hAnsi="メイリオ"/>
                <w:sz w:val="22"/>
              </w:rPr>
            </w:pPr>
          </w:p>
        </w:tc>
        <w:tc>
          <w:tcPr>
            <w:tcW w:w="1955" w:type="dxa"/>
            <w:gridSpan w:val="2"/>
          </w:tcPr>
          <w:p w:rsidR="00CC0AD6" w:rsidRPr="009A714B" w:rsidRDefault="00CC0AD6" w:rsidP="00E86603">
            <w:pPr>
              <w:widowControl/>
              <w:snapToGrid w:val="0"/>
              <w:spacing w:line="209" w:lineRule="auto"/>
              <w:jc w:val="left"/>
              <w:rPr>
                <w:rFonts w:ascii="メイリオ" w:eastAsia="メイリオ" w:hAnsi="メイリオ"/>
                <w:sz w:val="22"/>
              </w:rPr>
            </w:pPr>
          </w:p>
        </w:tc>
        <w:tc>
          <w:tcPr>
            <w:tcW w:w="1953" w:type="dxa"/>
            <w:gridSpan w:val="2"/>
          </w:tcPr>
          <w:p w:rsidR="00CC0AD6" w:rsidRPr="009A714B" w:rsidRDefault="00CC0AD6" w:rsidP="00E86603">
            <w:pPr>
              <w:widowControl/>
              <w:snapToGrid w:val="0"/>
              <w:spacing w:line="209" w:lineRule="auto"/>
              <w:jc w:val="left"/>
              <w:rPr>
                <w:rFonts w:ascii="メイリオ" w:eastAsia="メイリオ" w:hAnsi="メイリオ"/>
                <w:sz w:val="22"/>
              </w:rPr>
            </w:pPr>
          </w:p>
        </w:tc>
        <w:tc>
          <w:tcPr>
            <w:tcW w:w="1953" w:type="dxa"/>
            <w:gridSpan w:val="3"/>
          </w:tcPr>
          <w:p w:rsidR="00CC0AD6" w:rsidRPr="009A714B" w:rsidRDefault="00CC0AD6" w:rsidP="00E86603">
            <w:pPr>
              <w:widowControl/>
              <w:snapToGrid w:val="0"/>
              <w:spacing w:line="209" w:lineRule="auto"/>
              <w:jc w:val="left"/>
              <w:rPr>
                <w:rFonts w:ascii="メイリオ" w:eastAsia="メイリオ" w:hAnsi="メイリオ"/>
                <w:sz w:val="22"/>
              </w:rPr>
            </w:pPr>
          </w:p>
        </w:tc>
        <w:tc>
          <w:tcPr>
            <w:tcW w:w="1957" w:type="dxa"/>
          </w:tcPr>
          <w:p w:rsidR="00CC0AD6" w:rsidRPr="009A714B" w:rsidRDefault="00CC0AD6" w:rsidP="00E86603">
            <w:pPr>
              <w:widowControl/>
              <w:snapToGrid w:val="0"/>
              <w:spacing w:line="209" w:lineRule="auto"/>
              <w:jc w:val="left"/>
              <w:rPr>
                <w:rFonts w:ascii="メイリオ" w:eastAsia="メイリオ" w:hAnsi="メイリオ"/>
                <w:sz w:val="22"/>
              </w:rPr>
            </w:pPr>
          </w:p>
        </w:tc>
      </w:tr>
    </w:tbl>
    <w:p w:rsidR="00F16BE7" w:rsidRPr="009A714B" w:rsidRDefault="00F16BE7" w:rsidP="00F16BE7">
      <w:pPr>
        <w:widowControl/>
        <w:snapToGrid w:val="0"/>
        <w:spacing w:line="209" w:lineRule="auto"/>
        <w:jc w:val="left"/>
        <w:rPr>
          <w:rFonts w:ascii="メイリオ" w:eastAsia="メイリオ" w:hAnsi="メイリオ"/>
          <w:sz w:val="22"/>
        </w:rPr>
      </w:pPr>
    </w:p>
    <w:tbl>
      <w:tblPr>
        <w:tblStyle w:val="af0"/>
        <w:tblW w:w="0" w:type="auto"/>
        <w:tblLook w:val="04A0" w:firstRow="1" w:lastRow="0" w:firstColumn="1" w:lastColumn="0" w:noHBand="0" w:noVBand="1"/>
      </w:tblPr>
      <w:tblGrid>
        <w:gridCol w:w="1241"/>
        <w:gridCol w:w="1105"/>
        <w:gridCol w:w="849"/>
        <w:gridCol w:w="280"/>
        <w:gridCol w:w="1675"/>
        <w:gridCol w:w="413"/>
        <w:gridCol w:w="1260"/>
        <w:gridCol w:w="281"/>
        <w:gridCol w:w="1956"/>
      </w:tblGrid>
      <w:tr w:rsidR="00C021FD" w:rsidRPr="009A714B" w:rsidTr="007B1290">
        <w:trPr>
          <w:trHeight w:val="491"/>
        </w:trPr>
        <w:tc>
          <w:tcPr>
            <w:tcW w:w="1241" w:type="dxa"/>
            <w:tcBorders>
              <w:bottom w:val="single" w:sz="4" w:space="0" w:color="auto"/>
            </w:tcBorders>
            <w:shd w:val="clear" w:color="auto" w:fill="8DB3E2" w:themeFill="text2" w:themeFillTint="66"/>
            <w:vAlign w:val="center"/>
          </w:tcPr>
          <w:p w:rsidR="00C021FD" w:rsidRPr="009A714B" w:rsidRDefault="00C021FD" w:rsidP="007B1290">
            <w:pPr>
              <w:widowControl/>
              <w:snapToGrid w:val="0"/>
              <w:spacing w:line="209" w:lineRule="auto"/>
              <w:rPr>
                <w:rFonts w:ascii="メイリオ" w:eastAsia="メイリオ" w:hAnsi="メイリオ"/>
                <w:sz w:val="22"/>
              </w:rPr>
            </w:pPr>
            <w:r>
              <w:rPr>
                <w:rFonts w:ascii="メイリオ" w:eastAsia="メイリオ" w:hAnsi="メイリオ" w:hint="eastAsia"/>
                <w:sz w:val="22"/>
              </w:rPr>
              <w:t>番号</w:t>
            </w:r>
          </w:p>
        </w:tc>
        <w:tc>
          <w:tcPr>
            <w:tcW w:w="1105" w:type="dxa"/>
            <w:vAlign w:val="center"/>
          </w:tcPr>
          <w:p w:rsidR="00C021FD" w:rsidRPr="009A714B" w:rsidRDefault="006B5923" w:rsidP="00754742">
            <w:pPr>
              <w:widowControl/>
              <w:snapToGrid w:val="0"/>
              <w:spacing w:line="209" w:lineRule="auto"/>
              <w:jc w:val="right"/>
              <w:rPr>
                <w:rFonts w:ascii="メイリオ" w:eastAsia="メイリオ" w:hAnsi="メイリオ"/>
                <w:sz w:val="22"/>
              </w:rPr>
            </w:pPr>
            <w:r>
              <w:rPr>
                <w:rFonts w:ascii="メイリオ" w:eastAsia="メイリオ" w:hAnsi="メイリオ" w:hint="eastAsia"/>
                <w:sz w:val="22"/>
              </w:rPr>
              <w:t>027</w:t>
            </w:r>
          </w:p>
        </w:tc>
        <w:tc>
          <w:tcPr>
            <w:tcW w:w="1129" w:type="dxa"/>
            <w:gridSpan w:val="2"/>
            <w:shd w:val="clear" w:color="auto" w:fill="8DB3E2" w:themeFill="text2" w:themeFillTint="66"/>
            <w:vAlign w:val="center"/>
          </w:tcPr>
          <w:p w:rsidR="00C021FD" w:rsidRPr="009A714B" w:rsidRDefault="00C021FD" w:rsidP="007B1290">
            <w:pPr>
              <w:widowControl/>
              <w:snapToGrid w:val="0"/>
              <w:spacing w:line="209" w:lineRule="auto"/>
              <w:rPr>
                <w:rFonts w:ascii="メイリオ" w:eastAsia="メイリオ" w:hAnsi="メイリオ"/>
                <w:sz w:val="22"/>
              </w:rPr>
            </w:pPr>
            <w:r>
              <w:rPr>
                <w:rFonts w:ascii="メイリオ" w:eastAsia="メイリオ" w:hAnsi="メイリオ" w:hint="eastAsia"/>
                <w:sz w:val="22"/>
              </w:rPr>
              <w:t>事業名</w:t>
            </w:r>
          </w:p>
        </w:tc>
        <w:tc>
          <w:tcPr>
            <w:tcW w:w="5585" w:type="dxa"/>
            <w:gridSpan w:val="5"/>
            <w:vAlign w:val="center"/>
          </w:tcPr>
          <w:p w:rsidR="00C021FD" w:rsidRPr="009A714B" w:rsidRDefault="00C021FD" w:rsidP="007B1290">
            <w:pPr>
              <w:widowControl/>
              <w:snapToGrid w:val="0"/>
              <w:spacing w:line="209" w:lineRule="auto"/>
              <w:rPr>
                <w:rFonts w:ascii="メイリオ" w:eastAsia="メイリオ" w:hAnsi="メイリオ"/>
                <w:sz w:val="22"/>
              </w:rPr>
            </w:pPr>
            <w:r w:rsidRPr="009A714B">
              <w:rPr>
                <w:rFonts w:ascii="メイリオ" w:eastAsia="メイリオ" w:hAnsi="メイリオ" w:hint="eastAsia"/>
                <w:sz w:val="22"/>
              </w:rPr>
              <w:t>要援護者支援体制の充実</w:t>
            </w:r>
          </w:p>
        </w:tc>
      </w:tr>
      <w:tr w:rsidR="007F2D2A" w:rsidRPr="009A714B" w:rsidTr="007F2D2A">
        <w:trPr>
          <w:trHeight w:val="723"/>
        </w:trPr>
        <w:tc>
          <w:tcPr>
            <w:tcW w:w="1241" w:type="dxa"/>
            <w:shd w:val="clear" w:color="auto" w:fill="8DB3E2" w:themeFill="text2" w:themeFillTint="66"/>
            <w:vAlign w:val="center"/>
          </w:tcPr>
          <w:p w:rsidR="007F2D2A" w:rsidRPr="009A714B" w:rsidRDefault="007F2D2A" w:rsidP="00581C9D">
            <w:pPr>
              <w:widowControl/>
              <w:snapToGrid w:val="0"/>
              <w:spacing w:line="209" w:lineRule="auto"/>
              <w:rPr>
                <w:rFonts w:ascii="メイリオ" w:eastAsia="メイリオ" w:hAnsi="メイリオ"/>
                <w:sz w:val="22"/>
              </w:rPr>
            </w:pPr>
            <w:r>
              <w:rPr>
                <w:rFonts w:ascii="メイリオ" w:eastAsia="メイリオ" w:hAnsi="メイリオ" w:hint="eastAsia"/>
                <w:sz w:val="22"/>
              </w:rPr>
              <w:t>対象</w:t>
            </w:r>
          </w:p>
        </w:tc>
        <w:tc>
          <w:tcPr>
            <w:tcW w:w="4322" w:type="dxa"/>
            <w:gridSpan w:val="5"/>
            <w:shd w:val="clear" w:color="auto" w:fill="auto"/>
            <w:vAlign w:val="center"/>
          </w:tcPr>
          <w:p w:rsidR="007F2D2A" w:rsidRPr="0098529C" w:rsidRDefault="003E61BE" w:rsidP="00581C9D">
            <w:pPr>
              <w:widowControl/>
              <w:snapToGrid w:val="0"/>
              <w:spacing w:line="209" w:lineRule="auto"/>
              <w:jc w:val="center"/>
              <w:rPr>
                <w:rFonts w:ascii="メイリオ" w:eastAsia="メイリオ" w:hAnsi="メイリオ"/>
                <w:sz w:val="20"/>
                <w:szCs w:val="20"/>
              </w:rPr>
            </w:pPr>
            <w:r>
              <w:rPr>
                <w:rFonts w:ascii="メイリオ" w:eastAsia="メイリオ" w:hAnsi="メイリオ"/>
                <w:noProof/>
                <w:sz w:val="20"/>
                <w:szCs w:val="20"/>
              </w:rPr>
              <mc:AlternateContent>
                <mc:Choice Requires="wpg">
                  <w:drawing>
                    <wp:anchor distT="0" distB="0" distL="114300" distR="114300" simplePos="0" relativeHeight="251779072" behindDoc="0" locked="0" layoutInCell="1" allowOverlap="1" wp14:anchorId="24EE840A" wp14:editId="6D4C4886">
                      <wp:simplePos x="0" y="0"/>
                      <wp:positionH relativeFrom="column">
                        <wp:posOffset>407670</wp:posOffset>
                      </wp:positionH>
                      <wp:positionV relativeFrom="paragraph">
                        <wp:posOffset>43180</wp:posOffset>
                      </wp:positionV>
                      <wp:extent cx="1944370" cy="239395"/>
                      <wp:effectExtent l="0" t="0" r="17780" b="27305"/>
                      <wp:wrapNone/>
                      <wp:docPr id="264" name="グループ化 264"/>
                      <wp:cNvGraphicFramePr/>
                      <a:graphic xmlns:a="http://schemas.openxmlformats.org/drawingml/2006/main">
                        <a:graphicData uri="http://schemas.microsoft.com/office/word/2010/wordprocessingGroup">
                          <wpg:wgp>
                            <wpg:cNvGrpSpPr/>
                            <wpg:grpSpPr>
                              <a:xfrm>
                                <a:off x="0" y="0"/>
                                <a:ext cx="1944370" cy="239395"/>
                                <a:chOff x="0" y="0"/>
                                <a:chExt cx="1944611" cy="239572"/>
                              </a:xfrm>
                            </wpg:grpSpPr>
                            <wps:wsp>
                              <wps:cNvPr id="265" name="角丸四角形 265"/>
                              <wps:cNvSpPr>
                                <a:spLocks noChangeArrowheads="1"/>
                              </wps:cNvSpPr>
                              <wps:spPr bwMode="auto">
                                <a:xfrm>
                                  <a:off x="1295400" y="0"/>
                                  <a:ext cx="239636" cy="239572"/>
                                </a:xfrm>
                                <a:prstGeom prst="roundRect">
                                  <a:avLst>
                                    <a:gd name="adj" fmla="val 23009"/>
                                  </a:avLst>
                                </a:prstGeom>
                                <a:solidFill>
                                  <a:sysClr val="windowText" lastClr="000000">
                                    <a:lumMod val="65000"/>
                                    <a:lumOff val="35000"/>
                                  </a:sysClr>
                                </a:solidFill>
                                <a:ln w="9525" cap="flat" cmpd="sng" algn="ctr">
                                  <a:solidFill>
                                    <a:schemeClr val="bg1">
                                      <a:lumMod val="75000"/>
                                    </a:schemeClr>
                                  </a:solidFill>
                                  <a:prstDash val="solid"/>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724F8" w:rsidRPr="006066CD" w:rsidRDefault="00B724F8" w:rsidP="003E61BE">
                                    <w:pPr>
                                      <w:spacing w:line="0" w:lineRule="atLeast"/>
                                      <w:jc w:val="center"/>
                                      <w:rPr>
                                        <w:rFonts w:ascii="HGS創英角ｺﾞｼｯｸUB" w:eastAsia="HGS創英角ｺﾞｼｯｸUB" w:hAnsi="HGS創英角ｺﾞｼｯｸUB"/>
                                        <w:color w:val="FFFFFF" w:themeColor="background1"/>
                                        <w:szCs w:val="21"/>
                                      </w:rPr>
                                    </w:pPr>
                                    <w:r w:rsidRPr="006066CD">
                                      <w:rPr>
                                        <w:rFonts w:ascii="HGS創英角ｺﾞｼｯｸUB" w:eastAsia="HGS創英角ｺﾞｼｯｸUB" w:hAnsi="HGS創英角ｺﾞｼｯｸUB" w:hint="eastAsia"/>
                                        <w:color w:val="FFFFFF" w:themeColor="background1"/>
                                        <w:szCs w:val="21"/>
                                      </w:rPr>
                                      <w:t>障</w:t>
                                    </w:r>
                                  </w:p>
                                </w:txbxContent>
                              </wps:txbx>
                              <wps:bodyPr rot="0" vert="horz" wrap="square" lIns="0" tIns="0" rIns="0" bIns="0" anchor="t" anchorCtr="0" upright="1">
                                <a:noAutofit/>
                              </wps:bodyPr>
                            </wps:wsp>
                            <wps:wsp>
                              <wps:cNvPr id="266" name="角丸四角形 266"/>
                              <wps:cNvSpPr>
                                <a:spLocks noChangeArrowheads="1"/>
                              </wps:cNvSpPr>
                              <wps:spPr bwMode="auto">
                                <a:xfrm>
                                  <a:off x="866775" y="0"/>
                                  <a:ext cx="239636" cy="239572"/>
                                </a:xfrm>
                                <a:prstGeom prst="roundRect">
                                  <a:avLst>
                                    <a:gd name="adj" fmla="val 23009"/>
                                  </a:avLst>
                                </a:prstGeom>
                                <a:solidFill>
                                  <a:sysClr val="windowText" lastClr="000000">
                                    <a:lumMod val="65000"/>
                                    <a:lumOff val="35000"/>
                                  </a:sysClr>
                                </a:solidFill>
                                <a:ln w="9525" cap="flat" cmpd="sng" algn="ctr">
                                  <a:solidFill>
                                    <a:schemeClr val="bg1">
                                      <a:lumMod val="75000"/>
                                    </a:schemeClr>
                                  </a:solidFill>
                                  <a:prstDash val="solid"/>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724F8" w:rsidRPr="006066CD" w:rsidRDefault="00B724F8" w:rsidP="003E61BE">
                                    <w:pPr>
                                      <w:spacing w:line="0" w:lineRule="atLeast"/>
                                      <w:jc w:val="center"/>
                                      <w:rPr>
                                        <w:rFonts w:ascii="HGS創英角ｺﾞｼｯｸUB" w:eastAsia="HGS創英角ｺﾞｼｯｸUB" w:hAnsi="HGS創英角ｺﾞｼｯｸUB"/>
                                        <w:color w:val="FFFFFF" w:themeColor="background1"/>
                                        <w:szCs w:val="21"/>
                                      </w:rPr>
                                    </w:pPr>
                                    <w:r w:rsidRPr="006066CD">
                                      <w:rPr>
                                        <w:rFonts w:ascii="HGS創英角ｺﾞｼｯｸUB" w:eastAsia="HGS創英角ｺﾞｼｯｸUB" w:hAnsi="HGS創英角ｺﾞｼｯｸUB" w:hint="eastAsia"/>
                                        <w:color w:val="FFFFFF" w:themeColor="background1"/>
                                        <w:szCs w:val="21"/>
                                      </w:rPr>
                                      <w:t>高</w:t>
                                    </w:r>
                                  </w:p>
                                </w:txbxContent>
                              </wps:txbx>
                              <wps:bodyPr rot="0" vert="horz" wrap="square" lIns="0" tIns="0" rIns="0" bIns="0" anchor="t" anchorCtr="0" upright="1">
                                <a:noAutofit/>
                              </wps:bodyPr>
                            </wps:wsp>
                            <wps:wsp>
                              <wps:cNvPr id="267" name="角丸四角形 267"/>
                              <wps:cNvSpPr>
                                <a:spLocks noChangeArrowheads="1"/>
                              </wps:cNvSpPr>
                              <wps:spPr bwMode="auto">
                                <a:xfrm>
                                  <a:off x="0" y="0"/>
                                  <a:ext cx="239636" cy="239572"/>
                                </a:xfrm>
                                <a:prstGeom prst="roundRect">
                                  <a:avLst>
                                    <a:gd name="adj" fmla="val 23009"/>
                                  </a:avLst>
                                </a:prstGeom>
                                <a:noFill/>
                                <a:ln w="9525">
                                  <a:solidFill>
                                    <a:schemeClr val="bg1">
                                      <a:lumMod val="65000"/>
                                    </a:schemeClr>
                                  </a:solidFill>
                                  <a:round/>
                                  <a:headEnd/>
                                  <a:tailEnd/>
                                </a:ln>
                              </wps:spPr>
                              <wps:txbx>
                                <w:txbxContent>
                                  <w:p w:rsidR="00B724F8" w:rsidRPr="005416E4" w:rsidRDefault="00B724F8" w:rsidP="003E61BE">
                                    <w:pPr>
                                      <w:spacing w:line="0" w:lineRule="atLeast"/>
                                      <w:jc w:val="center"/>
                                      <w:rPr>
                                        <w:rFonts w:ascii="HGS創英角ｺﾞｼｯｸUB" w:eastAsia="HGS創英角ｺﾞｼｯｸUB" w:hAnsi="HGS創英角ｺﾞｼｯｸUB"/>
                                        <w:color w:val="BFBFBF" w:themeColor="background1" w:themeShade="BF"/>
                                        <w:szCs w:val="21"/>
                                      </w:rPr>
                                    </w:pPr>
                                    <w:r w:rsidRPr="005416E4">
                                      <w:rPr>
                                        <w:rFonts w:ascii="HGS創英角ｺﾞｼｯｸUB" w:eastAsia="HGS創英角ｺﾞｼｯｸUB" w:hAnsi="HGS創英角ｺﾞｼｯｸUB" w:hint="eastAsia"/>
                                        <w:color w:val="BFBFBF" w:themeColor="background1" w:themeShade="BF"/>
                                        <w:szCs w:val="21"/>
                                      </w:rPr>
                                      <w:t>子</w:t>
                                    </w:r>
                                  </w:p>
                                </w:txbxContent>
                              </wps:txbx>
                              <wps:bodyPr rot="0" vert="horz" wrap="square" lIns="0" tIns="0" rIns="0" bIns="0" anchor="t" anchorCtr="0" upright="1">
                                <a:noAutofit/>
                              </wps:bodyPr>
                            </wps:wsp>
                            <wps:wsp>
                              <wps:cNvPr id="268" name="角丸四角形 268"/>
                              <wps:cNvSpPr>
                                <a:spLocks noChangeArrowheads="1"/>
                              </wps:cNvSpPr>
                              <wps:spPr bwMode="auto">
                                <a:xfrm>
                                  <a:off x="1704975" y="0"/>
                                  <a:ext cx="239636" cy="239572"/>
                                </a:xfrm>
                                <a:prstGeom prst="roundRect">
                                  <a:avLst>
                                    <a:gd name="adj" fmla="val 23009"/>
                                  </a:avLst>
                                </a:prstGeom>
                                <a:noFill/>
                                <a:ln w="9525" cap="flat" cmpd="sng" algn="ctr">
                                  <a:solidFill>
                                    <a:schemeClr val="bg1">
                                      <a:lumMod val="75000"/>
                                    </a:schemeClr>
                                  </a:solidFill>
                                  <a:prstDash val="solid"/>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724F8" w:rsidRPr="009A3478" w:rsidRDefault="00B724F8" w:rsidP="003E61BE">
                                    <w:pPr>
                                      <w:spacing w:line="0" w:lineRule="atLeast"/>
                                      <w:jc w:val="center"/>
                                      <w:rPr>
                                        <w:rFonts w:ascii="HGS創英角ｺﾞｼｯｸUB" w:eastAsia="HGS創英角ｺﾞｼｯｸUB" w:hAnsi="HGS創英角ｺﾞｼｯｸUB"/>
                                        <w:color w:val="BFBFBF" w:themeColor="background1" w:themeShade="BF"/>
                                        <w:szCs w:val="21"/>
                                      </w:rPr>
                                    </w:pPr>
                                    <w:r w:rsidRPr="009A3478">
                                      <w:rPr>
                                        <w:rFonts w:ascii="HGS創英角ｺﾞｼｯｸUB" w:eastAsia="HGS創英角ｺﾞｼｯｸUB" w:hAnsi="HGS創英角ｺﾞｼｯｸUB" w:hint="eastAsia"/>
                                        <w:color w:val="BFBFBF" w:themeColor="background1" w:themeShade="BF"/>
                                        <w:szCs w:val="21"/>
                                      </w:rPr>
                                      <w:t>外</w:t>
                                    </w:r>
                                  </w:p>
                                </w:txbxContent>
                              </wps:txbx>
                              <wps:bodyPr rot="0" vert="horz" wrap="square" lIns="0" tIns="0" rIns="0" bIns="0" anchor="t" anchorCtr="0" upright="1">
                                <a:noAutofit/>
                              </wps:bodyPr>
                            </wps:wsp>
                            <wps:wsp>
                              <wps:cNvPr id="269" name="角丸四角形 269"/>
                              <wps:cNvSpPr>
                                <a:spLocks noChangeArrowheads="1"/>
                              </wps:cNvSpPr>
                              <wps:spPr bwMode="auto">
                                <a:xfrm>
                                  <a:off x="438150" y="0"/>
                                  <a:ext cx="239636" cy="239572"/>
                                </a:xfrm>
                                <a:prstGeom prst="roundRect">
                                  <a:avLst>
                                    <a:gd name="adj" fmla="val 23009"/>
                                  </a:avLst>
                                </a:prstGeom>
                                <a:noFill/>
                                <a:ln w="9525" cap="flat" cmpd="sng" algn="ctr">
                                  <a:solidFill>
                                    <a:schemeClr val="bg1">
                                      <a:lumMod val="75000"/>
                                    </a:schemeClr>
                                  </a:solidFill>
                                  <a:prstDash val="solid"/>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724F8" w:rsidRPr="009A3478" w:rsidRDefault="00B724F8" w:rsidP="003E61BE">
                                    <w:pPr>
                                      <w:spacing w:line="0" w:lineRule="atLeast"/>
                                      <w:jc w:val="center"/>
                                      <w:rPr>
                                        <w:rFonts w:ascii="HGS創英角ｺﾞｼｯｸUB" w:eastAsia="HGS創英角ｺﾞｼｯｸUB" w:hAnsi="HGS創英角ｺﾞｼｯｸUB"/>
                                        <w:color w:val="BFBFBF" w:themeColor="background1" w:themeShade="BF"/>
                                        <w:szCs w:val="21"/>
                                      </w:rPr>
                                    </w:pPr>
                                    <w:r w:rsidRPr="009A3478">
                                      <w:rPr>
                                        <w:rFonts w:ascii="HGS創英角ｺﾞｼｯｸUB" w:eastAsia="HGS創英角ｺﾞｼｯｸUB" w:hAnsi="HGS創英角ｺﾞｼｯｸUB" w:hint="eastAsia"/>
                                        <w:color w:val="BFBFBF" w:themeColor="background1" w:themeShade="BF"/>
                                        <w:szCs w:val="21"/>
                                      </w:rPr>
                                      <w:t>成</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24EE840A" id="グループ化 264" o:spid="_x0000_s1233" style="position:absolute;left:0;text-align:left;margin-left:32.1pt;margin-top:3.4pt;width:153.1pt;height:18.85pt;z-index:251779072;mso-position-horizontal-relative:text;mso-position-vertical-relative:text;mso-width-relative:margin;mso-height-relative:margin" coordsize="19446,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">
                      <v:roundrect id="角丸四角形 265" o:spid="_x0000_s1234" style="position:absolute;left:12954;width:2396;height:2395;visibility:visible;mso-wrap-style:square;v-text-anchor:top" arcsize="15079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ava8QA&#10;AADcAAAADwAAAGRycy9kb3ducmV2LnhtbESPS2vCQBSF9wX/w3CF7uqkkUhIHcUHhQputC1uL5lr&#10;MjZzJ2RGTf+9IwguD+fxcabz3jbiQp03jhW8jxIQxKXThisFP9+fbzkIH5A1No5JwT95mM8GL1Ms&#10;tLvyji77UIk4wr5ABXUIbSGlL2uy6EeuJY7e0XUWQ5RdJXWH1zhuG5kmyURaNBwJNba0qqn8259t&#10;5GZZrpdrsz1tUrK/48U4N4eDUq/DfvEBIlAfnuFH+0srSCcZ3M/EIyB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QWr2vEAAAA3AAAAA8AAAAAAAAAAAAAAAAAmAIAAGRycy9k&#10;b3ducmV2LnhtbFBLBQYAAAAABAAEAPUAAACJAwAAAAA=&#10;" fillcolor="#595959" strokecolor="#bfbfbf [2412]">
                        <v:textbox inset="0,0,0,0">
                          <w:txbxContent>
                            <w:p w:rsidR="00B724F8" w:rsidRPr="006066CD" w:rsidRDefault="00B724F8" w:rsidP="003E61BE">
                              <w:pPr>
                                <w:spacing w:line="0" w:lineRule="atLeast"/>
                                <w:jc w:val="center"/>
                                <w:rPr>
                                  <w:rFonts w:ascii="HGS創英角ｺﾞｼｯｸUB" w:eastAsia="HGS創英角ｺﾞｼｯｸUB" w:hAnsi="HGS創英角ｺﾞｼｯｸUB"/>
                                  <w:color w:val="FFFFFF" w:themeColor="background1"/>
                                  <w:szCs w:val="21"/>
                                </w:rPr>
                              </w:pPr>
                              <w:r w:rsidRPr="006066CD">
                                <w:rPr>
                                  <w:rFonts w:ascii="HGS創英角ｺﾞｼｯｸUB" w:eastAsia="HGS創英角ｺﾞｼｯｸUB" w:hAnsi="HGS創英角ｺﾞｼｯｸUB" w:hint="eastAsia"/>
                                  <w:color w:val="FFFFFF" w:themeColor="background1"/>
                                  <w:szCs w:val="21"/>
                                </w:rPr>
                                <w:t>障</w:t>
                              </w:r>
                            </w:p>
                          </w:txbxContent>
                        </v:textbox>
                      </v:roundrect>
                      <v:roundrect id="角丸四角形 266" o:spid="_x0000_s1235" style="position:absolute;left:8667;width:2397;height:2395;visibility:visible;mso-wrap-style:square;v-text-anchor:top" arcsize="15079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QxHMQA&#10;AADcAAAADwAAAGRycy9kb3ducmV2LnhtbESPS2vCQBSF9wX/w3AFd3VixBCio6hFaKGb+sDtJXNN&#10;RjN3Qmaq6b/vFAouD+fxcRar3jbiTp03jhVMxgkI4tJpw5WC42H3moPwAVlj45gU/JCH1XLwssBC&#10;uwd/0X0fKhFH2BeooA6hLaT0ZU0W/di1xNG7uM5iiLKrpO7wEcdtI9MkyaRFw5FQY0vbmsrb/ttG&#10;7myW682b+bx+pGRP0/U0N+ezUqNhv56DCNSHZ/i//a4VpFkGf2fiEZ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TEMRzEAAAA3AAAAA8AAAAAAAAAAAAAAAAAmAIAAGRycy9k&#10;b3ducmV2LnhtbFBLBQYAAAAABAAEAPUAAACJAwAAAAA=&#10;" fillcolor="#595959" strokecolor="#bfbfbf [2412]">
                        <v:textbox inset="0,0,0,0">
                          <w:txbxContent>
                            <w:p w:rsidR="00B724F8" w:rsidRPr="006066CD" w:rsidRDefault="00B724F8" w:rsidP="003E61BE">
                              <w:pPr>
                                <w:spacing w:line="0" w:lineRule="atLeast"/>
                                <w:jc w:val="center"/>
                                <w:rPr>
                                  <w:rFonts w:ascii="HGS創英角ｺﾞｼｯｸUB" w:eastAsia="HGS創英角ｺﾞｼｯｸUB" w:hAnsi="HGS創英角ｺﾞｼｯｸUB"/>
                                  <w:color w:val="FFFFFF" w:themeColor="background1"/>
                                  <w:szCs w:val="21"/>
                                </w:rPr>
                              </w:pPr>
                              <w:r w:rsidRPr="006066CD">
                                <w:rPr>
                                  <w:rFonts w:ascii="HGS創英角ｺﾞｼｯｸUB" w:eastAsia="HGS創英角ｺﾞｼｯｸUB" w:hAnsi="HGS創英角ｺﾞｼｯｸUB" w:hint="eastAsia"/>
                                  <w:color w:val="FFFFFF" w:themeColor="background1"/>
                                  <w:szCs w:val="21"/>
                                </w:rPr>
                                <w:t>高</w:t>
                              </w:r>
                            </w:p>
                          </w:txbxContent>
                        </v:textbox>
                      </v:roundrect>
                      <v:roundrect id="角丸四角形 267" o:spid="_x0000_s1236" style="position:absolute;width:2396;height:2395;visibility:visible;mso-wrap-style:square;v-text-anchor:top" arcsize="15079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8V8MA&#10;AADcAAAADwAAAGRycy9kb3ducmV2LnhtbESPT4vCMBTE7wt+h/AEb2uqgkrXKCIoonvxz8Xb2+Zt&#10;07V5KU2s9dtvBMHjMDO/YWaL1paiodoXjhUM+gkI4szpgnMF59P6cwrCB2SNpWNS8CAPi3nnY4ap&#10;dnc+UHMMuYgQ9ikqMCFUqZQ+M2TR911FHL1fV1sMUda51DXeI9yWcpgkY2mx4LhgsKKVoex6vFkF&#10;9sfrXfG9P7mNuTR/m5Heb21Qqtdtl18gArXhHX61t1rBcDyB55l4BOT8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2/8V8MAAADcAAAADwAAAAAAAAAAAAAAAACYAgAAZHJzL2Rv&#10;d25yZXYueG1sUEsFBgAAAAAEAAQA9QAAAIgDAAAAAA==&#10;" filled="f" strokecolor="#a5a5a5 [2092]">
                        <v:textbox inset="0,0,0,0">
                          <w:txbxContent>
                            <w:p w:rsidR="00B724F8" w:rsidRPr="005416E4" w:rsidRDefault="00B724F8" w:rsidP="003E61BE">
                              <w:pPr>
                                <w:spacing w:line="0" w:lineRule="atLeast"/>
                                <w:jc w:val="center"/>
                                <w:rPr>
                                  <w:rFonts w:ascii="HGS創英角ｺﾞｼｯｸUB" w:eastAsia="HGS創英角ｺﾞｼｯｸUB" w:hAnsi="HGS創英角ｺﾞｼｯｸUB"/>
                                  <w:color w:val="BFBFBF" w:themeColor="background1" w:themeShade="BF"/>
                                  <w:szCs w:val="21"/>
                                </w:rPr>
                              </w:pPr>
                              <w:r w:rsidRPr="005416E4">
                                <w:rPr>
                                  <w:rFonts w:ascii="HGS創英角ｺﾞｼｯｸUB" w:eastAsia="HGS創英角ｺﾞｼｯｸUB" w:hAnsi="HGS創英角ｺﾞｼｯｸUB" w:hint="eastAsia"/>
                                  <w:color w:val="BFBFBF" w:themeColor="background1" w:themeShade="BF"/>
                                  <w:szCs w:val="21"/>
                                </w:rPr>
                                <w:t>子</w:t>
                              </w:r>
                            </w:p>
                          </w:txbxContent>
                        </v:textbox>
                      </v:roundrect>
                      <v:roundrect id="角丸四角形 268" o:spid="_x0000_s1237" style="position:absolute;left:17049;width:2397;height:2395;visibility:visible;mso-wrap-style:square;v-text-anchor:top" arcsize="15079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vfRMMA&#10;AADcAAAADwAAAGRycy9kb3ducmV2LnhtbERPy2rCQBTdF/yH4Qpuik4qNEh0FFuqVsWFr/0lc02i&#10;mTshM2ry986i0OXhvCezxpTiQbUrLCv4GEQgiFOrC84UnI6L/giE88gaS8ukoCUHs2nnbYKJtk/e&#10;0+PgMxFC2CWoIPe+SqR0aU4G3cBWxIG72NqgD7DOpK7xGcJNKYdRFEuDBYeGHCv6zim9He5Gwbl6&#10;b/df7ue+/txubrvWX5er+KhUr9vMxyA8Nf5f/Of+1QqGcVgbzoQjIK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EvfRMMAAADcAAAADwAAAAAAAAAAAAAAAACYAgAAZHJzL2Rv&#10;d25yZXYueG1sUEsFBgAAAAAEAAQA9QAAAIgDAAAAAA==&#10;" filled="f" strokecolor="#bfbfbf [2412]">
                        <v:textbox inset="0,0,0,0">
                          <w:txbxContent>
                            <w:p w:rsidR="00B724F8" w:rsidRPr="009A3478" w:rsidRDefault="00B724F8" w:rsidP="003E61BE">
                              <w:pPr>
                                <w:spacing w:line="0" w:lineRule="atLeast"/>
                                <w:jc w:val="center"/>
                                <w:rPr>
                                  <w:rFonts w:ascii="HGS創英角ｺﾞｼｯｸUB" w:eastAsia="HGS創英角ｺﾞｼｯｸUB" w:hAnsi="HGS創英角ｺﾞｼｯｸUB"/>
                                  <w:color w:val="BFBFBF" w:themeColor="background1" w:themeShade="BF"/>
                                  <w:szCs w:val="21"/>
                                </w:rPr>
                              </w:pPr>
                              <w:r w:rsidRPr="009A3478">
                                <w:rPr>
                                  <w:rFonts w:ascii="HGS創英角ｺﾞｼｯｸUB" w:eastAsia="HGS創英角ｺﾞｼｯｸUB" w:hAnsi="HGS創英角ｺﾞｼｯｸUB" w:hint="eastAsia"/>
                                  <w:color w:val="BFBFBF" w:themeColor="background1" w:themeShade="BF"/>
                                  <w:szCs w:val="21"/>
                                </w:rPr>
                                <w:t>外</w:t>
                              </w:r>
                            </w:p>
                          </w:txbxContent>
                        </v:textbox>
                      </v:roundrect>
                      <v:roundrect id="角丸四角形 269" o:spid="_x0000_s1238" style="position:absolute;left:4381;width:2396;height:2395;visibility:visible;mso-wrap-style:square;v-text-anchor:top" arcsize="15079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d638cA&#10;AADcAAAADwAAAGRycy9kb3ducmV2LnhtbESPQWvCQBSE74L/YXmCl1I3FRra6Cq2VFsrHqL2/si+&#10;JtHs25BdNfn3bqHgcZiZb5jpvDWVuFDjSssKnkYRCOLM6pJzBYf98vEFhPPIGivLpKAjB/NZvzfF&#10;RNsrp3TZ+VwECLsEFRTe14mULivIoBvZmjh4v7Yx6INscqkbvAa4qeQ4imJpsOSwUGBN7wVlp93Z&#10;KPipH7r0zX2c18+b79O288fVZ7xXajhoFxMQnlp/D/+3v7SCcfwKf2fCEZC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sHet/HAAAA3AAAAA8AAAAAAAAAAAAAAAAAmAIAAGRy&#10;cy9kb3ducmV2LnhtbFBLBQYAAAAABAAEAPUAAACMAwAAAAA=&#10;" filled="f" strokecolor="#bfbfbf [2412]">
                        <v:textbox inset="0,0,0,0">
                          <w:txbxContent>
                            <w:p w:rsidR="00B724F8" w:rsidRPr="009A3478" w:rsidRDefault="00B724F8" w:rsidP="003E61BE">
                              <w:pPr>
                                <w:spacing w:line="0" w:lineRule="atLeast"/>
                                <w:jc w:val="center"/>
                                <w:rPr>
                                  <w:rFonts w:ascii="HGS創英角ｺﾞｼｯｸUB" w:eastAsia="HGS創英角ｺﾞｼｯｸUB" w:hAnsi="HGS創英角ｺﾞｼｯｸUB"/>
                                  <w:color w:val="BFBFBF" w:themeColor="background1" w:themeShade="BF"/>
                                  <w:szCs w:val="21"/>
                                </w:rPr>
                              </w:pPr>
                              <w:r w:rsidRPr="009A3478">
                                <w:rPr>
                                  <w:rFonts w:ascii="HGS創英角ｺﾞｼｯｸUB" w:eastAsia="HGS創英角ｺﾞｼｯｸUB" w:hAnsi="HGS創英角ｺﾞｼｯｸUB" w:hint="eastAsia"/>
                                  <w:color w:val="BFBFBF" w:themeColor="background1" w:themeShade="BF"/>
                                  <w:szCs w:val="21"/>
                                </w:rPr>
                                <w:t>成</w:t>
                              </w:r>
                            </w:p>
                          </w:txbxContent>
                        </v:textbox>
                      </v:roundrect>
                    </v:group>
                  </w:pict>
                </mc:Fallback>
              </mc:AlternateContent>
            </w:r>
          </w:p>
        </w:tc>
        <w:tc>
          <w:tcPr>
            <w:tcW w:w="1260" w:type="dxa"/>
            <w:shd w:val="clear" w:color="auto" w:fill="8DB3E2" w:themeFill="text2" w:themeFillTint="66"/>
            <w:vAlign w:val="center"/>
          </w:tcPr>
          <w:p w:rsidR="007F2D2A" w:rsidRPr="009A714B" w:rsidRDefault="007F2D2A" w:rsidP="00581C9D">
            <w:pPr>
              <w:widowControl/>
              <w:snapToGrid w:val="0"/>
              <w:spacing w:line="209" w:lineRule="auto"/>
              <w:rPr>
                <w:rFonts w:ascii="メイリオ" w:eastAsia="メイリオ" w:hAnsi="メイリオ"/>
                <w:sz w:val="22"/>
              </w:rPr>
            </w:pPr>
            <w:r w:rsidRPr="009A714B">
              <w:rPr>
                <w:rFonts w:ascii="メイリオ" w:eastAsia="メイリオ" w:hAnsi="メイリオ" w:hint="eastAsia"/>
                <w:sz w:val="22"/>
              </w:rPr>
              <w:t>担当課</w:t>
            </w:r>
          </w:p>
        </w:tc>
        <w:tc>
          <w:tcPr>
            <w:tcW w:w="2237" w:type="dxa"/>
            <w:gridSpan w:val="2"/>
            <w:vAlign w:val="center"/>
          </w:tcPr>
          <w:p w:rsidR="007F2D2A" w:rsidRPr="009A714B" w:rsidRDefault="007F2D2A" w:rsidP="00581C9D">
            <w:pPr>
              <w:widowControl/>
              <w:snapToGrid w:val="0"/>
              <w:spacing w:line="209" w:lineRule="auto"/>
              <w:rPr>
                <w:rFonts w:ascii="メイリオ" w:eastAsia="メイリオ" w:hAnsi="メイリオ"/>
                <w:sz w:val="22"/>
              </w:rPr>
            </w:pPr>
            <w:r>
              <w:rPr>
                <w:rFonts w:ascii="メイリオ" w:eastAsia="メイリオ" w:hAnsi="メイリオ" w:hint="eastAsia"/>
                <w:sz w:val="22"/>
              </w:rPr>
              <w:t>地域防災支援課</w:t>
            </w:r>
          </w:p>
        </w:tc>
      </w:tr>
      <w:tr w:rsidR="00137AA4" w:rsidRPr="009A714B" w:rsidTr="007B1290">
        <w:trPr>
          <w:trHeight w:val="1083"/>
        </w:trPr>
        <w:tc>
          <w:tcPr>
            <w:tcW w:w="1241" w:type="dxa"/>
            <w:shd w:val="clear" w:color="auto" w:fill="8DB3E2" w:themeFill="text2" w:themeFillTint="66"/>
          </w:tcPr>
          <w:p w:rsidR="00137AA4" w:rsidRPr="009A714B" w:rsidRDefault="00137AA4" w:rsidP="005076E9">
            <w:pPr>
              <w:widowControl/>
              <w:snapToGrid w:val="0"/>
              <w:spacing w:line="209" w:lineRule="auto"/>
              <w:jc w:val="left"/>
              <w:rPr>
                <w:rFonts w:ascii="メイリオ" w:eastAsia="メイリオ" w:hAnsi="メイリオ"/>
                <w:sz w:val="22"/>
              </w:rPr>
            </w:pPr>
            <w:r w:rsidRPr="009A714B">
              <w:rPr>
                <w:rFonts w:ascii="メイリオ" w:eastAsia="メイリオ" w:hAnsi="メイリオ" w:hint="eastAsia"/>
                <w:sz w:val="22"/>
              </w:rPr>
              <w:t>事業概要</w:t>
            </w:r>
          </w:p>
        </w:tc>
        <w:tc>
          <w:tcPr>
            <w:tcW w:w="7819" w:type="dxa"/>
            <w:gridSpan w:val="8"/>
          </w:tcPr>
          <w:p w:rsidR="00137AA4" w:rsidRPr="009A714B" w:rsidRDefault="00137AA4" w:rsidP="00F41AFC">
            <w:pPr>
              <w:widowControl/>
              <w:snapToGrid w:val="0"/>
              <w:spacing w:line="209" w:lineRule="auto"/>
              <w:ind w:firstLineChars="100" w:firstLine="220"/>
              <w:jc w:val="left"/>
              <w:rPr>
                <w:rFonts w:ascii="メイリオ" w:eastAsia="メイリオ" w:hAnsi="メイリオ"/>
                <w:sz w:val="22"/>
              </w:rPr>
            </w:pPr>
            <w:r w:rsidRPr="009A714B">
              <w:rPr>
                <w:rFonts w:ascii="メイリオ" w:eastAsia="メイリオ" w:hAnsi="メイリオ" w:hint="eastAsia"/>
                <w:sz w:val="22"/>
              </w:rPr>
              <w:t>高齢者や障がい者等の要配慮者のうち、災害発生時に自力で避難するのが困難な方から同意を得た上で、その情報を名簿化し、避難支援等の実施に携わる町会・自治会及び民生・児童委員等避難支援者等関係者に提供することにより、平素から地域全体</w:t>
            </w:r>
            <w:r w:rsidR="00F41AFC">
              <w:rPr>
                <w:rFonts w:ascii="メイリオ" w:eastAsia="メイリオ" w:hAnsi="メイリオ" w:hint="eastAsia"/>
                <w:sz w:val="22"/>
              </w:rPr>
              <w:t>での支援体制の強化を図ります</w:t>
            </w:r>
            <w:r w:rsidRPr="009A714B">
              <w:rPr>
                <w:rFonts w:ascii="メイリオ" w:eastAsia="メイリオ" w:hAnsi="メイリオ" w:hint="eastAsia"/>
                <w:sz w:val="22"/>
              </w:rPr>
              <w:t>。</w:t>
            </w:r>
          </w:p>
        </w:tc>
      </w:tr>
      <w:tr w:rsidR="00137AA4" w:rsidRPr="009A714B" w:rsidTr="007B1290">
        <w:trPr>
          <w:cantSplit/>
          <w:trHeight w:val="318"/>
        </w:trPr>
        <w:tc>
          <w:tcPr>
            <w:tcW w:w="1241" w:type="dxa"/>
            <w:vMerge w:val="restart"/>
            <w:shd w:val="clear" w:color="auto" w:fill="8DB3E2" w:themeFill="text2" w:themeFillTint="66"/>
          </w:tcPr>
          <w:p w:rsidR="00137AA4" w:rsidRPr="009A714B" w:rsidRDefault="00137AA4" w:rsidP="005076E9">
            <w:pPr>
              <w:widowControl/>
              <w:snapToGrid w:val="0"/>
              <w:spacing w:line="209" w:lineRule="auto"/>
              <w:jc w:val="center"/>
              <w:rPr>
                <w:rFonts w:ascii="メイリオ" w:eastAsia="メイリオ" w:hAnsi="メイリオ"/>
                <w:sz w:val="22"/>
              </w:rPr>
            </w:pPr>
            <w:r w:rsidRPr="00993847">
              <w:rPr>
                <w:rFonts w:ascii="メイリオ" w:eastAsia="メイリオ" w:hAnsi="メイリオ" w:hint="eastAsia"/>
                <w:w w:val="80"/>
                <w:kern w:val="0"/>
                <w:sz w:val="22"/>
                <w:fitText w:val="880" w:id="1225527296"/>
              </w:rPr>
              <w:t>年度別計</w:t>
            </w:r>
            <w:r w:rsidRPr="00993847">
              <w:rPr>
                <w:rFonts w:ascii="メイリオ" w:eastAsia="メイリオ" w:hAnsi="メイリオ" w:hint="eastAsia"/>
                <w:spacing w:val="22"/>
                <w:w w:val="80"/>
                <w:kern w:val="0"/>
                <w:sz w:val="22"/>
                <w:fitText w:val="880" w:id="1225527296"/>
              </w:rPr>
              <w:t>画</w:t>
            </w:r>
          </w:p>
        </w:tc>
        <w:tc>
          <w:tcPr>
            <w:tcW w:w="1954" w:type="dxa"/>
            <w:gridSpan w:val="2"/>
            <w:shd w:val="clear" w:color="auto" w:fill="8DB3E2" w:themeFill="text2" w:themeFillTint="66"/>
          </w:tcPr>
          <w:p w:rsidR="00137AA4" w:rsidRPr="009A714B" w:rsidRDefault="00137AA4" w:rsidP="005076E9">
            <w:pPr>
              <w:widowControl/>
              <w:snapToGrid w:val="0"/>
              <w:spacing w:line="209" w:lineRule="auto"/>
              <w:jc w:val="center"/>
              <w:rPr>
                <w:rFonts w:ascii="メイリオ" w:eastAsia="メイリオ" w:hAnsi="メイリオ"/>
                <w:sz w:val="22"/>
              </w:rPr>
            </w:pPr>
            <w:r w:rsidRPr="009A714B">
              <w:rPr>
                <w:rFonts w:ascii="メイリオ" w:eastAsia="メイリオ" w:hAnsi="メイリオ" w:hint="eastAsia"/>
                <w:sz w:val="22"/>
              </w:rPr>
              <w:t>29年度</w:t>
            </w:r>
          </w:p>
        </w:tc>
        <w:tc>
          <w:tcPr>
            <w:tcW w:w="1955" w:type="dxa"/>
            <w:gridSpan w:val="2"/>
            <w:shd w:val="clear" w:color="auto" w:fill="8DB3E2" w:themeFill="text2" w:themeFillTint="66"/>
          </w:tcPr>
          <w:p w:rsidR="00137AA4" w:rsidRPr="009A714B" w:rsidRDefault="00137AA4" w:rsidP="005076E9">
            <w:pPr>
              <w:widowControl/>
              <w:snapToGrid w:val="0"/>
              <w:spacing w:line="209" w:lineRule="auto"/>
              <w:jc w:val="center"/>
              <w:rPr>
                <w:rFonts w:ascii="メイリオ" w:eastAsia="メイリオ" w:hAnsi="メイリオ"/>
                <w:sz w:val="22"/>
              </w:rPr>
            </w:pPr>
            <w:r w:rsidRPr="009A714B">
              <w:rPr>
                <w:rFonts w:ascii="メイリオ" w:eastAsia="メイリオ" w:hAnsi="メイリオ" w:hint="eastAsia"/>
                <w:sz w:val="22"/>
              </w:rPr>
              <w:t>30年度</w:t>
            </w:r>
          </w:p>
        </w:tc>
        <w:tc>
          <w:tcPr>
            <w:tcW w:w="1954" w:type="dxa"/>
            <w:gridSpan w:val="3"/>
            <w:shd w:val="clear" w:color="auto" w:fill="8DB3E2" w:themeFill="text2" w:themeFillTint="66"/>
          </w:tcPr>
          <w:p w:rsidR="00137AA4" w:rsidRPr="009A714B" w:rsidRDefault="00137AA4" w:rsidP="005076E9">
            <w:pPr>
              <w:widowControl/>
              <w:snapToGrid w:val="0"/>
              <w:spacing w:line="209" w:lineRule="auto"/>
              <w:jc w:val="center"/>
              <w:rPr>
                <w:rFonts w:ascii="メイリオ" w:eastAsia="メイリオ" w:hAnsi="メイリオ"/>
                <w:sz w:val="22"/>
              </w:rPr>
            </w:pPr>
            <w:r w:rsidRPr="009A714B">
              <w:rPr>
                <w:rFonts w:ascii="メイリオ" w:eastAsia="メイリオ" w:hAnsi="メイリオ" w:hint="eastAsia"/>
                <w:sz w:val="22"/>
              </w:rPr>
              <w:t>31年度</w:t>
            </w:r>
          </w:p>
        </w:tc>
        <w:tc>
          <w:tcPr>
            <w:tcW w:w="1956" w:type="dxa"/>
            <w:shd w:val="clear" w:color="auto" w:fill="8DB3E2" w:themeFill="text2" w:themeFillTint="66"/>
          </w:tcPr>
          <w:p w:rsidR="00137AA4" w:rsidRPr="009A714B" w:rsidRDefault="00137AA4" w:rsidP="005076E9">
            <w:pPr>
              <w:widowControl/>
              <w:snapToGrid w:val="0"/>
              <w:spacing w:line="209" w:lineRule="auto"/>
              <w:jc w:val="center"/>
              <w:rPr>
                <w:rFonts w:ascii="メイリオ" w:eastAsia="メイリオ" w:hAnsi="メイリオ"/>
                <w:sz w:val="22"/>
              </w:rPr>
            </w:pPr>
            <w:r w:rsidRPr="009A714B">
              <w:rPr>
                <w:rFonts w:ascii="メイリオ" w:eastAsia="メイリオ" w:hAnsi="メイリオ" w:hint="eastAsia"/>
                <w:sz w:val="22"/>
              </w:rPr>
              <w:t>32年度</w:t>
            </w:r>
          </w:p>
        </w:tc>
      </w:tr>
      <w:tr w:rsidR="00137AA4" w:rsidRPr="009A714B" w:rsidTr="007B1290">
        <w:trPr>
          <w:cantSplit/>
          <w:trHeight w:val="1261"/>
        </w:trPr>
        <w:tc>
          <w:tcPr>
            <w:tcW w:w="1241" w:type="dxa"/>
            <w:vMerge/>
          </w:tcPr>
          <w:p w:rsidR="00137AA4" w:rsidRPr="009A714B" w:rsidRDefault="00137AA4" w:rsidP="00137AA4">
            <w:pPr>
              <w:widowControl/>
              <w:snapToGrid w:val="0"/>
              <w:spacing w:line="209" w:lineRule="auto"/>
              <w:jc w:val="left"/>
              <w:rPr>
                <w:rFonts w:ascii="メイリオ" w:eastAsia="メイリオ" w:hAnsi="メイリオ"/>
                <w:sz w:val="22"/>
              </w:rPr>
            </w:pPr>
          </w:p>
        </w:tc>
        <w:tc>
          <w:tcPr>
            <w:tcW w:w="1954" w:type="dxa"/>
            <w:gridSpan w:val="2"/>
            <w:shd w:val="clear" w:color="auto" w:fill="auto"/>
            <w:vAlign w:val="center"/>
          </w:tcPr>
          <w:p w:rsidR="00137AA4" w:rsidRPr="009A714B" w:rsidRDefault="00137AA4" w:rsidP="00647867">
            <w:pPr>
              <w:widowControl/>
              <w:snapToGrid w:val="0"/>
              <w:spacing w:line="209" w:lineRule="auto"/>
              <w:jc w:val="left"/>
              <w:rPr>
                <w:rFonts w:ascii="メイリオ" w:eastAsia="メイリオ" w:hAnsi="メイリオ" w:cs="ＭＳ Ｐゴシック"/>
                <w:color w:val="000000"/>
                <w:kern w:val="0"/>
                <w:sz w:val="22"/>
              </w:rPr>
            </w:pPr>
            <w:r w:rsidRPr="009A714B">
              <w:rPr>
                <w:rFonts w:ascii="メイリオ" w:eastAsia="メイリオ" w:hAnsi="メイリオ" w:cs="ＭＳ Ｐゴシック" w:hint="eastAsia"/>
                <w:color w:val="000000"/>
                <w:kern w:val="0"/>
                <w:sz w:val="22"/>
              </w:rPr>
              <w:t>名簿管理システム保守運用</w:t>
            </w:r>
          </w:p>
          <w:p w:rsidR="00137AA4" w:rsidRPr="009A714B" w:rsidRDefault="00137AA4" w:rsidP="00647867">
            <w:pPr>
              <w:widowControl/>
              <w:snapToGrid w:val="0"/>
              <w:spacing w:line="209" w:lineRule="auto"/>
              <w:jc w:val="left"/>
              <w:rPr>
                <w:rFonts w:ascii="メイリオ" w:eastAsia="メイリオ" w:hAnsi="メイリオ" w:cs="ＭＳ Ｐゴシック"/>
                <w:color w:val="000000"/>
                <w:kern w:val="0"/>
                <w:sz w:val="22"/>
              </w:rPr>
            </w:pPr>
            <w:r w:rsidRPr="009A714B">
              <w:rPr>
                <w:rFonts w:ascii="メイリオ" w:eastAsia="メイリオ" w:hAnsi="メイリオ" w:cs="ＭＳ Ｐゴシック" w:hint="eastAsia"/>
                <w:color w:val="000000"/>
                <w:kern w:val="0"/>
                <w:sz w:val="22"/>
              </w:rPr>
              <w:t>安否確認用バンダナの購入(2,000枚)</w:t>
            </w:r>
          </w:p>
          <w:p w:rsidR="00137AA4" w:rsidRPr="009A714B" w:rsidRDefault="00137AA4" w:rsidP="00647867">
            <w:pPr>
              <w:widowControl/>
              <w:snapToGrid w:val="0"/>
              <w:spacing w:line="209" w:lineRule="auto"/>
              <w:jc w:val="left"/>
              <w:rPr>
                <w:rFonts w:ascii="メイリオ" w:eastAsia="メイリオ" w:hAnsi="メイリオ" w:cs="ＭＳ Ｐゴシック"/>
                <w:color w:val="000000"/>
                <w:kern w:val="0"/>
                <w:sz w:val="22"/>
              </w:rPr>
            </w:pPr>
            <w:r w:rsidRPr="009A714B">
              <w:rPr>
                <w:rFonts w:ascii="メイリオ" w:eastAsia="メイリオ" w:hAnsi="メイリオ" w:cs="ＭＳ Ｐゴシック" w:hint="eastAsia"/>
                <w:color w:val="000000"/>
                <w:kern w:val="0"/>
                <w:sz w:val="22"/>
              </w:rPr>
              <w:t>同意確認実施用封筒</w:t>
            </w:r>
            <w:r w:rsidR="007B6381">
              <w:rPr>
                <w:rFonts w:ascii="メイリオ" w:eastAsia="メイリオ" w:hAnsi="メイリオ" w:cs="ＭＳ Ｐゴシック" w:hint="eastAsia"/>
                <w:color w:val="000000"/>
                <w:kern w:val="0"/>
                <w:sz w:val="22"/>
              </w:rPr>
              <w:t>の作成・配付</w:t>
            </w:r>
          </w:p>
        </w:tc>
        <w:tc>
          <w:tcPr>
            <w:tcW w:w="1955" w:type="dxa"/>
            <w:gridSpan w:val="2"/>
            <w:shd w:val="clear" w:color="auto" w:fill="auto"/>
            <w:vAlign w:val="center"/>
          </w:tcPr>
          <w:p w:rsidR="00137AA4" w:rsidRPr="009A714B" w:rsidRDefault="00137AA4" w:rsidP="00647867">
            <w:pPr>
              <w:widowControl/>
              <w:snapToGrid w:val="0"/>
              <w:spacing w:line="209" w:lineRule="auto"/>
              <w:jc w:val="left"/>
              <w:rPr>
                <w:rFonts w:ascii="メイリオ" w:eastAsia="メイリオ" w:hAnsi="メイリオ" w:cs="ＭＳ Ｐゴシック"/>
                <w:color w:val="000000"/>
                <w:kern w:val="0"/>
                <w:sz w:val="22"/>
              </w:rPr>
            </w:pPr>
            <w:r w:rsidRPr="009A714B">
              <w:rPr>
                <w:rFonts w:ascii="メイリオ" w:eastAsia="メイリオ" w:hAnsi="メイリオ" w:cs="ＭＳ Ｐゴシック" w:hint="eastAsia"/>
                <w:color w:val="000000"/>
                <w:kern w:val="0"/>
                <w:sz w:val="22"/>
              </w:rPr>
              <w:t>名簿管理システム保守運用</w:t>
            </w:r>
          </w:p>
          <w:p w:rsidR="00137AA4" w:rsidRPr="009A714B" w:rsidRDefault="00137AA4" w:rsidP="00647867">
            <w:pPr>
              <w:widowControl/>
              <w:snapToGrid w:val="0"/>
              <w:spacing w:line="209" w:lineRule="auto"/>
              <w:jc w:val="left"/>
              <w:rPr>
                <w:rFonts w:ascii="メイリオ" w:eastAsia="メイリオ" w:hAnsi="メイリオ" w:cs="ＭＳ Ｐゴシック"/>
                <w:color w:val="000000"/>
                <w:kern w:val="0"/>
                <w:sz w:val="22"/>
              </w:rPr>
            </w:pPr>
            <w:r w:rsidRPr="009A714B">
              <w:rPr>
                <w:rFonts w:ascii="メイリオ" w:eastAsia="メイリオ" w:hAnsi="メイリオ" w:cs="ＭＳ Ｐゴシック" w:hint="eastAsia"/>
                <w:color w:val="000000"/>
                <w:kern w:val="0"/>
                <w:sz w:val="22"/>
              </w:rPr>
              <w:t>安否確認用バンダナの購入(2,000枚)</w:t>
            </w:r>
          </w:p>
          <w:p w:rsidR="00137AA4" w:rsidRPr="009A714B" w:rsidRDefault="00137AA4" w:rsidP="00647867">
            <w:pPr>
              <w:widowControl/>
              <w:snapToGrid w:val="0"/>
              <w:spacing w:line="209" w:lineRule="auto"/>
              <w:jc w:val="left"/>
              <w:rPr>
                <w:rFonts w:ascii="メイリオ" w:eastAsia="メイリオ" w:hAnsi="メイリオ" w:cs="ＭＳ Ｐゴシック"/>
                <w:color w:val="000000"/>
                <w:kern w:val="0"/>
                <w:sz w:val="22"/>
              </w:rPr>
            </w:pPr>
            <w:r w:rsidRPr="009A714B">
              <w:rPr>
                <w:rFonts w:ascii="メイリオ" w:eastAsia="メイリオ" w:hAnsi="メイリオ" w:cs="ＭＳ Ｐゴシック" w:hint="eastAsia"/>
                <w:color w:val="000000"/>
                <w:kern w:val="0"/>
                <w:sz w:val="22"/>
              </w:rPr>
              <w:t>同意確認実施用封筒</w:t>
            </w:r>
            <w:r w:rsidR="007B6381">
              <w:rPr>
                <w:rFonts w:ascii="メイリオ" w:eastAsia="メイリオ" w:hAnsi="メイリオ" w:cs="ＭＳ Ｐゴシック" w:hint="eastAsia"/>
                <w:color w:val="000000"/>
                <w:kern w:val="0"/>
                <w:sz w:val="22"/>
              </w:rPr>
              <w:t>の作成・配付</w:t>
            </w:r>
          </w:p>
        </w:tc>
        <w:tc>
          <w:tcPr>
            <w:tcW w:w="1954" w:type="dxa"/>
            <w:gridSpan w:val="3"/>
            <w:shd w:val="clear" w:color="auto" w:fill="auto"/>
            <w:vAlign w:val="center"/>
          </w:tcPr>
          <w:p w:rsidR="00137AA4" w:rsidRPr="009A714B" w:rsidRDefault="00137AA4" w:rsidP="00647867">
            <w:pPr>
              <w:widowControl/>
              <w:snapToGrid w:val="0"/>
              <w:spacing w:line="209" w:lineRule="auto"/>
              <w:jc w:val="left"/>
              <w:rPr>
                <w:rFonts w:ascii="メイリオ" w:eastAsia="メイリオ" w:hAnsi="メイリオ" w:cs="ＭＳ Ｐゴシック"/>
                <w:color w:val="000000"/>
                <w:kern w:val="0"/>
                <w:sz w:val="22"/>
              </w:rPr>
            </w:pPr>
            <w:r w:rsidRPr="009A714B">
              <w:rPr>
                <w:rFonts w:ascii="メイリオ" w:eastAsia="メイリオ" w:hAnsi="メイリオ" w:cs="ＭＳ Ｐゴシック" w:hint="eastAsia"/>
                <w:color w:val="000000"/>
                <w:kern w:val="0"/>
                <w:sz w:val="22"/>
              </w:rPr>
              <w:t>名簿管理システム保守運用</w:t>
            </w:r>
          </w:p>
          <w:p w:rsidR="00137AA4" w:rsidRPr="009A714B" w:rsidRDefault="00137AA4" w:rsidP="00647867">
            <w:pPr>
              <w:widowControl/>
              <w:snapToGrid w:val="0"/>
              <w:spacing w:line="209" w:lineRule="auto"/>
              <w:jc w:val="left"/>
              <w:rPr>
                <w:rFonts w:ascii="メイリオ" w:eastAsia="メイリオ" w:hAnsi="メイリオ" w:cs="ＭＳ Ｐゴシック"/>
                <w:color w:val="000000"/>
                <w:kern w:val="0"/>
                <w:sz w:val="22"/>
              </w:rPr>
            </w:pPr>
            <w:r w:rsidRPr="009A714B">
              <w:rPr>
                <w:rFonts w:ascii="メイリオ" w:eastAsia="メイリオ" w:hAnsi="メイリオ" w:cs="ＭＳ Ｐゴシック" w:hint="eastAsia"/>
                <w:color w:val="000000"/>
                <w:kern w:val="0"/>
                <w:sz w:val="22"/>
              </w:rPr>
              <w:t>安否確認用バンダナの購入(2,000枚)</w:t>
            </w:r>
          </w:p>
          <w:p w:rsidR="00137AA4" w:rsidRPr="009A714B" w:rsidRDefault="00137AA4" w:rsidP="00647867">
            <w:pPr>
              <w:widowControl/>
              <w:snapToGrid w:val="0"/>
              <w:spacing w:line="209" w:lineRule="auto"/>
              <w:jc w:val="left"/>
              <w:rPr>
                <w:rFonts w:ascii="メイリオ" w:eastAsia="メイリオ" w:hAnsi="メイリオ" w:cs="ＭＳ Ｐゴシック"/>
                <w:color w:val="000000"/>
                <w:kern w:val="0"/>
                <w:sz w:val="22"/>
              </w:rPr>
            </w:pPr>
            <w:r w:rsidRPr="009A714B">
              <w:rPr>
                <w:rFonts w:ascii="メイリオ" w:eastAsia="メイリオ" w:hAnsi="メイリオ" w:cs="ＭＳ Ｐゴシック" w:hint="eastAsia"/>
                <w:color w:val="000000"/>
                <w:kern w:val="0"/>
                <w:sz w:val="22"/>
              </w:rPr>
              <w:t>同意確認実施用封筒</w:t>
            </w:r>
            <w:r w:rsidR="007B6381">
              <w:rPr>
                <w:rFonts w:ascii="メイリオ" w:eastAsia="メイリオ" w:hAnsi="メイリオ" w:cs="ＭＳ Ｐゴシック" w:hint="eastAsia"/>
                <w:color w:val="000000"/>
                <w:kern w:val="0"/>
                <w:sz w:val="22"/>
              </w:rPr>
              <w:t>の作成・配付</w:t>
            </w:r>
          </w:p>
        </w:tc>
        <w:tc>
          <w:tcPr>
            <w:tcW w:w="1956" w:type="dxa"/>
            <w:shd w:val="clear" w:color="auto" w:fill="auto"/>
            <w:vAlign w:val="center"/>
          </w:tcPr>
          <w:p w:rsidR="00137AA4" w:rsidRPr="009A714B" w:rsidRDefault="00137AA4" w:rsidP="00647867">
            <w:pPr>
              <w:widowControl/>
              <w:snapToGrid w:val="0"/>
              <w:spacing w:line="209" w:lineRule="auto"/>
              <w:jc w:val="left"/>
              <w:rPr>
                <w:rFonts w:ascii="メイリオ" w:eastAsia="メイリオ" w:hAnsi="メイリオ" w:cs="ＭＳ Ｐゴシック"/>
                <w:color w:val="000000"/>
                <w:kern w:val="0"/>
                <w:sz w:val="22"/>
              </w:rPr>
            </w:pPr>
            <w:r w:rsidRPr="009A714B">
              <w:rPr>
                <w:rFonts w:ascii="メイリオ" w:eastAsia="メイリオ" w:hAnsi="メイリオ" w:cs="ＭＳ Ｐゴシック" w:hint="eastAsia"/>
                <w:color w:val="000000"/>
                <w:kern w:val="0"/>
                <w:sz w:val="22"/>
              </w:rPr>
              <w:t>名簿管理システム保守運用</w:t>
            </w:r>
          </w:p>
          <w:p w:rsidR="00137AA4" w:rsidRPr="009A714B" w:rsidRDefault="00137AA4" w:rsidP="00647867">
            <w:pPr>
              <w:widowControl/>
              <w:snapToGrid w:val="0"/>
              <w:spacing w:line="209" w:lineRule="auto"/>
              <w:jc w:val="left"/>
              <w:rPr>
                <w:rFonts w:ascii="メイリオ" w:eastAsia="メイリオ" w:hAnsi="メイリオ" w:cs="ＭＳ Ｐゴシック"/>
                <w:color w:val="000000"/>
                <w:kern w:val="0"/>
                <w:sz w:val="22"/>
              </w:rPr>
            </w:pPr>
            <w:r w:rsidRPr="009A714B">
              <w:rPr>
                <w:rFonts w:ascii="メイリオ" w:eastAsia="メイリオ" w:hAnsi="メイリオ" w:cs="ＭＳ Ｐゴシック" w:hint="eastAsia"/>
                <w:color w:val="000000"/>
                <w:kern w:val="0"/>
                <w:sz w:val="22"/>
              </w:rPr>
              <w:t>安否確認用バンダナの購入(2,000枚)</w:t>
            </w:r>
          </w:p>
          <w:p w:rsidR="00137AA4" w:rsidRPr="009A714B" w:rsidRDefault="00137AA4" w:rsidP="00647867">
            <w:pPr>
              <w:widowControl/>
              <w:snapToGrid w:val="0"/>
              <w:spacing w:line="209" w:lineRule="auto"/>
              <w:jc w:val="left"/>
              <w:rPr>
                <w:rFonts w:ascii="メイリオ" w:eastAsia="メイリオ" w:hAnsi="メイリオ" w:cs="ＭＳ Ｐゴシック"/>
                <w:color w:val="000000"/>
                <w:kern w:val="0"/>
                <w:sz w:val="22"/>
              </w:rPr>
            </w:pPr>
            <w:r w:rsidRPr="009A714B">
              <w:rPr>
                <w:rFonts w:ascii="メイリオ" w:eastAsia="メイリオ" w:hAnsi="メイリオ" w:cs="ＭＳ Ｐゴシック" w:hint="eastAsia"/>
                <w:color w:val="000000"/>
                <w:kern w:val="0"/>
                <w:sz w:val="22"/>
              </w:rPr>
              <w:t>同意確認実施用封筒</w:t>
            </w:r>
            <w:r w:rsidR="007B6381">
              <w:rPr>
                <w:rFonts w:ascii="メイリオ" w:eastAsia="メイリオ" w:hAnsi="メイリオ" w:cs="ＭＳ Ｐゴシック" w:hint="eastAsia"/>
                <w:color w:val="000000"/>
                <w:kern w:val="0"/>
                <w:sz w:val="22"/>
              </w:rPr>
              <w:t>の作成・配付</w:t>
            </w:r>
          </w:p>
        </w:tc>
      </w:tr>
    </w:tbl>
    <w:p w:rsidR="00C021FD" w:rsidRDefault="00C021FD" w:rsidP="00F16BE7">
      <w:pPr>
        <w:widowControl/>
        <w:snapToGrid w:val="0"/>
        <w:spacing w:line="209" w:lineRule="auto"/>
        <w:jc w:val="left"/>
        <w:rPr>
          <w:rFonts w:ascii="メイリオ" w:eastAsia="メイリオ" w:hAnsi="メイリオ"/>
          <w:sz w:val="22"/>
        </w:rPr>
      </w:pPr>
    </w:p>
    <w:p w:rsidR="00C021FD" w:rsidRDefault="00C021FD">
      <w:pPr>
        <w:widowControl/>
        <w:jc w:val="left"/>
        <w:rPr>
          <w:rFonts w:ascii="メイリオ" w:eastAsia="メイリオ" w:hAnsi="メイリオ"/>
          <w:sz w:val="22"/>
        </w:rPr>
      </w:pPr>
      <w:r>
        <w:rPr>
          <w:rFonts w:ascii="メイリオ" w:eastAsia="メイリオ" w:hAnsi="メイリオ"/>
          <w:sz w:val="22"/>
        </w:rPr>
        <w:br w:type="page"/>
      </w:r>
    </w:p>
    <w:tbl>
      <w:tblPr>
        <w:tblStyle w:val="af0"/>
        <w:tblW w:w="0" w:type="auto"/>
        <w:tblLook w:val="04A0" w:firstRow="1" w:lastRow="0" w:firstColumn="1" w:lastColumn="0" w:noHBand="0" w:noVBand="1"/>
      </w:tblPr>
      <w:tblGrid>
        <w:gridCol w:w="1241"/>
        <w:gridCol w:w="1106"/>
        <w:gridCol w:w="850"/>
        <w:gridCol w:w="278"/>
        <w:gridCol w:w="1676"/>
        <w:gridCol w:w="414"/>
        <w:gridCol w:w="1258"/>
        <w:gridCol w:w="282"/>
        <w:gridCol w:w="1955"/>
      </w:tblGrid>
      <w:tr w:rsidR="00C021FD" w:rsidRPr="009A714B" w:rsidTr="007B1290">
        <w:trPr>
          <w:trHeight w:val="491"/>
        </w:trPr>
        <w:tc>
          <w:tcPr>
            <w:tcW w:w="1241" w:type="dxa"/>
            <w:tcBorders>
              <w:bottom w:val="single" w:sz="4" w:space="0" w:color="auto"/>
            </w:tcBorders>
            <w:shd w:val="clear" w:color="auto" w:fill="8DB3E2" w:themeFill="text2" w:themeFillTint="66"/>
            <w:vAlign w:val="center"/>
          </w:tcPr>
          <w:p w:rsidR="00C021FD" w:rsidRPr="009A714B" w:rsidRDefault="00C021FD" w:rsidP="007B1290">
            <w:pPr>
              <w:widowControl/>
              <w:snapToGrid w:val="0"/>
              <w:spacing w:line="209" w:lineRule="auto"/>
              <w:rPr>
                <w:rFonts w:ascii="メイリオ" w:eastAsia="メイリオ" w:hAnsi="メイリオ"/>
                <w:sz w:val="22"/>
              </w:rPr>
            </w:pPr>
            <w:r>
              <w:rPr>
                <w:rFonts w:ascii="メイリオ" w:eastAsia="メイリオ" w:hAnsi="メイリオ" w:hint="eastAsia"/>
                <w:sz w:val="22"/>
              </w:rPr>
              <w:t>番号</w:t>
            </w:r>
          </w:p>
        </w:tc>
        <w:tc>
          <w:tcPr>
            <w:tcW w:w="1106" w:type="dxa"/>
            <w:vAlign w:val="center"/>
          </w:tcPr>
          <w:p w:rsidR="00C021FD" w:rsidRPr="009A714B" w:rsidRDefault="006B5923" w:rsidP="00754742">
            <w:pPr>
              <w:widowControl/>
              <w:snapToGrid w:val="0"/>
              <w:spacing w:line="209" w:lineRule="auto"/>
              <w:jc w:val="right"/>
              <w:rPr>
                <w:rFonts w:ascii="メイリオ" w:eastAsia="メイリオ" w:hAnsi="メイリオ"/>
                <w:sz w:val="22"/>
              </w:rPr>
            </w:pPr>
            <w:r>
              <w:rPr>
                <w:rFonts w:ascii="メイリオ" w:eastAsia="メイリオ" w:hAnsi="メイリオ" w:hint="eastAsia"/>
                <w:sz w:val="22"/>
              </w:rPr>
              <w:t>033</w:t>
            </w:r>
          </w:p>
        </w:tc>
        <w:tc>
          <w:tcPr>
            <w:tcW w:w="1128" w:type="dxa"/>
            <w:gridSpan w:val="2"/>
            <w:shd w:val="clear" w:color="auto" w:fill="8DB3E2" w:themeFill="text2" w:themeFillTint="66"/>
            <w:vAlign w:val="center"/>
          </w:tcPr>
          <w:p w:rsidR="00C021FD" w:rsidRPr="009A714B" w:rsidRDefault="00C021FD" w:rsidP="007B1290">
            <w:pPr>
              <w:widowControl/>
              <w:snapToGrid w:val="0"/>
              <w:spacing w:line="209" w:lineRule="auto"/>
              <w:rPr>
                <w:rFonts w:ascii="メイリオ" w:eastAsia="メイリオ" w:hAnsi="メイリオ"/>
                <w:sz w:val="22"/>
              </w:rPr>
            </w:pPr>
            <w:r>
              <w:rPr>
                <w:rFonts w:ascii="メイリオ" w:eastAsia="メイリオ" w:hAnsi="メイリオ" w:hint="eastAsia"/>
                <w:sz w:val="22"/>
              </w:rPr>
              <w:t>事業名</w:t>
            </w:r>
          </w:p>
        </w:tc>
        <w:tc>
          <w:tcPr>
            <w:tcW w:w="5585" w:type="dxa"/>
            <w:gridSpan w:val="5"/>
            <w:vAlign w:val="center"/>
          </w:tcPr>
          <w:p w:rsidR="00C021FD" w:rsidRPr="009A714B" w:rsidRDefault="007B1290" w:rsidP="007B1290">
            <w:pPr>
              <w:widowControl/>
              <w:snapToGrid w:val="0"/>
              <w:spacing w:line="209" w:lineRule="auto"/>
              <w:rPr>
                <w:rFonts w:ascii="メイリオ" w:eastAsia="メイリオ" w:hAnsi="メイリオ"/>
                <w:sz w:val="22"/>
              </w:rPr>
            </w:pPr>
            <w:r w:rsidRPr="009A714B">
              <w:rPr>
                <w:rFonts w:ascii="メイリオ" w:eastAsia="メイリオ" w:hAnsi="メイリオ" w:hint="eastAsia"/>
                <w:sz w:val="22"/>
              </w:rPr>
              <w:t>赤ちゃんの駅の指定</w:t>
            </w:r>
          </w:p>
        </w:tc>
      </w:tr>
      <w:tr w:rsidR="007F2D2A" w:rsidRPr="009A714B" w:rsidTr="007F2D2A">
        <w:trPr>
          <w:trHeight w:val="760"/>
        </w:trPr>
        <w:tc>
          <w:tcPr>
            <w:tcW w:w="1241" w:type="dxa"/>
            <w:shd w:val="clear" w:color="auto" w:fill="8DB3E2" w:themeFill="text2" w:themeFillTint="66"/>
            <w:vAlign w:val="center"/>
          </w:tcPr>
          <w:p w:rsidR="007F2D2A" w:rsidRPr="009A714B" w:rsidRDefault="007F2D2A" w:rsidP="00581C9D">
            <w:pPr>
              <w:widowControl/>
              <w:snapToGrid w:val="0"/>
              <w:spacing w:line="209" w:lineRule="auto"/>
              <w:rPr>
                <w:rFonts w:ascii="メイリオ" w:eastAsia="メイリオ" w:hAnsi="メイリオ"/>
                <w:sz w:val="22"/>
              </w:rPr>
            </w:pPr>
            <w:r>
              <w:rPr>
                <w:rFonts w:ascii="メイリオ" w:eastAsia="メイリオ" w:hAnsi="メイリオ" w:hint="eastAsia"/>
                <w:sz w:val="22"/>
              </w:rPr>
              <w:t>対象</w:t>
            </w:r>
          </w:p>
        </w:tc>
        <w:tc>
          <w:tcPr>
            <w:tcW w:w="4324" w:type="dxa"/>
            <w:gridSpan w:val="5"/>
            <w:shd w:val="clear" w:color="auto" w:fill="auto"/>
            <w:vAlign w:val="center"/>
          </w:tcPr>
          <w:p w:rsidR="007F2D2A" w:rsidRPr="0098529C" w:rsidRDefault="003E61BE" w:rsidP="00581C9D">
            <w:pPr>
              <w:widowControl/>
              <w:snapToGrid w:val="0"/>
              <w:spacing w:line="209" w:lineRule="auto"/>
              <w:jc w:val="center"/>
              <w:rPr>
                <w:rFonts w:ascii="メイリオ" w:eastAsia="メイリオ" w:hAnsi="メイリオ"/>
                <w:sz w:val="20"/>
                <w:szCs w:val="20"/>
              </w:rPr>
            </w:pPr>
            <w:r>
              <w:rPr>
                <w:rFonts w:ascii="メイリオ" w:eastAsia="メイリオ" w:hAnsi="メイリオ"/>
                <w:noProof/>
                <w:sz w:val="20"/>
                <w:szCs w:val="20"/>
              </w:rPr>
              <mc:AlternateContent>
                <mc:Choice Requires="wpg">
                  <w:drawing>
                    <wp:anchor distT="0" distB="0" distL="114300" distR="114300" simplePos="0" relativeHeight="251780096" behindDoc="0" locked="0" layoutInCell="1" allowOverlap="1" wp14:anchorId="2287352B" wp14:editId="380F6918">
                      <wp:simplePos x="0" y="0"/>
                      <wp:positionH relativeFrom="column">
                        <wp:posOffset>345440</wp:posOffset>
                      </wp:positionH>
                      <wp:positionV relativeFrom="paragraph">
                        <wp:posOffset>55880</wp:posOffset>
                      </wp:positionV>
                      <wp:extent cx="1944370" cy="239395"/>
                      <wp:effectExtent l="0" t="0" r="17780" b="27305"/>
                      <wp:wrapNone/>
                      <wp:docPr id="270" name="グループ化 270"/>
                      <wp:cNvGraphicFramePr/>
                      <a:graphic xmlns:a="http://schemas.openxmlformats.org/drawingml/2006/main">
                        <a:graphicData uri="http://schemas.microsoft.com/office/word/2010/wordprocessingGroup">
                          <wpg:wgp>
                            <wpg:cNvGrpSpPr/>
                            <wpg:grpSpPr>
                              <a:xfrm>
                                <a:off x="0" y="0"/>
                                <a:ext cx="1944370" cy="239395"/>
                                <a:chOff x="0" y="0"/>
                                <a:chExt cx="1944611" cy="239572"/>
                              </a:xfrm>
                            </wpg:grpSpPr>
                            <wps:wsp>
                              <wps:cNvPr id="271" name="角丸四角形 271"/>
                              <wps:cNvSpPr>
                                <a:spLocks noChangeArrowheads="1"/>
                              </wps:cNvSpPr>
                              <wps:spPr bwMode="auto">
                                <a:xfrm>
                                  <a:off x="1295400" y="0"/>
                                  <a:ext cx="239636" cy="239572"/>
                                </a:xfrm>
                                <a:prstGeom prst="roundRect">
                                  <a:avLst>
                                    <a:gd name="adj" fmla="val 23009"/>
                                  </a:avLst>
                                </a:prstGeom>
                                <a:noFill/>
                                <a:ln w="9525" cap="flat" cmpd="sng" algn="ctr">
                                  <a:solidFill>
                                    <a:schemeClr val="bg1">
                                      <a:lumMod val="75000"/>
                                    </a:schemeClr>
                                  </a:solidFill>
                                  <a:prstDash val="solid"/>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724F8" w:rsidRPr="003E56F2" w:rsidRDefault="00B724F8" w:rsidP="003E61BE">
                                    <w:pPr>
                                      <w:spacing w:line="0" w:lineRule="atLeast"/>
                                      <w:jc w:val="center"/>
                                      <w:rPr>
                                        <w:rFonts w:ascii="HGS創英角ｺﾞｼｯｸUB" w:eastAsia="HGS創英角ｺﾞｼｯｸUB" w:hAnsi="HGS創英角ｺﾞｼｯｸUB"/>
                                        <w:color w:val="BFBFBF" w:themeColor="background1" w:themeShade="BF"/>
                                        <w:szCs w:val="21"/>
                                      </w:rPr>
                                    </w:pPr>
                                    <w:r w:rsidRPr="003E56F2">
                                      <w:rPr>
                                        <w:rFonts w:ascii="HGS創英角ｺﾞｼｯｸUB" w:eastAsia="HGS創英角ｺﾞｼｯｸUB" w:hAnsi="HGS創英角ｺﾞｼｯｸUB" w:hint="eastAsia"/>
                                        <w:color w:val="BFBFBF" w:themeColor="background1" w:themeShade="BF"/>
                                        <w:szCs w:val="21"/>
                                      </w:rPr>
                                      <w:t>障</w:t>
                                    </w:r>
                                  </w:p>
                                </w:txbxContent>
                              </wps:txbx>
                              <wps:bodyPr rot="0" vert="horz" wrap="square" lIns="0" tIns="0" rIns="0" bIns="0" anchor="t" anchorCtr="0" upright="1">
                                <a:noAutofit/>
                              </wps:bodyPr>
                            </wps:wsp>
                            <wps:wsp>
                              <wps:cNvPr id="273" name="角丸四角形 273"/>
                              <wps:cNvSpPr>
                                <a:spLocks noChangeArrowheads="1"/>
                              </wps:cNvSpPr>
                              <wps:spPr bwMode="auto">
                                <a:xfrm>
                                  <a:off x="866775" y="0"/>
                                  <a:ext cx="239636" cy="239572"/>
                                </a:xfrm>
                                <a:prstGeom prst="roundRect">
                                  <a:avLst>
                                    <a:gd name="adj" fmla="val 23009"/>
                                  </a:avLst>
                                </a:prstGeom>
                                <a:noFill/>
                                <a:ln w="9525" cap="flat" cmpd="sng" algn="ctr">
                                  <a:solidFill>
                                    <a:schemeClr val="bg1">
                                      <a:lumMod val="75000"/>
                                    </a:schemeClr>
                                  </a:solidFill>
                                  <a:prstDash val="solid"/>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724F8" w:rsidRPr="003E56F2" w:rsidRDefault="00B724F8" w:rsidP="003E61BE">
                                    <w:pPr>
                                      <w:spacing w:line="0" w:lineRule="atLeast"/>
                                      <w:jc w:val="center"/>
                                      <w:rPr>
                                        <w:rFonts w:ascii="HGS創英角ｺﾞｼｯｸUB" w:eastAsia="HGS創英角ｺﾞｼｯｸUB" w:hAnsi="HGS創英角ｺﾞｼｯｸUB"/>
                                        <w:color w:val="BFBFBF" w:themeColor="background1" w:themeShade="BF"/>
                                        <w:szCs w:val="21"/>
                                      </w:rPr>
                                    </w:pPr>
                                    <w:r w:rsidRPr="003E56F2">
                                      <w:rPr>
                                        <w:rFonts w:ascii="HGS創英角ｺﾞｼｯｸUB" w:eastAsia="HGS創英角ｺﾞｼｯｸUB" w:hAnsi="HGS創英角ｺﾞｼｯｸUB" w:hint="eastAsia"/>
                                        <w:color w:val="BFBFBF" w:themeColor="background1" w:themeShade="BF"/>
                                        <w:szCs w:val="21"/>
                                      </w:rPr>
                                      <w:t>高</w:t>
                                    </w:r>
                                  </w:p>
                                </w:txbxContent>
                              </wps:txbx>
                              <wps:bodyPr rot="0" vert="horz" wrap="square" lIns="0" tIns="0" rIns="0" bIns="0" anchor="t" anchorCtr="0" upright="1">
                                <a:noAutofit/>
                              </wps:bodyPr>
                            </wps:wsp>
                            <wps:wsp>
                              <wps:cNvPr id="274" name="角丸四角形 274"/>
                              <wps:cNvSpPr>
                                <a:spLocks noChangeArrowheads="1"/>
                              </wps:cNvSpPr>
                              <wps:spPr bwMode="auto">
                                <a:xfrm>
                                  <a:off x="0" y="0"/>
                                  <a:ext cx="239636" cy="239572"/>
                                </a:xfrm>
                                <a:prstGeom prst="roundRect">
                                  <a:avLst>
                                    <a:gd name="adj" fmla="val 23009"/>
                                  </a:avLst>
                                </a:prstGeom>
                                <a:solidFill>
                                  <a:schemeClr val="tx1">
                                    <a:lumMod val="65000"/>
                                    <a:lumOff val="35000"/>
                                  </a:schemeClr>
                                </a:solidFill>
                                <a:ln w="9525">
                                  <a:solidFill>
                                    <a:schemeClr val="bg1">
                                      <a:lumMod val="75000"/>
                                    </a:schemeClr>
                                  </a:solidFill>
                                  <a:round/>
                                  <a:headEnd/>
                                  <a:tailEnd/>
                                </a:ln>
                              </wps:spPr>
                              <wps:txbx>
                                <w:txbxContent>
                                  <w:p w:rsidR="00B724F8" w:rsidRPr="003E56F2" w:rsidRDefault="00B724F8" w:rsidP="003E61BE">
                                    <w:pPr>
                                      <w:spacing w:line="0" w:lineRule="atLeast"/>
                                      <w:jc w:val="center"/>
                                      <w:rPr>
                                        <w:rFonts w:ascii="HGS創英角ｺﾞｼｯｸUB" w:eastAsia="HGS創英角ｺﾞｼｯｸUB" w:hAnsi="HGS創英角ｺﾞｼｯｸUB"/>
                                        <w:color w:val="BFBFBF" w:themeColor="background1" w:themeShade="BF"/>
                                        <w:szCs w:val="21"/>
                                      </w:rPr>
                                    </w:pPr>
                                    <w:r w:rsidRPr="00B26D5C">
                                      <w:rPr>
                                        <w:rFonts w:ascii="HGS創英角ｺﾞｼｯｸUB" w:eastAsia="HGS創英角ｺﾞｼｯｸUB" w:hAnsi="HGS創英角ｺﾞｼｯｸUB" w:hint="eastAsia"/>
                                        <w:color w:val="FFFFFF" w:themeColor="background1"/>
                                        <w:szCs w:val="21"/>
                                      </w:rPr>
                                      <w:t>子</w:t>
                                    </w:r>
                                  </w:p>
                                </w:txbxContent>
                              </wps:txbx>
                              <wps:bodyPr rot="0" vert="horz" wrap="square" lIns="0" tIns="0" rIns="0" bIns="0" anchor="t" anchorCtr="0" upright="1">
                                <a:noAutofit/>
                              </wps:bodyPr>
                            </wps:wsp>
                            <wps:wsp>
                              <wps:cNvPr id="275" name="角丸四角形 275"/>
                              <wps:cNvSpPr>
                                <a:spLocks noChangeArrowheads="1"/>
                              </wps:cNvSpPr>
                              <wps:spPr bwMode="auto">
                                <a:xfrm>
                                  <a:off x="1704975" y="0"/>
                                  <a:ext cx="239636" cy="239572"/>
                                </a:xfrm>
                                <a:prstGeom prst="roundRect">
                                  <a:avLst>
                                    <a:gd name="adj" fmla="val 23009"/>
                                  </a:avLst>
                                </a:prstGeom>
                                <a:noFill/>
                                <a:ln w="9525" cap="flat" cmpd="sng" algn="ctr">
                                  <a:solidFill>
                                    <a:schemeClr val="bg1">
                                      <a:lumMod val="75000"/>
                                    </a:schemeClr>
                                  </a:solidFill>
                                  <a:prstDash val="solid"/>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724F8" w:rsidRPr="006066CD" w:rsidRDefault="00B724F8" w:rsidP="003E61BE">
                                    <w:pPr>
                                      <w:spacing w:line="0" w:lineRule="atLeast"/>
                                      <w:jc w:val="center"/>
                                      <w:rPr>
                                        <w:rFonts w:ascii="HGS創英角ｺﾞｼｯｸUB" w:eastAsia="HGS創英角ｺﾞｼｯｸUB" w:hAnsi="HGS創英角ｺﾞｼｯｸUB"/>
                                        <w:color w:val="FFFFFF" w:themeColor="background1"/>
                                        <w:szCs w:val="21"/>
                                      </w:rPr>
                                    </w:pPr>
                                    <w:r w:rsidRPr="003E56F2">
                                      <w:rPr>
                                        <w:rFonts w:ascii="HGS創英角ｺﾞｼｯｸUB" w:eastAsia="HGS創英角ｺﾞｼｯｸUB" w:hAnsi="HGS創英角ｺﾞｼｯｸUB" w:hint="eastAsia"/>
                                        <w:color w:val="BFBFBF" w:themeColor="background1" w:themeShade="BF"/>
                                        <w:szCs w:val="21"/>
                                      </w:rPr>
                                      <w:t>外</w:t>
                                    </w:r>
                                  </w:p>
                                </w:txbxContent>
                              </wps:txbx>
                              <wps:bodyPr rot="0" vert="horz" wrap="square" lIns="0" tIns="0" rIns="0" bIns="0" anchor="t" anchorCtr="0" upright="1">
                                <a:noAutofit/>
                              </wps:bodyPr>
                            </wps:wsp>
                            <wps:wsp>
                              <wps:cNvPr id="276" name="角丸四角形 276"/>
                              <wps:cNvSpPr>
                                <a:spLocks noChangeArrowheads="1"/>
                              </wps:cNvSpPr>
                              <wps:spPr bwMode="auto">
                                <a:xfrm>
                                  <a:off x="438150" y="0"/>
                                  <a:ext cx="239636" cy="239572"/>
                                </a:xfrm>
                                <a:prstGeom prst="roundRect">
                                  <a:avLst>
                                    <a:gd name="adj" fmla="val 23009"/>
                                  </a:avLst>
                                </a:prstGeom>
                                <a:noFill/>
                                <a:ln w="9525" cap="flat" cmpd="sng" algn="ctr">
                                  <a:solidFill>
                                    <a:schemeClr val="bg1">
                                      <a:lumMod val="65000"/>
                                    </a:schemeClr>
                                  </a:solidFill>
                                  <a:prstDash val="solid"/>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724F8" w:rsidRPr="006066CD" w:rsidRDefault="00B724F8" w:rsidP="003E61BE">
                                    <w:pPr>
                                      <w:spacing w:line="0" w:lineRule="atLeast"/>
                                      <w:jc w:val="center"/>
                                      <w:rPr>
                                        <w:rFonts w:ascii="HGS創英角ｺﾞｼｯｸUB" w:eastAsia="HGS創英角ｺﾞｼｯｸUB" w:hAnsi="HGS創英角ｺﾞｼｯｸUB"/>
                                        <w:color w:val="FFFFFF" w:themeColor="background1"/>
                                        <w:szCs w:val="21"/>
                                      </w:rPr>
                                    </w:pPr>
                                    <w:r w:rsidRPr="00B26D5C">
                                      <w:rPr>
                                        <w:rFonts w:ascii="HGS創英角ｺﾞｼｯｸUB" w:eastAsia="HGS創英角ｺﾞｼｯｸUB" w:hAnsi="HGS創英角ｺﾞｼｯｸUB" w:hint="eastAsia"/>
                                        <w:color w:val="BFBFBF" w:themeColor="background1" w:themeShade="BF"/>
                                        <w:szCs w:val="21"/>
                                      </w:rPr>
                                      <w:t>成</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2287352B" id="グループ化 270" o:spid="_x0000_s1239" style="position:absolute;left:0;text-align:left;margin-left:27.2pt;margin-top:4.4pt;width:153.1pt;height:18.85pt;z-index:251780096;mso-position-horizontal-relative:text;mso-position-vertical-relative:text;mso-width-relative:margin;mso-height-relative:margin" coordsize="19446,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">
                      <v:roundrect id="角丸四角形 271" o:spid="_x0000_s1240" style="position:absolute;left:12954;width:2396;height:2395;visibility:visible;mso-wrap-style:square;v-text-anchor:top" arcsize="15079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jgBMYA&#10;AADcAAAADwAAAGRycy9kb3ducmV2LnhtbESPT2vCQBTE74V+h+UVvIhuFGoluoqKWtviwX/3R/Y1&#10;Sc2+DdlVk2/vCkKPw8z8hhlPa1OIK1Uut6yg141AECdW55wqOB5WnSEI55E1FpZJQUMOppPXlzHG&#10;2t54R9e9T0WAsItRQeZ9GUvpkowMuq4tiYP3ayuDPsgqlbrCW4CbQvajaCAN5hwWMixpkVFy3l+M&#10;glPZbnZzt7x8vf98n7eN/1t/Dg5Ktd7q2QiEp9r/h5/tjVbQ/+jB40w4AnJy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KjgBMYAAADcAAAADwAAAAAAAAAAAAAAAACYAgAAZHJz&#10;L2Rvd25yZXYueG1sUEsFBgAAAAAEAAQA9QAAAIsDAAAAAA==&#10;" filled="f" strokecolor="#bfbfbf [2412]">
                        <v:textbox inset="0,0,0,0">
                          <w:txbxContent>
                            <w:p w:rsidR="00B724F8" w:rsidRPr="003E56F2" w:rsidRDefault="00B724F8" w:rsidP="003E61BE">
                              <w:pPr>
                                <w:spacing w:line="0" w:lineRule="atLeast"/>
                                <w:jc w:val="center"/>
                                <w:rPr>
                                  <w:rFonts w:ascii="HGS創英角ｺﾞｼｯｸUB" w:eastAsia="HGS創英角ｺﾞｼｯｸUB" w:hAnsi="HGS創英角ｺﾞｼｯｸUB"/>
                                  <w:color w:val="BFBFBF" w:themeColor="background1" w:themeShade="BF"/>
                                  <w:szCs w:val="21"/>
                                </w:rPr>
                              </w:pPr>
                              <w:r w:rsidRPr="003E56F2">
                                <w:rPr>
                                  <w:rFonts w:ascii="HGS創英角ｺﾞｼｯｸUB" w:eastAsia="HGS創英角ｺﾞｼｯｸUB" w:hAnsi="HGS創英角ｺﾞｼｯｸUB" w:hint="eastAsia"/>
                                  <w:color w:val="BFBFBF" w:themeColor="background1" w:themeShade="BF"/>
                                  <w:szCs w:val="21"/>
                                </w:rPr>
                                <w:t>障</w:t>
                              </w:r>
                            </w:p>
                          </w:txbxContent>
                        </v:textbox>
                      </v:roundrect>
                      <v:roundrect id="角丸四角形 273" o:spid="_x0000_s1241" style="position:absolute;left:8667;width:2397;height:2395;visibility:visible;mso-wrap-style:square;v-text-anchor:top" arcsize="15079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bb6McA&#10;AADcAAAADwAAAGRycy9kb3ducmV2LnhtbESPT2vCQBTE74LfYXlCL0U3VaoSXaUtra2KB//dH9ln&#10;Es2+DdlVk2/fLRQ8DjPzG2Y6r00hblS53LKCl14EgjixOudUwWH/1R2DcB5ZY2GZFDTkYD5rt6YY&#10;a3vnLd12PhUBwi5GBZn3ZSylSzIy6Hq2JA7eyVYGfZBVKnWF9wA3hexH0VAazDksZFjSR0bJZXc1&#10;Co7lc7N9d5/X5et6ddk0/rz4Hu6VeurUbxMQnmr/CP+3f7SC/mgAf2fCEZC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822+jHAAAA3AAAAA8AAAAAAAAAAAAAAAAAmAIAAGRy&#10;cy9kb3ducmV2LnhtbFBLBQYAAAAABAAEAPUAAACMAwAAAAA=&#10;" filled="f" strokecolor="#bfbfbf [2412]">
                        <v:textbox inset="0,0,0,0">
                          <w:txbxContent>
                            <w:p w:rsidR="00B724F8" w:rsidRPr="003E56F2" w:rsidRDefault="00B724F8" w:rsidP="003E61BE">
                              <w:pPr>
                                <w:spacing w:line="0" w:lineRule="atLeast"/>
                                <w:jc w:val="center"/>
                                <w:rPr>
                                  <w:rFonts w:ascii="HGS創英角ｺﾞｼｯｸUB" w:eastAsia="HGS創英角ｺﾞｼｯｸUB" w:hAnsi="HGS創英角ｺﾞｼｯｸUB"/>
                                  <w:color w:val="BFBFBF" w:themeColor="background1" w:themeShade="BF"/>
                                  <w:szCs w:val="21"/>
                                </w:rPr>
                              </w:pPr>
                              <w:r w:rsidRPr="003E56F2">
                                <w:rPr>
                                  <w:rFonts w:ascii="HGS創英角ｺﾞｼｯｸUB" w:eastAsia="HGS創英角ｺﾞｼｯｸUB" w:hAnsi="HGS創英角ｺﾞｼｯｸUB" w:hint="eastAsia"/>
                                  <w:color w:val="BFBFBF" w:themeColor="background1" w:themeShade="BF"/>
                                  <w:szCs w:val="21"/>
                                </w:rPr>
                                <w:t>高</w:t>
                              </w:r>
                            </w:p>
                          </w:txbxContent>
                        </v:textbox>
                      </v:roundrect>
                      <v:roundrect id="角丸四角形 274" o:spid="_x0000_s1242" style="position:absolute;width:2396;height:2395;visibility:visible;mso-wrap-style:square;v-text-anchor:top" arcsize="15079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Zks8YA&#10;AADcAAAADwAAAGRycy9kb3ducmV2LnhtbESPS4vCQBCE74L/YWjBi6wTH2jIOooKgntZ8LGeezNt&#10;Esz0hMwY47/fWRA8FlX1FbVYtaYUDdWusKxgNIxAEKdWF5wpOJ92HzEI55E1lpZJwZMcrJbdzgIT&#10;bR98oOboMxEg7BJUkHtfJVK6NCeDbmgr4uBdbW3QB1lnUtf4CHBTynEUzaTBgsNCjhVtc0pvx7tR&#10;sNk17eV3G3+vZ5ef/cB8TdL4OlGq32vXnyA8tf4dfrX3WsF4PoX/M+EI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sZks8YAAADcAAAADwAAAAAAAAAAAAAAAACYAgAAZHJz&#10;L2Rvd25yZXYueG1sUEsFBgAAAAAEAAQA9QAAAIsDAAAAAA==&#10;" fillcolor="#5a5a5a [2109]" strokecolor="#bfbfbf [2412]">
                        <v:textbox inset="0,0,0,0">
                          <w:txbxContent>
                            <w:p w:rsidR="00B724F8" w:rsidRPr="003E56F2" w:rsidRDefault="00B724F8" w:rsidP="003E61BE">
                              <w:pPr>
                                <w:spacing w:line="0" w:lineRule="atLeast"/>
                                <w:jc w:val="center"/>
                                <w:rPr>
                                  <w:rFonts w:ascii="HGS創英角ｺﾞｼｯｸUB" w:eastAsia="HGS創英角ｺﾞｼｯｸUB" w:hAnsi="HGS創英角ｺﾞｼｯｸUB"/>
                                  <w:color w:val="BFBFBF" w:themeColor="background1" w:themeShade="BF"/>
                                  <w:szCs w:val="21"/>
                                </w:rPr>
                              </w:pPr>
                              <w:r w:rsidRPr="00B26D5C">
                                <w:rPr>
                                  <w:rFonts w:ascii="HGS創英角ｺﾞｼｯｸUB" w:eastAsia="HGS創英角ｺﾞｼｯｸUB" w:hAnsi="HGS創英角ｺﾞｼｯｸUB" w:hint="eastAsia"/>
                                  <w:color w:val="FFFFFF" w:themeColor="background1"/>
                                  <w:szCs w:val="21"/>
                                </w:rPr>
                                <w:t>子</w:t>
                              </w:r>
                            </w:p>
                          </w:txbxContent>
                        </v:textbox>
                      </v:roundrect>
                      <v:roundrect id="角丸四角形 275" o:spid="_x0000_s1243" style="position:absolute;left:17049;width:2397;height:2395;visibility:visible;mso-wrap-style:square;v-text-anchor:top" arcsize="15079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PmB8YA&#10;AADcAAAADwAAAGRycy9kb3ducmV2LnhtbESPS4vCQBCE7wv7H4Ze8CI6UdCV6CgqPvaBB1/3JtOb&#10;ZM30hMyoyb93FoQ9FlX1FTWZ1aYQN6pcbllBrxuBIE6szjlVcDquOyMQziNrLCyTgoYczKavLxOM&#10;tb3znm4Hn4oAYRejgsz7MpbSJRkZdF1bEgfvx1YGfZBVKnWF9wA3hexH0VAazDksZFjSMqPkcrga&#10;Beey3ewXbnX9HHx/XXaN/91sh0elWm/1fAzCU+3/w8/2h1bQfx/A35lwBOT0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5PmB8YAAADcAAAADwAAAAAAAAAAAAAAAACYAgAAZHJz&#10;L2Rvd25yZXYueG1sUEsFBgAAAAAEAAQA9QAAAIsDAAAAAA==&#10;" filled="f" strokecolor="#bfbfbf [2412]">
                        <v:textbox inset="0,0,0,0">
                          <w:txbxContent>
                            <w:p w:rsidR="00B724F8" w:rsidRPr="006066CD" w:rsidRDefault="00B724F8" w:rsidP="003E61BE">
                              <w:pPr>
                                <w:spacing w:line="0" w:lineRule="atLeast"/>
                                <w:jc w:val="center"/>
                                <w:rPr>
                                  <w:rFonts w:ascii="HGS創英角ｺﾞｼｯｸUB" w:eastAsia="HGS創英角ｺﾞｼｯｸUB" w:hAnsi="HGS創英角ｺﾞｼｯｸUB"/>
                                  <w:color w:val="FFFFFF" w:themeColor="background1"/>
                                  <w:szCs w:val="21"/>
                                </w:rPr>
                              </w:pPr>
                              <w:r w:rsidRPr="003E56F2">
                                <w:rPr>
                                  <w:rFonts w:ascii="HGS創英角ｺﾞｼｯｸUB" w:eastAsia="HGS創英角ｺﾞｼｯｸUB" w:hAnsi="HGS創英角ｺﾞｼｯｸUB" w:hint="eastAsia"/>
                                  <w:color w:val="BFBFBF" w:themeColor="background1" w:themeShade="BF"/>
                                  <w:szCs w:val="21"/>
                                </w:rPr>
                                <w:t>外</w:t>
                              </w:r>
                            </w:p>
                          </w:txbxContent>
                        </v:textbox>
                      </v:roundrect>
                      <v:roundrect id="角丸四角形 276" o:spid="_x0000_s1244" style="position:absolute;left:4381;width:2396;height:2395;visibility:visible;mso-wrap-style:square;v-text-anchor:top" arcsize="15079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rPEcMA&#10;AADcAAAADwAAAGRycy9kb3ducmV2LnhtbESPT4vCMBTE7wt+h/AEb2uqgkrXKCIoonvxz8Xb2+Zt&#10;07V5KU2s9dtvBMHjMDO/YWaL1paiodoXjhUM+gkI4szpgnMF59P6cwrCB2SNpWNS8CAPi3nnY4ap&#10;dnc+UHMMuYgQ9ikqMCFUqZQ+M2TR911FHL1fV1sMUda51DXeI9yWcpgkY2mx4LhgsKKVoex6vFkF&#10;9sfrXfG9P7mNuTR/m5Heb21Qqtdtl18gArXhHX61t1rBcDKG55l4BOT8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frPEcMAAADcAAAADwAAAAAAAAAAAAAAAACYAgAAZHJzL2Rv&#10;d25yZXYueG1sUEsFBgAAAAAEAAQA9QAAAIgDAAAAAA==&#10;" filled="f" strokecolor="#a5a5a5 [2092]">
                        <v:textbox inset="0,0,0,0">
                          <w:txbxContent>
                            <w:p w:rsidR="00B724F8" w:rsidRPr="006066CD" w:rsidRDefault="00B724F8" w:rsidP="003E61BE">
                              <w:pPr>
                                <w:spacing w:line="0" w:lineRule="atLeast"/>
                                <w:jc w:val="center"/>
                                <w:rPr>
                                  <w:rFonts w:ascii="HGS創英角ｺﾞｼｯｸUB" w:eastAsia="HGS創英角ｺﾞｼｯｸUB" w:hAnsi="HGS創英角ｺﾞｼｯｸUB"/>
                                  <w:color w:val="FFFFFF" w:themeColor="background1"/>
                                  <w:szCs w:val="21"/>
                                </w:rPr>
                              </w:pPr>
                              <w:r w:rsidRPr="00B26D5C">
                                <w:rPr>
                                  <w:rFonts w:ascii="HGS創英角ｺﾞｼｯｸUB" w:eastAsia="HGS創英角ｺﾞｼｯｸUB" w:hAnsi="HGS創英角ｺﾞｼｯｸUB" w:hint="eastAsia"/>
                                  <w:color w:val="BFBFBF" w:themeColor="background1" w:themeShade="BF"/>
                                  <w:szCs w:val="21"/>
                                </w:rPr>
                                <w:t>成</w:t>
                              </w:r>
                            </w:p>
                          </w:txbxContent>
                        </v:textbox>
                      </v:roundrect>
                    </v:group>
                  </w:pict>
                </mc:Fallback>
              </mc:AlternateContent>
            </w:r>
          </w:p>
        </w:tc>
        <w:tc>
          <w:tcPr>
            <w:tcW w:w="1258" w:type="dxa"/>
            <w:shd w:val="clear" w:color="auto" w:fill="8DB3E2" w:themeFill="text2" w:themeFillTint="66"/>
            <w:vAlign w:val="center"/>
          </w:tcPr>
          <w:p w:rsidR="007F2D2A" w:rsidRPr="009A714B" w:rsidRDefault="007F2D2A" w:rsidP="00581C9D">
            <w:pPr>
              <w:widowControl/>
              <w:snapToGrid w:val="0"/>
              <w:spacing w:line="209" w:lineRule="auto"/>
              <w:rPr>
                <w:rFonts w:ascii="メイリオ" w:eastAsia="メイリオ" w:hAnsi="メイリオ"/>
                <w:sz w:val="22"/>
              </w:rPr>
            </w:pPr>
            <w:r w:rsidRPr="009A714B">
              <w:rPr>
                <w:rFonts w:ascii="メイリオ" w:eastAsia="メイリオ" w:hAnsi="メイリオ" w:hint="eastAsia"/>
                <w:sz w:val="22"/>
              </w:rPr>
              <w:t>担当課</w:t>
            </w:r>
          </w:p>
        </w:tc>
        <w:tc>
          <w:tcPr>
            <w:tcW w:w="2237" w:type="dxa"/>
            <w:gridSpan w:val="2"/>
            <w:vAlign w:val="center"/>
          </w:tcPr>
          <w:p w:rsidR="007F2D2A" w:rsidRPr="009A714B" w:rsidRDefault="007F2D2A" w:rsidP="00581C9D">
            <w:pPr>
              <w:widowControl/>
              <w:snapToGrid w:val="0"/>
              <w:spacing w:line="209" w:lineRule="auto"/>
              <w:rPr>
                <w:rFonts w:ascii="メイリオ" w:eastAsia="メイリオ" w:hAnsi="メイリオ"/>
                <w:sz w:val="22"/>
              </w:rPr>
            </w:pPr>
            <w:r w:rsidRPr="009A714B">
              <w:rPr>
                <w:rFonts w:ascii="メイリオ" w:eastAsia="メイリオ" w:hAnsi="メイリオ" w:hint="eastAsia"/>
                <w:sz w:val="22"/>
              </w:rPr>
              <w:t>子ども家庭支援センター</w:t>
            </w:r>
          </w:p>
        </w:tc>
      </w:tr>
      <w:tr w:rsidR="00137AA4" w:rsidRPr="009A714B" w:rsidTr="007B1290">
        <w:trPr>
          <w:trHeight w:val="1083"/>
        </w:trPr>
        <w:tc>
          <w:tcPr>
            <w:tcW w:w="1241" w:type="dxa"/>
            <w:shd w:val="clear" w:color="auto" w:fill="8DB3E2" w:themeFill="text2" w:themeFillTint="66"/>
          </w:tcPr>
          <w:p w:rsidR="00137AA4" w:rsidRPr="009A714B" w:rsidRDefault="00137AA4" w:rsidP="005076E9">
            <w:pPr>
              <w:widowControl/>
              <w:snapToGrid w:val="0"/>
              <w:spacing w:line="209" w:lineRule="auto"/>
              <w:jc w:val="left"/>
              <w:rPr>
                <w:rFonts w:ascii="メイリオ" w:eastAsia="メイリオ" w:hAnsi="メイリオ"/>
                <w:sz w:val="22"/>
              </w:rPr>
            </w:pPr>
            <w:r w:rsidRPr="009A714B">
              <w:rPr>
                <w:rFonts w:ascii="メイリオ" w:eastAsia="メイリオ" w:hAnsi="メイリオ" w:hint="eastAsia"/>
                <w:sz w:val="22"/>
              </w:rPr>
              <w:t>事業概要</w:t>
            </w:r>
          </w:p>
        </w:tc>
        <w:tc>
          <w:tcPr>
            <w:tcW w:w="7819" w:type="dxa"/>
            <w:gridSpan w:val="8"/>
            <w:vAlign w:val="center"/>
          </w:tcPr>
          <w:p w:rsidR="00137AA4" w:rsidRPr="009A714B" w:rsidRDefault="00647867" w:rsidP="00647867">
            <w:pPr>
              <w:widowControl/>
              <w:snapToGrid w:val="0"/>
              <w:spacing w:line="209" w:lineRule="auto"/>
              <w:rPr>
                <w:rFonts w:ascii="メイリオ" w:eastAsia="メイリオ" w:hAnsi="メイリオ"/>
                <w:sz w:val="22"/>
              </w:rPr>
            </w:pPr>
            <w:r>
              <w:rPr>
                <w:rFonts w:ascii="メイリオ" w:eastAsia="メイリオ" w:hAnsi="メイリオ" w:hint="eastAsia"/>
                <w:sz w:val="22"/>
              </w:rPr>
              <w:t xml:space="preserve">　</w:t>
            </w:r>
            <w:r w:rsidR="00137AA4" w:rsidRPr="009A714B">
              <w:rPr>
                <w:rFonts w:ascii="メイリオ" w:eastAsia="メイリオ" w:hAnsi="メイリオ" w:hint="eastAsia"/>
                <w:sz w:val="22"/>
              </w:rPr>
              <w:t>幼児を連れて外出した際に、おむつ替えや授乳などに気軽に立ち寄ることができる赤ちゃんの駅を指定するとともに</w:t>
            </w:r>
            <w:r>
              <w:rPr>
                <w:rFonts w:ascii="メイリオ" w:eastAsia="メイリオ" w:hAnsi="メイリオ" w:hint="eastAsia"/>
                <w:sz w:val="22"/>
              </w:rPr>
              <w:t>、</w:t>
            </w:r>
            <w:r w:rsidR="00F41AFC">
              <w:rPr>
                <w:rFonts w:ascii="メイリオ" w:eastAsia="メイリオ" w:hAnsi="メイリオ" w:hint="eastAsia"/>
                <w:sz w:val="22"/>
              </w:rPr>
              <w:t>育児相談を実施します</w:t>
            </w:r>
            <w:r w:rsidR="00137AA4" w:rsidRPr="009A714B">
              <w:rPr>
                <w:rFonts w:ascii="メイリオ" w:eastAsia="メイリオ" w:hAnsi="メイリオ" w:hint="eastAsia"/>
                <w:sz w:val="22"/>
              </w:rPr>
              <w:t>。</w:t>
            </w:r>
          </w:p>
        </w:tc>
      </w:tr>
      <w:tr w:rsidR="00137AA4" w:rsidRPr="009A714B" w:rsidTr="007B1290">
        <w:trPr>
          <w:cantSplit/>
          <w:trHeight w:val="318"/>
        </w:trPr>
        <w:tc>
          <w:tcPr>
            <w:tcW w:w="1241" w:type="dxa"/>
            <w:vMerge w:val="restart"/>
            <w:shd w:val="clear" w:color="auto" w:fill="8DB3E2" w:themeFill="text2" w:themeFillTint="66"/>
          </w:tcPr>
          <w:p w:rsidR="00137AA4" w:rsidRPr="009A714B" w:rsidRDefault="00137AA4" w:rsidP="005076E9">
            <w:pPr>
              <w:widowControl/>
              <w:snapToGrid w:val="0"/>
              <w:spacing w:line="209" w:lineRule="auto"/>
              <w:jc w:val="center"/>
              <w:rPr>
                <w:rFonts w:ascii="メイリオ" w:eastAsia="メイリオ" w:hAnsi="メイリオ"/>
                <w:sz w:val="22"/>
              </w:rPr>
            </w:pPr>
            <w:r w:rsidRPr="00993847">
              <w:rPr>
                <w:rFonts w:ascii="メイリオ" w:eastAsia="メイリオ" w:hAnsi="メイリオ" w:hint="eastAsia"/>
                <w:w w:val="80"/>
                <w:kern w:val="0"/>
                <w:sz w:val="22"/>
                <w:fitText w:val="880" w:id="1225528064"/>
              </w:rPr>
              <w:t>年度別計</w:t>
            </w:r>
            <w:r w:rsidRPr="00993847">
              <w:rPr>
                <w:rFonts w:ascii="メイリオ" w:eastAsia="メイリオ" w:hAnsi="メイリオ" w:hint="eastAsia"/>
                <w:spacing w:val="22"/>
                <w:w w:val="80"/>
                <w:kern w:val="0"/>
                <w:sz w:val="22"/>
                <w:fitText w:val="880" w:id="1225528064"/>
              </w:rPr>
              <w:t>画</w:t>
            </w:r>
          </w:p>
        </w:tc>
        <w:tc>
          <w:tcPr>
            <w:tcW w:w="1956" w:type="dxa"/>
            <w:gridSpan w:val="2"/>
            <w:shd w:val="clear" w:color="auto" w:fill="8DB3E2" w:themeFill="text2" w:themeFillTint="66"/>
          </w:tcPr>
          <w:p w:rsidR="00137AA4" w:rsidRPr="009A714B" w:rsidRDefault="00137AA4" w:rsidP="005076E9">
            <w:pPr>
              <w:widowControl/>
              <w:snapToGrid w:val="0"/>
              <w:spacing w:line="209" w:lineRule="auto"/>
              <w:jc w:val="center"/>
              <w:rPr>
                <w:rFonts w:ascii="メイリオ" w:eastAsia="メイリオ" w:hAnsi="メイリオ"/>
                <w:sz w:val="22"/>
              </w:rPr>
            </w:pPr>
            <w:r w:rsidRPr="009A714B">
              <w:rPr>
                <w:rFonts w:ascii="メイリオ" w:eastAsia="メイリオ" w:hAnsi="メイリオ" w:hint="eastAsia"/>
                <w:sz w:val="22"/>
              </w:rPr>
              <w:t>29年度</w:t>
            </w:r>
          </w:p>
        </w:tc>
        <w:tc>
          <w:tcPr>
            <w:tcW w:w="1954" w:type="dxa"/>
            <w:gridSpan w:val="2"/>
            <w:shd w:val="clear" w:color="auto" w:fill="8DB3E2" w:themeFill="text2" w:themeFillTint="66"/>
          </w:tcPr>
          <w:p w:rsidR="00137AA4" w:rsidRPr="009A714B" w:rsidRDefault="00137AA4" w:rsidP="005076E9">
            <w:pPr>
              <w:widowControl/>
              <w:snapToGrid w:val="0"/>
              <w:spacing w:line="209" w:lineRule="auto"/>
              <w:jc w:val="center"/>
              <w:rPr>
                <w:rFonts w:ascii="メイリオ" w:eastAsia="メイリオ" w:hAnsi="メイリオ"/>
                <w:sz w:val="22"/>
              </w:rPr>
            </w:pPr>
            <w:r w:rsidRPr="009A714B">
              <w:rPr>
                <w:rFonts w:ascii="メイリオ" w:eastAsia="メイリオ" w:hAnsi="メイリオ" w:hint="eastAsia"/>
                <w:sz w:val="22"/>
              </w:rPr>
              <w:t>30年度</w:t>
            </w:r>
          </w:p>
        </w:tc>
        <w:tc>
          <w:tcPr>
            <w:tcW w:w="1954" w:type="dxa"/>
            <w:gridSpan w:val="3"/>
            <w:shd w:val="clear" w:color="auto" w:fill="8DB3E2" w:themeFill="text2" w:themeFillTint="66"/>
          </w:tcPr>
          <w:p w:rsidR="00137AA4" w:rsidRPr="009A714B" w:rsidRDefault="00137AA4" w:rsidP="005076E9">
            <w:pPr>
              <w:widowControl/>
              <w:snapToGrid w:val="0"/>
              <w:spacing w:line="209" w:lineRule="auto"/>
              <w:jc w:val="center"/>
              <w:rPr>
                <w:rFonts w:ascii="メイリオ" w:eastAsia="メイリオ" w:hAnsi="メイリオ"/>
                <w:sz w:val="22"/>
              </w:rPr>
            </w:pPr>
            <w:r w:rsidRPr="009A714B">
              <w:rPr>
                <w:rFonts w:ascii="メイリオ" w:eastAsia="メイリオ" w:hAnsi="メイリオ" w:hint="eastAsia"/>
                <w:sz w:val="22"/>
              </w:rPr>
              <w:t>31年度</w:t>
            </w:r>
          </w:p>
        </w:tc>
        <w:tc>
          <w:tcPr>
            <w:tcW w:w="1955" w:type="dxa"/>
            <w:shd w:val="clear" w:color="auto" w:fill="8DB3E2" w:themeFill="text2" w:themeFillTint="66"/>
          </w:tcPr>
          <w:p w:rsidR="00137AA4" w:rsidRPr="009A714B" w:rsidRDefault="00137AA4" w:rsidP="005076E9">
            <w:pPr>
              <w:widowControl/>
              <w:snapToGrid w:val="0"/>
              <w:spacing w:line="209" w:lineRule="auto"/>
              <w:jc w:val="center"/>
              <w:rPr>
                <w:rFonts w:ascii="メイリオ" w:eastAsia="メイリオ" w:hAnsi="メイリオ"/>
                <w:sz w:val="22"/>
              </w:rPr>
            </w:pPr>
            <w:r w:rsidRPr="009A714B">
              <w:rPr>
                <w:rFonts w:ascii="メイリオ" w:eastAsia="メイリオ" w:hAnsi="メイリオ" w:hint="eastAsia"/>
                <w:sz w:val="22"/>
              </w:rPr>
              <w:t>32年度</w:t>
            </w:r>
          </w:p>
        </w:tc>
      </w:tr>
      <w:tr w:rsidR="00137AA4" w:rsidRPr="009A714B" w:rsidTr="007B1290">
        <w:trPr>
          <w:cantSplit/>
          <w:trHeight w:val="1261"/>
        </w:trPr>
        <w:tc>
          <w:tcPr>
            <w:tcW w:w="1241" w:type="dxa"/>
            <w:vMerge/>
          </w:tcPr>
          <w:p w:rsidR="00137AA4" w:rsidRPr="009A714B" w:rsidRDefault="00137AA4" w:rsidP="00137AA4">
            <w:pPr>
              <w:widowControl/>
              <w:snapToGrid w:val="0"/>
              <w:spacing w:line="209" w:lineRule="auto"/>
              <w:jc w:val="left"/>
              <w:rPr>
                <w:rFonts w:ascii="メイリオ" w:eastAsia="メイリオ" w:hAnsi="メイリオ"/>
                <w:sz w:val="22"/>
              </w:rPr>
            </w:pPr>
          </w:p>
        </w:tc>
        <w:tc>
          <w:tcPr>
            <w:tcW w:w="1956" w:type="dxa"/>
            <w:gridSpan w:val="2"/>
            <w:vAlign w:val="center"/>
          </w:tcPr>
          <w:p w:rsidR="00137AA4" w:rsidRPr="009A714B" w:rsidRDefault="00137AA4" w:rsidP="00647867">
            <w:pPr>
              <w:adjustRightInd w:val="0"/>
              <w:snapToGrid w:val="0"/>
              <w:spacing w:line="209" w:lineRule="auto"/>
              <w:rPr>
                <w:rFonts w:ascii="メイリオ" w:eastAsia="メイリオ" w:hAnsi="メイリオ"/>
                <w:sz w:val="22"/>
              </w:rPr>
            </w:pPr>
            <w:r w:rsidRPr="009A714B">
              <w:rPr>
                <w:rFonts w:ascii="メイリオ" w:eastAsia="メイリオ" w:hAnsi="メイリオ" w:hint="eastAsia"/>
                <w:sz w:val="22"/>
              </w:rPr>
              <w:t>新規指定　2か所</w:t>
            </w:r>
          </w:p>
        </w:tc>
        <w:tc>
          <w:tcPr>
            <w:tcW w:w="1954" w:type="dxa"/>
            <w:gridSpan w:val="2"/>
            <w:vAlign w:val="center"/>
          </w:tcPr>
          <w:p w:rsidR="00137AA4" w:rsidRPr="009A714B" w:rsidRDefault="00137AA4" w:rsidP="00647867">
            <w:pPr>
              <w:adjustRightInd w:val="0"/>
              <w:snapToGrid w:val="0"/>
              <w:spacing w:line="209" w:lineRule="auto"/>
              <w:rPr>
                <w:rFonts w:ascii="メイリオ" w:eastAsia="メイリオ" w:hAnsi="メイリオ"/>
                <w:sz w:val="22"/>
              </w:rPr>
            </w:pPr>
            <w:r w:rsidRPr="009A714B">
              <w:rPr>
                <w:rFonts w:ascii="メイリオ" w:eastAsia="メイリオ" w:hAnsi="メイリオ" w:hint="eastAsia"/>
                <w:sz w:val="22"/>
              </w:rPr>
              <w:t>新規指定2か所</w:t>
            </w:r>
          </w:p>
        </w:tc>
        <w:tc>
          <w:tcPr>
            <w:tcW w:w="1954" w:type="dxa"/>
            <w:gridSpan w:val="3"/>
            <w:vAlign w:val="center"/>
          </w:tcPr>
          <w:p w:rsidR="00137AA4" w:rsidRPr="009A714B" w:rsidRDefault="00137AA4" w:rsidP="00647867">
            <w:pPr>
              <w:adjustRightInd w:val="0"/>
              <w:snapToGrid w:val="0"/>
              <w:spacing w:line="209" w:lineRule="auto"/>
              <w:rPr>
                <w:rFonts w:ascii="メイリオ" w:eastAsia="メイリオ" w:hAnsi="メイリオ"/>
                <w:sz w:val="22"/>
              </w:rPr>
            </w:pPr>
            <w:r w:rsidRPr="009A714B">
              <w:rPr>
                <w:rFonts w:ascii="メイリオ" w:eastAsia="メイリオ" w:hAnsi="メイリオ" w:hint="eastAsia"/>
                <w:sz w:val="22"/>
              </w:rPr>
              <w:t>新規指定2か所</w:t>
            </w:r>
          </w:p>
        </w:tc>
        <w:tc>
          <w:tcPr>
            <w:tcW w:w="1955" w:type="dxa"/>
            <w:vAlign w:val="center"/>
          </w:tcPr>
          <w:p w:rsidR="00137AA4" w:rsidRPr="009A714B" w:rsidRDefault="00137AA4" w:rsidP="00647867">
            <w:pPr>
              <w:adjustRightInd w:val="0"/>
              <w:snapToGrid w:val="0"/>
              <w:spacing w:line="209" w:lineRule="auto"/>
              <w:rPr>
                <w:rFonts w:ascii="メイリオ" w:eastAsia="メイリオ" w:hAnsi="メイリオ"/>
                <w:sz w:val="22"/>
              </w:rPr>
            </w:pPr>
            <w:r w:rsidRPr="009A714B">
              <w:rPr>
                <w:rFonts w:ascii="メイリオ" w:eastAsia="メイリオ" w:hAnsi="メイリオ" w:hint="eastAsia"/>
                <w:sz w:val="22"/>
              </w:rPr>
              <w:t>新規指定2か所</w:t>
            </w:r>
          </w:p>
        </w:tc>
      </w:tr>
    </w:tbl>
    <w:p w:rsidR="00137AA4" w:rsidRPr="009A714B" w:rsidRDefault="00137AA4" w:rsidP="00137AA4">
      <w:pPr>
        <w:widowControl/>
        <w:snapToGrid w:val="0"/>
        <w:spacing w:line="209" w:lineRule="auto"/>
        <w:jc w:val="left"/>
        <w:rPr>
          <w:rFonts w:ascii="メイリオ" w:eastAsia="メイリオ" w:hAnsi="メイリオ"/>
          <w:sz w:val="22"/>
        </w:rPr>
      </w:pPr>
    </w:p>
    <w:tbl>
      <w:tblPr>
        <w:tblStyle w:val="af0"/>
        <w:tblW w:w="0" w:type="auto"/>
        <w:tblLook w:val="04A0" w:firstRow="1" w:lastRow="0" w:firstColumn="1" w:lastColumn="0" w:noHBand="0" w:noVBand="1"/>
      </w:tblPr>
      <w:tblGrid>
        <w:gridCol w:w="1242"/>
        <w:gridCol w:w="1105"/>
        <w:gridCol w:w="849"/>
        <w:gridCol w:w="278"/>
        <w:gridCol w:w="1676"/>
        <w:gridCol w:w="414"/>
        <w:gridCol w:w="1259"/>
        <w:gridCol w:w="282"/>
        <w:gridCol w:w="1955"/>
      </w:tblGrid>
      <w:tr w:rsidR="00C021FD" w:rsidRPr="009A714B" w:rsidTr="00581C9D">
        <w:trPr>
          <w:trHeight w:val="491"/>
        </w:trPr>
        <w:tc>
          <w:tcPr>
            <w:tcW w:w="1242" w:type="dxa"/>
            <w:tcBorders>
              <w:bottom w:val="single" w:sz="4" w:space="0" w:color="auto"/>
            </w:tcBorders>
            <w:shd w:val="clear" w:color="auto" w:fill="8DB3E2" w:themeFill="text2" w:themeFillTint="66"/>
            <w:vAlign w:val="center"/>
          </w:tcPr>
          <w:p w:rsidR="00C021FD" w:rsidRPr="009A714B" w:rsidRDefault="00C021FD" w:rsidP="007B1290">
            <w:pPr>
              <w:widowControl/>
              <w:snapToGrid w:val="0"/>
              <w:spacing w:line="209" w:lineRule="auto"/>
              <w:rPr>
                <w:rFonts w:ascii="メイリオ" w:eastAsia="メイリオ" w:hAnsi="メイリオ"/>
                <w:sz w:val="22"/>
              </w:rPr>
            </w:pPr>
            <w:r>
              <w:rPr>
                <w:rFonts w:ascii="メイリオ" w:eastAsia="メイリオ" w:hAnsi="メイリオ" w:hint="eastAsia"/>
                <w:sz w:val="22"/>
              </w:rPr>
              <w:t>番号</w:t>
            </w:r>
          </w:p>
        </w:tc>
        <w:tc>
          <w:tcPr>
            <w:tcW w:w="1105" w:type="dxa"/>
            <w:vAlign w:val="center"/>
          </w:tcPr>
          <w:p w:rsidR="00C021FD" w:rsidRPr="009A714B" w:rsidRDefault="006B5923" w:rsidP="00754742">
            <w:pPr>
              <w:widowControl/>
              <w:snapToGrid w:val="0"/>
              <w:spacing w:line="209" w:lineRule="auto"/>
              <w:jc w:val="right"/>
              <w:rPr>
                <w:rFonts w:ascii="メイリオ" w:eastAsia="メイリオ" w:hAnsi="メイリオ"/>
                <w:sz w:val="22"/>
              </w:rPr>
            </w:pPr>
            <w:r>
              <w:rPr>
                <w:rFonts w:ascii="メイリオ" w:eastAsia="メイリオ" w:hAnsi="メイリオ" w:hint="eastAsia"/>
                <w:sz w:val="22"/>
              </w:rPr>
              <w:t>035</w:t>
            </w:r>
          </w:p>
        </w:tc>
        <w:tc>
          <w:tcPr>
            <w:tcW w:w="1127" w:type="dxa"/>
            <w:gridSpan w:val="2"/>
            <w:shd w:val="clear" w:color="auto" w:fill="8DB3E2" w:themeFill="text2" w:themeFillTint="66"/>
            <w:vAlign w:val="center"/>
          </w:tcPr>
          <w:p w:rsidR="00C021FD" w:rsidRPr="009A714B" w:rsidRDefault="00C021FD" w:rsidP="007B1290">
            <w:pPr>
              <w:widowControl/>
              <w:snapToGrid w:val="0"/>
              <w:spacing w:line="209" w:lineRule="auto"/>
              <w:rPr>
                <w:rFonts w:ascii="メイリオ" w:eastAsia="メイリオ" w:hAnsi="メイリオ"/>
                <w:sz w:val="22"/>
              </w:rPr>
            </w:pPr>
            <w:r>
              <w:rPr>
                <w:rFonts w:ascii="メイリオ" w:eastAsia="メイリオ" w:hAnsi="メイリオ" w:hint="eastAsia"/>
                <w:sz w:val="22"/>
              </w:rPr>
              <w:t>事業名</w:t>
            </w:r>
          </w:p>
        </w:tc>
        <w:tc>
          <w:tcPr>
            <w:tcW w:w="5586" w:type="dxa"/>
            <w:gridSpan w:val="5"/>
            <w:vAlign w:val="center"/>
          </w:tcPr>
          <w:p w:rsidR="00C021FD" w:rsidRPr="009A714B" w:rsidRDefault="00C021FD" w:rsidP="007B1290">
            <w:pPr>
              <w:widowControl/>
              <w:snapToGrid w:val="0"/>
              <w:spacing w:line="209" w:lineRule="auto"/>
              <w:rPr>
                <w:rFonts w:ascii="メイリオ" w:eastAsia="メイリオ" w:hAnsi="メイリオ"/>
                <w:sz w:val="22"/>
              </w:rPr>
            </w:pPr>
            <w:r w:rsidRPr="009A714B">
              <w:rPr>
                <w:rFonts w:ascii="メイリオ" w:eastAsia="メイリオ" w:hAnsi="メイリオ" w:hint="eastAsia"/>
                <w:sz w:val="22"/>
              </w:rPr>
              <w:t>自転車利用ルール推進</w:t>
            </w:r>
          </w:p>
        </w:tc>
      </w:tr>
      <w:tr w:rsidR="007F2D2A" w:rsidRPr="009A714B" w:rsidTr="007F2D2A">
        <w:trPr>
          <w:trHeight w:val="723"/>
        </w:trPr>
        <w:tc>
          <w:tcPr>
            <w:tcW w:w="1242" w:type="dxa"/>
            <w:shd w:val="clear" w:color="auto" w:fill="8DB3E2" w:themeFill="text2" w:themeFillTint="66"/>
            <w:vAlign w:val="center"/>
          </w:tcPr>
          <w:p w:rsidR="007F2D2A" w:rsidRPr="009A714B" w:rsidRDefault="007F2D2A" w:rsidP="00581C9D">
            <w:pPr>
              <w:widowControl/>
              <w:snapToGrid w:val="0"/>
              <w:spacing w:line="209" w:lineRule="auto"/>
              <w:rPr>
                <w:rFonts w:ascii="メイリオ" w:eastAsia="メイリオ" w:hAnsi="メイリオ"/>
                <w:sz w:val="22"/>
              </w:rPr>
            </w:pPr>
            <w:r>
              <w:rPr>
                <w:rFonts w:ascii="メイリオ" w:eastAsia="メイリオ" w:hAnsi="メイリオ" w:hint="eastAsia"/>
                <w:sz w:val="22"/>
              </w:rPr>
              <w:t>対象</w:t>
            </w:r>
          </w:p>
        </w:tc>
        <w:tc>
          <w:tcPr>
            <w:tcW w:w="4322" w:type="dxa"/>
            <w:gridSpan w:val="5"/>
            <w:shd w:val="clear" w:color="auto" w:fill="auto"/>
            <w:vAlign w:val="center"/>
          </w:tcPr>
          <w:p w:rsidR="007F2D2A" w:rsidRPr="0098529C" w:rsidRDefault="003E61BE" w:rsidP="00581C9D">
            <w:pPr>
              <w:widowControl/>
              <w:snapToGrid w:val="0"/>
              <w:spacing w:line="209" w:lineRule="auto"/>
              <w:jc w:val="center"/>
              <w:rPr>
                <w:rFonts w:ascii="メイリオ" w:eastAsia="メイリオ" w:hAnsi="メイリオ"/>
                <w:sz w:val="20"/>
                <w:szCs w:val="20"/>
              </w:rPr>
            </w:pPr>
            <w:r>
              <w:rPr>
                <w:rFonts w:ascii="メイリオ" w:eastAsia="メイリオ" w:hAnsi="メイリオ"/>
                <w:noProof/>
                <w:sz w:val="20"/>
                <w:szCs w:val="20"/>
              </w:rPr>
              <mc:AlternateContent>
                <mc:Choice Requires="wpg">
                  <w:drawing>
                    <wp:anchor distT="0" distB="0" distL="114300" distR="114300" simplePos="0" relativeHeight="251781120" behindDoc="0" locked="0" layoutInCell="1" allowOverlap="1" wp14:anchorId="423F9995" wp14:editId="1CF3B722">
                      <wp:simplePos x="0" y="0"/>
                      <wp:positionH relativeFrom="column">
                        <wp:posOffset>345440</wp:posOffset>
                      </wp:positionH>
                      <wp:positionV relativeFrom="paragraph">
                        <wp:posOffset>-22860</wp:posOffset>
                      </wp:positionV>
                      <wp:extent cx="1944370" cy="239395"/>
                      <wp:effectExtent l="0" t="0" r="17780" b="27305"/>
                      <wp:wrapNone/>
                      <wp:docPr id="277" name="グループ化 277"/>
                      <wp:cNvGraphicFramePr/>
                      <a:graphic xmlns:a="http://schemas.openxmlformats.org/drawingml/2006/main">
                        <a:graphicData uri="http://schemas.microsoft.com/office/word/2010/wordprocessingGroup">
                          <wpg:wgp>
                            <wpg:cNvGrpSpPr/>
                            <wpg:grpSpPr>
                              <a:xfrm>
                                <a:off x="0" y="0"/>
                                <a:ext cx="1944370" cy="239395"/>
                                <a:chOff x="0" y="0"/>
                                <a:chExt cx="1944611" cy="239572"/>
                              </a:xfrm>
                            </wpg:grpSpPr>
                            <wps:wsp>
                              <wps:cNvPr id="278" name="角丸四角形 278"/>
                              <wps:cNvSpPr>
                                <a:spLocks noChangeArrowheads="1"/>
                              </wps:cNvSpPr>
                              <wps:spPr bwMode="auto">
                                <a:xfrm>
                                  <a:off x="1295400" y="0"/>
                                  <a:ext cx="239636" cy="239572"/>
                                </a:xfrm>
                                <a:prstGeom prst="roundRect">
                                  <a:avLst>
                                    <a:gd name="adj" fmla="val 23009"/>
                                  </a:avLst>
                                </a:prstGeom>
                                <a:solidFill>
                                  <a:sysClr val="windowText" lastClr="000000">
                                    <a:lumMod val="65000"/>
                                    <a:lumOff val="35000"/>
                                  </a:sysClr>
                                </a:solidFill>
                                <a:ln w="9525" cap="flat" cmpd="sng" algn="ctr">
                                  <a:solidFill>
                                    <a:sysClr val="windowText" lastClr="000000">
                                      <a:lumMod val="65000"/>
                                      <a:lumOff val="35000"/>
                                    </a:sysClr>
                                  </a:solidFill>
                                  <a:prstDash val="solid"/>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724F8" w:rsidRPr="006066CD" w:rsidRDefault="00B724F8" w:rsidP="003E61BE">
                                    <w:pPr>
                                      <w:spacing w:line="0" w:lineRule="atLeast"/>
                                      <w:jc w:val="center"/>
                                      <w:rPr>
                                        <w:rFonts w:ascii="HGS創英角ｺﾞｼｯｸUB" w:eastAsia="HGS創英角ｺﾞｼｯｸUB" w:hAnsi="HGS創英角ｺﾞｼｯｸUB"/>
                                        <w:color w:val="FFFFFF" w:themeColor="background1"/>
                                        <w:szCs w:val="21"/>
                                      </w:rPr>
                                    </w:pPr>
                                    <w:r w:rsidRPr="006066CD">
                                      <w:rPr>
                                        <w:rFonts w:ascii="HGS創英角ｺﾞｼｯｸUB" w:eastAsia="HGS創英角ｺﾞｼｯｸUB" w:hAnsi="HGS創英角ｺﾞｼｯｸUB" w:hint="eastAsia"/>
                                        <w:color w:val="FFFFFF" w:themeColor="background1"/>
                                        <w:szCs w:val="21"/>
                                      </w:rPr>
                                      <w:t>障</w:t>
                                    </w:r>
                                  </w:p>
                                </w:txbxContent>
                              </wps:txbx>
                              <wps:bodyPr rot="0" vert="horz" wrap="square" lIns="0" tIns="0" rIns="0" bIns="0" anchor="t" anchorCtr="0" upright="1">
                                <a:noAutofit/>
                              </wps:bodyPr>
                            </wps:wsp>
                            <wps:wsp>
                              <wps:cNvPr id="279" name="角丸四角形 279"/>
                              <wps:cNvSpPr>
                                <a:spLocks noChangeArrowheads="1"/>
                              </wps:cNvSpPr>
                              <wps:spPr bwMode="auto">
                                <a:xfrm>
                                  <a:off x="866775" y="0"/>
                                  <a:ext cx="239636" cy="239572"/>
                                </a:xfrm>
                                <a:prstGeom prst="roundRect">
                                  <a:avLst>
                                    <a:gd name="adj" fmla="val 23009"/>
                                  </a:avLst>
                                </a:prstGeom>
                                <a:solidFill>
                                  <a:sysClr val="windowText" lastClr="000000">
                                    <a:lumMod val="65000"/>
                                    <a:lumOff val="35000"/>
                                  </a:sysClr>
                                </a:solidFill>
                                <a:ln w="9525" cap="flat" cmpd="sng" algn="ctr">
                                  <a:solidFill>
                                    <a:sysClr val="windowText" lastClr="000000">
                                      <a:lumMod val="65000"/>
                                      <a:lumOff val="35000"/>
                                    </a:sysClr>
                                  </a:solidFill>
                                  <a:prstDash val="solid"/>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724F8" w:rsidRPr="006066CD" w:rsidRDefault="00B724F8" w:rsidP="003E61BE">
                                    <w:pPr>
                                      <w:spacing w:line="0" w:lineRule="atLeast"/>
                                      <w:jc w:val="center"/>
                                      <w:rPr>
                                        <w:rFonts w:ascii="HGS創英角ｺﾞｼｯｸUB" w:eastAsia="HGS創英角ｺﾞｼｯｸUB" w:hAnsi="HGS創英角ｺﾞｼｯｸUB"/>
                                        <w:color w:val="FFFFFF" w:themeColor="background1"/>
                                        <w:szCs w:val="21"/>
                                      </w:rPr>
                                    </w:pPr>
                                    <w:r w:rsidRPr="006066CD">
                                      <w:rPr>
                                        <w:rFonts w:ascii="HGS創英角ｺﾞｼｯｸUB" w:eastAsia="HGS創英角ｺﾞｼｯｸUB" w:hAnsi="HGS創英角ｺﾞｼｯｸUB" w:hint="eastAsia"/>
                                        <w:color w:val="FFFFFF" w:themeColor="background1"/>
                                        <w:szCs w:val="21"/>
                                      </w:rPr>
                                      <w:t>高</w:t>
                                    </w:r>
                                  </w:p>
                                </w:txbxContent>
                              </wps:txbx>
                              <wps:bodyPr rot="0" vert="horz" wrap="square" lIns="0" tIns="0" rIns="0" bIns="0" anchor="t" anchorCtr="0" upright="1">
                                <a:noAutofit/>
                              </wps:bodyPr>
                            </wps:wsp>
                            <wps:wsp>
                              <wps:cNvPr id="280" name="角丸四角形 280"/>
                              <wps:cNvSpPr>
                                <a:spLocks noChangeArrowheads="1"/>
                              </wps:cNvSpPr>
                              <wps:spPr bwMode="auto">
                                <a:xfrm>
                                  <a:off x="0" y="0"/>
                                  <a:ext cx="239636" cy="239572"/>
                                </a:xfrm>
                                <a:prstGeom prst="roundRect">
                                  <a:avLst>
                                    <a:gd name="adj" fmla="val 23009"/>
                                  </a:avLst>
                                </a:prstGeom>
                                <a:solidFill>
                                  <a:sysClr val="windowText" lastClr="000000">
                                    <a:lumMod val="65000"/>
                                    <a:lumOff val="35000"/>
                                  </a:sysClr>
                                </a:solidFill>
                                <a:ln w="9525">
                                  <a:solidFill>
                                    <a:sysClr val="windowText" lastClr="000000">
                                      <a:lumMod val="65000"/>
                                      <a:lumOff val="35000"/>
                                    </a:sysClr>
                                  </a:solidFill>
                                  <a:round/>
                                  <a:headEnd/>
                                  <a:tailEnd/>
                                </a:ln>
                              </wps:spPr>
                              <wps:txbx>
                                <w:txbxContent>
                                  <w:p w:rsidR="00B724F8" w:rsidRPr="006066CD" w:rsidRDefault="00B724F8" w:rsidP="003E61BE">
                                    <w:pPr>
                                      <w:spacing w:line="0" w:lineRule="atLeast"/>
                                      <w:jc w:val="center"/>
                                      <w:rPr>
                                        <w:rFonts w:ascii="HGS創英角ｺﾞｼｯｸUB" w:eastAsia="HGS創英角ｺﾞｼｯｸUB" w:hAnsi="HGS創英角ｺﾞｼｯｸUB"/>
                                        <w:color w:val="FFFFFF" w:themeColor="background1"/>
                                        <w:szCs w:val="21"/>
                                      </w:rPr>
                                    </w:pPr>
                                    <w:r w:rsidRPr="006066CD">
                                      <w:rPr>
                                        <w:rFonts w:ascii="HGS創英角ｺﾞｼｯｸUB" w:eastAsia="HGS創英角ｺﾞｼｯｸUB" w:hAnsi="HGS創英角ｺﾞｼｯｸUB" w:hint="eastAsia"/>
                                        <w:color w:val="FFFFFF" w:themeColor="background1"/>
                                        <w:szCs w:val="21"/>
                                      </w:rPr>
                                      <w:t>子</w:t>
                                    </w:r>
                                  </w:p>
                                </w:txbxContent>
                              </wps:txbx>
                              <wps:bodyPr rot="0" vert="horz" wrap="square" lIns="0" tIns="0" rIns="0" bIns="0" anchor="t" anchorCtr="0" upright="1">
                                <a:noAutofit/>
                              </wps:bodyPr>
                            </wps:wsp>
                            <wps:wsp>
                              <wps:cNvPr id="281" name="角丸四角形 281"/>
                              <wps:cNvSpPr>
                                <a:spLocks noChangeArrowheads="1"/>
                              </wps:cNvSpPr>
                              <wps:spPr bwMode="auto">
                                <a:xfrm>
                                  <a:off x="1704975" y="0"/>
                                  <a:ext cx="239636" cy="239572"/>
                                </a:xfrm>
                                <a:prstGeom prst="roundRect">
                                  <a:avLst>
                                    <a:gd name="adj" fmla="val 23009"/>
                                  </a:avLst>
                                </a:prstGeom>
                                <a:solidFill>
                                  <a:sysClr val="windowText" lastClr="000000">
                                    <a:lumMod val="65000"/>
                                    <a:lumOff val="35000"/>
                                  </a:sysClr>
                                </a:solidFill>
                                <a:ln w="9525" cap="flat" cmpd="sng" algn="ctr">
                                  <a:solidFill>
                                    <a:sysClr val="windowText" lastClr="000000">
                                      <a:lumMod val="65000"/>
                                      <a:lumOff val="35000"/>
                                    </a:sysClr>
                                  </a:solidFill>
                                  <a:prstDash val="solid"/>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724F8" w:rsidRPr="006066CD" w:rsidRDefault="00B724F8" w:rsidP="003E61BE">
                                    <w:pPr>
                                      <w:spacing w:line="0" w:lineRule="atLeast"/>
                                      <w:jc w:val="center"/>
                                      <w:rPr>
                                        <w:rFonts w:ascii="HGS創英角ｺﾞｼｯｸUB" w:eastAsia="HGS創英角ｺﾞｼｯｸUB" w:hAnsi="HGS創英角ｺﾞｼｯｸUB"/>
                                        <w:color w:val="FFFFFF" w:themeColor="background1"/>
                                        <w:szCs w:val="21"/>
                                      </w:rPr>
                                    </w:pPr>
                                    <w:r w:rsidRPr="006066CD">
                                      <w:rPr>
                                        <w:rFonts w:ascii="HGS創英角ｺﾞｼｯｸUB" w:eastAsia="HGS創英角ｺﾞｼｯｸUB" w:hAnsi="HGS創英角ｺﾞｼｯｸUB" w:hint="eastAsia"/>
                                        <w:color w:val="FFFFFF" w:themeColor="background1"/>
                                        <w:szCs w:val="21"/>
                                      </w:rPr>
                                      <w:t>外</w:t>
                                    </w:r>
                                  </w:p>
                                </w:txbxContent>
                              </wps:txbx>
                              <wps:bodyPr rot="0" vert="horz" wrap="square" lIns="0" tIns="0" rIns="0" bIns="0" anchor="t" anchorCtr="0" upright="1">
                                <a:noAutofit/>
                              </wps:bodyPr>
                            </wps:wsp>
                            <wps:wsp>
                              <wps:cNvPr id="282" name="角丸四角形 282"/>
                              <wps:cNvSpPr>
                                <a:spLocks noChangeArrowheads="1"/>
                              </wps:cNvSpPr>
                              <wps:spPr bwMode="auto">
                                <a:xfrm>
                                  <a:off x="438150" y="0"/>
                                  <a:ext cx="239636" cy="239572"/>
                                </a:xfrm>
                                <a:prstGeom prst="roundRect">
                                  <a:avLst>
                                    <a:gd name="adj" fmla="val 23009"/>
                                  </a:avLst>
                                </a:prstGeom>
                                <a:solidFill>
                                  <a:sysClr val="windowText" lastClr="000000">
                                    <a:lumMod val="65000"/>
                                    <a:lumOff val="35000"/>
                                  </a:sysClr>
                                </a:solidFill>
                                <a:ln w="9525" cap="flat" cmpd="sng" algn="ctr">
                                  <a:solidFill>
                                    <a:sysClr val="windowText" lastClr="000000">
                                      <a:lumMod val="65000"/>
                                      <a:lumOff val="35000"/>
                                    </a:sysClr>
                                  </a:solidFill>
                                  <a:prstDash val="solid"/>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724F8" w:rsidRPr="006066CD" w:rsidRDefault="00B724F8" w:rsidP="003E61BE">
                                    <w:pPr>
                                      <w:spacing w:line="0" w:lineRule="atLeast"/>
                                      <w:jc w:val="center"/>
                                      <w:rPr>
                                        <w:rFonts w:ascii="HGS創英角ｺﾞｼｯｸUB" w:eastAsia="HGS創英角ｺﾞｼｯｸUB" w:hAnsi="HGS創英角ｺﾞｼｯｸUB"/>
                                        <w:color w:val="FFFFFF" w:themeColor="background1"/>
                                        <w:szCs w:val="21"/>
                                      </w:rPr>
                                    </w:pPr>
                                    <w:r w:rsidRPr="006066CD">
                                      <w:rPr>
                                        <w:rFonts w:ascii="HGS創英角ｺﾞｼｯｸUB" w:eastAsia="HGS創英角ｺﾞｼｯｸUB" w:hAnsi="HGS創英角ｺﾞｼｯｸUB" w:hint="eastAsia"/>
                                        <w:color w:val="FFFFFF" w:themeColor="background1"/>
                                        <w:szCs w:val="21"/>
                                      </w:rPr>
                                      <w:t>成</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23F9995" id="グループ化 277" o:spid="_x0000_s1245" style="position:absolute;left:0;text-align:left;margin-left:27.2pt;margin-top:-1.8pt;width:153.1pt;height:18.85pt;z-index:251781120;mso-position-horizontal-relative:text;mso-position-vertical-relative:text;mso-width-relative:margin;mso-height-relative:margin" coordsize="19446,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">
                      <v:roundrect id="角丸四角形 278" o:spid="_x0000_s1246" style="position:absolute;left:12954;width:2396;height:2395;visibility:visible;mso-wrap-style:square;v-text-anchor:top" arcsize="15079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8bgMEA&#10;AADcAAAADwAAAGRycy9kb3ducmV2LnhtbERPz0/CMBS+m/A/NM/Em3TgFBgUYkwMeCIC4fxYH+vi&#10;+jrWOsp/Tw8mHr98vxeraBvRU+drxwpGwwwEcel0zZWCw/7zeQrCB2SNjWNScCMPq+XgYYGFdlf+&#10;pn4XKpFC2BeowITQFlL60pBFP3QtceLOrrMYEuwqqTu8pnDbyHGWvUmLNacGgy19GCp/dr9WQX45&#10;vrRfryHG02RtcNa7bT7KlXp6jO9zEIFi+Bf/uTdawXiS1qYz6QjI5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G/G4DBAAAA3AAAAA8AAAAAAAAAAAAAAAAAmAIAAGRycy9kb3du&#10;cmV2LnhtbFBLBQYAAAAABAAEAPUAAACGAwAAAAA=&#10;" fillcolor="#595959" strokecolor="#595959">
                        <v:textbox inset="0,0,0,0">
                          <w:txbxContent>
                            <w:p w:rsidR="00B724F8" w:rsidRPr="006066CD" w:rsidRDefault="00B724F8" w:rsidP="003E61BE">
                              <w:pPr>
                                <w:spacing w:line="0" w:lineRule="atLeast"/>
                                <w:jc w:val="center"/>
                                <w:rPr>
                                  <w:rFonts w:ascii="HGS創英角ｺﾞｼｯｸUB" w:eastAsia="HGS創英角ｺﾞｼｯｸUB" w:hAnsi="HGS創英角ｺﾞｼｯｸUB"/>
                                  <w:color w:val="FFFFFF" w:themeColor="background1"/>
                                  <w:szCs w:val="21"/>
                                </w:rPr>
                              </w:pPr>
                              <w:r w:rsidRPr="006066CD">
                                <w:rPr>
                                  <w:rFonts w:ascii="HGS創英角ｺﾞｼｯｸUB" w:eastAsia="HGS創英角ｺﾞｼｯｸUB" w:hAnsi="HGS創英角ｺﾞｼｯｸUB" w:hint="eastAsia"/>
                                  <w:color w:val="FFFFFF" w:themeColor="background1"/>
                                  <w:szCs w:val="21"/>
                                </w:rPr>
                                <w:t>障</w:t>
                              </w:r>
                            </w:p>
                          </w:txbxContent>
                        </v:textbox>
                      </v:roundrect>
                      <v:roundrect id="角丸四角形 279" o:spid="_x0000_s1247" style="position:absolute;left:8667;width:2397;height:2395;visibility:visible;mso-wrap-style:square;v-text-anchor:top" arcsize="15079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O+G8UA&#10;AADcAAAADwAAAGRycy9kb3ducmV2LnhtbESPQWsCMRSE74X+h/AKvdWsutW6GqUIpXoSben5uXlu&#10;Fjcv2026xn9vCoUeh5n5hlmsom1ET52vHSsYDjIQxKXTNVcKPj/enl5A+ICssXFMCq7kYbW8v1tg&#10;od2F99QfQiUShH2BCkwIbSGlLw1Z9APXEifv5DqLIcmukrrDS4LbRo6ybCIt1pwWDLa0NlSeDz9W&#10;Qf79NW63zyHG4/Td4Kx3u3yYK/X4EF/nIALF8B/+a2+0gtF0Br9n0hG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874bxQAAANwAAAAPAAAAAAAAAAAAAAAAAJgCAABkcnMv&#10;ZG93bnJldi54bWxQSwUGAAAAAAQABAD1AAAAigMAAAAA&#10;" fillcolor="#595959" strokecolor="#595959">
                        <v:textbox inset="0,0,0,0">
                          <w:txbxContent>
                            <w:p w:rsidR="00B724F8" w:rsidRPr="006066CD" w:rsidRDefault="00B724F8" w:rsidP="003E61BE">
                              <w:pPr>
                                <w:spacing w:line="0" w:lineRule="atLeast"/>
                                <w:jc w:val="center"/>
                                <w:rPr>
                                  <w:rFonts w:ascii="HGS創英角ｺﾞｼｯｸUB" w:eastAsia="HGS創英角ｺﾞｼｯｸUB" w:hAnsi="HGS創英角ｺﾞｼｯｸUB"/>
                                  <w:color w:val="FFFFFF" w:themeColor="background1"/>
                                  <w:szCs w:val="21"/>
                                </w:rPr>
                              </w:pPr>
                              <w:r w:rsidRPr="006066CD">
                                <w:rPr>
                                  <w:rFonts w:ascii="HGS創英角ｺﾞｼｯｸUB" w:eastAsia="HGS創英角ｺﾞｼｯｸUB" w:hAnsi="HGS創英角ｺﾞｼｯｸUB" w:hint="eastAsia"/>
                                  <w:color w:val="FFFFFF" w:themeColor="background1"/>
                                  <w:szCs w:val="21"/>
                                </w:rPr>
                                <w:t>高</w:t>
                              </w:r>
                            </w:p>
                          </w:txbxContent>
                        </v:textbox>
                      </v:roundrect>
                      <v:roundrect id="角丸四角形 280" o:spid="_x0000_s1248" style="position:absolute;width:2396;height:2395;visibility:visible;mso-wrap-style:square;v-text-anchor:top" arcsize="15079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xnocEA&#10;AADcAAAADwAAAGRycy9kb3ducmV2LnhtbERPz0/CMBS+m/A/NM/Em3TgFBgUYkwMeCIC4fxYH+vi&#10;+jrWOsp/Tw8mHr98vxeraBvRU+drxwpGwwwEcel0zZWCw/7zeQrCB2SNjWNScCMPq+XgYYGFdlf+&#10;pn4XKpFC2BeowITQFlL60pBFP3QtceLOrrMYEuwqqTu8pnDbyHGWvUmLNacGgy19GCp/dr9WQX45&#10;vrRfryHG02RtcNa7bT7KlXp6jO9zEIFi+Bf/uTdawXia5qcz6QjI5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ocZ6HBAAAA3AAAAA8AAAAAAAAAAAAAAAAAmAIAAGRycy9kb3du&#10;cmV2LnhtbFBLBQYAAAAABAAEAPUAAACGAwAAAAA=&#10;" fillcolor="#595959" strokecolor="#595959">
                        <v:textbox inset="0,0,0,0">
                          <w:txbxContent>
                            <w:p w:rsidR="00B724F8" w:rsidRPr="006066CD" w:rsidRDefault="00B724F8" w:rsidP="003E61BE">
                              <w:pPr>
                                <w:spacing w:line="0" w:lineRule="atLeast"/>
                                <w:jc w:val="center"/>
                                <w:rPr>
                                  <w:rFonts w:ascii="HGS創英角ｺﾞｼｯｸUB" w:eastAsia="HGS創英角ｺﾞｼｯｸUB" w:hAnsi="HGS創英角ｺﾞｼｯｸUB"/>
                                  <w:color w:val="FFFFFF" w:themeColor="background1"/>
                                  <w:szCs w:val="21"/>
                                </w:rPr>
                              </w:pPr>
                              <w:r w:rsidRPr="006066CD">
                                <w:rPr>
                                  <w:rFonts w:ascii="HGS創英角ｺﾞｼｯｸUB" w:eastAsia="HGS創英角ｺﾞｼｯｸUB" w:hAnsi="HGS創英角ｺﾞｼｯｸUB" w:hint="eastAsia"/>
                                  <w:color w:val="FFFFFF" w:themeColor="background1"/>
                                  <w:szCs w:val="21"/>
                                </w:rPr>
                                <w:t>子</w:t>
                              </w:r>
                            </w:p>
                          </w:txbxContent>
                        </v:textbox>
                      </v:roundrect>
                      <v:roundrect id="角丸四角形 281" o:spid="_x0000_s1249" style="position:absolute;left:17049;width:2397;height:2395;visibility:visible;mso-wrap-style:square;v-text-anchor:top" arcsize="15079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DCOsUA&#10;AADcAAAADwAAAGRycy9kb3ducmV2LnhtbESPQU8CMRSE7yb8h+aReIPu4oq4UogxIcDJCMbzc/vc&#10;bty+rtu6lH9PTUg8Tmbmm8xyHW0rBup941hBPs1AEFdON1wreD9uJgsQPiBrbB2TgjN5WK9GN0ss&#10;tTvxGw2HUIsEYV+iAhNCV0rpK0MW/dR1xMn7cr3FkGRfS93jKcFtK2dZNpcWG04LBjt6MVR9H36t&#10;guLn467b34cYPx+2Bh8H91rkhVK34/j8BCJQDP/ha3unFcwWOfydSUdAri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UMI6xQAAANwAAAAPAAAAAAAAAAAAAAAAAJgCAABkcnMv&#10;ZG93bnJldi54bWxQSwUGAAAAAAQABAD1AAAAigMAAAAA&#10;" fillcolor="#595959" strokecolor="#595959">
                        <v:textbox inset="0,0,0,0">
                          <w:txbxContent>
                            <w:p w:rsidR="00B724F8" w:rsidRPr="006066CD" w:rsidRDefault="00B724F8" w:rsidP="003E61BE">
                              <w:pPr>
                                <w:spacing w:line="0" w:lineRule="atLeast"/>
                                <w:jc w:val="center"/>
                                <w:rPr>
                                  <w:rFonts w:ascii="HGS創英角ｺﾞｼｯｸUB" w:eastAsia="HGS創英角ｺﾞｼｯｸUB" w:hAnsi="HGS創英角ｺﾞｼｯｸUB"/>
                                  <w:color w:val="FFFFFF" w:themeColor="background1"/>
                                  <w:szCs w:val="21"/>
                                </w:rPr>
                              </w:pPr>
                              <w:r w:rsidRPr="006066CD">
                                <w:rPr>
                                  <w:rFonts w:ascii="HGS創英角ｺﾞｼｯｸUB" w:eastAsia="HGS創英角ｺﾞｼｯｸUB" w:hAnsi="HGS創英角ｺﾞｼｯｸUB" w:hint="eastAsia"/>
                                  <w:color w:val="FFFFFF" w:themeColor="background1"/>
                                  <w:szCs w:val="21"/>
                                </w:rPr>
                                <w:t>外</w:t>
                              </w:r>
                            </w:p>
                          </w:txbxContent>
                        </v:textbox>
                      </v:roundrect>
                      <v:roundrect id="角丸四角形 282" o:spid="_x0000_s1250" style="position:absolute;left:4381;width:2396;height:2395;visibility:visible;mso-wrap-style:square;v-text-anchor:top" arcsize="15079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JcTcUA&#10;AADcAAAADwAAAGRycy9kb3ducmV2LnhtbESPQU8CMRSE7yb8h+aReJMu6wq4UogxIcjJCITzY/vc&#10;bty+rtu61H9PTUw8Tmbmm8xyHW0rBup941jBdJKBIK6cbrhWcDxs7hYgfEDW2DomBT/kYb0a3Syx&#10;1O7C7zTsQy0ShH2JCkwIXSmlrwxZ9BPXESfvw/UWQ5J9LXWPlwS3rcyzbCYtNpwWDHb0Yqj63H9b&#10;BcXX6b7bPYQYz/OtwcfBvRXTQqnbcXx+AhEohv/wX/tVK8gXOfyeSUdAr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glxNxQAAANwAAAAPAAAAAAAAAAAAAAAAAJgCAABkcnMv&#10;ZG93bnJldi54bWxQSwUGAAAAAAQABAD1AAAAigMAAAAA&#10;" fillcolor="#595959" strokecolor="#595959">
                        <v:textbox inset="0,0,0,0">
                          <w:txbxContent>
                            <w:p w:rsidR="00B724F8" w:rsidRPr="006066CD" w:rsidRDefault="00B724F8" w:rsidP="003E61BE">
                              <w:pPr>
                                <w:spacing w:line="0" w:lineRule="atLeast"/>
                                <w:jc w:val="center"/>
                                <w:rPr>
                                  <w:rFonts w:ascii="HGS創英角ｺﾞｼｯｸUB" w:eastAsia="HGS創英角ｺﾞｼｯｸUB" w:hAnsi="HGS創英角ｺﾞｼｯｸUB"/>
                                  <w:color w:val="FFFFFF" w:themeColor="background1"/>
                                  <w:szCs w:val="21"/>
                                </w:rPr>
                              </w:pPr>
                              <w:r w:rsidRPr="006066CD">
                                <w:rPr>
                                  <w:rFonts w:ascii="HGS創英角ｺﾞｼｯｸUB" w:eastAsia="HGS創英角ｺﾞｼｯｸUB" w:hAnsi="HGS創英角ｺﾞｼｯｸUB" w:hint="eastAsia"/>
                                  <w:color w:val="FFFFFF" w:themeColor="background1"/>
                                  <w:szCs w:val="21"/>
                                </w:rPr>
                                <w:t>成</w:t>
                              </w:r>
                            </w:p>
                          </w:txbxContent>
                        </v:textbox>
                      </v:roundrect>
                    </v:group>
                  </w:pict>
                </mc:Fallback>
              </mc:AlternateContent>
            </w:r>
          </w:p>
        </w:tc>
        <w:tc>
          <w:tcPr>
            <w:tcW w:w="1259" w:type="dxa"/>
            <w:shd w:val="clear" w:color="auto" w:fill="8DB3E2" w:themeFill="text2" w:themeFillTint="66"/>
            <w:vAlign w:val="center"/>
          </w:tcPr>
          <w:p w:rsidR="007F2D2A" w:rsidRPr="009A714B" w:rsidRDefault="007F2D2A" w:rsidP="00581C9D">
            <w:pPr>
              <w:widowControl/>
              <w:snapToGrid w:val="0"/>
              <w:spacing w:line="209" w:lineRule="auto"/>
              <w:rPr>
                <w:rFonts w:ascii="メイリオ" w:eastAsia="メイリオ" w:hAnsi="メイリオ"/>
                <w:sz w:val="22"/>
              </w:rPr>
            </w:pPr>
            <w:r w:rsidRPr="009A714B">
              <w:rPr>
                <w:rFonts w:ascii="メイリオ" w:eastAsia="メイリオ" w:hAnsi="メイリオ" w:hint="eastAsia"/>
                <w:sz w:val="22"/>
              </w:rPr>
              <w:t>担当課</w:t>
            </w:r>
          </w:p>
        </w:tc>
        <w:tc>
          <w:tcPr>
            <w:tcW w:w="2237" w:type="dxa"/>
            <w:gridSpan w:val="2"/>
            <w:vAlign w:val="center"/>
          </w:tcPr>
          <w:p w:rsidR="007F2D2A" w:rsidRPr="009A714B" w:rsidRDefault="007F2D2A" w:rsidP="00581C9D">
            <w:pPr>
              <w:widowControl/>
              <w:snapToGrid w:val="0"/>
              <w:spacing w:line="209" w:lineRule="auto"/>
              <w:rPr>
                <w:rFonts w:ascii="メイリオ" w:eastAsia="メイリオ" w:hAnsi="メイリオ"/>
                <w:sz w:val="22"/>
              </w:rPr>
            </w:pPr>
            <w:r w:rsidRPr="009A714B">
              <w:rPr>
                <w:rFonts w:ascii="メイリオ" w:eastAsia="メイリオ" w:hAnsi="メイリオ" w:hint="eastAsia"/>
                <w:sz w:val="22"/>
              </w:rPr>
              <w:t>交通安全課</w:t>
            </w:r>
          </w:p>
        </w:tc>
      </w:tr>
      <w:tr w:rsidR="00F16BE7" w:rsidRPr="009A714B" w:rsidTr="00581C9D">
        <w:trPr>
          <w:trHeight w:val="1077"/>
        </w:trPr>
        <w:tc>
          <w:tcPr>
            <w:tcW w:w="1242" w:type="dxa"/>
            <w:shd w:val="clear" w:color="auto" w:fill="8DB3E2" w:themeFill="text2" w:themeFillTint="66"/>
          </w:tcPr>
          <w:p w:rsidR="00F16BE7" w:rsidRPr="009A714B" w:rsidRDefault="00F16BE7" w:rsidP="00E86603">
            <w:pPr>
              <w:widowControl/>
              <w:snapToGrid w:val="0"/>
              <w:spacing w:line="209" w:lineRule="auto"/>
              <w:jc w:val="left"/>
              <w:rPr>
                <w:rFonts w:ascii="メイリオ" w:eastAsia="メイリオ" w:hAnsi="メイリオ"/>
                <w:sz w:val="22"/>
              </w:rPr>
            </w:pPr>
            <w:r w:rsidRPr="009A714B">
              <w:rPr>
                <w:rFonts w:ascii="メイリオ" w:eastAsia="メイリオ" w:hAnsi="メイリオ" w:hint="eastAsia"/>
                <w:sz w:val="22"/>
              </w:rPr>
              <w:t>事業概要</w:t>
            </w:r>
          </w:p>
        </w:tc>
        <w:tc>
          <w:tcPr>
            <w:tcW w:w="7818" w:type="dxa"/>
            <w:gridSpan w:val="8"/>
            <w:vAlign w:val="center"/>
          </w:tcPr>
          <w:p w:rsidR="00EB4542" w:rsidRPr="009A714B" w:rsidRDefault="00CC0AD6" w:rsidP="00884476">
            <w:pPr>
              <w:widowControl/>
              <w:snapToGrid w:val="0"/>
              <w:spacing w:line="209" w:lineRule="auto"/>
              <w:ind w:firstLineChars="100" w:firstLine="220"/>
              <w:rPr>
                <w:rFonts w:ascii="メイリオ" w:eastAsia="メイリオ" w:hAnsi="メイリオ"/>
                <w:sz w:val="22"/>
              </w:rPr>
            </w:pPr>
            <w:r w:rsidRPr="009A714B">
              <w:rPr>
                <w:rFonts w:ascii="メイリオ" w:eastAsia="メイリオ" w:hAnsi="メイリオ" w:hint="eastAsia"/>
                <w:sz w:val="22"/>
              </w:rPr>
              <w:t>放置自転車問題を広</w:t>
            </w:r>
            <w:r w:rsidR="00884476">
              <w:rPr>
                <w:rFonts w:ascii="メイリオ" w:eastAsia="メイリオ" w:hAnsi="メイリオ" w:hint="eastAsia"/>
                <w:sz w:val="22"/>
              </w:rPr>
              <w:t>く区民に訴えるため、駅周辺で町会、商店会、鉄道事業者、警察、区などが協働して、マナー向上のキャンペーン活動を行います</w:t>
            </w:r>
            <w:r w:rsidRPr="009A714B">
              <w:rPr>
                <w:rFonts w:ascii="メイリオ" w:eastAsia="メイリオ" w:hAnsi="メイリオ" w:hint="eastAsia"/>
                <w:sz w:val="22"/>
              </w:rPr>
              <w:t>。</w:t>
            </w:r>
          </w:p>
        </w:tc>
      </w:tr>
      <w:tr w:rsidR="00CC0AD6" w:rsidRPr="009A714B" w:rsidTr="00581C9D">
        <w:trPr>
          <w:cantSplit/>
          <w:trHeight w:val="318"/>
        </w:trPr>
        <w:tc>
          <w:tcPr>
            <w:tcW w:w="1242" w:type="dxa"/>
            <w:vMerge w:val="restart"/>
            <w:shd w:val="clear" w:color="auto" w:fill="8DB3E2" w:themeFill="text2" w:themeFillTint="66"/>
          </w:tcPr>
          <w:p w:rsidR="00CC0AD6" w:rsidRPr="009A714B" w:rsidRDefault="00CC0AD6" w:rsidP="00E86603">
            <w:pPr>
              <w:widowControl/>
              <w:snapToGrid w:val="0"/>
              <w:spacing w:line="209" w:lineRule="auto"/>
              <w:jc w:val="center"/>
              <w:rPr>
                <w:rFonts w:ascii="メイリオ" w:eastAsia="メイリオ" w:hAnsi="メイリオ"/>
                <w:sz w:val="22"/>
              </w:rPr>
            </w:pPr>
            <w:r w:rsidRPr="00993847">
              <w:rPr>
                <w:rFonts w:ascii="メイリオ" w:eastAsia="メイリオ" w:hAnsi="メイリオ" w:hint="eastAsia"/>
                <w:w w:val="80"/>
                <w:kern w:val="0"/>
                <w:sz w:val="22"/>
                <w:fitText w:val="880" w:id="1224520453"/>
              </w:rPr>
              <w:t>年度別計</w:t>
            </w:r>
            <w:r w:rsidRPr="00993847">
              <w:rPr>
                <w:rFonts w:ascii="メイリオ" w:eastAsia="メイリオ" w:hAnsi="メイリオ" w:hint="eastAsia"/>
                <w:spacing w:val="22"/>
                <w:w w:val="80"/>
                <w:kern w:val="0"/>
                <w:sz w:val="22"/>
                <w:fitText w:val="880" w:id="1224520453"/>
              </w:rPr>
              <w:t>画</w:t>
            </w:r>
          </w:p>
        </w:tc>
        <w:tc>
          <w:tcPr>
            <w:tcW w:w="1954" w:type="dxa"/>
            <w:gridSpan w:val="2"/>
            <w:shd w:val="clear" w:color="auto" w:fill="8DB3E2" w:themeFill="text2" w:themeFillTint="66"/>
          </w:tcPr>
          <w:p w:rsidR="00CC0AD6" w:rsidRPr="009A714B" w:rsidRDefault="00CC0AD6" w:rsidP="00E86603">
            <w:pPr>
              <w:widowControl/>
              <w:snapToGrid w:val="0"/>
              <w:spacing w:line="209" w:lineRule="auto"/>
              <w:jc w:val="center"/>
              <w:rPr>
                <w:rFonts w:ascii="メイリオ" w:eastAsia="メイリオ" w:hAnsi="メイリオ"/>
                <w:sz w:val="22"/>
              </w:rPr>
            </w:pPr>
            <w:r w:rsidRPr="009A714B">
              <w:rPr>
                <w:rFonts w:ascii="メイリオ" w:eastAsia="メイリオ" w:hAnsi="メイリオ" w:hint="eastAsia"/>
                <w:sz w:val="22"/>
              </w:rPr>
              <w:t>29年度</w:t>
            </w:r>
          </w:p>
        </w:tc>
        <w:tc>
          <w:tcPr>
            <w:tcW w:w="1954" w:type="dxa"/>
            <w:gridSpan w:val="2"/>
            <w:shd w:val="clear" w:color="auto" w:fill="8DB3E2" w:themeFill="text2" w:themeFillTint="66"/>
          </w:tcPr>
          <w:p w:rsidR="00CC0AD6" w:rsidRPr="009A714B" w:rsidRDefault="00CC0AD6" w:rsidP="00E86603">
            <w:pPr>
              <w:widowControl/>
              <w:snapToGrid w:val="0"/>
              <w:spacing w:line="209" w:lineRule="auto"/>
              <w:jc w:val="center"/>
              <w:rPr>
                <w:rFonts w:ascii="メイリオ" w:eastAsia="メイリオ" w:hAnsi="メイリオ"/>
                <w:sz w:val="22"/>
              </w:rPr>
            </w:pPr>
            <w:r w:rsidRPr="009A714B">
              <w:rPr>
                <w:rFonts w:ascii="メイリオ" w:eastAsia="メイリオ" w:hAnsi="メイリオ" w:hint="eastAsia"/>
                <w:sz w:val="22"/>
              </w:rPr>
              <w:t>30年度</w:t>
            </w:r>
          </w:p>
        </w:tc>
        <w:tc>
          <w:tcPr>
            <w:tcW w:w="1955" w:type="dxa"/>
            <w:gridSpan w:val="3"/>
            <w:shd w:val="clear" w:color="auto" w:fill="8DB3E2" w:themeFill="text2" w:themeFillTint="66"/>
          </w:tcPr>
          <w:p w:rsidR="00CC0AD6" w:rsidRPr="009A714B" w:rsidRDefault="00CC0AD6" w:rsidP="00E86603">
            <w:pPr>
              <w:widowControl/>
              <w:snapToGrid w:val="0"/>
              <w:spacing w:line="209" w:lineRule="auto"/>
              <w:jc w:val="center"/>
              <w:rPr>
                <w:rFonts w:ascii="メイリオ" w:eastAsia="メイリオ" w:hAnsi="メイリオ"/>
                <w:sz w:val="22"/>
              </w:rPr>
            </w:pPr>
            <w:r w:rsidRPr="009A714B">
              <w:rPr>
                <w:rFonts w:ascii="メイリオ" w:eastAsia="メイリオ" w:hAnsi="メイリオ" w:hint="eastAsia"/>
                <w:sz w:val="22"/>
              </w:rPr>
              <w:t>31年度</w:t>
            </w:r>
          </w:p>
        </w:tc>
        <w:tc>
          <w:tcPr>
            <w:tcW w:w="1955" w:type="dxa"/>
            <w:shd w:val="clear" w:color="auto" w:fill="8DB3E2" w:themeFill="text2" w:themeFillTint="66"/>
          </w:tcPr>
          <w:p w:rsidR="00CC0AD6" w:rsidRPr="009A714B" w:rsidRDefault="00CC0AD6" w:rsidP="00E86603">
            <w:pPr>
              <w:widowControl/>
              <w:snapToGrid w:val="0"/>
              <w:spacing w:line="209" w:lineRule="auto"/>
              <w:jc w:val="center"/>
              <w:rPr>
                <w:rFonts w:ascii="メイリオ" w:eastAsia="メイリオ" w:hAnsi="メイリオ"/>
                <w:sz w:val="22"/>
              </w:rPr>
            </w:pPr>
            <w:r w:rsidRPr="009A714B">
              <w:rPr>
                <w:rFonts w:ascii="メイリオ" w:eastAsia="メイリオ" w:hAnsi="メイリオ" w:hint="eastAsia"/>
                <w:sz w:val="22"/>
              </w:rPr>
              <w:t>32年度</w:t>
            </w:r>
          </w:p>
        </w:tc>
      </w:tr>
      <w:tr w:rsidR="00CC0AD6" w:rsidRPr="009A714B" w:rsidTr="00581C9D">
        <w:trPr>
          <w:cantSplit/>
          <w:trHeight w:val="1261"/>
        </w:trPr>
        <w:tc>
          <w:tcPr>
            <w:tcW w:w="1242" w:type="dxa"/>
            <w:vMerge/>
          </w:tcPr>
          <w:p w:rsidR="00CC0AD6" w:rsidRPr="009A714B" w:rsidRDefault="00CC0AD6" w:rsidP="00CC0AD6">
            <w:pPr>
              <w:widowControl/>
              <w:snapToGrid w:val="0"/>
              <w:spacing w:line="209" w:lineRule="auto"/>
              <w:jc w:val="left"/>
              <w:rPr>
                <w:rFonts w:ascii="メイリオ" w:eastAsia="メイリオ" w:hAnsi="メイリオ"/>
                <w:sz w:val="22"/>
              </w:rPr>
            </w:pPr>
          </w:p>
        </w:tc>
        <w:tc>
          <w:tcPr>
            <w:tcW w:w="1954" w:type="dxa"/>
            <w:gridSpan w:val="2"/>
            <w:shd w:val="clear" w:color="auto" w:fill="auto"/>
            <w:vAlign w:val="center"/>
          </w:tcPr>
          <w:p w:rsidR="00CC0AD6" w:rsidRPr="009A714B" w:rsidRDefault="00CC0AD6" w:rsidP="00CC0AD6">
            <w:pPr>
              <w:widowControl/>
              <w:snapToGrid w:val="0"/>
              <w:spacing w:line="209" w:lineRule="auto"/>
              <w:jc w:val="left"/>
              <w:rPr>
                <w:rFonts w:ascii="メイリオ" w:eastAsia="メイリオ" w:hAnsi="メイリオ" w:cs="ＭＳ Ｐゴシック"/>
                <w:color w:val="000000"/>
                <w:kern w:val="0"/>
                <w:sz w:val="22"/>
              </w:rPr>
            </w:pPr>
            <w:r w:rsidRPr="009A714B">
              <w:rPr>
                <w:rFonts w:ascii="メイリオ" w:eastAsia="メイリオ" w:hAnsi="メイリオ" w:cs="ＭＳ Ｐゴシック" w:hint="eastAsia"/>
                <w:color w:val="000000"/>
                <w:kern w:val="0"/>
                <w:sz w:val="22"/>
              </w:rPr>
              <w:t>4駅</w:t>
            </w:r>
          </w:p>
          <w:p w:rsidR="00CC0AD6" w:rsidRPr="009A714B" w:rsidRDefault="00CC0AD6" w:rsidP="00CC0AD6">
            <w:pPr>
              <w:widowControl/>
              <w:snapToGrid w:val="0"/>
              <w:spacing w:line="209" w:lineRule="auto"/>
              <w:jc w:val="left"/>
              <w:rPr>
                <w:rFonts w:ascii="メイリオ" w:eastAsia="メイリオ" w:hAnsi="メイリオ" w:cs="ＭＳ Ｐゴシック"/>
                <w:color w:val="000000"/>
                <w:kern w:val="0"/>
                <w:sz w:val="22"/>
              </w:rPr>
            </w:pPr>
            <w:r w:rsidRPr="009A714B">
              <w:rPr>
                <w:rFonts w:ascii="メイリオ" w:eastAsia="メイリオ" w:hAnsi="メイリオ" w:cs="ＭＳ Ｐゴシック" w:hint="eastAsia"/>
                <w:color w:val="000000"/>
                <w:kern w:val="0"/>
                <w:sz w:val="22"/>
              </w:rPr>
              <w:t>大山駅、志村三丁目駅、成増駅、高島平駅</w:t>
            </w:r>
          </w:p>
        </w:tc>
        <w:tc>
          <w:tcPr>
            <w:tcW w:w="1954" w:type="dxa"/>
            <w:gridSpan w:val="2"/>
            <w:shd w:val="clear" w:color="auto" w:fill="auto"/>
            <w:vAlign w:val="center"/>
          </w:tcPr>
          <w:p w:rsidR="00CC0AD6" w:rsidRPr="009A714B" w:rsidRDefault="00CC0AD6" w:rsidP="00CC0AD6">
            <w:pPr>
              <w:widowControl/>
              <w:snapToGrid w:val="0"/>
              <w:spacing w:line="209" w:lineRule="auto"/>
              <w:jc w:val="left"/>
              <w:rPr>
                <w:rFonts w:ascii="メイリオ" w:eastAsia="メイリオ" w:hAnsi="メイリオ" w:cs="ＭＳ Ｐゴシック"/>
                <w:color w:val="000000"/>
                <w:kern w:val="0"/>
                <w:sz w:val="22"/>
              </w:rPr>
            </w:pPr>
            <w:r w:rsidRPr="009A714B">
              <w:rPr>
                <w:rFonts w:ascii="メイリオ" w:eastAsia="メイリオ" w:hAnsi="メイリオ" w:cs="ＭＳ Ｐゴシック" w:hint="eastAsia"/>
                <w:color w:val="000000"/>
                <w:kern w:val="0"/>
                <w:sz w:val="22"/>
              </w:rPr>
              <w:t>4駅</w:t>
            </w:r>
          </w:p>
          <w:p w:rsidR="00CC0AD6" w:rsidRPr="009A714B" w:rsidRDefault="00CC0AD6" w:rsidP="00CC0AD6">
            <w:pPr>
              <w:widowControl/>
              <w:snapToGrid w:val="0"/>
              <w:spacing w:line="209" w:lineRule="auto"/>
              <w:jc w:val="left"/>
              <w:rPr>
                <w:rFonts w:ascii="メイリオ" w:eastAsia="メイリオ" w:hAnsi="メイリオ" w:cs="ＭＳ Ｐゴシック"/>
                <w:color w:val="000000"/>
                <w:kern w:val="0"/>
                <w:sz w:val="22"/>
              </w:rPr>
            </w:pPr>
            <w:r w:rsidRPr="009A714B">
              <w:rPr>
                <w:rFonts w:ascii="メイリオ" w:eastAsia="メイリオ" w:hAnsi="メイリオ" w:cs="ＭＳ Ｐゴシック" w:hint="eastAsia"/>
                <w:color w:val="000000"/>
                <w:kern w:val="0"/>
                <w:sz w:val="22"/>
              </w:rPr>
              <w:t>大山駅、志村三丁目駅、成増駅、高島平駅</w:t>
            </w:r>
          </w:p>
        </w:tc>
        <w:tc>
          <w:tcPr>
            <w:tcW w:w="1955" w:type="dxa"/>
            <w:gridSpan w:val="3"/>
            <w:shd w:val="clear" w:color="auto" w:fill="auto"/>
            <w:vAlign w:val="center"/>
          </w:tcPr>
          <w:p w:rsidR="00CC0AD6" w:rsidRPr="009A714B" w:rsidRDefault="00CC0AD6" w:rsidP="00CC0AD6">
            <w:pPr>
              <w:widowControl/>
              <w:snapToGrid w:val="0"/>
              <w:spacing w:line="209" w:lineRule="auto"/>
              <w:jc w:val="left"/>
              <w:rPr>
                <w:rFonts w:ascii="メイリオ" w:eastAsia="メイリオ" w:hAnsi="メイリオ" w:cs="ＭＳ Ｐゴシック"/>
                <w:color w:val="000000"/>
                <w:kern w:val="0"/>
                <w:sz w:val="22"/>
              </w:rPr>
            </w:pPr>
            <w:r w:rsidRPr="009A714B">
              <w:rPr>
                <w:rFonts w:ascii="メイリオ" w:eastAsia="メイリオ" w:hAnsi="メイリオ" w:cs="ＭＳ Ｐゴシック" w:hint="eastAsia"/>
                <w:color w:val="000000"/>
                <w:kern w:val="0"/>
                <w:sz w:val="22"/>
              </w:rPr>
              <w:t>4駅</w:t>
            </w:r>
          </w:p>
          <w:p w:rsidR="00CC0AD6" w:rsidRPr="009A714B" w:rsidRDefault="00CC0AD6" w:rsidP="00CC0AD6">
            <w:pPr>
              <w:widowControl/>
              <w:snapToGrid w:val="0"/>
              <w:spacing w:line="209" w:lineRule="auto"/>
              <w:jc w:val="left"/>
              <w:rPr>
                <w:rFonts w:ascii="メイリオ" w:eastAsia="メイリオ" w:hAnsi="メイリオ" w:cs="ＭＳ Ｐゴシック"/>
                <w:color w:val="000000"/>
                <w:kern w:val="0"/>
                <w:sz w:val="22"/>
              </w:rPr>
            </w:pPr>
            <w:r w:rsidRPr="009A714B">
              <w:rPr>
                <w:rFonts w:ascii="メイリオ" w:eastAsia="メイリオ" w:hAnsi="メイリオ" w:cs="ＭＳ Ｐゴシック" w:hint="eastAsia"/>
                <w:color w:val="000000"/>
                <w:kern w:val="0"/>
                <w:sz w:val="22"/>
              </w:rPr>
              <w:t>大山駅、志村三丁目駅、成増駅、高島平駅</w:t>
            </w:r>
          </w:p>
        </w:tc>
        <w:tc>
          <w:tcPr>
            <w:tcW w:w="1955" w:type="dxa"/>
            <w:shd w:val="clear" w:color="auto" w:fill="auto"/>
            <w:vAlign w:val="center"/>
          </w:tcPr>
          <w:p w:rsidR="00CC0AD6" w:rsidRPr="009A714B" w:rsidRDefault="00CC0AD6" w:rsidP="00CC0AD6">
            <w:pPr>
              <w:widowControl/>
              <w:snapToGrid w:val="0"/>
              <w:spacing w:line="209" w:lineRule="auto"/>
              <w:jc w:val="left"/>
              <w:rPr>
                <w:rFonts w:ascii="メイリオ" w:eastAsia="メイリオ" w:hAnsi="メイリオ" w:cs="ＭＳ Ｐゴシック"/>
                <w:color w:val="000000"/>
                <w:kern w:val="0"/>
                <w:sz w:val="22"/>
              </w:rPr>
            </w:pPr>
            <w:r w:rsidRPr="009A714B">
              <w:rPr>
                <w:rFonts w:ascii="メイリオ" w:eastAsia="メイリオ" w:hAnsi="メイリオ" w:cs="ＭＳ Ｐゴシック" w:hint="eastAsia"/>
                <w:color w:val="000000"/>
                <w:kern w:val="0"/>
                <w:sz w:val="22"/>
              </w:rPr>
              <w:t>4駅</w:t>
            </w:r>
          </w:p>
          <w:p w:rsidR="00CC0AD6" w:rsidRPr="009A714B" w:rsidRDefault="00CC0AD6" w:rsidP="00CC0AD6">
            <w:pPr>
              <w:widowControl/>
              <w:snapToGrid w:val="0"/>
              <w:spacing w:line="209" w:lineRule="auto"/>
              <w:jc w:val="left"/>
              <w:rPr>
                <w:rFonts w:ascii="メイリオ" w:eastAsia="メイリオ" w:hAnsi="メイリオ" w:cs="ＭＳ Ｐゴシック"/>
                <w:color w:val="000000"/>
                <w:kern w:val="0"/>
                <w:sz w:val="22"/>
              </w:rPr>
            </w:pPr>
            <w:r w:rsidRPr="009A714B">
              <w:rPr>
                <w:rFonts w:ascii="メイリオ" w:eastAsia="メイリオ" w:hAnsi="メイリオ" w:cs="ＭＳ Ｐゴシック" w:hint="eastAsia"/>
                <w:color w:val="000000"/>
                <w:kern w:val="0"/>
                <w:sz w:val="22"/>
              </w:rPr>
              <w:t>大山駅、志村三丁目駅、成増駅、高島平駅</w:t>
            </w:r>
          </w:p>
        </w:tc>
      </w:tr>
    </w:tbl>
    <w:p w:rsidR="00F16BE7" w:rsidRPr="009A714B" w:rsidRDefault="00F16BE7" w:rsidP="00F16BE7">
      <w:pPr>
        <w:widowControl/>
        <w:snapToGrid w:val="0"/>
        <w:spacing w:line="209" w:lineRule="auto"/>
        <w:jc w:val="left"/>
        <w:rPr>
          <w:rFonts w:ascii="メイリオ" w:eastAsia="メイリオ" w:hAnsi="メイリオ"/>
          <w:sz w:val="22"/>
        </w:rPr>
      </w:pPr>
    </w:p>
    <w:tbl>
      <w:tblPr>
        <w:tblStyle w:val="af0"/>
        <w:tblW w:w="0" w:type="auto"/>
        <w:tblLook w:val="04A0" w:firstRow="1" w:lastRow="0" w:firstColumn="1" w:lastColumn="0" w:noHBand="0" w:noVBand="1"/>
      </w:tblPr>
      <w:tblGrid>
        <w:gridCol w:w="1242"/>
        <w:gridCol w:w="1105"/>
        <w:gridCol w:w="849"/>
        <w:gridCol w:w="278"/>
        <w:gridCol w:w="1676"/>
        <w:gridCol w:w="414"/>
        <w:gridCol w:w="1259"/>
        <w:gridCol w:w="282"/>
        <w:gridCol w:w="1955"/>
      </w:tblGrid>
      <w:tr w:rsidR="00C021FD" w:rsidRPr="009A714B" w:rsidTr="00581C9D">
        <w:trPr>
          <w:trHeight w:val="491"/>
        </w:trPr>
        <w:tc>
          <w:tcPr>
            <w:tcW w:w="1242" w:type="dxa"/>
            <w:tcBorders>
              <w:bottom w:val="single" w:sz="4" w:space="0" w:color="auto"/>
            </w:tcBorders>
            <w:shd w:val="clear" w:color="auto" w:fill="8DB3E2" w:themeFill="text2" w:themeFillTint="66"/>
            <w:vAlign w:val="center"/>
          </w:tcPr>
          <w:p w:rsidR="00C021FD" w:rsidRPr="009A714B" w:rsidRDefault="00C021FD" w:rsidP="007B1290">
            <w:pPr>
              <w:widowControl/>
              <w:snapToGrid w:val="0"/>
              <w:spacing w:line="209" w:lineRule="auto"/>
              <w:rPr>
                <w:rFonts w:ascii="メイリオ" w:eastAsia="メイリオ" w:hAnsi="メイリオ"/>
                <w:sz w:val="22"/>
              </w:rPr>
            </w:pPr>
            <w:r>
              <w:rPr>
                <w:rFonts w:ascii="メイリオ" w:eastAsia="メイリオ" w:hAnsi="メイリオ" w:hint="eastAsia"/>
                <w:sz w:val="22"/>
              </w:rPr>
              <w:t>番号</w:t>
            </w:r>
          </w:p>
        </w:tc>
        <w:tc>
          <w:tcPr>
            <w:tcW w:w="1105" w:type="dxa"/>
            <w:vAlign w:val="center"/>
          </w:tcPr>
          <w:p w:rsidR="00C021FD" w:rsidRPr="009A714B" w:rsidRDefault="006B5923" w:rsidP="00754742">
            <w:pPr>
              <w:widowControl/>
              <w:snapToGrid w:val="0"/>
              <w:spacing w:line="209" w:lineRule="auto"/>
              <w:jc w:val="right"/>
              <w:rPr>
                <w:rFonts w:ascii="メイリオ" w:eastAsia="メイリオ" w:hAnsi="メイリオ"/>
                <w:sz w:val="22"/>
              </w:rPr>
            </w:pPr>
            <w:r>
              <w:rPr>
                <w:rFonts w:ascii="メイリオ" w:eastAsia="メイリオ" w:hAnsi="メイリオ" w:hint="eastAsia"/>
                <w:sz w:val="22"/>
              </w:rPr>
              <w:t>039</w:t>
            </w:r>
          </w:p>
        </w:tc>
        <w:tc>
          <w:tcPr>
            <w:tcW w:w="1127" w:type="dxa"/>
            <w:gridSpan w:val="2"/>
            <w:shd w:val="clear" w:color="auto" w:fill="8DB3E2" w:themeFill="text2" w:themeFillTint="66"/>
            <w:vAlign w:val="center"/>
          </w:tcPr>
          <w:p w:rsidR="00C021FD" w:rsidRPr="009A714B" w:rsidRDefault="00C021FD" w:rsidP="007B1290">
            <w:pPr>
              <w:widowControl/>
              <w:snapToGrid w:val="0"/>
              <w:spacing w:line="209" w:lineRule="auto"/>
              <w:rPr>
                <w:rFonts w:ascii="メイリオ" w:eastAsia="メイリオ" w:hAnsi="メイリオ"/>
                <w:sz w:val="22"/>
              </w:rPr>
            </w:pPr>
            <w:r>
              <w:rPr>
                <w:rFonts w:ascii="メイリオ" w:eastAsia="メイリオ" w:hAnsi="メイリオ" w:hint="eastAsia"/>
                <w:sz w:val="22"/>
              </w:rPr>
              <w:t>事業名</w:t>
            </w:r>
          </w:p>
        </w:tc>
        <w:tc>
          <w:tcPr>
            <w:tcW w:w="5586" w:type="dxa"/>
            <w:gridSpan w:val="5"/>
            <w:vAlign w:val="center"/>
          </w:tcPr>
          <w:p w:rsidR="00C021FD" w:rsidRPr="009A714B" w:rsidRDefault="00C021FD" w:rsidP="007B1290">
            <w:pPr>
              <w:widowControl/>
              <w:snapToGrid w:val="0"/>
              <w:spacing w:line="209" w:lineRule="auto"/>
              <w:rPr>
                <w:rFonts w:ascii="メイリオ" w:eastAsia="メイリオ" w:hAnsi="メイリオ"/>
                <w:sz w:val="22"/>
              </w:rPr>
            </w:pPr>
            <w:r w:rsidRPr="009A714B">
              <w:rPr>
                <w:rFonts w:ascii="メイリオ" w:eastAsia="メイリオ" w:hAnsi="メイリオ" w:hint="eastAsia"/>
                <w:sz w:val="22"/>
              </w:rPr>
              <w:t>おでかけマップの管理・運営</w:t>
            </w:r>
          </w:p>
        </w:tc>
      </w:tr>
      <w:tr w:rsidR="007F2D2A" w:rsidRPr="009A714B" w:rsidTr="007F2D2A">
        <w:trPr>
          <w:trHeight w:val="723"/>
        </w:trPr>
        <w:tc>
          <w:tcPr>
            <w:tcW w:w="1242" w:type="dxa"/>
            <w:shd w:val="clear" w:color="auto" w:fill="8DB3E2" w:themeFill="text2" w:themeFillTint="66"/>
            <w:vAlign w:val="center"/>
          </w:tcPr>
          <w:p w:rsidR="007F2D2A" w:rsidRPr="009A714B" w:rsidRDefault="007F2D2A" w:rsidP="00581C9D">
            <w:pPr>
              <w:widowControl/>
              <w:snapToGrid w:val="0"/>
              <w:spacing w:line="209" w:lineRule="auto"/>
              <w:rPr>
                <w:rFonts w:ascii="メイリオ" w:eastAsia="メイリオ" w:hAnsi="メイリオ"/>
                <w:sz w:val="22"/>
              </w:rPr>
            </w:pPr>
            <w:r>
              <w:rPr>
                <w:rFonts w:ascii="メイリオ" w:eastAsia="メイリオ" w:hAnsi="メイリオ" w:hint="eastAsia"/>
                <w:sz w:val="22"/>
              </w:rPr>
              <w:t>対象</w:t>
            </w:r>
          </w:p>
        </w:tc>
        <w:tc>
          <w:tcPr>
            <w:tcW w:w="4322" w:type="dxa"/>
            <w:gridSpan w:val="5"/>
            <w:shd w:val="clear" w:color="auto" w:fill="auto"/>
            <w:vAlign w:val="center"/>
          </w:tcPr>
          <w:p w:rsidR="007F2D2A" w:rsidRPr="0098529C" w:rsidRDefault="003E61BE" w:rsidP="00581C9D">
            <w:pPr>
              <w:widowControl/>
              <w:snapToGrid w:val="0"/>
              <w:spacing w:line="209" w:lineRule="auto"/>
              <w:jc w:val="center"/>
              <w:rPr>
                <w:rFonts w:ascii="メイリオ" w:eastAsia="メイリオ" w:hAnsi="メイリオ"/>
                <w:sz w:val="20"/>
                <w:szCs w:val="20"/>
              </w:rPr>
            </w:pPr>
            <w:r>
              <w:rPr>
                <w:rFonts w:ascii="メイリオ" w:eastAsia="メイリオ" w:hAnsi="メイリオ"/>
                <w:noProof/>
                <w:sz w:val="20"/>
                <w:szCs w:val="20"/>
              </w:rPr>
              <mc:AlternateContent>
                <mc:Choice Requires="wpg">
                  <w:drawing>
                    <wp:anchor distT="0" distB="0" distL="114300" distR="114300" simplePos="0" relativeHeight="251782144" behindDoc="0" locked="0" layoutInCell="1" allowOverlap="1" wp14:anchorId="4CC54A33" wp14:editId="47BC5EDE">
                      <wp:simplePos x="0" y="0"/>
                      <wp:positionH relativeFrom="column">
                        <wp:posOffset>399415</wp:posOffset>
                      </wp:positionH>
                      <wp:positionV relativeFrom="paragraph">
                        <wp:posOffset>27305</wp:posOffset>
                      </wp:positionV>
                      <wp:extent cx="1944370" cy="239395"/>
                      <wp:effectExtent l="0" t="0" r="17780" b="27305"/>
                      <wp:wrapNone/>
                      <wp:docPr id="283" name="グループ化 283"/>
                      <wp:cNvGraphicFramePr/>
                      <a:graphic xmlns:a="http://schemas.openxmlformats.org/drawingml/2006/main">
                        <a:graphicData uri="http://schemas.microsoft.com/office/word/2010/wordprocessingGroup">
                          <wpg:wgp>
                            <wpg:cNvGrpSpPr/>
                            <wpg:grpSpPr>
                              <a:xfrm>
                                <a:off x="0" y="0"/>
                                <a:ext cx="1944370" cy="239395"/>
                                <a:chOff x="0" y="0"/>
                                <a:chExt cx="1944611" cy="239572"/>
                              </a:xfrm>
                            </wpg:grpSpPr>
                            <wps:wsp>
                              <wps:cNvPr id="284" name="角丸四角形 284"/>
                              <wps:cNvSpPr>
                                <a:spLocks noChangeArrowheads="1"/>
                              </wps:cNvSpPr>
                              <wps:spPr bwMode="auto">
                                <a:xfrm>
                                  <a:off x="1295400" y="0"/>
                                  <a:ext cx="239636" cy="239572"/>
                                </a:xfrm>
                                <a:prstGeom prst="roundRect">
                                  <a:avLst>
                                    <a:gd name="adj" fmla="val 23009"/>
                                  </a:avLst>
                                </a:prstGeom>
                                <a:solidFill>
                                  <a:sysClr val="windowText" lastClr="000000">
                                    <a:lumMod val="65000"/>
                                    <a:lumOff val="35000"/>
                                  </a:sysClr>
                                </a:solidFill>
                                <a:ln w="9525" cap="flat" cmpd="sng" algn="ctr">
                                  <a:solidFill>
                                    <a:sysClr val="windowText" lastClr="000000">
                                      <a:lumMod val="65000"/>
                                      <a:lumOff val="35000"/>
                                    </a:sysClr>
                                  </a:solidFill>
                                  <a:prstDash val="solid"/>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724F8" w:rsidRPr="006066CD" w:rsidRDefault="00B724F8" w:rsidP="003E61BE">
                                    <w:pPr>
                                      <w:spacing w:line="0" w:lineRule="atLeast"/>
                                      <w:jc w:val="center"/>
                                      <w:rPr>
                                        <w:rFonts w:ascii="HGS創英角ｺﾞｼｯｸUB" w:eastAsia="HGS創英角ｺﾞｼｯｸUB" w:hAnsi="HGS創英角ｺﾞｼｯｸUB"/>
                                        <w:color w:val="FFFFFF" w:themeColor="background1"/>
                                        <w:szCs w:val="21"/>
                                      </w:rPr>
                                    </w:pPr>
                                    <w:r w:rsidRPr="006066CD">
                                      <w:rPr>
                                        <w:rFonts w:ascii="HGS創英角ｺﾞｼｯｸUB" w:eastAsia="HGS創英角ｺﾞｼｯｸUB" w:hAnsi="HGS創英角ｺﾞｼｯｸUB" w:hint="eastAsia"/>
                                        <w:color w:val="FFFFFF" w:themeColor="background1"/>
                                        <w:szCs w:val="21"/>
                                      </w:rPr>
                                      <w:t>障</w:t>
                                    </w:r>
                                  </w:p>
                                </w:txbxContent>
                              </wps:txbx>
                              <wps:bodyPr rot="0" vert="horz" wrap="square" lIns="0" tIns="0" rIns="0" bIns="0" anchor="t" anchorCtr="0" upright="1">
                                <a:noAutofit/>
                              </wps:bodyPr>
                            </wps:wsp>
                            <wps:wsp>
                              <wps:cNvPr id="285" name="角丸四角形 285"/>
                              <wps:cNvSpPr>
                                <a:spLocks noChangeArrowheads="1"/>
                              </wps:cNvSpPr>
                              <wps:spPr bwMode="auto">
                                <a:xfrm>
                                  <a:off x="866775" y="0"/>
                                  <a:ext cx="239636" cy="239572"/>
                                </a:xfrm>
                                <a:prstGeom prst="roundRect">
                                  <a:avLst>
                                    <a:gd name="adj" fmla="val 23009"/>
                                  </a:avLst>
                                </a:prstGeom>
                                <a:solidFill>
                                  <a:sysClr val="windowText" lastClr="000000">
                                    <a:lumMod val="65000"/>
                                    <a:lumOff val="35000"/>
                                  </a:sysClr>
                                </a:solidFill>
                                <a:ln w="9525" cap="flat" cmpd="sng" algn="ctr">
                                  <a:solidFill>
                                    <a:sysClr val="windowText" lastClr="000000">
                                      <a:lumMod val="65000"/>
                                      <a:lumOff val="35000"/>
                                    </a:sysClr>
                                  </a:solidFill>
                                  <a:prstDash val="solid"/>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724F8" w:rsidRPr="006066CD" w:rsidRDefault="00B724F8" w:rsidP="003E61BE">
                                    <w:pPr>
                                      <w:spacing w:line="0" w:lineRule="atLeast"/>
                                      <w:jc w:val="center"/>
                                      <w:rPr>
                                        <w:rFonts w:ascii="HGS創英角ｺﾞｼｯｸUB" w:eastAsia="HGS創英角ｺﾞｼｯｸUB" w:hAnsi="HGS創英角ｺﾞｼｯｸUB"/>
                                        <w:color w:val="FFFFFF" w:themeColor="background1"/>
                                        <w:szCs w:val="21"/>
                                      </w:rPr>
                                    </w:pPr>
                                    <w:r w:rsidRPr="006066CD">
                                      <w:rPr>
                                        <w:rFonts w:ascii="HGS創英角ｺﾞｼｯｸUB" w:eastAsia="HGS創英角ｺﾞｼｯｸUB" w:hAnsi="HGS創英角ｺﾞｼｯｸUB" w:hint="eastAsia"/>
                                        <w:color w:val="FFFFFF" w:themeColor="background1"/>
                                        <w:szCs w:val="21"/>
                                      </w:rPr>
                                      <w:t>高</w:t>
                                    </w:r>
                                  </w:p>
                                </w:txbxContent>
                              </wps:txbx>
                              <wps:bodyPr rot="0" vert="horz" wrap="square" lIns="0" tIns="0" rIns="0" bIns="0" anchor="t" anchorCtr="0" upright="1">
                                <a:noAutofit/>
                              </wps:bodyPr>
                            </wps:wsp>
                            <wps:wsp>
                              <wps:cNvPr id="286" name="角丸四角形 286"/>
                              <wps:cNvSpPr>
                                <a:spLocks noChangeArrowheads="1"/>
                              </wps:cNvSpPr>
                              <wps:spPr bwMode="auto">
                                <a:xfrm>
                                  <a:off x="0" y="0"/>
                                  <a:ext cx="239636" cy="239572"/>
                                </a:xfrm>
                                <a:prstGeom prst="roundRect">
                                  <a:avLst>
                                    <a:gd name="adj" fmla="val 23009"/>
                                  </a:avLst>
                                </a:prstGeom>
                                <a:solidFill>
                                  <a:sysClr val="windowText" lastClr="000000">
                                    <a:lumMod val="65000"/>
                                    <a:lumOff val="35000"/>
                                  </a:sysClr>
                                </a:solidFill>
                                <a:ln w="9525">
                                  <a:solidFill>
                                    <a:sysClr val="windowText" lastClr="000000">
                                      <a:lumMod val="65000"/>
                                      <a:lumOff val="35000"/>
                                    </a:sysClr>
                                  </a:solidFill>
                                  <a:round/>
                                  <a:headEnd/>
                                  <a:tailEnd/>
                                </a:ln>
                              </wps:spPr>
                              <wps:txbx>
                                <w:txbxContent>
                                  <w:p w:rsidR="00B724F8" w:rsidRPr="006066CD" w:rsidRDefault="00B724F8" w:rsidP="003E61BE">
                                    <w:pPr>
                                      <w:spacing w:line="0" w:lineRule="atLeast"/>
                                      <w:jc w:val="center"/>
                                      <w:rPr>
                                        <w:rFonts w:ascii="HGS創英角ｺﾞｼｯｸUB" w:eastAsia="HGS創英角ｺﾞｼｯｸUB" w:hAnsi="HGS創英角ｺﾞｼｯｸUB"/>
                                        <w:color w:val="FFFFFF" w:themeColor="background1"/>
                                        <w:szCs w:val="21"/>
                                      </w:rPr>
                                    </w:pPr>
                                    <w:r w:rsidRPr="006066CD">
                                      <w:rPr>
                                        <w:rFonts w:ascii="HGS創英角ｺﾞｼｯｸUB" w:eastAsia="HGS創英角ｺﾞｼｯｸUB" w:hAnsi="HGS創英角ｺﾞｼｯｸUB" w:hint="eastAsia"/>
                                        <w:color w:val="FFFFFF" w:themeColor="background1"/>
                                        <w:szCs w:val="21"/>
                                      </w:rPr>
                                      <w:t>子</w:t>
                                    </w:r>
                                  </w:p>
                                </w:txbxContent>
                              </wps:txbx>
                              <wps:bodyPr rot="0" vert="horz" wrap="square" lIns="0" tIns="0" rIns="0" bIns="0" anchor="t" anchorCtr="0" upright="1">
                                <a:noAutofit/>
                              </wps:bodyPr>
                            </wps:wsp>
                            <wps:wsp>
                              <wps:cNvPr id="287" name="角丸四角形 287"/>
                              <wps:cNvSpPr>
                                <a:spLocks noChangeArrowheads="1"/>
                              </wps:cNvSpPr>
                              <wps:spPr bwMode="auto">
                                <a:xfrm>
                                  <a:off x="1704975" y="0"/>
                                  <a:ext cx="239636" cy="239572"/>
                                </a:xfrm>
                                <a:prstGeom prst="roundRect">
                                  <a:avLst>
                                    <a:gd name="adj" fmla="val 23009"/>
                                  </a:avLst>
                                </a:prstGeom>
                                <a:solidFill>
                                  <a:sysClr val="windowText" lastClr="000000">
                                    <a:lumMod val="65000"/>
                                    <a:lumOff val="35000"/>
                                  </a:sysClr>
                                </a:solidFill>
                                <a:ln w="9525" cap="flat" cmpd="sng" algn="ctr">
                                  <a:solidFill>
                                    <a:sysClr val="windowText" lastClr="000000">
                                      <a:lumMod val="65000"/>
                                      <a:lumOff val="35000"/>
                                    </a:sysClr>
                                  </a:solidFill>
                                  <a:prstDash val="solid"/>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724F8" w:rsidRPr="006066CD" w:rsidRDefault="00B724F8" w:rsidP="003E61BE">
                                    <w:pPr>
                                      <w:spacing w:line="0" w:lineRule="atLeast"/>
                                      <w:jc w:val="center"/>
                                      <w:rPr>
                                        <w:rFonts w:ascii="HGS創英角ｺﾞｼｯｸUB" w:eastAsia="HGS創英角ｺﾞｼｯｸUB" w:hAnsi="HGS創英角ｺﾞｼｯｸUB"/>
                                        <w:color w:val="FFFFFF" w:themeColor="background1"/>
                                        <w:szCs w:val="21"/>
                                      </w:rPr>
                                    </w:pPr>
                                    <w:r w:rsidRPr="006066CD">
                                      <w:rPr>
                                        <w:rFonts w:ascii="HGS創英角ｺﾞｼｯｸUB" w:eastAsia="HGS創英角ｺﾞｼｯｸUB" w:hAnsi="HGS創英角ｺﾞｼｯｸUB" w:hint="eastAsia"/>
                                        <w:color w:val="FFFFFF" w:themeColor="background1"/>
                                        <w:szCs w:val="21"/>
                                      </w:rPr>
                                      <w:t>外</w:t>
                                    </w:r>
                                  </w:p>
                                </w:txbxContent>
                              </wps:txbx>
                              <wps:bodyPr rot="0" vert="horz" wrap="square" lIns="0" tIns="0" rIns="0" bIns="0" anchor="t" anchorCtr="0" upright="1">
                                <a:noAutofit/>
                              </wps:bodyPr>
                            </wps:wsp>
                            <wps:wsp>
                              <wps:cNvPr id="320" name="角丸四角形 320"/>
                              <wps:cNvSpPr>
                                <a:spLocks noChangeArrowheads="1"/>
                              </wps:cNvSpPr>
                              <wps:spPr bwMode="auto">
                                <a:xfrm>
                                  <a:off x="438150" y="0"/>
                                  <a:ext cx="239636" cy="239572"/>
                                </a:xfrm>
                                <a:prstGeom prst="roundRect">
                                  <a:avLst>
                                    <a:gd name="adj" fmla="val 23009"/>
                                  </a:avLst>
                                </a:prstGeom>
                                <a:solidFill>
                                  <a:sysClr val="windowText" lastClr="000000">
                                    <a:lumMod val="65000"/>
                                    <a:lumOff val="35000"/>
                                  </a:sysClr>
                                </a:solidFill>
                                <a:ln w="9525" cap="flat" cmpd="sng" algn="ctr">
                                  <a:solidFill>
                                    <a:sysClr val="windowText" lastClr="000000">
                                      <a:lumMod val="65000"/>
                                      <a:lumOff val="35000"/>
                                    </a:sysClr>
                                  </a:solidFill>
                                  <a:prstDash val="solid"/>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724F8" w:rsidRPr="006066CD" w:rsidRDefault="00B724F8" w:rsidP="003E61BE">
                                    <w:pPr>
                                      <w:spacing w:line="0" w:lineRule="atLeast"/>
                                      <w:jc w:val="center"/>
                                      <w:rPr>
                                        <w:rFonts w:ascii="HGS創英角ｺﾞｼｯｸUB" w:eastAsia="HGS創英角ｺﾞｼｯｸUB" w:hAnsi="HGS創英角ｺﾞｼｯｸUB"/>
                                        <w:color w:val="FFFFFF" w:themeColor="background1"/>
                                        <w:szCs w:val="21"/>
                                      </w:rPr>
                                    </w:pPr>
                                    <w:r w:rsidRPr="006066CD">
                                      <w:rPr>
                                        <w:rFonts w:ascii="HGS創英角ｺﾞｼｯｸUB" w:eastAsia="HGS創英角ｺﾞｼｯｸUB" w:hAnsi="HGS創英角ｺﾞｼｯｸUB" w:hint="eastAsia"/>
                                        <w:color w:val="FFFFFF" w:themeColor="background1"/>
                                        <w:szCs w:val="21"/>
                                      </w:rPr>
                                      <w:t>成</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CC54A33" id="グループ化 283" o:spid="_x0000_s1251" style="position:absolute;left:0;text-align:left;margin-left:31.45pt;margin-top:2.15pt;width:153.1pt;height:18.85pt;z-index:251782144;mso-position-horizontal-relative:text;mso-position-vertical-relative:text;mso-width-relative:margin;mso-height-relative:margin" coordsize="19446,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">
                      <v:roundrect id="角丸四角形 284" o:spid="_x0000_s1252" style="position:absolute;left:12954;width:2396;height:2395;visibility:visible;mso-wrap-style:square;v-text-anchor:top" arcsize="15079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dhosUA&#10;AADcAAAADwAAAGRycy9kb3ducmV2LnhtbESPT2sCMRTE74V+h/AKvdWsduuf1SilUKqnUhXPz81z&#10;s7h52W7SNX57Uyj0OMzMb5jFKtpG9NT52rGC4SADQVw6XXOlYL97f5qC8AFZY+OYFFzJw2p5f7fA&#10;QrsLf1G/DZVIEPYFKjAhtIWUvjRk0Q9cS5y8k+sshiS7SuoOLwluGznKsrG0WHNaMNjSm6HyvP2x&#10;CvLvw3O7eQkxHicfBme9+8yHuVKPD/F1DiJQDP/hv/ZaKxhNc/g9k46AX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J2GixQAAANwAAAAPAAAAAAAAAAAAAAAAAJgCAABkcnMv&#10;ZG93bnJldi54bWxQSwUGAAAAAAQABAD1AAAAigMAAAAA&#10;" fillcolor="#595959" strokecolor="#595959">
                        <v:textbox inset="0,0,0,0">
                          <w:txbxContent>
                            <w:p w:rsidR="00B724F8" w:rsidRPr="006066CD" w:rsidRDefault="00B724F8" w:rsidP="003E61BE">
                              <w:pPr>
                                <w:spacing w:line="0" w:lineRule="atLeast"/>
                                <w:jc w:val="center"/>
                                <w:rPr>
                                  <w:rFonts w:ascii="HGS創英角ｺﾞｼｯｸUB" w:eastAsia="HGS創英角ｺﾞｼｯｸUB" w:hAnsi="HGS創英角ｺﾞｼｯｸUB"/>
                                  <w:color w:val="FFFFFF" w:themeColor="background1"/>
                                  <w:szCs w:val="21"/>
                                </w:rPr>
                              </w:pPr>
                              <w:r w:rsidRPr="006066CD">
                                <w:rPr>
                                  <w:rFonts w:ascii="HGS創英角ｺﾞｼｯｸUB" w:eastAsia="HGS創英角ｺﾞｼｯｸUB" w:hAnsi="HGS創英角ｺﾞｼｯｸUB" w:hint="eastAsia"/>
                                  <w:color w:val="FFFFFF" w:themeColor="background1"/>
                                  <w:szCs w:val="21"/>
                                </w:rPr>
                                <w:t>障</w:t>
                              </w:r>
                            </w:p>
                          </w:txbxContent>
                        </v:textbox>
                      </v:roundrect>
                      <v:roundrect id="角丸四角形 285" o:spid="_x0000_s1253" style="position:absolute;left:8667;width:2397;height:2395;visibility:visible;mso-wrap-style:square;v-text-anchor:top" arcsize="15079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vEOcUA&#10;AADcAAAADwAAAGRycy9kb3ducmV2LnhtbESPQWsCMRSE7wX/Q3hCbzWrXa2uRikFaXsSben5uXlu&#10;Fjcv6yau6b9vCoUeh5n5hlltom1ET52vHSsYjzIQxKXTNVcKPj+2D3MQPiBrbByTgm/ysFkP7lZY&#10;aHfjPfWHUIkEYV+gAhNCW0jpS0MW/ci1xMk7uc5iSLKrpO7wluC2kZMsm0mLNacFgy29GCrPh6tV&#10;kF++Htv3aYjx+PRqcNG7XT7OlbofxucliEAx/If/2m9awWQ+hd8z6QjI9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a8Q5xQAAANwAAAAPAAAAAAAAAAAAAAAAAJgCAABkcnMv&#10;ZG93bnJldi54bWxQSwUGAAAAAAQABAD1AAAAigMAAAAA&#10;" fillcolor="#595959" strokecolor="#595959">
                        <v:textbox inset="0,0,0,0">
                          <w:txbxContent>
                            <w:p w:rsidR="00B724F8" w:rsidRPr="006066CD" w:rsidRDefault="00B724F8" w:rsidP="003E61BE">
                              <w:pPr>
                                <w:spacing w:line="0" w:lineRule="atLeast"/>
                                <w:jc w:val="center"/>
                                <w:rPr>
                                  <w:rFonts w:ascii="HGS創英角ｺﾞｼｯｸUB" w:eastAsia="HGS創英角ｺﾞｼｯｸUB" w:hAnsi="HGS創英角ｺﾞｼｯｸUB"/>
                                  <w:color w:val="FFFFFF" w:themeColor="background1"/>
                                  <w:szCs w:val="21"/>
                                </w:rPr>
                              </w:pPr>
                              <w:r w:rsidRPr="006066CD">
                                <w:rPr>
                                  <w:rFonts w:ascii="HGS創英角ｺﾞｼｯｸUB" w:eastAsia="HGS創英角ｺﾞｼｯｸUB" w:hAnsi="HGS創英角ｺﾞｼｯｸUB" w:hint="eastAsia"/>
                                  <w:color w:val="FFFFFF" w:themeColor="background1"/>
                                  <w:szCs w:val="21"/>
                                </w:rPr>
                                <w:t>高</w:t>
                              </w:r>
                            </w:p>
                          </w:txbxContent>
                        </v:textbox>
                      </v:roundrect>
                      <v:roundrect id="角丸四角形 286" o:spid="_x0000_s1254" style="position:absolute;width:2396;height:2395;visibility:visible;mso-wrap-style:square;v-text-anchor:top" arcsize="15079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laTsUA&#10;AADcAAAADwAAAGRycy9kb3ducmV2LnhtbESPQWsCMRSE7wX/Q3hCbzWr3VpdjVIK0vYk2tLzc/Pc&#10;LG5e1k1c03/fFAoeh5n5hlmuo21ET52vHSsYjzIQxKXTNVcKvj43DzMQPiBrbByTgh/ysF4N7pZY&#10;aHflHfX7UIkEYV+gAhNCW0jpS0MW/ci1xMk7us5iSLKrpO7wmuC2kZMsm0qLNacFgy29GipP+4tV&#10;kJ+/H9uPpxDj4fnN4Lx323ycK3U/jC8LEIFiuIX/2+9awWQ2hb8z6Qj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uVpOxQAAANwAAAAPAAAAAAAAAAAAAAAAAJgCAABkcnMv&#10;ZG93bnJldi54bWxQSwUGAAAAAAQABAD1AAAAigMAAAAA&#10;" fillcolor="#595959" strokecolor="#595959">
                        <v:textbox inset="0,0,0,0">
                          <w:txbxContent>
                            <w:p w:rsidR="00B724F8" w:rsidRPr="006066CD" w:rsidRDefault="00B724F8" w:rsidP="003E61BE">
                              <w:pPr>
                                <w:spacing w:line="0" w:lineRule="atLeast"/>
                                <w:jc w:val="center"/>
                                <w:rPr>
                                  <w:rFonts w:ascii="HGS創英角ｺﾞｼｯｸUB" w:eastAsia="HGS創英角ｺﾞｼｯｸUB" w:hAnsi="HGS創英角ｺﾞｼｯｸUB"/>
                                  <w:color w:val="FFFFFF" w:themeColor="background1"/>
                                  <w:szCs w:val="21"/>
                                </w:rPr>
                              </w:pPr>
                              <w:r w:rsidRPr="006066CD">
                                <w:rPr>
                                  <w:rFonts w:ascii="HGS創英角ｺﾞｼｯｸUB" w:eastAsia="HGS創英角ｺﾞｼｯｸUB" w:hAnsi="HGS創英角ｺﾞｼｯｸUB" w:hint="eastAsia"/>
                                  <w:color w:val="FFFFFF" w:themeColor="background1"/>
                                  <w:szCs w:val="21"/>
                                </w:rPr>
                                <w:t>子</w:t>
                              </w:r>
                            </w:p>
                          </w:txbxContent>
                        </v:textbox>
                      </v:roundrect>
                      <v:roundrect id="角丸四角形 287" o:spid="_x0000_s1255" style="position:absolute;left:17049;width:2397;height:2395;visibility:visible;mso-wrap-style:square;v-text-anchor:top" arcsize="15079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X/1cUA&#10;AADcAAAADwAAAGRycy9kb3ducmV2LnhtbESPT2sCMRTE74V+h/AKvdWsuvXPapQilOpJtKXn181z&#10;s7h52W7SNX57Uyj0OMzMb5jlOtpG9NT52rGC4SADQVw6XXOl4OP99WkGwgdkjY1jUnAlD+vV/d0S&#10;C+0ufKD+GCqRIOwLVGBCaAspfWnIoh+4ljh5J9dZDEl2ldQdXhLcNnKUZRNpsea0YLCljaHyfPyx&#10;CvLvz3G7ew4xfk3fDM57t8+HuVKPD/FlASJQDP/hv/ZWKxjNpvB7Jh0Bub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9f/VxQAAANwAAAAPAAAAAAAAAAAAAAAAAJgCAABkcnMv&#10;ZG93bnJldi54bWxQSwUGAAAAAAQABAD1AAAAigMAAAAA&#10;" fillcolor="#595959" strokecolor="#595959">
                        <v:textbox inset="0,0,0,0">
                          <w:txbxContent>
                            <w:p w:rsidR="00B724F8" w:rsidRPr="006066CD" w:rsidRDefault="00B724F8" w:rsidP="003E61BE">
                              <w:pPr>
                                <w:spacing w:line="0" w:lineRule="atLeast"/>
                                <w:jc w:val="center"/>
                                <w:rPr>
                                  <w:rFonts w:ascii="HGS創英角ｺﾞｼｯｸUB" w:eastAsia="HGS創英角ｺﾞｼｯｸUB" w:hAnsi="HGS創英角ｺﾞｼｯｸUB"/>
                                  <w:color w:val="FFFFFF" w:themeColor="background1"/>
                                  <w:szCs w:val="21"/>
                                </w:rPr>
                              </w:pPr>
                              <w:r w:rsidRPr="006066CD">
                                <w:rPr>
                                  <w:rFonts w:ascii="HGS創英角ｺﾞｼｯｸUB" w:eastAsia="HGS創英角ｺﾞｼｯｸUB" w:hAnsi="HGS創英角ｺﾞｼｯｸUB" w:hint="eastAsia"/>
                                  <w:color w:val="FFFFFF" w:themeColor="background1"/>
                                  <w:szCs w:val="21"/>
                                </w:rPr>
                                <w:t>外</w:t>
                              </w:r>
                            </w:p>
                          </w:txbxContent>
                        </v:textbox>
                      </v:roundrect>
                      <v:roundrect id="角丸四角形 320" o:spid="_x0000_s1256" style="position:absolute;left:4381;width:2396;height:2395;visibility:visible;mso-wrap-style:square;v-text-anchor:top" arcsize="15079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s3BsEA&#10;AADcAAAADwAAAGRycy9kb3ducmV2LnhtbERPz0/CMBS+m/g/NM/EG3TAFBgUYkwMeiIC4fxYH+vC&#10;+jrXOsp/bw8kHr98v5fraBvRU+drxwpGwwwEcel0zZWCw/5jMAPhA7LGxjEpuJGH9erxYYmFdlf+&#10;pn4XKpFC2BeowITQFlL60pBFP3QtceLOrrMYEuwqqTu8pnDbyHGWvUqLNacGgy29Gyovu1+rIP85&#10;TtqvlxDjaboxOO/dNh/lSj0/xbcFiEAx/Ivv7k+tYDJO89OZdATk6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qbNwbBAAAA3AAAAA8AAAAAAAAAAAAAAAAAmAIAAGRycy9kb3du&#10;cmV2LnhtbFBLBQYAAAAABAAEAPUAAACGAwAAAAA=&#10;" fillcolor="#595959" strokecolor="#595959">
                        <v:textbox inset="0,0,0,0">
                          <w:txbxContent>
                            <w:p w:rsidR="00B724F8" w:rsidRPr="006066CD" w:rsidRDefault="00B724F8" w:rsidP="003E61BE">
                              <w:pPr>
                                <w:spacing w:line="0" w:lineRule="atLeast"/>
                                <w:jc w:val="center"/>
                                <w:rPr>
                                  <w:rFonts w:ascii="HGS創英角ｺﾞｼｯｸUB" w:eastAsia="HGS創英角ｺﾞｼｯｸUB" w:hAnsi="HGS創英角ｺﾞｼｯｸUB"/>
                                  <w:color w:val="FFFFFF" w:themeColor="background1"/>
                                  <w:szCs w:val="21"/>
                                </w:rPr>
                              </w:pPr>
                              <w:r w:rsidRPr="006066CD">
                                <w:rPr>
                                  <w:rFonts w:ascii="HGS創英角ｺﾞｼｯｸUB" w:eastAsia="HGS創英角ｺﾞｼｯｸUB" w:hAnsi="HGS創英角ｺﾞｼｯｸUB" w:hint="eastAsia"/>
                                  <w:color w:val="FFFFFF" w:themeColor="background1"/>
                                  <w:szCs w:val="21"/>
                                </w:rPr>
                                <w:t>成</w:t>
                              </w:r>
                            </w:p>
                          </w:txbxContent>
                        </v:textbox>
                      </v:roundrect>
                    </v:group>
                  </w:pict>
                </mc:Fallback>
              </mc:AlternateContent>
            </w:r>
          </w:p>
        </w:tc>
        <w:tc>
          <w:tcPr>
            <w:tcW w:w="1259" w:type="dxa"/>
            <w:shd w:val="clear" w:color="auto" w:fill="8DB3E2" w:themeFill="text2" w:themeFillTint="66"/>
            <w:vAlign w:val="center"/>
          </w:tcPr>
          <w:p w:rsidR="007F2D2A" w:rsidRPr="009A714B" w:rsidRDefault="007F2D2A" w:rsidP="00581C9D">
            <w:pPr>
              <w:widowControl/>
              <w:snapToGrid w:val="0"/>
              <w:spacing w:line="209" w:lineRule="auto"/>
              <w:rPr>
                <w:rFonts w:ascii="メイリオ" w:eastAsia="メイリオ" w:hAnsi="メイリオ"/>
                <w:sz w:val="22"/>
              </w:rPr>
            </w:pPr>
            <w:r w:rsidRPr="009A714B">
              <w:rPr>
                <w:rFonts w:ascii="メイリオ" w:eastAsia="メイリオ" w:hAnsi="メイリオ" w:hint="eastAsia"/>
                <w:sz w:val="22"/>
              </w:rPr>
              <w:t>担当課</w:t>
            </w:r>
          </w:p>
        </w:tc>
        <w:tc>
          <w:tcPr>
            <w:tcW w:w="2237" w:type="dxa"/>
            <w:gridSpan w:val="2"/>
            <w:vAlign w:val="center"/>
          </w:tcPr>
          <w:p w:rsidR="007F2D2A" w:rsidRPr="009A714B" w:rsidRDefault="007F2D2A" w:rsidP="00581C9D">
            <w:pPr>
              <w:widowControl/>
              <w:snapToGrid w:val="0"/>
              <w:spacing w:line="209" w:lineRule="auto"/>
              <w:rPr>
                <w:rFonts w:ascii="メイリオ" w:eastAsia="メイリオ" w:hAnsi="メイリオ"/>
                <w:sz w:val="22"/>
              </w:rPr>
            </w:pPr>
            <w:r w:rsidRPr="009A714B">
              <w:rPr>
                <w:rFonts w:ascii="メイリオ" w:eastAsia="メイリオ" w:hAnsi="メイリオ" w:hint="eastAsia"/>
                <w:sz w:val="22"/>
              </w:rPr>
              <w:t>障がい者福祉課</w:t>
            </w:r>
          </w:p>
        </w:tc>
      </w:tr>
      <w:tr w:rsidR="00F16BE7" w:rsidRPr="009A714B" w:rsidTr="00581C9D">
        <w:trPr>
          <w:trHeight w:val="1083"/>
        </w:trPr>
        <w:tc>
          <w:tcPr>
            <w:tcW w:w="1242" w:type="dxa"/>
            <w:shd w:val="clear" w:color="auto" w:fill="8DB3E2" w:themeFill="text2" w:themeFillTint="66"/>
          </w:tcPr>
          <w:p w:rsidR="00F16BE7" w:rsidRPr="009A714B" w:rsidRDefault="00F16BE7" w:rsidP="00E86603">
            <w:pPr>
              <w:widowControl/>
              <w:snapToGrid w:val="0"/>
              <w:spacing w:line="209" w:lineRule="auto"/>
              <w:jc w:val="left"/>
              <w:rPr>
                <w:rFonts w:ascii="メイリオ" w:eastAsia="メイリオ" w:hAnsi="メイリオ"/>
                <w:sz w:val="22"/>
              </w:rPr>
            </w:pPr>
            <w:r w:rsidRPr="009A714B">
              <w:rPr>
                <w:rFonts w:ascii="メイリオ" w:eastAsia="メイリオ" w:hAnsi="メイリオ" w:hint="eastAsia"/>
                <w:sz w:val="22"/>
              </w:rPr>
              <w:t>事業概要</w:t>
            </w:r>
          </w:p>
        </w:tc>
        <w:tc>
          <w:tcPr>
            <w:tcW w:w="7818" w:type="dxa"/>
            <w:gridSpan w:val="8"/>
          </w:tcPr>
          <w:p w:rsidR="00F16BE7" w:rsidRPr="009A714B" w:rsidRDefault="00CC0AD6" w:rsidP="00E86603">
            <w:pPr>
              <w:widowControl/>
              <w:snapToGrid w:val="0"/>
              <w:spacing w:line="209" w:lineRule="auto"/>
              <w:jc w:val="left"/>
              <w:rPr>
                <w:rFonts w:ascii="メイリオ" w:eastAsia="メイリオ" w:hAnsi="メイリオ"/>
                <w:sz w:val="22"/>
              </w:rPr>
            </w:pPr>
            <w:r w:rsidRPr="009A714B">
              <w:rPr>
                <w:rFonts w:ascii="メイリオ" w:eastAsia="メイリオ" w:hAnsi="メイリオ" w:hint="eastAsia"/>
                <w:sz w:val="22"/>
              </w:rPr>
              <w:t xml:space="preserve">　</w:t>
            </w:r>
            <w:r w:rsidR="00080AA5" w:rsidRPr="009A714B">
              <w:rPr>
                <w:rFonts w:ascii="メイリオ" w:eastAsia="メイリオ" w:hAnsi="メイリオ" w:hint="eastAsia"/>
                <w:sz w:val="22"/>
              </w:rPr>
              <w:t>高</w:t>
            </w:r>
            <w:r w:rsidR="00356F4D">
              <w:rPr>
                <w:rFonts w:ascii="メイリオ" w:eastAsia="メイリオ" w:hAnsi="メイリオ" w:hint="eastAsia"/>
                <w:sz w:val="22"/>
              </w:rPr>
              <w:t>齢者、子育て世代、外国人、障がい者などを対象に、赤ちゃんの駅やだれ</w:t>
            </w:r>
            <w:r w:rsidR="00080AA5" w:rsidRPr="009A714B">
              <w:rPr>
                <w:rFonts w:ascii="メイリオ" w:eastAsia="メイリオ" w:hAnsi="メイリオ" w:hint="eastAsia"/>
                <w:sz w:val="22"/>
              </w:rPr>
              <w:t>でもトイレの情報などを掲載した「おでかけマップ（冊子版及びインターネット版</w:t>
            </w:r>
            <w:r w:rsidR="00884476">
              <w:rPr>
                <w:rFonts w:ascii="メイリオ" w:eastAsia="メイリオ" w:hAnsi="メイリオ" w:hint="eastAsia"/>
                <w:sz w:val="22"/>
              </w:rPr>
              <w:t>）」管理・運営し冊子を配布することで、すべての人の社会参加を促します</w:t>
            </w:r>
            <w:r w:rsidR="00080AA5" w:rsidRPr="009A714B">
              <w:rPr>
                <w:rFonts w:ascii="メイリオ" w:eastAsia="メイリオ" w:hAnsi="メイリオ" w:hint="eastAsia"/>
                <w:sz w:val="22"/>
              </w:rPr>
              <w:t>。</w:t>
            </w:r>
          </w:p>
        </w:tc>
      </w:tr>
      <w:tr w:rsidR="00E738E5" w:rsidRPr="009A714B" w:rsidTr="00581C9D">
        <w:trPr>
          <w:cantSplit/>
          <w:trHeight w:val="318"/>
        </w:trPr>
        <w:tc>
          <w:tcPr>
            <w:tcW w:w="1242" w:type="dxa"/>
            <w:vMerge w:val="restart"/>
            <w:shd w:val="clear" w:color="auto" w:fill="8DB3E2" w:themeFill="text2" w:themeFillTint="66"/>
          </w:tcPr>
          <w:p w:rsidR="00E738E5" w:rsidRPr="009A714B" w:rsidRDefault="00E738E5" w:rsidP="00E86603">
            <w:pPr>
              <w:widowControl/>
              <w:snapToGrid w:val="0"/>
              <w:spacing w:line="209" w:lineRule="auto"/>
              <w:jc w:val="center"/>
              <w:rPr>
                <w:rFonts w:ascii="メイリオ" w:eastAsia="メイリオ" w:hAnsi="メイリオ"/>
                <w:sz w:val="22"/>
              </w:rPr>
            </w:pPr>
            <w:r w:rsidRPr="00993847">
              <w:rPr>
                <w:rFonts w:ascii="メイリオ" w:eastAsia="メイリオ" w:hAnsi="メイリオ" w:hint="eastAsia"/>
                <w:w w:val="80"/>
                <w:kern w:val="0"/>
                <w:sz w:val="22"/>
                <w:fitText w:val="880" w:id="1224520454"/>
              </w:rPr>
              <w:t>年度別計</w:t>
            </w:r>
            <w:r w:rsidRPr="00993847">
              <w:rPr>
                <w:rFonts w:ascii="メイリオ" w:eastAsia="メイリオ" w:hAnsi="メイリオ" w:hint="eastAsia"/>
                <w:spacing w:val="22"/>
                <w:w w:val="80"/>
                <w:kern w:val="0"/>
                <w:sz w:val="22"/>
                <w:fitText w:val="880" w:id="1224520454"/>
              </w:rPr>
              <w:t>画</w:t>
            </w:r>
          </w:p>
        </w:tc>
        <w:tc>
          <w:tcPr>
            <w:tcW w:w="1954" w:type="dxa"/>
            <w:gridSpan w:val="2"/>
            <w:shd w:val="clear" w:color="auto" w:fill="8DB3E2" w:themeFill="text2" w:themeFillTint="66"/>
          </w:tcPr>
          <w:p w:rsidR="00E738E5" w:rsidRPr="009A714B" w:rsidRDefault="00E738E5" w:rsidP="00E86603">
            <w:pPr>
              <w:widowControl/>
              <w:snapToGrid w:val="0"/>
              <w:spacing w:line="209" w:lineRule="auto"/>
              <w:jc w:val="center"/>
              <w:rPr>
                <w:rFonts w:ascii="メイリオ" w:eastAsia="メイリオ" w:hAnsi="メイリオ"/>
                <w:sz w:val="22"/>
              </w:rPr>
            </w:pPr>
            <w:r w:rsidRPr="009A714B">
              <w:rPr>
                <w:rFonts w:ascii="メイリオ" w:eastAsia="メイリオ" w:hAnsi="メイリオ" w:hint="eastAsia"/>
                <w:sz w:val="22"/>
              </w:rPr>
              <w:t>29年度</w:t>
            </w:r>
          </w:p>
        </w:tc>
        <w:tc>
          <w:tcPr>
            <w:tcW w:w="1954" w:type="dxa"/>
            <w:gridSpan w:val="2"/>
            <w:shd w:val="clear" w:color="auto" w:fill="8DB3E2" w:themeFill="text2" w:themeFillTint="66"/>
          </w:tcPr>
          <w:p w:rsidR="00E738E5" w:rsidRPr="009A714B" w:rsidRDefault="00E738E5" w:rsidP="00E86603">
            <w:pPr>
              <w:widowControl/>
              <w:snapToGrid w:val="0"/>
              <w:spacing w:line="209" w:lineRule="auto"/>
              <w:jc w:val="center"/>
              <w:rPr>
                <w:rFonts w:ascii="メイリオ" w:eastAsia="メイリオ" w:hAnsi="メイリオ"/>
                <w:sz w:val="22"/>
              </w:rPr>
            </w:pPr>
            <w:r w:rsidRPr="009A714B">
              <w:rPr>
                <w:rFonts w:ascii="メイリオ" w:eastAsia="メイリオ" w:hAnsi="メイリオ" w:hint="eastAsia"/>
                <w:sz w:val="22"/>
              </w:rPr>
              <w:t>30年度</w:t>
            </w:r>
          </w:p>
        </w:tc>
        <w:tc>
          <w:tcPr>
            <w:tcW w:w="1955" w:type="dxa"/>
            <w:gridSpan w:val="3"/>
            <w:shd w:val="clear" w:color="auto" w:fill="8DB3E2" w:themeFill="text2" w:themeFillTint="66"/>
          </w:tcPr>
          <w:p w:rsidR="00E738E5" w:rsidRPr="009A714B" w:rsidRDefault="00E738E5" w:rsidP="00E86603">
            <w:pPr>
              <w:widowControl/>
              <w:snapToGrid w:val="0"/>
              <w:spacing w:line="209" w:lineRule="auto"/>
              <w:jc w:val="center"/>
              <w:rPr>
                <w:rFonts w:ascii="メイリオ" w:eastAsia="メイリオ" w:hAnsi="メイリオ"/>
                <w:sz w:val="22"/>
              </w:rPr>
            </w:pPr>
            <w:r w:rsidRPr="009A714B">
              <w:rPr>
                <w:rFonts w:ascii="メイリオ" w:eastAsia="メイリオ" w:hAnsi="メイリオ" w:hint="eastAsia"/>
                <w:sz w:val="22"/>
              </w:rPr>
              <w:t>31年度</w:t>
            </w:r>
          </w:p>
        </w:tc>
        <w:tc>
          <w:tcPr>
            <w:tcW w:w="1955" w:type="dxa"/>
            <w:shd w:val="clear" w:color="auto" w:fill="8DB3E2" w:themeFill="text2" w:themeFillTint="66"/>
          </w:tcPr>
          <w:p w:rsidR="00E738E5" w:rsidRPr="009A714B" w:rsidRDefault="00E738E5" w:rsidP="00E86603">
            <w:pPr>
              <w:widowControl/>
              <w:snapToGrid w:val="0"/>
              <w:spacing w:line="209" w:lineRule="auto"/>
              <w:jc w:val="center"/>
              <w:rPr>
                <w:rFonts w:ascii="メイリオ" w:eastAsia="メイリオ" w:hAnsi="メイリオ"/>
                <w:sz w:val="22"/>
              </w:rPr>
            </w:pPr>
            <w:r w:rsidRPr="009A714B">
              <w:rPr>
                <w:rFonts w:ascii="メイリオ" w:eastAsia="メイリオ" w:hAnsi="メイリオ" w:hint="eastAsia"/>
                <w:sz w:val="22"/>
              </w:rPr>
              <w:t>32年度</w:t>
            </w:r>
          </w:p>
        </w:tc>
      </w:tr>
      <w:tr w:rsidR="00080AA5" w:rsidRPr="009A714B" w:rsidTr="00581C9D">
        <w:trPr>
          <w:cantSplit/>
          <w:trHeight w:val="490"/>
        </w:trPr>
        <w:tc>
          <w:tcPr>
            <w:tcW w:w="1242" w:type="dxa"/>
            <w:vMerge/>
          </w:tcPr>
          <w:p w:rsidR="00080AA5" w:rsidRPr="009A714B" w:rsidRDefault="00080AA5" w:rsidP="00080AA5">
            <w:pPr>
              <w:widowControl/>
              <w:snapToGrid w:val="0"/>
              <w:spacing w:line="209" w:lineRule="auto"/>
              <w:jc w:val="left"/>
              <w:rPr>
                <w:rFonts w:ascii="メイリオ" w:eastAsia="メイリオ" w:hAnsi="メイリオ"/>
                <w:sz w:val="22"/>
              </w:rPr>
            </w:pPr>
          </w:p>
        </w:tc>
        <w:tc>
          <w:tcPr>
            <w:tcW w:w="1954" w:type="dxa"/>
            <w:gridSpan w:val="2"/>
            <w:shd w:val="clear" w:color="auto" w:fill="auto"/>
            <w:vAlign w:val="center"/>
          </w:tcPr>
          <w:p w:rsidR="00080AA5" w:rsidRPr="009A714B" w:rsidRDefault="00080AA5" w:rsidP="00080AA5">
            <w:pPr>
              <w:widowControl/>
              <w:snapToGrid w:val="0"/>
              <w:spacing w:line="209" w:lineRule="auto"/>
              <w:jc w:val="left"/>
              <w:rPr>
                <w:rFonts w:ascii="メイリオ" w:eastAsia="メイリオ" w:hAnsi="メイリオ" w:cs="ＭＳ Ｐゴシック"/>
                <w:color w:val="000000"/>
                <w:kern w:val="0"/>
                <w:sz w:val="22"/>
              </w:rPr>
            </w:pPr>
            <w:r w:rsidRPr="009A714B">
              <w:rPr>
                <w:rFonts w:ascii="メイリオ" w:eastAsia="メイリオ" w:hAnsi="メイリオ" w:cs="ＭＳ Ｐゴシック" w:hint="eastAsia"/>
                <w:color w:val="000000"/>
                <w:kern w:val="0"/>
                <w:sz w:val="22"/>
              </w:rPr>
              <w:t>・管理・運営</w:t>
            </w:r>
          </w:p>
          <w:p w:rsidR="00080AA5" w:rsidRPr="009A714B" w:rsidRDefault="00080AA5" w:rsidP="00080AA5">
            <w:pPr>
              <w:widowControl/>
              <w:snapToGrid w:val="0"/>
              <w:spacing w:line="209" w:lineRule="auto"/>
              <w:jc w:val="left"/>
              <w:rPr>
                <w:rFonts w:ascii="メイリオ" w:eastAsia="メイリオ" w:hAnsi="メイリオ" w:cs="ＭＳ Ｐゴシック"/>
                <w:color w:val="000000"/>
                <w:kern w:val="0"/>
                <w:sz w:val="22"/>
              </w:rPr>
            </w:pPr>
            <w:r w:rsidRPr="009A714B">
              <w:rPr>
                <w:rFonts w:ascii="メイリオ" w:eastAsia="メイリオ" w:hAnsi="メイリオ" w:cs="ＭＳ Ｐゴシック" w:hint="eastAsia"/>
                <w:color w:val="000000"/>
                <w:kern w:val="0"/>
                <w:sz w:val="22"/>
              </w:rPr>
              <w:t>・配布</w:t>
            </w:r>
          </w:p>
        </w:tc>
        <w:tc>
          <w:tcPr>
            <w:tcW w:w="1954" w:type="dxa"/>
            <w:gridSpan w:val="2"/>
            <w:shd w:val="clear" w:color="auto" w:fill="auto"/>
            <w:vAlign w:val="center"/>
          </w:tcPr>
          <w:p w:rsidR="00080AA5" w:rsidRPr="009A714B" w:rsidRDefault="00080AA5" w:rsidP="00080AA5">
            <w:pPr>
              <w:widowControl/>
              <w:snapToGrid w:val="0"/>
              <w:spacing w:line="209" w:lineRule="auto"/>
              <w:jc w:val="left"/>
              <w:rPr>
                <w:rFonts w:ascii="メイリオ" w:eastAsia="メイリオ" w:hAnsi="メイリオ" w:cs="ＭＳ Ｐゴシック"/>
                <w:color w:val="000000"/>
                <w:kern w:val="0"/>
                <w:sz w:val="22"/>
              </w:rPr>
            </w:pPr>
            <w:r w:rsidRPr="009A714B">
              <w:rPr>
                <w:rFonts w:ascii="メイリオ" w:eastAsia="メイリオ" w:hAnsi="メイリオ" w:cs="ＭＳ Ｐゴシック" w:hint="eastAsia"/>
                <w:color w:val="000000"/>
                <w:kern w:val="0"/>
                <w:sz w:val="22"/>
              </w:rPr>
              <w:t>・管理・運営</w:t>
            </w:r>
          </w:p>
          <w:p w:rsidR="00080AA5" w:rsidRPr="009A714B" w:rsidRDefault="00080AA5" w:rsidP="00080AA5">
            <w:pPr>
              <w:widowControl/>
              <w:snapToGrid w:val="0"/>
              <w:spacing w:line="209" w:lineRule="auto"/>
              <w:jc w:val="left"/>
              <w:rPr>
                <w:rFonts w:ascii="メイリオ" w:eastAsia="メイリオ" w:hAnsi="メイリオ" w:cs="ＭＳ Ｐゴシック"/>
                <w:color w:val="000000"/>
                <w:kern w:val="0"/>
                <w:sz w:val="22"/>
              </w:rPr>
            </w:pPr>
            <w:r w:rsidRPr="009A714B">
              <w:rPr>
                <w:rFonts w:ascii="メイリオ" w:eastAsia="メイリオ" w:hAnsi="メイリオ" w:cs="ＭＳ Ｐゴシック" w:hint="eastAsia"/>
                <w:color w:val="000000"/>
                <w:kern w:val="0"/>
                <w:sz w:val="22"/>
              </w:rPr>
              <w:t>・配布</w:t>
            </w:r>
          </w:p>
        </w:tc>
        <w:tc>
          <w:tcPr>
            <w:tcW w:w="1955" w:type="dxa"/>
            <w:gridSpan w:val="3"/>
            <w:shd w:val="clear" w:color="auto" w:fill="auto"/>
            <w:vAlign w:val="center"/>
          </w:tcPr>
          <w:p w:rsidR="00080AA5" w:rsidRPr="009A714B" w:rsidRDefault="00080AA5" w:rsidP="00080AA5">
            <w:pPr>
              <w:widowControl/>
              <w:snapToGrid w:val="0"/>
              <w:spacing w:line="209" w:lineRule="auto"/>
              <w:ind w:left="220" w:hangingChars="100" w:hanging="220"/>
              <w:jc w:val="left"/>
              <w:rPr>
                <w:rFonts w:ascii="メイリオ" w:eastAsia="メイリオ" w:hAnsi="メイリオ" w:cs="ＭＳ Ｐゴシック"/>
                <w:color w:val="000000"/>
                <w:kern w:val="0"/>
                <w:sz w:val="22"/>
              </w:rPr>
            </w:pPr>
            <w:r w:rsidRPr="009A714B">
              <w:rPr>
                <w:rFonts w:ascii="メイリオ" w:eastAsia="メイリオ" w:hAnsi="メイリオ" w:cs="ＭＳ Ｐゴシック" w:hint="eastAsia"/>
                <w:color w:val="000000"/>
                <w:kern w:val="0"/>
                <w:sz w:val="22"/>
              </w:rPr>
              <w:t>・全面改訂</w:t>
            </w:r>
          </w:p>
          <w:p w:rsidR="00080AA5" w:rsidRPr="009A714B" w:rsidRDefault="00080AA5" w:rsidP="00080AA5">
            <w:pPr>
              <w:widowControl/>
              <w:snapToGrid w:val="0"/>
              <w:spacing w:line="209" w:lineRule="auto"/>
              <w:jc w:val="left"/>
              <w:rPr>
                <w:rFonts w:ascii="メイリオ" w:eastAsia="メイリオ" w:hAnsi="メイリオ" w:cs="ＭＳ Ｐゴシック"/>
                <w:color w:val="000000"/>
                <w:kern w:val="0"/>
                <w:sz w:val="22"/>
              </w:rPr>
            </w:pPr>
            <w:r w:rsidRPr="009A714B">
              <w:rPr>
                <w:rFonts w:ascii="メイリオ" w:eastAsia="メイリオ" w:hAnsi="メイリオ" w:cs="ＭＳ Ｐゴシック" w:hint="eastAsia"/>
                <w:color w:val="000000"/>
                <w:kern w:val="0"/>
                <w:sz w:val="22"/>
              </w:rPr>
              <w:t>・冊子配布</w:t>
            </w:r>
          </w:p>
        </w:tc>
        <w:tc>
          <w:tcPr>
            <w:tcW w:w="1955" w:type="dxa"/>
            <w:shd w:val="clear" w:color="auto" w:fill="auto"/>
            <w:vAlign w:val="center"/>
          </w:tcPr>
          <w:p w:rsidR="00080AA5" w:rsidRPr="009A714B" w:rsidRDefault="00080AA5" w:rsidP="00080AA5">
            <w:pPr>
              <w:widowControl/>
              <w:snapToGrid w:val="0"/>
              <w:spacing w:line="209" w:lineRule="auto"/>
              <w:jc w:val="left"/>
              <w:rPr>
                <w:rFonts w:ascii="メイリオ" w:eastAsia="メイリオ" w:hAnsi="メイリオ" w:cs="ＭＳ Ｐゴシック"/>
                <w:color w:val="000000"/>
                <w:kern w:val="0"/>
                <w:sz w:val="22"/>
              </w:rPr>
            </w:pPr>
            <w:r w:rsidRPr="009A714B">
              <w:rPr>
                <w:rFonts w:ascii="メイリオ" w:eastAsia="メイリオ" w:hAnsi="メイリオ" w:cs="ＭＳ Ｐゴシック" w:hint="eastAsia"/>
                <w:color w:val="000000"/>
                <w:kern w:val="0"/>
                <w:sz w:val="22"/>
              </w:rPr>
              <w:t>・管理・運営</w:t>
            </w:r>
          </w:p>
          <w:p w:rsidR="00080AA5" w:rsidRPr="009A714B" w:rsidRDefault="00080AA5" w:rsidP="00080AA5">
            <w:pPr>
              <w:widowControl/>
              <w:snapToGrid w:val="0"/>
              <w:spacing w:line="209" w:lineRule="auto"/>
              <w:jc w:val="left"/>
              <w:rPr>
                <w:rFonts w:ascii="メイリオ" w:eastAsia="メイリオ" w:hAnsi="メイリオ" w:cs="ＭＳ Ｐゴシック"/>
                <w:color w:val="000000"/>
                <w:kern w:val="0"/>
                <w:sz w:val="22"/>
              </w:rPr>
            </w:pPr>
            <w:r w:rsidRPr="009A714B">
              <w:rPr>
                <w:rFonts w:ascii="メイリオ" w:eastAsia="メイリオ" w:hAnsi="メイリオ" w:cs="ＭＳ Ｐゴシック" w:hint="eastAsia"/>
                <w:color w:val="000000"/>
                <w:kern w:val="0"/>
                <w:sz w:val="22"/>
              </w:rPr>
              <w:t>・配布</w:t>
            </w:r>
          </w:p>
        </w:tc>
      </w:tr>
    </w:tbl>
    <w:p w:rsidR="00504CA7" w:rsidRDefault="00504CA7" w:rsidP="00F16BE7">
      <w:pPr>
        <w:widowControl/>
        <w:snapToGrid w:val="0"/>
        <w:spacing w:line="209" w:lineRule="auto"/>
        <w:jc w:val="left"/>
        <w:rPr>
          <w:rFonts w:ascii="メイリオ" w:eastAsia="メイリオ" w:hAnsi="メイリオ"/>
          <w:sz w:val="22"/>
        </w:rPr>
      </w:pPr>
    </w:p>
    <w:p w:rsidR="00504CA7" w:rsidRDefault="00504CA7">
      <w:pPr>
        <w:widowControl/>
        <w:jc w:val="left"/>
        <w:rPr>
          <w:rFonts w:ascii="メイリオ" w:eastAsia="メイリオ" w:hAnsi="メイリオ"/>
          <w:sz w:val="22"/>
        </w:rPr>
      </w:pPr>
      <w:r>
        <w:rPr>
          <w:rFonts w:ascii="メイリオ" w:eastAsia="メイリオ" w:hAnsi="メイリオ"/>
          <w:sz w:val="22"/>
        </w:rPr>
        <w:br w:type="page"/>
      </w:r>
    </w:p>
    <w:p w:rsidR="00EA1C8A" w:rsidRPr="00EB4542" w:rsidRDefault="00F16BE7" w:rsidP="00BE6E62">
      <w:pPr>
        <w:widowControl/>
        <w:snapToGrid w:val="0"/>
        <w:spacing w:line="192" w:lineRule="auto"/>
        <w:jc w:val="left"/>
        <w:rPr>
          <w:rFonts w:ascii="メイリオ" w:eastAsia="メイリオ" w:hAnsi="メイリオ"/>
          <w:b/>
          <w:sz w:val="24"/>
          <w:szCs w:val="24"/>
        </w:rPr>
      </w:pPr>
      <w:r w:rsidRPr="00EB4542">
        <w:rPr>
          <w:rFonts w:ascii="メイリオ" w:eastAsia="メイリオ" w:hAnsi="メイリオ" w:hint="eastAsia"/>
          <w:b/>
          <w:sz w:val="24"/>
          <w:szCs w:val="24"/>
        </w:rPr>
        <w:t>関連事業</w:t>
      </w:r>
    </w:p>
    <w:p w:rsidR="00EA1C8A" w:rsidRPr="00EB4542" w:rsidRDefault="00F41AFC" w:rsidP="00BE6E62">
      <w:pPr>
        <w:widowControl/>
        <w:snapToGrid w:val="0"/>
        <w:spacing w:line="192" w:lineRule="auto"/>
        <w:jc w:val="left"/>
        <w:rPr>
          <w:rFonts w:ascii="メイリオ" w:eastAsia="メイリオ" w:hAnsi="メイリオ"/>
          <w:b/>
          <w:sz w:val="24"/>
          <w:szCs w:val="24"/>
        </w:rPr>
      </w:pPr>
      <w:r>
        <w:rPr>
          <w:rFonts w:ascii="メイリオ" w:eastAsia="メイリオ" w:hAnsi="メイリオ" w:hint="eastAsia"/>
          <w:b/>
          <w:sz w:val="24"/>
          <w:szCs w:val="24"/>
        </w:rPr>
        <w:t>○</w:t>
      </w:r>
      <w:r w:rsidR="00EA1C8A" w:rsidRPr="00EB4542">
        <w:rPr>
          <w:rFonts w:ascii="メイリオ" w:eastAsia="メイリオ" w:hAnsi="メイリオ" w:hint="eastAsia"/>
          <w:b/>
          <w:sz w:val="24"/>
          <w:szCs w:val="24"/>
        </w:rPr>
        <w:t>施策２‐１</w:t>
      </w:r>
    </w:p>
    <w:tbl>
      <w:tblPr>
        <w:tblStyle w:val="af0"/>
        <w:tblW w:w="0" w:type="auto"/>
        <w:tblLook w:val="04A0" w:firstRow="1" w:lastRow="0" w:firstColumn="1" w:lastColumn="0" w:noHBand="0" w:noVBand="1"/>
      </w:tblPr>
      <w:tblGrid>
        <w:gridCol w:w="626"/>
        <w:gridCol w:w="2488"/>
        <w:gridCol w:w="4688"/>
        <w:gridCol w:w="1258"/>
      </w:tblGrid>
      <w:tr w:rsidR="00EA1C8A" w:rsidRPr="009A714B" w:rsidTr="00A45395">
        <w:tc>
          <w:tcPr>
            <w:tcW w:w="626" w:type="dxa"/>
            <w:shd w:val="clear" w:color="auto" w:fill="8DB3E2" w:themeFill="text2" w:themeFillTint="66"/>
          </w:tcPr>
          <w:p w:rsidR="00EA1C8A" w:rsidRPr="009A714B" w:rsidRDefault="00EA1C8A" w:rsidP="00BE6E62">
            <w:pPr>
              <w:widowControl/>
              <w:snapToGrid w:val="0"/>
              <w:spacing w:line="192" w:lineRule="auto"/>
              <w:jc w:val="center"/>
              <w:rPr>
                <w:rFonts w:ascii="メイリオ" w:eastAsia="メイリオ" w:hAnsi="メイリオ"/>
                <w:sz w:val="22"/>
              </w:rPr>
            </w:pPr>
            <w:r w:rsidRPr="009A714B">
              <w:rPr>
                <w:rFonts w:ascii="メイリオ" w:eastAsia="メイリオ" w:hAnsi="メイリオ" w:hint="eastAsia"/>
                <w:sz w:val="22"/>
              </w:rPr>
              <w:t>№</w:t>
            </w:r>
          </w:p>
        </w:tc>
        <w:tc>
          <w:tcPr>
            <w:tcW w:w="2488" w:type="dxa"/>
            <w:shd w:val="clear" w:color="auto" w:fill="8DB3E2" w:themeFill="text2" w:themeFillTint="66"/>
          </w:tcPr>
          <w:p w:rsidR="00EA1C8A" w:rsidRPr="009A714B" w:rsidRDefault="00EA1C8A" w:rsidP="00BE6E62">
            <w:pPr>
              <w:widowControl/>
              <w:snapToGrid w:val="0"/>
              <w:spacing w:line="192" w:lineRule="auto"/>
              <w:jc w:val="center"/>
              <w:rPr>
                <w:rFonts w:ascii="メイリオ" w:eastAsia="メイリオ" w:hAnsi="メイリオ"/>
                <w:sz w:val="22"/>
              </w:rPr>
            </w:pPr>
            <w:r w:rsidRPr="009A714B">
              <w:rPr>
                <w:rFonts w:ascii="メイリオ" w:eastAsia="メイリオ" w:hAnsi="メイリオ" w:hint="eastAsia"/>
                <w:sz w:val="22"/>
              </w:rPr>
              <w:t>事業</w:t>
            </w:r>
          </w:p>
        </w:tc>
        <w:tc>
          <w:tcPr>
            <w:tcW w:w="4688" w:type="dxa"/>
            <w:shd w:val="clear" w:color="auto" w:fill="8DB3E2" w:themeFill="text2" w:themeFillTint="66"/>
          </w:tcPr>
          <w:p w:rsidR="00EA1C8A" w:rsidRPr="009A714B" w:rsidRDefault="00EA1C8A" w:rsidP="00BE6E62">
            <w:pPr>
              <w:widowControl/>
              <w:snapToGrid w:val="0"/>
              <w:spacing w:line="192" w:lineRule="auto"/>
              <w:jc w:val="center"/>
              <w:rPr>
                <w:rFonts w:ascii="メイリオ" w:eastAsia="メイリオ" w:hAnsi="メイリオ"/>
                <w:sz w:val="22"/>
              </w:rPr>
            </w:pPr>
            <w:r w:rsidRPr="009A714B">
              <w:rPr>
                <w:rFonts w:ascii="メイリオ" w:eastAsia="メイリオ" w:hAnsi="メイリオ" w:hint="eastAsia"/>
                <w:sz w:val="22"/>
              </w:rPr>
              <w:t>内容</w:t>
            </w:r>
          </w:p>
        </w:tc>
        <w:tc>
          <w:tcPr>
            <w:tcW w:w="1258" w:type="dxa"/>
            <w:shd w:val="clear" w:color="auto" w:fill="8DB3E2" w:themeFill="text2" w:themeFillTint="66"/>
          </w:tcPr>
          <w:p w:rsidR="00EA1C8A" w:rsidRPr="009A714B" w:rsidRDefault="00EA1C8A" w:rsidP="00BE6E62">
            <w:pPr>
              <w:widowControl/>
              <w:snapToGrid w:val="0"/>
              <w:spacing w:line="192" w:lineRule="auto"/>
              <w:jc w:val="center"/>
              <w:rPr>
                <w:rFonts w:ascii="メイリオ" w:eastAsia="メイリオ" w:hAnsi="メイリオ"/>
                <w:sz w:val="22"/>
              </w:rPr>
            </w:pPr>
            <w:r w:rsidRPr="009A714B">
              <w:rPr>
                <w:rFonts w:ascii="メイリオ" w:eastAsia="メイリオ" w:hAnsi="メイリオ" w:hint="eastAsia"/>
                <w:sz w:val="22"/>
              </w:rPr>
              <w:t>担当課</w:t>
            </w:r>
          </w:p>
        </w:tc>
      </w:tr>
      <w:tr w:rsidR="00EA1C8A" w:rsidRPr="009A714B" w:rsidTr="00A45395">
        <w:trPr>
          <w:trHeight w:val="614"/>
        </w:trPr>
        <w:tc>
          <w:tcPr>
            <w:tcW w:w="626" w:type="dxa"/>
          </w:tcPr>
          <w:p w:rsidR="00EA1C8A" w:rsidRPr="009A714B" w:rsidRDefault="006B5923" w:rsidP="00BE6E62">
            <w:pPr>
              <w:widowControl/>
              <w:snapToGrid w:val="0"/>
              <w:spacing w:line="192" w:lineRule="auto"/>
              <w:jc w:val="left"/>
              <w:rPr>
                <w:rFonts w:ascii="メイリオ" w:eastAsia="メイリオ" w:hAnsi="メイリオ"/>
                <w:sz w:val="22"/>
              </w:rPr>
            </w:pPr>
            <w:r>
              <w:rPr>
                <w:rFonts w:ascii="メイリオ" w:eastAsia="メイリオ" w:hAnsi="メイリオ" w:hint="eastAsia"/>
                <w:sz w:val="22"/>
              </w:rPr>
              <w:t>019</w:t>
            </w:r>
          </w:p>
        </w:tc>
        <w:tc>
          <w:tcPr>
            <w:tcW w:w="2488" w:type="dxa"/>
          </w:tcPr>
          <w:p w:rsidR="00EA1C8A" w:rsidRPr="009A714B" w:rsidRDefault="00EA1C8A" w:rsidP="00BE6E62">
            <w:pPr>
              <w:widowControl/>
              <w:snapToGrid w:val="0"/>
              <w:spacing w:line="192" w:lineRule="auto"/>
              <w:jc w:val="left"/>
              <w:rPr>
                <w:rFonts w:ascii="メイリオ" w:eastAsia="メイリオ" w:hAnsi="メイリオ"/>
                <w:sz w:val="22"/>
              </w:rPr>
            </w:pPr>
            <w:r w:rsidRPr="009A714B">
              <w:rPr>
                <w:rFonts w:ascii="メイリオ" w:eastAsia="メイリオ" w:hAnsi="メイリオ" w:hint="eastAsia"/>
                <w:sz w:val="22"/>
              </w:rPr>
              <w:t>区報の音声版、点字版の発行</w:t>
            </w:r>
          </w:p>
        </w:tc>
        <w:tc>
          <w:tcPr>
            <w:tcW w:w="4688" w:type="dxa"/>
          </w:tcPr>
          <w:p w:rsidR="00EA1C8A" w:rsidRPr="009A714B" w:rsidRDefault="00EA1C8A" w:rsidP="00F41AFC">
            <w:pPr>
              <w:widowControl/>
              <w:snapToGrid w:val="0"/>
              <w:spacing w:line="192" w:lineRule="auto"/>
              <w:jc w:val="left"/>
              <w:rPr>
                <w:rFonts w:ascii="メイリオ" w:eastAsia="メイリオ" w:hAnsi="メイリオ"/>
                <w:sz w:val="22"/>
              </w:rPr>
            </w:pPr>
            <w:r w:rsidRPr="009A714B">
              <w:rPr>
                <w:rFonts w:ascii="メイリオ" w:eastAsia="メイリオ" w:hAnsi="メイリオ" w:hint="eastAsia"/>
                <w:sz w:val="22"/>
              </w:rPr>
              <w:t>区内在住の視覚障がい</w:t>
            </w:r>
            <w:r w:rsidR="00F41AFC">
              <w:rPr>
                <w:rFonts w:ascii="メイリオ" w:eastAsia="メイリオ" w:hAnsi="メイリオ" w:hint="eastAsia"/>
                <w:sz w:val="22"/>
              </w:rPr>
              <w:t>者</w:t>
            </w:r>
            <w:r w:rsidRPr="009A714B">
              <w:rPr>
                <w:rFonts w:ascii="メイリオ" w:eastAsia="メイリオ" w:hAnsi="メイリオ" w:hint="eastAsia"/>
                <w:sz w:val="22"/>
              </w:rPr>
              <w:t>に対し、「声の広報」として録音版広報の貸与及び点字版「広報いたばし」の交付を行</w:t>
            </w:r>
            <w:r w:rsidR="00F41AFC">
              <w:rPr>
                <w:rFonts w:ascii="メイリオ" w:eastAsia="メイリオ" w:hAnsi="メイリオ" w:hint="eastAsia"/>
                <w:sz w:val="22"/>
              </w:rPr>
              <w:t>います。</w:t>
            </w:r>
          </w:p>
        </w:tc>
        <w:tc>
          <w:tcPr>
            <w:tcW w:w="1258" w:type="dxa"/>
          </w:tcPr>
          <w:p w:rsidR="00EA1C8A" w:rsidRPr="009A714B" w:rsidRDefault="00EA1C8A" w:rsidP="00BE6E62">
            <w:pPr>
              <w:widowControl/>
              <w:snapToGrid w:val="0"/>
              <w:spacing w:line="192" w:lineRule="auto"/>
              <w:jc w:val="left"/>
              <w:rPr>
                <w:rFonts w:ascii="メイリオ" w:eastAsia="メイリオ" w:hAnsi="メイリオ"/>
                <w:sz w:val="22"/>
              </w:rPr>
            </w:pPr>
            <w:r w:rsidRPr="009A714B">
              <w:rPr>
                <w:rFonts w:ascii="メイリオ" w:eastAsia="メイリオ" w:hAnsi="メイリオ" w:hint="eastAsia"/>
                <w:sz w:val="22"/>
              </w:rPr>
              <w:t>広聴広報課</w:t>
            </w:r>
          </w:p>
        </w:tc>
      </w:tr>
      <w:tr w:rsidR="00EA1C8A" w:rsidRPr="009A714B" w:rsidTr="00A45395">
        <w:trPr>
          <w:trHeight w:val="614"/>
        </w:trPr>
        <w:tc>
          <w:tcPr>
            <w:tcW w:w="626" w:type="dxa"/>
          </w:tcPr>
          <w:p w:rsidR="00EA1C8A" w:rsidRPr="009A714B" w:rsidRDefault="006B5923" w:rsidP="00BE6E62">
            <w:pPr>
              <w:widowControl/>
              <w:snapToGrid w:val="0"/>
              <w:spacing w:line="192" w:lineRule="auto"/>
              <w:jc w:val="left"/>
              <w:rPr>
                <w:rFonts w:ascii="メイリオ" w:eastAsia="メイリオ" w:hAnsi="メイリオ"/>
                <w:sz w:val="22"/>
              </w:rPr>
            </w:pPr>
            <w:r>
              <w:rPr>
                <w:rFonts w:ascii="メイリオ" w:eastAsia="メイリオ" w:hAnsi="メイリオ" w:hint="eastAsia"/>
                <w:sz w:val="22"/>
              </w:rPr>
              <w:t>020</w:t>
            </w:r>
          </w:p>
        </w:tc>
        <w:tc>
          <w:tcPr>
            <w:tcW w:w="2488" w:type="dxa"/>
          </w:tcPr>
          <w:p w:rsidR="00EA1C8A" w:rsidRPr="009A714B" w:rsidRDefault="00EA1C8A" w:rsidP="00F41AFC">
            <w:pPr>
              <w:widowControl/>
              <w:snapToGrid w:val="0"/>
              <w:spacing w:line="192" w:lineRule="auto"/>
              <w:jc w:val="left"/>
              <w:rPr>
                <w:rFonts w:ascii="メイリオ" w:eastAsia="メイリオ" w:hAnsi="メイリオ"/>
                <w:sz w:val="22"/>
              </w:rPr>
            </w:pPr>
            <w:r w:rsidRPr="009A714B">
              <w:rPr>
                <w:rFonts w:ascii="メイリオ" w:eastAsia="メイリオ" w:hAnsi="メイリオ" w:hint="eastAsia"/>
                <w:sz w:val="22"/>
              </w:rPr>
              <w:t>区</w:t>
            </w:r>
            <w:r w:rsidR="00F41AFC">
              <w:rPr>
                <w:rFonts w:ascii="メイリオ" w:eastAsia="メイリオ" w:hAnsi="メイリオ" w:hint="eastAsia"/>
                <w:sz w:val="22"/>
              </w:rPr>
              <w:t>ホームページ</w:t>
            </w:r>
            <w:r w:rsidRPr="009A714B">
              <w:rPr>
                <w:rFonts w:ascii="メイリオ" w:eastAsia="メイリオ" w:hAnsi="メイリオ" w:hint="eastAsia"/>
                <w:sz w:val="22"/>
              </w:rPr>
              <w:t>の多言語化</w:t>
            </w:r>
          </w:p>
        </w:tc>
        <w:tc>
          <w:tcPr>
            <w:tcW w:w="4688" w:type="dxa"/>
          </w:tcPr>
          <w:p w:rsidR="00EA1C8A" w:rsidRPr="009A714B" w:rsidRDefault="00647867" w:rsidP="00647867">
            <w:pPr>
              <w:widowControl/>
              <w:snapToGrid w:val="0"/>
              <w:spacing w:line="192" w:lineRule="auto"/>
              <w:jc w:val="left"/>
              <w:rPr>
                <w:rFonts w:ascii="メイリオ" w:eastAsia="メイリオ" w:hAnsi="メイリオ"/>
                <w:sz w:val="22"/>
              </w:rPr>
            </w:pPr>
            <w:r>
              <w:rPr>
                <w:rFonts w:ascii="メイリオ" w:eastAsia="メイリオ" w:hAnsi="メイリオ" w:hint="eastAsia"/>
                <w:sz w:val="22"/>
              </w:rPr>
              <w:t>区のホームページに掲載されている行政情報について</w:t>
            </w:r>
            <w:r w:rsidR="00EA1C8A" w:rsidRPr="009A714B">
              <w:rPr>
                <w:rFonts w:ascii="メイリオ" w:eastAsia="メイリオ" w:hAnsi="メイリオ" w:hint="eastAsia"/>
                <w:sz w:val="22"/>
              </w:rPr>
              <w:t>、自</w:t>
            </w:r>
            <w:r>
              <w:rPr>
                <w:rFonts w:ascii="メイリオ" w:eastAsia="メイリオ" w:hAnsi="メイリオ" w:hint="eastAsia"/>
                <w:sz w:val="22"/>
              </w:rPr>
              <w:t>動翻訳機能を活用し、多言語で提供</w:t>
            </w:r>
            <w:r w:rsidR="00F41AFC">
              <w:rPr>
                <w:rFonts w:ascii="メイリオ" w:eastAsia="メイリオ" w:hAnsi="メイリオ" w:hint="eastAsia"/>
                <w:sz w:val="22"/>
              </w:rPr>
              <w:t>します</w:t>
            </w:r>
            <w:r w:rsidR="00EA1C8A" w:rsidRPr="009A714B">
              <w:rPr>
                <w:rFonts w:ascii="メイリオ" w:eastAsia="メイリオ" w:hAnsi="メイリオ" w:hint="eastAsia"/>
                <w:sz w:val="22"/>
              </w:rPr>
              <w:t>。</w:t>
            </w:r>
          </w:p>
        </w:tc>
        <w:tc>
          <w:tcPr>
            <w:tcW w:w="1258" w:type="dxa"/>
          </w:tcPr>
          <w:p w:rsidR="00EA1C8A" w:rsidRPr="009A714B" w:rsidRDefault="00EA1C8A" w:rsidP="00BE6E62">
            <w:pPr>
              <w:widowControl/>
              <w:snapToGrid w:val="0"/>
              <w:spacing w:line="192" w:lineRule="auto"/>
              <w:jc w:val="left"/>
              <w:rPr>
                <w:rFonts w:ascii="メイリオ" w:eastAsia="メイリオ" w:hAnsi="メイリオ"/>
                <w:sz w:val="22"/>
              </w:rPr>
            </w:pPr>
            <w:r w:rsidRPr="009A714B">
              <w:rPr>
                <w:rFonts w:ascii="メイリオ" w:eastAsia="メイリオ" w:hAnsi="メイリオ" w:hint="eastAsia"/>
                <w:sz w:val="22"/>
              </w:rPr>
              <w:t>広聴広報課</w:t>
            </w:r>
          </w:p>
        </w:tc>
      </w:tr>
      <w:tr w:rsidR="00EA1C8A" w:rsidRPr="009A714B" w:rsidTr="00A45395">
        <w:trPr>
          <w:trHeight w:val="614"/>
        </w:trPr>
        <w:tc>
          <w:tcPr>
            <w:tcW w:w="626" w:type="dxa"/>
          </w:tcPr>
          <w:p w:rsidR="00EA1C8A" w:rsidRPr="009A714B" w:rsidRDefault="006B5923" w:rsidP="00BE6E62">
            <w:pPr>
              <w:widowControl/>
              <w:snapToGrid w:val="0"/>
              <w:spacing w:line="192" w:lineRule="auto"/>
              <w:jc w:val="left"/>
              <w:rPr>
                <w:rFonts w:ascii="メイリオ" w:eastAsia="メイリオ" w:hAnsi="メイリオ"/>
                <w:sz w:val="22"/>
              </w:rPr>
            </w:pPr>
            <w:r>
              <w:rPr>
                <w:rFonts w:ascii="メイリオ" w:eastAsia="メイリオ" w:hAnsi="メイリオ" w:hint="eastAsia"/>
                <w:sz w:val="22"/>
              </w:rPr>
              <w:t>021</w:t>
            </w:r>
          </w:p>
        </w:tc>
        <w:tc>
          <w:tcPr>
            <w:tcW w:w="2488" w:type="dxa"/>
          </w:tcPr>
          <w:p w:rsidR="00EA1C8A" w:rsidRPr="009A714B" w:rsidRDefault="00EA1C8A" w:rsidP="00BE6E62">
            <w:pPr>
              <w:widowControl/>
              <w:snapToGrid w:val="0"/>
              <w:spacing w:line="192" w:lineRule="auto"/>
              <w:jc w:val="left"/>
              <w:rPr>
                <w:rFonts w:ascii="メイリオ" w:eastAsia="メイリオ" w:hAnsi="メイリオ"/>
                <w:sz w:val="22"/>
              </w:rPr>
            </w:pPr>
            <w:r w:rsidRPr="009A714B">
              <w:rPr>
                <w:rFonts w:ascii="メイリオ" w:eastAsia="メイリオ" w:hAnsi="メイリオ" w:hint="eastAsia"/>
                <w:sz w:val="22"/>
              </w:rPr>
              <w:t>区紹介冊子の多言語化</w:t>
            </w:r>
          </w:p>
        </w:tc>
        <w:tc>
          <w:tcPr>
            <w:tcW w:w="4688" w:type="dxa"/>
          </w:tcPr>
          <w:p w:rsidR="00EA1C8A" w:rsidRPr="009A714B" w:rsidRDefault="00EA1C8A" w:rsidP="00F41AFC">
            <w:pPr>
              <w:widowControl/>
              <w:snapToGrid w:val="0"/>
              <w:spacing w:line="192" w:lineRule="auto"/>
              <w:jc w:val="left"/>
              <w:rPr>
                <w:rFonts w:ascii="メイリオ" w:eastAsia="メイリオ" w:hAnsi="メイリオ"/>
                <w:sz w:val="22"/>
              </w:rPr>
            </w:pPr>
            <w:r w:rsidRPr="009A714B">
              <w:rPr>
                <w:rFonts w:ascii="メイリオ" w:eastAsia="メイリオ" w:hAnsi="メイリオ" w:hint="eastAsia"/>
                <w:sz w:val="22"/>
              </w:rPr>
              <w:t>外国人訪問者に対して、板橋区の産業や政策、伝統芸能や行事などを紹介する冊子を、多言語で作成</w:t>
            </w:r>
            <w:r w:rsidR="00F41AFC">
              <w:rPr>
                <w:rFonts w:ascii="メイリオ" w:eastAsia="メイリオ" w:hAnsi="メイリオ" w:hint="eastAsia"/>
                <w:sz w:val="22"/>
              </w:rPr>
              <w:t>します</w:t>
            </w:r>
            <w:r w:rsidRPr="009A714B">
              <w:rPr>
                <w:rFonts w:ascii="メイリオ" w:eastAsia="メイリオ" w:hAnsi="メイリオ" w:hint="eastAsia"/>
                <w:sz w:val="22"/>
              </w:rPr>
              <w:t>。</w:t>
            </w:r>
          </w:p>
        </w:tc>
        <w:tc>
          <w:tcPr>
            <w:tcW w:w="1258" w:type="dxa"/>
          </w:tcPr>
          <w:p w:rsidR="00EA1C8A" w:rsidRPr="009A714B" w:rsidRDefault="00EA1C8A" w:rsidP="00BE6E62">
            <w:pPr>
              <w:widowControl/>
              <w:snapToGrid w:val="0"/>
              <w:spacing w:line="192" w:lineRule="auto"/>
              <w:jc w:val="left"/>
              <w:rPr>
                <w:rFonts w:ascii="メイリオ" w:eastAsia="メイリオ" w:hAnsi="メイリオ"/>
                <w:sz w:val="22"/>
              </w:rPr>
            </w:pPr>
            <w:r w:rsidRPr="009A714B">
              <w:rPr>
                <w:rFonts w:ascii="メイリオ" w:eastAsia="メイリオ" w:hAnsi="メイリオ" w:hint="eastAsia"/>
                <w:sz w:val="22"/>
              </w:rPr>
              <w:t>文化・国際交流課、文化・国際交流財団、指導室</w:t>
            </w:r>
          </w:p>
        </w:tc>
      </w:tr>
      <w:tr w:rsidR="00EA1C8A" w:rsidRPr="009A714B" w:rsidTr="00A45395">
        <w:trPr>
          <w:trHeight w:val="614"/>
        </w:trPr>
        <w:tc>
          <w:tcPr>
            <w:tcW w:w="626" w:type="dxa"/>
          </w:tcPr>
          <w:p w:rsidR="00EA1C8A" w:rsidRPr="009A714B" w:rsidRDefault="006B5923" w:rsidP="00BE6E62">
            <w:pPr>
              <w:widowControl/>
              <w:snapToGrid w:val="0"/>
              <w:spacing w:line="192" w:lineRule="auto"/>
              <w:jc w:val="left"/>
              <w:rPr>
                <w:rFonts w:ascii="メイリオ" w:eastAsia="メイリオ" w:hAnsi="メイリオ"/>
                <w:sz w:val="22"/>
              </w:rPr>
            </w:pPr>
            <w:r>
              <w:rPr>
                <w:rFonts w:ascii="メイリオ" w:eastAsia="メイリオ" w:hAnsi="メイリオ" w:hint="eastAsia"/>
                <w:sz w:val="22"/>
              </w:rPr>
              <w:t>022</w:t>
            </w:r>
          </w:p>
        </w:tc>
        <w:tc>
          <w:tcPr>
            <w:tcW w:w="2488" w:type="dxa"/>
          </w:tcPr>
          <w:p w:rsidR="00EA1C8A" w:rsidRPr="009A714B" w:rsidRDefault="00EA1C8A" w:rsidP="00BE6E62">
            <w:pPr>
              <w:widowControl/>
              <w:snapToGrid w:val="0"/>
              <w:spacing w:line="192" w:lineRule="auto"/>
              <w:jc w:val="left"/>
              <w:rPr>
                <w:rFonts w:ascii="メイリオ" w:eastAsia="メイリオ" w:hAnsi="メイリオ"/>
                <w:sz w:val="22"/>
              </w:rPr>
            </w:pPr>
            <w:r w:rsidRPr="009A714B">
              <w:rPr>
                <w:rFonts w:ascii="メイリオ" w:eastAsia="メイリオ" w:hAnsi="メイリオ" w:hint="eastAsia"/>
                <w:sz w:val="22"/>
              </w:rPr>
              <w:t>多言語での防災情報の提供</w:t>
            </w:r>
          </w:p>
        </w:tc>
        <w:tc>
          <w:tcPr>
            <w:tcW w:w="4688" w:type="dxa"/>
          </w:tcPr>
          <w:p w:rsidR="00EA1C8A" w:rsidRPr="009A714B" w:rsidRDefault="00EA1C8A" w:rsidP="00F41AFC">
            <w:pPr>
              <w:widowControl/>
              <w:snapToGrid w:val="0"/>
              <w:spacing w:line="192" w:lineRule="auto"/>
              <w:jc w:val="left"/>
              <w:rPr>
                <w:rFonts w:ascii="メイリオ" w:eastAsia="メイリオ" w:hAnsi="メイリオ"/>
                <w:sz w:val="22"/>
              </w:rPr>
            </w:pPr>
            <w:r w:rsidRPr="009A714B">
              <w:rPr>
                <w:rFonts w:ascii="メイリオ" w:eastAsia="メイリオ" w:hAnsi="メイリオ" w:hint="eastAsia"/>
                <w:sz w:val="22"/>
              </w:rPr>
              <w:t>外国人に防災情報を提供するとともに、防災意識を高め</w:t>
            </w:r>
            <w:r w:rsidR="00647867">
              <w:rPr>
                <w:rFonts w:ascii="メイリオ" w:eastAsia="メイリオ" w:hAnsi="メイリオ" w:hint="eastAsia"/>
                <w:sz w:val="22"/>
              </w:rPr>
              <w:t>る</w:t>
            </w:r>
            <w:r w:rsidRPr="009A714B">
              <w:rPr>
                <w:rFonts w:ascii="メイリオ" w:eastAsia="メイリオ" w:hAnsi="メイリオ" w:hint="eastAsia"/>
                <w:sz w:val="22"/>
              </w:rPr>
              <w:t>ため、災害に備える内容のパンフレットを多言語で作成</w:t>
            </w:r>
            <w:r w:rsidR="00647867">
              <w:rPr>
                <w:rFonts w:ascii="メイリオ" w:eastAsia="メイリオ" w:hAnsi="メイリオ" w:hint="eastAsia"/>
                <w:sz w:val="22"/>
              </w:rPr>
              <w:t>し</w:t>
            </w:r>
            <w:r w:rsidR="00F41AFC">
              <w:rPr>
                <w:rFonts w:ascii="メイリオ" w:eastAsia="メイリオ" w:hAnsi="メイリオ" w:hint="eastAsia"/>
                <w:sz w:val="22"/>
              </w:rPr>
              <w:t>、配布します</w:t>
            </w:r>
            <w:r w:rsidRPr="009A714B">
              <w:rPr>
                <w:rFonts w:ascii="メイリオ" w:eastAsia="メイリオ" w:hAnsi="メイリオ" w:hint="eastAsia"/>
                <w:sz w:val="22"/>
              </w:rPr>
              <w:t>。</w:t>
            </w:r>
          </w:p>
        </w:tc>
        <w:tc>
          <w:tcPr>
            <w:tcW w:w="1258" w:type="dxa"/>
          </w:tcPr>
          <w:p w:rsidR="00EA1C8A" w:rsidRPr="009A714B" w:rsidRDefault="00EA1C8A" w:rsidP="00BE6E62">
            <w:pPr>
              <w:widowControl/>
              <w:snapToGrid w:val="0"/>
              <w:spacing w:line="192" w:lineRule="auto"/>
              <w:jc w:val="left"/>
              <w:rPr>
                <w:rFonts w:ascii="メイリオ" w:eastAsia="メイリオ" w:hAnsi="メイリオ"/>
                <w:sz w:val="22"/>
              </w:rPr>
            </w:pPr>
            <w:r w:rsidRPr="009A714B">
              <w:rPr>
                <w:rFonts w:ascii="メイリオ" w:eastAsia="メイリオ" w:hAnsi="メイリオ" w:hint="eastAsia"/>
                <w:sz w:val="22"/>
              </w:rPr>
              <w:t>文化・国際交流課、文化・国際交流財団</w:t>
            </w:r>
          </w:p>
        </w:tc>
      </w:tr>
      <w:tr w:rsidR="00EA1C8A" w:rsidRPr="009A714B" w:rsidTr="00A45395">
        <w:trPr>
          <w:trHeight w:val="614"/>
        </w:trPr>
        <w:tc>
          <w:tcPr>
            <w:tcW w:w="626" w:type="dxa"/>
          </w:tcPr>
          <w:p w:rsidR="00EA1C8A" w:rsidRPr="009A714B" w:rsidRDefault="006B5923" w:rsidP="00BE6E62">
            <w:pPr>
              <w:widowControl/>
              <w:snapToGrid w:val="0"/>
              <w:spacing w:line="192" w:lineRule="auto"/>
              <w:jc w:val="left"/>
              <w:rPr>
                <w:rFonts w:ascii="メイリオ" w:eastAsia="メイリオ" w:hAnsi="メイリオ"/>
                <w:sz w:val="22"/>
              </w:rPr>
            </w:pPr>
            <w:r>
              <w:rPr>
                <w:rFonts w:ascii="メイリオ" w:eastAsia="メイリオ" w:hAnsi="メイリオ" w:hint="eastAsia"/>
                <w:sz w:val="22"/>
              </w:rPr>
              <w:t>023</w:t>
            </w:r>
          </w:p>
        </w:tc>
        <w:tc>
          <w:tcPr>
            <w:tcW w:w="2488" w:type="dxa"/>
          </w:tcPr>
          <w:p w:rsidR="00EA1C8A" w:rsidRPr="009A714B" w:rsidRDefault="00EA1C8A" w:rsidP="00BE6E62">
            <w:pPr>
              <w:widowControl/>
              <w:snapToGrid w:val="0"/>
              <w:spacing w:line="192" w:lineRule="auto"/>
              <w:jc w:val="left"/>
              <w:rPr>
                <w:rFonts w:ascii="メイリオ" w:eastAsia="メイリオ" w:hAnsi="メイリオ"/>
                <w:sz w:val="22"/>
              </w:rPr>
            </w:pPr>
            <w:r w:rsidRPr="009A714B">
              <w:rPr>
                <w:rFonts w:ascii="メイリオ" w:eastAsia="メイリオ" w:hAnsi="メイリオ" w:hint="eastAsia"/>
                <w:sz w:val="22"/>
              </w:rPr>
              <w:t>外国人への広報活動の体制整備</w:t>
            </w:r>
          </w:p>
        </w:tc>
        <w:tc>
          <w:tcPr>
            <w:tcW w:w="4688" w:type="dxa"/>
          </w:tcPr>
          <w:p w:rsidR="00EA1C8A" w:rsidRPr="009A714B" w:rsidRDefault="00EA1C8A" w:rsidP="00F41AFC">
            <w:pPr>
              <w:widowControl/>
              <w:snapToGrid w:val="0"/>
              <w:spacing w:line="192" w:lineRule="auto"/>
              <w:jc w:val="left"/>
              <w:rPr>
                <w:rFonts w:ascii="メイリオ" w:eastAsia="メイリオ" w:hAnsi="メイリオ"/>
                <w:sz w:val="22"/>
              </w:rPr>
            </w:pPr>
            <w:r w:rsidRPr="009A714B">
              <w:rPr>
                <w:rFonts w:ascii="メイリオ" w:eastAsia="メイリオ" w:hAnsi="メイリオ" w:hint="eastAsia"/>
                <w:sz w:val="22"/>
              </w:rPr>
              <w:t>必要な情報や区役所の案内を多言語で作成し、転入手続き</w:t>
            </w:r>
            <w:r w:rsidR="00647867">
              <w:rPr>
                <w:rFonts w:ascii="メイリオ" w:eastAsia="メイリオ" w:hAnsi="メイリオ" w:hint="eastAsia"/>
                <w:sz w:val="22"/>
              </w:rPr>
              <w:t>等をする外国人に配付</w:t>
            </w:r>
            <w:r w:rsidR="00F41AFC">
              <w:rPr>
                <w:rFonts w:ascii="メイリオ" w:eastAsia="メイリオ" w:hAnsi="メイリオ" w:hint="eastAsia"/>
                <w:sz w:val="22"/>
              </w:rPr>
              <w:t>します</w:t>
            </w:r>
            <w:r w:rsidRPr="009A714B">
              <w:rPr>
                <w:rFonts w:ascii="メイリオ" w:eastAsia="メイリオ" w:hAnsi="メイリオ" w:hint="eastAsia"/>
                <w:sz w:val="22"/>
              </w:rPr>
              <w:t>。また、「わたしの便利帳」に準ずるリーフレットを、多言語で作成</w:t>
            </w:r>
            <w:r w:rsidR="00F41AFC">
              <w:rPr>
                <w:rFonts w:ascii="メイリオ" w:eastAsia="メイリオ" w:hAnsi="メイリオ" w:hint="eastAsia"/>
                <w:sz w:val="22"/>
              </w:rPr>
              <w:t>します</w:t>
            </w:r>
            <w:r w:rsidRPr="009A714B">
              <w:rPr>
                <w:rFonts w:ascii="メイリオ" w:eastAsia="メイリオ" w:hAnsi="メイリオ" w:hint="eastAsia"/>
                <w:sz w:val="22"/>
              </w:rPr>
              <w:t>。</w:t>
            </w:r>
          </w:p>
        </w:tc>
        <w:tc>
          <w:tcPr>
            <w:tcW w:w="1258" w:type="dxa"/>
          </w:tcPr>
          <w:p w:rsidR="00EA1C8A" w:rsidRPr="009A714B" w:rsidRDefault="00EA1C8A" w:rsidP="00BE6E62">
            <w:pPr>
              <w:widowControl/>
              <w:snapToGrid w:val="0"/>
              <w:spacing w:line="192" w:lineRule="auto"/>
              <w:jc w:val="left"/>
              <w:rPr>
                <w:rFonts w:ascii="メイリオ" w:eastAsia="メイリオ" w:hAnsi="メイリオ"/>
                <w:sz w:val="22"/>
              </w:rPr>
            </w:pPr>
            <w:r w:rsidRPr="009A714B">
              <w:rPr>
                <w:rFonts w:ascii="メイリオ" w:eastAsia="メイリオ" w:hAnsi="メイリオ" w:hint="eastAsia"/>
                <w:sz w:val="22"/>
              </w:rPr>
              <w:t>文化・国際交流課、文化・国際交流財団</w:t>
            </w:r>
          </w:p>
        </w:tc>
      </w:tr>
      <w:tr w:rsidR="00EA1C8A" w:rsidRPr="009A714B" w:rsidTr="00A45395">
        <w:trPr>
          <w:trHeight w:val="614"/>
        </w:trPr>
        <w:tc>
          <w:tcPr>
            <w:tcW w:w="626" w:type="dxa"/>
          </w:tcPr>
          <w:p w:rsidR="00EA1C8A" w:rsidRPr="009A714B" w:rsidRDefault="006B5923" w:rsidP="00BE6E62">
            <w:pPr>
              <w:widowControl/>
              <w:snapToGrid w:val="0"/>
              <w:spacing w:line="192" w:lineRule="auto"/>
              <w:jc w:val="left"/>
              <w:rPr>
                <w:rFonts w:ascii="メイリオ" w:eastAsia="メイリオ" w:hAnsi="メイリオ"/>
                <w:sz w:val="22"/>
              </w:rPr>
            </w:pPr>
            <w:r>
              <w:rPr>
                <w:rFonts w:ascii="メイリオ" w:eastAsia="メイリオ" w:hAnsi="メイリオ" w:hint="eastAsia"/>
                <w:sz w:val="22"/>
              </w:rPr>
              <w:t>024</w:t>
            </w:r>
          </w:p>
        </w:tc>
        <w:tc>
          <w:tcPr>
            <w:tcW w:w="2488" w:type="dxa"/>
          </w:tcPr>
          <w:p w:rsidR="00EA1C8A" w:rsidRPr="009A714B" w:rsidRDefault="00EA1C8A" w:rsidP="00BE6E62">
            <w:pPr>
              <w:widowControl/>
              <w:snapToGrid w:val="0"/>
              <w:spacing w:line="192" w:lineRule="auto"/>
              <w:jc w:val="left"/>
              <w:rPr>
                <w:rFonts w:ascii="メイリオ" w:eastAsia="メイリオ" w:hAnsi="メイリオ"/>
                <w:sz w:val="22"/>
              </w:rPr>
            </w:pPr>
            <w:r w:rsidRPr="009A714B">
              <w:rPr>
                <w:rFonts w:ascii="メイリオ" w:eastAsia="メイリオ" w:hAnsi="メイリオ" w:hint="eastAsia"/>
                <w:sz w:val="22"/>
              </w:rPr>
              <w:t>呼びかけ看板等の多言語化</w:t>
            </w:r>
          </w:p>
        </w:tc>
        <w:tc>
          <w:tcPr>
            <w:tcW w:w="4688" w:type="dxa"/>
          </w:tcPr>
          <w:p w:rsidR="00F41AFC" w:rsidRDefault="00EA1C8A" w:rsidP="00BE6E62">
            <w:pPr>
              <w:widowControl/>
              <w:snapToGrid w:val="0"/>
              <w:spacing w:line="192" w:lineRule="auto"/>
              <w:jc w:val="left"/>
              <w:rPr>
                <w:rFonts w:ascii="メイリオ" w:eastAsia="メイリオ" w:hAnsi="メイリオ"/>
                <w:sz w:val="22"/>
              </w:rPr>
            </w:pPr>
            <w:r w:rsidRPr="009A714B">
              <w:rPr>
                <w:rFonts w:ascii="メイリオ" w:eastAsia="メイリオ" w:hAnsi="メイリオ" w:hint="eastAsia"/>
                <w:sz w:val="22"/>
              </w:rPr>
              <w:t>外国人</w:t>
            </w:r>
            <w:r w:rsidR="00F41AFC">
              <w:rPr>
                <w:rFonts w:ascii="メイリオ" w:eastAsia="メイリオ" w:hAnsi="メイリオ" w:hint="eastAsia"/>
                <w:sz w:val="22"/>
              </w:rPr>
              <w:t>等</w:t>
            </w:r>
            <w:r w:rsidRPr="009A714B">
              <w:rPr>
                <w:rFonts w:ascii="メイリオ" w:eastAsia="メイリオ" w:hAnsi="メイリオ" w:hint="eastAsia"/>
                <w:sz w:val="22"/>
              </w:rPr>
              <w:t>に</w:t>
            </w:r>
            <w:r w:rsidR="00F41AFC">
              <w:rPr>
                <w:rFonts w:ascii="メイリオ" w:eastAsia="メイリオ" w:hAnsi="メイリオ" w:hint="eastAsia"/>
                <w:sz w:val="22"/>
              </w:rPr>
              <w:t>対し</w:t>
            </w:r>
            <w:r w:rsidRPr="009A714B">
              <w:rPr>
                <w:rFonts w:ascii="メイリオ" w:eastAsia="メイリオ" w:hAnsi="メイリオ" w:hint="eastAsia"/>
                <w:sz w:val="22"/>
              </w:rPr>
              <w:t>、資源とご</w:t>
            </w:r>
            <w:r w:rsidR="00F41AFC">
              <w:rPr>
                <w:rFonts w:ascii="メイリオ" w:eastAsia="メイリオ" w:hAnsi="メイリオ" w:hint="eastAsia"/>
                <w:sz w:val="22"/>
              </w:rPr>
              <w:t>みの分け方出し方チラシや、不法投棄禁止看板の多言語化を進め、周知を図ります。</w:t>
            </w:r>
          </w:p>
          <w:p w:rsidR="00EA1C8A" w:rsidRPr="009A714B" w:rsidRDefault="00F41AFC" w:rsidP="00BE6E62">
            <w:pPr>
              <w:widowControl/>
              <w:snapToGrid w:val="0"/>
              <w:spacing w:line="192" w:lineRule="auto"/>
              <w:jc w:val="left"/>
              <w:rPr>
                <w:rFonts w:ascii="メイリオ" w:eastAsia="メイリオ" w:hAnsi="メイリオ"/>
                <w:sz w:val="22"/>
              </w:rPr>
            </w:pPr>
            <w:r>
              <w:rPr>
                <w:rFonts w:ascii="メイリオ" w:eastAsia="メイリオ" w:hAnsi="メイリオ" w:hint="eastAsia"/>
                <w:sz w:val="22"/>
              </w:rPr>
              <w:t>また、放置</w:t>
            </w:r>
            <w:r w:rsidR="00EA1C8A" w:rsidRPr="009A714B">
              <w:rPr>
                <w:rFonts w:ascii="メイリオ" w:eastAsia="メイリオ" w:hAnsi="メイリオ" w:hint="eastAsia"/>
                <w:sz w:val="22"/>
              </w:rPr>
              <w:t>自転車等への駐輪禁止用注意札による呼びかけや、保管所案内看板</w:t>
            </w:r>
            <w:r>
              <w:rPr>
                <w:rFonts w:ascii="メイリオ" w:eastAsia="メイリオ" w:hAnsi="メイリオ" w:hint="eastAsia"/>
                <w:sz w:val="22"/>
              </w:rPr>
              <w:t>を多言語で作成し、案内を行います</w:t>
            </w:r>
            <w:r w:rsidR="00EA1C8A" w:rsidRPr="009A714B">
              <w:rPr>
                <w:rFonts w:ascii="メイリオ" w:eastAsia="メイリオ" w:hAnsi="メイリオ" w:hint="eastAsia"/>
                <w:sz w:val="22"/>
              </w:rPr>
              <w:t>。</w:t>
            </w:r>
          </w:p>
          <w:p w:rsidR="00EA1C8A" w:rsidRPr="009A714B" w:rsidRDefault="00F41AFC" w:rsidP="00BE6E62">
            <w:pPr>
              <w:widowControl/>
              <w:snapToGrid w:val="0"/>
              <w:spacing w:line="192" w:lineRule="auto"/>
              <w:jc w:val="left"/>
              <w:rPr>
                <w:rFonts w:ascii="メイリオ" w:eastAsia="メイリオ" w:hAnsi="メイリオ"/>
                <w:sz w:val="22"/>
              </w:rPr>
            </w:pPr>
            <w:r>
              <w:rPr>
                <w:rFonts w:ascii="メイリオ" w:eastAsia="メイリオ" w:hAnsi="メイリオ" w:hint="eastAsia"/>
                <w:sz w:val="22"/>
              </w:rPr>
              <w:t>同様に、公園内の制札板や注意札等も多言語で作成し、案内を行います</w:t>
            </w:r>
            <w:r w:rsidR="00EA1C8A" w:rsidRPr="009A714B">
              <w:rPr>
                <w:rFonts w:ascii="メイリオ" w:eastAsia="メイリオ" w:hAnsi="メイリオ" w:hint="eastAsia"/>
                <w:sz w:val="22"/>
              </w:rPr>
              <w:t>。</w:t>
            </w:r>
          </w:p>
        </w:tc>
        <w:tc>
          <w:tcPr>
            <w:tcW w:w="1258" w:type="dxa"/>
          </w:tcPr>
          <w:p w:rsidR="00EA1C8A" w:rsidRPr="009A714B" w:rsidRDefault="00EA1C8A" w:rsidP="00BE6E62">
            <w:pPr>
              <w:widowControl/>
              <w:snapToGrid w:val="0"/>
              <w:spacing w:line="192" w:lineRule="auto"/>
              <w:jc w:val="left"/>
              <w:rPr>
                <w:rFonts w:ascii="メイリオ" w:eastAsia="メイリオ" w:hAnsi="メイリオ"/>
                <w:sz w:val="22"/>
              </w:rPr>
            </w:pPr>
            <w:r w:rsidRPr="009A714B">
              <w:rPr>
                <w:rFonts w:ascii="メイリオ" w:eastAsia="メイリオ" w:hAnsi="メイリオ" w:hint="eastAsia"/>
                <w:sz w:val="22"/>
              </w:rPr>
              <w:t>環境課、清掃リサイクル課、交通安全課、みどりと公園課</w:t>
            </w:r>
          </w:p>
        </w:tc>
      </w:tr>
      <w:tr w:rsidR="00EA1C8A" w:rsidRPr="009A714B" w:rsidTr="00A45395">
        <w:trPr>
          <w:trHeight w:val="614"/>
        </w:trPr>
        <w:tc>
          <w:tcPr>
            <w:tcW w:w="626" w:type="dxa"/>
          </w:tcPr>
          <w:p w:rsidR="00EA1C8A" w:rsidRPr="009A714B" w:rsidRDefault="006B5923" w:rsidP="00BE6E62">
            <w:pPr>
              <w:widowControl/>
              <w:snapToGrid w:val="0"/>
              <w:spacing w:line="192" w:lineRule="auto"/>
              <w:jc w:val="left"/>
              <w:rPr>
                <w:rFonts w:ascii="メイリオ" w:eastAsia="メイリオ" w:hAnsi="メイリオ"/>
                <w:sz w:val="22"/>
              </w:rPr>
            </w:pPr>
            <w:r>
              <w:rPr>
                <w:rFonts w:ascii="メイリオ" w:eastAsia="メイリオ" w:hAnsi="メイリオ" w:hint="eastAsia"/>
                <w:sz w:val="22"/>
              </w:rPr>
              <w:t>025</w:t>
            </w:r>
          </w:p>
        </w:tc>
        <w:tc>
          <w:tcPr>
            <w:tcW w:w="2488" w:type="dxa"/>
          </w:tcPr>
          <w:p w:rsidR="00EA1C8A" w:rsidRPr="009A714B" w:rsidRDefault="00EA1C8A" w:rsidP="00BE6E62">
            <w:pPr>
              <w:widowControl/>
              <w:snapToGrid w:val="0"/>
              <w:spacing w:line="192" w:lineRule="auto"/>
              <w:jc w:val="left"/>
              <w:rPr>
                <w:rFonts w:ascii="メイリオ" w:eastAsia="メイリオ" w:hAnsi="メイリオ"/>
                <w:sz w:val="22"/>
              </w:rPr>
            </w:pPr>
            <w:r w:rsidRPr="009A714B">
              <w:rPr>
                <w:rFonts w:ascii="メイリオ" w:eastAsia="メイリオ" w:hAnsi="メイリオ" w:hint="eastAsia"/>
                <w:sz w:val="22"/>
              </w:rPr>
              <w:t>道路標識の英語併記化</w:t>
            </w:r>
          </w:p>
        </w:tc>
        <w:tc>
          <w:tcPr>
            <w:tcW w:w="4688" w:type="dxa"/>
          </w:tcPr>
          <w:p w:rsidR="00EA1C8A" w:rsidRPr="009A714B" w:rsidRDefault="00647867" w:rsidP="00F41AFC">
            <w:pPr>
              <w:widowControl/>
              <w:snapToGrid w:val="0"/>
              <w:spacing w:line="192" w:lineRule="auto"/>
              <w:jc w:val="left"/>
              <w:rPr>
                <w:rFonts w:ascii="メイリオ" w:eastAsia="メイリオ" w:hAnsi="メイリオ"/>
                <w:sz w:val="22"/>
              </w:rPr>
            </w:pPr>
            <w:r>
              <w:rPr>
                <w:rFonts w:ascii="メイリオ" w:eastAsia="メイリオ" w:hAnsi="メイリオ" w:hint="eastAsia"/>
                <w:sz w:val="22"/>
              </w:rPr>
              <w:t>国の</w:t>
            </w:r>
            <w:r w:rsidR="00F41AFC">
              <w:rPr>
                <w:rFonts w:ascii="メイリオ" w:eastAsia="メイリオ" w:hAnsi="メイリオ" w:hint="eastAsia"/>
                <w:sz w:val="22"/>
              </w:rPr>
              <w:t>「道路標識、区画線及び道路標示に関する命令の一部改正」の施行を</w:t>
            </w:r>
            <w:r>
              <w:rPr>
                <w:rFonts w:ascii="メイリオ" w:eastAsia="メイリオ" w:hAnsi="メイリオ" w:hint="eastAsia"/>
                <w:sz w:val="22"/>
              </w:rPr>
              <w:t>受け、外国からの来訪者が</w:t>
            </w:r>
            <w:r w:rsidR="00EA1C8A" w:rsidRPr="009A714B">
              <w:rPr>
                <w:rFonts w:ascii="メイリオ" w:eastAsia="メイリオ" w:hAnsi="メイリオ" w:hint="eastAsia"/>
                <w:sz w:val="22"/>
              </w:rPr>
              <w:t>円滑に目的地に到達</w:t>
            </w:r>
            <w:r>
              <w:rPr>
                <w:rFonts w:ascii="メイリオ" w:eastAsia="メイリオ" w:hAnsi="メイリオ" w:hint="eastAsia"/>
                <w:sz w:val="22"/>
              </w:rPr>
              <w:t>できるよう</w:t>
            </w:r>
            <w:r w:rsidR="00EA1C8A" w:rsidRPr="009A714B">
              <w:rPr>
                <w:rFonts w:ascii="メイリオ" w:eastAsia="メイリオ" w:hAnsi="メイリオ" w:hint="eastAsia"/>
                <w:sz w:val="22"/>
              </w:rPr>
              <w:t>道路案内標識の整備を進め</w:t>
            </w:r>
            <w:r w:rsidR="00F41AFC">
              <w:rPr>
                <w:rFonts w:ascii="メイリオ" w:eastAsia="メイリオ" w:hAnsi="メイリオ" w:hint="eastAsia"/>
                <w:sz w:val="22"/>
              </w:rPr>
              <w:t>ます</w:t>
            </w:r>
            <w:r w:rsidR="00EA1C8A" w:rsidRPr="009A714B">
              <w:rPr>
                <w:rFonts w:ascii="メイリオ" w:eastAsia="メイリオ" w:hAnsi="メイリオ" w:hint="eastAsia"/>
                <w:sz w:val="22"/>
              </w:rPr>
              <w:t>。</w:t>
            </w:r>
          </w:p>
        </w:tc>
        <w:tc>
          <w:tcPr>
            <w:tcW w:w="1258" w:type="dxa"/>
          </w:tcPr>
          <w:p w:rsidR="00EA1C8A" w:rsidRPr="009A714B" w:rsidRDefault="00EA1C8A" w:rsidP="00BE6E62">
            <w:pPr>
              <w:widowControl/>
              <w:snapToGrid w:val="0"/>
              <w:spacing w:line="192" w:lineRule="auto"/>
              <w:jc w:val="left"/>
              <w:rPr>
                <w:rFonts w:ascii="メイリオ" w:eastAsia="メイリオ" w:hAnsi="メイリオ"/>
                <w:sz w:val="22"/>
              </w:rPr>
            </w:pPr>
            <w:r w:rsidRPr="009A714B">
              <w:rPr>
                <w:rFonts w:ascii="メイリオ" w:eastAsia="メイリオ" w:hAnsi="メイリオ" w:hint="eastAsia"/>
                <w:sz w:val="22"/>
              </w:rPr>
              <w:t>土木部管理課</w:t>
            </w:r>
          </w:p>
        </w:tc>
      </w:tr>
    </w:tbl>
    <w:p w:rsidR="00EA1C8A" w:rsidRPr="009A714B" w:rsidRDefault="00EA1C8A" w:rsidP="00BE6E62">
      <w:pPr>
        <w:snapToGrid w:val="0"/>
        <w:spacing w:line="192" w:lineRule="auto"/>
        <w:rPr>
          <w:rFonts w:ascii="メイリオ" w:eastAsia="メイリオ" w:hAnsi="メイリオ"/>
          <w:sz w:val="22"/>
        </w:rPr>
      </w:pPr>
    </w:p>
    <w:p w:rsidR="00EB4542" w:rsidRDefault="00EB4542">
      <w:pPr>
        <w:widowControl/>
        <w:jc w:val="left"/>
        <w:rPr>
          <w:rFonts w:ascii="メイリオ" w:eastAsia="メイリオ" w:hAnsi="メイリオ"/>
          <w:sz w:val="24"/>
          <w:szCs w:val="24"/>
        </w:rPr>
      </w:pPr>
      <w:r>
        <w:rPr>
          <w:rFonts w:ascii="メイリオ" w:eastAsia="メイリオ" w:hAnsi="メイリオ"/>
          <w:sz w:val="24"/>
          <w:szCs w:val="24"/>
        </w:rPr>
        <w:br w:type="page"/>
      </w:r>
    </w:p>
    <w:p w:rsidR="00EA1C8A" w:rsidRPr="00EB4542" w:rsidRDefault="00F41AFC" w:rsidP="00BE6E62">
      <w:pPr>
        <w:widowControl/>
        <w:snapToGrid w:val="0"/>
        <w:spacing w:line="192" w:lineRule="auto"/>
        <w:jc w:val="left"/>
        <w:rPr>
          <w:rFonts w:ascii="メイリオ" w:eastAsia="メイリオ" w:hAnsi="メイリオ"/>
          <w:b/>
          <w:sz w:val="24"/>
          <w:szCs w:val="24"/>
        </w:rPr>
      </w:pPr>
      <w:r>
        <w:rPr>
          <w:rFonts w:ascii="メイリオ" w:eastAsia="メイリオ" w:hAnsi="メイリオ" w:hint="eastAsia"/>
          <w:b/>
          <w:sz w:val="24"/>
          <w:szCs w:val="24"/>
        </w:rPr>
        <w:t>○</w:t>
      </w:r>
      <w:r w:rsidR="00EA1C8A" w:rsidRPr="00EB4542">
        <w:rPr>
          <w:rFonts w:ascii="メイリオ" w:eastAsia="メイリオ" w:hAnsi="メイリオ" w:hint="eastAsia"/>
          <w:b/>
          <w:sz w:val="24"/>
          <w:szCs w:val="24"/>
        </w:rPr>
        <w:t>施策２‐２</w:t>
      </w:r>
    </w:p>
    <w:tbl>
      <w:tblPr>
        <w:tblStyle w:val="af0"/>
        <w:tblW w:w="0" w:type="auto"/>
        <w:tblLook w:val="04A0" w:firstRow="1" w:lastRow="0" w:firstColumn="1" w:lastColumn="0" w:noHBand="0" w:noVBand="1"/>
      </w:tblPr>
      <w:tblGrid>
        <w:gridCol w:w="626"/>
        <w:gridCol w:w="2488"/>
        <w:gridCol w:w="4549"/>
        <w:gridCol w:w="1397"/>
      </w:tblGrid>
      <w:tr w:rsidR="00EA1C8A" w:rsidRPr="009A714B" w:rsidTr="00A45395">
        <w:tc>
          <w:tcPr>
            <w:tcW w:w="626" w:type="dxa"/>
            <w:shd w:val="clear" w:color="auto" w:fill="8DB3E2" w:themeFill="text2" w:themeFillTint="66"/>
          </w:tcPr>
          <w:p w:rsidR="00EA1C8A" w:rsidRPr="009A714B" w:rsidRDefault="00EA1C8A" w:rsidP="00BE6E62">
            <w:pPr>
              <w:widowControl/>
              <w:snapToGrid w:val="0"/>
              <w:spacing w:line="192" w:lineRule="auto"/>
              <w:jc w:val="center"/>
              <w:rPr>
                <w:rFonts w:ascii="メイリオ" w:eastAsia="メイリオ" w:hAnsi="メイリオ"/>
                <w:sz w:val="22"/>
              </w:rPr>
            </w:pPr>
            <w:r w:rsidRPr="009A714B">
              <w:rPr>
                <w:rFonts w:ascii="メイリオ" w:eastAsia="メイリオ" w:hAnsi="メイリオ" w:hint="eastAsia"/>
                <w:sz w:val="22"/>
              </w:rPr>
              <w:t>№</w:t>
            </w:r>
          </w:p>
        </w:tc>
        <w:tc>
          <w:tcPr>
            <w:tcW w:w="2488" w:type="dxa"/>
            <w:shd w:val="clear" w:color="auto" w:fill="8DB3E2" w:themeFill="text2" w:themeFillTint="66"/>
          </w:tcPr>
          <w:p w:rsidR="00EA1C8A" w:rsidRPr="009A714B" w:rsidRDefault="00EA1C8A" w:rsidP="00BE6E62">
            <w:pPr>
              <w:widowControl/>
              <w:snapToGrid w:val="0"/>
              <w:spacing w:line="192" w:lineRule="auto"/>
              <w:jc w:val="center"/>
              <w:rPr>
                <w:rFonts w:ascii="メイリオ" w:eastAsia="メイリオ" w:hAnsi="メイリオ"/>
                <w:sz w:val="22"/>
              </w:rPr>
            </w:pPr>
            <w:r w:rsidRPr="009A714B">
              <w:rPr>
                <w:rFonts w:ascii="メイリオ" w:eastAsia="メイリオ" w:hAnsi="メイリオ" w:hint="eastAsia"/>
                <w:sz w:val="22"/>
              </w:rPr>
              <w:t>事業</w:t>
            </w:r>
          </w:p>
        </w:tc>
        <w:tc>
          <w:tcPr>
            <w:tcW w:w="4549" w:type="dxa"/>
            <w:shd w:val="clear" w:color="auto" w:fill="8DB3E2" w:themeFill="text2" w:themeFillTint="66"/>
          </w:tcPr>
          <w:p w:rsidR="00EA1C8A" w:rsidRPr="009A714B" w:rsidRDefault="00EA1C8A" w:rsidP="00BE6E62">
            <w:pPr>
              <w:widowControl/>
              <w:snapToGrid w:val="0"/>
              <w:spacing w:line="192" w:lineRule="auto"/>
              <w:jc w:val="center"/>
              <w:rPr>
                <w:rFonts w:ascii="メイリオ" w:eastAsia="メイリオ" w:hAnsi="メイリオ"/>
                <w:sz w:val="22"/>
              </w:rPr>
            </w:pPr>
            <w:r w:rsidRPr="009A714B">
              <w:rPr>
                <w:rFonts w:ascii="メイリオ" w:eastAsia="メイリオ" w:hAnsi="メイリオ" w:hint="eastAsia"/>
                <w:sz w:val="22"/>
              </w:rPr>
              <w:t>内容</w:t>
            </w:r>
          </w:p>
        </w:tc>
        <w:tc>
          <w:tcPr>
            <w:tcW w:w="1397" w:type="dxa"/>
            <w:shd w:val="clear" w:color="auto" w:fill="8DB3E2" w:themeFill="text2" w:themeFillTint="66"/>
          </w:tcPr>
          <w:p w:rsidR="00EA1C8A" w:rsidRPr="009A714B" w:rsidRDefault="00EA1C8A" w:rsidP="00BE6E62">
            <w:pPr>
              <w:widowControl/>
              <w:snapToGrid w:val="0"/>
              <w:spacing w:line="192" w:lineRule="auto"/>
              <w:jc w:val="center"/>
              <w:rPr>
                <w:rFonts w:ascii="メイリオ" w:eastAsia="メイリオ" w:hAnsi="メイリオ"/>
                <w:sz w:val="22"/>
              </w:rPr>
            </w:pPr>
            <w:r w:rsidRPr="009A714B">
              <w:rPr>
                <w:rFonts w:ascii="メイリオ" w:eastAsia="メイリオ" w:hAnsi="メイリオ" w:hint="eastAsia"/>
                <w:sz w:val="22"/>
              </w:rPr>
              <w:t>担当課</w:t>
            </w:r>
          </w:p>
        </w:tc>
      </w:tr>
      <w:tr w:rsidR="00EA1C8A" w:rsidRPr="009A714B" w:rsidTr="00A45395">
        <w:trPr>
          <w:trHeight w:val="614"/>
        </w:trPr>
        <w:tc>
          <w:tcPr>
            <w:tcW w:w="626" w:type="dxa"/>
          </w:tcPr>
          <w:p w:rsidR="00EA1C8A" w:rsidRPr="009A714B" w:rsidRDefault="006B5923" w:rsidP="00BE6E62">
            <w:pPr>
              <w:widowControl/>
              <w:snapToGrid w:val="0"/>
              <w:spacing w:line="192" w:lineRule="auto"/>
              <w:jc w:val="left"/>
              <w:rPr>
                <w:rFonts w:ascii="メイリオ" w:eastAsia="メイリオ" w:hAnsi="メイリオ"/>
                <w:sz w:val="22"/>
              </w:rPr>
            </w:pPr>
            <w:r>
              <w:rPr>
                <w:rFonts w:ascii="メイリオ" w:eastAsia="メイリオ" w:hAnsi="メイリオ" w:hint="eastAsia"/>
                <w:sz w:val="22"/>
              </w:rPr>
              <w:t>028</w:t>
            </w:r>
          </w:p>
        </w:tc>
        <w:tc>
          <w:tcPr>
            <w:tcW w:w="2488" w:type="dxa"/>
          </w:tcPr>
          <w:p w:rsidR="00EA1C8A" w:rsidRPr="009A714B" w:rsidRDefault="00EA1C8A" w:rsidP="00BE6E62">
            <w:pPr>
              <w:widowControl/>
              <w:snapToGrid w:val="0"/>
              <w:spacing w:line="192" w:lineRule="auto"/>
              <w:jc w:val="left"/>
              <w:rPr>
                <w:rFonts w:ascii="メイリオ" w:eastAsia="メイリオ" w:hAnsi="メイリオ"/>
                <w:sz w:val="22"/>
              </w:rPr>
            </w:pPr>
            <w:r w:rsidRPr="009A714B">
              <w:rPr>
                <w:rFonts w:ascii="メイリオ" w:eastAsia="メイリオ" w:hAnsi="メイリオ" w:hint="eastAsia"/>
                <w:sz w:val="22"/>
              </w:rPr>
              <w:t>外国人の防災訓練への参加促進</w:t>
            </w:r>
          </w:p>
        </w:tc>
        <w:tc>
          <w:tcPr>
            <w:tcW w:w="4549" w:type="dxa"/>
          </w:tcPr>
          <w:p w:rsidR="00EA1C8A" w:rsidRPr="009A714B" w:rsidRDefault="00EA1C8A" w:rsidP="00647867">
            <w:pPr>
              <w:widowControl/>
              <w:snapToGrid w:val="0"/>
              <w:spacing w:line="192" w:lineRule="auto"/>
              <w:jc w:val="left"/>
              <w:rPr>
                <w:rFonts w:ascii="メイリオ" w:eastAsia="メイリオ" w:hAnsi="メイリオ"/>
                <w:sz w:val="22"/>
              </w:rPr>
            </w:pPr>
            <w:r w:rsidRPr="009A714B">
              <w:rPr>
                <w:rFonts w:ascii="メイリオ" w:eastAsia="メイリオ" w:hAnsi="メイリオ" w:hint="eastAsia"/>
                <w:sz w:val="22"/>
              </w:rPr>
              <w:t>防災訓練に外国人が参加し</w:t>
            </w:r>
            <w:r w:rsidR="00647867">
              <w:rPr>
                <w:rFonts w:ascii="メイリオ" w:eastAsia="メイリオ" w:hAnsi="メイリオ" w:hint="eastAsia"/>
                <w:sz w:val="22"/>
              </w:rPr>
              <w:t>やすいように通訳ボランティアを配置したり、広報活動を多言語で行ったりする</w:t>
            </w:r>
            <w:r w:rsidR="00F41AFC">
              <w:rPr>
                <w:rFonts w:ascii="メイリオ" w:eastAsia="メイリオ" w:hAnsi="メイリオ" w:hint="eastAsia"/>
                <w:sz w:val="22"/>
              </w:rPr>
              <w:t>などの工夫をします</w:t>
            </w:r>
            <w:r w:rsidRPr="009A714B">
              <w:rPr>
                <w:rFonts w:ascii="メイリオ" w:eastAsia="メイリオ" w:hAnsi="メイリオ" w:hint="eastAsia"/>
                <w:sz w:val="22"/>
              </w:rPr>
              <w:t>。</w:t>
            </w:r>
          </w:p>
        </w:tc>
        <w:tc>
          <w:tcPr>
            <w:tcW w:w="1397" w:type="dxa"/>
          </w:tcPr>
          <w:p w:rsidR="00EA1C8A" w:rsidRPr="009A714B" w:rsidRDefault="00EA1C8A" w:rsidP="00BE6E62">
            <w:pPr>
              <w:widowControl/>
              <w:snapToGrid w:val="0"/>
              <w:spacing w:line="192" w:lineRule="auto"/>
              <w:jc w:val="left"/>
              <w:rPr>
                <w:rFonts w:ascii="メイリオ" w:eastAsia="メイリオ" w:hAnsi="メイリオ"/>
                <w:sz w:val="22"/>
              </w:rPr>
            </w:pPr>
            <w:r w:rsidRPr="009A714B">
              <w:rPr>
                <w:rFonts w:ascii="メイリオ" w:eastAsia="メイリオ" w:hAnsi="メイリオ" w:hint="eastAsia"/>
                <w:sz w:val="22"/>
              </w:rPr>
              <w:t>地域防災支援課、</w:t>
            </w:r>
          </w:p>
          <w:p w:rsidR="00EA1C8A" w:rsidRPr="009A714B" w:rsidRDefault="00EA1C8A" w:rsidP="00BE6E62">
            <w:pPr>
              <w:widowControl/>
              <w:snapToGrid w:val="0"/>
              <w:spacing w:line="192" w:lineRule="auto"/>
              <w:jc w:val="left"/>
              <w:rPr>
                <w:rFonts w:ascii="メイリオ" w:eastAsia="メイリオ" w:hAnsi="メイリオ"/>
                <w:sz w:val="22"/>
              </w:rPr>
            </w:pPr>
            <w:r w:rsidRPr="009A714B">
              <w:rPr>
                <w:rFonts w:ascii="メイリオ" w:eastAsia="メイリオ" w:hAnsi="メイリオ" w:hint="eastAsia"/>
                <w:sz w:val="22"/>
              </w:rPr>
              <w:t>文化・国際交流課</w:t>
            </w:r>
            <w:r w:rsidR="006D5C39">
              <w:rPr>
                <w:rFonts w:ascii="メイリオ" w:eastAsia="メイリオ" w:hAnsi="メイリオ" w:hint="eastAsia"/>
                <w:sz w:val="22"/>
              </w:rPr>
              <w:t>、文化・国際交流財団</w:t>
            </w:r>
          </w:p>
        </w:tc>
      </w:tr>
      <w:tr w:rsidR="00EA1C8A" w:rsidRPr="009A714B" w:rsidTr="00A45395">
        <w:trPr>
          <w:trHeight w:val="614"/>
        </w:trPr>
        <w:tc>
          <w:tcPr>
            <w:tcW w:w="626" w:type="dxa"/>
          </w:tcPr>
          <w:p w:rsidR="00EA1C8A" w:rsidRPr="00F41AFC" w:rsidRDefault="006B5923" w:rsidP="00BE6E62">
            <w:pPr>
              <w:widowControl/>
              <w:snapToGrid w:val="0"/>
              <w:spacing w:line="192" w:lineRule="auto"/>
              <w:jc w:val="left"/>
              <w:rPr>
                <w:rFonts w:ascii="メイリオ" w:eastAsia="メイリオ" w:hAnsi="メイリオ"/>
                <w:sz w:val="22"/>
              </w:rPr>
            </w:pPr>
            <w:r>
              <w:rPr>
                <w:rFonts w:ascii="メイリオ" w:eastAsia="メイリオ" w:hAnsi="メイリオ" w:hint="eastAsia"/>
                <w:sz w:val="22"/>
              </w:rPr>
              <w:t>029</w:t>
            </w:r>
          </w:p>
        </w:tc>
        <w:tc>
          <w:tcPr>
            <w:tcW w:w="2488" w:type="dxa"/>
          </w:tcPr>
          <w:p w:rsidR="00EA1C8A" w:rsidRPr="00F41AFC" w:rsidRDefault="00EA1C8A" w:rsidP="00BE6E62">
            <w:pPr>
              <w:widowControl/>
              <w:snapToGrid w:val="0"/>
              <w:spacing w:line="192" w:lineRule="auto"/>
              <w:jc w:val="left"/>
              <w:rPr>
                <w:rFonts w:ascii="メイリオ" w:eastAsia="メイリオ" w:hAnsi="メイリオ"/>
                <w:sz w:val="22"/>
              </w:rPr>
            </w:pPr>
            <w:r w:rsidRPr="00F41AFC">
              <w:rPr>
                <w:rFonts w:ascii="メイリオ" w:eastAsia="メイリオ" w:hAnsi="メイリオ" w:hint="eastAsia"/>
                <w:sz w:val="22"/>
              </w:rPr>
              <w:t>窓口における電話通訳対応</w:t>
            </w:r>
          </w:p>
        </w:tc>
        <w:tc>
          <w:tcPr>
            <w:tcW w:w="4549" w:type="dxa"/>
          </w:tcPr>
          <w:p w:rsidR="00EA1C8A" w:rsidRPr="00F41AFC" w:rsidRDefault="00F41AFC" w:rsidP="00F41AFC">
            <w:pPr>
              <w:widowControl/>
              <w:snapToGrid w:val="0"/>
              <w:spacing w:line="192" w:lineRule="auto"/>
              <w:jc w:val="left"/>
              <w:rPr>
                <w:rFonts w:ascii="メイリオ" w:eastAsia="メイリオ" w:hAnsi="メイリオ"/>
                <w:sz w:val="22"/>
              </w:rPr>
            </w:pPr>
            <w:r w:rsidRPr="00F41AFC">
              <w:rPr>
                <w:rFonts w:ascii="メイリオ" w:eastAsia="メイリオ" w:hAnsi="メイリオ" w:hint="eastAsia"/>
                <w:sz w:val="22"/>
              </w:rPr>
              <w:t>電話通訳対応を行うことにより、窓口での外国人へのスムーズな手続きの説明を行います。</w:t>
            </w:r>
          </w:p>
        </w:tc>
        <w:tc>
          <w:tcPr>
            <w:tcW w:w="1397" w:type="dxa"/>
          </w:tcPr>
          <w:p w:rsidR="00EA1C8A" w:rsidRPr="009A714B" w:rsidRDefault="00EA1C8A" w:rsidP="00BE6E62">
            <w:pPr>
              <w:widowControl/>
              <w:snapToGrid w:val="0"/>
              <w:spacing w:line="192" w:lineRule="auto"/>
              <w:jc w:val="left"/>
              <w:rPr>
                <w:rFonts w:ascii="メイリオ" w:eastAsia="メイリオ" w:hAnsi="メイリオ"/>
                <w:sz w:val="22"/>
              </w:rPr>
            </w:pPr>
            <w:r w:rsidRPr="00F41AFC">
              <w:rPr>
                <w:rFonts w:ascii="メイリオ" w:eastAsia="メイリオ" w:hAnsi="メイリオ" w:hint="eastAsia"/>
                <w:sz w:val="22"/>
              </w:rPr>
              <w:t>戸籍住民課</w:t>
            </w:r>
          </w:p>
        </w:tc>
      </w:tr>
      <w:tr w:rsidR="00EA1C8A" w:rsidRPr="009A714B" w:rsidTr="00A45395">
        <w:trPr>
          <w:trHeight w:val="614"/>
        </w:trPr>
        <w:tc>
          <w:tcPr>
            <w:tcW w:w="626" w:type="dxa"/>
          </w:tcPr>
          <w:p w:rsidR="00EA1C8A" w:rsidRPr="009A714B" w:rsidRDefault="006B5923" w:rsidP="00BE6E62">
            <w:pPr>
              <w:widowControl/>
              <w:snapToGrid w:val="0"/>
              <w:spacing w:line="192" w:lineRule="auto"/>
              <w:jc w:val="left"/>
              <w:rPr>
                <w:rFonts w:ascii="メイリオ" w:eastAsia="メイリオ" w:hAnsi="メイリオ"/>
                <w:sz w:val="22"/>
              </w:rPr>
            </w:pPr>
            <w:r>
              <w:rPr>
                <w:rFonts w:ascii="メイリオ" w:eastAsia="メイリオ" w:hAnsi="メイリオ" w:hint="eastAsia"/>
                <w:sz w:val="22"/>
              </w:rPr>
              <w:t>030</w:t>
            </w:r>
          </w:p>
        </w:tc>
        <w:tc>
          <w:tcPr>
            <w:tcW w:w="2488" w:type="dxa"/>
          </w:tcPr>
          <w:p w:rsidR="00EA1C8A" w:rsidRPr="009A714B" w:rsidRDefault="00EA1C8A" w:rsidP="00BE6E62">
            <w:pPr>
              <w:widowControl/>
              <w:snapToGrid w:val="0"/>
              <w:spacing w:line="192" w:lineRule="auto"/>
              <w:jc w:val="left"/>
              <w:rPr>
                <w:rFonts w:ascii="メイリオ" w:eastAsia="メイリオ" w:hAnsi="メイリオ"/>
                <w:sz w:val="22"/>
              </w:rPr>
            </w:pPr>
            <w:r w:rsidRPr="009A714B">
              <w:rPr>
                <w:rFonts w:ascii="メイリオ" w:eastAsia="メイリオ" w:hAnsi="メイリオ" w:hint="eastAsia"/>
                <w:sz w:val="22"/>
              </w:rPr>
              <w:t>区内レストラン等への多言語化支援</w:t>
            </w:r>
          </w:p>
        </w:tc>
        <w:tc>
          <w:tcPr>
            <w:tcW w:w="4549" w:type="dxa"/>
          </w:tcPr>
          <w:p w:rsidR="00EA1C8A" w:rsidRPr="009A714B" w:rsidRDefault="00EA1C8A" w:rsidP="00F41AFC">
            <w:pPr>
              <w:widowControl/>
              <w:snapToGrid w:val="0"/>
              <w:spacing w:line="192" w:lineRule="auto"/>
              <w:jc w:val="left"/>
              <w:rPr>
                <w:rFonts w:ascii="メイリオ" w:eastAsia="メイリオ" w:hAnsi="メイリオ"/>
                <w:sz w:val="22"/>
              </w:rPr>
            </w:pPr>
            <w:r w:rsidRPr="009A714B">
              <w:rPr>
                <w:rFonts w:ascii="メイリオ" w:eastAsia="メイリオ" w:hAnsi="メイリオ" w:hint="eastAsia"/>
                <w:sz w:val="22"/>
              </w:rPr>
              <w:t>東京都多言語メニュー作成支援ウェブサイトの活用により、</w:t>
            </w:r>
            <w:r w:rsidR="00F41AFC">
              <w:rPr>
                <w:rFonts w:ascii="メイリオ" w:eastAsia="メイリオ" w:hAnsi="メイリオ" w:hint="eastAsia"/>
                <w:sz w:val="22"/>
              </w:rPr>
              <w:t>区内飲食店のメニューを多言語化し、外国人が気軽に来店できる環境を整えます。</w:t>
            </w:r>
          </w:p>
        </w:tc>
        <w:tc>
          <w:tcPr>
            <w:tcW w:w="1397" w:type="dxa"/>
          </w:tcPr>
          <w:p w:rsidR="00EA1C8A" w:rsidRPr="009A714B" w:rsidRDefault="00EA1C8A" w:rsidP="00BE6E62">
            <w:pPr>
              <w:widowControl/>
              <w:snapToGrid w:val="0"/>
              <w:spacing w:line="192" w:lineRule="auto"/>
              <w:jc w:val="left"/>
              <w:rPr>
                <w:rFonts w:ascii="メイリオ" w:eastAsia="メイリオ" w:hAnsi="メイリオ"/>
                <w:sz w:val="22"/>
              </w:rPr>
            </w:pPr>
            <w:r w:rsidRPr="009A714B">
              <w:rPr>
                <w:rFonts w:ascii="メイリオ" w:eastAsia="メイリオ" w:hAnsi="メイリオ" w:hint="eastAsia"/>
                <w:sz w:val="22"/>
              </w:rPr>
              <w:t>文化・国際交流課、文化・国際交流財団</w:t>
            </w:r>
          </w:p>
        </w:tc>
      </w:tr>
      <w:tr w:rsidR="00EA1C8A" w:rsidRPr="009A714B" w:rsidTr="00A45395">
        <w:trPr>
          <w:trHeight w:val="614"/>
        </w:trPr>
        <w:tc>
          <w:tcPr>
            <w:tcW w:w="626" w:type="dxa"/>
          </w:tcPr>
          <w:p w:rsidR="00EA1C8A" w:rsidRPr="009A714B" w:rsidRDefault="006B5923" w:rsidP="00BE6E62">
            <w:pPr>
              <w:widowControl/>
              <w:snapToGrid w:val="0"/>
              <w:spacing w:line="192" w:lineRule="auto"/>
              <w:jc w:val="left"/>
              <w:rPr>
                <w:rFonts w:ascii="メイリオ" w:eastAsia="メイリオ" w:hAnsi="メイリオ"/>
                <w:sz w:val="22"/>
              </w:rPr>
            </w:pPr>
            <w:r>
              <w:rPr>
                <w:rFonts w:ascii="メイリオ" w:eastAsia="メイリオ" w:hAnsi="メイリオ" w:hint="eastAsia"/>
                <w:sz w:val="22"/>
              </w:rPr>
              <w:t>031</w:t>
            </w:r>
          </w:p>
        </w:tc>
        <w:tc>
          <w:tcPr>
            <w:tcW w:w="2488" w:type="dxa"/>
          </w:tcPr>
          <w:p w:rsidR="00EA1C8A" w:rsidRPr="009A714B" w:rsidRDefault="00EA1C8A" w:rsidP="00BE6E62">
            <w:pPr>
              <w:widowControl/>
              <w:snapToGrid w:val="0"/>
              <w:spacing w:line="192" w:lineRule="auto"/>
              <w:jc w:val="left"/>
              <w:rPr>
                <w:rFonts w:ascii="メイリオ" w:eastAsia="メイリオ" w:hAnsi="メイリオ"/>
                <w:sz w:val="22"/>
              </w:rPr>
            </w:pPr>
            <w:r w:rsidRPr="009A714B">
              <w:rPr>
                <w:rFonts w:ascii="メイリオ" w:eastAsia="メイリオ" w:hAnsi="メイリオ" w:hint="eastAsia"/>
                <w:sz w:val="22"/>
              </w:rPr>
              <w:t>バリアフリー相談窓口</w:t>
            </w:r>
          </w:p>
        </w:tc>
        <w:tc>
          <w:tcPr>
            <w:tcW w:w="4549" w:type="dxa"/>
          </w:tcPr>
          <w:p w:rsidR="00EA1C8A" w:rsidRPr="009A714B" w:rsidRDefault="00EA1C8A" w:rsidP="00F41AFC">
            <w:pPr>
              <w:widowControl/>
              <w:snapToGrid w:val="0"/>
              <w:spacing w:line="192" w:lineRule="auto"/>
              <w:jc w:val="left"/>
              <w:rPr>
                <w:rFonts w:ascii="メイリオ" w:eastAsia="メイリオ" w:hAnsi="メイリオ"/>
                <w:sz w:val="22"/>
              </w:rPr>
            </w:pPr>
            <w:r w:rsidRPr="009A714B">
              <w:rPr>
                <w:rFonts w:ascii="メイリオ" w:eastAsia="メイリオ" w:hAnsi="メイリオ" w:hint="eastAsia"/>
                <w:sz w:val="22"/>
              </w:rPr>
              <w:t>区民や庁内でのバリアフリーに関する相談や苦情の窓口を担</w:t>
            </w:r>
            <w:r w:rsidR="00F41AFC">
              <w:rPr>
                <w:rFonts w:ascii="メイリオ" w:eastAsia="メイリオ" w:hAnsi="メイリオ" w:hint="eastAsia"/>
                <w:sz w:val="22"/>
              </w:rPr>
              <w:t>うとともに、</w:t>
            </w:r>
            <w:r w:rsidRPr="009A714B">
              <w:rPr>
                <w:rFonts w:ascii="メイリオ" w:eastAsia="メイリオ" w:hAnsi="メイリオ" w:hint="eastAsia"/>
                <w:sz w:val="22"/>
              </w:rPr>
              <w:t>関係機関へ要望</w:t>
            </w:r>
            <w:r w:rsidR="00F41AFC">
              <w:rPr>
                <w:rFonts w:ascii="メイリオ" w:eastAsia="メイリオ" w:hAnsi="メイリオ" w:hint="eastAsia"/>
                <w:sz w:val="22"/>
              </w:rPr>
              <w:t>を行います</w:t>
            </w:r>
            <w:r w:rsidRPr="009A714B">
              <w:rPr>
                <w:rFonts w:ascii="メイリオ" w:eastAsia="メイリオ" w:hAnsi="メイリオ" w:hint="eastAsia"/>
                <w:sz w:val="22"/>
              </w:rPr>
              <w:t>。</w:t>
            </w:r>
          </w:p>
        </w:tc>
        <w:tc>
          <w:tcPr>
            <w:tcW w:w="1397" w:type="dxa"/>
          </w:tcPr>
          <w:p w:rsidR="00EA1C8A" w:rsidRPr="009A714B" w:rsidRDefault="00EA1C8A" w:rsidP="00BE6E62">
            <w:pPr>
              <w:widowControl/>
              <w:snapToGrid w:val="0"/>
              <w:spacing w:line="192" w:lineRule="auto"/>
              <w:jc w:val="left"/>
              <w:rPr>
                <w:rFonts w:ascii="メイリオ" w:eastAsia="メイリオ" w:hAnsi="メイリオ"/>
                <w:sz w:val="22"/>
              </w:rPr>
            </w:pPr>
            <w:r w:rsidRPr="009A714B">
              <w:rPr>
                <w:rFonts w:ascii="メイリオ" w:eastAsia="メイリオ" w:hAnsi="メイリオ" w:hint="eastAsia"/>
                <w:sz w:val="22"/>
              </w:rPr>
              <w:t>障がい者福祉課</w:t>
            </w:r>
          </w:p>
        </w:tc>
      </w:tr>
      <w:tr w:rsidR="00EA1C8A" w:rsidRPr="009A714B" w:rsidTr="00A45395">
        <w:trPr>
          <w:trHeight w:val="614"/>
        </w:trPr>
        <w:tc>
          <w:tcPr>
            <w:tcW w:w="626" w:type="dxa"/>
          </w:tcPr>
          <w:p w:rsidR="00EA1C8A" w:rsidRPr="009A714B" w:rsidRDefault="006B5923" w:rsidP="00BE6E62">
            <w:pPr>
              <w:widowControl/>
              <w:snapToGrid w:val="0"/>
              <w:spacing w:line="192" w:lineRule="auto"/>
              <w:jc w:val="left"/>
              <w:rPr>
                <w:rFonts w:ascii="メイリオ" w:eastAsia="メイリオ" w:hAnsi="メイリオ"/>
                <w:sz w:val="22"/>
              </w:rPr>
            </w:pPr>
            <w:r>
              <w:rPr>
                <w:rFonts w:ascii="メイリオ" w:eastAsia="メイリオ" w:hAnsi="メイリオ" w:hint="eastAsia"/>
                <w:sz w:val="22"/>
              </w:rPr>
              <w:t>032</w:t>
            </w:r>
          </w:p>
        </w:tc>
        <w:tc>
          <w:tcPr>
            <w:tcW w:w="2488" w:type="dxa"/>
          </w:tcPr>
          <w:p w:rsidR="00EA1C8A" w:rsidRPr="009A714B" w:rsidRDefault="00EA1C8A" w:rsidP="00BE6E62">
            <w:pPr>
              <w:widowControl/>
              <w:snapToGrid w:val="0"/>
              <w:spacing w:line="192" w:lineRule="auto"/>
              <w:jc w:val="left"/>
              <w:rPr>
                <w:rFonts w:ascii="メイリオ" w:eastAsia="メイリオ" w:hAnsi="メイリオ"/>
                <w:sz w:val="22"/>
              </w:rPr>
            </w:pPr>
            <w:r w:rsidRPr="009A714B">
              <w:rPr>
                <w:rFonts w:ascii="メイリオ" w:eastAsia="メイリオ" w:hAnsi="メイリオ" w:hint="eastAsia"/>
                <w:sz w:val="22"/>
              </w:rPr>
              <w:t>児童館子育て相談エール</w:t>
            </w:r>
          </w:p>
        </w:tc>
        <w:tc>
          <w:tcPr>
            <w:tcW w:w="4549" w:type="dxa"/>
          </w:tcPr>
          <w:p w:rsidR="00EA1C8A" w:rsidRPr="009A714B" w:rsidRDefault="00EA1C8A" w:rsidP="00BE6E62">
            <w:pPr>
              <w:widowControl/>
              <w:snapToGrid w:val="0"/>
              <w:spacing w:line="192" w:lineRule="auto"/>
              <w:jc w:val="left"/>
              <w:rPr>
                <w:rFonts w:ascii="メイリオ" w:eastAsia="メイリオ" w:hAnsi="メイリオ"/>
                <w:sz w:val="22"/>
              </w:rPr>
            </w:pPr>
            <w:r w:rsidRPr="009A714B">
              <w:rPr>
                <w:rFonts w:ascii="メイリオ" w:eastAsia="メイリオ" w:hAnsi="メイリオ" w:hint="eastAsia"/>
                <w:sz w:val="22"/>
              </w:rPr>
              <w:t>区内５館の乳幼児親子専用室「すくすくサロン」に専任の相談員を常駐させ、子育ての不安や悩みに対して、アドバイス</w:t>
            </w:r>
            <w:r w:rsidR="00762DFD">
              <w:rPr>
                <w:rFonts w:ascii="メイリオ" w:eastAsia="メイリオ" w:hAnsi="メイリオ" w:hint="eastAsia"/>
                <w:sz w:val="22"/>
              </w:rPr>
              <w:t>や専門機関の紹介等を通じて、さまざま</w:t>
            </w:r>
            <w:r w:rsidR="00F41AFC">
              <w:rPr>
                <w:rFonts w:ascii="メイリオ" w:eastAsia="メイリオ" w:hAnsi="メイリオ" w:hint="eastAsia"/>
                <w:sz w:val="22"/>
              </w:rPr>
              <w:t>な子育て世帯の育児をサポートします</w:t>
            </w:r>
            <w:r w:rsidRPr="009A714B">
              <w:rPr>
                <w:rFonts w:ascii="メイリオ" w:eastAsia="メイリオ" w:hAnsi="メイリオ" w:hint="eastAsia"/>
                <w:sz w:val="22"/>
              </w:rPr>
              <w:t>。</w:t>
            </w:r>
          </w:p>
        </w:tc>
        <w:tc>
          <w:tcPr>
            <w:tcW w:w="1397" w:type="dxa"/>
          </w:tcPr>
          <w:p w:rsidR="00EA1C8A" w:rsidRPr="009A714B" w:rsidRDefault="00EA1C8A" w:rsidP="00BE6E62">
            <w:pPr>
              <w:widowControl/>
              <w:snapToGrid w:val="0"/>
              <w:spacing w:line="192" w:lineRule="auto"/>
              <w:jc w:val="left"/>
              <w:rPr>
                <w:rFonts w:ascii="メイリオ" w:eastAsia="メイリオ" w:hAnsi="メイリオ"/>
                <w:sz w:val="22"/>
              </w:rPr>
            </w:pPr>
            <w:r w:rsidRPr="009A714B">
              <w:rPr>
                <w:rFonts w:ascii="メイリオ" w:eastAsia="メイリオ" w:hAnsi="メイリオ" w:hint="eastAsia"/>
                <w:sz w:val="22"/>
              </w:rPr>
              <w:t>子ども政策課</w:t>
            </w:r>
          </w:p>
        </w:tc>
      </w:tr>
      <w:tr w:rsidR="00EA1C8A" w:rsidRPr="009A714B" w:rsidTr="00A45395">
        <w:trPr>
          <w:trHeight w:val="614"/>
        </w:trPr>
        <w:tc>
          <w:tcPr>
            <w:tcW w:w="626" w:type="dxa"/>
          </w:tcPr>
          <w:p w:rsidR="00EA1C8A" w:rsidRPr="009A714B" w:rsidRDefault="006B5923" w:rsidP="00BE6E62">
            <w:pPr>
              <w:widowControl/>
              <w:snapToGrid w:val="0"/>
              <w:spacing w:line="192" w:lineRule="auto"/>
              <w:jc w:val="left"/>
              <w:rPr>
                <w:rFonts w:ascii="メイリオ" w:eastAsia="メイリオ" w:hAnsi="メイリオ"/>
                <w:sz w:val="22"/>
              </w:rPr>
            </w:pPr>
            <w:r>
              <w:rPr>
                <w:rFonts w:ascii="メイリオ" w:eastAsia="メイリオ" w:hAnsi="メイリオ" w:hint="eastAsia"/>
                <w:sz w:val="22"/>
              </w:rPr>
              <w:t>034</w:t>
            </w:r>
          </w:p>
        </w:tc>
        <w:tc>
          <w:tcPr>
            <w:tcW w:w="2488" w:type="dxa"/>
          </w:tcPr>
          <w:p w:rsidR="00EA1C8A" w:rsidRPr="009A714B" w:rsidRDefault="00EA1C8A" w:rsidP="00BE6E62">
            <w:pPr>
              <w:widowControl/>
              <w:snapToGrid w:val="0"/>
              <w:spacing w:line="192" w:lineRule="auto"/>
              <w:jc w:val="left"/>
              <w:rPr>
                <w:rFonts w:ascii="メイリオ" w:eastAsia="メイリオ" w:hAnsi="メイリオ"/>
                <w:sz w:val="22"/>
              </w:rPr>
            </w:pPr>
            <w:r w:rsidRPr="009A714B">
              <w:rPr>
                <w:rFonts w:ascii="メイリオ" w:eastAsia="メイリオ" w:hAnsi="メイリオ" w:hint="eastAsia"/>
                <w:sz w:val="22"/>
              </w:rPr>
              <w:t>乳幼児の事故防止に関する情報提供</w:t>
            </w:r>
          </w:p>
        </w:tc>
        <w:tc>
          <w:tcPr>
            <w:tcW w:w="4549" w:type="dxa"/>
          </w:tcPr>
          <w:p w:rsidR="00EA1C8A" w:rsidRPr="009A714B" w:rsidRDefault="00EA1C8A" w:rsidP="00F41AFC">
            <w:pPr>
              <w:widowControl/>
              <w:snapToGrid w:val="0"/>
              <w:spacing w:line="192" w:lineRule="auto"/>
              <w:jc w:val="left"/>
              <w:rPr>
                <w:rFonts w:ascii="メイリオ" w:eastAsia="メイリオ" w:hAnsi="メイリオ"/>
                <w:sz w:val="22"/>
              </w:rPr>
            </w:pPr>
            <w:r w:rsidRPr="009A714B">
              <w:rPr>
                <w:rFonts w:ascii="メイリオ" w:eastAsia="メイリオ" w:hAnsi="メイリオ" w:hint="eastAsia"/>
                <w:sz w:val="22"/>
              </w:rPr>
              <w:t>区に妊娠届を提出する</w:t>
            </w:r>
            <w:r w:rsidR="00F41AFC">
              <w:rPr>
                <w:rFonts w:ascii="メイリオ" w:eastAsia="メイリオ" w:hAnsi="メイリオ" w:hint="eastAsia"/>
                <w:sz w:val="22"/>
              </w:rPr>
              <w:t>際</w:t>
            </w:r>
            <w:r w:rsidR="00762DFD">
              <w:rPr>
                <w:rFonts w:ascii="メイリオ" w:eastAsia="メイリオ" w:hAnsi="メイリオ" w:hint="eastAsia"/>
                <w:sz w:val="22"/>
              </w:rPr>
              <w:t>に配付</w:t>
            </w:r>
            <w:r w:rsidRPr="009A714B">
              <w:rPr>
                <w:rFonts w:ascii="メイリオ" w:eastAsia="メイリオ" w:hAnsi="メイリオ" w:hint="eastAsia"/>
                <w:sz w:val="22"/>
              </w:rPr>
              <w:t>している「いたばし子育て情報ブック」の中で、乳幼児の事故（転落、誤飲</w:t>
            </w:r>
            <w:r w:rsidR="00E3052D">
              <w:rPr>
                <w:rFonts w:ascii="メイリオ" w:eastAsia="メイリオ" w:hAnsi="メイリオ" w:hint="eastAsia"/>
                <w:sz w:val="22"/>
              </w:rPr>
              <w:t>等）対策について、カラーイラストを使い分かりやすく情報提供を行います</w:t>
            </w:r>
            <w:r w:rsidRPr="009A714B">
              <w:rPr>
                <w:rFonts w:ascii="メイリオ" w:eastAsia="メイリオ" w:hAnsi="メイリオ" w:hint="eastAsia"/>
                <w:sz w:val="22"/>
              </w:rPr>
              <w:t>。</w:t>
            </w:r>
          </w:p>
        </w:tc>
        <w:tc>
          <w:tcPr>
            <w:tcW w:w="1397" w:type="dxa"/>
          </w:tcPr>
          <w:p w:rsidR="00EA1C8A" w:rsidRPr="009A714B" w:rsidRDefault="00EA1C8A" w:rsidP="00BE6E62">
            <w:pPr>
              <w:widowControl/>
              <w:snapToGrid w:val="0"/>
              <w:spacing w:line="192" w:lineRule="auto"/>
              <w:jc w:val="left"/>
              <w:rPr>
                <w:rFonts w:ascii="メイリオ" w:eastAsia="メイリオ" w:hAnsi="メイリオ"/>
                <w:sz w:val="22"/>
              </w:rPr>
            </w:pPr>
            <w:r w:rsidRPr="009A714B">
              <w:rPr>
                <w:rFonts w:ascii="メイリオ" w:eastAsia="メイリオ" w:hAnsi="メイリオ" w:hint="eastAsia"/>
                <w:sz w:val="22"/>
              </w:rPr>
              <w:t>子ども家庭支援センター</w:t>
            </w:r>
          </w:p>
        </w:tc>
      </w:tr>
    </w:tbl>
    <w:p w:rsidR="00EA1C8A" w:rsidRPr="009A714B" w:rsidRDefault="00EA1C8A" w:rsidP="00BE6E62">
      <w:pPr>
        <w:snapToGrid w:val="0"/>
        <w:spacing w:line="192" w:lineRule="auto"/>
        <w:rPr>
          <w:rFonts w:ascii="メイリオ" w:eastAsia="メイリオ" w:hAnsi="メイリオ"/>
          <w:sz w:val="22"/>
        </w:rPr>
      </w:pPr>
    </w:p>
    <w:p w:rsidR="008A6503" w:rsidRDefault="008A6503">
      <w:pPr>
        <w:widowControl/>
        <w:jc w:val="left"/>
        <w:rPr>
          <w:rFonts w:ascii="メイリオ" w:eastAsia="メイリオ" w:hAnsi="メイリオ"/>
          <w:b/>
          <w:sz w:val="24"/>
          <w:szCs w:val="24"/>
        </w:rPr>
      </w:pPr>
      <w:r>
        <w:rPr>
          <w:rFonts w:ascii="メイリオ" w:eastAsia="メイリオ" w:hAnsi="メイリオ"/>
          <w:b/>
          <w:sz w:val="24"/>
          <w:szCs w:val="24"/>
        </w:rPr>
        <w:br w:type="page"/>
      </w:r>
    </w:p>
    <w:p w:rsidR="00EA1C8A" w:rsidRPr="00EB4542" w:rsidRDefault="00E3052D" w:rsidP="00BE6E62">
      <w:pPr>
        <w:widowControl/>
        <w:snapToGrid w:val="0"/>
        <w:spacing w:line="192" w:lineRule="auto"/>
        <w:jc w:val="left"/>
        <w:rPr>
          <w:rFonts w:ascii="メイリオ" w:eastAsia="メイリオ" w:hAnsi="メイリオ"/>
          <w:b/>
          <w:sz w:val="24"/>
          <w:szCs w:val="24"/>
        </w:rPr>
      </w:pPr>
      <w:r>
        <w:rPr>
          <w:rFonts w:ascii="メイリオ" w:eastAsia="メイリオ" w:hAnsi="メイリオ" w:hint="eastAsia"/>
          <w:b/>
          <w:sz w:val="24"/>
          <w:szCs w:val="24"/>
        </w:rPr>
        <w:t>○</w:t>
      </w:r>
      <w:r w:rsidR="00EA1C8A" w:rsidRPr="00EB4542">
        <w:rPr>
          <w:rFonts w:ascii="メイリオ" w:eastAsia="メイリオ" w:hAnsi="メイリオ" w:hint="eastAsia"/>
          <w:b/>
          <w:sz w:val="24"/>
          <w:szCs w:val="24"/>
        </w:rPr>
        <w:t>施策２‐３</w:t>
      </w:r>
    </w:p>
    <w:tbl>
      <w:tblPr>
        <w:tblStyle w:val="af0"/>
        <w:tblW w:w="0" w:type="auto"/>
        <w:tblLook w:val="04A0" w:firstRow="1" w:lastRow="0" w:firstColumn="1" w:lastColumn="0" w:noHBand="0" w:noVBand="1"/>
      </w:tblPr>
      <w:tblGrid>
        <w:gridCol w:w="626"/>
        <w:gridCol w:w="2488"/>
        <w:gridCol w:w="4688"/>
        <w:gridCol w:w="1258"/>
      </w:tblGrid>
      <w:tr w:rsidR="00EA1C8A" w:rsidRPr="009A714B" w:rsidTr="00A45395">
        <w:trPr>
          <w:tblHeader/>
        </w:trPr>
        <w:tc>
          <w:tcPr>
            <w:tcW w:w="626" w:type="dxa"/>
            <w:shd w:val="clear" w:color="auto" w:fill="8DB3E2" w:themeFill="text2" w:themeFillTint="66"/>
          </w:tcPr>
          <w:p w:rsidR="00EA1C8A" w:rsidRPr="009A714B" w:rsidRDefault="00EA1C8A" w:rsidP="00BE6E62">
            <w:pPr>
              <w:widowControl/>
              <w:snapToGrid w:val="0"/>
              <w:spacing w:line="192" w:lineRule="auto"/>
              <w:jc w:val="center"/>
              <w:rPr>
                <w:rFonts w:ascii="メイリオ" w:eastAsia="メイリオ" w:hAnsi="メイリオ"/>
                <w:sz w:val="22"/>
              </w:rPr>
            </w:pPr>
            <w:r w:rsidRPr="009A714B">
              <w:rPr>
                <w:rFonts w:ascii="メイリオ" w:eastAsia="メイリオ" w:hAnsi="メイリオ" w:hint="eastAsia"/>
                <w:sz w:val="22"/>
              </w:rPr>
              <w:t>№</w:t>
            </w:r>
          </w:p>
        </w:tc>
        <w:tc>
          <w:tcPr>
            <w:tcW w:w="2488" w:type="dxa"/>
            <w:shd w:val="clear" w:color="auto" w:fill="8DB3E2" w:themeFill="text2" w:themeFillTint="66"/>
          </w:tcPr>
          <w:p w:rsidR="00EA1C8A" w:rsidRPr="009A714B" w:rsidRDefault="00EA1C8A" w:rsidP="00BE6E62">
            <w:pPr>
              <w:widowControl/>
              <w:snapToGrid w:val="0"/>
              <w:spacing w:line="192" w:lineRule="auto"/>
              <w:jc w:val="center"/>
              <w:rPr>
                <w:rFonts w:ascii="メイリオ" w:eastAsia="メイリオ" w:hAnsi="メイリオ"/>
                <w:sz w:val="22"/>
              </w:rPr>
            </w:pPr>
            <w:r w:rsidRPr="009A714B">
              <w:rPr>
                <w:rFonts w:ascii="メイリオ" w:eastAsia="メイリオ" w:hAnsi="メイリオ" w:hint="eastAsia"/>
                <w:sz w:val="22"/>
              </w:rPr>
              <w:t>事業</w:t>
            </w:r>
          </w:p>
        </w:tc>
        <w:tc>
          <w:tcPr>
            <w:tcW w:w="4688" w:type="dxa"/>
            <w:shd w:val="clear" w:color="auto" w:fill="8DB3E2" w:themeFill="text2" w:themeFillTint="66"/>
          </w:tcPr>
          <w:p w:rsidR="00EA1C8A" w:rsidRPr="009A714B" w:rsidRDefault="00EA1C8A" w:rsidP="00BE6E62">
            <w:pPr>
              <w:widowControl/>
              <w:snapToGrid w:val="0"/>
              <w:spacing w:line="192" w:lineRule="auto"/>
              <w:jc w:val="center"/>
              <w:rPr>
                <w:rFonts w:ascii="メイリオ" w:eastAsia="メイリオ" w:hAnsi="メイリオ"/>
                <w:sz w:val="22"/>
              </w:rPr>
            </w:pPr>
            <w:r w:rsidRPr="009A714B">
              <w:rPr>
                <w:rFonts w:ascii="メイリオ" w:eastAsia="メイリオ" w:hAnsi="メイリオ" w:hint="eastAsia"/>
                <w:sz w:val="22"/>
              </w:rPr>
              <w:t>内容</w:t>
            </w:r>
          </w:p>
        </w:tc>
        <w:tc>
          <w:tcPr>
            <w:tcW w:w="1258" w:type="dxa"/>
            <w:shd w:val="clear" w:color="auto" w:fill="8DB3E2" w:themeFill="text2" w:themeFillTint="66"/>
          </w:tcPr>
          <w:p w:rsidR="00EA1C8A" w:rsidRPr="009A714B" w:rsidRDefault="00EA1C8A" w:rsidP="00BE6E62">
            <w:pPr>
              <w:widowControl/>
              <w:snapToGrid w:val="0"/>
              <w:spacing w:line="192" w:lineRule="auto"/>
              <w:jc w:val="center"/>
              <w:rPr>
                <w:rFonts w:ascii="メイリオ" w:eastAsia="メイリオ" w:hAnsi="メイリオ"/>
                <w:sz w:val="22"/>
              </w:rPr>
            </w:pPr>
            <w:r w:rsidRPr="009A714B">
              <w:rPr>
                <w:rFonts w:ascii="メイリオ" w:eastAsia="メイリオ" w:hAnsi="メイリオ" w:hint="eastAsia"/>
                <w:sz w:val="22"/>
              </w:rPr>
              <w:t>担当課</w:t>
            </w:r>
          </w:p>
        </w:tc>
      </w:tr>
      <w:tr w:rsidR="00EA1C8A" w:rsidRPr="009A714B" w:rsidTr="00A45395">
        <w:trPr>
          <w:trHeight w:val="614"/>
        </w:trPr>
        <w:tc>
          <w:tcPr>
            <w:tcW w:w="626" w:type="dxa"/>
          </w:tcPr>
          <w:p w:rsidR="00EA1C8A" w:rsidRPr="009A714B" w:rsidRDefault="006B5923" w:rsidP="00BE6E62">
            <w:pPr>
              <w:widowControl/>
              <w:snapToGrid w:val="0"/>
              <w:spacing w:line="192" w:lineRule="auto"/>
              <w:jc w:val="left"/>
              <w:rPr>
                <w:rFonts w:ascii="メイリオ" w:eastAsia="メイリオ" w:hAnsi="メイリオ"/>
                <w:sz w:val="22"/>
              </w:rPr>
            </w:pPr>
            <w:r>
              <w:rPr>
                <w:rFonts w:ascii="メイリオ" w:eastAsia="メイリオ" w:hAnsi="メイリオ" w:hint="eastAsia"/>
                <w:sz w:val="22"/>
              </w:rPr>
              <w:t>036</w:t>
            </w:r>
          </w:p>
        </w:tc>
        <w:tc>
          <w:tcPr>
            <w:tcW w:w="2488" w:type="dxa"/>
          </w:tcPr>
          <w:p w:rsidR="00EA1C8A" w:rsidRPr="009A714B" w:rsidRDefault="00EA1C8A" w:rsidP="00BE6E62">
            <w:pPr>
              <w:widowControl/>
              <w:snapToGrid w:val="0"/>
              <w:spacing w:line="192" w:lineRule="auto"/>
              <w:jc w:val="left"/>
              <w:rPr>
                <w:rFonts w:ascii="メイリオ" w:eastAsia="メイリオ" w:hAnsi="メイリオ"/>
                <w:sz w:val="22"/>
              </w:rPr>
            </w:pPr>
            <w:r w:rsidRPr="009A714B">
              <w:rPr>
                <w:rFonts w:ascii="メイリオ" w:eastAsia="メイリオ" w:hAnsi="メイリオ" w:hint="eastAsia"/>
                <w:sz w:val="22"/>
              </w:rPr>
              <w:t>外国人児童・生徒への日本語学習初期支援</w:t>
            </w:r>
          </w:p>
        </w:tc>
        <w:tc>
          <w:tcPr>
            <w:tcW w:w="4688" w:type="dxa"/>
          </w:tcPr>
          <w:p w:rsidR="00EA1C8A" w:rsidRPr="009A714B" w:rsidRDefault="00EA1C8A" w:rsidP="00BE6E62">
            <w:pPr>
              <w:widowControl/>
              <w:snapToGrid w:val="0"/>
              <w:spacing w:line="192" w:lineRule="auto"/>
              <w:jc w:val="left"/>
              <w:rPr>
                <w:rFonts w:ascii="メイリオ" w:eastAsia="メイリオ" w:hAnsi="メイリオ"/>
                <w:sz w:val="22"/>
              </w:rPr>
            </w:pPr>
            <w:r w:rsidRPr="009A714B">
              <w:rPr>
                <w:rFonts w:ascii="メイリオ" w:eastAsia="メイリオ" w:hAnsi="メイリオ" w:hint="eastAsia"/>
                <w:sz w:val="22"/>
              </w:rPr>
              <w:t>日本語を教えることができる</w:t>
            </w:r>
            <w:r w:rsidR="00E3052D">
              <w:rPr>
                <w:rFonts w:ascii="メイリオ" w:eastAsia="メイリオ" w:hAnsi="メイリオ" w:hint="eastAsia"/>
                <w:sz w:val="22"/>
              </w:rPr>
              <w:t>「</w:t>
            </w:r>
            <w:r w:rsidRPr="009A714B">
              <w:rPr>
                <w:rFonts w:ascii="メイリオ" w:eastAsia="メイリオ" w:hAnsi="メイリオ" w:hint="eastAsia"/>
                <w:sz w:val="22"/>
              </w:rPr>
              <w:t>（仮称）日本語学習初期支援員</w:t>
            </w:r>
            <w:r w:rsidR="00E3052D">
              <w:rPr>
                <w:rFonts w:ascii="メイリオ" w:eastAsia="メイリオ" w:hAnsi="メイリオ" w:hint="eastAsia"/>
                <w:sz w:val="22"/>
              </w:rPr>
              <w:t>」</w:t>
            </w:r>
            <w:r w:rsidRPr="009A714B">
              <w:rPr>
                <w:rFonts w:ascii="メイリオ" w:eastAsia="メイリオ" w:hAnsi="メイリオ" w:hint="eastAsia"/>
                <w:sz w:val="22"/>
              </w:rPr>
              <w:t>を養成して、学校の要望により派遣し、日本語が全く</w:t>
            </w:r>
            <w:r w:rsidR="00E3052D">
              <w:rPr>
                <w:rFonts w:ascii="メイリオ" w:eastAsia="メイリオ" w:hAnsi="メイリオ" w:hint="eastAsia"/>
                <w:sz w:val="22"/>
              </w:rPr>
              <w:t>分からない児童・生徒を対象に、母語で日本語を教える体制を整備します</w:t>
            </w:r>
            <w:r w:rsidRPr="009A714B">
              <w:rPr>
                <w:rFonts w:ascii="メイリオ" w:eastAsia="メイリオ" w:hAnsi="メイリオ" w:hint="eastAsia"/>
                <w:sz w:val="22"/>
              </w:rPr>
              <w:t>。</w:t>
            </w:r>
          </w:p>
        </w:tc>
        <w:tc>
          <w:tcPr>
            <w:tcW w:w="1258" w:type="dxa"/>
          </w:tcPr>
          <w:p w:rsidR="00EA1C8A" w:rsidRPr="009A714B" w:rsidRDefault="00EA1C8A" w:rsidP="00BE6E62">
            <w:pPr>
              <w:widowControl/>
              <w:snapToGrid w:val="0"/>
              <w:spacing w:line="192" w:lineRule="auto"/>
              <w:jc w:val="left"/>
              <w:rPr>
                <w:rFonts w:ascii="メイリオ" w:eastAsia="メイリオ" w:hAnsi="メイリオ"/>
                <w:sz w:val="22"/>
              </w:rPr>
            </w:pPr>
            <w:r w:rsidRPr="009A714B">
              <w:rPr>
                <w:rFonts w:ascii="メイリオ" w:eastAsia="メイリオ" w:hAnsi="メイリオ" w:hint="eastAsia"/>
                <w:sz w:val="22"/>
              </w:rPr>
              <w:t>文化・国際交流課、文化・国際交流財団、指導室、学務課</w:t>
            </w:r>
          </w:p>
        </w:tc>
      </w:tr>
      <w:tr w:rsidR="00EA1C8A" w:rsidRPr="009A714B" w:rsidTr="00A45395">
        <w:trPr>
          <w:trHeight w:val="614"/>
        </w:trPr>
        <w:tc>
          <w:tcPr>
            <w:tcW w:w="626" w:type="dxa"/>
          </w:tcPr>
          <w:p w:rsidR="00EA1C8A" w:rsidRPr="009A714B" w:rsidRDefault="006B5923" w:rsidP="00BE6E62">
            <w:pPr>
              <w:widowControl/>
              <w:snapToGrid w:val="0"/>
              <w:spacing w:line="192" w:lineRule="auto"/>
              <w:jc w:val="left"/>
              <w:rPr>
                <w:rFonts w:ascii="メイリオ" w:eastAsia="メイリオ" w:hAnsi="メイリオ"/>
                <w:sz w:val="22"/>
              </w:rPr>
            </w:pPr>
            <w:r>
              <w:rPr>
                <w:rFonts w:ascii="メイリオ" w:eastAsia="メイリオ" w:hAnsi="メイリオ" w:hint="eastAsia"/>
                <w:sz w:val="22"/>
              </w:rPr>
              <w:t>037</w:t>
            </w:r>
          </w:p>
        </w:tc>
        <w:tc>
          <w:tcPr>
            <w:tcW w:w="2488" w:type="dxa"/>
          </w:tcPr>
          <w:p w:rsidR="00EA1C8A" w:rsidRPr="009A714B" w:rsidRDefault="00EA1C8A" w:rsidP="00BE6E62">
            <w:pPr>
              <w:widowControl/>
              <w:snapToGrid w:val="0"/>
              <w:spacing w:line="192" w:lineRule="auto"/>
              <w:jc w:val="left"/>
              <w:rPr>
                <w:rFonts w:ascii="メイリオ" w:eastAsia="メイリオ" w:hAnsi="メイリオ"/>
                <w:sz w:val="22"/>
              </w:rPr>
            </w:pPr>
            <w:r w:rsidRPr="009A714B">
              <w:rPr>
                <w:rFonts w:ascii="メイリオ" w:eastAsia="メイリオ" w:hAnsi="メイリオ" w:hint="eastAsia"/>
                <w:sz w:val="22"/>
              </w:rPr>
              <w:t>外国人向けガイドマップの作製</w:t>
            </w:r>
          </w:p>
        </w:tc>
        <w:tc>
          <w:tcPr>
            <w:tcW w:w="4688" w:type="dxa"/>
          </w:tcPr>
          <w:p w:rsidR="00EA1C8A" w:rsidRPr="009A714B" w:rsidRDefault="00EA1C8A" w:rsidP="00BE6E62">
            <w:pPr>
              <w:widowControl/>
              <w:snapToGrid w:val="0"/>
              <w:spacing w:line="192" w:lineRule="auto"/>
              <w:jc w:val="left"/>
              <w:rPr>
                <w:rFonts w:ascii="メイリオ" w:eastAsia="メイリオ" w:hAnsi="メイリオ"/>
                <w:sz w:val="22"/>
              </w:rPr>
            </w:pPr>
            <w:r w:rsidRPr="009A714B">
              <w:rPr>
                <w:rFonts w:ascii="メイリオ" w:eastAsia="メイリオ" w:hAnsi="メイリオ" w:hint="eastAsia"/>
                <w:sz w:val="22"/>
              </w:rPr>
              <w:t>板橋区を観光で訪れる外国人観光客のために、区内の歴史的名所や旧跡、散策コースを紹介</w:t>
            </w:r>
            <w:r w:rsidR="00E3052D">
              <w:rPr>
                <w:rFonts w:ascii="メイリオ" w:eastAsia="メイリオ" w:hAnsi="メイリオ" w:hint="eastAsia"/>
                <w:sz w:val="22"/>
              </w:rPr>
              <w:t>した観光ガイドマップを、日本語版のほか、英語及び中国語版で作成します</w:t>
            </w:r>
            <w:r w:rsidRPr="009A714B">
              <w:rPr>
                <w:rFonts w:ascii="メイリオ" w:eastAsia="メイリオ" w:hAnsi="メイリオ" w:hint="eastAsia"/>
                <w:sz w:val="22"/>
              </w:rPr>
              <w:t>。</w:t>
            </w:r>
          </w:p>
        </w:tc>
        <w:tc>
          <w:tcPr>
            <w:tcW w:w="1258" w:type="dxa"/>
          </w:tcPr>
          <w:p w:rsidR="00EA1C8A" w:rsidRPr="009A714B" w:rsidRDefault="00EA1C8A" w:rsidP="00BE6E62">
            <w:pPr>
              <w:widowControl/>
              <w:snapToGrid w:val="0"/>
              <w:spacing w:line="192" w:lineRule="auto"/>
              <w:jc w:val="left"/>
              <w:rPr>
                <w:rFonts w:ascii="メイリオ" w:eastAsia="メイリオ" w:hAnsi="メイリオ"/>
                <w:sz w:val="22"/>
              </w:rPr>
            </w:pPr>
            <w:r w:rsidRPr="009A714B">
              <w:rPr>
                <w:rFonts w:ascii="メイリオ" w:eastAsia="メイリオ" w:hAnsi="メイリオ" w:hint="eastAsia"/>
                <w:sz w:val="22"/>
              </w:rPr>
              <w:t>くらしと観光課</w:t>
            </w:r>
          </w:p>
        </w:tc>
      </w:tr>
      <w:tr w:rsidR="00EA1C8A" w:rsidRPr="009A714B" w:rsidTr="00A45395">
        <w:trPr>
          <w:trHeight w:val="614"/>
        </w:trPr>
        <w:tc>
          <w:tcPr>
            <w:tcW w:w="626" w:type="dxa"/>
          </w:tcPr>
          <w:p w:rsidR="00EA1C8A" w:rsidRPr="009A714B" w:rsidRDefault="006B5923" w:rsidP="00BE6E62">
            <w:pPr>
              <w:widowControl/>
              <w:snapToGrid w:val="0"/>
              <w:spacing w:line="192" w:lineRule="auto"/>
              <w:jc w:val="left"/>
              <w:rPr>
                <w:rFonts w:ascii="メイリオ" w:eastAsia="メイリオ" w:hAnsi="メイリオ"/>
                <w:sz w:val="22"/>
              </w:rPr>
            </w:pPr>
            <w:r>
              <w:rPr>
                <w:rFonts w:ascii="メイリオ" w:eastAsia="メイリオ" w:hAnsi="メイリオ" w:hint="eastAsia"/>
                <w:sz w:val="22"/>
              </w:rPr>
              <w:t>038</w:t>
            </w:r>
          </w:p>
        </w:tc>
        <w:tc>
          <w:tcPr>
            <w:tcW w:w="2488" w:type="dxa"/>
          </w:tcPr>
          <w:p w:rsidR="00EA1C8A" w:rsidRPr="009A714B" w:rsidRDefault="00EA1C8A" w:rsidP="00BE6E62">
            <w:pPr>
              <w:widowControl/>
              <w:snapToGrid w:val="0"/>
              <w:spacing w:line="192" w:lineRule="auto"/>
              <w:jc w:val="left"/>
              <w:rPr>
                <w:rFonts w:ascii="メイリオ" w:eastAsia="メイリオ" w:hAnsi="メイリオ"/>
                <w:sz w:val="22"/>
              </w:rPr>
            </w:pPr>
            <w:r w:rsidRPr="009A714B">
              <w:rPr>
                <w:rFonts w:ascii="メイリオ" w:eastAsia="メイリオ" w:hAnsi="メイリオ" w:hint="eastAsia"/>
                <w:sz w:val="22"/>
              </w:rPr>
              <w:t>地域包括支援センターの拡充</w:t>
            </w:r>
          </w:p>
        </w:tc>
        <w:tc>
          <w:tcPr>
            <w:tcW w:w="4688" w:type="dxa"/>
          </w:tcPr>
          <w:p w:rsidR="00EA1C8A" w:rsidRPr="009A714B" w:rsidRDefault="00E3052D" w:rsidP="00E3052D">
            <w:pPr>
              <w:widowControl/>
              <w:snapToGrid w:val="0"/>
              <w:spacing w:line="192" w:lineRule="auto"/>
              <w:jc w:val="left"/>
              <w:rPr>
                <w:rFonts w:ascii="メイリオ" w:eastAsia="メイリオ" w:hAnsi="メイリオ"/>
                <w:sz w:val="22"/>
              </w:rPr>
            </w:pPr>
            <w:r>
              <w:rPr>
                <w:rFonts w:ascii="メイリオ" w:eastAsia="メイリオ" w:hAnsi="メイリオ" w:hint="eastAsia"/>
                <w:sz w:val="22"/>
              </w:rPr>
              <w:t>地域包括支援センターが</w:t>
            </w:r>
            <w:r w:rsidR="00EA1C8A" w:rsidRPr="009A714B">
              <w:rPr>
                <w:rFonts w:ascii="メイリオ" w:eastAsia="メイリオ" w:hAnsi="メイリオ" w:hint="eastAsia"/>
                <w:sz w:val="22"/>
              </w:rPr>
              <w:t>地域包括ケアの連携拠点としての機能を担っていけるよう、適正配置の推進、適正規模の確保、機能強化の３つを柱として、</w:t>
            </w:r>
            <w:r>
              <w:rPr>
                <w:rFonts w:ascii="メイリオ" w:eastAsia="メイリオ" w:hAnsi="メイリオ" w:hint="eastAsia"/>
                <w:sz w:val="22"/>
              </w:rPr>
              <w:t>センターの</w:t>
            </w:r>
            <w:r w:rsidR="00EA1C8A" w:rsidRPr="009A714B">
              <w:rPr>
                <w:rFonts w:ascii="メイリオ" w:eastAsia="メイリオ" w:hAnsi="メイリオ" w:hint="eastAsia"/>
                <w:sz w:val="22"/>
              </w:rPr>
              <w:t>拡充・機能強化を図</w:t>
            </w:r>
            <w:r>
              <w:rPr>
                <w:rFonts w:ascii="メイリオ" w:eastAsia="メイリオ" w:hAnsi="メイリオ" w:hint="eastAsia"/>
                <w:sz w:val="22"/>
              </w:rPr>
              <w:t>ります</w:t>
            </w:r>
            <w:r w:rsidR="00EA1C8A" w:rsidRPr="009A714B">
              <w:rPr>
                <w:rFonts w:ascii="メイリオ" w:eastAsia="メイリオ" w:hAnsi="メイリオ" w:hint="eastAsia"/>
                <w:sz w:val="22"/>
              </w:rPr>
              <w:t>。</w:t>
            </w:r>
          </w:p>
        </w:tc>
        <w:tc>
          <w:tcPr>
            <w:tcW w:w="1258" w:type="dxa"/>
          </w:tcPr>
          <w:p w:rsidR="00EA1C8A" w:rsidRPr="009A714B" w:rsidRDefault="00EA1C8A" w:rsidP="00BE6E62">
            <w:pPr>
              <w:widowControl/>
              <w:snapToGrid w:val="0"/>
              <w:spacing w:line="192" w:lineRule="auto"/>
              <w:jc w:val="left"/>
              <w:rPr>
                <w:rFonts w:ascii="メイリオ" w:eastAsia="メイリオ" w:hAnsi="メイリオ"/>
                <w:sz w:val="22"/>
              </w:rPr>
            </w:pPr>
            <w:r w:rsidRPr="009A714B">
              <w:rPr>
                <w:rFonts w:ascii="メイリオ" w:eastAsia="メイリオ" w:hAnsi="メイリオ" w:hint="eastAsia"/>
                <w:sz w:val="22"/>
              </w:rPr>
              <w:t>おとしより保健福祉センター</w:t>
            </w:r>
          </w:p>
        </w:tc>
      </w:tr>
      <w:tr w:rsidR="00EA1C8A" w:rsidRPr="009A714B" w:rsidTr="00A45395">
        <w:trPr>
          <w:trHeight w:val="614"/>
        </w:trPr>
        <w:tc>
          <w:tcPr>
            <w:tcW w:w="626" w:type="dxa"/>
          </w:tcPr>
          <w:p w:rsidR="00EA1C8A" w:rsidRPr="009A714B" w:rsidRDefault="006B5923" w:rsidP="00BE6E62">
            <w:pPr>
              <w:widowControl/>
              <w:snapToGrid w:val="0"/>
              <w:spacing w:line="192" w:lineRule="auto"/>
              <w:jc w:val="left"/>
              <w:rPr>
                <w:rFonts w:ascii="メイリオ" w:eastAsia="メイリオ" w:hAnsi="メイリオ"/>
                <w:sz w:val="22"/>
              </w:rPr>
            </w:pPr>
            <w:r>
              <w:rPr>
                <w:rFonts w:ascii="メイリオ" w:eastAsia="メイリオ" w:hAnsi="メイリオ" w:hint="eastAsia"/>
                <w:sz w:val="22"/>
              </w:rPr>
              <w:t>040</w:t>
            </w:r>
          </w:p>
        </w:tc>
        <w:tc>
          <w:tcPr>
            <w:tcW w:w="2488" w:type="dxa"/>
          </w:tcPr>
          <w:p w:rsidR="00EA1C8A" w:rsidRPr="009A714B" w:rsidRDefault="00EA1C8A" w:rsidP="00BE6E62">
            <w:pPr>
              <w:widowControl/>
              <w:snapToGrid w:val="0"/>
              <w:spacing w:line="192" w:lineRule="auto"/>
              <w:jc w:val="left"/>
              <w:rPr>
                <w:rFonts w:ascii="メイリオ" w:eastAsia="メイリオ" w:hAnsi="メイリオ"/>
                <w:sz w:val="22"/>
              </w:rPr>
            </w:pPr>
            <w:r w:rsidRPr="009A714B">
              <w:rPr>
                <w:rFonts w:ascii="メイリオ" w:eastAsia="メイリオ" w:hAnsi="メイリオ" w:hint="eastAsia"/>
                <w:sz w:val="22"/>
              </w:rPr>
              <w:t>コミュニケーション支援機器の活用</w:t>
            </w:r>
          </w:p>
        </w:tc>
        <w:tc>
          <w:tcPr>
            <w:tcW w:w="4688" w:type="dxa"/>
          </w:tcPr>
          <w:p w:rsidR="00EA1C8A" w:rsidRPr="009A714B" w:rsidRDefault="00EA1C8A" w:rsidP="00BE6E62">
            <w:pPr>
              <w:widowControl/>
              <w:snapToGrid w:val="0"/>
              <w:spacing w:line="192" w:lineRule="auto"/>
              <w:jc w:val="left"/>
              <w:rPr>
                <w:rFonts w:ascii="メイリオ" w:eastAsia="メイリオ" w:hAnsi="メイリオ"/>
                <w:sz w:val="22"/>
              </w:rPr>
            </w:pPr>
            <w:r w:rsidRPr="009A714B">
              <w:rPr>
                <w:rFonts w:ascii="メイリオ" w:eastAsia="メイリオ" w:hAnsi="メイリオ" w:hint="eastAsia"/>
                <w:sz w:val="22"/>
              </w:rPr>
              <w:t>障がい者や外国人など、すべての人とコミュニケーションを行うため、区で保有する音声同時翻訳ソフト等のコミュニケー</w:t>
            </w:r>
            <w:r w:rsidR="00E3052D">
              <w:rPr>
                <w:rFonts w:ascii="メイリオ" w:eastAsia="メイリオ" w:hAnsi="メイリオ" w:hint="eastAsia"/>
                <w:sz w:val="22"/>
              </w:rPr>
              <w:t>ション支援機器を活用し、すべての人が社会参加できる環境を整備します</w:t>
            </w:r>
            <w:r w:rsidRPr="009A714B">
              <w:rPr>
                <w:rFonts w:ascii="メイリオ" w:eastAsia="メイリオ" w:hAnsi="メイリオ" w:hint="eastAsia"/>
                <w:sz w:val="22"/>
              </w:rPr>
              <w:t>。</w:t>
            </w:r>
          </w:p>
        </w:tc>
        <w:tc>
          <w:tcPr>
            <w:tcW w:w="1258" w:type="dxa"/>
          </w:tcPr>
          <w:p w:rsidR="00EA1C8A" w:rsidRPr="009A714B" w:rsidRDefault="00EA1C8A" w:rsidP="00BE6E62">
            <w:pPr>
              <w:widowControl/>
              <w:snapToGrid w:val="0"/>
              <w:spacing w:line="192" w:lineRule="auto"/>
              <w:jc w:val="left"/>
              <w:rPr>
                <w:rFonts w:ascii="メイリオ" w:eastAsia="メイリオ" w:hAnsi="メイリオ"/>
                <w:sz w:val="22"/>
              </w:rPr>
            </w:pPr>
            <w:r w:rsidRPr="009A714B">
              <w:rPr>
                <w:rFonts w:ascii="メイリオ" w:eastAsia="メイリオ" w:hAnsi="メイリオ" w:hint="eastAsia"/>
                <w:sz w:val="22"/>
              </w:rPr>
              <w:t>障がい者福祉課</w:t>
            </w:r>
          </w:p>
        </w:tc>
      </w:tr>
      <w:tr w:rsidR="00EA1C8A" w:rsidRPr="009A714B" w:rsidTr="00A45395">
        <w:trPr>
          <w:trHeight w:val="614"/>
        </w:trPr>
        <w:tc>
          <w:tcPr>
            <w:tcW w:w="626" w:type="dxa"/>
          </w:tcPr>
          <w:p w:rsidR="00EA1C8A" w:rsidRPr="009A714B" w:rsidRDefault="006B5923" w:rsidP="00BE6E62">
            <w:pPr>
              <w:widowControl/>
              <w:snapToGrid w:val="0"/>
              <w:spacing w:line="192" w:lineRule="auto"/>
              <w:jc w:val="left"/>
              <w:rPr>
                <w:rFonts w:ascii="メイリオ" w:eastAsia="メイリオ" w:hAnsi="メイリオ"/>
                <w:sz w:val="22"/>
              </w:rPr>
            </w:pPr>
            <w:r>
              <w:rPr>
                <w:rFonts w:ascii="メイリオ" w:eastAsia="メイリオ" w:hAnsi="メイリオ" w:hint="eastAsia"/>
                <w:sz w:val="22"/>
              </w:rPr>
              <w:t>041</w:t>
            </w:r>
          </w:p>
        </w:tc>
        <w:tc>
          <w:tcPr>
            <w:tcW w:w="2488" w:type="dxa"/>
          </w:tcPr>
          <w:p w:rsidR="00EA1C8A" w:rsidRPr="009A714B" w:rsidRDefault="00EA1C8A" w:rsidP="00BE6E62">
            <w:pPr>
              <w:widowControl/>
              <w:snapToGrid w:val="0"/>
              <w:spacing w:line="192" w:lineRule="auto"/>
              <w:jc w:val="left"/>
              <w:rPr>
                <w:rFonts w:ascii="メイリオ" w:eastAsia="メイリオ" w:hAnsi="メイリオ"/>
                <w:sz w:val="22"/>
              </w:rPr>
            </w:pPr>
            <w:r w:rsidRPr="009A714B">
              <w:rPr>
                <w:rFonts w:ascii="メイリオ" w:eastAsia="メイリオ" w:hAnsi="メイリオ" w:hint="eastAsia"/>
                <w:sz w:val="22"/>
              </w:rPr>
              <w:t>一般就労と就労定着の促進</w:t>
            </w:r>
          </w:p>
        </w:tc>
        <w:tc>
          <w:tcPr>
            <w:tcW w:w="4688" w:type="dxa"/>
          </w:tcPr>
          <w:p w:rsidR="00EA1C8A" w:rsidRPr="009A714B" w:rsidRDefault="00E3052D" w:rsidP="00E3052D">
            <w:pPr>
              <w:widowControl/>
              <w:snapToGrid w:val="0"/>
              <w:spacing w:line="192" w:lineRule="auto"/>
              <w:jc w:val="left"/>
              <w:rPr>
                <w:rFonts w:ascii="メイリオ" w:eastAsia="メイリオ" w:hAnsi="メイリオ"/>
                <w:sz w:val="22"/>
              </w:rPr>
            </w:pPr>
            <w:r>
              <w:rPr>
                <w:rFonts w:ascii="メイリオ" w:eastAsia="メイリオ" w:hAnsi="メイリオ" w:hint="eastAsia"/>
                <w:sz w:val="22"/>
              </w:rPr>
              <w:t>区内障がい者に就労を促し</w:t>
            </w:r>
            <w:r w:rsidR="00EA1C8A" w:rsidRPr="009A714B">
              <w:rPr>
                <w:rFonts w:ascii="メイリオ" w:eastAsia="メイリオ" w:hAnsi="メイリオ" w:hint="eastAsia"/>
                <w:sz w:val="22"/>
              </w:rPr>
              <w:t>、能力開発を支援しつつ、一般就労とその後の職場定着を支援します。</w:t>
            </w:r>
          </w:p>
        </w:tc>
        <w:tc>
          <w:tcPr>
            <w:tcW w:w="1258" w:type="dxa"/>
          </w:tcPr>
          <w:p w:rsidR="00EA1C8A" w:rsidRPr="009A714B" w:rsidRDefault="00EA1C8A" w:rsidP="00BE6E62">
            <w:pPr>
              <w:widowControl/>
              <w:snapToGrid w:val="0"/>
              <w:spacing w:line="192" w:lineRule="auto"/>
              <w:jc w:val="left"/>
              <w:rPr>
                <w:rFonts w:ascii="メイリオ" w:eastAsia="メイリオ" w:hAnsi="メイリオ"/>
                <w:sz w:val="22"/>
              </w:rPr>
            </w:pPr>
            <w:r w:rsidRPr="009A714B">
              <w:rPr>
                <w:rFonts w:ascii="メイリオ" w:eastAsia="メイリオ" w:hAnsi="メイリオ" w:hint="eastAsia"/>
                <w:sz w:val="22"/>
              </w:rPr>
              <w:t>障がい者福祉課</w:t>
            </w:r>
          </w:p>
        </w:tc>
      </w:tr>
      <w:tr w:rsidR="00EA1C8A" w:rsidRPr="009A714B" w:rsidTr="00A45395">
        <w:trPr>
          <w:trHeight w:val="614"/>
        </w:trPr>
        <w:tc>
          <w:tcPr>
            <w:tcW w:w="626" w:type="dxa"/>
          </w:tcPr>
          <w:p w:rsidR="00EA1C8A" w:rsidRPr="009A714B" w:rsidRDefault="006B5923" w:rsidP="00BE6E62">
            <w:pPr>
              <w:widowControl/>
              <w:snapToGrid w:val="0"/>
              <w:spacing w:line="192" w:lineRule="auto"/>
              <w:jc w:val="left"/>
              <w:rPr>
                <w:rFonts w:ascii="メイリオ" w:eastAsia="メイリオ" w:hAnsi="メイリオ"/>
                <w:sz w:val="22"/>
              </w:rPr>
            </w:pPr>
            <w:r>
              <w:rPr>
                <w:rFonts w:ascii="メイリオ" w:eastAsia="メイリオ" w:hAnsi="メイリオ" w:hint="eastAsia"/>
                <w:sz w:val="22"/>
              </w:rPr>
              <w:t>042</w:t>
            </w:r>
          </w:p>
        </w:tc>
        <w:tc>
          <w:tcPr>
            <w:tcW w:w="2488" w:type="dxa"/>
          </w:tcPr>
          <w:p w:rsidR="00EA1C8A" w:rsidRPr="009A714B" w:rsidRDefault="00EA1C8A" w:rsidP="00BE6E62">
            <w:pPr>
              <w:widowControl/>
              <w:snapToGrid w:val="0"/>
              <w:spacing w:line="192" w:lineRule="auto"/>
              <w:jc w:val="left"/>
              <w:rPr>
                <w:rFonts w:ascii="メイリオ" w:eastAsia="メイリオ" w:hAnsi="メイリオ"/>
                <w:sz w:val="22"/>
              </w:rPr>
            </w:pPr>
            <w:r w:rsidRPr="009A714B">
              <w:rPr>
                <w:rFonts w:ascii="メイリオ" w:eastAsia="メイリオ" w:hAnsi="メイリオ" w:hint="eastAsia"/>
                <w:sz w:val="22"/>
              </w:rPr>
              <w:t>障がい者スポーツ大会の実施</w:t>
            </w:r>
          </w:p>
        </w:tc>
        <w:tc>
          <w:tcPr>
            <w:tcW w:w="4688" w:type="dxa"/>
          </w:tcPr>
          <w:p w:rsidR="00EA1C8A" w:rsidRPr="009A714B" w:rsidRDefault="00024856" w:rsidP="00BE6E62">
            <w:pPr>
              <w:widowControl/>
              <w:snapToGrid w:val="0"/>
              <w:spacing w:line="192" w:lineRule="auto"/>
              <w:jc w:val="left"/>
              <w:rPr>
                <w:rFonts w:ascii="メイリオ" w:eastAsia="メイリオ" w:hAnsi="メイリオ"/>
                <w:sz w:val="22"/>
              </w:rPr>
            </w:pPr>
            <w:r>
              <w:rPr>
                <w:rFonts w:ascii="メイリオ" w:eastAsia="メイリオ" w:hAnsi="メイリオ" w:hint="eastAsia"/>
                <w:sz w:val="22"/>
              </w:rPr>
              <w:t>障がい者及び</w:t>
            </w:r>
            <w:r w:rsidR="00EA1C8A" w:rsidRPr="009A714B">
              <w:rPr>
                <w:rFonts w:ascii="メイリオ" w:eastAsia="メイリオ" w:hAnsi="メイリオ" w:hint="eastAsia"/>
                <w:sz w:val="22"/>
              </w:rPr>
              <w:t>その家族が、スポーツを楽</w:t>
            </w:r>
            <w:r w:rsidR="00957CD5">
              <w:rPr>
                <w:rFonts w:ascii="メイリオ" w:eastAsia="メイリオ" w:hAnsi="メイリオ" w:hint="eastAsia"/>
                <w:sz w:val="22"/>
              </w:rPr>
              <w:t>しみ、親睦を深めるとともに、障がい者に対する区民の理解促進を図ります</w:t>
            </w:r>
            <w:r w:rsidR="00EA1C8A" w:rsidRPr="009A714B">
              <w:rPr>
                <w:rFonts w:ascii="メイリオ" w:eastAsia="メイリオ" w:hAnsi="メイリオ" w:hint="eastAsia"/>
                <w:sz w:val="22"/>
              </w:rPr>
              <w:t>。</w:t>
            </w:r>
          </w:p>
        </w:tc>
        <w:tc>
          <w:tcPr>
            <w:tcW w:w="1258" w:type="dxa"/>
          </w:tcPr>
          <w:p w:rsidR="00EA1C8A" w:rsidRPr="009A714B" w:rsidRDefault="00EA1C8A" w:rsidP="00BE6E62">
            <w:pPr>
              <w:widowControl/>
              <w:snapToGrid w:val="0"/>
              <w:spacing w:line="192" w:lineRule="auto"/>
              <w:jc w:val="left"/>
              <w:rPr>
                <w:rFonts w:ascii="メイリオ" w:eastAsia="メイリオ" w:hAnsi="メイリオ"/>
                <w:sz w:val="22"/>
              </w:rPr>
            </w:pPr>
            <w:r w:rsidRPr="009A714B">
              <w:rPr>
                <w:rFonts w:ascii="メイリオ" w:eastAsia="メイリオ" w:hAnsi="メイリオ" w:hint="eastAsia"/>
                <w:sz w:val="22"/>
              </w:rPr>
              <w:t>障がい者福祉課</w:t>
            </w:r>
          </w:p>
        </w:tc>
      </w:tr>
      <w:tr w:rsidR="00EA1C8A" w:rsidRPr="009A714B" w:rsidTr="00A45395">
        <w:trPr>
          <w:trHeight w:val="614"/>
        </w:trPr>
        <w:tc>
          <w:tcPr>
            <w:tcW w:w="626" w:type="dxa"/>
          </w:tcPr>
          <w:p w:rsidR="00EA1C8A" w:rsidRPr="009A714B" w:rsidRDefault="006B5923" w:rsidP="00BE6E62">
            <w:pPr>
              <w:widowControl/>
              <w:snapToGrid w:val="0"/>
              <w:spacing w:line="192" w:lineRule="auto"/>
              <w:jc w:val="left"/>
              <w:rPr>
                <w:rFonts w:ascii="メイリオ" w:eastAsia="メイリオ" w:hAnsi="メイリオ"/>
                <w:sz w:val="22"/>
              </w:rPr>
            </w:pPr>
            <w:r>
              <w:rPr>
                <w:rFonts w:ascii="メイリオ" w:eastAsia="メイリオ" w:hAnsi="メイリオ" w:hint="eastAsia"/>
                <w:sz w:val="22"/>
              </w:rPr>
              <w:t>043</w:t>
            </w:r>
          </w:p>
        </w:tc>
        <w:tc>
          <w:tcPr>
            <w:tcW w:w="2488" w:type="dxa"/>
          </w:tcPr>
          <w:p w:rsidR="00EA1C8A" w:rsidRPr="009A714B" w:rsidRDefault="00EA1C8A" w:rsidP="00BE6E62">
            <w:pPr>
              <w:widowControl/>
              <w:snapToGrid w:val="0"/>
              <w:spacing w:line="192" w:lineRule="auto"/>
              <w:jc w:val="left"/>
              <w:rPr>
                <w:rFonts w:ascii="メイリオ" w:eastAsia="メイリオ" w:hAnsi="メイリオ"/>
                <w:sz w:val="22"/>
              </w:rPr>
            </w:pPr>
            <w:r w:rsidRPr="009A714B">
              <w:rPr>
                <w:rFonts w:ascii="メイリオ" w:eastAsia="メイリオ" w:hAnsi="メイリオ" w:hint="eastAsia"/>
                <w:sz w:val="22"/>
              </w:rPr>
              <w:t>障がい者レクリエーション・スポーツ教室</w:t>
            </w:r>
          </w:p>
        </w:tc>
        <w:tc>
          <w:tcPr>
            <w:tcW w:w="4688" w:type="dxa"/>
          </w:tcPr>
          <w:p w:rsidR="00EA1C8A" w:rsidRPr="009A714B" w:rsidRDefault="00E3052D" w:rsidP="00E3052D">
            <w:pPr>
              <w:widowControl/>
              <w:snapToGrid w:val="0"/>
              <w:spacing w:line="192" w:lineRule="auto"/>
              <w:jc w:val="left"/>
              <w:rPr>
                <w:rFonts w:ascii="メイリオ" w:eastAsia="メイリオ" w:hAnsi="メイリオ"/>
                <w:sz w:val="22"/>
              </w:rPr>
            </w:pPr>
            <w:r>
              <w:rPr>
                <w:rFonts w:ascii="メイリオ" w:eastAsia="メイリオ" w:hAnsi="メイリオ" w:hint="eastAsia"/>
                <w:sz w:val="22"/>
              </w:rPr>
              <w:t>だれ</w:t>
            </w:r>
            <w:r w:rsidR="00EA1C8A" w:rsidRPr="009A714B">
              <w:rPr>
                <w:rFonts w:ascii="メイリオ" w:eastAsia="メイリオ" w:hAnsi="メイリオ" w:hint="eastAsia"/>
                <w:sz w:val="22"/>
              </w:rPr>
              <w:t>もが楽しめるユニバーサルスポーツであるボッチャを中心としたスポーツ教室を実施することにより、障がい者の社会参加の促進や健康維持を図</w:t>
            </w:r>
            <w:r>
              <w:rPr>
                <w:rFonts w:ascii="メイリオ" w:eastAsia="メイリオ" w:hAnsi="メイリオ" w:hint="eastAsia"/>
                <w:sz w:val="22"/>
              </w:rPr>
              <w:t>ります</w:t>
            </w:r>
            <w:r w:rsidR="00EA1C8A" w:rsidRPr="009A714B">
              <w:rPr>
                <w:rFonts w:ascii="メイリオ" w:eastAsia="メイリオ" w:hAnsi="メイリオ" w:hint="eastAsia"/>
                <w:sz w:val="22"/>
              </w:rPr>
              <w:t>。</w:t>
            </w:r>
          </w:p>
        </w:tc>
        <w:tc>
          <w:tcPr>
            <w:tcW w:w="1258" w:type="dxa"/>
          </w:tcPr>
          <w:p w:rsidR="00EA1C8A" w:rsidRPr="009A714B" w:rsidRDefault="00EA1C8A" w:rsidP="00BE6E62">
            <w:pPr>
              <w:widowControl/>
              <w:snapToGrid w:val="0"/>
              <w:spacing w:line="192" w:lineRule="auto"/>
              <w:jc w:val="left"/>
              <w:rPr>
                <w:rFonts w:ascii="メイリオ" w:eastAsia="メイリオ" w:hAnsi="メイリオ"/>
                <w:sz w:val="22"/>
              </w:rPr>
            </w:pPr>
            <w:r w:rsidRPr="009A714B">
              <w:rPr>
                <w:rFonts w:ascii="メイリオ" w:eastAsia="メイリオ" w:hAnsi="メイリオ" w:hint="eastAsia"/>
                <w:sz w:val="22"/>
              </w:rPr>
              <w:t>障がい者福祉課</w:t>
            </w:r>
          </w:p>
        </w:tc>
      </w:tr>
      <w:tr w:rsidR="00EA1C8A" w:rsidRPr="009A714B" w:rsidTr="00A45395">
        <w:trPr>
          <w:trHeight w:val="614"/>
        </w:trPr>
        <w:tc>
          <w:tcPr>
            <w:tcW w:w="626" w:type="dxa"/>
          </w:tcPr>
          <w:p w:rsidR="00EA1C8A" w:rsidRPr="009A714B" w:rsidRDefault="006B5923" w:rsidP="00BE6E62">
            <w:pPr>
              <w:widowControl/>
              <w:snapToGrid w:val="0"/>
              <w:spacing w:line="192" w:lineRule="auto"/>
              <w:jc w:val="left"/>
              <w:rPr>
                <w:rFonts w:ascii="メイリオ" w:eastAsia="メイリオ" w:hAnsi="メイリオ"/>
                <w:sz w:val="22"/>
              </w:rPr>
            </w:pPr>
            <w:r>
              <w:rPr>
                <w:rFonts w:ascii="メイリオ" w:eastAsia="メイリオ" w:hAnsi="メイリオ" w:hint="eastAsia"/>
                <w:sz w:val="22"/>
              </w:rPr>
              <w:t>044</w:t>
            </w:r>
          </w:p>
        </w:tc>
        <w:tc>
          <w:tcPr>
            <w:tcW w:w="2488" w:type="dxa"/>
          </w:tcPr>
          <w:p w:rsidR="00EA1C8A" w:rsidRPr="009A714B" w:rsidRDefault="00EA1C8A" w:rsidP="00BE6E62">
            <w:pPr>
              <w:widowControl/>
              <w:snapToGrid w:val="0"/>
              <w:spacing w:line="192" w:lineRule="auto"/>
              <w:jc w:val="left"/>
              <w:rPr>
                <w:rFonts w:ascii="メイリオ" w:eastAsia="メイリオ" w:hAnsi="メイリオ"/>
                <w:sz w:val="22"/>
              </w:rPr>
            </w:pPr>
            <w:r w:rsidRPr="009A714B">
              <w:rPr>
                <w:rFonts w:ascii="メイリオ" w:eastAsia="メイリオ" w:hAnsi="メイリオ" w:hint="eastAsia"/>
                <w:sz w:val="22"/>
              </w:rPr>
              <w:t>生涯学習センターＩCＴ相互学習支援事業</w:t>
            </w:r>
          </w:p>
        </w:tc>
        <w:tc>
          <w:tcPr>
            <w:tcW w:w="4688" w:type="dxa"/>
          </w:tcPr>
          <w:p w:rsidR="00EA1C8A" w:rsidRPr="009A714B" w:rsidRDefault="00E3052D" w:rsidP="00E3052D">
            <w:pPr>
              <w:widowControl/>
              <w:snapToGrid w:val="0"/>
              <w:spacing w:line="192" w:lineRule="auto"/>
              <w:jc w:val="left"/>
              <w:rPr>
                <w:rFonts w:ascii="メイリオ" w:eastAsia="メイリオ" w:hAnsi="メイリオ"/>
                <w:sz w:val="22"/>
              </w:rPr>
            </w:pPr>
            <w:r>
              <w:rPr>
                <w:rFonts w:ascii="メイリオ" w:eastAsia="メイリオ" w:hAnsi="メイリオ" w:hint="eastAsia"/>
                <w:sz w:val="22"/>
              </w:rPr>
              <w:t>生涯学習センターにリニューアル後も、大原社会教育会館や</w:t>
            </w:r>
            <w:r w:rsidR="00EA1C8A" w:rsidRPr="009A714B">
              <w:rPr>
                <w:rFonts w:ascii="メイリオ" w:eastAsia="メイリオ" w:hAnsi="メイリオ" w:hint="eastAsia"/>
                <w:sz w:val="22"/>
              </w:rPr>
              <w:t>成増社会教育会館で実施してきた</w:t>
            </w:r>
            <w:r>
              <w:rPr>
                <w:rFonts w:ascii="メイリオ" w:eastAsia="メイリオ" w:hAnsi="メイリオ" w:hint="eastAsia"/>
                <w:sz w:val="22"/>
              </w:rPr>
              <w:t>規模に準じてすべての区民を対象にパソコン講座を実施します</w:t>
            </w:r>
            <w:r w:rsidR="00957CD5">
              <w:rPr>
                <w:rFonts w:ascii="メイリオ" w:eastAsia="メイリオ" w:hAnsi="メイリオ" w:hint="eastAsia"/>
                <w:sz w:val="22"/>
              </w:rPr>
              <w:t>。</w:t>
            </w:r>
          </w:p>
        </w:tc>
        <w:tc>
          <w:tcPr>
            <w:tcW w:w="1258" w:type="dxa"/>
          </w:tcPr>
          <w:p w:rsidR="00EA1C8A" w:rsidRPr="009A714B" w:rsidRDefault="00EA1C8A" w:rsidP="00BE6E62">
            <w:pPr>
              <w:widowControl/>
              <w:snapToGrid w:val="0"/>
              <w:spacing w:line="192" w:lineRule="auto"/>
              <w:jc w:val="left"/>
              <w:rPr>
                <w:rFonts w:ascii="メイリオ" w:eastAsia="メイリオ" w:hAnsi="メイリオ"/>
                <w:sz w:val="22"/>
              </w:rPr>
            </w:pPr>
            <w:r w:rsidRPr="009A714B">
              <w:rPr>
                <w:rFonts w:ascii="メイリオ" w:eastAsia="メイリオ" w:hAnsi="メイリオ" w:hint="eastAsia"/>
                <w:sz w:val="22"/>
              </w:rPr>
              <w:t>生涯学習課</w:t>
            </w:r>
          </w:p>
        </w:tc>
      </w:tr>
    </w:tbl>
    <w:p w:rsidR="00F16BE7" w:rsidRPr="009A714B" w:rsidRDefault="00F16BE7" w:rsidP="00BE6E62">
      <w:pPr>
        <w:widowControl/>
        <w:snapToGrid w:val="0"/>
        <w:spacing w:line="192" w:lineRule="auto"/>
        <w:jc w:val="left"/>
        <w:rPr>
          <w:rFonts w:ascii="メイリオ" w:eastAsia="メイリオ" w:hAnsi="メイリオ"/>
          <w:sz w:val="22"/>
        </w:rPr>
      </w:pPr>
    </w:p>
    <w:p w:rsidR="00F16BE7" w:rsidRPr="009A714B" w:rsidRDefault="00F16BE7">
      <w:pPr>
        <w:widowControl/>
        <w:jc w:val="left"/>
        <w:rPr>
          <w:rFonts w:ascii="メイリオ" w:eastAsia="メイリオ" w:hAnsi="メイリオ"/>
          <w:sz w:val="22"/>
        </w:rPr>
      </w:pPr>
      <w:r w:rsidRPr="009A714B">
        <w:rPr>
          <w:rFonts w:ascii="メイリオ" w:eastAsia="メイリオ" w:hAnsi="メイリオ"/>
          <w:sz w:val="22"/>
        </w:rPr>
        <w:br w:type="page"/>
      </w:r>
    </w:p>
    <w:p w:rsidR="00F16BE7" w:rsidRPr="00EB4542" w:rsidRDefault="00E3052D" w:rsidP="00F16BE7">
      <w:pPr>
        <w:snapToGrid w:val="0"/>
        <w:spacing w:line="209" w:lineRule="auto"/>
        <w:rPr>
          <w:rFonts w:ascii="メイリオ" w:eastAsia="メイリオ" w:hAnsi="メイリオ"/>
          <w:b/>
          <w:sz w:val="24"/>
          <w:szCs w:val="24"/>
        </w:rPr>
      </w:pPr>
      <w:r>
        <w:rPr>
          <w:rFonts w:ascii="メイリオ" w:eastAsia="メイリオ" w:hAnsi="メイリオ" w:hint="eastAsia"/>
          <w:b/>
          <w:sz w:val="24"/>
          <w:szCs w:val="24"/>
        </w:rPr>
        <w:t>○</w:t>
      </w:r>
      <w:r w:rsidR="00F16BE7" w:rsidRPr="00EB4542">
        <w:rPr>
          <w:rFonts w:ascii="メイリオ" w:eastAsia="メイリオ" w:hAnsi="メイリオ" w:hint="eastAsia"/>
          <w:b/>
          <w:sz w:val="24"/>
          <w:szCs w:val="24"/>
        </w:rPr>
        <w:t>施策３の重点事業</w:t>
      </w:r>
      <w:r>
        <w:rPr>
          <w:rFonts w:ascii="メイリオ" w:eastAsia="メイリオ" w:hAnsi="メイリオ" w:hint="eastAsia"/>
          <w:b/>
          <w:sz w:val="24"/>
          <w:szCs w:val="24"/>
        </w:rPr>
        <w:t>（１２事業）</w:t>
      </w:r>
    </w:p>
    <w:tbl>
      <w:tblPr>
        <w:tblStyle w:val="af0"/>
        <w:tblW w:w="0" w:type="auto"/>
        <w:tblLook w:val="04A0" w:firstRow="1" w:lastRow="0" w:firstColumn="1" w:lastColumn="0" w:noHBand="0" w:noVBand="1"/>
      </w:tblPr>
      <w:tblGrid>
        <w:gridCol w:w="1242"/>
        <w:gridCol w:w="1105"/>
        <w:gridCol w:w="849"/>
        <w:gridCol w:w="278"/>
        <w:gridCol w:w="1676"/>
        <w:gridCol w:w="414"/>
        <w:gridCol w:w="1259"/>
        <w:gridCol w:w="282"/>
        <w:gridCol w:w="1955"/>
      </w:tblGrid>
      <w:tr w:rsidR="00C021FD" w:rsidRPr="009A714B" w:rsidTr="00581C9D">
        <w:trPr>
          <w:trHeight w:val="491"/>
        </w:trPr>
        <w:tc>
          <w:tcPr>
            <w:tcW w:w="1242" w:type="dxa"/>
            <w:tcBorders>
              <w:bottom w:val="single" w:sz="4" w:space="0" w:color="auto"/>
            </w:tcBorders>
            <w:shd w:val="clear" w:color="auto" w:fill="8DB3E2" w:themeFill="text2" w:themeFillTint="66"/>
            <w:vAlign w:val="center"/>
          </w:tcPr>
          <w:p w:rsidR="00C021FD" w:rsidRPr="009A714B" w:rsidRDefault="00C021FD" w:rsidP="007B1290">
            <w:pPr>
              <w:widowControl/>
              <w:snapToGrid w:val="0"/>
              <w:spacing w:line="209" w:lineRule="auto"/>
              <w:rPr>
                <w:rFonts w:ascii="メイリオ" w:eastAsia="メイリオ" w:hAnsi="メイリオ"/>
                <w:sz w:val="22"/>
              </w:rPr>
            </w:pPr>
            <w:r>
              <w:rPr>
                <w:rFonts w:ascii="メイリオ" w:eastAsia="メイリオ" w:hAnsi="メイリオ" w:hint="eastAsia"/>
                <w:sz w:val="22"/>
              </w:rPr>
              <w:t>番号</w:t>
            </w:r>
          </w:p>
        </w:tc>
        <w:tc>
          <w:tcPr>
            <w:tcW w:w="1105" w:type="dxa"/>
            <w:vAlign w:val="center"/>
          </w:tcPr>
          <w:p w:rsidR="00C021FD" w:rsidRPr="009A714B" w:rsidRDefault="00176C82" w:rsidP="00754742">
            <w:pPr>
              <w:widowControl/>
              <w:snapToGrid w:val="0"/>
              <w:spacing w:line="209" w:lineRule="auto"/>
              <w:jc w:val="right"/>
              <w:rPr>
                <w:rFonts w:ascii="メイリオ" w:eastAsia="メイリオ" w:hAnsi="メイリオ"/>
                <w:sz w:val="22"/>
              </w:rPr>
            </w:pPr>
            <w:r>
              <w:rPr>
                <w:rFonts w:ascii="メイリオ" w:eastAsia="メイリオ" w:hAnsi="メイリオ" w:hint="eastAsia"/>
                <w:sz w:val="22"/>
              </w:rPr>
              <w:t>045</w:t>
            </w:r>
          </w:p>
        </w:tc>
        <w:tc>
          <w:tcPr>
            <w:tcW w:w="1127" w:type="dxa"/>
            <w:gridSpan w:val="2"/>
            <w:shd w:val="clear" w:color="auto" w:fill="8DB3E2" w:themeFill="text2" w:themeFillTint="66"/>
            <w:vAlign w:val="center"/>
          </w:tcPr>
          <w:p w:rsidR="00C021FD" w:rsidRPr="009A714B" w:rsidRDefault="00C021FD" w:rsidP="007B1290">
            <w:pPr>
              <w:widowControl/>
              <w:snapToGrid w:val="0"/>
              <w:spacing w:line="209" w:lineRule="auto"/>
              <w:rPr>
                <w:rFonts w:ascii="メイリオ" w:eastAsia="メイリオ" w:hAnsi="メイリオ"/>
                <w:sz w:val="22"/>
              </w:rPr>
            </w:pPr>
            <w:r>
              <w:rPr>
                <w:rFonts w:ascii="メイリオ" w:eastAsia="メイリオ" w:hAnsi="メイリオ" w:hint="eastAsia"/>
                <w:sz w:val="22"/>
              </w:rPr>
              <w:t>事業名</w:t>
            </w:r>
          </w:p>
        </w:tc>
        <w:tc>
          <w:tcPr>
            <w:tcW w:w="5586" w:type="dxa"/>
            <w:gridSpan w:val="5"/>
            <w:vAlign w:val="center"/>
          </w:tcPr>
          <w:p w:rsidR="00C021FD" w:rsidRPr="009A714B" w:rsidRDefault="00C021FD" w:rsidP="007B1290">
            <w:pPr>
              <w:widowControl/>
              <w:snapToGrid w:val="0"/>
              <w:spacing w:line="209" w:lineRule="auto"/>
              <w:rPr>
                <w:rFonts w:ascii="メイリオ" w:eastAsia="メイリオ" w:hAnsi="メイリオ"/>
                <w:sz w:val="22"/>
              </w:rPr>
            </w:pPr>
            <w:r w:rsidRPr="009A714B">
              <w:rPr>
                <w:rFonts w:ascii="メイリオ" w:eastAsia="メイリオ" w:hAnsi="メイリオ" w:hint="eastAsia"/>
                <w:sz w:val="22"/>
              </w:rPr>
              <w:t>福祉避難所の整備</w:t>
            </w:r>
          </w:p>
        </w:tc>
      </w:tr>
      <w:tr w:rsidR="007F2D2A" w:rsidRPr="009A714B" w:rsidTr="007F2D2A">
        <w:trPr>
          <w:trHeight w:val="723"/>
        </w:trPr>
        <w:tc>
          <w:tcPr>
            <w:tcW w:w="1242" w:type="dxa"/>
            <w:shd w:val="clear" w:color="auto" w:fill="8DB3E2" w:themeFill="text2" w:themeFillTint="66"/>
            <w:vAlign w:val="center"/>
          </w:tcPr>
          <w:p w:rsidR="007F2D2A" w:rsidRPr="009A714B" w:rsidRDefault="007F2D2A" w:rsidP="00581C9D">
            <w:pPr>
              <w:widowControl/>
              <w:snapToGrid w:val="0"/>
              <w:spacing w:line="209" w:lineRule="auto"/>
              <w:rPr>
                <w:rFonts w:ascii="メイリオ" w:eastAsia="メイリオ" w:hAnsi="メイリオ"/>
                <w:sz w:val="22"/>
              </w:rPr>
            </w:pPr>
            <w:r>
              <w:rPr>
                <w:rFonts w:ascii="メイリオ" w:eastAsia="メイリオ" w:hAnsi="メイリオ" w:hint="eastAsia"/>
                <w:sz w:val="22"/>
              </w:rPr>
              <w:t>対象</w:t>
            </w:r>
          </w:p>
        </w:tc>
        <w:tc>
          <w:tcPr>
            <w:tcW w:w="4322" w:type="dxa"/>
            <w:gridSpan w:val="5"/>
            <w:shd w:val="clear" w:color="auto" w:fill="auto"/>
            <w:vAlign w:val="center"/>
          </w:tcPr>
          <w:p w:rsidR="007F2D2A" w:rsidRPr="0098529C" w:rsidRDefault="003E61BE" w:rsidP="00581C9D">
            <w:pPr>
              <w:widowControl/>
              <w:snapToGrid w:val="0"/>
              <w:spacing w:line="209" w:lineRule="auto"/>
              <w:jc w:val="center"/>
              <w:rPr>
                <w:rFonts w:ascii="メイリオ" w:eastAsia="メイリオ" w:hAnsi="メイリオ"/>
                <w:sz w:val="20"/>
                <w:szCs w:val="20"/>
              </w:rPr>
            </w:pPr>
            <w:r>
              <w:rPr>
                <w:rFonts w:ascii="メイリオ" w:eastAsia="メイリオ" w:hAnsi="メイリオ"/>
                <w:noProof/>
                <w:sz w:val="20"/>
                <w:szCs w:val="20"/>
              </w:rPr>
              <mc:AlternateContent>
                <mc:Choice Requires="wpg">
                  <w:drawing>
                    <wp:anchor distT="0" distB="0" distL="114300" distR="114300" simplePos="0" relativeHeight="251783168" behindDoc="0" locked="0" layoutInCell="1" allowOverlap="1" wp14:anchorId="20904A69" wp14:editId="5A8356DD">
                      <wp:simplePos x="0" y="0"/>
                      <wp:positionH relativeFrom="column">
                        <wp:posOffset>345440</wp:posOffset>
                      </wp:positionH>
                      <wp:positionV relativeFrom="paragraph">
                        <wp:posOffset>14605</wp:posOffset>
                      </wp:positionV>
                      <wp:extent cx="1944370" cy="239395"/>
                      <wp:effectExtent l="0" t="0" r="17780" b="27305"/>
                      <wp:wrapNone/>
                      <wp:docPr id="329" name="グループ化 329"/>
                      <wp:cNvGraphicFramePr/>
                      <a:graphic xmlns:a="http://schemas.openxmlformats.org/drawingml/2006/main">
                        <a:graphicData uri="http://schemas.microsoft.com/office/word/2010/wordprocessingGroup">
                          <wpg:wgp>
                            <wpg:cNvGrpSpPr/>
                            <wpg:grpSpPr>
                              <a:xfrm>
                                <a:off x="0" y="0"/>
                                <a:ext cx="1944370" cy="239395"/>
                                <a:chOff x="0" y="0"/>
                                <a:chExt cx="1944611" cy="239572"/>
                              </a:xfrm>
                            </wpg:grpSpPr>
                            <wps:wsp>
                              <wps:cNvPr id="330" name="角丸四角形 330"/>
                              <wps:cNvSpPr>
                                <a:spLocks noChangeArrowheads="1"/>
                              </wps:cNvSpPr>
                              <wps:spPr bwMode="auto">
                                <a:xfrm>
                                  <a:off x="1295400" y="0"/>
                                  <a:ext cx="239636" cy="239572"/>
                                </a:xfrm>
                                <a:prstGeom prst="roundRect">
                                  <a:avLst>
                                    <a:gd name="adj" fmla="val 23009"/>
                                  </a:avLst>
                                </a:prstGeom>
                                <a:solidFill>
                                  <a:sysClr val="windowText" lastClr="000000">
                                    <a:lumMod val="65000"/>
                                    <a:lumOff val="35000"/>
                                  </a:sysClr>
                                </a:solidFill>
                                <a:ln w="9525" cap="flat" cmpd="sng" algn="ctr">
                                  <a:solidFill>
                                    <a:schemeClr val="bg1">
                                      <a:lumMod val="75000"/>
                                    </a:schemeClr>
                                  </a:solidFill>
                                  <a:prstDash val="solid"/>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724F8" w:rsidRPr="006066CD" w:rsidRDefault="00B724F8" w:rsidP="003E61BE">
                                    <w:pPr>
                                      <w:spacing w:line="0" w:lineRule="atLeast"/>
                                      <w:jc w:val="center"/>
                                      <w:rPr>
                                        <w:rFonts w:ascii="HGS創英角ｺﾞｼｯｸUB" w:eastAsia="HGS創英角ｺﾞｼｯｸUB" w:hAnsi="HGS創英角ｺﾞｼｯｸUB"/>
                                        <w:color w:val="FFFFFF" w:themeColor="background1"/>
                                        <w:szCs w:val="21"/>
                                      </w:rPr>
                                    </w:pPr>
                                    <w:r w:rsidRPr="006066CD">
                                      <w:rPr>
                                        <w:rFonts w:ascii="HGS創英角ｺﾞｼｯｸUB" w:eastAsia="HGS創英角ｺﾞｼｯｸUB" w:hAnsi="HGS創英角ｺﾞｼｯｸUB" w:hint="eastAsia"/>
                                        <w:color w:val="FFFFFF" w:themeColor="background1"/>
                                        <w:szCs w:val="21"/>
                                      </w:rPr>
                                      <w:t>障</w:t>
                                    </w:r>
                                  </w:p>
                                </w:txbxContent>
                              </wps:txbx>
                              <wps:bodyPr rot="0" vert="horz" wrap="square" lIns="0" tIns="0" rIns="0" bIns="0" anchor="t" anchorCtr="0" upright="1">
                                <a:noAutofit/>
                              </wps:bodyPr>
                            </wps:wsp>
                            <wps:wsp>
                              <wps:cNvPr id="331" name="角丸四角形 331"/>
                              <wps:cNvSpPr>
                                <a:spLocks noChangeArrowheads="1"/>
                              </wps:cNvSpPr>
                              <wps:spPr bwMode="auto">
                                <a:xfrm>
                                  <a:off x="866775" y="0"/>
                                  <a:ext cx="239636" cy="239572"/>
                                </a:xfrm>
                                <a:prstGeom prst="roundRect">
                                  <a:avLst>
                                    <a:gd name="adj" fmla="val 23009"/>
                                  </a:avLst>
                                </a:prstGeom>
                                <a:solidFill>
                                  <a:sysClr val="windowText" lastClr="000000">
                                    <a:lumMod val="65000"/>
                                    <a:lumOff val="35000"/>
                                  </a:sysClr>
                                </a:solidFill>
                                <a:ln w="9525" cap="flat" cmpd="sng" algn="ctr">
                                  <a:solidFill>
                                    <a:schemeClr val="bg1">
                                      <a:lumMod val="75000"/>
                                    </a:schemeClr>
                                  </a:solidFill>
                                  <a:prstDash val="solid"/>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724F8" w:rsidRPr="006066CD" w:rsidRDefault="00B724F8" w:rsidP="003E61BE">
                                    <w:pPr>
                                      <w:spacing w:line="0" w:lineRule="atLeast"/>
                                      <w:jc w:val="center"/>
                                      <w:rPr>
                                        <w:rFonts w:ascii="HGS創英角ｺﾞｼｯｸUB" w:eastAsia="HGS創英角ｺﾞｼｯｸUB" w:hAnsi="HGS創英角ｺﾞｼｯｸUB"/>
                                        <w:color w:val="FFFFFF" w:themeColor="background1"/>
                                        <w:szCs w:val="21"/>
                                      </w:rPr>
                                    </w:pPr>
                                    <w:r w:rsidRPr="006066CD">
                                      <w:rPr>
                                        <w:rFonts w:ascii="HGS創英角ｺﾞｼｯｸUB" w:eastAsia="HGS創英角ｺﾞｼｯｸUB" w:hAnsi="HGS創英角ｺﾞｼｯｸUB" w:hint="eastAsia"/>
                                        <w:color w:val="FFFFFF" w:themeColor="background1"/>
                                        <w:szCs w:val="21"/>
                                      </w:rPr>
                                      <w:t>高</w:t>
                                    </w:r>
                                  </w:p>
                                </w:txbxContent>
                              </wps:txbx>
                              <wps:bodyPr rot="0" vert="horz" wrap="square" lIns="0" tIns="0" rIns="0" bIns="0" anchor="t" anchorCtr="0" upright="1">
                                <a:noAutofit/>
                              </wps:bodyPr>
                            </wps:wsp>
                            <wps:wsp>
                              <wps:cNvPr id="332" name="角丸四角形 332"/>
                              <wps:cNvSpPr>
                                <a:spLocks noChangeArrowheads="1"/>
                              </wps:cNvSpPr>
                              <wps:spPr bwMode="auto">
                                <a:xfrm>
                                  <a:off x="0" y="0"/>
                                  <a:ext cx="239636" cy="239572"/>
                                </a:xfrm>
                                <a:prstGeom prst="roundRect">
                                  <a:avLst>
                                    <a:gd name="adj" fmla="val 23009"/>
                                  </a:avLst>
                                </a:prstGeom>
                                <a:noFill/>
                                <a:ln w="9525">
                                  <a:solidFill>
                                    <a:schemeClr val="bg1">
                                      <a:lumMod val="75000"/>
                                    </a:schemeClr>
                                  </a:solidFill>
                                  <a:round/>
                                  <a:headEnd/>
                                  <a:tailEnd/>
                                </a:ln>
                              </wps:spPr>
                              <wps:txbx>
                                <w:txbxContent>
                                  <w:p w:rsidR="00B724F8" w:rsidRPr="005416E4" w:rsidRDefault="00B724F8" w:rsidP="003E61BE">
                                    <w:pPr>
                                      <w:spacing w:line="0" w:lineRule="atLeast"/>
                                      <w:jc w:val="center"/>
                                      <w:rPr>
                                        <w:rFonts w:ascii="HGS創英角ｺﾞｼｯｸUB" w:eastAsia="HGS創英角ｺﾞｼｯｸUB" w:hAnsi="HGS創英角ｺﾞｼｯｸUB"/>
                                        <w:color w:val="BFBFBF" w:themeColor="background1" w:themeShade="BF"/>
                                        <w:szCs w:val="21"/>
                                      </w:rPr>
                                    </w:pPr>
                                    <w:r w:rsidRPr="005416E4">
                                      <w:rPr>
                                        <w:rFonts w:ascii="HGS創英角ｺﾞｼｯｸUB" w:eastAsia="HGS創英角ｺﾞｼｯｸUB" w:hAnsi="HGS創英角ｺﾞｼｯｸUB" w:hint="eastAsia"/>
                                        <w:color w:val="BFBFBF" w:themeColor="background1" w:themeShade="BF"/>
                                        <w:szCs w:val="21"/>
                                      </w:rPr>
                                      <w:t>子</w:t>
                                    </w:r>
                                  </w:p>
                                </w:txbxContent>
                              </wps:txbx>
                              <wps:bodyPr rot="0" vert="horz" wrap="square" lIns="0" tIns="0" rIns="0" bIns="0" anchor="t" anchorCtr="0" upright="1">
                                <a:noAutofit/>
                              </wps:bodyPr>
                            </wps:wsp>
                            <wps:wsp>
                              <wps:cNvPr id="333" name="角丸四角形 333"/>
                              <wps:cNvSpPr>
                                <a:spLocks noChangeArrowheads="1"/>
                              </wps:cNvSpPr>
                              <wps:spPr bwMode="auto">
                                <a:xfrm>
                                  <a:off x="1704975" y="0"/>
                                  <a:ext cx="239636" cy="239572"/>
                                </a:xfrm>
                                <a:prstGeom prst="roundRect">
                                  <a:avLst>
                                    <a:gd name="adj" fmla="val 23009"/>
                                  </a:avLst>
                                </a:prstGeom>
                                <a:noFill/>
                                <a:ln w="9525" cap="flat" cmpd="sng" algn="ctr">
                                  <a:solidFill>
                                    <a:schemeClr val="bg1">
                                      <a:lumMod val="75000"/>
                                    </a:schemeClr>
                                  </a:solidFill>
                                  <a:prstDash val="solid"/>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724F8" w:rsidRPr="00BB0BAF" w:rsidRDefault="00B724F8" w:rsidP="003E61BE">
                                    <w:pPr>
                                      <w:spacing w:line="0" w:lineRule="atLeast"/>
                                      <w:jc w:val="center"/>
                                      <w:rPr>
                                        <w:rFonts w:ascii="HGS創英角ｺﾞｼｯｸUB" w:eastAsia="HGS創英角ｺﾞｼｯｸUB" w:hAnsi="HGS創英角ｺﾞｼｯｸUB"/>
                                        <w:color w:val="BFBFBF" w:themeColor="background1" w:themeShade="BF"/>
                                        <w:szCs w:val="21"/>
                                      </w:rPr>
                                    </w:pPr>
                                    <w:r w:rsidRPr="00BB0BAF">
                                      <w:rPr>
                                        <w:rFonts w:ascii="HGS創英角ｺﾞｼｯｸUB" w:eastAsia="HGS創英角ｺﾞｼｯｸUB" w:hAnsi="HGS創英角ｺﾞｼｯｸUB" w:hint="eastAsia"/>
                                        <w:color w:val="BFBFBF" w:themeColor="background1" w:themeShade="BF"/>
                                        <w:szCs w:val="21"/>
                                      </w:rPr>
                                      <w:t>外</w:t>
                                    </w:r>
                                  </w:p>
                                </w:txbxContent>
                              </wps:txbx>
                              <wps:bodyPr rot="0" vert="horz" wrap="square" lIns="0" tIns="0" rIns="0" bIns="0" anchor="t" anchorCtr="0" upright="1">
                                <a:noAutofit/>
                              </wps:bodyPr>
                            </wps:wsp>
                            <wps:wsp>
                              <wps:cNvPr id="334" name="角丸四角形 334"/>
                              <wps:cNvSpPr>
                                <a:spLocks noChangeArrowheads="1"/>
                              </wps:cNvSpPr>
                              <wps:spPr bwMode="auto">
                                <a:xfrm>
                                  <a:off x="438150" y="0"/>
                                  <a:ext cx="239636" cy="239572"/>
                                </a:xfrm>
                                <a:prstGeom prst="roundRect">
                                  <a:avLst>
                                    <a:gd name="adj" fmla="val 23009"/>
                                  </a:avLst>
                                </a:prstGeom>
                                <a:noFill/>
                                <a:ln w="9525" cap="flat" cmpd="sng" algn="ctr">
                                  <a:solidFill>
                                    <a:schemeClr val="bg1">
                                      <a:lumMod val="75000"/>
                                    </a:schemeClr>
                                  </a:solidFill>
                                  <a:prstDash val="solid"/>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724F8" w:rsidRPr="00BB0BAF" w:rsidRDefault="00B724F8" w:rsidP="003E61BE">
                                    <w:pPr>
                                      <w:spacing w:line="0" w:lineRule="atLeast"/>
                                      <w:jc w:val="center"/>
                                      <w:rPr>
                                        <w:rFonts w:ascii="HGS創英角ｺﾞｼｯｸUB" w:eastAsia="HGS創英角ｺﾞｼｯｸUB" w:hAnsi="HGS創英角ｺﾞｼｯｸUB"/>
                                        <w:color w:val="BFBFBF" w:themeColor="background1" w:themeShade="BF"/>
                                        <w:szCs w:val="21"/>
                                      </w:rPr>
                                    </w:pPr>
                                    <w:r w:rsidRPr="00BB0BAF">
                                      <w:rPr>
                                        <w:rFonts w:ascii="HGS創英角ｺﾞｼｯｸUB" w:eastAsia="HGS創英角ｺﾞｼｯｸUB" w:hAnsi="HGS創英角ｺﾞｼｯｸUB" w:hint="eastAsia"/>
                                        <w:color w:val="BFBFBF" w:themeColor="background1" w:themeShade="BF"/>
                                        <w:szCs w:val="21"/>
                                      </w:rPr>
                                      <w:t>成</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20904A69" id="グループ化 329" o:spid="_x0000_s1257" style="position:absolute;left:0;text-align:left;margin-left:27.2pt;margin-top:1.15pt;width:153.1pt;height:18.85pt;z-index:251783168;mso-position-horizontal-relative:text;mso-position-vertical-relative:text;mso-width-relative:margin;mso-height-relative:margin" coordsize="19446,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">
                      <v:roundrect id="角丸四角形 330" o:spid="_x0000_s1258" style="position:absolute;left:12954;width:2396;height:2395;visibility:visible;mso-wrap-style:square;v-text-anchor:top" arcsize="15079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Msc8EA&#10;AADcAAAADwAAAGRycy9kb3ducmV2LnhtbERPTWvCQBC9F/oflin0Vjc1WELqKlYRWvBSbfE6ZKfJ&#10;anY2ZFdN/71zEDw+3vd0PvhWnamPLrCB11EGirgK1nFt4Ge3filAxYRssQ1MBv4pwnz2+DDF0oYL&#10;f9N5m2olIRxLNNCk1JVax6ohj3EUOmLh/kLvMQnsa217vEi4b/U4y960R8fS0GBHy4aq4/bkpXcy&#10;KezHym0OX2Pyv/kiL9x+b8zz07B4B5VoSHfxzf1pDeS5zJczcgT07Ao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EzLHPBAAAA3AAAAA8AAAAAAAAAAAAAAAAAmAIAAGRycy9kb3du&#10;cmV2LnhtbFBLBQYAAAAABAAEAPUAAACGAwAAAAA=&#10;" fillcolor="#595959" strokecolor="#bfbfbf [2412]">
                        <v:textbox inset="0,0,0,0">
                          <w:txbxContent>
                            <w:p w:rsidR="00B724F8" w:rsidRPr="006066CD" w:rsidRDefault="00B724F8" w:rsidP="003E61BE">
                              <w:pPr>
                                <w:spacing w:line="0" w:lineRule="atLeast"/>
                                <w:jc w:val="center"/>
                                <w:rPr>
                                  <w:rFonts w:ascii="HGS創英角ｺﾞｼｯｸUB" w:eastAsia="HGS創英角ｺﾞｼｯｸUB" w:hAnsi="HGS創英角ｺﾞｼｯｸUB"/>
                                  <w:color w:val="FFFFFF" w:themeColor="background1"/>
                                  <w:szCs w:val="21"/>
                                </w:rPr>
                              </w:pPr>
                              <w:r w:rsidRPr="006066CD">
                                <w:rPr>
                                  <w:rFonts w:ascii="HGS創英角ｺﾞｼｯｸUB" w:eastAsia="HGS創英角ｺﾞｼｯｸUB" w:hAnsi="HGS創英角ｺﾞｼｯｸUB" w:hint="eastAsia"/>
                                  <w:color w:val="FFFFFF" w:themeColor="background1"/>
                                  <w:szCs w:val="21"/>
                                </w:rPr>
                                <w:t>障</w:t>
                              </w:r>
                            </w:p>
                          </w:txbxContent>
                        </v:textbox>
                      </v:roundrect>
                      <v:roundrect id="角丸四角形 331" o:spid="_x0000_s1259" style="position:absolute;left:8667;width:2397;height:2395;visibility:visible;mso-wrap-style:square;v-text-anchor:top" arcsize="15079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J6MMA&#10;AADcAAAADwAAAGRycy9kb3ducmV2LnhtbESPS2vCQBSF9wX/w3AFd3WiwRJSR/GBoNBN1eL2krlN&#10;pmbuhMyo8d93BMHl4Tw+znTe2VpcqfXGsYLRMAFBXDhtuFRwPGzeMxA+IGusHZOCO3mYz3pvU8y1&#10;u/E3XfehFHGEfY4KqhCaXEpfVGTRD11DHL1f11oMUbal1C3e4rit5ThJPqRFw5FQYUOriorz/mIj&#10;dzLJ9HJtvv52Y7I/6SLNzOmk1KDfLT5BBOrCK/xsb7WCNB3B40w8AnL2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n+J6MMAAADcAAAADwAAAAAAAAAAAAAAAACYAgAAZHJzL2Rv&#10;d25yZXYueG1sUEsFBgAAAAAEAAQA9QAAAIgDAAAAAA==&#10;" fillcolor="#595959" strokecolor="#bfbfbf [2412]">
                        <v:textbox inset="0,0,0,0">
                          <w:txbxContent>
                            <w:p w:rsidR="00B724F8" w:rsidRPr="006066CD" w:rsidRDefault="00B724F8" w:rsidP="003E61BE">
                              <w:pPr>
                                <w:spacing w:line="0" w:lineRule="atLeast"/>
                                <w:jc w:val="center"/>
                                <w:rPr>
                                  <w:rFonts w:ascii="HGS創英角ｺﾞｼｯｸUB" w:eastAsia="HGS創英角ｺﾞｼｯｸUB" w:hAnsi="HGS創英角ｺﾞｼｯｸUB"/>
                                  <w:color w:val="FFFFFF" w:themeColor="background1"/>
                                  <w:szCs w:val="21"/>
                                </w:rPr>
                              </w:pPr>
                              <w:r w:rsidRPr="006066CD">
                                <w:rPr>
                                  <w:rFonts w:ascii="HGS創英角ｺﾞｼｯｸUB" w:eastAsia="HGS創英角ｺﾞｼｯｸUB" w:hAnsi="HGS創英角ｺﾞｼｯｸUB" w:hint="eastAsia"/>
                                  <w:color w:val="FFFFFF" w:themeColor="background1"/>
                                  <w:szCs w:val="21"/>
                                </w:rPr>
                                <w:t>高</w:t>
                              </w:r>
                            </w:p>
                          </w:txbxContent>
                        </v:textbox>
                      </v:roundrect>
                      <v:roundrect id="角丸四角形 332" o:spid="_x0000_s1260" style="position:absolute;width:2396;height:2395;visibility:visible;mso-wrap-style:square;v-text-anchor:top" arcsize="15079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HILscA&#10;AADcAAAADwAAAGRycy9kb3ducmV2LnhtbESPW2vCQBSE3wX/w3KEvohuqigldZW21EuVPnjp+yF7&#10;TKLZsyG7avLvXaHg4zAz3zCTWW0KcaXK5ZYVvPYjEMSJ1TmnCg77ee8NhPPIGgvLpKAhB7NpuzXB&#10;WNsbb+m686kIEHYxKsi8L2MpXZKRQde3JXHwjrYy6IOsUqkrvAW4KeQgisbSYM5hIcOSvjJKzruL&#10;UfBXdpvtp/u+/Iw26/Nv40+L5Xiv1Eun/ngH4an2z/B/e6UVDIcDeJwJR0B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DxyC7HAAAA3AAAAA8AAAAAAAAAAAAAAAAAmAIAAGRy&#10;cy9kb3ducmV2LnhtbFBLBQYAAAAABAAEAPUAAACMAwAAAAA=&#10;" filled="f" strokecolor="#bfbfbf [2412]">
                        <v:textbox inset="0,0,0,0">
                          <w:txbxContent>
                            <w:p w:rsidR="00B724F8" w:rsidRPr="005416E4" w:rsidRDefault="00B724F8" w:rsidP="003E61BE">
                              <w:pPr>
                                <w:spacing w:line="0" w:lineRule="atLeast"/>
                                <w:jc w:val="center"/>
                                <w:rPr>
                                  <w:rFonts w:ascii="HGS創英角ｺﾞｼｯｸUB" w:eastAsia="HGS創英角ｺﾞｼｯｸUB" w:hAnsi="HGS創英角ｺﾞｼｯｸUB"/>
                                  <w:color w:val="BFBFBF" w:themeColor="background1" w:themeShade="BF"/>
                                  <w:szCs w:val="21"/>
                                </w:rPr>
                              </w:pPr>
                              <w:r w:rsidRPr="005416E4">
                                <w:rPr>
                                  <w:rFonts w:ascii="HGS創英角ｺﾞｼｯｸUB" w:eastAsia="HGS創英角ｺﾞｼｯｸUB" w:hAnsi="HGS創英角ｺﾞｼｯｸUB" w:hint="eastAsia"/>
                                  <w:color w:val="BFBFBF" w:themeColor="background1" w:themeShade="BF"/>
                                  <w:szCs w:val="21"/>
                                </w:rPr>
                                <w:t>子</w:t>
                              </w:r>
                            </w:p>
                          </w:txbxContent>
                        </v:textbox>
                      </v:roundrect>
                      <v:roundrect id="角丸四角形 333" o:spid="_x0000_s1261" style="position:absolute;left:17049;width:2397;height:2395;visibility:visible;mso-wrap-style:square;v-text-anchor:top" arcsize="15079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1ttccA&#10;AADcAAAADwAAAGRycy9kb3ducmV2LnhtbESPQWvCQBSE70L/w/IKXopuaqhI6iqt2FYtPUTr/ZF9&#10;JqnZtyG7avLvu4LgcZiZb5jpvDWVOFPjSssKnocRCOLM6pJzBb+7j8EEhPPIGivLpKAjB/PZQ2+K&#10;ibYXTum89bkIEHYJKii8rxMpXVaQQTe0NXHwDrYx6INscqkbvAS4qeQoisbSYMlhocCaFgVlx+3J&#10;KNjXT1367pan9cv35vjT+b/Pr/FOqf5j+/YKwlPr7+Fbe6UVxHEM1zPhCMj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9bbXHAAAA3AAAAA8AAAAAAAAAAAAAAAAAmAIAAGRy&#10;cy9kb3ducmV2LnhtbFBLBQYAAAAABAAEAPUAAACMAwAAAAA=&#10;" filled="f" strokecolor="#bfbfbf [2412]">
                        <v:textbox inset="0,0,0,0">
                          <w:txbxContent>
                            <w:p w:rsidR="00B724F8" w:rsidRPr="00BB0BAF" w:rsidRDefault="00B724F8" w:rsidP="003E61BE">
                              <w:pPr>
                                <w:spacing w:line="0" w:lineRule="atLeast"/>
                                <w:jc w:val="center"/>
                                <w:rPr>
                                  <w:rFonts w:ascii="HGS創英角ｺﾞｼｯｸUB" w:eastAsia="HGS創英角ｺﾞｼｯｸUB" w:hAnsi="HGS創英角ｺﾞｼｯｸUB"/>
                                  <w:color w:val="BFBFBF" w:themeColor="background1" w:themeShade="BF"/>
                                  <w:szCs w:val="21"/>
                                </w:rPr>
                              </w:pPr>
                              <w:r w:rsidRPr="00BB0BAF">
                                <w:rPr>
                                  <w:rFonts w:ascii="HGS創英角ｺﾞｼｯｸUB" w:eastAsia="HGS創英角ｺﾞｼｯｸUB" w:hAnsi="HGS創英角ｺﾞｼｯｸUB" w:hint="eastAsia"/>
                                  <w:color w:val="BFBFBF" w:themeColor="background1" w:themeShade="BF"/>
                                  <w:szCs w:val="21"/>
                                </w:rPr>
                                <w:t>外</w:t>
                              </w:r>
                            </w:p>
                          </w:txbxContent>
                        </v:textbox>
                      </v:roundrect>
                      <v:roundrect id="角丸四角形 334" o:spid="_x0000_s1262" style="position:absolute;left:4381;width:2396;height:2395;visibility:visible;mso-wrap-style:square;v-text-anchor:top" arcsize="15079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T1wccA&#10;AADcAAAADwAAAGRycy9kb3ducmV2LnhtbESPW2vCQBSE3wv+h+UIvpS6qTckdRUrXlqLD2r7fsie&#10;JtHs2ZBdNfn3rlDo4zAz3zCTWW0KcaXK5ZYVvHYjEMSJ1TmnCr6Pq5cxCOeRNRaWSUFDDmbT1tME&#10;Y21vvKfrwaciQNjFqCDzvoyldElGBl3XlsTB+7WVQR9klUpd4S3ATSF7UTSSBnMOCxmWtMgoOR8u&#10;RsFP+dzs393y8jn82p53jT+tN6OjUp12PX8D4an2/+G/9odW0O8P4HEmHAE5v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BU9cHHAAAA3AAAAA8AAAAAAAAAAAAAAAAAmAIAAGRy&#10;cy9kb3ducmV2LnhtbFBLBQYAAAAABAAEAPUAAACMAwAAAAA=&#10;" filled="f" strokecolor="#bfbfbf [2412]">
                        <v:textbox inset="0,0,0,0">
                          <w:txbxContent>
                            <w:p w:rsidR="00B724F8" w:rsidRPr="00BB0BAF" w:rsidRDefault="00B724F8" w:rsidP="003E61BE">
                              <w:pPr>
                                <w:spacing w:line="0" w:lineRule="atLeast"/>
                                <w:jc w:val="center"/>
                                <w:rPr>
                                  <w:rFonts w:ascii="HGS創英角ｺﾞｼｯｸUB" w:eastAsia="HGS創英角ｺﾞｼｯｸUB" w:hAnsi="HGS創英角ｺﾞｼｯｸUB"/>
                                  <w:color w:val="BFBFBF" w:themeColor="background1" w:themeShade="BF"/>
                                  <w:szCs w:val="21"/>
                                </w:rPr>
                              </w:pPr>
                              <w:r w:rsidRPr="00BB0BAF">
                                <w:rPr>
                                  <w:rFonts w:ascii="HGS創英角ｺﾞｼｯｸUB" w:eastAsia="HGS創英角ｺﾞｼｯｸUB" w:hAnsi="HGS創英角ｺﾞｼｯｸUB" w:hint="eastAsia"/>
                                  <w:color w:val="BFBFBF" w:themeColor="background1" w:themeShade="BF"/>
                                  <w:szCs w:val="21"/>
                                </w:rPr>
                                <w:t>成</w:t>
                              </w:r>
                            </w:p>
                          </w:txbxContent>
                        </v:textbox>
                      </v:roundrect>
                    </v:group>
                  </w:pict>
                </mc:Fallback>
              </mc:AlternateContent>
            </w:r>
          </w:p>
        </w:tc>
        <w:tc>
          <w:tcPr>
            <w:tcW w:w="1259" w:type="dxa"/>
            <w:shd w:val="clear" w:color="auto" w:fill="8DB3E2" w:themeFill="text2" w:themeFillTint="66"/>
            <w:vAlign w:val="center"/>
          </w:tcPr>
          <w:p w:rsidR="007F2D2A" w:rsidRPr="009A714B" w:rsidRDefault="007F2D2A" w:rsidP="00581C9D">
            <w:pPr>
              <w:widowControl/>
              <w:snapToGrid w:val="0"/>
              <w:spacing w:line="209" w:lineRule="auto"/>
              <w:rPr>
                <w:rFonts w:ascii="メイリオ" w:eastAsia="メイリオ" w:hAnsi="メイリオ"/>
                <w:sz w:val="22"/>
              </w:rPr>
            </w:pPr>
            <w:r w:rsidRPr="009A714B">
              <w:rPr>
                <w:rFonts w:ascii="メイリオ" w:eastAsia="メイリオ" w:hAnsi="メイリオ" w:hint="eastAsia"/>
                <w:sz w:val="22"/>
              </w:rPr>
              <w:t>担当課</w:t>
            </w:r>
          </w:p>
        </w:tc>
        <w:tc>
          <w:tcPr>
            <w:tcW w:w="2237" w:type="dxa"/>
            <w:gridSpan w:val="2"/>
            <w:vAlign w:val="center"/>
          </w:tcPr>
          <w:p w:rsidR="007F2D2A" w:rsidRPr="009A714B" w:rsidRDefault="007F2D2A" w:rsidP="00581C9D">
            <w:pPr>
              <w:widowControl/>
              <w:snapToGrid w:val="0"/>
              <w:spacing w:line="209" w:lineRule="auto"/>
              <w:rPr>
                <w:rFonts w:ascii="メイリオ" w:eastAsia="メイリオ" w:hAnsi="メイリオ"/>
                <w:sz w:val="22"/>
              </w:rPr>
            </w:pPr>
            <w:r>
              <w:rPr>
                <w:rFonts w:ascii="メイリオ" w:eastAsia="メイリオ" w:hAnsi="メイリオ" w:hint="eastAsia"/>
                <w:sz w:val="22"/>
              </w:rPr>
              <w:t>地域防災支援課</w:t>
            </w:r>
          </w:p>
        </w:tc>
      </w:tr>
      <w:tr w:rsidR="00F16BE7" w:rsidRPr="009A714B" w:rsidTr="00581C9D">
        <w:trPr>
          <w:trHeight w:val="1083"/>
        </w:trPr>
        <w:tc>
          <w:tcPr>
            <w:tcW w:w="1242" w:type="dxa"/>
            <w:shd w:val="clear" w:color="auto" w:fill="8DB3E2" w:themeFill="text2" w:themeFillTint="66"/>
          </w:tcPr>
          <w:p w:rsidR="00F16BE7" w:rsidRPr="009A714B" w:rsidRDefault="00F16BE7" w:rsidP="00E86603">
            <w:pPr>
              <w:widowControl/>
              <w:snapToGrid w:val="0"/>
              <w:spacing w:line="209" w:lineRule="auto"/>
              <w:jc w:val="left"/>
              <w:rPr>
                <w:rFonts w:ascii="メイリオ" w:eastAsia="メイリオ" w:hAnsi="メイリオ"/>
                <w:sz w:val="22"/>
              </w:rPr>
            </w:pPr>
            <w:r w:rsidRPr="009A714B">
              <w:rPr>
                <w:rFonts w:ascii="メイリオ" w:eastAsia="メイリオ" w:hAnsi="メイリオ" w:hint="eastAsia"/>
                <w:sz w:val="22"/>
              </w:rPr>
              <w:t>事業概要</w:t>
            </w:r>
          </w:p>
        </w:tc>
        <w:tc>
          <w:tcPr>
            <w:tcW w:w="7818" w:type="dxa"/>
            <w:gridSpan w:val="8"/>
          </w:tcPr>
          <w:p w:rsidR="00F16BE7" w:rsidRPr="009A714B" w:rsidRDefault="00080AA5" w:rsidP="005416E4">
            <w:pPr>
              <w:widowControl/>
              <w:snapToGrid w:val="0"/>
              <w:spacing w:line="209" w:lineRule="auto"/>
              <w:jc w:val="left"/>
              <w:rPr>
                <w:rFonts w:ascii="メイリオ" w:eastAsia="メイリオ" w:hAnsi="メイリオ"/>
                <w:sz w:val="22"/>
              </w:rPr>
            </w:pPr>
            <w:r w:rsidRPr="009A714B">
              <w:rPr>
                <w:rFonts w:ascii="メイリオ" w:eastAsia="メイリオ" w:hAnsi="メイリオ" w:hint="eastAsia"/>
                <w:sz w:val="22"/>
              </w:rPr>
              <w:t xml:space="preserve">　福祉避難所として指定している施設について</w:t>
            </w:r>
            <w:r w:rsidR="005416E4">
              <w:rPr>
                <w:rFonts w:ascii="メイリオ" w:eastAsia="メイリオ" w:hAnsi="メイリオ" w:hint="eastAsia"/>
                <w:sz w:val="22"/>
              </w:rPr>
              <w:t>、要支援者の避難に備え</w:t>
            </w:r>
            <w:r w:rsidR="00F64C9F" w:rsidRPr="009A714B">
              <w:rPr>
                <w:rFonts w:ascii="メイリオ" w:eastAsia="メイリオ" w:hAnsi="メイリオ" w:hint="eastAsia"/>
                <w:sz w:val="22"/>
              </w:rPr>
              <w:t>各施設との災害時協定締結</w:t>
            </w:r>
            <w:r w:rsidR="005416E4">
              <w:rPr>
                <w:rFonts w:ascii="メイリオ" w:eastAsia="メイリオ" w:hAnsi="メイリオ" w:hint="eastAsia"/>
                <w:sz w:val="22"/>
              </w:rPr>
              <w:t>や</w:t>
            </w:r>
            <w:r w:rsidRPr="009A714B">
              <w:rPr>
                <w:rFonts w:ascii="メイリオ" w:eastAsia="メイリオ" w:hAnsi="メイリオ" w:hint="eastAsia"/>
                <w:sz w:val="22"/>
              </w:rPr>
              <w:t>必要な物資の配備及び運営体制の構築を図</w:t>
            </w:r>
            <w:r w:rsidR="005416E4">
              <w:rPr>
                <w:rFonts w:ascii="メイリオ" w:eastAsia="メイリオ" w:hAnsi="メイリオ" w:hint="eastAsia"/>
                <w:sz w:val="22"/>
              </w:rPr>
              <w:t>りま</w:t>
            </w:r>
            <w:r w:rsidR="00F64C9F">
              <w:rPr>
                <w:rFonts w:ascii="メイリオ" w:eastAsia="メイリオ" w:hAnsi="メイリオ" w:hint="eastAsia"/>
                <w:sz w:val="22"/>
              </w:rPr>
              <w:t>す。</w:t>
            </w:r>
          </w:p>
        </w:tc>
      </w:tr>
      <w:tr w:rsidR="00D334DF" w:rsidRPr="009A714B" w:rsidTr="00581C9D">
        <w:trPr>
          <w:cantSplit/>
          <w:trHeight w:val="318"/>
        </w:trPr>
        <w:tc>
          <w:tcPr>
            <w:tcW w:w="1242" w:type="dxa"/>
            <w:vMerge w:val="restart"/>
            <w:shd w:val="clear" w:color="auto" w:fill="8DB3E2" w:themeFill="text2" w:themeFillTint="66"/>
          </w:tcPr>
          <w:p w:rsidR="00D334DF" w:rsidRPr="009A714B" w:rsidRDefault="00D334DF" w:rsidP="00E86603">
            <w:pPr>
              <w:widowControl/>
              <w:snapToGrid w:val="0"/>
              <w:spacing w:line="209" w:lineRule="auto"/>
              <w:jc w:val="center"/>
              <w:rPr>
                <w:rFonts w:ascii="メイリオ" w:eastAsia="メイリオ" w:hAnsi="メイリオ"/>
                <w:sz w:val="22"/>
              </w:rPr>
            </w:pPr>
            <w:r w:rsidRPr="00993847">
              <w:rPr>
                <w:rFonts w:ascii="メイリオ" w:eastAsia="メイリオ" w:hAnsi="メイリオ" w:hint="eastAsia"/>
                <w:w w:val="80"/>
                <w:kern w:val="0"/>
                <w:sz w:val="22"/>
                <w:fitText w:val="880" w:id="1224520707"/>
              </w:rPr>
              <w:t>年度別計</w:t>
            </w:r>
            <w:r w:rsidRPr="00993847">
              <w:rPr>
                <w:rFonts w:ascii="メイリオ" w:eastAsia="メイリオ" w:hAnsi="メイリオ" w:hint="eastAsia"/>
                <w:spacing w:val="22"/>
                <w:w w:val="80"/>
                <w:kern w:val="0"/>
                <w:sz w:val="22"/>
                <w:fitText w:val="880" w:id="1224520707"/>
              </w:rPr>
              <w:t>画</w:t>
            </w:r>
          </w:p>
        </w:tc>
        <w:tc>
          <w:tcPr>
            <w:tcW w:w="1954" w:type="dxa"/>
            <w:gridSpan w:val="2"/>
            <w:shd w:val="clear" w:color="auto" w:fill="8DB3E2" w:themeFill="text2" w:themeFillTint="66"/>
          </w:tcPr>
          <w:p w:rsidR="00D334DF" w:rsidRPr="009A714B" w:rsidRDefault="00D334DF" w:rsidP="00E86603">
            <w:pPr>
              <w:widowControl/>
              <w:snapToGrid w:val="0"/>
              <w:spacing w:line="209" w:lineRule="auto"/>
              <w:jc w:val="center"/>
              <w:rPr>
                <w:rFonts w:ascii="メイリオ" w:eastAsia="メイリオ" w:hAnsi="メイリオ"/>
                <w:sz w:val="22"/>
              </w:rPr>
            </w:pPr>
            <w:r w:rsidRPr="009A714B">
              <w:rPr>
                <w:rFonts w:ascii="メイリオ" w:eastAsia="メイリオ" w:hAnsi="メイリオ" w:hint="eastAsia"/>
                <w:sz w:val="22"/>
              </w:rPr>
              <w:t>29年度</w:t>
            </w:r>
          </w:p>
        </w:tc>
        <w:tc>
          <w:tcPr>
            <w:tcW w:w="1954" w:type="dxa"/>
            <w:gridSpan w:val="2"/>
            <w:shd w:val="clear" w:color="auto" w:fill="8DB3E2" w:themeFill="text2" w:themeFillTint="66"/>
          </w:tcPr>
          <w:p w:rsidR="00D334DF" w:rsidRPr="009A714B" w:rsidRDefault="00D334DF" w:rsidP="00E86603">
            <w:pPr>
              <w:widowControl/>
              <w:snapToGrid w:val="0"/>
              <w:spacing w:line="209" w:lineRule="auto"/>
              <w:jc w:val="center"/>
              <w:rPr>
                <w:rFonts w:ascii="メイリオ" w:eastAsia="メイリオ" w:hAnsi="メイリオ"/>
                <w:sz w:val="22"/>
              </w:rPr>
            </w:pPr>
            <w:r w:rsidRPr="009A714B">
              <w:rPr>
                <w:rFonts w:ascii="メイリオ" w:eastAsia="メイリオ" w:hAnsi="メイリオ" w:hint="eastAsia"/>
                <w:sz w:val="22"/>
              </w:rPr>
              <w:t>30年度</w:t>
            </w:r>
          </w:p>
        </w:tc>
        <w:tc>
          <w:tcPr>
            <w:tcW w:w="1955" w:type="dxa"/>
            <w:gridSpan w:val="3"/>
            <w:shd w:val="clear" w:color="auto" w:fill="8DB3E2" w:themeFill="text2" w:themeFillTint="66"/>
          </w:tcPr>
          <w:p w:rsidR="00D334DF" w:rsidRPr="009A714B" w:rsidRDefault="00D334DF" w:rsidP="00E86603">
            <w:pPr>
              <w:widowControl/>
              <w:snapToGrid w:val="0"/>
              <w:spacing w:line="209" w:lineRule="auto"/>
              <w:jc w:val="center"/>
              <w:rPr>
                <w:rFonts w:ascii="メイリオ" w:eastAsia="メイリオ" w:hAnsi="メイリオ"/>
                <w:sz w:val="22"/>
              </w:rPr>
            </w:pPr>
            <w:r w:rsidRPr="009A714B">
              <w:rPr>
                <w:rFonts w:ascii="メイリオ" w:eastAsia="メイリオ" w:hAnsi="メイリオ" w:hint="eastAsia"/>
                <w:sz w:val="22"/>
              </w:rPr>
              <w:t>31年度</w:t>
            </w:r>
          </w:p>
        </w:tc>
        <w:tc>
          <w:tcPr>
            <w:tcW w:w="1955" w:type="dxa"/>
            <w:shd w:val="clear" w:color="auto" w:fill="8DB3E2" w:themeFill="text2" w:themeFillTint="66"/>
          </w:tcPr>
          <w:p w:rsidR="00D334DF" w:rsidRPr="009A714B" w:rsidRDefault="00D334DF" w:rsidP="00E86603">
            <w:pPr>
              <w:widowControl/>
              <w:snapToGrid w:val="0"/>
              <w:spacing w:line="209" w:lineRule="auto"/>
              <w:jc w:val="center"/>
              <w:rPr>
                <w:rFonts w:ascii="メイリオ" w:eastAsia="メイリオ" w:hAnsi="メイリオ"/>
                <w:sz w:val="22"/>
              </w:rPr>
            </w:pPr>
            <w:r w:rsidRPr="009A714B">
              <w:rPr>
                <w:rFonts w:ascii="メイリオ" w:eastAsia="メイリオ" w:hAnsi="メイリオ" w:hint="eastAsia"/>
                <w:sz w:val="22"/>
              </w:rPr>
              <w:t>32年度</w:t>
            </w:r>
          </w:p>
        </w:tc>
      </w:tr>
      <w:tr w:rsidR="00D334DF" w:rsidRPr="009A714B" w:rsidTr="00581C9D">
        <w:trPr>
          <w:cantSplit/>
          <w:trHeight w:val="1261"/>
        </w:trPr>
        <w:tc>
          <w:tcPr>
            <w:tcW w:w="1242" w:type="dxa"/>
            <w:vMerge/>
          </w:tcPr>
          <w:p w:rsidR="00D334DF" w:rsidRPr="009A714B" w:rsidRDefault="00D334DF" w:rsidP="00080AA5">
            <w:pPr>
              <w:widowControl/>
              <w:snapToGrid w:val="0"/>
              <w:spacing w:line="209" w:lineRule="auto"/>
              <w:jc w:val="left"/>
              <w:rPr>
                <w:rFonts w:ascii="メイリオ" w:eastAsia="メイリオ" w:hAnsi="メイリオ"/>
                <w:sz w:val="22"/>
              </w:rPr>
            </w:pPr>
          </w:p>
        </w:tc>
        <w:tc>
          <w:tcPr>
            <w:tcW w:w="1954" w:type="dxa"/>
            <w:gridSpan w:val="2"/>
            <w:shd w:val="clear" w:color="auto" w:fill="auto"/>
          </w:tcPr>
          <w:p w:rsidR="00957CD5" w:rsidRDefault="00D334DF" w:rsidP="00D334DF">
            <w:pPr>
              <w:widowControl/>
              <w:snapToGrid w:val="0"/>
              <w:spacing w:line="192" w:lineRule="auto"/>
              <w:rPr>
                <w:rFonts w:ascii="メイリオ" w:eastAsia="メイリオ" w:hAnsi="メイリオ" w:cs="ＭＳ Ｐゴシック"/>
                <w:color w:val="000000"/>
                <w:kern w:val="0"/>
                <w:sz w:val="22"/>
              </w:rPr>
            </w:pPr>
            <w:r w:rsidRPr="00F64C9F">
              <w:rPr>
                <w:rFonts w:ascii="メイリオ" w:eastAsia="メイリオ" w:hAnsi="メイリオ" w:cs="ＭＳ Ｐゴシック" w:hint="eastAsia"/>
                <w:color w:val="000000"/>
                <w:kern w:val="0"/>
                <w:sz w:val="22"/>
              </w:rPr>
              <w:t>新規協定締結</w:t>
            </w:r>
          </w:p>
          <w:p w:rsidR="00D334DF" w:rsidRPr="009A714B" w:rsidRDefault="00D334DF" w:rsidP="00D334DF">
            <w:pPr>
              <w:widowControl/>
              <w:snapToGrid w:val="0"/>
              <w:spacing w:line="192" w:lineRule="auto"/>
              <w:rPr>
                <w:rFonts w:ascii="メイリオ" w:eastAsia="メイリオ" w:hAnsi="メイリオ" w:cs="ＭＳ Ｐゴシック"/>
                <w:color w:val="000000"/>
                <w:kern w:val="0"/>
                <w:sz w:val="22"/>
              </w:rPr>
            </w:pPr>
            <w:r w:rsidRPr="00F64C9F">
              <w:rPr>
                <w:rFonts w:ascii="メイリオ" w:eastAsia="メイリオ" w:hAnsi="メイリオ" w:cs="ＭＳ Ｐゴシック" w:hint="eastAsia"/>
                <w:color w:val="000000"/>
                <w:kern w:val="0"/>
                <w:sz w:val="22"/>
              </w:rPr>
              <w:t>完了</w:t>
            </w:r>
            <w:r w:rsidR="00957CD5">
              <w:rPr>
                <w:rFonts w:ascii="メイリオ" w:eastAsia="メイリオ" w:hAnsi="メイリオ" w:cs="ＭＳ Ｐゴシック" w:hint="eastAsia"/>
                <w:color w:val="000000"/>
                <w:kern w:val="0"/>
                <w:sz w:val="22"/>
              </w:rPr>
              <w:t>（</w:t>
            </w:r>
            <w:r w:rsidRPr="009A714B">
              <w:rPr>
                <w:rFonts w:ascii="メイリオ" w:eastAsia="メイリオ" w:hAnsi="メイリオ" w:cs="ＭＳ Ｐゴシック" w:hint="eastAsia"/>
                <w:color w:val="000000"/>
                <w:kern w:val="0"/>
                <w:sz w:val="22"/>
              </w:rPr>
              <w:t>2施設</w:t>
            </w:r>
            <w:r w:rsidR="00957CD5">
              <w:rPr>
                <w:rFonts w:ascii="メイリオ" w:eastAsia="メイリオ" w:hAnsi="メイリオ" w:cs="ＭＳ Ｐゴシック" w:hint="eastAsia"/>
                <w:color w:val="000000"/>
                <w:kern w:val="0"/>
                <w:sz w:val="22"/>
              </w:rPr>
              <w:t>）</w:t>
            </w:r>
          </w:p>
          <w:p w:rsidR="00957CD5" w:rsidRDefault="00D334DF" w:rsidP="00D334DF">
            <w:pPr>
              <w:widowControl/>
              <w:snapToGrid w:val="0"/>
              <w:spacing w:line="192" w:lineRule="auto"/>
              <w:rPr>
                <w:rFonts w:ascii="メイリオ" w:eastAsia="メイリオ" w:hAnsi="メイリオ" w:cs="ＭＳ Ｐゴシック"/>
                <w:color w:val="000000"/>
                <w:kern w:val="0"/>
                <w:sz w:val="22"/>
              </w:rPr>
            </w:pPr>
            <w:r w:rsidRPr="00F64C9F">
              <w:rPr>
                <w:rFonts w:ascii="メイリオ" w:eastAsia="メイリオ" w:hAnsi="メイリオ" w:cs="ＭＳ Ｐゴシック" w:hint="eastAsia"/>
                <w:color w:val="000000"/>
                <w:kern w:val="0"/>
                <w:sz w:val="22"/>
              </w:rPr>
              <w:t>新規施設整備</w:t>
            </w:r>
          </w:p>
          <w:p w:rsidR="00D334DF" w:rsidRDefault="00D334DF" w:rsidP="00D334DF">
            <w:pPr>
              <w:widowControl/>
              <w:snapToGrid w:val="0"/>
              <w:spacing w:line="192" w:lineRule="auto"/>
              <w:rPr>
                <w:rFonts w:ascii="メイリオ" w:eastAsia="メイリオ" w:hAnsi="メイリオ" w:cs="ＭＳ Ｐゴシック"/>
                <w:color w:val="000000"/>
                <w:kern w:val="0"/>
                <w:sz w:val="22"/>
              </w:rPr>
            </w:pPr>
            <w:r w:rsidRPr="00F64C9F">
              <w:rPr>
                <w:rFonts w:ascii="メイリオ" w:eastAsia="メイリオ" w:hAnsi="メイリオ" w:cs="ＭＳ Ｐゴシック" w:hint="eastAsia"/>
                <w:color w:val="000000"/>
                <w:kern w:val="0"/>
                <w:sz w:val="22"/>
              </w:rPr>
              <w:t>完了</w:t>
            </w:r>
            <w:r w:rsidR="00957CD5">
              <w:rPr>
                <w:rFonts w:ascii="メイリオ" w:eastAsia="メイリオ" w:hAnsi="メイリオ" w:cs="ＭＳ Ｐゴシック" w:hint="eastAsia"/>
                <w:color w:val="000000"/>
                <w:kern w:val="0"/>
                <w:sz w:val="22"/>
              </w:rPr>
              <w:t>（</w:t>
            </w:r>
            <w:r w:rsidRPr="009A714B">
              <w:rPr>
                <w:rFonts w:ascii="メイリオ" w:eastAsia="メイリオ" w:hAnsi="メイリオ" w:cs="ＭＳ Ｐゴシック" w:hint="eastAsia"/>
                <w:color w:val="000000"/>
                <w:kern w:val="0"/>
                <w:sz w:val="22"/>
              </w:rPr>
              <w:t>2施設</w:t>
            </w:r>
            <w:r w:rsidR="00957CD5">
              <w:rPr>
                <w:rFonts w:ascii="メイリオ" w:eastAsia="メイリオ" w:hAnsi="メイリオ" w:cs="ＭＳ Ｐゴシック" w:hint="eastAsia"/>
                <w:color w:val="000000"/>
                <w:kern w:val="0"/>
                <w:sz w:val="22"/>
              </w:rPr>
              <w:t>）</w:t>
            </w:r>
          </w:p>
          <w:p w:rsidR="00993847" w:rsidRDefault="00993847" w:rsidP="00993847">
            <w:pPr>
              <w:widowControl/>
              <w:snapToGrid w:val="0"/>
              <w:spacing w:line="192" w:lineRule="auto"/>
              <w:rPr>
                <w:rFonts w:ascii="メイリオ" w:eastAsia="メイリオ" w:hAnsi="メイリオ" w:cs="ＭＳ Ｐゴシック"/>
                <w:color w:val="000000"/>
                <w:kern w:val="0"/>
                <w:sz w:val="22"/>
              </w:rPr>
            </w:pPr>
            <w:r w:rsidRPr="009A714B">
              <w:rPr>
                <w:rFonts w:ascii="メイリオ" w:eastAsia="メイリオ" w:hAnsi="メイリオ" w:cs="ＭＳ Ｐゴシック" w:hint="eastAsia"/>
                <w:color w:val="000000"/>
                <w:kern w:val="0"/>
                <w:sz w:val="22"/>
              </w:rPr>
              <w:t>備蓄物資整備</w:t>
            </w:r>
          </w:p>
          <w:p w:rsidR="00993847" w:rsidRPr="009A714B" w:rsidRDefault="00993847" w:rsidP="00D334DF">
            <w:pPr>
              <w:widowControl/>
              <w:snapToGrid w:val="0"/>
              <w:spacing w:line="192" w:lineRule="auto"/>
              <w:rPr>
                <w:rFonts w:ascii="メイリオ" w:eastAsia="メイリオ" w:hAnsi="メイリオ" w:cs="ＭＳ Ｐゴシック" w:hint="eastAsia"/>
                <w:color w:val="000000"/>
                <w:kern w:val="0"/>
                <w:sz w:val="22"/>
              </w:rPr>
            </w:pPr>
            <w:r>
              <w:rPr>
                <w:rFonts w:ascii="メイリオ" w:eastAsia="メイリオ" w:hAnsi="メイリオ" w:cs="ＭＳ Ｐゴシック" w:hint="eastAsia"/>
                <w:color w:val="000000"/>
                <w:kern w:val="0"/>
                <w:sz w:val="22"/>
              </w:rPr>
              <w:t>（</w:t>
            </w:r>
            <w:r w:rsidRPr="009A714B">
              <w:rPr>
                <w:rFonts w:ascii="メイリオ" w:eastAsia="メイリオ" w:hAnsi="メイリオ" w:cs="ＭＳ Ｐゴシック" w:hint="eastAsia"/>
                <w:color w:val="000000"/>
                <w:kern w:val="0"/>
                <w:sz w:val="22"/>
              </w:rPr>
              <w:t>10施設</w:t>
            </w:r>
            <w:r>
              <w:rPr>
                <w:rFonts w:ascii="メイリオ" w:eastAsia="メイリオ" w:hAnsi="メイリオ" w:cs="ＭＳ Ｐゴシック" w:hint="eastAsia"/>
                <w:color w:val="000000"/>
                <w:kern w:val="0"/>
                <w:sz w:val="22"/>
              </w:rPr>
              <w:t>）</w:t>
            </w:r>
          </w:p>
          <w:p w:rsidR="00D334DF" w:rsidRPr="009A714B" w:rsidRDefault="00D334DF" w:rsidP="00D334DF">
            <w:pPr>
              <w:widowControl/>
              <w:snapToGrid w:val="0"/>
              <w:spacing w:line="192" w:lineRule="auto"/>
              <w:rPr>
                <w:rFonts w:ascii="メイリオ" w:eastAsia="メイリオ" w:hAnsi="メイリオ" w:cs="ＭＳ Ｐゴシック"/>
                <w:color w:val="000000"/>
                <w:kern w:val="0"/>
                <w:sz w:val="22"/>
              </w:rPr>
            </w:pPr>
            <w:r w:rsidRPr="009A714B">
              <w:rPr>
                <w:rFonts w:ascii="メイリオ" w:eastAsia="メイリオ" w:hAnsi="メイリオ" w:cs="ＭＳ Ｐゴシック" w:hint="eastAsia"/>
                <w:color w:val="000000"/>
                <w:kern w:val="0"/>
                <w:sz w:val="22"/>
              </w:rPr>
              <w:t>(新規2施設完了、既存8施設完了)</w:t>
            </w:r>
          </w:p>
        </w:tc>
        <w:tc>
          <w:tcPr>
            <w:tcW w:w="1954" w:type="dxa"/>
            <w:gridSpan w:val="2"/>
            <w:shd w:val="clear" w:color="auto" w:fill="auto"/>
          </w:tcPr>
          <w:p w:rsidR="00957CD5" w:rsidRDefault="00D334DF" w:rsidP="00D334DF">
            <w:pPr>
              <w:widowControl/>
              <w:snapToGrid w:val="0"/>
              <w:spacing w:line="192" w:lineRule="auto"/>
              <w:rPr>
                <w:rFonts w:ascii="メイリオ" w:eastAsia="メイリオ" w:hAnsi="メイリオ" w:cs="ＭＳ Ｐゴシック"/>
                <w:color w:val="000000"/>
                <w:kern w:val="0"/>
                <w:sz w:val="22"/>
              </w:rPr>
            </w:pPr>
            <w:r w:rsidRPr="00F64C9F">
              <w:rPr>
                <w:rFonts w:ascii="メイリオ" w:eastAsia="メイリオ" w:hAnsi="メイリオ" w:cs="ＭＳ Ｐゴシック" w:hint="eastAsia"/>
                <w:color w:val="000000"/>
                <w:kern w:val="0"/>
                <w:sz w:val="22"/>
              </w:rPr>
              <w:t>新規協定締結</w:t>
            </w:r>
          </w:p>
          <w:p w:rsidR="00D334DF" w:rsidRPr="009A714B" w:rsidRDefault="00D334DF" w:rsidP="00D334DF">
            <w:pPr>
              <w:widowControl/>
              <w:snapToGrid w:val="0"/>
              <w:spacing w:line="192" w:lineRule="auto"/>
              <w:rPr>
                <w:rFonts w:ascii="メイリオ" w:eastAsia="メイリオ" w:hAnsi="メイリオ" w:cs="ＭＳ Ｐゴシック"/>
                <w:color w:val="000000"/>
                <w:kern w:val="0"/>
                <w:sz w:val="22"/>
              </w:rPr>
            </w:pPr>
            <w:r w:rsidRPr="00F64C9F">
              <w:rPr>
                <w:rFonts w:ascii="メイリオ" w:eastAsia="メイリオ" w:hAnsi="メイリオ" w:cs="ＭＳ Ｐゴシック" w:hint="eastAsia"/>
                <w:color w:val="000000"/>
                <w:kern w:val="0"/>
                <w:sz w:val="22"/>
              </w:rPr>
              <w:t>完了</w:t>
            </w:r>
            <w:r w:rsidR="00957CD5">
              <w:rPr>
                <w:rFonts w:ascii="メイリオ" w:eastAsia="メイリオ" w:hAnsi="メイリオ" w:cs="ＭＳ Ｐゴシック" w:hint="eastAsia"/>
                <w:color w:val="000000"/>
                <w:kern w:val="0"/>
                <w:sz w:val="22"/>
              </w:rPr>
              <w:t>（</w:t>
            </w:r>
            <w:r w:rsidRPr="009A714B">
              <w:rPr>
                <w:rFonts w:ascii="メイリオ" w:eastAsia="メイリオ" w:hAnsi="メイリオ" w:cs="ＭＳ Ｐゴシック" w:hint="eastAsia"/>
                <w:color w:val="000000"/>
                <w:kern w:val="0"/>
                <w:sz w:val="22"/>
              </w:rPr>
              <w:t>2施設</w:t>
            </w:r>
            <w:r w:rsidR="00957CD5">
              <w:rPr>
                <w:rFonts w:ascii="メイリオ" w:eastAsia="メイリオ" w:hAnsi="メイリオ" w:cs="ＭＳ Ｐゴシック" w:hint="eastAsia"/>
                <w:color w:val="000000"/>
                <w:kern w:val="0"/>
                <w:sz w:val="22"/>
              </w:rPr>
              <w:t>）</w:t>
            </w:r>
          </w:p>
          <w:p w:rsidR="00957CD5" w:rsidRDefault="00D334DF" w:rsidP="00D334DF">
            <w:pPr>
              <w:widowControl/>
              <w:snapToGrid w:val="0"/>
              <w:spacing w:line="192" w:lineRule="auto"/>
              <w:rPr>
                <w:rFonts w:ascii="メイリオ" w:eastAsia="メイリオ" w:hAnsi="メイリオ" w:cs="ＭＳ Ｐゴシック"/>
                <w:color w:val="000000"/>
                <w:kern w:val="0"/>
                <w:sz w:val="22"/>
              </w:rPr>
            </w:pPr>
            <w:r w:rsidRPr="00F64C9F">
              <w:rPr>
                <w:rFonts w:ascii="メイリオ" w:eastAsia="メイリオ" w:hAnsi="メイリオ" w:cs="ＭＳ Ｐゴシック" w:hint="eastAsia"/>
                <w:color w:val="000000"/>
                <w:kern w:val="0"/>
                <w:sz w:val="22"/>
              </w:rPr>
              <w:t>新規施設整備</w:t>
            </w:r>
          </w:p>
          <w:p w:rsidR="00D334DF" w:rsidRDefault="00D334DF" w:rsidP="00D334DF">
            <w:pPr>
              <w:widowControl/>
              <w:snapToGrid w:val="0"/>
              <w:spacing w:line="192" w:lineRule="auto"/>
              <w:rPr>
                <w:rFonts w:ascii="メイリオ" w:eastAsia="メイリオ" w:hAnsi="メイリオ" w:cs="ＭＳ Ｐゴシック"/>
                <w:color w:val="000000"/>
                <w:kern w:val="0"/>
                <w:sz w:val="22"/>
              </w:rPr>
            </w:pPr>
            <w:r w:rsidRPr="00F64C9F">
              <w:rPr>
                <w:rFonts w:ascii="メイリオ" w:eastAsia="メイリオ" w:hAnsi="メイリオ" w:cs="ＭＳ Ｐゴシック" w:hint="eastAsia"/>
                <w:color w:val="000000"/>
                <w:kern w:val="0"/>
                <w:sz w:val="22"/>
              </w:rPr>
              <w:t>完了</w:t>
            </w:r>
            <w:r w:rsidR="00957CD5">
              <w:rPr>
                <w:rFonts w:ascii="メイリオ" w:eastAsia="メイリオ" w:hAnsi="メイリオ" w:cs="ＭＳ Ｐゴシック" w:hint="eastAsia"/>
                <w:color w:val="000000"/>
                <w:kern w:val="0"/>
                <w:sz w:val="22"/>
              </w:rPr>
              <w:t>（</w:t>
            </w:r>
            <w:r w:rsidRPr="009A714B">
              <w:rPr>
                <w:rFonts w:ascii="メイリオ" w:eastAsia="メイリオ" w:hAnsi="メイリオ" w:cs="ＭＳ Ｐゴシック" w:hint="eastAsia"/>
                <w:color w:val="000000"/>
                <w:kern w:val="0"/>
                <w:sz w:val="22"/>
              </w:rPr>
              <w:t>2施設</w:t>
            </w:r>
            <w:r w:rsidR="00957CD5">
              <w:rPr>
                <w:rFonts w:ascii="メイリオ" w:eastAsia="メイリオ" w:hAnsi="メイリオ" w:cs="ＭＳ Ｐゴシック" w:hint="eastAsia"/>
                <w:color w:val="000000"/>
                <w:kern w:val="0"/>
                <w:sz w:val="22"/>
              </w:rPr>
              <w:t>）</w:t>
            </w:r>
          </w:p>
          <w:p w:rsidR="00993847" w:rsidRDefault="00993847" w:rsidP="00993847">
            <w:pPr>
              <w:widowControl/>
              <w:snapToGrid w:val="0"/>
              <w:spacing w:line="192" w:lineRule="auto"/>
              <w:rPr>
                <w:rFonts w:ascii="メイリオ" w:eastAsia="メイリオ" w:hAnsi="メイリオ" w:cs="ＭＳ Ｐゴシック"/>
                <w:color w:val="000000"/>
                <w:kern w:val="0"/>
                <w:sz w:val="22"/>
              </w:rPr>
            </w:pPr>
            <w:r w:rsidRPr="009A714B">
              <w:rPr>
                <w:rFonts w:ascii="メイリオ" w:eastAsia="メイリオ" w:hAnsi="メイリオ" w:cs="ＭＳ Ｐゴシック" w:hint="eastAsia"/>
                <w:color w:val="000000"/>
                <w:kern w:val="0"/>
                <w:sz w:val="22"/>
              </w:rPr>
              <w:t>備蓄物資整備</w:t>
            </w:r>
          </w:p>
          <w:p w:rsidR="00993847" w:rsidRPr="009A714B" w:rsidRDefault="00993847" w:rsidP="00D334DF">
            <w:pPr>
              <w:widowControl/>
              <w:snapToGrid w:val="0"/>
              <w:spacing w:line="192" w:lineRule="auto"/>
              <w:rPr>
                <w:rFonts w:ascii="メイリオ" w:eastAsia="メイリオ" w:hAnsi="メイリオ" w:cs="ＭＳ Ｐゴシック" w:hint="eastAsia"/>
                <w:color w:val="000000"/>
                <w:kern w:val="0"/>
                <w:sz w:val="22"/>
              </w:rPr>
            </w:pPr>
            <w:r>
              <w:rPr>
                <w:rFonts w:ascii="メイリオ" w:eastAsia="メイリオ" w:hAnsi="メイリオ" w:cs="ＭＳ Ｐゴシック" w:hint="eastAsia"/>
                <w:color w:val="000000"/>
                <w:kern w:val="0"/>
                <w:sz w:val="22"/>
              </w:rPr>
              <w:t>（</w:t>
            </w:r>
            <w:r w:rsidRPr="009A714B">
              <w:rPr>
                <w:rFonts w:ascii="メイリオ" w:eastAsia="メイリオ" w:hAnsi="メイリオ" w:cs="ＭＳ Ｐゴシック" w:hint="eastAsia"/>
                <w:color w:val="000000"/>
                <w:kern w:val="0"/>
                <w:sz w:val="22"/>
              </w:rPr>
              <w:t>10施設</w:t>
            </w:r>
            <w:r>
              <w:rPr>
                <w:rFonts w:ascii="メイリオ" w:eastAsia="メイリオ" w:hAnsi="メイリオ" w:cs="ＭＳ Ｐゴシック" w:hint="eastAsia"/>
                <w:color w:val="000000"/>
                <w:kern w:val="0"/>
                <w:sz w:val="22"/>
              </w:rPr>
              <w:t>）</w:t>
            </w:r>
          </w:p>
          <w:p w:rsidR="00D334DF" w:rsidRPr="009A714B" w:rsidRDefault="00D334DF" w:rsidP="00D334DF">
            <w:pPr>
              <w:widowControl/>
              <w:snapToGrid w:val="0"/>
              <w:spacing w:line="192" w:lineRule="auto"/>
              <w:rPr>
                <w:rFonts w:ascii="メイリオ" w:eastAsia="メイリオ" w:hAnsi="メイリオ" w:cs="ＭＳ Ｐゴシック"/>
                <w:color w:val="000000"/>
                <w:kern w:val="0"/>
                <w:sz w:val="22"/>
              </w:rPr>
            </w:pPr>
            <w:r w:rsidRPr="009A714B">
              <w:rPr>
                <w:rFonts w:ascii="メイリオ" w:eastAsia="メイリオ" w:hAnsi="メイリオ" w:cs="ＭＳ Ｐゴシック" w:hint="eastAsia"/>
                <w:color w:val="000000"/>
                <w:kern w:val="0"/>
                <w:sz w:val="22"/>
              </w:rPr>
              <w:t>(新規2施設完了、既存8施設完了)</w:t>
            </w:r>
          </w:p>
        </w:tc>
        <w:tc>
          <w:tcPr>
            <w:tcW w:w="1955" w:type="dxa"/>
            <w:gridSpan w:val="3"/>
            <w:shd w:val="clear" w:color="auto" w:fill="auto"/>
          </w:tcPr>
          <w:p w:rsidR="00957CD5" w:rsidRDefault="00D334DF" w:rsidP="00D334DF">
            <w:pPr>
              <w:widowControl/>
              <w:snapToGrid w:val="0"/>
              <w:spacing w:line="192" w:lineRule="auto"/>
              <w:rPr>
                <w:rFonts w:ascii="メイリオ" w:eastAsia="メイリオ" w:hAnsi="メイリオ" w:cs="ＭＳ Ｐゴシック"/>
                <w:color w:val="000000"/>
                <w:kern w:val="0"/>
                <w:sz w:val="22"/>
              </w:rPr>
            </w:pPr>
            <w:r w:rsidRPr="00F64C9F">
              <w:rPr>
                <w:rFonts w:ascii="メイリオ" w:eastAsia="メイリオ" w:hAnsi="メイリオ" w:cs="ＭＳ Ｐゴシック" w:hint="eastAsia"/>
                <w:color w:val="000000"/>
                <w:kern w:val="0"/>
                <w:sz w:val="22"/>
              </w:rPr>
              <w:t>新規協定締結</w:t>
            </w:r>
          </w:p>
          <w:p w:rsidR="00D334DF" w:rsidRPr="009A714B" w:rsidRDefault="00D334DF" w:rsidP="00D334DF">
            <w:pPr>
              <w:widowControl/>
              <w:snapToGrid w:val="0"/>
              <w:spacing w:line="192" w:lineRule="auto"/>
              <w:rPr>
                <w:rFonts w:ascii="メイリオ" w:eastAsia="メイリオ" w:hAnsi="メイリオ" w:cs="ＭＳ Ｐゴシック"/>
                <w:color w:val="000000"/>
                <w:kern w:val="0"/>
                <w:sz w:val="22"/>
              </w:rPr>
            </w:pPr>
            <w:r w:rsidRPr="00F64C9F">
              <w:rPr>
                <w:rFonts w:ascii="メイリオ" w:eastAsia="メイリオ" w:hAnsi="メイリオ" w:cs="ＭＳ Ｐゴシック" w:hint="eastAsia"/>
                <w:color w:val="000000"/>
                <w:kern w:val="0"/>
                <w:sz w:val="22"/>
              </w:rPr>
              <w:t>完了</w:t>
            </w:r>
            <w:r w:rsidR="00957CD5">
              <w:rPr>
                <w:rFonts w:ascii="メイリオ" w:eastAsia="メイリオ" w:hAnsi="メイリオ" w:cs="ＭＳ Ｐゴシック" w:hint="eastAsia"/>
                <w:color w:val="000000"/>
                <w:kern w:val="0"/>
                <w:sz w:val="22"/>
              </w:rPr>
              <w:t>（</w:t>
            </w:r>
            <w:r w:rsidRPr="009A714B">
              <w:rPr>
                <w:rFonts w:ascii="メイリオ" w:eastAsia="メイリオ" w:hAnsi="メイリオ" w:cs="ＭＳ Ｐゴシック" w:hint="eastAsia"/>
                <w:color w:val="000000"/>
                <w:kern w:val="0"/>
                <w:sz w:val="22"/>
              </w:rPr>
              <w:t>2施設</w:t>
            </w:r>
            <w:r w:rsidR="00957CD5">
              <w:rPr>
                <w:rFonts w:ascii="メイリオ" w:eastAsia="メイリオ" w:hAnsi="メイリオ" w:cs="ＭＳ Ｐゴシック" w:hint="eastAsia"/>
                <w:color w:val="000000"/>
                <w:kern w:val="0"/>
                <w:sz w:val="22"/>
              </w:rPr>
              <w:t>）</w:t>
            </w:r>
          </w:p>
          <w:p w:rsidR="00957CD5" w:rsidRDefault="00D334DF" w:rsidP="00D334DF">
            <w:pPr>
              <w:widowControl/>
              <w:snapToGrid w:val="0"/>
              <w:spacing w:line="192" w:lineRule="auto"/>
              <w:rPr>
                <w:rFonts w:ascii="メイリオ" w:eastAsia="メイリオ" w:hAnsi="メイリオ" w:cs="ＭＳ Ｐゴシック"/>
                <w:color w:val="000000"/>
                <w:kern w:val="0"/>
                <w:sz w:val="22"/>
              </w:rPr>
            </w:pPr>
            <w:r w:rsidRPr="00F64C9F">
              <w:rPr>
                <w:rFonts w:ascii="メイリオ" w:eastAsia="メイリオ" w:hAnsi="メイリオ" w:cs="ＭＳ Ｐゴシック" w:hint="eastAsia"/>
                <w:color w:val="000000"/>
                <w:kern w:val="0"/>
                <w:sz w:val="22"/>
              </w:rPr>
              <w:t>新規施設整備</w:t>
            </w:r>
          </w:p>
          <w:p w:rsidR="00D334DF" w:rsidRPr="009A714B" w:rsidRDefault="00D334DF" w:rsidP="00D334DF">
            <w:pPr>
              <w:widowControl/>
              <w:snapToGrid w:val="0"/>
              <w:spacing w:line="192" w:lineRule="auto"/>
              <w:rPr>
                <w:rFonts w:ascii="メイリオ" w:eastAsia="メイリオ" w:hAnsi="メイリオ" w:cs="ＭＳ Ｐゴシック"/>
                <w:color w:val="000000"/>
                <w:kern w:val="0"/>
                <w:sz w:val="22"/>
              </w:rPr>
            </w:pPr>
            <w:r w:rsidRPr="00F64C9F">
              <w:rPr>
                <w:rFonts w:ascii="メイリオ" w:eastAsia="メイリオ" w:hAnsi="メイリオ" w:cs="ＭＳ Ｐゴシック" w:hint="eastAsia"/>
                <w:color w:val="000000"/>
                <w:kern w:val="0"/>
                <w:sz w:val="22"/>
              </w:rPr>
              <w:t>完了</w:t>
            </w:r>
            <w:r w:rsidR="00957CD5">
              <w:rPr>
                <w:rFonts w:ascii="メイリオ" w:eastAsia="メイリオ" w:hAnsi="メイリオ" w:cs="ＭＳ Ｐゴシック" w:hint="eastAsia"/>
                <w:color w:val="000000"/>
                <w:kern w:val="0"/>
                <w:sz w:val="22"/>
              </w:rPr>
              <w:t>（</w:t>
            </w:r>
            <w:r w:rsidRPr="009A714B">
              <w:rPr>
                <w:rFonts w:ascii="メイリオ" w:eastAsia="メイリオ" w:hAnsi="メイリオ" w:cs="ＭＳ Ｐゴシック" w:hint="eastAsia"/>
                <w:color w:val="000000"/>
                <w:kern w:val="0"/>
                <w:sz w:val="22"/>
              </w:rPr>
              <w:t>2施設</w:t>
            </w:r>
            <w:r w:rsidR="00957CD5">
              <w:rPr>
                <w:rFonts w:ascii="メイリオ" w:eastAsia="メイリオ" w:hAnsi="メイリオ" w:cs="ＭＳ Ｐゴシック" w:hint="eastAsia"/>
                <w:color w:val="000000"/>
                <w:kern w:val="0"/>
                <w:sz w:val="22"/>
              </w:rPr>
              <w:t>）</w:t>
            </w:r>
          </w:p>
          <w:p w:rsidR="00F64C9F" w:rsidRDefault="00D334DF" w:rsidP="00D334DF">
            <w:pPr>
              <w:widowControl/>
              <w:snapToGrid w:val="0"/>
              <w:spacing w:line="192" w:lineRule="auto"/>
              <w:rPr>
                <w:rFonts w:ascii="メイリオ" w:eastAsia="メイリオ" w:hAnsi="メイリオ" w:cs="ＭＳ Ｐゴシック"/>
                <w:color w:val="000000"/>
                <w:kern w:val="0"/>
                <w:sz w:val="22"/>
              </w:rPr>
            </w:pPr>
            <w:r w:rsidRPr="009A714B">
              <w:rPr>
                <w:rFonts w:ascii="メイリオ" w:eastAsia="メイリオ" w:hAnsi="メイリオ" w:cs="ＭＳ Ｐゴシック" w:hint="eastAsia"/>
                <w:color w:val="000000"/>
                <w:kern w:val="0"/>
                <w:sz w:val="22"/>
              </w:rPr>
              <w:t>備蓄物資整備</w:t>
            </w:r>
          </w:p>
          <w:p w:rsidR="00D334DF" w:rsidRPr="009A714B" w:rsidRDefault="00957CD5" w:rsidP="00D334DF">
            <w:pPr>
              <w:widowControl/>
              <w:snapToGrid w:val="0"/>
              <w:spacing w:line="192" w:lineRule="auto"/>
              <w:rPr>
                <w:rFonts w:ascii="メイリオ" w:eastAsia="メイリオ" w:hAnsi="メイリオ" w:cs="ＭＳ Ｐゴシック"/>
                <w:color w:val="000000"/>
                <w:kern w:val="0"/>
                <w:sz w:val="22"/>
              </w:rPr>
            </w:pPr>
            <w:r>
              <w:rPr>
                <w:rFonts w:ascii="メイリオ" w:eastAsia="メイリオ" w:hAnsi="メイリオ" w:cs="ＭＳ Ｐゴシック" w:hint="eastAsia"/>
                <w:color w:val="000000"/>
                <w:kern w:val="0"/>
                <w:sz w:val="22"/>
              </w:rPr>
              <w:t>（</w:t>
            </w:r>
            <w:r w:rsidR="00D334DF" w:rsidRPr="009A714B">
              <w:rPr>
                <w:rFonts w:ascii="メイリオ" w:eastAsia="メイリオ" w:hAnsi="メイリオ" w:cs="ＭＳ Ｐゴシック" w:hint="eastAsia"/>
                <w:color w:val="000000"/>
                <w:kern w:val="0"/>
                <w:sz w:val="22"/>
              </w:rPr>
              <w:t>10施設</w:t>
            </w:r>
            <w:r>
              <w:rPr>
                <w:rFonts w:ascii="メイリオ" w:eastAsia="メイリオ" w:hAnsi="メイリオ" w:cs="ＭＳ Ｐゴシック" w:hint="eastAsia"/>
                <w:color w:val="000000"/>
                <w:kern w:val="0"/>
                <w:sz w:val="22"/>
              </w:rPr>
              <w:t>）</w:t>
            </w:r>
          </w:p>
          <w:p w:rsidR="00D334DF" w:rsidRPr="009A714B" w:rsidRDefault="00D334DF" w:rsidP="00D334DF">
            <w:pPr>
              <w:widowControl/>
              <w:snapToGrid w:val="0"/>
              <w:spacing w:line="192" w:lineRule="auto"/>
              <w:rPr>
                <w:rFonts w:ascii="メイリオ" w:eastAsia="メイリオ" w:hAnsi="メイリオ" w:cs="ＭＳ Ｐゴシック"/>
                <w:color w:val="000000"/>
                <w:kern w:val="0"/>
                <w:sz w:val="22"/>
              </w:rPr>
            </w:pPr>
            <w:r w:rsidRPr="009A714B">
              <w:rPr>
                <w:rFonts w:ascii="メイリオ" w:eastAsia="メイリオ" w:hAnsi="メイリオ" w:cs="ＭＳ Ｐゴシック" w:hint="eastAsia"/>
                <w:color w:val="000000"/>
                <w:kern w:val="0"/>
                <w:sz w:val="22"/>
              </w:rPr>
              <w:t>(新規2施設完了、既存8施設完了)</w:t>
            </w:r>
          </w:p>
        </w:tc>
        <w:tc>
          <w:tcPr>
            <w:tcW w:w="1955" w:type="dxa"/>
            <w:shd w:val="clear" w:color="auto" w:fill="auto"/>
          </w:tcPr>
          <w:p w:rsidR="00957CD5" w:rsidRDefault="00D334DF" w:rsidP="00D334DF">
            <w:pPr>
              <w:widowControl/>
              <w:snapToGrid w:val="0"/>
              <w:spacing w:line="192" w:lineRule="auto"/>
              <w:rPr>
                <w:rFonts w:ascii="メイリオ" w:eastAsia="メイリオ" w:hAnsi="メイリオ" w:cs="ＭＳ Ｐゴシック"/>
                <w:color w:val="000000"/>
                <w:kern w:val="0"/>
                <w:sz w:val="22"/>
              </w:rPr>
            </w:pPr>
            <w:r w:rsidRPr="00F64C9F">
              <w:rPr>
                <w:rFonts w:ascii="メイリオ" w:eastAsia="メイリオ" w:hAnsi="メイリオ" w:cs="ＭＳ Ｐゴシック" w:hint="eastAsia"/>
                <w:color w:val="000000"/>
                <w:kern w:val="0"/>
                <w:sz w:val="22"/>
              </w:rPr>
              <w:t>新規協定締結</w:t>
            </w:r>
          </w:p>
          <w:p w:rsidR="00D334DF" w:rsidRPr="009A714B" w:rsidRDefault="00D334DF" w:rsidP="00D334DF">
            <w:pPr>
              <w:widowControl/>
              <w:snapToGrid w:val="0"/>
              <w:spacing w:line="192" w:lineRule="auto"/>
              <w:rPr>
                <w:rFonts w:ascii="メイリオ" w:eastAsia="メイリオ" w:hAnsi="メイリオ" w:cs="ＭＳ Ｐゴシック"/>
                <w:color w:val="000000"/>
                <w:kern w:val="0"/>
                <w:sz w:val="22"/>
              </w:rPr>
            </w:pPr>
            <w:r w:rsidRPr="00F64C9F">
              <w:rPr>
                <w:rFonts w:ascii="メイリオ" w:eastAsia="メイリオ" w:hAnsi="メイリオ" w:cs="ＭＳ Ｐゴシック" w:hint="eastAsia"/>
                <w:color w:val="000000"/>
                <w:kern w:val="0"/>
                <w:sz w:val="22"/>
              </w:rPr>
              <w:t>完了</w:t>
            </w:r>
            <w:r w:rsidR="00957CD5">
              <w:rPr>
                <w:rFonts w:ascii="メイリオ" w:eastAsia="メイリオ" w:hAnsi="メイリオ" w:cs="ＭＳ Ｐゴシック" w:hint="eastAsia"/>
                <w:color w:val="000000"/>
                <w:kern w:val="0"/>
                <w:sz w:val="22"/>
              </w:rPr>
              <w:t>（</w:t>
            </w:r>
            <w:r w:rsidRPr="009A714B">
              <w:rPr>
                <w:rFonts w:ascii="メイリオ" w:eastAsia="メイリオ" w:hAnsi="メイリオ" w:cs="ＭＳ Ｐゴシック" w:hint="eastAsia"/>
                <w:color w:val="000000"/>
                <w:kern w:val="0"/>
                <w:sz w:val="22"/>
              </w:rPr>
              <w:t>2施設</w:t>
            </w:r>
            <w:r w:rsidR="00957CD5">
              <w:rPr>
                <w:rFonts w:ascii="メイリオ" w:eastAsia="メイリオ" w:hAnsi="メイリオ" w:cs="ＭＳ Ｐゴシック" w:hint="eastAsia"/>
                <w:color w:val="000000"/>
                <w:kern w:val="0"/>
                <w:sz w:val="22"/>
              </w:rPr>
              <w:t>）</w:t>
            </w:r>
          </w:p>
          <w:p w:rsidR="00957CD5" w:rsidRDefault="00D334DF" w:rsidP="00D334DF">
            <w:pPr>
              <w:widowControl/>
              <w:snapToGrid w:val="0"/>
              <w:spacing w:line="192" w:lineRule="auto"/>
              <w:rPr>
                <w:rFonts w:ascii="メイリオ" w:eastAsia="メイリオ" w:hAnsi="メイリオ" w:cs="ＭＳ Ｐゴシック"/>
                <w:color w:val="000000"/>
                <w:kern w:val="0"/>
                <w:sz w:val="22"/>
              </w:rPr>
            </w:pPr>
            <w:r w:rsidRPr="00F64C9F">
              <w:rPr>
                <w:rFonts w:ascii="メイリオ" w:eastAsia="メイリオ" w:hAnsi="メイリオ" w:cs="ＭＳ Ｐゴシック" w:hint="eastAsia"/>
                <w:color w:val="000000"/>
                <w:kern w:val="0"/>
                <w:sz w:val="22"/>
              </w:rPr>
              <w:t>新規施設整備</w:t>
            </w:r>
          </w:p>
          <w:p w:rsidR="00D334DF" w:rsidRPr="009A714B" w:rsidRDefault="00D334DF" w:rsidP="00D334DF">
            <w:pPr>
              <w:widowControl/>
              <w:snapToGrid w:val="0"/>
              <w:spacing w:line="192" w:lineRule="auto"/>
              <w:rPr>
                <w:rFonts w:ascii="メイリオ" w:eastAsia="メイリオ" w:hAnsi="メイリオ" w:cs="ＭＳ Ｐゴシック"/>
                <w:color w:val="000000"/>
                <w:kern w:val="0"/>
                <w:sz w:val="22"/>
              </w:rPr>
            </w:pPr>
            <w:r w:rsidRPr="00F64C9F">
              <w:rPr>
                <w:rFonts w:ascii="メイリオ" w:eastAsia="メイリオ" w:hAnsi="メイリオ" w:cs="ＭＳ Ｐゴシック" w:hint="eastAsia"/>
                <w:color w:val="000000"/>
                <w:kern w:val="0"/>
                <w:sz w:val="22"/>
              </w:rPr>
              <w:t>完了</w:t>
            </w:r>
            <w:r w:rsidR="00957CD5">
              <w:rPr>
                <w:rFonts w:ascii="メイリオ" w:eastAsia="メイリオ" w:hAnsi="メイリオ" w:cs="ＭＳ Ｐゴシック" w:hint="eastAsia"/>
                <w:color w:val="000000"/>
                <w:kern w:val="0"/>
                <w:sz w:val="22"/>
              </w:rPr>
              <w:t>（</w:t>
            </w:r>
            <w:r w:rsidRPr="009A714B">
              <w:rPr>
                <w:rFonts w:ascii="メイリオ" w:eastAsia="メイリオ" w:hAnsi="メイリオ" w:cs="ＭＳ Ｐゴシック" w:hint="eastAsia"/>
                <w:color w:val="000000"/>
                <w:kern w:val="0"/>
                <w:sz w:val="22"/>
              </w:rPr>
              <w:t>2施設</w:t>
            </w:r>
            <w:r w:rsidR="00957CD5">
              <w:rPr>
                <w:rFonts w:ascii="メイリオ" w:eastAsia="メイリオ" w:hAnsi="メイリオ" w:cs="ＭＳ Ｐゴシック" w:hint="eastAsia"/>
                <w:color w:val="000000"/>
                <w:kern w:val="0"/>
                <w:sz w:val="22"/>
              </w:rPr>
              <w:t>）</w:t>
            </w:r>
          </w:p>
          <w:p w:rsidR="00D334DF" w:rsidRPr="009A714B" w:rsidRDefault="00993847" w:rsidP="00D334DF">
            <w:pPr>
              <w:widowControl/>
              <w:snapToGrid w:val="0"/>
              <w:spacing w:line="192" w:lineRule="auto"/>
              <w:rPr>
                <w:rFonts w:ascii="メイリオ" w:eastAsia="メイリオ" w:hAnsi="メイリオ" w:cs="ＭＳ Ｐゴシック"/>
                <w:color w:val="000000"/>
                <w:kern w:val="0"/>
                <w:sz w:val="22"/>
              </w:rPr>
            </w:pPr>
            <w:r w:rsidRPr="009A714B">
              <w:rPr>
                <w:rFonts w:ascii="メイリオ" w:eastAsia="メイリオ" w:hAnsi="メイリオ" w:cs="ＭＳ Ｐゴシック" w:hint="eastAsia"/>
                <w:color w:val="000000"/>
                <w:kern w:val="0"/>
                <w:sz w:val="22"/>
              </w:rPr>
              <w:t xml:space="preserve"> </w:t>
            </w:r>
            <w:r w:rsidR="00D334DF" w:rsidRPr="009A714B">
              <w:rPr>
                <w:rFonts w:ascii="メイリオ" w:eastAsia="メイリオ" w:hAnsi="メイリオ" w:cs="ＭＳ Ｐゴシック" w:hint="eastAsia"/>
                <w:color w:val="000000"/>
                <w:kern w:val="0"/>
                <w:sz w:val="22"/>
              </w:rPr>
              <w:t>(全既存施設整備完了予定)</w:t>
            </w:r>
          </w:p>
          <w:p w:rsidR="00F64C9F" w:rsidRDefault="00D334DF" w:rsidP="00D334DF">
            <w:pPr>
              <w:widowControl/>
              <w:snapToGrid w:val="0"/>
              <w:spacing w:line="192" w:lineRule="auto"/>
              <w:rPr>
                <w:rFonts w:ascii="メイリオ" w:eastAsia="メイリオ" w:hAnsi="メイリオ" w:cs="ＭＳ Ｐゴシック"/>
                <w:color w:val="000000"/>
                <w:kern w:val="0"/>
                <w:sz w:val="22"/>
              </w:rPr>
            </w:pPr>
            <w:r w:rsidRPr="009A714B">
              <w:rPr>
                <w:rFonts w:ascii="メイリオ" w:eastAsia="メイリオ" w:hAnsi="メイリオ" w:cs="ＭＳ Ｐゴシック" w:hint="eastAsia"/>
                <w:color w:val="000000"/>
                <w:kern w:val="0"/>
                <w:sz w:val="22"/>
              </w:rPr>
              <w:t>備蓄物資整</w:t>
            </w:r>
            <w:bookmarkStart w:id="31" w:name="_GoBack"/>
            <w:bookmarkEnd w:id="31"/>
            <w:r w:rsidRPr="009A714B">
              <w:rPr>
                <w:rFonts w:ascii="メイリオ" w:eastAsia="メイリオ" w:hAnsi="メイリオ" w:cs="ＭＳ Ｐゴシック" w:hint="eastAsia"/>
                <w:color w:val="000000"/>
                <w:kern w:val="0"/>
                <w:sz w:val="22"/>
              </w:rPr>
              <w:t>備</w:t>
            </w:r>
          </w:p>
          <w:p w:rsidR="00D334DF" w:rsidRPr="009A714B" w:rsidRDefault="00957CD5" w:rsidP="00D334DF">
            <w:pPr>
              <w:widowControl/>
              <w:snapToGrid w:val="0"/>
              <w:spacing w:line="192" w:lineRule="auto"/>
              <w:rPr>
                <w:rFonts w:ascii="メイリオ" w:eastAsia="メイリオ" w:hAnsi="メイリオ" w:cs="ＭＳ Ｐゴシック"/>
                <w:color w:val="000000"/>
                <w:kern w:val="0"/>
                <w:sz w:val="22"/>
              </w:rPr>
            </w:pPr>
            <w:r>
              <w:rPr>
                <w:rFonts w:ascii="メイリオ" w:eastAsia="メイリオ" w:hAnsi="メイリオ" w:cs="ＭＳ Ｐゴシック" w:hint="eastAsia"/>
                <w:color w:val="000000"/>
                <w:kern w:val="0"/>
                <w:sz w:val="22"/>
              </w:rPr>
              <w:t>（</w:t>
            </w:r>
            <w:r w:rsidR="00D334DF" w:rsidRPr="009A714B">
              <w:rPr>
                <w:rFonts w:ascii="メイリオ" w:eastAsia="メイリオ" w:hAnsi="メイリオ" w:cs="ＭＳ Ｐゴシック" w:hint="eastAsia"/>
                <w:color w:val="000000"/>
                <w:kern w:val="0"/>
                <w:sz w:val="22"/>
              </w:rPr>
              <w:t>10施設</w:t>
            </w:r>
            <w:r>
              <w:rPr>
                <w:rFonts w:ascii="メイリオ" w:eastAsia="メイリオ" w:hAnsi="メイリオ" w:cs="ＭＳ Ｐゴシック" w:hint="eastAsia"/>
                <w:color w:val="000000"/>
                <w:kern w:val="0"/>
                <w:sz w:val="22"/>
              </w:rPr>
              <w:t>）</w:t>
            </w:r>
          </w:p>
          <w:p w:rsidR="00D334DF" w:rsidRPr="009A714B" w:rsidRDefault="00D334DF" w:rsidP="00D334DF">
            <w:pPr>
              <w:widowControl/>
              <w:snapToGrid w:val="0"/>
              <w:spacing w:line="192" w:lineRule="auto"/>
              <w:rPr>
                <w:rFonts w:ascii="メイリオ" w:eastAsia="メイリオ" w:hAnsi="メイリオ" w:cs="ＭＳ Ｐゴシック"/>
                <w:color w:val="000000"/>
                <w:kern w:val="0"/>
                <w:sz w:val="22"/>
              </w:rPr>
            </w:pPr>
            <w:r w:rsidRPr="009A714B">
              <w:rPr>
                <w:rFonts w:ascii="メイリオ" w:eastAsia="メイリオ" w:hAnsi="メイリオ" w:cs="ＭＳ Ｐゴシック" w:hint="eastAsia"/>
                <w:color w:val="000000"/>
                <w:kern w:val="0"/>
                <w:sz w:val="22"/>
              </w:rPr>
              <w:t>(新規2施設完了、既存8施設完了)</w:t>
            </w:r>
          </w:p>
        </w:tc>
      </w:tr>
    </w:tbl>
    <w:p w:rsidR="00F16BE7" w:rsidRPr="009A714B" w:rsidRDefault="00F16BE7" w:rsidP="00F16BE7">
      <w:pPr>
        <w:widowControl/>
        <w:snapToGrid w:val="0"/>
        <w:spacing w:line="209" w:lineRule="auto"/>
        <w:jc w:val="left"/>
        <w:rPr>
          <w:rFonts w:ascii="メイリオ" w:eastAsia="メイリオ" w:hAnsi="メイリオ"/>
          <w:sz w:val="22"/>
        </w:rPr>
      </w:pPr>
    </w:p>
    <w:tbl>
      <w:tblPr>
        <w:tblStyle w:val="af0"/>
        <w:tblW w:w="0" w:type="auto"/>
        <w:tblLook w:val="04A0" w:firstRow="1" w:lastRow="0" w:firstColumn="1" w:lastColumn="0" w:noHBand="0" w:noVBand="1"/>
      </w:tblPr>
      <w:tblGrid>
        <w:gridCol w:w="1241"/>
        <w:gridCol w:w="1106"/>
        <w:gridCol w:w="850"/>
        <w:gridCol w:w="279"/>
        <w:gridCol w:w="1677"/>
        <w:gridCol w:w="413"/>
        <w:gridCol w:w="1258"/>
        <w:gridCol w:w="282"/>
        <w:gridCol w:w="1954"/>
      </w:tblGrid>
      <w:tr w:rsidR="00C021FD" w:rsidRPr="009A714B" w:rsidTr="00581C9D">
        <w:trPr>
          <w:trHeight w:val="491"/>
        </w:trPr>
        <w:tc>
          <w:tcPr>
            <w:tcW w:w="1241" w:type="dxa"/>
            <w:tcBorders>
              <w:bottom w:val="single" w:sz="4" w:space="0" w:color="auto"/>
            </w:tcBorders>
            <w:shd w:val="clear" w:color="auto" w:fill="8DB3E2" w:themeFill="text2" w:themeFillTint="66"/>
            <w:vAlign w:val="center"/>
          </w:tcPr>
          <w:p w:rsidR="00C021FD" w:rsidRPr="009A714B" w:rsidRDefault="00C021FD" w:rsidP="007B1290">
            <w:pPr>
              <w:widowControl/>
              <w:snapToGrid w:val="0"/>
              <w:spacing w:line="209" w:lineRule="auto"/>
              <w:rPr>
                <w:rFonts w:ascii="メイリオ" w:eastAsia="メイリオ" w:hAnsi="メイリオ"/>
                <w:sz w:val="22"/>
              </w:rPr>
            </w:pPr>
            <w:r>
              <w:rPr>
                <w:rFonts w:ascii="メイリオ" w:eastAsia="メイリオ" w:hAnsi="メイリオ" w:hint="eastAsia"/>
                <w:sz w:val="22"/>
              </w:rPr>
              <w:t>番号</w:t>
            </w:r>
          </w:p>
        </w:tc>
        <w:tc>
          <w:tcPr>
            <w:tcW w:w="1106" w:type="dxa"/>
            <w:vAlign w:val="center"/>
          </w:tcPr>
          <w:p w:rsidR="00C021FD" w:rsidRPr="009A714B" w:rsidRDefault="00176C82" w:rsidP="00754742">
            <w:pPr>
              <w:widowControl/>
              <w:snapToGrid w:val="0"/>
              <w:spacing w:line="209" w:lineRule="auto"/>
              <w:jc w:val="right"/>
              <w:rPr>
                <w:rFonts w:ascii="メイリオ" w:eastAsia="メイリオ" w:hAnsi="メイリオ"/>
                <w:sz w:val="22"/>
              </w:rPr>
            </w:pPr>
            <w:r>
              <w:rPr>
                <w:rFonts w:ascii="メイリオ" w:eastAsia="メイリオ" w:hAnsi="メイリオ" w:hint="eastAsia"/>
                <w:sz w:val="22"/>
              </w:rPr>
              <w:t>046</w:t>
            </w:r>
          </w:p>
        </w:tc>
        <w:tc>
          <w:tcPr>
            <w:tcW w:w="1129" w:type="dxa"/>
            <w:gridSpan w:val="2"/>
            <w:shd w:val="clear" w:color="auto" w:fill="8DB3E2" w:themeFill="text2" w:themeFillTint="66"/>
            <w:vAlign w:val="center"/>
          </w:tcPr>
          <w:p w:rsidR="00C021FD" w:rsidRPr="009A714B" w:rsidRDefault="00C021FD" w:rsidP="007B1290">
            <w:pPr>
              <w:widowControl/>
              <w:snapToGrid w:val="0"/>
              <w:spacing w:line="209" w:lineRule="auto"/>
              <w:rPr>
                <w:rFonts w:ascii="メイリオ" w:eastAsia="メイリオ" w:hAnsi="メイリオ"/>
                <w:sz w:val="22"/>
              </w:rPr>
            </w:pPr>
            <w:r>
              <w:rPr>
                <w:rFonts w:ascii="メイリオ" w:eastAsia="メイリオ" w:hAnsi="メイリオ" w:hint="eastAsia"/>
                <w:sz w:val="22"/>
              </w:rPr>
              <w:t>事業名</w:t>
            </w:r>
          </w:p>
        </w:tc>
        <w:tc>
          <w:tcPr>
            <w:tcW w:w="5584" w:type="dxa"/>
            <w:gridSpan w:val="5"/>
            <w:vAlign w:val="center"/>
          </w:tcPr>
          <w:p w:rsidR="00C021FD" w:rsidRPr="009A714B" w:rsidRDefault="00C021FD" w:rsidP="007B1290">
            <w:pPr>
              <w:widowControl/>
              <w:snapToGrid w:val="0"/>
              <w:spacing w:line="209" w:lineRule="auto"/>
              <w:rPr>
                <w:rFonts w:ascii="メイリオ" w:eastAsia="メイリオ" w:hAnsi="メイリオ"/>
                <w:sz w:val="22"/>
              </w:rPr>
            </w:pPr>
            <w:r w:rsidRPr="009A714B">
              <w:rPr>
                <w:rFonts w:ascii="メイリオ" w:eastAsia="メイリオ" w:hAnsi="メイリオ" w:hint="eastAsia"/>
                <w:sz w:val="22"/>
              </w:rPr>
              <w:t>東板橋体育館周辺スポーツ施設整備</w:t>
            </w:r>
          </w:p>
        </w:tc>
      </w:tr>
      <w:tr w:rsidR="007F2D2A" w:rsidRPr="009A714B" w:rsidTr="007F2D2A">
        <w:trPr>
          <w:trHeight w:val="723"/>
        </w:trPr>
        <w:tc>
          <w:tcPr>
            <w:tcW w:w="1241" w:type="dxa"/>
            <w:shd w:val="clear" w:color="auto" w:fill="8DB3E2" w:themeFill="text2" w:themeFillTint="66"/>
            <w:vAlign w:val="center"/>
          </w:tcPr>
          <w:p w:rsidR="007F2D2A" w:rsidRPr="009A714B" w:rsidRDefault="007F2D2A" w:rsidP="00581C9D">
            <w:pPr>
              <w:widowControl/>
              <w:snapToGrid w:val="0"/>
              <w:spacing w:line="209" w:lineRule="auto"/>
              <w:rPr>
                <w:rFonts w:ascii="メイリオ" w:eastAsia="メイリオ" w:hAnsi="メイリオ"/>
                <w:sz w:val="22"/>
              </w:rPr>
            </w:pPr>
            <w:r>
              <w:rPr>
                <w:rFonts w:ascii="メイリオ" w:eastAsia="メイリオ" w:hAnsi="メイリオ" w:hint="eastAsia"/>
                <w:sz w:val="22"/>
              </w:rPr>
              <w:t>対象</w:t>
            </w:r>
          </w:p>
        </w:tc>
        <w:tc>
          <w:tcPr>
            <w:tcW w:w="4325" w:type="dxa"/>
            <w:gridSpan w:val="5"/>
            <w:shd w:val="clear" w:color="auto" w:fill="auto"/>
            <w:vAlign w:val="center"/>
          </w:tcPr>
          <w:p w:rsidR="007F2D2A" w:rsidRPr="0098529C" w:rsidRDefault="003E61BE" w:rsidP="00581C9D">
            <w:pPr>
              <w:widowControl/>
              <w:snapToGrid w:val="0"/>
              <w:spacing w:line="209" w:lineRule="auto"/>
              <w:jc w:val="center"/>
              <w:rPr>
                <w:rFonts w:ascii="メイリオ" w:eastAsia="メイリオ" w:hAnsi="メイリオ"/>
                <w:sz w:val="20"/>
                <w:szCs w:val="20"/>
              </w:rPr>
            </w:pPr>
            <w:r>
              <w:rPr>
                <w:rFonts w:ascii="メイリオ" w:eastAsia="メイリオ" w:hAnsi="メイリオ"/>
                <w:noProof/>
                <w:sz w:val="20"/>
                <w:szCs w:val="20"/>
              </w:rPr>
              <mc:AlternateContent>
                <mc:Choice Requires="wpg">
                  <w:drawing>
                    <wp:anchor distT="0" distB="0" distL="114300" distR="114300" simplePos="0" relativeHeight="251784192" behindDoc="0" locked="0" layoutInCell="1" allowOverlap="1" wp14:anchorId="7BA84961" wp14:editId="0213FA10">
                      <wp:simplePos x="0" y="0"/>
                      <wp:positionH relativeFrom="column">
                        <wp:posOffset>328930</wp:posOffset>
                      </wp:positionH>
                      <wp:positionV relativeFrom="paragraph">
                        <wp:posOffset>-1905</wp:posOffset>
                      </wp:positionV>
                      <wp:extent cx="1944370" cy="239395"/>
                      <wp:effectExtent l="0" t="0" r="17780" b="27305"/>
                      <wp:wrapNone/>
                      <wp:docPr id="335" name="グループ化 335"/>
                      <wp:cNvGraphicFramePr/>
                      <a:graphic xmlns:a="http://schemas.openxmlformats.org/drawingml/2006/main">
                        <a:graphicData uri="http://schemas.microsoft.com/office/word/2010/wordprocessingGroup">
                          <wpg:wgp>
                            <wpg:cNvGrpSpPr/>
                            <wpg:grpSpPr>
                              <a:xfrm>
                                <a:off x="0" y="0"/>
                                <a:ext cx="1944370" cy="239395"/>
                                <a:chOff x="0" y="0"/>
                                <a:chExt cx="1944611" cy="239572"/>
                              </a:xfrm>
                            </wpg:grpSpPr>
                            <wps:wsp>
                              <wps:cNvPr id="336" name="角丸四角形 336"/>
                              <wps:cNvSpPr>
                                <a:spLocks noChangeArrowheads="1"/>
                              </wps:cNvSpPr>
                              <wps:spPr bwMode="auto">
                                <a:xfrm>
                                  <a:off x="1295400" y="0"/>
                                  <a:ext cx="239636" cy="239572"/>
                                </a:xfrm>
                                <a:prstGeom prst="roundRect">
                                  <a:avLst>
                                    <a:gd name="adj" fmla="val 23009"/>
                                  </a:avLst>
                                </a:prstGeom>
                                <a:solidFill>
                                  <a:sysClr val="windowText" lastClr="000000">
                                    <a:lumMod val="65000"/>
                                    <a:lumOff val="35000"/>
                                  </a:sysClr>
                                </a:solidFill>
                                <a:ln w="9525" cap="flat" cmpd="sng" algn="ctr">
                                  <a:solidFill>
                                    <a:sysClr val="windowText" lastClr="000000">
                                      <a:lumMod val="65000"/>
                                      <a:lumOff val="35000"/>
                                    </a:sysClr>
                                  </a:solidFill>
                                  <a:prstDash val="solid"/>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724F8" w:rsidRPr="006066CD" w:rsidRDefault="00B724F8" w:rsidP="003E61BE">
                                    <w:pPr>
                                      <w:spacing w:line="0" w:lineRule="atLeast"/>
                                      <w:jc w:val="center"/>
                                      <w:rPr>
                                        <w:rFonts w:ascii="HGS創英角ｺﾞｼｯｸUB" w:eastAsia="HGS創英角ｺﾞｼｯｸUB" w:hAnsi="HGS創英角ｺﾞｼｯｸUB"/>
                                        <w:color w:val="FFFFFF" w:themeColor="background1"/>
                                        <w:szCs w:val="21"/>
                                      </w:rPr>
                                    </w:pPr>
                                    <w:r w:rsidRPr="006066CD">
                                      <w:rPr>
                                        <w:rFonts w:ascii="HGS創英角ｺﾞｼｯｸUB" w:eastAsia="HGS創英角ｺﾞｼｯｸUB" w:hAnsi="HGS創英角ｺﾞｼｯｸUB" w:hint="eastAsia"/>
                                        <w:color w:val="FFFFFF" w:themeColor="background1"/>
                                        <w:szCs w:val="21"/>
                                      </w:rPr>
                                      <w:t>障</w:t>
                                    </w:r>
                                  </w:p>
                                </w:txbxContent>
                              </wps:txbx>
                              <wps:bodyPr rot="0" vert="horz" wrap="square" lIns="0" tIns="0" rIns="0" bIns="0" anchor="t" anchorCtr="0" upright="1">
                                <a:noAutofit/>
                              </wps:bodyPr>
                            </wps:wsp>
                            <wps:wsp>
                              <wps:cNvPr id="337" name="角丸四角形 337"/>
                              <wps:cNvSpPr>
                                <a:spLocks noChangeArrowheads="1"/>
                              </wps:cNvSpPr>
                              <wps:spPr bwMode="auto">
                                <a:xfrm>
                                  <a:off x="866775" y="0"/>
                                  <a:ext cx="239636" cy="239572"/>
                                </a:xfrm>
                                <a:prstGeom prst="roundRect">
                                  <a:avLst>
                                    <a:gd name="adj" fmla="val 23009"/>
                                  </a:avLst>
                                </a:prstGeom>
                                <a:solidFill>
                                  <a:sysClr val="windowText" lastClr="000000">
                                    <a:lumMod val="65000"/>
                                    <a:lumOff val="35000"/>
                                  </a:sysClr>
                                </a:solidFill>
                                <a:ln w="9525" cap="flat" cmpd="sng" algn="ctr">
                                  <a:solidFill>
                                    <a:sysClr val="windowText" lastClr="000000">
                                      <a:lumMod val="65000"/>
                                      <a:lumOff val="35000"/>
                                    </a:sysClr>
                                  </a:solidFill>
                                  <a:prstDash val="solid"/>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724F8" w:rsidRPr="006066CD" w:rsidRDefault="00B724F8" w:rsidP="003E61BE">
                                    <w:pPr>
                                      <w:spacing w:line="0" w:lineRule="atLeast"/>
                                      <w:jc w:val="center"/>
                                      <w:rPr>
                                        <w:rFonts w:ascii="HGS創英角ｺﾞｼｯｸUB" w:eastAsia="HGS創英角ｺﾞｼｯｸUB" w:hAnsi="HGS創英角ｺﾞｼｯｸUB"/>
                                        <w:color w:val="FFFFFF" w:themeColor="background1"/>
                                        <w:szCs w:val="21"/>
                                      </w:rPr>
                                    </w:pPr>
                                    <w:r w:rsidRPr="006066CD">
                                      <w:rPr>
                                        <w:rFonts w:ascii="HGS創英角ｺﾞｼｯｸUB" w:eastAsia="HGS創英角ｺﾞｼｯｸUB" w:hAnsi="HGS創英角ｺﾞｼｯｸUB" w:hint="eastAsia"/>
                                        <w:color w:val="FFFFFF" w:themeColor="background1"/>
                                        <w:szCs w:val="21"/>
                                      </w:rPr>
                                      <w:t>高</w:t>
                                    </w:r>
                                  </w:p>
                                </w:txbxContent>
                              </wps:txbx>
                              <wps:bodyPr rot="0" vert="horz" wrap="square" lIns="0" tIns="0" rIns="0" bIns="0" anchor="t" anchorCtr="0" upright="1">
                                <a:noAutofit/>
                              </wps:bodyPr>
                            </wps:wsp>
                            <wps:wsp>
                              <wps:cNvPr id="339" name="角丸四角形 339"/>
                              <wps:cNvSpPr>
                                <a:spLocks noChangeArrowheads="1"/>
                              </wps:cNvSpPr>
                              <wps:spPr bwMode="auto">
                                <a:xfrm>
                                  <a:off x="0" y="0"/>
                                  <a:ext cx="239636" cy="239572"/>
                                </a:xfrm>
                                <a:prstGeom prst="roundRect">
                                  <a:avLst>
                                    <a:gd name="adj" fmla="val 23009"/>
                                  </a:avLst>
                                </a:prstGeom>
                                <a:solidFill>
                                  <a:sysClr val="windowText" lastClr="000000">
                                    <a:lumMod val="65000"/>
                                    <a:lumOff val="35000"/>
                                  </a:sysClr>
                                </a:solidFill>
                                <a:ln w="9525">
                                  <a:solidFill>
                                    <a:sysClr val="windowText" lastClr="000000">
                                      <a:lumMod val="65000"/>
                                      <a:lumOff val="35000"/>
                                    </a:sysClr>
                                  </a:solidFill>
                                  <a:round/>
                                  <a:headEnd/>
                                  <a:tailEnd/>
                                </a:ln>
                              </wps:spPr>
                              <wps:txbx>
                                <w:txbxContent>
                                  <w:p w:rsidR="00B724F8" w:rsidRPr="006066CD" w:rsidRDefault="00B724F8" w:rsidP="003E61BE">
                                    <w:pPr>
                                      <w:spacing w:line="0" w:lineRule="atLeast"/>
                                      <w:jc w:val="center"/>
                                      <w:rPr>
                                        <w:rFonts w:ascii="HGS創英角ｺﾞｼｯｸUB" w:eastAsia="HGS創英角ｺﾞｼｯｸUB" w:hAnsi="HGS創英角ｺﾞｼｯｸUB"/>
                                        <w:color w:val="FFFFFF" w:themeColor="background1"/>
                                        <w:szCs w:val="21"/>
                                      </w:rPr>
                                    </w:pPr>
                                    <w:r w:rsidRPr="006066CD">
                                      <w:rPr>
                                        <w:rFonts w:ascii="HGS創英角ｺﾞｼｯｸUB" w:eastAsia="HGS創英角ｺﾞｼｯｸUB" w:hAnsi="HGS創英角ｺﾞｼｯｸUB" w:hint="eastAsia"/>
                                        <w:color w:val="FFFFFF" w:themeColor="background1"/>
                                        <w:szCs w:val="21"/>
                                      </w:rPr>
                                      <w:t>子</w:t>
                                    </w:r>
                                  </w:p>
                                </w:txbxContent>
                              </wps:txbx>
                              <wps:bodyPr rot="0" vert="horz" wrap="square" lIns="0" tIns="0" rIns="0" bIns="0" anchor="t" anchorCtr="0" upright="1">
                                <a:noAutofit/>
                              </wps:bodyPr>
                            </wps:wsp>
                            <wps:wsp>
                              <wps:cNvPr id="340" name="角丸四角形 340"/>
                              <wps:cNvSpPr>
                                <a:spLocks noChangeArrowheads="1"/>
                              </wps:cNvSpPr>
                              <wps:spPr bwMode="auto">
                                <a:xfrm>
                                  <a:off x="1704975" y="0"/>
                                  <a:ext cx="239636" cy="239572"/>
                                </a:xfrm>
                                <a:prstGeom prst="roundRect">
                                  <a:avLst>
                                    <a:gd name="adj" fmla="val 23009"/>
                                  </a:avLst>
                                </a:prstGeom>
                                <a:solidFill>
                                  <a:sysClr val="windowText" lastClr="000000">
                                    <a:lumMod val="65000"/>
                                    <a:lumOff val="35000"/>
                                  </a:sysClr>
                                </a:solidFill>
                                <a:ln w="9525" cap="flat" cmpd="sng" algn="ctr">
                                  <a:solidFill>
                                    <a:sysClr val="windowText" lastClr="000000">
                                      <a:lumMod val="65000"/>
                                      <a:lumOff val="35000"/>
                                    </a:sysClr>
                                  </a:solidFill>
                                  <a:prstDash val="solid"/>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724F8" w:rsidRPr="006066CD" w:rsidRDefault="00B724F8" w:rsidP="003E61BE">
                                    <w:pPr>
                                      <w:spacing w:line="0" w:lineRule="atLeast"/>
                                      <w:jc w:val="center"/>
                                      <w:rPr>
                                        <w:rFonts w:ascii="HGS創英角ｺﾞｼｯｸUB" w:eastAsia="HGS創英角ｺﾞｼｯｸUB" w:hAnsi="HGS創英角ｺﾞｼｯｸUB"/>
                                        <w:color w:val="FFFFFF" w:themeColor="background1"/>
                                        <w:szCs w:val="21"/>
                                      </w:rPr>
                                    </w:pPr>
                                    <w:r w:rsidRPr="006066CD">
                                      <w:rPr>
                                        <w:rFonts w:ascii="HGS創英角ｺﾞｼｯｸUB" w:eastAsia="HGS創英角ｺﾞｼｯｸUB" w:hAnsi="HGS創英角ｺﾞｼｯｸUB" w:hint="eastAsia"/>
                                        <w:color w:val="FFFFFF" w:themeColor="background1"/>
                                        <w:szCs w:val="21"/>
                                      </w:rPr>
                                      <w:t>外</w:t>
                                    </w:r>
                                  </w:p>
                                </w:txbxContent>
                              </wps:txbx>
                              <wps:bodyPr rot="0" vert="horz" wrap="square" lIns="0" tIns="0" rIns="0" bIns="0" anchor="t" anchorCtr="0" upright="1">
                                <a:noAutofit/>
                              </wps:bodyPr>
                            </wps:wsp>
                            <wps:wsp>
                              <wps:cNvPr id="341" name="角丸四角形 341"/>
                              <wps:cNvSpPr>
                                <a:spLocks noChangeArrowheads="1"/>
                              </wps:cNvSpPr>
                              <wps:spPr bwMode="auto">
                                <a:xfrm>
                                  <a:off x="438150" y="0"/>
                                  <a:ext cx="239636" cy="239572"/>
                                </a:xfrm>
                                <a:prstGeom prst="roundRect">
                                  <a:avLst>
                                    <a:gd name="adj" fmla="val 23009"/>
                                  </a:avLst>
                                </a:prstGeom>
                                <a:solidFill>
                                  <a:sysClr val="windowText" lastClr="000000">
                                    <a:lumMod val="65000"/>
                                    <a:lumOff val="35000"/>
                                  </a:sysClr>
                                </a:solidFill>
                                <a:ln w="9525" cap="flat" cmpd="sng" algn="ctr">
                                  <a:solidFill>
                                    <a:sysClr val="windowText" lastClr="000000">
                                      <a:lumMod val="65000"/>
                                      <a:lumOff val="35000"/>
                                    </a:sysClr>
                                  </a:solidFill>
                                  <a:prstDash val="solid"/>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724F8" w:rsidRPr="006066CD" w:rsidRDefault="00B724F8" w:rsidP="003E61BE">
                                    <w:pPr>
                                      <w:spacing w:line="0" w:lineRule="atLeast"/>
                                      <w:jc w:val="center"/>
                                      <w:rPr>
                                        <w:rFonts w:ascii="HGS創英角ｺﾞｼｯｸUB" w:eastAsia="HGS創英角ｺﾞｼｯｸUB" w:hAnsi="HGS創英角ｺﾞｼｯｸUB"/>
                                        <w:color w:val="FFFFFF" w:themeColor="background1"/>
                                        <w:szCs w:val="21"/>
                                      </w:rPr>
                                    </w:pPr>
                                    <w:r w:rsidRPr="006066CD">
                                      <w:rPr>
                                        <w:rFonts w:ascii="HGS創英角ｺﾞｼｯｸUB" w:eastAsia="HGS創英角ｺﾞｼｯｸUB" w:hAnsi="HGS創英角ｺﾞｼｯｸUB" w:hint="eastAsia"/>
                                        <w:color w:val="FFFFFF" w:themeColor="background1"/>
                                        <w:szCs w:val="21"/>
                                      </w:rPr>
                                      <w:t>成</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BA84961" id="グループ化 335" o:spid="_x0000_s1263" style="position:absolute;left:0;text-align:left;margin-left:25.9pt;margin-top:-.15pt;width:153.1pt;height:18.85pt;z-index:251784192;mso-position-horizontal-relative:text;mso-position-vertical-relative:text;mso-width-relative:margin;mso-height-relative:margin" coordsize="19446,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">
                      <v:roundrect id="角丸四角形 336" o:spid="_x0000_s1264" style="position:absolute;left:12954;width:2396;height:2395;visibility:visible;mso-wrap-style:square;v-text-anchor:top" arcsize="15079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cNMUA&#10;AADcAAAADwAAAGRycy9kb3ducmV2LnhtbESPzU7DMBCE70h9B2uRuFGnTehPqFtVSIhyQpSq5228&#10;xBHxOo1Nat6+RkLiOJqZbzSrTbStGKj3jWMFk3EGgrhyuuFaweHj+X4Bwgdkja1jUvBDHjbr0c0K&#10;S+0u/E7DPtQiQdiXqMCE0JVS+sqQRT92HXHyPl1vMSTZ11L3eElw28ppls2kxYbTgsGOngxVX/tv&#10;q6A4H/Pu9SHEeJq/GFwO7q2YFErd3cbtI4hAMfyH/9o7rSDPZ/B7Jh0Bub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55w0xQAAANwAAAAPAAAAAAAAAAAAAAAAAJgCAABkcnMv&#10;ZG93bnJldi54bWxQSwUGAAAAAAQABAD1AAAAigMAAAAA&#10;" fillcolor="#595959" strokecolor="#595959">
                        <v:textbox inset="0,0,0,0">
                          <w:txbxContent>
                            <w:p w:rsidR="00B724F8" w:rsidRPr="006066CD" w:rsidRDefault="00B724F8" w:rsidP="003E61BE">
                              <w:pPr>
                                <w:spacing w:line="0" w:lineRule="atLeast"/>
                                <w:jc w:val="center"/>
                                <w:rPr>
                                  <w:rFonts w:ascii="HGS創英角ｺﾞｼｯｸUB" w:eastAsia="HGS創英角ｺﾞｼｯｸUB" w:hAnsi="HGS創英角ｺﾞｼｯｸUB"/>
                                  <w:color w:val="FFFFFF" w:themeColor="background1"/>
                                  <w:szCs w:val="21"/>
                                </w:rPr>
                              </w:pPr>
                              <w:r w:rsidRPr="006066CD">
                                <w:rPr>
                                  <w:rFonts w:ascii="HGS創英角ｺﾞｼｯｸUB" w:eastAsia="HGS創英角ｺﾞｼｯｸUB" w:hAnsi="HGS創英角ｺﾞｼｯｸUB" w:hint="eastAsia"/>
                                  <w:color w:val="FFFFFF" w:themeColor="background1"/>
                                  <w:szCs w:val="21"/>
                                </w:rPr>
                                <w:t>障</w:t>
                              </w:r>
                            </w:p>
                          </w:txbxContent>
                        </v:textbox>
                      </v:roundrect>
                      <v:roundrect id="角丸四角形 337" o:spid="_x0000_s1265" style="position:absolute;left:8667;width:2397;height:2395;visibility:visible;mso-wrap-style:square;v-text-anchor:top" arcsize="15079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s5r8UA&#10;AADcAAAADwAAAGRycy9kb3ducmV2LnhtbESPQU8CMRSE7yb8h+aRcJMu7iqwUogxMcrJiITzY/vY&#10;bty+rtuy1H9PTUw8Tmbmm8xqE20rBup941jBbJqBIK6cbrhWsP98uV2A8AFZY+uYFPyQh816dLPC&#10;UrsLf9CwC7VIEPYlKjAhdKWUvjJk0U9dR5y8k+sthiT7WuoeLwluW3mXZQ/SYsNpwWBHz4aqr93Z&#10;Kii+D3m3vQ8xHuevBpeDey9mhVKTcXx6BBEohv/wX/tNK8jzOfyeSUdAr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qzmvxQAAANwAAAAPAAAAAAAAAAAAAAAAAJgCAABkcnMv&#10;ZG93bnJldi54bWxQSwUGAAAAAAQABAD1AAAAigMAAAAA&#10;" fillcolor="#595959" strokecolor="#595959">
                        <v:textbox inset="0,0,0,0">
                          <w:txbxContent>
                            <w:p w:rsidR="00B724F8" w:rsidRPr="006066CD" w:rsidRDefault="00B724F8" w:rsidP="003E61BE">
                              <w:pPr>
                                <w:spacing w:line="0" w:lineRule="atLeast"/>
                                <w:jc w:val="center"/>
                                <w:rPr>
                                  <w:rFonts w:ascii="HGS創英角ｺﾞｼｯｸUB" w:eastAsia="HGS創英角ｺﾞｼｯｸUB" w:hAnsi="HGS創英角ｺﾞｼｯｸUB"/>
                                  <w:color w:val="FFFFFF" w:themeColor="background1"/>
                                  <w:szCs w:val="21"/>
                                </w:rPr>
                              </w:pPr>
                              <w:r w:rsidRPr="006066CD">
                                <w:rPr>
                                  <w:rFonts w:ascii="HGS創英角ｺﾞｼｯｸUB" w:eastAsia="HGS創英角ｺﾞｼｯｸUB" w:hAnsi="HGS創英角ｺﾞｼｯｸUB" w:hint="eastAsia"/>
                                  <w:color w:val="FFFFFF" w:themeColor="background1"/>
                                  <w:szCs w:val="21"/>
                                </w:rPr>
                                <w:t>高</w:t>
                              </w:r>
                            </w:p>
                          </w:txbxContent>
                        </v:textbox>
                      </v:roundrect>
                      <v:roundrect id="角丸四角形 339" o:spid="_x0000_s1266" style="position:absolute;width:2396;height:2395;visibility:visible;mso-wrap-style:square;v-text-anchor:top" arcsize="15079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gIRsUA&#10;AADcAAAADwAAAGRycy9kb3ducmV2LnhtbESPzU7DMBCE70h9B2sr9UadktCfULdCSAh6QrRVz0u8&#10;xBHxOsRuat6+RkLiOJqZbzTrbbStGKj3jWMFs2kGgrhyuuFawfHwfLsE4QOyxtYxKfghD9vN6GaN&#10;pXYXfqdhH2qRIOxLVGBC6EopfWXIop+6jjh5n663GJLsa6l7vCS4beVdls2lxYbTgsGOngxVX/uz&#10;VVB8n/Judx9i/Fi8GFwN7q2YFUpNxvHxAUSgGP7Df+1XrSDPV/B7Jh0Bubk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AhGxQAAANwAAAAPAAAAAAAAAAAAAAAAAJgCAABkcnMv&#10;ZG93bnJldi54bWxQSwUGAAAAAAQABAD1AAAAigMAAAAA&#10;" fillcolor="#595959" strokecolor="#595959">
                        <v:textbox inset="0,0,0,0">
                          <w:txbxContent>
                            <w:p w:rsidR="00B724F8" w:rsidRPr="006066CD" w:rsidRDefault="00B724F8" w:rsidP="003E61BE">
                              <w:pPr>
                                <w:spacing w:line="0" w:lineRule="atLeast"/>
                                <w:jc w:val="center"/>
                                <w:rPr>
                                  <w:rFonts w:ascii="HGS創英角ｺﾞｼｯｸUB" w:eastAsia="HGS創英角ｺﾞｼｯｸUB" w:hAnsi="HGS創英角ｺﾞｼｯｸUB"/>
                                  <w:color w:val="FFFFFF" w:themeColor="background1"/>
                                  <w:szCs w:val="21"/>
                                </w:rPr>
                              </w:pPr>
                              <w:r w:rsidRPr="006066CD">
                                <w:rPr>
                                  <w:rFonts w:ascii="HGS創英角ｺﾞｼｯｸUB" w:eastAsia="HGS創英角ｺﾞｼｯｸUB" w:hAnsi="HGS創英角ｺﾞｼｯｸUB" w:hint="eastAsia"/>
                                  <w:color w:val="FFFFFF" w:themeColor="background1"/>
                                  <w:szCs w:val="21"/>
                                </w:rPr>
                                <w:t>子</w:t>
                              </w:r>
                            </w:p>
                          </w:txbxContent>
                        </v:textbox>
                      </v:roundrect>
                      <v:roundrect id="角丸四角形 340" o:spid="_x0000_s1267" style="position:absolute;left:17049;width:2397;height:2395;visibility:visible;mso-wrap-style:square;v-text-anchor:top" arcsize="15079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0TSpsIA&#10;AADcAAAADwAAAGRycy9kb3ducmV2LnhtbERPyW7CMBC9I/EP1lTqDRwgZQkYVFWq2p6qAuI8xEMc&#10;NR6nsRvcv68PSByf3r7ZRduInjpfO1YwGWcgiEuna64UHA+voyUIH5A1No5JwR952G2Hgw0W2l35&#10;i/p9qEQKYV+gAhNCW0jpS0MW/di1xIm7uM5iSLCrpO7wmsJtI6dZNpcWa04NBlt6MVR+73+tgvzn&#10;NGs/nkKM58WbwVXvPvNJrtTjQ3xegwgUw118c79rBbM8zU9n0hGQ2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RNKmwgAAANwAAAAPAAAAAAAAAAAAAAAAAJgCAABkcnMvZG93&#10;bnJldi54bWxQSwUGAAAAAAQABAD1AAAAhwMAAAAA&#10;" fillcolor="#595959" strokecolor="#595959">
                        <v:textbox inset="0,0,0,0">
                          <w:txbxContent>
                            <w:p w:rsidR="00B724F8" w:rsidRPr="006066CD" w:rsidRDefault="00B724F8" w:rsidP="003E61BE">
                              <w:pPr>
                                <w:spacing w:line="0" w:lineRule="atLeast"/>
                                <w:jc w:val="center"/>
                                <w:rPr>
                                  <w:rFonts w:ascii="HGS創英角ｺﾞｼｯｸUB" w:eastAsia="HGS創英角ｺﾞｼｯｸUB" w:hAnsi="HGS創英角ｺﾞｼｯｸUB"/>
                                  <w:color w:val="FFFFFF" w:themeColor="background1"/>
                                  <w:szCs w:val="21"/>
                                </w:rPr>
                              </w:pPr>
                              <w:r w:rsidRPr="006066CD">
                                <w:rPr>
                                  <w:rFonts w:ascii="HGS創英角ｺﾞｼｯｸUB" w:eastAsia="HGS創英角ｺﾞｼｯｸUB" w:hAnsi="HGS創英角ｺﾞｼｯｸUB" w:hint="eastAsia"/>
                                  <w:color w:val="FFFFFF" w:themeColor="background1"/>
                                  <w:szCs w:val="21"/>
                                </w:rPr>
                                <w:t>外</w:t>
                              </w:r>
                            </w:p>
                          </w:txbxContent>
                        </v:textbox>
                      </v:roundrect>
                      <v:roundrect id="角丸四角形 341" o:spid="_x0000_s1268" style="position:absolute;left:4381;width:2396;height:2395;visibility:visible;mso-wrap-style:square;v-text-anchor:top" arcsize="15079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h3PcUA&#10;AADcAAAADwAAAGRycy9kb3ducmV2LnhtbESPQU8CMRSE7yb8h+aReJPuwoqwUIgxMeqJgMbzY/vY&#10;bti+Ltu61H9vTUw8Tmbmm8x6G20rBup941hBPslAEFdON1wr+Hh/vluA8AFZY+uYFHyTh+1mdLPG&#10;Ursr72k4hFokCPsSFZgQulJKXxmy6CeuI07eyfUWQ5J9LXWP1wS3rZxm2VxabDgtGOzoyVB1PnxZ&#10;BcXlc9a93YcYjw8vBpeD2xV5odTtOD6uQASK4T/8137VCmZFDr9n0hGQm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CHc9xQAAANwAAAAPAAAAAAAAAAAAAAAAAJgCAABkcnMv&#10;ZG93bnJldi54bWxQSwUGAAAAAAQABAD1AAAAigMAAAAA&#10;" fillcolor="#595959" strokecolor="#595959">
                        <v:textbox inset="0,0,0,0">
                          <w:txbxContent>
                            <w:p w:rsidR="00B724F8" w:rsidRPr="006066CD" w:rsidRDefault="00B724F8" w:rsidP="003E61BE">
                              <w:pPr>
                                <w:spacing w:line="0" w:lineRule="atLeast"/>
                                <w:jc w:val="center"/>
                                <w:rPr>
                                  <w:rFonts w:ascii="HGS創英角ｺﾞｼｯｸUB" w:eastAsia="HGS創英角ｺﾞｼｯｸUB" w:hAnsi="HGS創英角ｺﾞｼｯｸUB"/>
                                  <w:color w:val="FFFFFF" w:themeColor="background1"/>
                                  <w:szCs w:val="21"/>
                                </w:rPr>
                              </w:pPr>
                              <w:r w:rsidRPr="006066CD">
                                <w:rPr>
                                  <w:rFonts w:ascii="HGS創英角ｺﾞｼｯｸUB" w:eastAsia="HGS創英角ｺﾞｼｯｸUB" w:hAnsi="HGS創英角ｺﾞｼｯｸUB" w:hint="eastAsia"/>
                                  <w:color w:val="FFFFFF" w:themeColor="background1"/>
                                  <w:szCs w:val="21"/>
                                </w:rPr>
                                <w:t>成</w:t>
                              </w:r>
                            </w:p>
                          </w:txbxContent>
                        </v:textbox>
                      </v:roundrect>
                    </v:group>
                  </w:pict>
                </mc:Fallback>
              </mc:AlternateContent>
            </w:r>
          </w:p>
        </w:tc>
        <w:tc>
          <w:tcPr>
            <w:tcW w:w="1258" w:type="dxa"/>
            <w:shd w:val="clear" w:color="auto" w:fill="8DB3E2" w:themeFill="text2" w:themeFillTint="66"/>
            <w:vAlign w:val="center"/>
          </w:tcPr>
          <w:p w:rsidR="007F2D2A" w:rsidRPr="009A714B" w:rsidRDefault="007F2D2A" w:rsidP="00581C9D">
            <w:pPr>
              <w:widowControl/>
              <w:snapToGrid w:val="0"/>
              <w:spacing w:line="209" w:lineRule="auto"/>
              <w:rPr>
                <w:rFonts w:ascii="メイリオ" w:eastAsia="メイリオ" w:hAnsi="メイリオ"/>
                <w:sz w:val="22"/>
              </w:rPr>
            </w:pPr>
            <w:r w:rsidRPr="009A714B">
              <w:rPr>
                <w:rFonts w:ascii="メイリオ" w:eastAsia="メイリオ" w:hAnsi="メイリオ" w:hint="eastAsia"/>
                <w:sz w:val="22"/>
              </w:rPr>
              <w:t>担当課</w:t>
            </w:r>
          </w:p>
        </w:tc>
        <w:tc>
          <w:tcPr>
            <w:tcW w:w="2236" w:type="dxa"/>
            <w:gridSpan w:val="2"/>
            <w:vAlign w:val="center"/>
          </w:tcPr>
          <w:p w:rsidR="007F2D2A" w:rsidRPr="009A714B" w:rsidRDefault="007F2D2A" w:rsidP="00581C9D">
            <w:pPr>
              <w:widowControl/>
              <w:snapToGrid w:val="0"/>
              <w:spacing w:line="209" w:lineRule="auto"/>
              <w:rPr>
                <w:rFonts w:ascii="メイリオ" w:eastAsia="メイリオ" w:hAnsi="メイリオ"/>
                <w:sz w:val="22"/>
              </w:rPr>
            </w:pPr>
            <w:r w:rsidRPr="009A714B">
              <w:rPr>
                <w:rFonts w:ascii="メイリオ" w:eastAsia="メイリオ" w:hAnsi="メイリオ" w:hint="eastAsia"/>
                <w:sz w:val="22"/>
              </w:rPr>
              <w:t>スポーツ振興課</w:t>
            </w:r>
          </w:p>
        </w:tc>
      </w:tr>
      <w:tr w:rsidR="00F16BE7" w:rsidRPr="009A714B" w:rsidTr="00581C9D">
        <w:trPr>
          <w:trHeight w:val="1083"/>
        </w:trPr>
        <w:tc>
          <w:tcPr>
            <w:tcW w:w="1241" w:type="dxa"/>
            <w:shd w:val="clear" w:color="auto" w:fill="8DB3E2" w:themeFill="text2" w:themeFillTint="66"/>
          </w:tcPr>
          <w:p w:rsidR="00F16BE7" w:rsidRPr="009A714B" w:rsidRDefault="00F16BE7" w:rsidP="00E86603">
            <w:pPr>
              <w:widowControl/>
              <w:snapToGrid w:val="0"/>
              <w:spacing w:line="209" w:lineRule="auto"/>
              <w:jc w:val="left"/>
              <w:rPr>
                <w:rFonts w:ascii="メイリオ" w:eastAsia="メイリオ" w:hAnsi="メイリオ"/>
                <w:sz w:val="22"/>
              </w:rPr>
            </w:pPr>
            <w:r w:rsidRPr="009A714B">
              <w:rPr>
                <w:rFonts w:ascii="メイリオ" w:eastAsia="メイリオ" w:hAnsi="メイリオ" w:hint="eastAsia"/>
                <w:sz w:val="22"/>
              </w:rPr>
              <w:t>事業概要</w:t>
            </w:r>
          </w:p>
        </w:tc>
        <w:tc>
          <w:tcPr>
            <w:tcW w:w="7819" w:type="dxa"/>
            <w:gridSpan w:val="8"/>
          </w:tcPr>
          <w:p w:rsidR="00F16BE7" w:rsidRPr="009A714B" w:rsidRDefault="00080AA5" w:rsidP="00F64C9F">
            <w:pPr>
              <w:widowControl/>
              <w:snapToGrid w:val="0"/>
              <w:spacing w:line="209" w:lineRule="auto"/>
              <w:ind w:firstLineChars="100" w:firstLine="220"/>
              <w:jc w:val="left"/>
              <w:rPr>
                <w:rFonts w:ascii="メイリオ" w:eastAsia="メイリオ" w:hAnsi="メイリオ"/>
                <w:sz w:val="22"/>
              </w:rPr>
            </w:pPr>
            <w:r w:rsidRPr="009A714B">
              <w:rPr>
                <w:rFonts w:ascii="メイリオ" w:eastAsia="メイリオ" w:hAnsi="メイリオ" w:hint="eastAsia"/>
                <w:sz w:val="22"/>
              </w:rPr>
              <w:t>老朽化が進んでいる東板橋体育館の再整備を行うとともに植村冒険館を複合化します。併せて東板橋庭球場についても改修を行い、地域において生涯スポーツを楽しめる場所の提供とスポーツによる健康づくりを支援します。</w:t>
            </w:r>
          </w:p>
        </w:tc>
      </w:tr>
      <w:tr w:rsidR="00A850EF" w:rsidRPr="009A714B" w:rsidTr="00581C9D">
        <w:trPr>
          <w:cantSplit/>
          <w:trHeight w:val="318"/>
        </w:trPr>
        <w:tc>
          <w:tcPr>
            <w:tcW w:w="1241" w:type="dxa"/>
            <w:vMerge w:val="restart"/>
            <w:shd w:val="clear" w:color="auto" w:fill="8DB3E2" w:themeFill="text2" w:themeFillTint="66"/>
          </w:tcPr>
          <w:p w:rsidR="00A850EF" w:rsidRPr="009A714B" w:rsidRDefault="00A850EF" w:rsidP="00E86603">
            <w:pPr>
              <w:widowControl/>
              <w:snapToGrid w:val="0"/>
              <w:spacing w:line="209" w:lineRule="auto"/>
              <w:jc w:val="center"/>
              <w:rPr>
                <w:rFonts w:ascii="メイリオ" w:eastAsia="メイリオ" w:hAnsi="メイリオ"/>
                <w:sz w:val="22"/>
              </w:rPr>
            </w:pPr>
            <w:r w:rsidRPr="00993847">
              <w:rPr>
                <w:rFonts w:ascii="メイリオ" w:eastAsia="メイリオ" w:hAnsi="メイリオ" w:hint="eastAsia"/>
                <w:w w:val="80"/>
                <w:kern w:val="0"/>
                <w:sz w:val="22"/>
                <w:fitText w:val="880" w:id="1224520708"/>
              </w:rPr>
              <w:t>年度別計</w:t>
            </w:r>
            <w:r w:rsidRPr="00993847">
              <w:rPr>
                <w:rFonts w:ascii="メイリオ" w:eastAsia="メイリオ" w:hAnsi="メイリオ" w:hint="eastAsia"/>
                <w:spacing w:val="22"/>
                <w:w w:val="80"/>
                <w:kern w:val="0"/>
                <w:sz w:val="22"/>
                <w:fitText w:val="880" w:id="1224520708"/>
              </w:rPr>
              <w:t>画</w:t>
            </w:r>
          </w:p>
        </w:tc>
        <w:tc>
          <w:tcPr>
            <w:tcW w:w="1956" w:type="dxa"/>
            <w:gridSpan w:val="2"/>
            <w:shd w:val="clear" w:color="auto" w:fill="8DB3E2" w:themeFill="text2" w:themeFillTint="66"/>
          </w:tcPr>
          <w:p w:rsidR="00A850EF" w:rsidRPr="009A714B" w:rsidRDefault="00A850EF" w:rsidP="00E86603">
            <w:pPr>
              <w:widowControl/>
              <w:snapToGrid w:val="0"/>
              <w:spacing w:line="209" w:lineRule="auto"/>
              <w:jc w:val="center"/>
              <w:rPr>
                <w:rFonts w:ascii="メイリオ" w:eastAsia="メイリオ" w:hAnsi="メイリオ"/>
                <w:sz w:val="22"/>
              </w:rPr>
            </w:pPr>
            <w:r w:rsidRPr="009A714B">
              <w:rPr>
                <w:rFonts w:ascii="メイリオ" w:eastAsia="メイリオ" w:hAnsi="メイリオ" w:hint="eastAsia"/>
                <w:sz w:val="22"/>
              </w:rPr>
              <w:t>29年度</w:t>
            </w:r>
          </w:p>
        </w:tc>
        <w:tc>
          <w:tcPr>
            <w:tcW w:w="1956" w:type="dxa"/>
            <w:gridSpan w:val="2"/>
            <w:shd w:val="clear" w:color="auto" w:fill="8DB3E2" w:themeFill="text2" w:themeFillTint="66"/>
          </w:tcPr>
          <w:p w:rsidR="00A850EF" w:rsidRPr="009A714B" w:rsidRDefault="00A850EF" w:rsidP="00E86603">
            <w:pPr>
              <w:widowControl/>
              <w:snapToGrid w:val="0"/>
              <w:spacing w:line="209" w:lineRule="auto"/>
              <w:jc w:val="center"/>
              <w:rPr>
                <w:rFonts w:ascii="メイリオ" w:eastAsia="メイリオ" w:hAnsi="メイリオ"/>
                <w:sz w:val="22"/>
              </w:rPr>
            </w:pPr>
            <w:r w:rsidRPr="009A714B">
              <w:rPr>
                <w:rFonts w:ascii="メイリオ" w:eastAsia="メイリオ" w:hAnsi="メイリオ" w:hint="eastAsia"/>
                <w:sz w:val="22"/>
              </w:rPr>
              <w:t>30年度</w:t>
            </w:r>
          </w:p>
        </w:tc>
        <w:tc>
          <w:tcPr>
            <w:tcW w:w="1953" w:type="dxa"/>
            <w:gridSpan w:val="3"/>
            <w:shd w:val="clear" w:color="auto" w:fill="8DB3E2" w:themeFill="text2" w:themeFillTint="66"/>
          </w:tcPr>
          <w:p w:rsidR="00A850EF" w:rsidRPr="009A714B" w:rsidRDefault="00A850EF" w:rsidP="00E86603">
            <w:pPr>
              <w:widowControl/>
              <w:snapToGrid w:val="0"/>
              <w:spacing w:line="209" w:lineRule="auto"/>
              <w:jc w:val="center"/>
              <w:rPr>
                <w:rFonts w:ascii="メイリオ" w:eastAsia="メイリオ" w:hAnsi="メイリオ"/>
                <w:sz w:val="22"/>
              </w:rPr>
            </w:pPr>
            <w:r w:rsidRPr="009A714B">
              <w:rPr>
                <w:rFonts w:ascii="メイリオ" w:eastAsia="メイリオ" w:hAnsi="メイリオ" w:hint="eastAsia"/>
                <w:sz w:val="22"/>
              </w:rPr>
              <w:t>31年度</w:t>
            </w:r>
          </w:p>
        </w:tc>
        <w:tc>
          <w:tcPr>
            <w:tcW w:w="1954" w:type="dxa"/>
            <w:shd w:val="clear" w:color="auto" w:fill="8DB3E2" w:themeFill="text2" w:themeFillTint="66"/>
          </w:tcPr>
          <w:p w:rsidR="00A850EF" w:rsidRPr="009A714B" w:rsidRDefault="00A850EF" w:rsidP="00E86603">
            <w:pPr>
              <w:widowControl/>
              <w:snapToGrid w:val="0"/>
              <w:spacing w:line="209" w:lineRule="auto"/>
              <w:jc w:val="center"/>
              <w:rPr>
                <w:rFonts w:ascii="メイリオ" w:eastAsia="メイリオ" w:hAnsi="メイリオ"/>
                <w:sz w:val="22"/>
              </w:rPr>
            </w:pPr>
            <w:r w:rsidRPr="009A714B">
              <w:rPr>
                <w:rFonts w:ascii="メイリオ" w:eastAsia="メイリオ" w:hAnsi="メイリオ" w:hint="eastAsia"/>
                <w:sz w:val="22"/>
              </w:rPr>
              <w:t>32年度</w:t>
            </w:r>
          </w:p>
        </w:tc>
      </w:tr>
      <w:tr w:rsidR="00A850EF" w:rsidRPr="009A714B" w:rsidTr="00581C9D">
        <w:trPr>
          <w:cantSplit/>
          <w:trHeight w:val="1261"/>
        </w:trPr>
        <w:tc>
          <w:tcPr>
            <w:tcW w:w="1241" w:type="dxa"/>
            <w:vMerge/>
          </w:tcPr>
          <w:p w:rsidR="00A850EF" w:rsidRPr="009A714B" w:rsidRDefault="00A850EF" w:rsidP="00A850EF">
            <w:pPr>
              <w:widowControl/>
              <w:snapToGrid w:val="0"/>
              <w:spacing w:line="209" w:lineRule="auto"/>
              <w:jc w:val="left"/>
              <w:rPr>
                <w:rFonts w:ascii="メイリオ" w:eastAsia="メイリオ" w:hAnsi="メイリオ"/>
                <w:sz w:val="22"/>
              </w:rPr>
            </w:pPr>
          </w:p>
        </w:tc>
        <w:tc>
          <w:tcPr>
            <w:tcW w:w="1956" w:type="dxa"/>
            <w:gridSpan w:val="2"/>
            <w:shd w:val="clear" w:color="auto" w:fill="auto"/>
          </w:tcPr>
          <w:p w:rsidR="00A850EF" w:rsidRPr="009A714B" w:rsidRDefault="00A850EF" w:rsidP="00A850EF">
            <w:pPr>
              <w:widowControl/>
              <w:snapToGrid w:val="0"/>
              <w:spacing w:line="209" w:lineRule="auto"/>
              <w:jc w:val="left"/>
              <w:rPr>
                <w:rFonts w:ascii="メイリオ" w:eastAsia="メイリオ" w:hAnsi="メイリオ" w:cs="ＭＳ Ｐゴシック"/>
                <w:color w:val="000000"/>
                <w:kern w:val="0"/>
                <w:sz w:val="22"/>
              </w:rPr>
            </w:pPr>
            <w:r w:rsidRPr="009A714B">
              <w:rPr>
                <w:rFonts w:ascii="メイリオ" w:eastAsia="メイリオ" w:hAnsi="メイリオ" w:cs="ＭＳ Ｐゴシック" w:hint="eastAsia"/>
                <w:color w:val="000000"/>
                <w:kern w:val="0"/>
                <w:sz w:val="22"/>
              </w:rPr>
              <w:t>東板橋体育館</w:t>
            </w:r>
          </w:p>
          <w:p w:rsidR="00A850EF" w:rsidRPr="009A714B" w:rsidRDefault="00A850EF" w:rsidP="00D334DF">
            <w:pPr>
              <w:widowControl/>
              <w:snapToGrid w:val="0"/>
              <w:spacing w:line="209" w:lineRule="auto"/>
              <w:ind w:leftChars="100" w:left="210"/>
              <w:jc w:val="left"/>
              <w:rPr>
                <w:rFonts w:ascii="メイリオ" w:eastAsia="メイリオ" w:hAnsi="メイリオ" w:cs="ＭＳ Ｐゴシック"/>
                <w:color w:val="000000"/>
                <w:kern w:val="0"/>
                <w:sz w:val="22"/>
              </w:rPr>
            </w:pPr>
            <w:r w:rsidRPr="009A714B">
              <w:rPr>
                <w:rFonts w:ascii="メイリオ" w:eastAsia="メイリオ" w:hAnsi="メイリオ" w:cs="ＭＳ Ｐゴシック" w:hint="eastAsia"/>
                <w:color w:val="000000"/>
                <w:kern w:val="0"/>
                <w:sz w:val="22"/>
              </w:rPr>
              <w:t>改修設計･経費算定</w:t>
            </w:r>
          </w:p>
          <w:p w:rsidR="00A850EF" w:rsidRPr="009A714B" w:rsidRDefault="00A850EF" w:rsidP="00A850EF">
            <w:pPr>
              <w:widowControl/>
              <w:snapToGrid w:val="0"/>
              <w:spacing w:line="209" w:lineRule="auto"/>
              <w:jc w:val="left"/>
              <w:rPr>
                <w:rFonts w:ascii="メイリオ" w:eastAsia="メイリオ" w:hAnsi="メイリオ" w:cs="ＭＳ Ｐゴシック"/>
                <w:color w:val="000000"/>
                <w:kern w:val="0"/>
                <w:sz w:val="22"/>
              </w:rPr>
            </w:pPr>
            <w:r w:rsidRPr="009A714B">
              <w:rPr>
                <w:rFonts w:ascii="メイリオ" w:eastAsia="メイリオ" w:hAnsi="メイリオ" w:cs="ＭＳ Ｐゴシック" w:hint="eastAsia"/>
                <w:color w:val="000000"/>
                <w:kern w:val="0"/>
                <w:sz w:val="22"/>
              </w:rPr>
              <w:t>東板橋庭球場</w:t>
            </w:r>
          </w:p>
          <w:p w:rsidR="00A850EF" w:rsidRPr="009A714B" w:rsidRDefault="00A850EF" w:rsidP="00D334DF">
            <w:pPr>
              <w:widowControl/>
              <w:snapToGrid w:val="0"/>
              <w:spacing w:line="209" w:lineRule="auto"/>
              <w:ind w:leftChars="100" w:left="210"/>
              <w:jc w:val="left"/>
              <w:rPr>
                <w:rFonts w:ascii="メイリオ" w:eastAsia="メイリオ" w:hAnsi="メイリオ" w:cs="ＭＳ Ｐゴシック"/>
                <w:color w:val="000000"/>
                <w:kern w:val="0"/>
                <w:sz w:val="22"/>
              </w:rPr>
            </w:pPr>
            <w:r w:rsidRPr="009A714B">
              <w:rPr>
                <w:rFonts w:ascii="メイリオ" w:eastAsia="メイリオ" w:hAnsi="メイリオ" w:cs="ＭＳ Ｐゴシック" w:hint="eastAsia"/>
                <w:color w:val="000000"/>
                <w:kern w:val="0"/>
                <w:sz w:val="22"/>
              </w:rPr>
              <w:t>改修設計･改修着手</w:t>
            </w:r>
          </w:p>
        </w:tc>
        <w:tc>
          <w:tcPr>
            <w:tcW w:w="1956" w:type="dxa"/>
            <w:gridSpan w:val="2"/>
            <w:shd w:val="clear" w:color="auto" w:fill="auto"/>
          </w:tcPr>
          <w:p w:rsidR="00A850EF" w:rsidRPr="009A714B" w:rsidRDefault="00A850EF" w:rsidP="00A850EF">
            <w:pPr>
              <w:widowControl/>
              <w:snapToGrid w:val="0"/>
              <w:spacing w:line="209" w:lineRule="auto"/>
              <w:jc w:val="left"/>
              <w:rPr>
                <w:rFonts w:ascii="メイリオ" w:eastAsia="メイリオ" w:hAnsi="メイリオ" w:cs="ＭＳ Ｐゴシック"/>
                <w:color w:val="000000"/>
                <w:kern w:val="0"/>
                <w:sz w:val="22"/>
              </w:rPr>
            </w:pPr>
            <w:r w:rsidRPr="009A714B">
              <w:rPr>
                <w:rFonts w:ascii="メイリオ" w:eastAsia="メイリオ" w:hAnsi="メイリオ" w:cs="ＭＳ Ｐゴシック" w:hint="eastAsia"/>
                <w:color w:val="000000"/>
                <w:kern w:val="0"/>
                <w:sz w:val="22"/>
              </w:rPr>
              <w:t>東板橋体育館</w:t>
            </w:r>
          </w:p>
          <w:p w:rsidR="00A850EF" w:rsidRPr="009A714B" w:rsidRDefault="00A850EF" w:rsidP="00D334DF">
            <w:pPr>
              <w:widowControl/>
              <w:snapToGrid w:val="0"/>
              <w:spacing w:line="209" w:lineRule="auto"/>
              <w:ind w:firstLineChars="100" w:firstLine="220"/>
              <w:jc w:val="left"/>
              <w:rPr>
                <w:rFonts w:ascii="メイリオ" w:eastAsia="メイリオ" w:hAnsi="メイリオ" w:cs="ＭＳ Ｐゴシック"/>
                <w:color w:val="000000"/>
                <w:kern w:val="0"/>
                <w:sz w:val="22"/>
              </w:rPr>
            </w:pPr>
            <w:r w:rsidRPr="009A714B">
              <w:rPr>
                <w:rFonts w:ascii="メイリオ" w:eastAsia="メイリオ" w:hAnsi="メイリオ" w:cs="ＭＳ Ｐゴシック" w:hint="eastAsia"/>
                <w:color w:val="000000"/>
                <w:kern w:val="0"/>
                <w:sz w:val="22"/>
              </w:rPr>
              <w:t>改修工事着手</w:t>
            </w:r>
          </w:p>
          <w:p w:rsidR="00A850EF" w:rsidRPr="009A714B" w:rsidRDefault="00A850EF" w:rsidP="00A850EF">
            <w:pPr>
              <w:widowControl/>
              <w:snapToGrid w:val="0"/>
              <w:spacing w:line="209" w:lineRule="auto"/>
              <w:jc w:val="left"/>
              <w:rPr>
                <w:rFonts w:ascii="メイリオ" w:eastAsia="メイリオ" w:hAnsi="メイリオ" w:cs="ＭＳ Ｐゴシック"/>
                <w:color w:val="000000"/>
                <w:kern w:val="0"/>
                <w:sz w:val="22"/>
              </w:rPr>
            </w:pPr>
          </w:p>
          <w:p w:rsidR="00A850EF" w:rsidRPr="009A714B" w:rsidRDefault="00A850EF" w:rsidP="00A850EF">
            <w:pPr>
              <w:widowControl/>
              <w:snapToGrid w:val="0"/>
              <w:spacing w:line="209" w:lineRule="auto"/>
              <w:jc w:val="left"/>
              <w:rPr>
                <w:rFonts w:ascii="メイリオ" w:eastAsia="メイリオ" w:hAnsi="メイリオ" w:cs="ＭＳ Ｐゴシック"/>
                <w:color w:val="000000"/>
                <w:kern w:val="0"/>
                <w:sz w:val="22"/>
              </w:rPr>
            </w:pPr>
            <w:r w:rsidRPr="009A714B">
              <w:rPr>
                <w:rFonts w:ascii="メイリオ" w:eastAsia="メイリオ" w:hAnsi="メイリオ" w:cs="ＭＳ Ｐゴシック" w:hint="eastAsia"/>
                <w:color w:val="000000"/>
                <w:kern w:val="0"/>
                <w:sz w:val="22"/>
              </w:rPr>
              <w:t>東板橋庭球場</w:t>
            </w:r>
          </w:p>
          <w:p w:rsidR="00A850EF" w:rsidRPr="009A714B" w:rsidRDefault="00A850EF" w:rsidP="00F64C9F">
            <w:pPr>
              <w:widowControl/>
              <w:snapToGrid w:val="0"/>
              <w:spacing w:line="209" w:lineRule="auto"/>
              <w:ind w:leftChars="100" w:left="210"/>
              <w:jc w:val="left"/>
              <w:rPr>
                <w:rFonts w:ascii="メイリオ" w:eastAsia="メイリオ" w:hAnsi="メイリオ" w:cs="ＭＳ Ｐゴシック"/>
                <w:color w:val="000000"/>
                <w:kern w:val="0"/>
                <w:sz w:val="22"/>
              </w:rPr>
            </w:pPr>
            <w:r w:rsidRPr="009A714B">
              <w:rPr>
                <w:rFonts w:ascii="メイリオ" w:eastAsia="メイリオ" w:hAnsi="メイリオ" w:cs="ＭＳ Ｐゴシック" w:hint="eastAsia"/>
                <w:color w:val="000000"/>
                <w:kern w:val="0"/>
                <w:sz w:val="22"/>
              </w:rPr>
              <w:t>改修工事完了･供用開始</w:t>
            </w:r>
          </w:p>
        </w:tc>
        <w:tc>
          <w:tcPr>
            <w:tcW w:w="1953" w:type="dxa"/>
            <w:gridSpan w:val="3"/>
            <w:shd w:val="clear" w:color="auto" w:fill="auto"/>
          </w:tcPr>
          <w:p w:rsidR="00A850EF" w:rsidRPr="009A714B" w:rsidRDefault="00A850EF" w:rsidP="00A850EF">
            <w:pPr>
              <w:widowControl/>
              <w:snapToGrid w:val="0"/>
              <w:spacing w:line="209" w:lineRule="auto"/>
              <w:jc w:val="left"/>
              <w:rPr>
                <w:rFonts w:ascii="メイリオ" w:eastAsia="メイリオ" w:hAnsi="メイリオ" w:cs="ＭＳ Ｐゴシック"/>
                <w:color w:val="000000"/>
                <w:kern w:val="0"/>
                <w:sz w:val="22"/>
              </w:rPr>
            </w:pPr>
            <w:r w:rsidRPr="009A714B">
              <w:rPr>
                <w:rFonts w:ascii="メイリオ" w:eastAsia="メイリオ" w:hAnsi="メイリオ" w:cs="ＭＳ Ｐゴシック" w:hint="eastAsia"/>
                <w:color w:val="000000"/>
                <w:kern w:val="0"/>
                <w:sz w:val="22"/>
              </w:rPr>
              <w:t>東板橋体育館</w:t>
            </w:r>
          </w:p>
          <w:p w:rsidR="00A850EF" w:rsidRPr="009A714B" w:rsidRDefault="00A850EF" w:rsidP="00D334DF">
            <w:pPr>
              <w:widowControl/>
              <w:snapToGrid w:val="0"/>
              <w:spacing w:line="209" w:lineRule="auto"/>
              <w:ind w:firstLineChars="100" w:firstLine="220"/>
              <w:jc w:val="left"/>
              <w:rPr>
                <w:rFonts w:ascii="メイリオ" w:eastAsia="メイリオ" w:hAnsi="メイリオ" w:cs="ＭＳ Ｐゴシック"/>
                <w:color w:val="000000"/>
                <w:kern w:val="0"/>
                <w:sz w:val="22"/>
              </w:rPr>
            </w:pPr>
            <w:r w:rsidRPr="009A714B">
              <w:rPr>
                <w:rFonts w:ascii="メイリオ" w:eastAsia="メイリオ" w:hAnsi="メイリオ" w:cs="ＭＳ Ｐゴシック" w:hint="eastAsia"/>
                <w:color w:val="000000"/>
                <w:kern w:val="0"/>
                <w:sz w:val="22"/>
              </w:rPr>
              <w:t>改修工事</w:t>
            </w:r>
          </w:p>
        </w:tc>
        <w:tc>
          <w:tcPr>
            <w:tcW w:w="1954" w:type="dxa"/>
            <w:shd w:val="clear" w:color="auto" w:fill="auto"/>
          </w:tcPr>
          <w:p w:rsidR="00A850EF" w:rsidRPr="009A714B" w:rsidRDefault="00A850EF" w:rsidP="00A850EF">
            <w:pPr>
              <w:widowControl/>
              <w:snapToGrid w:val="0"/>
              <w:spacing w:line="209" w:lineRule="auto"/>
              <w:jc w:val="left"/>
              <w:rPr>
                <w:rFonts w:ascii="メイリオ" w:eastAsia="メイリオ" w:hAnsi="メイリオ" w:cs="ＭＳ Ｐゴシック"/>
                <w:color w:val="000000"/>
                <w:kern w:val="0"/>
                <w:sz w:val="22"/>
              </w:rPr>
            </w:pPr>
            <w:r w:rsidRPr="009A714B">
              <w:rPr>
                <w:rFonts w:ascii="メイリオ" w:eastAsia="メイリオ" w:hAnsi="メイリオ" w:cs="ＭＳ Ｐゴシック" w:hint="eastAsia"/>
                <w:color w:val="000000"/>
                <w:kern w:val="0"/>
                <w:sz w:val="22"/>
              </w:rPr>
              <w:t>東板橋体育館</w:t>
            </w:r>
          </w:p>
          <w:p w:rsidR="00A850EF" w:rsidRPr="009A714B" w:rsidRDefault="00A850EF" w:rsidP="00D334DF">
            <w:pPr>
              <w:widowControl/>
              <w:snapToGrid w:val="0"/>
              <w:spacing w:line="209" w:lineRule="auto"/>
              <w:ind w:firstLineChars="100" w:firstLine="220"/>
              <w:jc w:val="left"/>
              <w:rPr>
                <w:rFonts w:ascii="メイリオ" w:eastAsia="メイリオ" w:hAnsi="メイリオ" w:cs="ＭＳ Ｐゴシック"/>
                <w:color w:val="000000"/>
                <w:kern w:val="0"/>
                <w:sz w:val="22"/>
              </w:rPr>
            </w:pPr>
            <w:r w:rsidRPr="009A714B">
              <w:rPr>
                <w:rFonts w:ascii="メイリオ" w:eastAsia="メイリオ" w:hAnsi="メイリオ" w:cs="ＭＳ Ｐゴシック" w:hint="eastAsia"/>
                <w:color w:val="000000"/>
                <w:kern w:val="0"/>
                <w:sz w:val="22"/>
              </w:rPr>
              <w:t>改修工事完了</w:t>
            </w:r>
          </w:p>
        </w:tc>
      </w:tr>
    </w:tbl>
    <w:p w:rsidR="00A850EF" w:rsidRPr="009A714B" w:rsidRDefault="00A850EF">
      <w:pPr>
        <w:widowControl/>
        <w:jc w:val="left"/>
        <w:rPr>
          <w:rFonts w:ascii="メイリオ" w:eastAsia="メイリオ" w:hAnsi="メイリオ"/>
          <w:sz w:val="22"/>
        </w:rPr>
      </w:pPr>
      <w:r w:rsidRPr="009A714B">
        <w:rPr>
          <w:rFonts w:ascii="メイリオ" w:eastAsia="メイリオ" w:hAnsi="メイリオ"/>
          <w:sz w:val="22"/>
        </w:rPr>
        <w:br w:type="page"/>
      </w:r>
    </w:p>
    <w:p w:rsidR="00080AA5" w:rsidRPr="009A714B" w:rsidRDefault="00080AA5" w:rsidP="00F16BE7">
      <w:pPr>
        <w:widowControl/>
        <w:snapToGrid w:val="0"/>
        <w:spacing w:line="209" w:lineRule="auto"/>
        <w:jc w:val="left"/>
        <w:rPr>
          <w:rFonts w:ascii="メイリオ" w:eastAsia="メイリオ" w:hAnsi="メイリオ"/>
          <w:sz w:val="22"/>
        </w:rPr>
      </w:pPr>
    </w:p>
    <w:tbl>
      <w:tblPr>
        <w:tblStyle w:val="af0"/>
        <w:tblW w:w="0" w:type="auto"/>
        <w:tblLook w:val="04A0" w:firstRow="1" w:lastRow="0" w:firstColumn="1" w:lastColumn="0" w:noHBand="0" w:noVBand="1"/>
      </w:tblPr>
      <w:tblGrid>
        <w:gridCol w:w="1241"/>
        <w:gridCol w:w="1106"/>
        <w:gridCol w:w="849"/>
        <w:gridCol w:w="278"/>
        <w:gridCol w:w="1675"/>
        <w:gridCol w:w="414"/>
        <w:gridCol w:w="1259"/>
        <w:gridCol w:w="282"/>
        <w:gridCol w:w="1956"/>
      </w:tblGrid>
      <w:tr w:rsidR="00C021FD" w:rsidRPr="009A714B" w:rsidTr="00581C9D">
        <w:trPr>
          <w:trHeight w:val="491"/>
        </w:trPr>
        <w:tc>
          <w:tcPr>
            <w:tcW w:w="1241" w:type="dxa"/>
            <w:tcBorders>
              <w:bottom w:val="single" w:sz="4" w:space="0" w:color="auto"/>
            </w:tcBorders>
            <w:shd w:val="clear" w:color="auto" w:fill="8DB3E2" w:themeFill="text2" w:themeFillTint="66"/>
            <w:vAlign w:val="center"/>
          </w:tcPr>
          <w:p w:rsidR="00C021FD" w:rsidRPr="009A714B" w:rsidRDefault="00C021FD" w:rsidP="007B1290">
            <w:pPr>
              <w:widowControl/>
              <w:snapToGrid w:val="0"/>
              <w:spacing w:line="209" w:lineRule="auto"/>
              <w:rPr>
                <w:rFonts w:ascii="メイリオ" w:eastAsia="メイリオ" w:hAnsi="メイリオ"/>
                <w:sz w:val="22"/>
              </w:rPr>
            </w:pPr>
            <w:r>
              <w:rPr>
                <w:rFonts w:ascii="メイリオ" w:eastAsia="メイリオ" w:hAnsi="メイリオ" w:hint="eastAsia"/>
                <w:sz w:val="22"/>
              </w:rPr>
              <w:t>番号</w:t>
            </w:r>
          </w:p>
        </w:tc>
        <w:tc>
          <w:tcPr>
            <w:tcW w:w="1106" w:type="dxa"/>
            <w:vAlign w:val="center"/>
          </w:tcPr>
          <w:p w:rsidR="00C021FD" w:rsidRPr="009A714B" w:rsidRDefault="00176C82" w:rsidP="00754742">
            <w:pPr>
              <w:widowControl/>
              <w:snapToGrid w:val="0"/>
              <w:spacing w:line="209" w:lineRule="auto"/>
              <w:jc w:val="right"/>
              <w:rPr>
                <w:rFonts w:ascii="メイリオ" w:eastAsia="メイリオ" w:hAnsi="メイリオ"/>
                <w:sz w:val="22"/>
              </w:rPr>
            </w:pPr>
            <w:r>
              <w:rPr>
                <w:rFonts w:ascii="メイリオ" w:eastAsia="メイリオ" w:hAnsi="メイリオ" w:hint="eastAsia"/>
                <w:sz w:val="22"/>
              </w:rPr>
              <w:t>047</w:t>
            </w:r>
          </w:p>
        </w:tc>
        <w:tc>
          <w:tcPr>
            <w:tcW w:w="1127" w:type="dxa"/>
            <w:gridSpan w:val="2"/>
            <w:shd w:val="clear" w:color="auto" w:fill="8DB3E2" w:themeFill="text2" w:themeFillTint="66"/>
            <w:vAlign w:val="center"/>
          </w:tcPr>
          <w:p w:rsidR="00C021FD" w:rsidRPr="009A714B" w:rsidRDefault="00C021FD" w:rsidP="007B1290">
            <w:pPr>
              <w:widowControl/>
              <w:snapToGrid w:val="0"/>
              <w:spacing w:line="209" w:lineRule="auto"/>
              <w:rPr>
                <w:rFonts w:ascii="メイリオ" w:eastAsia="メイリオ" w:hAnsi="メイリオ"/>
                <w:sz w:val="22"/>
              </w:rPr>
            </w:pPr>
            <w:r>
              <w:rPr>
                <w:rFonts w:ascii="メイリオ" w:eastAsia="メイリオ" w:hAnsi="メイリオ" w:hint="eastAsia"/>
                <w:sz w:val="22"/>
              </w:rPr>
              <w:t>事業名</w:t>
            </w:r>
          </w:p>
        </w:tc>
        <w:tc>
          <w:tcPr>
            <w:tcW w:w="5586" w:type="dxa"/>
            <w:gridSpan w:val="5"/>
            <w:vAlign w:val="center"/>
          </w:tcPr>
          <w:p w:rsidR="00C021FD" w:rsidRPr="009A714B" w:rsidRDefault="00C021FD" w:rsidP="007B1290">
            <w:pPr>
              <w:widowControl/>
              <w:snapToGrid w:val="0"/>
              <w:spacing w:line="209" w:lineRule="auto"/>
              <w:rPr>
                <w:rFonts w:ascii="メイリオ" w:eastAsia="メイリオ" w:hAnsi="メイリオ"/>
                <w:sz w:val="22"/>
              </w:rPr>
            </w:pPr>
            <w:r w:rsidRPr="009A714B">
              <w:rPr>
                <w:rFonts w:ascii="メイリオ" w:eastAsia="メイリオ" w:hAnsi="メイリオ" w:hint="eastAsia"/>
                <w:sz w:val="22"/>
              </w:rPr>
              <w:t>小豆沢スポーツ施設整備</w:t>
            </w:r>
          </w:p>
        </w:tc>
      </w:tr>
      <w:tr w:rsidR="007F2D2A" w:rsidRPr="009A714B" w:rsidTr="007F2D2A">
        <w:trPr>
          <w:trHeight w:val="723"/>
        </w:trPr>
        <w:tc>
          <w:tcPr>
            <w:tcW w:w="1241" w:type="dxa"/>
            <w:shd w:val="clear" w:color="auto" w:fill="8DB3E2" w:themeFill="text2" w:themeFillTint="66"/>
            <w:vAlign w:val="center"/>
          </w:tcPr>
          <w:p w:rsidR="007F2D2A" w:rsidRPr="009A714B" w:rsidRDefault="007F2D2A" w:rsidP="00581C9D">
            <w:pPr>
              <w:widowControl/>
              <w:snapToGrid w:val="0"/>
              <w:spacing w:line="209" w:lineRule="auto"/>
              <w:rPr>
                <w:rFonts w:ascii="メイリオ" w:eastAsia="メイリオ" w:hAnsi="メイリオ"/>
                <w:sz w:val="22"/>
              </w:rPr>
            </w:pPr>
            <w:r>
              <w:rPr>
                <w:rFonts w:ascii="メイリオ" w:eastAsia="メイリオ" w:hAnsi="メイリオ" w:hint="eastAsia"/>
                <w:sz w:val="22"/>
              </w:rPr>
              <w:t>対象</w:t>
            </w:r>
          </w:p>
        </w:tc>
        <w:tc>
          <w:tcPr>
            <w:tcW w:w="4322" w:type="dxa"/>
            <w:gridSpan w:val="5"/>
            <w:shd w:val="clear" w:color="auto" w:fill="auto"/>
            <w:vAlign w:val="center"/>
          </w:tcPr>
          <w:p w:rsidR="007F2D2A" w:rsidRPr="0098529C" w:rsidRDefault="003E61BE" w:rsidP="00581C9D">
            <w:pPr>
              <w:widowControl/>
              <w:snapToGrid w:val="0"/>
              <w:spacing w:line="209" w:lineRule="auto"/>
              <w:jc w:val="center"/>
              <w:rPr>
                <w:rFonts w:ascii="メイリオ" w:eastAsia="メイリオ" w:hAnsi="メイリオ"/>
                <w:sz w:val="20"/>
                <w:szCs w:val="20"/>
              </w:rPr>
            </w:pPr>
            <w:r>
              <w:rPr>
                <w:rFonts w:ascii="メイリオ" w:eastAsia="メイリオ" w:hAnsi="メイリオ"/>
                <w:noProof/>
                <w:sz w:val="20"/>
                <w:szCs w:val="20"/>
              </w:rPr>
              <mc:AlternateContent>
                <mc:Choice Requires="wpg">
                  <w:drawing>
                    <wp:anchor distT="0" distB="0" distL="114300" distR="114300" simplePos="0" relativeHeight="251785216" behindDoc="0" locked="0" layoutInCell="1" allowOverlap="1" wp14:anchorId="536CF9F9" wp14:editId="16BEAE36">
                      <wp:simplePos x="0" y="0"/>
                      <wp:positionH relativeFrom="column">
                        <wp:posOffset>337185</wp:posOffset>
                      </wp:positionH>
                      <wp:positionV relativeFrom="paragraph">
                        <wp:posOffset>60960</wp:posOffset>
                      </wp:positionV>
                      <wp:extent cx="1944370" cy="239395"/>
                      <wp:effectExtent l="0" t="0" r="17780" b="27305"/>
                      <wp:wrapNone/>
                      <wp:docPr id="342" name="グループ化 342"/>
                      <wp:cNvGraphicFramePr/>
                      <a:graphic xmlns:a="http://schemas.openxmlformats.org/drawingml/2006/main">
                        <a:graphicData uri="http://schemas.microsoft.com/office/word/2010/wordprocessingGroup">
                          <wpg:wgp>
                            <wpg:cNvGrpSpPr/>
                            <wpg:grpSpPr>
                              <a:xfrm>
                                <a:off x="0" y="0"/>
                                <a:ext cx="1944370" cy="239395"/>
                                <a:chOff x="0" y="0"/>
                                <a:chExt cx="1944611" cy="239572"/>
                              </a:xfrm>
                            </wpg:grpSpPr>
                            <wps:wsp>
                              <wps:cNvPr id="343" name="角丸四角形 343"/>
                              <wps:cNvSpPr>
                                <a:spLocks noChangeArrowheads="1"/>
                              </wps:cNvSpPr>
                              <wps:spPr bwMode="auto">
                                <a:xfrm>
                                  <a:off x="1295400" y="0"/>
                                  <a:ext cx="239636" cy="239572"/>
                                </a:xfrm>
                                <a:prstGeom prst="roundRect">
                                  <a:avLst>
                                    <a:gd name="adj" fmla="val 23009"/>
                                  </a:avLst>
                                </a:prstGeom>
                                <a:solidFill>
                                  <a:sysClr val="windowText" lastClr="000000">
                                    <a:lumMod val="65000"/>
                                    <a:lumOff val="35000"/>
                                  </a:sysClr>
                                </a:solidFill>
                                <a:ln w="9525" cap="flat" cmpd="sng" algn="ctr">
                                  <a:solidFill>
                                    <a:sysClr val="windowText" lastClr="000000">
                                      <a:lumMod val="65000"/>
                                      <a:lumOff val="35000"/>
                                    </a:sysClr>
                                  </a:solidFill>
                                  <a:prstDash val="solid"/>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724F8" w:rsidRPr="006066CD" w:rsidRDefault="00B724F8" w:rsidP="003E61BE">
                                    <w:pPr>
                                      <w:spacing w:line="0" w:lineRule="atLeast"/>
                                      <w:jc w:val="center"/>
                                      <w:rPr>
                                        <w:rFonts w:ascii="HGS創英角ｺﾞｼｯｸUB" w:eastAsia="HGS創英角ｺﾞｼｯｸUB" w:hAnsi="HGS創英角ｺﾞｼｯｸUB"/>
                                        <w:color w:val="FFFFFF" w:themeColor="background1"/>
                                        <w:szCs w:val="21"/>
                                      </w:rPr>
                                    </w:pPr>
                                    <w:r w:rsidRPr="006066CD">
                                      <w:rPr>
                                        <w:rFonts w:ascii="HGS創英角ｺﾞｼｯｸUB" w:eastAsia="HGS創英角ｺﾞｼｯｸUB" w:hAnsi="HGS創英角ｺﾞｼｯｸUB" w:hint="eastAsia"/>
                                        <w:color w:val="FFFFFF" w:themeColor="background1"/>
                                        <w:szCs w:val="21"/>
                                      </w:rPr>
                                      <w:t>障</w:t>
                                    </w:r>
                                  </w:p>
                                </w:txbxContent>
                              </wps:txbx>
                              <wps:bodyPr rot="0" vert="horz" wrap="square" lIns="0" tIns="0" rIns="0" bIns="0" anchor="t" anchorCtr="0" upright="1">
                                <a:noAutofit/>
                              </wps:bodyPr>
                            </wps:wsp>
                            <wps:wsp>
                              <wps:cNvPr id="344" name="角丸四角形 344"/>
                              <wps:cNvSpPr>
                                <a:spLocks noChangeArrowheads="1"/>
                              </wps:cNvSpPr>
                              <wps:spPr bwMode="auto">
                                <a:xfrm>
                                  <a:off x="866775" y="0"/>
                                  <a:ext cx="239636" cy="239572"/>
                                </a:xfrm>
                                <a:prstGeom prst="roundRect">
                                  <a:avLst>
                                    <a:gd name="adj" fmla="val 23009"/>
                                  </a:avLst>
                                </a:prstGeom>
                                <a:solidFill>
                                  <a:sysClr val="windowText" lastClr="000000">
                                    <a:lumMod val="65000"/>
                                    <a:lumOff val="35000"/>
                                  </a:sysClr>
                                </a:solidFill>
                                <a:ln w="9525" cap="flat" cmpd="sng" algn="ctr">
                                  <a:solidFill>
                                    <a:sysClr val="windowText" lastClr="000000">
                                      <a:lumMod val="65000"/>
                                      <a:lumOff val="35000"/>
                                    </a:sysClr>
                                  </a:solidFill>
                                  <a:prstDash val="solid"/>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724F8" w:rsidRPr="006066CD" w:rsidRDefault="00B724F8" w:rsidP="003E61BE">
                                    <w:pPr>
                                      <w:spacing w:line="0" w:lineRule="atLeast"/>
                                      <w:jc w:val="center"/>
                                      <w:rPr>
                                        <w:rFonts w:ascii="HGS創英角ｺﾞｼｯｸUB" w:eastAsia="HGS創英角ｺﾞｼｯｸUB" w:hAnsi="HGS創英角ｺﾞｼｯｸUB"/>
                                        <w:color w:val="FFFFFF" w:themeColor="background1"/>
                                        <w:szCs w:val="21"/>
                                      </w:rPr>
                                    </w:pPr>
                                    <w:r w:rsidRPr="006066CD">
                                      <w:rPr>
                                        <w:rFonts w:ascii="HGS創英角ｺﾞｼｯｸUB" w:eastAsia="HGS創英角ｺﾞｼｯｸUB" w:hAnsi="HGS創英角ｺﾞｼｯｸUB" w:hint="eastAsia"/>
                                        <w:color w:val="FFFFFF" w:themeColor="background1"/>
                                        <w:szCs w:val="21"/>
                                      </w:rPr>
                                      <w:t>高</w:t>
                                    </w:r>
                                  </w:p>
                                </w:txbxContent>
                              </wps:txbx>
                              <wps:bodyPr rot="0" vert="horz" wrap="square" lIns="0" tIns="0" rIns="0" bIns="0" anchor="t" anchorCtr="0" upright="1">
                                <a:noAutofit/>
                              </wps:bodyPr>
                            </wps:wsp>
                            <wps:wsp>
                              <wps:cNvPr id="345" name="角丸四角形 345"/>
                              <wps:cNvSpPr>
                                <a:spLocks noChangeArrowheads="1"/>
                              </wps:cNvSpPr>
                              <wps:spPr bwMode="auto">
                                <a:xfrm>
                                  <a:off x="0" y="0"/>
                                  <a:ext cx="239636" cy="239572"/>
                                </a:xfrm>
                                <a:prstGeom prst="roundRect">
                                  <a:avLst>
                                    <a:gd name="adj" fmla="val 23009"/>
                                  </a:avLst>
                                </a:prstGeom>
                                <a:solidFill>
                                  <a:sysClr val="windowText" lastClr="000000">
                                    <a:lumMod val="65000"/>
                                    <a:lumOff val="35000"/>
                                  </a:sysClr>
                                </a:solidFill>
                                <a:ln w="9525">
                                  <a:solidFill>
                                    <a:sysClr val="windowText" lastClr="000000">
                                      <a:lumMod val="65000"/>
                                      <a:lumOff val="35000"/>
                                    </a:sysClr>
                                  </a:solidFill>
                                  <a:round/>
                                  <a:headEnd/>
                                  <a:tailEnd/>
                                </a:ln>
                              </wps:spPr>
                              <wps:txbx>
                                <w:txbxContent>
                                  <w:p w:rsidR="00B724F8" w:rsidRPr="006066CD" w:rsidRDefault="00B724F8" w:rsidP="003E61BE">
                                    <w:pPr>
                                      <w:spacing w:line="0" w:lineRule="atLeast"/>
                                      <w:jc w:val="center"/>
                                      <w:rPr>
                                        <w:rFonts w:ascii="HGS創英角ｺﾞｼｯｸUB" w:eastAsia="HGS創英角ｺﾞｼｯｸUB" w:hAnsi="HGS創英角ｺﾞｼｯｸUB"/>
                                        <w:color w:val="FFFFFF" w:themeColor="background1"/>
                                        <w:szCs w:val="21"/>
                                      </w:rPr>
                                    </w:pPr>
                                    <w:r w:rsidRPr="006066CD">
                                      <w:rPr>
                                        <w:rFonts w:ascii="HGS創英角ｺﾞｼｯｸUB" w:eastAsia="HGS創英角ｺﾞｼｯｸUB" w:hAnsi="HGS創英角ｺﾞｼｯｸUB" w:hint="eastAsia"/>
                                        <w:color w:val="FFFFFF" w:themeColor="background1"/>
                                        <w:szCs w:val="21"/>
                                      </w:rPr>
                                      <w:t>子</w:t>
                                    </w:r>
                                  </w:p>
                                </w:txbxContent>
                              </wps:txbx>
                              <wps:bodyPr rot="0" vert="horz" wrap="square" lIns="0" tIns="0" rIns="0" bIns="0" anchor="t" anchorCtr="0" upright="1">
                                <a:noAutofit/>
                              </wps:bodyPr>
                            </wps:wsp>
                            <wps:wsp>
                              <wps:cNvPr id="346" name="角丸四角形 346"/>
                              <wps:cNvSpPr>
                                <a:spLocks noChangeArrowheads="1"/>
                              </wps:cNvSpPr>
                              <wps:spPr bwMode="auto">
                                <a:xfrm>
                                  <a:off x="1704975" y="0"/>
                                  <a:ext cx="239636" cy="239572"/>
                                </a:xfrm>
                                <a:prstGeom prst="roundRect">
                                  <a:avLst>
                                    <a:gd name="adj" fmla="val 23009"/>
                                  </a:avLst>
                                </a:prstGeom>
                                <a:solidFill>
                                  <a:sysClr val="windowText" lastClr="000000">
                                    <a:lumMod val="65000"/>
                                    <a:lumOff val="35000"/>
                                  </a:sysClr>
                                </a:solidFill>
                                <a:ln w="9525" cap="flat" cmpd="sng" algn="ctr">
                                  <a:solidFill>
                                    <a:sysClr val="windowText" lastClr="000000">
                                      <a:lumMod val="65000"/>
                                      <a:lumOff val="35000"/>
                                    </a:sysClr>
                                  </a:solidFill>
                                  <a:prstDash val="solid"/>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724F8" w:rsidRPr="006066CD" w:rsidRDefault="00B724F8" w:rsidP="003E61BE">
                                    <w:pPr>
                                      <w:spacing w:line="0" w:lineRule="atLeast"/>
                                      <w:jc w:val="center"/>
                                      <w:rPr>
                                        <w:rFonts w:ascii="HGS創英角ｺﾞｼｯｸUB" w:eastAsia="HGS創英角ｺﾞｼｯｸUB" w:hAnsi="HGS創英角ｺﾞｼｯｸUB"/>
                                        <w:color w:val="FFFFFF" w:themeColor="background1"/>
                                        <w:szCs w:val="21"/>
                                      </w:rPr>
                                    </w:pPr>
                                    <w:r w:rsidRPr="006066CD">
                                      <w:rPr>
                                        <w:rFonts w:ascii="HGS創英角ｺﾞｼｯｸUB" w:eastAsia="HGS創英角ｺﾞｼｯｸUB" w:hAnsi="HGS創英角ｺﾞｼｯｸUB" w:hint="eastAsia"/>
                                        <w:color w:val="FFFFFF" w:themeColor="background1"/>
                                        <w:szCs w:val="21"/>
                                      </w:rPr>
                                      <w:t>外</w:t>
                                    </w:r>
                                  </w:p>
                                </w:txbxContent>
                              </wps:txbx>
                              <wps:bodyPr rot="0" vert="horz" wrap="square" lIns="0" tIns="0" rIns="0" bIns="0" anchor="t" anchorCtr="0" upright="1">
                                <a:noAutofit/>
                              </wps:bodyPr>
                            </wps:wsp>
                            <wps:wsp>
                              <wps:cNvPr id="347" name="角丸四角形 347"/>
                              <wps:cNvSpPr>
                                <a:spLocks noChangeArrowheads="1"/>
                              </wps:cNvSpPr>
                              <wps:spPr bwMode="auto">
                                <a:xfrm>
                                  <a:off x="438150" y="0"/>
                                  <a:ext cx="239636" cy="239572"/>
                                </a:xfrm>
                                <a:prstGeom prst="roundRect">
                                  <a:avLst>
                                    <a:gd name="adj" fmla="val 23009"/>
                                  </a:avLst>
                                </a:prstGeom>
                                <a:solidFill>
                                  <a:sysClr val="windowText" lastClr="000000">
                                    <a:lumMod val="65000"/>
                                    <a:lumOff val="35000"/>
                                  </a:sysClr>
                                </a:solidFill>
                                <a:ln w="9525" cap="flat" cmpd="sng" algn="ctr">
                                  <a:solidFill>
                                    <a:sysClr val="windowText" lastClr="000000">
                                      <a:lumMod val="65000"/>
                                      <a:lumOff val="35000"/>
                                    </a:sysClr>
                                  </a:solidFill>
                                  <a:prstDash val="solid"/>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724F8" w:rsidRPr="006066CD" w:rsidRDefault="00B724F8" w:rsidP="003E61BE">
                                    <w:pPr>
                                      <w:spacing w:line="0" w:lineRule="atLeast"/>
                                      <w:jc w:val="center"/>
                                      <w:rPr>
                                        <w:rFonts w:ascii="HGS創英角ｺﾞｼｯｸUB" w:eastAsia="HGS創英角ｺﾞｼｯｸUB" w:hAnsi="HGS創英角ｺﾞｼｯｸUB"/>
                                        <w:color w:val="FFFFFF" w:themeColor="background1"/>
                                        <w:szCs w:val="21"/>
                                      </w:rPr>
                                    </w:pPr>
                                    <w:r w:rsidRPr="006066CD">
                                      <w:rPr>
                                        <w:rFonts w:ascii="HGS創英角ｺﾞｼｯｸUB" w:eastAsia="HGS創英角ｺﾞｼｯｸUB" w:hAnsi="HGS創英角ｺﾞｼｯｸUB" w:hint="eastAsia"/>
                                        <w:color w:val="FFFFFF" w:themeColor="background1"/>
                                        <w:szCs w:val="21"/>
                                      </w:rPr>
                                      <w:t>成</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36CF9F9" id="グループ化 342" o:spid="_x0000_s1269" style="position:absolute;left:0;text-align:left;margin-left:26.55pt;margin-top:4.8pt;width:153.1pt;height:18.85pt;z-index:251785216;mso-position-horizontal-relative:text;mso-position-vertical-relative:text;mso-width-relative:margin;mso-height-relative:margin" coordsize="19446,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">
                      <v:roundrect id="角丸四角形 343" o:spid="_x0000_s1270" style="position:absolute;left:12954;width:2396;height:2395;visibility:visible;mso-wrap-style:square;v-text-anchor:top" arcsize="15079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ZM0cUA&#10;AADcAAAADwAAAGRycy9kb3ducmV2LnhtbESPQU8CMRSE7yb8h+aReJMu7iqyUgghIeiJCITzc/vY&#10;bty+rtu61H9vTUw8Tmbmm8xiFW0rBup941jBdJKBIK6cbrhWcDpu755A+ICssXVMCr7Jw2o5ullg&#10;qd2V32g4hFokCPsSFZgQulJKXxmy6CeuI07exfUWQ5J9LXWP1wS3rbzPskdpseG0YLCjjaHq4/Bl&#10;FRSf57x7fQgxvs92BueD2xfTQqnbcVw/gwgUw3/4r/2iFeRFDr9n0hGQy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lkzRxQAAANwAAAAPAAAAAAAAAAAAAAAAAJgCAABkcnMv&#10;ZG93bnJldi54bWxQSwUGAAAAAAQABAD1AAAAigMAAAAA&#10;" fillcolor="#595959" strokecolor="#595959">
                        <v:textbox inset="0,0,0,0">
                          <w:txbxContent>
                            <w:p w:rsidR="00B724F8" w:rsidRPr="006066CD" w:rsidRDefault="00B724F8" w:rsidP="003E61BE">
                              <w:pPr>
                                <w:spacing w:line="0" w:lineRule="atLeast"/>
                                <w:jc w:val="center"/>
                                <w:rPr>
                                  <w:rFonts w:ascii="HGS創英角ｺﾞｼｯｸUB" w:eastAsia="HGS創英角ｺﾞｼｯｸUB" w:hAnsi="HGS創英角ｺﾞｼｯｸUB"/>
                                  <w:color w:val="FFFFFF" w:themeColor="background1"/>
                                  <w:szCs w:val="21"/>
                                </w:rPr>
                              </w:pPr>
                              <w:r w:rsidRPr="006066CD">
                                <w:rPr>
                                  <w:rFonts w:ascii="HGS創英角ｺﾞｼｯｸUB" w:eastAsia="HGS創英角ｺﾞｼｯｸUB" w:hAnsi="HGS創英角ｺﾞｼｯｸUB" w:hint="eastAsia"/>
                                  <w:color w:val="FFFFFF" w:themeColor="background1"/>
                                  <w:szCs w:val="21"/>
                                </w:rPr>
                                <w:t>障</w:t>
                              </w:r>
                            </w:p>
                          </w:txbxContent>
                        </v:textbox>
                      </v:roundrect>
                      <v:roundrect id="角丸四角形 344" o:spid="_x0000_s1271" style="position:absolute;left:8667;width:2397;height:2395;visibility:visible;mso-wrap-style:square;v-text-anchor:top" arcsize="15079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UpcQA&#10;AADcAAAADwAAAGRycy9kb3ducmV2LnhtbESPT0sDMRTE74LfITzBm83WxrauTYsIpXoq/UPPr5vn&#10;ZnHzsm7iNn57Iwgeh5n5DbNYJdeKgfrQeNYwHhUgiCtvGq41HA/ruzmIEJENtp5JwzcFWC2vrxZY&#10;Gn/hHQ37WIsM4VCiBhtjV0oZKksOw8h3xNl7973DmGVfS9PjJcNdK++LYiodNpwXLHb0Yqn62H85&#10;DerzNOneHmJK59nG4uPgt2qstL69Sc9PICKl+B/+a78aDROl4PdMPgJ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1KXEAAAA3AAAAA8AAAAAAAAAAAAAAAAAmAIAAGRycy9k&#10;b3ducmV2LnhtbFBLBQYAAAAABAAEAPUAAACJAwAAAAA=&#10;" fillcolor="#595959" strokecolor="#595959">
                        <v:textbox inset="0,0,0,0">
                          <w:txbxContent>
                            <w:p w:rsidR="00B724F8" w:rsidRPr="006066CD" w:rsidRDefault="00B724F8" w:rsidP="003E61BE">
                              <w:pPr>
                                <w:spacing w:line="0" w:lineRule="atLeast"/>
                                <w:jc w:val="center"/>
                                <w:rPr>
                                  <w:rFonts w:ascii="HGS創英角ｺﾞｼｯｸUB" w:eastAsia="HGS創英角ｺﾞｼｯｸUB" w:hAnsi="HGS創英角ｺﾞｼｯｸUB"/>
                                  <w:color w:val="FFFFFF" w:themeColor="background1"/>
                                  <w:szCs w:val="21"/>
                                </w:rPr>
                              </w:pPr>
                              <w:r w:rsidRPr="006066CD">
                                <w:rPr>
                                  <w:rFonts w:ascii="HGS創英角ｺﾞｼｯｸUB" w:eastAsia="HGS創英角ｺﾞｼｯｸUB" w:hAnsi="HGS創英角ｺﾞｼｯｸUB" w:hint="eastAsia"/>
                                  <w:color w:val="FFFFFF" w:themeColor="background1"/>
                                  <w:szCs w:val="21"/>
                                </w:rPr>
                                <w:t>高</w:t>
                              </w:r>
                            </w:p>
                          </w:txbxContent>
                        </v:textbox>
                      </v:roundrect>
                      <v:roundrect id="角丸四角形 345" o:spid="_x0000_s1272" style="position:absolute;width:2396;height:2395;visibility:visible;mso-wrap-style:square;v-text-anchor:top" arcsize="15079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NxPsUA&#10;AADcAAAADwAAAGRycy9kb3ducmV2LnhtbESPT2sCMRTE74V+h/AKvdWsdf23GqUUpPZUquL5uXlu&#10;lm5etpu4pt/eFAo9DjPzG2a5jrYRPXW+dqxgOMhAEJdO11wpOOw3TzMQPiBrbByTgh/ysF7d3y2x&#10;0O7Kn9TvQiUShH2BCkwIbSGlLw1Z9APXEifv7DqLIcmukrrDa4LbRj5n2URarDktGGzp1VD5tbtY&#10;Bfn3cdS+j0OMp+mbwXnvPvJhrtTjQ3xZgAgUw3/4r73VCkb5GH7PpCMgV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M3E+xQAAANwAAAAPAAAAAAAAAAAAAAAAAJgCAABkcnMv&#10;ZG93bnJldi54bWxQSwUGAAAAAAQABAD1AAAAigMAAAAA&#10;" fillcolor="#595959" strokecolor="#595959">
                        <v:textbox inset="0,0,0,0">
                          <w:txbxContent>
                            <w:p w:rsidR="00B724F8" w:rsidRPr="006066CD" w:rsidRDefault="00B724F8" w:rsidP="003E61BE">
                              <w:pPr>
                                <w:spacing w:line="0" w:lineRule="atLeast"/>
                                <w:jc w:val="center"/>
                                <w:rPr>
                                  <w:rFonts w:ascii="HGS創英角ｺﾞｼｯｸUB" w:eastAsia="HGS創英角ｺﾞｼｯｸUB" w:hAnsi="HGS創英角ｺﾞｼｯｸUB"/>
                                  <w:color w:val="FFFFFF" w:themeColor="background1"/>
                                  <w:szCs w:val="21"/>
                                </w:rPr>
                              </w:pPr>
                              <w:r w:rsidRPr="006066CD">
                                <w:rPr>
                                  <w:rFonts w:ascii="HGS創英角ｺﾞｼｯｸUB" w:eastAsia="HGS創英角ｺﾞｼｯｸUB" w:hAnsi="HGS創英角ｺﾞｼｯｸUB" w:hint="eastAsia"/>
                                  <w:color w:val="FFFFFF" w:themeColor="background1"/>
                                  <w:szCs w:val="21"/>
                                </w:rPr>
                                <w:t>子</w:t>
                              </w:r>
                            </w:p>
                          </w:txbxContent>
                        </v:textbox>
                      </v:roundrect>
                      <v:roundrect id="角丸四角形 346" o:spid="_x0000_s1273" style="position:absolute;left:17049;width:2397;height:2395;visibility:visible;mso-wrap-style:square;v-text-anchor:top" arcsize="15079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vScUA&#10;AADcAAAADwAAAGRycy9kb3ducmV2LnhtbESPS2vDMBCE74X+B7GF3ho5jZuHEyWUQmh6KnmQ88ba&#10;WKbWyrUUR/33UaHQ4zAz3zCLVbSN6KnztWMFw0EGgrh0uuZKwWG/fpqC8AFZY+OYFPyQh9Xy/m6B&#10;hXZX3lK/C5VIEPYFKjAhtIWUvjRk0Q9cS5y8s+sshiS7SuoOrwluG/mcZWNpsea0YLClN0Pl1+5i&#10;FeTfx1H78RJiPE3eDc5695kPc6UeH+LrHESgGP7Df+2NVjDKx/B7Jh0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4e9JxQAAANwAAAAPAAAAAAAAAAAAAAAAAJgCAABkcnMv&#10;ZG93bnJldi54bWxQSwUGAAAAAAQABAD1AAAAigMAAAAA&#10;" fillcolor="#595959" strokecolor="#595959">
                        <v:textbox inset="0,0,0,0">
                          <w:txbxContent>
                            <w:p w:rsidR="00B724F8" w:rsidRPr="006066CD" w:rsidRDefault="00B724F8" w:rsidP="003E61BE">
                              <w:pPr>
                                <w:spacing w:line="0" w:lineRule="atLeast"/>
                                <w:jc w:val="center"/>
                                <w:rPr>
                                  <w:rFonts w:ascii="HGS創英角ｺﾞｼｯｸUB" w:eastAsia="HGS創英角ｺﾞｼｯｸUB" w:hAnsi="HGS創英角ｺﾞｼｯｸUB"/>
                                  <w:color w:val="FFFFFF" w:themeColor="background1"/>
                                  <w:szCs w:val="21"/>
                                </w:rPr>
                              </w:pPr>
                              <w:r w:rsidRPr="006066CD">
                                <w:rPr>
                                  <w:rFonts w:ascii="HGS創英角ｺﾞｼｯｸUB" w:eastAsia="HGS創英角ｺﾞｼｯｸUB" w:hAnsi="HGS創英角ｺﾞｼｯｸUB" w:hint="eastAsia"/>
                                  <w:color w:val="FFFFFF" w:themeColor="background1"/>
                                  <w:szCs w:val="21"/>
                                </w:rPr>
                                <w:t>外</w:t>
                              </w:r>
                            </w:p>
                          </w:txbxContent>
                        </v:textbox>
                      </v:roundrect>
                      <v:roundrect id="角丸四角形 347" o:spid="_x0000_s1274" style="position:absolute;left:4381;width:2396;height:2395;visibility:visible;mso-wrap-style:square;v-text-anchor:top" arcsize="15079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1K0sQA&#10;AADcAAAADwAAAGRycy9kb3ducmV2LnhtbESPQWsCMRSE7wX/Q3iCt5pVt2q3RhGhtD2Vqnh+bl43&#10;Szcv6yau6b9vCoUeh5n5hlltom1ET52vHSuYjDMQxKXTNVcKjofn+yUIH5A1No5JwTd52KwHdyss&#10;tLvxB/X7UIkEYV+gAhNCW0jpS0MW/di1xMn7dJ3FkGRXSd3hLcFtI6dZNpcWa04LBlvaGSq/9ler&#10;IL+cZu3bQ4jxvHgx+Ni793ySKzUaxu0TiEAx/If/2q9awSxfwO+ZdAT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tStLEAAAA3AAAAA8AAAAAAAAAAAAAAAAAmAIAAGRycy9k&#10;b3ducmV2LnhtbFBLBQYAAAAABAAEAPUAAACJAwAAAAA=&#10;" fillcolor="#595959" strokecolor="#595959">
                        <v:textbox inset="0,0,0,0">
                          <w:txbxContent>
                            <w:p w:rsidR="00B724F8" w:rsidRPr="006066CD" w:rsidRDefault="00B724F8" w:rsidP="003E61BE">
                              <w:pPr>
                                <w:spacing w:line="0" w:lineRule="atLeast"/>
                                <w:jc w:val="center"/>
                                <w:rPr>
                                  <w:rFonts w:ascii="HGS創英角ｺﾞｼｯｸUB" w:eastAsia="HGS創英角ｺﾞｼｯｸUB" w:hAnsi="HGS創英角ｺﾞｼｯｸUB"/>
                                  <w:color w:val="FFFFFF" w:themeColor="background1"/>
                                  <w:szCs w:val="21"/>
                                </w:rPr>
                              </w:pPr>
                              <w:r w:rsidRPr="006066CD">
                                <w:rPr>
                                  <w:rFonts w:ascii="HGS創英角ｺﾞｼｯｸUB" w:eastAsia="HGS創英角ｺﾞｼｯｸUB" w:hAnsi="HGS創英角ｺﾞｼｯｸUB" w:hint="eastAsia"/>
                                  <w:color w:val="FFFFFF" w:themeColor="background1"/>
                                  <w:szCs w:val="21"/>
                                </w:rPr>
                                <w:t>成</w:t>
                              </w:r>
                            </w:p>
                          </w:txbxContent>
                        </v:textbox>
                      </v:roundrect>
                    </v:group>
                  </w:pict>
                </mc:Fallback>
              </mc:AlternateContent>
            </w:r>
          </w:p>
        </w:tc>
        <w:tc>
          <w:tcPr>
            <w:tcW w:w="1259" w:type="dxa"/>
            <w:shd w:val="clear" w:color="auto" w:fill="8DB3E2" w:themeFill="text2" w:themeFillTint="66"/>
            <w:vAlign w:val="center"/>
          </w:tcPr>
          <w:p w:rsidR="007F2D2A" w:rsidRPr="009A714B" w:rsidRDefault="007F2D2A" w:rsidP="00581C9D">
            <w:pPr>
              <w:widowControl/>
              <w:snapToGrid w:val="0"/>
              <w:spacing w:line="209" w:lineRule="auto"/>
              <w:rPr>
                <w:rFonts w:ascii="メイリオ" w:eastAsia="メイリオ" w:hAnsi="メイリオ"/>
                <w:sz w:val="22"/>
              </w:rPr>
            </w:pPr>
            <w:r w:rsidRPr="009A714B">
              <w:rPr>
                <w:rFonts w:ascii="メイリオ" w:eastAsia="メイリオ" w:hAnsi="メイリオ" w:hint="eastAsia"/>
                <w:sz w:val="22"/>
              </w:rPr>
              <w:t>担当課</w:t>
            </w:r>
          </w:p>
        </w:tc>
        <w:tc>
          <w:tcPr>
            <w:tcW w:w="2238" w:type="dxa"/>
            <w:gridSpan w:val="2"/>
            <w:vAlign w:val="center"/>
          </w:tcPr>
          <w:p w:rsidR="007F2D2A" w:rsidRPr="009A714B" w:rsidRDefault="007F2D2A" w:rsidP="00581C9D">
            <w:pPr>
              <w:widowControl/>
              <w:snapToGrid w:val="0"/>
              <w:spacing w:line="209" w:lineRule="auto"/>
              <w:rPr>
                <w:rFonts w:ascii="メイリオ" w:eastAsia="メイリオ" w:hAnsi="メイリオ"/>
                <w:sz w:val="22"/>
              </w:rPr>
            </w:pPr>
            <w:r w:rsidRPr="009A714B">
              <w:rPr>
                <w:rFonts w:ascii="メイリオ" w:eastAsia="メイリオ" w:hAnsi="メイリオ" w:hint="eastAsia"/>
                <w:sz w:val="22"/>
              </w:rPr>
              <w:t>スポーツ振興課</w:t>
            </w:r>
          </w:p>
        </w:tc>
      </w:tr>
      <w:tr w:rsidR="00F16BE7" w:rsidRPr="009A714B" w:rsidTr="00581C9D">
        <w:trPr>
          <w:trHeight w:val="1077"/>
        </w:trPr>
        <w:tc>
          <w:tcPr>
            <w:tcW w:w="1241" w:type="dxa"/>
            <w:shd w:val="clear" w:color="auto" w:fill="8DB3E2" w:themeFill="text2" w:themeFillTint="66"/>
            <w:vAlign w:val="center"/>
          </w:tcPr>
          <w:p w:rsidR="00F16BE7" w:rsidRPr="009A714B" w:rsidRDefault="00F16BE7" w:rsidP="00F64C9F">
            <w:pPr>
              <w:widowControl/>
              <w:snapToGrid w:val="0"/>
              <w:spacing w:line="209" w:lineRule="auto"/>
              <w:rPr>
                <w:rFonts w:ascii="メイリオ" w:eastAsia="メイリオ" w:hAnsi="メイリオ"/>
                <w:sz w:val="22"/>
              </w:rPr>
            </w:pPr>
            <w:r w:rsidRPr="009A714B">
              <w:rPr>
                <w:rFonts w:ascii="メイリオ" w:eastAsia="メイリオ" w:hAnsi="メイリオ" w:hint="eastAsia"/>
                <w:sz w:val="22"/>
              </w:rPr>
              <w:t>事業概要</w:t>
            </w:r>
          </w:p>
        </w:tc>
        <w:tc>
          <w:tcPr>
            <w:tcW w:w="7819" w:type="dxa"/>
            <w:gridSpan w:val="8"/>
            <w:vAlign w:val="center"/>
          </w:tcPr>
          <w:p w:rsidR="00F16BE7" w:rsidRPr="009A714B" w:rsidRDefault="00A850EF" w:rsidP="00F64C9F">
            <w:pPr>
              <w:widowControl/>
              <w:snapToGrid w:val="0"/>
              <w:spacing w:line="209" w:lineRule="auto"/>
              <w:ind w:firstLineChars="100" w:firstLine="220"/>
              <w:rPr>
                <w:rFonts w:ascii="メイリオ" w:eastAsia="メイリオ" w:hAnsi="メイリオ"/>
                <w:sz w:val="22"/>
              </w:rPr>
            </w:pPr>
            <w:r w:rsidRPr="009A714B">
              <w:rPr>
                <w:rFonts w:ascii="メイリオ" w:eastAsia="メイリオ" w:hAnsi="メイリオ" w:hint="eastAsia"/>
                <w:sz w:val="22"/>
              </w:rPr>
              <w:t>小豆沢公園内のスポーツ施設を計画的に改修・更新し、地域において生涯スポーツを楽しめる場所の提供とスポーツによる健康づくりを支援します。</w:t>
            </w:r>
          </w:p>
        </w:tc>
      </w:tr>
      <w:tr w:rsidR="00A850EF" w:rsidRPr="009A714B" w:rsidTr="00581C9D">
        <w:trPr>
          <w:cantSplit/>
          <w:trHeight w:val="318"/>
        </w:trPr>
        <w:tc>
          <w:tcPr>
            <w:tcW w:w="1241" w:type="dxa"/>
            <w:vMerge w:val="restart"/>
            <w:shd w:val="clear" w:color="auto" w:fill="8DB3E2" w:themeFill="text2" w:themeFillTint="66"/>
          </w:tcPr>
          <w:p w:rsidR="00A850EF" w:rsidRPr="009A714B" w:rsidRDefault="00A850EF" w:rsidP="00E86603">
            <w:pPr>
              <w:widowControl/>
              <w:snapToGrid w:val="0"/>
              <w:spacing w:line="209" w:lineRule="auto"/>
              <w:jc w:val="center"/>
              <w:rPr>
                <w:rFonts w:ascii="メイリオ" w:eastAsia="メイリオ" w:hAnsi="メイリオ"/>
                <w:sz w:val="22"/>
              </w:rPr>
            </w:pPr>
            <w:r w:rsidRPr="00993847">
              <w:rPr>
                <w:rFonts w:ascii="メイリオ" w:eastAsia="メイリオ" w:hAnsi="メイリオ" w:hint="eastAsia"/>
                <w:w w:val="80"/>
                <w:kern w:val="0"/>
                <w:sz w:val="22"/>
                <w:fitText w:val="880" w:id="1224520709"/>
              </w:rPr>
              <w:t>年度別計</w:t>
            </w:r>
            <w:r w:rsidRPr="00993847">
              <w:rPr>
                <w:rFonts w:ascii="メイリオ" w:eastAsia="メイリオ" w:hAnsi="メイリオ" w:hint="eastAsia"/>
                <w:spacing w:val="22"/>
                <w:w w:val="80"/>
                <w:kern w:val="0"/>
                <w:sz w:val="22"/>
                <w:fitText w:val="880" w:id="1224520709"/>
              </w:rPr>
              <w:t>画</w:t>
            </w:r>
          </w:p>
        </w:tc>
        <w:tc>
          <w:tcPr>
            <w:tcW w:w="1955" w:type="dxa"/>
            <w:gridSpan w:val="2"/>
            <w:shd w:val="clear" w:color="auto" w:fill="8DB3E2" w:themeFill="text2" w:themeFillTint="66"/>
          </w:tcPr>
          <w:p w:rsidR="00A850EF" w:rsidRPr="009A714B" w:rsidRDefault="00A850EF" w:rsidP="00E86603">
            <w:pPr>
              <w:widowControl/>
              <w:snapToGrid w:val="0"/>
              <w:spacing w:line="209" w:lineRule="auto"/>
              <w:jc w:val="center"/>
              <w:rPr>
                <w:rFonts w:ascii="メイリオ" w:eastAsia="メイリオ" w:hAnsi="メイリオ"/>
                <w:sz w:val="22"/>
              </w:rPr>
            </w:pPr>
            <w:r w:rsidRPr="009A714B">
              <w:rPr>
                <w:rFonts w:ascii="メイリオ" w:eastAsia="メイリオ" w:hAnsi="メイリオ" w:hint="eastAsia"/>
                <w:sz w:val="22"/>
              </w:rPr>
              <w:t>29年度</w:t>
            </w:r>
          </w:p>
        </w:tc>
        <w:tc>
          <w:tcPr>
            <w:tcW w:w="1953" w:type="dxa"/>
            <w:gridSpan w:val="2"/>
            <w:shd w:val="clear" w:color="auto" w:fill="8DB3E2" w:themeFill="text2" w:themeFillTint="66"/>
          </w:tcPr>
          <w:p w:rsidR="00A850EF" w:rsidRPr="009A714B" w:rsidRDefault="00A850EF" w:rsidP="00E86603">
            <w:pPr>
              <w:widowControl/>
              <w:snapToGrid w:val="0"/>
              <w:spacing w:line="209" w:lineRule="auto"/>
              <w:jc w:val="center"/>
              <w:rPr>
                <w:rFonts w:ascii="メイリオ" w:eastAsia="メイリオ" w:hAnsi="メイリオ"/>
                <w:sz w:val="22"/>
              </w:rPr>
            </w:pPr>
            <w:r w:rsidRPr="009A714B">
              <w:rPr>
                <w:rFonts w:ascii="メイリオ" w:eastAsia="メイリオ" w:hAnsi="メイリオ" w:hint="eastAsia"/>
                <w:sz w:val="22"/>
              </w:rPr>
              <w:t>30年度</w:t>
            </w:r>
          </w:p>
        </w:tc>
        <w:tc>
          <w:tcPr>
            <w:tcW w:w="1955" w:type="dxa"/>
            <w:gridSpan w:val="3"/>
            <w:shd w:val="clear" w:color="auto" w:fill="8DB3E2" w:themeFill="text2" w:themeFillTint="66"/>
          </w:tcPr>
          <w:p w:rsidR="00A850EF" w:rsidRPr="009A714B" w:rsidRDefault="00A850EF" w:rsidP="00E86603">
            <w:pPr>
              <w:widowControl/>
              <w:snapToGrid w:val="0"/>
              <w:spacing w:line="209" w:lineRule="auto"/>
              <w:jc w:val="center"/>
              <w:rPr>
                <w:rFonts w:ascii="メイリオ" w:eastAsia="メイリオ" w:hAnsi="メイリオ"/>
                <w:sz w:val="22"/>
              </w:rPr>
            </w:pPr>
            <w:r w:rsidRPr="009A714B">
              <w:rPr>
                <w:rFonts w:ascii="メイリオ" w:eastAsia="メイリオ" w:hAnsi="メイリオ" w:hint="eastAsia"/>
                <w:sz w:val="22"/>
              </w:rPr>
              <w:t>31年度</w:t>
            </w:r>
          </w:p>
        </w:tc>
        <w:tc>
          <w:tcPr>
            <w:tcW w:w="1956" w:type="dxa"/>
            <w:shd w:val="clear" w:color="auto" w:fill="8DB3E2" w:themeFill="text2" w:themeFillTint="66"/>
          </w:tcPr>
          <w:p w:rsidR="00A850EF" w:rsidRPr="009A714B" w:rsidRDefault="00A850EF" w:rsidP="00E86603">
            <w:pPr>
              <w:widowControl/>
              <w:snapToGrid w:val="0"/>
              <w:spacing w:line="209" w:lineRule="auto"/>
              <w:jc w:val="center"/>
              <w:rPr>
                <w:rFonts w:ascii="メイリオ" w:eastAsia="メイリオ" w:hAnsi="メイリオ"/>
                <w:sz w:val="22"/>
              </w:rPr>
            </w:pPr>
            <w:r w:rsidRPr="009A714B">
              <w:rPr>
                <w:rFonts w:ascii="メイリオ" w:eastAsia="メイリオ" w:hAnsi="メイリオ" w:hint="eastAsia"/>
                <w:sz w:val="22"/>
              </w:rPr>
              <w:t>32年度</w:t>
            </w:r>
          </w:p>
        </w:tc>
      </w:tr>
      <w:tr w:rsidR="00A850EF" w:rsidRPr="009A714B" w:rsidTr="00581C9D">
        <w:trPr>
          <w:cantSplit/>
          <w:trHeight w:val="1261"/>
        </w:trPr>
        <w:tc>
          <w:tcPr>
            <w:tcW w:w="1241" w:type="dxa"/>
            <w:vMerge/>
          </w:tcPr>
          <w:p w:rsidR="00A850EF" w:rsidRPr="009A714B" w:rsidRDefault="00A850EF" w:rsidP="00A850EF">
            <w:pPr>
              <w:widowControl/>
              <w:snapToGrid w:val="0"/>
              <w:spacing w:line="209" w:lineRule="auto"/>
              <w:jc w:val="left"/>
              <w:rPr>
                <w:rFonts w:ascii="メイリオ" w:eastAsia="メイリオ" w:hAnsi="メイリオ"/>
                <w:sz w:val="22"/>
              </w:rPr>
            </w:pPr>
          </w:p>
        </w:tc>
        <w:tc>
          <w:tcPr>
            <w:tcW w:w="1955" w:type="dxa"/>
            <w:gridSpan w:val="2"/>
            <w:shd w:val="clear" w:color="auto" w:fill="auto"/>
          </w:tcPr>
          <w:p w:rsidR="00A850EF" w:rsidRPr="009A714B" w:rsidRDefault="00A850EF" w:rsidP="00F64C9F">
            <w:pPr>
              <w:widowControl/>
              <w:snapToGrid w:val="0"/>
              <w:spacing w:line="209" w:lineRule="auto"/>
              <w:rPr>
                <w:rFonts w:ascii="メイリオ" w:eastAsia="メイリオ" w:hAnsi="メイリオ" w:cs="ＭＳ Ｐゴシック"/>
                <w:color w:val="000000"/>
                <w:kern w:val="0"/>
                <w:sz w:val="22"/>
              </w:rPr>
            </w:pPr>
            <w:r w:rsidRPr="009A714B">
              <w:rPr>
                <w:rFonts w:ascii="メイリオ" w:eastAsia="メイリオ" w:hAnsi="メイリオ" w:cs="ＭＳ Ｐゴシック" w:hint="eastAsia"/>
                <w:color w:val="000000"/>
                <w:kern w:val="0"/>
                <w:sz w:val="22"/>
              </w:rPr>
              <w:t>小豆沢体育館プール棟工事</w:t>
            </w:r>
          </w:p>
          <w:p w:rsidR="00A850EF" w:rsidRPr="009A714B" w:rsidRDefault="00A850EF" w:rsidP="00F64C9F">
            <w:pPr>
              <w:widowControl/>
              <w:snapToGrid w:val="0"/>
              <w:spacing w:line="209" w:lineRule="auto"/>
              <w:rPr>
                <w:rFonts w:ascii="メイリオ" w:eastAsia="メイリオ" w:hAnsi="メイリオ" w:cs="ＭＳ Ｐゴシック"/>
                <w:color w:val="000000"/>
                <w:kern w:val="0"/>
                <w:sz w:val="22"/>
              </w:rPr>
            </w:pPr>
            <w:r w:rsidRPr="009A714B">
              <w:rPr>
                <w:rFonts w:ascii="メイリオ" w:eastAsia="メイリオ" w:hAnsi="メイリオ" w:cs="ＭＳ Ｐゴシック" w:hint="eastAsia"/>
                <w:color w:val="000000"/>
                <w:kern w:val="0"/>
                <w:sz w:val="22"/>
              </w:rPr>
              <w:t>一体整備検討結果に基づき、旧武道場解体設計及び一体整備設計</w:t>
            </w:r>
          </w:p>
        </w:tc>
        <w:tc>
          <w:tcPr>
            <w:tcW w:w="1953" w:type="dxa"/>
            <w:gridSpan w:val="2"/>
            <w:shd w:val="clear" w:color="auto" w:fill="auto"/>
          </w:tcPr>
          <w:p w:rsidR="00A850EF" w:rsidRPr="009A714B" w:rsidRDefault="00A850EF" w:rsidP="00F64C9F">
            <w:pPr>
              <w:widowControl/>
              <w:snapToGrid w:val="0"/>
              <w:spacing w:line="209" w:lineRule="auto"/>
              <w:rPr>
                <w:rFonts w:ascii="メイリオ" w:eastAsia="メイリオ" w:hAnsi="メイリオ" w:cs="ＭＳ Ｐゴシック"/>
                <w:color w:val="000000"/>
                <w:kern w:val="0"/>
                <w:sz w:val="22"/>
              </w:rPr>
            </w:pPr>
            <w:r w:rsidRPr="009A714B">
              <w:rPr>
                <w:rFonts w:ascii="メイリオ" w:eastAsia="メイリオ" w:hAnsi="メイリオ" w:cs="ＭＳ Ｐゴシック" w:hint="eastAsia"/>
                <w:color w:val="000000"/>
                <w:kern w:val="0"/>
                <w:sz w:val="22"/>
              </w:rPr>
              <w:t>小豆沢体育館プール棟工事完了･開設</w:t>
            </w:r>
          </w:p>
          <w:p w:rsidR="00A850EF" w:rsidRPr="009A714B" w:rsidRDefault="00A850EF" w:rsidP="00F64C9F">
            <w:pPr>
              <w:widowControl/>
              <w:snapToGrid w:val="0"/>
              <w:spacing w:line="209" w:lineRule="auto"/>
              <w:rPr>
                <w:rFonts w:ascii="メイリオ" w:eastAsia="メイリオ" w:hAnsi="メイリオ" w:cs="ＭＳ Ｐゴシック"/>
                <w:color w:val="000000"/>
                <w:kern w:val="0"/>
                <w:sz w:val="22"/>
              </w:rPr>
            </w:pPr>
            <w:r w:rsidRPr="009A714B">
              <w:rPr>
                <w:rFonts w:ascii="メイリオ" w:eastAsia="メイリオ" w:hAnsi="メイリオ" w:cs="ＭＳ Ｐゴシック" w:hint="eastAsia"/>
                <w:color w:val="000000"/>
                <w:kern w:val="0"/>
                <w:sz w:val="22"/>
              </w:rPr>
              <w:t>旧武道場解体工事及び一体整備工事着手</w:t>
            </w:r>
          </w:p>
        </w:tc>
        <w:tc>
          <w:tcPr>
            <w:tcW w:w="1955" w:type="dxa"/>
            <w:gridSpan w:val="3"/>
            <w:shd w:val="clear" w:color="auto" w:fill="auto"/>
          </w:tcPr>
          <w:p w:rsidR="00A850EF" w:rsidRPr="009A714B" w:rsidRDefault="00A850EF" w:rsidP="00A850EF">
            <w:pPr>
              <w:widowControl/>
              <w:snapToGrid w:val="0"/>
              <w:spacing w:line="209" w:lineRule="auto"/>
              <w:rPr>
                <w:rFonts w:ascii="メイリオ" w:eastAsia="メイリオ" w:hAnsi="メイリオ" w:cs="ＭＳ Ｐゴシック"/>
                <w:color w:val="000000"/>
                <w:kern w:val="0"/>
                <w:sz w:val="22"/>
              </w:rPr>
            </w:pPr>
          </w:p>
          <w:p w:rsidR="00A850EF" w:rsidRPr="009A714B" w:rsidRDefault="00A850EF" w:rsidP="00A850EF">
            <w:pPr>
              <w:widowControl/>
              <w:snapToGrid w:val="0"/>
              <w:spacing w:line="209" w:lineRule="auto"/>
              <w:rPr>
                <w:rFonts w:ascii="メイリオ" w:eastAsia="メイリオ" w:hAnsi="メイリオ" w:cs="ＭＳ Ｐゴシック"/>
                <w:color w:val="000000"/>
                <w:kern w:val="0"/>
                <w:sz w:val="22"/>
              </w:rPr>
            </w:pPr>
          </w:p>
          <w:p w:rsidR="00A850EF" w:rsidRPr="009A714B" w:rsidRDefault="00A850EF" w:rsidP="00A850EF">
            <w:pPr>
              <w:widowControl/>
              <w:snapToGrid w:val="0"/>
              <w:spacing w:line="209" w:lineRule="auto"/>
              <w:rPr>
                <w:rFonts w:ascii="メイリオ" w:eastAsia="メイリオ" w:hAnsi="メイリオ" w:cs="ＭＳ Ｐゴシック"/>
                <w:color w:val="000000"/>
                <w:kern w:val="0"/>
                <w:sz w:val="22"/>
              </w:rPr>
            </w:pPr>
          </w:p>
          <w:p w:rsidR="00A850EF" w:rsidRPr="009A714B" w:rsidRDefault="00A850EF" w:rsidP="00F64C9F">
            <w:pPr>
              <w:widowControl/>
              <w:snapToGrid w:val="0"/>
              <w:spacing w:line="209" w:lineRule="auto"/>
              <w:rPr>
                <w:rFonts w:ascii="メイリオ" w:eastAsia="メイリオ" w:hAnsi="メイリオ" w:cs="ＭＳ Ｐゴシック"/>
                <w:color w:val="000000"/>
                <w:kern w:val="0"/>
                <w:sz w:val="22"/>
              </w:rPr>
            </w:pPr>
            <w:r w:rsidRPr="009A714B">
              <w:rPr>
                <w:rFonts w:ascii="メイリオ" w:eastAsia="メイリオ" w:hAnsi="メイリオ" w:cs="ＭＳ Ｐゴシック" w:hint="eastAsia"/>
                <w:color w:val="000000"/>
                <w:kern w:val="0"/>
                <w:sz w:val="22"/>
              </w:rPr>
              <w:t>一体整備工事完了・供用開始</w:t>
            </w:r>
          </w:p>
        </w:tc>
        <w:tc>
          <w:tcPr>
            <w:tcW w:w="1956" w:type="dxa"/>
            <w:shd w:val="clear" w:color="auto" w:fill="auto"/>
          </w:tcPr>
          <w:p w:rsidR="008A6503" w:rsidRDefault="008A6503" w:rsidP="00A850EF">
            <w:pPr>
              <w:widowControl/>
              <w:snapToGrid w:val="0"/>
              <w:spacing w:line="209" w:lineRule="auto"/>
              <w:rPr>
                <w:rFonts w:ascii="メイリオ" w:eastAsia="メイリオ" w:hAnsi="メイリオ" w:cs="ＭＳ Ｐゴシック"/>
                <w:color w:val="000000"/>
                <w:kern w:val="0"/>
                <w:sz w:val="22"/>
              </w:rPr>
            </w:pPr>
          </w:p>
          <w:p w:rsidR="008A6503" w:rsidRDefault="008A6503" w:rsidP="00A850EF">
            <w:pPr>
              <w:widowControl/>
              <w:snapToGrid w:val="0"/>
              <w:spacing w:line="209" w:lineRule="auto"/>
              <w:rPr>
                <w:rFonts w:ascii="メイリオ" w:eastAsia="メイリオ" w:hAnsi="メイリオ" w:cs="ＭＳ Ｐゴシック"/>
                <w:color w:val="000000"/>
                <w:kern w:val="0"/>
                <w:sz w:val="22"/>
              </w:rPr>
            </w:pPr>
          </w:p>
          <w:p w:rsidR="008A6503" w:rsidRDefault="008A6503" w:rsidP="00A850EF">
            <w:pPr>
              <w:widowControl/>
              <w:snapToGrid w:val="0"/>
              <w:spacing w:line="209" w:lineRule="auto"/>
              <w:rPr>
                <w:rFonts w:ascii="メイリオ" w:eastAsia="メイリオ" w:hAnsi="メイリオ" w:cs="ＭＳ Ｐゴシック"/>
                <w:color w:val="000000"/>
                <w:kern w:val="0"/>
                <w:sz w:val="22"/>
              </w:rPr>
            </w:pPr>
          </w:p>
          <w:p w:rsidR="00A850EF" w:rsidRPr="009A714B" w:rsidRDefault="009B1855" w:rsidP="009B1855">
            <w:pPr>
              <w:widowControl/>
              <w:snapToGrid w:val="0"/>
              <w:spacing w:line="209" w:lineRule="auto"/>
              <w:rPr>
                <w:rFonts w:ascii="メイリオ" w:eastAsia="メイリオ" w:hAnsi="メイリオ" w:cs="ＭＳ Ｐゴシック"/>
                <w:color w:val="000000"/>
                <w:kern w:val="0"/>
                <w:sz w:val="22"/>
              </w:rPr>
            </w:pPr>
            <w:r>
              <w:rPr>
                <w:rFonts w:ascii="メイリオ" w:eastAsia="メイリオ" w:hAnsi="メイリオ" w:cs="ＭＳ Ｐゴシック" w:hint="eastAsia"/>
                <w:color w:val="000000"/>
                <w:kern w:val="0"/>
                <w:sz w:val="22"/>
              </w:rPr>
              <w:t>維持・管理</w:t>
            </w:r>
          </w:p>
        </w:tc>
      </w:tr>
    </w:tbl>
    <w:p w:rsidR="00F16BE7" w:rsidRPr="009A714B" w:rsidRDefault="00F16BE7" w:rsidP="00F16BE7">
      <w:pPr>
        <w:widowControl/>
        <w:snapToGrid w:val="0"/>
        <w:spacing w:line="209" w:lineRule="auto"/>
        <w:jc w:val="left"/>
        <w:rPr>
          <w:rFonts w:ascii="メイリオ" w:eastAsia="メイリオ" w:hAnsi="メイリオ"/>
          <w:sz w:val="22"/>
        </w:rPr>
      </w:pPr>
    </w:p>
    <w:tbl>
      <w:tblPr>
        <w:tblStyle w:val="af0"/>
        <w:tblW w:w="0" w:type="auto"/>
        <w:tblLayout w:type="fixed"/>
        <w:tblLook w:val="04A0" w:firstRow="1" w:lastRow="0" w:firstColumn="1" w:lastColumn="0" w:noHBand="0" w:noVBand="1"/>
      </w:tblPr>
      <w:tblGrid>
        <w:gridCol w:w="1271"/>
        <w:gridCol w:w="1134"/>
        <w:gridCol w:w="851"/>
        <w:gridCol w:w="272"/>
        <w:gridCol w:w="1570"/>
        <w:gridCol w:w="246"/>
        <w:gridCol w:w="1511"/>
        <w:gridCol w:w="214"/>
        <w:gridCol w:w="1991"/>
      </w:tblGrid>
      <w:tr w:rsidR="00C021FD" w:rsidRPr="009A714B" w:rsidTr="00176C82">
        <w:trPr>
          <w:trHeight w:val="491"/>
        </w:trPr>
        <w:tc>
          <w:tcPr>
            <w:tcW w:w="1271" w:type="dxa"/>
            <w:tcBorders>
              <w:bottom w:val="single" w:sz="4" w:space="0" w:color="auto"/>
            </w:tcBorders>
            <w:shd w:val="clear" w:color="auto" w:fill="8DB3E2" w:themeFill="text2" w:themeFillTint="66"/>
            <w:vAlign w:val="center"/>
          </w:tcPr>
          <w:p w:rsidR="00C021FD" w:rsidRPr="009A714B" w:rsidRDefault="00C021FD" w:rsidP="007B1290">
            <w:pPr>
              <w:widowControl/>
              <w:snapToGrid w:val="0"/>
              <w:spacing w:line="209" w:lineRule="auto"/>
              <w:rPr>
                <w:rFonts w:ascii="メイリオ" w:eastAsia="メイリオ" w:hAnsi="メイリオ"/>
                <w:sz w:val="22"/>
              </w:rPr>
            </w:pPr>
            <w:r>
              <w:rPr>
                <w:rFonts w:ascii="メイリオ" w:eastAsia="メイリオ" w:hAnsi="メイリオ" w:hint="eastAsia"/>
                <w:sz w:val="22"/>
              </w:rPr>
              <w:t>番号</w:t>
            </w:r>
          </w:p>
        </w:tc>
        <w:tc>
          <w:tcPr>
            <w:tcW w:w="1134" w:type="dxa"/>
            <w:vAlign w:val="center"/>
          </w:tcPr>
          <w:p w:rsidR="00C021FD" w:rsidRPr="009A714B" w:rsidRDefault="00176C82" w:rsidP="00754742">
            <w:pPr>
              <w:widowControl/>
              <w:snapToGrid w:val="0"/>
              <w:spacing w:line="209" w:lineRule="auto"/>
              <w:jc w:val="right"/>
              <w:rPr>
                <w:rFonts w:ascii="メイリオ" w:eastAsia="メイリオ" w:hAnsi="メイリオ"/>
                <w:sz w:val="22"/>
              </w:rPr>
            </w:pPr>
            <w:r>
              <w:rPr>
                <w:rFonts w:ascii="メイリオ" w:eastAsia="メイリオ" w:hAnsi="メイリオ" w:hint="eastAsia"/>
                <w:sz w:val="22"/>
              </w:rPr>
              <w:t>054</w:t>
            </w:r>
          </w:p>
        </w:tc>
        <w:tc>
          <w:tcPr>
            <w:tcW w:w="1123" w:type="dxa"/>
            <w:gridSpan w:val="2"/>
            <w:shd w:val="clear" w:color="auto" w:fill="8DB3E2" w:themeFill="text2" w:themeFillTint="66"/>
            <w:vAlign w:val="center"/>
          </w:tcPr>
          <w:p w:rsidR="00C021FD" w:rsidRPr="009A714B" w:rsidRDefault="00C021FD" w:rsidP="007B1290">
            <w:pPr>
              <w:widowControl/>
              <w:snapToGrid w:val="0"/>
              <w:spacing w:line="209" w:lineRule="auto"/>
              <w:rPr>
                <w:rFonts w:ascii="メイリオ" w:eastAsia="メイリオ" w:hAnsi="メイリオ"/>
                <w:sz w:val="22"/>
              </w:rPr>
            </w:pPr>
            <w:r>
              <w:rPr>
                <w:rFonts w:ascii="メイリオ" w:eastAsia="メイリオ" w:hAnsi="メイリオ" w:hint="eastAsia"/>
                <w:sz w:val="22"/>
              </w:rPr>
              <w:t>事業名</w:t>
            </w:r>
          </w:p>
        </w:tc>
        <w:tc>
          <w:tcPr>
            <w:tcW w:w="5532" w:type="dxa"/>
            <w:gridSpan w:val="5"/>
            <w:vAlign w:val="center"/>
          </w:tcPr>
          <w:p w:rsidR="00C021FD" w:rsidRPr="009A714B" w:rsidRDefault="00C021FD" w:rsidP="007B1290">
            <w:pPr>
              <w:widowControl/>
              <w:snapToGrid w:val="0"/>
              <w:spacing w:line="209" w:lineRule="auto"/>
              <w:rPr>
                <w:rFonts w:ascii="メイリオ" w:eastAsia="メイリオ" w:hAnsi="メイリオ"/>
                <w:sz w:val="22"/>
              </w:rPr>
            </w:pPr>
            <w:r w:rsidRPr="009A714B">
              <w:rPr>
                <w:rFonts w:ascii="メイリオ" w:eastAsia="メイリオ" w:hAnsi="メイリオ" w:hint="eastAsia"/>
                <w:sz w:val="22"/>
              </w:rPr>
              <w:t>公園・トイレの改修</w:t>
            </w:r>
          </w:p>
        </w:tc>
      </w:tr>
      <w:tr w:rsidR="007F2D2A" w:rsidRPr="009A714B" w:rsidTr="00E72C48">
        <w:trPr>
          <w:trHeight w:val="723"/>
        </w:trPr>
        <w:tc>
          <w:tcPr>
            <w:tcW w:w="1271" w:type="dxa"/>
            <w:shd w:val="clear" w:color="auto" w:fill="8DB3E2" w:themeFill="text2" w:themeFillTint="66"/>
            <w:vAlign w:val="center"/>
          </w:tcPr>
          <w:p w:rsidR="007F2D2A" w:rsidRPr="009A714B" w:rsidRDefault="007F2D2A" w:rsidP="00581C9D">
            <w:pPr>
              <w:widowControl/>
              <w:snapToGrid w:val="0"/>
              <w:spacing w:line="209" w:lineRule="auto"/>
              <w:rPr>
                <w:rFonts w:ascii="メイリオ" w:eastAsia="メイリオ" w:hAnsi="メイリオ"/>
                <w:sz w:val="22"/>
              </w:rPr>
            </w:pPr>
            <w:r>
              <w:rPr>
                <w:rFonts w:ascii="メイリオ" w:eastAsia="メイリオ" w:hAnsi="メイリオ" w:hint="eastAsia"/>
                <w:sz w:val="22"/>
              </w:rPr>
              <w:t>対象</w:t>
            </w:r>
          </w:p>
        </w:tc>
        <w:tc>
          <w:tcPr>
            <w:tcW w:w="4073" w:type="dxa"/>
            <w:gridSpan w:val="5"/>
            <w:shd w:val="clear" w:color="auto" w:fill="auto"/>
            <w:vAlign w:val="center"/>
          </w:tcPr>
          <w:p w:rsidR="007F2D2A" w:rsidRPr="0098529C" w:rsidRDefault="003E61BE" w:rsidP="00581C9D">
            <w:pPr>
              <w:widowControl/>
              <w:snapToGrid w:val="0"/>
              <w:spacing w:line="209" w:lineRule="auto"/>
              <w:jc w:val="center"/>
              <w:rPr>
                <w:rFonts w:ascii="メイリオ" w:eastAsia="メイリオ" w:hAnsi="メイリオ"/>
                <w:sz w:val="20"/>
                <w:szCs w:val="20"/>
              </w:rPr>
            </w:pPr>
            <w:r>
              <w:rPr>
                <w:rFonts w:ascii="メイリオ" w:eastAsia="メイリオ" w:hAnsi="メイリオ"/>
                <w:noProof/>
                <w:sz w:val="20"/>
                <w:szCs w:val="20"/>
              </w:rPr>
              <mc:AlternateContent>
                <mc:Choice Requires="wpg">
                  <w:drawing>
                    <wp:anchor distT="0" distB="0" distL="114300" distR="114300" simplePos="0" relativeHeight="251786240" behindDoc="0" locked="0" layoutInCell="1" allowOverlap="1" wp14:anchorId="2C2E158D" wp14:editId="7EFD8415">
                      <wp:simplePos x="0" y="0"/>
                      <wp:positionH relativeFrom="column">
                        <wp:posOffset>315595</wp:posOffset>
                      </wp:positionH>
                      <wp:positionV relativeFrom="paragraph">
                        <wp:posOffset>50165</wp:posOffset>
                      </wp:positionV>
                      <wp:extent cx="1944370" cy="239395"/>
                      <wp:effectExtent l="0" t="0" r="17780" b="27305"/>
                      <wp:wrapNone/>
                      <wp:docPr id="348" name="グループ化 348"/>
                      <wp:cNvGraphicFramePr/>
                      <a:graphic xmlns:a="http://schemas.openxmlformats.org/drawingml/2006/main">
                        <a:graphicData uri="http://schemas.microsoft.com/office/word/2010/wordprocessingGroup">
                          <wpg:wgp>
                            <wpg:cNvGrpSpPr/>
                            <wpg:grpSpPr>
                              <a:xfrm>
                                <a:off x="0" y="0"/>
                                <a:ext cx="1944370" cy="239395"/>
                                <a:chOff x="0" y="0"/>
                                <a:chExt cx="1944611" cy="239572"/>
                              </a:xfrm>
                            </wpg:grpSpPr>
                            <wps:wsp>
                              <wps:cNvPr id="349" name="角丸四角形 349"/>
                              <wps:cNvSpPr>
                                <a:spLocks noChangeArrowheads="1"/>
                              </wps:cNvSpPr>
                              <wps:spPr bwMode="auto">
                                <a:xfrm>
                                  <a:off x="1295400" y="0"/>
                                  <a:ext cx="239636" cy="239572"/>
                                </a:xfrm>
                                <a:prstGeom prst="roundRect">
                                  <a:avLst>
                                    <a:gd name="adj" fmla="val 23009"/>
                                  </a:avLst>
                                </a:prstGeom>
                                <a:solidFill>
                                  <a:sysClr val="windowText" lastClr="000000">
                                    <a:lumMod val="65000"/>
                                    <a:lumOff val="35000"/>
                                  </a:sysClr>
                                </a:solidFill>
                                <a:ln w="9525" cap="flat" cmpd="sng" algn="ctr">
                                  <a:solidFill>
                                    <a:sysClr val="windowText" lastClr="000000">
                                      <a:lumMod val="65000"/>
                                      <a:lumOff val="35000"/>
                                    </a:sysClr>
                                  </a:solidFill>
                                  <a:prstDash val="solid"/>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724F8" w:rsidRPr="006066CD" w:rsidRDefault="00B724F8" w:rsidP="003E61BE">
                                    <w:pPr>
                                      <w:spacing w:line="0" w:lineRule="atLeast"/>
                                      <w:jc w:val="center"/>
                                      <w:rPr>
                                        <w:rFonts w:ascii="HGS創英角ｺﾞｼｯｸUB" w:eastAsia="HGS創英角ｺﾞｼｯｸUB" w:hAnsi="HGS創英角ｺﾞｼｯｸUB"/>
                                        <w:color w:val="FFFFFF" w:themeColor="background1"/>
                                        <w:szCs w:val="21"/>
                                      </w:rPr>
                                    </w:pPr>
                                    <w:r w:rsidRPr="006066CD">
                                      <w:rPr>
                                        <w:rFonts w:ascii="HGS創英角ｺﾞｼｯｸUB" w:eastAsia="HGS創英角ｺﾞｼｯｸUB" w:hAnsi="HGS創英角ｺﾞｼｯｸUB" w:hint="eastAsia"/>
                                        <w:color w:val="FFFFFF" w:themeColor="background1"/>
                                        <w:szCs w:val="21"/>
                                      </w:rPr>
                                      <w:t>障</w:t>
                                    </w:r>
                                  </w:p>
                                </w:txbxContent>
                              </wps:txbx>
                              <wps:bodyPr rot="0" vert="horz" wrap="square" lIns="0" tIns="0" rIns="0" bIns="0" anchor="t" anchorCtr="0" upright="1">
                                <a:noAutofit/>
                              </wps:bodyPr>
                            </wps:wsp>
                            <wps:wsp>
                              <wps:cNvPr id="350" name="角丸四角形 350"/>
                              <wps:cNvSpPr>
                                <a:spLocks noChangeArrowheads="1"/>
                              </wps:cNvSpPr>
                              <wps:spPr bwMode="auto">
                                <a:xfrm>
                                  <a:off x="866775" y="0"/>
                                  <a:ext cx="239636" cy="239572"/>
                                </a:xfrm>
                                <a:prstGeom prst="roundRect">
                                  <a:avLst>
                                    <a:gd name="adj" fmla="val 23009"/>
                                  </a:avLst>
                                </a:prstGeom>
                                <a:solidFill>
                                  <a:sysClr val="windowText" lastClr="000000">
                                    <a:lumMod val="65000"/>
                                    <a:lumOff val="35000"/>
                                  </a:sysClr>
                                </a:solidFill>
                                <a:ln w="9525" cap="flat" cmpd="sng" algn="ctr">
                                  <a:solidFill>
                                    <a:sysClr val="windowText" lastClr="000000">
                                      <a:lumMod val="65000"/>
                                      <a:lumOff val="35000"/>
                                    </a:sysClr>
                                  </a:solidFill>
                                  <a:prstDash val="solid"/>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724F8" w:rsidRPr="006066CD" w:rsidRDefault="00B724F8" w:rsidP="003E61BE">
                                    <w:pPr>
                                      <w:spacing w:line="0" w:lineRule="atLeast"/>
                                      <w:jc w:val="center"/>
                                      <w:rPr>
                                        <w:rFonts w:ascii="HGS創英角ｺﾞｼｯｸUB" w:eastAsia="HGS創英角ｺﾞｼｯｸUB" w:hAnsi="HGS創英角ｺﾞｼｯｸUB"/>
                                        <w:color w:val="FFFFFF" w:themeColor="background1"/>
                                        <w:szCs w:val="21"/>
                                      </w:rPr>
                                    </w:pPr>
                                    <w:r w:rsidRPr="006066CD">
                                      <w:rPr>
                                        <w:rFonts w:ascii="HGS創英角ｺﾞｼｯｸUB" w:eastAsia="HGS創英角ｺﾞｼｯｸUB" w:hAnsi="HGS創英角ｺﾞｼｯｸUB" w:hint="eastAsia"/>
                                        <w:color w:val="FFFFFF" w:themeColor="background1"/>
                                        <w:szCs w:val="21"/>
                                      </w:rPr>
                                      <w:t>高</w:t>
                                    </w:r>
                                  </w:p>
                                </w:txbxContent>
                              </wps:txbx>
                              <wps:bodyPr rot="0" vert="horz" wrap="square" lIns="0" tIns="0" rIns="0" bIns="0" anchor="t" anchorCtr="0" upright="1">
                                <a:noAutofit/>
                              </wps:bodyPr>
                            </wps:wsp>
                            <wps:wsp>
                              <wps:cNvPr id="351" name="角丸四角形 351"/>
                              <wps:cNvSpPr>
                                <a:spLocks noChangeArrowheads="1"/>
                              </wps:cNvSpPr>
                              <wps:spPr bwMode="auto">
                                <a:xfrm>
                                  <a:off x="0" y="0"/>
                                  <a:ext cx="239636" cy="239572"/>
                                </a:xfrm>
                                <a:prstGeom prst="roundRect">
                                  <a:avLst>
                                    <a:gd name="adj" fmla="val 23009"/>
                                  </a:avLst>
                                </a:prstGeom>
                                <a:solidFill>
                                  <a:sysClr val="windowText" lastClr="000000">
                                    <a:lumMod val="65000"/>
                                    <a:lumOff val="35000"/>
                                  </a:sysClr>
                                </a:solidFill>
                                <a:ln w="9525">
                                  <a:solidFill>
                                    <a:sysClr val="windowText" lastClr="000000">
                                      <a:lumMod val="65000"/>
                                      <a:lumOff val="35000"/>
                                    </a:sysClr>
                                  </a:solidFill>
                                  <a:round/>
                                  <a:headEnd/>
                                  <a:tailEnd/>
                                </a:ln>
                              </wps:spPr>
                              <wps:txbx>
                                <w:txbxContent>
                                  <w:p w:rsidR="00B724F8" w:rsidRPr="006066CD" w:rsidRDefault="00B724F8" w:rsidP="003E61BE">
                                    <w:pPr>
                                      <w:spacing w:line="0" w:lineRule="atLeast"/>
                                      <w:jc w:val="center"/>
                                      <w:rPr>
                                        <w:rFonts w:ascii="HGS創英角ｺﾞｼｯｸUB" w:eastAsia="HGS創英角ｺﾞｼｯｸUB" w:hAnsi="HGS創英角ｺﾞｼｯｸUB"/>
                                        <w:color w:val="FFFFFF" w:themeColor="background1"/>
                                        <w:szCs w:val="21"/>
                                      </w:rPr>
                                    </w:pPr>
                                    <w:r w:rsidRPr="006066CD">
                                      <w:rPr>
                                        <w:rFonts w:ascii="HGS創英角ｺﾞｼｯｸUB" w:eastAsia="HGS創英角ｺﾞｼｯｸUB" w:hAnsi="HGS創英角ｺﾞｼｯｸUB" w:hint="eastAsia"/>
                                        <w:color w:val="FFFFFF" w:themeColor="background1"/>
                                        <w:szCs w:val="21"/>
                                      </w:rPr>
                                      <w:t>子</w:t>
                                    </w:r>
                                  </w:p>
                                </w:txbxContent>
                              </wps:txbx>
                              <wps:bodyPr rot="0" vert="horz" wrap="square" lIns="0" tIns="0" rIns="0" bIns="0" anchor="t" anchorCtr="0" upright="1">
                                <a:noAutofit/>
                              </wps:bodyPr>
                            </wps:wsp>
                            <wps:wsp>
                              <wps:cNvPr id="1346" name="角丸四角形 1346"/>
                              <wps:cNvSpPr>
                                <a:spLocks noChangeArrowheads="1"/>
                              </wps:cNvSpPr>
                              <wps:spPr bwMode="auto">
                                <a:xfrm>
                                  <a:off x="1704975" y="0"/>
                                  <a:ext cx="239636" cy="239572"/>
                                </a:xfrm>
                                <a:prstGeom prst="roundRect">
                                  <a:avLst>
                                    <a:gd name="adj" fmla="val 23009"/>
                                  </a:avLst>
                                </a:prstGeom>
                                <a:solidFill>
                                  <a:sysClr val="windowText" lastClr="000000">
                                    <a:lumMod val="65000"/>
                                    <a:lumOff val="35000"/>
                                  </a:sysClr>
                                </a:solidFill>
                                <a:ln w="9525" cap="flat" cmpd="sng" algn="ctr">
                                  <a:solidFill>
                                    <a:sysClr val="windowText" lastClr="000000">
                                      <a:lumMod val="65000"/>
                                      <a:lumOff val="35000"/>
                                    </a:sysClr>
                                  </a:solidFill>
                                  <a:prstDash val="solid"/>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724F8" w:rsidRPr="006066CD" w:rsidRDefault="00B724F8" w:rsidP="003E61BE">
                                    <w:pPr>
                                      <w:spacing w:line="0" w:lineRule="atLeast"/>
                                      <w:jc w:val="center"/>
                                      <w:rPr>
                                        <w:rFonts w:ascii="HGS創英角ｺﾞｼｯｸUB" w:eastAsia="HGS創英角ｺﾞｼｯｸUB" w:hAnsi="HGS創英角ｺﾞｼｯｸUB"/>
                                        <w:color w:val="FFFFFF" w:themeColor="background1"/>
                                        <w:szCs w:val="21"/>
                                      </w:rPr>
                                    </w:pPr>
                                    <w:r w:rsidRPr="006066CD">
                                      <w:rPr>
                                        <w:rFonts w:ascii="HGS創英角ｺﾞｼｯｸUB" w:eastAsia="HGS創英角ｺﾞｼｯｸUB" w:hAnsi="HGS創英角ｺﾞｼｯｸUB" w:hint="eastAsia"/>
                                        <w:color w:val="FFFFFF" w:themeColor="background1"/>
                                        <w:szCs w:val="21"/>
                                      </w:rPr>
                                      <w:t>外</w:t>
                                    </w:r>
                                  </w:p>
                                </w:txbxContent>
                              </wps:txbx>
                              <wps:bodyPr rot="0" vert="horz" wrap="square" lIns="0" tIns="0" rIns="0" bIns="0" anchor="t" anchorCtr="0" upright="1">
                                <a:noAutofit/>
                              </wps:bodyPr>
                            </wps:wsp>
                            <wps:wsp>
                              <wps:cNvPr id="1347" name="角丸四角形 1347"/>
                              <wps:cNvSpPr>
                                <a:spLocks noChangeArrowheads="1"/>
                              </wps:cNvSpPr>
                              <wps:spPr bwMode="auto">
                                <a:xfrm>
                                  <a:off x="438150" y="0"/>
                                  <a:ext cx="239636" cy="239572"/>
                                </a:xfrm>
                                <a:prstGeom prst="roundRect">
                                  <a:avLst>
                                    <a:gd name="adj" fmla="val 23009"/>
                                  </a:avLst>
                                </a:prstGeom>
                                <a:solidFill>
                                  <a:sysClr val="windowText" lastClr="000000">
                                    <a:lumMod val="65000"/>
                                    <a:lumOff val="35000"/>
                                  </a:sysClr>
                                </a:solidFill>
                                <a:ln w="9525" cap="flat" cmpd="sng" algn="ctr">
                                  <a:solidFill>
                                    <a:sysClr val="windowText" lastClr="000000">
                                      <a:lumMod val="65000"/>
                                      <a:lumOff val="35000"/>
                                    </a:sysClr>
                                  </a:solidFill>
                                  <a:prstDash val="solid"/>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724F8" w:rsidRPr="006066CD" w:rsidRDefault="00B724F8" w:rsidP="003E61BE">
                                    <w:pPr>
                                      <w:spacing w:line="0" w:lineRule="atLeast"/>
                                      <w:jc w:val="center"/>
                                      <w:rPr>
                                        <w:rFonts w:ascii="HGS創英角ｺﾞｼｯｸUB" w:eastAsia="HGS創英角ｺﾞｼｯｸUB" w:hAnsi="HGS創英角ｺﾞｼｯｸUB"/>
                                        <w:color w:val="FFFFFF" w:themeColor="background1"/>
                                        <w:szCs w:val="21"/>
                                      </w:rPr>
                                    </w:pPr>
                                    <w:r w:rsidRPr="006066CD">
                                      <w:rPr>
                                        <w:rFonts w:ascii="HGS創英角ｺﾞｼｯｸUB" w:eastAsia="HGS創英角ｺﾞｼｯｸUB" w:hAnsi="HGS創英角ｺﾞｼｯｸUB" w:hint="eastAsia"/>
                                        <w:color w:val="FFFFFF" w:themeColor="background1"/>
                                        <w:szCs w:val="21"/>
                                      </w:rPr>
                                      <w:t>成</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2C2E158D" id="グループ化 348" o:spid="_x0000_s1275" style="position:absolute;left:0;text-align:left;margin-left:24.85pt;margin-top:3.95pt;width:153.1pt;height:18.85pt;z-index:251786240;mso-position-horizontal-relative:text;mso-position-vertical-relative:text;mso-width-relative:margin;mso-height-relative:margin" coordsize="19446,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">
                      <v:roundrect id="角丸四角形 349" o:spid="_x0000_s1276" style="position:absolute;left:12954;width:2396;height:2395;visibility:visible;mso-wrap-style:square;v-text-anchor:top" arcsize="15079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57O8UA&#10;AADcAAAADwAAAGRycy9kb3ducmV2LnhtbESPT2sCMRTE74V+h/AK3mrWuvXPahQRSttTqYrn5+a5&#10;Wdy8bDdxTb99Uyj0OMzMb5jlOtpG9NT52rGC0TADQVw6XXOl4LB/eZyB8AFZY+OYFHyTh/Xq/m6J&#10;hXY3/qR+FyqRIOwLVGBCaAspfWnIoh+6ljh5Z9dZDEl2ldQd3hLcNvIpyybSYs1pwWBLW0PlZXe1&#10;CvKv47h9fw4xnqavBue9+8hHuVKDh7hZgAgUw3/4r/2mFYzzOfyeSUdAr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fns7xQAAANwAAAAPAAAAAAAAAAAAAAAAAJgCAABkcnMv&#10;ZG93bnJldi54bWxQSwUGAAAAAAQABAD1AAAAigMAAAAA&#10;" fillcolor="#595959" strokecolor="#595959">
                        <v:textbox inset="0,0,0,0">
                          <w:txbxContent>
                            <w:p w:rsidR="00B724F8" w:rsidRPr="006066CD" w:rsidRDefault="00B724F8" w:rsidP="003E61BE">
                              <w:pPr>
                                <w:spacing w:line="0" w:lineRule="atLeast"/>
                                <w:jc w:val="center"/>
                                <w:rPr>
                                  <w:rFonts w:ascii="HGS創英角ｺﾞｼｯｸUB" w:eastAsia="HGS創英角ｺﾞｼｯｸUB" w:hAnsi="HGS創英角ｺﾞｼｯｸUB"/>
                                  <w:color w:val="FFFFFF" w:themeColor="background1"/>
                                  <w:szCs w:val="21"/>
                                </w:rPr>
                              </w:pPr>
                              <w:r w:rsidRPr="006066CD">
                                <w:rPr>
                                  <w:rFonts w:ascii="HGS創英角ｺﾞｼｯｸUB" w:eastAsia="HGS創英角ｺﾞｼｯｸUB" w:hAnsi="HGS創英角ｺﾞｼｯｸUB" w:hint="eastAsia"/>
                                  <w:color w:val="FFFFFF" w:themeColor="background1"/>
                                  <w:szCs w:val="21"/>
                                </w:rPr>
                                <w:t>障</w:t>
                              </w:r>
                            </w:p>
                          </w:txbxContent>
                        </v:textbox>
                      </v:roundrect>
                      <v:roundrect id="角丸四角形 350" o:spid="_x0000_s1277" style="position:absolute;left:8667;width:2397;height:2395;visibility:visible;mso-wrap-style:square;v-text-anchor:top" arcsize="15079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1Ee8EA&#10;AADcAAAADwAAAGRycy9kb3ducmV2LnhtbERPz0/CMBS+m/g/NM/Em3TIEBgUYkyMcCIC4fxYH+vC&#10;+jrXOsp/Tw8mHr98vxeraBvRU+drxwqGgwwEcel0zZWCw/7zZQrCB2SNjWNScCMPq+XjwwIL7a78&#10;Tf0uVCKFsC9QgQmhLaT0pSGLfuBa4sSdXWcxJNhVUnd4TeG2ka9Z9iYt1pwaDLb0Yai87H6tgvzn&#10;OGo34xDjafJlcNa7bT7MlXp+iu9zEIFi+Bf/uddawWic5qcz6QjI5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KdRHvBAAAA3AAAAA8AAAAAAAAAAAAAAAAAmAIAAGRycy9kb3du&#10;cmV2LnhtbFBLBQYAAAAABAAEAPUAAACGAwAAAAA=&#10;" fillcolor="#595959" strokecolor="#595959">
                        <v:textbox inset="0,0,0,0">
                          <w:txbxContent>
                            <w:p w:rsidR="00B724F8" w:rsidRPr="006066CD" w:rsidRDefault="00B724F8" w:rsidP="003E61BE">
                              <w:pPr>
                                <w:spacing w:line="0" w:lineRule="atLeast"/>
                                <w:jc w:val="center"/>
                                <w:rPr>
                                  <w:rFonts w:ascii="HGS創英角ｺﾞｼｯｸUB" w:eastAsia="HGS創英角ｺﾞｼｯｸUB" w:hAnsi="HGS創英角ｺﾞｼｯｸUB"/>
                                  <w:color w:val="FFFFFF" w:themeColor="background1"/>
                                  <w:szCs w:val="21"/>
                                </w:rPr>
                              </w:pPr>
                              <w:r w:rsidRPr="006066CD">
                                <w:rPr>
                                  <w:rFonts w:ascii="HGS創英角ｺﾞｼｯｸUB" w:eastAsia="HGS創英角ｺﾞｼｯｸUB" w:hAnsi="HGS創英角ｺﾞｼｯｸUB" w:hint="eastAsia"/>
                                  <w:color w:val="FFFFFF" w:themeColor="background1"/>
                                  <w:szCs w:val="21"/>
                                </w:rPr>
                                <w:t>高</w:t>
                              </w:r>
                            </w:p>
                          </w:txbxContent>
                        </v:textbox>
                      </v:roundrect>
                      <v:roundrect id="角丸四角形 351" o:spid="_x0000_s1278" style="position:absolute;width:2396;height:2395;visibility:visible;mso-wrap-style:square;v-text-anchor:top" arcsize="15079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Hh4MUA&#10;AADcAAAADwAAAGRycy9kb3ducmV2LnhtbESPQU8CMRSE7yb8h+aZeJPuwiKwUggxMeLJiITzY/vc&#10;bty+Ltu61H9PTUw8Tmbmm8xqE20rBup941hBPs5AEFdON1wrOHw83y9A+ICssXVMCn7Iw2Y9ullh&#10;qd2F32nYh1okCPsSFZgQulJKXxmy6MeuI07ep+sthiT7WuoeLwluWznJsgdpseG0YLCjJ0PV1/7b&#10;KijOx2n3OgsxnuYvBpeDeyvyQqm727h9BBEohv/wX3unFUxnOfyeSUdAr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0eHgxQAAANwAAAAPAAAAAAAAAAAAAAAAAJgCAABkcnMv&#10;ZG93bnJldi54bWxQSwUGAAAAAAQABAD1AAAAigMAAAAA&#10;" fillcolor="#595959" strokecolor="#595959">
                        <v:textbox inset="0,0,0,0">
                          <w:txbxContent>
                            <w:p w:rsidR="00B724F8" w:rsidRPr="006066CD" w:rsidRDefault="00B724F8" w:rsidP="003E61BE">
                              <w:pPr>
                                <w:spacing w:line="0" w:lineRule="atLeast"/>
                                <w:jc w:val="center"/>
                                <w:rPr>
                                  <w:rFonts w:ascii="HGS創英角ｺﾞｼｯｸUB" w:eastAsia="HGS創英角ｺﾞｼｯｸUB" w:hAnsi="HGS創英角ｺﾞｼｯｸUB"/>
                                  <w:color w:val="FFFFFF" w:themeColor="background1"/>
                                  <w:szCs w:val="21"/>
                                </w:rPr>
                              </w:pPr>
                              <w:r w:rsidRPr="006066CD">
                                <w:rPr>
                                  <w:rFonts w:ascii="HGS創英角ｺﾞｼｯｸUB" w:eastAsia="HGS創英角ｺﾞｼｯｸUB" w:hAnsi="HGS創英角ｺﾞｼｯｸUB" w:hint="eastAsia"/>
                                  <w:color w:val="FFFFFF" w:themeColor="background1"/>
                                  <w:szCs w:val="21"/>
                                </w:rPr>
                                <w:t>子</w:t>
                              </w:r>
                            </w:p>
                          </w:txbxContent>
                        </v:textbox>
                      </v:roundrect>
                      <v:roundrect id="角丸四角形 1346" o:spid="_x0000_s1279" style="position:absolute;left:17049;width:2397;height:2395;visibility:visible;mso-wrap-style:square;v-text-anchor:top" arcsize="15079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LQ8MA&#10;AADdAAAADwAAAGRycy9kb3ducmV2LnhtbERPS0sDMRC+C/6HMII3m61d+9g2LSIU60n6oOfpZrpZ&#10;3EzWTbqN/74RBG/z8T1nsYq2ET11vnasYDjIQBCXTtdcKTjs109TED4ga2wck4If8rBa3t8tsNDu&#10;ylvqd6ESKYR9gQpMCG0hpS8NWfQD1xIn7uw6iyHBrpK6w2sKt418zrKxtFhzajDY0puh8mt3sQry&#10;7+Oo/XgJMZ4m7wZnvfvMh7lSjw/xdQ4iUAz/4j/3Rqf5o3wMv9+kE+Ty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mLQ8MAAADdAAAADwAAAAAAAAAAAAAAAACYAgAAZHJzL2Rv&#10;d25yZXYueG1sUEsFBgAAAAAEAAQA9QAAAIgDAAAAAA==&#10;" fillcolor="#595959" strokecolor="#595959">
                        <v:textbox inset="0,0,0,0">
                          <w:txbxContent>
                            <w:p w:rsidR="00B724F8" w:rsidRPr="006066CD" w:rsidRDefault="00B724F8" w:rsidP="003E61BE">
                              <w:pPr>
                                <w:spacing w:line="0" w:lineRule="atLeast"/>
                                <w:jc w:val="center"/>
                                <w:rPr>
                                  <w:rFonts w:ascii="HGS創英角ｺﾞｼｯｸUB" w:eastAsia="HGS創英角ｺﾞｼｯｸUB" w:hAnsi="HGS創英角ｺﾞｼｯｸUB"/>
                                  <w:color w:val="FFFFFF" w:themeColor="background1"/>
                                  <w:szCs w:val="21"/>
                                </w:rPr>
                              </w:pPr>
                              <w:r w:rsidRPr="006066CD">
                                <w:rPr>
                                  <w:rFonts w:ascii="HGS創英角ｺﾞｼｯｸUB" w:eastAsia="HGS創英角ｺﾞｼｯｸUB" w:hAnsi="HGS創英角ｺﾞｼｯｸUB" w:hint="eastAsia"/>
                                  <w:color w:val="FFFFFF" w:themeColor="background1"/>
                                  <w:szCs w:val="21"/>
                                </w:rPr>
                                <w:t>外</w:t>
                              </w:r>
                            </w:p>
                          </w:txbxContent>
                        </v:textbox>
                      </v:roundrect>
                      <v:roundrect id="角丸四角形 1347" o:spid="_x0000_s1280" style="position:absolute;left:4381;width:2396;height:2395;visibility:visible;mso-wrap-style:square;v-text-anchor:top" arcsize="15079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Uu2MMA&#10;AADdAAAADwAAAGRycy9kb3ducmV2LnhtbERPTU8CMRC9m/AfmiHhJl1gBVwphJAY9WQEwnnYjtuN&#10;2+myLUv999bExNu8vM9ZbaJtRE+drx0rmIwzEMSl0zVXCo6H5/slCB+QNTaOScE3edisB3crLLS7&#10;8Qf1+1CJFMK+QAUmhLaQ0peGLPqxa4kT9+k6iyHBrpK6w1sKt42cZtlcWqw5NRhsaWeo/NpfrYL8&#10;cpq1bw8hxvPixeBj797zSa7UaBi3TyACxfAv/nO/6jR/li/g95t0gl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LUu2MMAAADdAAAADwAAAAAAAAAAAAAAAACYAgAAZHJzL2Rv&#10;d25yZXYueG1sUEsFBgAAAAAEAAQA9QAAAIgDAAAAAA==&#10;" fillcolor="#595959" strokecolor="#595959">
                        <v:textbox inset="0,0,0,0">
                          <w:txbxContent>
                            <w:p w:rsidR="00B724F8" w:rsidRPr="006066CD" w:rsidRDefault="00B724F8" w:rsidP="003E61BE">
                              <w:pPr>
                                <w:spacing w:line="0" w:lineRule="atLeast"/>
                                <w:jc w:val="center"/>
                                <w:rPr>
                                  <w:rFonts w:ascii="HGS創英角ｺﾞｼｯｸUB" w:eastAsia="HGS創英角ｺﾞｼｯｸUB" w:hAnsi="HGS創英角ｺﾞｼｯｸUB"/>
                                  <w:color w:val="FFFFFF" w:themeColor="background1"/>
                                  <w:szCs w:val="21"/>
                                </w:rPr>
                              </w:pPr>
                              <w:r w:rsidRPr="006066CD">
                                <w:rPr>
                                  <w:rFonts w:ascii="HGS創英角ｺﾞｼｯｸUB" w:eastAsia="HGS創英角ｺﾞｼｯｸUB" w:hAnsi="HGS創英角ｺﾞｼｯｸUB" w:hint="eastAsia"/>
                                  <w:color w:val="FFFFFF" w:themeColor="background1"/>
                                  <w:szCs w:val="21"/>
                                </w:rPr>
                                <w:t>成</w:t>
                              </w:r>
                            </w:p>
                          </w:txbxContent>
                        </v:textbox>
                      </v:roundrect>
                    </v:group>
                  </w:pict>
                </mc:Fallback>
              </mc:AlternateContent>
            </w:r>
          </w:p>
        </w:tc>
        <w:tc>
          <w:tcPr>
            <w:tcW w:w="1511" w:type="dxa"/>
            <w:shd w:val="clear" w:color="auto" w:fill="8DB3E2" w:themeFill="text2" w:themeFillTint="66"/>
            <w:vAlign w:val="center"/>
          </w:tcPr>
          <w:p w:rsidR="007F2D2A" w:rsidRPr="009A714B" w:rsidRDefault="007F2D2A" w:rsidP="00581C9D">
            <w:pPr>
              <w:widowControl/>
              <w:snapToGrid w:val="0"/>
              <w:spacing w:line="209" w:lineRule="auto"/>
              <w:rPr>
                <w:rFonts w:ascii="メイリオ" w:eastAsia="メイリオ" w:hAnsi="メイリオ"/>
                <w:sz w:val="22"/>
              </w:rPr>
            </w:pPr>
            <w:r w:rsidRPr="009A714B">
              <w:rPr>
                <w:rFonts w:ascii="メイリオ" w:eastAsia="メイリオ" w:hAnsi="メイリオ" w:hint="eastAsia"/>
                <w:sz w:val="22"/>
              </w:rPr>
              <w:t>担当課</w:t>
            </w:r>
          </w:p>
        </w:tc>
        <w:tc>
          <w:tcPr>
            <w:tcW w:w="2205" w:type="dxa"/>
            <w:gridSpan w:val="2"/>
            <w:vAlign w:val="center"/>
          </w:tcPr>
          <w:p w:rsidR="007F2D2A" w:rsidRPr="009A714B" w:rsidRDefault="00540E7C" w:rsidP="00581C9D">
            <w:pPr>
              <w:widowControl/>
              <w:snapToGrid w:val="0"/>
              <w:spacing w:line="209" w:lineRule="auto"/>
              <w:rPr>
                <w:rFonts w:ascii="メイリオ" w:eastAsia="メイリオ" w:hAnsi="メイリオ"/>
                <w:sz w:val="22"/>
              </w:rPr>
            </w:pPr>
            <w:r>
              <w:rPr>
                <w:rFonts w:ascii="メイリオ" w:eastAsia="メイリオ" w:hAnsi="メイリオ" w:hint="eastAsia"/>
                <w:sz w:val="22"/>
              </w:rPr>
              <w:t>みどりと公園</w:t>
            </w:r>
            <w:r w:rsidR="007F2D2A" w:rsidRPr="009A714B">
              <w:rPr>
                <w:rFonts w:ascii="メイリオ" w:eastAsia="メイリオ" w:hAnsi="メイリオ" w:hint="eastAsia"/>
                <w:sz w:val="22"/>
              </w:rPr>
              <w:t>課</w:t>
            </w:r>
          </w:p>
        </w:tc>
      </w:tr>
      <w:tr w:rsidR="00A850EF" w:rsidRPr="009A714B" w:rsidTr="00E72C48">
        <w:trPr>
          <w:trHeight w:val="1077"/>
        </w:trPr>
        <w:tc>
          <w:tcPr>
            <w:tcW w:w="1271" w:type="dxa"/>
            <w:shd w:val="clear" w:color="auto" w:fill="8DB3E2" w:themeFill="text2" w:themeFillTint="66"/>
          </w:tcPr>
          <w:p w:rsidR="00A850EF" w:rsidRPr="009A714B" w:rsidRDefault="00A850EF" w:rsidP="005076E9">
            <w:pPr>
              <w:widowControl/>
              <w:snapToGrid w:val="0"/>
              <w:spacing w:line="209" w:lineRule="auto"/>
              <w:jc w:val="left"/>
              <w:rPr>
                <w:rFonts w:ascii="メイリオ" w:eastAsia="メイリオ" w:hAnsi="メイリオ"/>
                <w:sz w:val="22"/>
              </w:rPr>
            </w:pPr>
            <w:r w:rsidRPr="009A714B">
              <w:rPr>
                <w:rFonts w:ascii="メイリオ" w:eastAsia="メイリオ" w:hAnsi="メイリオ" w:hint="eastAsia"/>
                <w:sz w:val="22"/>
              </w:rPr>
              <w:t>事業概要</w:t>
            </w:r>
          </w:p>
        </w:tc>
        <w:tc>
          <w:tcPr>
            <w:tcW w:w="7789" w:type="dxa"/>
            <w:gridSpan w:val="8"/>
            <w:vAlign w:val="center"/>
          </w:tcPr>
          <w:p w:rsidR="00A850EF" w:rsidRPr="009A714B" w:rsidRDefault="005034E3" w:rsidP="00F64C9F">
            <w:pPr>
              <w:widowControl/>
              <w:snapToGrid w:val="0"/>
              <w:spacing w:line="209" w:lineRule="auto"/>
              <w:ind w:firstLineChars="100" w:firstLine="220"/>
              <w:rPr>
                <w:rFonts w:ascii="メイリオ" w:eastAsia="メイリオ" w:hAnsi="メイリオ"/>
                <w:sz w:val="22"/>
              </w:rPr>
            </w:pPr>
            <w:r>
              <w:rPr>
                <w:rFonts w:ascii="メイリオ" w:eastAsia="メイリオ" w:hAnsi="メイリオ" w:hint="eastAsia"/>
                <w:sz w:val="22"/>
              </w:rPr>
              <w:t>防災機能の充実やバリアフリー</w:t>
            </w:r>
            <w:r w:rsidR="00A850EF" w:rsidRPr="009A714B">
              <w:rPr>
                <w:rFonts w:ascii="メイリオ" w:eastAsia="メイリオ" w:hAnsi="メイリオ" w:hint="eastAsia"/>
                <w:sz w:val="22"/>
              </w:rPr>
              <w:t>化など、公園の改修を進める</w:t>
            </w:r>
            <w:r w:rsidR="00D334DF">
              <w:rPr>
                <w:rFonts w:ascii="メイリオ" w:eastAsia="メイリオ" w:hAnsi="メイリオ" w:hint="eastAsia"/>
                <w:sz w:val="22"/>
              </w:rPr>
              <w:t>とともに、</w:t>
            </w:r>
            <w:r w:rsidR="00356F4D">
              <w:rPr>
                <w:rFonts w:ascii="メイリオ" w:eastAsia="メイリオ" w:hAnsi="メイリオ" w:hint="eastAsia"/>
                <w:sz w:val="22"/>
              </w:rPr>
              <w:t>老朽化した公園・公衆トイレについて、だれ</w:t>
            </w:r>
            <w:r w:rsidR="00A850EF" w:rsidRPr="009A714B">
              <w:rPr>
                <w:rFonts w:ascii="メイリオ" w:eastAsia="メイリオ" w:hAnsi="メイリオ" w:hint="eastAsia"/>
                <w:sz w:val="22"/>
              </w:rPr>
              <w:t>でも使いやすいトイレに改修</w:t>
            </w:r>
            <w:r w:rsidR="00F64C9F">
              <w:rPr>
                <w:rFonts w:ascii="メイリオ" w:eastAsia="メイリオ" w:hAnsi="メイリオ" w:hint="eastAsia"/>
                <w:sz w:val="22"/>
              </w:rPr>
              <w:t>します</w:t>
            </w:r>
            <w:r w:rsidR="00A850EF" w:rsidRPr="009A714B">
              <w:rPr>
                <w:rFonts w:ascii="メイリオ" w:eastAsia="メイリオ" w:hAnsi="メイリオ" w:hint="eastAsia"/>
                <w:sz w:val="22"/>
              </w:rPr>
              <w:t>。</w:t>
            </w:r>
          </w:p>
        </w:tc>
      </w:tr>
      <w:tr w:rsidR="00A850EF" w:rsidRPr="009A714B" w:rsidTr="00957CD5">
        <w:trPr>
          <w:cantSplit/>
          <w:trHeight w:val="318"/>
        </w:trPr>
        <w:tc>
          <w:tcPr>
            <w:tcW w:w="1271" w:type="dxa"/>
            <w:vMerge w:val="restart"/>
            <w:shd w:val="clear" w:color="auto" w:fill="8DB3E2" w:themeFill="text2" w:themeFillTint="66"/>
          </w:tcPr>
          <w:p w:rsidR="00A850EF" w:rsidRPr="009A714B" w:rsidRDefault="00A850EF" w:rsidP="005076E9">
            <w:pPr>
              <w:widowControl/>
              <w:snapToGrid w:val="0"/>
              <w:spacing w:line="209" w:lineRule="auto"/>
              <w:jc w:val="center"/>
              <w:rPr>
                <w:rFonts w:ascii="メイリオ" w:eastAsia="メイリオ" w:hAnsi="メイリオ"/>
                <w:sz w:val="22"/>
              </w:rPr>
            </w:pPr>
            <w:r w:rsidRPr="00993847">
              <w:rPr>
                <w:rFonts w:ascii="メイリオ" w:eastAsia="メイリオ" w:hAnsi="メイリオ" w:hint="eastAsia"/>
                <w:w w:val="80"/>
                <w:kern w:val="0"/>
                <w:sz w:val="22"/>
                <w:fitText w:val="880" w:id="1225544960"/>
              </w:rPr>
              <w:t>年度別計</w:t>
            </w:r>
            <w:r w:rsidRPr="00993847">
              <w:rPr>
                <w:rFonts w:ascii="メイリオ" w:eastAsia="メイリオ" w:hAnsi="メイリオ" w:hint="eastAsia"/>
                <w:spacing w:val="22"/>
                <w:w w:val="80"/>
                <w:kern w:val="0"/>
                <w:sz w:val="22"/>
                <w:fitText w:val="880" w:id="1225544960"/>
              </w:rPr>
              <w:t>画</w:t>
            </w:r>
          </w:p>
        </w:tc>
        <w:tc>
          <w:tcPr>
            <w:tcW w:w="1985" w:type="dxa"/>
            <w:gridSpan w:val="2"/>
            <w:shd w:val="clear" w:color="auto" w:fill="8DB3E2" w:themeFill="text2" w:themeFillTint="66"/>
          </w:tcPr>
          <w:p w:rsidR="00A850EF" w:rsidRPr="009A714B" w:rsidRDefault="00A850EF" w:rsidP="005076E9">
            <w:pPr>
              <w:widowControl/>
              <w:snapToGrid w:val="0"/>
              <w:spacing w:line="209" w:lineRule="auto"/>
              <w:jc w:val="center"/>
              <w:rPr>
                <w:rFonts w:ascii="メイリオ" w:eastAsia="メイリオ" w:hAnsi="メイリオ"/>
                <w:sz w:val="22"/>
              </w:rPr>
            </w:pPr>
            <w:r w:rsidRPr="009A714B">
              <w:rPr>
                <w:rFonts w:ascii="メイリオ" w:eastAsia="メイリオ" w:hAnsi="メイリオ" w:hint="eastAsia"/>
                <w:sz w:val="22"/>
              </w:rPr>
              <w:t>29年度</w:t>
            </w:r>
          </w:p>
        </w:tc>
        <w:tc>
          <w:tcPr>
            <w:tcW w:w="1842" w:type="dxa"/>
            <w:gridSpan w:val="2"/>
            <w:shd w:val="clear" w:color="auto" w:fill="8DB3E2" w:themeFill="text2" w:themeFillTint="66"/>
          </w:tcPr>
          <w:p w:rsidR="00A850EF" w:rsidRPr="009A714B" w:rsidRDefault="00A850EF" w:rsidP="005076E9">
            <w:pPr>
              <w:widowControl/>
              <w:snapToGrid w:val="0"/>
              <w:spacing w:line="209" w:lineRule="auto"/>
              <w:jc w:val="center"/>
              <w:rPr>
                <w:rFonts w:ascii="メイリオ" w:eastAsia="メイリオ" w:hAnsi="メイリオ"/>
                <w:sz w:val="22"/>
              </w:rPr>
            </w:pPr>
            <w:r w:rsidRPr="009A714B">
              <w:rPr>
                <w:rFonts w:ascii="メイリオ" w:eastAsia="メイリオ" w:hAnsi="メイリオ" w:hint="eastAsia"/>
                <w:sz w:val="22"/>
              </w:rPr>
              <w:t>30年度</w:t>
            </w:r>
          </w:p>
        </w:tc>
        <w:tc>
          <w:tcPr>
            <w:tcW w:w="1971" w:type="dxa"/>
            <w:gridSpan w:val="3"/>
            <w:shd w:val="clear" w:color="auto" w:fill="8DB3E2" w:themeFill="text2" w:themeFillTint="66"/>
          </w:tcPr>
          <w:p w:rsidR="00A850EF" w:rsidRPr="009A714B" w:rsidRDefault="00A850EF" w:rsidP="005076E9">
            <w:pPr>
              <w:widowControl/>
              <w:snapToGrid w:val="0"/>
              <w:spacing w:line="209" w:lineRule="auto"/>
              <w:jc w:val="center"/>
              <w:rPr>
                <w:rFonts w:ascii="メイリオ" w:eastAsia="メイリオ" w:hAnsi="メイリオ"/>
                <w:sz w:val="22"/>
              </w:rPr>
            </w:pPr>
            <w:r w:rsidRPr="009A714B">
              <w:rPr>
                <w:rFonts w:ascii="メイリオ" w:eastAsia="メイリオ" w:hAnsi="メイリオ" w:hint="eastAsia"/>
                <w:sz w:val="22"/>
              </w:rPr>
              <w:t>31年度</w:t>
            </w:r>
          </w:p>
        </w:tc>
        <w:tc>
          <w:tcPr>
            <w:tcW w:w="1991" w:type="dxa"/>
            <w:shd w:val="clear" w:color="auto" w:fill="8DB3E2" w:themeFill="text2" w:themeFillTint="66"/>
          </w:tcPr>
          <w:p w:rsidR="00A850EF" w:rsidRPr="009A714B" w:rsidRDefault="00A850EF" w:rsidP="005076E9">
            <w:pPr>
              <w:widowControl/>
              <w:snapToGrid w:val="0"/>
              <w:spacing w:line="209" w:lineRule="auto"/>
              <w:jc w:val="center"/>
              <w:rPr>
                <w:rFonts w:ascii="メイリオ" w:eastAsia="メイリオ" w:hAnsi="メイリオ"/>
                <w:sz w:val="22"/>
              </w:rPr>
            </w:pPr>
            <w:r w:rsidRPr="009A714B">
              <w:rPr>
                <w:rFonts w:ascii="メイリオ" w:eastAsia="メイリオ" w:hAnsi="メイリオ" w:hint="eastAsia"/>
                <w:sz w:val="22"/>
              </w:rPr>
              <w:t>32年度</w:t>
            </w:r>
          </w:p>
        </w:tc>
      </w:tr>
      <w:tr w:rsidR="00A850EF" w:rsidRPr="009A714B" w:rsidTr="00957CD5">
        <w:trPr>
          <w:cantSplit/>
          <w:trHeight w:val="1261"/>
        </w:trPr>
        <w:tc>
          <w:tcPr>
            <w:tcW w:w="1271" w:type="dxa"/>
            <w:vMerge/>
          </w:tcPr>
          <w:p w:rsidR="00A850EF" w:rsidRPr="009A714B" w:rsidRDefault="00A850EF" w:rsidP="00A850EF">
            <w:pPr>
              <w:widowControl/>
              <w:snapToGrid w:val="0"/>
              <w:spacing w:line="209" w:lineRule="auto"/>
              <w:jc w:val="left"/>
              <w:rPr>
                <w:rFonts w:ascii="メイリオ" w:eastAsia="メイリオ" w:hAnsi="メイリオ"/>
                <w:sz w:val="22"/>
              </w:rPr>
            </w:pPr>
          </w:p>
        </w:tc>
        <w:tc>
          <w:tcPr>
            <w:tcW w:w="1985" w:type="dxa"/>
            <w:gridSpan w:val="2"/>
            <w:shd w:val="clear" w:color="auto" w:fill="auto"/>
          </w:tcPr>
          <w:p w:rsidR="00A850EF" w:rsidRPr="009A714B" w:rsidRDefault="00A850EF" w:rsidP="00150722">
            <w:pPr>
              <w:widowControl/>
              <w:snapToGrid w:val="0"/>
              <w:spacing w:line="209" w:lineRule="auto"/>
              <w:ind w:left="1760" w:hangingChars="800" w:hanging="1760"/>
              <w:rPr>
                <w:rFonts w:ascii="メイリオ" w:eastAsia="メイリオ" w:hAnsi="メイリオ" w:cs="ＭＳ Ｐゴシック"/>
                <w:color w:val="000000"/>
                <w:kern w:val="0"/>
                <w:sz w:val="22"/>
              </w:rPr>
            </w:pPr>
            <w:r w:rsidRPr="009A714B">
              <w:rPr>
                <w:rFonts w:ascii="メイリオ" w:eastAsia="メイリオ" w:hAnsi="メイリオ" w:cs="ＭＳ Ｐゴシック" w:hint="eastAsia"/>
                <w:color w:val="000000"/>
                <w:kern w:val="0"/>
                <w:sz w:val="22"/>
              </w:rPr>
              <w:t>整備４か所</w:t>
            </w:r>
          </w:p>
        </w:tc>
        <w:tc>
          <w:tcPr>
            <w:tcW w:w="1842" w:type="dxa"/>
            <w:gridSpan w:val="2"/>
            <w:shd w:val="clear" w:color="auto" w:fill="auto"/>
          </w:tcPr>
          <w:p w:rsidR="00A850EF" w:rsidRPr="009A714B" w:rsidRDefault="00A850EF" w:rsidP="00150722">
            <w:pPr>
              <w:widowControl/>
              <w:snapToGrid w:val="0"/>
              <w:spacing w:line="209" w:lineRule="auto"/>
              <w:ind w:left="1760" w:hangingChars="800" w:hanging="1760"/>
              <w:rPr>
                <w:rFonts w:ascii="メイリオ" w:eastAsia="メイリオ" w:hAnsi="メイリオ" w:cs="ＭＳ Ｐゴシック"/>
                <w:color w:val="000000"/>
                <w:kern w:val="0"/>
                <w:sz w:val="22"/>
              </w:rPr>
            </w:pPr>
            <w:r w:rsidRPr="009A714B">
              <w:rPr>
                <w:rFonts w:ascii="メイリオ" w:eastAsia="メイリオ" w:hAnsi="メイリオ" w:cs="ＭＳ Ｐゴシック" w:hint="eastAsia"/>
                <w:color w:val="000000"/>
                <w:kern w:val="0"/>
                <w:sz w:val="22"/>
              </w:rPr>
              <w:t>整備４か所</w:t>
            </w:r>
          </w:p>
        </w:tc>
        <w:tc>
          <w:tcPr>
            <w:tcW w:w="1971" w:type="dxa"/>
            <w:gridSpan w:val="3"/>
            <w:shd w:val="clear" w:color="auto" w:fill="auto"/>
          </w:tcPr>
          <w:p w:rsidR="00A850EF" w:rsidRPr="009A714B" w:rsidRDefault="00A850EF" w:rsidP="00A850EF">
            <w:pPr>
              <w:widowControl/>
              <w:snapToGrid w:val="0"/>
              <w:spacing w:line="209" w:lineRule="auto"/>
              <w:ind w:left="1760" w:hangingChars="800" w:hanging="1760"/>
              <w:rPr>
                <w:rFonts w:ascii="メイリオ" w:eastAsia="メイリオ" w:hAnsi="メイリオ" w:cs="ＭＳ Ｐゴシック"/>
                <w:color w:val="000000"/>
                <w:kern w:val="0"/>
                <w:sz w:val="22"/>
              </w:rPr>
            </w:pPr>
            <w:r w:rsidRPr="009A714B">
              <w:rPr>
                <w:rFonts w:ascii="メイリオ" w:eastAsia="メイリオ" w:hAnsi="メイリオ" w:cs="ＭＳ Ｐゴシック" w:hint="eastAsia"/>
                <w:color w:val="000000"/>
                <w:kern w:val="0"/>
                <w:sz w:val="22"/>
              </w:rPr>
              <w:t>整備４か所</w:t>
            </w:r>
          </w:p>
          <w:p w:rsidR="00A850EF" w:rsidRPr="009A714B" w:rsidRDefault="00A850EF" w:rsidP="00150722">
            <w:pPr>
              <w:widowControl/>
              <w:snapToGrid w:val="0"/>
              <w:spacing w:line="209" w:lineRule="auto"/>
              <w:rPr>
                <w:rFonts w:ascii="メイリオ" w:eastAsia="メイリオ" w:hAnsi="メイリオ" w:cs="ＭＳ Ｐゴシック"/>
                <w:color w:val="000000"/>
                <w:kern w:val="0"/>
                <w:sz w:val="22"/>
              </w:rPr>
            </w:pPr>
          </w:p>
        </w:tc>
        <w:tc>
          <w:tcPr>
            <w:tcW w:w="1991" w:type="dxa"/>
            <w:shd w:val="clear" w:color="auto" w:fill="auto"/>
          </w:tcPr>
          <w:p w:rsidR="00A850EF" w:rsidRPr="009A714B" w:rsidRDefault="00A850EF" w:rsidP="00A850EF">
            <w:pPr>
              <w:widowControl/>
              <w:snapToGrid w:val="0"/>
              <w:spacing w:line="209" w:lineRule="auto"/>
              <w:ind w:left="1760" w:hangingChars="800" w:hanging="1760"/>
              <w:rPr>
                <w:rFonts w:ascii="メイリオ" w:eastAsia="メイリオ" w:hAnsi="メイリオ" w:cs="ＭＳ Ｐゴシック"/>
                <w:color w:val="000000"/>
                <w:kern w:val="0"/>
                <w:sz w:val="22"/>
              </w:rPr>
            </w:pPr>
            <w:r w:rsidRPr="009A714B">
              <w:rPr>
                <w:rFonts w:ascii="メイリオ" w:eastAsia="メイリオ" w:hAnsi="メイリオ" w:cs="ＭＳ Ｐゴシック" w:hint="eastAsia"/>
                <w:color w:val="000000"/>
                <w:kern w:val="0"/>
                <w:sz w:val="22"/>
              </w:rPr>
              <w:t>整備４か所</w:t>
            </w:r>
          </w:p>
          <w:p w:rsidR="00A850EF" w:rsidRPr="009A714B" w:rsidRDefault="00A850EF" w:rsidP="00150722">
            <w:pPr>
              <w:widowControl/>
              <w:snapToGrid w:val="0"/>
              <w:spacing w:line="209" w:lineRule="auto"/>
              <w:rPr>
                <w:rFonts w:ascii="メイリオ" w:eastAsia="メイリオ" w:hAnsi="メイリオ" w:cs="ＭＳ Ｐゴシック"/>
                <w:color w:val="000000"/>
                <w:kern w:val="0"/>
                <w:sz w:val="22"/>
              </w:rPr>
            </w:pPr>
          </w:p>
        </w:tc>
      </w:tr>
    </w:tbl>
    <w:p w:rsidR="00581C9D" w:rsidRDefault="00581C9D" w:rsidP="00F16BE7">
      <w:pPr>
        <w:widowControl/>
        <w:snapToGrid w:val="0"/>
        <w:spacing w:line="209" w:lineRule="auto"/>
        <w:jc w:val="left"/>
        <w:rPr>
          <w:rFonts w:ascii="メイリオ" w:eastAsia="メイリオ" w:hAnsi="メイリオ"/>
          <w:sz w:val="22"/>
        </w:rPr>
      </w:pPr>
    </w:p>
    <w:p w:rsidR="00581C9D" w:rsidRDefault="00581C9D">
      <w:pPr>
        <w:widowControl/>
        <w:jc w:val="left"/>
        <w:rPr>
          <w:rFonts w:ascii="メイリオ" w:eastAsia="メイリオ" w:hAnsi="メイリオ"/>
          <w:sz w:val="22"/>
        </w:rPr>
      </w:pPr>
      <w:r>
        <w:rPr>
          <w:rFonts w:ascii="メイリオ" w:eastAsia="メイリオ" w:hAnsi="メイリオ"/>
          <w:sz w:val="22"/>
        </w:rPr>
        <w:br w:type="page"/>
      </w:r>
    </w:p>
    <w:p w:rsidR="00A850EF" w:rsidRPr="009A714B" w:rsidRDefault="00A850EF" w:rsidP="00F16BE7">
      <w:pPr>
        <w:widowControl/>
        <w:snapToGrid w:val="0"/>
        <w:spacing w:line="209" w:lineRule="auto"/>
        <w:jc w:val="left"/>
        <w:rPr>
          <w:rFonts w:ascii="メイリオ" w:eastAsia="メイリオ" w:hAnsi="メイリオ"/>
          <w:sz w:val="22"/>
        </w:rPr>
      </w:pPr>
    </w:p>
    <w:tbl>
      <w:tblPr>
        <w:tblStyle w:val="af0"/>
        <w:tblW w:w="0" w:type="auto"/>
        <w:tblLook w:val="04A0" w:firstRow="1" w:lastRow="0" w:firstColumn="1" w:lastColumn="0" w:noHBand="0" w:noVBand="1"/>
      </w:tblPr>
      <w:tblGrid>
        <w:gridCol w:w="1241"/>
        <w:gridCol w:w="1106"/>
        <w:gridCol w:w="850"/>
        <w:gridCol w:w="278"/>
        <w:gridCol w:w="1676"/>
        <w:gridCol w:w="414"/>
        <w:gridCol w:w="1258"/>
        <w:gridCol w:w="282"/>
        <w:gridCol w:w="1955"/>
      </w:tblGrid>
      <w:tr w:rsidR="00C021FD" w:rsidRPr="009A714B" w:rsidTr="00581C9D">
        <w:trPr>
          <w:trHeight w:val="491"/>
        </w:trPr>
        <w:tc>
          <w:tcPr>
            <w:tcW w:w="1241" w:type="dxa"/>
            <w:shd w:val="clear" w:color="auto" w:fill="8DB3E2" w:themeFill="text2" w:themeFillTint="66"/>
            <w:vAlign w:val="center"/>
          </w:tcPr>
          <w:p w:rsidR="00C021FD" w:rsidRPr="009A714B" w:rsidRDefault="00C021FD" w:rsidP="007B1290">
            <w:pPr>
              <w:widowControl/>
              <w:snapToGrid w:val="0"/>
              <w:spacing w:line="209" w:lineRule="auto"/>
              <w:rPr>
                <w:rFonts w:ascii="メイリオ" w:eastAsia="メイリオ" w:hAnsi="メイリオ"/>
                <w:sz w:val="22"/>
              </w:rPr>
            </w:pPr>
            <w:r>
              <w:rPr>
                <w:rFonts w:ascii="メイリオ" w:eastAsia="メイリオ" w:hAnsi="メイリオ" w:hint="eastAsia"/>
                <w:sz w:val="22"/>
              </w:rPr>
              <w:t>番号</w:t>
            </w:r>
          </w:p>
        </w:tc>
        <w:tc>
          <w:tcPr>
            <w:tcW w:w="1106" w:type="dxa"/>
            <w:vAlign w:val="center"/>
          </w:tcPr>
          <w:p w:rsidR="00C021FD" w:rsidRPr="009A714B" w:rsidRDefault="00176C82" w:rsidP="00754742">
            <w:pPr>
              <w:widowControl/>
              <w:snapToGrid w:val="0"/>
              <w:spacing w:line="209" w:lineRule="auto"/>
              <w:jc w:val="right"/>
              <w:rPr>
                <w:rFonts w:ascii="メイリオ" w:eastAsia="メイリオ" w:hAnsi="メイリオ"/>
                <w:sz w:val="22"/>
              </w:rPr>
            </w:pPr>
            <w:r>
              <w:rPr>
                <w:rFonts w:ascii="メイリオ" w:eastAsia="メイリオ" w:hAnsi="メイリオ" w:hint="eastAsia"/>
                <w:sz w:val="22"/>
              </w:rPr>
              <w:t>057</w:t>
            </w:r>
          </w:p>
        </w:tc>
        <w:tc>
          <w:tcPr>
            <w:tcW w:w="1128" w:type="dxa"/>
            <w:gridSpan w:val="2"/>
            <w:shd w:val="clear" w:color="auto" w:fill="8DB3E2" w:themeFill="text2" w:themeFillTint="66"/>
            <w:vAlign w:val="center"/>
          </w:tcPr>
          <w:p w:rsidR="00C021FD" w:rsidRPr="009A714B" w:rsidRDefault="00C021FD" w:rsidP="007B1290">
            <w:pPr>
              <w:widowControl/>
              <w:snapToGrid w:val="0"/>
              <w:spacing w:line="209" w:lineRule="auto"/>
              <w:rPr>
                <w:rFonts w:ascii="メイリオ" w:eastAsia="メイリオ" w:hAnsi="メイリオ"/>
                <w:sz w:val="22"/>
              </w:rPr>
            </w:pPr>
            <w:r>
              <w:rPr>
                <w:rFonts w:ascii="メイリオ" w:eastAsia="メイリオ" w:hAnsi="メイリオ" w:hint="eastAsia"/>
                <w:sz w:val="22"/>
              </w:rPr>
              <w:t>事業名</w:t>
            </w:r>
          </w:p>
        </w:tc>
        <w:tc>
          <w:tcPr>
            <w:tcW w:w="5585" w:type="dxa"/>
            <w:gridSpan w:val="5"/>
            <w:vAlign w:val="center"/>
          </w:tcPr>
          <w:p w:rsidR="00C021FD" w:rsidRPr="009A714B" w:rsidRDefault="00C021FD" w:rsidP="007B1290">
            <w:pPr>
              <w:widowControl/>
              <w:snapToGrid w:val="0"/>
              <w:spacing w:line="209" w:lineRule="auto"/>
              <w:rPr>
                <w:rFonts w:ascii="メイリオ" w:eastAsia="メイリオ" w:hAnsi="メイリオ"/>
                <w:sz w:val="22"/>
              </w:rPr>
            </w:pPr>
            <w:r w:rsidRPr="009A714B">
              <w:rPr>
                <w:rFonts w:ascii="メイリオ" w:eastAsia="メイリオ" w:hAnsi="メイリオ" w:hint="eastAsia"/>
                <w:sz w:val="22"/>
              </w:rPr>
              <w:t>中央図書館の改築</w:t>
            </w:r>
          </w:p>
        </w:tc>
      </w:tr>
      <w:tr w:rsidR="007F2D2A" w:rsidRPr="009A714B" w:rsidTr="007F2D2A">
        <w:trPr>
          <w:trHeight w:val="723"/>
        </w:trPr>
        <w:tc>
          <w:tcPr>
            <w:tcW w:w="1241" w:type="dxa"/>
            <w:shd w:val="clear" w:color="auto" w:fill="8DB3E2" w:themeFill="text2" w:themeFillTint="66"/>
            <w:vAlign w:val="center"/>
          </w:tcPr>
          <w:p w:rsidR="007F2D2A" w:rsidRPr="009A714B" w:rsidRDefault="007F2D2A" w:rsidP="00581C9D">
            <w:pPr>
              <w:widowControl/>
              <w:snapToGrid w:val="0"/>
              <w:spacing w:line="209" w:lineRule="auto"/>
              <w:rPr>
                <w:rFonts w:ascii="メイリオ" w:eastAsia="メイリオ" w:hAnsi="メイリオ"/>
                <w:sz w:val="22"/>
              </w:rPr>
            </w:pPr>
            <w:r w:rsidRPr="009A714B">
              <w:rPr>
                <w:rFonts w:ascii="メイリオ" w:eastAsia="メイリオ" w:hAnsi="メイリオ" w:hint="eastAsia"/>
                <w:sz w:val="22"/>
              </w:rPr>
              <w:t>事業名</w:t>
            </w:r>
          </w:p>
        </w:tc>
        <w:tc>
          <w:tcPr>
            <w:tcW w:w="4324" w:type="dxa"/>
            <w:gridSpan w:val="5"/>
            <w:shd w:val="clear" w:color="auto" w:fill="auto"/>
            <w:vAlign w:val="center"/>
          </w:tcPr>
          <w:p w:rsidR="007F2D2A" w:rsidRPr="0098529C" w:rsidRDefault="003E61BE" w:rsidP="00581C9D">
            <w:pPr>
              <w:widowControl/>
              <w:snapToGrid w:val="0"/>
              <w:spacing w:line="209" w:lineRule="auto"/>
              <w:jc w:val="center"/>
              <w:rPr>
                <w:rFonts w:ascii="メイリオ" w:eastAsia="メイリオ" w:hAnsi="メイリオ"/>
                <w:sz w:val="20"/>
                <w:szCs w:val="20"/>
              </w:rPr>
            </w:pPr>
            <w:r>
              <w:rPr>
                <w:rFonts w:ascii="メイリオ" w:eastAsia="メイリオ" w:hAnsi="メイリオ"/>
                <w:noProof/>
                <w:sz w:val="20"/>
                <w:szCs w:val="20"/>
              </w:rPr>
              <mc:AlternateContent>
                <mc:Choice Requires="wpg">
                  <w:drawing>
                    <wp:anchor distT="0" distB="0" distL="114300" distR="114300" simplePos="0" relativeHeight="251787264" behindDoc="0" locked="0" layoutInCell="1" allowOverlap="1" wp14:anchorId="5EC10CDE" wp14:editId="2F178893">
                      <wp:simplePos x="0" y="0"/>
                      <wp:positionH relativeFrom="column">
                        <wp:posOffset>337185</wp:posOffset>
                      </wp:positionH>
                      <wp:positionV relativeFrom="paragraph">
                        <wp:posOffset>60960</wp:posOffset>
                      </wp:positionV>
                      <wp:extent cx="1944370" cy="239395"/>
                      <wp:effectExtent l="0" t="0" r="17780" b="27305"/>
                      <wp:wrapNone/>
                      <wp:docPr id="1348" name="グループ化 1348"/>
                      <wp:cNvGraphicFramePr/>
                      <a:graphic xmlns:a="http://schemas.openxmlformats.org/drawingml/2006/main">
                        <a:graphicData uri="http://schemas.microsoft.com/office/word/2010/wordprocessingGroup">
                          <wpg:wgp>
                            <wpg:cNvGrpSpPr/>
                            <wpg:grpSpPr>
                              <a:xfrm>
                                <a:off x="0" y="0"/>
                                <a:ext cx="1944370" cy="239395"/>
                                <a:chOff x="0" y="0"/>
                                <a:chExt cx="1944611" cy="239572"/>
                              </a:xfrm>
                            </wpg:grpSpPr>
                            <wps:wsp>
                              <wps:cNvPr id="1349" name="角丸四角形 1349"/>
                              <wps:cNvSpPr>
                                <a:spLocks noChangeArrowheads="1"/>
                              </wps:cNvSpPr>
                              <wps:spPr bwMode="auto">
                                <a:xfrm>
                                  <a:off x="1295400" y="0"/>
                                  <a:ext cx="239636" cy="239572"/>
                                </a:xfrm>
                                <a:prstGeom prst="roundRect">
                                  <a:avLst>
                                    <a:gd name="adj" fmla="val 23009"/>
                                  </a:avLst>
                                </a:prstGeom>
                                <a:solidFill>
                                  <a:sysClr val="windowText" lastClr="000000">
                                    <a:lumMod val="65000"/>
                                    <a:lumOff val="35000"/>
                                  </a:sysClr>
                                </a:solidFill>
                                <a:ln w="9525" cap="flat" cmpd="sng" algn="ctr">
                                  <a:solidFill>
                                    <a:sysClr val="windowText" lastClr="000000">
                                      <a:lumMod val="65000"/>
                                      <a:lumOff val="35000"/>
                                    </a:sysClr>
                                  </a:solidFill>
                                  <a:prstDash val="solid"/>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724F8" w:rsidRPr="006066CD" w:rsidRDefault="00B724F8" w:rsidP="003E61BE">
                                    <w:pPr>
                                      <w:spacing w:line="0" w:lineRule="atLeast"/>
                                      <w:jc w:val="center"/>
                                      <w:rPr>
                                        <w:rFonts w:ascii="HGS創英角ｺﾞｼｯｸUB" w:eastAsia="HGS創英角ｺﾞｼｯｸUB" w:hAnsi="HGS創英角ｺﾞｼｯｸUB"/>
                                        <w:color w:val="FFFFFF" w:themeColor="background1"/>
                                        <w:szCs w:val="21"/>
                                      </w:rPr>
                                    </w:pPr>
                                    <w:r w:rsidRPr="006066CD">
                                      <w:rPr>
                                        <w:rFonts w:ascii="HGS創英角ｺﾞｼｯｸUB" w:eastAsia="HGS創英角ｺﾞｼｯｸUB" w:hAnsi="HGS創英角ｺﾞｼｯｸUB" w:hint="eastAsia"/>
                                        <w:color w:val="FFFFFF" w:themeColor="background1"/>
                                        <w:szCs w:val="21"/>
                                      </w:rPr>
                                      <w:t>障</w:t>
                                    </w:r>
                                  </w:p>
                                </w:txbxContent>
                              </wps:txbx>
                              <wps:bodyPr rot="0" vert="horz" wrap="square" lIns="0" tIns="0" rIns="0" bIns="0" anchor="t" anchorCtr="0" upright="1">
                                <a:noAutofit/>
                              </wps:bodyPr>
                            </wps:wsp>
                            <wps:wsp>
                              <wps:cNvPr id="1350" name="角丸四角形 1350"/>
                              <wps:cNvSpPr>
                                <a:spLocks noChangeArrowheads="1"/>
                              </wps:cNvSpPr>
                              <wps:spPr bwMode="auto">
                                <a:xfrm>
                                  <a:off x="866775" y="0"/>
                                  <a:ext cx="239636" cy="239572"/>
                                </a:xfrm>
                                <a:prstGeom prst="roundRect">
                                  <a:avLst>
                                    <a:gd name="adj" fmla="val 23009"/>
                                  </a:avLst>
                                </a:prstGeom>
                                <a:solidFill>
                                  <a:sysClr val="windowText" lastClr="000000">
                                    <a:lumMod val="65000"/>
                                    <a:lumOff val="35000"/>
                                  </a:sysClr>
                                </a:solidFill>
                                <a:ln w="9525" cap="flat" cmpd="sng" algn="ctr">
                                  <a:solidFill>
                                    <a:sysClr val="windowText" lastClr="000000">
                                      <a:lumMod val="65000"/>
                                      <a:lumOff val="35000"/>
                                    </a:sysClr>
                                  </a:solidFill>
                                  <a:prstDash val="solid"/>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724F8" w:rsidRPr="006066CD" w:rsidRDefault="00B724F8" w:rsidP="003E61BE">
                                    <w:pPr>
                                      <w:spacing w:line="0" w:lineRule="atLeast"/>
                                      <w:jc w:val="center"/>
                                      <w:rPr>
                                        <w:rFonts w:ascii="HGS創英角ｺﾞｼｯｸUB" w:eastAsia="HGS創英角ｺﾞｼｯｸUB" w:hAnsi="HGS創英角ｺﾞｼｯｸUB"/>
                                        <w:color w:val="FFFFFF" w:themeColor="background1"/>
                                        <w:szCs w:val="21"/>
                                      </w:rPr>
                                    </w:pPr>
                                    <w:r w:rsidRPr="006066CD">
                                      <w:rPr>
                                        <w:rFonts w:ascii="HGS創英角ｺﾞｼｯｸUB" w:eastAsia="HGS創英角ｺﾞｼｯｸUB" w:hAnsi="HGS創英角ｺﾞｼｯｸUB" w:hint="eastAsia"/>
                                        <w:color w:val="FFFFFF" w:themeColor="background1"/>
                                        <w:szCs w:val="21"/>
                                      </w:rPr>
                                      <w:t>高</w:t>
                                    </w:r>
                                  </w:p>
                                </w:txbxContent>
                              </wps:txbx>
                              <wps:bodyPr rot="0" vert="horz" wrap="square" lIns="0" tIns="0" rIns="0" bIns="0" anchor="t" anchorCtr="0" upright="1">
                                <a:noAutofit/>
                              </wps:bodyPr>
                            </wps:wsp>
                            <wps:wsp>
                              <wps:cNvPr id="1351" name="角丸四角形 1351"/>
                              <wps:cNvSpPr>
                                <a:spLocks noChangeArrowheads="1"/>
                              </wps:cNvSpPr>
                              <wps:spPr bwMode="auto">
                                <a:xfrm>
                                  <a:off x="0" y="0"/>
                                  <a:ext cx="239636" cy="239572"/>
                                </a:xfrm>
                                <a:prstGeom prst="roundRect">
                                  <a:avLst>
                                    <a:gd name="adj" fmla="val 23009"/>
                                  </a:avLst>
                                </a:prstGeom>
                                <a:solidFill>
                                  <a:sysClr val="windowText" lastClr="000000">
                                    <a:lumMod val="65000"/>
                                    <a:lumOff val="35000"/>
                                  </a:sysClr>
                                </a:solidFill>
                                <a:ln w="9525">
                                  <a:solidFill>
                                    <a:sysClr val="windowText" lastClr="000000">
                                      <a:lumMod val="65000"/>
                                      <a:lumOff val="35000"/>
                                    </a:sysClr>
                                  </a:solidFill>
                                  <a:round/>
                                  <a:headEnd/>
                                  <a:tailEnd/>
                                </a:ln>
                              </wps:spPr>
                              <wps:txbx>
                                <w:txbxContent>
                                  <w:p w:rsidR="00B724F8" w:rsidRPr="006066CD" w:rsidRDefault="00B724F8" w:rsidP="003E61BE">
                                    <w:pPr>
                                      <w:spacing w:line="0" w:lineRule="atLeast"/>
                                      <w:jc w:val="center"/>
                                      <w:rPr>
                                        <w:rFonts w:ascii="HGS創英角ｺﾞｼｯｸUB" w:eastAsia="HGS創英角ｺﾞｼｯｸUB" w:hAnsi="HGS創英角ｺﾞｼｯｸUB"/>
                                        <w:color w:val="FFFFFF" w:themeColor="background1"/>
                                        <w:szCs w:val="21"/>
                                      </w:rPr>
                                    </w:pPr>
                                    <w:r w:rsidRPr="006066CD">
                                      <w:rPr>
                                        <w:rFonts w:ascii="HGS創英角ｺﾞｼｯｸUB" w:eastAsia="HGS創英角ｺﾞｼｯｸUB" w:hAnsi="HGS創英角ｺﾞｼｯｸUB" w:hint="eastAsia"/>
                                        <w:color w:val="FFFFFF" w:themeColor="background1"/>
                                        <w:szCs w:val="21"/>
                                      </w:rPr>
                                      <w:t>子</w:t>
                                    </w:r>
                                  </w:p>
                                </w:txbxContent>
                              </wps:txbx>
                              <wps:bodyPr rot="0" vert="horz" wrap="square" lIns="0" tIns="0" rIns="0" bIns="0" anchor="t" anchorCtr="0" upright="1">
                                <a:noAutofit/>
                              </wps:bodyPr>
                            </wps:wsp>
                            <wps:wsp>
                              <wps:cNvPr id="1352" name="角丸四角形 1352"/>
                              <wps:cNvSpPr>
                                <a:spLocks noChangeArrowheads="1"/>
                              </wps:cNvSpPr>
                              <wps:spPr bwMode="auto">
                                <a:xfrm>
                                  <a:off x="1704975" y="0"/>
                                  <a:ext cx="239636" cy="239572"/>
                                </a:xfrm>
                                <a:prstGeom prst="roundRect">
                                  <a:avLst>
                                    <a:gd name="adj" fmla="val 23009"/>
                                  </a:avLst>
                                </a:prstGeom>
                                <a:solidFill>
                                  <a:sysClr val="windowText" lastClr="000000">
                                    <a:lumMod val="65000"/>
                                    <a:lumOff val="35000"/>
                                  </a:sysClr>
                                </a:solidFill>
                                <a:ln w="9525" cap="flat" cmpd="sng" algn="ctr">
                                  <a:solidFill>
                                    <a:sysClr val="windowText" lastClr="000000">
                                      <a:lumMod val="65000"/>
                                      <a:lumOff val="35000"/>
                                    </a:sysClr>
                                  </a:solidFill>
                                  <a:prstDash val="solid"/>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724F8" w:rsidRPr="006066CD" w:rsidRDefault="00B724F8" w:rsidP="003E61BE">
                                    <w:pPr>
                                      <w:spacing w:line="0" w:lineRule="atLeast"/>
                                      <w:jc w:val="center"/>
                                      <w:rPr>
                                        <w:rFonts w:ascii="HGS創英角ｺﾞｼｯｸUB" w:eastAsia="HGS創英角ｺﾞｼｯｸUB" w:hAnsi="HGS創英角ｺﾞｼｯｸUB"/>
                                        <w:color w:val="FFFFFF" w:themeColor="background1"/>
                                        <w:szCs w:val="21"/>
                                      </w:rPr>
                                    </w:pPr>
                                    <w:r w:rsidRPr="006066CD">
                                      <w:rPr>
                                        <w:rFonts w:ascii="HGS創英角ｺﾞｼｯｸUB" w:eastAsia="HGS創英角ｺﾞｼｯｸUB" w:hAnsi="HGS創英角ｺﾞｼｯｸUB" w:hint="eastAsia"/>
                                        <w:color w:val="FFFFFF" w:themeColor="background1"/>
                                        <w:szCs w:val="21"/>
                                      </w:rPr>
                                      <w:t>外</w:t>
                                    </w:r>
                                  </w:p>
                                </w:txbxContent>
                              </wps:txbx>
                              <wps:bodyPr rot="0" vert="horz" wrap="square" lIns="0" tIns="0" rIns="0" bIns="0" anchor="t" anchorCtr="0" upright="1">
                                <a:noAutofit/>
                              </wps:bodyPr>
                            </wps:wsp>
                            <wps:wsp>
                              <wps:cNvPr id="1353" name="角丸四角形 1353"/>
                              <wps:cNvSpPr>
                                <a:spLocks noChangeArrowheads="1"/>
                              </wps:cNvSpPr>
                              <wps:spPr bwMode="auto">
                                <a:xfrm>
                                  <a:off x="438150" y="0"/>
                                  <a:ext cx="239636" cy="239572"/>
                                </a:xfrm>
                                <a:prstGeom prst="roundRect">
                                  <a:avLst>
                                    <a:gd name="adj" fmla="val 23009"/>
                                  </a:avLst>
                                </a:prstGeom>
                                <a:solidFill>
                                  <a:sysClr val="windowText" lastClr="000000">
                                    <a:lumMod val="65000"/>
                                    <a:lumOff val="35000"/>
                                  </a:sysClr>
                                </a:solidFill>
                                <a:ln w="9525" cap="flat" cmpd="sng" algn="ctr">
                                  <a:solidFill>
                                    <a:sysClr val="windowText" lastClr="000000">
                                      <a:lumMod val="65000"/>
                                      <a:lumOff val="35000"/>
                                    </a:sysClr>
                                  </a:solidFill>
                                  <a:prstDash val="solid"/>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724F8" w:rsidRPr="006066CD" w:rsidRDefault="00B724F8" w:rsidP="003E61BE">
                                    <w:pPr>
                                      <w:spacing w:line="0" w:lineRule="atLeast"/>
                                      <w:jc w:val="center"/>
                                      <w:rPr>
                                        <w:rFonts w:ascii="HGS創英角ｺﾞｼｯｸUB" w:eastAsia="HGS創英角ｺﾞｼｯｸUB" w:hAnsi="HGS創英角ｺﾞｼｯｸUB"/>
                                        <w:color w:val="FFFFFF" w:themeColor="background1"/>
                                        <w:szCs w:val="21"/>
                                      </w:rPr>
                                    </w:pPr>
                                    <w:r w:rsidRPr="006066CD">
                                      <w:rPr>
                                        <w:rFonts w:ascii="HGS創英角ｺﾞｼｯｸUB" w:eastAsia="HGS創英角ｺﾞｼｯｸUB" w:hAnsi="HGS創英角ｺﾞｼｯｸUB" w:hint="eastAsia"/>
                                        <w:color w:val="FFFFFF" w:themeColor="background1"/>
                                        <w:szCs w:val="21"/>
                                      </w:rPr>
                                      <w:t>成</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EC10CDE" id="グループ化 1348" o:spid="_x0000_s1281" style="position:absolute;left:0;text-align:left;margin-left:26.55pt;margin-top:4.8pt;width:153.1pt;height:18.85pt;z-index:251787264;mso-position-horizontal-relative:text;mso-position-vertical-relative:text;mso-width-relative:margin;mso-height-relative:margin" coordsize="19446,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">
                      <v:roundrect id="角丸四角形 1349" o:spid="_x0000_s1282" style="position:absolute;left:12954;width:2396;height:2395;visibility:visible;mso-wrap-style:square;v-text-anchor:top" arcsize="15079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YfMcMA&#10;AADdAAAADwAAAGRycy9kb3ducmV2LnhtbERPS08CMRC+m/gfmjHhJl1k5bFQCCEx6skIhPOwHbYb&#10;ttN1W5b6762Jibf58j1nuY62ET11vnasYDTMQBCXTtdcKTjsXx5nIHxA1tg4JgXf5GG9ur9bYqHd&#10;jT+p34VKpBD2BSowIbSFlL40ZNEPXUucuLPrLIYEu0rqDm8p3DbyKcsm0mLNqcFgS1tD5WV3tQry&#10;r+O4fX8OMZ6mrwbnvfvIR7lSg4e4WYAIFMO/+M/9ptP8cT6H32/SCXL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mYfMcMAAADdAAAADwAAAAAAAAAAAAAAAACYAgAAZHJzL2Rv&#10;d25yZXYueG1sUEsFBgAAAAAEAAQA9QAAAIgDAAAAAA==&#10;" fillcolor="#595959" strokecolor="#595959">
                        <v:textbox inset="0,0,0,0">
                          <w:txbxContent>
                            <w:p w:rsidR="00B724F8" w:rsidRPr="006066CD" w:rsidRDefault="00B724F8" w:rsidP="003E61BE">
                              <w:pPr>
                                <w:spacing w:line="0" w:lineRule="atLeast"/>
                                <w:jc w:val="center"/>
                                <w:rPr>
                                  <w:rFonts w:ascii="HGS創英角ｺﾞｼｯｸUB" w:eastAsia="HGS創英角ｺﾞｼｯｸUB" w:hAnsi="HGS創英角ｺﾞｼｯｸUB"/>
                                  <w:color w:val="FFFFFF" w:themeColor="background1"/>
                                  <w:szCs w:val="21"/>
                                </w:rPr>
                              </w:pPr>
                              <w:r w:rsidRPr="006066CD">
                                <w:rPr>
                                  <w:rFonts w:ascii="HGS創英角ｺﾞｼｯｸUB" w:eastAsia="HGS創英角ｺﾞｼｯｸUB" w:hAnsi="HGS創英角ｺﾞｼｯｸUB" w:hint="eastAsia"/>
                                  <w:color w:val="FFFFFF" w:themeColor="background1"/>
                                  <w:szCs w:val="21"/>
                                </w:rPr>
                                <w:t>障</w:t>
                              </w:r>
                            </w:p>
                          </w:txbxContent>
                        </v:textbox>
                      </v:roundrect>
                      <v:roundrect id="角丸四角形 1350" o:spid="_x0000_s1283" style="position:absolute;left:8667;width:2397;height:2395;visibility:visible;mso-wrap-style:square;v-text-anchor:top" arcsize="15079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UgccUA&#10;AADdAAAADwAAAGRycy9kb3ducmV2LnhtbESPQU/DMAyF70j8h8hI3Fg61gHrlk0ICQGniTHtbBqv&#10;qdY4pQld+Pf4gMTN1nt+7/Nqk32nRhpiG9jAdFKAIq6DbbkxsP94vnkAFROyxS4wGfihCJv15cUK&#10;KxvO/E7jLjVKQjhWaMCl1Fdax9qRxzgJPbFoxzB4TLIOjbYDniXcd/q2KO60x5alwWFPT47q0+7b&#10;Gyi/DrP+bZ5y/rx/cbgYw7aclsZcX+XHJahEOf2b/65freDP5sIv38gIe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hSBxxQAAAN0AAAAPAAAAAAAAAAAAAAAAAJgCAABkcnMv&#10;ZG93bnJldi54bWxQSwUGAAAAAAQABAD1AAAAigMAAAAA&#10;" fillcolor="#595959" strokecolor="#595959">
                        <v:textbox inset="0,0,0,0">
                          <w:txbxContent>
                            <w:p w:rsidR="00B724F8" w:rsidRPr="006066CD" w:rsidRDefault="00B724F8" w:rsidP="003E61BE">
                              <w:pPr>
                                <w:spacing w:line="0" w:lineRule="atLeast"/>
                                <w:jc w:val="center"/>
                                <w:rPr>
                                  <w:rFonts w:ascii="HGS創英角ｺﾞｼｯｸUB" w:eastAsia="HGS創英角ｺﾞｼｯｸUB" w:hAnsi="HGS創英角ｺﾞｼｯｸUB"/>
                                  <w:color w:val="FFFFFF" w:themeColor="background1"/>
                                  <w:szCs w:val="21"/>
                                </w:rPr>
                              </w:pPr>
                              <w:r w:rsidRPr="006066CD">
                                <w:rPr>
                                  <w:rFonts w:ascii="HGS創英角ｺﾞｼｯｸUB" w:eastAsia="HGS創英角ｺﾞｼｯｸUB" w:hAnsi="HGS創英角ｺﾞｼｯｸUB" w:hint="eastAsia"/>
                                  <w:color w:val="FFFFFF" w:themeColor="background1"/>
                                  <w:szCs w:val="21"/>
                                </w:rPr>
                                <w:t>高</w:t>
                              </w:r>
                            </w:p>
                          </w:txbxContent>
                        </v:textbox>
                      </v:roundrect>
                      <v:roundrect id="角丸四角形 1351" o:spid="_x0000_s1284" style="position:absolute;width:2396;height:2395;visibility:visible;mso-wrap-style:square;v-text-anchor:top" arcsize="15079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mF6sMA&#10;AADdAAAADwAAAGRycy9kb3ducmV2LnhtbERP30/CMBB+N+F/aM7EN+kGQ2BSCDEx4pMRCc/Heq6L&#10;63WsddT/npqY+HZfvp+32kTbioF63zhWkI8zEMSV0w3XCg4fz/cLED4ga2wdk4If8rBZj25WWGp3&#10;4Xca9qEWKYR9iQpMCF0ppa8MWfRj1xEn7tP1FkOCfS11j5cUbls5ybIHabHh1GCwoydD1df+2yoo&#10;zsdp9zoLMZ7mLwaXg3sr8kKpu9u4fQQRKIZ/8Z97p9P86SyH32/SCXJ9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cmF6sMAAADdAAAADwAAAAAAAAAAAAAAAACYAgAAZHJzL2Rv&#10;d25yZXYueG1sUEsFBgAAAAAEAAQA9QAAAIgDAAAAAA==&#10;" fillcolor="#595959" strokecolor="#595959">
                        <v:textbox inset="0,0,0,0">
                          <w:txbxContent>
                            <w:p w:rsidR="00B724F8" w:rsidRPr="006066CD" w:rsidRDefault="00B724F8" w:rsidP="003E61BE">
                              <w:pPr>
                                <w:spacing w:line="0" w:lineRule="atLeast"/>
                                <w:jc w:val="center"/>
                                <w:rPr>
                                  <w:rFonts w:ascii="HGS創英角ｺﾞｼｯｸUB" w:eastAsia="HGS創英角ｺﾞｼｯｸUB" w:hAnsi="HGS創英角ｺﾞｼｯｸUB"/>
                                  <w:color w:val="FFFFFF" w:themeColor="background1"/>
                                  <w:szCs w:val="21"/>
                                </w:rPr>
                              </w:pPr>
                              <w:r w:rsidRPr="006066CD">
                                <w:rPr>
                                  <w:rFonts w:ascii="HGS創英角ｺﾞｼｯｸUB" w:eastAsia="HGS創英角ｺﾞｼｯｸUB" w:hAnsi="HGS創英角ｺﾞｼｯｸUB" w:hint="eastAsia"/>
                                  <w:color w:val="FFFFFF" w:themeColor="background1"/>
                                  <w:szCs w:val="21"/>
                                </w:rPr>
                                <w:t>子</w:t>
                              </w:r>
                            </w:p>
                          </w:txbxContent>
                        </v:textbox>
                      </v:roundrect>
                      <v:roundrect id="角丸四角形 1352" o:spid="_x0000_s1285" style="position:absolute;left:17049;width:2397;height:2395;visibility:visible;mso-wrap-style:square;v-text-anchor:top" arcsize="15079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sbncMA&#10;AADdAAAADwAAAGRycy9kb3ducmV2LnhtbERP30/CMBB+N/F/aM7EN+iAoTIoxJgY5Ik4jc/neqwL&#10;63WudZT/3pKQ+HZfvp+32kTbioF63zhWMBlnIIgrpxuuFXx+vI6eQPiArLF1TArO5GGzvr1ZYaHd&#10;id9pKEMtUgj7AhWYELpCSl8ZsujHriNO3MH1FkOCfS11j6cUbls5zbIHabHh1GCwoxdD1bH8tQry&#10;n69Zt5uHGL8ftwYXg9vnk1yp+7v4vAQRKIZ/8dX9ptP82XwKl2/SCXL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RsbncMAAADdAAAADwAAAAAAAAAAAAAAAACYAgAAZHJzL2Rv&#10;d25yZXYueG1sUEsFBgAAAAAEAAQA9QAAAIgDAAAAAA==&#10;" fillcolor="#595959" strokecolor="#595959">
                        <v:textbox inset="0,0,0,0">
                          <w:txbxContent>
                            <w:p w:rsidR="00B724F8" w:rsidRPr="006066CD" w:rsidRDefault="00B724F8" w:rsidP="003E61BE">
                              <w:pPr>
                                <w:spacing w:line="0" w:lineRule="atLeast"/>
                                <w:jc w:val="center"/>
                                <w:rPr>
                                  <w:rFonts w:ascii="HGS創英角ｺﾞｼｯｸUB" w:eastAsia="HGS創英角ｺﾞｼｯｸUB" w:hAnsi="HGS創英角ｺﾞｼｯｸUB"/>
                                  <w:color w:val="FFFFFF" w:themeColor="background1"/>
                                  <w:szCs w:val="21"/>
                                </w:rPr>
                              </w:pPr>
                              <w:r w:rsidRPr="006066CD">
                                <w:rPr>
                                  <w:rFonts w:ascii="HGS創英角ｺﾞｼｯｸUB" w:eastAsia="HGS創英角ｺﾞｼｯｸUB" w:hAnsi="HGS創英角ｺﾞｼｯｸUB" w:hint="eastAsia"/>
                                  <w:color w:val="FFFFFF" w:themeColor="background1"/>
                                  <w:szCs w:val="21"/>
                                </w:rPr>
                                <w:t>外</w:t>
                              </w:r>
                            </w:p>
                          </w:txbxContent>
                        </v:textbox>
                      </v:roundrect>
                      <v:roundrect id="角丸四角形 1353" o:spid="_x0000_s1286" style="position:absolute;left:4381;width:2396;height:2395;visibility:visible;mso-wrap-style:square;v-text-anchor:top" arcsize="15079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BsMA&#10;AADdAAAADwAAAGRycy9kb3ducmV2LnhtbERP30/CMBB+N+F/aM7EN+lgQ2BSCDEx4pMRCc/Heq6L&#10;63WsddT/npqY+HZfvp+32kTbioF63zhWMBlnIIgrpxuuFRw+nu8XIHxA1tg6JgU/5GGzHt2ssNTu&#10;wu807EMtUgj7EhWYELpSSl8ZsujHriNO3KfrLYYE+1rqHi8p3LZymmUP0mLDqcFgR0+Gqq/9t1VQ&#10;nI959zoLMZ7mLwaXg3srJoVSd7dx+wgiUAz/4j/3Tqf5+SyH32/SCXJ9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e+BsMAAADdAAAADwAAAAAAAAAAAAAAAACYAgAAZHJzL2Rv&#10;d25yZXYueG1sUEsFBgAAAAAEAAQA9QAAAIgDAAAAAA==&#10;" fillcolor="#595959" strokecolor="#595959">
                        <v:textbox inset="0,0,0,0">
                          <w:txbxContent>
                            <w:p w:rsidR="00B724F8" w:rsidRPr="006066CD" w:rsidRDefault="00B724F8" w:rsidP="003E61BE">
                              <w:pPr>
                                <w:spacing w:line="0" w:lineRule="atLeast"/>
                                <w:jc w:val="center"/>
                                <w:rPr>
                                  <w:rFonts w:ascii="HGS創英角ｺﾞｼｯｸUB" w:eastAsia="HGS創英角ｺﾞｼｯｸUB" w:hAnsi="HGS創英角ｺﾞｼｯｸUB"/>
                                  <w:color w:val="FFFFFF" w:themeColor="background1"/>
                                  <w:szCs w:val="21"/>
                                </w:rPr>
                              </w:pPr>
                              <w:r w:rsidRPr="006066CD">
                                <w:rPr>
                                  <w:rFonts w:ascii="HGS創英角ｺﾞｼｯｸUB" w:eastAsia="HGS創英角ｺﾞｼｯｸUB" w:hAnsi="HGS創英角ｺﾞｼｯｸUB" w:hint="eastAsia"/>
                                  <w:color w:val="FFFFFF" w:themeColor="background1"/>
                                  <w:szCs w:val="21"/>
                                </w:rPr>
                                <w:t>成</w:t>
                              </w:r>
                            </w:p>
                          </w:txbxContent>
                        </v:textbox>
                      </v:roundrect>
                    </v:group>
                  </w:pict>
                </mc:Fallback>
              </mc:AlternateContent>
            </w:r>
          </w:p>
        </w:tc>
        <w:tc>
          <w:tcPr>
            <w:tcW w:w="1258" w:type="dxa"/>
            <w:shd w:val="clear" w:color="auto" w:fill="8DB3E2" w:themeFill="text2" w:themeFillTint="66"/>
            <w:vAlign w:val="center"/>
          </w:tcPr>
          <w:p w:rsidR="007F2D2A" w:rsidRPr="009A714B" w:rsidRDefault="007F2D2A" w:rsidP="00581C9D">
            <w:pPr>
              <w:widowControl/>
              <w:snapToGrid w:val="0"/>
              <w:spacing w:line="209" w:lineRule="auto"/>
              <w:rPr>
                <w:rFonts w:ascii="メイリオ" w:eastAsia="メイリオ" w:hAnsi="メイリオ"/>
                <w:sz w:val="22"/>
              </w:rPr>
            </w:pPr>
            <w:r w:rsidRPr="009A714B">
              <w:rPr>
                <w:rFonts w:ascii="メイリオ" w:eastAsia="メイリオ" w:hAnsi="メイリオ" w:hint="eastAsia"/>
                <w:sz w:val="22"/>
              </w:rPr>
              <w:t>担当課</w:t>
            </w:r>
          </w:p>
        </w:tc>
        <w:tc>
          <w:tcPr>
            <w:tcW w:w="2237" w:type="dxa"/>
            <w:gridSpan w:val="2"/>
            <w:shd w:val="clear" w:color="auto" w:fill="auto"/>
            <w:vAlign w:val="center"/>
          </w:tcPr>
          <w:p w:rsidR="007F2D2A" w:rsidRPr="009A714B" w:rsidRDefault="00540E7C" w:rsidP="00581C9D">
            <w:pPr>
              <w:widowControl/>
              <w:snapToGrid w:val="0"/>
              <w:spacing w:line="209" w:lineRule="auto"/>
              <w:rPr>
                <w:rFonts w:ascii="メイリオ" w:eastAsia="メイリオ" w:hAnsi="メイリオ"/>
                <w:sz w:val="22"/>
              </w:rPr>
            </w:pPr>
            <w:r>
              <w:rPr>
                <w:rFonts w:ascii="メイリオ" w:eastAsia="メイリオ" w:hAnsi="メイリオ" w:hint="eastAsia"/>
                <w:sz w:val="22"/>
              </w:rPr>
              <w:t>中央図書館</w:t>
            </w:r>
          </w:p>
        </w:tc>
      </w:tr>
      <w:tr w:rsidR="00A850EF" w:rsidRPr="009A714B" w:rsidTr="00581C9D">
        <w:trPr>
          <w:trHeight w:val="1078"/>
        </w:trPr>
        <w:tc>
          <w:tcPr>
            <w:tcW w:w="1241" w:type="dxa"/>
            <w:shd w:val="clear" w:color="auto" w:fill="8DB3E2" w:themeFill="text2" w:themeFillTint="66"/>
          </w:tcPr>
          <w:p w:rsidR="00A850EF" w:rsidRPr="009A714B" w:rsidRDefault="00A850EF" w:rsidP="005076E9">
            <w:pPr>
              <w:widowControl/>
              <w:snapToGrid w:val="0"/>
              <w:spacing w:line="209" w:lineRule="auto"/>
              <w:jc w:val="left"/>
              <w:rPr>
                <w:rFonts w:ascii="メイリオ" w:eastAsia="メイリオ" w:hAnsi="メイリオ"/>
                <w:sz w:val="22"/>
              </w:rPr>
            </w:pPr>
            <w:r w:rsidRPr="009A714B">
              <w:rPr>
                <w:rFonts w:ascii="メイリオ" w:eastAsia="メイリオ" w:hAnsi="メイリオ" w:hint="eastAsia"/>
                <w:sz w:val="22"/>
              </w:rPr>
              <w:t>事業概要</w:t>
            </w:r>
          </w:p>
        </w:tc>
        <w:tc>
          <w:tcPr>
            <w:tcW w:w="7819" w:type="dxa"/>
            <w:gridSpan w:val="8"/>
            <w:vAlign w:val="center"/>
          </w:tcPr>
          <w:p w:rsidR="00A850EF" w:rsidRPr="009A714B" w:rsidRDefault="00A850EF" w:rsidP="00F64C9F">
            <w:pPr>
              <w:widowControl/>
              <w:snapToGrid w:val="0"/>
              <w:spacing w:line="209" w:lineRule="auto"/>
              <w:rPr>
                <w:rFonts w:ascii="メイリオ" w:eastAsia="メイリオ" w:hAnsi="メイリオ"/>
                <w:sz w:val="22"/>
              </w:rPr>
            </w:pPr>
            <w:r w:rsidRPr="009A714B">
              <w:rPr>
                <w:rFonts w:ascii="メイリオ" w:eastAsia="メイリオ" w:hAnsi="メイリオ" w:hint="eastAsia"/>
                <w:sz w:val="22"/>
              </w:rPr>
              <w:t xml:space="preserve">　中央図書館を改築し、ユニバーサル</w:t>
            </w:r>
            <w:r w:rsidR="00356F4D">
              <w:rPr>
                <w:rFonts w:ascii="メイリオ" w:eastAsia="メイリオ" w:hAnsi="メイリオ" w:hint="eastAsia"/>
                <w:sz w:val="22"/>
              </w:rPr>
              <w:t>デザイン化を行うことにより、幅広い年齢層の方や障がい者の方などだれ</w:t>
            </w:r>
            <w:r w:rsidRPr="009A714B">
              <w:rPr>
                <w:rFonts w:ascii="メイリオ" w:eastAsia="メイリオ" w:hAnsi="メイリオ" w:hint="eastAsia"/>
                <w:sz w:val="22"/>
              </w:rPr>
              <w:t>もが利用しやすい施設として整備</w:t>
            </w:r>
            <w:r w:rsidR="00F64C9F">
              <w:rPr>
                <w:rFonts w:ascii="メイリオ" w:eastAsia="メイリオ" w:hAnsi="メイリオ" w:hint="eastAsia"/>
                <w:sz w:val="22"/>
              </w:rPr>
              <w:t>します</w:t>
            </w:r>
            <w:r w:rsidRPr="009A714B">
              <w:rPr>
                <w:rFonts w:ascii="メイリオ" w:eastAsia="メイリオ" w:hAnsi="メイリオ" w:hint="eastAsia"/>
                <w:sz w:val="22"/>
              </w:rPr>
              <w:t>。</w:t>
            </w:r>
          </w:p>
        </w:tc>
      </w:tr>
      <w:tr w:rsidR="00A850EF" w:rsidRPr="009A714B" w:rsidTr="00581C9D">
        <w:trPr>
          <w:cantSplit/>
          <w:trHeight w:val="318"/>
        </w:trPr>
        <w:tc>
          <w:tcPr>
            <w:tcW w:w="1241" w:type="dxa"/>
            <w:vMerge w:val="restart"/>
            <w:shd w:val="clear" w:color="auto" w:fill="8DB3E2" w:themeFill="text2" w:themeFillTint="66"/>
          </w:tcPr>
          <w:p w:rsidR="00A850EF" w:rsidRPr="009A714B" w:rsidRDefault="00A850EF" w:rsidP="005076E9">
            <w:pPr>
              <w:widowControl/>
              <w:snapToGrid w:val="0"/>
              <w:spacing w:line="209" w:lineRule="auto"/>
              <w:jc w:val="center"/>
              <w:rPr>
                <w:rFonts w:ascii="メイリオ" w:eastAsia="メイリオ" w:hAnsi="メイリオ"/>
                <w:sz w:val="22"/>
              </w:rPr>
            </w:pPr>
            <w:r w:rsidRPr="00993847">
              <w:rPr>
                <w:rFonts w:ascii="メイリオ" w:eastAsia="メイリオ" w:hAnsi="メイリオ" w:hint="eastAsia"/>
                <w:w w:val="80"/>
                <w:kern w:val="0"/>
                <w:sz w:val="22"/>
                <w:fitText w:val="880" w:id="1225545472"/>
              </w:rPr>
              <w:t>年度別計</w:t>
            </w:r>
            <w:r w:rsidRPr="00993847">
              <w:rPr>
                <w:rFonts w:ascii="メイリオ" w:eastAsia="メイリオ" w:hAnsi="メイリオ" w:hint="eastAsia"/>
                <w:spacing w:val="22"/>
                <w:w w:val="80"/>
                <w:kern w:val="0"/>
                <w:sz w:val="22"/>
                <w:fitText w:val="880" w:id="1225545472"/>
              </w:rPr>
              <w:t>画</w:t>
            </w:r>
          </w:p>
        </w:tc>
        <w:tc>
          <w:tcPr>
            <w:tcW w:w="1956" w:type="dxa"/>
            <w:gridSpan w:val="2"/>
            <w:shd w:val="clear" w:color="auto" w:fill="8DB3E2" w:themeFill="text2" w:themeFillTint="66"/>
          </w:tcPr>
          <w:p w:rsidR="00A850EF" w:rsidRPr="009A714B" w:rsidRDefault="00A850EF" w:rsidP="005076E9">
            <w:pPr>
              <w:widowControl/>
              <w:snapToGrid w:val="0"/>
              <w:spacing w:line="209" w:lineRule="auto"/>
              <w:jc w:val="center"/>
              <w:rPr>
                <w:rFonts w:ascii="メイリオ" w:eastAsia="メイリオ" w:hAnsi="メイリオ"/>
                <w:sz w:val="22"/>
              </w:rPr>
            </w:pPr>
            <w:r w:rsidRPr="009A714B">
              <w:rPr>
                <w:rFonts w:ascii="メイリオ" w:eastAsia="メイリオ" w:hAnsi="メイリオ" w:hint="eastAsia"/>
                <w:sz w:val="22"/>
              </w:rPr>
              <w:t>29年度</w:t>
            </w:r>
          </w:p>
        </w:tc>
        <w:tc>
          <w:tcPr>
            <w:tcW w:w="1954" w:type="dxa"/>
            <w:gridSpan w:val="2"/>
            <w:shd w:val="clear" w:color="auto" w:fill="8DB3E2" w:themeFill="text2" w:themeFillTint="66"/>
          </w:tcPr>
          <w:p w:rsidR="00A850EF" w:rsidRPr="009A714B" w:rsidRDefault="00A850EF" w:rsidP="005076E9">
            <w:pPr>
              <w:widowControl/>
              <w:snapToGrid w:val="0"/>
              <w:spacing w:line="209" w:lineRule="auto"/>
              <w:jc w:val="center"/>
              <w:rPr>
                <w:rFonts w:ascii="メイリオ" w:eastAsia="メイリオ" w:hAnsi="メイリオ"/>
                <w:sz w:val="22"/>
              </w:rPr>
            </w:pPr>
            <w:r w:rsidRPr="009A714B">
              <w:rPr>
                <w:rFonts w:ascii="メイリオ" w:eastAsia="メイリオ" w:hAnsi="メイリオ" w:hint="eastAsia"/>
                <w:sz w:val="22"/>
              </w:rPr>
              <w:t>30年度</w:t>
            </w:r>
          </w:p>
        </w:tc>
        <w:tc>
          <w:tcPr>
            <w:tcW w:w="1954" w:type="dxa"/>
            <w:gridSpan w:val="3"/>
            <w:shd w:val="clear" w:color="auto" w:fill="8DB3E2" w:themeFill="text2" w:themeFillTint="66"/>
          </w:tcPr>
          <w:p w:rsidR="00A850EF" w:rsidRPr="009A714B" w:rsidRDefault="00A850EF" w:rsidP="005076E9">
            <w:pPr>
              <w:widowControl/>
              <w:snapToGrid w:val="0"/>
              <w:spacing w:line="209" w:lineRule="auto"/>
              <w:jc w:val="center"/>
              <w:rPr>
                <w:rFonts w:ascii="メイリオ" w:eastAsia="メイリオ" w:hAnsi="メイリオ"/>
                <w:sz w:val="22"/>
              </w:rPr>
            </w:pPr>
            <w:r w:rsidRPr="009A714B">
              <w:rPr>
                <w:rFonts w:ascii="メイリオ" w:eastAsia="メイリオ" w:hAnsi="メイリオ" w:hint="eastAsia"/>
                <w:sz w:val="22"/>
              </w:rPr>
              <w:t>31年度</w:t>
            </w:r>
          </w:p>
        </w:tc>
        <w:tc>
          <w:tcPr>
            <w:tcW w:w="1955" w:type="dxa"/>
            <w:shd w:val="clear" w:color="auto" w:fill="8DB3E2" w:themeFill="text2" w:themeFillTint="66"/>
          </w:tcPr>
          <w:p w:rsidR="00A850EF" w:rsidRPr="009A714B" w:rsidRDefault="00A850EF" w:rsidP="005076E9">
            <w:pPr>
              <w:widowControl/>
              <w:snapToGrid w:val="0"/>
              <w:spacing w:line="209" w:lineRule="auto"/>
              <w:jc w:val="center"/>
              <w:rPr>
                <w:rFonts w:ascii="メイリオ" w:eastAsia="メイリオ" w:hAnsi="メイリオ"/>
                <w:sz w:val="22"/>
              </w:rPr>
            </w:pPr>
            <w:r w:rsidRPr="009A714B">
              <w:rPr>
                <w:rFonts w:ascii="メイリオ" w:eastAsia="メイリオ" w:hAnsi="メイリオ" w:hint="eastAsia"/>
                <w:sz w:val="22"/>
              </w:rPr>
              <w:t>32年度</w:t>
            </w:r>
          </w:p>
        </w:tc>
      </w:tr>
      <w:tr w:rsidR="00A850EF" w:rsidRPr="009A714B" w:rsidTr="00581C9D">
        <w:trPr>
          <w:cantSplit/>
          <w:trHeight w:val="1261"/>
        </w:trPr>
        <w:tc>
          <w:tcPr>
            <w:tcW w:w="1241" w:type="dxa"/>
            <w:vMerge/>
          </w:tcPr>
          <w:p w:rsidR="00A850EF" w:rsidRPr="009A714B" w:rsidRDefault="00A850EF" w:rsidP="00A850EF">
            <w:pPr>
              <w:widowControl/>
              <w:snapToGrid w:val="0"/>
              <w:spacing w:line="209" w:lineRule="auto"/>
              <w:jc w:val="left"/>
              <w:rPr>
                <w:rFonts w:ascii="メイリオ" w:eastAsia="メイリオ" w:hAnsi="メイリオ"/>
                <w:sz w:val="22"/>
              </w:rPr>
            </w:pPr>
          </w:p>
        </w:tc>
        <w:tc>
          <w:tcPr>
            <w:tcW w:w="1956" w:type="dxa"/>
            <w:gridSpan w:val="2"/>
            <w:shd w:val="clear" w:color="auto" w:fill="auto"/>
            <w:vAlign w:val="center"/>
          </w:tcPr>
          <w:p w:rsidR="00A850EF" w:rsidRPr="009A714B" w:rsidRDefault="00A850EF" w:rsidP="00A850EF">
            <w:pPr>
              <w:widowControl/>
              <w:snapToGrid w:val="0"/>
              <w:spacing w:line="209" w:lineRule="auto"/>
              <w:jc w:val="left"/>
              <w:rPr>
                <w:rFonts w:ascii="メイリオ" w:eastAsia="メイリオ" w:hAnsi="メイリオ" w:cs="ＭＳ Ｐゴシック"/>
                <w:color w:val="000000"/>
                <w:kern w:val="0"/>
                <w:sz w:val="22"/>
              </w:rPr>
            </w:pPr>
            <w:r w:rsidRPr="009A714B">
              <w:rPr>
                <w:rFonts w:ascii="メイリオ" w:eastAsia="メイリオ" w:hAnsi="メイリオ" w:cs="ＭＳ Ｐゴシック" w:hint="eastAsia"/>
                <w:color w:val="000000"/>
                <w:kern w:val="0"/>
                <w:sz w:val="22"/>
              </w:rPr>
              <w:t>基本設計</w:t>
            </w:r>
          </w:p>
          <w:p w:rsidR="00A850EF" w:rsidRPr="009A714B" w:rsidRDefault="00A850EF" w:rsidP="00A850EF">
            <w:pPr>
              <w:widowControl/>
              <w:snapToGrid w:val="0"/>
              <w:spacing w:line="209" w:lineRule="auto"/>
              <w:jc w:val="left"/>
              <w:rPr>
                <w:rFonts w:ascii="メイリオ" w:eastAsia="メイリオ" w:hAnsi="メイリオ" w:cs="ＭＳ Ｐゴシック"/>
                <w:color w:val="000000"/>
                <w:kern w:val="0"/>
                <w:sz w:val="22"/>
              </w:rPr>
            </w:pPr>
            <w:r w:rsidRPr="009A714B">
              <w:rPr>
                <w:rFonts w:ascii="メイリオ" w:eastAsia="メイリオ" w:hAnsi="メイリオ" w:cs="ＭＳ Ｐゴシック" w:hint="eastAsia"/>
                <w:color w:val="000000"/>
                <w:kern w:val="0"/>
                <w:sz w:val="22"/>
              </w:rPr>
              <w:t>実施設計</w:t>
            </w:r>
          </w:p>
        </w:tc>
        <w:tc>
          <w:tcPr>
            <w:tcW w:w="1954" w:type="dxa"/>
            <w:gridSpan w:val="2"/>
            <w:shd w:val="clear" w:color="auto" w:fill="auto"/>
            <w:vAlign w:val="center"/>
          </w:tcPr>
          <w:p w:rsidR="00A850EF" w:rsidRPr="009A714B" w:rsidRDefault="00A850EF" w:rsidP="00A850EF">
            <w:pPr>
              <w:widowControl/>
              <w:snapToGrid w:val="0"/>
              <w:spacing w:line="209" w:lineRule="auto"/>
              <w:jc w:val="left"/>
              <w:rPr>
                <w:rFonts w:ascii="メイリオ" w:eastAsia="メイリオ" w:hAnsi="メイリオ" w:cs="ＭＳ Ｐゴシック"/>
                <w:color w:val="000000"/>
                <w:kern w:val="0"/>
                <w:sz w:val="22"/>
              </w:rPr>
            </w:pPr>
            <w:r w:rsidRPr="009A714B">
              <w:rPr>
                <w:rFonts w:ascii="メイリオ" w:eastAsia="メイリオ" w:hAnsi="メイリオ" w:cs="ＭＳ Ｐゴシック" w:hint="eastAsia"/>
                <w:color w:val="000000"/>
                <w:kern w:val="0"/>
                <w:sz w:val="22"/>
              </w:rPr>
              <w:t>実施設計</w:t>
            </w:r>
          </w:p>
          <w:p w:rsidR="00A850EF" w:rsidRPr="009A714B" w:rsidRDefault="00A850EF" w:rsidP="00A850EF">
            <w:pPr>
              <w:widowControl/>
              <w:snapToGrid w:val="0"/>
              <w:spacing w:line="209" w:lineRule="auto"/>
              <w:jc w:val="left"/>
              <w:rPr>
                <w:rFonts w:ascii="メイリオ" w:eastAsia="メイリオ" w:hAnsi="メイリオ" w:cs="ＭＳ Ｐゴシック"/>
                <w:color w:val="000000"/>
                <w:kern w:val="0"/>
                <w:sz w:val="22"/>
              </w:rPr>
            </w:pPr>
            <w:r w:rsidRPr="009A714B">
              <w:rPr>
                <w:rFonts w:ascii="メイリオ" w:eastAsia="メイリオ" w:hAnsi="メイリオ" w:cs="ＭＳ Ｐゴシック" w:hint="eastAsia"/>
                <w:color w:val="000000"/>
                <w:kern w:val="0"/>
                <w:sz w:val="22"/>
              </w:rPr>
              <w:t>工事着手</w:t>
            </w:r>
          </w:p>
        </w:tc>
        <w:tc>
          <w:tcPr>
            <w:tcW w:w="1954" w:type="dxa"/>
            <w:gridSpan w:val="3"/>
            <w:shd w:val="clear" w:color="auto" w:fill="auto"/>
            <w:vAlign w:val="center"/>
          </w:tcPr>
          <w:p w:rsidR="00A850EF" w:rsidRPr="009A714B" w:rsidRDefault="00A850EF" w:rsidP="00A850EF">
            <w:pPr>
              <w:widowControl/>
              <w:snapToGrid w:val="0"/>
              <w:spacing w:line="209" w:lineRule="auto"/>
              <w:jc w:val="left"/>
              <w:rPr>
                <w:rFonts w:ascii="メイリオ" w:eastAsia="メイリオ" w:hAnsi="メイリオ" w:cs="ＭＳ Ｐゴシック"/>
                <w:color w:val="000000"/>
                <w:kern w:val="0"/>
                <w:sz w:val="22"/>
              </w:rPr>
            </w:pPr>
            <w:r w:rsidRPr="009A714B">
              <w:rPr>
                <w:rFonts w:ascii="メイリオ" w:eastAsia="メイリオ" w:hAnsi="メイリオ" w:cs="ＭＳ Ｐゴシック" w:hint="eastAsia"/>
                <w:color w:val="000000"/>
                <w:kern w:val="0"/>
                <w:sz w:val="22"/>
              </w:rPr>
              <w:t>工事</w:t>
            </w:r>
          </w:p>
        </w:tc>
        <w:tc>
          <w:tcPr>
            <w:tcW w:w="1955" w:type="dxa"/>
            <w:shd w:val="clear" w:color="auto" w:fill="auto"/>
            <w:vAlign w:val="center"/>
          </w:tcPr>
          <w:p w:rsidR="00A850EF" w:rsidRPr="009A714B" w:rsidRDefault="00A850EF" w:rsidP="00A850EF">
            <w:pPr>
              <w:widowControl/>
              <w:snapToGrid w:val="0"/>
              <w:spacing w:line="209" w:lineRule="auto"/>
              <w:jc w:val="left"/>
              <w:rPr>
                <w:rFonts w:ascii="メイリオ" w:eastAsia="メイリオ" w:hAnsi="メイリオ" w:cs="ＭＳ Ｐゴシック"/>
                <w:color w:val="000000"/>
                <w:kern w:val="0"/>
                <w:sz w:val="22"/>
              </w:rPr>
            </w:pPr>
            <w:r w:rsidRPr="009A714B">
              <w:rPr>
                <w:rFonts w:ascii="メイリオ" w:eastAsia="メイリオ" w:hAnsi="メイリオ" w:cs="ＭＳ Ｐゴシック" w:hint="eastAsia"/>
                <w:color w:val="000000"/>
                <w:kern w:val="0"/>
                <w:sz w:val="22"/>
              </w:rPr>
              <w:t>工事</w:t>
            </w:r>
          </w:p>
          <w:p w:rsidR="00A850EF" w:rsidRPr="009A714B" w:rsidRDefault="00A850EF" w:rsidP="00A850EF">
            <w:pPr>
              <w:widowControl/>
              <w:snapToGrid w:val="0"/>
              <w:spacing w:line="209" w:lineRule="auto"/>
              <w:jc w:val="left"/>
              <w:rPr>
                <w:rFonts w:ascii="メイリオ" w:eastAsia="メイリオ" w:hAnsi="メイリオ" w:cs="ＭＳ Ｐゴシック"/>
                <w:color w:val="000000"/>
                <w:kern w:val="0"/>
                <w:sz w:val="22"/>
              </w:rPr>
            </w:pPr>
            <w:r w:rsidRPr="009A714B">
              <w:rPr>
                <w:rFonts w:ascii="メイリオ" w:eastAsia="メイリオ" w:hAnsi="メイリオ" w:cs="ＭＳ Ｐゴシック" w:hint="eastAsia"/>
                <w:color w:val="000000"/>
                <w:kern w:val="0"/>
                <w:sz w:val="22"/>
              </w:rPr>
              <w:t>開館</w:t>
            </w:r>
          </w:p>
        </w:tc>
      </w:tr>
    </w:tbl>
    <w:p w:rsidR="00A850EF" w:rsidRDefault="00A850EF" w:rsidP="00F16BE7">
      <w:pPr>
        <w:widowControl/>
        <w:snapToGrid w:val="0"/>
        <w:spacing w:line="209" w:lineRule="auto"/>
        <w:jc w:val="left"/>
        <w:rPr>
          <w:rFonts w:ascii="メイリオ" w:eastAsia="メイリオ" w:hAnsi="メイリオ"/>
          <w:sz w:val="22"/>
        </w:rPr>
      </w:pPr>
    </w:p>
    <w:tbl>
      <w:tblPr>
        <w:tblStyle w:val="af0"/>
        <w:tblW w:w="0" w:type="auto"/>
        <w:tblLook w:val="04A0" w:firstRow="1" w:lastRow="0" w:firstColumn="1" w:lastColumn="0" w:noHBand="0" w:noVBand="1"/>
      </w:tblPr>
      <w:tblGrid>
        <w:gridCol w:w="1241"/>
        <w:gridCol w:w="1106"/>
        <w:gridCol w:w="850"/>
        <w:gridCol w:w="278"/>
        <w:gridCol w:w="1676"/>
        <w:gridCol w:w="414"/>
        <w:gridCol w:w="1258"/>
        <w:gridCol w:w="282"/>
        <w:gridCol w:w="1955"/>
      </w:tblGrid>
      <w:tr w:rsidR="00C021FD" w:rsidRPr="009A714B" w:rsidTr="00581C9D">
        <w:trPr>
          <w:trHeight w:val="491"/>
        </w:trPr>
        <w:tc>
          <w:tcPr>
            <w:tcW w:w="1241" w:type="dxa"/>
            <w:tcBorders>
              <w:bottom w:val="single" w:sz="4" w:space="0" w:color="auto"/>
            </w:tcBorders>
            <w:shd w:val="clear" w:color="auto" w:fill="8DB3E2" w:themeFill="text2" w:themeFillTint="66"/>
            <w:vAlign w:val="center"/>
          </w:tcPr>
          <w:p w:rsidR="00C021FD" w:rsidRPr="009A714B" w:rsidRDefault="00C021FD" w:rsidP="007B1290">
            <w:pPr>
              <w:widowControl/>
              <w:snapToGrid w:val="0"/>
              <w:spacing w:line="209" w:lineRule="auto"/>
              <w:rPr>
                <w:rFonts w:ascii="メイリオ" w:eastAsia="メイリオ" w:hAnsi="メイリオ"/>
                <w:sz w:val="22"/>
              </w:rPr>
            </w:pPr>
            <w:r>
              <w:rPr>
                <w:rFonts w:ascii="メイリオ" w:eastAsia="メイリオ" w:hAnsi="メイリオ" w:hint="eastAsia"/>
                <w:sz w:val="22"/>
              </w:rPr>
              <w:t>番号</w:t>
            </w:r>
          </w:p>
        </w:tc>
        <w:tc>
          <w:tcPr>
            <w:tcW w:w="1106" w:type="dxa"/>
            <w:vAlign w:val="center"/>
          </w:tcPr>
          <w:p w:rsidR="00C021FD" w:rsidRPr="009A714B" w:rsidRDefault="00176C82" w:rsidP="00754742">
            <w:pPr>
              <w:widowControl/>
              <w:snapToGrid w:val="0"/>
              <w:spacing w:line="209" w:lineRule="auto"/>
              <w:jc w:val="right"/>
              <w:rPr>
                <w:rFonts w:ascii="メイリオ" w:eastAsia="メイリオ" w:hAnsi="メイリオ"/>
                <w:sz w:val="22"/>
              </w:rPr>
            </w:pPr>
            <w:r>
              <w:rPr>
                <w:rFonts w:ascii="メイリオ" w:eastAsia="メイリオ" w:hAnsi="メイリオ" w:hint="eastAsia"/>
                <w:sz w:val="22"/>
              </w:rPr>
              <w:t>059</w:t>
            </w:r>
          </w:p>
        </w:tc>
        <w:tc>
          <w:tcPr>
            <w:tcW w:w="1128" w:type="dxa"/>
            <w:gridSpan w:val="2"/>
            <w:shd w:val="clear" w:color="auto" w:fill="8DB3E2" w:themeFill="text2" w:themeFillTint="66"/>
            <w:vAlign w:val="center"/>
          </w:tcPr>
          <w:p w:rsidR="00C021FD" w:rsidRPr="009A714B" w:rsidRDefault="00C021FD" w:rsidP="007B1290">
            <w:pPr>
              <w:widowControl/>
              <w:snapToGrid w:val="0"/>
              <w:spacing w:line="209" w:lineRule="auto"/>
              <w:rPr>
                <w:rFonts w:ascii="メイリオ" w:eastAsia="メイリオ" w:hAnsi="メイリオ"/>
                <w:sz w:val="22"/>
              </w:rPr>
            </w:pPr>
            <w:r>
              <w:rPr>
                <w:rFonts w:ascii="メイリオ" w:eastAsia="メイリオ" w:hAnsi="メイリオ" w:hint="eastAsia"/>
                <w:sz w:val="22"/>
              </w:rPr>
              <w:t>事業名</w:t>
            </w:r>
          </w:p>
        </w:tc>
        <w:tc>
          <w:tcPr>
            <w:tcW w:w="5585" w:type="dxa"/>
            <w:gridSpan w:val="5"/>
            <w:vAlign w:val="center"/>
          </w:tcPr>
          <w:p w:rsidR="00C021FD" w:rsidRPr="009A714B" w:rsidRDefault="00C021FD" w:rsidP="007B1290">
            <w:pPr>
              <w:widowControl/>
              <w:snapToGrid w:val="0"/>
              <w:spacing w:line="209" w:lineRule="auto"/>
              <w:rPr>
                <w:rFonts w:ascii="メイリオ" w:eastAsia="メイリオ" w:hAnsi="メイリオ"/>
                <w:sz w:val="22"/>
              </w:rPr>
            </w:pPr>
            <w:r w:rsidRPr="009A714B">
              <w:rPr>
                <w:rFonts w:ascii="メイリオ" w:eastAsia="メイリオ" w:hAnsi="メイリオ" w:hint="eastAsia"/>
                <w:sz w:val="22"/>
              </w:rPr>
              <w:t>内方線付き点状ブロック整備支援</w:t>
            </w:r>
          </w:p>
        </w:tc>
      </w:tr>
      <w:tr w:rsidR="007F2D2A" w:rsidRPr="009A714B" w:rsidTr="007F2D2A">
        <w:trPr>
          <w:trHeight w:val="723"/>
        </w:trPr>
        <w:tc>
          <w:tcPr>
            <w:tcW w:w="1241" w:type="dxa"/>
            <w:shd w:val="clear" w:color="auto" w:fill="8DB3E2" w:themeFill="text2" w:themeFillTint="66"/>
            <w:vAlign w:val="center"/>
          </w:tcPr>
          <w:p w:rsidR="007F2D2A" w:rsidRPr="009A714B" w:rsidRDefault="007F2D2A" w:rsidP="00581C9D">
            <w:pPr>
              <w:widowControl/>
              <w:snapToGrid w:val="0"/>
              <w:spacing w:line="209" w:lineRule="auto"/>
              <w:rPr>
                <w:rFonts w:ascii="メイリオ" w:eastAsia="メイリオ" w:hAnsi="メイリオ"/>
                <w:sz w:val="22"/>
              </w:rPr>
            </w:pPr>
            <w:r>
              <w:rPr>
                <w:rFonts w:ascii="メイリオ" w:eastAsia="メイリオ" w:hAnsi="メイリオ" w:hint="eastAsia"/>
                <w:sz w:val="22"/>
              </w:rPr>
              <w:t>対象</w:t>
            </w:r>
          </w:p>
        </w:tc>
        <w:tc>
          <w:tcPr>
            <w:tcW w:w="4324" w:type="dxa"/>
            <w:gridSpan w:val="5"/>
            <w:shd w:val="clear" w:color="auto" w:fill="auto"/>
            <w:vAlign w:val="center"/>
          </w:tcPr>
          <w:p w:rsidR="007F2D2A" w:rsidRPr="0098529C" w:rsidRDefault="003E61BE" w:rsidP="00581C9D">
            <w:pPr>
              <w:widowControl/>
              <w:snapToGrid w:val="0"/>
              <w:spacing w:line="209" w:lineRule="auto"/>
              <w:jc w:val="center"/>
              <w:rPr>
                <w:rFonts w:ascii="メイリオ" w:eastAsia="メイリオ" w:hAnsi="メイリオ"/>
                <w:sz w:val="20"/>
                <w:szCs w:val="20"/>
              </w:rPr>
            </w:pPr>
            <w:r>
              <w:rPr>
                <w:rFonts w:ascii="メイリオ" w:eastAsia="メイリオ" w:hAnsi="メイリオ"/>
                <w:noProof/>
                <w:sz w:val="20"/>
                <w:szCs w:val="20"/>
              </w:rPr>
              <mc:AlternateContent>
                <mc:Choice Requires="wpg">
                  <w:drawing>
                    <wp:anchor distT="0" distB="0" distL="114300" distR="114300" simplePos="0" relativeHeight="251788288" behindDoc="0" locked="0" layoutInCell="1" allowOverlap="1" wp14:anchorId="34DF46C5" wp14:editId="74AAC576">
                      <wp:simplePos x="0" y="0"/>
                      <wp:positionH relativeFrom="column">
                        <wp:posOffset>433070</wp:posOffset>
                      </wp:positionH>
                      <wp:positionV relativeFrom="paragraph">
                        <wp:posOffset>24765</wp:posOffset>
                      </wp:positionV>
                      <wp:extent cx="1944370" cy="239395"/>
                      <wp:effectExtent l="0" t="0" r="17780" b="27305"/>
                      <wp:wrapNone/>
                      <wp:docPr id="1354" name="グループ化 1354"/>
                      <wp:cNvGraphicFramePr/>
                      <a:graphic xmlns:a="http://schemas.openxmlformats.org/drawingml/2006/main">
                        <a:graphicData uri="http://schemas.microsoft.com/office/word/2010/wordprocessingGroup">
                          <wpg:wgp>
                            <wpg:cNvGrpSpPr/>
                            <wpg:grpSpPr>
                              <a:xfrm>
                                <a:off x="0" y="0"/>
                                <a:ext cx="1944370" cy="239395"/>
                                <a:chOff x="0" y="0"/>
                                <a:chExt cx="1944611" cy="239572"/>
                              </a:xfrm>
                            </wpg:grpSpPr>
                            <wps:wsp>
                              <wps:cNvPr id="1355" name="角丸四角形 1355"/>
                              <wps:cNvSpPr>
                                <a:spLocks noChangeArrowheads="1"/>
                              </wps:cNvSpPr>
                              <wps:spPr bwMode="auto">
                                <a:xfrm>
                                  <a:off x="1295400" y="0"/>
                                  <a:ext cx="239636" cy="239572"/>
                                </a:xfrm>
                                <a:prstGeom prst="roundRect">
                                  <a:avLst>
                                    <a:gd name="adj" fmla="val 23009"/>
                                  </a:avLst>
                                </a:prstGeom>
                                <a:solidFill>
                                  <a:sysClr val="windowText" lastClr="000000">
                                    <a:lumMod val="65000"/>
                                    <a:lumOff val="35000"/>
                                  </a:sysClr>
                                </a:solidFill>
                                <a:ln w="9525" cap="flat" cmpd="sng" algn="ctr">
                                  <a:solidFill>
                                    <a:sysClr val="windowText" lastClr="000000">
                                      <a:lumMod val="65000"/>
                                      <a:lumOff val="35000"/>
                                    </a:sysClr>
                                  </a:solidFill>
                                  <a:prstDash val="solid"/>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724F8" w:rsidRPr="006066CD" w:rsidRDefault="00B724F8" w:rsidP="003E61BE">
                                    <w:pPr>
                                      <w:spacing w:line="0" w:lineRule="atLeast"/>
                                      <w:jc w:val="center"/>
                                      <w:rPr>
                                        <w:rFonts w:ascii="HGS創英角ｺﾞｼｯｸUB" w:eastAsia="HGS創英角ｺﾞｼｯｸUB" w:hAnsi="HGS創英角ｺﾞｼｯｸUB"/>
                                        <w:color w:val="FFFFFF" w:themeColor="background1"/>
                                        <w:szCs w:val="21"/>
                                      </w:rPr>
                                    </w:pPr>
                                    <w:r w:rsidRPr="006066CD">
                                      <w:rPr>
                                        <w:rFonts w:ascii="HGS創英角ｺﾞｼｯｸUB" w:eastAsia="HGS創英角ｺﾞｼｯｸUB" w:hAnsi="HGS創英角ｺﾞｼｯｸUB" w:hint="eastAsia"/>
                                        <w:color w:val="FFFFFF" w:themeColor="background1"/>
                                        <w:szCs w:val="21"/>
                                      </w:rPr>
                                      <w:t>障</w:t>
                                    </w:r>
                                  </w:p>
                                </w:txbxContent>
                              </wps:txbx>
                              <wps:bodyPr rot="0" vert="horz" wrap="square" lIns="0" tIns="0" rIns="0" bIns="0" anchor="t" anchorCtr="0" upright="1">
                                <a:noAutofit/>
                              </wps:bodyPr>
                            </wps:wsp>
                            <wps:wsp>
                              <wps:cNvPr id="1356" name="角丸四角形 1356"/>
                              <wps:cNvSpPr>
                                <a:spLocks noChangeArrowheads="1"/>
                              </wps:cNvSpPr>
                              <wps:spPr bwMode="auto">
                                <a:xfrm>
                                  <a:off x="866775" y="0"/>
                                  <a:ext cx="239636" cy="239572"/>
                                </a:xfrm>
                                <a:prstGeom prst="roundRect">
                                  <a:avLst>
                                    <a:gd name="adj" fmla="val 23009"/>
                                  </a:avLst>
                                </a:prstGeom>
                                <a:noFill/>
                                <a:ln w="9525" cap="flat" cmpd="sng" algn="ctr">
                                  <a:solidFill>
                                    <a:schemeClr val="bg1">
                                      <a:lumMod val="65000"/>
                                    </a:schemeClr>
                                  </a:solidFill>
                                  <a:prstDash val="solid"/>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724F8" w:rsidRPr="00BB0BAF" w:rsidRDefault="00B724F8" w:rsidP="003E61BE">
                                    <w:pPr>
                                      <w:spacing w:line="0" w:lineRule="atLeast"/>
                                      <w:jc w:val="center"/>
                                      <w:rPr>
                                        <w:rFonts w:ascii="HGS創英角ｺﾞｼｯｸUB" w:eastAsia="HGS創英角ｺﾞｼｯｸUB" w:hAnsi="HGS創英角ｺﾞｼｯｸUB"/>
                                        <w:color w:val="BFBFBF" w:themeColor="background1" w:themeShade="BF"/>
                                        <w:szCs w:val="21"/>
                                      </w:rPr>
                                    </w:pPr>
                                    <w:r w:rsidRPr="00BB0BAF">
                                      <w:rPr>
                                        <w:rFonts w:ascii="HGS創英角ｺﾞｼｯｸUB" w:eastAsia="HGS創英角ｺﾞｼｯｸUB" w:hAnsi="HGS創英角ｺﾞｼｯｸUB" w:hint="eastAsia"/>
                                        <w:color w:val="BFBFBF" w:themeColor="background1" w:themeShade="BF"/>
                                        <w:szCs w:val="21"/>
                                      </w:rPr>
                                      <w:t>高</w:t>
                                    </w:r>
                                  </w:p>
                                </w:txbxContent>
                              </wps:txbx>
                              <wps:bodyPr rot="0" vert="horz" wrap="square" lIns="0" tIns="0" rIns="0" bIns="0" anchor="t" anchorCtr="0" upright="1">
                                <a:noAutofit/>
                              </wps:bodyPr>
                            </wps:wsp>
                            <wps:wsp>
                              <wps:cNvPr id="1357" name="角丸四角形 1357"/>
                              <wps:cNvSpPr>
                                <a:spLocks noChangeArrowheads="1"/>
                              </wps:cNvSpPr>
                              <wps:spPr bwMode="auto">
                                <a:xfrm>
                                  <a:off x="0" y="0"/>
                                  <a:ext cx="239636" cy="239572"/>
                                </a:xfrm>
                                <a:prstGeom prst="roundRect">
                                  <a:avLst>
                                    <a:gd name="adj" fmla="val 23009"/>
                                  </a:avLst>
                                </a:prstGeom>
                                <a:solidFill>
                                  <a:schemeClr val="bg1"/>
                                </a:solidFill>
                                <a:ln w="9525">
                                  <a:solidFill>
                                    <a:schemeClr val="bg1">
                                      <a:lumMod val="75000"/>
                                    </a:schemeClr>
                                  </a:solidFill>
                                  <a:round/>
                                  <a:headEnd/>
                                  <a:tailEnd/>
                                </a:ln>
                              </wps:spPr>
                              <wps:txbx>
                                <w:txbxContent>
                                  <w:p w:rsidR="00B724F8" w:rsidRPr="006066CD" w:rsidRDefault="00B724F8" w:rsidP="003E61BE">
                                    <w:pPr>
                                      <w:spacing w:line="0" w:lineRule="atLeast"/>
                                      <w:jc w:val="center"/>
                                      <w:rPr>
                                        <w:rFonts w:ascii="HGS創英角ｺﾞｼｯｸUB" w:eastAsia="HGS創英角ｺﾞｼｯｸUB" w:hAnsi="HGS創英角ｺﾞｼｯｸUB"/>
                                        <w:color w:val="FFFFFF" w:themeColor="background1"/>
                                        <w:szCs w:val="21"/>
                                      </w:rPr>
                                    </w:pPr>
                                    <w:r w:rsidRPr="00CB720B">
                                      <w:rPr>
                                        <w:rFonts w:ascii="HGS創英角ｺﾞｼｯｸUB" w:eastAsia="HGS創英角ｺﾞｼｯｸUB" w:hAnsi="HGS創英角ｺﾞｼｯｸUB" w:hint="eastAsia"/>
                                        <w:color w:val="BFBFBF" w:themeColor="background1" w:themeShade="BF"/>
                                        <w:szCs w:val="21"/>
                                      </w:rPr>
                                      <w:t>子</w:t>
                                    </w:r>
                                  </w:p>
                                </w:txbxContent>
                              </wps:txbx>
                              <wps:bodyPr rot="0" vert="horz" wrap="square" lIns="0" tIns="0" rIns="0" bIns="0" anchor="t" anchorCtr="0" upright="1">
                                <a:noAutofit/>
                              </wps:bodyPr>
                            </wps:wsp>
                            <wps:wsp>
                              <wps:cNvPr id="1358" name="角丸四角形 1358"/>
                              <wps:cNvSpPr>
                                <a:spLocks noChangeArrowheads="1"/>
                              </wps:cNvSpPr>
                              <wps:spPr bwMode="auto">
                                <a:xfrm>
                                  <a:off x="1704975" y="0"/>
                                  <a:ext cx="239636" cy="239572"/>
                                </a:xfrm>
                                <a:prstGeom prst="roundRect">
                                  <a:avLst>
                                    <a:gd name="adj" fmla="val 23009"/>
                                  </a:avLst>
                                </a:prstGeom>
                                <a:noFill/>
                                <a:ln w="9525" cap="flat" cmpd="sng" algn="ctr">
                                  <a:solidFill>
                                    <a:schemeClr val="bg1">
                                      <a:lumMod val="65000"/>
                                    </a:schemeClr>
                                  </a:solidFill>
                                  <a:prstDash val="solid"/>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724F8" w:rsidRPr="00BB0BAF" w:rsidRDefault="00B724F8" w:rsidP="003E61BE">
                                    <w:pPr>
                                      <w:spacing w:line="0" w:lineRule="atLeast"/>
                                      <w:jc w:val="center"/>
                                      <w:rPr>
                                        <w:rFonts w:ascii="HGS創英角ｺﾞｼｯｸUB" w:eastAsia="HGS創英角ｺﾞｼｯｸUB" w:hAnsi="HGS創英角ｺﾞｼｯｸUB"/>
                                        <w:color w:val="BFBFBF" w:themeColor="background1" w:themeShade="BF"/>
                                        <w:szCs w:val="21"/>
                                      </w:rPr>
                                    </w:pPr>
                                    <w:r w:rsidRPr="00BB0BAF">
                                      <w:rPr>
                                        <w:rFonts w:ascii="HGS創英角ｺﾞｼｯｸUB" w:eastAsia="HGS創英角ｺﾞｼｯｸUB" w:hAnsi="HGS創英角ｺﾞｼｯｸUB" w:hint="eastAsia"/>
                                        <w:color w:val="BFBFBF" w:themeColor="background1" w:themeShade="BF"/>
                                        <w:szCs w:val="21"/>
                                      </w:rPr>
                                      <w:t>外</w:t>
                                    </w:r>
                                  </w:p>
                                </w:txbxContent>
                              </wps:txbx>
                              <wps:bodyPr rot="0" vert="horz" wrap="square" lIns="0" tIns="0" rIns="0" bIns="0" anchor="t" anchorCtr="0" upright="1">
                                <a:noAutofit/>
                              </wps:bodyPr>
                            </wps:wsp>
                            <wps:wsp>
                              <wps:cNvPr id="1359" name="角丸四角形 1359"/>
                              <wps:cNvSpPr>
                                <a:spLocks noChangeArrowheads="1"/>
                              </wps:cNvSpPr>
                              <wps:spPr bwMode="auto">
                                <a:xfrm>
                                  <a:off x="438150" y="0"/>
                                  <a:ext cx="239636" cy="239572"/>
                                </a:xfrm>
                                <a:prstGeom prst="roundRect">
                                  <a:avLst>
                                    <a:gd name="adj" fmla="val 23009"/>
                                  </a:avLst>
                                </a:prstGeom>
                                <a:noFill/>
                                <a:ln w="9525" cap="flat" cmpd="sng" algn="ctr">
                                  <a:solidFill>
                                    <a:schemeClr val="bg1">
                                      <a:lumMod val="65000"/>
                                    </a:schemeClr>
                                  </a:solidFill>
                                  <a:prstDash val="solid"/>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724F8" w:rsidRPr="00BB0BAF" w:rsidRDefault="00B724F8" w:rsidP="003E61BE">
                                    <w:pPr>
                                      <w:spacing w:line="0" w:lineRule="atLeast"/>
                                      <w:jc w:val="center"/>
                                      <w:rPr>
                                        <w:rFonts w:ascii="HGS創英角ｺﾞｼｯｸUB" w:eastAsia="HGS創英角ｺﾞｼｯｸUB" w:hAnsi="HGS創英角ｺﾞｼｯｸUB"/>
                                        <w:color w:val="BFBFBF" w:themeColor="background1" w:themeShade="BF"/>
                                        <w:szCs w:val="21"/>
                                      </w:rPr>
                                    </w:pPr>
                                    <w:r w:rsidRPr="00BB0BAF">
                                      <w:rPr>
                                        <w:rFonts w:ascii="HGS創英角ｺﾞｼｯｸUB" w:eastAsia="HGS創英角ｺﾞｼｯｸUB" w:hAnsi="HGS創英角ｺﾞｼｯｸUB" w:hint="eastAsia"/>
                                        <w:color w:val="BFBFBF" w:themeColor="background1" w:themeShade="BF"/>
                                        <w:szCs w:val="21"/>
                                      </w:rPr>
                                      <w:t>成</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4DF46C5" id="グループ化 1354" o:spid="_x0000_s1287" style="position:absolute;left:0;text-align:left;margin-left:34.1pt;margin-top:1.95pt;width:153.1pt;height:18.85pt;z-index:251788288;mso-position-horizontal-relative:text;mso-position-vertical-relative:text;mso-width-relative:margin;mso-height-relative:margin" coordsize="19446,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">
                      <v:roundrect id="角丸四角形 1355" o:spid="_x0000_s1288" style="position:absolute;left:12954;width:2396;height:2395;visibility:visible;mso-wrap-style:square;v-text-anchor:top" arcsize="15079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KD6cMA&#10;AADdAAAADwAAAGRycy9kb3ducmV2LnhtbERP30/CMBB+N+F/aM7EN+iATWVSiDEh4JMRjc/Heq6L&#10;63WuZZT/npqQ+HZfvp+3XEfbioF63zhWMJ1kIIgrpxuuFXx+bMaPIHxA1tg6JgVn8rBejW6WWGp3&#10;4nca9qEWKYR9iQpMCF0ppa8MWfQT1xEn7tv1FkOCfS11j6cUbls5y7J7abHh1GCwoxdD1c/+aBXk&#10;v1/z7rUIMR4etgYXg3vLp7lSd7fx+QlEoBj+xVf3Tqf586KAv2/SCXJ1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vKD6cMAAADdAAAADwAAAAAAAAAAAAAAAACYAgAAZHJzL2Rv&#10;d25yZXYueG1sUEsFBgAAAAAEAAQA9QAAAIgDAAAAAA==&#10;" fillcolor="#595959" strokecolor="#595959">
                        <v:textbox inset="0,0,0,0">
                          <w:txbxContent>
                            <w:p w:rsidR="00B724F8" w:rsidRPr="006066CD" w:rsidRDefault="00B724F8" w:rsidP="003E61BE">
                              <w:pPr>
                                <w:spacing w:line="0" w:lineRule="atLeast"/>
                                <w:jc w:val="center"/>
                                <w:rPr>
                                  <w:rFonts w:ascii="HGS創英角ｺﾞｼｯｸUB" w:eastAsia="HGS創英角ｺﾞｼｯｸUB" w:hAnsi="HGS創英角ｺﾞｼｯｸUB"/>
                                  <w:color w:val="FFFFFF" w:themeColor="background1"/>
                                  <w:szCs w:val="21"/>
                                </w:rPr>
                              </w:pPr>
                              <w:r w:rsidRPr="006066CD">
                                <w:rPr>
                                  <w:rFonts w:ascii="HGS創英角ｺﾞｼｯｸUB" w:eastAsia="HGS創英角ｺﾞｼｯｸUB" w:hAnsi="HGS創英角ｺﾞｼｯｸUB" w:hint="eastAsia"/>
                                  <w:color w:val="FFFFFF" w:themeColor="background1"/>
                                  <w:szCs w:val="21"/>
                                </w:rPr>
                                <w:t>障</w:t>
                              </w:r>
                            </w:p>
                          </w:txbxContent>
                        </v:textbox>
                      </v:roundrect>
                      <v:roundrect id="角丸四角形 1356" o:spid="_x0000_s1289" style="position:absolute;left:8667;width:2397;height:2395;visibility:visible;mso-wrap-style:square;v-text-anchor:top" arcsize="15079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TcbcMA&#10;AADdAAAADwAAAGRycy9kb3ducmV2LnhtbERPTWvCQBC9C/6HZQredNOGSomuUoRKaLxUe+ltzI7Z&#10;2OxsyK5J+u+7QqG3ebzPWW9H24ieOl87VvC4SEAQl07XXCn4PL3NX0D4gKyxcUwKfsjDdjOdrDHT&#10;buAP6o+hEjGEfYYKTAhtJqUvDVn0C9cSR+7iOoshwq6SusMhhttGPiXJUlqsOTYYbGlnqPw+3qwC&#10;e/b6vT4UJ7c3X/11n+oit0Gp2cP4ugIRaAz/4j93ruP89HkJ92/iCX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LTcbcMAAADdAAAADwAAAAAAAAAAAAAAAACYAgAAZHJzL2Rv&#10;d25yZXYueG1sUEsFBgAAAAAEAAQA9QAAAIgDAAAAAA==&#10;" filled="f" strokecolor="#a5a5a5 [2092]">
                        <v:textbox inset="0,0,0,0">
                          <w:txbxContent>
                            <w:p w:rsidR="00B724F8" w:rsidRPr="00BB0BAF" w:rsidRDefault="00B724F8" w:rsidP="003E61BE">
                              <w:pPr>
                                <w:spacing w:line="0" w:lineRule="atLeast"/>
                                <w:jc w:val="center"/>
                                <w:rPr>
                                  <w:rFonts w:ascii="HGS創英角ｺﾞｼｯｸUB" w:eastAsia="HGS創英角ｺﾞｼｯｸUB" w:hAnsi="HGS創英角ｺﾞｼｯｸUB"/>
                                  <w:color w:val="BFBFBF" w:themeColor="background1" w:themeShade="BF"/>
                                  <w:szCs w:val="21"/>
                                </w:rPr>
                              </w:pPr>
                              <w:r w:rsidRPr="00BB0BAF">
                                <w:rPr>
                                  <w:rFonts w:ascii="HGS創英角ｺﾞｼｯｸUB" w:eastAsia="HGS創英角ｺﾞｼｯｸUB" w:hAnsi="HGS創英角ｺﾞｼｯｸUB" w:hint="eastAsia"/>
                                  <w:color w:val="BFBFBF" w:themeColor="background1" w:themeShade="BF"/>
                                  <w:szCs w:val="21"/>
                                </w:rPr>
                                <w:t>高</w:t>
                              </w:r>
                            </w:p>
                          </w:txbxContent>
                        </v:textbox>
                      </v:roundrect>
                      <v:roundrect id="角丸四角形 1357" o:spid="_x0000_s1290" style="position:absolute;width:2396;height:2395;visibility:visible;mso-wrap-style:square;v-text-anchor:top" arcsize="15079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jKEsUA&#10;AADdAAAADwAAAGRycy9kb3ducmV2LnhtbERPS2sCMRC+F/wPYYTeamIfKlujlKLQQ7G4PrC3YTPu&#10;Lt1M1iTV7b9vCgVv8/E9ZzrvbCPO5EPtWMNwoEAQF87UXGrYbpZ3ExAhIhtsHJOGHwown/VuppgZ&#10;d+E1nfNYihTCIUMNVYxtJmUoKrIYBq4lTtzReYsxQV9K4/GSwm0j75UaSYs1p4YKW3qtqPjKv62G&#10;3WmVL979Ya8ezWr9+VEXS9VMtL7tdy/PICJ18Sr+d7+ZNP/haQx/36QT5O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eMoSxQAAAN0AAAAPAAAAAAAAAAAAAAAAAJgCAABkcnMv&#10;ZG93bnJldi54bWxQSwUGAAAAAAQABAD1AAAAigMAAAAA&#10;" fillcolor="white [3212]" strokecolor="#bfbfbf [2412]">
                        <v:textbox inset="0,0,0,0">
                          <w:txbxContent>
                            <w:p w:rsidR="00B724F8" w:rsidRPr="006066CD" w:rsidRDefault="00B724F8" w:rsidP="003E61BE">
                              <w:pPr>
                                <w:spacing w:line="0" w:lineRule="atLeast"/>
                                <w:jc w:val="center"/>
                                <w:rPr>
                                  <w:rFonts w:ascii="HGS創英角ｺﾞｼｯｸUB" w:eastAsia="HGS創英角ｺﾞｼｯｸUB" w:hAnsi="HGS創英角ｺﾞｼｯｸUB"/>
                                  <w:color w:val="FFFFFF" w:themeColor="background1"/>
                                  <w:szCs w:val="21"/>
                                </w:rPr>
                              </w:pPr>
                              <w:r w:rsidRPr="00CB720B">
                                <w:rPr>
                                  <w:rFonts w:ascii="HGS創英角ｺﾞｼｯｸUB" w:eastAsia="HGS創英角ｺﾞｼｯｸUB" w:hAnsi="HGS創英角ｺﾞｼｯｸUB" w:hint="eastAsia"/>
                                  <w:color w:val="BFBFBF" w:themeColor="background1" w:themeShade="BF"/>
                                  <w:szCs w:val="21"/>
                                </w:rPr>
                                <w:t>子</w:t>
                              </w:r>
                            </w:p>
                          </w:txbxContent>
                        </v:textbox>
                      </v:roundrect>
                      <v:roundrect id="角丸四角形 1358" o:spid="_x0000_s1291" style="position:absolute;left:17049;width:2397;height:2395;visibility:visible;mso-wrap-style:square;v-text-anchor:top" arcsize="15079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fthMUA&#10;AADdAAAADwAAAGRycy9kb3ducmV2LnhtbESPQW/CMAyF75P4D5GRdhspQ0xTISCEBEJjl8Eu3Exj&#10;mkLjVE1Wyr+fD5N2s/We3/s8X/a+Vh21sQpsYDzKQBEXwVZcGvg+bl7eQcWEbLEOTAYeFGG5GDzN&#10;Mbfhzl/UHVKpJIRjjgZcSk2udSwceYyj0BCLdgmtxyRrW2rb4l3Cfa1fs+xNe6xYGhw2tHZU3A4/&#10;3oA/R/tRfe6PYetO3XU7sfudT8Y8D/vVDFSiPv2b/653VvAnU8GVb2QEv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Z+2ExQAAAN0AAAAPAAAAAAAAAAAAAAAAAJgCAABkcnMv&#10;ZG93bnJldi54bWxQSwUGAAAAAAQABAD1AAAAigMAAAAA&#10;" filled="f" strokecolor="#a5a5a5 [2092]">
                        <v:textbox inset="0,0,0,0">
                          <w:txbxContent>
                            <w:p w:rsidR="00B724F8" w:rsidRPr="00BB0BAF" w:rsidRDefault="00B724F8" w:rsidP="003E61BE">
                              <w:pPr>
                                <w:spacing w:line="0" w:lineRule="atLeast"/>
                                <w:jc w:val="center"/>
                                <w:rPr>
                                  <w:rFonts w:ascii="HGS創英角ｺﾞｼｯｸUB" w:eastAsia="HGS創英角ｺﾞｼｯｸUB" w:hAnsi="HGS創英角ｺﾞｼｯｸUB"/>
                                  <w:color w:val="BFBFBF" w:themeColor="background1" w:themeShade="BF"/>
                                  <w:szCs w:val="21"/>
                                </w:rPr>
                              </w:pPr>
                              <w:r w:rsidRPr="00BB0BAF">
                                <w:rPr>
                                  <w:rFonts w:ascii="HGS創英角ｺﾞｼｯｸUB" w:eastAsia="HGS創英角ｺﾞｼｯｸUB" w:hAnsi="HGS創英角ｺﾞｼｯｸUB" w:hint="eastAsia"/>
                                  <w:color w:val="BFBFBF" w:themeColor="background1" w:themeShade="BF"/>
                                  <w:szCs w:val="21"/>
                                </w:rPr>
                                <w:t>外</w:t>
                              </w:r>
                            </w:p>
                          </w:txbxContent>
                        </v:textbox>
                      </v:roundrect>
                      <v:roundrect id="角丸四角形 1359" o:spid="_x0000_s1292" style="position:absolute;left:4381;width:2396;height:2395;visibility:visible;mso-wrap-style:square;v-text-anchor:top" arcsize="15079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tIH8MA&#10;AADdAAAADwAAAGRycy9kb3ducmV2LnhtbERPTWvCQBC9F/wPywjedKPSYmM2IoIitRe1F29jdsym&#10;zc6G7Dam/75bEHqbx/ucbNXbWnTU+sqxgukkAUFcOF1xqeDjvB0vQPiArLF2TAp+yMMqHzxlmGp3&#10;5yN1p1CKGMI+RQUmhCaV0heGLPqJa4gjd3OtxRBhW0rd4j2G21rOkuRFWqw4NhhsaGOo+Dp9WwX2&#10;6vVb9X44u525dJ+7uT7sbVBqNOzXSxCB+vAvfrj3Os6fP7/C3zfxBJn/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StIH8MAAADdAAAADwAAAAAAAAAAAAAAAACYAgAAZHJzL2Rv&#10;d25yZXYueG1sUEsFBgAAAAAEAAQA9QAAAIgDAAAAAA==&#10;" filled="f" strokecolor="#a5a5a5 [2092]">
                        <v:textbox inset="0,0,0,0">
                          <w:txbxContent>
                            <w:p w:rsidR="00B724F8" w:rsidRPr="00BB0BAF" w:rsidRDefault="00B724F8" w:rsidP="003E61BE">
                              <w:pPr>
                                <w:spacing w:line="0" w:lineRule="atLeast"/>
                                <w:jc w:val="center"/>
                                <w:rPr>
                                  <w:rFonts w:ascii="HGS創英角ｺﾞｼｯｸUB" w:eastAsia="HGS創英角ｺﾞｼｯｸUB" w:hAnsi="HGS創英角ｺﾞｼｯｸUB"/>
                                  <w:color w:val="BFBFBF" w:themeColor="background1" w:themeShade="BF"/>
                                  <w:szCs w:val="21"/>
                                </w:rPr>
                              </w:pPr>
                              <w:r w:rsidRPr="00BB0BAF">
                                <w:rPr>
                                  <w:rFonts w:ascii="HGS創英角ｺﾞｼｯｸUB" w:eastAsia="HGS創英角ｺﾞｼｯｸUB" w:hAnsi="HGS創英角ｺﾞｼｯｸUB" w:hint="eastAsia"/>
                                  <w:color w:val="BFBFBF" w:themeColor="background1" w:themeShade="BF"/>
                                  <w:szCs w:val="21"/>
                                </w:rPr>
                                <w:t>成</w:t>
                              </w:r>
                            </w:p>
                          </w:txbxContent>
                        </v:textbox>
                      </v:roundrect>
                    </v:group>
                  </w:pict>
                </mc:Fallback>
              </mc:AlternateContent>
            </w:r>
          </w:p>
        </w:tc>
        <w:tc>
          <w:tcPr>
            <w:tcW w:w="1258" w:type="dxa"/>
            <w:shd w:val="clear" w:color="auto" w:fill="8DB3E2" w:themeFill="text2" w:themeFillTint="66"/>
            <w:vAlign w:val="center"/>
          </w:tcPr>
          <w:p w:rsidR="007F2D2A" w:rsidRPr="009A714B" w:rsidRDefault="007F2D2A" w:rsidP="00581C9D">
            <w:pPr>
              <w:widowControl/>
              <w:snapToGrid w:val="0"/>
              <w:spacing w:line="209" w:lineRule="auto"/>
              <w:rPr>
                <w:rFonts w:ascii="メイリオ" w:eastAsia="メイリオ" w:hAnsi="メイリオ"/>
                <w:sz w:val="22"/>
              </w:rPr>
            </w:pPr>
            <w:r w:rsidRPr="009A714B">
              <w:rPr>
                <w:rFonts w:ascii="メイリオ" w:eastAsia="メイリオ" w:hAnsi="メイリオ" w:hint="eastAsia"/>
                <w:sz w:val="22"/>
              </w:rPr>
              <w:t>担当課</w:t>
            </w:r>
          </w:p>
        </w:tc>
        <w:tc>
          <w:tcPr>
            <w:tcW w:w="2237" w:type="dxa"/>
            <w:gridSpan w:val="2"/>
            <w:vAlign w:val="center"/>
          </w:tcPr>
          <w:p w:rsidR="007F2D2A" w:rsidRPr="009A714B" w:rsidRDefault="007F2D2A" w:rsidP="00581C9D">
            <w:pPr>
              <w:widowControl/>
              <w:snapToGrid w:val="0"/>
              <w:spacing w:line="209" w:lineRule="auto"/>
              <w:rPr>
                <w:rFonts w:ascii="メイリオ" w:eastAsia="メイリオ" w:hAnsi="メイリオ"/>
                <w:sz w:val="22"/>
              </w:rPr>
            </w:pPr>
            <w:r w:rsidRPr="009A714B">
              <w:rPr>
                <w:rFonts w:ascii="メイリオ" w:eastAsia="メイリオ" w:hAnsi="メイリオ" w:hint="eastAsia"/>
                <w:sz w:val="22"/>
              </w:rPr>
              <w:t>障がい者福祉課</w:t>
            </w:r>
          </w:p>
        </w:tc>
      </w:tr>
      <w:tr w:rsidR="00A850EF" w:rsidRPr="009A714B" w:rsidTr="00581C9D">
        <w:trPr>
          <w:trHeight w:val="1077"/>
        </w:trPr>
        <w:tc>
          <w:tcPr>
            <w:tcW w:w="1241" w:type="dxa"/>
            <w:shd w:val="clear" w:color="auto" w:fill="8DB3E2" w:themeFill="text2" w:themeFillTint="66"/>
          </w:tcPr>
          <w:p w:rsidR="00A850EF" w:rsidRPr="009A714B" w:rsidRDefault="00A850EF" w:rsidP="005076E9">
            <w:pPr>
              <w:widowControl/>
              <w:snapToGrid w:val="0"/>
              <w:spacing w:line="209" w:lineRule="auto"/>
              <w:jc w:val="left"/>
              <w:rPr>
                <w:rFonts w:ascii="メイリオ" w:eastAsia="メイリオ" w:hAnsi="メイリオ"/>
                <w:sz w:val="22"/>
              </w:rPr>
            </w:pPr>
            <w:r w:rsidRPr="009A714B">
              <w:rPr>
                <w:rFonts w:ascii="メイリオ" w:eastAsia="メイリオ" w:hAnsi="メイリオ" w:hint="eastAsia"/>
                <w:sz w:val="22"/>
              </w:rPr>
              <w:t>事業概要</w:t>
            </w:r>
          </w:p>
        </w:tc>
        <w:tc>
          <w:tcPr>
            <w:tcW w:w="7819" w:type="dxa"/>
            <w:gridSpan w:val="8"/>
            <w:vAlign w:val="center"/>
          </w:tcPr>
          <w:p w:rsidR="00A850EF" w:rsidRPr="009A714B" w:rsidRDefault="00A850EF" w:rsidP="00F64C9F">
            <w:pPr>
              <w:widowControl/>
              <w:snapToGrid w:val="0"/>
              <w:spacing w:line="209" w:lineRule="auto"/>
              <w:rPr>
                <w:rFonts w:ascii="メイリオ" w:eastAsia="メイリオ" w:hAnsi="メイリオ"/>
                <w:sz w:val="22"/>
              </w:rPr>
            </w:pPr>
            <w:r w:rsidRPr="009A714B">
              <w:rPr>
                <w:rFonts w:ascii="メイリオ" w:eastAsia="メイリオ" w:hAnsi="メイリオ" w:hint="eastAsia"/>
                <w:sz w:val="22"/>
              </w:rPr>
              <w:t>視覚障がい者の安全を確保するため、鉄道駅ホームへの内方線付き点状ブロック設置費を助成し、駅のユニバーサルデザイン化を推進</w:t>
            </w:r>
            <w:r w:rsidR="00F64C9F">
              <w:rPr>
                <w:rFonts w:ascii="メイリオ" w:eastAsia="メイリオ" w:hAnsi="メイリオ" w:hint="eastAsia"/>
                <w:sz w:val="22"/>
              </w:rPr>
              <w:t>します</w:t>
            </w:r>
            <w:r w:rsidRPr="009A714B">
              <w:rPr>
                <w:rFonts w:ascii="メイリオ" w:eastAsia="メイリオ" w:hAnsi="メイリオ" w:hint="eastAsia"/>
                <w:sz w:val="22"/>
              </w:rPr>
              <w:t>。</w:t>
            </w:r>
          </w:p>
        </w:tc>
      </w:tr>
      <w:tr w:rsidR="00A850EF" w:rsidRPr="009A714B" w:rsidTr="00581C9D">
        <w:trPr>
          <w:cantSplit/>
          <w:trHeight w:val="318"/>
        </w:trPr>
        <w:tc>
          <w:tcPr>
            <w:tcW w:w="1241" w:type="dxa"/>
            <w:vMerge w:val="restart"/>
            <w:shd w:val="clear" w:color="auto" w:fill="8DB3E2" w:themeFill="text2" w:themeFillTint="66"/>
          </w:tcPr>
          <w:p w:rsidR="00A850EF" w:rsidRPr="009A714B" w:rsidRDefault="00A850EF" w:rsidP="005076E9">
            <w:pPr>
              <w:widowControl/>
              <w:snapToGrid w:val="0"/>
              <w:spacing w:line="209" w:lineRule="auto"/>
              <w:jc w:val="center"/>
              <w:rPr>
                <w:rFonts w:ascii="メイリオ" w:eastAsia="メイリオ" w:hAnsi="メイリオ"/>
                <w:sz w:val="22"/>
              </w:rPr>
            </w:pPr>
            <w:r w:rsidRPr="00993847">
              <w:rPr>
                <w:rFonts w:ascii="メイリオ" w:eastAsia="メイリオ" w:hAnsi="メイリオ" w:hint="eastAsia"/>
                <w:w w:val="80"/>
                <w:kern w:val="0"/>
                <w:sz w:val="22"/>
                <w:fitText w:val="880" w:id="1225545986"/>
              </w:rPr>
              <w:t>年度別計</w:t>
            </w:r>
            <w:r w:rsidRPr="00993847">
              <w:rPr>
                <w:rFonts w:ascii="メイリオ" w:eastAsia="メイリオ" w:hAnsi="メイリオ" w:hint="eastAsia"/>
                <w:spacing w:val="22"/>
                <w:w w:val="80"/>
                <w:kern w:val="0"/>
                <w:sz w:val="22"/>
                <w:fitText w:val="880" w:id="1225545986"/>
              </w:rPr>
              <w:t>画</w:t>
            </w:r>
          </w:p>
        </w:tc>
        <w:tc>
          <w:tcPr>
            <w:tcW w:w="1956" w:type="dxa"/>
            <w:gridSpan w:val="2"/>
            <w:shd w:val="clear" w:color="auto" w:fill="8DB3E2" w:themeFill="text2" w:themeFillTint="66"/>
          </w:tcPr>
          <w:p w:rsidR="00A850EF" w:rsidRPr="009A714B" w:rsidRDefault="00A850EF" w:rsidP="005076E9">
            <w:pPr>
              <w:widowControl/>
              <w:snapToGrid w:val="0"/>
              <w:spacing w:line="209" w:lineRule="auto"/>
              <w:jc w:val="center"/>
              <w:rPr>
                <w:rFonts w:ascii="メイリオ" w:eastAsia="メイリオ" w:hAnsi="メイリオ"/>
                <w:sz w:val="22"/>
              </w:rPr>
            </w:pPr>
            <w:r w:rsidRPr="009A714B">
              <w:rPr>
                <w:rFonts w:ascii="メイリオ" w:eastAsia="メイリオ" w:hAnsi="メイリオ" w:hint="eastAsia"/>
                <w:sz w:val="22"/>
              </w:rPr>
              <w:t>29年度</w:t>
            </w:r>
          </w:p>
        </w:tc>
        <w:tc>
          <w:tcPr>
            <w:tcW w:w="1954" w:type="dxa"/>
            <w:gridSpan w:val="2"/>
            <w:shd w:val="clear" w:color="auto" w:fill="8DB3E2" w:themeFill="text2" w:themeFillTint="66"/>
          </w:tcPr>
          <w:p w:rsidR="00A850EF" w:rsidRPr="009A714B" w:rsidRDefault="00A850EF" w:rsidP="005076E9">
            <w:pPr>
              <w:widowControl/>
              <w:snapToGrid w:val="0"/>
              <w:spacing w:line="209" w:lineRule="auto"/>
              <w:jc w:val="center"/>
              <w:rPr>
                <w:rFonts w:ascii="メイリオ" w:eastAsia="メイリオ" w:hAnsi="メイリオ"/>
                <w:sz w:val="22"/>
              </w:rPr>
            </w:pPr>
            <w:r w:rsidRPr="009A714B">
              <w:rPr>
                <w:rFonts w:ascii="メイリオ" w:eastAsia="メイリオ" w:hAnsi="メイリオ" w:hint="eastAsia"/>
                <w:sz w:val="22"/>
              </w:rPr>
              <w:t>30年度</w:t>
            </w:r>
          </w:p>
        </w:tc>
        <w:tc>
          <w:tcPr>
            <w:tcW w:w="1954" w:type="dxa"/>
            <w:gridSpan w:val="3"/>
            <w:shd w:val="clear" w:color="auto" w:fill="8DB3E2" w:themeFill="text2" w:themeFillTint="66"/>
          </w:tcPr>
          <w:p w:rsidR="00A850EF" w:rsidRPr="009A714B" w:rsidRDefault="00A850EF" w:rsidP="005076E9">
            <w:pPr>
              <w:widowControl/>
              <w:snapToGrid w:val="0"/>
              <w:spacing w:line="209" w:lineRule="auto"/>
              <w:jc w:val="center"/>
              <w:rPr>
                <w:rFonts w:ascii="メイリオ" w:eastAsia="メイリオ" w:hAnsi="メイリオ"/>
                <w:sz w:val="22"/>
              </w:rPr>
            </w:pPr>
            <w:r w:rsidRPr="009A714B">
              <w:rPr>
                <w:rFonts w:ascii="メイリオ" w:eastAsia="メイリオ" w:hAnsi="メイリオ" w:hint="eastAsia"/>
                <w:sz w:val="22"/>
              </w:rPr>
              <w:t>31年度</w:t>
            </w:r>
          </w:p>
        </w:tc>
        <w:tc>
          <w:tcPr>
            <w:tcW w:w="1955" w:type="dxa"/>
            <w:shd w:val="clear" w:color="auto" w:fill="8DB3E2" w:themeFill="text2" w:themeFillTint="66"/>
          </w:tcPr>
          <w:p w:rsidR="00A850EF" w:rsidRPr="009A714B" w:rsidRDefault="00A850EF" w:rsidP="005076E9">
            <w:pPr>
              <w:widowControl/>
              <w:snapToGrid w:val="0"/>
              <w:spacing w:line="209" w:lineRule="auto"/>
              <w:jc w:val="center"/>
              <w:rPr>
                <w:rFonts w:ascii="メイリオ" w:eastAsia="メイリオ" w:hAnsi="メイリオ"/>
                <w:sz w:val="22"/>
              </w:rPr>
            </w:pPr>
            <w:r w:rsidRPr="009A714B">
              <w:rPr>
                <w:rFonts w:ascii="メイリオ" w:eastAsia="メイリオ" w:hAnsi="メイリオ" w:hint="eastAsia"/>
                <w:sz w:val="22"/>
              </w:rPr>
              <w:t>32年度</w:t>
            </w:r>
          </w:p>
        </w:tc>
      </w:tr>
      <w:tr w:rsidR="00B1572B" w:rsidRPr="009A714B" w:rsidTr="00581C9D">
        <w:trPr>
          <w:cantSplit/>
          <w:trHeight w:val="1261"/>
        </w:trPr>
        <w:tc>
          <w:tcPr>
            <w:tcW w:w="1241" w:type="dxa"/>
            <w:vMerge/>
          </w:tcPr>
          <w:p w:rsidR="00B1572B" w:rsidRPr="009A714B" w:rsidRDefault="00B1572B" w:rsidP="00B1572B">
            <w:pPr>
              <w:widowControl/>
              <w:snapToGrid w:val="0"/>
              <w:spacing w:line="209" w:lineRule="auto"/>
              <w:jc w:val="left"/>
              <w:rPr>
                <w:rFonts w:ascii="メイリオ" w:eastAsia="メイリオ" w:hAnsi="メイリオ"/>
                <w:sz w:val="22"/>
              </w:rPr>
            </w:pPr>
          </w:p>
        </w:tc>
        <w:tc>
          <w:tcPr>
            <w:tcW w:w="1956" w:type="dxa"/>
            <w:gridSpan w:val="2"/>
            <w:shd w:val="clear" w:color="auto" w:fill="auto"/>
            <w:vAlign w:val="center"/>
          </w:tcPr>
          <w:p w:rsidR="00B1572B" w:rsidRPr="009A714B" w:rsidRDefault="00B1572B" w:rsidP="00F64C9F">
            <w:pPr>
              <w:snapToGrid w:val="0"/>
              <w:spacing w:line="209" w:lineRule="auto"/>
              <w:rPr>
                <w:rFonts w:ascii="メイリオ" w:eastAsia="メイリオ" w:hAnsi="メイリオ"/>
                <w:sz w:val="22"/>
              </w:rPr>
            </w:pPr>
            <w:r w:rsidRPr="009A714B">
              <w:rPr>
                <w:rFonts w:ascii="メイリオ" w:eastAsia="メイリオ" w:hAnsi="メイリオ" w:hint="eastAsia"/>
                <w:sz w:val="22"/>
              </w:rPr>
              <w:t>２駅整備</w:t>
            </w:r>
          </w:p>
        </w:tc>
        <w:tc>
          <w:tcPr>
            <w:tcW w:w="1954" w:type="dxa"/>
            <w:gridSpan w:val="2"/>
            <w:shd w:val="clear" w:color="auto" w:fill="auto"/>
            <w:vAlign w:val="center"/>
          </w:tcPr>
          <w:p w:rsidR="00B1572B" w:rsidRPr="009A714B" w:rsidRDefault="00B1572B" w:rsidP="00F64C9F">
            <w:pPr>
              <w:snapToGrid w:val="0"/>
              <w:spacing w:line="209" w:lineRule="auto"/>
              <w:rPr>
                <w:rFonts w:ascii="メイリオ" w:eastAsia="メイリオ" w:hAnsi="メイリオ"/>
                <w:sz w:val="22"/>
              </w:rPr>
            </w:pPr>
            <w:r w:rsidRPr="009A714B">
              <w:rPr>
                <w:rFonts w:ascii="メイリオ" w:eastAsia="メイリオ" w:hAnsi="メイリオ" w:hint="eastAsia"/>
                <w:sz w:val="22"/>
              </w:rPr>
              <w:t>１駅整備</w:t>
            </w:r>
          </w:p>
        </w:tc>
        <w:tc>
          <w:tcPr>
            <w:tcW w:w="1954" w:type="dxa"/>
            <w:gridSpan w:val="3"/>
            <w:shd w:val="clear" w:color="auto" w:fill="auto"/>
            <w:vAlign w:val="center"/>
          </w:tcPr>
          <w:p w:rsidR="00B1572B" w:rsidRPr="009A714B" w:rsidRDefault="00B1572B" w:rsidP="00F64C9F">
            <w:pPr>
              <w:widowControl/>
              <w:snapToGrid w:val="0"/>
              <w:spacing w:line="209" w:lineRule="auto"/>
              <w:rPr>
                <w:rFonts w:ascii="メイリオ" w:eastAsia="メイリオ" w:hAnsi="メイリオ" w:cs="ＭＳ Ｐゴシック"/>
                <w:color w:val="000000"/>
                <w:kern w:val="0"/>
                <w:sz w:val="22"/>
              </w:rPr>
            </w:pPr>
            <w:r w:rsidRPr="009A714B">
              <w:rPr>
                <w:rFonts w:ascii="メイリオ" w:eastAsia="メイリオ" w:hAnsi="メイリオ" w:cs="ＭＳ Ｐゴシック" w:hint="eastAsia"/>
                <w:color w:val="000000"/>
                <w:kern w:val="0"/>
                <w:sz w:val="22"/>
              </w:rPr>
              <w:t>整備完了</w:t>
            </w:r>
          </w:p>
        </w:tc>
        <w:tc>
          <w:tcPr>
            <w:tcW w:w="1955" w:type="dxa"/>
            <w:shd w:val="clear" w:color="auto" w:fill="auto"/>
            <w:vAlign w:val="center"/>
          </w:tcPr>
          <w:p w:rsidR="00B1572B" w:rsidRPr="009A714B" w:rsidRDefault="00B1572B" w:rsidP="00F64C9F">
            <w:pPr>
              <w:widowControl/>
              <w:snapToGrid w:val="0"/>
              <w:spacing w:line="209" w:lineRule="auto"/>
              <w:rPr>
                <w:rFonts w:ascii="メイリオ" w:eastAsia="メイリオ" w:hAnsi="メイリオ" w:cs="ＭＳ Ｐゴシック"/>
                <w:color w:val="000000"/>
                <w:kern w:val="0"/>
                <w:sz w:val="22"/>
              </w:rPr>
            </w:pPr>
            <w:r w:rsidRPr="009A714B">
              <w:rPr>
                <w:rFonts w:ascii="メイリオ" w:eastAsia="メイリオ" w:hAnsi="メイリオ" w:cs="ＭＳ Ｐゴシック" w:hint="eastAsia"/>
                <w:color w:val="000000"/>
                <w:kern w:val="0"/>
                <w:sz w:val="22"/>
              </w:rPr>
              <w:t>整備完了</w:t>
            </w:r>
          </w:p>
        </w:tc>
      </w:tr>
    </w:tbl>
    <w:p w:rsidR="00A850EF" w:rsidRPr="009A714B" w:rsidRDefault="00A850EF" w:rsidP="00F16BE7">
      <w:pPr>
        <w:widowControl/>
        <w:snapToGrid w:val="0"/>
        <w:spacing w:line="209" w:lineRule="auto"/>
        <w:jc w:val="left"/>
        <w:rPr>
          <w:rFonts w:ascii="メイリオ" w:eastAsia="メイリオ" w:hAnsi="メイリオ"/>
          <w:sz w:val="22"/>
        </w:rPr>
      </w:pPr>
    </w:p>
    <w:tbl>
      <w:tblPr>
        <w:tblStyle w:val="af0"/>
        <w:tblW w:w="0" w:type="auto"/>
        <w:tblLook w:val="04A0" w:firstRow="1" w:lastRow="0" w:firstColumn="1" w:lastColumn="0" w:noHBand="0" w:noVBand="1"/>
      </w:tblPr>
      <w:tblGrid>
        <w:gridCol w:w="1241"/>
        <w:gridCol w:w="1106"/>
        <w:gridCol w:w="850"/>
        <w:gridCol w:w="278"/>
        <w:gridCol w:w="1676"/>
        <w:gridCol w:w="414"/>
        <w:gridCol w:w="1258"/>
        <w:gridCol w:w="282"/>
        <w:gridCol w:w="1955"/>
      </w:tblGrid>
      <w:tr w:rsidR="00C021FD" w:rsidRPr="009A714B" w:rsidTr="00581C9D">
        <w:trPr>
          <w:trHeight w:val="491"/>
        </w:trPr>
        <w:tc>
          <w:tcPr>
            <w:tcW w:w="1241" w:type="dxa"/>
            <w:tcBorders>
              <w:bottom w:val="single" w:sz="4" w:space="0" w:color="auto"/>
            </w:tcBorders>
            <w:shd w:val="clear" w:color="auto" w:fill="8DB3E2" w:themeFill="text2" w:themeFillTint="66"/>
            <w:vAlign w:val="center"/>
          </w:tcPr>
          <w:p w:rsidR="00C021FD" w:rsidRPr="009A714B" w:rsidRDefault="00C021FD" w:rsidP="007B1290">
            <w:pPr>
              <w:widowControl/>
              <w:snapToGrid w:val="0"/>
              <w:spacing w:line="209" w:lineRule="auto"/>
              <w:rPr>
                <w:rFonts w:ascii="メイリオ" w:eastAsia="メイリオ" w:hAnsi="メイリオ"/>
                <w:sz w:val="22"/>
              </w:rPr>
            </w:pPr>
            <w:r>
              <w:rPr>
                <w:rFonts w:ascii="メイリオ" w:eastAsia="メイリオ" w:hAnsi="メイリオ" w:hint="eastAsia"/>
                <w:sz w:val="22"/>
              </w:rPr>
              <w:t>番号</w:t>
            </w:r>
          </w:p>
        </w:tc>
        <w:tc>
          <w:tcPr>
            <w:tcW w:w="1106" w:type="dxa"/>
            <w:vAlign w:val="center"/>
          </w:tcPr>
          <w:p w:rsidR="00C021FD" w:rsidRPr="009A714B" w:rsidRDefault="00176C82" w:rsidP="00754742">
            <w:pPr>
              <w:widowControl/>
              <w:snapToGrid w:val="0"/>
              <w:spacing w:line="209" w:lineRule="auto"/>
              <w:jc w:val="right"/>
              <w:rPr>
                <w:rFonts w:ascii="メイリオ" w:eastAsia="メイリオ" w:hAnsi="メイリオ"/>
                <w:sz w:val="22"/>
              </w:rPr>
            </w:pPr>
            <w:r>
              <w:rPr>
                <w:rFonts w:ascii="メイリオ" w:eastAsia="メイリオ" w:hAnsi="メイリオ" w:hint="eastAsia"/>
                <w:sz w:val="22"/>
              </w:rPr>
              <w:t>061</w:t>
            </w:r>
          </w:p>
        </w:tc>
        <w:tc>
          <w:tcPr>
            <w:tcW w:w="1128" w:type="dxa"/>
            <w:gridSpan w:val="2"/>
            <w:shd w:val="clear" w:color="auto" w:fill="8DB3E2" w:themeFill="text2" w:themeFillTint="66"/>
            <w:vAlign w:val="center"/>
          </w:tcPr>
          <w:p w:rsidR="00C021FD" w:rsidRPr="009A714B" w:rsidRDefault="00C021FD" w:rsidP="007B1290">
            <w:pPr>
              <w:widowControl/>
              <w:snapToGrid w:val="0"/>
              <w:spacing w:line="209" w:lineRule="auto"/>
              <w:rPr>
                <w:rFonts w:ascii="メイリオ" w:eastAsia="メイリオ" w:hAnsi="メイリオ"/>
                <w:sz w:val="22"/>
              </w:rPr>
            </w:pPr>
            <w:r>
              <w:rPr>
                <w:rFonts w:ascii="メイリオ" w:eastAsia="メイリオ" w:hAnsi="メイリオ" w:hint="eastAsia"/>
                <w:sz w:val="22"/>
              </w:rPr>
              <w:t>事業名</w:t>
            </w:r>
          </w:p>
        </w:tc>
        <w:tc>
          <w:tcPr>
            <w:tcW w:w="5585" w:type="dxa"/>
            <w:gridSpan w:val="5"/>
            <w:vAlign w:val="center"/>
          </w:tcPr>
          <w:p w:rsidR="00C021FD" w:rsidRPr="009A714B" w:rsidRDefault="00C021FD" w:rsidP="007B1290">
            <w:pPr>
              <w:widowControl/>
              <w:snapToGrid w:val="0"/>
              <w:spacing w:line="209" w:lineRule="auto"/>
              <w:rPr>
                <w:rFonts w:ascii="メイリオ" w:eastAsia="メイリオ" w:hAnsi="メイリオ"/>
                <w:sz w:val="22"/>
              </w:rPr>
            </w:pPr>
            <w:r w:rsidRPr="009A714B">
              <w:rPr>
                <w:rFonts w:ascii="メイリオ" w:eastAsia="メイリオ" w:hAnsi="メイリオ" w:cs="ＭＳ Ｐゴシック" w:hint="eastAsia"/>
                <w:color w:val="000000"/>
                <w:kern w:val="0"/>
                <w:sz w:val="22"/>
              </w:rPr>
              <w:t>公共交通サービス水準の改善</w:t>
            </w:r>
          </w:p>
        </w:tc>
      </w:tr>
      <w:tr w:rsidR="007F2D2A" w:rsidRPr="009A714B" w:rsidTr="007F2D2A">
        <w:trPr>
          <w:trHeight w:val="723"/>
        </w:trPr>
        <w:tc>
          <w:tcPr>
            <w:tcW w:w="1241" w:type="dxa"/>
            <w:shd w:val="clear" w:color="auto" w:fill="8DB3E2" w:themeFill="text2" w:themeFillTint="66"/>
            <w:vAlign w:val="center"/>
          </w:tcPr>
          <w:p w:rsidR="007F2D2A" w:rsidRPr="009A714B" w:rsidRDefault="007F2D2A" w:rsidP="00581C9D">
            <w:pPr>
              <w:widowControl/>
              <w:snapToGrid w:val="0"/>
              <w:spacing w:line="209" w:lineRule="auto"/>
              <w:rPr>
                <w:rFonts w:ascii="メイリオ" w:eastAsia="メイリオ" w:hAnsi="メイリオ"/>
                <w:sz w:val="22"/>
              </w:rPr>
            </w:pPr>
            <w:r>
              <w:rPr>
                <w:rFonts w:ascii="メイリオ" w:eastAsia="メイリオ" w:hAnsi="メイリオ" w:hint="eastAsia"/>
                <w:sz w:val="22"/>
              </w:rPr>
              <w:t>対象</w:t>
            </w:r>
          </w:p>
        </w:tc>
        <w:tc>
          <w:tcPr>
            <w:tcW w:w="4324" w:type="dxa"/>
            <w:gridSpan w:val="5"/>
            <w:shd w:val="clear" w:color="auto" w:fill="auto"/>
            <w:vAlign w:val="center"/>
          </w:tcPr>
          <w:p w:rsidR="007F2D2A" w:rsidRPr="0098529C" w:rsidRDefault="003E61BE" w:rsidP="00581C9D">
            <w:pPr>
              <w:widowControl/>
              <w:snapToGrid w:val="0"/>
              <w:spacing w:line="209" w:lineRule="auto"/>
              <w:jc w:val="center"/>
              <w:rPr>
                <w:rFonts w:ascii="メイリオ" w:eastAsia="メイリオ" w:hAnsi="メイリオ"/>
                <w:sz w:val="20"/>
                <w:szCs w:val="20"/>
              </w:rPr>
            </w:pPr>
            <w:r>
              <w:rPr>
                <w:rFonts w:ascii="メイリオ" w:eastAsia="メイリオ" w:hAnsi="メイリオ"/>
                <w:noProof/>
                <w:sz w:val="20"/>
                <w:szCs w:val="20"/>
              </w:rPr>
              <mc:AlternateContent>
                <mc:Choice Requires="wpg">
                  <w:drawing>
                    <wp:anchor distT="0" distB="0" distL="114300" distR="114300" simplePos="0" relativeHeight="251789312" behindDoc="0" locked="0" layoutInCell="1" allowOverlap="1" wp14:anchorId="56662E29" wp14:editId="2905C31F">
                      <wp:simplePos x="0" y="0"/>
                      <wp:positionH relativeFrom="column">
                        <wp:posOffset>399415</wp:posOffset>
                      </wp:positionH>
                      <wp:positionV relativeFrom="paragraph">
                        <wp:posOffset>74930</wp:posOffset>
                      </wp:positionV>
                      <wp:extent cx="1944370" cy="239395"/>
                      <wp:effectExtent l="0" t="0" r="17780" b="27305"/>
                      <wp:wrapNone/>
                      <wp:docPr id="1360" name="グループ化 1360"/>
                      <wp:cNvGraphicFramePr/>
                      <a:graphic xmlns:a="http://schemas.openxmlformats.org/drawingml/2006/main">
                        <a:graphicData uri="http://schemas.microsoft.com/office/word/2010/wordprocessingGroup">
                          <wpg:wgp>
                            <wpg:cNvGrpSpPr/>
                            <wpg:grpSpPr>
                              <a:xfrm>
                                <a:off x="0" y="0"/>
                                <a:ext cx="1944370" cy="239395"/>
                                <a:chOff x="0" y="0"/>
                                <a:chExt cx="1944611" cy="239572"/>
                              </a:xfrm>
                            </wpg:grpSpPr>
                            <wps:wsp>
                              <wps:cNvPr id="1361" name="角丸四角形 1361"/>
                              <wps:cNvSpPr>
                                <a:spLocks noChangeArrowheads="1"/>
                              </wps:cNvSpPr>
                              <wps:spPr bwMode="auto">
                                <a:xfrm>
                                  <a:off x="1295400" y="0"/>
                                  <a:ext cx="239636" cy="239572"/>
                                </a:xfrm>
                                <a:prstGeom prst="roundRect">
                                  <a:avLst>
                                    <a:gd name="adj" fmla="val 23009"/>
                                  </a:avLst>
                                </a:prstGeom>
                                <a:solidFill>
                                  <a:sysClr val="windowText" lastClr="000000">
                                    <a:lumMod val="65000"/>
                                    <a:lumOff val="35000"/>
                                  </a:sysClr>
                                </a:solidFill>
                                <a:ln w="9525" cap="flat" cmpd="sng" algn="ctr">
                                  <a:solidFill>
                                    <a:sysClr val="windowText" lastClr="000000">
                                      <a:lumMod val="65000"/>
                                      <a:lumOff val="35000"/>
                                    </a:sysClr>
                                  </a:solidFill>
                                  <a:prstDash val="solid"/>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724F8" w:rsidRPr="006066CD" w:rsidRDefault="00B724F8" w:rsidP="003E61BE">
                                    <w:pPr>
                                      <w:spacing w:line="0" w:lineRule="atLeast"/>
                                      <w:jc w:val="center"/>
                                      <w:rPr>
                                        <w:rFonts w:ascii="HGS創英角ｺﾞｼｯｸUB" w:eastAsia="HGS創英角ｺﾞｼｯｸUB" w:hAnsi="HGS創英角ｺﾞｼｯｸUB"/>
                                        <w:color w:val="FFFFFF" w:themeColor="background1"/>
                                        <w:szCs w:val="21"/>
                                      </w:rPr>
                                    </w:pPr>
                                    <w:r w:rsidRPr="006066CD">
                                      <w:rPr>
                                        <w:rFonts w:ascii="HGS創英角ｺﾞｼｯｸUB" w:eastAsia="HGS創英角ｺﾞｼｯｸUB" w:hAnsi="HGS創英角ｺﾞｼｯｸUB" w:hint="eastAsia"/>
                                        <w:color w:val="FFFFFF" w:themeColor="background1"/>
                                        <w:szCs w:val="21"/>
                                      </w:rPr>
                                      <w:t>障</w:t>
                                    </w:r>
                                  </w:p>
                                </w:txbxContent>
                              </wps:txbx>
                              <wps:bodyPr rot="0" vert="horz" wrap="square" lIns="0" tIns="0" rIns="0" bIns="0" anchor="t" anchorCtr="0" upright="1">
                                <a:noAutofit/>
                              </wps:bodyPr>
                            </wps:wsp>
                            <wps:wsp>
                              <wps:cNvPr id="1362" name="角丸四角形 1362"/>
                              <wps:cNvSpPr>
                                <a:spLocks noChangeArrowheads="1"/>
                              </wps:cNvSpPr>
                              <wps:spPr bwMode="auto">
                                <a:xfrm>
                                  <a:off x="866775" y="0"/>
                                  <a:ext cx="239636" cy="239572"/>
                                </a:xfrm>
                                <a:prstGeom prst="roundRect">
                                  <a:avLst>
                                    <a:gd name="adj" fmla="val 23009"/>
                                  </a:avLst>
                                </a:prstGeom>
                                <a:solidFill>
                                  <a:sysClr val="windowText" lastClr="000000">
                                    <a:lumMod val="65000"/>
                                    <a:lumOff val="35000"/>
                                  </a:sysClr>
                                </a:solidFill>
                                <a:ln w="9525" cap="flat" cmpd="sng" algn="ctr">
                                  <a:solidFill>
                                    <a:sysClr val="windowText" lastClr="000000">
                                      <a:lumMod val="65000"/>
                                      <a:lumOff val="35000"/>
                                    </a:sysClr>
                                  </a:solidFill>
                                  <a:prstDash val="solid"/>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724F8" w:rsidRPr="006066CD" w:rsidRDefault="00B724F8" w:rsidP="003E61BE">
                                    <w:pPr>
                                      <w:spacing w:line="0" w:lineRule="atLeast"/>
                                      <w:jc w:val="center"/>
                                      <w:rPr>
                                        <w:rFonts w:ascii="HGS創英角ｺﾞｼｯｸUB" w:eastAsia="HGS創英角ｺﾞｼｯｸUB" w:hAnsi="HGS創英角ｺﾞｼｯｸUB"/>
                                        <w:color w:val="FFFFFF" w:themeColor="background1"/>
                                        <w:szCs w:val="21"/>
                                      </w:rPr>
                                    </w:pPr>
                                    <w:r w:rsidRPr="006066CD">
                                      <w:rPr>
                                        <w:rFonts w:ascii="HGS創英角ｺﾞｼｯｸUB" w:eastAsia="HGS創英角ｺﾞｼｯｸUB" w:hAnsi="HGS創英角ｺﾞｼｯｸUB" w:hint="eastAsia"/>
                                        <w:color w:val="FFFFFF" w:themeColor="background1"/>
                                        <w:szCs w:val="21"/>
                                      </w:rPr>
                                      <w:t>高</w:t>
                                    </w:r>
                                  </w:p>
                                </w:txbxContent>
                              </wps:txbx>
                              <wps:bodyPr rot="0" vert="horz" wrap="square" lIns="0" tIns="0" rIns="0" bIns="0" anchor="t" anchorCtr="0" upright="1">
                                <a:noAutofit/>
                              </wps:bodyPr>
                            </wps:wsp>
                            <wps:wsp>
                              <wps:cNvPr id="1363" name="角丸四角形 1363"/>
                              <wps:cNvSpPr>
                                <a:spLocks noChangeArrowheads="1"/>
                              </wps:cNvSpPr>
                              <wps:spPr bwMode="auto">
                                <a:xfrm>
                                  <a:off x="0" y="0"/>
                                  <a:ext cx="239636" cy="239572"/>
                                </a:xfrm>
                                <a:prstGeom prst="roundRect">
                                  <a:avLst>
                                    <a:gd name="adj" fmla="val 23009"/>
                                  </a:avLst>
                                </a:prstGeom>
                                <a:solidFill>
                                  <a:sysClr val="windowText" lastClr="000000">
                                    <a:lumMod val="65000"/>
                                    <a:lumOff val="35000"/>
                                  </a:sysClr>
                                </a:solidFill>
                                <a:ln w="9525">
                                  <a:solidFill>
                                    <a:sysClr val="windowText" lastClr="000000">
                                      <a:lumMod val="65000"/>
                                      <a:lumOff val="35000"/>
                                    </a:sysClr>
                                  </a:solidFill>
                                  <a:round/>
                                  <a:headEnd/>
                                  <a:tailEnd/>
                                </a:ln>
                              </wps:spPr>
                              <wps:txbx>
                                <w:txbxContent>
                                  <w:p w:rsidR="00B724F8" w:rsidRPr="006066CD" w:rsidRDefault="00B724F8" w:rsidP="003E61BE">
                                    <w:pPr>
                                      <w:spacing w:line="0" w:lineRule="atLeast"/>
                                      <w:jc w:val="center"/>
                                      <w:rPr>
                                        <w:rFonts w:ascii="HGS創英角ｺﾞｼｯｸUB" w:eastAsia="HGS創英角ｺﾞｼｯｸUB" w:hAnsi="HGS創英角ｺﾞｼｯｸUB"/>
                                        <w:color w:val="FFFFFF" w:themeColor="background1"/>
                                        <w:szCs w:val="21"/>
                                      </w:rPr>
                                    </w:pPr>
                                    <w:r w:rsidRPr="006066CD">
                                      <w:rPr>
                                        <w:rFonts w:ascii="HGS創英角ｺﾞｼｯｸUB" w:eastAsia="HGS創英角ｺﾞｼｯｸUB" w:hAnsi="HGS創英角ｺﾞｼｯｸUB" w:hint="eastAsia"/>
                                        <w:color w:val="FFFFFF" w:themeColor="background1"/>
                                        <w:szCs w:val="21"/>
                                      </w:rPr>
                                      <w:t>子</w:t>
                                    </w:r>
                                  </w:p>
                                </w:txbxContent>
                              </wps:txbx>
                              <wps:bodyPr rot="0" vert="horz" wrap="square" lIns="0" tIns="0" rIns="0" bIns="0" anchor="t" anchorCtr="0" upright="1">
                                <a:noAutofit/>
                              </wps:bodyPr>
                            </wps:wsp>
                            <wps:wsp>
                              <wps:cNvPr id="1364" name="角丸四角形 1364"/>
                              <wps:cNvSpPr>
                                <a:spLocks noChangeArrowheads="1"/>
                              </wps:cNvSpPr>
                              <wps:spPr bwMode="auto">
                                <a:xfrm>
                                  <a:off x="1704975" y="0"/>
                                  <a:ext cx="239636" cy="239572"/>
                                </a:xfrm>
                                <a:prstGeom prst="roundRect">
                                  <a:avLst>
                                    <a:gd name="adj" fmla="val 23009"/>
                                  </a:avLst>
                                </a:prstGeom>
                                <a:solidFill>
                                  <a:sysClr val="windowText" lastClr="000000">
                                    <a:lumMod val="65000"/>
                                    <a:lumOff val="35000"/>
                                  </a:sysClr>
                                </a:solidFill>
                                <a:ln w="9525" cap="flat" cmpd="sng" algn="ctr">
                                  <a:solidFill>
                                    <a:sysClr val="windowText" lastClr="000000">
                                      <a:lumMod val="65000"/>
                                      <a:lumOff val="35000"/>
                                    </a:sysClr>
                                  </a:solidFill>
                                  <a:prstDash val="solid"/>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724F8" w:rsidRPr="006066CD" w:rsidRDefault="00B724F8" w:rsidP="003E61BE">
                                    <w:pPr>
                                      <w:spacing w:line="0" w:lineRule="atLeast"/>
                                      <w:jc w:val="center"/>
                                      <w:rPr>
                                        <w:rFonts w:ascii="HGS創英角ｺﾞｼｯｸUB" w:eastAsia="HGS創英角ｺﾞｼｯｸUB" w:hAnsi="HGS創英角ｺﾞｼｯｸUB"/>
                                        <w:color w:val="FFFFFF" w:themeColor="background1"/>
                                        <w:szCs w:val="21"/>
                                      </w:rPr>
                                    </w:pPr>
                                    <w:r w:rsidRPr="006066CD">
                                      <w:rPr>
                                        <w:rFonts w:ascii="HGS創英角ｺﾞｼｯｸUB" w:eastAsia="HGS創英角ｺﾞｼｯｸUB" w:hAnsi="HGS創英角ｺﾞｼｯｸUB" w:hint="eastAsia"/>
                                        <w:color w:val="FFFFFF" w:themeColor="background1"/>
                                        <w:szCs w:val="21"/>
                                      </w:rPr>
                                      <w:t>外</w:t>
                                    </w:r>
                                  </w:p>
                                </w:txbxContent>
                              </wps:txbx>
                              <wps:bodyPr rot="0" vert="horz" wrap="square" lIns="0" tIns="0" rIns="0" bIns="0" anchor="t" anchorCtr="0" upright="1">
                                <a:noAutofit/>
                              </wps:bodyPr>
                            </wps:wsp>
                            <wps:wsp>
                              <wps:cNvPr id="1365" name="角丸四角形 1365"/>
                              <wps:cNvSpPr>
                                <a:spLocks noChangeArrowheads="1"/>
                              </wps:cNvSpPr>
                              <wps:spPr bwMode="auto">
                                <a:xfrm>
                                  <a:off x="438150" y="0"/>
                                  <a:ext cx="239636" cy="239572"/>
                                </a:xfrm>
                                <a:prstGeom prst="roundRect">
                                  <a:avLst>
                                    <a:gd name="adj" fmla="val 23009"/>
                                  </a:avLst>
                                </a:prstGeom>
                                <a:solidFill>
                                  <a:sysClr val="windowText" lastClr="000000">
                                    <a:lumMod val="65000"/>
                                    <a:lumOff val="35000"/>
                                  </a:sysClr>
                                </a:solidFill>
                                <a:ln w="9525" cap="flat" cmpd="sng" algn="ctr">
                                  <a:solidFill>
                                    <a:sysClr val="windowText" lastClr="000000">
                                      <a:lumMod val="65000"/>
                                      <a:lumOff val="35000"/>
                                    </a:sysClr>
                                  </a:solidFill>
                                  <a:prstDash val="solid"/>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724F8" w:rsidRPr="006066CD" w:rsidRDefault="00B724F8" w:rsidP="003E61BE">
                                    <w:pPr>
                                      <w:spacing w:line="0" w:lineRule="atLeast"/>
                                      <w:jc w:val="center"/>
                                      <w:rPr>
                                        <w:rFonts w:ascii="HGS創英角ｺﾞｼｯｸUB" w:eastAsia="HGS創英角ｺﾞｼｯｸUB" w:hAnsi="HGS創英角ｺﾞｼｯｸUB"/>
                                        <w:color w:val="FFFFFF" w:themeColor="background1"/>
                                        <w:szCs w:val="21"/>
                                      </w:rPr>
                                    </w:pPr>
                                    <w:r w:rsidRPr="006066CD">
                                      <w:rPr>
                                        <w:rFonts w:ascii="HGS創英角ｺﾞｼｯｸUB" w:eastAsia="HGS創英角ｺﾞｼｯｸUB" w:hAnsi="HGS創英角ｺﾞｼｯｸUB" w:hint="eastAsia"/>
                                        <w:color w:val="FFFFFF" w:themeColor="background1"/>
                                        <w:szCs w:val="21"/>
                                      </w:rPr>
                                      <w:t>成</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6662E29" id="グループ化 1360" o:spid="_x0000_s1293" style="position:absolute;left:0;text-align:left;margin-left:31.45pt;margin-top:5.9pt;width:153.1pt;height:18.85pt;z-index:251789312;mso-position-horizontal-relative:text;mso-position-vertical-relative:text;mso-width-relative:margin;mso-height-relative:margin" coordsize="19446,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">
                      <v:roundrect id="角丸四角形 1361" o:spid="_x0000_s1294" style="position:absolute;left:12954;width:2396;height:2395;visibility:visible;mso-wrap-style:square;v-text-anchor:top" arcsize="15079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VPV8MA&#10;AADdAAAADwAAAGRycy9kb3ducmV2LnhtbERPS0sDMRC+C/0PYQRvNrvt2sfatBRBrCexlp6nm3Gz&#10;uJlsN3Eb/30jCN7m43vOahNtKwbqfeNYQT7OQBBXTjdcKzh8PN8vQPiArLF1TAp+yMNmPbpZYand&#10;hd9p2IdapBD2JSowIXSllL4yZNGPXUecuE/XWwwJ9rXUPV5SuG3lJMtm0mLDqcFgR0+Gqq/9t1VQ&#10;nI/T7vUhxHiavxhcDu6tyAul7m7j9hFEoBj+xX/unU7zp7Mcfr9JJ8j1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6VPV8MAAADdAAAADwAAAAAAAAAAAAAAAACYAgAAZHJzL2Rv&#10;d25yZXYueG1sUEsFBgAAAAAEAAQA9QAAAIgDAAAAAA==&#10;" fillcolor="#595959" strokecolor="#595959">
                        <v:textbox inset="0,0,0,0">
                          <w:txbxContent>
                            <w:p w:rsidR="00B724F8" w:rsidRPr="006066CD" w:rsidRDefault="00B724F8" w:rsidP="003E61BE">
                              <w:pPr>
                                <w:spacing w:line="0" w:lineRule="atLeast"/>
                                <w:jc w:val="center"/>
                                <w:rPr>
                                  <w:rFonts w:ascii="HGS創英角ｺﾞｼｯｸUB" w:eastAsia="HGS創英角ｺﾞｼｯｸUB" w:hAnsi="HGS創英角ｺﾞｼｯｸUB"/>
                                  <w:color w:val="FFFFFF" w:themeColor="background1"/>
                                  <w:szCs w:val="21"/>
                                </w:rPr>
                              </w:pPr>
                              <w:r w:rsidRPr="006066CD">
                                <w:rPr>
                                  <w:rFonts w:ascii="HGS創英角ｺﾞｼｯｸUB" w:eastAsia="HGS創英角ｺﾞｼｯｸUB" w:hAnsi="HGS創英角ｺﾞｼｯｸUB" w:hint="eastAsia"/>
                                  <w:color w:val="FFFFFF" w:themeColor="background1"/>
                                  <w:szCs w:val="21"/>
                                </w:rPr>
                                <w:t>障</w:t>
                              </w:r>
                            </w:p>
                          </w:txbxContent>
                        </v:textbox>
                      </v:roundrect>
                      <v:roundrect id="角丸四角形 1362" o:spid="_x0000_s1295" style="position:absolute;left:8667;width:2397;height:2395;visibility:visible;mso-wrap-style:square;v-text-anchor:top" arcsize="15079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fRIMMA&#10;AADdAAAADwAAAGRycy9kb3ducmV2LnhtbERP30/CMBB+N/F/aM7EN+mAgTIoxJgY5Ik4jc/neqwL&#10;63WudZT/3pKQ+HZfvp+32kTbioF63zhWMB5lIIgrpxuuFXx+vD48gfABWWPrmBScycNmfXuzwkK7&#10;E7/TUIZapBD2BSowIXSFlL4yZNGPXEecuIPrLYYE+1rqHk8p3LZykmVzabHh1GCwoxdD1bH8tQry&#10;n69pt5uFGL8ftwYXg9vn41yp+7v4vAQRKIZ/8dX9ptP86XwCl2/SCXL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3fRIMMAAADdAAAADwAAAAAAAAAAAAAAAACYAgAAZHJzL2Rv&#10;d25yZXYueG1sUEsFBgAAAAAEAAQA9QAAAIgDAAAAAA==&#10;" fillcolor="#595959" strokecolor="#595959">
                        <v:textbox inset="0,0,0,0">
                          <w:txbxContent>
                            <w:p w:rsidR="00B724F8" w:rsidRPr="006066CD" w:rsidRDefault="00B724F8" w:rsidP="003E61BE">
                              <w:pPr>
                                <w:spacing w:line="0" w:lineRule="atLeast"/>
                                <w:jc w:val="center"/>
                                <w:rPr>
                                  <w:rFonts w:ascii="HGS創英角ｺﾞｼｯｸUB" w:eastAsia="HGS創英角ｺﾞｼｯｸUB" w:hAnsi="HGS創英角ｺﾞｼｯｸUB"/>
                                  <w:color w:val="FFFFFF" w:themeColor="background1"/>
                                  <w:szCs w:val="21"/>
                                </w:rPr>
                              </w:pPr>
                              <w:r w:rsidRPr="006066CD">
                                <w:rPr>
                                  <w:rFonts w:ascii="HGS創英角ｺﾞｼｯｸUB" w:eastAsia="HGS創英角ｺﾞｼｯｸUB" w:hAnsi="HGS創英角ｺﾞｼｯｸUB" w:hint="eastAsia"/>
                                  <w:color w:val="FFFFFF" w:themeColor="background1"/>
                                  <w:szCs w:val="21"/>
                                </w:rPr>
                                <w:t>高</w:t>
                              </w:r>
                            </w:p>
                          </w:txbxContent>
                        </v:textbox>
                      </v:roundrect>
                      <v:roundrect id="角丸四角形 1363" o:spid="_x0000_s1296" style="position:absolute;width:2396;height:2395;visibility:visible;mso-wrap-style:square;v-text-anchor:top" arcsize="15079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t0u8MA&#10;AADdAAAADwAAAGRycy9kb3ducmV2LnhtbERPS0sDMRC+C/0PYQRvNtvu2sfatBRBrCexlp6nm3Gz&#10;uJlsN3Eb/30jCN7m43vOahNtKwbqfeNYwWScgSCunG64VnD4eL5fgPABWWPrmBT8kIfNenSzwlK7&#10;C7/TsA+1SCHsS1RgQuhKKX1lyKIfu444cZ+utxgS7Gupe7ykcNvKaZbNpMWGU4PBjp4MVV/7b6ug&#10;OB/z7vUhxHiavxhcDu6tmBRK3d3G7SOIQDH8i//cO53m57Mcfr9JJ8j1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Dt0u8MAAADdAAAADwAAAAAAAAAAAAAAAACYAgAAZHJzL2Rv&#10;d25yZXYueG1sUEsFBgAAAAAEAAQA9QAAAIgDAAAAAA==&#10;" fillcolor="#595959" strokecolor="#595959">
                        <v:textbox inset="0,0,0,0">
                          <w:txbxContent>
                            <w:p w:rsidR="00B724F8" w:rsidRPr="006066CD" w:rsidRDefault="00B724F8" w:rsidP="003E61BE">
                              <w:pPr>
                                <w:spacing w:line="0" w:lineRule="atLeast"/>
                                <w:jc w:val="center"/>
                                <w:rPr>
                                  <w:rFonts w:ascii="HGS創英角ｺﾞｼｯｸUB" w:eastAsia="HGS創英角ｺﾞｼｯｸUB" w:hAnsi="HGS創英角ｺﾞｼｯｸUB"/>
                                  <w:color w:val="FFFFFF" w:themeColor="background1"/>
                                  <w:szCs w:val="21"/>
                                </w:rPr>
                              </w:pPr>
                              <w:r w:rsidRPr="006066CD">
                                <w:rPr>
                                  <w:rFonts w:ascii="HGS創英角ｺﾞｼｯｸUB" w:eastAsia="HGS創英角ｺﾞｼｯｸUB" w:hAnsi="HGS創英角ｺﾞｼｯｸUB" w:hint="eastAsia"/>
                                  <w:color w:val="FFFFFF" w:themeColor="background1"/>
                                  <w:szCs w:val="21"/>
                                </w:rPr>
                                <w:t>子</w:t>
                              </w:r>
                            </w:p>
                          </w:txbxContent>
                        </v:textbox>
                      </v:roundrect>
                      <v:roundrect id="角丸四角形 1364" o:spid="_x0000_s1297" style="position:absolute;left:17049;width:2397;height:2395;visibility:visible;mso-wrap-style:square;v-text-anchor:top" arcsize="15079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Lsz8MA&#10;AADdAAAADwAAAGRycy9kb3ducmV2LnhtbERPS0sDMRC+C/6HMII3m61d+9g2LSIU60n6oOfpZrpZ&#10;3EzWTbqN/74RBG/z8T1nsYq2ET11vnasYDjIQBCXTtdcKTjs109TED4ga2wck4If8rBa3t8tsNDu&#10;ylvqd6ESKYR9gQpMCG0hpS8NWfQD1xIn7uw6iyHBrpK6w2sKt418zrKxtFhzajDY0puh8mt3sQry&#10;7+Oo/XgJMZ4m7wZnvfvMh7lSjw/xdQ4iUAz/4j/3Rqf5o3EOv9+kE+Ty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9Lsz8MAAADdAAAADwAAAAAAAAAAAAAAAACYAgAAZHJzL2Rv&#10;d25yZXYueG1sUEsFBgAAAAAEAAQA9QAAAIgDAAAAAA==&#10;" fillcolor="#595959" strokecolor="#595959">
                        <v:textbox inset="0,0,0,0">
                          <w:txbxContent>
                            <w:p w:rsidR="00B724F8" w:rsidRPr="006066CD" w:rsidRDefault="00B724F8" w:rsidP="003E61BE">
                              <w:pPr>
                                <w:spacing w:line="0" w:lineRule="atLeast"/>
                                <w:jc w:val="center"/>
                                <w:rPr>
                                  <w:rFonts w:ascii="HGS創英角ｺﾞｼｯｸUB" w:eastAsia="HGS創英角ｺﾞｼｯｸUB" w:hAnsi="HGS創英角ｺﾞｼｯｸUB"/>
                                  <w:color w:val="FFFFFF" w:themeColor="background1"/>
                                  <w:szCs w:val="21"/>
                                </w:rPr>
                              </w:pPr>
                              <w:r w:rsidRPr="006066CD">
                                <w:rPr>
                                  <w:rFonts w:ascii="HGS創英角ｺﾞｼｯｸUB" w:eastAsia="HGS創英角ｺﾞｼｯｸUB" w:hAnsi="HGS創英角ｺﾞｼｯｸUB" w:hint="eastAsia"/>
                                  <w:color w:val="FFFFFF" w:themeColor="background1"/>
                                  <w:szCs w:val="21"/>
                                </w:rPr>
                                <w:t>外</w:t>
                              </w:r>
                            </w:p>
                          </w:txbxContent>
                        </v:textbox>
                      </v:roundrect>
                      <v:roundrect id="角丸四角形 1365" o:spid="_x0000_s1298" style="position:absolute;left:4381;width:2396;height:2395;visibility:visible;mso-wrap-style:square;v-text-anchor:top" arcsize="15079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5JVMMA&#10;AADdAAAADwAAAGRycy9kb3ducmV2LnhtbERPTU8CMRC9m/AfmiHxJl1gQVgoxJgY9URA43nYDtsN&#10;2+myrUv999bEhNu8vM9Zb6NtRE+drx0rGI8yEMSl0zVXCj4/Xh4WIHxA1tg4JgU/5GG7GdytsdDu&#10;ynvqD6ESKYR9gQpMCG0hpS8NWfQj1xIn7uQ6iyHBrpK6w2sKt42cZNlcWqw5NRhs6dlQeT58WwX5&#10;5Wvavs9CjMfHV4PL3u3yca7U/TA+rUAEiuEm/ne/6TR/Op/B3zfpBLn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J5JVMMAAADdAAAADwAAAAAAAAAAAAAAAACYAgAAZHJzL2Rv&#10;d25yZXYueG1sUEsFBgAAAAAEAAQA9QAAAIgDAAAAAA==&#10;" fillcolor="#595959" strokecolor="#595959">
                        <v:textbox inset="0,0,0,0">
                          <w:txbxContent>
                            <w:p w:rsidR="00B724F8" w:rsidRPr="006066CD" w:rsidRDefault="00B724F8" w:rsidP="003E61BE">
                              <w:pPr>
                                <w:spacing w:line="0" w:lineRule="atLeast"/>
                                <w:jc w:val="center"/>
                                <w:rPr>
                                  <w:rFonts w:ascii="HGS創英角ｺﾞｼｯｸUB" w:eastAsia="HGS創英角ｺﾞｼｯｸUB" w:hAnsi="HGS創英角ｺﾞｼｯｸUB"/>
                                  <w:color w:val="FFFFFF" w:themeColor="background1"/>
                                  <w:szCs w:val="21"/>
                                </w:rPr>
                              </w:pPr>
                              <w:r w:rsidRPr="006066CD">
                                <w:rPr>
                                  <w:rFonts w:ascii="HGS創英角ｺﾞｼｯｸUB" w:eastAsia="HGS創英角ｺﾞｼｯｸUB" w:hAnsi="HGS創英角ｺﾞｼｯｸUB" w:hint="eastAsia"/>
                                  <w:color w:val="FFFFFF" w:themeColor="background1"/>
                                  <w:szCs w:val="21"/>
                                </w:rPr>
                                <w:t>成</w:t>
                              </w:r>
                            </w:p>
                          </w:txbxContent>
                        </v:textbox>
                      </v:roundrect>
                    </v:group>
                  </w:pict>
                </mc:Fallback>
              </mc:AlternateContent>
            </w:r>
          </w:p>
        </w:tc>
        <w:tc>
          <w:tcPr>
            <w:tcW w:w="1258" w:type="dxa"/>
            <w:shd w:val="clear" w:color="auto" w:fill="8DB3E2" w:themeFill="text2" w:themeFillTint="66"/>
            <w:vAlign w:val="center"/>
          </w:tcPr>
          <w:p w:rsidR="007F2D2A" w:rsidRPr="009A714B" w:rsidRDefault="007F2D2A" w:rsidP="00581C9D">
            <w:pPr>
              <w:widowControl/>
              <w:snapToGrid w:val="0"/>
              <w:spacing w:line="209" w:lineRule="auto"/>
              <w:rPr>
                <w:rFonts w:ascii="メイリオ" w:eastAsia="メイリオ" w:hAnsi="メイリオ"/>
                <w:sz w:val="22"/>
              </w:rPr>
            </w:pPr>
            <w:r w:rsidRPr="009A714B">
              <w:rPr>
                <w:rFonts w:ascii="メイリオ" w:eastAsia="メイリオ" w:hAnsi="メイリオ" w:hint="eastAsia"/>
                <w:sz w:val="22"/>
              </w:rPr>
              <w:t>担当課</w:t>
            </w:r>
          </w:p>
        </w:tc>
        <w:tc>
          <w:tcPr>
            <w:tcW w:w="2237" w:type="dxa"/>
            <w:gridSpan w:val="2"/>
            <w:vAlign w:val="center"/>
          </w:tcPr>
          <w:p w:rsidR="007F2D2A" w:rsidRPr="009A714B" w:rsidRDefault="007F2D2A" w:rsidP="00581C9D">
            <w:pPr>
              <w:widowControl/>
              <w:snapToGrid w:val="0"/>
              <w:spacing w:line="209" w:lineRule="auto"/>
              <w:rPr>
                <w:rFonts w:ascii="メイリオ" w:eastAsia="メイリオ" w:hAnsi="メイリオ"/>
                <w:sz w:val="22"/>
              </w:rPr>
            </w:pPr>
            <w:r>
              <w:rPr>
                <w:rFonts w:ascii="メイリオ" w:eastAsia="メイリオ" w:hAnsi="メイリオ" w:hint="eastAsia"/>
                <w:sz w:val="22"/>
              </w:rPr>
              <w:t>都市計画課</w:t>
            </w:r>
          </w:p>
        </w:tc>
      </w:tr>
      <w:tr w:rsidR="005076E9" w:rsidRPr="009A714B" w:rsidTr="00581C9D">
        <w:trPr>
          <w:trHeight w:val="780"/>
        </w:trPr>
        <w:tc>
          <w:tcPr>
            <w:tcW w:w="1241" w:type="dxa"/>
            <w:shd w:val="clear" w:color="auto" w:fill="8DB3E2" w:themeFill="text2" w:themeFillTint="66"/>
          </w:tcPr>
          <w:p w:rsidR="005076E9" w:rsidRPr="009A714B" w:rsidRDefault="005076E9" w:rsidP="005076E9">
            <w:pPr>
              <w:widowControl/>
              <w:snapToGrid w:val="0"/>
              <w:spacing w:line="209" w:lineRule="auto"/>
              <w:jc w:val="left"/>
              <w:rPr>
                <w:rFonts w:ascii="メイリオ" w:eastAsia="メイリオ" w:hAnsi="メイリオ"/>
                <w:sz w:val="22"/>
              </w:rPr>
            </w:pPr>
            <w:r w:rsidRPr="009A714B">
              <w:rPr>
                <w:rFonts w:ascii="メイリオ" w:eastAsia="メイリオ" w:hAnsi="メイリオ" w:hint="eastAsia"/>
                <w:sz w:val="22"/>
              </w:rPr>
              <w:t>事業概要</w:t>
            </w:r>
          </w:p>
        </w:tc>
        <w:tc>
          <w:tcPr>
            <w:tcW w:w="7819" w:type="dxa"/>
            <w:gridSpan w:val="8"/>
          </w:tcPr>
          <w:p w:rsidR="005076E9" w:rsidRPr="009A714B" w:rsidRDefault="003E2B19" w:rsidP="003E2B19">
            <w:pPr>
              <w:widowControl/>
              <w:snapToGrid w:val="0"/>
              <w:spacing w:line="209" w:lineRule="auto"/>
              <w:ind w:firstLineChars="100" w:firstLine="220"/>
              <w:jc w:val="left"/>
              <w:rPr>
                <w:rFonts w:ascii="メイリオ" w:eastAsia="メイリオ" w:hAnsi="メイリオ"/>
                <w:sz w:val="22"/>
              </w:rPr>
            </w:pPr>
            <w:r w:rsidRPr="003E2B19">
              <w:rPr>
                <w:rFonts w:ascii="メイリオ" w:eastAsia="メイリオ" w:hAnsi="メイリオ" w:cs="ＭＳ Ｐゴシック" w:hint="eastAsia"/>
                <w:color w:val="000000"/>
                <w:kern w:val="0"/>
                <w:sz w:val="22"/>
              </w:rPr>
              <w:t>相対的に公共交通サービス水準の低い地域（要改善地域）のサービス水準の向上を図るため、バス以外によ</w:t>
            </w:r>
            <w:r w:rsidR="00F64C9F">
              <w:rPr>
                <w:rFonts w:ascii="メイリオ" w:eastAsia="メイリオ" w:hAnsi="メイリオ" w:cs="ＭＳ Ｐゴシック" w:hint="eastAsia"/>
                <w:color w:val="000000"/>
                <w:kern w:val="0"/>
                <w:sz w:val="22"/>
              </w:rPr>
              <w:t>る改善も含めた手法の検討を行い、移動時における利便性の向上を図ります</w:t>
            </w:r>
            <w:r w:rsidRPr="003E2B19">
              <w:rPr>
                <w:rFonts w:ascii="メイリオ" w:eastAsia="メイリオ" w:hAnsi="メイリオ" w:cs="ＭＳ Ｐゴシック" w:hint="eastAsia"/>
                <w:color w:val="000000"/>
                <w:kern w:val="0"/>
                <w:sz w:val="22"/>
              </w:rPr>
              <w:t>。</w:t>
            </w:r>
          </w:p>
        </w:tc>
      </w:tr>
      <w:tr w:rsidR="005076E9" w:rsidRPr="009A714B" w:rsidTr="00581C9D">
        <w:trPr>
          <w:cantSplit/>
          <w:trHeight w:val="318"/>
        </w:trPr>
        <w:tc>
          <w:tcPr>
            <w:tcW w:w="1241" w:type="dxa"/>
            <w:vMerge w:val="restart"/>
            <w:shd w:val="clear" w:color="auto" w:fill="8DB3E2" w:themeFill="text2" w:themeFillTint="66"/>
          </w:tcPr>
          <w:p w:rsidR="005076E9" w:rsidRPr="009A714B" w:rsidRDefault="005076E9" w:rsidP="005076E9">
            <w:pPr>
              <w:widowControl/>
              <w:snapToGrid w:val="0"/>
              <w:spacing w:line="209" w:lineRule="auto"/>
              <w:jc w:val="center"/>
              <w:rPr>
                <w:rFonts w:ascii="メイリオ" w:eastAsia="メイリオ" w:hAnsi="メイリオ"/>
                <w:sz w:val="22"/>
              </w:rPr>
            </w:pPr>
            <w:r w:rsidRPr="00993847">
              <w:rPr>
                <w:rFonts w:ascii="メイリオ" w:eastAsia="メイリオ" w:hAnsi="メイリオ" w:hint="eastAsia"/>
                <w:w w:val="80"/>
                <w:kern w:val="0"/>
                <w:sz w:val="22"/>
                <w:fitText w:val="880" w:id="1225561856"/>
              </w:rPr>
              <w:t>年度別計</w:t>
            </w:r>
            <w:r w:rsidRPr="00993847">
              <w:rPr>
                <w:rFonts w:ascii="メイリオ" w:eastAsia="メイリオ" w:hAnsi="メイリオ" w:hint="eastAsia"/>
                <w:spacing w:val="22"/>
                <w:w w:val="80"/>
                <w:kern w:val="0"/>
                <w:sz w:val="22"/>
                <w:fitText w:val="880" w:id="1225561856"/>
              </w:rPr>
              <w:t>画</w:t>
            </w:r>
          </w:p>
        </w:tc>
        <w:tc>
          <w:tcPr>
            <w:tcW w:w="1956" w:type="dxa"/>
            <w:gridSpan w:val="2"/>
            <w:shd w:val="clear" w:color="auto" w:fill="8DB3E2" w:themeFill="text2" w:themeFillTint="66"/>
          </w:tcPr>
          <w:p w:rsidR="005076E9" w:rsidRPr="009A714B" w:rsidRDefault="005076E9" w:rsidP="005076E9">
            <w:pPr>
              <w:widowControl/>
              <w:snapToGrid w:val="0"/>
              <w:spacing w:line="209" w:lineRule="auto"/>
              <w:jc w:val="center"/>
              <w:rPr>
                <w:rFonts w:ascii="メイリオ" w:eastAsia="メイリオ" w:hAnsi="メイリオ"/>
                <w:sz w:val="22"/>
              </w:rPr>
            </w:pPr>
            <w:r w:rsidRPr="009A714B">
              <w:rPr>
                <w:rFonts w:ascii="メイリオ" w:eastAsia="メイリオ" w:hAnsi="メイリオ" w:hint="eastAsia"/>
                <w:sz w:val="22"/>
              </w:rPr>
              <w:t>29年度</w:t>
            </w:r>
          </w:p>
        </w:tc>
        <w:tc>
          <w:tcPr>
            <w:tcW w:w="1954" w:type="dxa"/>
            <w:gridSpan w:val="2"/>
            <w:shd w:val="clear" w:color="auto" w:fill="8DB3E2" w:themeFill="text2" w:themeFillTint="66"/>
          </w:tcPr>
          <w:p w:rsidR="005076E9" w:rsidRPr="009A714B" w:rsidRDefault="005076E9" w:rsidP="005076E9">
            <w:pPr>
              <w:widowControl/>
              <w:snapToGrid w:val="0"/>
              <w:spacing w:line="209" w:lineRule="auto"/>
              <w:jc w:val="center"/>
              <w:rPr>
                <w:rFonts w:ascii="メイリオ" w:eastAsia="メイリオ" w:hAnsi="メイリオ"/>
                <w:sz w:val="22"/>
              </w:rPr>
            </w:pPr>
            <w:r w:rsidRPr="009A714B">
              <w:rPr>
                <w:rFonts w:ascii="メイリオ" w:eastAsia="メイリオ" w:hAnsi="メイリオ" w:hint="eastAsia"/>
                <w:sz w:val="22"/>
              </w:rPr>
              <w:t>30年度</w:t>
            </w:r>
          </w:p>
        </w:tc>
        <w:tc>
          <w:tcPr>
            <w:tcW w:w="1954" w:type="dxa"/>
            <w:gridSpan w:val="3"/>
            <w:shd w:val="clear" w:color="auto" w:fill="8DB3E2" w:themeFill="text2" w:themeFillTint="66"/>
          </w:tcPr>
          <w:p w:rsidR="005076E9" w:rsidRPr="009A714B" w:rsidRDefault="005076E9" w:rsidP="005076E9">
            <w:pPr>
              <w:widowControl/>
              <w:snapToGrid w:val="0"/>
              <w:spacing w:line="209" w:lineRule="auto"/>
              <w:jc w:val="center"/>
              <w:rPr>
                <w:rFonts w:ascii="メイリオ" w:eastAsia="メイリオ" w:hAnsi="メイリオ"/>
                <w:sz w:val="22"/>
              </w:rPr>
            </w:pPr>
            <w:r w:rsidRPr="009A714B">
              <w:rPr>
                <w:rFonts w:ascii="メイリオ" w:eastAsia="メイリオ" w:hAnsi="メイリオ" w:hint="eastAsia"/>
                <w:sz w:val="22"/>
              </w:rPr>
              <w:t>31年度</w:t>
            </w:r>
          </w:p>
        </w:tc>
        <w:tc>
          <w:tcPr>
            <w:tcW w:w="1955" w:type="dxa"/>
            <w:shd w:val="clear" w:color="auto" w:fill="8DB3E2" w:themeFill="text2" w:themeFillTint="66"/>
          </w:tcPr>
          <w:p w:rsidR="005076E9" w:rsidRPr="009A714B" w:rsidRDefault="005076E9" w:rsidP="005076E9">
            <w:pPr>
              <w:widowControl/>
              <w:snapToGrid w:val="0"/>
              <w:spacing w:line="209" w:lineRule="auto"/>
              <w:jc w:val="center"/>
              <w:rPr>
                <w:rFonts w:ascii="メイリオ" w:eastAsia="メイリオ" w:hAnsi="メイリオ"/>
                <w:sz w:val="22"/>
              </w:rPr>
            </w:pPr>
            <w:r w:rsidRPr="009A714B">
              <w:rPr>
                <w:rFonts w:ascii="メイリオ" w:eastAsia="メイリオ" w:hAnsi="メイリオ" w:hint="eastAsia"/>
                <w:sz w:val="22"/>
              </w:rPr>
              <w:t>32年度</w:t>
            </w:r>
          </w:p>
        </w:tc>
      </w:tr>
      <w:tr w:rsidR="005076E9" w:rsidRPr="009A714B" w:rsidTr="00581C9D">
        <w:trPr>
          <w:cantSplit/>
          <w:trHeight w:val="1261"/>
        </w:trPr>
        <w:tc>
          <w:tcPr>
            <w:tcW w:w="1241" w:type="dxa"/>
            <w:vMerge/>
          </w:tcPr>
          <w:p w:rsidR="005076E9" w:rsidRPr="009A714B" w:rsidRDefault="005076E9" w:rsidP="005076E9">
            <w:pPr>
              <w:widowControl/>
              <w:snapToGrid w:val="0"/>
              <w:spacing w:line="209" w:lineRule="auto"/>
              <w:jc w:val="left"/>
              <w:rPr>
                <w:rFonts w:ascii="メイリオ" w:eastAsia="メイリオ" w:hAnsi="メイリオ"/>
                <w:sz w:val="22"/>
              </w:rPr>
            </w:pPr>
          </w:p>
        </w:tc>
        <w:tc>
          <w:tcPr>
            <w:tcW w:w="1956" w:type="dxa"/>
            <w:gridSpan w:val="2"/>
            <w:shd w:val="clear" w:color="auto" w:fill="auto"/>
            <w:vAlign w:val="center"/>
          </w:tcPr>
          <w:p w:rsidR="005076E9" w:rsidRPr="009A714B" w:rsidRDefault="005076E9" w:rsidP="00F64C9F">
            <w:pPr>
              <w:widowControl/>
              <w:snapToGrid w:val="0"/>
              <w:spacing w:line="209" w:lineRule="auto"/>
              <w:jc w:val="left"/>
              <w:rPr>
                <w:rFonts w:ascii="メイリオ" w:eastAsia="メイリオ" w:hAnsi="メイリオ" w:cs="ＭＳ Ｐゴシック"/>
                <w:color w:val="000000"/>
                <w:kern w:val="0"/>
                <w:sz w:val="22"/>
              </w:rPr>
            </w:pPr>
            <w:r w:rsidRPr="009A714B">
              <w:rPr>
                <w:rFonts w:ascii="メイリオ" w:eastAsia="メイリオ" w:hAnsi="メイリオ" w:cs="ＭＳ Ｐゴシック" w:hint="eastAsia"/>
                <w:color w:val="000000"/>
                <w:kern w:val="0"/>
                <w:sz w:val="22"/>
              </w:rPr>
              <w:t>コミュニティバス運行　１路線</w:t>
            </w:r>
          </w:p>
          <w:p w:rsidR="005076E9" w:rsidRPr="009A714B" w:rsidRDefault="005076E9" w:rsidP="00F64C9F">
            <w:pPr>
              <w:widowControl/>
              <w:snapToGrid w:val="0"/>
              <w:spacing w:line="209" w:lineRule="auto"/>
              <w:jc w:val="left"/>
              <w:rPr>
                <w:rFonts w:ascii="メイリオ" w:eastAsia="メイリオ" w:hAnsi="メイリオ" w:cs="ＭＳ Ｐゴシック"/>
                <w:color w:val="000000"/>
                <w:kern w:val="0"/>
                <w:sz w:val="22"/>
              </w:rPr>
            </w:pPr>
            <w:r w:rsidRPr="009A714B">
              <w:rPr>
                <w:rFonts w:ascii="メイリオ" w:eastAsia="メイリオ" w:hAnsi="メイリオ" w:cs="ＭＳ Ｐゴシック" w:hint="eastAsia"/>
                <w:color w:val="000000"/>
                <w:kern w:val="0"/>
                <w:sz w:val="22"/>
              </w:rPr>
              <w:t>公共交通サービス水準の改善手法の検討</w:t>
            </w:r>
          </w:p>
        </w:tc>
        <w:tc>
          <w:tcPr>
            <w:tcW w:w="1954" w:type="dxa"/>
            <w:gridSpan w:val="2"/>
            <w:shd w:val="clear" w:color="auto" w:fill="auto"/>
            <w:vAlign w:val="center"/>
          </w:tcPr>
          <w:p w:rsidR="005076E9" w:rsidRPr="009A714B" w:rsidRDefault="005076E9" w:rsidP="00F64C9F">
            <w:pPr>
              <w:widowControl/>
              <w:snapToGrid w:val="0"/>
              <w:spacing w:line="209" w:lineRule="auto"/>
              <w:jc w:val="left"/>
              <w:rPr>
                <w:rFonts w:ascii="メイリオ" w:eastAsia="メイリオ" w:hAnsi="メイリオ" w:cs="ＭＳ Ｐゴシック"/>
                <w:color w:val="000000"/>
                <w:kern w:val="0"/>
                <w:sz w:val="22"/>
              </w:rPr>
            </w:pPr>
            <w:r w:rsidRPr="009A714B">
              <w:rPr>
                <w:rFonts w:ascii="メイリオ" w:eastAsia="メイリオ" w:hAnsi="メイリオ" w:cs="ＭＳ Ｐゴシック" w:hint="eastAsia"/>
                <w:color w:val="000000"/>
                <w:kern w:val="0"/>
                <w:sz w:val="22"/>
              </w:rPr>
              <w:t>コミュニティバス運行　１路線</w:t>
            </w:r>
          </w:p>
          <w:p w:rsidR="005076E9" w:rsidRPr="009A714B" w:rsidRDefault="005076E9" w:rsidP="00F64C9F">
            <w:pPr>
              <w:widowControl/>
              <w:snapToGrid w:val="0"/>
              <w:spacing w:line="209" w:lineRule="auto"/>
              <w:jc w:val="left"/>
              <w:rPr>
                <w:rFonts w:ascii="メイリオ" w:eastAsia="メイリオ" w:hAnsi="メイリオ" w:cs="ＭＳ Ｐゴシック"/>
                <w:color w:val="000000"/>
                <w:kern w:val="0"/>
                <w:sz w:val="22"/>
              </w:rPr>
            </w:pPr>
            <w:r w:rsidRPr="009A714B">
              <w:rPr>
                <w:rFonts w:ascii="メイリオ" w:eastAsia="メイリオ" w:hAnsi="メイリオ" w:cs="ＭＳ Ｐゴシック" w:hint="eastAsia"/>
                <w:color w:val="000000"/>
                <w:kern w:val="0"/>
                <w:sz w:val="22"/>
              </w:rPr>
              <w:t>公共交通サービス水準の改善手法の検討</w:t>
            </w:r>
          </w:p>
        </w:tc>
        <w:tc>
          <w:tcPr>
            <w:tcW w:w="1954" w:type="dxa"/>
            <w:gridSpan w:val="3"/>
            <w:shd w:val="clear" w:color="auto" w:fill="auto"/>
            <w:vAlign w:val="center"/>
          </w:tcPr>
          <w:p w:rsidR="005076E9" w:rsidRPr="009A714B" w:rsidRDefault="005076E9" w:rsidP="00F64C9F">
            <w:pPr>
              <w:widowControl/>
              <w:snapToGrid w:val="0"/>
              <w:spacing w:line="209" w:lineRule="auto"/>
              <w:jc w:val="left"/>
              <w:rPr>
                <w:rFonts w:ascii="メイリオ" w:eastAsia="メイリオ" w:hAnsi="メイリオ" w:cs="ＭＳ Ｐゴシック"/>
                <w:color w:val="000000"/>
                <w:kern w:val="0"/>
                <w:sz w:val="22"/>
              </w:rPr>
            </w:pPr>
            <w:r w:rsidRPr="009A714B">
              <w:rPr>
                <w:rFonts w:ascii="メイリオ" w:eastAsia="メイリオ" w:hAnsi="メイリオ" w:cs="ＭＳ Ｐゴシック" w:hint="eastAsia"/>
                <w:color w:val="000000"/>
                <w:kern w:val="0"/>
                <w:sz w:val="22"/>
              </w:rPr>
              <w:t>コミュニティバス運行　１路線</w:t>
            </w:r>
          </w:p>
          <w:p w:rsidR="005076E9" w:rsidRPr="009A714B" w:rsidRDefault="005076E9" w:rsidP="00F64C9F">
            <w:pPr>
              <w:widowControl/>
              <w:snapToGrid w:val="0"/>
              <w:spacing w:line="209" w:lineRule="auto"/>
              <w:jc w:val="left"/>
              <w:rPr>
                <w:rFonts w:ascii="メイリオ" w:eastAsia="メイリオ" w:hAnsi="メイリオ" w:cs="ＭＳ Ｐゴシック"/>
                <w:color w:val="000000"/>
                <w:kern w:val="0"/>
                <w:sz w:val="22"/>
              </w:rPr>
            </w:pPr>
            <w:r w:rsidRPr="009A714B">
              <w:rPr>
                <w:rFonts w:ascii="メイリオ" w:eastAsia="メイリオ" w:hAnsi="メイリオ" w:cs="ＭＳ Ｐゴシック" w:hint="eastAsia"/>
                <w:color w:val="000000"/>
                <w:kern w:val="0"/>
                <w:sz w:val="22"/>
              </w:rPr>
              <w:t>公共交通サービス水準の改善手法の検討</w:t>
            </w:r>
          </w:p>
        </w:tc>
        <w:tc>
          <w:tcPr>
            <w:tcW w:w="1955" w:type="dxa"/>
            <w:shd w:val="clear" w:color="auto" w:fill="auto"/>
            <w:vAlign w:val="center"/>
          </w:tcPr>
          <w:p w:rsidR="005076E9" w:rsidRPr="009A714B" w:rsidRDefault="005076E9" w:rsidP="00F64C9F">
            <w:pPr>
              <w:widowControl/>
              <w:snapToGrid w:val="0"/>
              <w:spacing w:line="209" w:lineRule="auto"/>
              <w:jc w:val="left"/>
              <w:rPr>
                <w:rFonts w:ascii="メイリオ" w:eastAsia="メイリオ" w:hAnsi="メイリオ" w:cs="ＭＳ Ｐゴシック"/>
                <w:color w:val="000000"/>
                <w:kern w:val="0"/>
                <w:sz w:val="22"/>
              </w:rPr>
            </w:pPr>
            <w:r w:rsidRPr="009A714B">
              <w:rPr>
                <w:rFonts w:ascii="メイリオ" w:eastAsia="メイリオ" w:hAnsi="メイリオ" w:cs="ＭＳ Ｐゴシック" w:hint="eastAsia"/>
                <w:color w:val="000000"/>
                <w:kern w:val="0"/>
                <w:sz w:val="22"/>
              </w:rPr>
              <w:t>コミュニティバス運行　１路線</w:t>
            </w:r>
          </w:p>
          <w:p w:rsidR="005076E9" w:rsidRPr="009A714B" w:rsidRDefault="005076E9" w:rsidP="00F64C9F">
            <w:pPr>
              <w:widowControl/>
              <w:snapToGrid w:val="0"/>
              <w:spacing w:line="209" w:lineRule="auto"/>
              <w:jc w:val="left"/>
              <w:rPr>
                <w:rFonts w:ascii="メイリオ" w:eastAsia="メイリオ" w:hAnsi="メイリオ" w:cs="ＭＳ Ｐゴシック"/>
                <w:color w:val="000000"/>
                <w:kern w:val="0"/>
                <w:sz w:val="22"/>
              </w:rPr>
            </w:pPr>
            <w:r w:rsidRPr="009A714B">
              <w:rPr>
                <w:rFonts w:ascii="メイリオ" w:eastAsia="メイリオ" w:hAnsi="メイリオ" w:cs="ＭＳ Ｐゴシック" w:hint="eastAsia"/>
                <w:color w:val="000000"/>
                <w:kern w:val="0"/>
                <w:sz w:val="22"/>
              </w:rPr>
              <w:t>公共交通サービス水準の改善手法の検討</w:t>
            </w:r>
          </w:p>
        </w:tc>
      </w:tr>
    </w:tbl>
    <w:p w:rsidR="005076E9" w:rsidRDefault="005076E9" w:rsidP="00F16BE7">
      <w:pPr>
        <w:widowControl/>
        <w:snapToGrid w:val="0"/>
        <w:spacing w:line="209" w:lineRule="auto"/>
        <w:jc w:val="left"/>
        <w:rPr>
          <w:rFonts w:ascii="メイリオ" w:eastAsia="メイリオ" w:hAnsi="メイリオ"/>
          <w:sz w:val="22"/>
        </w:rPr>
      </w:pPr>
    </w:p>
    <w:p w:rsidR="00581C9D" w:rsidRPr="009A714B" w:rsidRDefault="00581C9D" w:rsidP="00F16BE7">
      <w:pPr>
        <w:widowControl/>
        <w:snapToGrid w:val="0"/>
        <w:spacing w:line="209" w:lineRule="auto"/>
        <w:jc w:val="left"/>
        <w:rPr>
          <w:rFonts w:ascii="メイリオ" w:eastAsia="メイリオ" w:hAnsi="メイリオ"/>
          <w:sz w:val="22"/>
        </w:rPr>
      </w:pPr>
    </w:p>
    <w:tbl>
      <w:tblPr>
        <w:tblStyle w:val="af0"/>
        <w:tblW w:w="0" w:type="auto"/>
        <w:tblLook w:val="04A0" w:firstRow="1" w:lastRow="0" w:firstColumn="1" w:lastColumn="0" w:noHBand="0" w:noVBand="1"/>
      </w:tblPr>
      <w:tblGrid>
        <w:gridCol w:w="1242"/>
        <w:gridCol w:w="1105"/>
        <w:gridCol w:w="849"/>
        <w:gridCol w:w="278"/>
        <w:gridCol w:w="1676"/>
        <w:gridCol w:w="414"/>
        <w:gridCol w:w="1259"/>
        <w:gridCol w:w="282"/>
        <w:gridCol w:w="1955"/>
      </w:tblGrid>
      <w:tr w:rsidR="00C021FD" w:rsidRPr="009A714B" w:rsidTr="00581C9D">
        <w:trPr>
          <w:trHeight w:val="491"/>
        </w:trPr>
        <w:tc>
          <w:tcPr>
            <w:tcW w:w="1242" w:type="dxa"/>
            <w:shd w:val="clear" w:color="auto" w:fill="8DB3E2" w:themeFill="text2" w:themeFillTint="66"/>
            <w:vAlign w:val="center"/>
          </w:tcPr>
          <w:p w:rsidR="00C021FD" w:rsidRPr="009A714B" w:rsidRDefault="00C021FD" w:rsidP="007B1290">
            <w:pPr>
              <w:widowControl/>
              <w:snapToGrid w:val="0"/>
              <w:spacing w:line="209" w:lineRule="auto"/>
              <w:rPr>
                <w:rFonts w:ascii="メイリオ" w:eastAsia="メイリオ" w:hAnsi="メイリオ"/>
                <w:sz w:val="22"/>
              </w:rPr>
            </w:pPr>
            <w:r>
              <w:rPr>
                <w:rFonts w:ascii="メイリオ" w:eastAsia="メイリオ" w:hAnsi="メイリオ" w:hint="eastAsia"/>
                <w:sz w:val="22"/>
              </w:rPr>
              <w:t>番号</w:t>
            </w:r>
          </w:p>
        </w:tc>
        <w:tc>
          <w:tcPr>
            <w:tcW w:w="1105" w:type="dxa"/>
            <w:vAlign w:val="center"/>
          </w:tcPr>
          <w:p w:rsidR="00C021FD" w:rsidRPr="009A714B" w:rsidRDefault="00176C82" w:rsidP="00754742">
            <w:pPr>
              <w:widowControl/>
              <w:snapToGrid w:val="0"/>
              <w:spacing w:line="209" w:lineRule="auto"/>
              <w:jc w:val="right"/>
              <w:rPr>
                <w:rFonts w:ascii="メイリオ" w:eastAsia="メイリオ" w:hAnsi="メイリオ"/>
                <w:sz w:val="22"/>
              </w:rPr>
            </w:pPr>
            <w:r>
              <w:rPr>
                <w:rFonts w:ascii="メイリオ" w:eastAsia="メイリオ" w:hAnsi="メイリオ" w:hint="eastAsia"/>
                <w:sz w:val="22"/>
              </w:rPr>
              <w:t>063</w:t>
            </w:r>
          </w:p>
        </w:tc>
        <w:tc>
          <w:tcPr>
            <w:tcW w:w="1127" w:type="dxa"/>
            <w:gridSpan w:val="2"/>
            <w:shd w:val="clear" w:color="auto" w:fill="8DB3E2" w:themeFill="text2" w:themeFillTint="66"/>
            <w:vAlign w:val="center"/>
          </w:tcPr>
          <w:p w:rsidR="00C021FD" w:rsidRPr="009A714B" w:rsidRDefault="00C021FD" w:rsidP="007B1290">
            <w:pPr>
              <w:widowControl/>
              <w:snapToGrid w:val="0"/>
              <w:spacing w:line="209" w:lineRule="auto"/>
              <w:rPr>
                <w:rFonts w:ascii="メイリオ" w:eastAsia="メイリオ" w:hAnsi="メイリオ"/>
                <w:sz w:val="22"/>
              </w:rPr>
            </w:pPr>
            <w:r>
              <w:rPr>
                <w:rFonts w:ascii="メイリオ" w:eastAsia="メイリオ" w:hAnsi="メイリオ" w:hint="eastAsia"/>
                <w:sz w:val="22"/>
              </w:rPr>
              <w:t>事業名</w:t>
            </w:r>
          </w:p>
        </w:tc>
        <w:tc>
          <w:tcPr>
            <w:tcW w:w="5586" w:type="dxa"/>
            <w:gridSpan w:val="5"/>
            <w:vAlign w:val="center"/>
          </w:tcPr>
          <w:p w:rsidR="00C021FD" w:rsidRPr="009A714B" w:rsidRDefault="00C021FD" w:rsidP="007B1290">
            <w:pPr>
              <w:widowControl/>
              <w:snapToGrid w:val="0"/>
              <w:spacing w:line="209" w:lineRule="auto"/>
              <w:rPr>
                <w:rFonts w:ascii="メイリオ" w:eastAsia="メイリオ" w:hAnsi="メイリオ"/>
                <w:sz w:val="22"/>
              </w:rPr>
            </w:pPr>
            <w:r w:rsidRPr="009A714B">
              <w:rPr>
                <w:rFonts w:ascii="メイリオ" w:eastAsia="メイリオ" w:hAnsi="メイリオ" w:cs="ＭＳ Ｐゴシック" w:hint="eastAsia"/>
                <w:color w:val="000000"/>
                <w:kern w:val="0"/>
                <w:sz w:val="22"/>
              </w:rPr>
              <w:t>自転車駐車場の整備</w:t>
            </w:r>
          </w:p>
        </w:tc>
      </w:tr>
      <w:tr w:rsidR="007F2D2A" w:rsidRPr="009A714B" w:rsidTr="007F2D2A">
        <w:trPr>
          <w:trHeight w:val="723"/>
        </w:trPr>
        <w:tc>
          <w:tcPr>
            <w:tcW w:w="1242" w:type="dxa"/>
            <w:shd w:val="clear" w:color="auto" w:fill="8DB3E2" w:themeFill="text2" w:themeFillTint="66"/>
            <w:vAlign w:val="center"/>
          </w:tcPr>
          <w:p w:rsidR="007F2D2A" w:rsidRPr="009A714B" w:rsidRDefault="007F2D2A" w:rsidP="00581C9D">
            <w:pPr>
              <w:widowControl/>
              <w:snapToGrid w:val="0"/>
              <w:spacing w:line="209" w:lineRule="auto"/>
              <w:rPr>
                <w:rFonts w:ascii="メイリオ" w:eastAsia="メイリオ" w:hAnsi="メイリオ"/>
                <w:sz w:val="22"/>
              </w:rPr>
            </w:pPr>
            <w:r>
              <w:rPr>
                <w:rFonts w:ascii="メイリオ" w:eastAsia="メイリオ" w:hAnsi="メイリオ" w:hint="eastAsia"/>
                <w:sz w:val="22"/>
              </w:rPr>
              <w:t>対象</w:t>
            </w:r>
          </w:p>
        </w:tc>
        <w:tc>
          <w:tcPr>
            <w:tcW w:w="4322" w:type="dxa"/>
            <w:gridSpan w:val="5"/>
            <w:shd w:val="clear" w:color="auto" w:fill="auto"/>
            <w:vAlign w:val="center"/>
          </w:tcPr>
          <w:p w:rsidR="007F2D2A" w:rsidRPr="0098529C" w:rsidRDefault="003E61BE" w:rsidP="00581C9D">
            <w:pPr>
              <w:widowControl/>
              <w:snapToGrid w:val="0"/>
              <w:spacing w:line="209" w:lineRule="auto"/>
              <w:jc w:val="center"/>
              <w:rPr>
                <w:rFonts w:ascii="メイリオ" w:eastAsia="メイリオ" w:hAnsi="メイリオ"/>
                <w:sz w:val="20"/>
                <w:szCs w:val="20"/>
              </w:rPr>
            </w:pPr>
            <w:r>
              <w:rPr>
                <w:rFonts w:ascii="メイリオ" w:eastAsia="メイリオ" w:hAnsi="メイリオ"/>
                <w:noProof/>
                <w:sz w:val="20"/>
                <w:szCs w:val="20"/>
              </w:rPr>
              <mc:AlternateContent>
                <mc:Choice Requires="wpg">
                  <w:drawing>
                    <wp:anchor distT="0" distB="0" distL="114300" distR="114300" simplePos="0" relativeHeight="251790336" behindDoc="0" locked="0" layoutInCell="1" allowOverlap="1" wp14:anchorId="5D1B4923" wp14:editId="7AD1AB7D">
                      <wp:simplePos x="0" y="0"/>
                      <wp:positionH relativeFrom="column">
                        <wp:posOffset>340360</wp:posOffset>
                      </wp:positionH>
                      <wp:positionV relativeFrom="paragraph">
                        <wp:posOffset>83185</wp:posOffset>
                      </wp:positionV>
                      <wp:extent cx="1944370" cy="239395"/>
                      <wp:effectExtent l="0" t="0" r="17780" b="27305"/>
                      <wp:wrapNone/>
                      <wp:docPr id="1366" name="グループ化 1366"/>
                      <wp:cNvGraphicFramePr/>
                      <a:graphic xmlns:a="http://schemas.openxmlformats.org/drawingml/2006/main">
                        <a:graphicData uri="http://schemas.microsoft.com/office/word/2010/wordprocessingGroup">
                          <wpg:wgp>
                            <wpg:cNvGrpSpPr/>
                            <wpg:grpSpPr>
                              <a:xfrm>
                                <a:off x="0" y="0"/>
                                <a:ext cx="1944370" cy="239395"/>
                                <a:chOff x="0" y="0"/>
                                <a:chExt cx="1944611" cy="239572"/>
                              </a:xfrm>
                            </wpg:grpSpPr>
                            <wps:wsp>
                              <wps:cNvPr id="1367" name="角丸四角形 1367"/>
                              <wps:cNvSpPr>
                                <a:spLocks noChangeArrowheads="1"/>
                              </wps:cNvSpPr>
                              <wps:spPr bwMode="auto">
                                <a:xfrm>
                                  <a:off x="1295400" y="0"/>
                                  <a:ext cx="239636" cy="239572"/>
                                </a:xfrm>
                                <a:prstGeom prst="roundRect">
                                  <a:avLst>
                                    <a:gd name="adj" fmla="val 23009"/>
                                  </a:avLst>
                                </a:prstGeom>
                                <a:solidFill>
                                  <a:sysClr val="windowText" lastClr="000000">
                                    <a:lumMod val="65000"/>
                                    <a:lumOff val="35000"/>
                                  </a:sysClr>
                                </a:solidFill>
                                <a:ln w="9525" cap="flat" cmpd="sng" algn="ctr">
                                  <a:solidFill>
                                    <a:sysClr val="windowText" lastClr="000000">
                                      <a:lumMod val="65000"/>
                                      <a:lumOff val="35000"/>
                                    </a:sysClr>
                                  </a:solidFill>
                                  <a:prstDash val="solid"/>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724F8" w:rsidRPr="006066CD" w:rsidRDefault="00B724F8" w:rsidP="003E61BE">
                                    <w:pPr>
                                      <w:spacing w:line="0" w:lineRule="atLeast"/>
                                      <w:jc w:val="center"/>
                                      <w:rPr>
                                        <w:rFonts w:ascii="HGS創英角ｺﾞｼｯｸUB" w:eastAsia="HGS創英角ｺﾞｼｯｸUB" w:hAnsi="HGS創英角ｺﾞｼｯｸUB"/>
                                        <w:color w:val="FFFFFF" w:themeColor="background1"/>
                                        <w:szCs w:val="21"/>
                                      </w:rPr>
                                    </w:pPr>
                                    <w:r w:rsidRPr="006066CD">
                                      <w:rPr>
                                        <w:rFonts w:ascii="HGS創英角ｺﾞｼｯｸUB" w:eastAsia="HGS創英角ｺﾞｼｯｸUB" w:hAnsi="HGS創英角ｺﾞｼｯｸUB" w:hint="eastAsia"/>
                                        <w:color w:val="FFFFFF" w:themeColor="background1"/>
                                        <w:szCs w:val="21"/>
                                      </w:rPr>
                                      <w:t>障</w:t>
                                    </w:r>
                                  </w:p>
                                </w:txbxContent>
                              </wps:txbx>
                              <wps:bodyPr rot="0" vert="horz" wrap="square" lIns="0" tIns="0" rIns="0" bIns="0" anchor="t" anchorCtr="0" upright="1">
                                <a:noAutofit/>
                              </wps:bodyPr>
                            </wps:wsp>
                            <wps:wsp>
                              <wps:cNvPr id="1368" name="角丸四角形 1368"/>
                              <wps:cNvSpPr>
                                <a:spLocks noChangeArrowheads="1"/>
                              </wps:cNvSpPr>
                              <wps:spPr bwMode="auto">
                                <a:xfrm>
                                  <a:off x="866775" y="0"/>
                                  <a:ext cx="239636" cy="239572"/>
                                </a:xfrm>
                                <a:prstGeom prst="roundRect">
                                  <a:avLst>
                                    <a:gd name="adj" fmla="val 23009"/>
                                  </a:avLst>
                                </a:prstGeom>
                                <a:solidFill>
                                  <a:sysClr val="windowText" lastClr="000000">
                                    <a:lumMod val="65000"/>
                                    <a:lumOff val="35000"/>
                                  </a:sysClr>
                                </a:solidFill>
                                <a:ln w="9525" cap="flat" cmpd="sng" algn="ctr">
                                  <a:solidFill>
                                    <a:sysClr val="windowText" lastClr="000000">
                                      <a:lumMod val="65000"/>
                                      <a:lumOff val="35000"/>
                                    </a:sysClr>
                                  </a:solidFill>
                                  <a:prstDash val="solid"/>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724F8" w:rsidRPr="006066CD" w:rsidRDefault="00B724F8" w:rsidP="003E61BE">
                                    <w:pPr>
                                      <w:spacing w:line="0" w:lineRule="atLeast"/>
                                      <w:jc w:val="center"/>
                                      <w:rPr>
                                        <w:rFonts w:ascii="HGS創英角ｺﾞｼｯｸUB" w:eastAsia="HGS創英角ｺﾞｼｯｸUB" w:hAnsi="HGS創英角ｺﾞｼｯｸUB"/>
                                        <w:color w:val="FFFFFF" w:themeColor="background1"/>
                                        <w:szCs w:val="21"/>
                                      </w:rPr>
                                    </w:pPr>
                                    <w:r w:rsidRPr="006066CD">
                                      <w:rPr>
                                        <w:rFonts w:ascii="HGS創英角ｺﾞｼｯｸUB" w:eastAsia="HGS創英角ｺﾞｼｯｸUB" w:hAnsi="HGS創英角ｺﾞｼｯｸUB" w:hint="eastAsia"/>
                                        <w:color w:val="FFFFFF" w:themeColor="background1"/>
                                        <w:szCs w:val="21"/>
                                      </w:rPr>
                                      <w:t>高</w:t>
                                    </w:r>
                                  </w:p>
                                </w:txbxContent>
                              </wps:txbx>
                              <wps:bodyPr rot="0" vert="horz" wrap="square" lIns="0" tIns="0" rIns="0" bIns="0" anchor="t" anchorCtr="0" upright="1">
                                <a:noAutofit/>
                              </wps:bodyPr>
                            </wps:wsp>
                            <wps:wsp>
                              <wps:cNvPr id="1369" name="角丸四角形 1369"/>
                              <wps:cNvSpPr>
                                <a:spLocks noChangeArrowheads="1"/>
                              </wps:cNvSpPr>
                              <wps:spPr bwMode="auto">
                                <a:xfrm>
                                  <a:off x="0" y="0"/>
                                  <a:ext cx="239636" cy="239572"/>
                                </a:xfrm>
                                <a:prstGeom prst="roundRect">
                                  <a:avLst>
                                    <a:gd name="adj" fmla="val 23009"/>
                                  </a:avLst>
                                </a:prstGeom>
                                <a:solidFill>
                                  <a:sysClr val="windowText" lastClr="000000">
                                    <a:lumMod val="65000"/>
                                    <a:lumOff val="35000"/>
                                  </a:sysClr>
                                </a:solidFill>
                                <a:ln w="9525">
                                  <a:solidFill>
                                    <a:sysClr val="windowText" lastClr="000000">
                                      <a:lumMod val="65000"/>
                                      <a:lumOff val="35000"/>
                                    </a:sysClr>
                                  </a:solidFill>
                                  <a:round/>
                                  <a:headEnd/>
                                  <a:tailEnd/>
                                </a:ln>
                              </wps:spPr>
                              <wps:txbx>
                                <w:txbxContent>
                                  <w:p w:rsidR="00B724F8" w:rsidRPr="006066CD" w:rsidRDefault="00B724F8" w:rsidP="003E61BE">
                                    <w:pPr>
                                      <w:spacing w:line="0" w:lineRule="atLeast"/>
                                      <w:jc w:val="center"/>
                                      <w:rPr>
                                        <w:rFonts w:ascii="HGS創英角ｺﾞｼｯｸUB" w:eastAsia="HGS創英角ｺﾞｼｯｸUB" w:hAnsi="HGS創英角ｺﾞｼｯｸUB"/>
                                        <w:color w:val="FFFFFF" w:themeColor="background1"/>
                                        <w:szCs w:val="21"/>
                                      </w:rPr>
                                    </w:pPr>
                                    <w:r w:rsidRPr="006066CD">
                                      <w:rPr>
                                        <w:rFonts w:ascii="HGS創英角ｺﾞｼｯｸUB" w:eastAsia="HGS創英角ｺﾞｼｯｸUB" w:hAnsi="HGS創英角ｺﾞｼｯｸUB" w:hint="eastAsia"/>
                                        <w:color w:val="FFFFFF" w:themeColor="background1"/>
                                        <w:szCs w:val="21"/>
                                      </w:rPr>
                                      <w:t>子</w:t>
                                    </w:r>
                                  </w:p>
                                </w:txbxContent>
                              </wps:txbx>
                              <wps:bodyPr rot="0" vert="horz" wrap="square" lIns="0" tIns="0" rIns="0" bIns="0" anchor="t" anchorCtr="0" upright="1">
                                <a:noAutofit/>
                              </wps:bodyPr>
                            </wps:wsp>
                            <wps:wsp>
                              <wps:cNvPr id="1370" name="角丸四角形 1370"/>
                              <wps:cNvSpPr>
                                <a:spLocks noChangeArrowheads="1"/>
                              </wps:cNvSpPr>
                              <wps:spPr bwMode="auto">
                                <a:xfrm>
                                  <a:off x="1704975" y="0"/>
                                  <a:ext cx="239636" cy="239572"/>
                                </a:xfrm>
                                <a:prstGeom prst="roundRect">
                                  <a:avLst>
                                    <a:gd name="adj" fmla="val 23009"/>
                                  </a:avLst>
                                </a:prstGeom>
                                <a:solidFill>
                                  <a:sysClr val="windowText" lastClr="000000">
                                    <a:lumMod val="65000"/>
                                    <a:lumOff val="35000"/>
                                  </a:sysClr>
                                </a:solidFill>
                                <a:ln w="9525" cap="flat" cmpd="sng" algn="ctr">
                                  <a:solidFill>
                                    <a:sysClr val="windowText" lastClr="000000">
                                      <a:lumMod val="65000"/>
                                      <a:lumOff val="35000"/>
                                    </a:sysClr>
                                  </a:solidFill>
                                  <a:prstDash val="solid"/>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724F8" w:rsidRPr="006066CD" w:rsidRDefault="00B724F8" w:rsidP="003E61BE">
                                    <w:pPr>
                                      <w:spacing w:line="0" w:lineRule="atLeast"/>
                                      <w:jc w:val="center"/>
                                      <w:rPr>
                                        <w:rFonts w:ascii="HGS創英角ｺﾞｼｯｸUB" w:eastAsia="HGS創英角ｺﾞｼｯｸUB" w:hAnsi="HGS創英角ｺﾞｼｯｸUB"/>
                                        <w:color w:val="FFFFFF" w:themeColor="background1"/>
                                        <w:szCs w:val="21"/>
                                      </w:rPr>
                                    </w:pPr>
                                    <w:r w:rsidRPr="006066CD">
                                      <w:rPr>
                                        <w:rFonts w:ascii="HGS創英角ｺﾞｼｯｸUB" w:eastAsia="HGS創英角ｺﾞｼｯｸUB" w:hAnsi="HGS創英角ｺﾞｼｯｸUB" w:hint="eastAsia"/>
                                        <w:color w:val="FFFFFF" w:themeColor="background1"/>
                                        <w:szCs w:val="21"/>
                                      </w:rPr>
                                      <w:t>外</w:t>
                                    </w:r>
                                  </w:p>
                                </w:txbxContent>
                              </wps:txbx>
                              <wps:bodyPr rot="0" vert="horz" wrap="square" lIns="0" tIns="0" rIns="0" bIns="0" anchor="t" anchorCtr="0" upright="1">
                                <a:noAutofit/>
                              </wps:bodyPr>
                            </wps:wsp>
                            <wps:wsp>
                              <wps:cNvPr id="1371" name="角丸四角形 1371"/>
                              <wps:cNvSpPr>
                                <a:spLocks noChangeArrowheads="1"/>
                              </wps:cNvSpPr>
                              <wps:spPr bwMode="auto">
                                <a:xfrm>
                                  <a:off x="438150" y="0"/>
                                  <a:ext cx="239636" cy="239572"/>
                                </a:xfrm>
                                <a:prstGeom prst="roundRect">
                                  <a:avLst>
                                    <a:gd name="adj" fmla="val 23009"/>
                                  </a:avLst>
                                </a:prstGeom>
                                <a:solidFill>
                                  <a:sysClr val="windowText" lastClr="000000">
                                    <a:lumMod val="65000"/>
                                    <a:lumOff val="35000"/>
                                  </a:sysClr>
                                </a:solidFill>
                                <a:ln w="9525" cap="flat" cmpd="sng" algn="ctr">
                                  <a:solidFill>
                                    <a:sysClr val="windowText" lastClr="000000">
                                      <a:lumMod val="65000"/>
                                      <a:lumOff val="35000"/>
                                    </a:sysClr>
                                  </a:solidFill>
                                  <a:prstDash val="solid"/>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724F8" w:rsidRPr="006066CD" w:rsidRDefault="00B724F8" w:rsidP="003E61BE">
                                    <w:pPr>
                                      <w:spacing w:line="0" w:lineRule="atLeast"/>
                                      <w:jc w:val="center"/>
                                      <w:rPr>
                                        <w:rFonts w:ascii="HGS創英角ｺﾞｼｯｸUB" w:eastAsia="HGS創英角ｺﾞｼｯｸUB" w:hAnsi="HGS創英角ｺﾞｼｯｸUB"/>
                                        <w:color w:val="FFFFFF" w:themeColor="background1"/>
                                        <w:szCs w:val="21"/>
                                      </w:rPr>
                                    </w:pPr>
                                    <w:r w:rsidRPr="006066CD">
                                      <w:rPr>
                                        <w:rFonts w:ascii="HGS創英角ｺﾞｼｯｸUB" w:eastAsia="HGS創英角ｺﾞｼｯｸUB" w:hAnsi="HGS創英角ｺﾞｼｯｸUB" w:hint="eastAsia"/>
                                        <w:color w:val="FFFFFF" w:themeColor="background1"/>
                                        <w:szCs w:val="21"/>
                                      </w:rPr>
                                      <w:t>成</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D1B4923" id="グループ化 1366" o:spid="_x0000_s1299" style="position:absolute;left:0;text-align:left;margin-left:26.8pt;margin-top:6.55pt;width:153.1pt;height:18.85pt;z-index:251790336;mso-position-horizontal-relative:text;mso-position-vertical-relative:text;mso-width-relative:margin;mso-height-relative:margin" coordsize="19446,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">
                      <v:roundrect id="角丸四角形 1367" o:spid="_x0000_s1300" style="position:absolute;left:12954;width:2396;height:2395;visibility:visible;mso-wrap-style:square;v-text-anchor:top" arcsize="15079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ByuMMA&#10;AADdAAAADwAAAGRycy9kb3ducmV2LnhtbERPTU8CMRC9m/AfmiHxJl1gBVwphJgY8UQEwnncjtsN&#10;2+myrUv999TExNu8vM9ZrqNtRE+drx0rGI8yEMSl0zVXCo6H14cFCB+QNTaOScEPeVivBndLLLS7&#10;8gf1+1CJFMK+QAUmhLaQ0peGLPqRa4kT9+U6iyHBrpK6w2sKt42cZNlMWqw5NRhs6cVQed5/WwX5&#10;5TRt3x9DjJ/zN4NPvdvl41yp+2HcPIMIFMO/+M+91Wn+dDaH32/SCXJ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wByuMMAAADdAAAADwAAAAAAAAAAAAAAAACYAgAAZHJzL2Rv&#10;d25yZXYueG1sUEsFBgAAAAAEAAQA9QAAAIgDAAAAAA==&#10;" fillcolor="#595959" strokecolor="#595959">
                        <v:textbox inset="0,0,0,0">
                          <w:txbxContent>
                            <w:p w:rsidR="00B724F8" w:rsidRPr="006066CD" w:rsidRDefault="00B724F8" w:rsidP="003E61BE">
                              <w:pPr>
                                <w:spacing w:line="0" w:lineRule="atLeast"/>
                                <w:jc w:val="center"/>
                                <w:rPr>
                                  <w:rFonts w:ascii="HGS創英角ｺﾞｼｯｸUB" w:eastAsia="HGS創英角ｺﾞｼｯｸUB" w:hAnsi="HGS創英角ｺﾞｼｯｸUB"/>
                                  <w:color w:val="FFFFFF" w:themeColor="background1"/>
                                  <w:szCs w:val="21"/>
                                </w:rPr>
                              </w:pPr>
                              <w:r w:rsidRPr="006066CD">
                                <w:rPr>
                                  <w:rFonts w:ascii="HGS創英角ｺﾞｼｯｸUB" w:eastAsia="HGS創英角ｺﾞｼｯｸUB" w:hAnsi="HGS創英角ｺﾞｼｯｸUB" w:hint="eastAsia"/>
                                  <w:color w:val="FFFFFF" w:themeColor="background1"/>
                                  <w:szCs w:val="21"/>
                                </w:rPr>
                                <w:t>障</w:t>
                              </w:r>
                            </w:p>
                          </w:txbxContent>
                        </v:textbox>
                      </v:roundrect>
                      <v:roundrect id="角丸四角形 1368" o:spid="_x0000_s1301" style="position:absolute;left:8667;width:2397;height:2395;visibility:visible;mso-wrap-style:square;v-text-anchor:top" arcsize="15079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mysUA&#10;AADdAAAADwAAAGRycy9kb3ducmV2LnhtbESPQU/DMAyF70j7D5GRuLF0WxlbWTYhJAScJgba2WtM&#10;U9E4pQld+Pf4gMTN1nt+7/Nml32nRhpiG9jAbFqAIq6Dbbkx8P72eL0CFROyxS4wGfihCLvt5GKD&#10;lQ1nfqXxkBolIRwrNOBS6iutY+3IY5yGnli0jzB4TLIOjbYDniXcd3peFEvtsWVpcNjTg6P68/Dt&#10;DZRfx0X/cpNyPt0+OVyPYV/OSmOuLvP9HahEOf2b/66freAvloIr38gIevs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n+bKxQAAAN0AAAAPAAAAAAAAAAAAAAAAAJgCAABkcnMv&#10;ZG93bnJldi54bWxQSwUGAAAAAAQABAD1AAAAigMAAAAA&#10;" fillcolor="#595959" strokecolor="#595959">
                        <v:textbox inset="0,0,0,0">
                          <w:txbxContent>
                            <w:p w:rsidR="00B724F8" w:rsidRPr="006066CD" w:rsidRDefault="00B724F8" w:rsidP="003E61BE">
                              <w:pPr>
                                <w:spacing w:line="0" w:lineRule="atLeast"/>
                                <w:jc w:val="center"/>
                                <w:rPr>
                                  <w:rFonts w:ascii="HGS創英角ｺﾞｼｯｸUB" w:eastAsia="HGS創英角ｺﾞｼｯｸUB" w:hAnsi="HGS創英角ｺﾞｼｯｸUB"/>
                                  <w:color w:val="FFFFFF" w:themeColor="background1"/>
                                  <w:szCs w:val="21"/>
                                </w:rPr>
                              </w:pPr>
                              <w:r w:rsidRPr="006066CD">
                                <w:rPr>
                                  <w:rFonts w:ascii="HGS創英角ｺﾞｼｯｸUB" w:eastAsia="HGS創英角ｺﾞｼｯｸUB" w:hAnsi="HGS創英角ｺﾞｼｯｸUB" w:hint="eastAsia"/>
                                  <w:color w:val="FFFFFF" w:themeColor="background1"/>
                                  <w:szCs w:val="21"/>
                                </w:rPr>
                                <w:t>高</w:t>
                              </w:r>
                            </w:p>
                          </w:txbxContent>
                        </v:textbox>
                      </v:roundrect>
                      <v:roundrect id="角丸四角形 1369" o:spid="_x0000_s1302" style="position:absolute;width:2396;height:2395;visibility:visible;mso-wrap-style:square;v-text-anchor:top" arcsize="15079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NDUcMA&#10;AADdAAAADwAAAGRycy9kb3ducmV2LnhtbERPTU8CMRC9m/AfmiHxJl1gBVkphJgY8UQEwnncjtsN&#10;2+myrUv999TExNu8vM9ZrqNtRE+drx0rGI8yEMSl0zVXCo6H14cnED4ga2wck4If8rBeDe6WWGh3&#10;5Q/q96ESKYR9gQpMCG0hpS8NWfQj1xIn7st1FkOCXSV1h9cUbhs5ybKZtFhzajDY0ouh8rz/tgry&#10;y2navj+GGD/nbwYXvdvl41yp+2HcPIMIFMO/+M+91Wn+dLaA32/SCXJ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dNDUcMAAADdAAAADwAAAAAAAAAAAAAAAACYAgAAZHJzL2Rv&#10;d25yZXYueG1sUEsFBgAAAAAEAAQA9QAAAIgDAAAAAA==&#10;" fillcolor="#595959" strokecolor="#595959">
                        <v:textbox inset="0,0,0,0">
                          <w:txbxContent>
                            <w:p w:rsidR="00B724F8" w:rsidRPr="006066CD" w:rsidRDefault="00B724F8" w:rsidP="003E61BE">
                              <w:pPr>
                                <w:spacing w:line="0" w:lineRule="atLeast"/>
                                <w:jc w:val="center"/>
                                <w:rPr>
                                  <w:rFonts w:ascii="HGS創英角ｺﾞｼｯｸUB" w:eastAsia="HGS創英角ｺﾞｼｯｸUB" w:hAnsi="HGS創英角ｺﾞｼｯｸUB"/>
                                  <w:color w:val="FFFFFF" w:themeColor="background1"/>
                                  <w:szCs w:val="21"/>
                                </w:rPr>
                              </w:pPr>
                              <w:r w:rsidRPr="006066CD">
                                <w:rPr>
                                  <w:rFonts w:ascii="HGS創英角ｺﾞｼｯｸUB" w:eastAsia="HGS創英角ｺﾞｼｯｸUB" w:hAnsi="HGS創英角ｺﾞｼｯｸUB" w:hint="eastAsia"/>
                                  <w:color w:val="FFFFFF" w:themeColor="background1"/>
                                  <w:szCs w:val="21"/>
                                </w:rPr>
                                <w:t>子</w:t>
                              </w:r>
                            </w:p>
                          </w:txbxContent>
                        </v:textbox>
                      </v:roundrect>
                      <v:roundrect id="角丸四角形 1370" o:spid="_x0000_s1303" style="position:absolute;left:17049;width:2397;height:2395;visibility:visible;mso-wrap-style:square;v-text-anchor:top" arcsize="15079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B8EcUA&#10;AADdAAAADwAAAGRycy9kb3ducmV2LnhtbESPQU/DMAyF70j7D5GRuLF0W2FbWTYhJAScJgba2WtM&#10;U9E4pQld+Pf4gMTN1nt+7/Nml32nRhpiG9jAbFqAIq6Dbbkx8P72eL0CFROyxS4wGfihCLvt5GKD&#10;lQ1nfqXxkBolIRwrNOBS6iutY+3IY5yGnli0jzB4TLIOjbYDniXcd3peFLfaY8vS4LCnB0f15+Hb&#10;Gyi/jov+5SblfFo+OVyPYV/OSmOuLvP9HahEOf2b/66freAvlsIv38gIevs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MHwRxQAAAN0AAAAPAAAAAAAAAAAAAAAAAJgCAABkcnMv&#10;ZG93bnJldi54bWxQSwUGAAAAAAQABAD1AAAAigMAAAAA&#10;" fillcolor="#595959" strokecolor="#595959">
                        <v:textbox inset="0,0,0,0">
                          <w:txbxContent>
                            <w:p w:rsidR="00B724F8" w:rsidRPr="006066CD" w:rsidRDefault="00B724F8" w:rsidP="003E61BE">
                              <w:pPr>
                                <w:spacing w:line="0" w:lineRule="atLeast"/>
                                <w:jc w:val="center"/>
                                <w:rPr>
                                  <w:rFonts w:ascii="HGS創英角ｺﾞｼｯｸUB" w:eastAsia="HGS創英角ｺﾞｼｯｸUB" w:hAnsi="HGS創英角ｺﾞｼｯｸUB"/>
                                  <w:color w:val="FFFFFF" w:themeColor="background1"/>
                                  <w:szCs w:val="21"/>
                                </w:rPr>
                              </w:pPr>
                              <w:r w:rsidRPr="006066CD">
                                <w:rPr>
                                  <w:rFonts w:ascii="HGS創英角ｺﾞｼｯｸUB" w:eastAsia="HGS創英角ｺﾞｼｯｸUB" w:hAnsi="HGS創英角ｺﾞｼｯｸUB" w:hint="eastAsia"/>
                                  <w:color w:val="FFFFFF" w:themeColor="background1"/>
                                  <w:szCs w:val="21"/>
                                </w:rPr>
                                <w:t>外</w:t>
                              </w:r>
                            </w:p>
                          </w:txbxContent>
                        </v:textbox>
                      </v:roundrect>
                      <v:roundrect id="角丸四角形 1371" o:spid="_x0000_s1304" style="position:absolute;left:4381;width:2396;height:2395;visibility:visible;mso-wrap-style:square;v-text-anchor:top" arcsize="15079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zZisMA&#10;AADdAAAADwAAAGRycy9kb3ducmV2LnhtbERP30/CMBB+N+F/aI7EN+kmU2BSCCExypMRCc/HeqyL&#10;63WuddT/npqY+HZfvp+3XEfbioF63zhWkE8yEMSV0w3XCg4fz3dzED4ga2wdk4If8rBejW6WWGp3&#10;4Xca9qEWKYR9iQpMCF0ppa8MWfQT1xEn7ux6iyHBvpa6x0sKt628z7JHabHh1GCwo62h6nP/bRUU&#10;X8dpt3sIMZ5mLwYXg3sr8kKp23HcPIEIFMO/+M/9qtP86SyH32/SCXJ1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nzZisMAAADdAAAADwAAAAAAAAAAAAAAAACYAgAAZHJzL2Rv&#10;d25yZXYueG1sUEsFBgAAAAAEAAQA9QAAAIgDAAAAAA==&#10;" fillcolor="#595959" strokecolor="#595959">
                        <v:textbox inset="0,0,0,0">
                          <w:txbxContent>
                            <w:p w:rsidR="00B724F8" w:rsidRPr="006066CD" w:rsidRDefault="00B724F8" w:rsidP="003E61BE">
                              <w:pPr>
                                <w:spacing w:line="0" w:lineRule="atLeast"/>
                                <w:jc w:val="center"/>
                                <w:rPr>
                                  <w:rFonts w:ascii="HGS創英角ｺﾞｼｯｸUB" w:eastAsia="HGS創英角ｺﾞｼｯｸUB" w:hAnsi="HGS創英角ｺﾞｼｯｸUB"/>
                                  <w:color w:val="FFFFFF" w:themeColor="background1"/>
                                  <w:szCs w:val="21"/>
                                </w:rPr>
                              </w:pPr>
                              <w:r w:rsidRPr="006066CD">
                                <w:rPr>
                                  <w:rFonts w:ascii="HGS創英角ｺﾞｼｯｸUB" w:eastAsia="HGS創英角ｺﾞｼｯｸUB" w:hAnsi="HGS創英角ｺﾞｼｯｸUB" w:hint="eastAsia"/>
                                  <w:color w:val="FFFFFF" w:themeColor="background1"/>
                                  <w:szCs w:val="21"/>
                                </w:rPr>
                                <w:t>成</w:t>
                              </w:r>
                            </w:p>
                          </w:txbxContent>
                        </v:textbox>
                      </v:roundrect>
                    </v:group>
                  </w:pict>
                </mc:Fallback>
              </mc:AlternateContent>
            </w:r>
          </w:p>
        </w:tc>
        <w:tc>
          <w:tcPr>
            <w:tcW w:w="1259" w:type="dxa"/>
            <w:shd w:val="clear" w:color="auto" w:fill="8DB3E2" w:themeFill="text2" w:themeFillTint="66"/>
            <w:vAlign w:val="center"/>
          </w:tcPr>
          <w:p w:rsidR="007F2D2A" w:rsidRPr="009A714B" w:rsidRDefault="007F2D2A" w:rsidP="00581C9D">
            <w:pPr>
              <w:widowControl/>
              <w:snapToGrid w:val="0"/>
              <w:spacing w:line="209" w:lineRule="auto"/>
              <w:rPr>
                <w:rFonts w:ascii="メイリオ" w:eastAsia="メイリオ" w:hAnsi="メイリオ"/>
                <w:sz w:val="22"/>
              </w:rPr>
            </w:pPr>
            <w:r w:rsidRPr="009A714B">
              <w:rPr>
                <w:rFonts w:ascii="メイリオ" w:eastAsia="メイリオ" w:hAnsi="メイリオ" w:hint="eastAsia"/>
                <w:sz w:val="22"/>
              </w:rPr>
              <w:t>担当課</w:t>
            </w:r>
          </w:p>
        </w:tc>
        <w:tc>
          <w:tcPr>
            <w:tcW w:w="2237" w:type="dxa"/>
            <w:gridSpan w:val="2"/>
            <w:vAlign w:val="center"/>
          </w:tcPr>
          <w:p w:rsidR="007F2D2A" w:rsidRPr="009A714B" w:rsidRDefault="007F2D2A" w:rsidP="00581C9D">
            <w:pPr>
              <w:widowControl/>
              <w:snapToGrid w:val="0"/>
              <w:spacing w:line="209" w:lineRule="auto"/>
              <w:rPr>
                <w:rFonts w:ascii="メイリオ" w:eastAsia="メイリオ" w:hAnsi="メイリオ"/>
                <w:sz w:val="22"/>
              </w:rPr>
            </w:pPr>
            <w:r w:rsidRPr="009A714B">
              <w:rPr>
                <w:rFonts w:ascii="メイリオ" w:eastAsia="メイリオ" w:hAnsi="メイリオ" w:hint="eastAsia"/>
                <w:sz w:val="22"/>
              </w:rPr>
              <w:t>交通安全課</w:t>
            </w:r>
          </w:p>
        </w:tc>
      </w:tr>
      <w:tr w:rsidR="005076E9" w:rsidRPr="009A714B" w:rsidTr="00581C9D">
        <w:trPr>
          <w:trHeight w:val="1077"/>
        </w:trPr>
        <w:tc>
          <w:tcPr>
            <w:tcW w:w="1242" w:type="dxa"/>
            <w:shd w:val="clear" w:color="auto" w:fill="8DB3E2" w:themeFill="text2" w:themeFillTint="66"/>
            <w:vAlign w:val="center"/>
          </w:tcPr>
          <w:p w:rsidR="005076E9" w:rsidRPr="009A714B" w:rsidRDefault="005076E9" w:rsidP="00894666">
            <w:pPr>
              <w:widowControl/>
              <w:snapToGrid w:val="0"/>
              <w:spacing w:line="209" w:lineRule="auto"/>
              <w:rPr>
                <w:rFonts w:ascii="メイリオ" w:eastAsia="メイリオ" w:hAnsi="メイリオ"/>
                <w:sz w:val="22"/>
              </w:rPr>
            </w:pPr>
            <w:r w:rsidRPr="009A714B">
              <w:rPr>
                <w:rFonts w:ascii="メイリオ" w:eastAsia="メイリオ" w:hAnsi="メイリオ" w:hint="eastAsia"/>
                <w:sz w:val="22"/>
              </w:rPr>
              <w:t>事業概要</w:t>
            </w:r>
          </w:p>
        </w:tc>
        <w:tc>
          <w:tcPr>
            <w:tcW w:w="7818" w:type="dxa"/>
            <w:gridSpan w:val="8"/>
            <w:vAlign w:val="center"/>
          </w:tcPr>
          <w:p w:rsidR="005076E9" w:rsidRPr="009A714B" w:rsidRDefault="005076E9" w:rsidP="00894666">
            <w:pPr>
              <w:widowControl/>
              <w:snapToGrid w:val="0"/>
              <w:spacing w:line="209" w:lineRule="auto"/>
              <w:rPr>
                <w:rFonts w:ascii="メイリオ" w:eastAsia="メイリオ" w:hAnsi="メイリオ"/>
                <w:sz w:val="22"/>
              </w:rPr>
            </w:pPr>
            <w:r w:rsidRPr="009A714B">
              <w:rPr>
                <w:rFonts w:ascii="メイリオ" w:eastAsia="メイリオ" w:hAnsi="メイリオ" w:cs="ＭＳ Ｐゴシック" w:hint="eastAsia"/>
                <w:color w:val="000000"/>
                <w:kern w:val="0"/>
                <w:sz w:val="22"/>
              </w:rPr>
              <w:t xml:space="preserve">　駅周辺における自転車等の放置状態を解消するため、自</w:t>
            </w:r>
            <w:r w:rsidR="00F64C9F">
              <w:rPr>
                <w:rFonts w:ascii="メイリオ" w:eastAsia="メイリオ" w:hAnsi="メイリオ" w:cs="ＭＳ Ｐゴシック" w:hint="eastAsia"/>
                <w:color w:val="000000"/>
                <w:kern w:val="0"/>
                <w:sz w:val="22"/>
              </w:rPr>
              <w:t>転車駐車場を整備及び改修し、通行の安全とまちの景観の向上を進めます</w:t>
            </w:r>
            <w:r w:rsidRPr="009A714B">
              <w:rPr>
                <w:rFonts w:ascii="メイリオ" w:eastAsia="メイリオ" w:hAnsi="メイリオ" w:cs="ＭＳ Ｐゴシック" w:hint="eastAsia"/>
                <w:color w:val="000000"/>
                <w:kern w:val="0"/>
                <w:sz w:val="22"/>
              </w:rPr>
              <w:t>。</w:t>
            </w:r>
          </w:p>
        </w:tc>
      </w:tr>
      <w:tr w:rsidR="005076E9" w:rsidRPr="009A714B" w:rsidTr="00581C9D">
        <w:trPr>
          <w:trHeight w:val="318"/>
        </w:trPr>
        <w:tc>
          <w:tcPr>
            <w:tcW w:w="1242" w:type="dxa"/>
            <w:vMerge w:val="restart"/>
            <w:shd w:val="clear" w:color="auto" w:fill="8DB3E2" w:themeFill="text2" w:themeFillTint="66"/>
          </w:tcPr>
          <w:p w:rsidR="005076E9" w:rsidRPr="009A714B" w:rsidRDefault="005076E9" w:rsidP="005076E9">
            <w:pPr>
              <w:widowControl/>
              <w:snapToGrid w:val="0"/>
              <w:spacing w:line="209" w:lineRule="auto"/>
              <w:jc w:val="center"/>
              <w:rPr>
                <w:rFonts w:ascii="メイリオ" w:eastAsia="メイリオ" w:hAnsi="メイリオ"/>
                <w:sz w:val="22"/>
              </w:rPr>
            </w:pPr>
            <w:r w:rsidRPr="00993847">
              <w:rPr>
                <w:rFonts w:ascii="メイリオ" w:eastAsia="メイリオ" w:hAnsi="メイリオ" w:hint="eastAsia"/>
                <w:w w:val="80"/>
                <w:kern w:val="0"/>
                <w:sz w:val="22"/>
                <w:fitText w:val="880" w:id="1225562368"/>
              </w:rPr>
              <w:t>年度別計</w:t>
            </w:r>
            <w:r w:rsidRPr="00993847">
              <w:rPr>
                <w:rFonts w:ascii="メイリオ" w:eastAsia="メイリオ" w:hAnsi="メイリオ" w:hint="eastAsia"/>
                <w:spacing w:val="22"/>
                <w:w w:val="80"/>
                <w:kern w:val="0"/>
                <w:sz w:val="22"/>
                <w:fitText w:val="880" w:id="1225562368"/>
              </w:rPr>
              <w:t>画</w:t>
            </w:r>
          </w:p>
        </w:tc>
        <w:tc>
          <w:tcPr>
            <w:tcW w:w="1954" w:type="dxa"/>
            <w:gridSpan w:val="2"/>
            <w:shd w:val="clear" w:color="auto" w:fill="8DB3E2" w:themeFill="text2" w:themeFillTint="66"/>
          </w:tcPr>
          <w:p w:rsidR="005076E9" w:rsidRPr="009A714B" w:rsidRDefault="005076E9" w:rsidP="005076E9">
            <w:pPr>
              <w:widowControl/>
              <w:snapToGrid w:val="0"/>
              <w:spacing w:line="209" w:lineRule="auto"/>
              <w:jc w:val="center"/>
              <w:rPr>
                <w:rFonts w:ascii="メイリオ" w:eastAsia="メイリオ" w:hAnsi="メイリオ"/>
                <w:sz w:val="22"/>
              </w:rPr>
            </w:pPr>
            <w:r w:rsidRPr="009A714B">
              <w:rPr>
                <w:rFonts w:ascii="メイリオ" w:eastAsia="メイリオ" w:hAnsi="メイリオ" w:hint="eastAsia"/>
                <w:sz w:val="22"/>
              </w:rPr>
              <w:t>29年度</w:t>
            </w:r>
          </w:p>
        </w:tc>
        <w:tc>
          <w:tcPr>
            <w:tcW w:w="1954" w:type="dxa"/>
            <w:gridSpan w:val="2"/>
            <w:shd w:val="clear" w:color="auto" w:fill="8DB3E2" w:themeFill="text2" w:themeFillTint="66"/>
          </w:tcPr>
          <w:p w:rsidR="005076E9" w:rsidRPr="009A714B" w:rsidRDefault="005076E9" w:rsidP="005076E9">
            <w:pPr>
              <w:widowControl/>
              <w:snapToGrid w:val="0"/>
              <w:spacing w:line="209" w:lineRule="auto"/>
              <w:jc w:val="center"/>
              <w:rPr>
                <w:rFonts w:ascii="メイリオ" w:eastAsia="メイリオ" w:hAnsi="メイリオ"/>
                <w:sz w:val="22"/>
              </w:rPr>
            </w:pPr>
            <w:r w:rsidRPr="009A714B">
              <w:rPr>
                <w:rFonts w:ascii="メイリオ" w:eastAsia="メイリオ" w:hAnsi="メイリオ" w:hint="eastAsia"/>
                <w:sz w:val="22"/>
              </w:rPr>
              <w:t>30年度</w:t>
            </w:r>
          </w:p>
        </w:tc>
        <w:tc>
          <w:tcPr>
            <w:tcW w:w="1955" w:type="dxa"/>
            <w:gridSpan w:val="3"/>
            <w:shd w:val="clear" w:color="auto" w:fill="8DB3E2" w:themeFill="text2" w:themeFillTint="66"/>
          </w:tcPr>
          <w:p w:rsidR="005076E9" w:rsidRPr="009A714B" w:rsidRDefault="005076E9" w:rsidP="005076E9">
            <w:pPr>
              <w:widowControl/>
              <w:snapToGrid w:val="0"/>
              <w:spacing w:line="209" w:lineRule="auto"/>
              <w:jc w:val="center"/>
              <w:rPr>
                <w:rFonts w:ascii="メイリオ" w:eastAsia="メイリオ" w:hAnsi="メイリオ"/>
                <w:sz w:val="22"/>
              </w:rPr>
            </w:pPr>
            <w:r w:rsidRPr="009A714B">
              <w:rPr>
                <w:rFonts w:ascii="メイリオ" w:eastAsia="メイリオ" w:hAnsi="メイリオ" w:hint="eastAsia"/>
                <w:sz w:val="22"/>
              </w:rPr>
              <w:t>31年度</w:t>
            </w:r>
          </w:p>
        </w:tc>
        <w:tc>
          <w:tcPr>
            <w:tcW w:w="1955" w:type="dxa"/>
            <w:shd w:val="clear" w:color="auto" w:fill="8DB3E2" w:themeFill="text2" w:themeFillTint="66"/>
          </w:tcPr>
          <w:p w:rsidR="005076E9" w:rsidRPr="009A714B" w:rsidRDefault="005076E9" w:rsidP="005076E9">
            <w:pPr>
              <w:widowControl/>
              <w:snapToGrid w:val="0"/>
              <w:spacing w:line="209" w:lineRule="auto"/>
              <w:jc w:val="center"/>
              <w:rPr>
                <w:rFonts w:ascii="メイリオ" w:eastAsia="メイリオ" w:hAnsi="メイリオ"/>
                <w:sz w:val="22"/>
              </w:rPr>
            </w:pPr>
            <w:r w:rsidRPr="009A714B">
              <w:rPr>
                <w:rFonts w:ascii="メイリオ" w:eastAsia="メイリオ" w:hAnsi="メイリオ" w:hint="eastAsia"/>
                <w:sz w:val="22"/>
              </w:rPr>
              <w:t>32年度</w:t>
            </w:r>
          </w:p>
        </w:tc>
      </w:tr>
      <w:tr w:rsidR="005076E9" w:rsidRPr="009A714B" w:rsidTr="00581C9D">
        <w:trPr>
          <w:trHeight w:val="1261"/>
        </w:trPr>
        <w:tc>
          <w:tcPr>
            <w:tcW w:w="1242" w:type="dxa"/>
            <w:vMerge/>
          </w:tcPr>
          <w:p w:rsidR="005076E9" w:rsidRPr="009A714B" w:rsidRDefault="005076E9" w:rsidP="005076E9">
            <w:pPr>
              <w:widowControl/>
              <w:snapToGrid w:val="0"/>
              <w:spacing w:line="209" w:lineRule="auto"/>
              <w:jc w:val="left"/>
              <w:rPr>
                <w:rFonts w:ascii="メイリオ" w:eastAsia="メイリオ" w:hAnsi="メイリオ"/>
                <w:sz w:val="22"/>
              </w:rPr>
            </w:pPr>
          </w:p>
        </w:tc>
        <w:tc>
          <w:tcPr>
            <w:tcW w:w="1954" w:type="dxa"/>
            <w:gridSpan w:val="2"/>
            <w:shd w:val="clear" w:color="auto" w:fill="auto"/>
            <w:vAlign w:val="center"/>
          </w:tcPr>
          <w:p w:rsidR="005076E9" w:rsidRPr="009A714B" w:rsidRDefault="005076E9" w:rsidP="005076E9">
            <w:pPr>
              <w:widowControl/>
              <w:snapToGrid w:val="0"/>
              <w:spacing w:line="209" w:lineRule="auto"/>
              <w:jc w:val="left"/>
              <w:rPr>
                <w:rFonts w:ascii="メイリオ" w:eastAsia="メイリオ" w:hAnsi="メイリオ" w:cs="ＭＳ Ｐゴシック"/>
                <w:color w:val="000000"/>
                <w:kern w:val="0"/>
                <w:sz w:val="22"/>
              </w:rPr>
            </w:pPr>
            <w:r w:rsidRPr="009A714B">
              <w:rPr>
                <w:rFonts w:ascii="メイリオ" w:eastAsia="メイリオ" w:hAnsi="メイリオ" w:cs="ＭＳ Ｐゴシック" w:hint="eastAsia"/>
                <w:color w:val="000000"/>
                <w:kern w:val="0"/>
                <w:sz w:val="22"/>
              </w:rPr>
              <w:t>設計1</w:t>
            </w:r>
            <w:r w:rsidR="00C0424A">
              <w:rPr>
                <w:rFonts w:ascii="メイリオ" w:eastAsia="メイリオ" w:hAnsi="メイリオ" w:cs="ＭＳ Ｐゴシック" w:hint="eastAsia"/>
                <w:color w:val="000000"/>
                <w:kern w:val="0"/>
                <w:sz w:val="22"/>
              </w:rPr>
              <w:t>か</w:t>
            </w:r>
            <w:r w:rsidRPr="009A714B">
              <w:rPr>
                <w:rFonts w:ascii="メイリオ" w:eastAsia="メイリオ" w:hAnsi="メイリオ" w:cs="ＭＳ Ｐゴシック" w:hint="eastAsia"/>
                <w:color w:val="000000"/>
                <w:kern w:val="0"/>
                <w:sz w:val="22"/>
              </w:rPr>
              <w:t>所</w:t>
            </w:r>
          </w:p>
          <w:p w:rsidR="005076E9" w:rsidRPr="009A714B" w:rsidRDefault="005076E9" w:rsidP="005076E9">
            <w:pPr>
              <w:widowControl/>
              <w:snapToGrid w:val="0"/>
              <w:spacing w:line="209" w:lineRule="auto"/>
              <w:jc w:val="left"/>
              <w:rPr>
                <w:rFonts w:ascii="メイリオ" w:eastAsia="メイリオ" w:hAnsi="メイリオ" w:cs="ＭＳ Ｐゴシック"/>
                <w:color w:val="000000"/>
                <w:kern w:val="0"/>
                <w:sz w:val="22"/>
              </w:rPr>
            </w:pPr>
            <w:r w:rsidRPr="009A714B">
              <w:rPr>
                <w:rFonts w:ascii="メイリオ" w:eastAsia="メイリオ" w:hAnsi="メイリオ" w:cs="ＭＳ Ｐゴシック" w:hint="eastAsia"/>
                <w:color w:val="000000"/>
                <w:kern w:val="0"/>
                <w:sz w:val="22"/>
              </w:rPr>
              <w:t>整備・改修1</w:t>
            </w:r>
            <w:r w:rsidR="00C0424A">
              <w:rPr>
                <w:rFonts w:ascii="メイリオ" w:eastAsia="メイリオ" w:hAnsi="メイリオ" w:cs="ＭＳ Ｐゴシック" w:hint="eastAsia"/>
                <w:color w:val="000000"/>
                <w:kern w:val="0"/>
                <w:sz w:val="22"/>
              </w:rPr>
              <w:t>か</w:t>
            </w:r>
            <w:r w:rsidRPr="009A714B">
              <w:rPr>
                <w:rFonts w:ascii="メイリオ" w:eastAsia="メイリオ" w:hAnsi="メイリオ" w:cs="ＭＳ Ｐゴシック" w:hint="eastAsia"/>
                <w:color w:val="000000"/>
                <w:kern w:val="0"/>
                <w:sz w:val="22"/>
              </w:rPr>
              <w:t>所</w:t>
            </w:r>
          </w:p>
        </w:tc>
        <w:tc>
          <w:tcPr>
            <w:tcW w:w="1954" w:type="dxa"/>
            <w:gridSpan w:val="2"/>
            <w:shd w:val="clear" w:color="auto" w:fill="auto"/>
            <w:vAlign w:val="center"/>
          </w:tcPr>
          <w:p w:rsidR="005076E9" w:rsidRPr="009A714B" w:rsidRDefault="005076E9" w:rsidP="005076E9">
            <w:pPr>
              <w:widowControl/>
              <w:snapToGrid w:val="0"/>
              <w:spacing w:line="209" w:lineRule="auto"/>
              <w:jc w:val="left"/>
              <w:rPr>
                <w:rFonts w:ascii="メイリオ" w:eastAsia="メイリオ" w:hAnsi="メイリオ" w:cs="ＭＳ Ｐゴシック"/>
                <w:color w:val="000000"/>
                <w:kern w:val="0"/>
                <w:sz w:val="22"/>
              </w:rPr>
            </w:pPr>
            <w:r w:rsidRPr="009A714B">
              <w:rPr>
                <w:rFonts w:ascii="メイリオ" w:eastAsia="メイリオ" w:hAnsi="メイリオ" w:cs="ＭＳ Ｐゴシック" w:hint="eastAsia"/>
                <w:color w:val="000000"/>
                <w:kern w:val="0"/>
                <w:sz w:val="22"/>
              </w:rPr>
              <w:t>設計1</w:t>
            </w:r>
            <w:r w:rsidR="00C0424A">
              <w:rPr>
                <w:rFonts w:ascii="メイリオ" w:eastAsia="メイリオ" w:hAnsi="メイリオ" w:cs="ＭＳ Ｐゴシック" w:hint="eastAsia"/>
                <w:color w:val="000000"/>
                <w:kern w:val="0"/>
                <w:sz w:val="22"/>
              </w:rPr>
              <w:t>か</w:t>
            </w:r>
            <w:r w:rsidRPr="009A714B">
              <w:rPr>
                <w:rFonts w:ascii="メイリオ" w:eastAsia="メイリオ" w:hAnsi="メイリオ" w:cs="ＭＳ Ｐゴシック" w:hint="eastAsia"/>
                <w:color w:val="000000"/>
                <w:kern w:val="0"/>
                <w:sz w:val="22"/>
              </w:rPr>
              <w:t>所</w:t>
            </w:r>
          </w:p>
          <w:p w:rsidR="005076E9" w:rsidRPr="009A714B" w:rsidRDefault="005076E9" w:rsidP="005076E9">
            <w:pPr>
              <w:widowControl/>
              <w:snapToGrid w:val="0"/>
              <w:spacing w:line="209" w:lineRule="auto"/>
              <w:jc w:val="left"/>
              <w:rPr>
                <w:rFonts w:ascii="メイリオ" w:eastAsia="メイリオ" w:hAnsi="メイリオ" w:cs="ＭＳ Ｐゴシック"/>
                <w:color w:val="000000"/>
                <w:kern w:val="0"/>
                <w:sz w:val="22"/>
              </w:rPr>
            </w:pPr>
            <w:r w:rsidRPr="009A714B">
              <w:rPr>
                <w:rFonts w:ascii="メイリオ" w:eastAsia="メイリオ" w:hAnsi="メイリオ" w:cs="ＭＳ Ｐゴシック" w:hint="eastAsia"/>
                <w:color w:val="000000"/>
                <w:kern w:val="0"/>
                <w:sz w:val="22"/>
              </w:rPr>
              <w:t>整備・改修1</w:t>
            </w:r>
            <w:r w:rsidR="00C0424A">
              <w:rPr>
                <w:rFonts w:ascii="メイリオ" w:eastAsia="メイリオ" w:hAnsi="メイリオ" w:cs="ＭＳ Ｐゴシック" w:hint="eastAsia"/>
                <w:color w:val="000000"/>
                <w:kern w:val="0"/>
                <w:sz w:val="22"/>
              </w:rPr>
              <w:t>か</w:t>
            </w:r>
            <w:r w:rsidRPr="009A714B">
              <w:rPr>
                <w:rFonts w:ascii="メイリオ" w:eastAsia="メイリオ" w:hAnsi="メイリオ" w:cs="ＭＳ Ｐゴシック" w:hint="eastAsia"/>
                <w:color w:val="000000"/>
                <w:kern w:val="0"/>
                <w:sz w:val="22"/>
              </w:rPr>
              <w:t>所</w:t>
            </w:r>
          </w:p>
        </w:tc>
        <w:tc>
          <w:tcPr>
            <w:tcW w:w="1955" w:type="dxa"/>
            <w:gridSpan w:val="3"/>
            <w:shd w:val="clear" w:color="auto" w:fill="auto"/>
            <w:vAlign w:val="center"/>
          </w:tcPr>
          <w:p w:rsidR="005076E9" w:rsidRPr="009A714B" w:rsidRDefault="005076E9" w:rsidP="005076E9">
            <w:pPr>
              <w:widowControl/>
              <w:snapToGrid w:val="0"/>
              <w:spacing w:line="209" w:lineRule="auto"/>
              <w:jc w:val="left"/>
              <w:rPr>
                <w:rFonts w:ascii="メイリオ" w:eastAsia="メイリオ" w:hAnsi="メイリオ" w:cs="ＭＳ Ｐゴシック"/>
                <w:color w:val="000000"/>
                <w:kern w:val="0"/>
                <w:sz w:val="22"/>
              </w:rPr>
            </w:pPr>
            <w:r w:rsidRPr="009A714B">
              <w:rPr>
                <w:rFonts w:ascii="メイリオ" w:eastAsia="メイリオ" w:hAnsi="メイリオ" w:cs="ＭＳ Ｐゴシック" w:hint="eastAsia"/>
                <w:color w:val="000000"/>
                <w:kern w:val="0"/>
                <w:sz w:val="22"/>
              </w:rPr>
              <w:t>設計1</w:t>
            </w:r>
            <w:r w:rsidR="00C0424A">
              <w:rPr>
                <w:rFonts w:ascii="メイリオ" w:eastAsia="メイリオ" w:hAnsi="メイリオ" w:cs="ＭＳ Ｐゴシック" w:hint="eastAsia"/>
                <w:color w:val="000000"/>
                <w:kern w:val="0"/>
                <w:sz w:val="22"/>
              </w:rPr>
              <w:t>か</w:t>
            </w:r>
            <w:r w:rsidRPr="009A714B">
              <w:rPr>
                <w:rFonts w:ascii="メイリオ" w:eastAsia="メイリオ" w:hAnsi="メイリオ" w:cs="ＭＳ Ｐゴシック" w:hint="eastAsia"/>
                <w:color w:val="000000"/>
                <w:kern w:val="0"/>
                <w:sz w:val="22"/>
              </w:rPr>
              <w:t>所</w:t>
            </w:r>
          </w:p>
          <w:p w:rsidR="005076E9" w:rsidRPr="009A714B" w:rsidRDefault="005076E9" w:rsidP="005076E9">
            <w:pPr>
              <w:widowControl/>
              <w:snapToGrid w:val="0"/>
              <w:spacing w:line="209" w:lineRule="auto"/>
              <w:jc w:val="left"/>
              <w:rPr>
                <w:rFonts w:ascii="メイリオ" w:eastAsia="メイリオ" w:hAnsi="メイリオ" w:cs="ＭＳ Ｐゴシック"/>
                <w:color w:val="000000"/>
                <w:kern w:val="0"/>
                <w:sz w:val="22"/>
              </w:rPr>
            </w:pPr>
            <w:r w:rsidRPr="009A714B">
              <w:rPr>
                <w:rFonts w:ascii="メイリオ" w:eastAsia="メイリオ" w:hAnsi="メイリオ" w:cs="ＭＳ Ｐゴシック" w:hint="eastAsia"/>
                <w:color w:val="000000"/>
                <w:kern w:val="0"/>
                <w:sz w:val="22"/>
              </w:rPr>
              <w:t>整備・改修1</w:t>
            </w:r>
            <w:r w:rsidR="00C0424A">
              <w:rPr>
                <w:rFonts w:ascii="メイリオ" w:eastAsia="メイリオ" w:hAnsi="メイリオ" w:cs="ＭＳ Ｐゴシック" w:hint="eastAsia"/>
                <w:color w:val="000000"/>
                <w:kern w:val="0"/>
                <w:sz w:val="22"/>
              </w:rPr>
              <w:t>か</w:t>
            </w:r>
            <w:r w:rsidRPr="009A714B">
              <w:rPr>
                <w:rFonts w:ascii="メイリオ" w:eastAsia="メイリオ" w:hAnsi="メイリオ" w:cs="ＭＳ Ｐゴシック" w:hint="eastAsia"/>
                <w:color w:val="000000"/>
                <w:kern w:val="0"/>
                <w:sz w:val="22"/>
              </w:rPr>
              <w:t>所</w:t>
            </w:r>
          </w:p>
        </w:tc>
        <w:tc>
          <w:tcPr>
            <w:tcW w:w="1955" w:type="dxa"/>
            <w:shd w:val="clear" w:color="auto" w:fill="auto"/>
            <w:vAlign w:val="center"/>
          </w:tcPr>
          <w:p w:rsidR="005076E9" w:rsidRPr="009A714B" w:rsidRDefault="005076E9" w:rsidP="005076E9">
            <w:pPr>
              <w:widowControl/>
              <w:snapToGrid w:val="0"/>
              <w:spacing w:line="209" w:lineRule="auto"/>
              <w:jc w:val="left"/>
              <w:rPr>
                <w:rFonts w:ascii="メイリオ" w:eastAsia="メイリオ" w:hAnsi="メイリオ" w:cs="ＭＳ Ｐゴシック"/>
                <w:color w:val="000000"/>
                <w:kern w:val="0"/>
                <w:sz w:val="22"/>
              </w:rPr>
            </w:pPr>
            <w:r w:rsidRPr="009A714B">
              <w:rPr>
                <w:rFonts w:ascii="メイリオ" w:eastAsia="メイリオ" w:hAnsi="メイリオ" w:cs="ＭＳ Ｐゴシック" w:hint="eastAsia"/>
                <w:color w:val="000000"/>
                <w:kern w:val="0"/>
                <w:sz w:val="22"/>
              </w:rPr>
              <w:t>設計1</w:t>
            </w:r>
            <w:r w:rsidR="00C0424A">
              <w:rPr>
                <w:rFonts w:ascii="メイリオ" w:eastAsia="メイリオ" w:hAnsi="メイリオ" w:cs="ＭＳ Ｐゴシック" w:hint="eastAsia"/>
                <w:color w:val="000000"/>
                <w:kern w:val="0"/>
                <w:sz w:val="22"/>
              </w:rPr>
              <w:t>か</w:t>
            </w:r>
            <w:r w:rsidRPr="009A714B">
              <w:rPr>
                <w:rFonts w:ascii="メイリオ" w:eastAsia="メイリオ" w:hAnsi="メイリオ" w:cs="ＭＳ Ｐゴシック" w:hint="eastAsia"/>
                <w:color w:val="000000"/>
                <w:kern w:val="0"/>
                <w:sz w:val="22"/>
              </w:rPr>
              <w:t>所</w:t>
            </w:r>
          </w:p>
          <w:p w:rsidR="005076E9" w:rsidRPr="009A714B" w:rsidRDefault="005076E9" w:rsidP="005076E9">
            <w:pPr>
              <w:widowControl/>
              <w:snapToGrid w:val="0"/>
              <w:spacing w:line="209" w:lineRule="auto"/>
              <w:jc w:val="left"/>
              <w:rPr>
                <w:rFonts w:ascii="メイリオ" w:eastAsia="メイリオ" w:hAnsi="メイリオ" w:cs="ＭＳ Ｐゴシック"/>
                <w:color w:val="000000"/>
                <w:kern w:val="0"/>
                <w:sz w:val="22"/>
              </w:rPr>
            </w:pPr>
            <w:r w:rsidRPr="009A714B">
              <w:rPr>
                <w:rFonts w:ascii="メイリオ" w:eastAsia="メイリオ" w:hAnsi="メイリオ" w:cs="ＭＳ Ｐゴシック" w:hint="eastAsia"/>
                <w:color w:val="000000"/>
                <w:kern w:val="0"/>
                <w:sz w:val="22"/>
              </w:rPr>
              <w:t>整備・改修1</w:t>
            </w:r>
            <w:r w:rsidR="00C0424A">
              <w:rPr>
                <w:rFonts w:ascii="メイリオ" w:eastAsia="メイリオ" w:hAnsi="メイリオ" w:cs="ＭＳ Ｐゴシック" w:hint="eastAsia"/>
                <w:color w:val="000000"/>
                <w:kern w:val="0"/>
                <w:sz w:val="22"/>
              </w:rPr>
              <w:t>か</w:t>
            </w:r>
            <w:r w:rsidRPr="009A714B">
              <w:rPr>
                <w:rFonts w:ascii="メイリオ" w:eastAsia="メイリオ" w:hAnsi="メイリオ" w:cs="ＭＳ Ｐゴシック" w:hint="eastAsia"/>
                <w:color w:val="000000"/>
                <w:kern w:val="0"/>
                <w:sz w:val="22"/>
              </w:rPr>
              <w:t>所</w:t>
            </w:r>
          </w:p>
        </w:tc>
      </w:tr>
    </w:tbl>
    <w:p w:rsidR="00C021FD" w:rsidRDefault="00C021FD" w:rsidP="00F16BE7">
      <w:pPr>
        <w:widowControl/>
        <w:snapToGrid w:val="0"/>
        <w:spacing w:line="209" w:lineRule="auto"/>
        <w:jc w:val="left"/>
        <w:rPr>
          <w:rFonts w:ascii="メイリオ" w:eastAsia="メイリオ" w:hAnsi="メイリオ"/>
          <w:sz w:val="22"/>
        </w:rPr>
      </w:pPr>
    </w:p>
    <w:tbl>
      <w:tblPr>
        <w:tblStyle w:val="af0"/>
        <w:tblW w:w="0" w:type="auto"/>
        <w:tblLook w:val="04A0" w:firstRow="1" w:lastRow="0" w:firstColumn="1" w:lastColumn="0" w:noHBand="0" w:noVBand="1"/>
      </w:tblPr>
      <w:tblGrid>
        <w:gridCol w:w="1241"/>
        <w:gridCol w:w="1106"/>
        <w:gridCol w:w="850"/>
        <w:gridCol w:w="278"/>
        <w:gridCol w:w="1676"/>
        <w:gridCol w:w="414"/>
        <w:gridCol w:w="1258"/>
        <w:gridCol w:w="282"/>
        <w:gridCol w:w="1955"/>
      </w:tblGrid>
      <w:tr w:rsidR="00C021FD" w:rsidRPr="009A714B" w:rsidTr="00581C9D">
        <w:trPr>
          <w:trHeight w:val="491"/>
        </w:trPr>
        <w:tc>
          <w:tcPr>
            <w:tcW w:w="1241" w:type="dxa"/>
            <w:tcBorders>
              <w:bottom w:val="single" w:sz="4" w:space="0" w:color="auto"/>
            </w:tcBorders>
            <w:shd w:val="clear" w:color="auto" w:fill="8DB3E2" w:themeFill="text2" w:themeFillTint="66"/>
            <w:vAlign w:val="center"/>
          </w:tcPr>
          <w:p w:rsidR="00C021FD" w:rsidRPr="009A714B" w:rsidRDefault="00C021FD" w:rsidP="007B1290">
            <w:pPr>
              <w:widowControl/>
              <w:snapToGrid w:val="0"/>
              <w:spacing w:line="209" w:lineRule="auto"/>
              <w:rPr>
                <w:rFonts w:ascii="メイリオ" w:eastAsia="メイリオ" w:hAnsi="メイリオ"/>
                <w:sz w:val="22"/>
              </w:rPr>
            </w:pPr>
            <w:r>
              <w:rPr>
                <w:rFonts w:ascii="メイリオ" w:eastAsia="メイリオ" w:hAnsi="メイリオ" w:hint="eastAsia"/>
                <w:sz w:val="22"/>
              </w:rPr>
              <w:t>番号</w:t>
            </w:r>
          </w:p>
        </w:tc>
        <w:tc>
          <w:tcPr>
            <w:tcW w:w="1106" w:type="dxa"/>
            <w:vAlign w:val="center"/>
          </w:tcPr>
          <w:p w:rsidR="00C021FD" w:rsidRPr="009A714B" w:rsidRDefault="00176C82" w:rsidP="00754742">
            <w:pPr>
              <w:widowControl/>
              <w:snapToGrid w:val="0"/>
              <w:spacing w:line="209" w:lineRule="auto"/>
              <w:jc w:val="right"/>
              <w:rPr>
                <w:rFonts w:ascii="メイリオ" w:eastAsia="メイリオ" w:hAnsi="メイリオ"/>
                <w:sz w:val="22"/>
              </w:rPr>
            </w:pPr>
            <w:r>
              <w:rPr>
                <w:rFonts w:ascii="メイリオ" w:eastAsia="メイリオ" w:hAnsi="メイリオ" w:hint="eastAsia"/>
                <w:sz w:val="22"/>
              </w:rPr>
              <w:t>065</w:t>
            </w:r>
          </w:p>
        </w:tc>
        <w:tc>
          <w:tcPr>
            <w:tcW w:w="1128" w:type="dxa"/>
            <w:gridSpan w:val="2"/>
            <w:shd w:val="clear" w:color="auto" w:fill="8DB3E2" w:themeFill="text2" w:themeFillTint="66"/>
            <w:vAlign w:val="center"/>
          </w:tcPr>
          <w:p w:rsidR="00C021FD" w:rsidRPr="009A714B" w:rsidRDefault="00C021FD" w:rsidP="007B1290">
            <w:pPr>
              <w:widowControl/>
              <w:snapToGrid w:val="0"/>
              <w:spacing w:line="209" w:lineRule="auto"/>
              <w:rPr>
                <w:rFonts w:ascii="メイリオ" w:eastAsia="メイリオ" w:hAnsi="メイリオ"/>
                <w:sz w:val="22"/>
              </w:rPr>
            </w:pPr>
            <w:r>
              <w:rPr>
                <w:rFonts w:ascii="メイリオ" w:eastAsia="メイリオ" w:hAnsi="メイリオ" w:hint="eastAsia"/>
                <w:sz w:val="22"/>
              </w:rPr>
              <w:t>事業名</w:t>
            </w:r>
          </w:p>
        </w:tc>
        <w:tc>
          <w:tcPr>
            <w:tcW w:w="5585" w:type="dxa"/>
            <w:gridSpan w:val="5"/>
            <w:vAlign w:val="center"/>
          </w:tcPr>
          <w:p w:rsidR="00C021FD" w:rsidRPr="009A714B" w:rsidRDefault="00C021FD" w:rsidP="007B1290">
            <w:pPr>
              <w:widowControl/>
              <w:snapToGrid w:val="0"/>
              <w:spacing w:line="209" w:lineRule="auto"/>
              <w:rPr>
                <w:rFonts w:ascii="メイリオ" w:eastAsia="メイリオ" w:hAnsi="メイリオ"/>
                <w:sz w:val="22"/>
              </w:rPr>
            </w:pPr>
            <w:r>
              <w:rPr>
                <w:rFonts w:ascii="メイリオ" w:eastAsia="メイリオ" w:hAnsi="メイリオ" w:cs="ＭＳ Ｐゴシック" w:hint="eastAsia"/>
                <w:color w:val="000000"/>
                <w:kern w:val="0"/>
                <w:sz w:val="22"/>
              </w:rPr>
              <w:t>歩道の段差</w:t>
            </w:r>
            <w:r w:rsidRPr="009A714B">
              <w:rPr>
                <w:rFonts w:ascii="メイリオ" w:eastAsia="メイリオ" w:hAnsi="メイリオ" w:cs="ＭＳ Ｐゴシック" w:hint="eastAsia"/>
                <w:color w:val="000000"/>
                <w:kern w:val="0"/>
                <w:sz w:val="22"/>
              </w:rPr>
              <w:t>改善</w:t>
            </w:r>
          </w:p>
        </w:tc>
      </w:tr>
      <w:tr w:rsidR="007F2D2A" w:rsidRPr="009A714B" w:rsidTr="007F2D2A">
        <w:trPr>
          <w:trHeight w:val="723"/>
        </w:trPr>
        <w:tc>
          <w:tcPr>
            <w:tcW w:w="1241" w:type="dxa"/>
            <w:shd w:val="clear" w:color="auto" w:fill="8DB3E2" w:themeFill="text2" w:themeFillTint="66"/>
            <w:vAlign w:val="center"/>
          </w:tcPr>
          <w:p w:rsidR="007F2D2A" w:rsidRPr="009A714B" w:rsidRDefault="007F2D2A" w:rsidP="00581C9D">
            <w:pPr>
              <w:widowControl/>
              <w:snapToGrid w:val="0"/>
              <w:spacing w:line="209" w:lineRule="auto"/>
              <w:rPr>
                <w:rFonts w:ascii="メイリオ" w:eastAsia="メイリオ" w:hAnsi="メイリオ"/>
                <w:sz w:val="22"/>
              </w:rPr>
            </w:pPr>
            <w:r>
              <w:rPr>
                <w:rFonts w:ascii="メイリオ" w:eastAsia="メイリオ" w:hAnsi="メイリオ" w:hint="eastAsia"/>
                <w:sz w:val="22"/>
              </w:rPr>
              <w:t>対象</w:t>
            </w:r>
          </w:p>
        </w:tc>
        <w:tc>
          <w:tcPr>
            <w:tcW w:w="4324" w:type="dxa"/>
            <w:gridSpan w:val="5"/>
            <w:shd w:val="clear" w:color="auto" w:fill="auto"/>
            <w:vAlign w:val="center"/>
          </w:tcPr>
          <w:p w:rsidR="007F2D2A" w:rsidRPr="0098529C" w:rsidRDefault="003E61BE" w:rsidP="00581C9D">
            <w:pPr>
              <w:widowControl/>
              <w:snapToGrid w:val="0"/>
              <w:spacing w:line="209" w:lineRule="auto"/>
              <w:jc w:val="center"/>
              <w:rPr>
                <w:rFonts w:ascii="メイリオ" w:eastAsia="メイリオ" w:hAnsi="メイリオ"/>
                <w:sz w:val="20"/>
                <w:szCs w:val="20"/>
              </w:rPr>
            </w:pPr>
            <w:r>
              <w:rPr>
                <w:rFonts w:ascii="メイリオ" w:eastAsia="メイリオ" w:hAnsi="メイリオ"/>
                <w:noProof/>
                <w:sz w:val="20"/>
                <w:szCs w:val="20"/>
              </w:rPr>
              <mc:AlternateContent>
                <mc:Choice Requires="wpg">
                  <w:drawing>
                    <wp:anchor distT="0" distB="0" distL="114300" distR="114300" simplePos="0" relativeHeight="251791360" behindDoc="0" locked="0" layoutInCell="1" allowOverlap="1" wp14:anchorId="58ACCA34" wp14:editId="77D60707">
                      <wp:simplePos x="0" y="0"/>
                      <wp:positionH relativeFrom="column">
                        <wp:posOffset>353695</wp:posOffset>
                      </wp:positionH>
                      <wp:positionV relativeFrom="paragraph">
                        <wp:posOffset>26035</wp:posOffset>
                      </wp:positionV>
                      <wp:extent cx="1944370" cy="239395"/>
                      <wp:effectExtent l="0" t="0" r="17780" b="27305"/>
                      <wp:wrapNone/>
                      <wp:docPr id="1372" name="グループ化 1372"/>
                      <wp:cNvGraphicFramePr/>
                      <a:graphic xmlns:a="http://schemas.openxmlformats.org/drawingml/2006/main">
                        <a:graphicData uri="http://schemas.microsoft.com/office/word/2010/wordprocessingGroup">
                          <wpg:wgp>
                            <wpg:cNvGrpSpPr/>
                            <wpg:grpSpPr>
                              <a:xfrm>
                                <a:off x="0" y="0"/>
                                <a:ext cx="1944370" cy="239395"/>
                                <a:chOff x="0" y="0"/>
                                <a:chExt cx="1944611" cy="239572"/>
                              </a:xfrm>
                            </wpg:grpSpPr>
                            <wps:wsp>
                              <wps:cNvPr id="1373" name="角丸四角形 1373"/>
                              <wps:cNvSpPr>
                                <a:spLocks noChangeArrowheads="1"/>
                              </wps:cNvSpPr>
                              <wps:spPr bwMode="auto">
                                <a:xfrm>
                                  <a:off x="1295400" y="0"/>
                                  <a:ext cx="239636" cy="239572"/>
                                </a:xfrm>
                                <a:prstGeom prst="roundRect">
                                  <a:avLst>
                                    <a:gd name="adj" fmla="val 23009"/>
                                  </a:avLst>
                                </a:prstGeom>
                                <a:solidFill>
                                  <a:sysClr val="windowText" lastClr="000000">
                                    <a:lumMod val="65000"/>
                                    <a:lumOff val="35000"/>
                                  </a:sysClr>
                                </a:solidFill>
                                <a:ln w="9525" cap="flat" cmpd="sng" algn="ctr">
                                  <a:solidFill>
                                    <a:sysClr val="windowText" lastClr="000000">
                                      <a:lumMod val="65000"/>
                                      <a:lumOff val="35000"/>
                                    </a:sysClr>
                                  </a:solidFill>
                                  <a:prstDash val="solid"/>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724F8" w:rsidRPr="006066CD" w:rsidRDefault="00B724F8" w:rsidP="003E61BE">
                                    <w:pPr>
                                      <w:spacing w:line="0" w:lineRule="atLeast"/>
                                      <w:jc w:val="center"/>
                                      <w:rPr>
                                        <w:rFonts w:ascii="HGS創英角ｺﾞｼｯｸUB" w:eastAsia="HGS創英角ｺﾞｼｯｸUB" w:hAnsi="HGS創英角ｺﾞｼｯｸUB"/>
                                        <w:color w:val="FFFFFF" w:themeColor="background1"/>
                                        <w:szCs w:val="21"/>
                                      </w:rPr>
                                    </w:pPr>
                                    <w:r w:rsidRPr="006066CD">
                                      <w:rPr>
                                        <w:rFonts w:ascii="HGS創英角ｺﾞｼｯｸUB" w:eastAsia="HGS創英角ｺﾞｼｯｸUB" w:hAnsi="HGS創英角ｺﾞｼｯｸUB" w:hint="eastAsia"/>
                                        <w:color w:val="FFFFFF" w:themeColor="background1"/>
                                        <w:szCs w:val="21"/>
                                      </w:rPr>
                                      <w:t>障</w:t>
                                    </w:r>
                                  </w:p>
                                </w:txbxContent>
                              </wps:txbx>
                              <wps:bodyPr rot="0" vert="horz" wrap="square" lIns="0" tIns="0" rIns="0" bIns="0" anchor="t" anchorCtr="0" upright="1">
                                <a:noAutofit/>
                              </wps:bodyPr>
                            </wps:wsp>
                            <wps:wsp>
                              <wps:cNvPr id="1374" name="角丸四角形 1374"/>
                              <wps:cNvSpPr>
                                <a:spLocks noChangeArrowheads="1"/>
                              </wps:cNvSpPr>
                              <wps:spPr bwMode="auto">
                                <a:xfrm>
                                  <a:off x="866775" y="0"/>
                                  <a:ext cx="239636" cy="239572"/>
                                </a:xfrm>
                                <a:prstGeom prst="roundRect">
                                  <a:avLst>
                                    <a:gd name="adj" fmla="val 23009"/>
                                  </a:avLst>
                                </a:prstGeom>
                                <a:solidFill>
                                  <a:sysClr val="windowText" lastClr="000000">
                                    <a:lumMod val="65000"/>
                                    <a:lumOff val="35000"/>
                                  </a:sysClr>
                                </a:solidFill>
                                <a:ln w="9525" cap="flat" cmpd="sng" algn="ctr">
                                  <a:solidFill>
                                    <a:sysClr val="windowText" lastClr="000000">
                                      <a:lumMod val="65000"/>
                                      <a:lumOff val="35000"/>
                                    </a:sysClr>
                                  </a:solidFill>
                                  <a:prstDash val="solid"/>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724F8" w:rsidRPr="006066CD" w:rsidRDefault="00B724F8" w:rsidP="003E61BE">
                                    <w:pPr>
                                      <w:spacing w:line="0" w:lineRule="atLeast"/>
                                      <w:jc w:val="center"/>
                                      <w:rPr>
                                        <w:rFonts w:ascii="HGS創英角ｺﾞｼｯｸUB" w:eastAsia="HGS創英角ｺﾞｼｯｸUB" w:hAnsi="HGS創英角ｺﾞｼｯｸUB"/>
                                        <w:color w:val="FFFFFF" w:themeColor="background1"/>
                                        <w:szCs w:val="21"/>
                                      </w:rPr>
                                    </w:pPr>
                                    <w:r w:rsidRPr="006066CD">
                                      <w:rPr>
                                        <w:rFonts w:ascii="HGS創英角ｺﾞｼｯｸUB" w:eastAsia="HGS創英角ｺﾞｼｯｸUB" w:hAnsi="HGS創英角ｺﾞｼｯｸUB" w:hint="eastAsia"/>
                                        <w:color w:val="FFFFFF" w:themeColor="background1"/>
                                        <w:szCs w:val="21"/>
                                      </w:rPr>
                                      <w:t>高</w:t>
                                    </w:r>
                                  </w:p>
                                </w:txbxContent>
                              </wps:txbx>
                              <wps:bodyPr rot="0" vert="horz" wrap="square" lIns="0" tIns="0" rIns="0" bIns="0" anchor="t" anchorCtr="0" upright="1">
                                <a:noAutofit/>
                              </wps:bodyPr>
                            </wps:wsp>
                            <wps:wsp>
                              <wps:cNvPr id="1375" name="角丸四角形 1375"/>
                              <wps:cNvSpPr>
                                <a:spLocks noChangeArrowheads="1"/>
                              </wps:cNvSpPr>
                              <wps:spPr bwMode="auto">
                                <a:xfrm>
                                  <a:off x="0" y="0"/>
                                  <a:ext cx="239636" cy="239572"/>
                                </a:xfrm>
                                <a:prstGeom prst="roundRect">
                                  <a:avLst>
                                    <a:gd name="adj" fmla="val 23009"/>
                                  </a:avLst>
                                </a:prstGeom>
                                <a:noFill/>
                                <a:ln w="9525">
                                  <a:solidFill>
                                    <a:schemeClr val="bg1">
                                      <a:lumMod val="65000"/>
                                    </a:schemeClr>
                                  </a:solidFill>
                                  <a:round/>
                                  <a:headEnd/>
                                  <a:tailEnd/>
                                </a:ln>
                              </wps:spPr>
                              <wps:txbx>
                                <w:txbxContent>
                                  <w:p w:rsidR="00B724F8" w:rsidRPr="00FF2AC4" w:rsidRDefault="00B724F8" w:rsidP="003E61BE">
                                    <w:pPr>
                                      <w:spacing w:line="0" w:lineRule="atLeast"/>
                                      <w:jc w:val="center"/>
                                      <w:rPr>
                                        <w:rFonts w:ascii="HGS創英角ｺﾞｼｯｸUB" w:eastAsia="HGS創英角ｺﾞｼｯｸUB" w:hAnsi="HGS創英角ｺﾞｼｯｸUB"/>
                                        <w:color w:val="BFBFBF" w:themeColor="background1" w:themeShade="BF"/>
                                        <w:szCs w:val="21"/>
                                      </w:rPr>
                                    </w:pPr>
                                    <w:r w:rsidRPr="00FF2AC4">
                                      <w:rPr>
                                        <w:rFonts w:ascii="HGS創英角ｺﾞｼｯｸUB" w:eastAsia="HGS創英角ｺﾞｼｯｸUB" w:hAnsi="HGS創英角ｺﾞｼｯｸUB" w:hint="eastAsia"/>
                                        <w:color w:val="BFBFBF" w:themeColor="background1" w:themeShade="BF"/>
                                        <w:szCs w:val="21"/>
                                      </w:rPr>
                                      <w:t>子</w:t>
                                    </w:r>
                                  </w:p>
                                </w:txbxContent>
                              </wps:txbx>
                              <wps:bodyPr rot="0" vert="horz" wrap="square" lIns="0" tIns="0" rIns="0" bIns="0" anchor="t" anchorCtr="0" upright="1">
                                <a:noAutofit/>
                              </wps:bodyPr>
                            </wps:wsp>
                            <wps:wsp>
                              <wps:cNvPr id="1392" name="角丸四角形 1392"/>
                              <wps:cNvSpPr>
                                <a:spLocks noChangeArrowheads="1"/>
                              </wps:cNvSpPr>
                              <wps:spPr bwMode="auto">
                                <a:xfrm>
                                  <a:off x="1704975" y="0"/>
                                  <a:ext cx="239636" cy="239572"/>
                                </a:xfrm>
                                <a:prstGeom prst="roundRect">
                                  <a:avLst>
                                    <a:gd name="adj" fmla="val 23009"/>
                                  </a:avLst>
                                </a:prstGeom>
                                <a:noFill/>
                                <a:ln w="9525" cap="flat" cmpd="sng" algn="ctr">
                                  <a:solidFill>
                                    <a:schemeClr val="bg1">
                                      <a:lumMod val="65000"/>
                                    </a:schemeClr>
                                  </a:solidFill>
                                  <a:prstDash val="solid"/>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724F8" w:rsidRPr="006066CD" w:rsidRDefault="00B724F8" w:rsidP="003E61BE">
                                    <w:pPr>
                                      <w:spacing w:line="0" w:lineRule="atLeast"/>
                                      <w:jc w:val="center"/>
                                      <w:rPr>
                                        <w:rFonts w:ascii="HGS創英角ｺﾞｼｯｸUB" w:eastAsia="HGS創英角ｺﾞｼｯｸUB" w:hAnsi="HGS創英角ｺﾞｼｯｸUB"/>
                                        <w:color w:val="FFFFFF" w:themeColor="background1"/>
                                        <w:szCs w:val="21"/>
                                      </w:rPr>
                                    </w:pPr>
                                    <w:r w:rsidRPr="00FF2AC4">
                                      <w:rPr>
                                        <w:rFonts w:ascii="HGS創英角ｺﾞｼｯｸUB" w:eastAsia="HGS創英角ｺﾞｼｯｸUB" w:hAnsi="HGS創英角ｺﾞｼｯｸUB" w:hint="eastAsia"/>
                                        <w:color w:val="BFBFBF" w:themeColor="background1" w:themeShade="BF"/>
                                        <w:szCs w:val="21"/>
                                      </w:rPr>
                                      <w:t>外</w:t>
                                    </w:r>
                                  </w:p>
                                </w:txbxContent>
                              </wps:txbx>
                              <wps:bodyPr rot="0" vert="horz" wrap="square" lIns="0" tIns="0" rIns="0" bIns="0" anchor="t" anchorCtr="0" upright="1">
                                <a:noAutofit/>
                              </wps:bodyPr>
                            </wps:wsp>
                            <wps:wsp>
                              <wps:cNvPr id="1395" name="角丸四角形 1395"/>
                              <wps:cNvSpPr>
                                <a:spLocks noChangeArrowheads="1"/>
                              </wps:cNvSpPr>
                              <wps:spPr bwMode="auto">
                                <a:xfrm>
                                  <a:off x="438150" y="0"/>
                                  <a:ext cx="239636" cy="239572"/>
                                </a:xfrm>
                                <a:prstGeom prst="roundRect">
                                  <a:avLst>
                                    <a:gd name="adj" fmla="val 23009"/>
                                  </a:avLst>
                                </a:prstGeom>
                                <a:noFill/>
                                <a:ln w="9525" cap="flat" cmpd="sng" algn="ctr">
                                  <a:solidFill>
                                    <a:schemeClr val="bg1">
                                      <a:lumMod val="65000"/>
                                    </a:schemeClr>
                                  </a:solidFill>
                                  <a:prstDash val="solid"/>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724F8" w:rsidRPr="006066CD" w:rsidRDefault="00B724F8" w:rsidP="003E61BE">
                                    <w:pPr>
                                      <w:spacing w:line="0" w:lineRule="atLeast"/>
                                      <w:jc w:val="center"/>
                                      <w:rPr>
                                        <w:rFonts w:ascii="HGS創英角ｺﾞｼｯｸUB" w:eastAsia="HGS創英角ｺﾞｼｯｸUB" w:hAnsi="HGS創英角ｺﾞｼｯｸUB"/>
                                        <w:color w:val="FFFFFF" w:themeColor="background1"/>
                                        <w:szCs w:val="21"/>
                                      </w:rPr>
                                    </w:pPr>
                                    <w:r w:rsidRPr="00FF2AC4">
                                      <w:rPr>
                                        <w:rFonts w:ascii="HGS創英角ｺﾞｼｯｸUB" w:eastAsia="HGS創英角ｺﾞｼｯｸUB" w:hAnsi="HGS創英角ｺﾞｼｯｸUB" w:hint="eastAsia"/>
                                        <w:color w:val="BFBFBF" w:themeColor="background1" w:themeShade="BF"/>
                                        <w:szCs w:val="21"/>
                                      </w:rPr>
                                      <w:t>成</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8ACCA34" id="グループ化 1372" o:spid="_x0000_s1305" style="position:absolute;left:0;text-align:left;margin-left:27.85pt;margin-top:2.05pt;width:153.1pt;height:18.85pt;z-index:251791360;mso-position-horizontal-relative:text;mso-position-vertical-relative:text;mso-width-relative:margin;mso-height-relative:margin" coordsize="19446,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">
                      <v:roundrect id="角丸四角形 1373" o:spid="_x0000_s1306" style="position:absolute;left:12954;width:2396;height:2395;visibility:visible;mso-wrap-style:square;v-text-anchor:top" arcsize="15079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LiZsMA&#10;AADdAAAADwAAAGRycy9kb3ducmV2LnhtbERP30/CMBB+N+F/aI6EN+lwU2BSiDExypMRCc/HeqyL&#10;63WuZdT/npqY+HZfvp+32kTbioF63zhWMJtmIIgrpxuuFew/X24XIHxA1tg6JgU/5GGzHt2ssNTu&#10;wh807EItUgj7EhWYELpSSl8ZsuinriNO3Mn1FkOCfS11j5cUblt5l2UP0mLDqcFgR8+Gqq/d2Soo&#10;vg95t70PMR7nrwaXg3svZoVSk3F8egQRKIZ/8Z/7Taf5+TyH32/SCXJ9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eLiZsMAAADdAAAADwAAAAAAAAAAAAAAAACYAgAAZHJzL2Rv&#10;d25yZXYueG1sUEsFBgAAAAAEAAQA9QAAAIgDAAAAAA==&#10;" fillcolor="#595959" strokecolor="#595959">
                        <v:textbox inset="0,0,0,0">
                          <w:txbxContent>
                            <w:p w:rsidR="00B724F8" w:rsidRPr="006066CD" w:rsidRDefault="00B724F8" w:rsidP="003E61BE">
                              <w:pPr>
                                <w:spacing w:line="0" w:lineRule="atLeast"/>
                                <w:jc w:val="center"/>
                                <w:rPr>
                                  <w:rFonts w:ascii="HGS創英角ｺﾞｼｯｸUB" w:eastAsia="HGS創英角ｺﾞｼｯｸUB" w:hAnsi="HGS創英角ｺﾞｼｯｸUB"/>
                                  <w:color w:val="FFFFFF" w:themeColor="background1"/>
                                  <w:szCs w:val="21"/>
                                </w:rPr>
                              </w:pPr>
                              <w:r w:rsidRPr="006066CD">
                                <w:rPr>
                                  <w:rFonts w:ascii="HGS創英角ｺﾞｼｯｸUB" w:eastAsia="HGS創英角ｺﾞｼｯｸUB" w:hAnsi="HGS創英角ｺﾞｼｯｸUB" w:hint="eastAsia"/>
                                  <w:color w:val="FFFFFF" w:themeColor="background1"/>
                                  <w:szCs w:val="21"/>
                                </w:rPr>
                                <w:t>障</w:t>
                              </w:r>
                            </w:p>
                          </w:txbxContent>
                        </v:textbox>
                      </v:roundrect>
                      <v:roundrect id="角丸四角形 1374" o:spid="_x0000_s1307" style="position:absolute;left:8667;width:2397;height:2395;visibility:visible;mso-wrap-style:square;v-text-anchor:top" arcsize="15079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t6EsMA&#10;AADdAAAADwAAAGRycy9kb3ducmV2LnhtbERPTU8CMRC9m/AfmiHhJl1gBVwphJAY9WQEwnnYjtuN&#10;2+myLUv999bExNu8vM9ZbaJtRE+drx0rmIwzEMSl0zVXCo6H5/slCB+QNTaOScE3edisB3crLLS7&#10;8Qf1+1CJFMK+QAUmhLaQ0peGLPqxa4kT9+k6iyHBrpK6w1sKt42cZtlcWqw5NRhsaWeo/NpfrYL8&#10;cpq1bw8hxvPixeBj797zSa7UaBi3TyACxfAv/nO/6jR/tsjh95t0gl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gt6EsMAAADdAAAADwAAAAAAAAAAAAAAAACYAgAAZHJzL2Rv&#10;d25yZXYueG1sUEsFBgAAAAAEAAQA9QAAAIgDAAAAAA==&#10;" fillcolor="#595959" strokecolor="#595959">
                        <v:textbox inset="0,0,0,0">
                          <w:txbxContent>
                            <w:p w:rsidR="00B724F8" w:rsidRPr="006066CD" w:rsidRDefault="00B724F8" w:rsidP="003E61BE">
                              <w:pPr>
                                <w:spacing w:line="0" w:lineRule="atLeast"/>
                                <w:jc w:val="center"/>
                                <w:rPr>
                                  <w:rFonts w:ascii="HGS創英角ｺﾞｼｯｸUB" w:eastAsia="HGS創英角ｺﾞｼｯｸUB" w:hAnsi="HGS創英角ｺﾞｼｯｸUB"/>
                                  <w:color w:val="FFFFFF" w:themeColor="background1"/>
                                  <w:szCs w:val="21"/>
                                </w:rPr>
                              </w:pPr>
                              <w:r w:rsidRPr="006066CD">
                                <w:rPr>
                                  <w:rFonts w:ascii="HGS創英角ｺﾞｼｯｸUB" w:eastAsia="HGS創英角ｺﾞｼｯｸUB" w:hAnsi="HGS創英角ｺﾞｼｯｸUB" w:hint="eastAsia"/>
                                  <w:color w:val="FFFFFF" w:themeColor="background1"/>
                                  <w:szCs w:val="21"/>
                                </w:rPr>
                                <w:t>高</w:t>
                              </w:r>
                            </w:p>
                          </w:txbxContent>
                        </v:textbox>
                      </v:roundrect>
                      <v:roundrect id="角丸四角形 1375" o:spid="_x0000_s1308" style="position:absolute;width:2396;height:2395;visibility:visible;mso-wrap-style:square;v-text-anchor:top" arcsize="15079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MeesMA&#10;AADdAAAADwAAAGRycy9kb3ducmV2LnhtbERPTWvCQBC9F/wPywjedKPSWmI2IoIitRe1F29jdsym&#10;zc6G7Dam/75bEHqbx/ucbNXbWnTU+sqxgukkAUFcOF1xqeDjvB2/gvABWWPtmBT8kIdVPnjKMNXu&#10;zkfqTqEUMYR9igpMCE0qpS8MWfQT1xBH7uZaiyHCtpS6xXsMt7WcJcmLtFhxbDDY0MZQ8XX6tgrs&#10;1eu36v1wdjtz6T53c33Y26DUaNivlyAC9eFf/HDvdZw/XzzD3zfxBJn/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9MeesMAAADdAAAADwAAAAAAAAAAAAAAAACYAgAAZHJzL2Rv&#10;d25yZXYueG1sUEsFBgAAAAAEAAQA9QAAAIgDAAAAAA==&#10;" filled="f" strokecolor="#a5a5a5 [2092]">
                        <v:textbox inset="0,0,0,0">
                          <w:txbxContent>
                            <w:p w:rsidR="00B724F8" w:rsidRPr="00FF2AC4" w:rsidRDefault="00B724F8" w:rsidP="003E61BE">
                              <w:pPr>
                                <w:spacing w:line="0" w:lineRule="atLeast"/>
                                <w:jc w:val="center"/>
                                <w:rPr>
                                  <w:rFonts w:ascii="HGS創英角ｺﾞｼｯｸUB" w:eastAsia="HGS創英角ｺﾞｼｯｸUB" w:hAnsi="HGS創英角ｺﾞｼｯｸUB"/>
                                  <w:color w:val="BFBFBF" w:themeColor="background1" w:themeShade="BF"/>
                                  <w:szCs w:val="21"/>
                                </w:rPr>
                              </w:pPr>
                              <w:r w:rsidRPr="00FF2AC4">
                                <w:rPr>
                                  <w:rFonts w:ascii="HGS創英角ｺﾞｼｯｸUB" w:eastAsia="HGS創英角ｺﾞｼｯｸUB" w:hAnsi="HGS創英角ｺﾞｼｯｸUB" w:hint="eastAsia"/>
                                  <w:color w:val="BFBFBF" w:themeColor="background1" w:themeShade="BF"/>
                                  <w:szCs w:val="21"/>
                                </w:rPr>
                                <w:t>子</w:t>
                              </w:r>
                            </w:p>
                          </w:txbxContent>
                        </v:textbox>
                      </v:roundrect>
                      <v:roundrect id="角丸四角形 1392" o:spid="_x0000_s1309" style="position:absolute;left:17049;width:2397;height:2395;visibility:visible;mso-wrap-style:square;v-text-anchor:top" arcsize="15079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Zg9MIA&#10;AADdAAAADwAAAGRycy9kb3ducmV2LnhtbERPTYvCMBC9L/gfwgje1lQFWbtGEUER9bLqxdtsM9t0&#10;bSalibX+eyMI3ubxPmc6b20pGqp94VjBoJ+AIM6cLjhXcDquPr9A+ICssXRMCu7kYT7rfEwx1e7G&#10;P9QcQi5iCPsUFZgQqlRKnxmy6PuuIo7cn6sthgjrXOoabzHclnKYJGNpseDYYLCipaHscrhaBfbX&#10;622x3x3d2pyb//VI7zY2KNXrtotvEIHa8Ba/3Bsd548mQ3h+E0+Qs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NmD0wgAAAN0AAAAPAAAAAAAAAAAAAAAAAJgCAABkcnMvZG93&#10;bnJldi54bWxQSwUGAAAAAAQABAD1AAAAhwMAAAAA&#10;" filled="f" strokecolor="#a5a5a5 [2092]">
                        <v:textbox inset="0,0,0,0">
                          <w:txbxContent>
                            <w:p w:rsidR="00B724F8" w:rsidRPr="006066CD" w:rsidRDefault="00B724F8" w:rsidP="003E61BE">
                              <w:pPr>
                                <w:spacing w:line="0" w:lineRule="atLeast"/>
                                <w:jc w:val="center"/>
                                <w:rPr>
                                  <w:rFonts w:ascii="HGS創英角ｺﾞｼｯｸUB" w:eastAsia="HGS創英角ｺﾞｼｯｸUB" w:hAnsi="HGS創英角ｺﾞｼｯｸUB"/>
                                  <w:color w:val="FFFFFF" w:themeColor="background1"/>
                                  <w:szCs w:val="21"/>
                                </w:rPr>
                              </w:pPr>
                              <w:r w:rsidRPr="00FF2AC4">
                                <w:rPr>
                                  <w:rFonts w:ascii="HGS創英角ｺﾞｼｯｸUB" w:eastAsia="HGS創英角ｺﾞｼｯｸUB" w:hAnsi="HGS創英角ｺﾞｼｯｸUB" w:hint="eastAsia"/>
                                  <w:color w:val="BFBFBF" w:themeColor="background1" w:themeShade="BF"/>
                                  <w:szCs w:val="21"/>
                                </w:rPr>
                                <w:t>外</w:t>
                              </w:r>
                            </w:p>
                          </w:txbxContent>
                        </v:textbox>
                      </v:roundrect>
                      <v:roundrect id="角丸四角形 1395" o:spid="_x0000_s1310" style="position:absolute;left:4381;width:2396;height:2395;visibility:visible;mso-wrap-style:square;v-text-anchor:top" arcsize="15079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4gMMA&#10;AADdAAAADwAAAGRycy9kb3ducmV2LnhtbERPTWvCQBC9F/wPywjedKPSYmM2IoIitRe1F29jdsym&#10;zc6G7Dam/75bEHqbx/ucbNXbWnTU+sqxgukkAUFcOF1xqeDjvB0vQPiArLF2TAp+yMMqHzxlmGp3&#10;5yN1p1CKGMI+RQUmhCaV0heGLPqJa4gjd3OtxRBhW0rd4j2G21rOkuRFWqw4NhhsaGOo+Dp9WwX2&#10;6vVb9X44u525dJ+7uT7sbVBqNOzXSxCB+vAvfrj3Os6fvz7D3zfxBJn/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9/4gMMAAADdAAAADwAAAAAAAAAAAAAAAACYAgAAZHJzL2Rv&#10;d25yZXYueG1sUEsFBgAAAAAEAAQA9QAAAIgDAAAAAA==&#10;" filled="f" strokecolor="#a5a5a5 [2092]">
                        <v:textbox inset="0,0,0,0">
                          <w:txbxContent>
                            <w:p w:rsidR="00B724F8" w:rsidRPr="006066CD" w:rsidRDefault="00B724F8" w:rsidP="003E61BE">
                              <w:pPr>
                                <w:spacing w:line="0" w:lineRule="atLeast"/>
                                <w:jc w:val="center"/>
                                <w:rPr>
                                  <w:rFonts w:ascii="HGS創英角ｺﾞｼｯｸUB" w:eastAsia="HGS創英角ｺﾞｼｯｸUB" w:hAnsi="HGS創英角ｺﾞｼｯｸUB"/>
                                  <w:color w:val="FFFFFF" w:themeColor="background1"/>
                                  <w:szCs w:val="21"/>
                                </w:rPr>
                              </w:pPr>
                              <w:r w:rsidRPr="00FF2AC4">
                                <w:rPr>
                                  <w:rFonts w:ascii="HGS創英角ｺﾞｼｯｸUB" w:eastAsia="HGS創英角ｺﾞｼｯｸUB" w:hAnsi="HGS創英角ｺﾞｼｯｸUB" w:hint="eastAsia"/>
                                  <w:color w:val="BFBFBF" w:themeColor="background1" w:themeShade="BF"/>
                                  <w:szCs w:val="21"/>
                                </w:rPr>
                                <w:t>成</w:t>
                              </w:r>
                            </w:p>
                          </w:txbxContent>
                        </v:textbox>
                      </v:roundrect>
                    </v:group>
                  </w:pict>
                </mc:Fallback>
              </mc:AlternateContent>
            </w:r>
          </w:p>
        </w:tc>
        <w:tc>
          <w:tcPr>
            <w:tcW w:w="1258" w:type="dxa"/>
            <w:shd w:val="clear" w:color="auto" w:fill="8DB3E2" w:themeFill="text2" w:themeFillTint="66"/>
            <w:vAlign w:val="center"/>
          </w:tcPr>
          <w:p w:rsidR="007F2D2A" w:rsidRPr="009A714B" w:rsidRDefault="007F2D2A" w:rsidP="00581C9D">
            <w:pPr>
              <w:widowControl/>
              <w:snapToGrid w:val="0"/>
              <w:spacing w:line="209" w:lineRule="auto"/>
              <w:rPr>
                <w:rFonts w:ascii="メイリオ" w:eastAsia="メイリオ" w:hAnsi="メイリオ"/>
                <w:sz w:val="22"/>
              </w:rPr>
            </w:pPr>
            <w:r w:rsidRPr="009A714B">
              <w:rPr>
                <w:rFonts w:ascii="メイリオ" w:eastAsia="メイリオ" w:hAnsi="メイリオ" w:hint="eastAsia"/>
                <w:sz w:val="22"/>
              </w:rPr>
              <w:t>担当課</w:t>
            </w:r>
          </w:p>
        </w:tc>
        <w:tc>
          <w:tcPr>
            <w:tcW w:w="2237" w:type="dxa"/>
            <w:gridSpan w:val="2"/>
            <w:vAlign w:val="center"/>
          </w:tcPr>
          <w:p w:rsidR="007F2D2A" w:rsidRPr="009A714B" w:rsidRDefault="00FF2AC4" w:rsidP="00581C9D">
            <w:pPr>
              <w:widowControl/>
              <w:snapToGrid w:val="0"/>
              <w:spacing w:line="209" w:lineRule="auto"/>
              <w:rPr>
                <w:rFonts w:ascii="メイリオ" w:eastAsia="メイリオ" w:hAnsi="メイリオ"/>
                <w:sz w:val="22"/>
              </w:rPr>
            </w:pPr>
            <w:r>
              <w:rPr>
                <w:rFonts w:ascii="メイリオ" w:eastAsia="メイリオ" w:hAnsi="メイリオ" w:hint="eastAsia"/>
                <w:sz w:val="22"/>
              </w:rPr>
              <w:t>計画課</w:t>
            </w:r>
          </w:p>
        </w:tc>
      </w:tr>
      <w:tr w:rsidR="005076E9" w:rsidRPr="009A714B" w:rsidTr="00581C9D">
        <w:trPr>
          <w:trHeight w:val="780"/>
        </w:trPr>
        <w:tc>
          <w:tcPr>
            <w:tcW w:w="1241" w:type="dxa"/>
            <w:shd w:val="clear" w:color="auto" w:fill="8DB3E2" w:themeFill="text2" w:themeFillTint="66"/>
          </w:tcPr>
          <w:p w:rsidR="005076E9" w:rsidRPr="009A714B" w:rsidRDefault="005076E9" w:rsidP="005076E9">
            <w:pPr>
              <w:widowControl/>
              <w:snapToGrid w:val="0"/>
              <w:spacing w:line="209" w:lineRule="auto"/>
              <w:jc w:val="left"/>
              <w:rPr>
                <w:rFonts w:ascii="メイリオ" w:eastAsia="メイリオ" w:hAnsi="メイリオ"/>
                <w:sz w:val="22"/>
              </w:rPr>
            </w:pPr>
            <w:r w:rsidRPr="009A714B">
              <w:rPr>
                <w:rFonts w:ascii="メイリオ" w:eastAsia="メイリオ" w:hAnsi="メイリオ" w:hint="eastAsia"/>
                <w:sz w:val="22"/>
              </w:rPr>
              <w:t>事業概要</w:t>
            </w:r>
          </w:p>
        </w:tc>
        <w:tc>
          <w:tcPr>
            <w:tcW w:w="7819" w:type="dxa"/>
            <w:gridSpan w:val="8"/>
          </w:tcPr>
          <w:p w:rsidR="005076E9" w:rsidRPr="009A714B" w:rsidRDefault="005076E9" w:rsidP="00F64C9F">
            <w:pPr>
              <w:widowControl/>
              <w:snapToGrid w:val="0"/>
              <w:spacing w:line="209" w:lineRule="auto"/>
              <w:ind w:firstLineChars="100" w:firstLine="220"/>
              <w:jc w:val="left"/>
              <w:rPr>
                <w:rFonts w:ascii="メイリオ" w:eastAsia="メイリオ" w:hAnsi="メイリオ"/>
                <w:sz w:val="22"/>
              </w:rPr>
            </w:pPr>
            <w:r w:rsidRPr="009A714B">
              <w:rPr>
                <w:rFonts w:ascii="メイリオ" w:eastAsia="メイリオ" w:hAnsi="メイリオ" w:cs="ＭＳ Ｐゴシック" w:hint="eastAsia"/>
                <w:color w:val="000000"/>
                <w:kern w:val="0"/>
                <w:sz w:val="22"/>
              </w:rPr>
              <w:t>歩車道分離道路の改修時に、</w:t>
            </w:r>
            <w:r w:rsidR="003E2B19" w:rsidRPr="009A714B">
              <w:rPr>
                <w:rFonts w:ascii="メイリオ" w:eastAsia="メイリオ" w:hAnsi="メイリオ" w:cs="ＭＳ Ｐゴシック" w:hint="eastAsia"/>
                <w:color w:val="000000"/>
                <w:kern w:val="0"/>
                <w:sz w:val="22"/>
              </w:rPr>
              <w:t>車いす利用者、視覚障がい者等に配慮した</w:t>
            </w:r>
            <w:r w:rsidRPr="009A714B">
              <w:rPr>
                <w:rFonts w:ascii="メイリオ" w:eastAsia="メイリオ" w:hAnsi="メイリオ" w:cs="ＭＳ Ｐゴシック" w:hint="eastAsia"/>
                <w:color w:val="000000"/>
                <w:kern w:val="0"/>
                <w:sz w:val="22"/>
              </w:rPr>
              <w:t>「板橋型BFブロック」の使用を標準仕様として、整備促進を図</w:t>
            </w:r>
            <w:r w:rsidR="00F64C9F">
              <w:rPr>
                <w:rFonts w:ascii="メイリオ" w:eastAsia="メイリオ" w:hAnsi="メイリオ" w:cs="ＭＳ Ｐゴシック" w:hint="eastAsia"/>
                <w:color w:val="000000"/>
                <w:kern w:val="0"/>
                <w:sz w:val="22"/>
              </w:rPr>
              <w:t>ります</w:t>
            </w:r>
            <w:r w:rsidRPr="009A714B">
              <w:rPr>
                <w:rFonts w:ascii="メイリオ" w:eastAsia="メイリオ" w:hAnsi="メイリオ" w:cs="ＭＳ Ｐゴシック" w:hint="eastAsia"/>
                <w:color w:val="000000"/>
                <w:kern w:val="0"/>
                <w:sz w:val="22"/>
              </w:rPr>
              <w:t>。</w:t>
            </w:r>
          </w:p>
        </w:tc>
      </w:tr>
      <w:tr w:rsidR="005076E9" w:rsidRPr="009A714B" w:rsidTr="00581C9D">
        <w:trPr>
          <w:cantSplit/>
          <w:trHeight w:val="318"/>
        </w:trPr>
        <w:tc>
          <w:tcPr>
            <w:tcW w:w="1241" w:type="dxa"/>
            <w:vMerge w:val="restart"/>
            <w:shd w:val="clear" w:color="auto" w:fill="8DB3E2" w:themeFill="text2" w:themeFillTint="66"/>
          </w:tcPr>
          <w:p w:rsidR="005076E9" w:rsidRPr="009A714B" w:rsidRDefault="005076E9" w:rsidP="005076E9">
            <w:pPr>
              <w:widowControl/>
              <w:snapToGrid w:val="0"/>
              <w:spacing w:line="209" w:lineRule="auto"/>
              <w:jc w:val="center"/>
              <w:rPr>
                <w:rFonts w:ascii="メイリオ" w:eastAsia="メイリオ" w:hAnsi="メイリオ"/>
                <w:sz w:val="22"/>
              </w:rPr>
            </w:pPr>
            <w:r w:rsidRPr="00993847">
              <w:rPr>
                <w:rFonts w:ascii="メイリオ" w:eastAsia="メイリオ" w:hAnsi="メイリオ" w:hint="eastAsia"/>
                <w:w w:val="80"/>
                <w:kern w:val="0"/>
                <w:sz w:val="22"/>
                <w:fitText w:val="880" w:id="1225562624"/>
              </w:rPr>
              <w:t>年度別計</w:t>
            </w:r>
            <w:r w:rsidRPr="00993847">
              <w:rPr>
                <w:rFonts w:ascii="メイリオ" w:eastAsia="メイリオ" w:hAnsi="メイリオ" w:hint="eastAsia"/>
                <w:spacing w:val="22"/>
                <w:w w:val="80"/>
                <w:kern w:val="0"/>
                <w:sz w:val="22"/>
                <w:fitText w:val="880" w:id="1225562624"/>
              </w:rPr>
              <w:t>画</w:t>
            </w:r>
          </w:p>
        </w:tc>
        <w:tc>
          <w:tcPr>
            <w:tcW w:w="1956" w:type="dxa"/>
            <w:gridSpan w:val="2"/>
            <w:shd w:val="clear" w:color="auto" w:fill="8DB3E2" w:themeFill="text2" w:themeFillTint="66"/>
          </w:tcPr>
          <w:p w:rsidR="005076E9" w:rsidRPr="009A714B" w:rsidRDefault="005076E9" w:rsidP="005076E9">
            <w:pPr>
              <w:widowControl/>
              <w:snapToGrid w:val="0"/>
              <w:spacing w:line="209" w:lineRule="auto"/>
              <w:jc w:val="center"/>
              <w:rPr>
                <w:rFonts w:ascii="メイリオ" w:eastAsia="メイリオ" w:hAnsi="メイリオ"/>
                <w:sz w:val="22"/>
              </w:rPr>
            </w:pPr>
            <w:r w:rsidRPr="009A714B">
              <w:rPr>
                <w:rFonts w:ascii="メイリオ" w:eastAsia="メイリオ" w:hAnsi="メイリオ" w:hint="eastAsia"/>
                <w:sz w:val="22"/>
              </w:rPr>
              <w:t>29年度</w:t>
            </w:r>
          </w:p>
        </w:tc>
        <w:tc>
          <w:tcPr>
            <w:tcW w:w="1954" w:type="dxa"/>
            <w:gridSpan w:val="2"/>
            <w:shd w:val="clear" w:color="auto" w:fill="8DB3E2" w:themeFill="text2" w:themeFillTint="66"/>
          </w:tcPr>
          <w:p w:rsidR="005076E9" w:rsidRPr="009A714B" w:rsidRDefault="005076E9" w:rsidP="005076E9">
            <w:pPr>
              <w:widowControl/>
              <w:snapToGrid w:val="0"/>
              <w:spacing w:line="209" w:lineRule="auto"/>
              <w:jc w:val="center"/>
              <w:rPr>
                <w:rFonts w:ascii="メイリオ" w:eastAsia="メイリオ" w:hAnsi="メイリオ"/>
                <w:sz w:val="22"/>
              </w:rPr>
            </w:pPr>
            <w:r w:rsidRPr="009A714B">
              <w:rPr>
                <w:rFonts w:ascii="メイリオ" w:eastAsia="メイリオ" w:hAnsi="メイリオ" w:hint="eastAsia"/>
                <w:sz w:val="22"/>
              </w:rPr>
              <w:t>30年度</w:t>
            </w:r>
          </w:p>
        </w:tc>
        <w:tc>
          <w:tcPr>
            <w:tcW w:w="1954" w:type="dxa"/>
            <w:gridSpan w:val="3"/>
            <w:shd w:val="clear" w:color="auto" w:fill="8DB3E2" w:themeFill="text2" w:themeFillTint="66"/>
          </w:tcPr>
          <w:p w:rsidR="005076E9" w:rsidRPr="009A714B" w:rsidRDefault="005076E9" w:rsidP="005076E9">
            <w:pPr>
              <w:widowControl/>
              <w:snapToGrid w:val="0"/>
              <w:spacing w:line="209" w:lineRule="auto"/>
              <w:jc w:val="center"/>
              <w:rPr>
                <w:rFonts w:ascii="メイリオ" w:eastAsia="メイリオ" w:hAnsi="メイリオ"/>
                <w:sz w:val="22"/>
              </w:rPr>
            </w:pPr>
            <w:r w:rsidRPr="009A714B">
              <w:rPr>
                <w:rFonts w:ascii="メイリオ" w:eastAsia="メイリオ" w:hAnsi="メイリオ" w:hint="eastAsia"/>
                <w:sz w:val="22"/>
              </w:rPr>
              <w:t>31年度</w:t>
            </w:r>
          </w:p>
        </w:tc>
        <w:tc>
          <w:tcPr>
            <w:tcW w:w="1955" w:type="dxa"/>
            <w:shd w:val="clear" w:color="auto" w:fill="8DB3E2" w:themeFill="text2" w:themeFillTint="66"/>
          </w:tcPr>
          <w:p w:rsidR="005076E9" w:rsidRPr="009A714B" w:rsidRDefault="005076E9" w:rsidP="005076E9">
            <w:pPr>
              <w:widowControl/>
              <w:snapToGrid w:val="0"/>
              <w:spacing w:line="209" w:lineRule="auto"/>
              <w:jc w:val="center"/>
              <w:rPr>
                <w:rFonts w:ascii="メイリオ" w:eastAsia="メイリオ" w:hAnsi="メイリオ"/>
                <w:sz w:val="22"/>
              </w:rPr>
            </w:pPr>
            <w:r w:rsidRPr="009A714B">
              <w:rPr>
                <w:rFonts w:ascii="メイリオ" w:eastAsia="メイリオ" w:hAnsi="メイリオ" w:hint="eastAsia"/>
                <w:sz w:val="22"/>
              </w:rPr>
              <w:t>32年度</w:t>
            </w:r>
          </w:p>
        </w:tc>
      </w:tr>
      <w:tr w:rsidR="005076E9" w:rsidRPr="009A714B" w:rsidTr="00581C9D">
        <w:trPr>
          <w:cantSplit/>
          <w:trHeight w:val="750"/>
        </w:trPr>
        <w:tc>
          <w:tcPr>
            <w:tcW w:w="1241" w:type="dxa"/>
            <w:vMerge/>
          </w:tcPr>
          <w:p w:rsidR="005076E9" w:rsidRPr="009A714B" w:rsidRDefault="005076E9" w:rsidP="005076E9">
            <w:pPr>
              <w:widowControl/>
              <w:snapToGrid w:val="0"/>
              <w:spacing w:line="209" w:lineRule="auto"/>
              <w:jc w:val="left"/>
              <w:rPr>
                <w:rFonts w:ascii="メイリオ" w:eastAsia="メイリオ" w:hAnsi="メイリオ"/>
                <w:sz w:val="22"/>
              </w:rPr>
            </w:pPr>
          </w:p>
        </w:tc>
        <w:tc>
          <w:tcPr>
            <w:tcW w:w="1956" w:type="dxa"/>
            <w:gridSpan w:val="2"/>
            <w:shd w:val="clear" w:color="auto" w:fill="auto"/>
            <w:vAlign w:val="center"/>
          </w:tcPr>
          <w:p w:rsidR="005076E9" w:rsidRPr="009A714B" w:rsidRDefault="005076E9" w:rsidP="005076E9">
            <w:pPr>
              <w:widowControl/>
              <w:snapToGrid w:val="0"/>
              <w:spacing w:line="209" w:lineRule="auto"/>
              <w:jc w:val="center"/>
              <w:rPr>
                <w:rFonts w:ascii="メイリオ" w:eastAsia="メイリオ" w:hAnsi="メイリオ" w:cs="ＭＳ Ｐゴシック"/>
                <w:color w:val="000000"/>
                <w:kern w:val="0"/>
                <w:sz w:val="22"/>
              </w:rPr>
            </w:pPr>
            <w:r w:rsidRPr="009A714B">
              <w:rPr>
                <w:rFonts w:ascii="メイリオ" w:eastAsia="メイリオ" w:hAnsi="メイリオ" w:cs="ＭＳ Ｐゴシック" w:hint="eastAsia"/>
                <w:color w:val="000000"/>
                <w:kern w:val="0"/>
                <w:sz w:val="22"/>
              </w:rPr>
              <w:t>65か所</w:t>
            </w:r>
          </w:p>
        </w:tc>
        <w:tc>
          <w:tcPr>
            <w:tcW w:w="1954" w:type="dxa"/>
            <w:gridSpan w:val="2"/>
            <w:shd w:val="clear" w:color="auto" w:fill="auto"/>
            <w:vAlign w:val="center"/>
          </w:tcPr>
          <w:p w:rsidR="005076E9" w:rsidRPr="009A714B" w:rsidRDefault="005076E9" w:rsidP="005076E9">
            <w:pPr>
              <w:widowControl/>
              <w:snapToGrid w:val="0"/>
              <w:spacing w:line="209" w:lineRule="auto"/>
              <w:jc w:val="center"/>
              <w:rPr>
                <w:rFonts w:ascii="メイリオ" w:eastAsia="メイリオ" w:hAnsi="メイリオ" w:cs="ＭＳ Ｐゴシック"/>
                <w:color w:val="000000"/>
                <w:kern w:val="0"/>
                <w:sz w:val="22"/>
              </w:rPr>
            </w:pPr>
            <w:r w:rsidRPr="009A714B">
              <w:rPr>
                <w:rFonts w:ascii="メイリオ" w:eastAsia="メイリオ" w:hAnsi="メイリオ" w:cs="ＭＳ Ｐゴシック" w:hint="eastAsia"/>
                <w:color w:val="000000"/>
                <w:kern w:val="0"/>
                <w:sz w:val="22"/>
              </w:rPr>
              <w:t>65か所</w:t>
            </w:r>
          </w:p>
        </w:tc>
        <w:tc>
          <w:tcPr>
            <w:tcW w:w="1954" w:type="dxa"/>
            <w:gridSpan w:val="3"/>
            <w:shd w:val="clear" w:color="auto" w:fill="auto"/>
            <w:vAlign w:val="center"/>
          </w:tcPr>
          <w:p w:rsidR="005076E9" w:rsidRPr="009A714B" w:rsidRDefault="005076E9" w:rsidP="005076E9">
            <w:pPr>
              <w:widowControl/>
              <w:snapToGrid w:val="0"/>
              <w:spacing w:line="209" w:lineRule="auto"/>
              <w:jc w:val="center"/>
              <w:rPr>
                <w:rFonts w:ascii="メイリオ" w:eastAsia="メイリオ" w:hAnsi="メイリオ" w:cs="ＭＳ Ｐゴシック"/>
                <w:color w:val="000000"/>
                <w:kern w:val="0"/>
                <w:sz w:val="22"/>
              </w:rPr>
            </w:pPr>
            <w:r w:rsidRPr="009A714B">
              <w:rPr>
                <w:rFonts w:ascii="メイリオ" w:eastAsia="メイリオ" w:hAnsi="メイリオ" w:cs="ＭＳ Ｐゴシック" w:hint="eastAsia"/>
                <w:color w:val="000000"/>
                <w:kern w:val="0"/>
                <w:sz w:val="22"/>
              </w:rPr>
              <w:t>65か所</w:t>
            </w:r>
          </w:p>
        </w:tc>
        <w:tc>
          <w:tcPr>
            <w:tcW w:w="1955" w:type="dxa"/>
            <w:shd w:val="clear" w:color="auto" w:fill="auto"/>
            <w:vAlign w:val="center"/>
          </w:tcPr>
          <w:p w:rsidR="005076E9" w:rsidRPr="009A714B" w:rsidRDefault="005076E9" w:rsidP="005076E9">
            <w:pPr>
              <w:widowControl/>
              <w:snapToGrid w:val="0"/>
              <w:spacing w:line="209" w:lineRule="auto"/>
              <w:jc w:val="center"/>
              <w:rPr>
                <w:rFonts w:ascii="メイリオ" w:eastAsia="メイリオ" w:hAnsi="メイリオ" w:cs="ＭＳ Ｐゴシック"/>
                <w:color w:val="000000"/>
                <w:kern w:val="0"/>
                <w:sz w:val="22"/>
              </w:rPr>
            </w:pPr>
            <w:r w:rsidRPr="009A714B">
              <w:rPr>
                <w:rFonts w:ascii="メイリオ" w:eastAsia="メイリオ" w:hAnsi="メイリオ" w:cs="ＭＳ Ｐゴシック" w:hint="eastAsia"/>
                <w:color w:val="000000"/>
                <w:kern w:val="0"/>
                <w:sz w:val="22"/>
              </w:rPr>
              <w:t>65か所</w:t>
            </w:r>
          </w:p>
        </w:tc>
      </w:tr>
    </w:tbl>
    <w:p w:rsidR="005076E9" w:rsidRPr="009A714B" w:rsidRDefault="005076E9" w:rsidP="00F16BE7">
      <w:pPr>
        <w:widowControl/>
        <w:snapToGrid w:val="0"/>
        <w:spacing w:line="209" w:lineRule="auto"/>
        <w:jc w:val="left"/>
        <w:rPr>
          <w:rFonts w:ascii="メイリオ" w:eastAsia="メイリオ" w:hAnsi="メイリオ"/>
          <w:sz w:val="22"/>
        </w:rPr>
      </w:pPr>
    </w:p>
    <w:tbl>
      <w:tblPr>
        <w:tblStyle w:val="af0"/>
        <w:tblW w:w="0" w:type="auto"/>
        <w:tblLook w:val="04A0" w:firstRow="1" w:lastRow="0" w:firstColumn="1" w:lastColumn="0" w:noHBand="0" w:noVBand="1"/>
      </w:tblPr>
      <w:tblGrid>
        <w:gridCol w:w="1241"/>
        <w:gridCol w:w="1105"/>
        <w:gridCol w:w="849"/>
        <w:gridCol w:w="280"/>
        <w:gridCol w:w="1675"/>
        <w:gridCol w:w="413"/>
        <w:gridCol w:w="1260"/>
        <w:gridCol w:w="281"/>
        <w:gridCol w:w="1956"/>
      </w:tblGrid>
      <w:tr w:rsidR="00C021FD" w:rsidRPr="009A714B" w:rsidTr="00581C9D">
        <w:trPr>
          <w:trHeight w:val="491"/>
        </w:trPr>
        <w:tc>
          <w:tcPr>
            <w:tcW w:w="1241" w:type="dxa"/>
            <w:tcBorders>
              <w:bottom w:val="single" w:sz="4" w:space="0" w:color="auto"/>
            </w:tcBorders>
            <w:shd w:val="clear" w:color="auto" w:fill="8DB3E2" w:themeFill="text2" w:themeFillTint="66"/>
            <w:vAlign w:val="center"/>
          </w:tcPr>
          <w:p w:rsidR="00C021FD" w:rsidRPr="009A714B" w:rsidRDefault="00C021FD" w:rsidP="007B1290">
            <w:pPr>
              <w:widowControl/>
              <w:snapToGrid w:val="0"/>
              <w:spacing w:line="209" w:lineRule="auto"/>
              <w:rPr>
                <w:rFonts w:ascii="メイリオ" w:eastAsia="メイリオ" w:hAnsi="メイリオ"/>
                <w:sz w:val="22"/>
              </w:rPr>
            </w:pPr>
            <w:r>
              <w:rPr>
                <w:rFonts w:ascii="メイリオ" w:eastAsia="メイリオ" w:hAnsi="メイリオ" w:hint="eastAsia"/>
                <w:sz w:val="22"/>
              </w:rPr>
              <w:t>番号</w:t>
            </w:r>
          </w:p>
        </w:tc>
        <w:tc>
          <w:tcPr>
            <w:tcW w:w="1105" w:type="dxa"/>
            <w:vAlign w:val="center"/>
          </w:tcPr>
          <w:p w:rsidR="00C021FD" w:rsidRPr="009A714B" w:rsidRDefault="00176C82" w:rsidP="00754742">
            <w:pPr>
              <w:widowControl/>
              <w:snapToGrid w:val="0"/>
              <w:spacing w:line="209" w:lineRule="auto"/>
              <w:jc w:val="right"/>
              <w:rPr>
                <w:rFonts w:ascii="メイリオ" w:eastAsia="メイリオ" w:hAnsi="メイリオ"/>
                <w:sz w:val="22"/>
              </w:rPr>
            </w:pPr>
            <w:r>
              <w:rPr>
                <w:rFonts w:ascii="メイリオ" w:eastAsia="メイリオ" w:hAnsi="メイリオ" w:hint="eastAsia"/>
                <w:sz w:val="22"/>
              </w:rPr>
              <w:t>067</w:t>
            </w:r>
          </w:p>
        </w:tc>
        <w:tc>
          <w:tcPr>
            <w:tcW w:w="1129" w:type="dxa"/>
            <w:gridSpan w:val="2"/>
            <w:shd w:val="clear" w:color="auto" w:fill="8DB3E2" w:themeFill="text2" w:themeFillTint="66"/>
            <w:vAlign w:val="center"/>
          </w:tcPr>
          <w:p w:rsidR="00C021FD" w:rsidRPr="009A714B" w:rsidRDefault="00C021FD" w:rsidP="007B1290">
            <w:pPr>
              <w:widowControl/>
              <w:snapToGrid w:val="0"/>
              <w:spacing w:line="209" w:lineRule="auto"/>
              <w:rPr>
                <w:rFonts w:ascii="メイリオ" w:eastAsia="メイリオ" w:hAnsi="メイリオ"/>
                <w:sz w:val="22"/>
              </w:rPr>
            </w:pPr>
            <w:r>
              <w:rPr>
                <w:rFonts w:ascii="メイリオ" w:eastAsia="メイリオ" w:hAnsi="メイリオ" w:hint="eastAsia"/>
                <w:sz w:val="22"/>
              </w:rPr>
              <w:t>事業名</w:t>
            </w:r>
          </w:p>
        </w:tc>
        <w:tc>
          <w:tcPr>
            <w:tcW w:w="5585" w:type="dxa"/>
            <w:gridSpan w:val="5"/>
            <w:vAlign w:val="center"/>
          </w:tcPr>
          <w:p w:rsidR="00C021FD" w:rsidRPr="009A714B" w:rsidRDefault="00C021FD" w:rsidP="007B1290">
            <w:pPr>
              <w:widowControl/>
              <w:snapToGrid w:val="0"/>
              <w:spacing w:line="209" w:lineRule="auto"/>
              <w:rPr>
                <w:rFonts w:ascii="メイリオ" w:eastAsia="メイリオ" w:hAnsi="メイリオ"/>
                <w:sz w:val="22"/>
              </w:rPr>
            </w:pPr>
            <w:r w:rsidRPr="009A714B">
              <w:rPr>
                <w:rFonts w:ascii="メイリオ" w:eastAsia="メイリオ" w:hAnsi="メイリオ" w:cs="ＭＳ Ｐゴシック" w:hint="eastAsia"/>
                <w:color w:val="000000"/>
                <w:kern w:val="0"/>
                <w:sz w:val="22"/>
              </w:rPr>
              <w:t>区道の補修</w:t>
            </w:r>
          </w:p>
        </w:tc>
      </w:tr>
      <w:tr w:rsidR="007F2D2A" w:rsidRPr="009A714B" w:rsidTr="007F2D2A">
        <w:trPr>
          <w:trHeight w:val="723"/>
        </w:trPr>
        <w:tc>
          <w:tcPr>
            <w:tcW w:w="1241" w:type="dxa"/>
            <w:shd w:val="clear" w:color="auto" w:fill="8DB3E2" w:themeFill="text2" w:themeFillTint="66"/>
            <w:vAlign w:val="center"/>
          </w:tcPr>
          <w:p w:rsidR="007F2D2A" w:rsidRPr="009A714B" w:rsidRDefault="007F2D2A" w:rsidP="00581C9D">
            <w:pPr>
              <w:widowControl/>
              <w:snapToGrid w:val="0"/>
              <w:spacing w:line="209" w:lineRule="auto"/>
              <w:rPr>
                <w:rFonts w:ascii="メイリオ" w:eastAsia="メイリオ" w:hAnsi="メイリオ"/>
                <w:sz w:val="22"/>
              </w:rPr>
            </w:pPr>
            <w:r>
              <w:rPr>
                <w:rFonts w:ascii="メイリオ" w:eastAsia="メイリオ" w:hAnsi="メイリオ" w:hint="eastAsia"/>
                <w:sz w:val="22"/>
              </w:rPr>
              <w:t>対象</w:t>
            </w:r>
          </w:p>
        </w:tc>
        <w:tc>
          <w:tcPr>
            <w:tcW w:w="4322" w:type="dxa"/>
            <w:gridSpan w:val="5"/>
            <w:shd w:val="clear" w:color="auto" w:fill="auto"/>
            <w:vAlign w:val="center"/>
          </w:tcPr>
          <w:p w:rsidR="007F2D2A" w:rsidRPr="0098529C" w:rsidRDefault="003E61BE" w:rsidP="00581C9D">
            <w:pPr>
              <w:widowControl/>
              <w:snapToGrid w:val="0"/>
              <w:spacing w:line="209" w:lineRule="auto"/>
              <w:jc w:val="center"/>
              <w:rPr>
                <w:rFonts w:ascii="メイリオ" w:eastAsia="メイリオ" w:hAnsi="メイリオ"/>
                <w:sz w:val="20"/>
                <w:szCs w:val="20"/>
              </w:rPr>
            </w:pPr>
            <w:r>
              <w:rPr>
                <w:rFonts w:ascii="メイリオ" w:eastAsia="メイリオ" w:hAnsi="メイリオ"/>
                <w:noProof/>
                <w:sz w:val="20"/>
                <w:szCs w:val="20"/>
              </w:rPr>
              <mc:AlternateContent>
                <mc:Choice Requires="wpg">
                  <w:drawing>
                    <wp:anchor distT="0" distB="0" distL="114300" distR="114300" simplePos="0" relativeHeight="251792384" behindDoc="0" locked="0" layoutInCell="1" allowOverlap="1" wp14:anchorId="68D88516" wp14:editId="55768C69">
                      <wp:simplePos x="0" y="0"/>
                      <wp:positionH relativeFrom="column">
                        <wp:posOffset>410845</wp:posOffset>
                      </wp:positionH>
                      <wp:positionV relativeFrom="paragraph">
                        <wp:posOffset>25400</wp:posOffset>
                      </wp:positionV>
                      <wp:extent cx="1944370" cy="239395"/>
                      <wp:effectExtent l="0" t="0" r="17780" b="27305"/>
                      <wp:wrapNone/>
                      <wp:docPr id="1415" name="グループ化 1415"/>
                      <wp:cNvGraphicFramePr/>
                      <a:graphic xmlns:a="http://schemas.openxmlformats.org/drawingml/2006/main">
                        <a:graphicData uri="http://schemas.microsoft.com/office/word/2010/wordprocessingGroup">
                          <wpg:wgp>
                            <wpg:cNvGrpSpPr/>
                            <wpg:grpSpPr>
                              <a:xfrm>
                                <a:off x="0" y="0"/>
                                <a:ext cx="1944370" cy="239395"/>
                                <a:chOff x="0" y="0"/>
                                <a:chExt cx="1944611" cy="239572"/>
                              </a:xfrm>
                            </wpg:grpSpPr>
                            <wps:wsp>
                              <wps:cNvPr id="1425" name="角丸四角形 1425"/>
                              <wps:cNvSpPr>
                                <a:spLocks noChangeArrowheads="1"/>
                              </wps:cNvSpPr>
                              <wps:spPr bwMode="auto">
                                <a:xfrm>
                                  <a:off x="1295400" y="0"/>
                                  <a:ext cx="239636" cy="239572"/>
                                </a:xfrm>
                                <a:prstGeom prst="roundRect">
                                  <a:avLst>
                                    <a:gd name="adj" fmla="val 23009"/>
                                  </a:avLst>
                                </a:prstGeom>
                                <a:solidFill>
                                  <a:sysClr val="windowText" lastClr="000000">
                                    <a:lumMod val="65000"/>
                                    <a:lumOff val="35000"/>
                                  </a:sysClr>
                                </a:solidFill>
                                <a:ln w="9525" cap="flat" cmpd="sng" algn="ctr">
                                  <a:solidFill>
                                    <a:sysClr val="windowText" lastClr="000000">
                                      <a:lumMod val="65000"/>
                                      <a:lumOff val="35000"/>
                                    </a:sysClr>
                                  </a:solidFill>
                                  <a:prstDash val="solid"/>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724F8" w:rsidRPr="006066CD" w:rsidRDefault="00B724F8" w:rsidP="003E61BE">
                                    <w:pPr>
                                      <w:spacing w:line="0" w:lineRule="atLeast"/>
                                      <w:jc w:val="center"/>
                                      <w:rPr>
                                        <w:rFonts w:ascii="HGS創英角ｺﾞｼｯｸUB" w:eastAsia="HGS創英角ｺﾞｼｯｸUB" w:hAnsi="HGS創英角ｺﾞｼｯｸUB"/>
                                        <w:color w:val="FFFFFF" w:themeColor="background1"/>
                                        <w:szCs w:val="21"/>
                                      </w:rPr>
                                    </w:pPr>
                                    <w:r w:rsidRPr="006066CD">
                                      <w:rPr>
                                        <w:rFonts w:ascii="HGS創英角ｺﾞｼｯｸUB" w:eastAsia="HGS創英角ｺﾞｼｯｸUB" w:hAnsi="HGS創英角ｺﾞｼｯｸUB" w:hint="eastAsia"/>
                                        <w:color w:val="FFFFFF" w:themeColor="background1"/>
                                        <w:szCs w:val="21"/>
                                      </w:rPr>
                                      <w:t>障</w:t>
                                    </w:r>
                                  </w:p>
                                </w:txbxContent>
                              </wps:txbx>
                              <wps:bodyPr rot="0" vert="horz" wrap="square" lIns="0" tIns="0" rIns="0" bIns="0" anchor="t" anchorCtr="0" upright="1">
                                <a:noAutofit/>
                              </wps:bodyPr>
                            </wps:wsp>
                            <wps:wsp>
                              <wps:cNvPr id="1445" name="角丸四角形 1445"/>
                              <wps:cNvSpPr>
                                <a:spLocks noChangeArrowheads="1"/>
                              </wps:cNvSpPr>
                              <wps:spPr bwMode="auto">
                                <a:xfrm>
                                  <a:off x="866775" y="0"/>
                                  <a:ext cx="239636" cy="239572"/>
                                </a:xfrm>
                                <a:prstGeom prst="roundRect">
                                  <a:avLst>
                                    <a:gd name="adj" fmla="val 23009"/>
                                  </a:avLst>
                                </a:prstGeom>
                                <a:solidFill>
                                  <a:sysClr val="windowText" lastClr="000000">
                                    <a:lumMod val="65000"/>
                                    <a:lumOff val="35000"/>
                                  </a:sysClr>
                                </a:solidFill>
                                <a:ln w="9525" cap="flat" cmpd="sng" algn="ctr">
                                  <a:solidFill>
                                    <a:sysClr val="windowText" lastClr="000000">
                                      <a:lumMod val="65000"/>
                                      <a:lumOff val="35000"/>
                                    </a:sysClr>
                                  </a:solidFill>
                                  <a:prstDash val="solid"/>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724F8" w:rsidRPr="006066CD" w:rsidRDefault="00B724F8" w:rsidP="003E61BE">
                                    <w:pPr>
                                      <w:spacing w:line="0" w:lineRule="atLeast"/>
                                      <w:jc w:val="center"/>
                                      <w:rPr>
                                        <w:rFonts w:ascii="HGS創英角ｺﾞｼｯｸUB" w:eastAsia="HGS創英角ｺﾞｼｯｸUB" w:hAnsi="HGS創英角ｺﾞｼｯｸUB"/>
                                        <w:color w:val="FFFFFF" w:themeColor="background1"/>
                                        <w:szCs w:val="21"/>
                                      </w:rPr>
                                    </w:pPr>
                                    <w:r w:rsidRPr="006066CD">
                                      <w:rPr>
                                        <w:rFonts w:ascii="HGS創英角ｺﾞｼｯｸUB" w:eastAsia="HGS創英角ｺﾞｼｯｸUB" w:hAnsi="HGS創英角ｺﾞｼｯｸUB" w:hint="eastAsia"/>
                                        <w:color w:val="FFFFFF" w:themeColor="background1"/>
                                        <w:szCs w:val="21"/>
                                      </w:rPr>
                                      <w:t>高</w:t>
                                    </w:r>
                                  </w:p>
                                </w:txbxContent>
                              </wps:txbx>
                              <wps:bodyPr rot="0" vert="horz" wrap="square" lIns="0" tIns="0" rIns="0" bIns="0" anchor="t" anchorCtr="0" upright="1">
                                <a:noAutofit/>
                              </wps:bodyPr>
                            </wps:wsp>
                            <wps:wsp>
                              <wps:cNvPr id="1465" name="角丸四角形 1465"/>
                              <wps:cNvSpPr>
                                <a:spLocks noChangeArrowheads="1"/>
                              </wps:cNvSpPr>
                              <wps:spPr bwMode="auto">
                                <a:xfrm>
                                  <a:off x="0" y="0"/>
                                  <a:ext cx="239636" cy="239572"/>
                                </a:xfrm>
                                <a:prstGeom prst="roundRect">
                                  <a:avLst>
                                    <a:gd name="adj" fmla="val 23009"/>
                                  </a:avLst>
                                </a:prstGeom>
                                <a:solidFill>
                                  <a:sysClr val="windowText" lastClr="000000">
                                    <a:lumMod val="65000"/>
                                    <a:lumOff val="35000"/>
                                  </a:sysClr>
                                </a:solidFill>
                                <a:ln w="9525">
                                  <a:solidFill>
                                    <a:sysClr val="windowText" lastClr="000000">
                                      <a:lumMod val="65000"/>
                                      <a:lumOff val="35000"/>
                                    </a:sysClr>
                                  </a:solidFill>
                                  <a:round/>
                                  <a:headEnd/>
                                  <a:tailEnd/>
                                </a:ln>
                              </wps:spPr>
                              <wps:txbx>
                                <w:txbxContent>
                                  <w:p w:rsidR="00B724F8" w:rsidRPr="006066CD" w:rsidRDefault="00B724F8" w:rsidP="003E61BE">
                                    <w:pPr>
                                      <w:spacing w:line="0" w:lineRule="atLeast"/>
                                      <w:jc w:val="center"/>
                                      <w:rPr>
                                        <w:rFonts w:ascii="HGS創英角ｺﾞｼｯｸUB" w:eastAsia="HGS創英角ｺﾞｼｯｸUB" w:hAnsi="HGS創英角ｺﾞｼｯｸUB"/>
                                        <w:color w:val="FFFFFF" w:themeColor="background1"/>
                                        <w:szCs w:val="21"/>
                                      </w:rPr>
                                    </w:pPr>
                                    <w:r w:rsidRPr="006066CD">
                                      <w:rPr>
                                        <w:rFonts w:ascii="HGS創英角ｺﾞｼｯｸUB" w:eastAsia="HGS創英角ｺﾞｼｯｸUB" w:hAnsi="HGS創英角ｺﾞｼｯｸUB" w:hint="eastAsia"/>
                                        <w:color w:val="FFFFFF" w:themeColor="background1"/>
                                        <w:szCs w:val="21"/>
                                      </w:rPr>
                                      <w:t>子</w:t>
                                    </w:r>
                                  </w:p>
                                </w:txbxContent>
                              </wps:txbx>
                              <wps:bodyPr rot="0" vert="horz" wrap="square" lIns="0" tIns="0" rIns="0" bIns="0" anchor="t" anchorCtr="0" upright="1">
                                <a:noAutofit/>
                              </wps:bodyPr>
                            </wps:wsp>
                            <wps:wsp>
                              <wps:cNvPr id="1466" name="角丸四角形 1466"/>
                              <wps:cNvSpPr>
                                <a:spLocks noChangeArrowheads="1"/>
                              </wps:cNvSpPr>
                              <wps:spPr bwMode="auto">
                                <a:xfrm>
                                  <a:off x="1704975" y="0"/>
                                  <a:ext cx="239636" cy="239572"/>
                                </a:xfrm>
                                <a:prstGeom prst="roundRect">
                                  <a:avLst>
                                    <a:gd name="adj" fmla="val 23009"/>
                                  </a:avLst>
                                </a:prstGeom>
                                <a:solidFill>
                                  <a:sysClr val="windowText" lastClr="000000">
                                    <a:lumMod val="65000"/>
                                    <a:lumOff val="35000"/>
                                  </a:sysClr>
                                </a:solidFill>
                                <a:ln w="9525" cap="flat" cmpd="sng" algn="ctr">
                                  <a:solidFill>
                                    <a:sysClr val="windowText" lastClr="000000">
                                      <a:lumMod val="65000"/>
                                      <a:lumOff val="35000"/>
                                    </a:sysClr>
                                  </a:solidFill>
                                  <a:prstDash val="solid"/>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724F8" w:rsidRPr="006066CD" w:rsidRDefault="00B724F8" w:rsidP="003E61BE">
                                    <w:pPr>
                                      <w:spacing w:line="0" w:lineRule="atLeast"/>
                                      <w:jc w:val="center"/>
                                      <w:rPr>
                                        <w:rFonts w:ascii="HGS創英角ｺﾞｼｯｸUB" w:eastAsia="HGS創英角ｺﾞｼｯｸUB" w:hAnsi="HGS創英角ｺﾞｼｯｸUB"/>
                                        <w:color w:val="FFFFFF" w:themeColor="background1"/>
                                        <w:szCs w:val="21"/>
                                      </w:rPr>
                                    </w:pPr>
                                    <w:r w:rsidRPr="006066CD">
                                      <w:rPr>
                                        <w:rFonts w:ascii="HGS創英角ｺﾞｼｯｸUB" w:eastAsia="HGS創英角ｺﾞｼｯｸUB" w:hAnsi="HGS創英角ｺﾞｼｯｸUB" w:hint="eastAsia"/>
                                        <w:color w:val="FFFFFF" w:themeColor="background1"/>
                                        <w:szCs w:val="21"/>
                                      </w:rPr>
                                      <w:t>外</w:t>
                                    </w:r>
                                  </w:p>
                                </w:txbxContent>
                              </wps:txbx>
                              <wps:bodyPr rot="0" vert="horz" wrap="square" lIns="0" tIns="0" rIns="0" bIns="0" anchor="t" anchorCtr="0" upright="1">
                                <a:noAutofit/>
                              </wps:bodyPr>
                            </wps:wsp>
                            <wps:wsp>
                              <wps:cNvPr id="1467" name="角丸四角形 1467"/>
                              <wps:cNvSpPr>
                                <a:spLocks noChangeArrowheads="1"/>
                              </wps:cNvSpPr>
                              <wps:spPr bwMode="auto">
                                <a:xfrm>
                                  <a:off x="438150" y="0"/>
                                  <a:ext cx="239636" cy="239572"/>
                                </a:xfrm>
                                <a:prstGeom prst="roundRect">
                                  <a:avLst>
                                    <a:gd name="adj" fmla="val 23009"/>
                                  </a:avLst>
                                </a:prstGeom>
                                <a:solidFill>
                                  <a:sysClr val="windowText" lastClr="000000">
                                    <a:lumMod val="65000"/>
                                    <a:lumOff val="35000"/>
                                  </a:sysClr>
                                </a:solidFill>
                                <a:ln w="9525" cap="flat" cmpd="sng" algn="ctr">
                                  <a:solidFill>
                                    <a:sysClr val="windowText" lastClr="000000">
                                      <a:lumMod val="65000"/>
                                      <a:lumOff val="35000"/>
                                    </a:sysClr>
                                  </a:solidFill>
                                  <a:prstDash val="solid"/>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724F8" w:rsidRPr="006066CD" w:rsidRDefault="00B724F8" w:rsidP="003E61BE">
                                    <w:pPr>
                                      <w:spacing w:line="0" w:lineRule="atLeast"/>
                                      <w:jc w:val="center"/>
                                      <w:rPr>
                                        <w:rFonts w:ascii="HGS創英角ｺﾞｼｯｸUB" w:eastAsia="HGS創英角ｺﾞｼｯｸUB" w:hAnsi="HGS創英角ｺﾞｼｯｸUB"/>
                                        <w:color w:val="FFFFFF" w:themeColor="background1"/>
                                        <w:szCs w:val="21"/>
                                      </w:rPr>
                                    </w:pPr>
                                    <w:r w:rsidRPr="006066CD">
                                      <w:rPr>
                                        <w:rFonts w:ascii="HGS創英角ｺﾞｼｯｸUB" w:eastAsia="HGS創英角ｺﾞｼｯｸUB" w:hAnsi="HGS創英角ｺﾞｼｯｸUB" w:hint="eastAsia"/>
                                        <w:color w:val="FFFFFF" w:themeColor="background1"/>
                                        <w:szCs w:val="21"/>
                                      </w:rPr>
                                      <w:t>成</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8D88516" id="グループ化 1415" o:spid="_x0000_s1311" style="position:absolute;left:0;text-align:left;margin-left:32.35pt;margin-top:2pt;width:153.1pt;height:18.85pt;z-index:251792384;mso-position-horizontal-relative:text;mso-position-vertical-relative:text;mso-width-relative:margin;mso-height-relative:margin" coordsize="19446,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">
                      <v:roundrect id="角丸四角形 1425" o:spid="_x0000_s1312" style="position:absolute;left:12954;width:2396;height:2395;visibility:visible;mso-wrap-style:square;v-text-anchor:top" arcsize="15079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498cMA&#10;AADdAAAADwAAAGRycy9kb3ducmV2LnhtbERPS08CMRC+m/AfmiHhJl1gebhSiDEx4skIhPO4Hbcb&#10;ttNlW5f676mJibf58j1nvY22ET11vnasYDLOQBCXTtdcKTgeXu5XIHxA1tg4JgU/5GG7GdytsdDu&#10;yh/U70MlUgj7AhWYENpCSl8asujHriVO3JfrLIYEu0rqDq8p3DZymmULabHm1GCwpWdD5Xn/bRXk&#10;l9OsfZuHGD+XrwYfeveeT3KlRsP49AgiUAz/4j/3Tqf5+XQOv9+kE+Tm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l498cMAAADdAAAADwAAAAAAAAAAAAAAAACYAgAAZHJzL2Rv&#10;d25yZXYueG1sUEsFBgAAAAAEAAQA9QAAAIgDAAAAAA==&#10;" fillcolor="#595959" strokecolor="#595959">
                        <v:textbox inset="0,0,0,0">
                          <w:txbxContent>
                            <w:p w:rsidR="00B724F8" w:rsidRPr="006066CD" w:rsidRDefault="00B724F8" w:rsidP="003E61BE">
                              <w:pPr>
                                <w:spacing w:line="0" w:lineRule="atLeast"/>
                                <w:jc w:val="center"/>
                                <w:rPr>
                                  <w:rFonts w:ascii="HGS創英角ｺﾞｼｯｸUB" w:eastAsia="HGS創英角ｺﾞｼｯｸUB" w:hAnsi="HGS創英角ｺﾞｼｯｸUB"/>
                                  <w:color w:val="FFFFFF" w:themeColor="background1"/>
                                  <w:szCs w:val="21"/>
                                </w:rPr>
                              </w:pPr>
                              <w:r w:rsidRPr="006066CD">
                                <w:rPr>
                                  <w:rFonts w:ascii="HGS創英角ｺﾞｼｯｸUB" w:eastAsia="HGS創英角ｺﾞｼｯｸUB" w:hAnsi="HGS創英角ｺﾞｼｯｸUB" w:hint="eastAsia"/>
                                  <w:color w:val="FFFFFF" w:themeColor="background1"/>
                                  <w:szCs w:val="21"/>
                                </w:rPr>
                                <w:t>障</w:t>
                              </w:r>
                            </w:p>
                          </w:txbxContent>
                        </v:textbox>
                      </v:roundrect>
                      <v:roundrect id="角丸四角形 1445" o:spid="_x0000_s1313" style="position:absolute;left:8667;width:2397;height:2395;visibility:visible;mso-wrap-style:square;v-text-anchor:top" arcsize="15079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HYUcIA&#10;AADdAAAADwAAAGRycy9kb3ducmV2LnhtbERPS0sDMRC+C/6HMII3m62mD9empRREPZU+6Hm6GTeL&#10;m8m6idv4740geJuP7zmLVXKtGKgPjWcN41EBgrjypuFaw/HwfDcHESKywdYzafimAKvl9dUCS+Mv&#10;vKNhH2uRQziUqMHG2JVShsqSwzDyHXHm3n3vMGbY19L0eMnhrpX3RTGVDhvODRY72liqPvZfToP6&#10;PD10b5OY0nn2YvFx8Fs1Vlrf3qT1E4hIKf6L/9yvJs9XagK/3+QT5P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gdhRwgAAAN0AAAAPAAAAAAAAAAAAAAAAAJgCAABkcnMvZG93&#10;bnJldi54bWxQSwUGAAAAAAQABAD1AAAAhwMAAAAA&#10;" fillcolor="#595959" strokecolor="#595959">
                        <v:textbox inset="0,0,0,0">
                          <w:txbxContent>
                            <w:p w:rsidR="00B724F8" w:rsidRPr="006066CD" w:rsidRDefault="00B724F8" w:rsidP="003E61BE">
                              <w:pPr>
                                <w:spacing w:line="0" w:lineRule="atLeast"/>
                                <w:jc w:val="center"/>
                                <w:rPr>
                                  <w:rFonts w:ascii="HGS創英角ｺﾞｼｯｸUB" w:eastAsia="HGS創英角ｺﾞｼｯｸUB" w:hAnsi="HGS創英角ｺﾞｼｯｸUB"/>
                                  <w:color w:val="FFFFFF" w:themeColor="background1"/>
                                  <w:szCs w:val="21"/>
                                </w:rPr>
                              </w:pPr>
                              <w:r w:rsidRPr="006066CD">
                                <w:rPr>
                                  <w:rFonts w:ascii="HGS創英角ｺﾞｼｯｸUB" w:eastAsia="HGS創英角ｺﾞｼｯｸUB" w:hAnsi="HGS創英角ｺﾞｼｯｸUB" w:hint="eastAsia"/>
                                  <w:color w:val="FFFFFF" w:themeColor="background1"/>
                                  <w:szCs w:val="21"/>
                                </w:rPr>
                                <w:t>高</w:t>
                              </w:r>
                            </w:p>
                          </w:txbxContent>
                        </v:textbox>
                      </v:roundrect>
                      <v:roundrect id="角丸四角形 1465" o:spid="_x0000_s1314" style="position:absolute;width:2396;height:2395;visibility:visible;mso-wrap-style:square;v-text-anchor:top" arcsize="15079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SEMcMA&#10;AADdAAAADwAAAGRycy9kb3ducmV2LnhtbERPS0sDMRC+C/0PYQrebLZ1+9o2LSKIepI+6Hm6mW6W&#10;bibrJm7jvzeC4G0+vuest9E2oqfO144VjEcZCOLS6ZorBcfDy8MChA/IGhvHpOCbPGw3g7s1Ftrd&#10;eEf9PlQihbAvUIEJoS2k9KUhi37kWuLEXVxnMSTYVVJ3eEvhtpGTLJtJizWnBoMtPRsqr/svqyD/&#10;PD2279MQ43n+anDZu498nCt1P4xPKxCBYvgX/7nfdJqfz6bw+006QW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DSEMcMAAADdAAAADwAAAAAAAAAAAAAAAACYAgAAZHJzL2Rv&#10;d25yZXYueG1sUEsFBgAAAAAEAAQA9QAAAIgDAAAAAA==&#10;" fillcolor="#595959" strokecolor="#595959">
                        <v:textbox inset="0,0,0,0">
                          <w:txbxContent>
                            <w:p w:rsidR="00B724F8" w:rsidRPr="006066CD" w:rsidRDefault="00B724F8" w:rsidP="003E61BE">
                              <w:pPr>
                                <w:spacing w:line="0" w:lineRule="atLeast"/>
                                <w:jc w:val="center"/>
                                <w:rPr>
                                  <w:rFonts w:ascii="HGS創英角ｺﾞｼｯｸUB" w:eastAsia="HGS創英角ｺﾞｼｯｸUB" w:hAnsi="HGS創英角ｺﾞｼｯｸUB"/>
                                  <w:color w:val="FFFFFF" w:themeColor="background1"/>
                                  <w:szCs w:val="21"/>
                                </w:rPr>
                              </w:pPr>
                              <w:r w:rsidRPr="006066CD">
                                <w:rPr>
                                  <w:rFonts w:ascii="HGS創英角ｺﾞｼｯｸUB" w:eastAsia="HGS創英角ｺﾞｼｯｸUB" w:hAnsi="HGS創英角ｺﾞｼｯｸUB" w:hint="eastAsia"/>
                                  <w:color w:val="FFFFFF" w:themeColor="background1"/>
                                  <w:szCs w:val="21"/>
                                </w:rPr>
                                <w:t>子</w:t>
                              </w:r>
                            </w:p>
                          </w:txbxContent>
                        </v:textbox>
                      </v:roundrect>
                      <v:roundrect id="角丸四角形 1466" o:spid="_x0000_s1315" style="position:absolute;left:17049;width:2397;height:2395;visibility:visible;mso-wrap-style:square;v-text-anchor:top" arcsize="15079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YaRsMA&#10;AADdAAAADwAAAGRycy9kb3ducmV2LnhtbERP30/CMBB+J+F/aI6EN+iQOWVSCCEh6hMRjc/neqyL&#10;63WuZdT/3pqY+HZfvp+33kbbioF63zhWsJhnIIgrpxuuFby9Hmb3IHxA1tg6JgXf5GG7GY/WWGp3&#10;5RcaTqEWKYR9iQpMCF0ppa8MWfRz1xEn7ux6iyHBvpa6x2sKt628ybJCWmw4NRjsaG+o+jxdrIL8&#10;633ZPd+GGD/uHg2uBnfMF7lS00ncPYAIFMO/+M/9pNP8vCjg95t0gt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OYaRsMAAADdAAAADwAAAAAAAAAAAAAAAACYAgAAZHJzL2Rv&#10;d25yZXYueG1sUEsFBgAAAAAEAAQA9QAAAIgDAAAAAA==&#10;" fillcolor="#595959" strokecolor="#595959">
                        <v:textbox inset="0,0,0,0">
                          <w:txbxContent>
                            <w:p w:rsidR="00B724F8" w:rsidRPr="006066CD" w:rsidRDefault="00B724F8" w:rsidP="003E61BE">
                              <w:pPr>
                                <w:spacing w:line="0" w:lineRule="atLeast"/>
                                <w:jc w:val="center"/>
                                <w:rPr>
                                  <w:rFonts w:ascii="HGS創英角ｺﾞｼｯｸUB" w:eastAsia="HGS創英角ｺﾞｼｯｸUB" w:hAnsi="HGS創英角ｺﾞｼｯｸUB"/>
                                  <w:color w:val="FFFFFF" w:themeColor="background1"/>
                                  <w:szCs w:val="21"/>
                                </w:rPr>
                              </w:pPr>
                              <w:r w:rsidRPr="006066CD">
                                <w:rPr>
                                  <w:rFonts w:ascii="HGS創英角ｺﾞｼｯｸUB" w:eastAsia="HGS創英角ｺﾞｼｯｸUB" w:hAnsi="HGS創英角ｺﾞｼｯｸUB" w:hint="eastAsia"/>
                                  <w:color w:val="FFFFFF" w:themeColor="background1"/>
                                  <w:szCs w:val="21"/>
                                </w:rPr>
                                <w:t>外</w:t>
                              </w:r>
                            </w:p>
                          </w:txbxContent>
                        </v:textbox>
                      </v:roundrect>
                      <v:roundrect id="角丸四角形 1467" o:spid="_x0000_s1316" style="position:absolute;left:4381;width:2396;height:2395;visibility:visible;mso-wrap-style:square;v-text-anchor:top" arcsize="15079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q/3cMA&#10;AADdAAAADwAAAGRycy9kb3ducmV2LnhtbERPS08CMRC+k/AfmiHhBl1gBVwpxJgY9WR4hPOwHbcb&#10;t9NlW5f6762Jibf58j1ns4u2ET11vnasYDbNQBCXTtdcKTgdnydrED4ga2wck4Jv8rDbDgcbLLS7&#10;8Z76Q6hECmFfoAITQltI6UtDFv3UtcSJ+3CdxZBgV0nd4S2F20bOs2wpLdacGgy29GSo/Dx8WQX5&#10;9bxo3+5CjJfVi8H73r3ns1yp8Sg+PoAIFMO/+M/9qtP8fLmC32/SCXL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6q/3cMAAADdAAAADwAAAAAAAAAAAAAAAACYAgAAZHJzL2Rv&#10;d25yZXYueG1sUEsFBgAAAAAEAAQA9QAAAIgDAAAAAA==&#10;" fillcolor="#595959" strokecolor="#595959">
                        <v:textbox inset="0,0,0,0">
                          <w:txbxContent>
                            <w:p w:rsidR="00B724F8" w:rsidRPr="006066CD" w:rsidRDefault="00B724F8" w:rsidP="003E61BE">
                              <w:pPr>
                                <w:spacing w:line="0" w:lineRule="atLeast"/>
                                <w:jc w:val="center"/>
                                <w:rPr>
                                  <w:rFonts w:ascii="HGS創英角ｺﾞｼｯｸUB" w:eastAsia="HGS創英角ｺﾞｼｯｸUB" w:hAnsi="HGS創英角ｺﾞｼｯｸUB"/>
                                  <w:color w:val="FFFFFF" w:themeColor="background1"/>
                                  <w:szCs w:val="21"/>
                                </w:rPr>
                              </w:pPr>
                              <w:r w:rsidRPr="006066CD">
                                <w:rPr>
                                  <w:rFonts w:ascii="HGS創英角ｺﾞｼｯｸUB" w:eastAsia="HGS創英角ｺﾞｼｯｸUB" w:hAnsi="HGS創英角ｺﾞｼｯｸUB" w:hint="eastAsia"/>
                                  <w:color w:val="FFFFFF" w:themeColor="background1"/>
                                  <w:szCs w:val="21"/>
                                </w:rPr>
                                <w:t>成</w:t>
                              </w:r>
                            </w:p>
                          </w:txbxContent>
                        </v:textbox>
                      </v:roundrect>
                    </v:group>
                  </w:pict>
                </mc:Fallback>
              </mc:AlternateContent>
            </w:r>
          </w:p>
        </w:tc>
        <w:tc>
          <w:tcPr>
            <w:tcW w:w="1260" w:type="dxa"/>
            <w:shd w:val="clear" w:color="auto" w:fill="8DB3E2" w:themeFill="text2" w:themeFillTint="66"/>
            <w:vAlign w:val="center"/>
          </w:tcPr>
          <w:p w:rsidR="007F2D2A" w:rsidRPr="009A714B" w:rsidRDefault="007F2D2A" w:rsidP="00581C9D">
            <w:pPr>
              <w:widowControl/>
              <w:snapToGrid w:val="0"/>
              <w:spacing w:line="209" w:lineRule="auto"/>
              <w:rPr>
                <w:rFonts w:ascii="メイリオ" w:eastAsia="メイリオ" w:hAnsi="メイリオ"/>
                <w:sz w:val="22"/>
              </w:rPr>
            </w:pPr>
            <w:r w:rsidRPr="009A714B">
              <w:rPr>
                <w:rFonts w:ascii="メイリオ" w:eastAsia="メイリオ" w:hAnsi="メイリオ" w:hint="eastAsia"/>
                <w:sz w:val="22"/>
              </w:rPr>
              <w:t>担当課</w:t>
            </w:r>
          </w:p>
        </w:tc>
        <w:tc>
          <w:tcPr>
            <w:tcW w:w="2237" w:type="dxa"/>
            <w:gridSpan w:val="2"/>
            <w:vAlign w:val="center"/>
          </w:tcPr>
          <w:p w:rsidR="007F2D2A" w:rsidRPr="009A714B" w:rsidRDefault="007F2D2A" w:rsidP="00581C9D">
            <w:pPr>
              <w:widowControl/>
              <w:snapToGrid w:val="0"/>
              <w:spacing w:line="209" w:lineRule="auto"/>
              <w:rPr>
                <w:rFonts w:ascii="メイリオ" w:eastAsia="メイリオ" w:hAnsi="メイリオ"/>
                <w:sz w:val="22"/>
              </w:rPr>
            </w:pPr>
            <w:r w:rsidRPr="009A714B">
              <w:rPr>
                <w:rFonts w:ascii="メイリオ" w:eastAsia="メイリオ" w:hAnsi="メイリオ" w:hint="eastAsia"/>
                <w:sz w:val="22"/>
              </w:rPr>
              <w:t>計画課</w:t>
            </w:r>
          </w:p>
        </w:tc>
      </w:tr>
      <w:tr w:rsidR="005076E9" w:rsidRPr="009A714B" w:rsidTr="00581C9D">
        <w:trPr>
          <w:trHeight w:val="1077"/>
        </w:trPr>
        <w:tc>
          <w:tcPr>
            <w:tcW w:w="1241" w:type="dxa"/>
            <w:shd w:val="clear" w:color="auto" w:fill="8DB3E2" w:themeFill="text2" w:themeFillTint="66"/>
          </w:tcPr>
          <w:p w:rsidR="005076E9" w:rsidRPr="009A714B" w:rsidRDefault="005076E9" w:rsidP="005076E9">
            <w:pPr>
              <w:widowControl/>
              <w:snapToGrid w:val="0"/>
              <w:spacing w:line="209" w:lineRule="auto"/>
              <w:jc w:val="left"/>
              <w:rPr>
                <w:rFonts w:ascii="メイリオ" w:eastAsia="メイリオ" w:hAnsi="メイリオ"/>
                <w:sz w:val="22"/>
              </w:rPr>
            </w:pPr>
            <w:r w:rsidRPr="009A714B">
              <w:rPr>
                <w:rFonts w:ascii="メイリオ" w:eastAsia="メイリオ" w:hAnsi="メイリオ" w:hint="eastAsia"/>
                <w:sz w:val="22"/>
              </w:rPr>
              <w:t>事業概要</w:t>
            </w:r>
          </w:p>
        </w:tc>
        <w:tc>
          <w:tcPr>
            <w:tcW w:w="7819" w:type="dxa"/>
            <w:gridSpan w:val="8"/>
            <w:vAlign w:val="center"/>
          </w:tcPr>
          <w:p w:rsidR="005076E9" w:rsidRPr="009A714B" w:rsidRDefault="00894666" w:rsidP="00681C2C">
            <w:pPr>
              <w:widowControl/>
              <w:snapToGrid w:val="0"/>
              <w:spacing w:line="209" w:lineRule="auto"/>
              <w:ind w:firstLineChars="100" w:firstLine="220"/>
              <w:rPr>
                <w:rFonts w:ascii="メイリオ" w:eastAsia="メイリオ" w:hAnsi="メイリオ"/>
                <w:sz w:val="22"/>
              </w:rPr>
            </w:pPr>
            <w:r>
              <w:rPr>
                <w:rFonts w:ascii="メイリオ" w:eastAsia="メイリオ" w:hAnsi="メイリオ" w:cs="ＭＳ Ｐゴシック" w:hint="eastAsia"/>
                <w:color w:val="000000"/>
                <w:kern w:val="0"/>
                <w:sz w:val="22"/>
              </w:rPr>
              <w:t>路面の破損や平坦性の低下、沿道住民への騒音・振動被害を解消するため、計画的に区道の補修整備を行います。</w:t>
            </w:r>
          </w:p>
        </w:tc>
      </w:tr>
      <w:tr w:rsidR="005076E9" w:rsidRPr="009A714B" w:rsidTr="00581C9D">
        <w:trPr>
          <w:cantSplit/>
          <w:trHeight w:val="318"/>
        </w:trPr>
        <w:tc>
          <w:tcPr>
            <w:tcW w:w="1241" w:type="dxa"/>
            <w:vMerge w:val="restart"/>
            <w:shd w:val="clear" w:color="auto" w:fill="8DB3E2" w:themeFill="text2" w:themeFillTint="66"/>
          </w:tcPr>
          <w:p w:rsidR="005076E9" w:rsidRPr="009A714B" w:rsidRDefault="005076E9" w:rsidP="005076E9">
            <w:pPr>
              <w:widowControl/>
              <w:snapToGrid w:val="0"/>
              <w:spacing w:line="209" w:lineRule="auto"/>
              <w:jc w:val="center"/>
              <w:rPr>
                <w:rFonts w:ascii="メイリオ" w:eastAsia="メイリオ" w:hAnsi="メイリオ"/>
                <w:sz w:val="22"/>
              </w:rPr>
            </w:pPr>
            <w:r w:rsidRPr="00993847">
              <w:rPr>
                <w:rFonts w:ascii="メイリオ" w:eastAsia="メイリオ" w:hAnsi="メイリオ" w:hint="eastAsia"/>
                <w:w w:val="80"/>
                <w:kern w:val="0"/>
                <w:sz w:val="22"/>
                <w:fitText w:val="880" w:id="1225563392"/>
              </w:rPr>
              <w:t>年度別計</w:t>
            </w:r>
            <w:r w:rsidRPr="00993847">
              <w:rPr>
                <w:rFonts w:ascii="メイリオ" w:eastAsia="メイリオ" w:hAnsi="メイリオ" w:hint="eastAsia"/>
                <w:spacing w:val="22"/>
                <w:w w:val="80"/>
                <w:kern w:val="0"/>
                <w:sz w:val="22"/>
                <w:fitText w:val="880" w:id="1225563392"/>
              </w:rPr>
              <w:t>画</w:t>
            </w:r>
          </w:p>
        </w:tc>
        <w:tc>
          <w:tcPr>
            <w:tcW w:w="1954" w:type="dxa"/>
            <w:gridSpan w:val="2"/>
            <w:shd w:val="clear" w:color="auto" w:fill="8DB3E2" w:themeFill="text2" w:themeFillTint="66"/>
          </w:tcPr>
          <w:p w:rsidR="005076E9" w:rsidRPr="009A714B" w:rsidRDefault="005076E9" w:rsidP="005076E9">
            <w:pPr>
              <w:widowControl/>
              <w:snapToGrid w:val="0"/>
              <w:spacing w:line="209" w:lineRule="auto"/>
              <w:jc w:val="center"/>
              <w:rPr>
                <w:rFonts w:ascii="メイリオ" w:eastAsia="メイリオ" w:hAnsi="メイリオ"/>
                <w:sz w:val="22"/>
              </w:rPr>
            </w:pPr>
            <w:r w:rsidRPr="009A714B">
              <w:rPr>
                <w:rFonts w:ascii="メイリオ" w:eastAsia="メイリオ" w:hAnsi="メイリオ" w:hint="eastAsia"/>
                <w:sz w:val="22"/>
              </w:rPr>
              <w:t>29年度</w:t>
            </w:r>
          </w:p>
        </w:tc>
        <w:tc>
          <w:tcPr>
            <w:tcW w:w="1955" w:type="dxa"/>
            <w:gridSpan w:val="2"/>
            <w:shd w:val="clear" w:color="auto" w:fill="8DB3E2" w:themeFill="text2" w:themeFillTint="66"/>
          </w:tcPr>
          <w:p w:rsidR="005076E9" w:rsidRPr="009A714B" w:rsidRDefault="005076E9" w:rsidP="005076E9">
            <w:pPr>
              <w:widowControl/>
              <w:snapToGrid w:val="0"/>
              <w:spacing w:line="209" w:lineRule="auto"/>
              <w:jc w:val="center"/>
              <w:rPr>
                <w:rFonts w:ascii="メイリオ" w:eastAsia="メイリオ" w:hAnsi="メイリオ"/>
                <w:sz w:val="22"/>
              </w:rPr>
            </w:pPr>
            <w:r w:rsidRPr="009A714B">
              <w:rPr>
                <w:rFonts w:ascii="メイリオ" w:eastAsia="メイリオ" w:hAnsi="メイリオ" w:hint="eastAsia"/>
                <w:sz w:val="22"/>
              </w:rPr>
              <w:t>30年度</w:t>
            </w:r>
          </w:p>
        </w:tc>
        <w:tc>
          <w:tcPr>
            <w:tcW w:w="1954" w:type="dxa"/>
            <w:gridSpan w:val="3"/>
            <w:shd w:val="clear" w:color="auto" w:fill="8DB3E2" w:themeFill="text2" w:themeFillTint="66"/>
          </w:tcPr>
          <w:p w:rsidR="005076E9" w:rsidRPr="009A714B" w:rsidRDefault="005076E9" w:rsidP="005076E9">
            <w:pPr>
              <w:widowControl/>
              <w:snapToGrid w:val="0"/>
              <w:spacing w:line="209" w:lineRule="auto"/>
              <w:jc w:val="center"/>
              <w:rPr>
                <w:rFonts w:ascii="メイリオ" w:eastAsia="メイリオ" w:hAnsi="メイリオ"/>
                <w:sz w:val="22"/>
              </w:rPr>
            </w:pPr>
            <w:r w:rsidRPr="009A714B">
              <w:rPr>
                <w:rFonts w:ascii="メイリオ" w:eastAsia="メイリオ" w:hAnsi="メイリオ" w:hint="eastAsia"/>
                <w:sz w:val="22"/>
              </w:rPr>
              <w:t>31年度</w:t>
            </w:r>
          </w:p>
        </w:tc>
        <w:tc>
          <w:tcPr>
            <w:tcW w:w="1956" w:type="dxa"/>
            <w:shd w:val="clear" w:color="auto" w:fill="8DB3E2" w:themeFill="text2" w:themeFillTint="66"/>
          </w:tcPr>
          <w:p w:rsidR="005076E9" w:rsidRPr="009A714B" w:rsidRDefault="005076E9" w:rsidP="005076E9">
            <w:pPr>
              <w:widowControl/>
              <w:snapToGrid w:val="0"/>
              <w:spacing w:line="209" w:lineRule="auto"/>
              <w:jc w:val="center"/>
              <w:rPr>
                <w:rFonts w:ascii="メイリオ" w:eastAsia="メイリオ" w:hAnsi="メイリオ"/>
                <w:sz w:val="22"/>
              </w:rPr>
            </w:pPr>
            <w:r w:rsidRPr="009A714B">
              <w:rPr>
                <w:rFonts w:ascii="メイリオ" w:eastAsia="メイリオ" w:hAnsi="メイリオ" w:hint="eastAsia"/>
                <w:sz w:val="22"/>
              </w:rPr>
              <w:t>32年度</w:t>
            </w:r>
          </w:p>
        </w:tc>
      </w:tr>
      <w:tr w:rsidR="005076E9" w:rsidRPr="009A714B" w:rsidTr="00581C9D">
        <w:trPr>
          <w:cantSplit/>
          <w:trHeight w:val="748"/>
        </w:trPr>
        <w:tc>
          <w:tcPr>
            <w:tcW w:w="1241" w:type="dxa"/>
            <w:vMerge/>
          </w:tcPr>
          <w:p w:rsidR="005076E9" w:rsidRPr="009A714B" w:rsidRDefault="005076E9" w:rsidP="005076E9">
            <w:pPr>
              <w:widowControl/>
              <w:snapToGrid w:val="0"/>
              <w:spacing w:line="209" w:lineRule="auto"/>
              <w:jc w:val="left"/>
              <w:rPr>
                <w:rFonts w:ascii="メイリオ" w:eastAsia="メイリオ" w:hAnsi="メイリオ"/>
                <w:sz w:val="22"/>
              </w:rPr>
            </w:pPr>
          </w:p>
        </w:tc>
        <w:tc>
          <w:tcPr>
            <w:tcW w:w="1954" w:type="dxa"/>
            <w:gridSpan w:val="2"/>
            <w:shd w:val="clear" w:color="auto" w:fill="auto"/>
            <w:vAlign w:val="center"/>
          </w:tcPr>
          <w:p w:rsidR="005076E9" w:rsidRPr="009A714B" w:rsidRDefault="005076E9" w:rsidP="005076E9">
            <w:pPr>
              <w:widowControl/>
              <w:snapToGrid w:val="0"/>
              <w:spacing w:line="209" w:lineRule="auto"/>
              <w:jc w:val="center"/>
              <w:rPr>
                <w:rFonts w:ascii="メイリオ" w:eastAsia="メイリオ" w:hAnsi="メイリオ" w:cs="ＭＳ Ｐゴシック"/>
                <w:color w:val="000000"/>
                <w:kern w:val="0"/>
                <w:sz w:val="22"/>
              </w:rPr>
            </w:pPr>
            <w:r w:rsidRPr="009A714B">
              <w:rPr>
                <w:rFonts w:ascii="メイリオ" w:eastAsia="メイリオ" w:hAnsi="メイリオ" w:cs="ＭＳ Ｐゴシック" w:hint="eastAsia"/>
                <w:color w:val="000000"/>
                <w:kern w:val="0"/>
                <w:sz w:val="22"/>
              </w:rPr>
              <w:t>71</w:t>
            </w:r>
            <w:r w:rsidRPr="009A714B">
              <w:rPr>
                <w:rFonts w:ascii="メイリオ" w:eastAsia="メイリオ" w:hAnsi="メイリオ" w:cs="ＭＳ Ｐゴシック"/>
                <w:color w:val="000000"/>
                <w:kern w:val="0"/>
                <w:sz w:val="22"/>
              </w:rPr>
              <w:t>,</w:t>
            </w:r>
            <w:r w:rsidRPr="009A714B">
              <w:rPr>
                <w:rFonts w:ascii="メイリオ" w:eastAsia="メイリオ" w:hAnsi="メイリオ" w:cs="ＭＳ Ｐゴシック" w:hint="eastAsia"/>
                <w:color w:val="000000"/>
                <w:kern w:val="0"/>
                <w:sz w:val="22"/>
              </w:rPr>
              <w:t>000㎡</w:t>
            </w:r>
          </w:p>
        </w:tc>
        <w:tc>
          <w:tcPr>
            <w:tcW w:w="1955" w:type="dxa"/>
            <w:gridSpan w:val="2"/>
            <w:shd w:val="clear" w:color="auto" w:fill="auto"/>
            <w:vAlign w:val="center"/>
          </w:tcPr>
          <w:p w:rsidR="005076E9" w:rsidRPr="009A714B" w:rsidRDefault="005076E9" w:rsidP="005076E9">
            <w:pPr>
              <w:widowControl/>
              <w:snapToGrid w:val="0"/>
              <w:spacing w:line="209" w:lineRule="auto"/>
              <w:jc w:val="center"/>
              <w:rPr>
                <w:rFonts w:ascii="メイリオ" w:eastAsia="メイリオ" w:hAnsi="メイリオ" w:cs="ＭＳ Ｐゴシック"/>
                <w:color w:val="000000"/>
                <w:kern w:val="0"/>
                <w:sz w:val="22"/>
              </w:rPr>
            </w:pPr>
            <w:r w:rsidRPr="009A714B">
              <w:rPr>
                <w:rFonts w:ascii="メイリオ" w:eastAsia="メイリオ" w:hAnsi="メイリオ" w:cs="ＭＳ Ｐゴシック" w:hint="eastAsia"/>
                <w:color w:val="000000"/>
                <w:kern w:val="0"/>
                <w:sz w:val="22"/>
              </w:rPr>
              <w:t>71,000㎡</w:t>
            </w:r>
          </w:p>
        </w:tc>
        <w:tc>
          <w:tcPr>
            <w:tcW w:w="1954" w:type="dxa"/>
            <w:gridSpan w:val="3"/>
            <w:shd w:val="clear" w:color="auto" w:fill="auto"/>
            <w:vAlign w:val="center"/>
          </w:tcPr>
          <w:p w:rsidR="005076E9" w:rsidRPr="009A714B" w:rsidRDefault="005076E9" w:rsidP="005076E9">
            <w:pPr>
              <w:widowControl/>
              <w:snapToGrid w:val="0"/>
              <w:spacing w:line="209" w:lineRule="auto"/>
              <w:jc w:val="center"/>
              <w:rPr>
                <w:rFonts w:ascii="メイリオ" w:eastAsia="メイリオ" w:hAnsi="メイリオ" w:cs="ＭＳ Ｐゴシック"/>
                <w:color w:val="000000"/>
                <w:kern w:val="0"/>
                <w:sz w:val="22"/>
              </w:rPr>
            </w:pPr>
            <w:r w:rsidRPr="009A714B">
              <w:rPr>
                <w:rFonts w:ascii="メイリオ" w:eastAsia="メイリオ" w:hAnsi="メイリオ" w:cs="ＭＳ Ｐゴシック" w:hint="eastAsia"/>
                <w:color w:val="000000"/>
                <w:kern w:val="0"/>
                <w:sz w:val="22"/>
              </w:rPr>
              <w:t>71,000㎡</w:t>
            </w:r>
          </w:p>
        </w:tc>
        <w:tc>
          <w:tcPr>
            <w:tcW w:w="1956" w:type="dxa"/>
            <w:shd w:val="clear" w:color="auto" w:fill="auto"/>
            <w:vAlign w:val="center"/>
          </w:tcPr>
          <w:p w:rsidR="005076E9" w:rsidRPr="009A714B" w:rsidRDefault="005076E9" w:rsidP="005076E9">
            <w:pPr>
              <w:widowControl/>
              <w:snapToGrid w:val="0"/>
              <w:spacing w:line="209" w:lineRule="auto"/>
              <w:jc w:val="center"/>
              <w:rPr>
                <w:rFonts w:ascii="メイリオ" w:eastAsia="メイリオ" w:hAnsi="メイリオ" w:cs="ＭＳ Ｐゴシック"/>
                <w:color w:val="000000"/>
                <w:kern w:val="0"/>
                <w:sz w:val="22"/>
              </w:rPr>
            </w:pPr>
            <w:r w:rsidRPr="009A714B">
              <w:rPr>
                <w:rFonts w:ascii="メイリオ" w:eastAsia="メイリオ" w:hAnsi="メイリオ" w:cs="ＭＳ Ｐゴシック" w:hint="eastAsia"/>
                <w:color w:val="000000"/>
                <w:kern w:val="0"/>
                <w:sz w:val="22"/>
              </w:rPr>
              <w:t>71,000㎡</w:t>
            </w:r>
          </w:p>
        </w:tc>
      </w:tr>
    </w:tbl>
    <w:p w:rsidR="00581C9D" w:rsidRDefault="00581C9D" w:rsidP="005076E9">
      <w:pPr>
        <w:widowControl/>
        <w:snapToGrid w:val="0"/>
        <w:spacing w:line="209" w:lineRule="auto"/>
        <w:jc w:val="left"/>
        <w:rPr>
          <w:rFonts w:ascii="メイリオ" w:eastAsia="メイリオ" w:hAnsi="メイリオ"/>
          <w:sz w:val="22"/>
        </w:rPr>
      </w:pPr>
    </w:p>
    <w:p w:rsidR="00581C9D" w:rsidRDefault="00581C9D">
      <w:pPr>
        <w:widowControl/>
        <w:jc w:val="left"/>
        <w:rPr>
          <w:rFonts w:ascii="メイリオ" w:eastAsia="メイリオ" w:hAnsi="メイリオ"/>
          <w:sz w:val="22"/>
        </w:rPr>
      </w:pPr>
      <w:r>
        <w:rPr>
          <w:rFonts w:ascii="メイリオ" w:eastAsia="メイリオ" w:hAnsi="メイリオ"/>
          <w:sz w:val="22"/>
        </w:rPr>
        <w:br w:type="page"/>
      </w:r>
    </w:p>
    <w:p w:rsidR="005076E9" w:rsidRPr="009A714B" w:rsidRDefault="005076E9" w:rsidP="005076E9">
      <w:pPr>
        <w:widowControl/>
        <w:snapToGrid w:val="0"/>
        <w:spacing w:line="209" w:lineRule="auto"/>
        <w:jc w:val="left"/>
        <w:rPr>
          <w:rFonts w:ascii="メイリオ" w:eastAsia="メイリオ" w:hAnsi="メイリオ"/>
          <w:sz w:val="22"/>
        </w:rPr>
      </w:pPr>
    </w:p>
    <w:tbl>
      <w:tblPr>
        <w:tblStyle w:val="af0"/>
        <w:tblW w:w="0" w:type="auto"/>
        <w:tblLook w:val="04A0" w:firstRow="1" w:lastRow="0" w:firstColumn="1" w:lastColumn="0" w:noHBand="0" w:noVBand="1"/>
      </w:tblPr>
      <w:tblGrid>
        <w:gridCol w:w="1241"/>
        <w:gridCol w:w="1106"/>
        <w:gridCol w:w="850"/>
        <w:gridCol w:w="278"/>
        <w:gridCol w:w="1676"/>
        <w:gridCol w:w="414"/>
        <w:gridCol w:w="1258"/>
        <w:gridCol w:w="282"/>
        <w:gridCol w:w="1955"/>
      </w:tblGrid>
      <w:tr w:rsidR="00C021FD" w:rsidRPr="009A714B" w:rsidTr="00581C9D">
        <w:trPr>
          <w:trHeight w:val="491"/>
        </w:trPr>
        <w:tc>
          <w:tcPr>
            <w:tcW w:w="1241" w:type="dxa"/>
            <w:tcBorders>
              <w:bottom w:val="single" w:sz="4" w:space="0" w:color="auto"/>
            </w:tcBorders>
            <w:shd w:val="clear" w:color="auto" w:fill="8DB3E2" w:themeFill="text2" w:themeFillTint="66"/>
            <w:vAlign w:val="center"/>
          </w:tcPr>
          <w:p w:rsidR="00C021FD" w:rsidRPr="009A714B" w:rsidRDefault="00C021FD" w:rsidP="007B1290">
            <w:pPr>
              <w:widowControl/>
              <w:snapToGrid w:val="0"/>
              <w:spacing w:line="209" w:lineRule="auto"/>
              <w:rPr>
                <w:rFonts w:ascii="メイリオ" w:eastAsia="メイリオ" w:hAnsi="メイリオ"/>
                <w:sz w:val="22"/>
              </w:rPr>
            </w:pPr>
            <w:r>
              <w:rPr>
                <w:rFonts w:ascii="メイリオ" w:eastAsia="メイリオ" w:hAnsi="メイリオ" w:hint="eastAsia"/>
                <w:sz w:val="22"/>
              </w:rPr>
              <w:t>番号</w:t>
            </w:r>
          </w:p>
        </w:tc>
        <w:tc>
          <w:tcPr>
            <w:tcW w:w="1106" w:type="dxa"/>
            <w:vAlign w:val="center"/>
          </w:tcPr>
          <w:p w:rsidR="00C021FD" w:rsidRPr="009A714B" w:rsidRDefault="00176C82" w:rsidP="00754742">
            <w:pPr>
              <w:widowControl/>
              <w:snapToGrid w:val="0"/>
              <w:spacing w:line="209" w:lineRule="auto"/>
              <w:jc w:val="right"/>
              <w:rPr>
                <w:rFonts w:ascii="メイリオ" w:eastAsia="メイリオ" w:hAnsi="メイリオ"/>
                <w:sz w:val="22"/>
              </w:rPr>
            </w:pPr>
            <w:r>
              <w:rPr>
                <w:rFonts w:ascii="メイリオ" w:eastAsia="メイリオ" w:hAnsi="メイリオ" w:hint="eastAsia"/>
                <w:sz w:val="22"/>
              </w:rPr>
              <w:t>071</w:t>
            </w:r>
          </w:p>
        </w:tc>
        <w:tc>
          <w:tcPr>
            <w:tcW w:w="1128" w:type="dxa"/>
            <w:gridSpan w:val="2"/>
            <w:shd w:val="clear" w:color="auto" w:fill="8DB3E2" w:themeFill="text2" w:themeFillTint="66"/>
            <w:vAlign w:val="center"/>
          </w:tcPr>
          <w:p w:rsidR="00C021FD" w:rsidRPr="009A714B" w:rsidRDefault="00C021FD" w:rsidP="007B1290">
            <w:pPr>
              <w:widowControl/>
              <w:snapToGrid w:val="0"/>
              <w:spacing w:line="209" w:lineRule="auto"/>
              <w:rPr>
                <w:rFonts w:ascii="メイリオ" w:eastAsia="メイリオ" w:hAnsi="メイリオ"/>
                <w:sz w:val="22"/>
              </w:rPr>
            </w:pPr>
            <w:r>
              <w:rPr>
                <w:rFonts w:ascii="メイリオ" w:eastAsia="メイリオ" w:hAnsi="メイリオ" w:hint="eastAsia"/>
                <w:sz w:val="22"/>
              </w:rPr>
              <w:t>事業名</w:t>
            </w:r>
          </w:p>
        </w:tc>
        <w:tc>
          <w:tcPr>
            <w:tcW w:w="5585" w:type="dxa"/>
            <w:gridSpan w:val="5"/>
            <w:vAlign w:val="center"/>
          </w:tcPr>
          <w:p w:rsidR="00C021FD" w:rsidRPr="009A714B" w:rsidRDefault="00C021FD" w:rsidP="007B1290">
            <w:pPr>
              <w:widowControl/>
              <w:snapToGrid w:val="0"/>
              <w:spacing w:line="209" w:lineRule="auto"/>
              <w:rPr>
                <w:rFonts w:ascii="メイリオ" w:eastAsia="メイリオ" w:hAnsi="メイリオ"/>
                <w:sz w:val="22"/>
              </w:rPr>
            </w:pPr>
            <w:r w:rsidRPr="009A714B">
              <w:rPr>
                <w:rFonts w:ascii="メイリオ" w:eastAsia="メイリオ" w:hAnsi="メイリオ" w:cs="ＭＳ Ｐゴシック" w:hint="eastAsia"/>
                <w:color w:val="000000"/>
                <w:kern w:val="0"/>
                <w:sz w:val="22"/>
              </w:rPr>
              <w:t>ユニバーサルデザインチェックの実施</w:t>
            </w:r>
          </w:p>
        </w:tc>
      </w:tr>
      <w:tr w:rsidR="007F2D2A" w:rsidRPr="009A714B" w:rsidTr="007F2D2A">
        <w:trPr>
          <w:trHeight w:val="723"/>
        </w:trPr>
        <w:tc>
          <w:tcPr>
            <w:tcW w:w="1241" w:type="dxa"/>
            <w:shd w:val="clear" w:color="auto" w:fill="8DB3E2" w:themeFill="text2" w:themeFillTint="66"/>
            <w:vAlign w:val="center"/>
          </w:tcPr>
          <w:p w:rsidR="007F2D2A" w:rsidRPr="009A714B" w:rsidRDefault="007F2D2A" w:rsidP="00581C9D">
            <w:pPr>
              <w:widowControl/>
              <w:snapToGrid w:val="0"/>
              <w:spacing w:line="209" w:lineRule="auto"/>
              <w:rPr>
                <w:rFonts w:ascii="メイリオ" w:eastAsia="メイリオ" w:hAnsi="メイリオ"/>
                <w:sz w:val="22"/>
              </w:rPr>
            </w:pPr>
            <w:r>
              <w:rPr>
                <w:rFonts w:ascii="メイリオ" w:eastAsia="メイリオ" w:hAnsi="メイリオ" w:hint="eastAsia"/>
                <w:sz w:val="22"/>
              </w:rPr>
              <w:t>対象</w:t>
            </w:r>
          </w:p>
        </w:tc>
        <w:tc>
          <w:tcPr>
            <w:tcW w:w="4324" w:type="dxa"/>
            <w:gridSpan w:val="5"/>
            <w:shd w:val="clear" w:color="auto" w:fill="auto"/>
            <w:vAlign w:val="center"/>
          </w:tcPr>
          <w:p w:rsidR="007F2D2A" w:rsidRPr="0098529C" w:rsidRDefault="003E61BE" w:rsidP="00581C9D">
            <w:pPr>
              <w:widowControl/>
              <w:snapToGrid w:val="0"/>
              <w:spacing w:line="209" w:lineRule="auto"/>
              <w:jc w:val="center"/>
              <w:rPr>
                <w:rFonts w:ascii="メイリオ" w:eastAsia="メイリオ" w:hAnsi="メイリオ"/>
                <w:sz w:val="20"/>
                <w:szCs w:val="20"/>
              </w:rPr>
            </w:pPr>
            <w:r>
              <w:rPr>
                <w:rFonts w:ascii="メイリオ" w:eastAsia="メイリオ" w:hAnsi="メイリオ"/>
                <w:noProof/>
                <w:sz w:val="20"/>
                <w:szCs w:val="20"/>
              </w:rPr>
              <mc:AlternateContent>
                <mc:Choice Requires="wpg">
                  <w:drawing>
                    <wp:anchor distT="0" distB="0" distL="114300" distR="114300" simplePos="0" relativeHeight="251793408" behindDoc="0" locked="0" layoutInCell="1" allowOverlap="1" wp14:anchorId="3FF575CE" wp14:editId="46B53B9F">
                      <wp:simplePos x="0" y="0"/>
                      <wp:positionH relativeFrom="column">
                        <wp:posOffset>351155</wp:posOffset>
                      </wp:positionH>
                      <wp:positionV relativeFrom="paragraph">
                        <wp:posOffset>53340</wp:posOffset>
                      </wp:positionV>
                      <wp:extent cx="1944370" cy="239395"/>
                      <wp:effectExtent l="0" t="0" r="17780" b="27305"/>
                      <wp:wrapNone/>
                      <wp:docPr id="1472" name="グループ化 1472"/>
                      <wp:cNvGraphicFramePr/>
                      <a:graphic xmlns:a="http://schemas.openxmlformats.org/drawingml/2006/main">
                        <a:graphicData uri="http://schemas.microsoft.com/office/word/2010/wordprocessingGroup">
                          <wpg:wgp>
                            <wpg:cNvGrpSpPr/>
                            <wpg:grpSpPr>
                              <a:xfrm>
                                <a:off x="0" y="0"/>
                                <a:ext cx="1944370" cy="239395"/>
                                <a:chOff x="0" y="0"/>
                                <a:chExt cx="1944611" cy="239572"/>
                              </a:xfrm>
                            </wpg:grpSpPr>
                            <wps:wsp>
                              <wps:cNvPr id="1473" name="角丸四角形 1473"/>
                              <wps:cNvSpPr>
                                <a:spLocks noChangeArrowheads="1"/>
                              </wps:cNvSpPr>
                              <wps:spPr bwMode="auto">
                                <a:xfrm>
                                  <a:off x="1295400" y="0"/>
                                  <a:ext cx="239636" cy="239572"/>
                                </a:xfrm>
                                <a:prstGeom prst="roundRect">
                                  <a:avLst>
                                    <a:gd name="adj" fmla="val 23009"/>
                                  </a:avLst>
                                </a:prstGeom>
                                <a:solidFill>
                                  <a:sysClr val="windowText" lastClr="000000">
                                    <a:lumMod val="65000"/>
                                    <a:lumOff val="35000"/>
                                  </a:sysClr>
                                </a:solidFill>
                                <a:ln w="9525" cap="flat" cmpd="sng" algn="ctr">
                                  <a:solidFill>
                                    <a:sysClr val="windowText" lastClr="000000">
                                      <a:lumMod val="65000"/>
                                      <a:lumOff val="35000"/>
                                    </a:sysClr>
                                  </a:solidFill>
                                  <a:prstDash val="solid"/>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724F8" w:rsidRPr="006066CD" w:rsidRDefault="00B724F8" w:rsidP="003E61BE">
                                    <w:pPr>
                                      <w:spacing w:line="0" w:lineRule="atLeast"/>
                                      <w:jc w:val="center"/>
                                      <w:rPr>
                                        <w:rFonts w:ascii="HGS創英角ｺﾞｼｯｸUB" w:eastAsia="HGS創英角ｺﾞｼｯｸUB" w:hAnsi="HGS創英角ｺﾞｼｯｸUB"/>
                                        <w:color w:val="FFFFFF" w:themeColor="background1"/>
                                        <w:szCs w:val="21"/>
                                      </w:rPr>
                                    </w:pPr>
                                    <w:r w:rsidRPr="006066CD">
                                      <w:rPr>
                                        <w:rFonts w:ascii="HGS創英角ｺﾞｼｯｸUB" w:eastAsia="HGS創英角ｺﾞｼｯｸUB" w:hAnsi="HGS創英角ｺﾞｼｯｸUB" w:hint="eastAsia"/>
                                        <w:color w:val="FFFFFF" w:themeColor="background1"/>
                                        <w:szCs w:val="21"/>
                                      </w:rPr>
                                      <w:t>障</w:t>
                                    </w:r>
                                  </w:p>
                                </w:txbxContent>
                              </wps:txbx>
                              <wps:bodyPr rot="0" vert="horz" wrap="square" lIns="0" tIns="0" rIns="0" bIns="0" anchor="t" anchorCtr="0" upright="1">
                                <a:noAutofit/>
                              </wps:bodyPr>
                            </wps:wsp>
                            <wps:wsp>
                              <wps:cNvPr id="1474" name="角丸四角形 1474"/>
                              <wps:cNvSpPr>
                                <a:spLocks noChangeArrowheads="1"/>
                              </wps:cNvSpPr>
                              <wps:spPr bwMode="auto">
                                <a:xfrm>
                                  <a:off x="866775" y="0"/>
                                  <a:ext cx="239636" cy="239572"/>
                                </a:xfrm>
                                <a:prstGeom prst="roundRect">
                                  <a:avLst>
                                    <a:gd name="adj" fmla="val 23009"/>
                                  </a:avLst>
                                </a:prstGeom>
                                <a:solidFill>
                                  <a:sysClr val="windowText" lastClr="000000">
                                    <a:lumMod val="65000"/>
                                    <a:lumOff val="35000"/>
                                  </a:sysClr>
                                </a:solidFill>
                                <a:ln w="9525" cap="flat" cmpd="sng" algn="ctr">
                                  <a:solidFill>
                                    <a:sysClr val="windowText" lastClr="000000">
                                      <a:lumMod val="65000"/>
                                      <a:lumOff val="35000"/>
                                    </a:sysClr>
                                  </a:solidFill>
                                  <a:prstDash val="solid"/>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724F8" w:rsidRPr="006066CD" w:rsidRDefault="00B724F8" w:rsidP="003E61BE">
                                    <w:pPr>
                                      <w:spacing w:line="0" w:lineRule="atLeast"/>
                                      <w:jc w:val="center"/>
                                      <w:rPr>
                                        <w:rFonts w:ascii="HGS創英角ｺﾞｼｯｸUB" w:eastAsia="HGS創英角ｺﾞｼｯｸUB" w:hAnsi="HGS創英角ｺﾞｼｯｸUB"/>
                                        <w:color w:val="FFFFFF" w:themeColor="background1"/>
                                        <w:szCs w:val="21"/>
                                      </w:rPr>
                                    </w:pPr>
                                    <w:r w:rsidRPr="006066CD">
                                      <w:rPr>
                                        <w:rFonts w:ascii="HGS創英角ｺﾞｼｯｸUB" w:eastAsia="HGS創英角ｺﾞｼｯｸUB" w:hAnsi="HGS創英角ｺﾞｼｯｸUB" w:hint="eastAsia"/>
                                        <w:color w:val="FFFFFF" w:themeColor="background1"/>
                                        <w:szCs w:val="21"/>
                                      </w:rPr>
                                      <w:t>高</w:t>
                                    </w:r>
                                  </w:p>
                                </w:txbxContent>
                              </wps:txbx>
                              <wps:bodyPr rot="0" vert="horz" wrap="square" lIns="0" tIns="0" rIns="0" bIns="0" anchor="t" anchorCtr="0" upright="1">
                                <a:noAutofit/>
                              </wps:bodyPr>
                            </wps:wsp>
                            <wps:wsp>
                              <wps:cNvPr id="1475" name="角丸四角形 1475"/>
                              <wps:cNvSpPr>
                                <a:spLocks noChangeArrowheads="1"/>
                              </wps:cNvSpPr>
                              <wps:spPr bwMode="auto">
                                <a:xfrm>
                                  <a:off x="0" y="0"/>
                                  <a:ext cx="239636" cy="239572"/>
                                </a:xfrm>
                                <a:prstGeom prst="roundRect">
                                  <a:avLst>
                                    <a:gd name="adj" fmla="val 23009"/>
                                  </a:avLst>
                                </a:prstGeom>
                                <a:solidFill>
                                  <a:sysClr val="windowText" lastClr="000000">
                                    <a:lumMod val="65000"/>
                                    <a:lumOff val="35000"/>
                                  </a:sysClr>
                                </a:solidFill>
                                <a:ln w="9525">
                                  <a:solidFill>
                                    <a:sysClr val="windowText" lastClr="000000">
                                      <a:lumMod val="65000"/>
                                      <a:lumOff val="35000"/>
                                    </a:sysClr>
                                  </a:solidFill>
                                  <a:round/>
                                  <a:headEnd/>
                                  <a:tailEnd/>
                                </a:ln>
                              </wps:spPr>
                              <wps:txbx>
                                <w:txbxContent>
                                  <w:p w:rsidR="00B724F8" w:rsidRPr="006066CD" w:rsidRDefault="00B724F8" w:rsidP="003E61BE">
                                    <w:pPr>
                                      <w:spacing w:line="0" w:lineRule="atLeast"/>
                                      <w:jc w:val="center"/>
                                      <w:rPr>
                                        <w:rFonts w:ascii="HGS創英角ｺﾞｼｯｸUB" w:eastAsia="HGS創英角ｺﾞｼｯｸUB" w:hAnsi="HGS創英角ｺﾞｼｯｸUB"/>
                                        <w:color w:val="FFFFFF" w:themeColor="background1"/>
                                        <w:szCs w:val="21"/>
                                      </w:rPr>
                                    </w:pPr>
                                    <w:r w:rsidRPr="006066CD">
                                      <w:rPr>
                                        <w:rFonts w:ascii="HGS創英角ｺﾞｼｯｸUB" w:eastAsia="HGS創英角ｺﾞｼｯｸUB" w:hAnsi="HGS創英角ｺﾞｼｯｸUB" w:hint="eastAsia"/>
                                        <w:color w:val="FFFFFF" w:themeColor="background1"/>
                                        <w:szCs w:val="21"/>
                                      </w:rPr>
                                      <w:t>子</w:t>
                                    </w:r>
                                  </w:p>
                                </w:txbxContent>
                              </wps:txbx>
                              <wps:bodyPr rot="0" vert="horz" wrap="square" lIns="0" tIns="0" rIns="0" bIns="0" anchor="t" anchorCtr="0" upright="1">
                                <a:noAutofit/>
                              </wps:bodyPr>
                            </wps:wsp>
                            <wps:wsp>
                              <wps:cNvPr id="1476" name="角丸四角形 1476"/>
                              <wps:cNvSpPr>
                                <a:spLocks noChangeArrowheads="1"/>
                              </wps:cNvSpPr>
                              <wps:spPr bwMode="auto">
                                <a:xfrm>
                                  <a:off x="1704975" y="0"/>
                                  <a:ext cx="239636" cy="239572"/>
                                </a:xfrm>
                                <a:prstGeom prst="roundRect">
                                  <a:avLst>
                                    <a:gd name="adj" fmla="val 23009"/>
                                  </a:avLst>
                                </a:prstGeom>
                                <a:solidFill>
                                  <a:sysClr val="windowText" lastClr="000000">
                                    <a:lumMod val="65000"/>
                                    <a:lumOff val="35000"/>
                                  </a:sysClr>
                                </a:solidFill>
                                <a:ln w="9525" cap="flat" cmpd="sng" algn="ctr">
                                  <a:solidFill>
                                    <a:sysClr val="windowText" lastClr="000000">
                                      <a:lumMod val="65000"/>
                                      <a:lumOff val="35000"/>
                                    </a:sysClr>
                                  </a:solidFill>
                                  <a:prstDash val="solid"/>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724F8" w:rsidRPr="006066CD" w:rsidRDefault="00B724F8" w:rsidP="003E61BE">
                                    <w:pPr>
                                      <w:spacing w:line="0" w:lineRule="atLeast"/>
                                      <w:jc w:val="center"/>
                                      <w:rPr>
                                        <w:rFonts w:ascii="HGS創英角ｺﾞｼｯｸUB" w:eastAsia="HGS創英角ｺﾞｼｯｸUB" w:hAnsi="HGS創英角ｺﾞｼｯｸUB"/>
                                        <w:color w:val="FFFFFF" w:themeColor="background1"/>
                                        <w:szCs w:val="21"/>
                                      </w:rPr>
                                    </w:pPr>
                                    <w:r w:rsidRPr="006066CD">
                                      <w:rPr>
                                        <w:rFonts w:ascii="HGS創英角ｺﾞｼｯｸUB" w:eastAsia="HGS創英角ｺﾞｼｯｸUB" w:hAnsi="HGS創英角ｺﾞｼｯｸUB" w:hint="eastAsia"/>
                                        <w:color w:val="FFFFFF" w:themeColor="background1"/>
                                        <w:szCs w:val="21"/>
                                      </w:rPr>
                                      <w:t>外</w:t>
                                    </w:r>
                                  </w:p>
                                </w:txbxContent>
                              </wps:txbx>
                              <wps:bodyPr rot="0" vert="horz" wrap="square" lIns="0" tIns="0" rIns="0" bIns="0" anchor="t" anchorCtr="0" upright="1">
                                <a:noAutofit/>
                              </wps:bodyPr>
                            </wps:wsp>
                            <wps:wsp>
                              <wps:cNvPr id="1477" name="角丸四角形 1477"/>
                              <wps:cNvSpPr>
                                <a:spLocks noChangeArrowheads="1"/>
                              </wps:cNvSpPr>
                              <wps:spPr bwMode="auto">
                                <a:xfrm>
                                  <a:off x="438150" y="0"/>
                                  <a:ext cx="239636" cy="239572"/>
                                </a:xfrm>
                                <a:prstGeom prst="roundRect">
                                  <a:avLst>
                                    <a:gd name="adj" fmla="val 23009"/>
                                  </a:avLst>
                                </a:prstGeom>
                                <a:solidFill>
                                  <a:sysClr val="windowText" lastClr="000000">
                                    <a:lumMod val="65000"/>
                                    <a:lumOff val="35000"/>
                                  </a:sysClr>
                                </a:solidFill>
                                <a:ln w="9525" cap="flat" cmpd="sng" algn="ctr">
                                  <a:solidFill>
                                    <a:sysClr val="windowText" lastClr="000000">
                                      <a:lumMod val="65000"/>
                                      <a:lumOff val="35000"/>
                                    </a:sysClr>
                                  </a:solidFill>
                                  <a:prstDash val="solid"/>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724F8" w:rsidRPr="006066CD" w:rsidRDefault="00B724F8" w:rsidP="003E61BE">
                                    <w:pPr>
                                      <w:spacing w:line="0" w:lineRule="atLeast"/>
                                      <w:jc w:val="center"/>
                                      <w:rPr>
                                        <w:rFonts w:ascii="HGS創英角ｺﾞｼｯｸUB" w:eastAsia="HGS創英角ｺﾞｼｯｸUB" w:hAnsi="HGS創英角ｺﾞｼｯｸUB"/>
                                        <w:color w:val="FFFFFF" w:themeColor="background1"/>
                                        <w:szCs w:val="21"/>
                                      </w:rPr>
                                    </w:pPr>
                                    <w:r w:rsidRPr="006066CD">
                                      <w:rPr>
                                        <w:rFonts w:ascii="HGS創英角ｺﾞｼｯｸUB" w:eastAsia="HGS創英角ｺﾞｼｯｸUB" w:hAnsi="HGS創英角ｺﾞｼｯｸUB" w:hint="eastAsia"/>
                                        <w:color w:val="FFFFFF" w:themeColor="background1"/>
                                        <w:szCs w:val="21"/>
                                      </w:rPr>
                                      <w:t>成</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FF575CE" id="グループ化 1472" o:spid="_x0000_s1317" style="position:absolute;left:0;text-align:left;margin-left:27.65pt;margin-top:4.2pt;width:153.1pt;height:18.85pt;z-index:251793408;mso-position-horizontal-relative:text;mso-position-vertical-relative:text;mso-width-relative:margin;mso-height-relative:margin" coordsize="19446,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">
                      <v:roundrect id="角丸四角形 1473" o:spid="_x0000_s1318" style="position:absolute;left:12954;width:2396;height:2395;visibility:visible;mso-wrap-style:square;v-text-anchor:top" arcsize="15079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gvA8MA&#10;AADdAAAADwAAAGRycy9kb3ducmV2LnhtbERPTU8CMRC9m/AfmiHhJl1gBVwphJAY9WQEwnnYjtuN&#10;2+myLUv999bExNu8vM9ZbaJtRE+drx0rmIwzEMSl0zVXCo6H5/slCB+QNTaOScE3edisB3crLLS7&#10;8Qf1+1CJFMK+QAUmhLaQ0peGLPqxa4kT9+k6iyHBrpK6w1sKt42cZtlcWqw5NRhsaWeo/NpfrYL8&#10;cpq1bw8hxvPixeBj797zSa7UaBi3TyACxfAv/nO/6jQ/X8zg95t0gl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UgvA8MAAADdAAAADwAAAAAAAAAAAAAAAACYAgAAZHJzL2Rv&#10;d25yZXYueG1sUEsFBgAAAAAEAAQA9QAAAIgDAAAAAA==&#10;" fillcolor="#595959" strokecolor="#595959">
                        <v:textbox inset="0,0,0,0">
                          <w:txbxContent>
                            <w:p w:rsidR="00B724F8" w:rsidRPr="006066CD" w:rsidRDefault="00B724F8" w:rsidP="003E61BE">
                              <w:pPr>
                                <w:spacing w:line="0" w:lineRule="atLeast"/>
                                <w:jc w:val="center"/>
                                <w:rPr>
                                  <w:rFonts w:ascii="HGS創英角ｺﾞｼｯｸUB" w:eastAsia="HGS創英角ｺﾞｼｯｸUB" w:hAnsi="HGS創英角ｺﾞｼｯｸUB"/>
                                  <w:color w:val="FFFFFF" w:themeColor="background1"/>
                                  <w:szCs w:val="21"/>
                                </w:rPr>
                              </w:pPr>
                              <w:r w:rsidRPr="006066CD">
                                <w:rPr>
                                  <w:rFonts w:ascii="HGS創英角ｺﾞｼｯｸUB" w:eastAsia="HGS創英角ｺﾞｼｯｸUB" w:hAnsi="HGS創英角ｺﾞｼｯｸUB" w:hint="eastAsia"/>
                                  <w:color w:val="FFFFFF" w:themeColor="background1"/>
                                  <w:szCs w:val="21"/>
                                </w:rPr>
                                <w:t>障</w:t>
                              </w:r>
                            </w:p>
                          </w:txbxContent>
                        </v:textbox>
                      </v:roundrect>
                      <v:roundrect id="角丸四角形 1474" o:spid="_x0000_s1319" style="position:absolute;left:8667;width:2397;height:2395;visibility:visible;mso-wrap-style:square;v-text-anchor:top" arcsize="15079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3d8MA&#10;AADdAAAADwAAAGRycy9kb3ducmV2LnhtbERPTU8CMRC9m/gfmjHhJl2kCi4UYkiMeiIC4Txuh+3G&#10;7XTdlqX+e2ti4m1e3ucs18m1YqA+NJ41TMYFCOLKm4ZrDYf98+0cRIjIBlvPpOGbAqxX11dLLI2/&#10;8DsNu1iLHMKhRA02xq6UMlSWHIax74gzd/K9w5hhX0vT4yWHu1beFcWDdNhwbrDY0cZS9bk7Ow3q&#10;6zjt3u5jSh+zF4uPg9+qidJ6dJOeFiAipfgv/nO/mjxfzRT8fpNPkK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G3d8MAAADdAAAADwAAAAAAAAAAAAAAAACYAgAAZHJzL2Rv&#10;d25yZXYueG1sUEsFBgAAAAAEAAQA9QAAAIgDAAAAAA==&#10;" fillcolor="#595959" strokecolor="#595959">
                        <v:textbox inset="0,0,0,0">
                          <w:txbxContent>
                            <w:p w:rsidR="00B724F8" w:rsidRPr="006066CD" w:rsidRDefault="00B724F8" w:rsidP="003E61BE">
                              <w:pPr>
                                <w:spacing w:line="0" w:lineRule="atLeast"/>
                                <w:jc w:val="center"/>
                                <w:rPr>
                                  <w:rFonts w:ascii="HGS創英角ｺﾞｼｯｸUB" w:eastAsia="HGS創英角ｺﾞｼｯｸUB" w:hAnsi="HGS創英角ｺﾞｼｯｸUB"/>
                                  <w:color w:val="FFFFFF" w:themeColor="background1"/>
                                  <w:szCs w:val="21"/>
                                </w:rPr>
                              </w:pPr>
                              <w:r w:rsidRPr="006066CD">
                                <w:rPr>
                                  <w:rFonts w:ascii="HGS創英角ｺﾞｼｯｸUB" w:eastAsia="HGS創英角ｺﾞｼｯｸUB" w:hAnsi="HGS創英角ｺﾞｼｯｸUB" w:hint="eastAsia"/>
                                  <w:color w:val="FFFFFF" w:themeColor="background1"/>
                                  <w:szCs w:val="21"/>
                                </w:rPr>
                                <w:t>高</w:t>
                              </w:r>
                            </w:p>
                          </w:txbxContent>
                        </v:textbox>
                      </v:roundrect>
                      <v:roundrect id="角丸四角形 1475" o:spid="_x0000_s1320" style="position:absolute;width:2396;height:2395;visibility:visible;mso-wrap-style:square;v-text-anchor:top" arcsize="15079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0S7MMA&#10;AADdAAAADwAAAGRycy9kb3ducmV2LnhtbERPS08CMRC+k/AfmiHhJl1gebhSiDEx6skIhPOwHbcb&#10;t9NlW5f6762JCbf58j1ns4u2ET11vnasYDrJQBCXTtdcKTgenu/WIHxA1tg4JgU/5GG3HQ42WGh3&#10;5Q/q96ESKYR9gQpMCG0hpS8NWfQT1xIn7tN1FkOCXSV1h9cUbhs5y7KltFhzajDY0pOh8mv/bRXk&#10;l9O8fVuEGM+rF4P3vXvPp7lS41F8fAARKIab+N/9qtP8fLWAv2/SCXL7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e0S7MMAAADdAAAADwAAAAAAAAAAAAAAAACYAgAAZHJzL2Rv&#10;d25yZXYueG1sUEsFBgAAAAAEAAQA9QAAAIgDAAAAAA==&#10;" fillcolor="#595959" strokecolor="#595959">
                        <v:textbox inset="0,0,0,0">
                          <w:txbxContent>
                            <w:p w:rsidR="00B724F8" w:rsidRPr="006066CD" w:rsidRDefault="00B724F8" w:rsidP="003E61BE">
                              <w:pPr>
                                <w:spacing w:line="0" w:lineRule="atLeast"/>
                                <w:jc w:val="center"/>
                                <w:rPr>
                                  <w:rFonts w:ascii="HGS創英角ｺﾞｼｯｸUB" w:eastAsia="HGS創英角ｺﾞｼｯｸUB" w:hAnsi="HGS創英角ｺﾞｼｯｸUB"/>
                                  <w:color w:val="FFFFFF" w:themeColor="background1"/>
                                  <w:szCs w:val="21"/>
                                </w:rPr>
                              </w:pPr>
                              <w:r w:rsidRPr="006066CD">
                                <w:rPr>
                                  <w:rFonts w:ascii="HGS創英角ｺﾞｼｯｸUB" w:eastAsia="HGS創英角ｺﾞｼｯｸUB" w:hAnsi="HGS創英角ｺﾞｼｯｸUB" w:hint="eastAsia"/>
                                  <w:color w:val="FFFFFF" w:themeColor="background1"/>
                                  <w:szCs w:val="21"/>
                                </w:rPr>
                                <w:t>子</w:t>
                              </w:r>
                            </w:p>
                          </w:txbxContent>
                        </v:textbox>
                      </v:roundrect>
                      <v:roundrect id="角丸四角形 1476" o:spid="_x0000_s1321" style="position:absolute;left:17049;width:2397;height:2395;visibility:visible;mso-wrap-style:square;v-text-anchor:top" arcsize="15079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Mm8MA&#10;AADdAAAADwAAAGRycy9kb3ducmV2LnhtbERPS08CMRC+k/AfmiHhBl1gBVwpxJgY9WR4hPOwHbcb&#10;t9NlW5f6762Jibf58j1ns4u2ET11vnasYDbNQBCXTtdcKTgdnydrED4ga2wck4Jv8rDbDgcbLLS7&#10;8Z76Q6hECmFfoAITQltI6UtDFv3UtcSJ+3CdxZBgV0nd4S2F20bOs2wpLdacGgy29GSo/Dx8WQX5&#10;9bxo3+5CjJfVi8H73r3ns1yp8Sg+PoAIFMO/+M/9qtP8fLWE32/SCXL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T+Mm8MAAADdAAAADwAAAAAAAAAAAAAAAACYAgAAZHJzL2Rv&#10;d25yZXYueG1sUEsFBgAAAAAEAAQA9QAAAIgDAAAAAA==&#10;" fillcolor="#595959" strokecolor="#595959">
                        <v:textbox inset="0,0,0,0">
                          <w:txbxContent>
                            <w:p w:rsidR="00B724F8" w:rsidRPr="006066CD" w:rsidRDefault="00B724F8" w:rsidP="003E61BE">
                              <w:pPr>
                                <w:spacing w:line="0" w:lineRule="atLeast"/>
                                <w:jc w:val="center"/>
                                <w:rPr>
                                  <w:rFonts w:ascii="HGS創英角ｺﾞｼｯｸUB" w:eastAsia="HGS創英角ｺﾞｼｯｸUB" w:hAnsi="HGS創英角ｺﾞｼｯｸUB"/>
                                  <w:color w:val="FFFFFF" w:themeColor="background1"/>
                                  <w:szCs w:val="21"/>
                                </w:rPr>
                              </w:pPr>
                              <w:r w:rsidRPr="006066CD">
                                <w:rPr>
                                  <w:rFonts w:ascii="HGS創英角ｺﾞｼｯｸUB" w:eastAsia="HGS創英角ｺﾞｼｯｸUB" w:hAnsi="HGS創英角ｺﾞｼｯｸUB" w:hint="eastAsia"/>
                                  <w:color w:val="FFFFFF" w:themeColor="background1"/>
                                  <w:szCs w:val="21"/>
                                </w:rPr>
                                <w:t>外</w:t>
                              </w:r>
                            </w:p>
                          </w:txbxContent>
                        </v:textbox>
                      </v:roundrect>
                      <v:roundrect id="角丸四角形 1477" o:spid="_x0000_s1322" style="position:absolute;left:4381;width:2396;height:2395;visibility:visible;mso-wrap-style:square;v-text-anchor:top" arcsize="15079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MpAMMA&#10;AADdAAAADwAAAGRycy9kb3ducmV2LnhtbERP30/CMBB+N+F/aI7EN+nA6XBSiDExwhMRCM/neq4L&#10;63WudZT/npqY+HZfvp+3WEXbioF63zhWMJ1kIIgrpxuuFRz2b3dzED4ga2wdk4ILeVgtRzcLLLU7&#10;8wcNu1CLFMK+RAUmhK6U0leGLPqJ64gT9+V6iyHBvpa6x3MKt62cZdmjtNhwajDY0auh6rT7sQry&#10;7+N9t3kIMX4W7wafBrfNp7lSt+P48gwiUAz/4j/3Wqf5eVHA7zfpBLm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nMpAMMAAADdAAAADwAAAAAAAAAAAAAAAACYAgAAZHJzL2Rv&#10;d25yZXYueG1sUEsFBgAAAAAEAAQA9QAAAIgDAAAAAA==&#10;" fillcolor="#595959" strokecolor="#595959">
                        <v:textbox inset="0,0,0,0">
                          <w:txbxContent>
                            <w:p w:rsidR="00B724F8" w:rsidRPr="006066CD" w:rsidRDefault="00B724F8" w:rsidP="003E61BE">
                              <w:pPr>
                                <w:spacing w:line="0" w:lineRule="atLeast"/>
                                <w:jc w:val="center"/>
                                <w:rPr>
                                  <w:rFonts w:ascii="HGS創英角ｺﾞｼｯｸUB" w:eastAsia="HGS創英角ｺﾞｼｯｸUB" w:hAnsi="HGS創英角ｺﾞｼｯｸUB"/>
                                  <w:color w:val="FFFFFF" w:themeColor="background1"/>
                                  <w:szCs w:val="21"/>
                                </w:rPr>
                              </w:pPr>
                              <w:r w:rsidRPr="006066CD">
                                <w:rPr>
                                  <w:rFonts w:ascii="HGS創英角ｺﾞｼｯｸUB" w:eastAsia="HGS創英角ｺﾞｼｯｸUB" w:hAnsi="HGS創英角ｺﾞｼｯｸUB" w:hint="eastAsia"/>
                                  <w:color w:val="FFFFFF" w:themeColor="background1"/>
                                  <w:szCs w:val="21"/>
                                </w:rPr>
                                <w:t>成</w:t>
                              </w:r>
                            </w:p>
                          </w:txbxContent>
                        </v:textbox>
                      </v:roundrect>
                    </v:group>
                  </w:pict>
                </mc:Fallback>
              </mc:AlternateContent>
            </w:r>
          </w:p>
        </w:tc>
        <w:tc>
          <w:tcPr>
            <w:tcW w:w="1258" w:type="dxa"/>
            <w:shd w:val="clear" w:color="auto" w:fill="8DB3E2" w:themeFill="text2" w:themeFillTint="66"/>
            <w:vAlign w:val="center"/>
          </w:tcPr>
          <w:p w:rsidR="007F2D2A" w:rsidRPr="009A714B" w:rsidRDefault="007F2D2A" w:rsidP="00581C9D">
            <w:pPr>
              <w:widowControl/>
              <w:snapToGrid w:val="0"/>
              <w:spacing w:line="209" w:lineRule="auto"/>
              <w:rPr>
                <w:rFonts w:ascii="メイリオ" w:eastAsia="メイリオ" w:hAnsi="メイリオ"/>
                <w:sz w:val="22"/>
              </w:rPr>
            </w:pPr>
            <w:r w:rsidRPr="009A714B">
              <w:rPr>
                <w:rFonts w:ascii="メイリオ" w:eastAsia="メイリオ" w:hAnsi="メイリオ" w:hint="eastAsia"/>
                <w:sz w:val="22"/>
              </w:rPr>
              <w:t>担当課</w:t>
            </w:r>
          </w:p>
        </w:tc>
        <w:tc>
          <w:tcPr>
            <w:tcW w:w="2237" w:type="dxa"/>
            <w:gridSpan w:val="2"/>
            <w:vAlign w:val="center"/>
          </w:tcPr>
          <w:p w:rsidR="007F2D2A" w:rsidRPr="009A714B" w:rsidRDefault="00540E7C" w:rsidP="00581C9D">
            <w:pPr>
              <w:widowControl/>
              <w:snapToGrid w:val="0"/>
              <w:spacing w:line="209" w:lineRule="auto"/>
              <w:rPr>
                <w:rFonts w:ascii="メイリオ" w:eastAsia="メイリオ" w:hAnsi="メイリオ"/>
                <w:sz w:val="22"/>
              </w:rPr>
            </w:pPr>
            <w:r>
              <w:rPr>
                <w:rFonts w:ascii="メイリオ" w:eastAsia="メイリオ" w:hAnsi="メイリオ" w:hint="eastAsia"/>
                <w:sz w:val="22"/>
              </w:rPr>
              <w:t>都市</w:t>
            </w:r>
            <w:r w:rsidR="007F2D2A" w:rsidRPr="009A714B">
              <w:rPr>
                <w:rFonts w:ascii="メイリオ" w:eastAsia="メイリオ" w:hAnsi="メイリオ" w:hint="eastAsia"/>
                <w:sz w:val="22"/>
              </w:rPr>
              <w:t>計画課</w:t>
            </w:r>
            <w:r>
              <w:rPr>
                <w:rFonts w:ascii="メイリオ" w:eastAsia="メイリオ" w:hAnsi="メイリオ" w:hint="eastAsia"/>
                <w:sz w:val="22"/>
              </w:rPr>
              <w:t>、障がい者福祉課</w:t>
            </w:r>
          </w:p>
        </w:tc>
      </w:tr>
      <w:tr w:rsidR="005076E9" w:rsidRPr="009A714B" w:rsidTr="00581C9D">
        <w:trPr>
          <w:trHeight w:val="780"/>
        </w:trPr>
        <w:tc>
          <w:tcPr>
            <w:tcW w:w="1241" w:type="dxa"/>
            <w:shd w:val="clear" w:color="auto" w:fill="8DB3E2" w:themeFill="text2" w:themeFillTint="66"/>
          </w:tcPr>
          <w:p w:rsidR="005076E9" w:rsidRPr="009A714B" w:rsidRDefault="005076E9" w:rsidP="005076E9">
            <w:pPr>
              <w:widowControl/>
              <w:snapToGrid w:val="0"/>
              <w:spacing w:line="209" w:lineRule="auto"/>
              <w:jc w:val="left"/>
              <w:rPr>
                <w:rFonts w:ascii="メイリオ" w:eastAsia="メイリオ" w:hAnsi="メイリオ"/>
                <w:sz w:val="22"/>
              </w:rPr>
            </w:pPr>
            <w:r w:rsidRPr="009A714B">
              <w:rPr>
                <w:rFonts w:ascii="メイリオ" w:eastAsia="メイリオ" w:hAnsi="メイリオ" w:hint="eastAsia"/>
                <w:sz w:val="22"/>
              </w:rPr>
              <w:t>事業概要</w:t>
            </w:r>
          </w:p>
        </w:tc>
        <w:tc>
          <w:tcPr>
            <w:tcW w:w="7819" w:type="dxa"/>
            <w:gridSpan w:val="8"/>
          </w:tcPr>
          <w:p w:rsidR="005076E9" w:rsidRPr="009A714B" w:rsidRDefault="005076E9" w:rsidP="00F64C9F">
            <w:pPr>
              <w:widowControl/>
              <w:snapToGrid w:val="0"/>
              <w:spacing w:line="209" w:lineRule="auto"/>
              <w:ind w:firstLineChars="100" w:firstLine="220"/>
              <w:jc w:val="left"/>
              <w:rPr>
                <w:rFonts w:ascii="メイリオ" w:eastAsia="メイリオ" w:hAnsi="メイリオ"/>
                <w:sz w:val="22"/>
              </w:rPr>
            </w:pPr>
            <w:r w:rsidRPr="009A714B">
              <w:rPr>
                <w:rFonts w:ascii="メイリオ" w:eastAsia="メイリオ" w:hAnsi="メイリオ" w:cs="ＭＳ Ｐゴシック" w:hint="eastAsia"/>
                <w:color w:val="000000"/>
                <w:kern w:val="0"/>
                <w:sz w:val="22"/>
              </w:rPr>
              <w:t>区公共施設の改修時等に、その建築物がユニバーサルデザインの考え方に適合しているかなどを確認することにより、検討、評価、改善のスパイラルアップを切れ目なく実行</w:t>
            </w:r>
            <w:r w:rsidR="003E2B19">
              <w:rPr>
                <w:rFonts w:ascii="メイリオ" w:eastAsia="メイリオ" w:hAnsi="メイリオ" w:cs="ＭＳ Ｐゴシック" w:hint="eastAsia"/>
                <w:color w:val="000000"/>
                <w:kern w:val="0"/>
                <w:sz w:val="22"/>
              </w:rPr>
              <w:t>し</w:t>
            </w:r>
            <w:r w:rsidR="00F64C9F">
              <w:rPr>
                <w:rFonts w:ascii="メイリオ" w:eastAsia="メイリオ" w:hAnsi="メイリオ" w:cs="ＭＳ Ｐゴシック" w:hint="eastAsia"/>
                <w:color w:val="000000"/>
                <w:kern w:val="0"/>
                <w:sz w:val="22"/>
              </w:rPr>
              <w:t>ます</w:t>
            </w:r>
            <w:r w:rsidRPr="009A714B">
              <w:rPr>
                <w:rFonts w:ascii="メイリオ" w:eastAsia="メイリオ" w:hAnsi="メイリオ" w:cs="ＭＳ Ｐゴシック" w:hint="eastAsia"/>
                <w:color w:val="000000"/>
                <w:kern w:val="0"/>
                <w:sz w:val="22"/>
              </w:rPr>
              <w:t>。</w:t>
            </w:r>
          </w:p>
        </w:tc>
      </w:tr>
      <w:tr w:rsidR="005076E9" w:rsidRPr="009A714B" w:rsidTr="00581C9D">
        <w:trPr>
          <w:cantSplit/>
          <w:trHeight w:val="318"/>
        </w:trPr>
        <w:tc>
          <w:tcPr>
            <w:tcW w:w="1241" w:type="dxa"/>
            <w:vMerge w:val="restart"/>
            <w:shd w:val="clear" w:color="auto" w:fill="8DB3E2" w:themeFill="text2" w:themeFillTint="66"/>
          </w:tcPr>
          <w:p w:rsidR="005076E9" w:rsidRPr="009A714B" w:rsidRDefault="005076E9" w:rsidP="005076E9">
            <w:pPr>
              <w:widowControl/>
              <w:snapToGrid w:val="0"/>
              <w:spacing w:line="209" w:lineRule="auto"/>
              <w:jc w:val="center"/>
              <w:rPr>
                <w:rFonts w:ascii="メイリオ" w:eastAsia="メイリオ" w:hAnsi="メイリオ"/>
                <w:sz w:val="22"/>
              </w:rPr>
            </w:pPr>
            <w:r w:rsidRPr="00993847">
              <w:rPr>
                <w:rFonts w:ascii="メイリオ" w:eastAsia="メイリオ" w:hAnsi="メイリオ" w:hint="eastAsia"/>
                <w:w w:val="80"/>
                <w:kern w:val="0"/>
                <w:sz w:val="22"/>
                <w:fitText w:val="880" w:id="1225563904"/>
              </w:rPr>
              <w:t>年度別計</w:t>
            </w:r>
            <w:r w:rsidRPr="00993847">
              <w:rPr>
                <w:rFonts w:ascii="メイリオ" w:eastAsia="メイリオ" w:hAnsi="メイリオ" w:hint="eastAsia"/>
                <w:spacing w:val="22"/>
                <w:w w:val="80"/>
                <w:kern w:val="0"/>
                <w:sz w:val="22"/>
                <w:fitText w:val="880" w:id="1225563904"/>
              </w:rPr>
              <w:t>画</w:t>
            </w:r>
          </w:p>
        </w:tc>
        <w:tc>
          <w:tcPr>
            <w:tcW w:w="1956" w:type="dxa"/>
            <w:gridSpan w:val="2"/>
            <w:shd w:val="clear" w:color="auto" w:fill="8DB3E2" w:themeFill="text2" w:themeFillTint="66"/>
          </w:tcPr>
          <w:p w:rsidR="005076E9" w:rsidRPr="009A714B" w:rsidRDefault="005076E9" w:rsidP="005076E9">
            <w:pPr>
              <w:widowControl/>
              <w:snapToGrid w:val="0"/>
              <w:spacing w:line="209" w:lineRule="auto"/>
              <w:jc w:val="center"/>
              <w:rPr>
                <w:rFonts w:ascii="メイリオ" w:eastAsia="メイリオ" w:hAnsi="メイリオ"/>
                <w:sz w:val="22"/>
              </w:rPr>
            </w:pPr>
            <w:r w:rsidRPr="009A714B">
              <w:rPr>
                <w:rFonts w:ascii="メイリオ" w:eastAsia="メイリオ" w:hAnsi="メイリオ" w:hint="eastAsia"/>
                <w:sz w:val="22"/>
              </w:rPr>
              <w:t>29年度</w:t>
            </w:r>
          </w:p>
        </w:tc>
        <w:tc>
          <w:tcPr>
            <w:tcW w:w="1954" w:type="dxa"/>
            <w:gridSpan w:val="2"/>
            <w:shd w:val="clear" w:color="auto" w:fill="8DB3E2" w:themeFill="text2" w:themeFillTint="66"/>
          </w:tcPr>
          <w:p w:rsidR="005076E9" w:rsidRPr="009A714B" w:rsidRDefault="005076E9" w:rsidP="005076E9">
            <w:pPr>
              <w:widowControl/>
              <w:snapToGrid w:val="0"/>
              <w:spacing w:line="209" w:lineRule="auto"/>
              <w:jc w:val="center"/>
              <w:rPr>
                <w:rFonts w:ascii="メイリオ" w:eastAsia="メイリオ" w:hAnsi="メイリオ"/>
                <w:sz w:val="22"/>
              </w:rPr>
            </w:pPr>
            <w:r w:rsidRPr="009A714B">
              <w:rPr>
                <w:rFonts w:ascii="メイリオ" w:eastAsia="メイリオ" w:hAnsi="メイリオ" w:hint="eastAsia"/>
                <w:sz w:val="22"/>
              </w:rPr>
              <w:t>30年度</w:t>
            </w:r>
          </w:p>
        </w:tc>
        <w:tc>
          <w:tcPr>
            <w:tcW w:w="1954" w:type="dxa"/>
            <w:gridSpan w:val="3"/>
            <w:shd w:val="clear" w:color="auto" w:fill="8DB3E2" w:themeFill="text2" w:themeFillTint="66"/>
          </w:tcPr>
          <w:p w:rsidR="005076E9" w:rsidRPr="009A714B" w:rsidRDefault="005076E9" w:rsidP="005076E9">
            <w:pPr>
              <w:widowControl/>
              <w:snapToGrid w:val="0"/>
              <w:spacing w:line="209" w:lineRule="auto"/>
              <w:jc w:val="center"/>
              <w:rPr>
                <w:rFonts w:ascii="メイリオ" w:eastAsia="メイリオ" w:hAnsi="メイリオ"/>
                <w:sz w:val="22"/>
              </w:rPr>
            </w:pPr>
            <w:r w:rsidRPr="009A714B">
              <w:rPr>
                <w:rFonts w:ascii="メイリオ" w:eastAsia="メイリオ" w:hAnsi="メイリオ" w:hint="eastAsia"/>
                <w:sz w:val="22"/>
              </w:rPr>
              <w:t>31年度</w:t>
            </w:r>
          </w:p>
        </w:tc>
        <w:tc>
          <w:tcPr>
            <w:tcW w:w="1955" w:type="dxa"/>
            <w:shd w:val="clear" w:color="auto" w:fill="8DB3E2" w:themeFill="text2" w:themeFillTint="66"/>
          </w:tcPr>
          <w:p w:rsidR="005076E9" w:rsidRPr="009A714B" w:rsidRDefault="005076E9" w:rsidP="005076E9">
            <w:pPr>
              <w:widowControl/>
              <w:snapToGrid w:val="0"/>
              <w:spacing w:line="209" w:lineRule="auto"/>
              <w:jc w:val="center"/>
              <w:rPr>
                <w:rFonts w:ascii="メイリオ" w:eastAsia="メイリオ" w:hAnsi="メイリオ"/>
                <w:sz w:val="22"/>
              </w:rPr>
            </w:pPr>
            <w:r w:rsidRPr="009A714B">
              <w:rPr>
                <w:rFonts w:ascii="メイリオ" w:eastAsia="メイリオ" w:hAnsi="メイリオ" w:hint="eastAsia"/>
                <w:sz w:val="22"/>
              </w:rPr>
              <w:t>32年度</w:t>
            </w:r>
          </w:p>
        </w:tc>
      </w:tr>
      <w:tr w:rsidR="005076E9" w:rsidRPr="009A714B" w:rsidTr="00581C9D">
        <w:trPr>
          <w:cantSplit/>
          <w:trHeight w:val="748"/>
        </w:trPr>
        <w:tc>
          <w:tcPr>
            <w:tcW w:w="1241" w:type="dxa"/>
            <w:vMerge/>
          </w:tcPr>
          <w:p w:rsidR="005076E9" w:rsidRPr="009A714B" w:rsidRDefault="005076E9" w:rsidP="005076E9">
            <w:pPr>
              <w:widowControl/>
              <w:snapToGrid w:val="0"/>
              <w:spacing w:line="209" w:lineRule="auto"/>
              <w:jc w:val="left"/>
              <w:rPr>
                <w:rFonts w:ascii="メイリオ" w:eastAsia="メイリオ" w:hAnsi="メイリオ"/>
                <w:sz w:val="22"/>
              </w:rPr>
            </w:pPr>
          </w:p>
        </w:tc>
        <w:tc>
          <w:tcPr>
            <w:tcW w:w="1956" w:type="dxa"/>
            <w:gridSpan w:val="2"/>
            <w:shd w:val="clear" w:color="auto" w:fill="auto"/>
            <w:vAlign w:val="center"/>
          </w:tcPr>
          <w:p w:rsidR="005076E9" w:rsidRPr="009A714B" w:rsidRDefault="005076E9" w:rsidP="005076E9">
            <w:pPr>
              <w:widowControl/>
              <w:snapToGrid w:val="0"/>
              <w:spacing w:line="209" w:lineRule="auto"/>
              <w:jc w:val="center"/>
              <w:rPr>
                <w:rFonts w:ascii="メイリオ" w:eastAsia="メイリオ" w:hAnsi="メイリオ" w:cs="ＭＳ Ｐゴシック"/>
                <w:color w:val="000000"/>
                <w:kern w:val="0"/>
                <w:sz w:val="22"/>
              </w:rPr>
            </w:pPr>
            <w:r w:rsidRPr="009A714B">
              <w:rPr>
                <w:rFonts w:ascii="メイリオ" w:eastAsia="メイリオ" w:hAnsi="メイリオ" w:cs="ＭＳ Ｐゴシック" w:hint="eastAsia"/>
                <w:color w:val="000000"/>
                <w:kern w:val="0"/>
                <w:sz w:val="22"/>
              </w:rPr>
              <w:t>実施</w:t>
            </w:r>
          </w:p>
        </w:tc>
        <w:tc>
          <w:tcPr>
            <w:tcW w:w="1954" w:type="dxa"/>
            <w:gridSpan w:val="2"/>
            <w:shd w:val="clear" w:color="auto" w:fill="auto"/>
            <w:vAlign w:val="center"/>
          </w:tcPr>
          <w:p w:rsidR="005076E9" w:rsidRPr="009A714B" w:rsidRDefault="005076E9" w:rsidP="005076E9">
            <w:pPr>
              <w:widowControl/>
              <w:snapToGrid w:val="0"/>
              <w:spacing w:line="209" w:lineRule="auto"/>
              <w:jc w:val="center"/>
              <w:rPr>
                <w:rFonts w:ascii="メイリオ" w:eastAsia="メイリオ" w:hAnsi="メイリオ" w:cs="ＭＳ Ｐゴシック"/>
                <w:color w:val="000000"/>
                <w:kern w:val="0"/>
                <w:sz w:val="22"/>
              </w:rPr>
            </w:pPr>
            <w:r w:rsidRPr="009A714B">
              <w:rPr>
                <w:rFonts w:ascii="メイリオ" w:eastAsia="メイリオ" w:hAnsi="メイリオ" w:cs="ＭＳ Ｐゴシック" w:hint="eastAsia"/>
                <w:color w:val="000000"/>
                <w:kern w:val="0"/>
                <w:sz w:val="22"/>
              </w:rPr>
              <w:t>実施</w:t>
            </w:r>
          </w:p>
        </w:tc>
        <w:tc>
          <w:tcPr>
            <w:tcW w:w="1954" w:type="dxa"/>
            <w:gridSpan w:val="3"/>
            <w:shd w:val="clear" w:color="auto" w:fill="auto"/>
            <w:vAlign w:val="center"/>
          </w:tcPr>
          <w:p w:rsidR="005076E9" w:rsidRPr="009A714B" w:rsidRDefault="005076E9" w:rsidP="005076E9">
            <w:pPr>
              <w:widowControl/>
              <w:snapToGrid w:val="0"/>
              <w:spacing w:line="209" w:lineRule="auto"/>
              <w:jc w:val="center"/>
              <w:rPr>
                <w:rFonts w:ascii="メイリオ" w:eastAsia="メイリオ" w:hAnsi="メイリオ" w:cs="ＭＳ Ｐゴシック"/>
                <w:color w:val="000000"/>
                <w:kern w:val="0"/>
                <w:sz w:val="22"/>
              </w:rPr>
            </w:pPr>
            <w:r w:rsidRPr="009A714B">
              <w:rPr>
                <w:rFonts w:ascii="メイリオ" w:eastAsia="メイリオ" w:hAnsi="メイリオ" w:cs="ＭＳ Ｐゴシック" w:hint="eastAsia"/>
                <w:color w:val="000000"/>
                <w:kern w:val="0"/>
                <w:sz w:val="22"/>
              </w:rPr>
              <w:t>実施</w:t>
            </w:r>
          </w:p>
        </w:tc>
        <w:tc>
          <w:tcPr>
            <w:tcW w:w="1955" w:type="dxa"/>
            <w:shd w:val="clear" w:color="auto" w:fill="auto"/>
            <w:vAlign w:val="center"/>
          </w:tcPr>
          <w:p w:rsidR="005076E9" w:rsidRPr="009A714B" w:rsidRDefault="005076E9" w:rsidP="005076E9">
            <w:pPr>
              <w:widowControl/>
              <w:snapToGrid w:val="0"/>
              <w:spacing w:line="209" w:lineRule="auto"/>
              <w:jc w:val="center"/>
              <w:rPr>
                <w:rFonts w:ascii="メイリオ" w:eastAsia="メイリオ" w:hAnsi="メイリオ" w:cs="ＭＳ Ｐゴシック"/>
                <w:color w:val="000000"/>
                <w:kern w:val="0"/>
                <w:sz w:val="22"/>
              </w:rPr>
            </w:pPr>
            <w:r w:rsidRPr="009A714B">
              <w:rPr>
                <w:rFonts w:ascii="メイリオ" w:eastAsia="メイリオ" w:hAnsi="メイリオ" w:cs="ＭＳ Ｐゴシック" w:hint="eastAsia"/>
                <w:color w:val="000000"/>
                <w:kern w:val="0"/>
                <w:sz w:val="22"/>
              </w:rPr>
              <w:t>実施</w:t>
            </w:r>
          </w:p>
        </w:tc>
      </w:tr>
    </w:tbl>
    <w:p w:rsidR="00F36A56" w:rsidRDefault="00F36A56" w:rsidP="005076E9">
      <w:pPr>
        <w:widowControl/>
        <w:snapToGrid w:val="0"/>
        <w:spacing w:line="209" w:lineRule="auto"/>
        <w:jc w:val="left"/>
        <w:rPr>
          <w:rFonts w:ascii="メイリオ" w:eastAsia="メイリオ" w:hAnsi="メイリオ"/>
          <w:sz w:val="22"/>
        </w:rPr>
      </w:pPr>
    </w:p>
    <w:tbl>
      <w:tblPr>
        <w:tblStyle w:val="af0"/>
        <w:tblW w:w="0" w:type="auto"/>
        <w:tblLook w:val="04A0" w:firstRow="1" w:lastRow="0" w:firstColumn="1" w:lastColumn="0" w:noHBand="0" w:noVBand="1"/>
      </w:tblPr>
      <w:tblGrid>
        <w:gridCol w:w="1242"/>
        <w:gridCol w:w="1106"/>
        <w:gridCol w:w="849"/>
        <w:gridCol w:w="278"/>
        <w:gridCol w:w="1676"/>
        <w:gridCol w:w="414"/>
        <w:gridCol w:w="1258"/>
        <w:gridCol w:w="282"/>
        <w:gridCol w:w="1955"/>
      </w:tblGrid>
      <w:tr w:rsidR="00C021FD" w:rsidRPr="009A714B" w:rsidTr="007B1290">
        <w:trPr>
          <w:trHeight w:val="491"/>
        </w:trPr>
        <w:tc>
          <w:tcPr>
            <w:tcW w:w="1242" w:type="dxa"/>
            <w:tcBorders>
              <w:bottom w:val="single" w:sz="4" w:space="0" w:color="auto"/>
            </w:tcBorders>
            <w:shd w:val="clear" w:color="auto" w:fill="8DB3E2" w:themeFill="text2" w:themeFillTint="66"/>
            <w:vAlign w:val="center"/>
          </w:tcPr>
          <w:p w:rsidR="00C021FD" w:rsidRPr="009A714B" w:rsidRDefault="00C021FD" w:rsidP="007B1290">
            <w:pPr>
              <w:widowControl/>
              <w:snapToGrid w:val="0"/>
              <w:spacing w:line="209" w:lineRule="auto"/>
              <w:rPr>
                <w:rFonts w:ascii="メイリオ" w:eastAsia="メイリオ" w:hAnsi="メイリオ"/>
                <w:sz w:val="22"/>
              </w:rPr>
            </w:pPr>
            <w:r>
              <w:rPr>
                <w:rFonts w:ascii="メイリオ" w:eastAsia="メイリオ" w:hAnsi="メイリオ" w:hint="eastAsia"/>
                <w:sz w:val="22"/>
              </w:rPr>
              <w:t>番号</w:t>
            </w:r>
          </w:p>
        </w:tc>
        <w:tc>
          <w:tcPr>
            <w:tcW w:w="1106" w:type="dxa"/>
            <w:vAlign w:val="center"/>
          </w:tcPr>
          <w:p w:rsidR="00C021FD" w:rsidRPr="009A714B" w:rsidRDefault="00176C82" w:rsidP="00754742">
            <w:pPr>
              <w:widowControl/>
              <w:snapToGrid w:val="0"/>
              <w:spacing w:line="209" w:lineRule="auto"/>
              <w:jc w:val="right"/>
              <w:rPr>
                <w:rFonts w:ascii="メイリオ" w:eastAsia="メイリオ" w:hAnsi="メイリオ"/>
                <w:sz w:val="22"/>
              </w:rPr>
            </w:pPr>
            <w:r>
              <w:rPr>
                <w:rFonts w:ascii="メイリオ" w:eastAsia="メイリオ" w:hAnsi="メイリオ" w:hint="eastAsia"/>
                <w:sz w:val="22"/>
              </w:rPr>
              <w:t>072</w:t>
            </w:r>
          </w:p>
        </w:tc>
        <w:tc>
          <w:tcPr>
            <w:tcW w:w="1127" w:type="dxa"/>
            <w:gridSpan w:val="2"/>
            <w:shd w:val="clear" w:color="auto" w:fill="8DB3E2" w:themeFill="text2" w:themeFillTint="66"/>
            <w:vAlign w:val="center"/>
          </w:tcPr>
          <w:p w:rsidR="00C021FD" w:rsidRPr="009A714B" w:rsidRDefault="00C021FD" w:rsidP="007B1290">
            <w:pPr>
              <w:widowControl/>
              <w:snapToGrid w:val="0"/>
              <w:spacing w:line="209" w:lineRule="auto"/>
              <w:rPr>
                <w:rFonts w:ascii="メイリオ" w:eastAsia="メイリオ" w:hAnsi="メイリオ"/>
                <w:sz w:val="22"/>
              </w:rPr>
            </w:pPr>
            <w:r>
              <w:rPr>
                <w:rFonts w:ascii="メイリオ" w:eastAsia="メイリオ" w:hAnsi="メイリオ" w:hint="eastAsia"/>
                <w:sz w:val="22"/>
              </w:rPr>
              <w:t>事業名</w:t>
            </w:r>
          </w:p>
        </w:tc>
        <w:tc>
          <w:tcPr>
            <w:tcW w:w="5585" w:type="dxa"/>
            <w:gridSpan w:val="5"/>
            <w:vAlign w:val="center"/>
          </w:tcPr>
          <w:p w:rsidR="00C021FD" w:rsidRPr="009A714B" w:rsidRDefault="00C021FD" w:rsidP="007B1290">
            <w:pPr>
              <w:widowControl/>
              <w:snapToGrid w:val="0"/>
              <w:spacing w:line="209" w:lineRule="auto"/>
              <w:rPr>
                <w:rFonts w:ascii="メイリオ" w:eastAsia="メイリオ" w:hAnsi="メイリオ"/>
                <w:sz w:val="22"/>
              </w:rPr>
            </w:pPr>
            <w:r w:rsidRPr="009A714B">
              <w:rPr>
                <w:rFonts w:ascii="メイリオ" w:eastAsia="メイリオ" w:hAnsi="メイリオ" w:cs="ＭＳ Ｐゴシック" w:hint="eastAsia"/>
                <w:color w:val="000000"/>
                <w:kern w:val="0"/>
                <w:sz w:val="22"/>
              </w:rPr>
              <w:t>公園のユニバーサルデザイン化</w:t>
            </w:r>
          </w:p>
        </w:tc>
      </w:tr>
      <w:tr w:rsidR="007F2D2A" w:rsidRPr="009A714B" w:rsidTr="007F2D2A">
        <w:trPr>
          <w:trHeight w:val="723"/>
        </w:trPr>
        <w:tc>
          <w:tcPr>
            <w:tcW w:w="1242" w:type="dxa"/>
            <w:shd w:val="clear" w:color="auto" w:fill="8DB3E2" w:themeFill="text2" w:themeFillTint="66"/>
            <w:vAlign w:val="center"/>
          </w:tcPr>
          <w:p w:rsidR="007F2D2A" w:rsidRPr="009A714B" w:rsidRDefault="007F2D2A" w:rsidP="00581C9D">
            <w:pPr>
              <w:widowControl/>
              <w:snapToGrid w:val="0"/>
              <w:spacing w:line="209" w:lineRule="auto"/>
              <w:rPr>
                <w:rFonts w:ascii="メイリオ" w:eastAsia="メイリオ" w:hAnsi="メイリオ"/>
                <w:sz w:val="22"/>
              </w:rPr>
            </w:pPr>
            <w:r>
              <w:rPr>
                <w:rFonts w:ascii="メイリオ" w:eastAsia="メイリオ" w:hAnsi="メイリオ" w:hint="eastAsia"/>
                <w:sz w:val="22"/>
              </w:rPr>
              <w:t>対象</w:t>
            </w:r>
          </w:p>
        </w:tc>
        <w:tc>
          <w:tcPr>
            <w:tcW w:w="4323" w:type="dxa"/>
            <w:gridSpan w:val="5"/>
            <w:shd w:val="clear" w:color="auto" w:fill="auto"/>
            <w:vAlign w:val="center"/>
          </w:tcPr>
          <w:p w:rsidR="007F2D2A" w:rsidRPr="0098529C" w:rsidRDefault="003E61BE" w:rsidP="00581C9D">
            <w:pPr>
              <w:widowControl/>
              <w:snapToGrid w:val="0"/>
              <w:spacing w:line="209" w:lineRule="auto"/>
              <w:jc w:val="center"/>
              <w:rPr>
                <w:rFonts w:ascii="メイリオ" w:eastAsia="メイリオ" w:hAnsi="メイリオ"/>
                <w:sz w:val="20"/>
                <w:szCs w:val="20"/>
              </w:rPr>
            </w:pPr>
            <w:r>
              <w:rPr>
                <w:rFonts w:ascii="メイリオ" w:eastAsia="メイリオ" w:hAnsi="メイリオ"/>
                <w:noProof/>
                <w:sz w:val="20"/>
                <w:szCs w:val="20"/>
              </w:rPr>
              <mc:AlternateContent>
                <mc:Choice Requires="wpg">
                  <w:drawing>
                    <wp:anchor distT="0" distB="0" distL="114300" distR="114300" simplePos="0" relativeHeight="251794432" behindDoc="0" locked="0" layoutInCell="1" allowOverlap="1" wp14:anchorId="31BD3029" wp14:editId="41ED4FDD">
                      <wp:simplePos x="0" y="0"/>
                      <wp:positionH relativeFrom="column">
                        <wp:posOffset>349250</wp:posOffset>
                      </wp:positionH>
                      <wp:positionV relativeFrom="paragraph">
                        <wp:posOffset>33020</wp:posOffset>
                      </wp:positionV>
                      <wp:extent cx="1944370" cy="239395"/>
                      <wp:effectExtent l="0" t="0" r="17780" b="27305"/>
                      <wp:wrapNone/>
                      <wp:docPr id="1478" name="グループ化 1478"/>
                      <wp:cNvGraphicFramePr/>
                      <a:graphic xmlns:a="http://schemas.openxmlformats.org/drawingml/2006/main">
                        <a:graphicData uri="http://schemas.microsoft.com/office/word/2010/wordprocessingGroup">
                          <wpg:wgp>
                            <wpg:cNvGrpSpPr/>
                            <wpg:grpSpPr>
                              <a:xfrm>
                                <a:off x="0" y="0"/>
                                <a:ext cx="1944370" cy="239395"/>
                                <a:chOff x="0" y="0"/>
                                <a:chExt cx="1944611" cy="239572"/>
                              </a:xfrm>
                            </wpg:grpSpPr>
                            <wps:wsp>
                              <wps:cNvPr id="1479" name="角丸四角形 1479"/>
                              <wps:cNvSpPr>
                                <a:spLocks noChangeArrowheads="1"/>
                              </wps:cNvSpPr>
                              <wps:spPr bwMode="auto">
                                <a:xfrm>
                                  <a:off x="1295400" y="0"/>
                                  <a:ext cx="239636" cy="239572"/>
                                </a:xfrm>
                                <a:prstGeom prst="roundRect">
                                  <a:avLst>
                                    <a:gd name="adj" fmla="val 23009"/>
                                  </a:avLst>
                                </a:prstGeom>
                                <a:solidFill>
                                  <a:sysClr val="windowText" lastClr="000000">
                                    <a:lumMod val="65000"/>
                                    <a:lumOff val="35000"/>
                                  </a:sysClr>
                                </a:solidFill>
                                <a:ln w="9525" cap="flat" cmpd="sng" algn="ctr">
                                  <a:solidFill>
                                    <a:sysClr val="windowText" lastClr="000000">
                                      <a:lumMod val="65000"/>
                                      <a:lumOff val="35000"/>
                                    </a:sysClr>
                                  </a:solidFill>
                                  <a:prstDash val="solid"/>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724F8" w:rsidRPr="006066CD" w:rsidRDefault="00B724F8" w:rsidP="003E61BE">
                                    <w:pPr>
                                      <w:spacing w:line="0" w:lineRule="atLeast"/>
                                      <w:jc w:val="center"/>
                                      <w:rPr>
                                        <w:rFonts w:ascii="HGS創英角ｺﾞｼｯｸUB" w:eastAsia="HGS創英角ｺﾞｼｯｸUB" w:hAnsi="HGS創英角ｺﾞｼｯｸUB"/>
                                        <w:color w:val="FFFFFF" w:themeColor="background1"/>
                                        <w:szCs w:val="21"/>
                                      </w:rPr>
                                    </w:pPr>
                                    <w:r w:rsidRPr="006066CD">
                                      <w:rPr>
                                        <w:rFonts w:ascii="HGS創英角ｺﾞｼｯｸUB" w:eastAsia="HGS創英角ｺﾞｼｯｸUB" w:hAnsi="HGS創英角ｺﾞｼｯｸUB" w:hint="eastAsia"/>
                                        <w:color w:val="FFFFFF" w:themeColor="background1"/>
                                        <w:szCs w:val="21"/>
                                      </w:rPr>
                                      <w:t>障</w:t>
                                    </w:r>
                                  </w:p>
                                </w:txbxContent>
                              </wps:txbx>
                              <wps:bodyPr rot="0" vert="horz" wrap="square" lIns="0" tIns="0" rIns="0" bIns="0" anchor="t" anchorCtr="0" upright="1">
                                <a:noAutofit/>
                              </wps:bodyPr>
                            </wps:wsp>
                            <wps:wsp>
                              <wps:cNvPr id="1480" name="角丸四角形 1480"/>
                              <wps:cNvSpPr>
                                <a:spLocks noChangeArrowheads="1"/>
                              </wps:cNvSpPr>
                              <wps:spPr bwMode="auto">
                                <a:xfrm>
                                  <a:off x="866775" y="0"/>
                                  <a:ext cx="239636" cy="239572"/>
                                </a:xfrm>
                                <a:prstGeom prst="roundRect">
                                  <a:avLst>
                                    <a:gd name="adj" fmla="val 23009"/>
                                  </a:avLst>
                                </a:prstGeom>
                                <a:solidFill>
                                  <a:sysClr val="windowText" lastClr="000000">
                                    <a:lumMod val="65000"/>
                                    <a:lumOff val="35000"/>
                                  </a:sysClr>
                                </a:solidFill>
                                <a:ln w="9525" cap="flat" cmpd="sng" algn="ctr">
                                  <a:solidFill>
                                    <a:sysClr val="windowText" lastClr="000000">
                                      <a:lumMod val="65000"/>
                                      <a:lumOff val="35000"/>
                                    </a:sysClr>
                                  </a:solidFill>
                                  <a:prstDash val="solid"/>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724F8" w:rsidRPr="006066CD" w:rsidRDefault="00B724F8" w:rsidP="003E61BE">
                                    <w:pPr>
                                      <w:spacing w:line="0" w:lineRule="atLeast"/>
                                      <w:jc w:val="center"/>
                                      <w:rPr>
                                        <w:rFonts w:ascii="HGS創英角ｺﾞｼｯｸUB" w:eastAsia="HGS創英角ｺﾞｼｯｸUB" w:hAnsi="HGS創英角ｺﾞｼｯｸUB"/>
                                        <w:color w:val="FFFFFF" w:themeColor="background1"/>
                                        <w:szCs w:val="21"/>
                                      </w:rPr>
                                    </w:pPr>
                                    <w:r w:rsidRPr="006066CD">
                                      <w:rPr>
                                        <w:rFonts w:ascii="HGS創英角ｺﾞｼｯｸUB" w:eastAsia="HGS創英角ｺﾞｼｯｸUB" w:hAnsi="HGS創英角ｺﾞｼｯｸUB" w:hint="eastAsia"/>
                                        <w:color w:val="FFFFFF" w:themeColor="background1"/>
                                        <w:szCs w:val="21"/>
                                      </w:rPr>
                                      <w:t>高</w:t>
                                    </w:r>
                                  </w:p>
                                </w:txbxContent>
                              </wps:txbx>
                              <wps:bodyPr rot="0" vert="horz" wrap="square" lIns="0" tIns="0" rIns="0" bIns="0" anchor="t" anchorCtr="0" upright="1">
                                <a:noAutofit/>
                              </wps:bodyPr>
                            </wps:wsp>
                            <wps:wsp>
                              <wps:cNvPr id="1481" name="角丸四角形 1481"/>
                              <wps:cNvSpPr>
                                <a:spLocks noChangeArrowheads="1"/>
                              </wps:cNvSpPr>
                              <wps:spPr bwMode="auto">
                                <a:xfrm>
                                  <a:off x="0" y="0"/>
                                  <a:ext cx="239636" cy="239572"/>
                                </a:xfrm>
                                <a:prstGeom prst="roundRect">
                                  <a:avLst>
                                    <a:gd name="adj" fmla="val 23009"/>
                                  </a:avLst>
                                </a:prstGeom>
                                <a:solidFill>
                                  <a:sysClr val="windowText" lastClr="000000">
                                    <a:lumMod val="65000"/>
                                    <a:lumOff val="35000"/>
                                  </a:sysClr>
                                </a:solidFill>
                                <a:ln w="9525">
                                  <a:solidFill>
                                    <a:sysClr val="windowText" lastClr="000000">
                                      <a:lumMod val="65000"/>
                                      <a:lumOff val="35000"/>
                                    </a:sysClr>
                                  </a:solidFill>
                                  <a:round/>
                                  <a:headEnd/>
                                  <a:tailEnd/>
                                </a:ln>
                              </wps:spPr>
                              <wps:txbx>
                                <w:txbxContent>
                                  <w:p w:rsidR="00B724F8" w:rsidRPr="006066CD" w:rsidRDefault="00B724F8" w:rsidP="003E61BE">
                                    <w:pPr>
                                      <w:spacing w:line="0" w:lineRule="atLeast"/>
                                      <w:jc w:val="center"/>
                                      <w:rPr>
                                        <w:rFonts w:ascii="HGS創英角ｺﾞｼｯｸUB" w:eastAsia="HGS創英角ｺﾞｼｯｸUB" w:hAnsi="HGS創英角ｺﾞｼｯｸUB"/>
                                        <w:color w:val="FFFFFF" w:themeColor="background1"/>
                                        <w:szCs w:val="21"/>
                                      </w:rPr>
                                    </w:pPr>
                                    <w:r w:rsidRPr="006066CD">
                                      <w:rPr>
                                        <w:rFonts w:ascii="HGS創英角ｺﾞｼｯｸUB" w:eastAsia="HGS創英角ｺﾞｼｯｸUB" w:hAnsi="HGS創英角ｺﾞｼｯｸUB" w:hint="eastAsia"/>
                                        <w:color w:val="FFFFFF" w:themeColor="background1"/>
                                        <w:szCs w:val="21"/>
                                      </w:rPr>
                                      <w:t>子</w:t>
                                    </w:r>
                                  </w:p>
                                </w:txbxContent>
                              </wps:txbx>
                              <wps:bodyPr rot="0" vert="horz" wrap="square" lIns="0" tIns="0" rIns="0" bIns="0" anchor="t" anchorCtr="0" upright="1">
                                <a:noAutofit/>
                              </wps:bodyPr>
                            </wps:wsp>
                            <wps:wsp>
                              <wps:cNvPr id="1482" name="角丸四角形 1482"/>
                              <wps:cNvSpPr>
                                <a:spLocks noChangeArrowheads="1"/>
                              </wps:cNvSpPr>
                              <wps:spPr bwMode="auto">
                                <a:xfrm>
                                  <a:off x="1704975" y="0"/>
                                  <a:ext cx="239636" cy="239572"/>
                                </a:xfrm>
                                <a:prstGeom prst="roundRect">
                                  <a:avLst>
                                    <a:gd name="adj" fmla="val 23009"/>
                                  </a:avLst>
                                </a:prstGeom>
                                <a:solidFill>
                                  <a:sysClr val="windowText" lastClr="000000">
                                    <a:lumMod val="65000"/>
                                    <a:lumOff val="35000"/>
                                  </a:sysClr>
                                </a:solidFill>
                                <a:ln w="9525" cap="flat" cmpd="sng" algn="ctr">
                                  <a:solidFill>
                                    <a:sysClr val="windowText" lastClr="000000">
                                      <a:lumMod val="65000"/>
                                      <a:lumOff val="35000"/>
                                    </a:sysClr>
                                  </a:solidFill>
                                  <a:prstDash val="solid"/>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724F8" w:rsidRPr="006066CD" w:rsidRDefault="00B724F8" w:rsidP="003E61BE">
                                    <w:pPr>
                                      <w:spacing w:line="0" w:lineRule="atLeast"/>
                                      <w:jc w:val="center"/>
                                      <w:rPr>
                                        <w:rFonts w:ascii="HGS創英角ｺﾞｼｯｸUB" w:eastAsia="HGS創英角ｺﾞｼｯｸUB" w:hAnsi="HGS創英角ｺﾞｼｯｸUB"/>
                                        <w:color w:val="FFFFFF" w:themeColor="background1"/>
                                        <w:szCs w:val="21"/>
                                      </w:rPr>
                                    </w:pPr>
                                    <w:r w:rsidRPr="006066CD">
                                      <w:rPr>
                                        <w:rFonts w:ascii="HGS創英角ｺﾞｼｯｸUB" w:eastAsia="HGS創英角ｺﾞｼｯｸUB" w:hAnsi="HGS創英角ｺﾞｼｯｸUB" w:hint="eastAsia"/>
                                        <w:color w:val="FFFFFF" w:themeColor="background1"/>
                                        <w:szCs w:val="21"/>
                                      </w:rPr>
                                      <w:t>外</w:t>
                                    </w:r>
                                  </w:p>
                                </w:txbxContent>
                              </wps:txbx>
                              <wps:bodyPr rot="0" vert="horz" wrap="square" lIns="0" tIns="0" rIns="0" bIns="0" anchor="t" anchorCtr="0" upright="1">
                                <a:noAutofit/>
                              </wps:bodyPr>
                            </wps:wsp>
                            <wps:wsp>
                              <wps:cNvPr id="1483" name="角丸四角形 1483"/>
                              <wps:cNvSpPr>
                                <a:spLocks noChangeArrowheads="1"/>
                              </wps:cNvSpPr>
                              <wps:spPr bwMode="auto">
                                <a:xfrm>
                                  <a:off x="438150" y="0"/>
                                  <a:ext cx="239636" cy="239572"/>
                                </a:xfrm>
                                <a:prstGeom prst="roundRect">
                                  <a:avLst>
                                    <a:gd name="adj" fmla="val 23009"/>
                                  </a:avLst>
                                </a:prstGeom>
                                <a:solidFill>
                                  <a:sysClr val="windowText" lastClr="000000">
                                    <a:lumMod val="65000"/>
                                    <a:lumOff val="35000"/>
                                  </a:sysClr>
                                </a:solidFill>
                                <a:ln w="9525" cap="flat" cmpd="sng" algn="ctr">
                                  <a:solidFill>
                                    <a:sysClr val="windowText" lastClr="000000">
                                      <a:lumMod val="65000"/>
                                      <a:lumOff val="35000"/>
                                    </a:sysClr>
                                  </a:solidFill>
                                  <a:prstDash val="solid"/>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724F8" w:rsidRPr="006066CD" w:rsidRDefault="00B724F8" w:rsidP="003E61BE">
                                    <w:pPr>
                                      <w:spacing w:line="0" w:lineRule="atLeast"/>
                                      <w:jc w:val="center"/>
                                      <w:rPr>
                                        <w:rFonts w:ascii="HGS創英角ｺﾞｼｯｸUB" w:eastAsia="HGS創英角ｺﾞｼｯｸUB" w:hAnsi="HGS創英角ｺﾞｼｯｸUB"/>
                                        <w:color w:val="FFFFFF" w:themeColor="background1"/>
                                        <w:szCs w:val="21"/>
                                      </w:rPr>
                                    </w:pPr>
                                    <w:r w:rsidRPr="006066CD">
                                      <w:rPr>
                                        <w:rFonts w:ascii="HGS創英角ｺﾞｼｯｸUB" w:eastAsia="HGS創英角ｺﾞｼｯｸUB" w:hAnsi="HGS創英角ｺﾞｼｯｸUB" w:hint="eastAsia"/>
                                        <w:color w:val="FFFFFF" w:themeColor="background1"/>
                                        <w:szCs w:val="21"/>
                                      </w:rPr>
                                      <w:t>成</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1BD3029" id="グループ化 1478" o:spid="_x0000_s1323" style="position:absolute;left:0;text-align:left;margin-left:27.5pt;margin-top:2.6pt;width:153.1pt;height:18.85pt;z-index:251794432;mso-position-horizontal-relative:text;mso-position-vertical-relative:text;mso-width-relative:margin;mso-height-relative:margin" coordsize="19446,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">
                      <v:roundrect id="角丸四角形 1479" o:spid="_x0000_s1324" style="position:absolute;left:12954;width:2396;height:2395;visibility:visible;mso-wrap-style:square;v-text-anchor:top" arcsize="15079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AY6cMA&#10;AADdAAAADwAAAGRycy9kb3ducmV2LnhtbERPS08CMRC+m/AfmjHxBl1w5bFSiDEhwMkIxvOwHbcb&#10;t9N1W5fy76kJibf58j1nuY62ET11vnasYDzKQBCXTtdcKfg4boZzED4ga2wck4ILeVivBndLLLQ7&#10;8zv1h1CJFMK+QAUmhLaQ0peGLPqRa4kT9+U6iyHBrpK6w3MKt42cZNlUWqw5NRhs6dVQ+X34tQry&#10;n8/Hdv8UYjzNtgYXvXvLx7lSD/fx5RlEoBj+xTf3Tqf5+WwBf9+kE+Tq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KAY6cMAAADdAAAADwAAAAAAAAAAAAAAAACYAgAAZHJzL2Rv&#10;d25yZXYueG1sUEsFBgAAAAAEAAQA9QAAAIgDAAAAAA==&#10;" fillcolor="#595959" strokecolor="#595959">
                        <v:textbox inset="0,0,0,0">
                          <w:txbxContent>
                            <w:p w:rsidR="00B724F8" w:rsidRPr="006066CD" w:rsidRDefault="00B724F8" w:rsidP="003E61BE">
                              <w:pPr>
                                <w:spacing w:line="0" w:lineRule="atLeast"/>
                                <w:jc w:val="center"/>
                                <w:rPr>
                                  <w:rFonts w:ascii="HGS創英角ｺﾞｼｯｸUB" w:eastAsia="HGS創英角ｺﾞｼｯｸUB" w:hAnsi="HGS創英角ｺﾞｼｯｸUB"/>
                                  <w:color w:val="FFFFFF" w:themeColor="background1"/>
                                  <w:szCs w:val="21"/>
                                </w:rPr>
                              </w:pPr>
                              <w:r w:rsidRPr="006066CD">
                                <w:rPr>
                                  <w:rFonts w:ascii="HGS創英角ｺﾞｼｯｸUB" w:eastAsia="HGS創英角ｺﾞｼｯｸUB" w:hAnsi="HGS創英角ｺﾞｼｯｸUB" w:hint="eastAsia"/>
                                  <w:color w:val="FFFFFF" w:themeColor="background1"/>
                                  <w:szCs w:val="21"/>
                                </w:rPr>
                                <w:t>障</w:t>
                              </w:r>
                            </w:p>
                          </w:txbxContent>
                        </v:textbox>
                      </v:roundrect>
                      <v:roundrect id="角丸四角形 1480" o:spid="_x0000_s1325" style="position:absolute;left:8667;width:2397;height:2395;visibility:visible;mso-wrap-style:square;v-text-anchor:top" arcsize="15079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BU8UA&#10;AADdAAAADwAAAGRycy9kb3ducmV2LnhtbESPQU/DMAyF75P4D5GRuLF00MEoyyaENMFO0wbibBrT&#10;VDROabIu/Ht8QNrN1nt+7/NynX2nRhpiG9jAbFqAIq6Dbbkx8P62uV6AignZYheYDPxShPXqYrLE&#10;yoYT72k8pEZJCMcKDbiU+krrWDvyGKehJxbtKwwek6xDo+2AJwn3nb4pijvtsWVpcNjTs6P6+3D0&#10;Bsqfj9t+O085f96/OHwYw66clcZcXeanR1CJcjqb/69freCXC+GXb2QEv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T8FTxQAAAN0AAAAPAAAAAAAAAAAAAAAAAJgCAABkcnMv&#10;ZG93bnJldi54bWxQSwUGAAAAAAQABAD1AAAAigMAAAAA&#10;" fillcolor="#595959" strokecolor="#595959">
                        <v:textbox inset="0,0,0,0">
                          <w:txbxContent>
                            <w:p w:rsidR="00B724F8" w:rsidRPr="006066CD" w:rsidRDefault="00B724F8" w:rsidP="003E61BE">
                              <w:pPr>
                                <w:spacing w:line="0" w:lineRule="atLeast"/>
                                <w:jc w:val="center"/>
                                <w:rPr>
                                  <w:rFonts w:ascii="HGS創英角ｺﾞｼｯｸUB" w:eastAsia="HGS創英角ｺﾞｼｯｸUB" w:hAnsi="HGS創英角ｺﾞｼｯｸUB"/>
                                  <w:color w:val="FFFFFF" w:themeColor="background1"/>
                                  <w:szCs w:val="21"/>
                                </w:rPr>
                              </w:pPr>
                              <w:r w:rsidRPr="006066CD">
                                <w:rPr>
                                  <w:rFonts w:ascii="HGS創英角ｺﾞｼｯｸUB" w:eastAsia="HGS創英角ｺﾞｼｯｸUB" w:hAnsi="HGS創英角ｺﾞｼｯｸUB" w:hint="eastAsia"/>
                                  <w:color w:val="FFFFFF" w:themeColor="background1"/>
                                  <w:szCs w:val="21"/>
                                </w:rPr>
                                <w:t>高</w:t>
                              </w:r>
                            </w:p>
                          </w:txbxContent>
                        </v:textbox>
                      </v:roundrect>
                      <v:roundrect id="角丸四角形 1481" o:spid="_x0000_s1326" style="position:absolute;width:2396;height:2395;visibility:visible;mso-wrap-style:square;v-text-anchor:top" arcsize="15079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NkyMMA&#10;AADdAAAADwAAAGRycy9kb3ducmV2LnhtbERP30/CMBB+N+F/aI6EN+mGU3FSiDEhwBMRjc/neq4L&#10;63WuZZT/npqY+HZfvp+3WEXbioF63zhWkE8zEMSV0w3XCj7e17dzED4ga2wdk4ILeVgtRzcLLLU7&#10;8xsNh1CLFMK+RAUmhK6U0leGLPqp64gT9+16iyHBvpa6x3MKt62cZdmDtNhwajDY0auh6ng4WQXF&#10;z+ddt7sPMX49bgw+DW5f5IVSk3F8eQYRKIZ/8Z97q9P8Yp7D7zfpBLm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wNkyMMAAADdAAAADwAAAAAAAAAAAAAAAACYAgAAZHJzL2Rv&#10;d25yZXYueG1sUEsFBgAAAAAEAAQA9QAAAIgDAAAAAA==&#10;" fillcolor="#595959" strokecolor="#595959">
                        <v:textbox inset="0,0,0,0">
                          <w:txbxContent>
                            <w:p w:rsidR="00B724F8" w:rsidRPr="006066CD" w:rsidRDefault="00B724F8" w:rsidP="003E61BE">
                              <w:pPr>
                                <w:spacing w:line="0" w:lineRule="atLeast"/>
                                <w:jc w:val="center"/>
                                <w:rPr>
                                  <w:rFonts w:ascii="HGS創英角ｺﾞｼｯｸUB" w:eastAsia="HGS創英角ｺﾞｼｯｸUB" w:hAnsi="HGS創英角ｺﾞｼｯｸUB"/>
                                  <w:color w:val="FFFFFF" w:themeColor="background1"/>
                                  <w:szCs w:val="21"/>
                                </w:rPr>
                              </w:pPr>
                              <w:r w:rsidRPr="006066CD">
                                <w:rPr>
                                  <w:rFonts w:ascii="HGS創英角ｺﾞｼｯｸUB" w:eastAsia="HGS創英角ｺﾞｼｯｸUB" w:hAnsi="HGS創英角ｺﾞｼｯｸUB" w:hint="eastAsia"/>
                                  <w:color w:val="FFFFFF" w:themeColor="background1"/>
                                  <w:szCs w:val="21"/>
                                </w:rPr>
                                <w:t>子</w:t>
                              </w:r>
                            </w:p>
                          </w:txbxContent>
                        </v:textbox>
                      </v:roundrect>
                      <v:roundrect id="角丸四角形 1482" o:spid="_x0000_s1327" style="position:absolute;left:17049;width:2397;height:2395;visibility:visible;mso-wrap-style:square;v-text-anchor:top" arcsize="15079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H6v8MA&#10;AADdAAAADwAAAGRycy9kb3ducmV2LnhtbERPS08CMRC+m/gfmjHxJl1w5bFQiDExwskIhPOwHbYb&#10;ttN1W5fy76mJibf58j1nsYq2ET11vnasYDjIQBCXTtdcKdjv3p+mIHxA1tg4JgVX8rBa3t8tsNDu&#10;wl/Ub0MlUgj7AhWYENpCSl8asugHriVO3Ml1FkOCXSV1h5cUbhs5yrKxtFhzajDY0puh8rz9sQry&#10;78Nzu3kJMR4nHwZnvfvMh7lSjw/xdQ4iUAz/4j/3Wqf5+XQEv9+kE+Ty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9H6v8MAAADdAAAADwAAAAAAAAAAAAAAAACYAgAAZHJzL2Rv&#10;d25yZXYueG1sUEsFBgAAAAAEAAQA9QAAAIgDAAAAAA==&#10;" fillcolor="#595959" strokecolor="#595959">
                        <v:textbox inset="0,0,0,0">
                          <w:txbxContent>
                            <w:p w:rsidR="00B724F8" w:rsidRPr="006066CD" w:rsidRDefault="00B724F8" w:rsidP="003E61BE">
                              <w:pPr>
                                <w:spacing w:line="0" w:lineRule="atLeast"/>
                                <w:jc w:val="center"/>
                                <w:rPr>
                                  <w:rFonts w:ascii="HGS創英角ｺﾞｼｯｸUB" w:eastAsia="HGS創英角ｺﾞｼｯｸUB" w:hAnsi="HGS創英角ｺﾞｼｯｸUB"/>
                                  <w:color w:val="FFFFFF" w:themeColor="background1"/>
                                  <w:szCs w:val="21"/>
                                </w:rPr>
                              </w:pPr>
                              <w:r w:rsidRPr="006066CD">
                                <w:rPr>
                                  <w:rFonts w:ascii="HGS創英角ｺﾞｼｯｸUB" w:eastAsia="HGS創英角ｺﾞｼｯｸUB" w:hAnsi="HGS創英角ｺﾞｼｯｸUB" w:hint="eastAsia"/>
                                  <w:color w:val="FFFFFF" w:themeColor="background1"/>
                                  <w:szCs w:val="21"/>
                                </w:rPr>
                                <w:t>外</w:t>
                              </w:r>
                            </w:p>
                          </w:txbxContent>
                        </v:textbox>
                      </v:roundrect>
                      <v:roundrect id="角丸四角形 1483" o:spid="_x0000_s1328" style="position:absolute;left:4381;width:2396;height:2395;visibility:visible;mso-wrap-style:square;v-text-anchor:top" arcsize="15079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1fJMMA&#10;AADdAAAADwAAAGRycy9kb3ducmV2LnhtbERPS08CMRC+m/gfmjHhJl1k5bFQCCEx6skIhPOwHbYb&#10;ttN1W5b6762Jibf58j1nuY62ET11vnasYDTMQBCXTtdcKTjsXx5nIHxA1tg4JgXf5GG9ur9bYqHd&#10;jT+p34VKpBD2BSowIbSFlL40ZNEPXUucuLPrLIYEu0rqDm8p3DbyKcsm0mLNqcFgS1tD5WV3tQry&#10;r+O4fX8OMZ6mrwbnvfvIR7lSg4e4WYAIFMO/+M/9ptP8fDaG32/SCXL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J1fJMMAAADdAAAADwAAAAAAAAAAAAAAAACYAgAAZHJzL2Rv&#10;d25yZXYueG1sUEsFBgAAAAAEAAQA9QAAAIgDAAAAAA==&#10;" fillcolor="#595959" strokecolor="#595959">
                        <v:textbox inset="0,0,0,0">
                          <w:txbxContent>
                            <w:p w:rsidR="00B724F8" w:rsidRPr="006066CD" w:rsidRDefault="00B724F8" w:rsidP="003E61BE">
                              <w:pPr>
                                <w:spacing w:line="0" w:lineRule="atLeast"/>
                                <w:jc w:val="center"/>
                                <w:rPr>
                                  <w:rFonts w:ascii="HGS創英角ｺﾞｼｯｸUB" w:eastAsia="HGS創英角ｺﾞｼｯｸUB" w:hAnsi="HGS創英角ｺﾞｼｯｸUB"/>
                                  <w:color w:val="FFFFFF" w:themeColor="background1"/>
                                  <w:szCs w:val="21"/>
                                </w:rPr>
                              </w:pPr>
                              <w:r w:rsidRPr="006066CD">
                                <w:rPr>
                                  <w:rFonts w:ascii="HGS創英角ｺﾞｼｯｸUB" w:eastAsia="HGS創英角ｺﾞｼｯｸUB" w:hAnsi="HGS創英角ｺﾞｼｯｸUB" w:hint="eastAsia"/>
                                  <w:color w:val="FFFFFF" w:themeColor="background1"/>
                                  <w:szCs w:val="21"/>
                                </w:rPr>
                                <w:t>成</w:t>
                              </w:r>
                            </w:p>
                          </w:txbxContent>
                        </v:textbox>
                      </v:roundrect>
                    </v:group>
                  </w:pict>
                </mc:Fallback>
              </mc:AlternateContent>
            </w:r>
          </w:p>
        </w:tc>
        <w:tc>
          <w:tcPr>
            <w:tcW w:w="1258" w:type="dxa"/>
            <w:shd w:val="clear" w:color="auto" w:fill="8DB3E2" w:themeFill="text2" w:themeFillTint="66"/>
            <w:vAlign w:val="center"/>
          </w:tcPr>
          <w:p w:rsidR="007F2D2A" w:rsidRPr="009A714B" w:rsidRDefault="007F2D2A" w:rsidP="00581C9D">
            <w:pPr>
              <w:widowControl/>
              <w:snapToGrid w:val="0"/>
              <w:spacing w:line="209" w:lineRule="auto"/>
              <w:rPr>
                <w:rFonts w:ascii="メイリオ" w:eastAsia="メイリオ" w:hAnsi="メイリオ"/>
                <w:sz w:val="22"/>
              </w:rPr>
            </w:pPr>
            <w:r w:rsidRPr="009A714B">
              <w:rPr>
                <w:rFonts w:ascii="メイリオ" w:eastAsia="メイリオ" w:hAnsi="メイリオ" w:hint="eastAsia"/>
                <w:sz w:val="22"/>
              </w:rPr>
              <w:t>担当課</w:t>
            </w:r>
          </w:p>
        </w:tc>
        <w:tc>
          <w:tcPr>
            <w:tcW w:w="2237" w:type="dxa"/>
            <w:gridSpan w:val="2"/>
            <w:vAlign w:val="center"/>
          </w:tcPr>
          <w:p w:rsidR="007F2D2A" w:rsidRPr="009A714B" w:rsidRDefault="007F2D2A" w:rsidP="00581C9D">
            <w:pPr>
              <w:widowControl/>
              <w:snapToGrid w:val="0"/>
              <w:spacing w:line="209" w:lineRule="auto"/>
              <w:rPr>
                <w:rFonts w:ascii="メイリオ" w:eastAsia="メイリオ" w:hAnsi="メイリオ"/>
                <w:sz w:val="22"/>
              </w:rPr>
            </w:pPr>
            <w:r w:rsidRPr="009A714B">
              <w:rPr>
                <w:rFonts w:ascii="メイリオ" w:eastAsia="メイリオ" w:hAnsi="メイリオ" w:hint="eastAsia"/>
                <w:sz w:val="22"/>
              </w:rPr>
              <w:t>みどりと公園課</w:t>
            </w:r>
          </w:p>
        </w:tc>
      </w:tr>
      <w:tr w:rsidR="005076E9" w:rsidRPr="009A714B" w:rsidTr="007B1290">
        <w:trPr>
          <w:trHeight w:val="1077"/>
        </w:trPr>
        <w:tc>
          <w:tcPr>
            <w:tcW w:w="1242" w:type="dxa"/>
            <w:shd w:val="clear" w:color="auto" w:fill="8DB3E2" w:themeFill="text2" w:themeFillTint="66"/>
          </w:tcPr>
          <w:p w:rsidR="005076E9" w:rsidRPr="009A714B" w:rsidRDefault="005076E9" w:rsidP="005076E9">
            <w:pPr>
              <w:widowControl/>
              <w:snapToGrid w:val="0"/>
              <w:spacing w:line="209" w:lineRule="auto"/>
              <w:jc w:val="left"/>
              <w:rPr>
                <w:rFonts w:ascii="メイリオ" w:eastAsia="メイリオ" w:hAnsi="メイリオ"/>
                <w:sz w:val="22"/>
              </w:rPr>
            </w:pPr>
            <w:r w:rsidRPr="009A714B">
              <w:rPr>
                <w:rFonts w:ascii="メイリオ" w:eastAsia="メイリオ" w:hAnsi="メイリオ" w:hint="eastAsia"/>
                <w:sz w:val="22"/>
              </w:rPr>
              <w:t>事業概要</w:t>
            </w:r>
          </w:p>
        </w:tc>
        <w:tc>
          <w:tcPr>
            <w:tcW w:w="7818" w:type="dxa"/>
            <w:gridSpan w:val="8"/>
            <w:vAlign w:val="center"/>
          </w:tcPr>
          <w:p w:rsidR="005076E9" w:rsidRPr="009A714B" w:rsidRDefault="006F518B" w:rsidP="00F64C9F">
            <w:pPr>
              <w:widowControl/>
              <w:snapToGrid w:val="0"/>
              <w:spacing w:line="209" w:lineRule="auto"/>
              <w:rPr>
                <w:rFonts w:ascii="メイリオ" w:eastAsia="メイリオ" w:hAnsi="メイリオ"/>
                <w:sz w:val="22"/>
              </w:rPr>
            </w:pPr>
            <w:r w:rsidRPr="009A714B">
              <w:rPr>
                <w:rFonts w:ascii="メイリオ" w:eastAsia="メイリオ" w:hAnsi="メイリオ" w:cs="ＭＳ Ｐゴシック" w:hint="eastAsia"/>
                <w:color w:val="000000"/>
                <w:kern w:val="0"/>
                <w:sz w:val="22"/>
              </w:rPr>
              <w:t>ユニバーサルデザインに基づいた公園・緑地等の改修を進め</w:t>
            </w:r>
            <w:r w:rsidR="00F64C9F">
              <w:rPr>
                <w:rFonts w:ascii="メイリオ" w:eastAsia="メイリオ" w:hAnsi="メイリオ" w:cs="ＭＳ Ｐゴシック" w:hint="eastAsia"/>
                <w:color w:val="000000"/>
                <w:kern w:val="0"/>
                <w:sz w:val="22"/>
              </w:rPr>
              <w:t>ます</w:t>
            </w:r>
            <w:r w:rsidRPr="009A714B">
              <w:rPr>
                <w:rFonts w:ascii="メイリオ" w:eastAsia="メイリオ" w:hAnsi="メイリオ" w:cs="ＭＳ Ｐゴシック" w:hint="eastAsia"/>
                <w:color w:val="000000"/>
                <w:kern w:val="0"/>
                <w:sz w:val="22"/>
              </w:rPr>
              <w:t>。</w:t>
            </w:r>
          </w:p>
        </w:tc>
      </w:tr>
      <w:tr w:rsidR="005076E9" w:rsidRPr="009A714B" w:rsidTr="007B1290">
        <w:trPr>
          <w:cantSplit/>
          <w:trHeight w:val="318"/>
        </w:trPr>
        <w:tc>
          <w:tcPr>
            <w:tcW w:w="1242" w:type="dxa"/>
            <w:vMerge w:val="restart"/>
            <w:shd w:val="clear" w:color="auto" w:fill="8DB3E2" w:themeFill="text2" w:themeFillTint="66"/>
          </w:tcPr>
          <w:p w:rsidR="005076E9" w:rsidRPr="009A714B" w:rsidRDefault="005076E9" w:rsidP="005076E9">
            <w:pPr>
              <w:widowControl/>
              <w:snapToGrid w:val="0"/>
              <w:spacing w:line="209" w:lineRule="auto"/>
              <w:jc w:val="center"/>
              <w:rPr>
                <w:rFonts w:ascii="メイリオ" w:eastAsia="メイリオ" w:hAnsi="メイリオ"/>
                <w:sz w:val="22"/>
              </w:rPr>
            </w:pPr>
            <w:r w:rsidRPr="00993847">
              <w:rPr>
                <w:rFonts w:ascii="メイリオ" w:eastAsia="メイリオ" w:hAnsi="メイリオ" w:hint="eastAsia"/>
                <w:w w:val="80"/>
                <w:kern w:val="0"/>
                <w:sz w:val="22"/>
                <w:fitText w:val="880" w:id="1225564416"/>
              </w:rPr>
              <w:t>年度別計</w:t>
            </w:r>
            <w:r w:rsidRPr="00993847">
              <w:rPr>
                <w:rFonts w:ascii="メイリオ" w:eastAsia="メイリオ" w:hAnsi="メイリオ" w:hint="eastAsia"/>
                <w:spacing w:val="22"/>
                <w:w w:val="80"/>
                <w:kern w:val="0"/>
                <w:sz w:val="22"/>
                <w:fitText w:val="880" w:id="1225564416"/>
              </w:rPr>
              <w:t>画</w:t>
            </w:r>
          </w:p>
        </w:tc>
        <w:tc>
          <w:tcPr>
            <w:tcW w:w="1955" w:type="dxa"/>
            <w:gridSpan w:val="2"/>
            <w:shd w:val="clear" w:color="auto" w:fill="8DB3E2" w:themeFill="text2" w:themeFillTint="66"/>
          </w:tcPr>
          <w:p w:rsidR="005076E9" w:rsidRPr="009A714B" w:rsidRDefault="005076E9" w:rsidP="005076E9">
            <w:pPr>
              <w:widowControl/>
              <w:snapToGrid w:val="0"/>
              <w:spacing w:line="209" w:lineRule="auto"/>
              <w:jc w:val="center"/>
              <w:rPr>
                <w:rFonts w:ascii="メイリオ" w:eastAsia="メイリオ" w:hAnsi="メイリオ"/>
                <w:sz w:val="22"/>
              </w:rPr>
            </w:pPr>
            <w:r w:rsidRPr="009A714B">
              <w:rPr>
                <w:rFonts w:ascii="メイリオ" w:eastAsia="メイリオ" w:hAnsi="メイリオ" w:hint="eastAsia"/>
                <w:sz w:val="22"/>
              </w:rPr>
              <w:t>29年度</w:t>
            </w:r>
          </w:p>
        </w:tc>
        <w:tc>
          <w:tcPr>
            <w:tcW w:w="1954" w:type="dxa"/>
            <w:gridSpan w:val="2"/>
            <w:shd w:val="clear" w:color="auto" w:fill="8DB3E2" w:themeFill="text2" w:themeFillTint="66"/>
          </w:tcPr>
          <w:p w:rsidR="005076E9" w:rsidRPr="009A714B" w:rsidRDefault="005076E9" w:rsidP="005076E9">
            <w:pPr>
              <w:widowControl/>
              <w:snapToGrid w:val="0"/>
              <w:spacing w:line="209" w:lineRule="auto"/>
              <w:jc w:val="center"/>
              <w:rPr>
                <w:rFonts w:ascii="メイリオ" w:eastAsia="メイリオ" w:hAnsi="メイリオ"/>
                <w:sz w:val="22"/>
              </w:rPr>
            </w:pPr>
            <w:r w:rsidRPr="009A714B">
              <w:rPr>
                <w:rFonts w:ascii="メイリオ" w:eastAsia="メイリオ" w:hAnsi="メイリオ" w:hint="eastAsia"/>
                <w:sz w:val="22"/>
              </w:rPr>
              <w:t>30年度</w:t>
            </w:r>
          </w:p>
        </w:tc>
        <w:tc>
          <w:tcPr>
            <w:tcW w:w="1954" w:type="dxa"/>
            <w:gridSpan w:val="3"/>
            <w:shd w:val="clear" w:color="auto" w:fill="8DB3E2" w:themeFill="text2" w:themeFillTint="66"/>
          </w:tcPr>
          <w:p w:rsidR="005076E9" w:rsidRPr="009A714B" w:rsidRDefault="005076E9" w:rsidP="005076E9">
            <w:pPr>
              <w:widowControl/>
              <w:snapToGrid w:val="0"/>
              <w:spacing w:line="209" w:lineRule="auto"/>
              <w:jc w:val="center"/>
              <w:rPr>
                <w:rFonts w:ascii="メイリオ" w:eastAsia="メイリオ" w:hAnsi="メイリオ"/>
                <w:sz w:val="22"/>
              </w:rPr>
            </w:pPr>
            <w:r w:rsidRPr="009A714B">
              <w:rPr>
                <w:rFonts w:ascii="メイリオ" w:eastAsia="メイリオ" w:hAnsi="メイリオ" w:hint="eastAsia"/>
                <w:sz w:val="22"/>
              </w:rPr>
              <w:t>31年度</w:t>
            </w:r>
          </w:p>
        </w:tc>
        <w:tc>
          <w:tcPr>
            <w:tcW w:w="1955" w:type="dxa"/>
            <w:shd w:val="clear" w:color="auto" w:fill="8DB3E2" w:themeFill="text2" w:themeFillTint="66"/>
          </w:tcPr>
          <w:p w:rsidR="005076E9" w:rsidRPr="009A714B" w:rsidRDefault="005076E9" w:rsidP="005076E9">
            <w:pPr>
              <w:widowControl/>
              <w:snapToGrid w:val="0"/>
              <w:spacing w:line="209" w:lineRule="auto"/>
              <w:jc w:val="center"/>
              <w:rPr>
                <w:rFonts w:ascii="メイリオ" w:eastAsia="メイリオ" w:hAnsi="メイリオ"/>
                <w:sz w:val="22"/>
              </w:rPr>
            </w:pPr>
            <w:r w:rsidRPr="009A714B">
              <w:rPr>
                <w:rFonts w:ascii="メイリオ" w:eastAsia="メイリオ" w:hAnsi="メイリオ" w:hint="eastAsia"/>
                <w:sz w:val="22"/>
              </w:rPr>
              <w:t>32年度</w:t>
            </w:r>
          </w:p>
        </w:tc>
      </w:tr>
      <w:tr w:rsidR="006F518B" w:rsidRPr="009A714B" w:rsidTr="007B1290">
        <w:trPr>
          <w:cantSplit/>
          <w:trHeight w:val="1261"/>
        </w:trPr>
        <w:tc>
          <w:tcPr>
            <w:tcW w:w="1242" w:type="dxa"/>
            <w:vMerge/>
          </w:tcPr>
          <w:p w:rsidR="006F518B" w:rsidRPr="009A714B" w:rsidRDefault="006F518B" w:rsidP="006F518B">
            <w:pPr>
              <w:widowControl/>
              <w:snapToGrid w:val="0"/>
              <w:spacing w:line="209" w:lineRule="auto"/>
              <w:jc w:val="left"/>
              <w:rPr>
                <w:rFonts w:ascii="メイリオ" w:eastAsia="メイリオ" w:hAnsi="メイリオ"/>
                <w:sz w:val="22"/>
              </w:rPr>
            </w:pPr>
          </w:p>
        </w:tc>
        <w:tc>
          <w:tcPr>
            <w:tcW w:w="1955" w:type="dxa"/>
            <w:gridSpan w:val="2"/>
            <w:shd w:val="clear" w:color="auto" w:fill="auto"/>
            <w:vAlign w:val="center"/>
          </w:tcPr>
          <w:p w:rsidR="006F518B" w:rsidRPr="009A714B" w:rsidRDefault="006F518B" w:rsidP="006F518B">
            <w:pPr>
              <w:widowControl/>
              <w:snapToGrid w:val="0"/>
              <w:spacing w:line="209" w:lineRule="auto"/>
              <w:jc w:val="left"/>
              <w:rPr>
                <w:rFonts w:ascii="メイリオ" w:eastAsia="メイリオ" w:hAnsi="メイリオ" w:cs="ＭＳ Ｐゴシック"/>
                <w:color w:val="000000"/>
                <w:kern w:val="0"/>
                <w:sz w:val="22"/>
              </w:rPr>
            </w:pPr>
            <w:r w:rsidRPr="009A714B">
              <w:rPr>
                <w:rFonts w:ascii="メイリオ" w:eastAsia="メイリオ" w:hAnsi="メイリオ" w:cs="ＭＳ Ｐゴシック" w:hint="eastAsia"/>
                <w:color w:val="000000"/>
                <w:kern w:val="0"/>
                <w:sz w:val="22"/>
              </w:rPr>
              <w:t>改修工事2か所</w:t>
            </w:r>
          </w:p>
          <w:p w:rsidR="006F518B" w:rsidRPr="009A714B" w:rsidRDefault="006F518B" w:rsidP="006F518B">
            <w:pPr>
              <w:widowControl/>
              <w:snapToGrid w:val="0"/>
              <w:spacing w:line="209" w:lineRule="auto"/>
              <w:jc w:val="left"/>
              <w:rPr>
                <w:rFonts w:ascii="メイリオ" w:eastAsia="メイリオ" w:hAnsi="メイリオ" w:cs="ＭＳ Ｐゴシック"/>
                <w:color w:val="000000"/>
                <w:kern w:val="0"/>
                <w:sz w:val="22"/>
              </w:rPr>
            </w:pPr>
            <w:r w:rsidRPr="009A714B">
              <w:rPr>
                <w:rFonts w:ascii="メイリオ" w:eastAsia="メイリオ" w:hAnsi="メイリオ" w:cs="ＭＳ Ｐゴシック" w:hint="eastAsia"/>
                <w:color w:val="000000"/>
                <w:kern w:val="0"/>
                <w:sz w:val="22"/>
              </w:rPr>
              <w:t>(うち完了2か所)</w:t>
            </w:r>
          </w:p>
          <w:p w:rsidR="006F518B" w:rsidRPr="009A714B" w:rsidRDefault="006F518B" w:rsidP="006F518B">
            <w:pPr>
              <w:widowControl/>
              <w:snapToGrid w:val="0"/>
              <w:spacing w:line="209" w:lineRule="auto"/>
              <w:jc w:val="left"/>
              <w:rPr>
                <w:rFonts w:ascii="メイリオ" w:eastAsia="メイリオ" w:hAnsi="メイリオ" w:cs="ＭＳ Ｐゴシック"/>
                <w:color w:val="000000"/>
                <w:kern w:val="0"/>
                <w:sz w:val="22"/>
              </w:rPr>
            </w:pPr>
            <w:r w:rsidRPr="009A714B">
              <w:rPr>
                <w:rFonts w:ascii="メイリオ" w:eastAsia="メイリオ" w:hAnsi="メイリオ" w:cs="ＭＳ Ｐゴシック" w:hint="eastAsia"/>
                <w:color w:val="000000"/>
                <w:kern w:val="0"/>
                <w:sz w:val="22"/>
              </w:rPr>
              <w:t>改修設計4か所</w:t>
            </w:r>
          </w:p>
        </w:tc>
        <w:tc>
          <w:tcPr>
            <w:tcW w:w="1954" w:type="dxa"/>
            <w:gridSpan w:val="2"/>
            <w:shd w:val="clear" w:color="auto" w:fill="auto"/>
            <w:vAlign w:val="center"/>
          </w:tcPr>
          <w:p w:rsidR="006F518B" w:rsidRPr="009A714B" w:rsidRDefault="006F518B" w:rsidP="006F518B">
            <w:pPr>
              <w:widowControl/>
              <w:snapToGrid w:val="0"/>
              <w:spacing w:line="209" w:lineRule="auto"/>
              <w:jc w:val="left"/>
              <w:rPr>
                <w:rFonts w:ascii="メイリオ" w:eastAsia="メイリオ" w:hAnsi="メイリオ" w:cs="ＭＳ Ｐゴシック"/>
                <w:color w:val="000000"/>
                <w:kern w:val="0"/>
                <w:sz w:val="22"/>
              </w:rPr>
            </w:pPr>
            <w:r w:rsidRPr="009A714B">
              <w:rPr>
                <w:rFonts w:ascii="メイリオ" w:eastAsia="メイリオ" w:hAnsi="メイリオ" w:cs="ＭＳ Ｐゴシック" w:hint="eastAsia"/>
                <w:color w:val="000000"/>
                <w:kern w:val="0"/>
                <w:sz w:val="22"/>
              </w:rPr>
              <w:t>改修工事1か所</w:t>
            </w:r>
          </w:p>
          <w:p w:rsidR="006F518B" w:rsidRPr="009A714B" w:rsidRDefault="006F518B" w:rsidP="006F518B">
            <w:pPr>
              <w:widowControl/>
              <w:snapToGrid w:val="0"/>
              <w:spacing w:line="209" w:lineRule="auto"/>
              <w:jc w:val="left"/>
              <w:rPr>
                <w:rFonts w:ascii="メイリオ" w:eastAsia="メイリオ" w:hAnsi="メイリオ" w:cs="ＭＳ Ｐゴシック"/>
                <w:color w:val="000000"/>
                <w:kern w:val="0"/>
                <w:sz w:val="22"/>
              </w:rPr>
            </w:pPr>
            <w:r w:rsidRPr="009A714B">
              <w:rPr>
                <w:rFonts w:ascii="メイリオ" w:eastAsia="メイリオ" w:hAnsi="メイリオ" w:cs="ＭＳ Ｐゴシック" w:hint="eastAsia"/>
                <w:color w:val="000000"/>
                <w:kern w:val="0"/>
                <w:sz w:val="22"/>
              </w:rPr>
              <w:t>(うち完了１か所)</w:t>
            </w:r>
          </w:p>
          <w:p w:rsidR="006F518B" w:rsidRPr="009A714B" w:rsidRDefault="006F518B" w:rsidP="006F518B">
            <w:pPr>
              <w:widowControl/>
              <w:snapToGrid w:val="0"/>
              <w:spacing w:line="209" w:lineRule="auto"/>
              <w:jc w:val="left"/>
              <w:rPr>
                <w:rFonts w:ascii="メイリオ" w:eastAsia="メイリオ" w:hAnsi="メイリオ" w:cs="ＭＳ Ｐゴシック"/>
                <w:color w:val="000000"/>
                <w:kern w:val="0"/>
                <w:sz w:val="22"/>
              </w:rPr>
            </w:pPr>
            <w:r w:rsidRPr="009A714B">
              <w:rPr>
                <w:rFonts w:ascii="メイリオ" w:eastAsia="メイリオ" w:hAnsi="メイリオ" w:cs="ＭＳ Ｐゴシック" w:hint="eastAsia"/>
                <w:color w:val="000000"/>
                <w:kern w:val="0"/>
                <w:sz w:val="22"/>
              </w:rPr>
              <w:t>改修設計4か所</w:t>
            </w:r>
          </w:p>
        </w:tc>
        <w:tc>
          <w:tcPr>
            <w:tcW w:w="1954" w:type="dxa"/>
            <w:gridSpan w:val="3"/>
            <w:shd w:val="clear" w:color="auto" w:fill="auto"/>
            <w:vAlign w:val="center"/>
          </w:tcPr>
          <w:p w:rsidR="006F518B" w:rsidRPr="009A714B" w:rsidRDefault="006F518B" w:rsidP="006F518B">
            <w:pPr>
              <w:widowControl/>
              <w:snapToGrid w:val="0"/>
              <w:spacing w:line="209" w:lineRule="auto"/>
              <w:jc w:val="left"/>
              <w:rPr>
                <w:rFonts w:ascii="メイリオ" w:eastAsia="メイリオ" w:hAnsi="メイリオ" w:cs="ＭＳ Ｐゴシック"/>
                <w:color w:val="000000"/>
                <w:kern w:val="0"/>
                <w:sz w:val="22"/>
              </w:rPr>
            </w:pPr>
            <w:r w:rsidRPr="009A714B">
              <w:rPr>
                <w:rFonts w:ascii="メイリオ" w:eastAsia="メイリオ" w:hAnsi="メイリオ" w:cs="ＭＳ Ｐゴシック" w:hint="eastAsia"/>
                <w:color w:val="000000"/>
                <w:kern w:val="0"/>
                <w:sz w:val="22"/>
              </w:rPr>
              <w:t>改修工事３か所</w:t>
            </w:r>
          </w:p>
          <w:p w:rsidR="006F518B" w:rsidRPr="009A714B" w:rsidRDefault="006F518B" w:rsidP="006F518B">
            <w:pPr>
              <w:widowControl/>
              <w:snapToGrid w:val="0"/>
              <w:spacing w:line="209" w:lineRule="auto"/>
              <w:jc w:val="left"/>
              <w:rPr>
                <w:rFonts w:ascii="メイリオ" w:eastAsia="メイリオ" w:hAnsi="メイリオ" w:cs="ＭＳ Ｐゴシック"/>
                <w:color w:val="000000"/>
                <w:kern w:val="0"/>
                <w:sz w:val="22"/>
              </w:rPr>
            </w:pPr>
            <w:r w:rsidRPr="009A714B">
              <w:rPr>
                <w:rFonts w:ascii="メイリオ" w:eastAsia="メイリオ" w:hAnsi="メイリオ" w:cs="ＭＳ Ｐゴシック" w:hint="eastAsia"/>
                <w:color w:val="000000"/>
                <w:kern w:val="0"/>
                <w:sz w:val="22"/>
              </w:rPr>
              <w:t>(うち完了２か所)</w:t>
            </w:r>
          </w:p>
          <w:p w:rsidR="006F518B" w:rsidRPr="009A714B" w:rsidRDefault="006F518B" w:rsidP="006F518B">
            <w:pPr>
              <w:widowControl/>
              <w:snapToGrid w:val="0"/>
              <w:spacing w:line="209" w:lineRule="auto"/>
              <w:jc w:val="left"/>
              <w:rPr>
                <w:rFonts w:ascii="メイリオ" w:eastAsia="メイリオ" w:hAnsi="メイリオ" w:cs="ＭＳ Ｐゴシック"/>
                <w:color w:val="000000"/>
                <w:kern w:val="0"/>
                <w:sz w:val="22"/>
              </w:rPr>
            </w:pPr>
            <w:r w:rsidRPr="009A714B">
              <w:rPr>
                <w:rFonts w:ascii="メイリオ" w:eastAsia="メイリオ" w:hAnsi="メイリオ" w:cs="ＭＳ Ｐゴシック" w:hint="eastAsia"/>
                <w:color w:val="000000"/>
                <w:kern w:val="0"/>
                <w:sz w:val="22"/>
              </w:rPr>
              <w:t>改修設計4か所</w:t>
            </w:r>
          </w:p>
        </w:tc>
        <w:tc>
          <w:tcPr>
            <w:tcW w:w="1955" w:type="dxa"/>
            <w:shd w:val="clear" w:color="auto" w:fill="auto"/>
            <w:vAlign w:val="center"/>
          </w:tcPr>
          <w:p w:rsidR="006F518B" w:rsidRPr="009A714B" w:rsidRDefault="006F518B" w:rsidP="006F518B">
            <w:pPr>
              <w:widowControl/>
              <w:snapToGrid w:val="0"/>
              <w:spacing w:line="209" w:lineRule="auto"/>
              <w:jc w:val="left"/>
              <w:rPr>
                <w:rFonts w:ascii="メイリオ" w:eastAsia="メイリオ" w:hAnsi="メイリオ" w:cs="ＭＳ Ｐゴシック"/>
                <w:color w:val="000000"/>
                <w:kern w:val="0"/>
                <w:sz w:val="22"/>
              </w:rPr>
            </w:pPr>
            <w:r w:rsidRPr="009A714B">
              <w:rPr>
                <w:rFonts w:ascii="メイリオ" w:eastAsia="メイリオ" w:hAnsi="メイリオ" w:cs="ＭＳ Ｐゴシック" w:hint="eastAsia"/>
                <w:color w:val="000000"/>
                <w:kern w:val="0"/>
                <w:sz w:val="22"/>
              </w:rPr>
              <w:t>改修工事5か所</w:t>
            </w:r>
          </w:p>
          <w:p w:rsidR="006F518B" w:rsidRPr="009A714B" w:rsidRDefault="006F518B" w:rsidP="006F518B">
            <w:pPr>
              <w:widowControl/>
              <w:snapToGrid w:val="0"/>
              <w:spacing w:line="209" w:lineRule="auto"/>
              <w:jc w:val="left"/>
              <w:rPr>
                <w:rFonts w:ascii="メイリオ" w:eastAsia="メイリオ" w:hAnsi="メイリオ" w:cs="ＭＳ Ｐゴシック"/>
                <w:color w:val="000000"/>
                <w:kern w:val="0"/>
                <w:sz w:val="22"/>
              </w:rPr>
            </w:pPr>
            <w:r w:rsidRPr="009A714B">
              <w:rPr>
                <w:rFonts w:ascii="メイリオ" w:eastAsia="メイリオ" w:hAnsi="メイリオ" w:cs="ＭＳ Ｐゴシック" w:hint="eastAsia"/>
                <w:color w:val="000000"/>
                <w:kern w:val="0"/>
                <w:sz w:val="22"/>
              </w:rPr>
              <w:t>(うち完了5か所)</w:t>
            </w:r>
          </w:p>
          <w:p w:rsidR="006F518B" w:rsidRPr="009A714B" w:rsidRDefault="006F518B" w:rsidP="006F518B">
            <w:pPr>
              <w:widowControl/>
              <w:snapToGrid w:val="0"/>
              <w:spacing w:line="209" w:lineRule="auto"/>
              <w:jc w:val="left"/>
              <w:rPr>
                <w:rFonts w:ascii="メイリオ" w:eastAsia="メイリオ" w:hAnsi="メイリオ" w:cs="ＭＳ Ｐゴシック"/>
                <w:color w:val="000000"/>
                <w:kern w:val="0"/>
                <w:sz w:val="22"/>
              </w:rPr>
            </w:pPr>
            <w:r w:rsidRPr="009A714B">
              <w:rPr>
                <w:rFonts w:ascii="メイリオ" w:eastAsia="メイリオ" w:hAnsi="メイリオ" w:cs="ＭＳ Ｐゴシック" w:hint="eastAsia"/>
                <w:color w:val="000000"/>
                <w:kern w:val="0"/>
                <w:sz w:val="22"/>
              </w:rPr>
              <w:t>改修設計３か所</w:t>
            </w:r>
          </w:p>
        </w:tc>
      </w:tr>
    </w:tbl>
    <w:p w:rsidR="00581C9D" w:rsidRDefault="00581C9D" w:rsidP="005076E9">
      <w:pPr>
        <w:widowControl/>
        <w:snapToGrid w:val="0"/>
        <w:spacing w:line="209" w:lineRule="auto"/>
        <w:jc w:val="left"/>
        <w:rPr>
          <w:rFonts w:ascii="メイリオ" w:eastAsia="メイリオ" w:hAnsi="メイリオ"/>
          <w:sz w:val="22"/>
        </w:rPr>
      </w:pPr>
    </w:p>
    <w:p w:rsidR="00581C9D" w:rsidRDefault="00581C9D">
      <w:pPr>
        <w:widowControl/>
        <w:jc w:val="left"/>
        <w:rPr>
          <w:rFonts w:ascii="メイリオ" w:eastAsia="メイリオ" w:hAnsi="メイリオ"/>
          <w:sz w:val="22"/>
        </w:rPr>
      </w:pPr>
      <w:r>
        <w:rPr>
          <w:rFonts w:ascii="メイリオ" w:eastAsia="メイリオ" w:hAnsi="メイリオ"/>
          <w:sz w:val="22"/>
        </w:rPr>
        <w:br w:type="page"/>
      </w:r>
    </w:p>
    <w:p w:rsidR="005076E9" w:rsidRPr="009A714B" w:rsidRDefault="005076E9" w:rsidP="005076E9">
      <w:pPr>
        <w:widowControl/>
        <w:snapToGrid w:val="0"/>
        <w:spacing w:line="209" w:lineRule="auto"/>
        <w:jc w:val="left"/>
        <w:rPr>
          <w:rFonts w:ascii="メイリオ" w:eastAsia="メイリオ" w:hAnsi="メイリオ"/>
          <w:sz w:val="22"/>
        </w:rPr>
      </w:pPr>
    </w:p>
    <w:p w:rsidR="00EA1C8A" w:rsidRPr="002B63C8" w:rsidRDefault="00F16BE7" w:rsidP="00BE6E62">
      <w:pPr>
        <w:widowControl/>
        <w:snapToGrid w:val="0"/>
        <w:spacing w:line="192" w:lineRule="auto"/>
        <w:jc w:val="left"/>
        <w:rPr>
          <w:rFonts w:ascii="メイリオ" w:eastAsia="メイリオ" w:hAnsi="メイリオ"/>
          <w:b/>
          <w:sz w:val="24"/>
          <w:szCs w:val="24"/>
        </w:rPr>
      </w:pPr>
      <w:r w:rsidRPr="002B63C8">
        <w:rPr>
          <w:rFonts w:ascii="メイリオ" w:eastAsia="メイリオ" w:hAnsi="メイリオ" w:hint="eastAsia"/>
          <w:b/>
          <w:sz w:val="24"/>
          <w:szCs w:val="24"/>
        </w:rPr>
        <w:t>関連事業</w:t>
      </w:r>
    </w:p>
    <w:p w:rsidR="00EA1C8A" w:rsidRPr="002B63C8" w:rsidRDefault="00F64C9F" w:rsidP="00BE6E62">
      <w:pPr>
        <w:widowControl/>
        <w:snapToGrid w:val="0"/>
        <w:spacing w:line="192" w:lineRule="auto"/>
        <w:jc w:val="left"/>
        <w:rPr>
          <w:rFonts w:ascii="メイリオ" w:eastAsia="メイリオ" w:hAnsi="メイリオ"/>
          <w:b/>
          <w:sz w:val="24"/>
          <w:szCs w:val="24"/>
        </w:rPr>
      </w:pPr>
      <w:r>
        <w:rPr>
          <w:rFonts w:ascii="メイリオ" w:eastAsia="メイリオ" w:hAnsi="メイリオ" w:hint="eastAsia"/>
          <w:b/>
          <w:sz w:val="24"/>
          <w:szCs w:val="24"/>
        </w:rPr>
        <w:t>○</w:t>
      </w:r>
      <w:r w:rsidR="00EA1C8A" w:rsidRPr="002B63C8">
        <w:rPr>
          <w:rFonts w:ascii="メイリオ" w:eastAsia="メイリオ" w:hAnsi="メイリオ" w:hint="eastAsia"/>
          <w:b/>
          <w:sz w:val="24"/>
          <w:szCs w:val="24"/>
        </w:rPr>
        <w:t>施策３‐１</w:t>
      </w:r>
    </w:p>
    <w:tbl>
      <w:tblPr>
        <w:tblStyle w:val="af0"/>
        <w:tblW w:w="9322" w:type="dxa"/>
        <w:tblLook w:val="04A0" w:firstRow="1" w:lastRow="0" w:firstColumn="1" w:lastColumn="0" w:noHBand="0" w:noVBand="1"/>
      </w:tblPr>
      <w:tblGrid>
        <w:gridCol w:w="626"/>
        <w:gridCol w:w="2488"/>
        <w:gridCol w:w="4800"/>
        <w:gridCol w:w="1408"/>
      </w:tblGrid>
      <w:tr w:rsidR="00EA1C8A" w:rsidRPr="009A714B" w:rsidTr="009A288F">
        <w:trPr>
          <w:tblHeader/>
        </w:trPr>
        <w:tc>
          <w:tcPr>
            <w:tcW w:w="626" w:type="dxa"/>
            <w:shd w:val="clear" w:color="auto" w:fill="8DB3E2" w:themeFill="text2" w:themeFillTint="66"/>
          </w:tcPr>
          <w:p w:rsidR="00EA1C8A" w:rsidRPr="009A714B" w:rsidRDefault="00EA1C8A" w:rsidP="00BE6E62">
            <w:pPr>
              <w:widowControl/>
              <w:snapToGrid w:val="0"/>
              <w:spacing w:line="192" w:lineRule="auto"/>
              <w:jc w:val="center"/>
              <w:rPr>
                <w:rFonts w:ascii="メイリオ" w:eastAsia="メイリオ" w:hAnsi="メイリオ"/>
                <w:sz w:val="22"/>
              </w:rPr>
            </w:pPr>
            <w:r w:rsidRPr="009A714B">
              <w:rPr>
                <w:rFonts w:ascii="メイリオ" w:eastAsia="メイリオ" w:hAnsi="メイリオ" w:hint="eastAsia"/>
                <w:sz w:val="22"/>
              </w:rPr>
              <w:t>№</w:t>
            </w:r>
          </w:p>
        </w:tc>
        <w:tc>
          <w:tcPr>
            <w:tcW w:w="2488" w:type="dxa"/>
            <w:shd w:val="clear" w:color="auto" w:fill="8DB3E2" w:themeFill="text2" w:themeFillTint="66"/>
          </w:tcPr>
          <w:p w:rsidR="00EA1C8A" w:rsidRPr="009A714B" w:rsidRDefault="00EA1C8A" w:rsidP="00BE6E62">
            <w:pPr>
              <w:widowControl/>
              <w:snapToGrid w:val="0"/>
              <w:spacing w:line="192" w:lineRule="auto"/>
              <w:jc w:val="center"/>
              <w:rPr>
                <w:rFonts w:ascii="メイリオ" w:eastAsia="メイリオ" w:hAnsi="メイリオ"/>
                <w:sz w:val="22"/>
              </w:rPr>
            </w:pPr>
            <w:r w:rsidRPr="009A714B">
              <w:rPr>
                <w:rFonts w:ascii="メイリオ" w:eastAsia="メイリオ" w:hAnsi="メイリオ" w:hint="eastAsia"/>
                <w:sz w:val="22"/>
              </w:rPr>
              <w:t>事業</w:t>
            </w:r>
          </w:p>
        </w:tc>
        <w:tc>
          <w:tcPr>
            <w:tcW w:w="4800" w:type="dxa"/>
            <w:shd w:val="clear" w:color="auto" w:fill="8DB3E2" w:themeFill="text2" w:themeFillTint="66"/>
          </w:tcPr>
          <w:p w:rsidR="00EA1C8A" w:rsidRPr="009A714B" w:rsidRDefault="00EA1C8A" w:rsidP="00BE6E62">
            <w:pPr>
              <w:widowControl/>
              <w:snapToGrid w:val="0"/>
              <w:spacing w:line="192" w:lineRule="auto"/>
              <w:jc w:val="center"/>
              <w:rPr>
                <w:rFonts w:ascii="メイリオ" w:eastAsia="メイリオ" w:hAnsi="メイリオ"/>
                <w:sz w:val="22"/>
              </w:rPr>
            </w:pPr>
            <w:r w:rsidRPr="009A714B">
              <w:rPr>
                <w:rFonts w:ascii="メイリオ" w:eastAsia="メイリオ" w:hAnsi="メイリオ" w:hint="eastAsia"/>
                <w:sz w:val="22"/>
              </w:rPr>
              <w:t>内容</w:t>
            </w:r>
          </w:p>
        </w:tc>
        <w:tc>
          <w:tcPr>
            <w:tcW w:w="1408" w:type="dxa"/>
            <w:shd w:val="clear" w:color="auto" w:fill="8DB3E2" w:themeFill="text2" w:themeFillTint="66"/>
          </w:tcPr>
          <w:p w:rsidR="00EA1C8A" w:rsidRPr="009A714B" w:rsidRDefault="00EA1C8A" w:rsidP="00BE6E62">
            <w:pPr>
              <w:widowControl/>
              <w:snapToGrid w:val="0"/>
              <w:spacing w:line="192" w:lineRule="auto"/>
              <w:jc w:val="center"/>
              <w:rPr>
                <w:rFonts w:ascii="メイリオ" w:eastAsia="メイリオ" w:hAnsi="メイリオ"/>
                <w:sz w:val="22"/>
              </w:rPr>
            </w:pPr>
            <w:r w:rsidRPr="009A714B">
              <w:rPr>
                <w:rFonts w:ascii="メイリオ" w:eastAsia="メイリオ" w:hAnsi="メイリオ" w:hint="eastAsia"/>
                <w:sz w:val="22"/>
              </w:rPr>
              <w:t>担当課</w:t>
            </w:r>
          </w:p>
        </w:tc>
      </w:tr>
      <w:tr w:rsidR="00EA1C8A" w:rsidRPr="009A714B" w:rsidTr="009A288F">
        <w:trPr>
          <w:trHeight w:val="614"/>
        </w:trPr>
        <w:tc>
          <w:tcPr>
            <w:tcW w:w="626" w:type="dxa"/>
          </w:tcPr>
          <w:p w:rsidR="00EA1C8A" w:rsidRPr="009A714B" w:rsidRDefault="00176C82" w:rsidP="00BE6E62">
            <w:pPr>
              <w:widowControl/>
              <w:snapToGrid w:val="0"/>
              <w:spacing w:line="192" w:lineRule="auto"/>
              <w:jc w:val="left"/>
              <w:rPr>
                <w:rFonts w:ascii="メイリオ" w:eastAsia="メイリオ" w:hAnsi="メイリオ"/>
                <w:sz w:val="22"/>
              </w:rPr>
            </w:pPr>
            <w:r>
              <w:rPr>
                <w:rFonts w:ascii="メイリオ" w:eastAsia="メイリオ" w:hAnsi="メイリオ" w:hint="eastAsia"/>
                <w:sz w:val="22"/>
              </w:rPr>
              <w:t>048</w:t>
            </w:r>
          </w:p>
        </w:tc>
        <w:tc>
          <w:tcPr>
            <w:tcW w:w="2488" w:type="dxa"/>
          </w:tcPr>
          <w:p w:rsidR="00EA1C8A" w:rsidRPr="009A714B" w:rsidRDefault="00EA1C8A" w:rsidP="00BE6E62">
            <w:pPr>
              <w:widowControl/>
              <w:snapToGrid w:val="0"/>
              <w:spacing w:line="192" w:lineRule="auto"/>
              <w:jc w:val="left"/>
              <w:rPr>
                <w:rFonts w:ascii="メイリオ" w:eastAsia="メイリオ" w:hAnsi="メイリオ"/>
                <w:sz w:val="22"/>
              </w:rPr>
            </w:pPr>
            <w:r w:rsidRPr="009A714B">
              <w:rPr>
                <w:rFonts w:ascii="メイリオ" w:eastAsia="メイリオ" w:hAnsi="メイリオ" w:cs="ＭＳ Ｐゴシック" w:hint="eastAsia"/>
                <w:color w:val="000000"/>
                <w:sz w:val="22"/>
              </w:rPr>
              <w:t>介護保険による住宅改修の給付</w:t>
            </w:r>
          </w:p>
        </w:tc>
        <w:tc>
          <w:tcPr>
            <w:tcW w:w="4800" w:type="dxa"/>
          </w:tcPr>
          <w:p w:rsidR="00EA1C8A" w:rsidRPr="009A714B" w:rsidRDefault="00EA1C8A" w:rsidP="00F64C9F">
            <w:pPr>
              <w:widowControl/>
              <w:snapToGrid w:val="0"/>
              <w:spacing w:line="192" w:lineRule="auto"/>
              <w:jc w:val="left"/>
              <w:rPr>
                <w:rFonts w:ascii="メイリオ" w:eastAsia="メイリオ" w:hAnsi="メイリオ"/>
                <w:sz w:val="22"/>
              </w:rPr>
            </w:pPr>
            <w:r w:rsidRPr="009A714B">
              <w:rPr>
                <w:rFonts w:ascii="メイリオ" w:eastAsia="メイリオ" w:hAnsi="メイリオ" w:cs="ＭＳ Ｐゴシック" w:hint="eastAsia"/>
                <w:color w:val="000000"/>
                <w:sz w:val="22"/>
              </w:rPr>
              <w:t>事前に板橋区に申請した上で、手すりの取り付けや段差解消などの住宅改修を行った</w:t>
            </w:r>
            <w:r w:rsidR="00F64C9F">
              <w:rPr>
                <w:rFonts w:ascii="メイリオ" w:eastAsia="メイリオ" w:hAnsi="メイリオ" w:cs="ＭＳ Ｐゴシック" w:hint="eastAsia"/>
                <w:color w:val="000000"/>
                <w:sz w:val="22"/>
              </w:rPr>
              <w:t>際に</w:t>
            </w:r>
            <w:r w:rsidRPr="009A714B">
              <w:rPr>
                <w:rFonts w:ascii="メイリオ" w:eastAsia="メイリオ" w:hAnsi="メイリオ" w:cs="ＭＳ Ｐゴシック" w:hint="eastAsia"/>
                <w:color w:val="000000"/>
                <w:sz w:val="22"/>
              </w:rPr>
              <w:t>、改修費を支給</w:t>
            </w:r>
            <w:r w:rsidR="00F64C9F">
              <w:rPr>
                <w:rFonts w:ascii="メイリオ" w:eastAsia="メイリオ" w:hAnsi="メイリオ" w:cs="ＭＳ Ｐゴシック" w:hint="eastAsia"/>
                <w:color w:val="000000"/>
                <w:sz w:val="22"/>
              </w:rPr>
              <w:t>します</w:t>
            </w:r>
            <w:r w:rsidRPr="009A714B">
              <w:rPr>
                <w:rFonts w:ascii="メイリオ" w:eastAsia="メイリオ" w:hAnsi="メイリオ" w:cs="ＭＳ Ｐゴシック" w:hint="eastAsia"/>
                <w:color w:val="000000"/>
                <w:sz w:val="22"/>
              </w:rPr>
              <w:t>。</w:t>
            </w:r>
          </w:p>
        </w:tc>
        <w:tc>
          <w:tcPr>
            <w:tcW w:w="1408" w:type="dxa"/>
          </w:tcPr>
          <w:p w:rsidR="00EA1C8A" w:rsidRPr="009A714B" w:rsidRDefault="00EA1C8A" w:rsidP="00BE6E62">
            <w:pPr>
              <w:widowControl/>
              <w:snapToGrid w:val="0"/>
              <w:spacing w:line="192" w:lineRule="auto"/>
              <w:jc w:val="left"/>
              <w:rPr>
                <w:rFonts w:ascii="メイリオ" w:eastAsia="メイリオ" w:hAnsi="メイリオ"/>
                <w:sz w:val="22"/>
              </w:rPr>
            </w:pPr>
            <w:r w:rsidRPr="009A714B">
              <w:rPr>
                <w:rFonts w:ascii="メイリオ" w:eastAsia="メイリオ" w:hAnsi="メイリオ" w:cs="ＭＳ Ｐゴシック" w:hint="eastAsia"/>
                <w:color w:val="000000"/>
                <w:sz w:val="22"/>
              </w:rPr>
              <w:t>介護保険課</w:t>
            </w:r>
          </w:p>
        </w:tc>
      </w:tr>
      <w:tr w:rsidR="00EA1C8A" w:rsidRPr="009A714B" w:rsidTr="009A288F">
        <w:trPr>
          <w:trHeight w:val="614"/>
        </w:trPr>
        <w:tc>
          <w:tcPr>
            <w:tcW w:w="626" w:type="dxa"/>
          </w:tcPr>
          <w:p w:rsidR="00EA1C8A" w:rsidRPr="009A714B" w:rsidRDefault="00176C82" w:rsidP="00BE6E62">
            <w:pPr>
              <w:widowControl/>
              <w:snapToGrid w:val="0"/>
              <w:spacing w:line="192" w:lineRule="auto"/>
              <w:jc w:val="left"/>
              <w:rPr>
                <w:rFonts w:ascii="メイリオ" w:eastAsia="メイリオ" w:hAnsi="メイリオ"/>
                <w:sz w:val="22"/>
              </w:rPr>
            </w:pPr>
            <w:r>
              <w:rPr>
                <w:rFonts w:ascii="メイリオ" w:eastAsia="メイリオ" w:hAnsi="メイリオ" w:hint="eastAsia"/>
                <w:sz w:val="22"/>
              </w:rPr>
              <w:t>049</w:t>
            </w:r>
          </w:p>
        </w:tc>
        <w:tc>
          <w:tcPr>
            <w:tcW w:w="2488" w:type="dxa"/>
          </w:tcPr>
          <w:p w:rsidR="00EA1C8A" w:rsidRPr="009A714B" w:rsidRDefault="00EA1C8A" w:rsidP="00BE6E62">
            <w:pPr>
              <w:widowControl/>
              <w:snapToGrid w:val="0"/>
              <w:spacing w:line="192" w:lineRule="auto"/>
              <w:jc w:val="left"/>
              <w:rPr>
                <w:rFonts w:ascii="メイリオ" w:eastAsia="メイリオ" w:hAnsi="メイリオ" w:cs="ＭＳ Ｐゴシック"/>
                <w:color w:val="000000"/>
                <w:sz w:val="22"/>
              </w:rPr>
            </w:pPr>
            <w:r w:rsidRPr="009A714B">
              <w:rPr>
                <w:rFonts w:ascii="メイリオ" w:eastAsia="メイリオ" w:hAnsi="メイリオ" w:cs="ＭＳ Ｐゴシック" w:hint="eastAsia"/>
                <w:color w:val="000000"/>
                <w:sz w:val="22"/>
              </w:rPr>
              <w:t>高齢者住宅設備改修助成事業の実施</w:t>
            </w:r>
          </w:p>
        </w:tc>
        <w:tc>
          <w:tcPr>
            <w:tcW w:w="4800" w:type="dxa"/>
          </w:tcPr>
          <w:p w:rsidR="00EA1C8A" w:rsidRPr="00E06C65" w:rsidRDefault="00EA1C8A" w:rsidP="00957CD5">
            <w:pPr>
              <w:widowControl/>
              <w:snapToGrid w:val="0"/>
              <w:spacing w:line="192" w:lineRule="auto"/>
              <w:rPr>
                <w:rFonts w:ascii="メイリオ" w:eastAsia="メイリオ" w:hAnsi="メイリオ" w:cs="ＭＳ Ｐゴシック"/>
                <w:color w:val="000000"/>
                <w:sz w:val="22"/>
              </w:rPr>
            </w:pPr>
            <w:r w:rsidRPr="009A714B">
              <w:rPr>
                <w:rFonts w:ascii="メイリオ" w:eastAsia="メイリオ" w:hAnsi="メイリオ" w:cs="ＭＳ Ｐゴシック" w:hint="eastAsia"/>
                <w:color w:val="000000"/>
                <w:sz w:val="22"/>
              </w:rPr>
              <w:t>65歳以上で介護の予防や介護負担の軽減、自立した生活の支援を目的</w:t>
            </w:r>
            <w:r w:rsidR="00957CD5">
              <w:rPr>
                <w:rFonts w:ascii="メイリオ" w:eastAsia="メイリオ" w:hAnsi="メイリオ" w:cs="ＭＳ Ｐゴシック" w:hint="eastAsia"/>
                <w:color w:val="000000"/>
                <w:sz w:val="22"/>
              </w:rPr>
              <w:t>として住宅の改修が必要と認められる方に、住宅改修の改修費を助成します</w:t>
            </w:r>
            <w:r w:rsidRPr="009A714B">
              <w:rPr>
                <w:rFonts w:ascii="メイリオ" w:eastAsia="メイリオ" w:hAnsi="メイリオ" w:cs="ＭＳ Ｐゴシック" w:hint="eastAsia"/>
                <w:color w:val="000000"/>
                <w:sz w:val="22"/>
              </w:rPr>
              <w:t>。</w:t>
            </w:r>
          </w:p>
        </w:tc>
        <w:tc>
          <w:tcPr>
            <w:tcW w:w="1408" w:type="dxa"/>
          </w:tcPr>
          <w:p w:rsidR="00EA1C8A" w:rsidRPr="009A714B" w:rsidRDefault="00EA1C8A" w:rsidP="00BE6E62">
            <w:pPr>
              <w:widowControl/>
              <w:snapToGrid w:val="0"/>
              <w:spacing w:line="192" w:lineRule="auto"/>
              <w:jc w:val="left"/>
              <w:rPr>
                <w:rFonts w:ascii="メイリオ" w:eastAsia="メイリオ" w:hAnsi="メイリオ" w:cs="ＭＳ Ｐゴシック"/>
                <w:color w:val="000000"/>
                <w:sz w:val="22"/>
              </w:rPr>
            </w:pPr>
            <w:r w:rsidRPr="009A714B">
              <w:rPr>
                <w:rFonts w:ascii="メイリオ" w:eastAsia="メイリオ" w:hAnsi="メイリオ" w:cs="ＭＳ Ｐゴシック" w:hint="eastAsia"/>
                <w:color w:val="000000"/>
                <w:sz w:val="22"/>
              </w:rPr>
              <w:t>おとしより保健福祉センター</w:t>
            </w:r>
          </w:p>
        </w:tc>
      </w:tr>
      <w:tr w:rsidR="00EA1C8A" w:rsidRPr="009A714B" w:rsidTr="009A288F">
        <w:trPr>
          <w:trHeight w:val="614"/>
        </w:trPr>
        <w:tc>
          <w:tcPr>
            <w:tcW w:w="626" w:type="dxa"/>
          </w:tcPr>
          <w:p w:rsidR="00EA1C8A" w:rsidRPr="009A714B" w:rsidRDefault="00176C82" w:rsidP="00BE6E62">
            <w:pPr>
              <w:widowControl/>
              <w:snapToGrid w:val="0"/>
              <w:spacing w:line="192" w:lineRule="auto"/>
              <w:jc w:val="left"/>
              <w:rPr>
                <w:rFonts w:ascii="メイリオ" w:eastAsia="メイリオ" w:hAnsi="メイリオ"/>
                <w:sz w:val="22"/>
              </w:rPr>
            </w:pPr>
            <w:r>
              <w:rPr>
                <w:rFonts w:ascii="メイリオ" w:eastAsia="メイリオ" w:hAnsi="メイリオ" w:hint="eastAsia"/>
                <w:sz w:val="22"/>
              </w:rPr>
              <w:t>050</w:t>
            </w:r>
          </w:p>
        </w:tc>
        <w:tc>
          <w:tcPr>
            <w:tcW w:w="2488" w:type="dxa"/>
          </w:tcPr>
          <w:p w:rsidR="00EA1C8A" w:rsidRPr="009A714B" w:rsidRDefault="00EA1C8A" w:rsidP="00BE6E62">
            <w:pPr>
              <w:widowControl/>
              <w:snapToGrid w:val="0"/>
              <w:spacing w:line="192" w:lineRule="auto"/>
              <w:jc w:val="left"/>
              <w:rPr>
                <w:rFonts w:ascii="メイリオ" w:eastAsia="メイリオ" w:hAnsi="メイリオ" w:cs="ＭＳ Ｐゴシック"/>
                <w:color w:val="000000"/>
                <w:sz w:val="22"/>
              </w:rPr>
            </w:pPr>
            <w:r w:rsidRPr="009A714B">
              <w:rPr>
                <w:rFonts w:ascii="メイリオ" w:eastAsia="メイリオ" w:hAnsi="メイリオ" w:cs="ＭＳ Ｐゴシック" w:hint="eastAsia"/>
                <w:color w:val="000000"/>
                <w:sz w:val="22"/>
              </w:rPr>
              <w:t>福祉のまちづく</w:t>
            </w:r>
            <w:r w:rsidR="00A72CB8">
              <w:rPr>
                <w:rFonts w:ascii="メイリオ" w:eastAsia="メイリオ" w:hAnsi="メイリオ" w:cs="ＭＳ Ｐゴシック" w:hint="eastAsia"/>
                <w:color w:val="000000"/>
                <w:sz w:val="22"/>
              </w:rPr>
              <w:t>り</w:t>
            </w:r>
            <w:r w:rsidRPr="009A714B">
              <w:rPr>
                <w:rFonts w:ascii="メイリオ" w:eastAsia="メイリオ" w:hAnsi="メイリオ" w:cs="ＭＳ Ｐゴシック" w:hint="eastAsia"/>
                <w:color w:val="000000"/>
                <w:sz w:val="22"/>
              </w:rPr>
              <w:t>整備指針の配布</w:t>
            </w:r>
          </w:p>
        </w:tc>
        <w:tc>
          <w:tcPr>
            <w:tcW w:w="4800" w:type="dxa"/>
          </w:tcPr>
          <w:p w:rsidR="00EA1C8A" w:rsidRPr="009A714B" w:rsidRDefault="00EA1C8A" w:rsidP="00F64C9F">
            <w:pPr>
              <w:widowControl/>
              <w:snapToGrid w:val="0"/>
              <w:spacing w:line="192" w:lineRule="auto"/>
              <w:rPr>
                <w:rFonts w:ascii="メイリオ" w:eastAsia="メイリオ" w:hAnsi="メイリオ" w:cs="ＭＳ Ｐゴシック"/>
                <w:color w:val="000000"/>
                <w:sz w:val="22"/>
              </w:rPr>
            </w:pPr>
            <w:r w:rsidRPr="009A714B">
              <w:rPr>
                <w:rFonts w:ascii="メイリオ" w:eastAsia="メイリオ" w:hAnsi="メイリオ" w:cs="ＭＳ Ｐゴシック" w:hint="eastAsia"/>
                <w:color w:val="000000"/>
                <w:sz w:val="22"/>
              </w:rPr>
              <w:t>民間事業者が行うバリアフリー化整備の基準として、区が福祉のまちづくり施設整備指針を施工主などへ配布</w:t>
            </w:r>
            <w:r w:rsidR="00F64C9F">
              <w:rPr>
                <w:rFonts w:ascii="メイリオ" w:eastAsia="メイリオ" w:hAnsi="メイリオ" w:cs="ＭＳ Ｐゴシック" w:hint="eastAsia"/>
                <w:color w:val="000000"/>
                <w:sz w:val="22"/>
              </w:rPr>
              <w:t>し</w:t>
            </w:r>
            <w:r w:rsidRPr="009A714B">
              <w:rPr>
                <w:rFonts w:ascii="メイリオ" w:eastAsia="メイリオ" w:hAnsi="メイリオ" w:cs="ＭＳ Ｐゴシック" w:hint="eastAsia"/>
                <w:color w:val="000000"/>
                <w:sz w:val="22"/>
              </w:rPr>
              <w:t>、民間施設のバリアフリー化・ユニバーサルデザイン化を図</w:t>
            </w:r>
            <w:r w:rsidR="00F64C9F">
              <w:rPr>
                <w:rFonts w:ascii="メイリオ" w:eastAsia="メイリオ" w:hAnsi="メイリオ" w:cs="ＭＳ Ｐゴシック" w:hint="eastAsia"/>
                <w:color w:val="000000"/>
                <w:sz w:val="22"/>
              </w:rPr>
              <w:t>ります</w:t>
            </w:r>
            <w:r w:rsidRPr="009A714B">
              <w:rPr>
                <w:rFonts w:ascii="メイリオ" w:eastAsia="メイリオ" w:hAnsi="メイリオ" w:cs="ＭＳ Ｐゴシック" w:hint="eastAsia"/>
                <w:color w:val="000000"/>
                <w:sz w:val="22"/>
              </w:rPr>
              <w:t>。</w:t>
            </w:r>
          </w:p>
        </w:tc>
        <w:tc>
          <w:tcPr>
            <w:tcW w:w="1408" w:type="dxa"/>
          </w:tcPr>
          <w:p w:rsidR="00EA1C8A" w:rsidRPr="009A714B" w:rsidRDefault="00EA1C8A" w:rsidP="00BE6E62">
            <w:pPr>
              <w:widowControl/>
              <w:snapToGrid w:val="0"/>
              <w:spacing w:line="192" w:lineRule="auto"/>
              <w:jc w:val="left"/>
              <w:rPr>
                <w:rFonts w:ascii="メイリオ" w:eastAsia="メイリオ" w:hAnsi="メイリオ" w:cs="ＭＳ Ｐゴシック"/>
                <w:color w:val="000000"/>
                <w:sz w:val="22"/>
              </w:rPr>
            </w:pPr>
            <w:r w:rsidRPr="009A714B">
              <w:rPr>
                <w:rFonts w:ascii="メイリオ" w:eastAsia="メイリオ" w:hAnsi="メイリオ" w:cs="ＭＳ Ｐゴシック" w:hint="eastAsia"/>
                <w:color w:val="000000"/>
                <w:sz w:val="22"/>
              </w:rPr>
              <w:t>障がい者福祉課</w:t>
            </w:r>
          </w:p>
        </w:tc>
      </w:tr>
      <w:tr w:rsidR="00EA1C8A" w:rsidRPr="009A714B" w:rsidTr="009A288F">
        <w:trPr>
          <w:trHeight w:val="614"/>
        </w:trPr>
        <w:tc>
          <w:tcPr>
            <w:tcW w:w="626" w:type="dxa"/>
          </w:tcPr>
          <w:p w:rsidR="00EA1C8A" w:rsidRPr="009A714B" w:rsidRDefault="00176C82" w:rsidP="00BE6E62">
            <w:pPr>
              <w:widowControl/>
              <w:snapToGrid w:val="0"/>
              <w:spacing w:line="192" w:lineRule="auto"/>
              <w:jc w:val="left"/>
              <w:rPr>
                <w:rFonts w:ascii="メイリオ" w:eastAsia="メイリオ" w:hAnsi="メイリオ"/>
                <w:sz w:val="22"/>
              </w:rPr>
            </w:pPr>
            <w:r>
              <w:rPr>
                <w:rFonts w:ascii="メイリオ" w:eastAsia="メイリオ" w:hAnsi="メイリオ" w:hint="eastAsia"/>
                <w:sz w:val="22"/>
              </w:rPr>
              <w:t>051</w:t>
            </w:r>
          </w:p>
        </w:tc>
        <w:tc>
          <w:tcPr>
            <w:tcW w:w="2488" w:type="dxa"/>
          </w:tcPr>
          <w:p w:rsidR="00EA1C8A" w:rsidRPr="009A714B" w:rsidRDefault="00EA1C8A" w:rsidP="00BE6E62">
            <w:pPr>
              <w:widowControl/>
              <w:snapToGrid w:val="0"/>
              <w:spacing w:line="192" w:lineRule="auto"/>
              <w:jc w:val="left"/>
              <w:rPr>
                <w:rFonts w:ascii="メイリオ" w:eastAsia="メイリオ" w:hAnsi="メイリオ" w:cs="ＭＳ Ｐゴシック"/>
                <w:color w:val="000000"/>
                <w:sz w:val="22"/>
              </w:rPr>
            </w:pPr>
            <w:r w:rsidRPr="009A714B">
              <w:rPr>
                <w:rFonts w:ascii="メイリオ" w:eastAsia="メイリオ" w:hAnsi="メイリオ" w:cs="ＭＳ Ｐゴシック" w:hint="eastAsia"/>
                <w:color w:val="000000"/>
                <w:sz w:val="22"/>
              </w:rPr>
              <w:t>障害者自立支援法による住宅改修助成</w:t>
            </w:r>
          </w:p>
        </w:tc>
        <w:tc>
          <w:tcPr>
            <w:tcW w:w="4800" w:type="dxa"/>
          </w:tcPr>
          <w:p w:rsidR="00EA1C8A" w:rsidRPr="009A714B" w:rsidRDefault="00EA1C8A" w:rsidP="00957CD5">
            <w:pPr>
              <w:widowControl/>
              <w:snapToGrid w:val="0"/>
              <w:spacing w:line="192" w:lineRule="auto"/>
              <w:rPr>
                <w:rFonts w:ascii="メイリオ" w:eastAsia="メイリオ" w:hAnsi="メイリオ" w:cs="ＭＳ Ｐゴシック"/>
                <w:color w:val="000000"/>
                <w:sz w:val="22"/>
              </w:rPr>
            </w:pPr>
            <w:r w:rsidRPr="009A714B">
              <w:rPr>
                <w:rFonts w:ascii="メイリオ" w:eastAsia="メイリオ" w:hAnsi="メイリオ" w:cs="ＭＳ Ｐゴシック" w:hint="eastAsia"/>
                <w:color w:val="000000"/>
                <w:sz w:val="22"/>
              </w:rPr>
              <w:t>原則として介護保険適用者を除く65歳未満の身体障害者手帳所持者</w:t>
            </w:r>
            <w:r w:rsidR="00957CD5">
              <w:rPr>
                <w:rFonts w:ascii="メイリオ" w:eastAsia="メイリオ" w:hAnsi="メイリオ" w:cs="ＭＳ Ｐゴシック" w:hint="eastAsia"/>
                <w:color w:val="000000"/>
                <w:sz w:val="22"/>
              </w:rPr>
              <w:t>に対し、生活の向上等のために住宅を改修する場合、費用の一部を助成します</w:t>
            </w:r>
            <w:r w:rsidRPr="009A714B">
              <w:rPr>
                <w:rFonts w:ascii="メイリオ" w:eastAsia="メイリオ" w:hAnsi="メイリオ" w:cs="ＭＳ Ｐゴシック" w:hint="eastAsia"/>
                <w:color w:val="000000"/>
                <w:sz w:val="22"/>
              </w:rPr>
              <w:t>。</w:t>
            </w:r>
          </w:p>
        </w:tc>
        <w:tc>
          <w:tcPr>
            <w:tcW w:w="1408" w:type="dxa"/>
          </w:tcPr>
          <w:p w:rsidR="00EA1C8A" w:rsidRPr="009A714B" w:rsidRDefault="00EA1C8A" w:rsidP="00BE6E62">
            <w:pPr>
              <w:widowControl/>
              <w:snapToGrid w:val="0"/>
              <w:spacing w:line="192" w:lineRule="auto"/>
              <w:jc w:val="left"/>
              <w:rPr>
                <w:rFonts w:ascii="メイリオ" w:eastAsia="メイリオ" w:hAnsi="メイリオ" w:cs="ＭＳ Ｐゴシック"/>
                <w:color w:val="000000"/>
                <w:sz w:val="22"/>
              </w:rPr>
            </w:pPr>
            <w:r w:rsidRPr="009A714B">
              <w:rPr>
                <w:rFonts w:ascii="メイリオ" w:eastAsia="メイリオ" w:hAnsi="メイリオ" w:cs="ＭＳ Ｐゴシック" w:hint="eastAsia"/>
                <w:color w:val="000000"/>
                <w:sz w:val="22"/>
              </w:rPr>
              <w:t>障がい者福祉課</w:t>
            </w:r>
          </w:p>
        </w:tc>
      </w:tr>
      <w:tr w:rsidR="00EA1C8A" w:rsidRPr="009A714B" w:rsidTr="009A288F">
        <w:trPr>
          <w:trHeight w:val="614"/>
        </w:trPr>
        <w:tc>
          <w:tcPr>
            <w:tcW w:w="626" w:type="dxa"/>
          </w:tcPr>
          <w:p w:rsidR="00EA1C8A" w:rsidRPr="009A714B" w:rsidRDefault="00176C82" w:rsidP="00BE6E62">
            <w:pPr>
              <w:widowControl/>
              <w:snapToGrid w:val="0"/>
              <w:spacing w:line="192" w:lineRule="auto"/>
              <w:jc w:val="left"/>
              <w:rPr>
                <w:rFonts w:ascii="メイリオ" w:eastAsia="メイリオ" w:hAnsi="メイリオ"/>
                <w:sz w:val="22"/>
              </w:rPr>
            </w:pPr>
            <w:r>
              <w:rPr>
                <w:rFonts w:ascii="メイリオ" w:eastAsia="メイリオ" w:hAnsi="メイリオ" w:hint="eastAsia"/>
                <w:sz w:val="22"/>
              </w:rPr>
              <w:t>052</w:t>
            </w:r>
          </w:p>
        </w:tc>
        <w:tc>
          <w:tcPr>
            <w:tcW w:w="2488" w:type="dxa"/>
          </w:tcPr>
          <w:p w:rsidR="00EA1C8A" w:rsidRPr="009A714B" w:rsidRDefault="00EA1C8A" w:rsidP="00BE6E62">
            <w:pPr>
              <w:widowControl/>
              <w:snapToGrid w:val="0"/>
              <w:spacing w:line="192" w:lineRule="auto"/>
              <w:jc w:val="left"/>
              <w:rPr>
                <w:rFonts w:ascii="メイリオ" w:eastAsia="メイリオ" w:hAnsi="メイリオ" w:cs="ＭＳ Ｐゴシック"/>
                <w:color w:val="000000"/>
                <w:sz w:val="22"/>
              </w:rPr>
            </w:pPr>
            <w:r w:rsidRPr="009A714B">
              <w:rPr>
                <w:rFonts w:ascii="メイリオ" w:eastAsia="メイリオ" w:hAnsi="メイリオ" w:cs="ＭＳ Ｐゴシック" w:hint="eastAsia"/>
                <w:color w:val="000000"/>
                <w:sz w:val="22"/>
              </w:rPr>
              <w:t>木造住宅耐震化推進事業</w:t>
            </w:r>
          </w:p>
        </w:tc>
        <w:tc>
          <w:tcPr>
            <w:tcW w:w="4800" w:type="dxa"/>
          </w:tcPr>
          <w:p w:rsidR="00EA1C8A" w:rsidRPr="009A714B" w:rsidRDefault="00681C2C" w:rsidP="00BE6E62">
            <w:pPr>
              <w:widowControl/>
              <w:snapToGrid w:val="0"/>
              <w:spacing w:line="192" w:lineRule="auto"/>
              <w:rPr>
                <w:rFonts w:ascii="メイリオ" w:eastAsia="メイリオ" w:hAnsi="メイリオ" w:cs="ＭＳ Ｐゴシック"/>
                <w:color w:val="000000"/>
                <w:sz w:val="22"/>
              </w:rPr>
            </w:pPr>
            <w:r>
              <w:rPr>
                <w:rFonts w:ascii="メイリオ" w:eastAsia="メイリオ" w:hAnsi="メイリオ" w:cs="ＭＳ Ｐゴシック" w:hint="eastAsia"/>
                <w:color w:val="000000"/>
                <w:sz w:val="22"/>
              </w:rPr>
              <w:t>木造住宅の耐震診断及び</w:t>
            </w:r>
            <w:r w:rsidR="00F64C9F">
              <w:rPr>
                <w:rFonts w:ascii="メイリオ" w:eastAsia="メイリオ" w:hAnsi="メイリオ" w:cs="ＭＳ Ｐゴシック" w:hint="eastAsia"/>
                <w:color w:val="000000"/>
                <w:sz w:val="22"/>
              </w:rPr>
              <w:t>耐震補強工事などの費用の一部を助成し、木造住宅の耐震化を推進します</w:t>
            </w:r>
            <w:r>
              <w:rPr>
                <w:rFonts w:ascii="メイリオ" w:eastAsia="メイリオ" w:hAnsi="メイリオ" w:cs="ＭＳ Ｐゴシック" w:hint="eastAsia"/>
                <w:color w:val="000000"/>
                <w:sz w:val="22"/>
              </w:rPr>
              <w:t>。</w:t>
            </w:r>
          </w:p>
        </w:tc>
        <w:tc>
          <w:tcPr>
            <w:tcW w:w="1408" w:type="dxa"/>
          </w:tcPr>
          <w:p w:rsidR="00EA1C8A" w:rsidRPr="009A714B" w:rsidRDefault="00EA1C8A" w:rsidP="00BE6E62">
            <w:pPr>
              <w:widowControl/>
              <w:snapToGrid w:val="0"/>
              <w:spacing w:line="192" w:lineRule="auto"/>
              <w:jc w:val="left"/>
              <w:rPr>
                <w:rFonts w:ascii="メイリオ" w:eastAsia="メイリオ" w:hAnsi="メイリオ" w:cs="ＭＳ Ｐゴシック"/>
                <w:color w:val="000000"/>
                <w:sz w:val="22"/>
              </w:rPr>
            </w:pPr>
            <w:r w:rsidRPr="009A714B">
              <w:rPr>
                <w:rFonts w:ascii="メイリオ" w:eastAsia="メイリオ" w:hAnsi="メイリオ" w:cs="ＭＳ Ｐゴシック" w:hint="eastAsia"/>
                <w:color w:val="000000"/>
                <w:sz w:val="22"/>
              </w:rPr>
              <w:t>市街地整備課</w:t>
            </w:r>
          </w:p>
        </w:tc>
      </w:tr>
      <w:tr w:rsidR="00EA1C8A" w:rsidRPr="009A714B" w:rsidTr="009A288F">
        <w:trPr>
          <w:trHeight w:val="614"/>
        </w:trPr>
        <w:tc>
          <w:tcPr>
            <w:tcW w:w="626" w:type="dxa"/>
          </w:tcPr>
          <w:p w:rsidR="00EA1C8A" w:rsidRPr="009A714B" w:rsidRDefault="00176C82" w:rsidP="00BE6E62">
            <w:pPr>
              <w:widowControl/>
              <w:snapToGrid w:val="0"/>
              <w:spacing w:line="192" w:lineRule="auto"/>
              <w:jc w:val="left"/>
              <w:rPr>
                <w:rFonts w:ascii="メイリオ" w:eastAsia="メイリオ" w:hAnsi="メイリオ"/>
                <w:sz w:val="22"/>
              </w:rPr>
            </w:pPr>
            <w:r>
              <w:rPr>
                <w:rFonts w:ascii="メイリオ" w:eastAsia="メイリオ" w:hAnsi="メイリオ" w:hint="eastAsia"/>
                <w:sz w:val="22"/>
              </w:rPr>
              <w:t>053</w:t>
            </w:r>
          </w:p>
        </w:tc>
        <w:tc>
          <w:tcPr>
            <w:tcW w:w="2488" w:type="dxa"/>
          </w:tcPr>
          <w:p w:rsidR="00EA1C8A" w:rsidRPr="009A714B" w:rsidRDefault="00EA1C8A" w:rsidP="00BE6E62">
            <w:pPr>
              <w:widowControl/>
              <w:snapToGrid w:val="0"/>
              <w:spacing w:line="192" w:lineRule="auto"/>
              <w:jc w:val="left"/>
              <w:rPr>
                <w:rFonts w:ascii="メイリオ" w:eastAsia="メイリオ" w:hAnsi="メイリオ" w:cs="ＭＳ Ｐゴシック"/>
                <w:color w:val="000000"/>
                <w:sz w:val="22"/>
              </w:rPr>
            </w:pPr>
            <w:r w:rsidRPr="009A714B">
              <w:rPr>
                <w:rFonts w:ascii="メイリオ" w:eastAsia="メイリオ" w:hAnsi="メイリオ" w:cs="ＭＳ Ｐゴシック" w:hint="eastAsia"/>
                <w:color w:val="000000"/>
                <w:sz w:val="22"/>
              </w:rPr>
              <w:t>住宅リフォーム支援制度の実施</w:t>
            </w:r>
          </w:p>
        </w:tc>
        <w:tc>
          <w:tcPr>
            <w:tcW w:w="4800" w:type="dxa"/>
          </w:tcPr>
          <w:p w:rsidR="00EA1C8A" w:rsidRPr="009A714B" w:rsidRDefault="00EA1C8A" w:rsidP="00F64C9F">
            <w:pPr>
              <w:widowControl/>
              <w:snapToGrid w:val="0"/>
              <w:spacing w:line="192" w:lineRule="auto"/>
              <w:rPr>
                <w:rFonts w:ascii="メイリオ" w:eastAsia="メイリオ" w:hAnsi="メイリオ" w:cs="ＭＳ Ｐゴシック"/>
                <w:color w:val="000000"/>
                <w:sz w:val="22"/>
              </w:rPr>
            </w:pPr>
            <w:r w:rsidRPr="009A714B">
              <w:rPr>
                <w:rFonts w:ascii="メイリオ" w:eastAsia="メイリオ" w:hAnsi="メイリオ" w:cs="ＭＳ Ｐゴシック" w:hint="eastAsia"/>
                <w:color w:val="000000"/>
                <w:sz w:val="22"/>
              </w:rPr>
              <w:t>区内の既存木造住宅の耐震及び住宅のバリアフリー化を推進するため、区内の事業者登録及び区内金融機関との協定に基づくリフォーム融資紹介事業を行い</w:t>
            </w:r>
            <w:r w:rsidR="00F64C9F">
              <w:rPr>
                <w:rFonts w:ascii="メイリオ" w:eastAsia="メイリオ" w:hAnsi="メイリオ" w:cs="ＭＳ Ｐゴシック" w:hint="eastAsia"/>
                <w:color w:val="000000"/>
                <w:sz w:val="22"/>
              </w:rPr>
              <w:t>ます</w:t>
            </w:r>
            <w:r w:rsidRPr="009A714B">
              <w:rPr>
                <w:rFonts w:ascii="メイリオ" w:eastAsia="メイリオ" w:hAnsi="メイリオ" w:cs="ＭＳ Ｐゴシック" w:hint="eastAsia"/>
                <w:color w:val="000000"/>
                <w:sz w:val="22"/>
              </w:rPr>
              <w:t>。</w:t>
            </w:r>
          </w:p>
        </w:tc>
        <w:tc>
          <w:tcPr>
            <w:tcW w:w="1408" w:type="dxa"/>
          </w:tcPr>
          <w:p w:rsidR="00EA1C8A" w:rsidRPr="009A714B" w:rsidRDefault="00EA1C8A" w:rsidP="00BE6E62">
            <w:pPr>
              <w:widowControl/>
              <w:snapToGrid w:val="0"/>
              <w:spacing w:line="192" w:lineRule="auto"/>
              <w:jc w:val="left"/>
              <w:rPr>
                <w:rFonts w:ascii="メイリオ" w:eastAsia="メイリオ" w:hAnsi="メイリオ" w:cs="ＭＳ Ｐゴシック"/>
                <w:color w:val="000000"/>
                <w:sz w:val="22"/>
              </w:rPr>
            </w:pPr>
            <w:r w:rsidRPr="009A714B">
              <w:rPr>
                <w:rFonts w:ascii="メイリオ" w:eastAsia="メイリオ" w:hAnsi="メイリオ" w:cs="ＭＳ Ｐゴシック" w:hint="eastAsia"/>
                <w:color w:val="000000"/>
                <w:sz w:val="22"/>
              </w:rPr>
              <w:t>住宅政策課</w:t>
            </w:r>
          </w:p>
        </w:tc>
      </w:tr>
      <w:tr w:rsidR="00EA1C8A" w:rsidRPr="009A714B" w:rsidTr="009A288F">
        <w:trPr>
          <w:trHeight w:val="614"/>
        </w:trPr>
        <w:tc>
          <w:tcPr>
            <w:tcW w:w="626" w:type="dxa"/>
          </w:tcPr>
          <w:p w:rsidR="00EA1C8A" w:rsidRPr="009A714B" w:rsidRDefault="00176C82" w:rsidP="00BE6E62">
            <w:pPr>
              <w:widowControl/>
              <w:snapToGrid w:val="0"/>
              <w:spacing w:line="192" w:lineRule="auto"/>
              <w:jc w:val="left"/>
              <w:rPr>
                <w:rFonts w:ascii="メイリオ" w:eastAsia="メイリオ" w:hAnsi="メイリオ"/>
                <w:sz w:val="22"/>
              </w:rPr>
            </w:pPr>
            <w:r>
              <w:rPr>
                <w:rFonts w:ascii="メイリオ" w:eastAsia="メイリオ" w:hAnsi="メイリオ" w:hint="eastAsia"/>
                <w:sz w:val="22"/>
              </w:rPr>
              <w:t>055</w:t>
            </w:r>
          </w:p>
        </w:tc>
        <w:tc>
          <w:tcPr>
            <w:tcW w:w="2488" w:type="dxa"/>
          </w:tcPr>
          <w:p w:rsidR="00EA1C8A" w:rsidRPr="009A714B" w:rsidRDefault="00EA1C8A" w:rsidP="00BE6E62">
            <w:pPr>
              <w:widowControl/>
              <w:snapToGrid w:val="0"/>
              <w:spacing w:line="192" w:lineRule="auto"/>
              <w:jc w:val="left"/>
              <w:rPr>
                <w:rFonts w:ascii="メイリオ" w:eastAsia="メイリオ" w:hAnsi="メイリオ" w:cs="ＭＳ Ｐゴシック"/>
                <w:color w:val="000000"/>
                <w:sz w:val="22"/>
              </w:rPr>
            </w:pPr>
            <w:r w:rsidRPr="009A714B">
              <w:rPr>
                <w:rFonts w:ascii="メイリオ" w:eastAsia="メイリオ" w:hAnsi="メイリオ" w:cs="ＭＳ Ｐゴシック" w:hint="eastAsia"/>
                <w:color w:val="000000"/>
                <w:sz w:val="22"/>
              </w:rPr>
              <w:t>学校施設の改修（大規模改修）</w:t>
            </w:r>
          </w:p>
        </w:tc>
        <w:tc>
          <w:tcPr>
            <w:tcW w:w="4800" w:type="dxa"/>
          </w:tcPr>
          <w:p w:rsidR="00EA1C8A" w:rsidRPr="009A714B" w:rsidRDefault="00F64C9F" w:rsidP="00F64C9F">
            <w:pPr>
              <w:widowControl/>
              <w:snapToGrid w:val="0"/>
              <w:spacing w:line="192" w:lineRule="auto"/>
              <w:rPr>
                <w:rFonts w:ascii="メイリオ" w:eastAsia="メイリオ" w:hAnsi="メイリオ" w:cs="ＭＳ Ｐゴシック"/>
                <w:color w:val="000000"/>
                <w:sz w:val="22"/>
              </w:rPr>
            </w:pPr>
            <w:r>
              <w:rPr>
                <w:rFonts w:ascii="メイリオ" w:eastAsia="メイリオ" w:hAnsi="メイリオ" w:cs="ＭＳ Ｐゴシック" w:hint="eastAsia"/>
                <w:sz w:val="22"/>
              </w:rPr>
              <w:t>大規模改修による学校施設の改修を実施するにあたり</w:t>
            </w:r>
            <w:r w:rsidR="00EA1C8A" w:rsidRPr="009A714B">
              <w:rPr>
                <w:rFonts w:ascii="メイリオ" w:eastAsia="メイリオ" w:hAnsi="メイリオ" w:cs="ＭＳ Ｐゴシック" w:hint="eastAsia"/>
                <w:sz w:val="22"/>
              </w:rPr>
              <w:t>、エレベーター、スロープ、だれでもトイレの設置、昇降口の引き戸への改修、壁・床の高コントラスト化等の整備を行</w:t>
            </w:r>
            <w:r>
              <w:rPr>
                <w:rFonts w:ascii="メイリオ" w:eastAsia="メイリオ" w:hAnsi="メイリオ" w:cs="ＭＳ Ｐゴシック" w:hint="eastAsia"/>
                <w:sz w:val="22"/>
              </w:rPr>
              <w:t>います</w:t>
            </w:r>
            <w:r w:rsidR="00EA1C8A" w:rsidRPr="009A714B">
              <w:rPr>
                <w:rFonts w:ascii="メイリオ" w:eastAsia="メイリオ" w:hAnsi="メイリオ" w:cs="ＭＳ Ｐゴシック" w:hint="eastAsia"/>
                <w:sz w:val="22"/>
              </w:rPr>
              <w:t>。</w:t>
            </w:r>
          </w:p>
        </w:tc>
        <w:tc>
          <w:tcPr>
            <w:tcW w:w="1408" w:type="dxa"/>
          </w:tcPr>
          <w:p w:rsidR="00EA1C8A" w:rsidRPr="009A714B" w:rsidRDefault="00EA1C8A" w:rsidP="00BE6E62">
            <w:pPr>
              <w:widowControl/>
              <w:snapToGrid w:val="0"/>
              <w:spacing w:line="192" w:lineRule="auto"/>
              <w:jc w:val="left"/>
              <w:rPr>
                <w:rFonts w:ascii="メイリオ" w:eastAsia="メイリオ" w:hAnsi="メイリオ" w:cs="ＭＳ Ｐゴシック"/>
                <w:color w:val="000000"/>
                <w:sz w:val="22"/>
              </w:rPr>
            </w:pPr>
            <w:r w:rsidRPr="009A714B">
              <w:rPr>
                <w:rFonts w:ascii="メイリオ" w:eastAsia="メイリオ" w:hAnsi="メイリオ" w:cs="ＭＳ Ｐゴシック" w:hint="eastAsia"/>
                <w:color w:val="000000"/>
                <w:sz w:val="22"/>
              </w:rPr>
              <w:t>新しい学校づくり課</w:t>
            </w:r>
          </w:p>
        </w:tc>
      </w:tr>
      <w:tr w:rsidR="00EA1C8A" w:rsidRPr="009A714B" w:rsidTr="009A288F">
        <w:trPr>
          <w:trHeight w:val="614"/>
        </w:trPr>
        <w:tc>
          <w:tcPr>
            <w:tcW w:w="626" w:type="dxa"/>
          </w:tcPr>
          <w:p w:rsidR="00EA1C8A" w:rsidRPr="009A714B" w:rsidRDefault="00176C82" w:rsidP="00BE6E62">
            <w:pPr>
              <w:widowControl/>
              <w:snapToGrid w:val="0"/>
              <w:spacing w:line="192" w:lineRule="auto"/>
              <w:jc w:val="left"/>
              <w:rPr>
                <w:rFonts w:ascii="メイリオ" w:eastAsia="メイリオ" w:hAnsi="メイリオ"/>
                <w:sz w:val="22"/>
              </w:rPr>
            </w:pPr>
            <w:r>
              <w:rPr>
                <w:rFonts w:ascii="メイリオ" w:eastAsia="メイリオ" w:hAnsi="メイリオ" w:hint="eastAsia"/>
                <w:sz w:val="22"/>
              </w:rPr>
              <w:t>056</w:t>
            </w:r>
          </w:p>
        </w:tc>
        <w:tc>
          <w:tcPr>
            <w:tcW w:w="2488" w:type="dxa"/>
          </w:tcPr>
          <w:p w:rsidR="00EA1C8A" w:rsidRPr="009A714B" w:rsidRDefault="00EA1C8A" w:rsidP="00BE6E62">
            <w:pPr>
              <w:widowControl/>
              <w:snapToGrid w:val="0"/>
              <w:spacing w:line="192" w:lineRule="auto"/>
              <w:jc w:val="left"/>
              <w:rPr>
                <w:rFonts w:ascii="メイリオ" w:eastAsia="メイリオ" w:hAnsi="メイリオ" w:cs="ＭＳ Ｐゴシック"/>
                <w:color w:val="000000"/>
                <w:sz w:val="22"/>
              </w:rPr>
            </w:pPr>
            <w:r w:rsidRPr="009A714B">
              <w:rPr>
                <w:rFonts w:ascii="メイリオ" w:eastAsia="メイリオ" w:hAnsi="メイリオ" w:cs="ＭＳ Ｐゴシック" w:hint="eastAsia"/>
                <w:color w:val="000000"/>
                <w:sz w:val="22"/>
              </w:rPr>
              <w:t>学校の改築</w:t>
            </w:r>
          </w:p>
        </w:tc>
        <w:tc>
          <w:tcPr>
            <w:tcW w:w="4800" w:type="dxa"/>
          </w:tcPr>
          <w:p w:rsidR="00EA1C8A" w:rsidRPr="009A714B" w:rsidRDefault="00EA1C8A" w:rsidP="00F64C9F">
            <w:pPr>
              <w:widowControl/>
              <w:snapToGrid w:val="0"/>
              <w:spacing w:line="192" w:lineRule="auto"/>
              <w:rPr>
                <w:rFonts w:ascii="メイリオ" w:eastAsia="メイリオ" w:hAnsi="メイリオ" w:cs="ＭＳ Ｐゴシック"/>
                <w:sz w:val="22"/>
              </w:rPr>
            </w:pPr>
            <w:r w:rsidRPr="009A714B">
              <w:rPr>
                <w:rFonts w:ascii="メイリオ" w:eastAsia="メイリオ" w:hAnsi="メイリオ" w:cs="ＭＳ Ｐゴシック" w:hint="eastAsia"/>
                <w:sz w:val="22"/>
              </w:rPr>
              <w:t>全面改築を行うことによりエレベーター、スロープ、だれでもトイレの設置、昇降口扉の引き戸への改修、壁・床の高コントラスト化等の整備を行</w:t>
            </w:r>
            <w:r w:rsidR="00F64C9F">
              <w:rPr>
                <w:rFonts w:ascii="メイリオ" w:eastAsia="メイリオ" w:hAnsi="メイリオ" w:cs="ＭＳ Ｐゴシック" w:hint="eastAsia"/>
                <w:sz w:val="22"/>
              </w:rPr>
              <w:t>います</w:t>
            </w:r>
            <w:r w:rsidRPr="009A714B">
              <w:rPr>
                <w:rFonts w:ascii="メイリオ" w:eastAsia="メイリオ" w:hAnsi="メイリオ" w:cs="ＭＳ Ｐゴシック" w:hint="eastAsia"/>
                <w:sz w:val="22"/>
              </w:rPr>
              <w:t>。</w:t>
            </w:r>
          </w:p>
        </w:tc>
        <w:tc>
          <w:tcPr>
            <w:tcW w:w="1408" w:type="dxa"/>
          </w:tcPr>
          <w:p w:rsidR="00EA1C8A" w:rsidRPr="009A714B" w:rsidRDefault="00EA1C8A" w:rsidP="00BE6E62">
            <w:pPr>
              <w:widowControl/>
              <w:snapToGrid w:val="0"/>
              <w:spacing w:line="192" w:lineRule="auto"/>
              <w:jc w:val="left"/>
              <w:rPr>
                <w:rFonts w:ascii="メイリオ" w:eastAsia="メイリオ" w:hAnsi="メイリオ" w:cs="ＭＳ Ｐゴシック"/>
                <w:color w:val="000000"/>
                <w:sz w:val="22"/>
              </w:rPr>
            </w:pPr>
            <w:r w:rsidRPr="009A714B">
              <w:rPr>
                <w:rFonts w:ascii="メイリオ" w:eastAsia="メイリオ" w:hAnsi="メイリオ" w:cs="ＭＳ Ｐゴシック" w:hint="eastAsia"/>
                <w:color w:val="000000"/>
                <w:sz w:val="22"/>
              </w:rPr>
              <w:t>学校づくり課</w:t>
            </w:r>
          </w:p>
        </w:tc>
      </w:tr>
    </w:tbl>
    <w:p w:rsidR="00581C9D" w:rsidRDefault="00581C9D" w:rsidP="00BE6E62">
      <w:pPr>
        <w:widowControl/>
        <w:snapToGrid w:val="0"/>
        <w:spacing w:line="192" w:lineRule="auto"/>
        <w:jc w:val="left"/>
        <w:rPr>
          <w:rFonts w:ascii="メイリオ" w:eastAsia="メイリオ" w:hAnsi="メイリオ"/>
          <w:b/>
          <w:sz w:val="24"/>
          <w:szCs w:val="24"/>
        </w:rPr>
      </w:pPr>
    </w:p>
    <w:p w:rsidR="00581C9D" w:rsidRDefault="00581C9D">
      <w:pPr>
        <w:widowControl/>
        <w:jc w:val="left"/>
        <w:rPr>
          <w:rFonts w:ascii="メイリオ" w:eastAsia="メイリオ" w:hAnsi="メイリオ"/>
          <w:b/>
          <w:sz w:val="24"/>
          <w:szCs w:val="24"/>
        </w:rPr>
      </w:pPr>
      <w:r>
        <w:rPr>
          <w:rFonts w:ascii="メイリオ" w:eastAsia="メイリオ" w:hAnsi="メイリオ"/>
          <w:b/>
          <w:sz w:val="24"/>
          <w:szCs w:val="24"/>
        </w:rPr>
        <w:br w:type="page"/>
      </w:r>
    </w:p>
    <w:p w:rsidR="00EA1C8A" w:rsidRPr="002B63C8" w:rsidRDefault="00F64C9F" w:rsidP="00BE6E62">
      <w:pPr>
        <w:widowControl/>
        <w:snapToGrid w:val="0"/>
        <w:spacing w:line="192" w:lineRule="auto"/>
        <w:jc w:val="left"/>
        <w:rPr>
          <w:rFonts w:ascii="メイリオ" w:eastAsia="メイリオ" w:hAnsi="メイリオ"/>
          <w:b/>
          <w:sz w:val="24"/>
          <w:szCs w:val="24"/>
        </w:rPr>
      </w:pPr>
      <w:r>
        <w:rPr>
          <w:rFonts w:ascii="メイリオ" w:eastAsia="メイリオ" w:hAnsi="メイリオ" w:hint="eastAsia"/>
          <w:b/>
          <w:sz w:val="24"/>
          <w:szCs w:val="24"/>
        </w:rPr>
        <w:t>○</w:t>
      </w:r>
      <w:r w:rsidR="00EA1C8A" w:rsidRPr="002B63C8">
        <w:rPr>
          <w:rFonts w:ascii="メイリオ" w:eastAsia="メイリオ" w:hAnsi="メイリオ" w:hint="eastAsia"/>
          <w:b/>
          <w:sz w:val="24"/>
          <w:szCs w:val="24"/>
        </w:rPr>
        <w:t>施策３‐２</w:t>
      </w:r>
    </w:p>
    <w:tbl>
      <w:tblPr>
        <w:tblStyle w:val="af0"/>
        <w:tblW w:w="9322" w:type="dxa"/>
        <w:tblLook w:val="04A0" w:firstRow="1" w:lastRow="0" w:firstColumn="1" w:lastColumn="0" w:noHBand="0" w:noVBand="1"/>
      </w:tblPr>
      <w:tblGrid>
        <w:gridCol w:w="626"/>
        <w:gridCol w:w="2488"/>
        <w:gridCol w:w="4800"/>
        <w:gridCol w:w="1408"/>
      </w:tblGrid>
      <w:tr w:rsidR="00EA1C8A" w:rsidRPr="009A714B" w:rsidTr="009A288F">
        <w:tc>
          <w:tcPr>
            <w:tcW w:w="626" w:type="dxa"/>
            <w:shd w:val="clear" w:color="auto" w:fill="8DB3E2" w:themeFill="text2" w:themeFillTint="66"/>
          </w:tcPr>
          <w:p w:rsidR="00EA1C8A" w:rsidRPr="009A714B" w:rsidRDefault="00EA1C8A" w:rsidP="00BE6E62">
            <w:pPr>
              <w:widowControl/>
              <w:snapToGrid w:val="0"/>
              <w:spacing w:line="192" w:lineRule="auto"/>
              <w:jc w:val="center"/>
              <w:rPr>
                <w:rFonts w:ascii="メイリオ" w:eastAsia="メイリオ" w:hAnsi="メイリオ"/>
                <w:sz w:val="22"/>
              </w:rPr>
            </w:pPr>
            <w:r w:rsidRPr="009A714B">
              <w:rPr>
                <w:rFonts w:ascii="メイリオ" w:eastAsia="メイリオ" w:hAnsi="メイリオ" w:hint="eastAsia"/>
                <w:sz w:val="22"/>
              </w:rPr>
              <w:t>№</w:t>
            </w:r>
          </w:p>
        </w:tc>
        <w:tc>
          <w:tcPr>
            <w:tcW w:w="2488" w:type="dxa"/>
            <w:shd w:val="clear" w:color="auto" w:fill="8DB3E2" w:themeFill="text2" w:themeFillTint="66"/>
          </w:tcPr>
          <w:p w:rsidR="00EA1C8A" w:rsidRPr="009A714B" w:rsidRDefault="00EA1C8A" w:rsidP="00BE6E62">
            <w:pPr>
              <w:widowControl/>
              <w:snapToGrid w:val="0"/>
              <w:spacing w:line="192" w:lineRule="auto"/>
              <w:jc w:val="center"/>
              <w:rPr>
                <w:rFonts w:ascii="メイリオ" w:eastAsia="メイリオ" w:hAnsi="メイリオ"/>
                <w:sz w:val="22"/>
              </w:rPr>
            </w:pPr>
            <w:r w:rsidRPr="009A714B">
              <w:rPr>
                <w:rFonts w:ascii="メイリオ" w:eastAsia="メイリオ" w:hAnsi="メイリオ" w:hint="eastAsia"/>
                <w:sz w:val="22"/>
              </w:rPr>
              <w:t>事業</w:t>
            </w:r>
          </w:p>
        </w:tc>
        <w:tc>
          <w:tcPr>
            <w:tcW w:w="4800" w:type="dxa"/>
            <w:shd w:val="clear" w:color="auto" w:fill="8DB3E2" w:themeFill="text2" w:themeFillTint="66"/>
          </w:tcPr>
          <w:p w:rsidR="00EA1C8A" w:rsidRPr="009A714B" w:rsidRDefault="00EA1C8A" w:rsidP="00BE6E62">
            <w:pPr>
              <w:widowControl/>
              <w:snapToGrid w:val="0"/>
              <w:spacing w:line="192" w:lineRule="auto"/>
              <w:jc w:val="center"/>
              <w:rPr>
                <w:rFonts w:ascii="メイリオ" w:eastAsia="メイリオ" w:hAnsi="メイリオ"/>
                <w:sz w:val="22"/>
              </w:rPr>
            </w:pPr>
            <w:r w:rsidRPr="009A714B">
              <w:rPr>
                <w:rFonts w:ascii="メイリオ" w:eastAsia="メイリオ" w:hAnsi="メイリオ" w:hint="eastAsia"/>
                <w:sz w:val="22"/>
              </w:rPr>
              <w:t>内容</w:t>
            </w:r>
          </w:p>
        </w:tc>
        <w:tc>
          <w:tcPr>
            <w:tcW w:w="1408" w:type="dxa"/>
            <w:shd w:val="clear" w:color="auto" w:fill="8DB3E2" w:themeFill="text2" w:themeFillTint="66"/>
          </w:tcPr>
          <w:p w:rsidR="00EA1C8A" w:rsidRPr="009A714B" w:rsidRDefault="00EA1C8A" w:rsidP="00BE6E62">
            <w:pPr>
              <w:widowControl/>
              <w:snapToGrid w:val="0"/>
              <w:spacing w:line="192" w:lineRule="auto"/>
              <w:jc w:val="center"/>
              <w:rPr>
                <w:rFonts w:ascii="メイリオ" w:eastAsia="メイリオ" w:hAnsi="メイリオ"/>
                <w:sz w:val="22"/>
              </w:rPr>
            </w:pPr>
            <w:r w:rsidRPr="009A714B">
              <w:rPr>
                <w:rFonts w:ascii="メイリオ" w:eastAsia="メイリオ" w:hAnsi="メイリオ" w:hint="eastAsia"/>
                <w:sz w:val="22"/>
              </w:rPr>
              <w:t>担当課</w:t>
            </w:r>
          </w:p>
        </w:tc>
      </w:tr>
      <w:tr w:rsidR="00EA1C8A" w:rsidRPr="009A714B" w:rsidTr="009A288F">
        <w:trPr>
          <w:trHeight w:val="614"/>
        </w:trPr>
        <w:tc>
          <w:tcPr>
            <w:tcW w:w="626" w:type="dxa"/>
          </w:tcPr>
          <w:p w:rsidR="00EA1C8A" w:rsidRPr="009A714B" w:rsidRDefault="00176C82" w:rsidP="00BE6E62">
            <w:pPr>
              <w:widowControl/>
              <w:snapToGrid w:val="0"/>
              <w:spacing w:line="192" w:lineRule="auto"/>
              <w:jc w:val="left"/>
              <w:rPr>
                <w:rFonts w:ascii="メイリオ" w:eastAsia="メイリオ" w:hAnsi="メイリオ"/>
                <w:sz w:val="22"/>
              </w:rPr>
            </w:pPr>
            <w:r>
              <w:rPr>
                <w:rFonts w:ascii="メイリオ" w:eastAsia="メイリオ" w:hAnsi="メイリオ" w:hint="eastAsia"/>
                <w:sz w:val="22"/>
              </w:rPr>
              <w:t>058</w:t>
            </w:r>
          </w:p>
        </w:tc>
        <w:tc>
          <w:tcPr>
            <w:tcW w:w="2488" w:type="dxa"/>
          </w:tcPr>
          <w:p w:rsidR="00EA1C8A" w:rsidRPr="009A714B" w:rsidRDefault="00EA1C8A" w:rsidP="00BE6E62">
            <w:pPr>
              <w:widowControl/>
              <w:snapToGrid w:val="0"/>
              <w:spacing w:line="192" w:lineRule="auto"/>
              <w:jc w:val="left"/>
              <w:rPr>
                <w:rFonts w:ascii="メイリオ" w:eastAsia="メイリオ" w:hAnsi="メイリオ"/>
                <w:sz w:val="22"/>
              </w:rPr>
            </w:pPr>
            <w:r w:rsidRPr="009A714B">
              <w:rPr>
                <w:rFonts w:ascii="メイリオ" w:eastAsia="メイリオ" w:hAnsi="メイリオ" w:cs="ＭＳ Ｐゴシック" w:hint="eastAsia"/>
                <w:color w:val="000000"/>
                <w:sz w:val="22"/>
              </w:rPr>
              <w:t>駅エレベーターの設置誘導</w:t>
            </w:r>
          </w:p>
        </w:tc>
        <w:tc>
          <w:tcPr>
            <w:tcW w:w="4800" w:type="dxa"/>
          </w:tcPr>
          <w:p w:rsidR="00EA1C8A" w:rsidRPr="009A714B" w:rsidRDefault="00EA1C8A" w:rsidP="00327F90">
            <w:pPr>
              <w:widowControl/>
              <w:snapToGrid w:val="0"/>
              <w:spacing w:line="192" w:lineRule="auto"/>
              <w:jc w:val="left"/>
              <w:rPr>
                <w:rFonts w:ascii="メイリオ" w:eastAsia="メイリオ" w:hAnsi="メイリオ"/>
                <w:sz w:val="22"/>
              </w:rPr>
            </w:pPr>
            <w:r w:rsidRPr="009A714B">
              <w:rPr>
                <w:rFonts w:ascii="メイリオ" w:eastAsia="メイリオ" w:hAnsi="メイリオ" w:cs="ＭＳ Ｐゴシック" w:hint="eastAsia"/>
                <w:color w:val="000000"/>
                <w:sz w:val="22"/>
              </w:rPr>
              <w:t>鉄道</w:t>
            </w:r>
            <w:r w:rsidR="00327F90">
              <w:rPr>
                <w:rFonts w:ascii="メイリオ" w:eastAsia="メイリオ" w:hAnsi="メイリオ" w:cs="ＭＳ Ｐゴシック" w:hint="eastAsia"/>
                <w:color w:val="000000"/>
                <w:sz w:val="22"/>
              </w:rPr>
              <w:t>駅のエレベーター</w:t>
            </w:r>
            <w:r w:rsidR="00F64C9F">
              <w:rPr>
                <w:rFonts w:ascii="メイリオ" w:eastAsia="メイリオ" w:hAnsi="メイリオ" w:cs="ＭＳ Ｐゴシック" w:hint="eastAsia"/>
                <w:color w:val="000000"/>
                <w:sz w:val="22"/>
              </w:rPr>
              <w:t>設置に対し助成を行い、駅のユニバーサルデザイン</w:t>
            </w:r>
            <w:r w:rsidR="00327F90">
              <w:rPr>
                <w:rFonts w:ascii="メイリオ" w:eastAsia="メイリオ" w:hAnsi="メイリオ" w:cs="ＭＳ Ｐゴシック" w:hint="eastAsia"/>
                <w:color w:val="000000"/>
                <w:sz w:val="22"/>
              </w:rPr>
              <w:t>化を推進します</w:t>
            </w:r>
            <w:r w:rsidRPr="009A714B">
              <w:rPr>
                <w:rFonts w:ascii="メイリオ" w:eastAsia="メイリオ" w:hAnsi="メイリオ" w:cs="ＭＳ Ｐゴシック" w:hint="eastAsia"/>
                <w:color w:val="000000"/>
                <w:sz w:val="22"/>
              </w:rPr>
              <w:t>。</w:t>
            </w:r>
          </w:p>
        </w:tc>
        <w:tc>
          <w:tcPr>
            <w:tcW w:w="1408" w:type="dxa"/>
          </w:tcPr>
          <w:p w:rsidR="00EA1C8A" w:rsidRPr="009A714B" w:rsidRDefault="00EA1C8A" w:rsidP="00BE6E62">
            <w:pPr>
              <w:widowControl/>
              <w:snapToGrid w:val="0"/>
              <w:spacing w:line="192" w:lineRule="auto"/>
              <w:jc w:val="left"/>
              <w:rPr>
                <w:rFonts w:ascii="メイリオ" w:eastAsia="メイリオ" w:hAnsi="メイリオ"/>
                <w:sz w:val="22"/>
              </w:rPr>
            </w:pPr>
            <w:r w:rsidRPr="009A714B">
              <w:rPr>
                <w:rFonts w:ascii="メイリオ" w:eastAsia="メイリオ" w:hAnsi="メイリオ" w:hint="eastAsia"/>
                <w:sz w:val="22"/>
              </w:rPr>
              <w:t>障がい者福祉課</w:t>
            </w:r>
          </w:p>
        </w:tc>
      </w:tr>
      <w:tr w:rsidR="00EA1C8A" w:rsidRPr="009A714B" w:rsidTr="009A288F">
        <w:trPr>
          <w:trHeight w:val="614"/>
        </w:trPr>
        <w:tc>
          <w:tcPr>
            <w:tcW w:w="626" w:type="dxa"/>
          </w:tcPr>
          <w:p w:rsidR="00EA1C8A" w:rsidRPr="009A714B" w:rsidRDefault="00176C82" w:rsidP="00BE6E62">
            <w:pPr>
              <w:widowControl/>
              <w:snapToGrid w:val="0"/>
              <w:spacing w:line="192" w:lineRule="auto"/>
              <w:jc w:val="left"/>
              <w:rPr>
                <w:rFonts w:ascii="メイリオ" w:eastAsia="メイリオ" w:hAnsi="メイリオ"/>
                <w:sz w:val="22"/>
              </w:rPr>
            </w:pPr>
            <w:r>
              <w:rPr>
                <w:rFonts w:ascii="メイリオ" w:eastAsia="メイリオ" w:hAnsi="メイリオ" w:hint="eastAsia"/>
                <w:sz w:val="22"/>
              </w:rPr>
              <w:t>060</w:t>
            </w:r>
          </w:p>
        </w:tc>
        <w:tc>
          <w:tcPr>
            <w:tcW w:w="2488" w:type="dxa"/>
          </w:tcPr>
          <w:p w:rsidR="00EA1C8A" w:rsidRPr="009A714B" w:rsidRDefault="00EA1C8A" w:rsidP="00BE6E62">
            <w:pPr>
              <w:widowControl/>
              <w:snapToGrid w:val="0"/>
              <w:spacing w:line="192" w:lineRule="auto"/>
              <w:jc w:val="left"/>
              <w:rPr>
                <w:rFonts w:ascii="メイリオ" w:eastAsia="メイリオ" w:hAnsi="メイリオ"/>
                <w:sz w:val="22"/>
              </w:rPr>
            </w:pPr>
            <w:r w:rsidRPr="009A714B">
              <w:rPr>
                <w:rFonts w:ascii="メイリオ" w:eastAsia="メイリオ" w:hAnsi="メイリオ" w:cs="ＭＳ Ｐゴシック" w:hint="eastAsia"/>
                <w:color w:val="000000"/>
                <w:sz w:val="22"/>
              </w:rPr>
              <w:t>板橋区福祉有償運送協議会</w:t>
            </w:r>
          </w:p>
        </w:tc>
        <w:tc>
          <w:tcPr>
            <w:tcW w:w="4800" w:type="dxa"/>
          </w:tcPr>
          <w:p w:rsidR="00EA1C8A" w:rsidRPr="009A714B" w:rsidRDefault="00EA1C8A" w:rsidP="00F64C9F">
            <w:pPr>
              <w:widowControl/>
              <w:snapToGrid w:val="0"/>
              <w:spacing w:line="192" w:lineRule="auto"/>
              <w:jc w:val="left"/>
              <w:rPr>
                <w:rFonts w:ascii="メイリオ" w:eastAsia="メイリオ" w:hAnsi="メイリオ"/>
                <w:sz w:val="22"/>
              </w:rPr>
            </w:pPr>
            <w:r w:rsidRPr="009A714B">
              <w:rPr>
                <w:rFonts w:ascii="メイリオ" w:eastAsia="メイリオ" w:hAnsi="メイリオ" w:cs="ＭＳ Ｐゴシック" w:hint="eastAsia"/>
                <w:color w:val="000000"/>
                <w:sz w:val="22"/>
              </w:rPr>
              <w:t>特定非営利活動法人等による福祉有償運送の必要性、</w:t>
            </w:r>
            <w:r w:rsidR="00F64C9F">
              <w:rPr>
                <w:rFonts w:ascii="メイリオ" w:eastAsia="メイリオ" w:hAnsi="メイリオ" w:cs="ＭＳ Ｐゴシック" w:hint="eastAsia"/>
                <w:color w:val="000000"/>
                <w:sz w:val="22"/>
              </w:rPr>
              <w:t>その他の</w:t>
            </w:r>
            <w:r w:rsidRPr="009A714B">
              <w:rPr>
                <w:rFonts w:ascii="メイリオ" w:eastAsia="メイリオ" w:hAnsi="メイリオ" w:cs="ＭＳ Ｐゴシック" w:hint="eastAsia"/>
                <w:color w:val="000000"/>
                <w:sz w:val="22"/>
              </w:rPr>
              <w:t>事項</w:t>
            </w:r>
            <w:r w:rsidR="00F64C9F">
              <w:rPr>
                <w:rFonts w:ascii="メイリオ" w:eastAsia="メイリオ" w:hAnsi="メイリオ" w:cs="ＭＳ Ｐゴシック" w:hint="eastAsia"/>
                <w:color w:val="000000"/>
                <w:sz w:val="22"/>
              </w:rPr>
              <w:t>について協議するため、福祉有償運送運営協議会を開催します</w:t>
            </w:r>
            <w:r w:rsidRPr="009A714B">
              <w:rPr>
                <w:rFonts w:ascii="メイリオ" w:eastAsia="メイリオ" w:hAnsi="メイリオ" w:cs="ＭＳ Ｐゴシック" w:hint="eastAsia"/>
                <w:color w:val="000000"/>
                <w:sz w:val="22"/>
              </w:rPr>
              <w:t>。</w:t>
            </w:r>
          </w:p>
        </w:tc>
        <w:tc>
          <w:tcPr>
            <w:tcW w:w="1408" w:type="dxa"/>
          </w:tcPr>
          <w:p w:rsidR="00EA1C8A" w:rsidRPr="009A714B" w:rsidRDefault="00EA1C8A" w:rsidP="00BE6E62">
            <w:pPr>
              <w:widowControl/>
              <w:snapToGrid w:val="0"/>
              <w:spacing w:line="192" w:lineRule="auto"/>
              <w:jc w:val="left"/>
              <w:rPr>
                <w:rFonts w:ascii="メイリオ" w:eastAsia="メイリオ" w:hAnsi="メイリオ"/>
                <w:sz w:val="22"/>
              </w:rPr>
            </w:pPr>
            <w:r w:rsidRPr="009A714B">
              <w:rPr>
                <w:rFonts w:ascii="メイリオ" w:eastAsia="メイリオ" w:hAnsi="メイリオ" w:hint="eastAsia"/>
                <w:sz w:val="22"/>
              </w:rPr>
              <w:t>障がい者福祉課</w:t>
            </w:r>
          </w:p>
        </w:tc>
      </w:tr>
      <w:tr w:rsidR="00EA1C8A" w:rsidRPr="009A714B" w:rsidTr="009A288F">
        <w:trPr>
          <w:trHeight w:val="614"/>
        </w:trPr>
        <w:tc>
          <w:tcPr>
            <w:tcW w:w="626" w:type="dxa"/>
          </w:tcPr>
          <w:p w:rsidR="00EA1C8A" w:rsidRPr="009A714B" w:rsidRDefault="00176C82" w:rsidP="00BE6E62">
            <w:pPr>
              <w:widowControl/>
              <w:snapToGrid w:val="0"/>
              <w:spacing w:line="192" w:lineRule="auto"/>
              <w:jc w:val="left"/>
              <w:rPr>
                <w:rFonts w:ascii="メイリオ" w:eastAsia="メイリオ" w:hAnsi="メイリオ"/>
                <w:sz w:val="22"/>
              </w:rPr>
            </w:pPr>
            <w:r>
              <w:rPr>
                <w:rFonts w:ascii="メイリオ" w:eastAsia="メイリオ" w:hAnsi="メイリオ" w:hint="eastAsia"/>
                <w:sz w:val="22"/>
              </w:rPr>
              <w:t>062</w:t>
            </w:r>
          </w:p>
        </w:tc>
        <w:tc>
          <w:tcPr>
            <w:tcW w:w="2488" w:type="dxa"/>
          </w:tcPr>
          <w:p w:rsidR="00EA1C8A" w:rsidRPr="009A714B" w:rsidRDefault="00EA1C8A" w:rsidP="00BE6E62">
            <w:pPr>
              <w:widowControl/>
              <w:snapToGrid w:val="0"/>
              <w:spacing w:line="192" w:lineRule="auto"/>
              <w:jc w:val="left"/>
              <w:rPr>
                <w:rFonts w:ascii="メイリオ" w:eastAsia="メイリオ" w:hAnsi="メイリオ" w:cs="ＭＳ Ｐゴシック"/>
                <w:color w:val="000000"/>
                <w:sz w:val="22"/>
              </w:rPr>
            </w:pPr>
            <w:r w:rsidRPr="009A714B">
              <w:rPr>
                <w:rFonts w:ascii="メイリオ" w:eastAsia="メイリオ" w:hAnsi="メイリオ" w:cs="ＭＳ Ｐゴシック" w:hint="eastAsia"/>
                <w:color w:val="000000"/>
                <w:sz w:val="22"/>
              </w:rPr>
              <w:t>小学生自転車運転免許証交付事業</w:t>
            </w:r>
          </w:p>
        </w:tc>
        <w:tc>
          <w:tcPr>
            <w:tcW w:w="4800" w:type="dxa"/>
          </w:tcPr>
          <w:p w:rsidR="00EA1C8A" w:rsidRPr="009A714B" w:rsidRDefault="00EA1C8A" w:rsidP="00F7699F">
            <w:pPr>
              <w:widowControl/>
              <w:snapToGrid w:val="0"/>
              <w:spacing w:line="192" w:lineRule="auto"/>
              <w:jc w:val="left"/>
              <w:rPr>
                <w:rFonts w:ascii="メイリオ" w:eastAsia="メイリオ" w:hAnsi="メイリオ" w:cs="ＭＳ Ｐゴシック"/>
                <w:color w:val="000000"/>
                <w:sz w:val="22"/>
              </w:rPr>
            </w:pPr>
            <w:r w:rsidRPr="009A714B">
              <w:rPr>
                <w:rFonts w:ascii="メイリオ" w:eastAsia="メイリオ" w:hAnsi="メイリオ" w:cs="ＭＳ Ｐゴシック" w:hint="eastAsia"/>
                <w:color w:val="000000"/>
                <w:sz w:val="22"/>
              </w:rPr>
              <w:t>小学生3～6年生を対象に、</w:t>
            </w:r>
            <w:r w:rsidR="00F7699F" w:rsidRPr="009A714B">
              <w:rPr>
                <w:rFonts w:ascii="メイリオ" w:eastAsia="メイリオ" w:hAnsi="メイリオ" w:cs="ＭＳ Ｐゴシック" w:hint="eastAsia"/>
                <w:color w:val="000000"/>
                <w:sz w:val="22"/>
              </w:rPr>
              <w:t>交通安全教育</w:t>
            </w:r>
            <w:r w:rsidR="00F7699F">
              <w:rPr>
                <w:rFonts w:ascii="メイリオ" w:eastAsia="メイリオ" w:hAnsi="メイリオ" w:cs="ＭＳ Ｐゴシック" w:hint="eastAsia"/>
                <w:color w:val="000000"/>
                <w:sz w:val="22"/>
              </w:rPr>
              <w:t>、実技</w:t>
            </w:r>
            <w:r w:rsidR="00762DFD">
              <w:rPr>
                <w:rFonts w:ascii="メイリオ" w:eastAsia="メイリオ" w:hAnsi="メイリオ" w:cs="ＭＳ Ｐゴシック" w:hint="eastAsia"/>
                <w:color w:val="000000"/>
                <w:sz w:val="22"/>
              </w:rPr>
              <w:t>テスト</w:t>
            </w:r>
            <w:r w:rsidR="00F7699F">
              <w:rPr>
                <w:rFonts w:ascii="メイリオ" w:eastAsia="メイリオ" w:hAnsi="メイリオ" w:cs="ＭＳ Ｐゴシック" w:hint="eastAsia"/>
                <w:color w:val="000000"/>
                <w:sz w:val="22"/>
              </w:rPr>
              <w:t>等を行い、自転車の利用者として必要な技能と知識の習得を進めます。</w:t>
            </w:r>
          </w:p>
        </w:tc>
        <w:tc>
          <w:tcPr>
            <w:tcW w:w="1408" w:type="dxa"/>
          </w:tcPr>
          <w:p w:rsidR="00EA1C8A" w:rsidRPr="009A714B" w:rsidRDefault="00EA1C8A" w:rsidP="00BE6E62">
            <w:pPr>
              <w:widowControl/>
              <w:snapToGrid w:val="0"/>
              <w:spacing w:line="192" w:lineRule="auto"/>
              <w:jc w:val="left"/>
              <w:rPr>
                <w:rFonts w:ascii="メイリオ" w:eastAsia="メイリオ" w:hAnsi="メイリオ" w:cs="ＭＳ Ｐゴシック"/>
                <w:color w:val="000000"/>
                <w:sz w:val="22"/>
              </w:rPr>
            </w:pPr>
            <w:r w:rsidRPr="009A714B">
              <w:rPr>
                <w:rFonts w:ascii="メイリオ" w:eastAsia="メイリオ" w:hAnsi="メイリオ" w:cs="ＭＳ Ｐゴシック" w:hint="eastAsia"/>
                <w:color w:val="000000"/>
                <w:sz w:val="22"/>
              </w:rPr>
              <w:t>交通安全課</w:t>
            </w:r>
          </w:p>
        </w:tc>
      </w:tr>
      <w:tr w:rsidR="00EA1C8A" w:rsidRPr="009A714B" w:rsidTr="009A288F">
        <w:trPr>
          <w:trHeight w:val="614"/>
        </w:trPr>
        <w:tc>
          <w:tcPr>
            <w:tcW w:w="626" w:type="dxa"/>
          </w:tcPr>
          <w:p w:rsidR="00AF6A58" w:rsidRPr="009A714B" w:rsidRDefault="00176C82" w:rsidP="00BE6E62">
            <w:pPr>
              <w:widowControl/>
              <w:snapToGrid w:val="0"/>
              <w:spacing w:line="192" w:lineRule="auto"/>
              <w:jc w:val="left"/>
              <w:rPr>
                <w:rFonts w:ascii="メイリオ" w:eastAsia="メイリオ" w:hAnsi="メイリオ"/>
                <w:sz w:val="22"/>
              </w:rPr>
            </w:pPr>
            <w:r>
              <w:rPr>
                <w:rFonts w:ascii="メイリオ" w:eastAsia="メイリオ" w:hAnsi="メイリオ" w:hint="eastAsia"/>
                <w:sz w:val="22"/>
              </w:rPr>
              <w:t>064</w:t>
            </w:r>
          </w:p>
        </w:tc>
        <w:tc>
          <w:tcPr>
            <w:tcW w:w="2488" w:type="dxa"/>
          </w:tcPr>
          <w:p w:rsidR="00EA1C8A" w:rsidRPr="009A714B" w:rsidRDefault="00EA1C8A" w:rsidP="00BE6E62">
            <w:pPr>
              <w:widowControl/>
              <w:snapToGrid w:val="0"/>
              <w:spacing w:line="192" w:lineRule="auto"/>
              <w:jc w:val="left"/>
              <w:rPr>
                <w:rFonts w:ascii="メイリオ" w:eastAsia="メイリオ" w:hAnsi="メイリオ" w:cs="ＭＳ Ｐゴシック"/>
                <w:color w:val="000000"/>
                <w:sz w:val="22"/>
              </w:rPr>
            </w:pPr>
            <w:r w:rsidRPr="009A714B">
              <w:rPr>
                <w:rFonts w:ascii="メイリオ" w:eastAsia="メイリオ" w:hAnsi="メイリオ" w:cs="ＭＳ Ｐゴシック" w:hint="eastAsia"/>
                <w:color w:val="000000"/>
                <w:sz w:val="22"/>
              </w:rPr>
              <w:t>無電柱化の促進</w:t>
            </w:r>
          </w:p>
        </w:tc>
        <w:tc>
          <w:tcPr>
            <w:tcW w:w="4800" w:type="dxa"/>
          </w:tcPr>
          <w:p w:rsidR="00EA1C8A" w:rsidRPr="009A714B" w:rsidRDefault="00EA1C8A" w:rsidP="00581C9D">
            <w:pPr>
              <w:widowControl/>
              <w:snapToGrid w:val="0"/>
              <w:spacing w:line="192" w:lineRule="auto"/>
              <w:jc w:val="left"/>
              <w:rPr>
                <w:rFonts w:ascii="メイリオ" w:eastAsia="メイリオ" w:hAnsi="メイリオ" w:cs="ＭＳ Ｐゴシック"/>
                <w:color w:val="000000"/>
                <w:sz w:val="22"/>
              </w:rPr>
            </w:pPr>
            <w:r w:rsidRPr="009A714B">
              <w:rPr>
                <w:rFonts w:ascii="メイリオ" w:eastAsia="メイリオ" w:hAnsi="メイリオ" w:cs="ＭＳ Ｐゴシック" w:hint="eastAsia"/>
                <w:color w:val="000000"/>
                <w:sz w:val="22"/>
              </w:rPr>
              <w:t>電線類を地中化することにより、災害時における</w:t>
            </w:r>
            <w:r w:rsidR="00F7699F">
              <w:rPr>
                <w:rFonts w:ascii="メイリオ" w:eastAsia="メイリオ" w:hAnsi="メイリオ" w:cs="ＭＳ Ｐゴシック" w:hint="eastAsia"/>
                <w:color w:val="000000"/>
                <w:sz w:val="22"/>
              </w:rPr>
              <w:t>被害を最小限にとどめ、歩行空間の確保と良好な都市景観の形成をめざします</w:t>
            </w:r>
            <w:r w:rsidRPr="009A714B">
              <w:rPr>
                <w:rFonts w:ascii="メイリオ" w:eastAsia="メイリオ" w:hAnsi="メイリオ" w:cs="ＭＳ Ｐゴシック" w:hint="eastAsia"/>
                <w:color w:val="000000"/>
                <w:sz w:val="22"/>
              </w:rPr>
              <w:t>。</w:t>
            </w:r>
          </w:p>
        </w:tc>
        <w:tc>
          <w:tcPr>
            <w:tcW w:w="1408" w:type="dxa"/>
          </w:tcPr>
          <w:p w:rsidR="00EA1C8A" w:rsidRPr="009A714B" w:rsidRDefault="00EA1C8A" w:rsidP="00BE6E62">
            <w:pPr>
              <w:widowControl/>
              <w:snapToGrid w:val="0"/>
              <w:spacing w:line="192" w:lineRule="auto"/>
              <w:jc w:val="left"/>
              <w:rPr>
                <w:rFonts w:ascii="メイリオ" w:eastAsia="メイリオ" w:hAnsi="メイリオ" w:cs="ＭＳ Ｐゴシック"/>
                <w:color w:val="000000"/>
                <w:sz w:val="22"/>
              </w:rPr>
            </w:pPr>
            <w:r w:rsidRPr="009A714B">
              <w:rPr>
                <w:rFonts w:ascii="メイリオ" w:eastAsia="メイリオ" w:hAnsi="メイリオ" w:cs="ＭＳ Ｐゴシック" w:hint="eastAsia"/>
                <w:color w:val="000000"/>
                <w:sz w:val="22"/>
              </w:rPr>
              <w:t>計画課</w:t>
            </w:r>
          </w:p>
        </w:tc>
      </w:tr>
      <w:tr w:rsidR="00EA1C8A" w:rsidRPr="009A714B" w:rsidTr="009A288F">
        <w:trPr>
          <w:trHeight w:val="635"/>
        </w:trPr>
        <w:tc>
          <w:tcPr>
            <w:tcW w:w="626" w:type="dxa"/>
          </w:tcPr>
          <w:p w:rsidR="00EA1C8A" w:rsidRPr="009A714B" w:rsidRDefault="00176C82" w:rsidP="00BE6E62">
            <w:pPr>
              <w:widowControl/>
              <w:snapToGrid w:val="0"/>
              <w:spacing w:line="192" w:lineRule="auto"/>
              <w:jc w:val="left"/>
              <w:rPr>
                <w:rFonts w:ascii="メイリオ" w:eastAsia="メイリオ" w:hAnsi="メイリオ"/>
                <w:sz w:val="22"/>
              </w:rPr>
            </w:pPr>
            <w:r>
              <w:rPr>
                <w:rFonts w:ascii="メイリオ" w:eastAsia="メイリオ" w:hAnsi="メイリオ" w:hint="eastAsia"/>
                <w:sz w:val="22"/>
              </w:rPr>
              <w:t>066</w:t>
            </w:r>
          </w:p>
        </w:tc>
        <w:tc>
          <w:tcPr>
            <w:tcW w:w="2488" w:type="dxa"/>
          </w:tcPr>
          <w:p w:rsidR="00EA1C8A" w:rsidRPr="009A714B" w:rsidRDefault="00EA1C8A" w:rsidP="00BE6E62">
            <w:pPr>
              <w:widowControl/>
              <w:snapToGrid w:val="0"/>
              <w:spacing w:line="192" w:lineRule="auto"/>
              <w:jc w:val="left"/>
              <w:rPr>
                <w:rFonts w:ascii="メイリオ" w:eastAsia="メイリオ" w:hAnsi="メイリオ" w:cs="ＭＳ Ｐゴシック"/>
                <w:color w:val="000000"/>
                <w:sz w:val="22"/>
              </w:rPr>
            </w:pPr>
            <w:r w:rsidRPr="009A714B">
              <w:rPr>
                <w:rFonts w:ascii="メイリオ" w:eastAsia="メイリオ" w:hAnsi="メイリオ" w:cs="ＭＳ Ｐゴシック" w:hint="eastAsia"/>
                <w:color w:val="000000"/>
                <w:sz w:val="22"/>
              </w:rPr>
              <w:t>自転車道の整備</w:t>
            </w:r>
          </w:p>
        </w:tc>
        <w:tc>
          <w:tcPr>
            <w:tcW w:w="4800" w:type="dxa"/>
          </w:tcPr>
          <w:p w:rsidR="00EA1C8A" w:rsidRPr="009A714B" w:rsidRDefault="00EA1C8A" w:rsidP="00BE6E62">
            <w:pPr>
              <w:widowControl/>
              <w:snapToGrid w:val="0"/>
              <w:spacing w:line="192" w:lineRule="auto"/>
              <w:ind w:leftChars="28" w:left="59"/>
              <w:jc w:val="left"/>
              <w:rPr>
                <w:rFonts w:ascii="メイリオ" w:eastAsia="メイリオ" w:hAnsi="メイリオ" w:cs="ＭＳ Ｐゴシック"/>
                <w:color w:val="000000"/>
                <w:sz w:val="22"/>
              </w:rPr>
            </w:pPr>
            <w:r w:rsidRPr="009A714B">
              <w:rPr>
                <w:rFonts w:ascii="メイリオ" w:eastAsia="メイリオ" w:hAnsi="メイリオ" w:cs="ＭＳ Ｐゴシック" w:hint="eastAsia"/>
                <w:color w:val="000000"/>
                <w:sz w:val="22"/>
              </w:rPr>
              <w:t>自転車の</w:t>
            </w:r>
            <w:r w:rsidR="00F7699F">
              <w:rPr>
                <w:rFonts w:ascii="メイリオ" w:eastAsia="メイリオ" w:hAnsi="メイリオ" w:cs="ＭＳ Ｐゴシック" w:hint="eastAsia"/>
                <w:color w:val="000000"/>
                <w:sz w:val="22"/>
              </w:rPr>
              <w:t>安全走行と歩行者の安全性の向上を図るため、自転車道の整備を進めます</w:t>
            </w:r>
            <w:r w:rsidRPr="009A714B">
              <w:rPr>
                <w:rFonts w:ascii="メイリオ" w:eastAsia="メイリオ" w:hAnsi="メイリオ" w:cs="ＭＳ Ｐゴシック" w:hint="eastAsia"/>
                <w:color w:val="000000"/>
                <w:sz w:val="22"/>
              </w:rPr>
              <w:t>。</w:t>
            </w:r>
          </w:p>
        </w:tc>
        <w:tc>
          <w:tcPr>
            <w:tcW w:w="1408" w:type="dxa"/>
          </w:tcPr>
          <w:p w:rsidR="00EA1C8A" w:rsidRPr="009A714B" w:rsidRDefault="00EA1C8A" w:rsidP="00BE6E62">
            <w:pPr>
              <w:widowControl/>
              <w:snapToGrid w:val="0"/>
              <w:spacing w:line="192" w:lineRule="auto"/>
              <w:jc w:val="left"/>
              <w:rPr>
                <w:rFonts w:ascii="メイリオ" w:eastAsia="メイリオ" w:hAnsi="メイリオ" w:cs="ＭＳ Ｐゴシック"/>
                <w:color w:val="000000"/>
                <w:sz w:val="22"/>
              </w:rPr>
            </w:pPr>
            <w:r w:rsidRPr="009A714B">
              <w:rPr>
                <w:rFonts w:ascii="メイリオ" w:eastAsia="メイリオ" w:hAnsi="メイリオ" w:cs="ＭＳ Ｐゴシック" w:hint="eastAsia"/>
                <w:color w:val="000000"/>
                <w:sz w:val="22"/>
              </w:rPr>
              <w:t>計画課</w:t>
            </w:r>
          </w:p>
        </w:tc>
      </w:tr>
    </w:tbl>
    <w:p w:rsidR="00EA1C8A" w:rsidRPr="009A714B" w:rsidRDefault="00EA1C8A" w:rsidP="00BE6E62">
      <w:pPr>
        <w:snapToGrid w:val="0"/>
        <w:spacing w:line="192" w:lineRule="auto"/>
        <w:rPr>
          <w:rFonts w:ascii="メイリオ" w:eastAsia="メイリオ" w:hAnsi="メイリオ"/>
          <w:sz w:val="22"/>
        </w:rPr>
      </w:pPr>
    </w:p>
    <w:p w:rsidR="00EA1C8A" w:rsidRPr="002B63C8" w:rsidRDefault="00454E6D" w:rsidP="00BE6E62">
      <w:pPr>
        <w:widowControl/>
        <w:snapToGrid w:val="0"/>
        <w:spacing w:line="192" w:lineRule="auto"/>
        <w:jc w:val="left"/>
        <w:rPr>
          <w:rFonts w:ascii="メイリオ" w:eastAsia="メイリオ" w:hAnsi="メイリオ"/>
          <w:b/>
          <w:sz w:val="24"/>
          <w:szCs w:val="24"/>
        </w:rPr>
      </w:pPr>
      <w:r>
        <w:rPr>
          <w:rFonts w:ascii="メイリオ" w:eastAsia="メイリオ" w:hAnsi="メイリオ" w:hint="eastAsia"/>
          <w:b/>
          <w:sz w:val="24"/>
          <w:szCs w:val="24"/>
        </w:rPr>
        <w:t>○</w:t>
      </w:r>
      <w:r w:rsidR="00F16BE7" w:rsidRPr="002B63C8">
        <w:rPr>
          <w:rFonts w:ascii="メイリオ" w:eastAsia="メイリオ" w:hAnsi="メイリオ" w:hint="eastAsia"/>
          <w:b/>
          <w:sz w:val="24"/>
          <w:szCs w:val="24"/>
        </w:rPr>
        <w:t>施策</w:t>
      </w:r>
      <w:r w:rsidR="00EA1C8A" w:rsidRPr="002B63C8">
        <w:rPr>
          <w:rFonts w:ascii="メイリオ" w:eastAsia="メイリオ" w:hAnsi="メイリオ" w:hint="eastAsia"/>
          <w:b/>
          <w:sz w:val="24"/>
          <w:szCs w:val="24"/>
        </w:rPr>
        <w:t>３‐３</w:t>
      </w:r>
    </w:p>
    <w:tbl>
      <w:tblPr>
        <w:tblStyle w:val="af0"/>
        <w:tblW w:w="9322" w:type="dxa"/>
        <w:tblLook w:val="04A0" w:firstRow="1" w:lastRow="0" w:firstColumn="1" w:lastColumn="0" w:noHBand="0" w:noVBand="1"/>
      </w:tblPr>
      <w:tblGrid>
        <w:gridCol w:w="630"/>
        <w:gridCol w:w="2484"/>
        <w:gridCol w:w="4799"/>
        <w:gridCol w:w="1409"/>
      </w:tblGrid>
      <w:tr w:rsidR="00EA1C8A" w:rsidRPr="009A714B" w:rsidTr="009A288F">
        <w:trPr>
          <w:tblHeader/>
        </w:trPr>
        <w:tc>
          <w:tcPr>
            <w:tcW w:w="630" w:type="dxa"/>
            <w:shd w:val="clear" w:color="auto" w:fill="8DB3E2" w:themeFill="text2" w:themeFillTint="66"/>
          </w:tcPr>
          <w:p w:rsidR="00EA1C8A" w:rsidRPr="009A714B" w:rsidRDefault="00EA1C8A" w:rsidP="00BE6E62">
            <w:pPr>
              <w:widowControl/>
              <w:snapToGrid w:val="0"/>
              <w:spacing w:line="192" w:lineRule="auto"/>
              <w:jc w:val="center"/>
              <w:rPr>
                <w:rFonts w:ascii="メイリオ" w:eastAsia="メイリオ" w:hAnsi="メイリオ"/>
                <w:sz w:val="22"/>
              </w:rPr>
            </w:pPr>
            <w:r w:rsidRPr="009A714B">
              <w:rPr>
                <w:rFonts w:ascii="メイリオ" w:eastAsia="メイリオ" w:hAnsi="メイリオ" w:hint="eastAsia"/>
                <w:sz w:val="22"/>
              </w:rPr>
              <w:t>№</w:t>
            </w:r>
          </w:p>
        </w:tc>
        <w:tc>
          <w:tcPr>
            <w:tcW w:w="2484" w:type="dxa"/>
            <w:shd w:val="clear" w:color="auto" w:fill="8DB3E2" w:themeFill="text2" w:themeFillTint="66"/>
          </w:tcPr>
          <w:p w:rsidR="00EA1C8A" w:rsidRPr="009A714B" w:rsidRDefault="00EA1C8A" w:rsidP="00BE6E62">
            <w:pPr>
              <w:widowControl/>
              <w:snapToGrid w:val="0"/>
              <w:spacing w:line="192" w:lineRule="auto"/>
              <w:jc w:val="center"/>
              <w:rPr>
                <w:rFonts w:ascii="メイリオ" w:eastAsia="メイリオ" w:hAnsi="メイリオ"/>
                <w:sz w:val="22"/>
              </w:rPr>
            </w:pPr>
            <w:r w:rsidRPr="009A714B">
              <w:rPr>
                <w:rFonts w:ascii="メイリオ" w:eastAsia="メイリオ" w:hAnsi="メイリオ" w:hint="eastAsia"/>
                <w:sz w:val="22"/>
              </w:rPr>
              <w:t>事業</w:t>
            </w:r>
          </w:p>
        </w:tc>
        <w:tc>
          <w:tcPr>
            <w:tcW w:w="4799" w:type="dxa"/>
            <w:shd w:val="clear" w:color="auto" w:fill="8DB3E2" w:themeFill="text2" w:themeFillTint="66"/>
          </w:tcPr>
          <w:p w:rsidR="00EA1C8A" w:rsidRPr="009A714B" w:rsidRDefault="00EA1C8A" w:rsidP="00BE6E62">
            <w:pPr>
              <w:widowControl/>
              <w:snapToGrid w:val="0"/>
              <w:spacing w:line="192" w:lineRule="auto"/>
              <w:jc w:val="center"/>
              <w:rPr>
                <w:rFonts w:ascii="メイリオ" w:eastAsia="メイリオ" w:hAnsi="メイリオ"/>
                <w:sz w:val="22"/>
              </w:rPr>
            </w:pPr>
            <w:r w:rsidRPr="009A714B">
              <w:rPr>
                <w:rFonts w:ascii="メイリオ" w:eastAsia="メイリオ" w:hAnsi="メイリオ" w:hint="eastAsia"/>
                <w:sz w:val="22"/>
              </w:rPr>
              <w:t>内容</w:t>
            </w:r>
          </w:p>
        </w:tc>
        <w:tc>
          <w:tcPr>
            <w:tcW w:w="1409" w:type="dxa"/>
            <w:shd w:val="clear" w:color="auto" w:fill="8DB3E2" w:themeFill="text2" w:themeFillTint="66"/>
          </w:tcPr>
          <w:p w:rsidR="00EA1C8A" w:rsidRPr="009A714B" w:rsidRDefault="00EA1C8A" w:rsidP="00BE6E62">
            <w:pPr>
              <w:widowControl/>
              <w:snapToGrid w:val="0"/>
              <w:spacing w:line="192" w:lineRule="auto"/>
              <w:jc w:val="center"/>
              <w:rPr>
                <w:rFonts w:ascii="メイリオ" w:eastAsia="メイリオ" w:hAnsi="メイリオ"/>
                <w:sz w:val="22"/>
              </w:rPr>
            </w:pPr>
            <w:r w:rsidRPr="009A714B">
              <w:rPr>
                <w:rFonts w:ascii="メイリオ" w:eastAsia="メイリオ" w:hAnsi="メイリオ" w:hint="eastAsia"/>
                <w:sz w:val="22"/>
              </w:rPr>
              <w:t>担当課</w:t>
            </w:r>
          </w:p>
        </w:tc>
      </w:tr>
      <w:tr w:rsidR="00EA1C8A" w:rsidRPr="009A714B" w:rsidTr="009A288F">
        <w:trPr>
          <w:trHeight w:val="614"/>
        </w:trPr>
        <w:tc>
          <w:tcPr>
            <w:tcW w:w="630" w:type="dxa"/>
          </w:tcPr>
          <w:p w:rsidR="00EA1C8A" w:rsidRPr="009A714B" w:rsidRDefault="00176C82" w:rsidP="00BE6E62">
            <w:pPr>
              <w:widowControl/>
              <w:snapToGrid w:val="0"/>
              <w:spacing w:line="192" w:lineRule="auto"/>
              <w:jc w:val="left"/>
              <w:rPr>
                <w:rFonts w:ascii="メイリオ" w:eastAsia="メイリオ" w:hAnsi="メイリオ"/>
                <w:sz w:val="22"/>
              </w:rPr>
            </w:pPr>
            <w:r>
              <w:rPr>
                <w:rFonts w:ascii="メイリオ" w:eastAsia="メイリオ" w:hAnsi="メイリオ" w:hint="eastAsia"/>
                <w:sz w:val="22"/>
              </w:rPr>
              <w:t>068</w:t>
            </w:r>
          </w:p>
        </w:tc>
        <w:tc>
          <w:tcPr>
            <w:tcW w:w="2484" w:type="dxa"/>
          </w:tcPr>
          <w:p w:rsidR="00EA1C8A" w:rsidRPr="009A714B" w:rsidRDefault="00EA1C8A" w:rsidP="00BE6E62">
            <w:pPr>
              <w:widowControl/>
              <w:snapToGrid w:val="0"/>
              <w:spacing w:line="192" w:lineRule="auto"/>
              <w:jc w:val="left"/>
              <w:rPr>
                <w:rFonts w:ascii="メイリオ" w:eastAsia="メイリオ" w:hAnsi="メイリオ"/>
                <w:sz w:val="22"/>
              </w:rPr>
            </w:pPr>
            <w:r w:rsidRPr="009A714B">
              <w:rPr>
                <w:rFonts w:ascii="メイリオ" w:eastAsia="メイリオ" w:hAnsi="メイリオ" w:cs="ＭＳ Ｐゴシック" w:hint="eastAsia"/>
                <w:color w:val="000000"/>
                <w:sz w:val="22"/>
              </w:rPr>
              <w:t>本庁舎サインの適正な維持管理</w:t>
            </w:r>
          </w:p>
        </w:tc>
        <w:tc>
          <w:tcPr>
            <w:tcW w:w="4799" w:type="dxa"/>
          </w:tcPr>
          <w:p w:rsidR="00AF6A58" w:rsidRPr="008A6503" w:rsidRDefault="00EA1C8A" w:rsidP="00327F90">
            <w:pPr>
              <w:widowControl/>
              <w:snapToGrid w:val="0"/>
              <w:spacing w:line="192" w:lineRule="auto"/>
              <w:jc w:val="left"/>
              <w:rPr>
                <w:rFonts w:ascii="メイリオ" w:eastAsia="メイリオ" w:hAnsi="メイリオ" w:cs="ＭＳ Ｐゴシック"/>
                <w:color w:val="000000"/>
                <w:sz w:val="22"/>
              </w:rPr>
            </w:pPr>
            <w:r w:rsidRPr="009A714B">
              <w:rPr>
                <w:rFonts w:ascii="メイリオ" w:eastAsia="メイリオ" w:hAnsi="メイリオ" w:cs="ＭＳ Ｐゴシック" w:hint="eastAsia"/>
                <w:color w:val="000000"/>
                <w:sz w:val="22"/>
              </w:rPr>
              <w:t>「本庁舎サイン整備基本方針」に基づいて作成した区役所本庁舎内のサイン</w:t>
            </w:r>
            <w:r w:rsidR="00F7699F">
              <w:rPr>
                <w:rFonts w:ascii="メイリオ" w:eastAsia="メイリオ" w:hAnsi="メイリオ" w:cs="ＭＳ Ｐゴシック" w:hint="eastAsia"/>
                <w:color w:val="000000"/>
                <w:sz w:val="22"/>
              </w:rPr>
              <w:t>について</w:t>
            </w:r>
            <w:r w:rsidRPr="009A714B">
              <w:rPr>
                <w:rFonts w:ascii="メイリオ" w:eastAsia="メイリオ" w:hAnsi="メイリオ" w:cs="ＭＳ Ｐゴシック" w:hint="eastAsia"/>
                <w:color w:val="000000"/>
                <w:sz w:val="22"/>
              </w:rPr>
              <w:t>、</w:t>
            </w:r>
            <w:r w:rsidR="00F7699F">
              <w:rPr>
                <w:rFonts w:ascii="メイリオ" w:eastAsia="メイリオ" w:hAnsi="メイリオ" w:cs="ＭＳ Ｐゴシック" w:hint="eastAsia"/>
                <w:color w:val="000000"/>
                <w:sz w:val="22"/>
              </w:rPr>
              <w:t>引き続き適正な維持管理を行います</w:t>
            </w:r>
            <w:r w:rsidRPr="009A714B">
              <w:rPr>
                <w:rFonts w:ascii="メイリオ" w:eastAsia="メイリオ" w:hAnsi="メイリオ" w:cs="ＭＳ Ｐゴシック" w:hint="eastAsia"/>
                <w:color w:val="000000"/>
                <w:sz w:val="22"/>
              </w:rPr>
              <w:t>。また、本庁舎以外の施設の改築等の際に、必要な情報提供を行</w:t>
            </w:r>
            <w:r w:rsidR="00F7699F">
              <w:rPr>
                <w:rFonts w:ascii="メイリオ" w:eastAsia="メイリオ" w:hAnsi="メイリオ" w:cs="ＭＳ Ｐゴシック" w:hint="eastAsia"/>
                <w:color w:val="000000"/>
                <w:sz w:val="22"/>
              </w:rPr>
              <w:t>います</w:t>
            </w:r>
            <w:r w:rsidRPr="009A714B">
              <w:rPr>
                <w:rFonts w:ascii="メイリオ" w:eastAsia="メイリオ" w:hAnsi="メイリオ" w:cs="ＭＳ Ｐゴシック" w:hint="eastAsia"/>
                <w:color w:val="000000"/>
                <w:sz w:val="22"/>
              </w:rPr>
              <w:t>。</w:t>
            </w:r>
          </w:p>
        </w:tc>
        <w:tc>
          <w:tcPr>
            <w:tcW w:w="1409" w:type="dxa"/>
          </w:tcPr>
          <w:p w:rsidR="00EA1C8A" w:rsidRPr="009A714B" w:rsidRDefault="00EA1C8A" w:rsidP="00BE6E62">
            <w:pPr>
              <w:widowControl/>
              <w:snapToGrid w:val="0"/>
              <w:spacing w:line="192" w:lineRule="auto"/>
              <w:jc w:val="left"/>
              <w:rPr>
                <w:rFonts w:ascii="メイリオ" w:eastAsia="メイリオ" w:hAnsi="メイリオ"/>
                <w:sz w:val="22"/>
              </w:rPr>
            </w:pPr>
            <w:r w:rsidRPr="009A714B">
              <w:rPr>
                <w:rFonts w:ascii="メイリオ" w:eastAsia="メイリオ" w:hAnsi="メイリオ" w:cs="ＭＳ Ｐゴシック" w:hint="eastAsia"/>
                <w:color w:val="000000"/>
                <w:sz w:val="22"/>
              </w:rPr>
              <w:t>庁舎管理・契約課</w:t>
            </w:r>
          </w:p>
        </w:tc>
      </w:tr>
      <w:tr w:rsidR="00EA1C8A" w:rsidRPr="009A714B" w:rsidTr="009A288F">
        <w:trPr>
          <w:trHeight w:val="614"/>
        </w:trPr>
        <w:tc>
          <w:tcPr>
            <w:tcW w:w="630" w:type="dxa"/>
          </w:tcPr>
          <w:p w:rsidR="00EA1C8A" w:rsidRPr="009A714B" w:rsidRDefault="00176C82" w:rsidP="00BE6E62">
            <w:pPr>
              <w:widowControl/>
              <w:snapToGrid w:val="0"/>
              <w:spacing w:line="192" w:lineRule="auto"/>
              <w:jc w:val="left"/>
              <w:rPr>
                <w:rFonts w:ascii="メイリオ" w:eastAsia="メイリオ" w:hAnsi="メイリオ"/>
                <w:sz w:val="22"/>
              </w:rPr>
            </w:pPr>
            <w:r>
              <w:rPr>
                <w:rFonts w:ascii="メイリオ" w:eastAsia="メイリオ" w:hAnsi="メイリオ" w:hint="eastAsia"/>
                <w:sz w:val="22"/>
              </w:rPr>
              <w:t>069</w:t>
            </w:r>
          </w:p>
        </w:tc>
        <w:tc>
          <w:tcPr>
            <w:tcW w:w="2484" w:type="dxa"/>
          </w:tcPr>
          <w:p w:rsidR="00EA1C8A" w:rsidRPr="009A714B" w:rsidRDefault="00EA1C8A" w:rsidP="00BE6E62">
            <w:pPr>
              <w:widowControl/>
              <w:snapToGrid w:val="0"/>
              <w:spacing w:line="192" w:lineRule="auto"/>
              <w:jc w:val="left"/>
              <w:rPr>
                <w:rFonts w:ascii="メイリオ" w:eastAsia="メイリオ" w:hAnsi="メイリオ"/>
                <w:sz w:val="22"/>
              </w:rPr>
            </w:pPr>
            <w:r w:rsidRPr="009A714B">
              <w:rPr>
                <w:rFonts w:ascii="メイリオ" w:eastAsia="メイリオ" w:hAnsi="メイリオ" w:cs="ＭＳ Ｐゴシック" w:hint="eastAsia"/>
                <w:color w:val="000000"/>
                <w:sz w:val="22"/>
              </w:rPr>
              <w:t>商店街バリアフリー促進事業</w:t>
            </w:r>
          </w:p>
        </w:tc>
        <w:tc>
          <w:tcPr>
            <w:tcW w:w="4799" w:type="dxa"/>
          </w:tcPr>
          <w:p w:rsidR="00EA1C8A" w:rsidRPr="009A714B" w:rsidRDefault="00EA1C8A" w:rsidP="00454E6D">
            <w:pPr>
              <w:widowControl/>
              <w:snapToGrid w:val="0"/>
              <w:spacing w:line="192" w:lineRule="auto"/>
              <w:jc w:val="left"/>
              <w:rPr>
                <w:rFonts w:ascii="メイリオ" w:eastAsia="メイリオ" w:hAnsi="メイリオ"/>
                <w:sz w:val="22"/>
              </w:rPr>
            </w:pPr>
            <w:r w:rsidRPr="009A714B">
              <w:rPr>
                <w:rFonts w:ascii="メイリオ" w:eastAsia="メイリオ" w:hAnsi="メイリオ" w:hint="eastAsia"/>
                <w:sz w:val="22"/>
              </w:rPr>
              <w:t>商店街にユニバーサルデザインの取り組みを情報提供すること</w:t>
            </w:r>
            <w:r w:rsidR="00454E6D">
              <w:rPr>
                <w:rFonts w:ascii="メイリオ" w:eastAsia="メイリオ" w:hAnsi="メイリオ" w:hint="eastAsia"/>
                <w:sz w:val="22"/>
              </w:rPr>
              <w:t>により</w:t>
            </w:r>
            <w:r w:rsidRPr="009A714B">
              <w:rPr>
                <w:rFonts w:ascii="メイリオ" w:eastAsia="メイリオ" w:hAnsi="メイリオ" w:hint="eastAsia"/>
                <w:sz w:val="22"/>
              </w:rPr>
              <w:t>、商店街や、商店街内の各店舗の出入口の段差</w:t>
            </w:r>
            <w:r w:rsidR="00454E6D">
              <w:rPr>
                <w:rFonts w:ascii="メイリオ" w:eastAsia="メイリオ" w:hAnsi="メイリオ" w:hint="eastAsia"/>
                <w:sz w:val="22"/>
              </w:rPr>
              <w:t>改善</w:t>
            </w:r>
            <w:r w:rsidRPr="009A714B">
              <w:rPr>
                <w:rFonts w:ascii="メイリオ" w:eastAsia="メイリオ" w:hAnsi="メイリオ" w:hint="eastAsia"/>
                <w:sz w:val="22"/>
              </w:rPr>
              <w:t>などの取り組みを推進</w:t>
            </w:r>
            <w:r w:rsidR="00454E6D">
              <w:rPr>
                <w:rFonts w:ascii="メイリオ" w:eastAsia="メイリオ" w:hAnsi="メイリオ" w:hint="eastAsia"/>
                <w:sz w:val="22"/>
              </w:rPr>
              <w:t>します</w:t>
            </w:r>
            <w:r w:rsidRPr="009A714B">
              <w:rPr>
                <w:rFonts w:ascii="メイリオ" w:eastAsia="メイリオ" w:hAnsi="メイリオ" w:hint="eastAsia"/>
                <w:sz w:val="22"/>
              </w:rPr>
              <w:t>。</w:t>
            </w:r>
          </w:p>
        </w:tc>
        <w:tc>
          <w:tcPr>
            <w:tcW w:w="1409" w:type="dxa"/>
          </w:tcPr>
          <w:p w:rsidR="00EA1C8A" w:rsidRPr="009A714B" w:rsidRDefault="00EA1C8A" w:rsidP="00BE6E62">
            <w:pPr>
              <w:widowControl/>
              <w:snapToGrid w:val="0"/>
              <w:spacing w:line="192" w:lineRule="auto"/>
              <w:jc w:val="left"/>
              <w:rPr>
                <w:rFonts w:ascii="メイリオ" w:eastAsia="メイリオ" w:hAnsi="メイリオ"/>
                <w:sz w:val="22"/>
              </w:rPr>
            </w:pPr>
            <w:r w:rsidRPr="009A714B">
              <w:rPr>
                <w:rFonts w:ascii="メイリオ" w:eastAsia="メイリオ" w:hAnsi="メイリオ" w:cs="ＭＳ Ｐゴシック" w:hint="eastAsia"/>
                <w:color w:val="000000"/>
                <w:sz w:val="22"/>
              </w:rPr>
              <w:t>産業振興課</w:t>
            </w:r>
          </w:p>
        </w:tc>
      </w:tr>
      <w:tr w:rsidR="00EA1C8A" w:rsidRPr="009A714B" w:rsidTr="009A288F">
        <w:trPr>
          <w:trHeight w:val="614"/>
        </w:trPr>
        <w:tc>
          <w:tcPr>
            <w:tcW w:w="630" w:type="dxa"/>
          </w:tcPr>
          <w:p w:rsidR="00EA1C8A" w:rsidRPr="009A714B" w:rsidRDefault="00176C82" w:rsidP="00BE6E62">
            <w:pPr>
              <w:widowControl/>
              <w:snapToGrid w:val="0"/>
              <w:spacing w:line="192" w:lineRule="auto"/>
              <w:jc w:val="left"/>
              <w:rPr>
                <w:rFonts w:ascii="メイリオ" w:eastAsia="メイリオ" w:hAnsi="メイリオ"/>
                <w:sz w:val="22"/>
              </w:rPr>
            </w:pPr>
            <w:r>
              <w:rPr>
                <w:rFonts w:ascii="メイリオ" w:eastAsia="メイリオ" w:hAnsi="メイリオ" w:hint="eastAsia"/>
                <w:sz w:val="22"/>
              </w:rPr>
              <w:t>070</w:t>
            </w:r>
          </w:p>
        </w:tc>
        <w:tc>
          <w:tcPr>
            <w:tcW w:w="2484" w:type="dxa"/>
          </w:tcPr>
          <w:p w:rsidR="00EA1C8A" w:rsidRPr="009A714B" w:rsidRDefault="00EA1C8A" w:rsidP="00BE6E62">
            <w:pPr>
              <w:widowControl/>
              <w:snapToGrid w:val="0"/>
              <w:spacing w:line="192" w:lineRule="auto"/>
              <w:jc w:val="left"/>
              <w:rPr>
                <w:rFonts w:ascii="メイリオ" w:eastAsia="メイリオ" w:hAnsi="メイリオ" w:cs="ＭＳ Ｐゴシック"/>
                <w:color w:val="000000"/>
                <w:sz w:val="22"/>
              </w:rPr>
            </w:pPr>
            <w:r w:rsidRPr="009A714B">
              <w:rPr>
                <w:rFonts w:ascii="メイリオ" w:eastAsia="メイリオ" w:hAnsi="メイリオ" w:cs="ＭＳ Ｐゴシック" w:hint="eastAsia"/>
                <w:color w:val="000000"/>
                <w:sz w:val="22"/>
              </w:rPr>
              <w:t>公共施設の情報共有</w:t>
            </w:r>
          </w:p>
        </w:tc>
        <w:tc>
          <w:tcPr>
            <w:tcW w:w="4799" w:type="dxa"/>
          </w:tcPr>
          <w:p w:rsidR="00EA1C8A" w:rsidRPr="009A714B" w:rsidRDefault="00EA1C8A" w:rsidP="00454E6D">
            <w:pPr>
              <w:widowControl/>
              <w:snapToGrid w:val="0"/>
              <w:spacing w:line="192" w:lineRule="auto"/>
              <w:jc w:val="left"/>
              <w:rPr>
                <w:rFonts w:ascii="メイリオ" w:eastAsia="メイリオ" w:hAnsi="メイリオ"/>
                <w:sz w:val="22"/>
              </w:rPr>
            </w:pPr>
            <w:r w:rsidRPr="009A714B">
              <w:rPr>
                <w:rFonts w:ascii="メイリオ" w:eastAsia="メイリオ" w:hAnsi="メイリオ" w:cs="ＭＳ Ｐゴシック" w:hint="eastAsia"/>
                <w:color w:val="000000"/>
                <w:sz w:val="22"/>
              </w:rPr>
              <w:t>公共施設の管理者の</w:t>
            </w:r>
            <w:r w:rsidR="00454E6D">
              <w:rPr>
                <w:rFonts w:ascii="メイリオ" w:eastAsia="メイリオ" w:hAnsi="メイリオ" w:cs="ＭＳ Ｐゴシック" w:hint="eastAsia"/>
                <w:color w:val="000000"/>
                <w:sz w:val="22"/>
              </w:rPr>
              <w:t>横の連携を図るため、情報共有の方法について検討するとともに、ユニバーサルデザインの考え方に沿った公共施設の運営を行います。</w:t>
            </w:r>
          </w:p>
        </w:tc>
        <w:tc>
          <w:tcPr>
            <w:tcW w:w="1409" w:type="dxa"/>
          </w:tcPr>
          <w:p w:rsidR="00EA1C8A" w:rsidRPr="009A714B" w:rsidRDefault="00EA1C8A" w:rsidP="00BE6E62">
            <w:pPr>
              <w:widowControl/>
              <w:snapToGrid w:val="0"/>
              <w:spacing w:line="192" w:lineRule="auto"/>
              <w:jc w:val="left"/>
              <w:rPr>
                <w:rFonts w:ascii="メイリオ" w:eastAsia="メイリオ" w:hAnsi="メイリオ" w:cs="ＭＳ Ｐゴシック"/>
                <w:color w:val="000000"/>
                <w:sz w:val="22"/>
              </w:rPr>
            </w:pPr>
            <w:r w:rsidRPr="009A714B">
              <w:rPr>
                <w:rFonts w:ascii="メイリオ" w:eastAsia="メイリオ" w:hAnsi="メイリオ" w:cs="ＭＳ Ｐゴシック" w:hint="eastAsia"/>
                <w:color w:val="000000"/>
                <w:sz w:val="22"/>
              </w:rPr>
              <w:t>障がい者福祉課</w:t>
            </w:r>
          </w:p>
        </w:tc>
      </w:tr>
      <w:tr w:rsidR="00EA1C8A" w:rsidRPr="009A714B" w:rsidTr="009A288F">
        <w:trPr>
          <w:trHeight w:val="1636"/>
        </w:trPr>
        <w:tc>
          <w:tcPr>
            <w:tcW w:w="630" w:type="dxa"/>
          </w:tcPr>
          <w:p w:rsidR="00C0114D" w:rsidRDefault="00C0114D" w:rsidP="00BE6E62">
            <w:pPr>
              <w:widowControl/>
              <w:snapToGrid w:val="0"/>
              <w:spacing w:line="192" w:lineRule="auto"/>
              <w:jc w:val="left"/>
              <w:rPr>
                <w:rFonts w:ascii="メイリオ" w:eastAsia="メイリオ" w:hAnsi="メイリオ"/>
                <w:sz w:val="22"/>
              </w:rPr>
            </w:pPr>
            <w:r>
              <w:rPr>
                <w:rFonts w:ascii="メイリオ" w:eastAsia="メイリオ" w:hAnsi="メイリオ" w:hint="eastAsia"/>
                <w:sz w:val="22"/>
              </w:rPr>
              <w:t>055</w:t>
            </w:r>
          </w:p>
          <w:p w:rsidR="00EA1C8A" w:rsidRPr="009A714B" w:rsidRDefault="00176C82" w:rsidP="00BE6E62">
            <w:pPr>
              <w:widowControl/>
              <w:snapToGrid w:val="0"/>
              <w:spacing w:line="192" w:lineRule="auto"/>
              <w:jc w:val="left"/>
              <w:rPr>
                <w:rFonts w:ascii="メイリオ" w:eastAsia="メイリオ" w:hAnsi="メイリオ"/>
                <w:sz w:val="22"/>
              </w:rPr>
            </w:pPr>
            <w:r>
              <w:rPr>
                <w:rFonts w:ascii="メイリオ" w:eastAsia="メイリオ" w:hAnsi="メイリオ" w:hint="eastAsia"/>
                <w:sz w:val="22"/>
              </w:rPr>
              <w:t>(再)</w:t>
            </w:r>
          </w:p>
        </w:tc>
        <w:tc>
          <w:tcPr>
            <w:tcW w:w="2484" w:type="dxa"/>
          </w:tcPr>
          <w:p w:rsidR="00EA1C8A" w:rsidRPr="009A714B" w:rsidRDefault="00EA1C8A" w:rsidP="00BE6E62">
            <w:pPr>
              <w:widowControl/>
              <w:snapToGrid w:val="0"/>
              <w:spacing w:line="192" w:lineRule="auto"/>
              <w:jc w:val="left"/>
              <w:rPr>
                <w:rFonts w:ascii="メイリオ" w:eastAsia="メイリオ" w:hAnsi="メイリオ" w:cs="ＭＳ Ｐゴシック"/>
                <w:color w:val="000000"/>
                <w:sz w:val="22"/>
              </w:rPr>
            </w:pPr>
            <w:r w:rsidRPr="009A714B">
              <w:rPr>
                <w:rFonts w:ascii="メイリオ" w:eastAsia="メイリオ" w:hAnsi="メイリオ" w:cs="ＭＳ Ｐゴシック" w:hint="eastAsia"/>
                <w:color w:val="000000"/>
                <w:sz w:val="22"/>
              </w:rPr>
              <w:t>学校施設の改修（大規模改修）（再掲）</w:t>
            </w:r>
          </w:p>
        </w:tc>
        <w:tc>
          <w:tcPr>
            <w:tcW w:w="4799" w:type="dxa"/>
          </w:tcPr>
          <w:p w:rsidR="00176C82" w:rsidRPr="00AF6A58" w:rsidRDefault="00454E6D" w:rsidP="00BE6E62">
            <w:pPr>
              <w:widowControl/>
              <w:snapToGrid w:val="0"/>
              <w:spacing w:line="192" w:lineRule="auto"/>
              <w:jc w:val="left"/>
              <w:rPr>
                <w:rFonts w:ascii="メイリオ" w:eastAsia="メイリオ" w:hAnsi="メイリオ" w:cs="ＭＳ Ｐゴシック"/>
                <w:sz w:val="22"/>
              </w:rPr>
            </w:pPr>
            <w:r w:rsidRPr="00454E6D">
              <w:rPr>
                <w:rFonts w:ascii="メイリオ" w:eastAsia="メイリオ" w:hAnsi="メイリオ" w:cs="ＭＳ Ｐゴシック" w:hint="eastAsia"/>
                <w:sz w:val="22"/>
              </w:rPr>
              <w:t>大規模改修による学校施設の改修を実施するにあたり、エレベーター、スロープ、だれでもトイレの設置、昇降口の引き戸への改修、壁・床の高コントラスト化等の整備を行います。</w:t>
            </w:r>
          </w:p>
        </w:tc>
        <w:tc>
          <w:tcPr>
            <w:tcW w:w="1409" w:type="dxa"/>
          </w:tcPr>
          <w:p w:rsidR="00EA1C8A" w:rsidRPr="009A714B" w:rsidRDefault="00EA1C8A" w:rsidP="00BE6E62">
            <w:pPr>
              <w:widowControl/>
              <w:snapToGrid w:val="0"/>
              <w:spacing w:line="192" w:lineRule="auto"/>
              <w:jc w:val="left"/>
              <w:rPr>
                <w:rFonts w:ascii="メイリオ" w:eastAsia="メイリオ" w:hAnsi="メイリオ" w:cs="ＭＳ Ｐゴシック"/>
                <w:color w:val="000000"/>
                <w:sz w:val="22"/>
              </w:rPr>
            </w:pPr>
            <w:r w:rsidRPr="009A714B">
              <w:rPr>
                <w:rFonts w:ascii="メイリオ" w:eastAsia="メイリオ" w:hAnsi="メイリオ" w:cs="ＭＳ Ｐゴシック" w:hint="eastAsia"/>
                <w:color w:val="000000"/>
                <w:sz w:val="22"/>
              </w:rPr>
              <w:t>新しい学校づくり課</w:t>
            </w:r>
          </w:p>
        </w:tc>
      </w:tr>
      <w:tr w:rsidR="00EA1C8A" w:rsidRPr="009A714B" w:rsidTr="009A288F">
        <w:trPr>
          <w:trHeight w:val="614"/>
        </w:trPr>
        <w:tc>
          <w:tcPr>
            <w:tcW w:w="630" w:type="dxa"/>
          </w:tcPr>
          <w:p w:rsidR="00C0114D" w:rsidRDefault="00C0114D" w:rsidP="00BE6E62">
            <w:pPr>
              <w:widowControl/>
              <w:snapToGrid w:val="0"/>
              <w:spacing w:line="192" w:lineRule="auto"/>
              <w:jc w:val="left"/>
              <w:rPr>
                <w:rFonts w:ascii="メイリオ" w:eastAsia="メイリオ" w:hAnsi="メイリオ"/>
                <w:sz w:val="22"/>
              </w:rPr>
            </w:pPr>
            <w:r>
              <w:rPr>
                <w:rFonts w:ascii="メイリオ" w:eastAsia="メイリオ" w:hAnsi="メイリオ" w:hint="eastAsia"/>
                <w:sz w:val="22"/>
              </w:rPr>
              <w:t>056</w:t>
            </w:r>
          </w:p>
          <w:p w:rsidR="00EA1C8A" w:rsidRPr="009A714B" w:rsidRDefault="00176C82" w:rsidP="00BE6E62">
            <w:pPr>
              <w:widowControl/>
              <w:snapToGrid w:val="0"/>
              <w:spacing w:line="192" w:lineRule="auto"/>
              <w:jc w:val="left"/>
              <w:rPr>
                <w:rFonts w:ascii="メイリオ" w:eastAsia="メイリオ" w:hAnsi="メイリオ"/>
                <w:sz w:val="22"/>
              </w:rPr>
            </w:pPr>
            <w:r>
              <w:rPr>
                <w:rFonts w:ascii="メイリオ" w:eastAsia="メイリオ" w:hAnsi="メイリオ" w:hint="eastAsia"/>
                <w:sz w:val="22"/>
              </w:rPr>
              <w:t>(再)</w:t>
            </w:r>
          </w:p>
        </w:tc>
        <w:tc>
          <w:tcPr>
            <w:tcW w:w="2484" w:type="dxa"/>
          </w:tcPr>
          <w:p w:rsidR="00EA1C8A" w:rsidRPr="009A714B" w:rsidRDefault="00EA1C8A" w:rsidP="00BE6E62">
            <w:pPr>
              <w:widowControl/>
              <w:snapToGrid w:val="0"/>
              <w:spacing w:line="192" w:lineRule="auto"/>
              <w:jc w:val="left"/>
              <w:rPr>
                <w:rFonts w:ascii="メイリオ" w:eastAsia="メイリオ" w:hAnsi="メイリオ" w:cs="ＭＳ Ｐゴシック"/>
                <w:color w:val="000000"/>
                <w:sz w:val="22"/>
              </w:rPr>
            </w:pPr>
            <w:r w:rsidRPr="009A714B">
              <w:rPr>
                <w:rFonts w:ascii="メイリオ" w:eastAsia="メイリオ" w:hAnsi="メイリオ" w:cs="ＭＳ Ｐゴシック" w:hint="eastAsia"/>
                <w:color w:val="000000"/>
                <w:sz w:val="22"/>
              </w:rPr>
              <w:t>学校の改築（再掲）</w:t>
            </w:r>
          </w:p>
        </w:tc>
        <w:tc>
          <w:tcPr>
            <w:tcW w:w="4799" w:type="dxa"/>
          </w:tcPr>
          <w:p w:rsidR="00EA1C8A" w:rsidRPr="009A714B" w:rsidRDefault="00454E6D" w:rsidP="00BE6E62">
            <w:pPr>
              <w:widowControl/>
              <w:snapToGrid w:val="0"/>
              <w:spacing w:line="192" w:lineRule="auto"/>
              <w:jc w:val="left"/>
              <w:rPr>
                <w:rFonts w:ascii="メイリオ" w:eastAsia="メイリオ" w:hAnsi="メイリオ" w:cs="ＭＳ Ｐゴシック"/>
                <w:sz w:val="22"/>
              </w:rPr>
            </w:pPr>
            <w:r w:rsidRPr="00454E6D">
              <w:rPr>
                <w:rFonts w:ascii="メイリオ" w:eastAsia="メイリオ" w:hAnsi="メイリオ" w:cs="ＭＳ Ｐゴシック" w:hint="eastAsia"/>
                <w:sz w:val="22"/>
              </w:rPr>
              <w:t>全面改築を行うことによりエレベーター、スロープ、だれでもトイレの設置、昇降口扉の引き戸への改修、壁・床の高コントラスト化等の整備を行います。</w:t>
            </w:r>
          </w:p>
        </w:tc>
        <w:tc>
          <w:tcPr>
            <w:tcW w:w="1409" w:type="dxa"/>
          </w:tcPr>
          <w:p w:rsidR="00EA1C8A" w:rsidRPr="009A714B" w:rsidRDefault="00EA1C8A" w:rsidP="00BE6E62">
            <w:pPr>
              <w:widowControl/>
              <w:snapToGrid w:val="0"/>
              <w:spacing w:line="192" w:lineRule="auto"/>
              <w:jc w:val="left"/>
              <w:rPr>
                <w:rFonts w:ascii="メイリオ" w:eastAsia="メイリオ" w:hAnsi="メイリオ" w:cs="ＭＳ Ｐゴシック"/>
                <w:color w:val="000000"/>
                <w:sz w:val="22"/>
              </w:rPr>
            </w:pPr>
            <w:r w:rsidRPr="009A714B">
              <w:rPr>
                <w:rFonts w:ascii="メイリオ" w:eastAsia="メイリオ" w:hAnsi="メイリオ" w:cs="ＭＳ Ｐゴシック" w:hint="eastAsia"/>
                <w:color w:val="000000"/>
                <w:sz w:val="22"/>
              </w:rPr>
              <w:t>新しい学校づくり課</w:t>
            </w:r>
          </w:p>
        </w:tc>
      </w:tr>
    </w:tbl>
    <w:p w:rsidR="009A288F" w:rsidRDefault="009A288F" w:rsidP="00F16BE7">
      <w:pPr>
        <w:snapToGrid w:val="0"/>
        <w:spacing w:line="209" w:lineRule="auto"/>
        <w:rPr>
          <w:rFonts w:ascii="メイリオ" w:eastAsia="メイリオ" w:hAnsi="メイリオ"/>
          <w:b/>
          <w:sz w:val="24"/>
          <w:szCs w:val="24"/>
        </w:rPr>
      </w:pPr>
    </w:p>
    <w:p w:rsidR="00F16BE7" w:rsidRDefault="00454E6D" w:rsidP="00F16BE7">
      <w:pPr>
        <w:snapToGrid w:val="0"/>
        <w:spacing w:line="209" w:lineRule="auto"/>
        <w:rPr>
          <w:rFonts w:ascii="メイリオ" w:eastAsia="メイリオ" w:hAnsi="メイリオ"/>
          <w:b/>
          <w:sz w:val="24"/>
          <w:szCs w:val="24"/>
        </w:rPr>
      </w:pPr>
      <w:r>
        <w:rPr>
          <w:rFonts w:ascii="メイリオ" w:eastAsia="メイリオ" w:hAnsi="メイリオ" w:hint="eastAsia"/>
          <w:b/>
          <w:sz w:val="24"/>
          <w:szCs w:val="24"/>
        </w:rPr>
        <w:t>○</w:t>
      </w:r>
      <w:r w:rsidR="002B63C8">
        <w:rPr>
          <w:rFonts w:ascii="メイリオ" w:eastAsia="メイリオ" w:hAnsi="メイリオ" w:hint="eastAsia"/>
          <w:b/>
          <w:sz w:val="24"/>
          <w:szCs w:val="24"/>
        </w:rPr>
        <w:t>施策４</w:t>
      </w:r>
      <w:r>
        <w:rPr>
          <w:rFonts w:ascii="メイリオ" w:eastAsia="メイリオ" w:hAnsi="メイリオ" w:hint="eastAsia"/>
          <w:b/>
          <w:sz w:val="24"/>
          <w:szCs w:val="24"/>
        </w:rPr>
        <w:t>の</w:t>
      </w:r>
      <w:r w:rsidR="00F16BE7" w:rsidRPr="002B63C8">
        <w:rPr>
          <w:rFonts w:ascii="メイリオ" w:eastAsia="メイリオ" w:hAnsi="メイリオ" w:hint="eastAsia"/>
          <w:b/>
          <w:sz w:val="24"/>
          <w:szCs w:val="24"/>
        </w:rPr>
        <w:t>重点事業</w:t>
      </w:r>
      <w:r>
        <w:rPr>
          <w:rFonts w:ascii="メイリオ" w:eastAsia="メイリオ" w:hAnsi="メイリオ" w:hint="eastAsia"/>
          <w:b/>
          <w:sz w:val="24"/>
          <w:szCs w:val="24"/>
        </w:rPr>
        <w:t>（３事業）</w:t>
      </w:r>
    </w:p>
    <w:tbl>
      <w:tblPr>
        <w:tblStyle w:val="af0"/>
        <w:tblW w:w="0" w:type="auto"/>
        <w:tblLook w:val="04A0" w:firstRow="1" w:lastRow="0" w:firstColumn="1" w:lastColumn="0" w:noHBand="0" w:noVBand="1"/>
      </w:tblPr>
      <w:tblGrid>
        <w:gridCol w:w="1242"/>
        <w:gridCol w:w="1107"/>
        <w:gridCol w:w="850"/>
        <w:gridCol w:w="278"/>
        <w:gridCol w:w="1676"/>
        <w:gridCol w:w="413"/>
        <w:gridCol w:w="1258"/>
        <w:gridCol w:w="282"/>
        <w:gridCol w:w="1954"/>
      </w:tblGrid>
      <w:tr w:rsidR="00C021FD" w:rsidRPr="009A714B" w:rsidTr="00581C9D">
        <w:trPr>
          <w:trHeight w:val="491"/>
        </w:trPr>
        <w:tc>
          <w:tcPr>
            <w:tcW w:w="1242" w:type="dxa"/>
            <w:tcBorders>
              <w:bottom w:val="single" w:sz="4" w:space="0" w:color="auto"/>
            </w:tcBorders>
            <w:shd w:val="clear" w:color="auto" w:fill="8DB3E2" w:themeFill="text2" w:themeFillTint="66"/>
            <w:vAlign w:val="center"/>
          </w:tcPr>
          <w:p w:rsidR="00C021FD" w:rsidRPr="009A714B" w:rsidRDefault="00C021FD" w:rsidP="007B1290">
            <w:pPr>
              <w:widowControl/>
              <w:snapToGrid w:val="0"/>
              <w:spacing w:line="209" w:lineRule="auto"/>
              <w:rPr>
                <w:rFonts w:ascii="メイリオ" w:eastAsia="メイリオ" w:hAnsi="メイリオ"/>
                <w:sz w:val="22"/>
              </w:rPr>
            </w:pPr>
            <w:r>
              <w:rPr>
                <w:rFonts w:ascii="メイリオ" w:eastAsia="メイリオ" w:hAnsi="メイリオ" w:hint="eastAsia"/>
                <w:sz w:val="22"/>
              </w:rPr>
              <w:t>番号</w:t>
            </w:r>
          </w:p>
        </w:tc>
        <w:tc>
          <w:tcPr>
            <w:tcW w:w="1107" w:type="dxa"/>
            <w:vAlign w:val="center"/>
          </w:tcPr>
          <w:p w:rsidR="00C021FD" w:rsidRPr="009A714B" w:rsidRDefault="00A45395" w:rsidP="00754742">
            <w:pPr>
              <w:widowControl/>
              <w:snapToGrid w:val="0"/>
              <w:spacing w:line="209" w:lineRule="auto"/>
              <w:jc w:val="right"/>
              <w:rPr>
                <w:rFonts w:ascii="メイリオ" w:eastAsia="メイリオ" w:hAnsi="メイリオ"/>
                <w:sz w:val="22"/>
              </w:rPr>
            </w:pPr>
            <w:r>
              <w:rPr>
                <w:rFonts w:ascii="メイリオ" w:eastAsia="メイリオ" w:hAnsi="メイリオ" w:hint="eastAsia"/>
                <w:sz w:val="22"/>
              </w:rPr>
              <w:t>073</w:t>
            </w:r>
          </w:p>
        </w:tc>
        <w:tc>
          <w:tcPr>
            <w:tcW w:w="1128" w:type="dxa"/>
            <w:gridSpan w:val="2"/>
            <w:shd w:val="clear" w:color="auto" w:fill="8DB3E2" w:themeFill="text2" w:themeFillTint="66"/>
            <w:vAlign w:val="center"/>
          </w:tcPr>
          <w:p w:rsidR="00C021FD" w:rsidRPr="009A714B" w:rsidRDefault="00C021FD" w:rsidP="007B1290">
            <w:pPr>
              <w:widowControl/>
              <w:snapToGrid w:val="0"/>
              <w:spacing w:line="209" w:lineRule="auto"/>
              <w:rPr>
                <w:rFonts w:ascii="メイリオ" w:eastAsia="メイリオ" w:hAnsi="メイリオ"/>
                <w:sz w:val="22"/>
              </w:rPr>
            </w:pPr>
            <w:r>
              <w:rPr>
                <w:rFonts w:ascii="メイリオ" w:eastAsia="メイリオ" w:hAnsi="メイリオ" w:hint="eastAsia"/>
                <w:sz w:val="22"/>
              </w:rPr>
              <w:t>事業名</w:t>
            </w:r>
          </w:p>
        </w:tc>
        <w:tc>
          <w:tcPr>
            <w:tcW w:w="5583" w:type="dxa"/>
            <w:gridSpan w:val="5"/>
            <w:vAlign w:val="center"/>
          </w:tcPr>
          <w:p w:rsidR="00C021FD" w:rsidRPr="009A714B" w:rsidRDefault="00C021FD" w:rsidP="007B1290">
            <w:pPr>
              <w:widowControl/>
              <w:snapToGrid w:val="0"/>
              <w:spacing w:line="209" w:lineRule="auto"/>
              <w:rPr>
                <w:rFonts w:ascii="メイリオ" w:eastAsia="メイリオ" w:hAnsi="メイリオ"/>
                <w:sz w:val="22"/>
              </w:rPr>
            </w:pPr>
            <w:r w:rsidRPr="009E4346">
              <w:rPr>
                <w:rFonts w:ascii="メイリオ" w:eastAsia="メイリオ" w:hAnsi="メイリオ" w:hint="eastAsia"/>
                <w:sz w:val="22"/>
              </w:rPr>
              <w:t>会議・イベント等に円滑に参加できる環境整備</w:t>
            </w:r>
          </w:p>
        </w:tc>
      </w:tr>
      <w:tr w:rsidR="007F2D2A" w:rsidRPr="009A714B" w:rsidTr="007F2D2A">
        <w:trPr>
          <w:trHeight w:val="723"/>
        </w:trPr>
        <w:tc>
          <w:tcPr>
            <w:tcW w:w="1242" w:type="dxa"/>
            <w:shd w:val="clear" w:color="auto" w:fill="8DB3E2" w:themeFill="text2" w:themeFillTint="66"/>
            <w:vAlign w:val="center"/>
          </w:tcPr>
          <w:p w:rsidR="007F2D2A" w:rsidRPr="009A714B" w:rsidRDefault="007F2D2A" w:rsidP="00581C9D">
            <w:pPr>
              <w:widowControl/>
              <w:snapToGrid w:val="0"/>
              <w:spacing w:line="209" w:lineRule="auto"/>
              <w:rPr>
                <w:rFonts w:ascii="メイリオ" w:eastAsia="メイリオ" w:hAnsi="メイリオ"/>
                <w:sz w:val="22"/>
              </w:rPr>
            </w:pPr>
            <w:r>
              <w:rPr>
                <w:rFonts w:ascii="メイリオ" w:eastAsia="メイリオ" w:hAnsi="メイリオ" w:hint="eastAsia"/>
                <w:sz w:val="22"/>
              </w:rPr>
              <w:t>対象</w:t>
            </w:r>
          </w:p>
        </w:tc>
        <w:tc>
          <w:tcPr>
            <w:tcW w:w="4324" w:type="dxa"/>
            <w:gridSpan w:val="5"/>
            <w:shd w:val="clear" w:color="auto" w:fill="auto"/>
            <w:vAlign w:val="center"/>
          </w:tcPr>
          <w:p w:rsidR="007F2D2A" w:rsidRPr="0098529C" w:rsidRDefault="003E61BE" w:rsidP="00581C9D">
            <w:pPr>
              <w:widowControl/>
              <w:snapToGrid w:val="0"/>
              <w:spacing w:line="209" w:lineRule="auto"/>
              <w:jc w:val="center"/>
              <w:rPr>
                <w:rFonts w:ascii="メイリオ" w:eastAsia="メイリオ" w:hAnsi="メイリオ"/>
                <w:sz w:val="20"/>
                <w:szCs w:val="20"/>
              </w:rPr>
            </w:pPr>
            <w:r>
              <w:rPr>
                <w:rFonts w:ascii="メイリオ" w:eastAsia="メイリオ" w:hAnsi="メイリオ"/>
                <w:noProof/>
                <w:sz w:val="20"/>
                <w:szCs w:val="20"/>
              </w:rPr>
              <mc:AlternateContent>
                <mc:Choice Requires="wpg">
                  <w:drawing>
                    <wp:anchor distT="0" distB="0" distL="114300" distR="114300" simplePos="0" relativeHeight="251795456" behindDoc="0" locked="0" layoutInCell="1" allowOverlap="1" wp14:anchorId="481DA940" wp14:editId="34F2DF88">
                      <wp:simplePos x="0" y="0"/>
                      <wp:positionH relativeFrom="column">
                        <wp:posOffset>345440</wp:posOffset>
                      </wp:positionH>
                      <wp:positionV relativeFrom="paragraph">
                        <wp:posOffset>14605</wp:posOffset>
                      </wp:positionV>
                      <wp:extent cx="1944370" cy="239395"/>
                      <wp:effectExtent l="0" t="0" r="17780" b="27305"/>
                      <wp:wrapNone/>
                      <wp:docPr id="1484" name="グループ化 1484"/>
                      <wp:cNvGraphicFramePr/>
                      <a:graphic xmlns:a="http://schemas.openxmlformats.org/drawingml/2006/main">
                        <a:graphicData uri="http://schemas.microsoft.com/office/word/2010/wordprocessingGroup">
                          <wpg:wgp>
                            <wpg:cNvGrpSpPr/>
                            <wpg:grpSpPr>
                              <a:xfrm>
                                <a:off x="0" y="0"/>
                                <a:ext cx="1944370" cy="239395"/>
                                <a:chOff x="0" y="0"/>
                                <a:chExt cx="1944611" cy="239572"/>
                              </a:xfrm>
                            </wpg:grpSpPr>
                            <wps:wsp>
                              <wps:cNvPr id="1485" name="角丸四角形 1485"/>
                              <wps:cNvSpPr>
                                <a:spLocks noChangeArrowheads="1"/>
                              </wps:cNvSpPr>
                              <wps:spPr bwMode="auto">
                                <a:xfrm>
                                  <a:off x="1295400" y="0"/>
                                  <a:ext cx="239636" cy="239572"/>
                                </a:xfrm>
                                <a:prstGeom prst="roundRect">
                                  <a:avLst>
                                    <a:gd name="adj" fmla="val 23009"/>
                                  </a:avLst>
                                </a:prstGeom>
                                <a:solidFill>
                                  <a:sysClr val="windowText" lastClr="000000">
                                    <a:lumMod val="65000"/>
                                    <a:lumOff val="35000"/>
                                  </a:sysClr>
                                </a:solidFill>
                                <a:ln w="9525" cap="flat" cmpd="sng" algn="ctr">
                                  <a:solidFill>
                                    <a:sysClr val="windowText" lastClr="000000">
                                      <a:lumMod val="65000"/>
                                      <a:lumOff val="35000"/>
                                    </a:sysClr>
                                  </a:solidFill>
                                  <a:prstDash val="solid"/>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724F8" w:rsidRPr="006066CD" w:rsidRDefault="00B724F8" w:rsidP="003E61BE">
                                    <w:pPr>
                                      <w:spacing w:line="0" w:lineRule="atLeast"/>
                                      <w:jc w:val="center"/>
                                      <w:rPr>
                                        <w:rFonts w:ascii="HGS創英角ｺﾞｼｯｸUB" w:eastAsia="HGS創英角ｺﾞｼｯｸUB" w:hAnsi="HGS創英角ｺﾞｼｯｸUB"/>
                                        <w:color w:val="FFFFFF" w:themeColor="background1"/>
                                        <w:szCs w:val="21"/>
                                      </w:rPr>
                                    </w:pPr>
                                    <w:r w:rsidRPr="006066CD">
                                      <w:rPr>
                                        <w:rFonts w:ascii="HGS創英角ｺﾞｼｯｸUB" w:eastAsia="HGS創英角ｺﾞｼｯｸUB" w:hAnsi="HGS創英角ｺﾞｼｯｸUB" w:hint="eastAsia"/>
                                        <w:color w:val="FFFFFF" w:themeColor="background1"/>
                                        <w:szCs w:val="21"/>
                                      </w:rPr>
                                      <w:t>障</w:t>
                                    </w:r>
                                  </w:p>
                                </w:txbxContent>
                              </wps:txbx>
                              <wps:bodyPr rot="0" vert="horz" wrap="square" lIns="0" tIns="0" rIns="0" bIns="0" anchor="t" anchorCtr="0" upright="1">
                                <a:noAutofit/>
                              </wps:bodyPr>
                            </wps:wsp>
                            <wps:wsp>
                              <wps:cNvPr id="1486" name="角丸四角形 1486"/>
                              <wps:cNvSpPr>
                                <a:spLocks noChangeArrowheads="1"/>
                              </wps:cNvSpPr>
                              <wps:spPr bwMode="auto">
                                <a:xfrm>
                                  <a:off x="866775" y="0"/>
                                  <a:ext cx="239636" cy="239572"/>
                                </a:xfrm>
                                <a:prstGeom prst="roundRect">
                                  <a:avLst>
                                    <a:gd name="adj" fmla="val 23009"/>
                                  </a:avLst>
                                </a:prstGeom>
                                <a:solidFill>
                                  <a:sysClr val="windowText" lastClr="000000">
                                    <a:lumMod val="65000"/>
                                    <a:lumOff val="35000"/>
                                  </a:sysClr>
                                </a:solidFill>
                                <a:ln w="9525" cap="flat" cmpd="sng" algn="ctr">
                                  <a:solidFill>
                                    <a:sysClr val="windowText" lastClr="000000">
                                      <a:lumMod val="65000"/>
                                      <a:lumOff val="35000"/>
                                    </a:sysClr>
                                  </a:solidFill>
                                  <a:prstDash val="solid"/>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724F8" w:rsidRPr="006066CD" w:rsidRDefault="00B724F8" w:rsidP="003E61BE">
                                    <w:pPr>
                                      <w:spacing w:line="0" w:lineRule="atLeast"/>
                                      <w:jc w:val="center"/>
                                      <w:rPr>
                                        <w:rFonts w:ascii="HGS創英角ｺﾞｼｯｸUB" w:eastAsia="HGS創英角ｺﾞｼｯｸUB" w:hAnsi="HGS創英角ｺﾞｼｯｸUB"/>
                                        <w:color w:val="FFFFFF" w:themeColor="background1"/>
                                        <w:szCs w:val="21"/>
                                      </w:rPr>
                                    </w:pPr>
                                    <w:r w:rsidRPr="006066CD">
                                      <w:rPr>
                                        <w:rFonts w:ascii="HGS創英角ｺﾞｼｯｸUB" w:eastAsia="HGS創英角ｺﾞｼｯｸUB" w:hAnsi="HGS創英角ｺﾞｼｯｸUB" w:hint="eastAsia"/>
                                        <w:color w:val="FFFFFF" w:themeColor="background1"/>
                                        <w:szCs w:val="21"/>
                                      </w:rPr>
                                      <w:t>高</w:t>
                                    </w:r>
                                  </w:p>
                                </w:txbxContent>
                              </wps:txbx>
                              <wps:bodyPr rot="0" vert="horz" wrap="square" lIns="0" tIns="0" rIns="0" bIns="0" anchor="t" anchorCtr="0" upright="1">
                                <a:noAutofit/>
                              </wps:bodyPr>
                            </wps:wsp>
                            <wps:wsp>
                              <wps:cNvPr id="1487" name="角丸四角形 1487"/>
                              <wps:cNvSpPr>
                                <a:spLocks noChangeArrowheads="1"/>
                              </wps:cNvSpPr>
                              <wps:spPr bwMode="auto">
                                <a:xfrm>
                                  <a:off x="0" y="0"/>
                                  <a:ext cx="239636" cy="239572"/>
                                </a:xfrm>
                                <a:prstGeom prst="roundRect">
                                  <a:avLst>
                                    <a:gd name="adj" fmla="val 23009"/>
                                  </a:avLst>
                                </a:prstGeom>
                                <a:solidFill>
                                  <a:schemeClr val="tx1">
                                    <a:lumMod val="65000"/>
                                    <a:lumOff val="35000"/>
                                  </a:schemeClr>
                                </a:solidFill>
                                <a:ln w="9525">
                                  <a:solidFill>
                                    <a:schemeClr val="bg1">
                                      <a:lumMod val="65000"/>
                                    </a:schemeClr>
                                  </a:solidFill>
                                  <a:round/>
                                  <a:headEnd/>
                                  <a:tailEnd/>
                                </a:ln>
                              </wps:spPr>
                              <wps:txbx>
                                <w:txbxContent>
                                  <w:p w:rsidR="00B724F8" w:rsidRPr="00CB720B" w:rsidRDefault="00B724F8" w:rsidP="003E61BE">
                                    <w:pPr>
                                      <w:spacing w:line="0" w:lineRule="atLeast"/>
                                      <w:jc w:val="center"/>
                                      <w:rPr>
                                        <w:rFonts w:ascii="HGS創英角ｺﾞｼｯｸUB" w:eastAsia="HGS創英角ｺﾞｼｯｸUB" w:hAnsi="HGS創英角ｺﾞｼｯｸUB"/>
                                        <w:color w:val="FFFFFF" w:themeColor="background1"/>
                                        <w:szCs w:val="21"/>
                                      </w:rPr>
                                    </w:pPr>
                                    <w:r w:rsidRPr="00CB720B">
                                      <w:rPr>
                                        <w:rFonts w:ascii="HGS創英角ｺﾞｼｯｸUB" w:eastAsia="HGS創英角ｺﾞｼｯｸUB" w:hAnsi="HGS創英角ｺﾞｼｯｸUB" w:hint="eastAsia"/>
                                        <w:color w:val="FFFFFF" w:themeColor="background1"/>
                                        <w:szCs w:val="21"/>
                                      </w:rPr>
                                      <w:t>子</w:t>
                                    </w:r>
                                  </w:p>
                                </w:txbxContent>
                              </wps:txbx>
                              <wps:bodyPr rot="0" vert="horz" wrap="square" lIns="0" tIns="0" rIns="0" bIns="0" anchor="t" anchorCtr="0" upright="1">
                                <a:noAutofit/>
                              </wps:bodyPr>
                            </wps:wsp>
                            <wps:wsp>
                              <wps:cNvPr id="1488" name="角丸四角形 1488"/>
                              <wps:cNvSpPr>
                                <a:spLocks noChangeArrowheads="1"/>
                              </wps:cNvSpPr>
                              <wps:spPr bwMode="auto">
                                <a:xfrm>
                                  <a:off x="1704975" y="0"/>
                                  <a:ext cx="239636" cy="239572"/>
                                </a:xfrm>
                                <a:prstGeom prst="roundRect">
                                  <a:avLst>
                                    <a:gd name="adj" fmla="val 23009"/>
                                  </a:avLst>
                                </a:prstGeom>
                                <a:solidFill>
                                  <a:sysClr val="windowText" lastClr="000000">
                                    <a:lumMod val="65000"/>
                                    <a:lumOff val="35000"/>
                                  </a:sysClr>
                                </a:solidFill>
                                <a:ln w="9525" cap="flat" cmpd="sng" algn="ctr">
                                  <a:solidFill>
                                    <a:sysClr val="windowText" lastClr="000000">
                                      <a:lumMod val="65000"/>
                                      <a:lumOff val="35000"/>
                                    </a:sysClr>
                                  </a:solidFill>
                                  <a:prstDash val="solid"/>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724F8" w:rsidRPr="006066CD" w:rsidRDefault="00B724F8" w:rsidP="003E61BE">
                                    <w:pPr>
                                      <w:spacing w:line="0" w:lineRule="atLeast"/>
                                      <w:jc w:val="center"/>
                                      <w:rPr>
                                        <w:rFonts w:ascii="HGS創英角ｺﾞｼｯｸUB" w:eastAsia="HGS創英角ｺﾞｼｯｸUB" w:hAnsi="HGS創英角ｺﾞｼｯｸUB"/>
                                        <w:color w:val="FFFFFF" w:themeColor="background1"/>
                                        <w:szCs w:val="21"/>
                                      </w:rPr>
                                    </w:pPr>
                                    <w:r w:rsidRPr="006066CD">
                                      <w:rPr>
                                        <w:rFonts w:ascii="HGS創英角ｺﾞｼｯｸUB" w:eastAsia="HGS創英角ｺﾞｼｯｸUB" w:hAnsi="HGS創英角ｺﾞｼｯｸUB" w:hint="eastAsia"/>
                                        <w:color w:val="FFFFFF" w:themeColor="background1"/>
                                        <w:szCs w:val="21"/>
                                      </w:rPr>
                                      <w:t>外</w:t>
                                    </w:r>
                                  </w:p>
                                </w:txbxContent>
                              </wps:txbx>
                              <wps:bodyPr rot="0" vert="horz" wrap="square" lIns="0" tIns="0" rIns="0" bIns="0" anchor="t" anchorCtr="0" upright="1">
                                <a:noAutofit/>
                              </wps:bodyPr>
                            </wps:wsp>
                            <wps:wsp>
                              <wps:cNvPr id="1489" name="角丸四角形 1489"/>
                              <wps:cNvSpPr>
                                <a:spLocks noChangeArrowheads="1"/>
                              </wps:cNvSpPr>
                              <wps:spPr bwMode="auto">
                                <a:xfrm>
                                  <a:off x="438150" y="0"/>
                                  <a:ext cx="239636" cy="239572"/>
                                </a:xfrm>
                                <a:prstGeom prst="roundRect">
                                  <a:avLst>
                                    <a:gd name="adj" fmla="val 23009"/>
                                  </a:avLst>
                                </a:prstGeom>
                                <a:solidFill>
                                  <a:sysClr val="windowText" lastClr="000000">
                                    <a:lumMod val="65000"/>
                                    <a:lumOff val="35000"/>
                                  </a:sysClr>
                                </a:solidFill>
                                <a:ln w="9525" cap="flat" cmpd="sng" algn="ctr">
                                  <a:solidFill>
                                    <a:sysClr val="windowText" lastClr="000000">
                                      <a:lumMod val="65000"/>
                                      <a:lumOff val="35000"/>
                                    </a:sysClr>
                                  </a:solidFill>
                                  <a:prstDash val="solid"/>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724F8" w:rsidRPr="006066CD" w:rsidRDefault="00B724F8" w:rsidP="003E61BE">
                                    <w:pPr>
                                      <w:spacing w:line="0" w:lineRule="atLeast"/>
                                      <w:jc w:val="center"/>
                                      <w:rPr>
                                        <w:rFonts w:ascii="HGS創英角ｺﾞｼｯｸUB" w:eastAsia="HGS創英角ｺﾞｼｯｸUB" w:hAnsi="HGS創英角ｺﾞｼｯｸUB"/>
                                        <w:color w:val="FFFFFF" w:themeColor="background1"/>
                                        <w:szCs w:val="21"/>
                                      </w:rPr>
                                    </w:pPr>
                                    <w:r w:rsidRPr="006066CD">
                                      <w:rPr>
                                        <w:rFonts w:ascii="HGS創英角ｺﾞｼｯｸUB" w:eastAsia="HGS創英角ｺﾞｼｯｸUB" w:hAnsi="HGS創英角ｺﾞｼｯｸUB" w:hint="eastAsia"/>
                                        <w:color w:val="FFFFFF" w:themeColor="background1"/>
                                        <w:szCs w:val="21"/>
                                      </w:rPr>
                                      <w:t>成</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81DA940" id="グループ化 1484" o:spid="_x0000_s1329" style="position:absolute;left:0;text-align:left;margin-left:27.2pt;margin-top:1.15pt;width:153.1pt;height:18.85pt;z-index:251795456;mso-position-horizontal-relative:text;mso-position-vertical-relative:text;mso-width-relative:margin;mso-height-relative:margin" coordsize="19446,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">
                      <v:roundrect id="角丸四角形 1485" o:spid="_x0000_s1330" style="position:absolute;left:12954;width:2396;height:2395;visibility:visible;mso-wrap-style:square;v-text-anchor:top" arcsize="15079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hiy8MA&#10;AADdAAAADwAAAGRycy9kb3ducmV2LnhtbERPS08CMRC+k/gfmjHhJl1keS0UYkyMejIC4Txsh+2G&#10;7XTd1qX+e2tiwm2+fM9Zb6NtRE+drx0rGI8yEMSl0zVXCg77l4cFCB+QNTaOScEPedhu7gZrLLS7&#10;8if1u1CJFMK+QAUmhLaQ0peGLPqRa4kTd3adxZBgV0nd4TWF20Y+ZtlMWqw5NRhs6dlQedl9WwX5&#10;13HSvk9DjKf5q8Fl7z7yca7U8D4+rUAEiuEm/ne/6TQ/X0zh75t0gt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Dhiy8MAAADdAAAADwAAAAAAAAAAAAAAAACYAgAAZHJzL2Rv&#10;d25yZXYueG1sUEsFBgAAAAAEAAQA9QAAAIgDAAAAAA==&#10;" fillcolor="#595959" strokecolor="#595959">
                        <v:textbox inset="0,0,0,0">
                          <w:txbxContent>
                            <w:p w:rsidR="00B724F8" w:rsidRPr="006066CD" w:rsidRDefault="00B724F8" w:rsidP="003E61BE">
                              <w:pPr>
                                <w:spacing w:line="0" w:lineRule="atLeast"/>
                                <w:jc w:val="center"/>
                                <w:rPr>
                                  <w:rFonts w:ascii="HGS創英角ｺﾞｼｯｸUB" w:eastAsia="HGS創英角ｺﾞｼｯｸUB" w:hAnsi="HGS創英角ｺﾞｼｯｸUB"/>
                                  <w:color w:val="FFFFFF" w:themeColor="background1"/>
                                  <w:szCs w:val="21"/>
                                </w:rPr>
                              </w:pPr>
                              <w:r w:rsidRPr="006066CD">
                                <w:rPr>
                                  <w:rFonts w:ascii="HGS創英角ｺﾞｼｯｸUB" w:eastAsia="HGS創英角ｺﾞｼｯｸUB" w:hAnsi="HGS創英角ｺﾞｼｯｸUB" w:hint="eastAsia"/>
                                  <w:color w:val="FFFFFF" w:themeColor="background1"/>
                                  <w:szCs w:val="21"/>
                                </w:rPr>
                                <w:t>障</w:t>
                              </w:r>
                            </w:p>
                          </w:txbxContent>
                        </v:textbox>
                      </v:roundrect>
                      <v:roundrect id="角丸四角形 1486" o:spid="_x0000_s1331" style="position:absolute;left:8667;width:2397;height:2395;visibility:visible;mso-wrap-style:square;v-text-anchor:top" arcsize="15079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r8vMMA&#10;AADdAAAADwAAAGRycy9kb3ducmV2LnhtbERPS0sDMRC+F/wPYYTe2mzt2se2aRFB1JP0Qc/TzXSz&#10;dDNZN3Eb/70RBG/z8T1nvY22ET11vnasYDLOQBCXTtdcKTgeXkYLED4ga2wck4Jv8rDd3A3WWGh3&#10;4x31+1CJFMK+QAUmhLaQ0peGLPqxa4kTd3GdxZBgV0nd4S2F20Y+ZNlMWqw5NRhs6dlQed1/WQX5&#10;52navj+GGM/zV4PL3n3kk1yp4X18WoEIFMO/+M/9ptP8fDGD32/SCXL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Or8vMMAAADdAAAADwAAAAAAAAAAAAAAAACYAgAAZHJzL2Rv&#10;d25yZXYueG1sUEsFBgAAAAAEAAQA9QAAAIgDAAAAAA==&#10;" fillcolor="#595959" strokecolor="#595959">
                        <v:textbox inset="0,0,0,0">
                          <w:txbxContent>
                            <w:p w:rsidR="00B724F8" w:rsidRPr="006066CD" w:rsidRDefault="00B724F8" w:rsidP="003E61BE">
                              <w:pPr>
                                <w:spacing w:line="0" w:lineRule="atLeast"/>
                                <w:jc w:val="center"/>
                                <w:rPr>
                                  <w:rFonts w:ascii="HGS創英角ｺﾞｼｯｸUB" w:eastAsia="HGS創英角ｺﾞｼｯｸUB" w:hAnsi="HGS創英角ｺﾞｼｯｸUB"/>
                                  <w:color w:val="FFFFFF" w:themeColor="background1"/>
                                  <w:szCs w:val="21"/>
                                </w:rPr>
                              </w:pPr>
                              <w:r w:rsidRPr="006066CD">
                                <w:rPr>
                                  <w:rFonts w:ascii="HGS創英角ｺﾞｼｯｸUB" w:eastAsia="HGS創英角ｺﾞｼｯｸUB" w:hAnsi="HGS創英角ｺﾞｼｯｸUB" w:hint="eastAsia"/>
                                  <w:color w:val="FFFFFF" w:themeColor="background1"/>
                                  <w:szCs w:val="21"/>
                                </w:rPr>
                                <w:t>高</w:t>
                              </w:r>
                            </w:p>
                          </w:txbxContent>
                        </v:textbox>
                      </v:roundrect>
                      <v:roundrect id="角丸四角形 1487" o:spid="_x0000_s1332" style="position:absolute;width:2396;height:2395;visibility:visible;mso-wrap-style:square;v-text-anchor:top" arcsize="15079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4OLMMA&#10;AADdAAAADwAAAGRycy9kb3ducmV2LnhtbERPzYrCMBC+L/gOYQRva6pI1WoUd0EQFg9b9wHGZmyL&#10;zaQmUatPvxEW9jYf3+8s151pxI2cry0rGA0TEMSF1TWXCn4O2/cZCB+QNTaWScGDPKxXvbclZtre&#10;+ZtueShFDGGfoYIqhDaT0hcVGfRD2xJH7mSdwRChK6V2eI/hppHjJEmlwZpjQ4UtfVZUnPOrUbB3&#10;H5NpOv8az69HvuTPZ3rYNKjUoN9tFiACdeFf/Ofe6Th/MpvC65t4gl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z4OLMMAAADdAAAADwAAAAAAAAAAAAAAAACYAgAAZHJzL2Rv&#10;d25yZXYueG1sUEsFBgAAAAAEAAQA9QAAAIgDAAAAAA==&#10;" fillcolor="#5a5a5a [2109]" strokecolor="#a5a5a5 [2092]">
                        <v:textbox inset="0,0,0,0">
                          <w:txbxContent>
                            <w:p w:rsidR="00B724F8" w:rsidRPr="00CB720B" w:rsidRDefault="00B724F8" w:rsidP="003E61BE">
                              <w:pPr>
                                <w:spacing w:line="0" w:lineRule="atLeast"/>
                                <w:jc w:val="center"/>
                                <w:rPr>
                                  <w:rFonts w:ascii="HGS創英角ｺﾞｼｯｸUB" w:eastAsia="HGS創英角ｺﾞｼｯｸUB" w:hAnsi="HGS創英角ｺﾞｼｯｸUB"/>
                                  <w:color w:val="FFFFFF" w:themeColor="background1"/>
                                  <w:szCs w:val="21"/>
                                </w:rPr>
                              </w:pPr>
                              <w:r w:rsidRPr="00CB720B">
                                <w:rPr>
                                  <w:rFonts w:ascii="HGS創英角ｺﾞｼｯｸUB" w:eastAsia="HGS創英角ｺﾞｼｯｸUB" w:hAnsi="HGS創英角ｺﾞｼｯｸUB" w:hint="eastAsia"/>
                                  <w:color w:val="FFFFFF" w:themeColor="background1"/>
                                  <w:szCs w:val="21"/>
                                </w:rPr>
                                <w:t>子</w:t>
                              </w:r>
                            </w:p>
                          </w:txbxContent>
                        </v:textbox>
                      </v:roundrect>
                      <v:roundrect id="角丸四角形 1488" o:spid="_x0000_s1333" style="position:absolute;left:17049;width:2397;height:2395;visibility:visible;mso-wrap-style:square;v-text-anchor:top" arcsize="15079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nNVcUA&#10;AADdAAAADwAAAGRycy9kb3ducmV2LnhtbESPQU/DMAyF75P4D5GRuLF00MEoyyaENMFO0wbibBrT&#10;VDROabIu/Ht8QNrN1nt+7/NynX2nRhpiG9jAbFqAIq6Dbbkx8P62uV6AignZYheYDPxShPXqYrLE&#10;yoYT72k8pEZJCMcKDbiU+krrWDvyGKehJxbtKwwek6xDo+2AJwn3nb4pijvtsWVpcNjTs6P6+3D0&#10;Bsqfj9t+O085f96/OHwYw66clcZcXeanR1CJcjqb/69freCXC8GVb2QEv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Oc1VxQAAAN0AAAAPAAAAAAAAAAAAAAAAAJgCAABkcnMv&#10;ZG93bnJldi54bWxQSwUGAAAAAAQABAD1AAAAigMAAAAA&#10;" fillcolor="#595959" strokecolor="#595959">
                        <v:textbox inset="0,0,0,0">
                          <w:txbxContent>
                            <w:p w:rsidR="00B724F8" w:rsidRPr="006066CD" w:rsidRDefault="00B724F8" w:rsidP="003E61BE">
                              <w:pPr>
                                <w:spacing w:line="0" w:lineRule="atLeast"/>
                                <w:jc w:val="center"/>
                                <w:rPr>
                                  <w:rFonts w:ascii="HGS創英角ｺﾞｼｯｸUB" w:eastAsia="HGS創英角ｺﾞｼｯｸUB" w:hAnsi="HGS創英角ｺﾞｼｯｸUB"/>
                                  <w:color w:val="FFFFFF" w:themeColor="background1"/>
                                  <w:szCs w:val="21"/>
                                </w:rPr>
                              </w:pPr>
                              <w:r w:rsidRPr="006066CD">
                                <w:rPr>
                                  <w:rFonts w:ascii="HGS創英角ｺﾞｼｯｸUB" w:eastAsia="HGS創英角ｺﾞｼｯｸUB" w:hAnsi="HGS創英角ｺﾞｼｯｸUB" w:hint="eastAsia"/>
                                  <w:color w:val="FFFFFF" w:themeColor="background1"/>
                                  <w:szCs w:val="21"/>
                                </w:rPr>
                                <w:t>外</w:t>
                              </w:r>
                            </w:p>
                          </w:txbxContent>
                        </v:textbox>
                      </v:roundrect>
                      <v:roundrect id="角丸四角形 1489" o:spid="_x0000_s1334" style="position:absolute;left:4381;width:2396;height:2395;visibility:visible;mso-wrap-style:square;v-text-anchor:top" arcsize="15079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VozsMA&#10;AADdAAAADwAAAGRycy9kb3ducmV2LnhtbERPTU8CMRC9m/AfmjHxBl1wVVgoxJgQ4GREw3nYDtuN&#10;2+m6rUv599SExNu8vM9ZrKJtRE+drx0rGI8yEMSl0zVXCr4+18MpCB+QNTaOScGFPKyWg7sFFtqd&#10;+YP6fahECmFfoAITQltI6UtDFv3ItcSJO7nOYkiwq6Tu8JzCbSMnWfYsLdacGgy29Gao/N7/WgX5&#10;z+Gx3T2FGI8vG4Oz3r3n41yph/v4OgcRKIZ/8c291Wl+Pp3B3zfpBLm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XVozsMAAADdAAAADwAAAAAAAAAAAAAAAACYAgAAZHJzL2Rv&#10;d25yZXYueG1sUEsFBgAAAAAEAAQA9QAAAIgDAAAAAA==&#10;" fillcolor="#595959" strokecolor="#595959">
                        <v:textbox inset="0,0,0,0">
                          <w:txbxContent>
                            <w:p w:rsidR="00B724F8" w:rsidRPr="006066CD" w:rsidRDefault="00B724F8" w:rsidP="003E61BE">
                              <w:pPr>
                                <w:spacing w:line="0" w:lineRule="atLeast"/>
                                <w:jc w:val="center"/>
                                <w:rPr>
                                  <w:rFonts w:ascii="HGS創英角ｺﾞｼｯｸUB" w:eastAsia="HGS創英角ｺﾞｼｯｸUB" w:hAnsi="HGS創英角ｺﾞｼｯｸUB"/>
                                  <w:color w:val="FFFFFF" w:themeColor="background1"/>
                                  <w:szCs w:val="21"/>
                                </w:rPr>
                              </w:pPr>
                              <w:r w:rsidRPr="006066CD">
                                <w:rPr>
                                  <w:rFonts w:ascii="HGS創英角ｺﾞｼｯｸUB" w:eastAsia="HGS創英角ｺﾞｼｯｸUB" w:hAnsi="HGS創英角ｺﾞｼｯｸUB" w:hint="eastAsia"/>
                                  <w:color w:val="FFFFFF" w:themeColor="background1"/>
                                  <w:szCs w:val="21"/>
                                </w:rPr>
                                <w:t>成</w:t>
                              </w:r>
                            </w:p>
                          </w:txbxContent>
                        </v:textbox>
                      </v:roundrect>
                    </v:group>
                  </w:pict>
                </mc:Fallback>
              </mc:AlternateContent>
            </w:r>
          </w:p>
        </w:tc>
        <w:tc>
          <w:tcPr>
            <w:tcW w:w="1258" w:type="dxa"/>
            <w:shd w:val="clear" w:color="auto" w:fill="8DB3E2" w:themeFill="text2" w:themeFillTint="66"/>
            <w:vAlign w:val="center"/>
          </w:tcPr>
          <w:p w:rsidR="007F2D2A" w:rsidRPr="009A714B" w:rsidRDefault="007F2D2A" w:rsidP="00581C9D">
            <w:pPr>
              <w:widowControl/>
              <w:snapToGrid w:val="0"/>
              <w:spacing w:line="209" w:lineRule="auto"/>
              <w:rPr>
                <w:rFonts w:ascii="メイリオ" w:eastAsia="メイリオ" w:hAnsi="メイリオ"/>
                <w:sz w:val="22"/>
              </w:rPr>
            </w:pPr>
            <w:r w:rsidRPr="009A714B">
              <w:rPr>
                <w:rFonts w:ascii="メイリオ" w:eastAsia="メイリオ" w:hAnsi="メイリオ" w:hint="eastAsia"/>
                <w:sz w:val="22"/>
              </w:rPr>
              <w:t>担当課</w:t>
            </w:r>
          </w:p>
        </w:tc>
        <w:tc>
          <w:tcPr>
            <w:tcW w:w="2236" w:type="dxa"/>
            <w:gridSpan w:val="2"/>
            <w:vAlign w:val="center"/>
          </w:tcPr>
          <w:p w:rsidR="007F2D2A" w:rsidRPr="009A714B" w:rsidRDefault="007F2D2A" w:rsidP="00581C9D">
            <w:pPr>
              <w:widowControl/>
              <w:snapToGrid w:val="0"/>
              <w:spacing w:line="209" w:lineRule="auto"/>
              <w:rPr>
                <w:rFonts w:ascii="メイリオ" w:eastAsia="メイリオ" w:hAnsi="メイリオ"/>
                <w:sz w:val="22"/>
              </w:rPr>
            </w:pPr>
            <w:r w:rsidRPr="009A714B">
              <w:rPr>
                <w:rFonts w:ascii="メイリオ" w:eastAsia="メイリオ" w:hAnsi="メイリオ" w:hint="eastAsia"/>
                <w:sz w:val="22"/>
              </w:rPr>
              <w:t>障がい者福祉課</w:t>
            </w:r>
          </w:p>
        </w:tc>
      </w:tr>
      <w:tr w:rsidR="009E4346" w:rsidRPr="009A714B" w:rsidTr="00581C9D">
        <w:trPr>
          <w:trHeight w:val="951"/>
        </w:trPr>
        <w:tc>
          <w:tcPr>
            <w:tcW w:w="1242" w:type="dxa"/>
            <w:shd w:val="clear" w:color="auto" w:fill="8DB3E2" w:themeFill="text2" w:themeFillTint="66"/>
          </w:tcPr>
          <w:p w:rsidR="009E4346" w:rsidRPr="009A714B" w:rsidRDefault="009E4346" w:rsidP="00B74D4B">
            <w:pPr>
              <w:widowControl/>
              <w:snapToGrid w:val="0"/>
              <w:spacing w:line="209" w:lineRule="auto"/>
              <w:jc w:val="left"/>
              <w:rPr>
                <w:rFonts w:ascii="メイリオ" w:eastAsia="メイリオ" w:hAnsi="メイリオ"/>
                <w:sz w:val="22"/>
              </w:rPr>
            </w:pPr>
            <w:r w:rsidRPr="009A714B">
              <w:rPr>
                <w:rFonts w:ascii="メイリオ" w:eastAsia="メイリオ" w:hAnsi="メイリオ" w:hint="eastAsia"/>
                <w:sz w:val="22"/>
              </w:rPr>
              <w:t>事業概要</w:t>
            </w:r>
          </w:p>
        </w:tc>
        <w:tc>
          <w:tcPr>
            <w:tcW w:w="7818" w:type="dxa"/>
            <w:gridSpan w:val="8"/>
          </w:tcPr>
          <w:p w:rsidR="009E4346" w:rsidRPr="009A714B" w:rsidRDefault="009E4346" w:rsidP="00501799">
            <w:pPr>
              <w:widowControl/>
              <w:snapToGrid w:val="0"/>
              <w:spacing w:line="209" w:lineRule="auto"/>
              <w:ind w:firstLineChars="100" w:firstLine="220"/>
              <w:jc w:val="left"/>
              <w:rPr>
                <w:rFonts w:ascii="メイリオ" w:eastAsia="メイリオ" w:hAnsi="メイリオ"/>
                <w:sz w:val="22"/>
              </w:rPr>
            </w:pPr>
            <w:r>
              <w:rPr>
                <w:rFonts w:ascii="メイリオ" w:eastAsia="メイリオ" w:hAnsi="メイリオ" w:hint="eastAsia"/>
                <w:sz w:val="22"/>
              </w:rPr>
              <w:t>だれもが区の会議やイベント等に参加できるよう、</w:t>
            </w:r>
            <w:r w:rsidR="00501799">
              <w:rPr>
                <w:rFonts w:ascii="メイリオ" w:eastAsia="メイリオ" w:hAnsi="メイリオ" w:hint="eastAsia"/>
                <w:sz w:val="22"/>
              </w:rPr>
              <w:t>現在区が実施している</w:t>
            </w:r>
            <w:r>
              <w:rPr>
                <w:rFonts w:ascii="メイリオ" w:eastAsia="メイリオ" w:hAnsi="メイリオ" w:hint="eastAsia"/>
                <w:sz w:val="22"/>
              </w:rPr>
              <w:t>乳幼児や障がい者の一時預かり</w:t>
            </w:r>
            <w:r w:rsidR="00501799">
              <w:rPr>
                <w:rFonts w:ascii="メイリオ" w:eastAsia="メイリオ" w:hAnsi="メイリオ" w:hint="eastAsia"/>
                <w:sz w:val="22"/>
              </w:rPr>
              <w:t>制度</w:t>
            </w:r>
            <w:r>
              <w:rPr>
                <w:rFonts w:ascii="メイリオ" w:eastAsia="メイリオ" w:hAnsi="メイリオ" w:hint="eastAsia"/>
                <w:sz w:val="22"/>
              </w:rPr>
              <w:t>を踏まえ</w:t>
            </w:r>
            <w:r w:rsidR="00501799">
              <w:rPr>
                <w:rFonts w:ascii="メイリオ" w:eastAsia="メイリオ" w:hAnsi="メイリオ" w:hint="eastAsia"/>
                <w:sz w:val="22"/>
              </w:rPr>
              <w:t>つつ、新たな手法について検討し、実施します。</w:t>
            </w:r>
          </w:p>
        </w:tc>
      </w:tr>
      <w:tr w:rsidR="009E4346" w:rsidRPr="009A714B" w:rsidTr="00581C9D">
        <w:trPr>
          <w:cantSplit/>
          <w:trHeight w:val="318"/>
        </w:trPr>
        <w:tc>
          <w:tcPr>
            <w:tcW w:w="1242" w:type="dxa"/>
            <w:vMerge w:val="restart"/>
            <w:shd w:val="clear" w:color="auto" w:fill="8DB3E2" w:themeFill="text2" w:themeFillTint="66"/>
          </w:tcPr>
          <w:p w:rsidR="009E4346" w:rsidRPr="009A714B" w:rsidRDefault="009E4346" w:rsidP="00B74D4B">
            <w:pPr>
              <w:widowControl/>
              <w:snapToGrid w:val="0"/>
              <w:spacing w:line="209" w:lineRule="auto"/>
              <w:jc w:val="center"/>
              <w:rPr>
                <w:rFonts w:ascii="メイリオ" w:eastAsia="メイリオ" w:hAnsi="メイリオ"/>
                <w:sz w:val="22"/>
              </w:rPr>
            </w:pPr>
            <w:r w:rsidRPr="00993847">
              <w:rPr>
                <w:rFonts w:ascii="メイリオ" w:eastAsia="メイリオ" w:hAnsi="メイリオ" w:hint="eastAsia"/>
                <w:w w:val="80"/>
                <w:kern w:val="0"/>
                <w:sz w:val="22"/>
                <w:fitText w:val="880" w:id="1225612032"/>
              </w:rPr>
              <w:t>年度別計</w:t>
            </w:r>
            <w:r w:rsidRPr="00993847">
              <w:rPr>
                <w:rFonts w:ascii="メイリオ" w:eastAsia="メイリオ" w:hAnsi="メイリオ" w:hint="eastAsia"/>
                <w:spacing w:val="22"/>
                <w:w w:val="80"/>
                <w:kern w:val="0"/>
                <w:sz w:val="22"/>
                <w:fitText w:val="880" w:id="1225612032"/>
              </w:rPr>
              <w:t>画</w:t>
            </w:r>
          </w:p>
        </w:tc>
        <w:tc>
          <w:tcPr>
            <w:tcW w:w="1957" w:type="dxa"/>
            <w:gridSpan w:val="2"/>
            <w:shd w:val="clear" w:color="auto" w:fill="8DB3E2" w:themeFill="text2" w:themeFillTint="66"/>
          </w:tcPr>
          <w:p w:rsidR="009E4346" w:rsidRPr="009A714B" w:rsidRDefault="009E4346" w:rsidP="00B74D4B">
            <w:pPr>
              <w:widowControl/>
              <w:snapToGrid w:val="0"/>
              <w:spacing w:line="209" w:lineRule="auto"/>
              <w:jc w:val="center"/>
              <w:rPr>
                <w:rFonts w:ascii="メイリオ" w:eastAsia="メイリオ" w:hAnsi="メイリオ"/>
                <w:sz w:val="22"/>
              </w:rPr>
            </w:pPr>
            <w:r w:rsidRPr="009A714B">
              <w:rPr>
                <w:rFonts w:ascii="メイリオ" w:eastAsia="メイリオ" w:hAnsi="メイリオ" w:hint="eastAsia"/>
                <w:sz w:val="22"/>
              </w:rPr>
              <w:t>29年度</w:t>
            </w:r>
          </w:p>
        </w:tc>
        <w:tc>
          <w:tcPr>
            <w:tcW w:w="1954" w:type="dxa"/>
            <w:gridSpan w:val="2"/>
            <w:shd w:val="clear" w:color="auto" w:fill="8DB3E2" w:themeFill="text2" w:themeFillTint="66"/>
          </w:tcPr>
          <w:p w:rsidR="009E4346" w:rsidRPr="009A714B" w:rsidRDefault="009E4346" w:rsidP="00B74D4B">
            <w:pPr>
              <w:widowControl/>
              <w:snapToGrid w:val="0"/>
              <w:spacing w:line="209" w:lineRule="auto"/>
              <w:jc w:val="center"/>
              <w:rPr>
                <w:rFonts w:ascii="メイリオ" w:eastAsia="メイリオ" w:hAnsi="メイリオ"/>
                <w:sz w:val="22"/>
              </w:rPr>
            </w:pPr>
            <w:r w:rsidRPr="009A714B">
              <w:rPr>
                <w:rFonts w:ascii="メイリオ" w:eastAsia="メイリオ" w:hAnsi="メイリオ" w:hint="eastAsia"/>
                <w:sz w:val="22"/>
              </w:rPr>
              <w:t>30年度</w:t>
            </w:r>
          </w:p>
        </w:tc>
        <w:tc>
          <w:tcPr>
            <w:tcW w:w="1953" w:type="dxa"/>
            <w:gridSpan w:val="3"/>
            <w:shd w:val="clear" w:color="auto" w:fill="8DB3E2" w:themeFill="text2" w:themeFillTint="66"/>
          </w:tcPr>
          <w:p w:rsidR="009E4346" w:rsidRPr="009A714B" w:rsidRDefault="009E4346" w:rsidP="00B74D4B">
            <w:pPr>
              <w:widowControl/>
              <w:snapToGrid w:val="0"/>
              <w:spacing w:line="209" w:lineRule="auto"/>
              <w:jc w:val="center"/>
              <w:rPr>
                <w:rFonts w:ascii="メイリオ" w:eastAsia="メイリオ" w:hAnsi="メイリオ"/>
                <w:sz w:val="22"/>
              </w:rPr>
            </w:pPr>
            <w:r w:rsidRPr="009A714B">
              <w:rPr>
                <w:rFonts w:ascii="メイリオ" w:eastAsia="メイリオ" w:hAnsi="メイリオ" w:hint="eastAsia"/>
                <w:sz w:val="22"/>
              </w:rPr>
              <w:t>31年度</w:t>
            </w:r>
          </w:p>
        </w:tc>
        <w:tc>
          <w:tcPr>
            <w:tcW w:w="1954" w:type="dxa"/>
            <w:shd w:val="clear" w:color="auto" w:fill="8DB3E2" w:themeFill="text2" w:themeFillTint="66"/>
          </w:tcPr>
          <w:p w:rsidR="009E4346" w:rsidRPr="009A714B" w:rsidRDefault="009E4346" w:rsidP="00B74D4B">
            <w:pPr>
              <w:widowControl/>
              <w:snapToGrid w:val="0"/>
              <w:spacing w:line="209" w:lineRule="auto"/>
              <w:jc w:val="center"/>
              <w:rPr>
                <w:rFonts w:ascii="メイリオ" w:eastAsia="メイリオ" w:hAnsi="メイリオ"/>
                <w:sz w:val="22"/>
              </w:rPr>
            </w:pPr>
            <w:r w:rsidRPr="009A714B">
              <w:rPr>
                <w:rFonts w:ascii="メイリオ" w:eastAsia="メイリオ" w:hAnsi="メイリオ" w:hint="eastAsia"/>
                <w:sz w:val="22"/>
              </w:rPr>
              <w:t>32年度</w:t>
            </w:r>
          </w:p>
        </w:tc>
      </w:tr>
      <w:tr w:rsidR="009E4346" w:rsidRPr="009A714B" w:rsidTr="00581C9D">
        <w:trPr>
          <w:cantSplit/>
          <w:trHeight w:val="1261"/>
        </w:trPr>
        <w:tc>
          <w:tcPr>
            <w:tcW w:w="1242" w:type="dxa"/>
            <w:vMerge/>
          </w:tcPr>
          <w:p w:rsidR="009E4346" w:rsidRPr="009A714B" w:rsidRDefault="009E4346" w:rsidP="00B74D4B">
            <w:pPr>
              <w:widowControl/>
              <w:snapToGrid w:val="0"/>
              <w:spacing w:line="209" w:lineRule="auto"/>
              <w:jc w:val="left"/>
              <w:rPr>
                <w:rFonts w:ascii="メイリオ" w:eastAsia="メイリオ" w:hAnsi="メイリオ"/>
                <w:sz w:val="22"/>
              </w:rPr>
            </w:pPr>
          </w:p>
        </w:tc>
        <w:tc>
          <w:tcPr>
            <w:tcW w:w="1957" w:type="dxa"/>
            <w:gridSpan w:val="2"/>
            <w:shd w:val="clear" w:color="auto" w:fill="auto"/>
            <w:vAlign w:val="center"/>
          </w:tcPr>
          <w:p w:rsidR="009E4346" w:rsidRPr="009A714B" w:rsidRDefault="00501799" w:rsidP="00B74D4B">
            <w:pPr>
              <w:widowControl/>
              <w:snapToGrid w:val="0"/>
              <w:spacing w:line="209" w:lineRule="auto"/>
              <w:jc w:val="left"/>
              <w:rPr>
                <w:rFonts w:ascii="メイリオ" w:eastAsia="メイリオ" w:hAnsi="メイリオ" w:cs="ＭＳ Ｐゴシック"/>
                <w:color w:val="000000"/>
                <w:kern w:val="0"/>
                <w:sz w:val="22"/>
              </w:rPr>
            </w:pPr>
            <w:r>
              <w:rPr>
                <w:rFonts w:ascii="メイリオ" w:eastAsia="メイリオ" w:hAnsi="メイリオ" w:cs="ＭＳ Ｐゴシック" w:hint="eastAsia"/>
                <w:color w:val="000000"/>
                <w:kern w:val="0"/>
                <w:sz w:val="22"/>
              </w:rPr>
              <w:t>新たな手法について検討・調整</w:t>
            </w:r>
          </w:p>
        </w:tc>
        <w:tc>
          <w:tcPr>
            <w:tcW w:w="1954" w:type="dxa"/>
            <w:gridSpan w:val="2"/>
            <w:shd w:val="clear" w:color="auto" w:fill="auto"/>
            <w:vAlign w:val="center"/>
          </w:tcPr>
          <w:p w:rsidR="009E4346" w:rsidRPr="009A714B" w:rsidRDefault="00501799" w:rsidP="00B74D4B">
            <w:pPr>
              <w:widowControl/>
              <w:snapToGrid w:val="0"/>
              <w:spacing w:line="209" w:lineRule="auto"/>
              <w:jc w:val="left"/>
              <w:rPr>
                <w:rFonts w:ascii="メイリオ" w:eastAsia="メイリオ" w:hAnsi="メイリオ" w:cs="ＭＳ Ｐゴシック"/>
                <w:color w:val="000000"/>
                <w:kern w:val="0"/>
                <w:sz w:val="22"/>
              </w:rPr>
            </w:pPr>
            <w:r>
              <w:rPr>
                <w:rFonts w:ascii="メイリオ" w:eastAsia="メイリオ" w:hAnsi="メイリオ" w:cs="ＭＳ Ｐゴシック" w:hint="eastAsia"/>
                <w:color w:val="000000"/>
                <w:kern w:val="0"/>
                <w:sz w:val="22"/>
              </w:rPr>
              <w:t>検討結果に基づき実施</w:t>
            </w:r>
          </w:p>
        </w:tc>
        <w:tc>
          <w:tcPr>
            <w:tcW w:w="1953" w:type="dxa"/>
            <w:gridSpan w:val="3"/>
            <w:shd w:val="clear" w:color="auto" w:fill="auto"/>
            <w:vAlign w:val="center"/>
          </w:tcPr>
          <w:p w:rsidR="009E4346" w:rsidRPr="009A714B" w:rsidRDefault="00501799" w:rsidP="00B74D4B">
            <w:pPr>
              <w:widowControl/>
              <w:snapToGrid w:val="0"/>
              <w:spacing w:line="209" w:lineRule="auto"/>
              <w:jc w:val="left"/>
              <w:rPr>
                <w:rFonts w:ascii="メイリオ" w:eastAsia="メイリオ" w:hAnsi="メイリオ" w:cs="ＭＳ Ｐゴシック"/>
                <w:color w:val="000000"/>
                <w:kern w:val="0"/>
                <w:sz w:val="22"/>
              </w:rPr>
            </w:pPr>
            <w:r>
              <w:rPr>
                <w:rFonts w:ascii="メイリオ" w:eastAsia="メイリオ" w:hAnsi="メイリオ" w:cs="ＭＳ Ｐゴシック" w:hint="eastAsia"/>
                <w:color w:val="000000"/>
                <w:kern w:val="0"/>
                <w:sz w:val="22"/>
              </w:rPr>
              <w:t>実施</w:t>
            </w:r>
          </w:p>
        </w:tc>
        <w:tc>
          <w:tcPr>
            <w:tcW w:w="1954" w:type="dxa"/>
            <w:shd w:val="clear" w:color="auto" w:fill="auto"/>
            <w:vAlign w:val="center"/>
          </w:tcPr>
          <w:p w:rsidR="009E4346" w:rsidRPr="009A714B" w:rsidRDefault="00501799" w:rsidP="00B74D4B">
            <w:pPr>
              <w:widowControl/>
              <w:snapToGrid w:val="0"/>
              <w:spacing w:line="209" w:lineRule="auto"/>
              <w:jc w:val="left"/>
              <w:rPr>
                <w:rFonts w:ascii="メイリオ" w:eastAsia="メイリオ" w:hAnsi="メイリオ" w:cs="ＭＳ Ｐゴシック"/>
                <w:color w:val="000000"/>
                <w:kern w:val="0"/>
                <w:sz w:val="22"/>
              </w:rPr>
            </w:pPr>
            <w:r>
              <w:rPr>
                <w:rFonts w:ascii="メイリオ" w:eastAsia="メイリオ" w:hAnsi="メイリオ" w:cs="ＭＳ Ｐゴシック" w:hint="eastAsia"/>
                <w:color w:val="000000"/>
                <w:kern w:val="0"/>
                <w:sz w:val="22"/>
              </w:rPr>
              <w:t>実施</w:t>
            </w:r>
          </w:p>
        </w:tc>
      </w:tr>
    </w:tbl>
    <w:p w:rsidR="009E4346" w:rsidRPr="002B63C8" w:rsidRDefault="009E4346" w:rsidP="009E4346">
      <w:pPr>
        <w:snapToGrid w:val="0"/>
        <w:spacing w:line="209" w:lineRule="auto"/>
        <w:rPr>
          <w:rFonts w:ascii="メイリオ" w:eastAsia="メイリオ" w:hAnsi="メイリオ"/>
          <w:b/>
          <w:sz w:val="24"/>
          <w:szCs w:val="24"/>
        </w:rPr>
      </w:pPr>
    </w:p>
    <w:tbl>
      <w:tblPr>
        <w:tblStyle w:val="af0"/>
        <w:tblW w:w="0" w:type="auto"/>
        <w:tblLook w:val="04A0" w:firstRow="1" w:lastRow="0" w:firstColumn="1" w:lastColumn="0" w:noHBand="0" w:noVBand="1"/>
      </w:tblPr>
      <w:tblGrid>
        <w:gridCol w:w="1242"/>
        <w:gridCol w:w="1105"/>
        <w:gridCol w:w="849"/>
        <w:gridCol w:w="278"/>
        <w:gridCol w:w="1676"/>
        <w:gridCol w:w="413"/>
        <w:gridCol w:w="1258"/>
        <w:gridCol w:w="282"/>
        <w:gridCol w:w="1957"/>
      </w:tblGrid>
      <w:tr w:rsidR="00C021FD" w:rsidRPr="009A714B" w:rsidTr="00581C9D">
        <w:trPr>
          <w:trHeight w:val="491"/>
        </w:trPr>
        <w:tc>
          <w:tcPr>
            <w:tcW w:w="1242" w:type="dxa"/>
            <w:tcBorders>
              <w:bottom w:val="single" w:sz="4" w:space="0" w:color="auto"/>
            </w:tcBorders>
            <w:shd w:val="clear" w:color="auto" w:fill="8DB3E2" w:themeFill="text2" w:themeFillTint="66"/>
            <w:vAlign w:val="center"/>
          </w:tcPr>
          <w:p w:rsidR="00C021FD" w:rsidRPr="009A714B" w:rsidRDefault="00C021FD" w:rsidP="007B1290">
            <w:pPr>
              <w:widowControl/>
              <w:snapToGrid w:val="0"/>
              <w:spacing w:line="209" w:lineRule="auto"/>
              <w:rPr>
                <w:rFonts w:ascii="メイリオ" w:eastAsia="メイリオ" w:hAnsi="メイリオ"/>
                <w:sz w:val="22"/>
              </w:rPr>
            </w:pPr>
            <w:r>
              <w:rPr>
                <w:rFonts w:ascii="メイリオ" w:eastAsia="メイリオ" w:hAnsi="メイリオ" w:hint="eastAsia"/>
                <w:sz w:val="22"/>
              </w:rPr>
              <w:t>番号</w:t>
            </w:r>
          </w:p>
        </w:tc>
        <w:tc>
          <w:tcPr>
            <w:tcW w:w="1105" w:type="dxa"/>
            <w:vAlign w:val="center"/>
          </w:tcPr>
          <w:p w:rsidR="00C021FD" w:rsidRPr="009A714B" w:rsidRDefault="00A45395" w:rsidP="00754742">
            <w:pPr>
              <w:widowControl/>
              <w:snapToGrid w:val="0"/>
              <w:spacing w:line="209" w:lineRule="auto"/>
              <w:jc w:val="right"/>
              <w:rPr>
                <w:rFonts w:ascii="メイリオ" w:eastAsia="メイリオ" w:hAnsi="メイリオ"/>
                <w:sz w:val="22"/>
              </w:rPr>
            </w:pPr>
            <w:r>
              <w:rPr>
                <w:rFonts w:ascii="メイリオ" w:eastAsia="メイリオ" w:hAnsi="メイリオ" w:hint="eastAsia"/>
                <w:sz w:val="22"/>
              </w:rPr>
              <w:t>076</w:t>
            </w:r>
          </w:p>
        </w:tc>
        <w:tc>
          <w:tcPr>
            <w:tcW w:w="1127" w:type="dxa"/>
            <w:gridSpan w:val="2"/>
            <w:shd w:val="clear" w:color="auto" w:fill="8DB3E2" w:themeFill="text2" w:themeFillTint="66"/>
            <w:vAlign w:val="center"/>
          </w:tcPr>
          <w:p w:rsidR="00C021FD" w:rsidRPr="009A714B" w:rsidRDefault="00C021FD" w:rsidP="007B1290">
            <w:pPr>
              <w:widowControl/>
              <w:snapToGrid w:val="0"/>
              <w:spacing w:line="209" w:lineRule="auto"/>
              <w:rPr>
                <w:rFonts w:ascii="メイリオ" w:eastAsia="メイリオ" w:hAnsi="メイリオ"/>
                <w:sz w:val="22"/>
              </w:rPr>
            </w:pPr>
            <w:r>
              <w:rPr>
                <w:rFonts w:ascii="メイリオ" w:eastAsia="メイリオ" w:hAnsi="メイリオ" w:hint="eastAsia"/>
                <w:sz w:val="22"/>
              </w:rPr>
              <w:t>事業名</w:t>
            </w:r>
          </w:p>
        </w:tc>
        <w:tc>
          <w:tcPr>
            <w:tcW w:w="5586" w:type="dxa"/>
            <w:gridSpan w:val="5"/>
            <w:vAlign w:val="center"/>
          </w:tcPr>
          <w:p w:rsidR="00C021FD" w:rsidRPr="009A714B" w:rsidRDefault="00C021FD" w:rsidP="007B1290">
            <w:pPr>
              <w:widowControl/>
              <w:snapToGrid w:val="0"/>
              <w:spacing w:line="209" w:lineRule="auto"/>
              <w:rPr>
                <w:rFonts w:ascii="メイリオ" w:eastAsia="メイリオ" w:hAnsi="メイリオ"/>
                <w:sz w:val="22"/>
              </w:rPr>
            </w:pPr>
            <w:r w:rsidRPr="009A714B">
              <w:rPr>
                <w:rFonts w:ascii="メイリオ" w:eastAsia="メイリオ" w:hAnsi="メイリオ" w:hint="eastAsia"/>
                <w:sz w:val="22"/>
              </w:rPr>
              <w:t>ユニバーサルデザイン推進調整会議の設置・活用</w:t>
            </w:r>
          </w:p>
        </w:tc>
      </w:tr>
      <w:tr w:rsidR="007F2D2A" w:rsidRPr="009A714B" w:rsidTr="007F2D2A">
        <w:trPr>
          <w:trHeight w:val="760"/>
        </w:trPr>
        <w:tc>
          <w:tcPr>
            <w:tcW w:w="1242" w:type="dxa"/>
            <w:shd w:val="clear" w:color="auto" w:fill="8DB3E2" w:themeFill="text2" w:themeFillTint="66"/>
            <w:vAlign w:val="center"/>
          </w:tcPr>
          <w:p w:rsidR="007F2D2A" w:rsidRPr="009A714B" w:rsidRDefault="007F2D2A" w:rsidP="00581C9D">
            <w:pPr>
              <w:widowControl/>
              <w:snapToGrid w:val="0"/>
              <w:spacing w:line="209" w:lineRule="auto"/>
              <w:rPr>
                <w:rFonts w:ascii="メイリオ" w:eastAsia="メイリオ" w:hAnsi="メイリオ"/>
                <w:sz w:val="22"/>
              </w:rPr>
            </w:pPr>
            <w:r>
              <w:rPr>
                <w:rFonts w:ascii="メイリオ" w:eastAsia="メイリオ" w:hAnsi="メイリオ" w:hint="eastAsia"/>
                <w:sz w:val="22"/>
              </w:rPr>
              <w:t>対象</w:t>
            </w:r>
          </w:p>
        </w:tc>
        <w:tc>
          <w:tcPr>
            <w:tcW w:w="4321" w:type="dxa"/>
            <w:gridSpan w:val="5"/>
            <w:shd w:val="clear" w:color="auto" w:fill="auto"/>
            <w:vAlign w:val="center"/>
          </w:tcPr>
          <w:p w:rsidR="007F2D2A" w:rsidRPr="0098529C" w:rsidRDefault="003E61BE" w:rsidP="00581C9D">
            <w:pPr>
              <w:widowControl/>
              <w:snapToGrid w:val="0"/>
              <w:spacing w:line="209" w:lineRule="auto"/>
              <w:jc w:val="center"/>
              <w:rPr>
                <w:rFonts w:ascii="メイリオ" w:eastAsia="メイリオ" w:hAnsi="メイリオ"/>
                <w:sz w:val="20"/>
                <w:szCs w:val="20"/>
              </w:rPr>
            </w:pPr>
            <w:r>
              <w:rPr>
                <w:rFonts w:ascii="メイリオ" w:eastAsia="メイリオ" w:hAnsi="メイリオ"/>
                <w:noProof/>
                <w:sz w:val="20"/>
                <w:szCs w:val="20"/>
              </w:rPr>
              <mc:AlternateContent>
                <mc:Choice Requires="wpg">
                  <w:drawing>
                    <wp:anchor distT="0" distB="0" distL="114300" distR="114300" simplePos="0" relativeHeight="251796480" behindDoc="0" locked="0" layoutInCell="1" allowOverlap="1" wp14:anchorId="647631BB" wp14:editId="255EBE28">
                      <wp:simplePos x="0" y="0"/>
                      <wp:positionH relativeFrom="column">
                        <wp:posOffset>346075</wp:posOffset>
                      </wp:positionH>
                      <wp:positionV relativeFrom="paragraph">
                        <wp:posOffset>62865</wp:posOffset>
                      </wp:positionV>
                      <wp:extent cx="1944370" cy="239395"/>
                      <wp:effectExtent l="0" t="0" r="17780" b="27305"/>
                      <wp:wrapNone/>
                      <wp:docPr id="1490" name="グループ化 1490"/>
                      <wp:cNvGraphicFramePr/>
                      <a:graphic xmlns:a="http://schemas.openxmlformats.org/drawingml/2006/main">
                        <a:graphicData uri="http://schemas.microsoft.com/office/word/2010/wordprocessingGroup">
                          <wpg:wgp>
                            <wpg:cNvGrpSpPr/>
                            <wpg:grpSpPr>
                              <a:xfrm>
                                <a:off x="0" y="0"/>
                                <a:ext cx="1944370" cy="239395"/>
                                <a:chOff x="0" y="0"/>
                                <a:chExt cx="1944611" cy="239572"/>
                              </a:xfrm>
                            </wpg:grpSpPr>
                            <wps:wsp>
                              <wps:cNvPr id="1491" name="角丸四角形 1491"/>
                              <wps:cNvSpPr>
                                <a:spLocks noChangeArrowheads="1"/>
                              </wps:cNvSpPr>
                              <wps:spPr bwMode="auto">
                                <a:xfrm>
                                  <a:off x="1295400" y="0"/>
                                  <a:ext cx="239636" cy="239572"/>
                                </a:xfrm>
                                <a:prstGeom prst="roundRect">
                                  <a:avLst>
                                    <a:gd name="adj" fmla="val 23009"/>
                                  </a:avLst>
                                </a:prstGeom>
                                <a:solidFill>
                                  <a:sysClr val="windowText" lastClr="000000">
                                    <a:lumMod val="65000"/>
                                    <a:lumOff val="35000"/>
                                  </a:sysClr>
                                </a:solidFill>
                                <a:ln w="9525" cap="flat" cmpd="sng" algn="ctr">
                                  <a:solidFill>
                                    <a:sysClr val="windowText" lastClr="000000">
                                      <a:lumMod val="65000"/>
                                      <a:lumOff val="35000"/>
                                    </a:sysClr>
                                  </a:solidFill>
                                  <a:prstDash val="solid"/>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724F8" w:rsidRPr="006066CD" w:rsidRDefault="00B724F8" w:rsidP="003E61BE">
                                    <w:pPr>
                                      <w:spacing w:line="0" w:lineRule="atLeast"/>
                                      <w:jc w:val="center"/>
                                      <w:rPr>
                                        <w:rFonts w:ascii="HGS創英角ｺﾞｼｯｸUB" w:eastAsia="HGS創英角ｺﾞｼｯｸUB" w:hAnsi="HGS創英角ｺﾞｼｯｸUB"/>
                                        <w:color w:val="FFFFFF" w:themeColor="background1"/>
                                        <w:szCs w:val="21"/>
                                      </w:rPr>
                                    </w:pPr>
                                    <w:r w:rsidRPr="006066CD">
                                      <w:rPr>
                                        <w:rFonts w:ascii="HGS創英角ｺﾞｼｯｸUB" w:eastAsia="HGS創英角ｺﾞｼｯｸUB" w:hAnsi="HGS創英角ｺﾞｼｯｸUB" w:hint="eastAsia"/>
                                        <w:color w:val="FFFFFF" w:themeColor="background1"/>
                                        <w:szCs w:val="21"/>
                                      </w:rPr>
                                      <w:t>障</w:t>
                                    </w:r>
                                  </w:p>
                                </w:txbxContent>
                              </wps:txbx>
                              <wps:bodyPr rot="0" vert="horz" wrap="square" lIns="0" tIns="0" rIns="0" bIns="0" anchor="t" anchorCtr="0" upright="1">
                                <a:noAutofit/>
                              </wps:bodyPr>
                            </wps:wsp>
                            <wps:wsp>
                              <wps:cNvPr id="1492" name="角丸四角形 1492"/>
                              <wps:cNvSpPr>
                                <a:spLocks noChangeArrowheads="1"/>
                              </wps:cNvSpPr>
                              <wps:spPr bwMode="auto">
                                <a:xfrm>
                                  <a:off x="866775" y="0"/>
                                  <a:ext cx="239636" cy="239572"/>
                                </a:xfrm>
                                <a:prstGeom prst="roundRect">
                                  <a:avLst>
                                    <a:gd name="adj" fmla="val 23009"/>
                                  </a:avLst>
                                </a:prstGeom>
                                <a:solidFill>
                                  <a:sysClr val="windowText" lastClr="000000">
                                    <a:lumMod val="65000"/>
                                    <a:lumOff val="35000"/>
                                  </a:sysClr>
                                </a:solidFill>
                                <a:ln w="9525" cap="flat" cmpd="sng" algn="ctr">
                                  <a:solidFill>
                                    <a:sysClr val="windowText" lastClr="000000">
                                      <a:lumMod val="65000"/>
                                      <a:lumOff val="35000"/>
                                    </a:sysClr>
                                  </a:solidFill>
                                  <a:prstDash val="solid"/>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724F8" w:rsidRPr="006066CD" w:rsidRDefault="00B724F8" w:rsidP="003E61BE">
                                    <w:pPr>
                                      <w:spacing w:line="0" w:lineRule="atLeast"/>
                                      <w:jc w:val="center"/>
                                      <w:rPr>
                                        <w:rFonts w:ascii="HGS創英角ｺﾞｼｯｸUB" w:eastAsia="HGS創英角ｺﾞｼｯｸUB" w:hAnsi="HGS創英角ｺﾞｼｯｸUB"/>
                                        <w:color w:val="FFFFFF" w:themeColor="background1"/>
                                        <w:szCs w:val="21"/>
                                      </w:rPr>
                                    </w:pPr>
                                    <w:r w:rsidRPr="006066CD">
                                      <w:rPr>
                                        <w:rFonts w:ascii="HGS創英角ｺﾞｼｯｸUB" w:eastAsia="HGS創英角ｺﾞｼｯｸUB" w:hAnsi="HGS創英角ｺﾞｼｯｸUB" w:hint="eastAsia"/>
                                        <w:color w:val="FFFFFF" w:themeColor="background1"/>
                                        <w:szCs w:val="21"/>
                                      </w:rPr>
                                      <w:t>高</w:t>
                                    </w:r>
                                  </w:p>
                                </w:txbxContent>
                              </wps:txbx>
                              <wps:bodyPr rot="0" vert="horz" wrap="square" lIns="0" tIns="0" rIns="0" bIns="0" anchor="t" anchorCtr="0" upright="1">
                                <a:noAutofit/>
                              </wps:bodyPr>
                            </wps:wsp>
                            <wps:wsp>
                              <wps:cNvPr id="1493" name="角丸四角形 1493"/>
                              <wps:cNvSpPr>
                                <a:spLocks noChangeArrowheads="1"/>
                              </wps:cNvSpPr>
                              <wps:spPr bwMode="auto">
                                <a:xfrm>
                                  <a:off x="0" y="0"/>
                                  <a:ext cx="239636" cy="239572"/>
                                </a:xfrm>
                                <a:prstGeom prst="roundRect">
                                  <a:avLst>
                                    <a:gd name="adj" fmla="val 23009"/>
                                  </a:avLst>
                                </a:prstGeom>
                                <a:solidFill>
                                  <a:sysClr val="windowText" lastClr="000000">
                                    <a:lumMod val="65000"/>
                                    <a:lumOff val="35000"/>
                                  </a:sysClr>
                                </a:solidFill>
                                <a:ln w="9525">
                                  <a:solidFill>
                                    <a:sysClr val="windowText" lastClr="000000">
                                      <a:lumMod val="65000"/>
                                      <a:lumOff val="35000"/>
                                    </a:sysClr>
                                  </a:solidFill>
                                  <a:round/>
                                  <a:headEnd/>
                                  <a:tailEnd/>
                                </a:ln>
                              </wps:spPr>
                              <wps:txbx>
                                <w:txbxContent>
                                  <w:p w:rsidR="00B724F8" w:rsidRPr="006066CD" w:rsidRDefault="00B724F8" w:rsidP="003E61BE">
                                    <w:pPr>
                                      <w:spacing w:line="0" w:lineRule="atLeast"/>
                                      <w:jc w:val="center"/>
                                      <w:rPr>
                                        <w:rFonts w:ascii="HGS創英角ｺﾞｼｯｸUB" w:eastAsia="HGS創英角ｺﾞｼｯｸUB" w:hAnsi="HGS創英角ｺﾞｼｯｸUB"/>
                                        <w:color w:val="FFFFFF" w:themeColor="background1"/>
                                        <w:szCs w:val="21"/>
                                      </w:rPr>
                                    </w:pPr>
                                    <w:r w:rsidRPr="006066CD">
                                      <w:rPr>
                                        <w:rFonts w:ascii="HGS創英角ｺﾞｼｯｸUB" w:eastAsia="HGS創英角ｺﾞｼｯｸUB" w:hAnsi="HGS創英角ｺﾞｼｯｸUB" w:hint="eastAsia"/>
                                        <w:color w:val="FFFFFF" w:themeColor="background1"/>
                                        <w:szCs w:val="21"/>
                                      </w:rPr>
                                      <w:t>子</w:t>
                                    </w:r>
                                  </w:p>
                                </w:txbxContent>
                              </wps:txbx>
                              <wps:bodyPr rot="0" vert="horz" wrap="square" lIns="0" tIns="0" rIns="0" bIns="0" anchor="t" anchorCtr="0" upright="1">
                                <a:noAutofit/>
                              </wps:bodyPr>
                            </wps:wsp>
                            <wps:wsp>
                              <wps:cNvPr id="1494" name="角丸四角形 1494"/>
                              <wps:cNvSpPr>
                                <a:spLocks noChangeArrowheads="1"/>
                              </wps:cNvSpPr>
                              <wps:spPr bwMode="auto">
                                <a:xfrm>
                                  <a:off x="1704975" y="0"/>
                                  <a:ext cx="239636" cy="239572"/>
                                </a:xfrm>
                                <a:prstGeom prst="roundRect">
                                  <a:avLst>
                                    <a:gd name="adj" fmla="val 23009"/>
                                  </a:avLst>
                                </a:prstGeom>
                                <a:solidFill>
                                  <a:sysClr val="windowText" lastClr="000000">
                                    <a:lumMod val="65000"/>
                                    <a:lumOff val="35000"/>
                                  </a:sysClr>
                                </a:solidFill>
                                <a:ln w="9525" cap="flat" cmpd="sng" algn="ctr">
                                  <a:solidFill>
                                    <a:sysClr val="windowText" lastClr="000000">
                                      <a:lumMod val="65000"/>
                                      <a:lumOff val="35000"/>
                                    </a:sysClr>
                                  </a:solidFill>
                                  <a:prstDash val="solid"/>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724F8" w:rsidRPr="006066CD" w:rsidRDefault="00B724F8" w:rsidP="003E61BE">
                                    <w:pPr>
                                      <w:spacing w:line="0" w:lineRule="atLeast"/>
                                      <w:jc w:val="center"/>
                                      <w:rPr>
                                        <w:rFonts w:ascii="HGS創英角ｺﾞｼｯｸUB" w:eastAsia="HGS創英角ｺﾞｼｯｸUB" w:hAnsi="HGS創英角ｺﾞｼｯｸUB"/>
                                        <w:color w:val="FFFFFF" w:themeColor="background1"/>
                                        <w:szCs w:val="21"/>
                                      </w:rPr>
                                    </w:pPr>
                                    <w:r w:rsidRPr="006066CD">
                                      <w:rPr>
                                        <w:rFonts w:ascii="HGS創英角ｺﾞｼｯｸUB" w:eastAsia="HGS創英角ｺﾞｼｯｸUB" w:hAnsi="HGS創英角ｺﾞｼｯｸUB" w:hint="eastAsia"/>
                                        <w:color w:val="FFFFFF" w:themeColor="background1"/>
                                        <w:szCs w:val="21"/>
                                      </w:rPr>
                                      <w:t>外</w:t>
                                    </w:r>
                                  </w:p>
                                </w:txbxContent>
                              </wps:txbx>
                              <wps:bodyPr rot="0" vert="horz" wrap="square" lIns="0" tIns="0" rIns="0" bIns="0" anchor="t" anchorCtr="0" upright="1">
                                <a:noAutofit/>
                              </wps:bodyPr>
                            </wps:wsp>
                            <wps:wsp>
                              <wps:cNvPr id="1495" name="角丸四角形 1495"/>
                              <wps:cNvSpPr>
                                <a:spLocks noChangeArrowheads="1"/>
                              </wps:cNvSpPr>
                              <wps:spPr bwMode="auto">
                                <a:xfrm>
                                  <a:off x="438150" y="0"/>
                                  <a:ext cx="239636" cy="239572"/>
                                </a:xfrm>
                                <a:prstGeom prst="roundRect">
                                  <a:avLst>
                                    <a:gd name="adj" fmla="val 23009"/>
                                  </a:avLst>
                                </a:prstGeom>
                                <a:solidFill>
                                  <a:sysClr val="windowText" lastClr="000000">
                                    <a:lumMod val="65000"/>
                                    <a:lumOff val="35000"/>
                                  </a:sysClr>
                                </a:solidFill>
                                <a:ln w="9525" cap="flat" cmpd="sng" algn="ctr">
                                  <a:solidFill>
                                    <a:sysClr val="windowText" lastClr="000000">
                                      <a:lumMod val="65000"/>
                                      <a:lumOff val="35000"/>
                                    </a:sysClr>
                                  </a:solidFill>
                                  <a:prstDash val="solid"/>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724F8" w:rsidRPr="006066CD" w:rsidRDefault="00B724F8" w:rsidP="003E61BE">
                                    <w:pPr>
                                      <w:spacing w:line="0" w:lineRule="atLeast"/>
                                      <w:jc w:val="center"/>
                                      <w:rPr>
                                        <w:rFonts w:ascii="HGS創英角ｺﾞｼｯｸUB" w:eastAsia="HGS創英角ｺﾞｼｯｸUB" w:hAnsi="HGS創英角ｺﾞｼｯｸUB"/>
                                        <w:color w:val="FFFFFF" w:themeColor="background1"/>
                                        <w:szCs w:val="21"/>
                                      </w:rPr>
                                    </w:pPr>
                                    <w:r w:rsidRPr="006066CD">
                                      <w:rPr>
                                        <w:rFonts w:ascii="HGS創英角ｺﾞｼｯｸUB" w:eastAsia="HGS創英角ｺﾞｼｯｸUB" w:hAnsi="HGS創英角ｺﾞｼｯｸUB" w:hint="eastAsia"/>
                                        <w:color w:val="FFFFFF" w:themeColor="background1"/>
                                        <w:szCs w:val="21"/>
                                      </w:rPr>
                                      <w:t>成</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47631BB" id="グループ化 1490" o:spid="_x0000_s1335" style="position:absolute;left:0;text-align:left;margin-left:27.25pt;margin-top:4.95pt;width:153.1pt;height:18.85pt;z-index:251796480;mso-position-horizontal-relative:text;mso-position-vertical-relative:text;mso-width-relative:margin;mso-height-relative:margin" coordsize="19446,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">
                      <v:roundrect id="角丸四角形 1491" o:spid="_x0000_s1336" style="position:absolute;left:12954;width:2396;height:2395;visibility:visible;mso-wrap-style:square;v-text-anchor:top" arcsize="15079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ryFcMA&#10;AADdAAAADwAAAGRycy9kb3ducmV2LnhtbERPS2sCMRC+F/wPYQRvNbt2+3BrlFIQ9SS1pefpZrpZ&#10;3Ey2m7jGf28Khd7m43vOYhVtKwbqfeNYQT7NQBBXTjdcK/h4X98+gfABWWPrmBRcyMNqObpZYKnd&#10;md9oOIRapBD2JSowIXSllL4yZNFPXUecuG/XWwwJ9rXUPZ5TuG3lLMsepMWGU4PBjl4NVcfDySoo&#10;fj7vut19iPHrcWNwPrh9kRdKTcbx5RlEoBj+xX/urU7zi3kOv9+kE+Ty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tryFcMAAADdAAAADwAAAAAAAAAAAAAAAACYAgAAZHJzL2Rv&#10;d25yZXYueG1sUEsFBgAAAAAEAAQA9QAAAIgDAAAAAA==&#10;" fillcolor="#595959" strokecolor="#595959">
                        <v:textbox inset="0,0,0,0">
                          <w:txbxContent>
                            <w:p w:rsidR="00B724F8" w:rsidRPr="006066CD" w:rsidRDefault="00B724F8" w:rsidP="003E61BE">
                              <w:pPr>
                                <w:spacing w:line="0" w:lineRule="atLeast"/>
                                <w:jc w:val="center"/>
                                <w:rPr>
                                  <w:rFonts w:ascii="HGS創英角ｺﾞｼｯｸUB" w:eastAsia="HGS創英角ｺﾞｼｯｸUB" w:hAnsi="HGS創英角ｺﾞｼｯｸUB"/>
                                  <w:color w:val="FFFFFF" w:themeColor="background1"/>
                                  <w:szCs w:val="21"/>
                                </w:rPr>
                              </w:pPr>
                              <w:r w:rsidRPr="006066CD">
                                <w:rPr>
                                  <w:rFonts w:ascii="HGS創英角ｺﾞｼｯｸUB" w:eastAsia="HGS創英角ｺﾞｼｯｸUB" w:hAnsi="HGS創英角ｺﾞｼｯｸUB" w:hint="eastAsia"/>
                                  <w:color w:val="FFFFFF" w:themeColor="background1"/>
                                  <w:szCs w:val="21"/>
                                </w:rPr>
                                <w:t>障</w:t>
                              </w:r>
                            </w:p>
                          </w:txbxContent>
                        </v:textbox>
                      </v:roundrect>
                      <v:roundrect id="角丸四角形 1492" o:spid="_x0000_s1337" style="position:absolute;left:8667;width:2397;height:2395;visibility:visible;mso-wrap-style:square;v-text-anchor:top" arcsize="15079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hsYsMA&#10;AADdAAAADwAAAGRycy9kb3ducmV2LnhtbERPS08CMRC+m/gfmjHxJl1w5bFQiDExwskIhPOwHbYb&#10;ttN1W5fy76mJibf58j1nsYq2ET11vnasYDjIQBCXTtdcKdjv3p+mIHxA1tg4JgVX8rBa3t8tsNDu&#10;wl/Ub0MlUgj7AhWYENpCSl8asugHriVO3Ml1FkOCXSV1h5cUbhs5yrKxtFhzajDY0puh8rz9sQry&#10;78Nzu3kJMR4nHwZnvfvMh7lSjw/xdQ4iUAz/4j/3Wqf5+WwEv9+kE+Ty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ghsYsMAAADdAAAADwAAAAAAAAAAAAAAAACYAgAAZHJzL2Rv&#10;d25yZXYueG1sUEsFBgAAAAAEAAQA9QAAAIgDAAAAAA==&#10;" fillcolor="#595959" strokecolor="#595959">
                        <v:textbox inset="0,0,0,0">
                          <w:txbxContent>
                            <w:p w:rsidR="00B724F8" w:rsidRPr="006066CD" w:rsidRDefault="00B724F8" w:rsidP="003E61BE">
                              <w:pPr>
                                <w:spacing w:line="0" w:lineRule="atLeast"/>
                                <w:jc w:val="center"/>
                                <w:rPr>
                                  <w:rFonts w:ascii="HGS創英角ｺﾞｼｯｸUB" w:eastAsia="HGS創英角ｺﾞｼｯｸUB" w:hAnsi="HGS創英角ｺﾞｼｯｸUB"/>
                                  <w:color w:val="FFFFFF" w:themeColor="background1"/>
                                  <w:szCs w:val="21"/>
                                </w:rPr>
                              </w:pPr>
                              <w:r w:rsidRPr="006066CD">
                                <w:rPr>
                                  <w:rFonts w:ascii="HGS創英角ｺﾞｼｯｸUB" w:eastAsia="HGS創英角ｺﾞｼｯｸUB" w:hAnsi="HGS創英角ｺﾞｼｯｸUB" w:hint="eastAsia"/>
                                  <w:color w:val="FFFFFF" w:themeColor="background1"/>
                                  <w:szCs w:val="21"/>
                                </w:rPr>
                                <w:t>高</w:t>
                              </w:r>
                            </w:p>
                          </w:txbxContent>
                        </v:textbox>
                      </v:roundrect>
                      <v:roundrect id="角丸四角形 1493" o:spid="_x0000_s1338" style="position:absolute;width:2396;height:2395;visibility:visible;mso-wrap-style:square;v-text-anchor:top" arcsize="15079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TJ+cMA&#10;AADdAAAADwAAAGRycy9kb3ducmV2LnhtbERPS08CMRC+m/gfmjHhJl1k5bFQCCEx6skIhPOwHbYb&#10;ttN1W5b6762Jibf58j1nuY62ET11vnasYDTMQBCXTtdcKTjsXx5nIHxA1tg4JgXf5GG9ur9bYqHd&#10;jT+p34VKpBD2BSowIbSFlL40ZNEPXUucuLPrLIYEu0rqDm8p3DbyKcsm0mLNqcFgS1tD5WV3tQry&#10;r+O4fX8OMZ6mrwbnvfvIR7lSg4e4WYAIFMO/+M/9ptP8fD6G32/SCXL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UTJ+cMAAADdAAAADwAAAAAAAAAAAAAAAACYAgAAZHJzL2Rv&#10;d25yZXYueG1sUEsFBgAAAAAEAAQA9QAAAIgDAAAAAA==&#10;" fillcolor="#595959" strokecolor="#595959">
                        <v:textbox inset="0,0,0,0">
                          <w:txbxContent>
                            <w:p w:rsidR="00B724F8" w:rsidRPr="006066CD" w:rsidRDefault="00B724F8" w:rsidP="003E61BE">
                              <w:pPr>
                                <w:spacing w:line="0" w:lineRule="atLeast"/>
                                <w:jc w:val="center"/>
                                <w:rPr>
                                  <w:rFonts w:ascii="HGS創英角ｺﾞｼｯｸUB" w:eastAsia="HGS創英角ｺﾞｼｯｸUB" w:hAnsi="HGS創英角ｺﾞｼｯｸUB"/>
                                  <w:color w:val="FFFFFF" w:themeColor="background1"/>
                                  <w:szCs w:val="21"/>
                                </w:rPr>
                              </w:pPr>
                              <w:r w:rsidRPr="006066CD">
                                <w:rPr>
                                  <w:rFonts w:ascii="HGS創英角ｺﾞｼｯｸUB" w:eastAsia="HGS創英角ｺﾞｼｯｸUB" w:hAnsi="HGS創英角ｺﾞｼｯｸUB" w:hint="eastAsia"/>
                                  <w:color w:val="FFFFFF" w:themeColor="background1"/>
                                  <w:szCs w:val="21"/>
                                </w:rPr>
                                <w:t>子</w:t>
                              </w:r>
                            </w:p>
                          </w:txbxContent>
                        </v:textbox>
                      </v:roundrect>
                      <v:roundrect id="角丸四角形 1494" o:spid="_x0000_s1339" style="position:absolute;left:17049;width:2397;height:2395;visibility:visible;mso-wrap-style:square;v-text-anchor:top" arcsize="15079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1RjcMA&#10;AADdAAAADwAAAGRycy9kb3ducmV2LnhtbERPTU8CMRC9m/gfmjHhJl2kCqwUYkiMeiIC4Txsx+3G&#10;7XTdlqX+e2ti4m1e3ucs18m1YqA+NJ41TMYFCOLKm4ZrDYf98+0cRIjIBlvPpOGbAqxX11dLLI2/&#10;8DsNu1iLHMKhRA02xq6UMlSWHIax74gz9+F7hzHDvpamx0sOd628K4oH6bDh3GCxo42l6nN3dhrU&#10;13Havd3HlE6zF4uLwW/VRGk9uklPjyAipfgv/nO/mjxfLRT8fpNPkK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q1RjcMAAADdAAAADwAAAAAAAAAAAAAAAACYAgAAZHJzL2Rv&#10;d25yZXYueG1sUEsFBgAAAAAEAAQA9QAAAIgDAAAAAA==&#10;" fillcolor="#595959" strokecolor="#595959">
                        <v:textbox inset="0,0,0,0">
                          <w:txbxContent>
                            <w:p w:rsidR="00B724F8" w:rsidRPr="006066CD" w:rsidRDefault="00B724F8" w:rsidP="003E61BE">
                              <w:pPr>
                                <w:spacing w:line="0" w:lineRule="atLeast"/>
                                <w:jc w:val="center"/>
                                <w:rPr>
                                  <w:rFonts w:ascii="HGS創英角ｺﾞｼｯｸUB" w:eastAsia="HGS創英角ｺﾞｼｯｸUB" w:hAnsi="HGS創英角ｺﾞｼｯｸUB"/>
                                  <w:color w:val="FFFFFF" w:themeColor="background1"/>
                                  <w:szCs w:val="21"/>
                                </w:rPr>
                              </w:pPr>
                              <w:r w:rsidRPr="006066CD">
                                <w:rPr>
                                  <w:rFonts w:ascii="HGS創英角ｺﾞｼｯｸUB" w:eastAsia="HGS創英角ｺﾞｼｯｸUB" w:hAnsi="HGS創英角ｺﾞｼｯｸUB" w:hint="eastAsia"/>
                                  <w:color w:val="FFFFFF" w:themeColor="background1"/>
                                  <w:szCs w:val="21"/>
                                </w:rPr>
                                <w:t>外</w:t>
                              </w:r>
                            </w:p>
                          </w:txbxContent>
                        </v:textbox>
                      </v:roundrect>
                      <v:roundrect id="角丸四角形 1495" o:spid="_x0000_s1340" style="position:absolute;left:4381;width:2396;height:2395;visibility:visible;mso-wrap-style:square;v-text-anchor:top" arcsize="15079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H0FsMA&#10;AADdAAAADwAAAGRycy9kb3ducmV2LnhtbERPS08CMRC+k/gfmjHhJl1keS0UYkyMejIC4Txsh+2G&#10;7XTd1qX+e2tiwm2+fM9Zb6NtRE+drx0rGI8yEMSl0zVXCg77l4cFCB+QNTaOScEPedhu7gZrLLS7&#10;8if1u1CJFMK+QAUmhLaQ0peGLPqRa4kTd3adxZBgV0nd4TWF20Y+ZtlMWqw5NRhs6dlQedl9WwX5&#10;13HSvk9DjKf5q8Fl7z7yca7U8D4+rUAEiuEm/ne/6TQ/X07h75t0gt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eH0FsMAAADdAAAADwAAAAAAAAAAAAAAAACYAgAAZHJzL2Rv&#10;d25yZXYueG1sUEsFBgAAAAAEAAQA9QAAAIgDAAAAAA==&#10;" fillcolor="#595959" strokecolor="#595959">
                        <v:textbox inset="0,0,0,0">
                          <w:txbxContent>
                            <w:p w:rsidR="00B724F8" w:rsidRPr="006066CD" w:rsidRDefault="00B724F8" w:rsidP="003E61BE">
                              <w:pPr>
                                <w:spacing w:line="0" w:lineRule="atLeast"/>
                                <w:jc w:val="center"/>
                                <w:rPr>
                                  <w:rFonts w:ascii="HGS創英角ｺﾞｼｯｸUB" w:eastAsia="HGS創英角ｺﾞｼｯｸUB" w:hAnsi="HGS創英角ｺﾞｼｯｸUB"/>
                                  <w:color w:val="FFFFFF" w:themeColor="background1"/>
                                  <w:szCs w:val="21"/>
                                </w:rPr>
                              </w:pPr>
                              <w:r w:rsidRPr="006066CD">
                                <w:rPr>
                                  <w:rFonts w:ascii="HGS創英角ｺﾞｼｯｸUB" w:eastAsia="HGS創英角ｺﾞｼｯｸUB" w:hAnsi="HGS創英角ｺﾞｼｯｸUB" w:hint="eastAsia"/>
                                  <w:color w:val="FFFFFF" w:themeColor="background1"/>
                                  <w:szCs w:val="21"/>
                                </w:rPr>
                                <w:t>成</w:t>
                              </w:r>
                            </w:p>
                          </w:txbxContent>
                        </v:textbox>
                      </v:roundrect>
                    </v:group>
                  </w:pict>
                </mc:Fallback>
              </mc:AlternateContent>
            </w:r>
          </w:p>
        </w:tc>
        <w:tc>
          <w:tcPr>
            <w:tcW w:w="1258" w:type="dxa"/>
            <w:shd w:val="clear" w:color="auto" w:fill="8DB3E2" w:themeFill="text2" w:themeFillTint="66"/>
            <w:vAlign w:val="center"/>
          </w:tcPr>
          <w:p w:rsidR="007F2D2A" w:rsidRPr="009A714B" w:rsidRDefault="007F2D2A" w:rsidP="00581C9D">
            <w:pPr>
              <w:widowControl/>
              <w:snapToGrid w:val="0"/>
              <w:spacing w:line="209" w:lineRule="auto"/>
              <w:rPr>
                <w:rFonts w:ascii="メイリオ" w:eastAsia="メイリオ" w:hAnsi="メイリオ"/>
                <w:sz w:val="22"/>
              </w:rPr>
            </w:pPr>
            <w:r w:rsidRPr="009A714B">
              <w:rPr>
                <w:rFonts w:ascii="メイリオ" w:eastAsia="メイリオ" w:hAnsi="メイリオ" w:hint="eastAsia"/>
                <w:sz w:val="22"/>
              </w:rPr>
              <w:t>担当課</w:t>
            </w:r>
          </w:p>
        </w:tc>
        <w:tc>
          <w:tcPr>
            <w:tcW w:w="2239" w:type="dxa"/>
            <w:gridSpan w:val="2"/>
            <w:vAlign w:val="center"/>
          </w:tcPr>
          <w:p w:rsidR="007F2D2A" w:rsidRPr="009A714B" w:rsidRDefault="007F2D2A" w:rsidP="00581C9D">
            <w:pPr>
              <w:widowControl/>
              <w:snapToGrid w:val="0"/>
              <w:spacing w:line="209" w:lineRule="auto"/>
              <w:rPr>
                <w:rFonts w:ascii="メイリオ" w:eastAsia="メイリオ" w:hAnsi="メイリオ"/>
                <w:sz w:val="22"/>
              </w:rPr>
            </w:pPr>
            <w:r w:rsidRPr="009A714B">
              <w:rPr>
                <w:rFonts w:ascii="メイリオ" w:eastAsia="メイリオ" w:hAnsi="メイリオ" w:hint="eastAsia"/>
                <w:sz w:val="22"/>
              </w:rPr>
              <w:t>都市計画課、障がい者福祉課</w:t>
            </w:r>
          </w:p>
        </w:tc>
      </w:tr>
      <w:tr w:rsidR="009E4346" w:rsidRPr="009A714B" w:rsidTr="00581C9D">
        <w:trPr>
          <w:trHeight w:val="951"/>
        </w:trPr>
        <w:tc>
          <w:tcPr>
            <w:tcW w:w="1242" w:type="dxa"/>
            <w:shd w:val="clear" w:color="auto" w:fill="8DB3E2" w:themeFill="text2" w:themeFillTint="66"/>
          </w:tcPr>
          <w:p w:rsidR="009E4346" w:rsidRPr="009A714B" w:rsidRDefault="009E4346" w:rsidP="00B74D4B">
            <w:pPr>
              <w:widowControl/>
              <w:snapToGrid w:val="0"/>
              <w:spacing w:line="209" w:lineRule="auto"/>
              <w:jc w:val="left"/>
              <w:rPr>
                <w:rFonts w:ascii="メイリオ" w:eastAsia="メイリオ" w:hAnsi="メイリオ"/>
                <w:sz w:val="22"/>
              </w:rPr>
            </w:pPr>
            <w:r w:rsidRPr="009A714B">
              <w:rPr>
                <w:rFonts w:ascii="メイリオ" w:eastAsia="メイリオ" w:hAnsi="メイリオ" w:hint="eastAsia"/>
                <w:sz w:val="22"/>
              </w:rPr>
              <w:t>事業概要</w:t>
            </w:r>
          </w:p>
        </w:tc>
        <w:tc>
          <w:tcPr>
            <w:tcW w:w="7818" w:type="dxa"/>
            <w:gridSpan w:val="8"/>
          </w:tcPr>
          <w:p w:rsidR="009E4346" w:rsidRPr="009A714B" w:rsidRDefault="000C30D0" w:rsidP="000C30D0">
            <w:pPr>
              <w:widowControl/>
              <w:snapToGrid w:val="0"/>
              <w:spacing w:line="209" w:lineRule="auto"/>
              <w:ind w:firstLineChars="100" w:firstLine="220"/>
              <w:jc w:val="left"/>
              <w:rPr>
                <w:rFonts w:ascii="メイリオ" w:eastAsia="メイリオ" w:hAnsi="メイリオ"/>
                <w:sz w:val="22"/>
              </w:rPr>
            </w:pPr>
            <w:r w:rsidRPr="000C30D0">
              <w:rPr>
                <w:rFonts w:ascii="メイリオ" w:eastAsia="メイリオ" w:hAnsi="メイリオ" w:cs="ＭＳ Ｐゴシック" w:hint="eastAsia"/>
                <w:color w:val="000000"/>
                <w:kern w:val="0"/>
                <w:sz w:val="22"/>
                <w:szCs w:val="20"/>
              </w:rPr>
              <w:t>区の</w:t>
            </w:r>
            <w:r>
              <w:rPr>
                <w:rFonts w:ascii="メイリオ" w:eastAsia="メイリオ" w:hAnsi="メイリオ" w:cs="ＭＳ Ｐゴシック" w:hint="eastAsia"/>
                <w:color w:val="000000"/>
                <w:kern w:val="0"/>
                <w:sz w:val="22"/>
                <w:szCs w:val="20"/>
              </w:rPr>
              <w:t>職員で構成するユニバーサルデザイン</w:t>
            </w:r>
            <w:r w:rsidRPr="000C30D0">
              <w:rPr>
                <w:rFonts w:ascii="メイリオ" w:eastAsia="メイリオ" w:hAnsi="メイリオ" w:cs="ＭＳ Ｐゴシック" w:hint="eastAsia"/>
                <w:color w:val="000000"/>
                <w:kern w:val="0"/>
                <w:sz w:val="22"/>
                <w:szCs w:val="20"/>
              </w:rPr>
              <w:t>推進調整会議を設置し、区の施設のうち、改築、改修等を行う施設が</w:t>
            </w:r>
            <w:r>
              <w:rPr>
                <w:rFonts w:ascii="メイリオ" w:eastAsia="メイリオ" w:hAnsi="メイリオ" w:cs="ＭＳ Ｐゴシック" w:hint="eastAsia"/>
                <w:color w:val="000000"/>
                <w:kern w:val="0"/>
                <w:sz w:val="22"/>
                <w:szCs w:val="20"/>
              </w:rPr>
              <w:t>ユニバーサルデザインの考え方を踏まえたものであるかをチェックします</w:t>
            </w:r>
            <w:r w:rsidRPr="000C30D0">
              <w:rPr>
                <w:rFonts w:ascii="メイリオ" w:eastAsia="メイリオ" w:hAnsi="メイリオ" w:cs="ＭＳ Ｐゴシック" w:hint="eastAsia"/>
                <w:color w:val="000000"/>
                <w:kern w:val="0"/>
                <w:sz w:val="22"/>
                <w:szCs w:val="20"/>
              </w:rPr>
              <w:t>。</w:t>
            </w:r>
          </w:p>
        </w:tc>
      </w:tr>
      <w:tr w:rsidR="009E4346" w:rsidRPr="009A714B" w:rsidTr="00581C9D">
        <w:trPr>
          <w:cantSplit/>
          <w:trHeight w:val="318"/>
        </w:trPr>
        <w:tc>
          <w:tcPr>
            <w:tcW w:w="1242" w:type="dxa"/>
            <w:vMerge w:val="restart"/>
            <w:shd w:val="clear" w:color="auto" w:fill="8DB3E2" w:themeFill="text2" w:themeFillTint="66"/>
          </w:tcPr>
          <w:p w:rsidR="009E4346" w:rsidRPr="009A714B" w:rsidRDefault="009E4346" w:rsidP="00B74D4B">
            <w:pPr>
              <w:widowControl/>
              <w:snapToGrid w:val="0"/>
              <w:spacing w:line="209" w:lineRule="auto"/>
              <w:jc w:val="center"/>
              <w:rPr>
                <w:rFonts w:ascii="メイリオ" w:eastAsia="メイリオ" w:hAnsi="メイリオ"/>
                <w:sz w:val="22"/>
              </w:rPr>
            </w:pPr>
            <w:r w:rsidRPr="00993847">
              <w:rPr>
                <w:rFonts w:ascii="メイリオ" w:eastAsia="メイリオ" w:hAnsi="メイリオ" w:hint="eastAsia"/>
                <w:w w:val="80"/>
                <w:kern w:val="0"/>
                <w:sz w:val="22"/>
                <w:fitText w:val="880" w:id="1225611008"/>
              </w:rPr>
              <w:t>年度別計</w:t>
            </w:r>
            <w:r w:rsidRPr="00993847">
              <w:rPr>
                <w:rFonts w:ascii="メイリオ" w:eastAsia="メイリオ" w:hAnsi="メイリオ" w:hint="eastAsia"/>
                <w:spacing w:val="22"/>
                <w:w w:val="80"/>
                <w:kern w:val="0"/>
                <w:sz w:val="22"/>
                <w:fitText w:val="880" w:id="1225611008"/>
              </w:rPr>
              <w:t>画</w:t>
            </w:r>
          </w:p>
        </w:tc>
        <w:tc>
          <w:tcPr>
            <w:tcW w:w="1954" w:type="dxa"/>
            <w:gridSpan w:val="2"/>
            <w:shd w:val="clear" w:color="auto" w:fill="8DB3E2" w:themeFill="text2" w:themeFillTint="66"/>
          </w:tcPr>
          <w:p w:rsidR="009E4346" w:rsidRPr="009A714B" w:rsidRDefault="009E4346" w:rsidP="00B74D4B">
            <w:pPr>
              <w:widowControl/>
              <w:snapToGrid w:val="0"/>
              <w:spacing w:line="209" w:lineRule="auto"/>
              <w:jc w:val="center"/>
              <w:rPr>
                <w:rFonts w:ascii="メイリオ" w:eastAsia="メイリオ" w:hAnsi="メイリオ"/>
                <w:sz w:val="22"/>
              </w:rPr>
            </w:pPr>
            <w:r w:rsidRPr="009A714B">
              <w:rPr>
                <w:rFonts w:ascii="メイリオ" w:eastAsia="メイリオ" w:hAnsi="メイリオ" w:hint="eastAsia"/>
                <w:sz w:val="22"/>
              </w:rPr>
              <w:t>29年度</w:t>
            </w:r>
          </w:p>
        </w:tc>
        <w:tc>
          <w:tcPr>
            <w:tcW w:w="1954" w:type="dxa"/>
            <w:gridSpan w:val="2"/>
            <w:shd w:val="clear" w:color="auto" w:fill="8DB3E2" w:themeFill="text2" w:themeFillTint="66"/>
          </w:tcPr>
          <w:p w:rsidR="009E4346" w:rsidRPr="009A714B" w:rsidRDefault="009E4346" w:rsidP="00B74D4B">
            <w:pPr>
              <w:widowControl/>
              <w:snapToGrid w:val="0"/>
              <w:spacing w:line="209" w:lineRule="auto"/>
              <w:jc w:val="center"/>
              <w:rPr>
                <w:rFonts w:ascii="メイリオ" w:eastAsia="メイリオ" w:hAnsi="メイリオ"/>
                <w:sz w:val="22"/>
              </w:rPr>
            </w:pPr>
            <w:r w:rsidRPr="009A714B">
              <w:rPr>
                <w:rFonts w:ascii="メイリオ" w:eastAsia="メイリオ" w:hAnsi="メイリオ" w:hint="eastAsia"/>
                <w:sz w:val="22"/>
              </w:rPr>
              <w:t>30年度</w:t>
            </w:r>
          </w:p>
        </w:tc>
        <w:tc>
          <w:tcPr>
            <w:tcW w:w="1953" w:type="dxa"/>
            <w:gridSpan w:val="3"/>
            <w:shd w:val="clear" w:color="auto" w:fill="8DB3E2" w:themeFill="text2" w:themeFillTint="66"/>
          </w:tcPr>
          <w:p w:rsidR="009E4346" w:rsidRPr="009A714B" w:rsidRDefault="009E4346" w:rsidP="00B74D4B">
            <w:pPr>
              <w:widowControl/>
              <w:snapToGrid w:val="0"/>
              <w:spacing w:line="209" w:lineRule="auto"/>
              <w:jc w:val="center"/>
              <w:rPr>
                <w:rFonts w:ascii="メイリオ" w:eastAsia="メイリオ" w:hAnsi="メイリオ"/>
                <w:sz w:val="22"/>
              </w:rPr>
            </w:pPr>
            <w:r w:rsidRPr="009A714B">
              <w:rPr>
                <w:rFonts w:ascii="メイリオ" w:eastAsia="メイリオ" w:hAnsi="メイリオ" w:hint="eastAsia"/>
                <w:sz w:val="22"/>
              </w:rPr>
              <w:t>31年度</w:t>
            </w:r>
          </w:p>
        </w:tc>
        <w:tc>
          <w:tcPr>
            <w:tcW w:w="1957" w:type="dxa"/>
            <w:shd w:val="clear" w:color="auto" w:fill="8DB3E2" w:themeFill="text2" w:themeFillTint="66"/>
          </w:tcPr>
          <w:p w:rsidR="009E4346" w:rsidRPr="009A714B" w:rsidRDefault="009E4346" w:rsidP="00B74D4B">
            <w:pPr>
              <w:widowControl/>
              <w:snapToGrid w:val="0"/>
              <w:spacing w:line="209" w:lineRule="auto"/>
              <w:jc w:val="center"/>
              <w:rPr>
                <w:rFonts w:ascii="メイリオ" w:eastAsia="メイリオ" w:hAnsi="メイリオ"/>
                <w:sz w:val="22"/>
              </w:rPr>
            </w:pPr>
            <w:r w:rsidRPr="009A714B">
              <w:rPr>
                <w:rFonts w:ascii="メイリオ" w:eastAsia="メイリオ" w:hAnsi="メイリオ" w:hint="eastAsia"/>
                <w:sz w:val="22"/>
              </w:rPr>
              <w:t>32年度</w:t>
            </w:r>
          </w:p>
        </w:tc>
      </w:tr>
      <w:tr w:rsidR="009E4346" w:rsidRPr="009A714B" w:rsidTr="00581C9D">
        <w:trPr>
          <w:cantSplit/>
          <w:trHeight w:val="1261"/>
        </w:trPr>
        <w:tc>
          <w:tcPr>
            <w:tcW w:w="1242" w:type="dxa"/>
            <w:vMerge/>
          </w:tcPr>
          <w:p w:rsidR="009E4346" w:rsidRPr="009A714B" w:rsidRDefault="009E4346" w:rsidP="00B74D4B">
            <w:pPr>
              <w:widowControl/>
              <w:snapToGrid w:val="0"/>
              <w:spacing w:line="209" w:lineRule="auto"/>
              <w:jc w:val="left"/>
              <w:rPr>
                <w:rFonts w:ascii="メイリオ" w:eastAsia="メイリオ" w:hAnsi="メイリオ"/>
                <w:sz w:val="22"/>
              </w:rPr>
            </w:pPr>
          </w:p>
        </w:tc>
        <w:tc>
          <w:tcPr>
            <w:tcW w:w="1954" w:type="dxa"/>
            <w:gridSpan w:val="2"/>
            <w:shd w:val="clear" w:color="auto" w:fill="auto"/>
            <w:vAlign w:val="center"/>
          </w:tcPr>
          <w:p w:rsidR="009E4346" w:rsidRPr="009A714B" w:rsidRDefault="009E4346" w:rsidP="00B74D4B">
            <w:pPr>
              <w:widowControl/>
              <w:snapToGrid w:val="0"/>
              <w:spacing w:line="209" w:lineRule="auto"/>
              <w:jc w:val="left"/>
              <w:rPr>
                <w:rFonts w:ascii="メイリオ" w:eastAsia="メイリオ" w:hAnsi="メイリオ" w:cs="ＭＳ Ｐゴシック"/>
                <w:color w:val="000000"/>
                <w:kern w:val="0"/>
                <w:sz w:val="22"/>
              </w:rPr>
            </w:pPr>
            <w:r w:rsidRPr="009A714B">
              <w:rPr>
                <w:rFonts w:ascii="メイリオ" w:eastAsia="メイリオ" w:hAnsi="メイリオ" w:cs="ＭＳ Ｐゴシック"/>
                <w:color w:val="000000"/>
                <w:kern w:val="0"/>
                <w:sz w:val="22"/>
              </w:rPr>
              <w:t>UD</w:t>
            </w:r>
            <w:r w:rsidRPr="009A714B">
              <w:rPr>
                <w:rFonts w:ascii="メイリオ" w:eastAsia="メイリオ" w:hAnsi="メイリオ" w:cs="ＭＳ Ｐゴシック" w:hint="eastAsia"/>
                <w:color w:val="000000"/>
                <w:kern w:val="0"/>
                <w:sz w:val="22"/>
              </w:rPr>
              <w:t>チェックの実施</w:t>
            </w:r>
          </w:p>
        </w:tc>
        <w:tc>
          <w:tcPr>
            <w:tcW w:w="1954" w:type="dxa"/>
            <w:gridSpan w:val="2"/>
            <w:shd w:val="clear" w:color="auto" w:fill="auto"/>
            <w:vAlign w:val="center"/>
          </w:tcPr>
          <w:p w:rsidR="009E4346" w:rsidRPr="009A714B" w:rsidRDefault="009E4346" w:rsidP="00B74D4B">
            <w:pPr>
              <w:widowControl/>
              <w:snapToGrid w:val="0"/>
              <w:spacing w:line="209" w:lineRule="auto"/>
              <w:jc w:val="left"/>
              <w:rPr>
                <w:rFonts w:ascii="メイリオ" w:eastAsia="メイリオ" w:hAnsi="メイリオ" w:cs="ＭＳ Ｐゴシック"/>
                <w:color w:val="000000"/>
                <w:kern w:val="0"/>
                <w:sz w:val="22"/>
              </w:rPr>
            </w:pPr>
            <w:r w:rsidRPr="009A714B">
              <w:rPr>
                <w:rFonts w:ascii="メイリオ" w:eastAsia="メイリオ" w:hAnsi="メイリオ" w:cs="ＭＳ Ｐゴシック"/>
                <w:color w:val="000000"/>
                <w:kern w:val="0"/>
                <w:sz w:val="22"/>
              </w:rPr>
              <w:t>UD</w:t>
            </w:r>
            <w:r w:rsidRPr="009A714B">
              <w:rPr>
                <w:rFonts w:ascii="メイリオ" w:eastAsia="メイリオ" w:hAnsi="メイリオ" w:cs="ＭＳ Ｐゴシック" w:hint="eastAsia"/>
                <w:color w:val="000000"/>
                <w:kern w:val="0"/>
                <w:sz w:val="22"/>
              </w:rPr>
              <w:t>チェックの実施</w:t>
            </w:r>
          </w:p>
        </w:tc>
        <w:tc>
          <w:tcPr>
            <w:tcW w:w="1953" w:type="dxa"/>
            <w:gridSpan w:val="3"/>
            <w:shd w:val="clear" w:color="auto" w:fill="auto"/>
            <w:vAlign w:val="center"/>
          </w:tcPr>
          <w:p w:rsidR="009E4346" w:rsidRPr="009A714B" w:rsidRDefault="009E4346" w:rsidP="00B74D4B">
            <w:pPr>
              <w:widowControl/>
              <w:snapToGrid w:val="0"/>
              <w:spacing w:line="209" w:lineRule="auto"/>
              <w:jc w:val="left"/>
              <w:rPr>
                <w:rFonts w:ascii="メイリオ" w:eastAsia="メイリオ" w:hAnsi="メイリオ" w:cs="ＭＳ Ｐゴシック"/>
                <w:color w:val="000000"/>
                <w:kern w:val="0"/>
                <w:sz w:val="22"/>
              </w:rPr>
            </w:pPr>
            <w:r w:rsidRPr="009A714B">
              <w:rPr>
                <w:rFonts w:ascii="メイリオ" w:eastAsia="メイリオ" w:hAnsi="メイリオ" w:cs="ＭＳ Ｐゴシック"/>
                <w:color w:val="000000"/>
                <w:kern w:val="0"/>
                <w:sz w:val="22"/>
              </w:rPr>
              <w:t>UD</w:t>
            </w:r>
            <w:r w:rsidRPr="009A714B">
              <w:rPr>
                <w:rFonts w:ascii="メイリオ" w:eastAsia="メイリオ" w:hAnsi="メイリオ" w:cs="ＭＳ Ｐゴシック" w:hint="eastAsia"/>
                <w:color w:val="000000"/>
                <w:kern w:val="0"/>
                <w:sz w:val="22"/>
              </w:rPr>
              <w:t>チェックの実施</w:t>
            </w:r>
          </w:p>
        </w:tc>
        <w:tc>
          <w:tcPr>
            <w:tcW w:w="1957" w:type="dxa"/>
            <w:shd w:val="clear" w:color="auto" w:fill="auto"/>
            <w:vAlign w:val="center"/>
          </w:tcPr>
          <w:p w:rsidR="009E4346" w:rsidRPr="009A714B" w:rsidRDefault="009E4346" w:rsidP="00B74D4B">
            <w:pPr>
              <w:widowControl/>
              <w:snapToGrid w:val="0"/>
              <w:spacing w:line="209" w:lineRule="auto"/>
              <w:jc w:val="left"/>
              <w:rPr>
                <w:rFonts w:ascii="メイリオ" w:eastAsia="メイリオ" w:hAnsi="メイリオ" w:cs="ＭＳ Ｐゴシック"/>
                <w:color w:val="000000"/>
                <w:kern w:val="0"/>
                <w:sz w:val="22"/>
              </w:rPr>
            </w:pPr>
            <w:r w:rsidRPr="009A714B">
              <w:rPr>
                <w:rFonts w:ascii="メイリオ" w:eastAsia="メイリオ" w:hAnsi="メイリオ" w:cs="ＭＳ Ｐゴシック"/>
                <w:color w:val="000000"/>
                <w:kern w:val="0"/>
                <w:sz w:val="22"/>
              </w:rPr>
              <w:t>UD</w:t>
            </w:r>
            <w:r w:rsidRPr="009A714B">
              <w:rPr>
                <w:rFonts w:ascii="メイリオ" w:eastAsia="メイリオ" w:hAnsi="メイリオ" w:cs="ＭＳ Ｐゴシック" w:hint="eastAsia"/>
                <w:color w:val="000000"/>
                <w:kern w:val="0"/>
                <w:sz w:val="22"/>
              </w:rPr>
              <w:t>チェックの実施</w:t>
            </w:r>
          </w:p>
        </w:tc>
      </w:tr>
    </w:tbl>
    <w:p w:rsidR="009E4346" w:rsidRPr="009A714B" w:rsidRDefault="009E4346" w:rsidP="009E4346">
      <w:pPr>
        <w:widowControl/>
        <w:snapToGrid w:val="0"/>
        <w:spacing w:line="209" w:lineRule="auto"/>
        <w:jc w:val="left"/>
        <w:rPr>
          <w:rFonts w:ascii="メイリオ" w:eastAsia="メイリオ" w:hAnsi="メイリオ"/>
          <w:sz w:val="22"/>
        </w:rPr>
      </w:pPr>
    </w:p>
    <w:tbl>
      <w:tblPr>
        <w:tblStyle w:val="af0"/>
        <w:tblW w:w="0" w:type="auto"/>
        <w:tblLook w:val="04A0" w:firstRow="1" w:lastRow="0" w:firstColumn="1" w:lastColumn="0" w:noHBand="0" w:noVBand="1"/>
      </w:tblPr>
      <w:tblGrid>
        <w:gridCol w:w="1242"/>
        <w:gridCol w:w="1105"/>
        <w:gridCol w:w="849"/>
        <w:gridCol w:w="278"/>
        <w:gridCol w:w="1676"/>
        <w:gridCol w:w="413"/>
        <w:gridCol w:w="1259"/>
        <w:gridCol w:w="283"/>
        <w:gridCol w:w="1955"/>
      </w:tblGrid>
      <w:tr w:rsidR="00C021FD" w:rsidRPr="009A714B" w:rsidTr="00581C9D">
        <w:trPr>
          <w:trHeight w:val="491"/>
        </w:trPr>
        <w:tc>
          <w:tcPr>
            <w:tcW w:w="1242" w:type="dxa"/>
            <w:tcBorders>
              <w:bottom w:val="single" w:sz="4" w:space="0" w:color="auto"/>
            </w:tcBorders>
            <w:shd w:val="clear" w:color="auto" w:fill="8DB3E2" w:themeFill="text2" w:themeFillTint="66"/>
            <w:vAlign w:val="center"/>
          </w:tcPr>
          <w:p w:rsidR="00C021FD" w:rsidRPr="009A714B" w:rsidRDefault="00C021FD" w:rsidP="007B1290">
            <w:pPr>
              <w:widowControl/>
              <w:snapToGrid w:val="0"/>
              <w:spacing w:line="209" w:lineRule="auto"/>
              <w:rPr>
                <w:rFonts w:ascii="メイリオ" w:eastAsia="メイリオ" w:hAnsi="メイリオ"/>
                <w:sz w:val="22"/>
              </w:rPr>
            </w:pPr>
            <w:r>
              <w:rPr>
                <w:rFonts w:ascii="メイリオ" w:eastAsia="メイリオ" w:hAnsi="メイリオ" w:hint="eastAsia"/>
                <w:sz w:val="22"/>
              </w:rPr>
              <w:t>番号</w:t>
            </w:r>
          </w:p>
        </w:tc>
        <w:tc>
          <w:tcPr>
            <w:tcW w:w="1105" w:type="dxa"/>
            <w:vAlign w:val="center"/>
          </w:tcPr>
          <w:p w:rsidR="00C021FD" w:rsidRPr="009A714B" w:rsidRDefault="00A45395" w:rsidP="00754742">
            <w:pPr>
              <w:widowControl/>
              <w:snapToGrid w:val="0"/>
              <w:spacing w:line="209" w:lineRule="auto"/>
              <w:jc w:val="right"/>
              <w:rPr>
                <w:rFonts w:ascii="メイリオ" w:eastAsia="メイリオ" w:hAnsi="メイリオ"/>
                <w:sz w:val="22"/>
              </w:rPr>
            </w:pPr>
            <w:r>
              <w:rPr>
                <w:rFonts w:ascii="メイリオ" w:eastAsia="メイリオ" w:hAnsi="メイリオ" w:hint="eastAsia"/>
                <w:sz w:val="22"/>
              </w:rPr>
              <w:t>077</w:t>
            </w:r>
          </w:p>
        </w:tc>
        <w:tc>
          <w:tcPr>
            <w:tcW w:w="1127" w:type="dxa"/>
            <w:gridSpan w:val="2"/>
            <w:shd w:val="clear" w:color="auto" w:fill="8DB3E2" w:themeFill="text2" w:themeFillTint="66"/>
            <w:vAlign w:val="center"/>
          </w:tcPr>
          <w:p w:rsidR="00C021FD" w:rsidRPr="009A714B" w:rsidRDefault="00C021FD" w:rsidP="007B1290">
            <w:pPr>
              <w:widowControl/>
              <w:snapToGrid w:val="0"/>
              <w:spacing w:line="209" w:lineRule="auto"/>
              <w:rPr>
                <w:rFonts w:ascii="メイリオ" w:eastAsia="メイリオ" w:hAnsi="メイリオ"/>
                <w:sz w:val="22"/>
              </w:rPr>
            </w:pPr>
            <w:r>
              <w:rPr>
                <w:rFonts w:ascii="メイリオ" w:eastAsia="メイリオ" w:hAnsi="メイリオ" w:hint="eastAsia"/>
                <w:sz w:val="22"/>
              </w:rPr>
              <w:t>事業名</w:t>
            </w:r>
          </w:p>
        </w:tc>
        <w:tc>
          <w:tcPr>
            <w:tcW w:w="5586" w:type="dxa"/>
            <w:gridSpan w:val="5"/>
            <w:vAlign w:val="center"/>
          </w:tcPr>
          <w:p w:rsidR="00C021FD" w:rsidRPr="009A714B" w:rsidRDefault="00C021FD" w:rsidP="007B1290">
            <w:pPr>
              <w:widowControl/>
              <w:snapToGrid w:val="0"/>
              <w:spacing w:line="209" w:lineRule="auto"/>
              <w:rPr>
                <w:rFonts w:ascii="メイリオ" w:eastAsia="メイリオ" w:hAnsi="メイリオ"/>
                <w:sz w:val="22"/>
              </w:rPr>
            </w:pPr>
            <w:r w:rsidRPr="009A714B">
              <w:rPr>
                <w:rFonts w:ascii="メイリオ" w:eastAsia="メイリオ" w:hAnsi="メイリオ" w:hint="eastAsia"/>
                <w:sz w:val="22"/>
              </w:rPr>
              <w:t>ユニバーサルデザイン</w:t>
            </w:r>
            <w:r>
              <w:rPr>
                <w:rFonts w:ascii="メイリオ" w:eastAsia="メイリオ" w:hAnsi="メイリオ" w:hint="eastAsia"/>
                <w:sz w:val="22"/>
              </w:rPr>
              <w:t>アドバイザーの設置・活用</w:t>
            </w:r>
          </w:p>
        </w:tc>
      </w:tr>
      <w:tr w:rsidR="007F2D2A" w:rsidRPr="009A714B" w:rsidTr="007F2D2A">
        <w:trPr>
          <w:trHeight w:val="760"/>
        </w:trPr>
        <w:tc>
          <w:tcPr>
            <w:tcW w:w="1242" w:type="dxa"/>
            <w:shd w:val="clear" w:color="auto" w:fill="8DB3E2" w:themeFill="text2" w:themeFillTint="66"/>
            <w:vAlign w:val="center"/>
          </w:tcPr>
          <w:p w:rsidR="007F2D2A" w:rsidRPr="009A714B" w:rsidRDefault="007F2D2A" w:rsidP="00581C9D">
            <w:pPr>
              <w:widowControl/>
              <w:snapToGrid w:val="0"/>
              <w:spacing w:line="209" w:lineRule="auto"/>
              <w:rPr>
                <w:rFonts w:ascii="メイリオ" w:eastAsia="メイリオ" w:hAnsi="メイリオ"/>
                <w:sz w:val="22"/>
              </w:rPr>
            </w:pPr>
            <w:r>
              <w:rPr>
                <w:rFonts w:ascii="メイリオ" w:eastAsia="メイリオ" w:hAnsi="メイリオ" w:hint="eastAsia"/>
                <w:sz w:val="22"/>
              </w:rPr>
              <w:t>対象</w:t>
            </w:r>
          </w:p>
        </w:tc>
        <w:tc>
          <w:tcPr>
            <w:tcW w:w="4321" w:type="dxa"/>
            <w:gridSpan w:val="5"/>
            <w:shd w:val="clear" w:color="auto" w:fill="auto"/>
            <w:vAlign w:val="center"/>
          </w:tcPr>
          <w:p w:rsidR="007F2D2A" w:rsidRPr="0098529C" w:rsidRDefault="003E61BE" w:rsidP="00581C9D">
            <w:pPr>
              <w:widowControl/>
              <w:snapToGrid w:val="0"/>
              <w:spacing w:line="209" w:lineRule="auto"/>
              <w:jc w:val="center"/>
              <w:rPr>
                <w:rFonts w:ascii="メイリオ" w:eastAsia="メイリオ" w:hAnsi="メイリオ"/>
                <w:sz w:val="20"/>
                <w:szCs w:val="20"/>
              </w:rPr>
            </w:pPr>
            <w:r>
              <w:rPr>
                <w:rFonts w:ascii="メイリオ" w:eastAsia="メイリオ" w:hAnsi="メイリオ"/>
                <w:noProof/>
                <w:sz w:val="20"/>
                <w:szCs w:val="20"/>
              </w:rPr>
              <mc:AlternateContent>
                <mc:Choice Requires="wpg">
                  <w:drawing>
                    <wp:anchor distT="0" distB="0" distL="114300" distR="114300" simplePos="0" relativeHeight="251797504" behindDoc="0" locked="0" layoutInCell="1" allowOverlap="1" wp14:anchorId="3EB1DB99" wp14:editId="484258F8">
                      <wp:simplePos x="0" y="0"/>
                      <wp:positionH relativeFrom="column">
                        <wp:posOffset>336550</wp:posOffset>
                      </wp:positionH>
                      <wp:positionV relativeFrom="paragraph">
                        <wp:posOffset>14605</wp:posOffset>
                      </wp:positionV>
                      <wp:extent cx="1944370" cy="239395"/>
                      <wp:effectExtent l="0" t="0" r="17780" b="27305"/>
                      <wp:wrapNone/>
                      <wp:docPr id="1496" name="グループ化 1496"/>
                      <wp:cNvGraphicFramePr/>
                      <a:graphic xmlns:a="http://schemas.openxmlformats.org/drawingml/2006/main">
                        <a:graphicData uri="http://schemas.microsoft.com/office/word/2010/wordprocessingGroup">
                          <wpg:wgp>
                            <wpg:cNvGrpSpPr/>
                            <wpg:grpSpPr>
                              <a:xfrm>
                                <a:off x="0" y="0"/>
                                <a:ext cx="1944370" cy="239395"/>
                                <a:chOff x="0" y="0"/>
                                <a:chExt cx="1944611" cy="239572"/>
                              </a:xfrm>
                            </wpg:grpSpPr>
                            <wps:wsp>
                              <wps:cNvPr id="1497" name="角丸四角形 1497"/>
                              <wps:cNvSpPr>
                                <a:spLocks noChangeArrowheads="1"/>
                              </wps:cNvSpPr>
                              <wps:spPr bwMode="auto">
                                <a:xfrm>
                                  <a:off x="1295400" y="0"/>
                                  <a:ext cx="239636" cy="239572"/>
                                </a:xfrm>
                                <a:prstGeom prst="roundRect">
                                  <a:avLst>
                                    <a:gd name="adj" fmla="val 23009"/>
                                  </a:avLst>
                                </a:prstGeom>
                                <a:solidFill>
                                  <a:sysClr val="windowText" lastClr="000000">
                                    <a:lumMod val="65000"/>
                                    <a:lumOff val="35000"/>
                                  </a:sysClr>
                                </a:solidFill>
                                <a:ln w="9525" cap="flat" cmpd="sng" algn="ctr">
                                  <a:solidFill>
                                    <a:sysClr val="windowText" lastClr="000000">
                                      <a:lumMod val="65000"/>
                                      <a:lumOff val="35000"/>
                                    </a:sysClr>
                                  </a:solidFill>
                                  <a:prstDash val="solid"/>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724F8" w:rsidRPr="006066CD" w:rsidRDefault="00B724F8" w:rsidP="003E61BE">
                                    <w:pPr>
                                      <w:spacing w:line="0" w:lineRule="atLeast"/>
                                      <w:jc w:val="center"/>
                                      <w:rPr>
                                        <w:rFonts w:ascii="HGS創英角ｺﾞｼｯｸUB" w:eastAsia="HGS創英角ｺﾞｼｯｸUB" w:hAnsi="HGS創英角ｺﾞｼｯｸUB"/>
                                        <w:color w:val="FFFFFF" w:themeColor="background1"/>
                                        <w:szCs w:val="21"/>
                                      </w:rPr>
                                    </w:pPr>
                                    <w:r w:rsidRPr="006066CD">
                                      <w:rPr>
                                        <w:rFonts w:ascii="HGS創英角ｺﾞｼｯｸUB" w:eastAsia="HGS創英角ｺﾞｼｯｸUB" w:hAnsi="HGS創英角ｺﾞｼｯｸUB" w:hint="eastAsia"/>
                                        <w:color w:val="FFFFFF" w:themeColor="background1"/>
                                        <w:szCs w:val="21"/>
                                      </w:rPr>
                                      <w:t>障</w:t>
                                    </w:r>
                                  </w:p>
                                </w:txbxContent>
                              </wps:txbx>
                              <wps:bodyPr rot="0" vert="horz" wrap="square" lIns="0" tIns="0" rIns="0" bIns="0" anchor="t" anchorCtr="0" upright="1">
                                <a:noAutofit/>
                              </wps:bodyPr>
                            </wps:wsp>
                            <wps:wsp>
                              <wps:cNvPr id="1498" name="角丸四角形 1498"/>
                              <wps:cNvSpPr>
                                <a:spLocks noChangeArrowheads="1"/>
                              </wps:cNvSpPr>
                              <wps:spPr bwMode="auto">
                                <a:xfrm>
                                  <a:off x="866775" y="0"/>
                                  <a:ext cx="239636" cy="239572"/>
                                </a:xfrm>
                                <a:prstGeom prst="roundRect">
                                  <a:avLst>
                                    <a:gd name="adj" fmla="val 23009"/>
                                  </a:avLst>
                                </a:prstGeom>
                                <a:solidFill>
                                  <a:sysClr val="windowText" lastClr="000000">
                                    <a:lumMod val="65000"/>
                                    <a:lumOff val="35000"/>
                                  </a:sysClr>
                                </a:solidFill>
                                <a:ln w="9525" cap="flat" cmpd="sng" algn="ctr">
                                  <a:solidFill>
                                    <a:sysClr val="windowText" lastClr="000000">
                                      <a:lumMod val="65000"/>
                                      <a:lumOff val="35000"/>
                                    </a:sysClr>
                                  </a:solidFill>
                                  <a:prstDash val="solid"/>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724F8" w:rsidRPr="006066CD" w:rsidRDefault="00B724F8" w:rsidP="003E61BE">
                                    <w:pPr>
                                      <w:spacing w:line="0" w:lineRule="atLeast"/>
                                      <w:jc w:val="center"/>
                                      <w:rPr>
                                        <w:rFonts w:ascii="HGS創英角ｺﾞｼｯｸUB" w:eastAsia="HGS創英角ｺﾞｼｯｸUB" w:hAnsi="HGS創英角ｺﾞｼｯｸUB"/>
                                        <w:color w:val="FFFFFF" w:themeColor="background1"/>
                                        <w:szCs w:val="21"/>
                                      </w:rPr>
                                    </w:pPr>
                                    <w:r w:rsidRPr="006066CD">
                                      <w:rPr>
                                        <w:rFonts w:ascii="HGS創英角ｺﾞｼｯｸUB" w:eastAsia="HGS創英角ｺﾞｼｯｸUB" w:hAnsi="HGS創英角ｺﾞｼｯｸUB" w:hint="eastAsia"/>
                                        <w:color w:val="FFFFFF" w:themeColor="background1"/>
                                        <w:szCs w:val="21"/>
                                      </w:rPr>
                                      <w:t>高</w:t>
                                    </w:r>
                                  </w:p>
                                </w:txbxContent>
                              </wps:txbx>
                              <wps:bodyPr rot="0" vert="horz" wrap="square" lIns="0" tIns="0" rIns="0" bIns="0" anchor="t" anchorCtr="0" upright="1">
                                <a:noAutofit/>
                              </wps:bodyPr>
                            </wps:wsp>
                            <wps:wsp>
                              <wps:cNvPr id="1499" name="角丸四角形 1499"/>
                              <wps:cNvSpPr>
                                <a:spLocks noChangeArrowheads="1"/>
                              </wps:cNvSpPr>
                              <wps:spPr bwMode="auto">
                                <a:xfrm>
                                  <a:off x="0" y="0"/>
                                  <a:ext cx="239636" cy="239572"/>
                                </a:xfrm>
                                <a:prstGeom prst="roundRect">
                                  <a:avLst>
                                    <a:gd name="adj" fmla="val 23009"/>
                                  </a:avLst>
                                </a:prstGeom>
                                <a:solidFill>
                                  <a:sysClr val="windowText" lastClr="000000">
                                    <a:lumMod val="65000"/>
                                    <a:lumOff val="35000"/>
                                  </a:sysClr>
                                </a:solidFill>
                                <a:ln w="9525">
                                  <a:solidFill>
                                    <a:sysClr val="windowText" lastClr="000000">
                                      <a:lumMod val="65000"/>
                                      <a:lumOff val="35000"/>
                                    </a:sysClr>
                                  </a:solidFill>
                                  <a:round/>
                                  <a:headEnd/>
                                  <a:tailEnd/>
                                </a:ln>
                              </wps:spPr>
                              <wps:txbx>
                                <w:txbxContent>
                                  <w:p w:rsidR="00B724F8" w:rsidRPr="006066CD" w:rsidRDefault="00B724F8" w:rsidP="003E61BE">
                                    <w:pPr>
                                      <w:spacing w:line="0" w:lineRule="atLeast"/>
                                      <w:jc w:val="center"/>
                                      <w:rPr>
                                        <w:rFonts w:ascii="HGS創英角ｺﾞｼｯｸUB" w:eastAsia="HGS創英角ｺﾞｼｯｸUB" w:hAnsi="HGS創英角ｺﾞｼｯｸUB"/>
                                        <w:color w:val="FFFFFF" w:themeColor="background1"/>
                                        <w:szCs w:val="21"/>
                                      </w:rPr>
                                    </w:pPr>
                                    <w:r w:rsidRPr="006066CD">
                                      <w:rPr>
                                        <w:rFonts w:ascii="HGS創英角ｺﾞｼｯｸUB" w:eastAsia="HGS創英角ｺﾞｼｯｸUB" w:hAnsi="HGS創英角ｺﾞｼｯｸUB" w:hint="eastAsia"/>
                                        <w:color w:val="FFFFFF" w:themeColor="background1"/>
                                        <w:szCs w:val="21"/>
                                      </w:rPr>
                                      <w:t>子</w:t>
                                    </w:r>
                                  </w:p>
                                </w:txbxContent>
                              </wps:txbx>
                              <wps:bodyPr rot="0" vert="horz" wrap="square" lIns="0" tIns="0" rIns="0" bIns="0" anchor="t" anchorCtr="0" upright="1">
                                <a:noAutofit/>
                              </wps:bodyPr>
                            </wps:wsp>
                            <wps:wsp>
                              <wps:cNvPr id="1500" name="角丸四角形 1500"/>
                              <wps:cNvSpPr>
                                <a:spLocks noChangeArrowheads="1"/>
                              </wps:cNvSpPr>
                              <wps:spPr bwMode="auto">
                                <a:xfrm>
                                  <a:off x="1704975" y="0"/>
                                  <a:ext cx="239636" cy="239572"/>
                                </a:xfrm>
                                <a:prstGeom prst="roundRect">
                                  <a:avLst>
                                    <a:gd name="adj" fmla="val 23009"/>
                                  </a:avLst>
                                </a:prstGeom>
                                <a:solidFill>
                                  <a:sysClr val="windowText" lastClr="000000">
                                    <a:lumMod val="65000"/>
                                    <a:lumOff val="35000"/>
                                  </a:sysClr>
                                </a:solidFill>
                                <a:ln w="9525" cap="flat" cmpd="sng" algn="ctr">
                                  <a:solidFill>
                                    <a:sysClr val="windowText" lastClr="000000">
                                      <a:lumMod val="65000"/>
                                      <a:lumOff val="35000"/>
                                    </a:sysClr>
                                  </a:solidFill>
                                  <a:prstDash val="solid"/>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724F8" w:rsidRPr="006066CD" w:rsidRDefault="00B724F8" w:rsidP="003E61BE">
                                    <w:pPr>
                                      <w:spacing w:line="0" w:lineRule="atLeast"/>
                                      <w:jc w:val="center"/>
                                      <w:rPr>
                                        <w:rFonts w:ascii="HGS創英角ｺﾞｼｯｸUB" w:eastAsia="HGS創英角ｺﾞｼｯｸUB" w:hAnsi="HGS創英角ｺﾞｼｯｸUB"/>
                                        <w:color w:val="FFFFFF" w:themeColor="background1"/>
                                        <w:szCs w:val="21"/>
                                      </w:rPr>
                                    </w:pPr>
                                    <w:r w:rsidRPr="006066CD">
                                      <w:rPr>
                                        <w:rFonts w:ascii="HGS創英角ｺﾞｼｯｸUB" w:eastAsia="HGS創英角ｺﾞｼｯｸUB" w:hAnsi="HGS創英角ｺﾞｼｯｸUB" w:hint="eastAsia"/>
                                        <w:color w:val="FFFFFF" w:themeColor="background1"/>
                                        <w:szCs w:val="21"/>
                                      </w:rPr>
                                      <w:t>外</w:t>
                                    </w:r>
                                  </w:p>
                                </w:txbxContent>
                              </wps:txbx>
                              <wps:bodyPr rot="0" vert="horz" wrap="square" lIns="0" tIns="0" rIns="0" bIns="0" anchor="t" anchorCtr="0" upright="1">
                                <a:noAutofit/>
                              </wps:bodyPr>
                            </wps:wsp>
                            <wps:wsp>
                              <wps:cNvPr id="1501" name="角丸四角形 1501"/>
                              <wps:cNvSpPr>
                                <a:spLocks noChangeArrowheads="1"/>
                              </wps:cNvSpPr>
                              <wps:spPr bwMode="auto">
                                <a:xfrm>
                                  <a:off x="438150" y="0"/>
                                  <a:ext cx="239636" cy="239572"/>
                                </a:xfrm>
                                <a:prstGeom prst="roundRect">
                                  <a:avLst>
                                    <a:gd name="adj" fmla="val 23009"/>
                                  </a:avLst>
                                </a:prstGeom>
                                <a:solidFill>
                                  <a:sysClr val="windowText" lastClr="000000">
                                    <a:lumMod val="65000"/>
                                    <a:lumOff val="35000"/>
                                  </a:sysClr>
                                </a:solidFill>
                                <a:ln w="9525" cap="flat" cmpd="sng" algn="ctr">
                                  <a:solidFill>
                                    <a:sysClr val="windowText" lastClr="000000">
                                      <a:lumMod val="65000"/>
                                      <a:lumOff val="35000"/>
                                    </a:sysClr>
                                  </a:solidFill>
                                  <a:prstDash val="solid"/>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724F8" w:rsidRPr="006066CD" w:rsidRDefault="00B724F8" w:rsidP="003E61BE">
                                    <w:pPr>
                                      <w:spacing w:line="0" w:lineRule="atLeast"/>
                                      <w:jc w:val="center"/>
                                      <w:rPr>
                                        <w:rFonts w:ascii="HGS創英角ｺﾞｼｯｸUB" w:eastAsia="HGS創英角ｺﾞｼｯｸUB" w:hAnsi="HGS創英角ｺﾞｼｯｸUB"/>
                                        <w:color w:val="FFFFFF" w:themeColor="background1"/>
                                        <w:szCs w:val="21"/>
                                      </w:rPr>
                                    </w:pPr>
                                    <w:r w:rsidRPr="006066CD">
                                      <w:rPr>
                                        <w:rFonts w:ascii="HGS創英角ｺﾞｼｯｸUB" w:eastAsia="HGS創英角ｺﾞｼｯｸUB" w:hAnsi="HGS創英角ｺﾞｼｯｸUB" w:hint="eastAsia"/>
                                        <w:color w:val="FFFFFF" w:themeColor="background1"/>
                                        <w:szCs w:val="21"/>
                                      </w:rPr>
                                      <w:t>成</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EB1DB99" id="グループ化 1496" o:spid="_x0000_s1341" style="position:absolute;left:0;text-align:left;margin-left:26.5pt;margin-top:1.15pt;width:153.1pt;height:18.85pt;z-index:251797504;mso-position-horizontal-relative:text;mso-position-vertical-relative:text;mso-width-relative:margin;mso-height-relative:margin" coordsize="19446,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">
                      <v:roundrect id="角丸四角形 1497" o:spid="_x0000_s1342" style="position:absolute;left:12954;width:2396;height:2395;visibility:visible;mso-wrap-style:square;v-text-anchor:top" arcsize="15079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P+sMA&#10;AADdAAAADwAAAGRycy9kb3ducmV2LnhtbERPS08CMRC+m/AfmjHxBl1w5bFSiDEhwMkIxvOwHbcb&#10;t9N1W5fy76kJibf58j1nuY62ET11vnasYDzKQBCXTtdcKfg4boZzED4ga2wck4ILeVivBndLLLQ7&#10;8zv1h1CJFMK+QAUmhLaQ0peGLPqRa4kT9+U6iyHBrpK6w3MKt42cZNlUWqw5NRhs6dVQ+X34tQry&#10;n8/Hdv8UYjzNtgYXvXvLx7lSD/fx5RlEoBj+xTf3Tqf5+WIGf9+kE+Tq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n/P+sMAAADdAAAADwAAAAAAAAAAAAAAAACYAgAAZHJzL2Rv&#10;d25yZXYueG1sUEsFBgAAAAAEAAQA9QAAAIgDAAAAAA==&#10;" fillcolor="#595959" strokecolor="#595959">
                        <v:textbox inset="0,0,0,0">
                          <w:txbxContent>
                            <w:p w:rsidR="00B724F8" w:rsidRPr="006066CD" w:rsidRDefault="00B724F8" w:rsidP="003E61BE">
                              <w:pPr>
                                <w:spacing w:line="0" w:lineRule="atLeast"/>
                                <w:jc w:val="center"/>
                                <w:rPr>
                                  <w:rFonts w:ascii="HGS創英角ｺﾞｼｯｸUB" w:eastAsia="HGS創英角ｺﾞｼｯｸUB" w:hAnsi="HGS創英角ｺﾞｼｯｸUB"/>
                                  <w:color w:val="FFFFFF" w:themeColor="background1"/>
                                  <w:szCs w:val="21"/>
                                </w:rPr>
                              </w:pPr>
                              <w:r w:rsidRPr="006066CD">
                                <w:rPr>
                                  <w:rFonts w:ascii="HGS創英角ｺﾞｼｯｸUB" w:eastAsia="HGS創英角ｺﾞｼｯｸUB" w:hAnsi="HGS創英角ｺﾞｼｯｸUB" w:hint="eastAsia"/>
                                  <w:color w:val="FFFFFF" w:themeColor="background1"/>
                                  <w:szCs w:val="21"/>
                                </w:rPr>
                                <w:t>障</w:t>
                              </w:r>
                            </w:p>
                          </w:txbxContent>
                        </v:textbox>
                      </v:roundrect>
                      <v:roundrect id="角丸四角形 1498" o:spid="_x0000_s1343" style="position:absolute;left:8667;width:2397;height:2395;visibility:visible;mso-wrap-style:square;v-text-anchor:top" arcsize="15079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biMUA&#10;AADdAAAADwAAAGRycy9kb3ducmV2LnhtbESPQU/DMAyF70j8h8hI3LZ0UNhWlk0ICQ1OiDHtbBrT&#10;VDROaUKX/Xt8mMTN1nt+7/Nqk32nRhpiG9jAbFqAIq6DbbkxsP94nixAxYRssQtMBk4UYbO+vFhh&#10;ZcOR32ncpUZJCMcKDbiU+krrWDvyGKehJxbtKwwek6xDo+2ARwn3nb4pinvtsWVpcNjTk6P6e/fr&#10;DZQ/h9v+9S7l/DnfOlyO4a2clcZcX+XHB1CJcvo3n69frOCXS8GVb2QEv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4FuIxQAAAN0AAAAPAAAAAAAAAAAAAAAAAJgCAABkcnMv&#10;ZG93bnJldi54bWxQSwUGAAAAAAQABAD1AAAAigMAAAAA&#10;" fillcolor="#595959" strokecolor="#595959">
                        <v:textbox inset="0,0,0,0">
                          <w:txbxContent>
                            <w:p w:rsidR="00B724F8" w:rsidRPr="006066CD" w:rsidRDefault="00B724F8" w:rsidP="003E61BE">
                              <w:pPr>
                                <w:spacing w:line="0" w:lineRule="atLeast"/>
                                <w:jc w:val="center"/>
                                <w:rPr>
                                  <w:rFonts w:ascii="HGS創英角ｺﾞｼｯｸUB" w:eastAsia="HGS創英角ｺﾞｼｯｸUB" w:hAnsi="HGS創英角ｺﾞｼｯｸUB"/>
                                  <w:color w:val="FFFFFF" w:themeColor="background1"/>
                                  <w:szCs w:val="21"/>
                                </w:rPr>
                              </w:pPr>
                              <w:r w:rsidRPr="006066CD">
                                <w:rPr>
                                  <w:rFonts w:ascii="HGS創英角ｺﾞｼｯｸUB" w:eastAsia="HGS創英角ｺﾞｼｯｸUB" w:hAnsi="HGS創英角ｺﾞｼｯｸUB" w:hint="eastAsia"/>
                                  <w:color w:val="FFFFFF" w:themeColor="background1"/>
                                  <w:szCs w:val="21"/>
                                </w:rPr>
                                <w:t>高</w:t>
                              </w:r>
                            </w:p>
                          </w:txbxContent>
                        </v:textbox>
                      </v:roundrect>
                      <v:roundrect id="角丸四角形 1499" o:spid="_x0000_s1344" style="position:absolute;width:2396;height:2395;visibility:visible;mso-wrap-style:square;v-text-anchor:top" arcsize="15079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z+E8MA&#10;AADdAAAADwAAAGRycy9kb3ducmV2LnhtbERP30/CMBB+N+F/aI7EN+mAiWxQiCEx6hMBjc/HeqwL&#10;63WuddT/3pqY+HZfvp+33kbbioF63zhWMJ1kIIgrpxuuFby/Pd0tQfiArLF1TAq+ycN2M7pZY6nd&#10;lQ80HEMtUgj7EhWYELpSSl8ZsugnriNO3Nn1FkOCfS11j9cUbls5y7KFtNhwajDY0c5QdTl+WQX5&#10;58e8e70PMZ4eng0Wg9vn01yp23F8XIEIFMO/+M/9otP8vCjg95t0gt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Kz+E8MAAADdAAAADwAAAAAAAAAAAAAAAACYAgAAZHJzL2Rv&#10;d25yZXYueG1sUEsFBgAAAAAEAAQA9QAAAIgDAAAAAA==&#10;" fillcolor="#595959" strokecolor="#595959">
                        <v:textbox inset="0,0,0,0">
                          <w:txbxContent>
                            <w:p w:rsidR="00B724F8" w:rsidRPr="006066CD" w:rsidRDefault="00B724F8" w:rsidP="003E61BE">
                              <w:pPr>
                                <w:spacing w:line="0" w:lineRule="atLeast"/>
                                <w:jc w:val="center"/>
                                <w:rPr>
                                  <w:rFonts w:ascii="HGS創英角ｺﾞｼｯｸUB" w:eastAsia="HGS創英角ｺﾞｼｯｸUB" w:hAnsi="HGS創英角ｺﾞｼｯｸUB"/>
                                  <w:color w:val="FFFFFF" w:themeColor="background1"/>
                                  <w:szCs w:val="21"/>
                                </w:rPr>
                              </w:pPr>
                              <w:r w:rsidRPr="006066CD">
                                <w:rPr>
                                  <w:rFonts w:ascii="HGS創英角ｺﾞｼｯｸUB" w:eastAsia="HGS創英角ｺﾞｼｯｸUB" w:hAnsi="HGS創英角ｺﾞｼｯｸUB" w:hint="eastAsia"/>
                                  <w:color w:val="FFFFFF" w:themeColor="background1"/>
                                  <w:szCs w:val="21"/>
                                </w:rPr>
                                <w:t>子</w:t>
                              </w:r>
                            </w:p>
                          </w:txbxContent>
                        </v:textbox>
                      </v:roundrect>
                      <v:roundrect id="角丸四角形 1500" o:spid="_x0000_s1345" style="position:absolute;left:17049;width:2397;height:2395;visibility:visible;mso-wrap-style:square;v-text-anchor:top" arcsize="15079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3NlMYA&#10;AADdAAAADwAAAGRycy9kb3ducmV2LnhtbESPT0/DMAzF70h8h8iTuLF0rONPWTahSYjthBiIs2lM&#10;U61xShO67NvPByRutt7zez8v19l3aqQhtoENzKYFKOI62JYbAx/vz9f3oGJCttgFJgMnirBeXV4s&#10;sbLhyG807lOjJIRjhQZcSn2ldawdeYzT0BOL9h0Gj0nWodF2wKOE+07fFMWt9tiyNDjsaeOoPux/&#10;vYHy53Pe7xYp56+7F4cPY3gtZ6UxV5P89AgqUU7/5r/rrRX8RSH88o2MoFd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33NlMYAAADdAAAADwAAAAAAAAAAAAAAAACYAgAAZHJz&#10;L2Rvd25yZXYueG1sUEsFBgAAAAAEAAQA9QAAAIsDAAAAAA==&#10;" fillcolor="#595959" strokecolor="#595959">
                        <v:textbox inset="0,0,0,0">
                          <w:txbxContent>
                            <w:p w:rsidR="00B724F8" w:rsidRPr="006066CD" w:rsidRDefault="00B724F8" w:rsidP="003E61BE">
                              <w:pPr>
                                <w:spacing w:line="0" w:lineRule="atLeast"/>
                                <w:jc w:val="center"/>
                                <w:rPr>
                                  <w:rFonts w:ascii="HGS創英角ｺﾞｼｯｸUB" w:eastAsia="HGS創英角ｺﾞｼｯｸUB" w:hAnsi="HGS創英角ｺﾞｼｯｸUB"/>
                                  <w:color w:val="FFFFFF" w:themeColor="background1"/>
                                  <w:szCs w:val="21"/>
                                </w:rPr>
                              </w:pPr>
                              <w:r w:rsidRPr="006066CD">
                                <w:rPr>
                                  <w:rFonts w:ascii="HGS創英角ｺﾞｼｯｸUB" w:eastAsia="HGS創英角ｺﾞｼｯｸUB" w:hAnsi="HGS創英角ｺﾞｼｯｸUB" w:hint="eastAsia"/>
                                  <w:color w:val="FFFFFF" w:themeColor="background1"/>
                                  <w:szCs w:val="21"/>
                                </w:rPr>
                                <w:t>外</w:t>
                              </w:r>
                            </w:p>
                          </w:txbxContent>
                        </v:textbox>
                      </v:roundrect>
                      <v:roundrect id="角丸四角形 1501" o:spid="_x0000_s1346" style="position:absolute;left:4381;width:2396;height:2395;visibility:visible;mso-wrap-style:square;v-text-anchor:top" arcsize="15079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FoD8MA&#10;AADdAAAADwAAAGRycy9kb3ducmV2LnhtbERP30/CMBB+J+F/aI6EN+kGA2VSiDEx6hMBjc/neqyL&#10;63WsddT/3pqY8HZfvp+32UXbioF63zhWkM8yEMSV0w3XCt7fnm7uQPiArLF1TAp+yMNuOx5tsNTu&#10;wgcajqEWKYR9iQpMCF0ppa8MWfQz1xEn7uR6iyHBvpa6x0sKt62cZ9lKWmw4NRjs6NFQ9XX8tgqK&#10;88eie12GGD9vnw2uB7cv8kKp6SQ+3IMIFMNV/O9+0Wn+Msvh75t0gt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DFoD8MAAADdAAAADwAAAAAAAAAAAAAAAACYAgAAZHJzL2Rv&#10;d25yZXYueG1sUEsFBgAAAAAEAAQA9QAAAIgDAAAAAA==&#10;" fillcolor="#595959" strokecolor="#595959">
                        <v:textbox inset="0,0,0,0">
                          <w:txbxContent>
                            <w:p w:rsidR="00B724F8" w:rsidRPr="006066CD" w:rsidRDefault="00B724F8" w:rsidP="003E61BE">
                              <w:pPr>
                                <w:spacing w:line="0" w:lineRule="atLeast"/>
                                <w:jc w:val="center"/>
                                <w:rPr>
                                  <w:rFonts w:ascii="HGS創英角ｺﾞｼｯｸUB" w:eastAsia="HGS創英角ｺﾞｼｯｸUB" w:hAnsi="HGS創英角ｺﾞｼｯｸUB"/>
                                  <w:color w:val="FFFFFF" w:themeColor="background1"/>
                                  <w:szCs w:val="21"/>
                                </w:rPr>
                              </w:pPr>
                              <w:r w:rsidRPr="006066CD">
                                <w:rPr>
                                  <w:rFonts w:ascii="HGS創英角ｺﾞｼｯｸUB" w:eastAsia="HGS創英角ｺﾞｼｯｸUB" w:hAnsi="HGS創英角ｺﾞｼｯｸUB" w:hint="eastAsia"/>
                                  <w:color w:val="FFFFFF" w:themeColor="background1"/>
                                  <w:szCs w:val="21"/>
                                </w:rPr>
                                <w:t>成</w:t>
                              </w:r>
                            </w:p>
                          </w:txbxContent>
                        </v:textbox>
                      </v:roundrect>
                    </v:group>
                  </w:pict>
                </mc:Fallback>
              </mc:AlternateContent>
            </w:r>
          </w:p>
        </w:tc>
        <w:tc>
          <w:tcPr>
            <w:tcW w:w="1259" w:type="dxa"/>
            <w:shd w:val="clear" w:color="auto" w:fill="8DB3E2" w:themeFill="text2" w:themeFillTint="66"/>
            <w:vAlign w:val="center"/>
          </w:tcPr>
          <w:p w:rsidR="007F2D2A" w:rsidRPr="009A714B" w:rsidRDefault="007F2D2A" w:rsidP="00581C9D">
            <w:pPr>
              <w:widowControl/>
              <w:snapToGrid w:val="0"/>
              <w:spacing w:line="209" w:lineRule="auto"/>
              <w:rPr>
                <w:rFonts w:ascii="メイリオ" w:eastAsia="メイリオ" w:hAnsi="メイリオ"/>
                <w:sz w:val="22"/>
              </w:rPr>
            </w:pPr>
            <w:r w:rsidRPr="009A714B">
              <w:rPr>
                <w:rFonts w:ascii="メイリオ" w:eastAsia="メイリオ" w:hAnsi="メイリオ" w:hint="eastAsia"/>
                <w:sz w:val="22"/>
              </w:rPr>
              <w:t>担当課</w:t>
            </w:r>
          </w:p>
        </w:tc>
        <w:tc>
          <w:tcPr>
            <w:tcW w:w="2238" w:type="dxa"/>
            <w:gridSpan w:val="2"/>
            <w:vAlign w:val="center"/>
          </w:tcPr>
          <w:p w:rsidR="007F2D2A" w:rsidRPr="009A714B" w:rsidRDefault="007F2D2A" w:rsidP="00581C9D">
            <w:pPr>
              <w:widowControl/>
              <w:snapToGrid w:val="0"/>
              <w:spacing w:line="209" w:lineRule="auto"/>
              <w:rPr>
                <w:rFonts w:ascii="メイリオ" w:eastAsia="メイリオ" w:hAnsi="メイリオ"/>
                <w:sz w:val="22"/>
              </w:rPr>
            </w:pPr>
            <w:r w:rsidRPr="009A714B">
              <w:rPr>
                <w:rFonts w:ascii="メイリオ" w:eastAsia="メイリオ" w:hAnsi="メイリオ" w:hint="eastAsia"/>
                <w:sz w:val="22"/>
              </w:rPr>
              <w:t>都市計画課、障がい者福祉課</w:t>
            </w:r>
          </w:p>
        </w:tc>
      </w:tr>
      <w:tr w:rsidR="009E4346" w:rsidRPr="009A714B" w:rsidTr="00581C9D">
        <w:trPr>
          <w:trHeight w:val="951"/>
        </w:trPr>
        <w:tc>
          <w:tcPr>
            <w:tcW w:w="1242" w:type="dxa"/>
            <w:shd w:val="clear" w:color="auto" w:fill="8DB3E2" w:themeFill="text2" w:themeFillTint="66"/>
          </w:tcPr>
          <w:p w:rsidR="009E4346" w:rsidRPr="009A714B" w:rsidRDefault="009E4346" w:rsidP="00B74D4B">
            <w:pPr>
              <w:widowControl/>
              <w:snapToGrid w:val="0"/>
              <w:spacing w:line="209" w:lineRule="auto"/>
              <w:jc w:val="left"/>
              <w:rPr>
                <w:rFonts w:ascii="メイリオ" w:eastAsia="メイリオ" w:hAnsi="メイリオ"/>
                <w:sz w:val="22"/>
              </w:rPr>
            </w:pPr>
            <w:r w:rsidRPr="009A714B">
              <w:rPr>
                <w:rFonts w:ascii="メイリオ" w:eastAsia="メイリオ" w:hAnsi="メイリオ" w:hint="eastAsia"/>
                <w:sz w:val="22"/>
              </w:rPr>
              <w:t>事業概要</w:t>
            </w:r>
          </w:p>
        </w:tc>
        <w:tc>
          <w:tcPr>
            <w:tcW w:w="7818" w:type="dxa"/>
            <w:gridSpan w:val="8"/>
            <w:vAlign w:val="center"/>
          </w:tcPr>
          <w:p w:rsidR="009E4346" w:rsidRPr="009A714B" w:rsidRDefault="009E4346" w:rsidP="00454E6D">
            <w:pPr>
              <w:widowControl/>
              <w:snapToGrid w:val="0"/>
              <w:spacing w:line="209" w:lineRule="auto"/>
              <w:ind w:firstLineChars="100" w:firstLine="220"/>
              <w:rPr>
                <w:rFonts w:ascii="メイリオ" w:eastAsia="メイリオ" w:hAnsi="メイリオ"/>
                <w:sz w:val="22"/>
              </w:rPr>
            </w:pPr>
            <w:r>
              <w:rPr>
                <w:rFonts w:ascii="メイリオ" w:eastAsia="メイリオ" w:hAnsi="メイリオ" w:hint="eastAsia"/>
                <w:sz w:val="22"/>
              </w:rPr>
              <w:t>ユニバーサルデザイン</w:t>
            </w:r>
            <w:r w:rsidRPr="009E4346">
              <w:rPr>
                <w:rFonts w:ascii="メイリオ" w:eastAsia="メイリオ" w:hAnsi="メイリオ" w:hint="eastAsia"/>
                <w:sz w:val="22"/>
              </w:rPr>
              <w:t>調整会議が行うチェック内容や、当該会議の継続的な</w:t>
            </w:r>
            <w:r>
              <w:rPr>
                <w:rFonts w:ascii="メイリオ" w:eastAsia="メイリオ" w:hAnsi="メイリオ" w:hint="eastAsia"/>
                <w:sz w:val="22"/>
              </w:rPr>
              <w:t>機能強化</w:t>
            </w:r>
            <w:r w:rsidR="00454E6D">
              <w:rPr>
                <w:rFonts w:ascii="メイリオ" w:eastAsia="メイリオ" w:hAnsi="メイリオ" w:hint="eastAsia"/>
                <w:sz w:val="22"/>
              </w:rPr>
              <w:t>に対する助言・指導を担う学識経験者又は専門家などを設置し、活用します</w:t>
            </w:r>
            <w:r w:rsidRPr="009E4346">
              <w:rPr>
                <w:rFonts w:ascii="メイリオ" w:eastAsia="メイリオ" w:hAnsi="メイリオ" w:hint="eastAsia"/>
                <w:sz w:val="22"/>
              </w:rPr>
              <w:t>。</w:t>
            </w:r>
          </w:p>
        </w:tc>
      </w:tr>
      <w:tr w:rsidR="009E4346" w:rsidRPr="009A714B" w:rsidTr="00581C9D">
        <w:trPr>
          <w:cantSplit/>
          <w:trHeight w:val="318"/>
        </w:trPr>
        <w:tc>
          <w:tcPr>
            <w:tcW w:w="1242" w:type="dxa"/>
            <w:vMerge w:val="restart"/>
            <w:shd w:val="clear" w:color="auto" w:fill="8DB3E2" w:themeFill="text2" w:themeFillTint="66"/>
          </w:tcPr>
          <w:p w:rsidR="009E4346" w:rsidRPr="009A714B" w:rsidRDefault="009E4346" w:rsidP="00B74D4B">
            <w:pPr>
              <w:widowControl/>
              <w:snapToGrid w:val="0"/>
              <w:spacing w:line="209" w:lineRule="auto"/>
              <w:jc w:val="center"/>
              <w:rPr>
                <w:rFonts w:ascii="メイリオ" w:eastAsia="メイリオ" w:hAnsi="メイリオ"/>
                <w:sz w:val="22"/>
              </w:rPr>
            </w:pPr>
            <w:r w:rsidRPr="00993847">
              <w:rPr>
                <w:rFonts w:ascii="メイリオ" w:eastAsia="メイリオ" w:hAnsi="メイリオ" w:hint="eastAsia"/>
                <w:w w:val="80"/>
                <w:kern w:val="0"/>
                <w:sz w:val="22"/>
                <w:fitText w:val="880" w:id="1225609984"/>
              </w:rPr>
              <w:t>年度別計</w:t>
            </w:r>
            <w:r w:rsidRPr="00993847">
              <w:rPr>
                <w:rFonts w:ascii="メイリオ" w:eastAsia="メイリオ" w:hAnsi="メイリオ" w:hint="eastAsia"/>
                <w:spacing w:val="22"/>
                <w:w w:val="80"/>
                <w:kern w:val="0"/>
                <w:sz w:val="22"/>
                <w:fitText w:val="880" w:id="1225609984"/>
              </w:rPr>
              <w:t>画</w:t>
            </w:r>
          </w:p>
        </w:tc>
        <w:tc>
          <w:tcPr>
            <w:tcW w:w="1954" w:type="dxa"/>
            <w:gridSpan w:val="2"/>
            <w:shd w:val="clear" w:color="auto" w:fill="8DB3E2" w:themeFill="text2" w:themeFillTint="66"/>
          </w:tcPr>
          <w:p w:rsidR="009E4346" w:rsidRPr="009A714B" w:rsidRDefault="009E4346" w:rsidP="00B74D4B">
            <w:pPr>
              <w:widowControl/>
              <w:snapToGrid w:val="0"/>
              <w:spacing w:line="209" w:lineRule="auto"/>
              <w:jc w:val="center"/>
              <w:rPr>
                <w:rFonts w:ascii="メイリオ" w:eastAsia="メイリオ" w:hAnsi="メイリオ"/>
                <w:sz w:val="22"/>
              </w:rPr>
            </w:pPr>
            <w:r w:rsidRPr="009A714B">
              <w:rPr>
                <w:rFonts w:ascii="メイリオ" w:eastAsia="メイリオ" w:hAnsi="メイリオ" w:hint="eastAsia"/>
                <w:sz w:val="22"/>
              </w:rPr>
              <w:t>29年度</w:t>
            </w:r>
          </w:p>
        </w:tc>
        <w:tc>
          <w:tcPr>
            <w:tcW w:w="1954" w:type="dxa"/>
            <w:gridSpan w:val="2"/>
            <w:shd w:val="clear" w:color="auto" w:fill="8DB3E2" w:themeFill="text2" w:themeFillTint="66"/>
          </w:tcPr>
          <w:p w:rsidR="009E4346" w:rsidRPr="009A714B" w:rsidRDefault="009E4346" w:rsidP="00B74D4B">
            <w:pPr>
              <w:widowControl/>
              <w:snapToGrid w:val="0"/>
              <w:spacing w:line="209" w:lineRule="auto"/>
              <w:jc w:val="center"/>
              <w:rPr>
                <w:rFonts w:ascii="メイリオ" w:eastAsia="メイリオ" w:hAnsi="メイリオ"/>
                <w:sz w:val="22"/>
              </w:rPr>
            </w:pPr>
            <w:r w:rsidRPr="009A714B">
              <w:rPr>
                <w:rFonts w:ascii="メイリオ" w:eastAsia="メイリオ" w:hAnsi="メイリオ" w:hint="eastAsia"/>
                <w:sz w:val="22"/>
              </w:rPr>
              <w:t>30年度</w:t>
            </w:r>
          </w:p>
        </w:tc>
        <w:tc>
          <w:tcPr>
            <w:tcW w:w="1955" w:type="dxa"/>
            <w:gridSpan w:val="3"/>
            <w:shd w:val="clear" w:color="auto" w:fill="8DB3E2" w:themeFill="text2" w:themeFillTint="66"/>
          </w:tcPr>
          <w:p w:rsidR="009E4346" w:rsidRPr="009A714B" w:rsidRDefault="009E4346" w:rsidP="00B74D4B">
            <w:pPr>
              <w:widowControl/>
              <w:snapToGrid w:val="0"/>
              <w:spacing w:line="209" w:lineRule="auto"/>
              <w:jc w:val="center"/>
              <w:rPr>
                <w:rFonts w:ascii="メイリオ" w:eastAsia="メイリオ" w:hAnsi="メイリオ"/>
                <w:sz w:val="22"/>
              </w:rPr>
            </w:pPr>
            <w:r w:rsidRPr="009A714B">
              <w:rPr>
                <w:rFonts w:ascii="メイリオ" w:eastAsia="メイリオ" w:hAnsi="メイリオ" w:hint="eastAsia"/>
                <w:sz w:val="22"/>
              </w:rPr>
              <w:t>31年度</w:t>
            </w:r>
          </w:p>
        </w:tc>
        <w:tc>
          <w:tcPr>
            <w:tcW w:w="1955" w:type="dxa"/>
            <w:shd w:val="clear" w:color="auto" w:fill="8DB3E2" w:themeFill="text2" w:themeFillTint="66"/>
          </w:tcPr>
          <w:p w:rsidR="009E4346" w:rsidRPr="009A714B" w:rsidRDefault="009E4346" w:rsidP="00B74D4B">
            <w:pPr>
              <w:widowControl/>
              <w:snapToGrid w:val="0"/>
              <w:spacing w:line="209" w:lineRule="auto"/>
              <w:jc w:val="center"/>
              <w:rPr>
                <w:rFonts w:ascii="メイリオ" w:eastAsia="メイリオ" w:hAnsi="メイリオ"/>
                <w:sz w:val="22"/>
              </w:rPr>
            </w:pPr>
            <w:r w:rsidRPr="009A714B">
              <w:rPr>
                <w:rFonts w:ascii="メイリオ" w:eastAsia="メイリオ" w:hAnsi="メイリオ" w:hint="eastAsia"/>
                <w:sz w:val="22"/>
              </w:rPr>
              <w:t>32年度</w:t>
            </w:r>
          </w:p>
        </w:tc>
      </w:tr>
      <w:tr w:rsidR="009E4346" w:rsidRPr="009A714B" w:rsidTr="00581C9D">
        <w:trPr>
          <w:cantSplit/>
          <w:trHeight w:val="1261"/>
        </w:trPr>
        <w:tc>
          <w:tcPr>
            <w:tcW w:w="1242" w:type="dxa"/>
            <w:vMerge/>
          </w:tcPr>
          <w:p w:rsidR="009E4346" w:rsidRPr="009A714B" w:rsidRDefault="009E4346" w:rsidP="00B74D4B">
            <w:pPr>
              <w:widowControl/>
              <w:snapToGrid w:val="0"/>
              <w:spacing w:line="209" w:lineRule="auto"/>
              <w:jc w:val="left"/>
              <w:rPr>
                <w:rFonts w:ascii="メイリオ" w:eastAsia="メイリオ" w:hAnsi="メイリオ"/>
                <w:sz w:val="22"/>
              </w:rPr>
            </w:pPr>
          </w:p>
        </w:tc>
        <w:tc>
          <w:tcPr>
            <w:tcW w:w="1954" w:type="dxa"/>
            <w:gridSpan w:val="2"/>
            <w:shd w:val="clear" w:color="auto" w:fill="auto"/>
            <w:vAlign w:val="center"/>
          </w:tcPr>
          <w:p w:rsidR="009E4346" w:rsidRPr="009A714B" w:rsidRDefault="009E4346" w:rsidP="00B74D4B">
            <w:pPr>
              <w:widowControl/>
              <w:snapToGrid w:val="0"/>
              <w:spacing w:line="209" w:lineRule="auto"/>
              <w:jc w:val="left"/>
              <w:rPr>
                <w:rFonts w:ascii="メイリオ" w:eastAsia="メイリオ" w:hAnsi="メイリオ" w:cs="ＭＳ Ｐゴシック"/>
                <w:color w:val="000000"/>
                <w:kern w:val="0"/>
                <w:sz w:val="22"/>
              </w:rPr>
            </w:pPr>
            <w:r>
              <w:rPr>
                <w:rFonts w:ascii="メイリオ" w:eastAsia="メイリオ" w:hAnsi="メイリオ" w:cs="ＭＳ Ｐゴシック" w:hint="eastAsia"/>
                <w:color w:val="000000"/>
                <w:kern w:val="0"/>
                <w:sz w:val="22"/>
              </w:rPr>
              <w:t>設置・活用</w:t>
            </w:r>
          </w:p>
        </w:tc>
        <w:tc>
          <w:tcPr>
            <w:tcW w:w="1954" w:type="dxa"/>
            <w:gridSpan w:val="2"/>
            <w:shd w:val="clear" w:color="auto" w:fill="auto"/>
            <w:vAlign w:val="center"/>
          </w:tcPr>
          <w:p w:rsidR="009E4346" w:rsidRPr="009A714B" w:rsidRDefault="009E4346" w:rsidP="00B74D4B">
            <w:pPr>
              <w:widowControl/>
              <w:snapToGrid w:val="0"/>
              <w:spacing w:line="209" w:lineRule="auto"/>
              <w:jc w:val="left"/>
              <w:rPr>
                <w:rFonts w:ascii="メイリオ" w:eastAsia="メイリオ" w:hAnsi="メイリオ" w:cs="ＭＳ Ｐゴシック"/>
                <w:color w:val="000000"/>
                <w:kern w:val="0"/>
                <w:sz w:val="22"/>
              </w:rPr>
            </w:pPr>
            <w:r>
              <w:rPr>
                <w:rFonts w:ascii="メイリオ" w:eastAsia="メイリオ" w:hAnsi="メイリオ" w:cs="ＭＳ Ｐゴシック" w:hint="eastAsia"/>
                <w:color w:val="000000"/>
                <w:kern w:val="0"/>
                <w:sz w:val="22"/>
              </w:rPr>
              <w:t>設置・活用</w:t>
            </w:r>
          </w:p>
        </w:tc>
        <w:tc>
          <w:tcPr>
            <w:tcW w:w="1955" w:type="dxa"/>
            <w:gridSpan w:val="3"/>
            <w:shd w:val="clear" w:color="auto" w:fill="auto"/>
            <w:vAlign w:val="center"/>
          </w:tcPr>
          <w:p w:rsidR="009E4346" w:rsidRPr="009A714B" w:rsidRDefault="009E4346" w:rsidP="00B74D4B">
            <w:pPr>
              <w:widowControl/>
              <w:snapToGrid w:val="0"/>
              <w:spacing w:line="209" w:lineRule="auto"/>
              <w:jc w:val="left"/>
              <w:rPr>
                <w:rFonts w:ascii="メイリオ" w:eastAsia="メイリオ" w:hAnsi="メイリオ" w:cs="ＭＳ Ｐゴシック"/>
                <w:color w:val="000000"/>
                <w:kern w:val="0"/>
                <w:sz w:val="22"/>
              </w:rPr>
            </w:pPr>
            <w:r>
              <w:rPr>
                <w:rFonts w:ascii="メイリオ" w:eastAsia="メイリオ" w:hAnsi="メイリオ" w:cs="ＭＳ Ｐゴシック" w:hint="eastAsia"/>
                <w:color w:val="000000"/>
                <w:kern w:val="0"/>
                <w:sz w:val="22"/>
              </w:rPr>
              <w:t>設置・活用</w:t>
            </w:r>
          </w:p>
        </w:tc>
        <w:tc>
          <w:tcPr>
            <w:tcW w:w="1955" w:type="dxa"/>
            <w:shd w:val="clear" w:color="auto" w:fill="auto"/>
            <w:vAlign w:val="center"/>
          </w:tcPr>
          <w:p w:rsidR="009E4346" w:rsidRPr="009A714B" w:rsidRDefault="009E4346" w:rsidP="00B74D4B">
            <w:pPr>
              <w:widowControl/>
              <w:snapToGrid w:val="0"/>
              <w:spacing w:line="209" w:lineRule="auto"/>
              <w:jc w:val="left"/>
              <w:rPr>
                <w:rFonts w:ascii="メイリオ" w:eastAsia="メイリオ" w:hAnsi="メイリオ" w:cs="ＭＳ Ｐゴシック"/>
                <w:color w:val="000000"/>
                <w:kern w:val="0"/>
                <w:sz w:val="22"/>
              </w:rPr>
            </w:pPr>
            <w:r>
              <w:rPr>
                <w:rFonts w:ascii="メイリオ" w:eastAsia="メイリオ" w:hAnsi="メイリオ" w:cs="ＭＳ Ｐゴシック" w:hint="eastAsia"/>
                <w:color w:val="000000"/>
                <w:kern w:val="0"/>
                <w:sz w:val="22"/>
              </w:rPr>
              <w:t>―</w:t>
            </w:r>
          </w:p>
        </w:tc>
      </w:tr>
    </w:tbl>
    <w:p w:rsidR="009A288F" w:rsidRDefault="009A288F">
      <w:pPr>
        <w:widowControl/>
        <w:jc w:val="left"/>
        <w:rPr>
          <w:rFonts w:ascii="メイリオ" w:eastAsia="メイリオ" w:hAnsi="メイリオ"/>
          <w:b/>
          <w:sz w:val="24"/>
          <w:szCs w:val="24"/>
        </w:rPr>
      </w:pPr>
    </w:p>
    <w:p w:rsidR="009A288F" w:rsidRDefault="009A288F" w:rsidP="00BE6E62">
      <w:pPr>
        <w:snapToGrid w:val="0"/>
        <w:spacing w:line="192" w:lineRule="auto"/>
        <w:rPr>
          <w:rFonts w:ascii="メイリオ" w:eastAsia="メイリオ" w:hAnsi="メイリオ"/>
          <w:b/>
          <w:sz w:val="24"/>
          <w:szCs w:val="24"/>
        </w:rPr>
      </w:pPr>
    </w:p>
    <w:p w:rsidR="00EA1C8A" w:rsidRPr="002B63C8" w:rsidRDefault="00F16BE7" w:rsidP="00BE6E62">
      <w:pPr>
        <w:snapToGrid w:val="0"/>
        <w:spacing w:line="192" w:lineRule="auto"/>
        <w:rPr>
          <w:rFonts w:ascii="メイリオ" w:eastAsia="メイリオ" w:hAnsi="メイリオ"/>
          <w:b/>
          <w:sz w:val="24"/>
          <w:szCs w:val="24"/>
        </w:rPr>
      </w:pPr>
      <w:r w:rsidRPr="002B63C8">
        <w:rPr>
          <w:rFonts w:ascii="メイリオ" w:eastAsia="メイリオ" w:hAnsi="メイリオ" w:hint="eastAsia"/>
          <w:b/>
          <w:sz w:val="24"/>
          <w:szCs w:val="24"/>
        </w:rPr>
        <w:t>関連事業</w:t>
      </w:r>
    </w:p>
    <w:p w:rsidR="00EA1C8A" w:rsidRPr="002B63C8" w:rsidRDefault="00454E6D" w:rsidP="00BE6E62">
      <w:pPr>
        <w:snapToGrid w:val="0"/>
        <w:spacing w:line="192" w:lineRule="auto"/>
        <w:rPr>
          <w:rFonts w:ascii="メイリオ" w:eastAsia="メイリオ" w:hAnsi="メイリオ"/>
          <w:b/>
          <w:sz w:val="24"/>
          <w:szCs w:val="24"/>
        </w:rPr>
      </w:pPr>
      <w:r>
        <w:rPr>
          <w:rFonts w:ascii="メイリオ" w:eastAsia="メイリオ" w:hAnsi="メイリオ" w:hint="eastAsia"/>
          <w:b/>
          <w:sz w:val="24"/>
          <w:szCs w:val="24"/>
        </w:rPr>
        <w:t>○</w:t>
      </w:r>
      <w:r w:rsidR="00F16BE7" w:rsidRPr="002B63C8">
        <w:rPr>
          <w:rFonts w:ascii="メイリオ" w:eastAsia="メイリオ" w:hAnsi="メイリオ" w:hint="eastAsia"/>
          <w:b/>
          <w:sz w:val="24"/>
          <w:szCs w:val="24"/>
        </w:rPr>
        <w:t>施策</w:t>
      </w:r>
      <w:r w:rsidR="00EA1C8A" w:rsidRPr="002B63C8">
        <w:rPr>
          <w:rFonts w:ascii="メイリオ" w:eastAsia="メイリオ" w:hAnsi="メイリオ" w:hint="eastAsia"/>
          <w:b/>
          <w:sz w:val="24"/>
          <w:szCs w:val="24"/>
        </w:rPr>
        <w:t>4‐1</w:t>
      </w:r>
    </w:p>
    <w:tbl>
      <w:tblPr>
        <w:tblStyle w:val="af0"/>
        <w:tblW w:w="0" w:type="auto"/>
        <w:tblLook w:val="04A0" w:firstRow="1" w:lastRow="0" w:firstColumn="1" w:lastColumn="0" w:noHBand="0" w:noVBand="1"/>
      </w:tblPr>
      <w:tblGrid>
        <w:gridCol w:w="627"/>
        <w:gridCol w:w="2603"/>
        <w:gridCol w:w="4472"/>
        <w:gridCol w:w="1358"/>
      </w:tblGrid>
      <w:tr w:rsidR="00EA1C8A" w:rsidRPr="009A714B" w:rsidTr="00BF4B63">
        <w:tc>
          <w:tcPr>
            <w:tcW w:w="561" w:type="dxa"/>
            <w:shd w:val="clear" w:color="auto" w:fill="8DB3E2" w:themeFill="text2" w:themeFillTint="66"/>
          </w:tcPr>
          <w:p w:rsidR="00EA1C8A" w:rsidRPr="009A714B" w:rsidRDefault="00EA1C8A" w:rsidP="00BE6E62">
            <w:pPr>
              <w:widowControl/>
              <w:snapToGrid w:val="0"/>
              <w:spacing w:line="192" w:lineRule="auto"/>
              <w:jc w:val="center"/>
              <w:rPr>
                <w:rFonts w:ascii="メイリオ" w:eastAsia="メイリオ" w:hAnsi="メイリオ"/>
                <w:sz w:val="22"/>
              </w:rPr>
            </w:pPr>
            <w:r w:rsidRPr="009A714B">
              <w:rPr>
                <w:rFonts w:ascii="メイリオ" w:eastAsia="メイリオ" w:hAnsi="メイリオ" w:hint="eastAsia"/>
                <w:sz w:val="22"/>
              </w:rPr>
              <w:t>№</w:t>
            </w:r>
          </w:p>
        </w:tc>
        <w:tc>
          <w:tcPr>
            <w:tcW w:w="2657" w:type="dxa"/>
            <w:shd w:val="clear" w:color="auto" w:fill="8DB3E2" w:themeFill="text2" w:themeFillTint="66"/>
          </w:tcPr>
          <w:p w:rsidR="00EA1C8A" w:rsidRPr="009A714B" w:rsidRDefault="00EA1C8A" w:rsidP="00BE6E62">
            <w:pPr>
              <w:widowControl/>
              <w:snapToGrid w:val="0"/>
              <w:spacing w:line="192" w:lineRule="auto"/>
              <w:jc w:val="center"/>
              <w:rPr>
                <w:rFonts w:ascii="メイリオ" w:eastAsia="メイリオ" w:hAnsi="メイリオ"/>
                <w:sz w:val="22"/>
              </w:rPr>
            </w:pPr>
            <w:r w:rsidRPr="009A714B">
              <w:rPr>
                <w:rFonts w:ascii="メイリオ" w:eastAsia="メイリオ" w:hAnsi="メイリオ" w:hint="eastAsia"/>
                <w:sz w:val="22"/>
              </w:rPr>
              <w:t>事業</w:t>
            </w:r>
          </w:p>
        </w:tc>
        <w:tc>
          <w:tcPr>
            <w:tcW w:w="4578" w:type="dxa"/>
            <w:shd w:val="clear" w:color="auto" w:fill="8DB3E2" w:themeFill="text2" w:themeFillTint="66"/>
          </w:tcPr>
          <w:p w:rsidR="00EA1C8A" w:rsidRPr="009A714B" w:rsidRDefault="00EA1C8A" w:rsidP="00BE6E62">
            <w:pPr>
              <w:widowControl/>
              <w:snapToGrid w:val="0"/>
              <w:spacing w:line="192" w:lineRule="auto"/>
              <w:jc w:val="center"/>
              <w:rPr>
                <w:rFonts w:ascii="メイリオ" w:eastAsia="メイリオ" w:hAnsi="メイリオ"/>
                <w:sz w:val="22"/>
              </w:rPr>
            </w:pPr>
            <w:r w:rsidRPr="009A714B">
              <w:rPr>
                <w:rFonts w:ascii="メイリオ" w:eastAsia="メイリオ" w:hAnsi="メイリオ" w:hint="eastAsia"/>
                <w:sz w:val="22"/>
              </w:rPr>
              <w:t>内容</w:t>
            </w:r>
          </w:p>
        </w:tc>
        <w:tc>
          <w:tcPr>
            <w:tcW w:w="1384" w:type="dxa"/>
            <w:shd w:val="clear" w:color="auto" w:fill="8DB3E2" w:themeFill="text2" w:themeFillTint="66"/>
          </w:tcPr>
          <w:p w:rsidR="00EA1C8A" w:rsidRPr="009A714B" w:rsidRDefault="00EA1C8A" w:rsidP="00BE6E62">
            <w:pPr>
              <w:widowControl/>
              <w:snapToGrid w:val="0"/>
              <w:spacing w:line="192" w:lineRule="auto"/>
              <w:jc w:val="center"/>
              <w:rPr>
                <w:rFonts w:ascii="メイリオ" w:eastAsia="メイリオ" w:hAnsi="メイリオ"/>
                <w:sz w:val="22"/>
              </w:rPr>
            </w:pPr>
            <w:r w:rsidRPr="009A714B">
              <w:rPr>
                <w:rFonts w:ascii="メイリオ" w:eastAsia="メイリオ" w:hAnsi="メイリオ" w:hint="eastAsia"/>
                <w:sz w:val="22"/>
              </w:rPr>
              <w:t>担当課</w:t>
            </w:r>
          </w:p>
        </w:tc>
      </w:tr>
      <w:tr w:rsidR="00EA1C8A" w:rsidRPr="009A714B" w:rsidTr="00BF4B63">
        <w:trPr>
          <w:trHeight w:val="614"/>
        </w:trPr>
        <w:tc>
          <w:tcPr>
            <w:tcW w:w="561" w:type="dxa"/>
          </w:tcPr>
          <w:p w:rsidR="00EA1C8A" w:rsidRPr="009A714B" w:rsidRDefault="00A45395" w:rsidP="00BE6E62">
            <w:pPr>
              <w:widowControl/>
              <w:snapToGrid w:val="0"/>
              <w:spacing w:line="192" w:lineRule="auto"/>
              <w:jc w:val="left"/>
              <w:rPr>
                <w:rFonts w:ascii="メイリオ" w:eastAsia="メイリオ" w:hAnsi="メイリオ"/>
                <w:sz w:val="22"/>
              </w:rPr>
            </w:pPr>
            <w:r>
              <w:rPr>
                <w:rFonts w:ascii="メイリオ" w:eastAsia="メイリオ" w:hAnsi="メイリオ" w:hint="eastAsia"/>
                <w:sz w:val="22"/>
              </w:rPr>
              <w:t>074</w:t>
            </w:r>
          </w:p>
        </w:tc>
        <w:tc>
          <w:tcPr>
            <w:tcW w:w="2657" w:type="dxa"/>
          </w:tcPr>
          <w:p w:rsidR="00EA1C8A" w:rsidRPr="009A714B" w:rsidRDefault="00454E6D" w:rsidP="00BE6E62">
            <w:pPr>
              <w:widowControl/>
              <w:snapToGrid w:val="0"/>
              <w:spacing w:line="192" w:lineRule="auto"/>
              <w:jc w:val="left"/>
              <w:rPr>
                <w:rFonts w:ascii="メイリオ" w:eastAsia="メイリオ" w:hAnsi="メイリオ"/>
                <w:sz w:val="22"/>
              </w:rPr>
            </w:pPr>
            <w:r>
              <w:rPr>
                <w:rFonts w:ascii="メイリオ" w:eastAsia="メイリオ" w:hAnsi="メイリオ" w:cs="ＭＳ Ｐゴシック" w:hint="eastAsia"/>
                <w:color w:val="000000"/>
                <w:sz w:val="22"/>
              </w:rPr>
              <w:t>バリアフリー推進協議会の</w:t>
            </w:r>
            <w:r w:rsidR="00F51889">
              <w:rPr>
                <w:rFonts w:ascii="メイリオ" w:eastAsia="メイリオ" w:hAnsi="メイリオ" w:cs="ＭＳ Ｐゴシック" w:hint="eastAsia"/>
                <w:color w:val="000000"/>
                <w:sz w:val="22"/>
              </w:rPr>
              <w:t>運営</w:t>
            </w:r>
          </w:p>
        </w:tc>
        <w:tc>
          <w:tcPr>
            <w:tcW w:w="4578" w:type="dxa"/>
          </w:tcPr>
          <w:p w:rsidR="00EA1C8A" w:rsidRPr="009A714B" w:rsidRDefault="00EA1C8A" w:rsidP="00454E6D">
            <w:pPr>
              <w:widowControl/>
              <w:snapToGrid w:val="0"/>
              <w:spacing w:line="192" w:lineRule="auto"/>
              <w:jc w:val="left"/>
              <w:rPr>
                <w:rFonts w:ascii="メイリオ" w:eastAsia="メイリオ" w:hAnsi="メイリオ"/>
                <w:sz w:val="22"/>
              </w:rPr>
            </w:pPr>
            <w:r w:rsidRPr="009A714B">
              <w:rPr>
                <w:rFonts w:ascii="メイリオ" w:eastAsia="メイリオ" w:hAnsi="メイリオ" w:cs="ＭＳ Ｐゴシック" w:hint="eastAsia"/>
                <w:color w:val="000000"/>
                <w:sz w:val="22"/>
              </w:rPr>
              <w:t>バリアフリー推進協議会</w:t>
            </w:r>
            <w:r w:rsidR="00454E6D">
              <w:rPr>
                <w:rFonts w:ascii="メイリオ" w:eastAsia="メイリオ" w:hAnsi="メイリオ" w:cs="ＭＳ Ｐゴシック" w:hint="eastAsia"/>
                <w:color w:val="000000"/>
                <w:sz w:val="22"/>
              </w:rPr>
              <w:t>を開催</w:t>
            </w:r>
            <w:r w:rsidRPr="009A714B">
              <w:rPr>
                <w:rFonts w:ascii="メイリオ" w:eastAsia="メイリオ" w:hAnsi="メイリオ" w:cs="ＭＳ Ｐゴシック" w:hint="eastAsia"/>
                <w:color w:val="000000"/>
                <w:sz w:val="22"/>
              </w:rPr>
              <w:t>し、区民、事業者、関係団体、学識経験者の意見を</w:t>
            </w:r>
            <w:r w:rsidR="00454E6D">
              <w:rPr>
                <w:rFonts w:ascii="メイリオ" w:eastAsia="メイリオ" w:hAnsi="メイリオ" w:cs="ＭＳ Ｐゴシック" w:hint="eastAsia"/>
                <w:color w:val="000000"/>
                <w:sz w:val="22"/>
              </w:rPr>
              <w:t>取り入れ</w:t>
            </w:r>
            <w:r w:rsidRPr="009A714B">
              <w:rPr>
                <w:rFonts w:ascii="メイリオ" w:eastAsia="メイリオ" w:hAnsi="メイリオ" w:cs="ＭＳ Ｐゴシック" w:hint="eastAsia"/>
                <w:color w:val="000000"/>
                <w:sz w:val="22"/>
              </w:rPr>
              <w:t>、</w:t>
            </w:r>
            <w:r w:rsidR="00454E6D">
              <w:rPr>
                <w:rFonts w:ascii="メイリオ" w:eastAsia="メイリオ" w:hAnsi="メイリオ" w:cs="ＭＳ Ｐゴシック" w:hint="eastAsia"/>
                <w:color w:val="000000"/>
                <w:sz w:val="22"/>
              </w:rPr>
              <w:t>ユニバーサルデザインのまちづくりを推進します</w:t>
            </w:r>
            <w:r w:rsidRPr="009A714B">
              <w:rPr>
                <w:rFonts w:ascii="メイリオ" w:eastAsia="メイリオ" w:hAnsi="メイリオ" w:cs="ＭＳ Ｐゴシック" w:hint="eastAsia"/>
                <w:color w:val="000000"/>
                <w:sz w:val="22"/>
              </w:rPr>
              <w:t>。</w:t>
            </w:r>
          </w:p>
        </w:tc>
        <w:tc>
          <w:tcPr>
            <w:tcW w:w="1384" w:type="dxa"/>
          </w:tcPr>
          <w:p w:rsidR="00EA1C8A" w:rsidRPr="009A714B" w:rsidRDefault="00EA1C8A" w:rsidP="00BE6E62">
            <w:pPr>
              <w:widowControl/>
              <w:snapToGrid w:val="0"/>
              <w:spacing w:line="192" w:lineRule="auto"/>
              <w:jc w:val="left"/>
              <w:rPr>
                <w:rFonts w:ascii="メイリオ" w:eastAsia="メイリオ" w:hAnsi="メイリオ"/>
                <w:sz w:val="22"/>
              </w:rPr>
            </w:pPr>
            <w:r w:rsidRPr="009A714B">
              <w:rPr>
                <w:rFonts w:ascii="メイリオ" w:eastAsia="メイリオ" w:hAnsi="メイリオ" w:cs="ＭＳ Ｐゴシック" w:hint="eastAsia"/>
                <w:color w:val="000000"/>
                <w:sz w:val="22"/>
              </w:rPr>
              <w:t>障がい者福祉課</w:t>
            </w:r>
          </w:p>
        </w:tc>
      </w:tr>
      <w:tr w:rsidR="00EA1C8A" w:rsidRPr="009A714B" w:rsidTr="00BF4B63">
        <w:trPr>
          <w:trHeight w:val="614"/>
        </w:trPr>
        <w:tc>
          <w:tcPr>
            <w:tcW w:w="561" w:type="dxa"/>
          </w:tcPr>
          <w:p w:rsidR="00EA1C8A" w:rsidRPr="009A714B" w:rsidRDefault="00A45395" w:rsidP="00BE6E62">
            <w:pPr>
              <w:widowControl/>
              <w:snapToGrid w:val="0"/>
              <w:spacing w:line="192" w:lineRule="auto"/>
              <w:jc w:val="left"/>
              <w:rPr>
                <w:rFonts w:ascii="メイリオ" w:eastAsia="メイリオ" w:hAnsi="メイリオ"/>
                <w:sz w:val="22"/>
              </w:rPr>
            </w:pPr>
            <w:r>
              <w:rPr>
                <w:rFonts w:ascii="メイリオ" w:eastAsia="メイリオ" w:hAnsi="メイリオ" w:hint="eastAsia"/>
                <w:sz w:val="22"/>
              </w:rPr>
              <w:t>075</w:t>
            </w:r>
          </w:p>
        </w:tc>
        <w:tc>
          <w:tcPr>
            <w:tcW w:w="2657" w:type="dxa"/>
          </w:tcPr>
          <w:p w:rsidR="00EA1C8A" w:rsidRPr="009A714B" w:rsidRDefault="00540E7C" w:rsidP="00BE6E62">
            <w:pPr>
              <w:widowControl/>
              <w:snapToGrid w:val="0"/>
              <w:spacing w:line="192" w:lineRule="auto"/>
              <w:jc w:val="left"/>
              <w:rPr>
                <w:rFonts w:ascii="メイリオ" w:eastAsia="メイリオ" w:hAnsi="メイリオ"/>
                <w:sz w:val="22"/>
              </w:rPr>
            </w:pPr>
            <w:r>
              <w:rPr>
                <w:rFonts w:ascii="メイリオ" w:eastAsia="メイリオ" w:hAnsi="メイリオ" w:cs="ＭＳ Ｐゴシック" w:hint="eastAsia"/>
                <w:color w:val="000000"/>
                <w:sz w:val="22"/>
              </w:rPr>
              <w:t>ユニバーサルデザイン</w:t>
            </w:r>
            <w:r w:rsidR="00957CD5">
              <w:rPr>
                <w:rFonts w:ascii="メイリオ" w:eastAsia="メイリオ" w:hAnsi="メイリオ" w:cs="ＭＳ Ｐゴシック" w:hint="eastAsia"/>
                <w:color w:val="000000"/>
                <w:sz w:val="22"/>
              </w:rPr>
              <w:t>に関する</w:t>
            </w:r>
            <w:r w:rsidR="00EA1C8A" w:rsidRPr="009A714B">
              <w:rPr>
                <w:rFonts w:ascii="メイリオ" w:eastAsia="メイリオ" w:hAnsi="メイリオ" w:cs="ＭＳ Ｐゴシック" w:hint="eastAsia"/>
                <w:color w:val="000000"/>
                <w:sz w:val="22"/>
              </w:rPr>
              <w:t>アンケート調査の実施・検討</w:t>
            </w:r>
          </w:p>
        </w:tc>
        <w:tc>
          <w:tcPr>
            <w:tcW w:w="4578" w:type="dxa"/>
          </w:tcPr>
          <w:p w:rsidR="00EA1C8A" w:rsidRPr="009A714B" w:rsidRDefault="00EA1C8A" w:rsidP="00454E6D">
            <w:pPr>
              <w:widowControl/>
              <w:snapToGrid w:val="0"/>
              <w:spacing w:line="192" w:lineRule="auto"/>
              <w:jc w:val="left"/>
              <w:rPr>
                <w:rFonts w:ascii="メイリオ" w:eastAsia="メイリオ" w:hAnsi="メイリオ"/>
                <w:sz w:val="22"/>
              </w:rPr>
            </w:pPr>
            <w:r w:rsidRPr="009A714B">
              <w:rPr>
                <w:rFonts w:ascii="メイリオ" w:eastAsia="メイリオ" w:hAnsi="メイリオ" w:cs="ＭＳ Ｐゴシック" w:hint="eastAsia"/>
                <w:color w:val="000000"/>
                <w:sz w:val="22"/>
              </w:rPr>
              <w:t>ユニバーサルデザインのまちづくりを推進するため、区民に対しアンケート調査を実施し、認知度や課題</w:t>
            </w:r>
            <w:r w:rsidR="00454E6D">
              <w:rPr>
                <w:rFonts w:ascii="メイリオ" w:eastAsia="メイリオ" w:hAnsi="メイリオ" w:cs="ＭＳ Ｐゴシック" w:hint="eastAsia"/>
                <w:color w:val="000000"/>
                <w:sz w:val="22"/>
              </w:rPr>
              <w:t>等</w:t>
            </w:r>
            <w:r w:rsidRPr="009A714B">
              <w:rPr>
                <w:rFonts w:ascii="メイリオ" w:eastAsia="メイリオ" w:hAnsi="メイリオ" w:cs="ＭＳ Ｐゴシック" w:hint="eastAsia"/>
                <w:color w:val="000000"/>
                <w:sz w:val="22"/>
              </w:rPr>
              <w:t>を把握</w:t>
            </w:r>
            <w:r w:rsidR="00454E6D">
              <w:rPr>
                <w:rFonts w:ascii="メイリオ" w:eastAsia="メイリオ" w:hAnsi="メイリオ" w:cs="ＭＳ Ｐゴシック" w:hint="eastAsia"/>
                <w:color w:val="000000"/>
                <w:sz w:val="22"/>
              </w:rPr>
              <w:t>します</w:t>
            </w:r>
            <w:r w:rsidRPr="009A714B">
              <w:rPr>
                <w:rFonts w:ascii="メイリオ" w:eastAsia="メイリオ" w:hAnsi="メイリオ" w:cs="ＭＳ Ｐゴシック" w:hint="eastAsia"/>
                <w:color w:val="000000"/>
                <w:sz w:val="22"/>
              </w:rPr>
              <w:t>。</w:t>
            </w:r>
          </w:p>
        </w:tc>
        <w:tc>
          <w:tcPr>
            <w:tcW w:w="1384" w:type="dxa"/>
          </w:tcPr>
          <w:p w:rsidR="00EA1C8A" w:rsidRPr="009A714B" w:rsidRDefault="00EA1C8A" w:rsidP="00BE6E62">
            <w:pPr>
              <w:widowControl/>
              <w:snapToGrid w:val="0"/>
              <w:spacing w:line="192" w:lineRule="auto"/>
              <w:jc w:val="left"/>
              <w:rPr>
                <w:rFonts w:ascii="メイリオ" w:eastAsia="メイリオ" w:hAnsi="メイリオ"/>
                <w:sz w:val="22"/>
              </w:rPr>
            </w:pPr>
            <w:r w:rsidRPr="009A714B">
              <w:rPr>
                <w:rFonts w:ascii="メイリオ" w:eastAsia="メイリオ" w:hAnsi="メイリオ" w:cs="ＭＳ Ｐゴシック" w:hint="eastAsia"/>
                <w:color w:val="000000"/>
                <w:sz w:val="22"/>
              </w:rPr>
              <w:t>障がい者福祉課</w:t>
            </w:r>
          </w:p>
        </w:tc>
      </w:tr>
    </w:tbl>
    <w:p w:rsidR="00EA1C8A" w:rsidRPr="009A714B" w:rsidRDefault="00EA1C8A" w:rsidP="00BE6E62">
      <w:pPr>
        <w:snapToGrid w:val="0"/>
        <w:spacing w:line="192" w:lineRule="auto"/>
        <w:rPr>
          <w:rFonts w:ascii="メイリオ" w:eastAsia="メイリオ" w:hAnsi="メイリオ"/>
          <w:sz w:val="22"/>
        </w:rPr>
      </w:pPr>
    </w:p>
    <w:p w:rsidR="00EA1C8A" w:rsidRPr="002B63C8" w:rsidRDefault="00454E6D" w:rsidP="00BE6E62">
      <w:pPr>
        <w:snapToGrid w:val="0"/>
        <w:spacing w:line="192" w:lineRule="auto"/>
        <w:rPr>
          <w:rFonts w:ascii="メイリオ" w:eastAsia="メイリオ" w:hAnsi="メイリオ"/>
          <w:b/>
          <w:sz w:val="24"/>
          <w:szCs w:val="24"/>
        </w:rPr>
      </w:pPr>
      <w:r>
        <w:rPr>
          <w:rFonts w:ascii="メイリオ" w:eastAsia="メイリオ" w:hAnsi="メイリオ" w:hint="eastAsia"/>
          <w:b/>
          <w:sz w:val="24"/>
          <w:szCs w:val="24"/>
        </w:rPr>
        <w:t>○</w:t>
      </w:r>
      <w:r w:rsidR="00F16BE7" w:rsidRPr="002B63C8">
        <w:rPr>
          <w:rFonts w:ascii="メイリオ" w:eastAsia="メイリオ" w:hAnsi="メイリオ" w:hint="eastAsia"/>
          <w:b/>
          <w:sz w:val="24"/>
          <w:szCs w:val="24"/>
        </w:rPr>
        <w:t>施策</w:t>
      </w:r>
      <w:r w:rsidR="00EA1C8A" w:rsidRPr="002B63C8">
        <w:rPr>
          <w:rFonts w:ascii="メイリオ" w:eastAsia="メイリオ" w:hAnsi="メイリオ" w:hint="eastAsia"/>
          <w:b/>
          <w:sz w:val="24"/>
          <w:szCs w:val="24"/>
        </w:rPr>
        <w:t>4‐2</w:t>
      </w:r>
    </w:p>
    <w:tbl>
      <w:tblPr>
        <w:tblStyle w:val="af0"/>
        <w:tblW w:w="0" w:type="auto"/>
        <w:tblLook w:val="04A0" w:firstRow="1" w:lastRow="0" w:firstColumn="1" w:lastColumn="0" w:noHBand="0" w:noVBand="1"/>
      </w:tblPr>
      <w:tblGrid>
        <w:gridCol w:w="630"/>
        <w:gridCol w:w="2600"/>
        <w:gridCol w:w="4467"/>
        <w:gridCol w:w="1363"/>
      </w:tblGrid>
      <w:tr w:rsidR="00EA1C8A" w:rsidRPr="009A714B" w:rsidTr="00C62A34">
        <w:tc>
          <w:tcPr>
            <w:tcW w:w="630" w:type="dxa"/>
            <w:shd w:val="clear" w:color="auto" w:fill="8DB3E2" w:themeFill="text2" w:themeFillTint="66"/>
          </w:tcPr>
          <w:p w:rsidR="00EA1C8A" w:rsidRPr="009A714B" w:rsidRDefault="00EA1C8A" w:rsidP="00BE6E62">
            <w:pPr>
              <w:widowControl/>
              <w:snapToGrid w:val="0"/>
              <w:spacing w:line="192" w:lineRule="auto"/>
              <w:jc w:val="center"/>
              <w:rPr>
                <w:rFonts w:ascii="メイリオ" w:eastAsia="メイリオ" w:hAnsi="メイリオ"/>
                <w:sz w:val="22"/>
              </w:rPr>
            </w:pPr>
            <w:r w:rsidRPr="009A714B">
              <w:rPr>
                <w:rFonts w:ascii="メイリオ" w:eastAsia="メイリオ" w:hAnsi="メイリオ" w:hint="eastAsia"/>
                <w:sz w:val="22"/>
              </w:rPr>
              <w:t>№</w:t>
            </w:r>
          </w:p>
        </w:tc>
        <w:tc>
          <w:tcPr>
            <w:tcW w:w="2600" w:type="dxa"/>
            <w:shd w:val="clear" w:color="auto" w:fill="8DB3E2" w:themeFill="text2" w:themeFillTint="66"/>
          </w:tcPr>
          <w:p w:rsidR="00EA1C8A" w:rsidRPr="009A714B" w:rsidRDefault="00EA1C8A" w:rsidP="00BE6E62">
            <w:pPr>
              <w:widowControl/>
              <w:snapToGrid w:val="0"/>
              <w:spacing w:line="192" w:lineRule="auto"/>
              <w:jc w:val="center"/>
              <w:rPr>
                <w:rFonts w:ascii="メイリオ" w:eastAsia="メイリオ" w:hAnsi="メイリオ"/>
                <w:sz w:val="22"/>
              </w:rPr>
            </w:pPr>
            <w:r w:rsidRPr="009A714B">
              <w:rPr>
                <w:rFonts w:ascii="メイリオ" w:eastAsia="メイリオ" w:hAnsi="メイリオ" w:hint="eastAsia"/>
                <w:sz w:val="22"/>
              </w:rPr>
              <w:t>事業</w:t>
            </w:r>
          </w:p>
        </w:tc>
        <w:tc>
          <w:tcPr>
            <w:tcW w:w="4467" w:type="dxa"/>
            <w:shd w:val="clear" w:color="auto" w:fill="8DB3E2" w:themeFill="text2" w:themeFillTint="66"/>
          </w:tcPr>
          <w:p w:rsidR="00EA1C8A" w:rsidRPr="009A714B" w:rsidRDefault="00EA1C8A" w:rsidP="00BE6E62">
            <w:pPr>
              <w:widowControl/>
              <w:snapToGrid w:val="0"/>
              <w:spacing w:line="192" w:lineRule="auto"/>
              <w:jc w:val="center"/>
              <w:rPr>
                <w:rFonts w:ascii="メイリオ" w:eastAsia="メイリオ" w:hAnsi="メイリオ"/>
                <w:sz w:val="22"/>
              </w:rPr>
            </w:pPr>
            <w:r w:rsidRPr="009A714B">
              <w:rPr>
                <w:rFonts w:ascii="メイリオ" w:eastAsia="メイリオ" w:hAnsi="メイリオ" w:hint="eastAsia"/>
                <w:sz w:val="22"/>
              </w:rPr>
              <w:t>内容</w:t>
            </w:r>
          </w:p>
        </w:tc>
        <w:tc>
          <w:tcPr>
            <w:tcW w:w="1363" w:type="dxa"/>
            <w:shd w:val="clear" w:color="auto" w:fill="8DB3E2" w:themeFill="text2" w:themeFillTint="66"/>
          </w:tcPr>
          <w:p w:rsidR="00EA1C8A" w:rsidRPr="009A714B" w:rsidRDefault="00EA1C8A" w:rsidP="00BE6E62">
            <w:pPr>
              <w:widowControl/>
              <w:snapToGrid w:val="0"/>
              <w:spacing w:line="192" w:lineRule="auto"/>
              <w:jc w:val="center"/>
              <w:rPr>
                <w:rFonts w:ascii="メイリオ" w:eastAsia="メイリオ" w:hAnsi="メイリオ"/>
                <w:sz w:val="22"/>
              </w:rPr>
            </w:pPr>
            <w:r w:rsidRPr="009A714B">
              <w:rPr>
                <w:rFonts w:ascii="メイリオ" w:eastAsia="メイリオ" w:hAnsi="メイリオ" w:hint="eastAsia"/>
                <w:sz w:val="22"/>
              </w:rPr>
              <w:t>担当課</w:t>
            </w:r>
          </w:p>
        </w:tc>
      </w:tr>
      <w:tr w:rsidR="00EA1C8A" w:rsidRPr="009A714B" w:rsidTr="00C62A34">
        <w:trPr>
          <w:trHeight w:val="126"/>
        </w:trPr>
        <w:tc>
          <w:tcPr>
            <w:tcW w:w="630" w:type="dxa"/>
          </w:tcPr>
          <w:p w:rsidR="00C0114D" w:rsidRDefault="00C0114D" w:rsidP="00BE6E62">
            <w:pPr>
              <w:widowControl/>
              <w:snapToGrid w:val="0"/>
              <w:spacing w:line="192" w:lineRule="auto"/>
              <w:jc w:val="left"/>
              <w:rPr>
                <w:rFonts w:ascii="メイリオ" w:eastAsia="メイリオ" w:hAnsi="メイリオ"/>
                <w:sz w:val="22"/>
              </w:rPr>
            </w:pPr>
            <w:r>
              <w:rPr>
                <w:rFonts w:ascii="メイリオ" w:eastAsia="メイリオ" w:hAnsi="メイリオ" w:hint="eastAsia"/>
                <w:sz w:val="22"/>
              </w:rPr>
              <w:t>068</w:t>
            </w:r>
          </w:p>
          <w:p w:rsidR="00EA1C8A" w:rsidRPr="009A714B" w:rsidRDefault="00A45395" w:rsidP="00BE6E62">
            <w:pPr>
              <w:widowControl/>
              <w:snapToGrid w:val="0"/>
              <w:spacing w:line="192" w:lineRule="auto"/>
              <w:jc w:val="left"/>
              <w:rPr>
                <w:rFonts w:ascii="メイリオ" w:eastAsia="メイリオ" w:hAnsi="メイリオ"/>
                <w:sz w:val="22"/>
              </w:rPr>
            </w:pPr>
            <w:r>
              <w:rPr>
                <w:rFonts w:ascii="メイリオ" w:eastAsia="メイリオ" w:hAnsi="メイリオ" w:hint="eastAsia"/>
                <w:sz w:val="22"/>
              </w:rPr>
              <w:t>(再)</w:t>
            </w:r>
          </w:p>
        </w:tc>
        <w:tc>
          <w:tcPr>
            <w:tcW w:w="2600" w:type="dxa"/>
          </w:tcPr>
          <w:p w:rsidR="00EA1C8A" w:rsidRPr="009A714B" w:rsidRDefault="00EA1C8A" w:rsidP="00BE6E62">
            <w:pPr>
              <w:widowControl/>
              <w:snapToGrid w:val="0"/>
              <w:spacing w:line="192" w:lineRule="auto"/>
              <w:jc w:val="left"/>
              <w:rPr>
                <w:rFonts w:ascii="メイリオ" w:eastAsia="メイリオ" w:hAnsi="メイリオ"/>
                <w:sz w:val="22"/>
              </w:rPr>
            </w:pPr>
            <w:r w:rsidRPr="009A714B">
              <w:rPr>
                <w:rFonts w:ascii="メイリオ" w:eastAsia="メイリオ" w:hAnsi="メイリオ" w:cs="ＭＳ Ｐゴシック" w:hint="eastAsia"/>
                <w:color w:val="000000"/>
                <w:sz w:val="22"/>
              </w:rPr>
              <w:t>本庁舎サインの適正な維持管理（再掲）</w:t>
            </w:r>
          </w:p>
        </w:tc>
        <w:tc>
          <w:tcPr>
            <w:tcW w:w="4467" w:type="dxa"/>
          </w:tcPr>
          <w:p w:rsidR="00EA1C8A" w:rsidRPr="009A714B" w:rsidRDefault="00454E6D" w:rsidP="00BE6E62">
            <w:pPr>
              <w:widowControl/>
              <w:snapToGrid w:val="0"/>
              <w:spacing w:line="192" w:lineRule="auto"/>
              <w:jc w:val="left"/>
              <w:rPr>
                <w:rFonts w:ascii="メイリオ" w:eastAsia="メイリオ" w:hAnsi="メイリオ"/>
                <w:sz w:val="22"/>
              </w:rPr>
            </w:pPr>
            <w:r w:rsidRPr="00454E6D">
              <w:rPr>
                <w:rFonts w:ascii="メイリオ" w:eastAsia="メイリオ" w:hAnsi="メイリオ" w:cs="ＭＳ Ｐゴシック" w:hint="eastAsia"/>
                <w:color w:val="000000"/>
                <w:sz w:val="22"/>
              </w:rPr>
              <w:t>だれにとっても分かりやすい「本庁舎サイン整備基本方針」に基づいて作成した区役所本庁舎内のサインについて、引き続き適正な維持管理を行います。また、本庁舎以外の施設の改築等の際に、必要な情報提供を行います。</w:t>
            </w:r>
          </w:p>
        </w:tc>
        <w:tc>
          <w:tcPr>
            <w:tcW w:w="1363" w:type="dxa"/>
          </w:tcPr>
          <w:p w:rsidR="00EA1C8A" w:rsidRPr="009A714B" w:rsidRDefault="00EA1C8A" w:rsidP="00BE6E62">
            <w:pPr>
              <w:widowControl/>
              <w:snapToGrid w:val="0"/>
              <w:spacing w:line="192" w:lineRule="auto"/>
              <w:jc w:val="left"/>
              <w:rPr>
                <w:rFonts w:ascii="メイリオ" w:eastAsia="メイリオ" w:hAnsi="メイリオ"/>
                <w:sz w:val="22"/>
              </w:rPr>
            </w:pPr>
            <w:r w:rsidRPr="009A714B">
              <w:rPr>
                <w:rFonts w:ascii="メイリオ" w:eastAsia="メイリオ" w:hAnsi="メイリオ" w:cs="ＭＳ Ｐゴシック" w:hint="eastAsia"/>
                <w:color w:val="000000"/>
                <w:sz w:val="22"/>
              </w:rPr>
              <w:t>庁舎管理・契約課</w:t>
            </w:r>
          </w:p>
        </w:tc>
      </w:tr>
      <w:tr w:rsidR="00EA1C8A" w:rsidRPr="009A714B" w:rsidTr="00C62A34">
        <w:trPr>
          <w:trHeight w:val="614"/>
        </w:trPr>
        <w:tc>
          <w:tcPr>
            <w:tcW w:w="630" w:type="dxa"/>
          </w:tcPr>
          <w:p w:rsidR="00C0114D" w:rsidRDefault="00C0114D" w:rsidP="00BE6E62">
            <w:pPr>
              <w:widowControl/>
              <w:snapToGrid w:val="0"/>
              <w:spacing w:line="192" w:lineRule="auto"/>
              <w:jc w:val="left"/>
              <w:rPr>
                <w:rFonts w:ascii="メイリオ" w:eastAsia="メイリオ" w:hAnsi="メイリオ"/>
                <w:sz w:val="22"/>
              </w:rPr>
            </w:pPr>
            <w:r>
              <w:rPr>
                <w:rFonts w:ascii="メイリオ" w:eastAsia="メイリオ" w:hAnsi="メイリオ" w:hint="eastAsia"/>
                <w:sz w:val="22"/>
              </w:rPr>
              <w:t>018</w:t>
            </w:r>
          </w:p>
          <w:p w:rsidR="00EA1C8A" w:rsidRPr="009A714B" w:rsidRDefault="00A45395" w:rsidP="00BE6E62">
            <w:pPr>
              <w:widowControl/>
              <w:snapToGrid w:val="0"/>
              <w:spacing w:line="192" w:lineRule="auto"/>
              <w:jc w:val="left"/>
              <w:rPr>
                <w:rFonts w:ascii="メイリオ" w:eastAsia="メイリオ" w:hAnsi="メイリオ"/>
                <w:sz w:val="22"/>
              </w:rPr>
            </w:pPr>
            <w:r>
              <w:rPr>
                <w:rFonts w:ascii="メイリオ" w:eastAsia="メイリオ" w:hAnsi="メイリオ" w:hint="eastAsia"/>
                <w:sz w:val="22"/>
              </w:rPr>
              <w:t>(再)</w:t>
            </w:r>
          </w:p>
        </w:tc>
        <w:tc>
          <w:tcPr>
            <w:tcW w:w="2600" w:type="dxa"/>
          </w:tcPr>
          <w:p w:rsidR="00EA1C8A" w:rsidRPr="009A714B" w:rsidRDefault="00EA1C8A" w:rsidP="00BE6E62">
            <w:pPr>
              <w:widowControl/>
              <w:snapToGrid w:val="0"/>
              <w:spacing w:line="192" w:lineRule="auto"/>
              <w:jc w:val="left"/>
              <w:rPr>
                <w:rFonts w:ascii="メイリオ" w:eastAsia="メイリオ" w:hAnsi="メイリオ"/>
                <w:sz w:val="22"/>
              </w:rPr>
            </w:pPr>
            <w:r w:rsidRPr="009A714B">
              <w:rPr>
                <w:rFonts w:ascii="メイリオ" w:eastAsia="メイリオ" w:hAnsi="メイリオ" w:cs="ＭＳ Ｐゴシック" w:hint="eastAsia"/>
                <w:color w:val="000000"/>
                <w:sz w:val="22"/>
              </w:rPr>
              <w:t>ユニバーサルデザイン推進リーダーの設置・育成（再掲）</w:t>
            </w:r>
          </w:p>
        </w:tc>
        <w:tc>
          <w:tcPr>
            <w:tcW w:w="4467" w:type="dxa"/>
          </w:tcPr>
          <w:p w:rsidR="00EA1C8A" w:rsidRPr="009A714B" w:rsidRDefault="00454E6D" w:rsidP="00BE6E62">
            <w:pPr>
              <w:widowControl/>
              <w:snapToGrid w:val="0"/>
              <w:spacing w:line="192" w:lineRule="auto"/>
              <w:jc w:val="left"/>
              <w:rPr>
                <w:rFonts w:ascii="メイリオ" w:eastAsia="メイリオ" w:hAnsi="メイリオ"/>
                <w:sz w:val="22"/>
              </w:rPr>
            </w:pPr>
            <w:r w:rsidRPr="00454E6D">
              <w:rPr>
                <w:rFonts w:ascii="メイリオ" w:eastAsia="メイリオ" w:hAnsi="メイリオ" w:cs="ＭＳ Ｐゴシック" w:hint="eastAsia"/>
                <w:color w:val="000000"/>
                <w:sz w:val="22"/>
              </w:rPr>
              <w:t>各職場にユニバーサルデザインの研修を受けた推進リーダーを設置します。推進リーダーは、各職場で普及啓発を展開し、区職員に浸透させます。</w:t>
            </w:r>
          </w:p>
        </w:tc>
        <w:tc>
          <w:tcPr>
            <w:tcW w:w="1363" w:type="dxa"/>
          </w:tcPr>
          <w:p w:rsidR="00EA1C8A" w:rsidRPr="009A714B" w:rsidRDefault="00EA1C8A" w:rsidP="00BE6E62">
            <w:pPr>
              <w:widowControl/>
              <w:snapToGrid w:val="0"/>
              <w:spacing w:line="192" w:lineRule="auto"/>
              <w:jc w:val="left"/>
              <w:rPr>
                <w:rFonts w:ascii="メイリオ" w:eastAsia="メイリオ" w:hAnsi="メイリオ"/>
                <w:sz w:val="22"/>
              </w:rPr>
            </w:pPr>
            <w:r w:rsidRPr="009A714B">
              <w:rPr>
                <w:rFonts w:ascii="メイリオ" w:eastAsia="メイリオ" w:hAnsi="メイリオ" w:cs="ＭＳ Ｐゴシック" w:hint="eastAsia"/>
                <w:color w:val="000000"/>
                <w:sz w:val="22"/>
              </w:rPr>
              <w:t>障がい者福祉課</w:t>
            </w:r>
          </w:p>
        </w:tc>
      </w:tr>
    </w:tbl>
    <w:p w:rsidR="00454E6D" w:rsidRDefault="00454E6D" w:rsidP="00BE6E62">
      <w:pPr>
        <w:snapToGrid w:val="0"/>
        <w:spacing w:line="192" w:lineRule="auto"/>
        <w:rPr>
          <w:rFonts w:ascii="メイリオ" w:eastAsia="メイリオ" w:hAnsi="メイリオ"/>
          <w:sz w:val="22"/>
        </w:rPr>
      </w:pPr>
    </w:p>
    <w:p w:rsidR="00454E6D" w:rsidRDefault="00454E6D">
      <w:pPr>
        <w:widowControl/>
        <w:jc w:val="left"/>
        <w:rPr>
          <w:rFonts w:ascii="メイリオ" w:eastAsia="メイリオ" w:hAnsi="メイリオ"/>
          <w:sz w:val="22"/>
        </w:rPr>
      </w:pPr>
      <w:r>
        <w:rPr>
          <w:rFonts w:ascii="メイリオ" w:eastAsia="メイリオ" w:hAnsi="メイリオ"/>
          <w:sz w:val="22"/>
        </w:rPr>
        <w:br w:type="page"/>
      </w:r>
    </w:p>
    <w:p w:rsidR="00EA1C8A" w:rsidRPr="002B63C8" w:rsidRDefault="00454E6D" w:rsidP="00BE6E62">
      <w:pPr>
        <w:snapToGrid w:val="0"/>
        <w:spacing w:line="192" w:lineRule="auto"/>
        <w:rPr>
          <w:rFonts w:ascii="メイリオ" w:eastAsia="メイリオ" w:hAnsi="メイリオ"/>
          <w:b/>
          <w:sz w:val="24"/>
          <w:szCs w:val="24"/>
        </w:rPr>
      </w:pPr>
      <w:r>
        <w:rPr>
          <w:rFonts w:ascii="メイリオ" w:eastAsia="メイリオ" w:hAnsi="メイリオ" w:hint="eastAsia"/>
          <w:b/>
          <w:sz w:val="24"/>
          <w:szCs w:val="24"/>
        </w:rPr>
        <w:t>○</w:t>
      </w:r>
      <w:r w:rsidR="00F16BE7" w:rsidRPr="002B63C8">
        <w:rPr>
          <w:rFonts w:ascii="メイリオ" w:eastAsia="メイリオ" w:hAnsi="メイリオ" w:hint="eastAsia"/>
          <w:b/>
          <w:sz w:val="24"/>
          <w:szCs w:val="24"/>
        </w:rPr>
        <w:t>施策</w:t>
      </w:r>
      <w:r w:rsidR="00EA1C8A" w:rsidRPr="002B63C8">
        <w:rPr>
          <w:rFonts w:ascii="メイリオ" w:eastAsia="メイリオ" w:hAnsi="メイリオ" w:hint="eastAsia"/>
          <w:b/>
          <w:sz w:val="24"/>
          <w:szCs w:val="24"/>
        </w:rPr>
        <w:t>4‐3</w:t>
      </w:r>
    </w:p>
    <w:tbl>
      <w:tblPr>
        <w:tblStyle w:val="af0"/>
        <w:tblW w:w="0" w:type="auto"/>
        <w:tblLook w:val="04A0" w:firstRow="1" w:lastRow="0" w:firstColumn="1" w:lastColumn="0" w:noHBand="0" w:noVBand="1"/>
      </w:tblPr>
      <w:tblGrid>
        <w:gridCol w:w="630"/>
        <w:gridCol w:w="2602"/>
        <w:gridCol w:w="4470"/>
        <w:gridCol w:w="1358"/>
      </w:tblGrid>
      <w:tr w:rsidR="00EA1C8A" w:rsidRPr="009A714B" w:rsidTr="00C62A34">
        <w:tc>
          <w:tcPr>
            <w:tcW w:w="630" w:type="dxa"/>
            <w:shd w:val="clear" w:color="auto" w:fill="8DB3E2" w:themeFill="text2" w:themeFillTint="66"/>
          </w:tcPr>
          <w:p w:rsidR="00EA1C8A" w:rsidRPr="009A714B" w:rsidRDefault="00EA1C8A" w:rsidP="00BE6E62">
            <w:pPr>
              <w:widowControl/>
              <w:snapToGrid w:val="0"/>
              <w:spacing w:line="192" w:lineRule="auto"/>
              <w:jc w:val="center"/>
              <w:rPr>
                <w:rFonts w:ascii="メイリオ" w:eastAsia="メイリオ" w:hAnsi="メイリオ"/>
                <w:sz w:val="22"/>
              </w:rPr>
            </w:pPr>
            <w:r w:rsidRPr="009A714B">
              <w:rPr>
                <w:rFonts w:ascii="メイリオ" w:eastAsia="メイリオ" w:hAnsi="メイリオ" w:hint="eastAsia"/>
                <w:sz w:val="22"/>
              </w:rPr>
              <w:t>№</w:t>
            </w:r>
          </w:p>
        </w:tc>
        <w:tc>
          <w:tcPr>
            <w:tcW w:w="2602" w:type="dxa"/>
            <w:shd w:val="clear" w:color="auto" w:fill="8DB3E2" w:themeFill="text2" w:themeFillTint="66"/>
          </w:tcPr>
          <w:p w:rsidR="00EA1C8A" w:rsidRPr="009A714B" w:rsidRDefault="00EA1C8A" w:rsidP="00BE6E62">
            <w:pPr>
              <w:widowControl/>
              <w:snapToGrid w:val="0"/>
              <w:spacing w:line="192" w:lineRule="auto"/>
              <w:jc w:val="center"/>
              <w:rPr>
                <w:rFonts w:ascii="メイリオ" w:eastAsia="メイリオ" w:hAnsi="メイリオ"/>
                <w:sz w:val="22"/>
              </w:rPr>
            </w:pPr>
            <w:r w:rsidRPr="009A714B">
              <w:rPr>
                <w:rFonts w:ascii="メイリオ" w:eastAsia="メイリオ" w:hAnsi="メイリオ" w:hint="eastAsia"/>
                <w:sz w:val="22"/>
              </w:rPr>
              <w:t>事業</w:t>
            </w:r>
          </w:p>
        </w:tc>
        <w:tc>
          <w:tcPr>
            <w:tcW w:w="4470" w:type="dxa"/>
            <w:shd w:val="clear" w:color="auto" w:fill="8DB3E2" w:themeFill="text2" w:themeFillTint="66"/>
          </w:tcPr>
          <w:p w:rsidR="00EA1C8A" w:rsidRPr="009A714B" w:rsidRDefault="00EA1C8A" w:rsidP="00BE6E62">
            <w:pPr>
              <w:widowControl/>
              <w:snapToGrid w:val="0"/>
              <w:spacing w:line="192" w:lineRule="auto"/>
              <w:jc w:val="center"/>
              <w:rPr>
                <w:rFonts w:ascii="メイリオ" w:eastAsia="メイリオ" w:hAnsi="メイリオ"/>
                <w:sz w:val="22"/>
              </w:rPr>
            </w:pPr>
            <w:r w:rsidRPr="009A714B">
              <w:rPr>
                <w:rFonts w:ascii="メイリオ" w:eastAsia="メイリオ" w:hAnsi="メイリオ" w:hint="eastAsia"/>
                <w:sz w:val="22"/>
              </w:rPr>
              <w:t>内容</w:t>
            </w:r>
          </w:p>
        </w:tc>
        <w:tc>
          <w:tcPr>
            <w:tcW w:w="1358" w:type="dxa"/>
            <w:shd w:val="clear" w:color="auto" w:fill="8DB3E2" w:themeFill="text2" w:themeFillTint="66"/>
          </w:tcPr>
          <w:p w:rsidR="00EA1C8A" w:rsidRPr="009A714B" w:rsidRDefault="00EA1C8A" w:rsidP="00BE6E62">
            <w:pPr>
              <w:widowControl/>
              <w:snapToGrid w:val="0"/>
              <w:spacing w:line="192" w:lineRule="auto"/>
              <w:jc w:val="center"/>
              <w:rPr>
                <w:rFonts w:ascii="メイリオ" w:eastAsia="メイリオ" w:hAnsi="メイリオ"/>
                <w:sz w:val="22"/>
              </w:rPr>
            </w:pPr>
            <w:r w:rsidRPr="009A714B">
              <w:rPr>
                <w:rFonts w:ascii="メイリオ" w:eastAsia="メイリオ" w:hAnsi="メイリオ" w:hint="eastAsia"/>
                <w:sz w:val="22"/>
              </w:rPr>
              <w:t>担当課</w:t>
            </w:r>
          </w:p>
        </w:tc>
      </w:tr>
      <w:tr w:rsidR="00EA1C8A" w:rsidRPr="009A714B" w:rsidTr="00C62A34">
        <w:trPr>
          <w:trHeight w:val="614"/>
        </w:trPr>
        <w:tc>
          <w:tcPr>
            <w:tcW w:w="630" w:type="dxa"/>
          </w:tcPr>
          <w:p w:rsidR="00EA1C8A" w:rsidRPr="009A714B" w:rsidRDefault="00A45395" w:rsidP="00BE6E62">
            <w:pPr>
              <w:widowControl/>
              <w:snapToGrid w:val="0"/>
              <w:spacing w:line="192" w:lineRule="auto"/>
              <w:jc w:val="left"/>
              <w:rPr>
                <w:rFonts w:ascii="メイリオ" w:eastAsia="メイリオ" w:hAnsi="メイリオ"/>
                <w:sz w:val="22"/>
              </w:rPr>
            </w:pPr>
            <w:r>
              <w:rPr>
                <w:rFonts w:ascii="メイリオ" w:eastAsia="メイリオ" w:hAnsi="メイリオ" w:hint="eastAsia"/>
                <w:sz w:val="22"/>
              </w:rPr>
              <w:t>078</w:t>
            </w:r>
          </w:p>
        </w:tc>
        <w:tc>
          <w:tcPr>
            <w:tcW w:w="2602" w:type="dxa"/>
          </w:tcPr>
          <w:p w:rsidR="00EA1C8A" w:rsidRPr="009A714B" w:rsidRDefault="00EA1C8A" w:rsidP="00BE6E62">
            <w:pPr>
              <w:widowControl/>
              <w:snapToGrid w:val="0"/>
              <w:spacing w:line="192" w:lineRule="auto"/>
              <w:jc w:val="left"/>
              <w:rPr>
                <w:rFonts w:ascii="メイリオ" w:eastAsia="メイリオ" w:hAnsi="メイリオ"/>
                <w:sz w:val="22"/>
              </w:rPr>
            </w:pPr>
            <w:r w:rsidRPr="009A714B">
              <w:rPr>
                <w:rFonts w:ascii="メイリオ" w:eastAsia="メイリオ" w:hAnsi="メイリオ" w:cs="ＭＳ Ｐゴシック" w:hint="eastAsia"/>
                <w:color w:val="000000"/>
                <w:sz w:val="22"/>
              </w:rPr>
              <w:t>優良事業等報奨制度</w:t>
            </w:r>
          </w:p>
        </w:tc>
        <w:tc>
          <w:tcPr>
            <w:tcW w:w="4470" w:type="dxa"/>
          </w:tcPr>
          <w:p w:rsidR="00EA1C8A" w:rsidRPr="009A714B" w:rsidRDefault="00762DFD" w:rsidP="00762DFD">
            <w:pPr>
              <w:widowControl/>
              <w:snapToGrid w:val="0"/>
              <w:spacing w:line="192" w:lineRule="auto"/>
              <w:jc w:val="left"/>
              <w:rPr>
                <w:rFonts w:ascii="メイリオ" w:eastAsia="メイリオ" w:hAnsi="メイリオ"/>
                <w:sz w:val="22"/>
              </w:rPr>
            </w:pPr>
            <w:r>
              <w:rPr>
                <w:rFonts w:ascii="メイリオ" w:eastAsia="メイリオ" w:hAnsi="メイリオ" w:cs="ＭＳ Ｐゴシック" w:hint="eastAsia"/>
                <w:color w:val="000000"/>
                <w:sz w:val="22"/>
              </w:rPr>
              <w:t>庁内での</w:t>
            </w:r>
            <w:r w:rsidR="00EA1C8A" w:rsidRPr="009A714B">
              <w:rPr>
                <w:rFonts w:ascii="メイリオ" w:eastAsia="メイリオ" w:hAnsi="メイリオ" w:cs="ＭＳ Ｐゴシック" w:hint="eastAsia"/>
                <w:color w:val="000000"/>
                <w:sz w:val="22"/>
              </w:rPr>
              <w:t>優良事業</w:t>
            </w:r>
            <w:r>
              <w:rPr>
                <w:rFonts w:ascii="メイリオ" w:eastAsia="メイリオ" w:hAnsi="メイリオ" w:cs="ＭＳ Ｐゴシック" w:hint="eastAsia"/>
                <w:color w:val="000000"/>
                <w:sz w:val="22"/>
              </w:rPr>
              <w:t>や</w:t>
            </w:r>
            <w:r w:rsidR="00EA1C8A" w:rsidRPr="009A714B">
              <w:rPr>
                <w:rFonts w:ascii="メイリオ" w:eastAsia="メイリオ" w:hAnsi="メイリオ" w:cs="ＭＳ Ｐゴシック" w:hint="eastAsia"/>
                <w:color w:val="000000"/>
                <w:sz w:val="22"/>
              </w:rPr>
              <w:t>職員提案</w:t>
            </w:r>
            <w:r>
              <w:rPr>
                <w:rFonts w:ascii="メイリオ" w:eastAsia="メイリオ" w:hAnsi="メイリオ" w:cs="ＭＳ Ｐゴシック" w:hint="eastAsia"/>
                <w:color w:val="000000"/>
                <w:sz w:val="22"/>
              </w:rPr>
              <w:t>を通じて、区民福祉の増進、事務の改善及び効率化など、行政能率の向上等を図ります。</w:t>
            </w:r>
          </w:p>
        </w:tc>
        <w:tc>
          <w:tcPr>
            <w:tcW w:w="1358" w:type="dxa"/>
          </w:tcPr>
          <w:p w:rsidR="00EA1C8A" w:rsidRPr="009A714B" w:rsidRDefault="00EA1C8A" w:rsidP="00BE6E62">
            <w:pPr>
              <w:widowControl/>
              <w:snapToGrid w:val="0"/>
              <w:spacing w:line="192" w:lineRule="auto"/>
              <w:jc w:val="left"/>
              <w:rPr>
                <w:rFonts w:ascii="メイリオ" w:eastAsia="メイリオ" w:hAnsi="メイリオ"/>
                <w:sz w:val="22"/>
              </w:rPr>
            </w:pPr>
            <w:r w:rsidRPr="009A714B">
              <w:rPr>
                <w:rFonts w:ascii="メイリオ" w:eastAsia="メイリオ" w:hAnsi="メイリオ" w:cs="ＭＳ Ｐゴシック" w:hint="eastAsia"/>
                <w:color w:val="000000"/>
                <w:sz w:val="22"/>
              </w:rPr>
              <w:t>政策企画課</w:t>
            </w:r>
          </w:p>
        </w:tc>
      </w:tr>
      <w:tr w:rsidR="00EA1C8A" w:rsidRPr="009A714B" w:rsidTr="00C62A34">
        <w:trPr>
          <w:trHeight w:val="614"/>
        </w:trPr>
        <w:tc>
          <w:tcPr>
            <w:tcW w:w="630" w:type="dxa"/>
          </w:tcPr>
          <w:p w:rsidR="00EA1C8A" w:rsidRPr="009A714B" w:rsidRDefault="00A45395" w:rsidP="00BE6E62">
            <w:pPr>
              <w:widowControl/>
              <w:snapToGrid w:val="0"/>
              <w:spacing w:line="192" w:lineRule="auto"/>
              <w:jc w:val="left"/>
              <w:rPr>
                <w:rFonts w:ascii="メイリオ" w:eastAsia="メイリオ" w:hAnsi="メイリオ"/>
                <w:sz w:val="22"/>
              </w:rPr>
            </w:pPr>
            <w:r>
              <w:rPr>
                <w:rFonts w:ascii="メイリオ" w:eastAsia="メイリオ" w:hAnsi="メイリオ" w:hint="eastAsia"/>
                <w:sz w:val="22"/>
              </w:rPr>
              <w:t>079</w:t>
            </w:r>
          </w:p>
        </w:tc>
        <w:tc>
          <w:tcPr>
            <w:tcW w:w="2602" w:type="dxa"/>
          </w:tcPr>
          <w:p w:rsidR="00EA1C8A" w:rsidRPr="009A714B" w:rsidRDefault="00EA1C8A" w:rsidP="00BE6E62">
            <w:pPr>
              <w:widowControl/>
              <w:snapToGrid w:val="0"/>
              <w:spacing w:line="192" w:lineRule="auto"/>
              <w:jc w:val="left"/>
              <w:rPr>
                <w:rFonts w:ascii="メイリオ" w:eastAsia="メイリオ" w:hAnsi="メイリオ"/>
                <w:sz w:val="22"/>
              </w:rPr>
            </w:pPr>
            <w:r w:rsidRPr="009A714B">
              <w:rPr>
                <w:rFonts w:ascii="メイリオ" w:eastAsia="メイリオ" w:hAnsi="メイリオ" w:cs="ＭＳ Ｐゴシック" w:hint="eastAsia"/>
                <w:color w:val="000000"/>
                <w:sz w:val="22"/>
              </w:rPr>
              <w:t>GNP活動</w:t>
            </w:r>
          </w:p>
        </w:tc>
        <w:tc>
          <w:tcPr>
            <w:tcW w:w="4470" w:type="dxa"/>
          </w:tcPr>
          <w:p w:rsidR="00EA1C8A" w:rsidRPr="00A47944" w:rsidRDefault="00EA1C8A" w:rsidP="00A47944">
            <w:pPr>
              <w:widowControl/>
              <w:snapToGrid w:val="0"/>
              <w:spacing w:line="192" w:lineRule="auto"/>
              <w:rPr>
                <w:rFonts w:ascii="メイリオ" w:eastAsia="メイリオ" w:hAnsi="メイリオ" w:cs="ＭＳ Ｐゴシック"/>
                <w:color w:val="000000"/>
                <w:sz w:val="22"/>
              </w:rPr>
            </w:pPr>
            <w:r w:rsidRPr="009A714B">
              <w:rPr>
                <w:rFonts w:ascii="メイリオ" w:eastAsia="メイリオ" w:hAnsi="メイリオ" w:cs="ＭＳ Ｐゴシック" w:hint="eastAsia"/>
                <w:color w:val="000000"/>
                <w:sz w:val="22"/>
              </w:rPr>
              <w:t>各職場で実施した改善・改革の事例を職員自らが発見し、広く庁内へ発信し共有してくことで、「もてなしの心」をはじめとした、職員への意識啓発や良好な組織風土の醸成を図</w:t>
            </w:r>
            <w:r w:rsidR="00A47944">
              <w:rPr>
                <w:rFonts w:ascii="メイリオ" w:eastAsia="メイリオ" w:hAnsi="メイリオ" w:cs="ＭＳ Ｐゴシック" w:hint="eastAsia"/>
                <w:color w:val="000000"/>
                <w:sz w:val="22"/>
              </w:rPr>
              <w:t>ります</w:t>
            </w:r>
            <w:r w:rsidRPr="009A714B">
              <w:rPr>
                <w:rFonts w:ascii="メイリオ" w:eastAsia="メイリオ" w:hAnsi="メイリオ" w:cs="ＭＳ Ｐゴシック" w:hint="eastAsia"/>
                <w:color w:val="000000"/>
                <w:sz w:val="22"/>
              </w:rPr>
              <w:t>。</w:t>
            </w:r>
          </w:p>
        </w:tc>
        <w:tc>
          <w:tcPr>
            <w:tcW w:w="1358" w:type="dxa"/>
          </w:tcPr>
          <w:p w:rsidR="00EA1C8A" w:rsidRPr="009A714B" w:rsidRDefault="00EA1C8A" w:rsidP="00BE6E62">
            <w:pPr>
              <w:widowControl/>
              <w:snapToGrid w:val="0"/>
              <w:spacing w:line="192" w:lineRule="auto"/>
              <w:jc w:val="left"/>
              <w:rPr>
                <w:rFonts w:ascii="メイリオ" w:eastAsia="メイリオ" w:hAnsi="メイリオ"/>
                <w:sz w:val="22"/>
              </w:rPr>
            </w:pPr>
            <w:r w:rsidRPr="009A714B">
              <w:rPr>
                <w:rFonts w:ascii="メイリオ" w:eastAsia="メイリオ" w:hAnsi="メイリオ" w:cs="ＭＳ Ｐゴシック" w:hint="eastAsia"/>
                <w:color w:val="000000"/>
                <w:sz w:val="22"/>
              </w:rPr>
              <w:t>人事課</w:t>
            </w:r>
          </w:p>
        </w:tc>
      </w:tr>
      <w:tr w:rsidR="00EA1C8A" w:rsidRPr="009A714B" w:rsidTr="00C62A34">
        <w:trPr>
          <w:trHeight w:val="614"/>
        </w:trPr>
        <w:tc>
          <w:tcPr>
            <w:tcW w:w="630" w:type="dxa"/>
          </w:tcPr>
          <w:p w:rsidR="00C0114D" w:rsidRDefault="00C0114D" w:rsidP="00BE6E62">
            <w:pPr>
              <w:widowControl/>
              <w:snapToGrid w:val="0"/>
              <w:spacing w:line="192" w:lineRule="auto"/>
              <w:jc w:val="left"/>
              <w:rPr>
                <w:rFonts w:ascii="メイリオ" w:eastAsia="メイリオ" w:hAnsi="メイリオ"/>
                <w:sz w:val="22"/>
              </w:rPr>
            </w:pPr>
            <w:r>
              <w:rPr>
                <w:rFonts w:ascii="メイリオ" w:eastAsia="メイリオ" w:hAnsi="メイリオ" w:hint="eastAsia"/>
                <w:sz w:val="22"/>
              </w:rPr>
              <w:t>070</w:t>
            </w:r>
          </w:p>
          <w:p w:rsidR="00EA1C8A" w:rsidRPr="009A714B" w:rsidRDefault="00A45395" w:rsidP="00BE6E62">
            <w:pPr>
              <w:widowControl/>
              <w:snapToGrid w:val="0"/>
              <w:spacing w:line="192" w:lineRule="auto"/>
              <w:jc w:val="left"/>
              <w:rPr>
                <w:rFonts w:ascii="メイリオ" w:eastAsia="メイリオ" w:hAnsi="メイリオ"/>
                <w:sz w:val="22"/>
              </w:rPr>
            </w:pPr>
            <w:r>
              <w:rPr>
                <w:rFonts w:ascii="メイリオ" w:eastAsia="メイリオ" w:hAnsi="メイリオ" w:hint="eastAsia"/>
                <w:sz w:val="22"/>
              </w:rPr>
              <w:t>(再)</w:t>
            </w:r>
          </w:p>
        </w:tc>
        <w:tc>
          <w:tcPr>
            <w:tcW w:w="2602" w:type="dxa"/>
          </w:tcPr>
          <w:p w:rsidR="00EA1C8A" w:rsidRPr="009A714B" w:rsidRDefault="00EA1C8A" w:rsidP="00BE6E62">
            <w:pPr>
              <w:widowControl/>
              <w:snapToGrid w:val="0"/>
              <w:spacing w:line="192" w:lineRule="auto"/>
              <w:jc w:val="left"/>
              <w:rPr>
                <w:rFonts w:ascii="メイリオ" w:eastAsia="メイリオ" w:hAnsi="メイリオ"/>
                <w:sz w:val="22"/>
              </w:rPr>
            </w:pPr>
            <w:r w:rsidRPr="009A714B">
              <w:rPr>
                <w:rFonts w:ascii="メイリオ" w:eastAsia="メイリオ" w:hAnsi="メイリオ" w:cs="ＭＳ Ｐゴシック" w:hint="eastAsia"/>
                <w:color w:val="000000"/>
                <w:sz w:val="22"/>
              </w:rPr>
              <w:t>公共施設の情報共有（再掲）</w:t>
            </w:r>
          </w:p>
        </w:tc>
        <w:tc>
          <w:tcPr>
            <w:tcW w:w="4470" w:type="dxa"/>
          </w:tcPr>
          <w:p w:rsidR="00EA1C8A" w:rsidRPr="009A714B" w:rsidRDefault="00A47944" w:rsidP="00BE6E62">
            <w:pPr>
              <w:widowControl/>
              <w:snapToGrid w:val="0"/>
              <w:spacing w:line="192" w:lineRule="auto"/>
              <w:jc w:val="left"/>
              <w:rPr>
                <w:rFonts w:ascii="メイリオ" w:eastAsia="メイリオ" w:hAnsi="メイリオ"/>
                <w:sz w:val="22"/>
              </w:rPr>
            </w:pPr>
            <w:r w:rsidRPr="00A47944">
              <w:rPr>
                <w:rFonts w:ascii="メイリオ" w:eastAsia="メイリオ" w:hAnsi="メイリオ" w:cs="ＭＳ Ｐゴシック" w:hint="eastAsia"/>
                <w:color w:val="000000"/>
                <w:sz w:val="22"/>
              </w:rPr>
              <w:t>公共施設の管理者の横の連携を図るため、情報共有の方法について検討するとともに、ユニバーサルデザインの考え方に沿った公共施設の運営を行います。</w:t>
            </w:r>
          </w:p>
        </w:tc>
        <w:tc>
          <w:tcPr>
            <w:tcW w:w="1358" w:type="dxa"/>
          </w:tcPr>
          <w:p w:rsidR="00EA1C8A" w:rsidRPr="009A714B" w:rsidRDefault="00EA1C8A" w:rsidP="00BE6E62">
            <w:pPr>
              <w:widowControl/>
              <w:snapToGrid w:val="0"/>
              <w:spacing w:line="192" w:lineRule="auto"/>
              <w:jc w:val="left"/>
              <w:rPr>
                <w:rFonts w:ascii="メイリオ" w:eastAsia="メイリオ" w:hAnsi="メイリオ"/>
                <w:sz w:val="22"/>
              </w:rPr>
            </w:pPr>
            <w:r w:rsidRPr="009A714B">
              <w:rPr>
                <w:rFonts w:ascii="メイリオ" w:eastAsia="メイリオ" w:hAnsi="メイリオ" w:cs="ＭＳ Ｐゴシック" w:hint="eastAsia"/>
                <w:color w:val="000000"/>
                <w:sz w:val="22"/>
              </w:rPr>
              <w:t>障がい者福祉課</w:t>
            </w:r>
          </w:p>
        </w:tc>
      </w:tr>
      <w:tr w:rsidR="00EA1C8A" w:rsidRPr="009A714B" w:rsidTr="00C62A34">
        <w:trPr>
          <w:trHeight w:val="614"/>
        </w:trPr>
        <w:tc>
          <w:tcPr>
            <w:tcW w:w="630" w:type="dxa"/>
          </w:tcPr>
          <w:p w:rsidR="00C0114D" w:rsidRDefault="00C0114D" w:rsidP="00BE6E62">
            <w:pPr>
              <w:widowControl/>
              <w:snapToGrid w:val="0"/>
              <w:spacing w:line="192" w:lineRule="auto"/>
              <w:jc w:val="left"/>
              <w:rPr>
                <w:rFonts w:ascii="メイリオ" w:eastAsia="メイリオ" w:hAnsi="メイリオ"/>
                <w:sz w:val="22"/>
              </w:rPr>
            </w:pPr>
            <w:r>
              <w:rPr>
                <w:rFonts w:ascii="メイリオ" w:eastAsia="メイリオ" w:hAnsi="メイリオ" w:hint="eastAsia"/>
                <w:sz w:val="22"/>
              </w:rPr>
              <w:t>002</w:t>
            </w:r>
          </w:p>
          <w:p w:rsidR="00C0114D" w:rsidRPr="009A714B" w:rsidRDefault="00A45395" w:rsidP="00BE6E62">
            <w:pPr>
              <w:widowControl/>
              <w:snapToGrid w:val="0"/>
              <w:spacing w:line="192" w:lineRule="auto"/>
              <w:jc w:val="left"/>
              <w:rPr>
                <w:rFonts w:ascii="メイリオ" w:eastAsia="メイリオ" w:hAnsi="メイリオ"/>
                <w:sz w:val="22"/>
              </w:rPr>
            </w:pPr>
            <w:r>
              <w:rPr>
                <w:rFonts w:ascii="メイリオ" w:eastAsia="メイリオ" w:hAnsi="メイリオ" w:hint="eastAsia"/>
                <w:sz w:val="22"/>
              </w:rPr>
              <w:t>(再)</w:t>
            </w:r>
          </w:p>
        </w:tc>
        <w:tc>
          <w:tcPr>
            <w:tcW w:w="2602" w:type="dxa"/>
          </w:tcPr>
          <w:p w:rsidR="00EA1C8A" w:rsidRPr="009A714B" w:rsidRDefault="00EA1C8A" w:rsidP="00BE6E62">
            <w:pPr>
              <w:widowControl/>
              <w:snapToGrid w:val="0"/>
              <w:spacing w:line="192" w:lineRule="auto"/>
              <w:jc w:val="left"/>
              <w:rPr>
                <w:rFonts w:ascii="メイリオ" w:eastAsia="メイリオ" w:hAnsi="メイリオ" w:cs="ＭＳ Ｐゴシック"/>
                <w:color w:val="000000"/>
                <w:sz w:val="22"/>
              </w:rPr>
            </w:pPr>
            <w:r w:rsidRPr="009A714B">
              <w:rPr>
                <w:rFonts w:ascii="メイリオ" w:eastAsia="メイリオ" w:hAnsi="メイリオ" w:cs="ＭＳ Ｐゴシック" w:hint="eastAsia"/>
                <w:color w:val="000000"/>
                <w:sz w:val="22"/>
              </w:rPr>
              <w:t>区ホームページへのユニバーサルデザインコーナーの設置（再掲）</w:t>
            </w:r>
          </w:p>
        </w:tc>
        <w:tc>
          <w:tcPr>
            <w:tcW w:w="4470" w:type="dxa"/>
          </w:tcPr>
          <w:p w:rsidR="00EA1C8A" w:rsidRPr="009A714B" w:rsidRDefault="00957CD5" w:rsidP="00957CD5">
            <w:pPr>
              <w:widowControl/>
              <w:snapToGrid w:val="0"/>
              <w:spacing w:line="192" w:lineRule="auto"/>
              <w:jc w:val="left"/>
              <w:rPr>
                <w:rFonts w:ascii="メイリオ" w:eastAsia="メイリオ" w:hAnsi="メイリオ" w:cs="ＭＳ Ｐゴシック"/>
                <w:color w:val="000000"/>
                <w:sz w:val="22"/>
              </w:rPr>
            </w:pPr>
            <w:r>
              <w:rPr>
                <w:rFonts w:ascii="メイリオ" w:eastAsia="メイリオ" w:hAnsi="メイリオ" w:cs="ＭＳ Ｐゴシック" w:hint="eastAsia"/>
                <w:color w:val="000000"/>
                <w:sz w:val="22"/>
              </w:rPr>
              <w:t>区ホームページへ（仮称）ユニバーサルデザインコーナーを設置して、区や区民、事業者、地域活動団体の行った取り組みを紹介することにより、広く周知を図ります。</w:t>
            </w:r>
          </w:p>
        </w:tc>
        <w:tc>
          <w:tcPr>
            <w:tcW w:w="1358" w:type="dxa"/>
          </w:tcPr>
          <w:p w:rsidR="00EA1C8A" w:rsidRPr="009A714B" w:rsidRDefault="00EA1C8A" w:rsidP="00BE6E62">
            <w:pPr>
              <w:widowControl/>
              <w:snapToGrid w:val="0"/>
              <w:spacing w:line="192" w:lineRule="auto"/>
              <w:jc w:val="left"/>
              <w:rPr>
                <w:rFonts w:ascii="メイリオ" w:eastAsia="メイリオ" w:hAnsi="メイリオ" w:cs="ＭＳ Ｐゴシック"/>
                <w:color w:val="000000"/>
                <w:sz w:val="22"/>
              </w:rPr>
            </w:pPr>
            <w:r w:rsidRPr="009A714B">
              <w:rPr>
                <w:rFonts w:ascii="メイリオ" w:eastAsia="メイリオ" w:hAnsi="メイリオ" w:cs="ＭＳ Ｐゴシック" w:hint="eastAsia"/>
                <w:color w:val="000000"/>
                <w:sz w:val="22"/>
              </w:rPr>
              <w:t>障がい者福祉課</w:t>
            </w:r>
          </w:p>
        </w:tc>
      </w:tr>
    </w:tbl>
    <w:p w:rsidR="00F16BE7" w:rsidRDefault="00F16BE7">
      <w:pPr>
        <w:widowControl/>
        <w:jc w:val="left"/>
        <w:rPr>
          <w:rFonts w:ascii="メイリオ" w:eastAsia="メイリオ" w:hAnsi="メイリオ"/>
          <w:b/>
          <w:sz w:val="24"/>
          <w:szCs w:val="24"/>
        </w:rPr>
      </w:pPr>
      <w:r>
        <w:rPr>
          <w:rFonts w:ascii="メイリオ" w:eastAsia="メイリオ" w:hAnsi="メイリオ"/>
          <w:b/>
          <w:sz w:val="24"/>
          <w:szCs w:val="24"/>
        </w:rPr>
        <w:br w:type="page"/>
      </w:r>
    </w:p>
    <w:p w:rsidR="00A60C18" w:rsidRDefault="00210C3B" w:rsidP="00210C3B">
      <w:pPr>
        <w:pStyle w:val="1"/>
        <w:snapToGrid w:val="0"/>
        <w:spacing w:line="209" w:lineRule="auto"/>
        <w:rPr>
          <w:rFonts w:ascii="メイリオ" w:eastAsia="メイリオ" w:hAnsi="メイリオ"/>
          <w:b/>
        </w:rPr>
      </w:pPr>
      <w:bookmarkStart w:id="32" w:name="_Toc460610429"/>
      <w:r>
        <w:rPr>
          <w:rFonts w:ascii="メイリオ" w:eastAsia="メイリオ" w:hAnsi="メイリオ" w:hint="eastAsia"/>
          <w:b/>
        </w:rPr>
        <w:t>３</w:t>
      </w:r>
      <w:r w:rsidR="00A60C18" w:rsidRPr="00A60C18">
        <w:rPr>
          <w:rFonts w:ascii="メイリオ" w:eastAsia="メイリオ" w:hAnsi="メイリオ" w:hint="eastAsia"/>
          <w:b/>
        </w:rPr>
        <w:t xml:space="preserve">　対象ごとに分類した事業一覧</w:t>
      </w:r>
      <w:bookmarkEnd w:id="32"/>
    </w:p>
    <w:p w:rsidR="00A459A1" w:rsidRDefault="004377AE" w:rsidP="00A459A1">
      <w:pPr>
        <w:widowControl/>
        <w:snapToGrid w:val="0"/>
        <w:spacing w:line="209" w:lineRule="auto"/>
        <w:ind w:leftChars="100" w:left="210" w:firstLineChars="100" w:firstLine="240"/>
        <w:jc w:val="left"/>
        <w:rPr>
          <w:rFonts w:ascii="メイリオ" w:eastAsia="メイリオ" w:hAnsi="メイリオ"/>
          <w:sz w:val="24"/>
          <w:szCs w:val="24"/>
        </w:rPr>
      </w:pPr>
      <w:r>
        <w:rPr>
          <w:rFonts w:ascii="メイリオ" w:eastAsia="メイリオ" w:hAnsi="メイリオ" w:hint="eastAsia"/>
          <w:noProof/>
          <w:sz w:val="24"/>
          <w:szCs w:val="24"/>
        </w:rPr>
        <mc:AlternateContent>
          <mc:Choice Requires="wps">
            <w:drawing>
              <wp:anchor distT="0" distB="0" distL="114300" distR="114300" simplePos="0" relativeHeight="251814912" behindDoc="0" locked="0" layoutInCell="1" allowOverlap="1">
                <wp:simplePos x="0" y="0"/>
                <wp:positionH relativeFrom="column">
                  <wp:posOffset>61595</wp:posOffset>
                </wp:positionH>
                <wp:positionV relativeFrom="paragraph">
                  <wp:posOffset>8736965</wp:posOffset>
                </wp:positionV>
                <wp:extent cx="2324100" cy="228600"/>
                <wp:effectExtent l="0" t="0" r="0" b="0"/>
                <wp:wrapNone/>
                <wp:docPr id="198" name="テキスト ボックス 198"/>
                <wp:cNvGraphicFramePr/>
                <a:graphic xmlns:a="http://schemas.openxmlformats.org/drawingml/2006/main">
                  <a:graphicData uri="http://schemas.microsoft.com/office/word/2010/wordprocessingShape">
                    <wps:wsp>
                      <wps:cNvSpPr txBox="1"/>
                      <wps:spPr>
                        <a:xfrm>
                          <a:off x="0" y="0"/>
                          <a:ext cx="2324100"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377AE" w:rsidRPr="004377AE" w:rsidRDefault="004377AE" w:rsidP="004377AE">
                            <w:pPr>
                              <w:snapToGrid w:val="0"/>
                              <w:spacing w:line="192" w:lineRule="auto"/>
                              <w:rPr>
                                <w:rFonts w:ascii="メイリオ" w:eastAsia="メイリオ" w:hAnsi="メイリオ"/>
                                <w:sz w:val="18"/>
                                <w:szCs w:val="18"/>
                              </w:rPr>
                            </w:pPr>
                            <w:r w:rsidRPr="004377AE">
                              <w:rPr>
                                <w:rFonts w:ascii="メイリオ" w:eastAsia="メイリオ" w:hAnsi="メイリオ" w:hint="eastAsia"/>
                                <w:sz w:val="18"/>
                                <w:szCs w:val="18"/>
                              </w:rPr>
                              <w:t>網掛けは</w:t>
                            </w:r>
                            <w:r w:rsidRPr="004377AE">
                              <w:rPr>
                                <w:rFonts w:ascii="メイリオ" w:eastAsia="メイリオ" w:hAnsi="メイリオ"/>
                                <w:sz w:val="18"/>
                                <w:szCs w:val="18"/>
                              </w:rPr>
                              <w:t>重点事業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198" o:spid="_x0000_s1347" type="#_x0000_t202" style="position:absolute;left:0;text-align:left;margin-left:4.85pt;margin-top:687.95pt;width:183pt;height:18pt;z-index:251814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" filled="f" stroked="f" strokeweight=".5pt">
                <v:textbox>
                  <w:txbxContent>
                    <w:p w:rsidR="004377AE" w:rsidRPr="004377AE" w:rsidRDefault="004377AE" w:rsidP="004377AE">
                      <w:pPr>
                        <w:snapToGrid w:val="0"/>
                        <w:spacing w:line="192" w:lineRule="auto"/>
                        <w:rPr>
                          <w:rFonts w:ascii="メイリオ" w:eastAsia="メイリオ" w:hAnsi="メイリオ" w:hint="eastAsia"/>
                          <w:sz w:val="18"/>
                          <w:szCs w:val="18"/>
                        </w:rPr>
                      </w:pPr>
                      <w:r w:rsidRPr="004377AE">
                        <w:rPr>
                          <w:rFonts w:ascii="メイリオ" w:eastAsia="メイリオ" w:hAnsi="メイリオ" w:hint="eastAsia"/>
                          <w:sz w:val="18"/>
                          <w:szCs w:val="18"/>
                        </w:rPr>
                        <w:t>網掛けは</w:t>
                      </w:r>
                      <w:r w:rsidRPr="004377AE">
                        <w:rPr>
                          <w:rFonts w:ascii="メイリオ" w:eastAsia="メイリオ" w:hAnsi="メイリオ"/>
                          <w:sz w:val="18"/>
                          <w:szCs w:val="18"/>
                        </w:rPr>
                        <w:t>重点事業</w:t>
                      </w:r>
                    </w:p>
                  </w:txbxContent>
                </v:textbox>
              </v:shape>
            </w:pict>
          </mc:Fallback>
        </mc:AlternateContent>
      </w:r>
      <w:r w:rsidR="00A47944">
        <w:rPr>
          <w:rFonts w:ascii="メイリオ" w:eastAsia="メイリオ" w:hAnsi="メイリオ" w:hint="eastAsia"/>
          <w:sz w:val="24"/>
          <w:szCs w:val="24"/>
        </w:rPr>
        <w:t>事業</w:t>
      </w:r>
      <w:r w:rsidR="00B244EA">
        <w:rPr>
          <w:rFonts w:ascii="メイリオ" w:eastAsia="メイリオ" w:hAnsi="メイリオ" w:hint="eastAsia"/>
          <w:sz w:val="24"/>
          <w:szCs w:val="24"/>
        </w:rPr>
        <w:t>の対象</w:t>
      </w:r>
      <w:r w:rsidR="00210C3B">
        <w:rPr>
          <w:rFonts w:ascii="メイリオ" w:eastAsia="メイリオ" w:hAnsi="メイリオ" w:hint="eastAsia"/>
          <w:sz w:val="24"/>
          <w:szCs w:val="24"/>
        </w:rPr>
        <w:t>となる属性（</w:t>
      </w:r>
      <w:r w:rsidR="00726A44">
        <w:rPr>
          <w:rFonts w:ascii="メイリオ" w:eastAsia="メイリオ" w:hAnsi="メイリオ" w:hint="eastAsia"/>
          <w:sz w:val="24"/>
          <w:szCs w:val="24"/>
        </w:rPr>
        <w:t>子ども、</w:t>
      </w:r>
      <w:r w:rsidR="00C8502A">
        <w:rPr>
          <w:rFonts w:ascii="メイリオ" w:eastAsia="メイリオ" w:hAnsi="メイリオ" w:hint="eastAsia"/>
          <w:sz w:val="24"/>
          <w:szCs w:val="24"/>
        </w:rPr>
        <w:t>障がい者、外国人</w:t>
      </w:r>
      <w:r w:rsidR="00210C3B">
        <w:rPr>
          <w:rFonts w:ascii="メイリオ" w:eastAsia="メイリオ" w:hAnsi="メイリオ" w:hint="eastAsia"/>
          <w:sz w:val="24"/>
          <w:szCs w:val="24"/>
        </w:rPr>
        <w:t>等）</w:t>
      </w:r>
      <w:r w:rsidR="00B244EA">
        <w:rPr>
          <w:rFonts w:ascii="メイリオ" w:eastAsia="メイリオ" w:hAnsi="メイリオ" w:hint="eastAsia"/>
          <w:sz w:val="24"/>
          <w:szCs w:val="24"/>
        </w:rPr>
        <w:t>を</w:t>
      </w:r>
      <w:r w:rsidR="00C8502A">
        <w:rPr>
          <w:rFonts w:ascii="メイリオ" w:eastAsia="メイリオ" w:hAnsi="メイリオ" w:hint="eastAsia"/>
          <w:sz w:val="24"/>
          <w:szCs w:val="24"/>
        </w:rPr>
        <w:t>一覧に</w:t>
      </w:r>
      <w:r w:rsidR="00A60C18">
        <w:rPr>
          <w:rFonts w:ascii="メイリオ" w:eastAsia="メイリオ" w:hAnsi="メイリオ" w:hint="eastAsia"/>
          <w:sz w:val="24"/>
          <w:szCs w:val="24"/>
        </w:rPr>
        <w:t>整理します。</w:t>
      </w:r>
    </w:p>
    <w:tbl>
      <w:tblPr>
        <w:tblW w:w="9389" w:type="dxa"/>
        <w:tblInd w:w="104" w:type="dxa"/>
        <w:tblCellMar>
          <w:left w:w="99" w:type="dxa"/>
          <w:right w:w="99" w:type="dxa"/>
        </w:tblCellMar>
        <w:tblLook w:val="04A0" w:firstRow="1" w:lastRow="0" w:firstColumn="1" w:lastColumn="0" w:noHBand="0" w:noVBand="1"/>
      </w:tblPr>
      <w:tblGrid>
        <w:gridCol w:w="568"/>
        <w:gridCol w:w="2725"/>
        <w:gridCol w:w="6096"/>
      </w:tblGrid>
      <w:tr w:rsidR="00AA19C0" w:rsidRPr="00B244EA" w:rsidTr="00711DF7">
        <w:trPr>
          <w:trHeight w:val="166"/>
        </w:trPr>
        <w:tc>
          <w:tcPr>
            <w:tcW w:w="3293" w:type="dxa"/>
            <w:gridSpan w:val="2"/>
            <w:tcBorders>
              <w:top w:val="single" w:sz="4" w:space="0" w:color="auto"/>
              <w:left w:val="single" w:sz="4" w:space="0" w:color="auto"/>
              <w:bottom w:val="single" w:sz="4" w:space="0" w:color="auto"/>
              <w:right w:val="single" w:sz="4" w:space="0" w:color="auto"/>
            </w:tcBorders>
            <w:shd w:val="clear" w:color="auto" w:fill="8DB3E2" w:themeFill="text2" w:themeFillTint="66"/>
            <w:noWrap/>
          </w:tcPr>
          <w:p w:rsidR="00AA19C0" w:rsidRPr="00B244EA" w:rsidRDefault="00711DF7" w:rsidP="00711DF7">
            <w:pPr>
              <w:tabs>
                <w:tab w:val="left" w:pos="1110"/>
                <w:tab w:val="center" w:pos="1547"/>
              </w:tabs>
              <w:snapToGrid w:val="0"/>
              <w:spacing w:line="187" w:lineRule="auto"/>
              <w:jc w:val="left"/>
              <w:rPr>
                <w:rFonts w:ascii="メイリオ" w:eastAsia="メイリオ" w:hAnsi="メイリオ"/>
                <w:sz w:val="18"/>
                <w:szCs w:val="18"/>
              </w:rPr>
            </w:pPr>
            <w:r>
              <w:rPr>
                <w:rFonts w:ascii="メイリオ" w:eastAsia="メイリオ" w:hAnsi="メイリオ"/>
                <w:sz w:val="18"/>
                <w:szCs w:val="18"/>
              </w:rPr>
              <w:tab/>
            </w:r>
            <w:r>
              <w:rPr>
                <w:rFonts w:ascii="メイリオ" w:eastAsia="メイリオ" w:hAnsi="メイリオ"/>
                <w:sz w:val="18"/>
                <w:szCs w:val="18"/>
              </w:rPr>
              <w:tab/>
            </w:r>
            <w:r w:rsidR="00AA19C0" w:rsidRPr="00B244EA">
              <w:rPr>
                <w:rFonts w:ascii="メイリオ" w:eastAsia="メイリオ" w:hAnsi="メイリオ" w:hint="eastAsia"/>
                <w:sz w:val="18"/>
                <w:szCs w:val="18"/>
              </w:rPr>
              <w:t>施策</w:t>
            </w:r>
          </w:p>
        </w:tc>
        <w:tc>
          <w:tcPr>
            <w:tcW w:w="6096" w:type="dxa"/>
            <w:tcBorders>
              <w:top w:val="single" w:sz="4" w:space="0" w:color="auto"/>
              <w:left w:val="nil"/>
              <w:bottom w:val="single" w:sz="4" w:space="0" w:color="auto"/>
            </w:tcBorders>
            <w:shd w:val="clear" w:color="auto" w:fill="8DB3E2" w:themeFill="text2" w:themeFillTint="66"/>
          </w:tcPr>
          <w:p w:rsidR="00AA19C0" w:rsidRPr="00B244EA" w:rsidRDefault="00AA19C0" w:rsidP="00210C3B">
            <w:pPr>
              <w:snapToGrid w:val="0"/>
              <w:spacing w:line="187" w:lineRule="auto"/>
              <w:jc w:val="center"/>
              <w:rPr>
                <w:rFonts w:ascii="メイリオ" w:eastAsia="メイリオ" w:hAnsi="メイリオ"/>
                <w:sz w:val="18"/>
                <w:szCs w:val="18"/>
              </w:rPr>
            </w:pPr>
            <w:r w:rsidRPr="00B244EA">
              <w:rPr>
                <w:rFonts w:ascii="メイリオ" w:eastAsia="メイリオ" w:hAnsi="メイリオ" w:hint="eastAsia"/>
                <w:sz w:val="18"/>
                <w:szCs w:val="18"/>
              </w:rPr>
              <w:t>事業</w:t>
            </w:r>
          </w:p>
        </w:tc>
      </w:tr>
      <w:tr w:rsidR="00AA19C0" w:rsidRPr="00B244EA" w:rsidTr="00711DF7">
        <w:trPr>
          <w:trHeight w:val="270"/>
        </w:trPr>
        <w:tc>
          <w:tcPr>
            <w:tcW w:w="56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A19C0" w:rsidRPr="00B244EA" w:rsidRDefault="00AA19C0" w:rsidP="00210C3B">
            <w:pPr>
              <w:widowControl/>
              <w:snapToGrid w:val="0"/>
              <w:spacing w:line="187" w:lineRule="auto"/>
              <w:jc w:val="center"/>
              <w:rPr>
                <w:rFonts w:ascii="メイリオ" w:eastAsia="メイリオ" w:hAnsi="メイリオ" w:cs="ＭＳ Ｐゴシック"/>
                <w:color w:val="000000"/>
                <w:kern w:val="0"/>
                <w:sz w:val="18"/>
                <w:szCs w:val="18"/>
              </w:rPr>
            </w:pPr>
            <w:r w:rsidRPr="00B244EA">
              <w:rPr>
                <w:rFonts w:ascii="メイリオ" w:eastAsia="メイリオ" w:hAnsi="メイリオ" w:cs="ＭＳ Ｐゴシック" w:hint="eastAsia"/>
                <w:color w:val="000000"/>
                <w:kern w:val="0"/>
                <w:sz w:val="18"/>
                <w:szCs w:val="18"/>
              </w:rPr>
              <w:t>1-1</w:t>
            </w:r>
          </w:p>
        </w:tc>
        <w:tc>
          <w:tcPr>
            <w:tcW w:w="272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A19C0" w:rsidRDefault="00AA19C0" w:rsidP="00210C3B">
            <w:pPr>
              <w:widowControl/>
              <w:snapToGrid w:val="0"/>
              <w:spacing w:line="187" w:lineRule="auto"/>
              <w:jc w:val="left"/>
              <w:rPr>
                <w:rFonts w:ascii="メイリオ" w:eastAsia="メイリオ" w:hAnsi="メイリオ" w:cs="ＭＳ Ｐゴシック"/>
                <w:color w:val="000000"/>
                <w:kern w:val="0"/>
                <w:sz w:val="18"/>
                <w:szCs w:val="18"/>
              </w:rPr>
            </w:pPr>
            <w:r w:rsidRPr="00B244EA">
              <w:rPr>
                <w:rFonts w:ascii="メイリオ" w:eastAsia="メイリオ" w:hAnsi="メイリオ" w:cs="ＭＳ Ｐゴシック" w:hint="eastAsia"/>
                <w:color w:val="000000"/>
                <w:kern w:val="0"/>
                <w:sz w:val="18"/>
                <w:szCs w:val="18"/>
              </w:rPr>
              <w:t>ユニバーサルデザインの</w:t>
            </w:r>
          </w:p>
          <w:p w:rsidR="00AA19C0" w:rsidRPr="00B244EA" w:rsidRDefault="00AA19C0" w:rsidP="00210C3B">
            <w:pPr>
              <w:widowControl/>
              <w:snapToGrid w:val="0"/>
              <w:spacing w:line="187" w:lineRule="auto"/>
              <w:jc w:val="left"/>
              <w:rPr>
                <w:rFonts w:ascii="メイリオ" w:eastAsia="メイリオ" w:hAnsi="メイリオ" w:cs="ＭＳ Ｐゴシック"/>
                <w:color w:val="000000"/>
                <w:kern w:val="0"/>
                <w:sz w:val="18"/>
                <w:szCs w:val="18"/>
              </w:rPr>
            </w:pPr>
            <w:r w:rsidRPr="00B244EA">
              <w:rPr>
                <w:rFonts w:ascii="メイリオ" w:eastAsia="メイリオ" w:hAnsi="メイリオ" w:cs="ＭＳ Ｐゴシック" w:hint="eastAsia"/>
                <w:color w:val="000000"/>
                <w:kern w:val="0"/>
                <w:sz w:val="18"/>
                <w:szCs w:val="18"/>
              </w:rPr>
              <w:t>普及啓発の推進</w:t>
            </w:r>
          </w:p>
        </w:tc>
        <w:tc>
          <w:tcPr>
            <w:tcW w:w="6096" w:type="dxa"/>
            <w:tcBorders>
              <w:top w:val="single" w:sz="4" w:space="0" w:color="auto"/>
              <w:left w:val="nil"/>
              <w:bottom w:val="single" w:sz="4" w:space="0" w:color="auto"/>
            </w:tcBorders>
            <w:shd w:val="clear" w:color="auto" w:fill="D9D9D9" w:themeFill="background1" w:themeFillShade="D9"/>
            <w:vAlign w:val="bottom"/>
            <w:hideMark/>
          </w:tcPr>
          <w:p w:rsidR="00AA19C0" w:rsidRPr="00B244EA" w:rsidRDefault="00AA19C0" w:rsidP="00210C3B">
            <w:pPr>
              <w:widowControl/>
              <w:snapToGrid w:val="0"/>
              <w:spacing w:line="187" w:lineRule="auto"/>
              <w:rPr>
                <w:rFonts w:ascii="メイリオ" w:eastAsia="メイリオ" w:hAnsi="メイリオ" w:cs="ＭＳ Ｐゴシック"/>
                <w:color w:val="000000"/>
                <w:kern w:val="0"/>
                <w:sz w:val="18"/>
                <w:szCs w:val="18"/>
              </w:rPr>
            </w:pPr>
            <w:r w:rsidRPr="00AE1D50">
              <w:rPr>
                <w:rFonts w:ascii="メイリオ" w:eastAsia="メイリオ" w:hAnsi="メイリオ" w:cs="ＭＳ Ｐゴシック" w:hint="eastAsia"/>
                <w:color w:val="000000"/>
                <w:kern w:val="0"/>
                <w:sz w:val="14"/>
                <w:szCs w:val="14"/>
              </w:rPr>
              <w:t>［001］</w:t>
            </w:r>
            <w:r w:rsidRPr="00B244EA">
              <w:rPr>
                <w:rFonts w:ascii="メイリオ" w:eastAsia="メイリオ" w:hAnsi="メイリオ" w:cs="ＭＳ Ｐゴシック" w:hint="eastAsia"/>
                <w:color w:val="000000"/>
                <w:kern w:val="0"/>
                <w:sz w:val="18"/>
                <w:szCs w:val="18"/>
              </w:rPr>
              <w:t>ユニバーサルデザインガイドライン等の検討・作成</w:t>
            </w:r>
          </w:p>
        </w:tc>
      </w:tr>
      <w:tr w:rsidR="00AA19C0" w:rsidRPr="00B244EA" w:rsidTr="00711DF7">
        <w:trPr>
          <w:trHeight w:val="270"/>
        </w:trPr>
        <w:tc>
          <w:tcPr>
            <w:tcW w:w="568" w:type="dxa"/>
            <w:vMerge/>
            <w:tcBorders>
              <w:top w:val="single" w:sz="4" w:space="0" w:color="auto"/>
              <w:left w:val="single" w:sz="4" w:space="0" w:color="auto"/>
              <w:bottom w:val="single" w:sz="4" w:space="0" w:color="auto"/>
              <w:right w:val="single" w:sz="4" w:space="0" w:color="auto"/>
            </w:tcBorders>
            <w:vAlign w:val="center"/>
            <w:hideMark/>
          </w:tcPr>
          <w:p w:rsidR="00AA19C0" w:rsidRPr="00B244EA" w:rsidRDefault="00AA19C0" w:rsidP="00210C3B">
            <w:pPr>
              <w:widowControl/>
              <w:snapToGrid w:val="0"/>
              <w:spacing w:line="187" w:lineRule="auto"/>
              <w:jc w:val="left"/>
              <w:rPr>
                <w:rFonts w:ascii="メイリオ" w:eastAsia="メイリオ" w:hAnsi="メイリオ" w:cs="ＭＳ Ｐゴシック"/>
                <w:color w:val="000000"/>
                <w:kern w:val="0"/>
                <w:sz w:val="18"/>
                <w:szCs w:val="18"/>
              </w:rPr>
            </w:pPr>
          </w:p>
        </w:tc>
        <w:tc>
          <w:tcPr>
            <w:tcW w:w="2725" w:type="dxa"/>
            <w:vMerge/>
            <w:tcBorders>
              <w:top w:val="single" w:sz="4" w:space="0" w:color="auto"/>
              <w:left w:val="single" w:sz="4" w:space="0" w:color="auto"/>
              <w:bottom w:val="single" w:sz="4" w:space="0" w:color="auto"/>
              <w:right w:val="single" w:sz="4" w:space="0" w:color="auto"/>
            </w:tcBorders>
            <w:vAlign w:val="center"/>
            <w:hideMark/>
          </w:tcPr>
          <w:p w:rsidR="00AA19C0" w:rsidRPr="00B244EA" w:rsidRDefault="00AA19C0" w:rsidP="00210C3B">
            <w:pPr>
              <w:widowControl/>
              <w:snapToGrid w:val="0"/>
              <w:spacing w:line="187" w:lineRule="auto"/>
              <w:jc w:val="left"/>
              <w:rPr>
                <w:rFonts w:ascii="メイリオ" w:eastAsia="メイリオ" w:hAnsi="メイリオ" w:cs="ＭＳ Ｐゴシック"/>
                <w:color w:val="000000"/>
                <w:kern w:val="0"/>
                <w:sz w:val="18"/>
                <w:szCs w:val="18"/>
              </w:rPr>
            </w:pPr>
          </w:p>
        </w:tc>
        <w:tc>
          <w:tcPr>
            <w:tcW w:w="6096" w:type="dxa"/>
            <w:tcBorders>
              <w:top w:val="single" w:sz="4" w:space="0" w:color="auto"/>
              <w:left w:val="nil"/>
              <w:bottom w:val="single" w:sz="4" w:space="0" w:color="auto"/>
            </w:tcBorders>
            <w:shd w:val="clear" w:color="auto" w:fill="auto"/>
            <w:vAlign w:val="bottom"/>
            <w:hideMark/>
          </w:tcPr>
          <w:p w:rsidR="00AA19C0" w:rsidRPr="00B244EA" w:rsidRDefault="00AA19C0" w:rsidP="00AE1D50">
            <w:pPr>
              <w:widowControl/>
              <w:snapToGrid w:val="0"/>
              <w:spacing w:line="187" w:lineRule="auto"/>
              <w:rPr>
                <w:rFonts w:ascii="メイリオ" w:eastAsia="メイリオ" w:hAnsi="メイリオ" w:cs="ＭＳ Ｐゴシック"/>
                <w:color w:val="000000"/>
                <w:kern w:val="0"/>
                <w:sz w:val="18"/>
                <w:szCs w:val="18"/>
              </w:rPr>
            </w:pPr>
            <w:r w:rsidRPr="00AE1D50">
              <w:rPr>
                <w:rFonts w:ascii="メイリオ" w:eastAsia="メイリオ" w:hAnsi="メイリオ" w:cs="ＭＳ Ｐゴシック" w:hint="eastAsia"/>
                <w:color w:val="000000"/>
                <w:kern w:val="0"/>
                <w:sz w:val="14"/>
                <w:szCs w:val="14"/>
              </w:rPr>
              <w:t>［00</w:t>
            </w:r>
            <w:r>
              <w:rPr>
                <w:rFonts w:ascii="メイリオ" w:eastAsia="メイリオ" w:hAnsi="メイリオ" w:cs="ＭＳ Ｐゴシック" w:hint="eastAsia"/>
                <w:color w:val="000000"/>
                <w:kern w:val="0"/>
                <w:sz w:val="14"/>
                <w:szCs w:val="14"/>
              </w:rPr>
              <w:t>2</w:t>
            </w:r>
            <w:r w:rsidRPr="00AE1D50">
              <w:rPr>
                <w:rFonts w:ascii="メイリオ" w:eastAsia="メイリオ" w:hAnsi="メイリオ" w:cs="ＭＳ Ｐゴシック" w:hint="eastAsia"/>
                <w:color w:val="000000"/>
                <w:kern w:val="0"/>
                <w:sz w:val="14"/>
                <w:szCs w:val="14"/>
              </w:rPr>
              <w:t>］</w:t>
            </w:r>
            <w:r w:rsidRPr="00B244EA">
              <w:rPr>
                <w:rFonts w:ascii="メイリオ" w:eastAsia="メイリオ" w:hAnsi="メイリオ" w:cs="ＭＳ Ｐゴシック" w:hint="eastAsia"/>
                <w:color w:val="000000"/>
                <w:kern w:val="0"/>
                <w:sz w:val="18"/>
                <w:szCs w:val="18"/>
              </w:rPr>
              <w:t>区ホームページへのユニバーサルデザインコーナーの設置</w:t>
            </w:r>
          </w:p>
        </w:tc>
      </w:tr>
      <w:tr w:rsidR="00AA19C0" w:rsidRPr="00B244EA" w:rsidTr="00711DF7">
        <w:trPr>
          <w:trHeight w:val="189"/>
        </w:trPr>
        <w:tc>
          <w:tcPr>
            <w:tcW w:w="568" w:type="dxa"/>
            <w:vMerge/>
            <w:tcBorders>
              <w:top w:val="single" w:sz="4" w:space="0" w:color="auto"/>
              <w:left w:val="single" w:sz="4" w:space="0" w:color="auto"/>
              <w:bottom w:val="single" w:sz="4" w:space="0" w:color="auto"/>
              <w:right w:val="single" w:sz="4" w:space="0" w:color="auto"/>
            </w:tcBorders>
            <w:vAlign w:val="center"/>
            <w:hideMark/>
          </w:tcPr>
          <w:p w:rsidR="00AA19C0" w:rsidRPr="00B244EA" w:rsidRDefault="00AA19C0" w:rsidP="00210C3B">
            <w:pPr>
              <w:widowControl/>
              <w:snapToGrid w:val="0"/>
              <w:spacing w:line="187" w:lineRule="auto"/>
              <w:jc w:val="left"/>
              <w:rPr>
                <w:rFonts w:ascii="メイリオ" w:eastAsia="メイリオ" w:hAnsi="メイリオ" w:cs="ＭＳ Ｐゴシック"/>
                <w:color w:val="000000"/>
                <w:kern w:val="0"/>
                <w:sz w:val="18"/>
                <w:szCs w:val="18"/>
              </w:rPr>
            </w:pPr>
          </w:p>
        </w:tc>
        <w:tc>
          <w:tcPr>
            <w:tcW w:w="2725" w:type="dxa"/>
            <w:vMerge/>
            <w:tcBorders>
              <w:top w:val="single" w:sz="4" w:space="0" w:color="auto"/>
              <w:left w:val="single" w:sz="4" w:space="0" w:color="auto"/>
              <w:bottom w:val="single" w:sz="4" w:space="0" w:color="auto"/>
              <w:right w:val="single" w:sz="4" w:space="0" w:color="auto"/>
            </w:tcBorders>
            <w:vAlign w:val="center"/>
            <w:hideMark/>
          </w:tcPr>
          <w:p w:rsidR="00AA19C0" w:rsidRPr="00B244EA" w:rsidRDefault="00AA19C0" w:rsidP="00210C3B">
            <w:pPr>
              <w:widowControl/>
              <w:snapToGrid w:val="0"/>
              <w:spacing w:line="187" w:lineRule="auto"/>
              <w:jc w:val="left"/>
              <w:rPr>
                <w:rFonts w:ascii="メイリオ" w:eastAsia="メイリオ" w:hAnsi="メイリオ" w:cs="ＭＳ Ｐゴシック"/>
                <w:color w:val="000000"/>
                <w:kern w:val="0"/>
                <w:sz w:val="18"/>
                <w:szCs w:val="18"/>
              </w:rPr>
            </w:pPr>
          </w:p>
        </w:tc>
        <w:tc>
          <w:tcPr>
            <w:tcW w:w="6096" w:type="dxa"/>
            <w:tcBorders>
              <w:top w:val="single" w:sz="4" w:space="0" w:color="auto"/>
              <w:left w:val="nil"/>
              <w:bottom w:val="single" w:sz="4" w:space="0" w:color="auto"/>
            </w:tcBorders>
            <w:shd w:val="clear" w:color="auto" w:fill="auto"/>
            <w:vAlign w:val="bottom"/>
            <w:hideMark/>
          </w:tcPr>
          <w:p w:rsidR="00AA19C0" w:rsidRPr="00B244EA" w:rsidRDefault="00AA19C0" w:rsidP="00210C3B">
            <w:pPr>
              <w:widowControl/>
              <w:snapToGrid w:val="0"/>
              <w:spacing w:line="187" w:lineRule="auto"/>
              <w:rPr>
                <w:rFonts w:ascii="メイリオ" w:eastAsia="メイリオ" w:hAnsi="メイリオ" w:cs="ＭＳ Ｐゴシック"/>
                <w:color w:val="000000"/>
                <w:kern w:val="0"/>
                <w:sz w:val="18"/>
                <w:szCs w:val="18"/>
              </w:rPr>
            </w:pPr>
            <w:r w:rsidRPr="00AE1D50">
              <w:rPr>
                <w:rFonts w:ascii="メイリオ" w:eastAsia="メイリオ" w:hAnsi="メイリオ" w:cs="ＭＳ Ｐゴシック" w:hint="eastAsia"/>
                <w:color w:val="000000"/>
                <w:kern w:val="0"/>
                <w:sz w:val="14"/>
                <w:szCs w:val="14"/>
              </w:rPr>
              <w:t>［00</w:t>
            </w:r>
            <w:r>
              <w:rPr>
                <w:rFonts w:ascii="メイリオ" w:eastAsia="メイリオ" w:hAnsi="メイリオ" w:cs="ＭＳ Ｐゴシック" w:hint="eastAsia"/>
                <w:color w:val="000000"/>
                <w:kern w:val="0"/>
                <w:sz w:val="14"/>
                <w:szCs w:val="14"/>
              </w:rPr>
              <w:t>3</w:t>
            </w:r>
            <w:r w:rsidRPr="00AE1D50">
              <w:rPr>
                <w:rFonts w:ascii="メイリオ" w:eastAsia="メイリオ" w:hAnsi="メイリオ" w:cs="ＭＳ Ｐゴシック" w:hint="eastAsia"/>
                <w:color w:val="000000"/>
                <w:kern w:val="0"/>
                <w:sz w:val="14"/>
                <w:szCs w:val="14"/>
              </w:rPr>
              <w:t>］</w:t>
            </w:r>
            <w:r w:rsidRPr="00B244EA">
              <w:rPr>
                <w:rFonts w:ascii="メイリオ" w:eastAsia="メイリオ" w:hAnsi="メイリオ" w:cs="ＭＳ Ｐゴシック" w:hint="eastAsia"/>
                <w:color w:val="000000"/>
                <w:kern w:val="0"/>
                <w:sz w:val="18"/>
                <w:szCs w:val="18"/>
              </w:rPr>
              <w:t>広報いたばしを活用したユニバーサルデザインの普及啓発</w:t>
            </w:r>
          </w:p>
        </w:tc>
      </w:tr>
      <w:tr w:rsidR="00AA19C0" w:rsidRPr="00B244EA" w:rsidTr="00711DF7">
        <w:trPr>
          <w:trHeight w:val="270"/>
        </w:trPr>
        <w:tc>
          <w:tcPr>
            <w:tcW w:w="568" w:type="dxa"/>
            <w:vMerge w:val="restart"/>
            <w:tcBorders>
              <w:top w:val="single" w:sz="4" w:space="0" w:color="auto"/>
              <w:left w:val="single" w:sz="4" w:space="0" w:color="auto"/>
              <w:right w:val="single" w:sz="4" w:space="0" w:color="auto"/>
            </w:tcBorders>
            <w:shd w:val="clear" w:color="auto" w:fill="auto"/>
            <w:noWrap/>
            <w:vAlign w:val="center"/>
            <w:hideMark/>
          </w:tcPr>
          <w:p w:rsidR="00AA19C0" w:rsidRPr="00B244EA" w:rsidRDefault="00AA19C0" w:rsidP="00210C3B">
            <w:pPr>
              <w:widowControl/>
              <w:snapToGrid w:val="0"/>
              <w:spacing w:line="187" w:lineRule="auto"/>
              <w:jc w:val="center"/>
              <w:rPr>
                <w:rFonts w:ascii="メイリオ" w:eastAsia="メイリオ" w:hAnsi="メイリオ" w:cs="ＭＳ Ｐゴシック"/>
                <w:color w:val="000000"/>
                <w:kern w:val="0"/>
                <w:sz w:val="18"/>
                <w:szCs w:val="18"/>
              </w:rPr>
            </w:pPr>
            <w:r w:rsidRPr="00B244EA">
              <w:rPr>
                <w:rFonts w:ascii="メイリオ" w:eastAsia="メイリオ" w:hAnsi="メイリオ" w:cs="ＭＳ Ｐゴシック" w:hint="eastAsia"/>
                <w:color w:val="000000"/>
                <w:kern w:val="0"/>
                <w:sz w:val="18"/>
                <w:szCs w:val="18"/>
              </w:rPr>
              <w:t>1-2</w:t>
            </w:r>
          </w:p>
        </w:tc>
        <w:tc>
          <w:tcPr>
            <w:tcW w:w="2725" w:type="dxa"/>
            <w:vMerge w:val="restart"/>
            <w:tcBorders>
              <w:top w:val="single" w:sz="4" w:space="0" w:color="auto"/>
              <w:left w:val="single" w:sz="4" w:space="0" w:color="auto"/>
              <w:right w:val="single" w:sz="4" w:space="0" w:color="auto"/>
            </w:tcBorders>
            <w:shd w:val="clear" w:color="auto" w:fill="auto"/>
            <w:vAlign w:val="center"/>
            <w:hideMark/>
          </w:tcPr>
          <w:p w:rsidR="00AA19C0" w:rsidRPr="00B244EA" w:rsidRDefault="00AA19C0" w:rsidP="00210C3B">
            <w:pPr>
              <w:widowControl/>
              <w:snapToGrid w:val="0"/>
              <w:spacing w:line="187" w:lineRule="auto"/>
              <w:jc w:val="left"/>
              <w:rPr>
                <w:rFonts w:ascii="メイリオ" w:eastAsia="メイリオ" w:hAnsi="メイリオ" w:cs="ＭＳ Ｐゴシック"/>
                <w:color w:val="000000"/>
                <w:kern w:val="0"/>
                <w:sz w:val="18"/>
                <w:szCs w:val="18"/>
              </w:rPr>
            </w:pPr>
            <w:r w:rsidRPr="00B244EA">
              <w:rPr>
                <w:rFonts w:ascii="メイリオ" w:eastAsia="メイリオ" w:hAnsi="メイリオ" w:cs="ＭＳ Ｐゴシック" w:hint="eastAsia"/>
                <w:color w:val="000000"/>
                <w:kern w:val="0"/>
                <w:sz w:val="18"/>
                <w:szCs w:val="18"/>
              </w:rPr>
              <w:t>多様な立場の人を理解する学びの機会の充実</w:t>
            </w:r>
          </w:p>
        </w:tc>
        <w:tc>
          <w:tcPr>
            <w:tcW w:w="6096" w:type="dxa"/>
            <w:tcBorders>
              <w:top w:val="single" w:sz="4" w:space="0" w:color="auto"/>
              <w:left w:val="nil"/>
              <w:bottom w:val="single" w:sz="4" w:space="0" w:color="auto"/>
            </w:tcBorders>
            <w:shd w:val="clear" w:color="auto" w:fill="D9D9D9" w:themeFill="background1" w:themeFillShade="D9"/>
            <w:vAlign w:val="bottom"/>
            <w:hideMark/>
          </w:tcPr>
          <w:p w:rsidR="00AA19C0" w:rsidRPr="00B244EA" w:rsidRDefault="00AA19C0" w:rsidP="00210C3B">
            <w:pPr>
              <w:widowControl/>
              <w:snapToGrid w:val="0"/>
              <w:spacing w:line="187" w:lineRule="auto"/>
              <w:rPr>
                <w:rFonts w:ascii="メイリオ" w:eastAsia="メイリオ" w:hAnsi="メイリオ" w:cs="ＭＳ Ｐゴシック"/>
                <w:color w:val="000000"/>
                <w:kern w:val="0"/>
                <w:sz w:val="18"/>
                <w:szCs w:val="18"/>
              </w:rPr>
            </w:pPr>
            <w:r w:rsidRPr="00AE1D50">
              <w:rPr>
                <w:rFonts w:ascii="メイリオ" w:eastAsia="メイリオ" w:hAnsi="メイリオ" w:cs="ＭＳ Ｐゴシック" w:hint="eastAsia"/>
                <w:color w:val="000000"/>
                <w:kern w:val="0"/>
                <w:sz w:val="14"/>
                <w:szCs w:val="14"/>
              </w:rPr>
              <w:t>［00</w:t>
            </w:r>
            <w:r>
              <w:rPr>
                <w:rFonts w:ascii="メイリオ" w:eastAsia="メイリオ" w:hAnsi="メイリオ" w:cs="ＭＳ Ｐゴシック" w:hint="eastAsia"/>
                <w:color w:val="000000"/>
                <w:kern w:val="0"/>
                <w:sz w:val="14"/>
                <w:szCs w:val="14"/>
              </w:rPr>
              <w:t>4</w:t>
            </w:r>
            <w:r w:rsidRPr="00AE1D50">
              <w:rPr>
                <w:rFonts w:ascii="メイリオ" w:eastAsia="メイリオ" w:hAnsi="メイリオ" w:cs="ＭＳ Ｐゴシック" w:hint="eastAsia"/>
                <w:color w:val="000000"/>
                <w:kern w:val="0"/>
                <w:sz w:val="14"/>
                <w:szCs w:val="14"/>
              </w:rPr>
              <w:t>］</w:t>
            </w:r>
            <w:r w:rsidRPr="00B244EA">
              <w:rPr>
                <w:rFonts w:ascii="メイリオ" w:eastAsia="メイリオ" w:hAnsi="メイリオ" w:cs="ＭＳ Ｐゴシック" w:hint="eastAsia"/>
                <w:color w:val="000000"/>
                <w:kern w:val="0"/>
                <w:sz w:val="18"/>
                <w:szCs w:val="18"/>
              </w:rPr>
              <w:t>MOTENASHIプロジェクトの推進</w:t>
            </w:r>
          </w:p>
        </w:tc>
      </w:tr>
      <w:tr w:rsidR="00AA19C0" w:rsidRPr="00B244EA" w:rsidTr="00711DF7">
        <w:trPr>
          <w:trHeight w:val="270"/>
        </w:trPr>
        <w:tc>
          <w:tcPr>
            <w:tcW w:w="568" w:type="dxa"/>
            <w:vMerge/>
            <w:tcBorders>
              <w:left w:val="single" w:sz="4" w:space="0" w:color="auto"/>
              <w:right w:val="single" w:sz="4" w:space="0" w:color="auto"/>
            </w:tcBorders>
            <w:vAlign w:val="center"/>
            <w:hideMark/>
          </w:tcPr>
          <w:p w:rsidR="00AA19C0" w:rsidRPr="00B244EA" w:rsidRDefault="00AA19C0" w:rsidP="00210C3B">
            <w:pPr>
              <w:widowControl/>
              <w:snapToGrid w:val="0"/>
              <w:spacing w:line="187" w:lineRule="auto"/>
              <w:jc w:val="left"/>
              <w:rPr>
                <w:rFonts w:ascii="メイリオ" w:eastAsia="メイリオ" w:hAnsi="メイリオ" w:cs="ＭＳ Ｐゴシック"/>
                <w:color w:val="000000"/>
                <w:kern w:val="0"/>
                <w:sz w:val="18"/>
                <w:szCs w:val="18"/>
              </w:rPr>
            </w:pPr>
          </w:p>
        </w:tc>
        <w:tc>
          <w:tcPr>
            <w:tcW w:w="2725" w:type="dxa"/>
            <w:vMerge/>
            <w:tcBorders>
              <w:left w:val="single" w:sz="4" w:space="0" w:color="auto"/>
              <w:right w:val="single" w:sz="4" w:space="0" w:color="auto"/>
            </w:tcBorders>
            <w:vAlign w:val="center"/>
            <w:hideMark/>
          </w:tcPr>
          <w:p w:rsidR="00AA19C0" w:rsidRPr="00B244EA" w:rsidRDefault="00AA19C0" w:rsidP="00210C3B">
            <w:pPr>
              <w:widowControl/>
              <w:snapToGrid w:val="0"/>
              <w:spacing w:line="187" w:lineRule="auto"/>
              <w:jc w:val="left"/>
              <w:rPr>
                <w:rFonts w:ascii="メイリオ" w:eastAsia="メイリオ" w:hAnsi="メイリオ" w:cs="ＭＳ Ｐゴシック"/>
                <w:color w:val="000000"/>
                <w:kern w:val="0"/>
                <w:sz w:val="18"/>
                <w:szCs w:val="18"/>
              </w:rPr>
            </w:pPr>
          </w:p>
        </w:tc>
        <w:tc>
          <w:tcPr>
            <w:tcW w:w="6096" w:type="dxa"/>
            <w:tcBorders>
              <w:top w:val="single" w:sz="4" w:space="0" w:color="auto"/>
              <w:left w:val="nil"/>
              <w:bottom w:val="single" w:sz="4" w:space="0" w:color="auto"/>
            </w:tcBorders>
            <w:shd w:val="clear" w:color="auto" w:fill="auto"/>
            <w:noWrap/>
            <w:vAlign w:val="bottom"/>
            <w:hideMark/>
          </w:tcPr>
          <w:p w:rsidR="00AA19C0" w:rsidRPr="00B244EA" w:rsidRDefault="00AA19C0" w:rsidP="00210C3B">
            <w:pPr>
              <w:widowControl/>
              <w:snapToGrid w:val="0"/>
              <w:spacing w:line="187" w:lineRule="auto"/>
              <w:rPr>
                <w:rFonts w:ascii="メイリオ" w:eastAsia="メイリオ" w:hAnsi="メイリオ" w:cs="ＭＳ Ｐゴシック"/>
                <w:color w:val="000000"/>
                <w:kern w:val="0"/>
                <w:sz w:val="18"/>
                <w:szCs w:val="18"/>
              </w:rPr>
            </w:pPr>
            <w:r w:rsidRPr="00AE1D50">
              <w:rPr>
                <w:rFonts w:ascii="メイリオ" w:eastAsia="メイリオ" w:hAnsi="メイリオ" w:cs="ＭＳ Ｐゴシック" w:hint="eastAsia"/>
                <w:color w:val="000000"/>
                <w:kern w:val="0"/>
                <w:sz w:val="14"/>
                <w:szCs w:val="14"/>
              </w:rPr>
              <w:t>［00</w:t>
            </w:r>
            <w:r>
              <w:rPr>
                <w:rFonts w:ascii="メイリオ" w:eastAsia="メイリオ" w:hAnsi="メイリオ" w:cs="ＭＳ Ｐゴシック" w:hint="eastAsia"/>
                <w:color w:val="000000"/>
                <w:kern w:val="0"/>
                <w:sz w:val="14"/>
                <w:szCs w:val="14"/>
              </w:rPr>
              <w:t>5</w:t>
            </w:r>
            <w:r w:rsidRPr="00AE1D50">
              <w:rPr>
                <w:rFonts w:ascii="メイリオ" w:eastAsia="メイリオ" w:hAnsi="メイリオ" w:cs="ＭＳ Ｐゴシック" w:hint="eastAsia"/>
                <w:color w:val="000000"/>
                <w:kern w:val="0"/>
                <w:sz w:val="14"/>
                <w:szCs w:val="14"/>
              </w:rPr>
              <w:t>］</w:t>
            </w:r>
            <w:r w:rsidRPr="00B244EA">
              <w:rPr>
                <w:rFonts w:ascii="メイリオ" w:eastAsia="メイリオ" w:hAnsi="メイリオ" w:cs="ＭＳ Ｐゴシック" w:hint="eastAsia"/>
                <w:color w:val="000000"/>
                <w:kern w:val="0"/>
                <w:sz w:val="18"/>
                <w:szCs w:val="18"/>
              </w:rPr>
              <w:t>男女がともにくらしやすいまちづくりのための情報発信</w:t>
            </w:r>
          </w:p>
        </w:tc>
      </w:tr>
      <w:tr w:rsidR="00AA19C0" w:rsidRPr="00B244EA" w:rsidTr="00711DF7">
        <w:trPr>
          <w:trHeight w:val="103"/>
        </w:trPr>
        <w:tc>
          <w:tcPr>
            <w:tcW w:w="568" w:type="dxa"/>
            <w:vMerge/>
            <w:tcBorders>
              <w:left w:val="single" w:sz="4" w:space="0" w:color="auto"/>
              <w:right w:val="single" w:sz="4" w:space="0" w:color="auto"/>
            </w:tcBorders>
            <w:vAlign w:val="center"/>
            <w:hideMark/>
          </w:tcPr>
          <w:p w:rsidR="00AA19C0" w:rsidRPr="00B244EA" w:rsidRDefault="00AA19C0" w:rsidP="00210C3B">
            <w:pPr>
              <w:widowControl/>
              <w:snapToGrid w:val="0"/>
              <w:spacing w:line="187" w:lineRule="auto"/>
              <w:jc w:val="left"/>
              <w:rPr>
                <w:rFonts w:ascii="メイリオ" w:eastAsia="メイリオ" w:hAnsi="メイリオ" w:cs="ＭＳ Ｐゴシック"/>
                <w:color w:val="000000"/>
                <w:kern w:val="0"/>
                <w:sz w:val="18"/>
                <w:szCs w:val="18"/>
              </w:rPr>
            </w:pPr>
          </w:p>
        </w:tc>
        <w:tc>
          <w:tcPr>
            <w:tcW w:w="2725" w:type="dxa"/>
            <w:vMerge/>
            <w:tcBorders>
              <w:left w:val="single" w:sz="4" w:space="0" w:color="auto"/>
              <w:right w:val="single" w:sz="4" w:space="0" w:color="auto"/>
            </w:tcBorders>
            <w:vAlign w:val="center"/>
            <w:hideMark/>
          </w:tcPr>
          <w:p w:rsidR="00AA19C0" w:rsidRPr="00B244EA" w:rsidRDefault="00AA19C0" w:rsidP="00210C3B">
            <w:pPr>
              <w:widowControl/>
              <w:snapToGrid w:val="0"/>
              <w:spacing w:line="187" w:lineRule="auto"/>
              <w:jc w:val="left"/>
              <w:rPr>
                <w:rFonts w:ascii="メイリオ" w:eastAsia="メイリオ" w:hAnsi="メイリオ" w:cs="ＭＳ Ｐゴシック"/>
                <w:color w:val="000000"/>
                <w:kern w:val="0"/>
                <w:sz w:val="18"/>
                <w:szCs w:val="18"/>
              </w:rPr>
            </w:pPr>
          </w:p>
        </w:tc>
        <w:tc>
          <w:tcPr>
            <w:tcW w:w="6096" w:type="dxa"/>
            <w:tcBorders>
              <w:top w:val="single" w:sz="4" w:space="0" w:color="auto"/>
              <w:left w:val="nil"/>
              <w:bottom w:val="single" w:sz="4" w:space="0" w:color="auto"/>
            </w:tcBorders>
            <w:shd w:val="clear" w:color="auto" w:fill="auto"/>
            <w:vAlign w:val="bottom"/>
            <w:hideMark/>
          </w:tcPr>
          <w:p w:rsidR="00AA19C0" w:rsidRPr="00B244EA" w:rsidRDefault="00AA19C0" w:rsidP="00210C3B">
            <w:pPr>
              <w:widowControl/>
              <w:snapToGrid w:val="0"/>
              <w:spacing w:line="187" w:lineRule="auto"/>
              <w:rPr>
                <w:rFonts w:ascii="メイリオ" w:eastAsia="メイリオ" w:hAnsi="メイリオ" w:cs="ＭＳ Ｐゴシック"/>
                <w:color w:val="000000"/>
                <w:kern w:val="0"/>
                <w:sz w:val="18"/>
                <w:szCs w:val="18"/>
              </w:rPr>
            </w:pPr>
            <w:r w:rsidRPr="00AE1D50">
              <w:rPr>
                <w:rFonts w:ascii="メイリオ" w:eastAsia="メイリオ" w:hAnsi="メイリオ" w:cs="ＭＳ Ｐゴシック" w:hint="eastAsia"/>
                <w:color w:val="000000"/>
                <w:kern w:val="0"/>
                <w:sz w:val="14"/>
                <w:szCs w:val="14"/>
              </w:rPr>
              <w:t>［00</w:t>
            </w:r>
            <w:r>
              <w:rPr>
                <w:rFonts w:ascii="メイリオ" w:eastAsia="メイリオ" w:hAnsi="メイリオ" w:cs="ＭＳ Ｐゴシック" w:hint="eastAsia"/>
                <w:color w:val="000000"/>
                <w:kern w:val="0"/>
                <w:sz w:val="14"/>
                <w:szCs w:val="14"/>
              </w:rPr>
              <w:t>6</w:t>
            </w:r>
            <w:r w:rsidRPr="00AE1D50">
              <w:rPr>
                <w:rFonts w:ascii="メイリオ" w:eastAsia="メイリオ" w:hAnsi="メイリオ" w:cs="ＭＳ Ｐゴシック" w:hint="eastAsia"/>
                <w:color w:val="000000"/>
                <w:kern w:val="0"/>
                <w:sz w:val="14"/>
                <w:szCs w:val="14"/>
              </w:rPr>
              <w:t>］</w:t>
            </w:r>
            <w:r w:rsidRPr="00B244EA">
              <w:rPr>
                <w:rFonts w:ascii="メイリオ" w:eastAsia="メイリオ" w:hAnsi="メイリオ" w:cs="ＭＳ Ｐゴシック" w:hint="eastAsia"/>
                <w:color w:val="000000"/>
                <w:kern w:val="0"/>
                <w:sz w:val="18"/>
                <w:szCs w:val="18"/>
              </w:rPr>
              <w:t>児童や生徒の国際理解教育等の充実</w:t>
            </w:r>
          </w:p>
        </w:tc>
      </w:tr>
      <w:tr w:rsidR="00AA19C0" w:rsidRPr="00B244EA" w:rsidTr="00711DF7">
        <w:trPr>
          <w:trHeight w:val="149"/>
        </w:trPr>
        <w:tc>
          <w:tcPr>
            <w:tcW w:w="568" w:type="dxa"/>
            <w:vMerge/>
            <w:tcBorders>
              <w:left w:val="single" w:sz="4" w:space="0" w:color="auto"/>
              <w:right w:val="single" w:sz="4" w:space="0" w:color="auto"/>
            </w:tcBorders>
            <w:vAlign w:val="center"/>
            <w:hideMark/>
          </w:tcPr>
          <w:p w:rsidR="00AA19C0" w:rsidRPr="00B244EA" w:rsidRDefault="00AA19C0" w:rsidP="00210C3B">
            <w:pPr>
              <w:widowControl/>
              <w:snapToGrid w:val="0"/>
              <w:spacing w:line="187" w:lineRule="auto"/>
              <w:jc w:val="left"/>
              <w:rPr>
                <w:rFonts w:ascii="メイリオ" w:eastAsia="メイリオ" w:hAnsi="メイリオ" w:cs="ＭＳ Ｐゴシック"/>
                <w:color w:val="000000"/>
                <w:kern w:val="0"/>
                <w:sz w:val="18"/>
                <w:szCs w:val="18"/>
              </w:rPr>
            </w:pPr>
          </w:p>
        </w:tc>
        <w:tc>
          <w:tcPr>
            <w:tcW w:w="2725" w:type="dxa"/>
            <w:vMerge/>
            <w:tcBorders>
              <w:left w:val="single" w:sz="4" w:space="0" w:color="auto"/>
              <w:right w:val="single" w:sz="4" w:space="0" w:color="auto"/>
            </w:tcBorders>
            <w:vAlign w:val="center"/>
            <w:hideMark/>
          </w:tcPr>
          <w:p w:rsidR="00AA19C0" w:rsidRPr="00B244EA" w:rsidRDefault="00AA19C0" w:rsidP="00210C3B">
            <w:pPr>
              <w:widowControl/>
              <w:snapToGrid w:val="0"/>
              <w:spacing w:line="187" w:lineRule="auto"/>
              <w:jc w:val="left"/>
              <w:rPr>
                <w:rFonts w:ascii="メイリオ" w:eastAsia="メイリオ" w:hAnsi="メイリオ" w:cs="ＭＳ Ｐゴシック"/>
                <w:color w:val="000000"/>
                <w:kern w:val="0"/>
                <w:sz w:val="18"/>
                <w:szCs w:val="18"/>
              </w:rPr>
            </w:pPr>
          </w:p>
        </w:tc>
        <w:tc>
          <w:tcPr>
            <w:tcW w:w="6096" w:type="dxa"/>
            <w:tcBorders>
              <w:top w:val="single" w:sz="4" w:space="0" w:color="auto"/>
              <w:left w:val="nil"/>
              <w:bottom w:val="single" w:sz="4" w:space="0" w:color="auto"/>
            </w:tcBorders>
            <w:shd w:val="clear" w:color="auto" w:fill="auto"/>
            <w:noWrap/>
            <w:vAlign w:val="bottom"/>
            <w:hideMark/>
          </w:tcPr>
          <w:p w:rsidR="00AA19C0" w:rsidRPr="00B244EA" w:rsidRDefault="00AA19C0" w:rsidP="00210C3B">
            <w:pPr>
              <w:widowControl/>
              <w:snapToGrid w:val="0"/>
              <w:spacing w:line="187" w:lineRule="auto"/>
              <w:rPr>
                <w:rFonts w:ascii="メイリオ" w:eastAsia="メイリオ" w:hAnsi="メイリオ" w:cs="ＭＳ Ｐゴシック"/>
                <w:color w:val="000000"/>
                <w:kern w:val="0"/>
                <w:sz w:val="18"/>
                <w:szCs w:val="18"/>
              </w:rPr>
            </w:pPr>
            <w:r w:rsidRPr="00AE1D50">
              <w:rPr>
                <w:rFonts w:ascii="メイリオ" w:eastAsia="メイリオ" w:hAnsi="メイリオ" w:cs="ＭＳ Ｐゴシック" w:hint="eastAsia"/>
                <w:color w:val="000000"/>
                <w:kern w:val="0"/>
                <w:sz w:val="14"/>
                <w:szCs w:val="14"/>
              </w:rPr>
              <w:t>［00</w:t>
            </w:r>
            <w:r>
              <w:rPr>
                <w:rFonts w:ascii="メイリオ" w:eastAsia="メイリオ" w:hAnsi="メイリオ" w:cs="ＭＳ Ｐゴシック" w:hint="eastAsia"/>
                <w:color w:val="000000"/>
                <w:kern w:val="0"/>
                <w:sz w:val="14"/>
                <w:szCs w:val="14"/>
              </w:rPr>
              <w:t>7</w:t>
            </w:r>
            <w:r w:rsidRPr="00AE1D50">
              <w:rPr>
                <w:rFonts w:ascii="メイリオ" w:eastAsia="メイリオ" w:hAnsi="メイリオ" w:cs="ＭＳ Ｐゴシック" w:hint="eastAsia"/>
                <w:color w:val="000000"/>
                <w:kern w:val="0"/>
                <w:sz w:val="14"/>
                <w:szCs w:val="14"/>
              </w:rPr>
              <w:t>］</w:t>
            </w:r>
            <w:r w:rsidRPr="00B244EA">
              <w:rPr>
                <w:rFonts w:ascii="メイリオ" w:eastAsia="メイリオ" w:hAnsi="メイリオ" w:cs="ＭＳ Ｐゴシック" w:hint="eastAsia"/>
                <w:color w:val="000000"/>
                <w:kern w:val="0"/>
                <w:sz w:val="18"/>
                <w:szCs w:val="18"/>
              </w:rPr>
              <w:t>日本語教室の開催</w:t>
            </w:r>
          </w:p>
        </w:tc>
      </w:tr>
      <w:tr w:rsidR="00AA19C0" w:rsidRPr="00B244EA" w:rsidTr="00711DF7">
        <w:trPr>
          <w:trHeight w:val="270"/>
        </w:trPr>
        <w:tc>
          <w:tcPr>
            <w:tcW w:w="568" w:type="dxa"/>
            <w:vMerge/>
            <w:tcBorders>
              <w:left w:val="single" w:sz="4" w:space="0" w:color="auto"/>
              <w:right w:val="single" w:sz="4" w:space="0" w:color="auto"/>
            </w:tcBorders>
            <w:vAlign w:val="center"/>
            <w:hideMark/>
          </w:tcPr>
          <w:p w:rsidR="00AA19C0" w:rsidRPr="00B244EA" w:rsidRDefault="00AA19C0" w:rsidP="00210C3B">
            <w:pPr>
              <w:widowControl/>
              <w:snapToGrid w:val="0"/>
              <w:spacing w:line="187" w:lineRule="auto"/>
              <w:jc w:val="left"/>
              <w:rPr>
                <w:rFonts w:ascii="メイリオ" w:eastAsia="メイリオ" w:hAnsi="メイリオ" w:cs="ＭＳ Ｐゴシック"/>
                <w:color w:val="000000"/>
                <w:kern w:val="0"/>
                <w:sz w:val="18"/>
                <w:szCs w:val="18"/>
              </w:rPr>
            </w:pPr>
          </w:p>
        </w:tc>
        <w:tc>
          <w:tcPr>
            <w:tcW w:w="2725" w:type="dxa"/>
            <w:vMerge/>
            <w:tcBorders>
              <w:left w:val="single" w:sz="4" w:space="0" w:color="auto"/>
              <w:right w:val="single" w:sz="4" w:space="0" w:color="auto"/>
            </w:tcBorders>
            <w:vAlign w:val="center"/>
            <w:hideMark/>
          </w:tcPr>
          <w:p w:rsidR="00AA19C0" w:rsidRPr="00B244EA" w:rsidRDefault="00AA19C0" w:rsidP="00210C3B">
            <w:pPr>
              <w:widowControl/>
              <w:snapToGrid w:val="0"/>
              <w:spacing w:line="187" w:lineRule="auto"/>
              <w:jc w:val="left"/>
              <w:rPr>
                <w:rFonts w:ascii="メイリオ" w:eastAsia="メイリオ" w:hAnsi="メイリオ" w:cs="ＭＳ Ｐゴシック"/>
                <w:color w:val="000000"/>
                <w:kern w:val="0"/>
                <w:sz w:val="18"/>
                <w:szCs w:val="18"/>
              </w:rPr>
            </w:pPr>
          </w:p>
        </w:tc>
        <w:tc>
          <w:tcPr>
            <w:tcW w:w="6096" w:type="dxa"/>
            <w:tcBorders>
              <w:top w:val="single" w:sz="4" w:space="0" w:color="auto"/>
              <w:left w:val="nil"/>
              <w:bottom w:val="single" w:sz="4" w:space="0" w:color="auto"/>
            </w:tcBorders>
            <w:shd w:val="clear" w:color="auto" w:fill="auto"/>
            <w:vAlign w:val="bottom"/>
            <w:hideMark/>
          </w:tcPr>
          <w:p w:rsidR="00AA19C0" w:rsidRPr="00B244EA" w:rsidRDefault="00AA19C0" w:rsidP="00210C3B">
            <w:pPr>
              <w:widowControl/>
              <w:snapToGrid w:val="0"/>
              <w:spacing w:line="187" w:lineRule="auto"/>
              <w:rPr>
                <w:rFonts w:ascii="メイリオ" w:eastAsia="メイリオ" w:hAnsi="メイリオ" w:cs="ＭＳ Ｐゴシック"/>
                <w:color w:val="000000"/>
                <w:kern w:val="0"/>
                <w:sz w:val="18"/>
                <w:szCs w:val="18"/>
              </w:rPr>
            </w:pPr>
            <w:r w:rsidRPr="00AE1D50">
              <w:rPr>
                <w:rFonts w:ascii="メイリオ" w:eastAsia="メイリオ" w:hAnsi="メイリオ" w:cs="ＭＳ Ｐゴシック" w:hint="eastAsia"/>
                <w:color w:val="000000"/>
                <w:kern w:val="0"/>
                <w:sz w:val="14"/>
                <w:szCs w:val="14"/>
              </w:rPr>
              <w:t>［00</w:t>
            </w:r>
            <w:r>
              <w:rPr>
                <w:rFonts w:ascii="メイリオ" w:eastAsia="メイリオ" w:hAnsi="メイリオ" w:cs="ＭＳ Ｐゴシック" w:hint="eastAsia"/>
                <w:color w:val="000000"/>
                <w:kern w:val="0"/>
                <w:sz w:val="14"/>
                <w:szCs w:val="14"/>
              </w:rPr>
              <w:t>8</w:t>
            </w:r>
            <w:r w:rsidRPr="00AE1D50">
              <w:rPr>
                <w:rFonts w:ascii="メイリオ" w:eastAsia="メイリオ" w:hAnsi="メイリオ" w:cs="ＭＳ Ｐゴシック" w:hint="eastAsia"/>
                <w:color w:val="000000"/>
                <w:kern w:val="0"/>
                <w:sz w:val="14"/>
                <w:szCs w:val="14"/>
              </w:rPr>
              <w:t>］</w:t>
            </w:r>
            <w:r w:rsidRPr="00B244EA">
              <w:rPr>
                <w:rFonts w:ascii="メイリオ" w:eastAsia="メイリオ" w:hAnsi="メイリオ" w:cs="ＭＳ Ｐゴシック" w:hint="eastAsia"/>
                <w:color w:val="000000"/>
                <w:kern w:val="0"/>
                <w:sz w:val="18"/>
                <w:szCs w:val="18"/>
              </w:rPr>
              <w:t>こころの健康サポーターの活動支援</w:t>
            </w:r>
          </w:p>
        </w:tc>
      </w:tr>
      <w:tr w:rsidR="00AA19C0" w:rsidRPr="00B244EA" w:rsidTr="00711DF7">
        <w:trPr>
          <w:trHeight w:val="270"/>
        </w:trPr>
        <w:tc>
          <w:tcPr>
            <w:tcW w:w="568" w:type="dxa"/>
            <w:vMerge/>
            <w:tcBorders>
              <w:left w:val="single" w:sz="4" w:space="0" w:color="auto"/>
              <w:right w:val="single" w:sz="4" w:space="0" w:color="auto"/>
            </w:tcBorders>
            <w:vAlign w:val="center"/>
            <w:hideMark/>
          </w:tcPr>
          <w:p w:rsidR="00AA19C0" w:rsidRPr="00B244EA" w:rsidRDefault="00AA19C0" w:rsidP="00210C3B">
            <w:pPr>
              <w:widowControl/>
              <w:snapToGrid w:val="0"/>
              <w:spacing w:line="187" w:lineRule="auto"/>
              <w:jc w:val="left"/>
              <w:rPr>
                <w:rFonts w:ascii="メイリオ" w:eastAsia="メイリオ" w:hAnsi="メイリオ" w:cs="ＭＳ Ｐゴシック"/>
                <w:color w:val="000000"/>
                <w:kern w:val="0"/>
                <w:sz w:val="18"/>
                <w:szCs w:val="18"/>
              </w:rPr>
            </w:pPr>
          </w:p>
        </w:tc>
        <w:tc>
          <w:tcPr>
            <w:tcW w:w="2725" w:type="dxa"/>
            <w:vMerge/>
            <w:tcBorders>
              <w:left w:val="single" w:sz="4" w:space="0" w:color="auto"/>
              <w:right w:val="single" w:sz="4" w:space="0" w:color="auto"/>
            </w:tcBorders>
            <w:vAlign w:val="center"/>
            <w:hideMark/>
          </w:tcPr>
          <w:p w:rsidR="00AA19C0" w:rsidRPr="00B244EA" w:rsidRDefault="00AA19C0" w:rsidP="00210C3B">
            <w:pPr>
              <w:widowControl/>
              <w:snapToGrid w:val="0"/>
              <w:spacing w:line="187" w:lineRule="auto"/>
              <w:jc w:val="left"/>
              <w:rPr>
                <w:rFonts w:ascii="メイリオ" w:eastAsia="メイリオ" w:hAnsi="メイリオ" w:cs="ＭＳ Ｐゴシック"/>
                <w:color w:val="000000"/>
                <w:kern w:val="0"/>
                <w:sz w:val="18"/>
                <w:szCs w:val="18"/>
              </w:rPr>
            </w:pPr>
          </w:p>
        </w:tc>
        <w:tc>
          <w:tcPr>
            <w:tcW w:w="6096" w:type="dxa"/>
            <w:tcBorders>
              <w:top w:val="single" w:sz="4" w:space="0" w:color="auto"/>
              <w:left w:val="nil"/>
              <w:bottom w:val="single" w:sz="4" w:space="0" w:color="auto"/>
            </w:tcBorders>
            <w:shd w:val="clear" w:color="auto" w:fill="auto"/>
            <w:vAlign w:val="bottom"/>
            <w:hideMark/>
          </w:tcPr>
          <w:p w:rsidR="00AA19C0" w:rsidRPr="00B244EA" w:rsidRDefault="00AA19C0" w:rsidP="00210C3B">
            <w:pPr>
              <w:widowControl/>
              <w:snapToGrid w:val="0"/>
              <w:spacing w:line="187" w:lineRule="auto"/>
              <w:rPr>
                <w:rFonts w:ascii="メイリオ" w:eastAsia="メイリオ" w:hAnsi="メイリオ" w:cs="ＭＳ Ｐゴシック"/>
                <w:color w:val="000000"/>
                <w:kern w:val="0"/>
                <w:sz w:val="18"/>
                <w:szCs w:val="18"/>
              </w:rPr>
            </w:pPr>
            <w:r w:rsidRPr="00AE1D50">
              <w:rPr>
                <w:rFonts w:ascii="メイリオ" w:eastAsia="メイリオ" w:hAnsi="メイリオ" w:cs="ＭＳ Ｐゴシック" w:hint="eastAsia"/>
                <w:color w:val="000000"/>
                <w:kern w:val="0"/>
                <w:sz w:val="14"/>
                <w:szCs w:val="14"/>
              </w:rPr>
              <w:t>［00</w:t>
            </w:r>
            <w:r>
              <w:rPr>
                <w:rFonts w:ascii="メイリオ" w:eastAsia="メイリオ" w:hAnsi="メイリオ" w:cs="ＭＳ Ｐゴシック" w:hint="eastAsia"/>
                <w:color w:val="000000"/>
                <w:kern w:val="0"/>
                <w:sz w:val="14"/>
                <w:szCs w:val="14"/>
              </w:rPr>
              <w:t>9</w:t>
            </w:r>
            <w:r w:rsidRPr="00AE1D50">
              <w:rPr>
                <w:rFonts w:ascii="メイリオ" w:eastAsia="メイリオ" w:hAnsi="メイリオ" w:cs="ＭＳ Ｐゴシック" w:hint="eastAsia"/>
                <w:color w:val="000000"/>
                <w:kern w:val="0"/>
                <w:sz w:val="14"/>
                <w:szCs w:val="14"/>
              </w:rPr>
              <w:t>］</w:t>
            </w:r>
            <w:r w:rsidRPr="00B244EA">
              <w:rPr>
                <w:rFonts w:ascii="メイリオ" w:eastAsia="メイリオ" w:hAnsi="メイリオ" w:cs="ＭＳ Ｐゴシック" w:hint="eastAsia"/>
                <w:color w:val="000000"/>
                <w:kern w:val="0"/>
                <w:sz w:val="18"/>
                <w:szCs w:val="18"/>
              </w:rPr>
              <w:t>障害者差別解消法研修</w:t>
            </w:r>
            <w:r>
              <w:rPr>
                <w:rFonts w:ascii="メイリオ" w:eastAsia="メイリオ" w:hAnsi="メイリオ" w:cs="ＭＳ Ｐゴシック" w:hint="eastAsia"/>
                <w:color w:val="000000"/>
                <w:kern w:val="0"/>
                <w:sz w:val="18"/>
                <w:szCs w:val="18"/>
              </w:rPr>
              <w:t>の実施</w:t>
            </w:r>
          </w:p>
        </w:tc>
      </w:tr>
      <w:tr w:rsidR="00AA19C0" w:rsidRPr="00B244EA" w:rsidTr="00711DF7">
        <w:trPr>
          <w:trHeight w:val="270"/>
        </w:trPr>
        <w:tc>
          <w:tcPr>
            <w:tcW w:w="568" w:type="dxa"/>
            <w:vMerge/>
            <w:tcBorders>
              <w:left w:val="single" w:sz="4" w:space="0" w:color="auto"/>
              <w:right w:val="single" w:sz="4" w:space="0" w:color="auto"/>
            </w:tcBorders>
            <w:vAlign w:val="center"/>
            <w:hideMark/>
          </w:tcPr>
          <w:p w:rsidR="00AA19C0" w:rsidRPr="00B244EA" w:rsidRDefault="00AA19C0" w:rsidP="00210C3B">
            <w:pPr>
              <w:widowControl/>
              <w:snapToGrid w:val="0"/>
              <w:spacing w:line="187" w:lineRule="auto"/>
              <w:jc w:val="left"/>
              <w:rPr>
                <w:rFonts w:ascii="メイリオ" w:eastAsia="メイリオ" w:hAnsi="メイリオ" w:cs="ＭＳ Ｐゴシック"/>
                <w:color w:val="000000"/>
                <w:kern w:val="0"/>
                <w:sz w:val="18"/>
                <w:szCs w:val="18"/>
              </w:rPr>
            </w:pPr>
          </w:p>
        </w:tc>
        <w:tc>
          <w:tcPr>
            <w:tcW w:w="2725" w:type="dxa"/>
            <w:vMerge/>
            <w:tcBorders>
              <w:left w:val="single" w:sz="4" w:space="0" w:color="auto"/>
              <w:right w:val="single" w:sz="4" w:space="0" w:color="auto"/>
            </w:tcBorders>
            <w:vAlign w:val="center"/>
            <w:hideMark/>
          </w:tcPr>
          <w:p w:rsidR="00AA19C0" w:rsidRPr="00B244EA" w:rsidRDefault="00AA19C0" w:rsidP="00210C3B">
            <w:pPr>
              <w:widowControl/>
              <w:snapToGrid w:val="0"/>
              <w:spacing w:line="187" w:lineRule="auto"/>
              <w:jc w:val="left"/>
              <w:rPr>
                <w:rFonts w:ascii="メイリオ" w:eastAsia="メイリオ" w:hAnsi="メイリオ" w:cs="ＭＳ Ｐゴシック"/>
                <w:color w:val="000000"/>
                <w:kern w:val="0"/>
                <w:sz w:val="18"/>
                <w:szCs w:val="18"/>
              </w:rPr>
            </w:pPr>
          </w:p>
        </w:tc>
        <w:tc>
          <w:tcPr>
            <w:tcW w:w="6096" w:type="dxa"/>
            <w:tcBorders>
              <w:top w:val="single" w:sz="4" w:space="0" w:color="auto"/>
              <w:left w:val="nil"/>
              <w:bottom w:val="single" w:sz="4" w:space="0" w:color="auto"/>
            </w:tcBorders>
            <w:shd w:val="clear" w:color="auto" w:fill="auto"/>
            <w:vAlign w:val="bottom"/>
            <w:hideMark/>
          </w:tcPr>
          <w:p w:rsidR="00AA19C0" w:rsidRPr="00B244EA" w:rsidRDefault="00AA19C0" w:rsidP="00210C3B">
            <w:pPr>
              <w:widowControl/>
              <w:snapToGrid w:val="0"/>
              <w:spacing w:line="187" w:lineRule="auto"/>
              <w:rPr>
                <w:rFonts w:ascii="メイリオ" w:eastAsia="メイリオ" w:hAnsi="メイリオ" w:cs="ＭＳ Ｐゴシック"/>
                <w:color w:val="000000"/>
                <w:kern w:val="0"/>
                <w:sz w:val="18"/>
                <w:szCs w:val="18"/>
              </w:rPr>
            </w:pPr>
            <w:r w:rsidRPr="00AE1D50">
              <w:rPr>
                <w:rFonts w:ascii="メイリオ" w:eastAsia="メイリオ" w:hAnsi="メイリオ" w:cs="ＭＳ Ｐゴシック" w:hint="eastAsia"/>
                <w:color w:val="000000"/>
                <w:kern w:val="0"/>
                <w:sz w:val="14"/>
                <w:szCs w:val="14"/>
              </w:rPr>
              <w:t>［0</w:t>
            </w:r>
            <w:r>
              <w:rPr>
                <w:rFonts w:ascii="メイリオ" w:eastAsia="メイリオ" w:hAnsi="メイリオ" w:cs="ＭＳ Ｐゴシック" w:hint="eastAsia"/>
                <w:color w:val="000000"/>
                <w:kern w:val="0"/>
                <w:sz w:val="14"/>
                <w:szCs w:val="14"/>
              </w:rPr>
              <w:t>10</w:t>
            </w:r>
            <w:r w:rsidRPr="00AE1D50">
              <w:rPr>
                <w:rFonts w:ascii="メイリオ" w:eastAsia="メイリオ" w:hAnsi="メイリオ" w:cs="ＭＳ Ｐゴシック" w:hint="eastAsia"/>
                <w:color w:val="000000"/>
                <w:kern w:val="0"/>
                <w:sz w:val="14"/>
                <w:szCs w:val="14"/>
              </w:rPr>
              <w:t>］</w:t>
            </w:r>
            <w:r w:rsidRPr="00B244EA">
              <w:rPr>
                <w:rFonts w:ascii="メイリオ" w:eastAsia="メイリオ" w:hAnsi="メイリオ" w:cs="ＭＳ Ｐゴシック" w:hint="eastAsia"/>
                <w:color w:val="000000"/>
                <w:kern w:val="0"/>
                <w:sz w:val="18"/>
                <w:szCs w:val="18"/>
              </w:rPr>
              <w:t>障がい者理解促進事業</w:t>
            </w:r>
          </w:p>
        </w:tc>
      </w:tr>
      <w:tr w:rsidR="00AA19C0" w:rsidRPr="00B244EA" w:rsidTr="00711DF7">
        <w:trPr>
          <w:trHeight w:val="270"/>
        </w:trPr>
        <w:tc>
          <w:tcPr>
            <w:tcW w:w="568" w:type="dxa"/>
            <w:vMerge/>
            <w:tcBorders>
              <w:left w:val="single" w:sz="4" w:space="0" w:color="auto"/>
              <w:right w:val="single" w:sz="4" w:space="0" w:color="auto"/>
            </w:tcBorders>
            <w:vAlign w:val="center"/>
            <w:hideMark/>
          </w:tcPr>
          <w:p w:rsidR="00AA19C0" w:rsidRPr="00B244EA" w:rsidRDefault="00AA19C0" w:rsidP="00210C3B">
            <w:pPr>
              <w:widowControl/>
              <w:snapToGrid w:val="0"/>
              <w:spacing w:line="187" w:lineRule="auto"/>
              <w:jc w:val="left"/>
              <w:rPr>
                <w:rFonts w:ascii="メイリオ" w:eastAsia="メイリオ" w:hAnsi="メイリオ" w:cs="ＭＳ Ｐゴシック"/>
                <w:color w:val="000000"/>
                <w:kern w:val="0"/>
                <w:sz w:val="18"/>
                <w:szCs w:val="18"/>
              </w:rPr>
            </w:pPr>
          </w:p>
        </w:tc>
        <w:tc>
          <w:tcPr>
            <w:tcW w:w="2725" w:type="dxa"/>
            <w:vMerge/>
            <w:tcBorders>
              <w:left w:val="single" w:sz="4" w:space="0" w:color="auto"/>
              <w:right w:val="single" w:sz="4" w:space="0" w:color="auto"/>
            </w:tcBorders>
            <w:vAlign w:val="center"/>
            <w:hideMark/>
          </w:tcPr>
          <w:p w:rsidR="00AA19C0" w:rsidRPr="00B244EA" w:rsidRDefault="00AA19C0" w:rsidP="00210C3B">
            <w:pPr>
              <w:widowControl/>
              <w:snapToGrid w:val="0"/>
              <w:spacing w:line="187" w:lineRule="auto"/>
              <w:jc w:val="left"/>
              <w:rPr>
                <w:rFonts w:ascii="メイリオ" w:eastAsia="メイリオ" w:hAnsi="メイリオ" w:cs="ＭＳ Ｐゴシック"/>
                <w:color w:val="000000"/>
                <w:kern w:val="0"/>
                <w:sz w:val="18"/>
                <w:szCs w:val="18"/>
              </w:rPr>
            </w:pPr>
          </w:p>
        </w:tc>
        <w:tc>
          <w:tcPr>
            <w:tcW w:w="6096" w:type="dxa"/>
            <w:tcBorders>
              <w:top w:val="single" w:sz="4" w:space="0" w:color="auto"/>
              <w:left w:val="nil"/>
              <w:bottom w:val="single" w:sz="4" w:space="0" w:color="auto"/>
            </w:tcBorders>
            <w:shd w:val="clear" w:color="auto" w:fill="auto"/>
            <w:vAlign w:val="bottom"/>
            <w:hideMark/>
          </w:tcPr>
          <w:p w:rsidR="00AA19C0" w:rsidRPr="00B244EA" w:rsidRDefault="00AA19C0" w:rsidP="00210C3B">
            <w:pPr>
              <w:widowControl/>
              <w:snapToGrid w:val="0"/>
              <w:spacing w:line="187" w:lineRule="auto"/>
              <w:rPr>
                <w:rFonts w:ascii="メイリオ" w:eastAsia="メイリオ" w:hAnsi="メイリオ" w:cs="ＭＳ Ｐゴシック"/>
                <w:color w:val="000000"/>
                <w:kern w:val="0"/>
                <w:sz w:val="18"/>
                <w:szCs w:val="18"/>
              </w:rPr>
            </w:pPr>
            <w:r w:rsidRPr="00AE1D50">
              <w:rPr>
                <w:rFonts w:ascii="メイリオ" w:eastAsia="メイリオ" w:hAnsi="メイリオ" w:cs="ＭＳ Ｐゴシック" w:hint="eastAsia"/>
                <w:color w:val="000000"/>
                <w:kern w:val="0"/>
                <w:sz w:val="14"/>
                <w:szCs w:val="14"/>
              </w:rPr>
              <w:t>［0</w:t>
            </w:r>
            <w:r>
              <w:rPr>
                <w:rFonts w:ascii="メイリオ" w:eastAsia="メイリオ" w:hAnsi="メイリオ" w:cs="ＭＳ Ｐゴシック" w:hint="eastAsia"/>
                <w:color w:val="000000"/>
                <w:kern w:val="0"/>
                <w:sz w:val="14"/>
                <w:szCs w:val="14"/>
              </w:rPr>
              <w:t>11</w:t>
            </w:r>
            <w:r w:rsidRPr="00AE1D50">
              <w:rPr>
                <w:rFonts w:ascii="メイリオ" w:eastAsia="メイリオ" w:hAnsi="メイリオ" w:cs="ＭＳ Ｐゴシック" w:hint="eastAsia"/>
                <w:color w:val="000000"/>
                <w:kern w:val="0"/>
                <w:sz w:val="14"/>
                <w:szCs w:val="14"/>
              </w:rPr>
              <w:t>］</w:t>
            </w:r>
            <w:r w:rsidRPr="00B244EA">
              <w:rPr>
                <w:rFonts w:ascii="メイリオ" w:eastAsia="メイリオ" w:hAnsi="メイリオ" w:cs="ＭＳ Ｐゴシック" w:hint="eastAsia"/>
                <w:color w:val="000000"/>
                <w:kern w:val="0"/>
                <w:sz w:val="18"/>
                <w:szCs w:val="18"/>
              </w:rPr>
              <w:t>中学生と乳幼児とのふれあい体験事業</w:t>
            </w:r>
          </w:p>
        </w:tc>
      </w:tr>
      <w:tr w:rsidR="00AA19C0" w:rsidRPr="00B244EA" w:rsidTr="00711DF7">
        <w:trPr>
          <w:trHeight w:val="270"/>
        </w:trPr>
        <w:tc>
          <w:tcPr>
            <w:tcW w:w="568" w:type="dxa"/>
            <w:vMerge/>
            <w:tcBorders>
              <w:left w:val="single" w:sz="4" w:space="0" w:color="auto"/>
              <w:right w:val="single" w:sz="4" w:space="0" w:color="auto"/>
            </w:tcBorders>
            <w:vAlign w:val="center"/>
            <w:hideMark/>
          </w:tcPr>
          <w:p w:rsidR="00AA19C0" w:rsidRPr="00B244EA" w:rsidRDefault="00AA19C0" w:rsidP="00210C3B">
            <w:pPr>
              <w:widowControl/>
              <w:snapToGrid w:val="0"/>
              <w:spacing w:line="187" w:lineRule="auto"/>
              <w:jc w:val="left"/>
              <w:rPr>
                <w:rFonts w:ascii="メイリオ" w:eastAsia="メイリオ" w:hAnsi="メイリオ" w:cs="ＭＳ Ｐゴシック"/>
                <w:color w:val="000000"/>
                <w:kern w:val="0"/>
                <w:sz w:val="18"/>
                <w:szCs w:val="18"/>
              </w:rPr>
            </w:pPr>
          </w:p>
        </w:tc>
        <w:tc>
          <w:tcPr>
            <w:tcW w:w="2725" w:type="dxa"/>
            <w:vMerge/>
            <w:tcBorders>
              <w:left w:val="single" w:sz="4" w:space="0" w:color="auto"/>
              <w:right w:val="single" w:sz="4" w:space="0" w:color="auto"/>
            </w:tcBorders>
            <w:vAlign w:val="center"/>
            <w:hideMark/>
          </w:tcPr>
          <w:p w:rsidR="00AA19C0" w:rsidRPr="00B244EA" w:rsidRDefault="00AA19C0" w:rsidP="00210C3B">
            <w:pPr>
              <w:widowControl/>
              <w:snapToGrid w:val="0"/>
              <w:spacing w:line="187" w:lineRule="auto"/>
              <w:jc w:val="left"/>
              <w:rPr>
                <w:rFonts w:ascii="メイリオ" w:eastAsia="メイリオ" w:hAnsi="メイリオ" w:cs="ＭＳ Ｐゴシック"/>
                <w:color w:val="000000"/>
                <w:kern w:val="0"/>
                <w:sz w:val="18"/>
                <w:szCs w:val="18"/>
              </w:rPr>
            </w:pPr>
          </w:p>
        </w:tc>
        <w:tc>
          <w:tcPr>
            <w:tcW w:w="6096" w:type="dxa"/>
            <w:tcBorders>
              <w:top w:val="single" w:sz="4" w:space="0" w:color="auto"/>
              <w:left w:val="nil"/>
              <w:bottom w:val="single" w:sz="4" w:space="0" w:color="auto"/>
            </w:tcBorders>
            <w:shd w:val="clear" w:color="auto" w:fill="D9D9D9" w:themeFill="background1" w:themeFillShade="D9"/>
            <w:vAlign w:val="bottom"/>
            <w:hideMark/>
          </w:tcPr>
          <w:p w:rsidR="00AA19C0" w:rsidRPr="00B244EA" w:rsidRDefault="00AA19C0" w:rsidP="00210C3B">
            <w:pPr>
              <w:widowControl/>
              <w:snapToGrid w:val="0"/>
              <w:spacing w:line="187" w:lineRule="auto"/>
              <w:rPr>
                <w:rFonts w:ascii="メイリオ" w:eastAsia="メイリオ" w:hAnsi="メイリオ" w:cs="ＭＳ Ｐゴシック"/>
                <w:color w:val="000000"/>
                <w:kern w:val="0"/>
                <w:sz w:val="18"/>
                <w:szCs w:val="18"/>
              </w:rPr>
            </w:pPr>
            <w:r w:rsidRPr="00AE1D50">
              <w:rPr>
                <w:rFonts w:ascii="メイリオ" w:eastAsia="メイリオ" w:hAnsi="メイリオ" w:cs="ＭＳ Ｐゴシック" w:hint="eastAsia"/>
                <w:color w:val="000000"/>
                <w:kern w:val="0"/>
                <w:sz w:val="14"/>
                <w:szCs w:val="14"/>
              </w:rPr>
              <w:t>［0</w:t>
            </w:r>
            <w:r>
              <w:rPr>
                <w:rFonts w:ascii="メイリオ" w:eastAsia="メイリオ" w:hAnsi="メイリオ" w:cs="ＭＳ Ｐゴシック" w:hint="eastAsia"/>
                <w:color w:val="000000"/>
                <w:kern w:val="0"/>
                <w:sz w:val="14"/>
                <w:szCs w:val="14"/>
              </w:rPr>
              <w:t>12</w:t>
            </w:r>
            <w:r w:rsidRPr="00AE1D50">
              <w:rPr>
                <w:rFonts w:ascii="メイリオ" w:eastAsia="メイリオ" w:hAnsi="メイリオ" w:cs="ＭＳ Ｐゴシック" w:hint="eastAsia"/>
                <w:color w:val="000000"/>
                <w:kern w:val="0"/>
                <w:sz w:val="14"/>
                <w:szCs w:val="14"/>
              </w:rPr>
              <w:t>］</w:t>
            </w:r>
            <w:r w:rsidRPr="00B244EA">
              <w:rPr>
                <w:rFonts w:ascii="メイリオ" w:eastAsia="メイリオ" w:hAnsi="メイリオ" w:cs="ＭＳ Ｐゴシック" w:hint="eastAsia"/>
                <w:color w:val="000000"/>
                <w:kern w:val="0"/>
                <w:sz w:val="18"/>
                <w:szCs w:val="18"/>
              </w:rPr>
              <w:t>オリンピック・パラリンピック教育の推進</w:t>
            </w:r>
          </w:p>
        </w:tc>
      </w:tr>
      <w:tr w:rsidR="00AA19C0" w:rsidRPr="00B244EA" w:rsidTr="00711DF7">
        <w:trPr>
          <w:trHeight w:val="270"/>
        </w:trPr>
        <w:tc>
          <w:tcPr>
            <w:tcW w:w="568" w:type="dxa"/>
            <w:vMerge/>
            <w:tcBorders>
              <w:left w:val="single" w:sz="4" w:space="0" w:color="auto"/>
              <w:bottom w:val="single" w:sz="4" w:space="0" w:color="000000"/>
              <w:right w:val="single" w:sz="4" w:space="0" w:color="auto"/>
            </w:tcBorders>
            <w:shd w:val="clear" w:color="auto" w:fill="auto"/>
            <w:noWrap/>
            <w:vAlign w:val="center"/>
          </w:tcPr>
          <w:p w:rsidR="00AA19C0" w:rsidRPr="00B244EA" w:rsidRDefault="00AA19C0" w:rsidP="00210C3B">
            <w:pPr>
              <w:widowControl/>
              <w:snapToGrid w:val="0"/>
              <w:spacing w:line="187" w:lineRule="auto"/>
              <w:jc w:val="center"/>
              <w:rPr>
                <w:rFonts w:ascii="メイリオ" w:eastAsia="メイリオ" w:hAnsi="メイリオ" w:cs="ＭＳ Ｐゴシック"/>
                <w:color w:val="000000"/>
                <w:kern w:val="0"/>
                <w:sz w:val="18"/>
                <w:szCs w:val="18"/>
              </w:rPr>
            </w:pPr>
          </w:p>
        </w:tc>
        <w:tc>
          <w:tcPr>
            <w:tcW w:w="2725" w:type="dxa"/>
            <w:vMerge/>
            <w:tcBorders>
              <w:left w:val="single" w:sz="4" w:space="0" w:color="auto"/>
              <w:bottom w:val="single" w:sz="4" w:space="0" w:color="000000"/>
              <w:right w:val="single" w:sz="4" w:space="0" w:color="auto"/>
            </w:tcBorders>
            <w:shd w:val="clear" w:color="auto" w:fill="auto"/>
            <w:vAlign w:val="center"/>
          </w:tcPr>
          <w:p w:rsidR="00AA19C0" w:rsidRPr="00B244EA" w:rsidRDefault="00AA19C0" w:rsidP="00210C3B">
            <w:pPr>
              <w:widowControl/>
              <w:snapToGrid w:val="0"/>
              <w:spacing w:line="187" w:lineRule="auto"/>
              <w:jc w:val="left"/>
              <w:rPr>
                <w:rFonts w:ascii="メイリオ" w:eastAsia="メイリオ" w:hAnsi="メイリオ" w:cs="ＭＳ Ｐゴシック"/>
                <w:color w:val="000000"/>
                <w:kern w:val="0"/>
                <w:sz w:val="18"/>
                <w:szCs w:val="18"/>
              </w:rPr>
            </w:pPr>
          </w:p>
        </w:tc>
        <w:tc>
          <w:tcPr>
            <w:tcW w:w="6096" w:type="dxa"/>
            <w:tcBorders>
              <w:top w:val="single" w:sz="4" w:space="0" w:color="auto"/>
              <w:left w:val="nil"/>
              <w:bottom w:val="single" w:sz="4" w:space="0" w:color="auto"/>
            </w:tcBorders>
            <w:shd w:val="clear" w:color="auto" w:fill="auto"/>
            <w:vAlign w:val="bottom"/>
          </w:tcPr>
          <w:p w:rsidR="00AA19C0" w:rsidRPr="00B244EA" w:rsidRDefault="00AA19C0" w:rsidP="00210C3B">
            <w:pPr>
              <w:widowControl/>
              <w:snapToGrid w:val="0"/>
              <w:spacing w:line="187" w:lineRule="auto"/>
              <w:rPr>
                <w:rFonts w:ascii="メイリオ" w:eastAsia="メイリオ" w:hAnsi="メイリオ" w:cs="ＭＳ Ｐゴシック"/>
                <w:color w:val="000000"/>
                <w:kern w:val="0"/>
                <w:sz w:val="18"/>
                <w:szCs w:val="18"/>
              </w:rPr>
            </w:pPr>
            <w:r w:rsidRPr="00AE1D50">
              <w:rPr>
                <w:rFonts w:ascii="メイリオ" w:eastAsia="メイリオ" w:hAnsi="メイリオ" w:cs="ＭＳ Ｐゴシック" w:hint="eastAsia"/>
                <w:color w:val="000000"/>
                <w:kern w:val="0"/>
                <w:sz w:val="14"/>
                <w:szCs w:val="14"/>
              </w:rPr>
              <w:t>［0</w:t>
            </w:r>
            <w:r>
              <w:rPr>
                <w:rFonts w:ascii="メイリオ" w:eastAsia="メイリオ" w:hAnsi="メイリオ" w:cs="ＭＳ Ｐゴシック" w:hint="eastAsia"/>
                <w:color w:val="000000"/>
                <w:kern w:val="0"/>
                <w:sz w:val="14"/>
                <w:szCs w:val="14"/>
              </w:rPr>
              <w:t>13</w:t>
            </w:r>
            <w:r w:rsidRPr="00AE1D50">
              <w:rPr>
                <w:rFonts w:ascii="メイリオ" w:eastAsia="メイリオ" w:hAnsi="メイリオ" w:cs="ＭＳ Ｐゴシック" w:hint="eastAsia"/>
                <w:color w:val="000000"/>
                <w:kern w:val="0"/>
                <w:sz w:val="14"/>
                <w:szCs w:val="14"/>
              </w:rPr>
              <w:t>］</w:t>
            </w:r>
            <w:r w:rsidRPr="003413E6">
              <w:rPr>
                <w:rFonts w:ascii="メイリオ" w:eastAsia="メイリオ" w:hAnsi="メイリオ" w:cs="ＭＳ Ｐゴシック" w:hint="eastAsia"/>
                <w:color w:val="000000"/>
                <w:kern w:val="0"/>
                <w:sz w:val="18"/>
                <w:szCs w:val="18"/>
              </w:rPr>
              <w:t>板橋区版「英語村」の検討・開設</w:t>
            </w:r>
          </w:p>
        </w:tc>
      </w:tr>
      <w:tr w:rsidR="00104FC7" w:rsidRPr="00B244EA" w:rsidTr="00B724F8">
        <w:trPr>
          <w:trHeight w:val="270"/>
        </w:trPr>
        <w:tc>
          <w:tcPr>
            <w:tcW w:w="568" w:type="dxa"/>
            <w:vMerge w:val="restart"/>
            <w:tcBorders>
              <w:top w:val="single" w:sz="4" w:space="0" w:color="auto"/>
              <w:left w:val="single" w:sz="4" w:space="0" w:color="auto"/>
              <w:right w:val="single" w:sz="4" w:space="0" w:color="auto"/>
            </w:tcBorders>
            <w:shd w:val="clear" w:color="auto" w:fill="auto"/>
            <w:noWrap/>
            <w:vAlign w:val="center"/>
            <w:hideMark/>
          </w:tcPr>
          <w:p w:rsidR="00104FC7" w:rsidRPr="00B244EA" w:rsidRDefault="00104FC7" w:rsidP="00210C3B">
            <w:pPr>
              <w:widowControl/>
              <w:snapToGrid w:val="0"/>
              <w:spacing w:line="187" w:lineRule="auto"/>
              <w:jc w:val="center"/>
              <w:rPr>
                <w:rFonts w:ascii="メイリオ" w:eastAsia="メイリオ" w:hAnsi="メイリオ" w:cs="ＭＳ Ｐゴシック"/>
                <w:color w:val="000000"/>
                <w:kern w:val="0"/>
                <w:sz w:val="18"/>
                <w:szCs w:val="18"/>
              </w:rPr>
            </w:pPr>
            <w:r w:rsidRPr="00B244EA">
              <w:rPr>
                <w:rFonts w:ascii="メイリオ" w:eastAsia="メイリオ" w:hAnsi="メイリオ" w:cs="ＭＳ Ｐゴシック" w:hint="eastAsia"/>
                <w:color w:val="000000"/>
                <w:kern w:val="0"/>
                <w:sz w:val="18"/>
                <w:szCs w:val="18"/>
              </w:rPr>
              <w:t>1-3</w:t>
            </w:r>
          </w:p>
        </w:tc>
        <w:tc>
          <w:tcPr>
            <w:tcW w:w="2725" w:type="dxa"/>
            <w:vMerge w:val="restart"/>
            <w:tcBorders>
              <w:top w:val="single" w:sz="4" w:space="0" w:color="auto"/>
              <w:left w:val="single" w:sz="4" w:space="0" w:color="auto"/>
              <w:right w:val="single" w:sz="4" w:space="0" w:color="auto"/>
            </w:tcBorders>
            <w:shd w:val="clear" w:color="auto" w:fill="auto"/>
            <w:vAlign w:val="center"/>
            <w:hideMark/>
          </w:tcPr>
          <w:p w:rsidR="00104FC7" w:rsidRPr="00B244EA" w:rsidRDefault="00104FC7" w:rsidP="00210C3B">
            <w:pPr>
              <w:snapToGrid w:val="0"/>
              <w:spacing w:line="187" w:lineRule="auto"/>
              <w:jc w:val="left"/>
              <w:rPr>
                <w:rFonts w:ascii="メイリオ" w:eastAsia="メイリオ" w:hAnsi="メイリオ" w:cs="ＭＳ Ｐゴシック"/>
                <w:color w:val="000000"/>
                <w:kern w:val="0"/>
                <w:sz w:val="18"/>
                <w:szCs w:val="18"/>
              </w:rPr>
            </w:pPr>
            <w:r w:rsidRPr="00B244EA">
              <w:rPr>
                <w:rFonts w:ascii="メイリオ" w:eastAsia="メイリオ" w:hAnsi="メイリオ" w:cs="ＭＳ Ｐゴシック" w:hint="eastAsia"/>
                <w:color w:val="000000"/>
                <w:kern w:val="0"/>
                <w:sz w:val="18"/>
                <w:szCs w:val="18"/>
              </w:rPr>
              <w:t>職員の意識啓発の推進</w:t>
            </w:r>
          </w:p>
        </w:tc>
        <w:tc>
          <w:tcPr>
            <w:tcW w:w="6096" w:type="dxa"/>
            <w:tcBorders>
              <w:top w:val="single" w:sz="4" w:space="0" w:color="auto"/>
              <w:left w:val="nil"/>
              <w:bottom w:val="single" w:sz="4" w:space="0" w:color="auto"/>
            </w:tcBorders>
            <w:shd w:val="clear" w:color="auto" w:fill="auto"/>
            <w:vAlign w:val="bottom"/>
            <w:hideMark/>
          </w:tcPr>
          <w:p w:rsidR="00104FC7" w:rsidRPr="00B244EA" w:rsidRDefault="00104FC7" w:rsidP="00E20AFB">
            <w:pPr>
              <w:widowControl/>
              <w:snapToGrid w:val="0"/>
              <w:spacing w:line="187" w:lineRule="auto"/>
              <w:rPr>
                <w:rFonts w:ascii="メイリオ" w:eastAsia="メイリオ" w:hAnsi="メイリオ" w:cs="ＭＳ Ｐゴシック"/>
                <w:color w:val="000000"/>
                <w:kern w:val="0"/>
                <w:sz w:val="18"/>
                <w:szCs w:val="18"/>
              </w:rPr>
            </w:pPr>
            <w:r w:rsidRPr="00B244EA">
              <w:rPr>
                <w:rFonts w:ascii="メイリオ" w:eastAsia="メイリオ" w:hAnsi="メイリオ" w:cs="ＭＳ Ｐゴシック" w:hint="eastAsia"/>
                <w:color w:val="000000"/>
                <w:kern w:val="0"/>
                <w:sz w:val="18"/>
                <w:szCs w:val="18"/>
              </w:rPr>
              <w:t>（再）</w:t>
            </w:r>
            <w:r>
              <w:rPr>
                <w:rFonts w:ascii="メイリオ" w:eastAsia="メイリオ" w:hAnsi="メイリオ" w:cs="ＭＳ Ｐゴシック" w:hint="eastAsia"/>
                <w:color w:val="000000"/>
                <w:kern w:val="0"/>
                <w:sz w:val="18"/>
                <w:szCs w:val="18"/>
              </w:rPr>
              <w:t>MOTENASHI</w:t>
            </w:r>
            <w:r w:rsidRPr="00B244EA">
              <w:rPr>
                <w:rFonts w:ascii="メイリオ" w:eastAsia="メイリオ" w:hAnsi="メイリオ" w:cs="ＭＳ Ｐゴシック" w:hint="eastAsia"/>
                <w:color w:val="000000"/>
                <w:kern w:val="0"/>
                <w:sz w:val="18"/>
                <w:szCs w:val="18"/>
              </w:rPr>
              <w:t>プロジェクトの推進</w:t>
            </w:r>
          </w:p>
        </w:tc>
      </w:tr>
      <w:tr w:rsidR="00104FC7" w:rsidRPr="00B244EA" w:rsidTr="00B724F8">
        <w:trPr>
          <w:trHeight w:val="270"/>
        </w:trPr>
        <w:tc>
          <w:tcPr>
            <w:tcW w:w="568" w:type="dxa"/>
            <w:vMerge/>
            <w:tcBorders>
              <w:left w:val="single" w:sz="4" w:space="0" w:color="auto"/>
              <w:right w:val="single" w:sz="4" w:space="0" w:color="auto"/>
            </w:tcBorders>
            <w:vAlign w:val="center"/>
          </w:tcPr>
          <w:p w:rsidR="00104FC7" w:rsidRPr="00B244EA" w:rsidRDefault="00104FC7" w:rsidP="00210C3B">
            <w:pPr>
              <w:snapToGrid w:val="0"/>
              <w:spacing w:line="187" w:lineRule="auto"/>
              <w:jc w:val="left"/>
              <w:rPr>
                <w:rFonts w:ascii="メイリオ" w:eastAsia="メイリオ" w:hAnsi="メイリオ" w:cs="ＭＳ Ｐゴシック"/>
                <w:color w:val="000000"/>
                <w:kern w:val="0"/>
                <w:sz w:val="18"/>
                <w:szCs w:val="18"/>
              </w:rPr>
            </w:pPr>
          </w:p>
        </w:tc>
        <w:tc>
          <w:tcPr>
            <w:tcW w:w="2725" w:type="dxa"/>
            <w:vMerge/>
            <w:tcBorders>
              <w:left w:val="single" w:sz="4" w:space="0" w:color="auto"/>
              <w:right w:val="single" w:sz="4" w:space="0" w:color="auto"/>
            </w:tcBorders>
            <w:vAlign w:val="center"/>
          </w:tcPr>
          <w:p w:rsidR="00104FC7" w:rsidRPr="00B244EA" w:rsidRDefault="00104FC7" w:rsidP="00210C3B">
            <w:pPr>
              <w:snapToGrid w:val="0"/>
              <w:spacing w:line="187" w:lineRule="auto"/>
              <w:jc w:val="left"/>
              <w:rPr>
                <w:rFonts w:ascii="メイリオ" w:eastAsia="メイリオ" w:hAnsi="メイリオ" w:cs="ＭＳ Ｐゴシック"/>
                <w:color w:val="000000"/>
                <w:kern w:val="0"/>
                <w:sz w:val="18"/>
                <w:szCs w:val="18"/>
              </w:rPr>
            </w:pPr>
          </w:p>
        </w:tc>
        <w:tc>
          <w:tcPr>
            <w:tcW w:w="6096" w:type="dxa"/>
            <w:tcBorders>
              <w:top w:val="single" w:sz="4" w:space="0" w:color="auto"/>
              <w:left w:val="nil"/>
              <w:bottom w:val="single" w:sz="4" w:space="0" w:color="auto"/>
            </w:tcBorders>
            <w:shd w:val="clear" w:color="auto" w:fill="auto"/>
            <w:vAlign w:val="bottom"/>
          </w:tcPr>
          <w:p w:rsidR="00104FC7" w:rsidRPr="00AE1D50" w:rsidRDefault="00B034AC" w:rsidP="00210C3B">
            <w:pPr>
              <w:widowControl/>
              <w:snapToGrid w:val="0"/>
              <w:spacing w:line="187" w:lineRule="auto"/>
              <w:rPr>
                <w:rFonts w:ascii="メイリオ" w:eastAsia="メイリオ" w:hAnsi="メイリオ" w:cs="ＭＳ Ｐゴシック"/>
                <w:color w:val="000000"/>
                <w:kern w:val="0"/>
                <w:sz w:val="14"/>
                <w:szCs w:val="14"/>
              </w:rPr>
            </w:pPr>
            <w:r w:rsidRPr="00B034AC">
              <w:rPr>
                <w:rFonts w:ascii="メイリオ" w:eastAsia="メイリオ" w:hAnsi="メイリオ" w:cs="ＭＳ Ｐゴシック" w:hint="eastAsia"/>
                <w:color w:val="000000"/>
                <w:kern w:val="0"/>
                <w:sz w:val="18"/>
                <w:szCs w:val="18"/>
              </w:rPr>
              <w:t>（再）</w:t>
            </w:r>
            <w:r w:rsidR="00104FC7" w:rsidRPr="00B244EA">
              <w:rPr>
                <w:rFonts w:ascii="メイリオ" w:eastAsia="メイリオ" w:hAnsi="メイリオ" w:cs="ＭＳ Ｐゴシック" w:hint="eastAsia"/>
                <w:color w:val="000000"/>
                <w:kern w:val="0"/>
                <w:sz w:val="18"/>
                <w:szCs w:val="18"/>
              </w:rPr>
              <w:t>障害者差別解消法研修</w:t>
            </w:r>
            <w:r w:rsidR="00104FC7">
              <w:rPr>
                <w:rFonts w:ascii="メイリオ" w:eastAsia="メイリオ" w:hAnsi="メイリオ" w:cs="ＭＳ Ｐゴシック" w:hint="eastAsia"/>
                <w:color w:val="000000"/>
                <w:kern w:val="0"/>
                <w:sz w:val="18"/>
                <w:szCs w:val="18"/>
              </w:rPr>
              <w:t>の実施</w:t>
            </w:r>
          </w:p>
        </w:tc>
      </w:tr>
      <w:tr w:rsidR="00104FC7" w:rsidRPr="00B244EA" w:rsidTr="00B724F8">
        <w:trPr>
          <w:trHeight w:val="270"/>
        </w:trPr>
        <w:tc>
          <w:tcPr>
            <w:tcW w:w="568" w:type="dxa"/>
            <w:vMerge/>
            <w:tcBorders>
              <w:left w:val="single" w:sz="4" w:space="0" w:color="auto"/>
              <w:right w:val="single" w:sz="4" w:space="0" w:color="auto"/>
            </w:tcBorders>
            <w:vAlign w:val="center"/>
          </w:tcPr>
          <w:p w:rsidR="00104FC7" w:rsidRPr="00B244EA" w:rsidRDefault="00104FC7" w:rsidP="00210C3B">
            <w:pPr>
              <w:snapToGrid w:val="0"/>
              <w:spacing w:line="187" w:lineRule="auto"/>
              <w:jc w:val="left"/>
              <w:rPr>
                <w:rFonts w:ascii="メイリオ" w:eastAsia="メイリオ" w:hAnsi="メイリオ" w:cs="ＭＳ Ｐゴシック"/>
                <w:color w:val="000000"/>
                <w:kern w:val="0"/>
                <w:sz w:val="18"/>
                <w:szCs w:val="18"/>
              </w:rPr>
            </w:pPr>
          </w:p>
        </w:tc>
        <w:tc>
          <w:tcPr>
            <w:tcW w:w="2725" w:type="dxa"/>
            <w:vMerge/>
            <w:tcBorders>
              <w:left w:val="single" w:sz="4" w:space="0" w:color="auto"/>
              <w:right w:val="single" w:sz="4" w:space="0" w:color="auto"/>
            </w:tcBorders>
            <w:vAlign w:val="center"/>
          </w:tcPr>
          <w:p w:rsidR="00104FC7" w:rsidRPr="00B244EA" w:rsidRDefault="00104FC7" w:rsidP="00210C3B">
            <w:pPr>
              <w:snapToGrid w:val="0"/>
              <w:spacing w:line="187" w:lineRule="auto"/>
              <w:jc w:val="left"/>
              <w:rPr>
                <w:rFonts w:ascii="メイリオ" w:eastAsia="メイリオ" w:hAnsi="メイリオ" w:cs="ＭＳ Ｐゴシック"/>
                <w:color w:val="000000"/>
                <w:kern w:val="0"/>
                <w:sz w:val="18"/>
                <w:szCs w:val="18"/>
              </w:rPr>
            </w:pPr>
          </w:p>
        </w:tc>
        <w:tc>
          <w:tcPr>
            <w:tcW w:w="6096" w:type="dxa"/>
            <w:tcBorders>
              <w:top w:val="single" w:sz="4" w:space="0" w:color="auto"/>
              <w:left w:val="nil"/>
              <w:bottom w:val="single" w:sz="4" w:space="0" w:color="auto"/>
            </w:tcBorders>
            <w:shd w:val="clear" w:color="auto" w:fill="auto"/>
            <w:vAlign w:val="bottom"/>
          </w:tcPr>
          <w:p w:rsidR="00104FC7" w:rsidRPr="00B244EA" w:rsidRDefault="00104FC7" w:rsidP="00210C3B">
            <w:pPr>
              <w:widowControl/>
              <w:snapToGrid w:val="0"/>
              <w:spacing w:line="187" w:lineRule="auto"/>
              <w:rPr>
                <w:rFonts w:ascii="メイリオ" w:eastAsia="メイリオ" w:hAnsi="メイリオ" w:cs="ＭＳ Ｐゴシック"/>
                <w:color w:val="000000"/>
                <w:kern w:val="0"/>
                <w:sz w:val="18"/>
                <w:szCs w:val="18"/>
              </w:rPr>
            </w:pPr>
            <w:r w:rsidRPr="00AE1D50">
              <w:rPr>
                <w:rFonts w:ascii="メイリオ" w:eastAsia="メイリオ" w:hAnsi="メイリオ" w:cs="ＭＳ Ｐゴシック" w:hint="eastAsia"/>
                <w:color w:val="000000"/>
                <w:kern w:val="0"/>
                <w:sz w:val="14"/>
                <w:szCs w:val="14"/>
              </w:rPr>
              <w:t>［0</w:t>
            </w:r>
            <w:r>
              <w:rPr>
                <w:rFonts w:ascii="メイリオ" w:eastAsia="メイリオ" w:hAnsi="メイリオ" w:cs="ＭＳ Ｐゴシック" w:hint="eastAsia"/>
                <w:color w:val="000000"/>
                <w:kern w:val="0"/>
                <w:sz w:val="14"/>
                <w:szCs w:val="14"/>
              </w:rPr>
              <w:t>14</w:t>
            </w:r>
            <w:r w:rsidRPr="00AE1D50">
              <w:rPr>
                <w:rFonts w:ascii="メイリオ" w:eastAsia="メイリオ" w:hAnsi="メイリオ" w:cs="ＭＳ Ｐゴシック" w:hint="eastAsia"/>
                <w:color w:val="000000"/>
                <w:kern w:val="0"/>
                <w:sz w:val="14"/>
                <w:szCs w:val="14"/>
              </w:rPr>
              <w:t>］</w:t>
            </w:r>
            <w:r w:rsidRPr="003413E6">
              <w:rPr>
                <w:rFonts w:ascii="メイリオ" w:eastAsia="メイリオ" w:hAnsi="メイリオ" w:cs="ＭＳ Ｐゴシック" w:hint="eastAsia"/>
                <w:color w:val="000000"/>
                <w:kern w:val="0"/>
                <w:sz w:val="18"/>
                <w:szCs w:val="18"/>
              </w:rPr>
              <w:t>接遇向上研修の実施</w:t>
            </w:r>
          </w:p>
        </w:tc>
      </w:tr>
      <w:tr w:rsidR="00104FC7" w:rsidRPr="00B244EA" w:rsidTr="00B724F8">
        <w:trPr>
          <w:trHeight w:val="270"/>
        </w:trPr>
        <w:tc>
          <w:tcPr>
            <w:tcW w:w="568" w:type="dxa"/>
            <w:vMerge/>
            <w:tcBorders>
              <w:left w:val="single" w:sz="4" w:space="0" w:color="auto"/>
              <w:right w:val="single" w:sz="4" w:space="0" w:color="auto"/>
            </w:tcBorders>
            <w:vAlign w:val="center"/>
            <w:hideMark/>
          </w:tcPr>
          <w:p w:rsidR="00104FC7" w:rsidRPr="00B244EA" w:rsidRDefault="00104FC7" w:rsidP="00210C3B">
            <w:pPr>
              <w:snapToGrid w:val="0"/>
              <w:spacing w:line="187" w:lineRule="auto"/>
              <w:jc w:val="left"/>
              <w:rPr>
                <w:rFonts w:ascii="メイリオ" w:eastAsia="メイリオ" w:hAnsi="メイリオ" w:cs="ＭＳ Ｐゴシック"/>
                <w:color w:val="000000"/>
                <w:kern w:val="0"/>
                <w:sz w:val="18"/>
                <w:szCs w:val="18"/>
              </w:rPr>
            </w:pPr>
          </w:p>
        </w:tc>
        <w:tc>
          <w:tcPr>
            <w:tcW w:w="2725" w:type="dxa"/>
            <w:vMerge/>
            <w:tcBorders>
              <w:left w:val="single" w:sz="4" w:space="0" w:color="auto"/>
              <w:right w:val="single" w:sz="4" w:space="0" w:color="auto"/>
            </w:tcBorders>
            <w:vAlign w:val="center"/>
            <w:hideMark/>
          </w:tcPr>
          <w:p w:rsidR="00104FC7" w:rsidRPr="00B244EA" w:rsidRDefault="00104FC7" w:rsidP="00210C3B">
            <w:pPr>
              <w:snapToGrid w:val="0"/>
              <w:spacing w:line="187" w:lineRule="auto"/>
              <w:jc w:val="left"/>
              <w:rPr>
                <w:rFonts w:ascii="メイリオ" w:eastAsia="メイリオ" w:hAnsi="メイリオ" w:cs="ＭＳ Ｐゴシック"/>
                <w:color w:val="000000"/>
                <w:kern w:val="0"/>
                <w:sz w:val="18"/>
                <w:szCs w:val="18"/>
              </w:rPr>
            </w:pPr>
          </w:p>
        </w:tc>
        <w:tc>
          <w:tcPr>
            <w:tcW w:w="6096" w:type="dxa"/>
            <w:tcBorders>
              <w:top w:val="single" w:sz="4" w:space="0" w:color="auto"/>
              <w:left w:val="nil"/>
              <w:bottom w:val="single" w:sz="4" w:space="0" w:color="auto"/>
            </w:tcBorders>
            <w:shd w:val="clear" w:color="auto" w:fill="auto"/>
            <w:vAlign w:val="bottom"/>
            <w:hideMark/>
          </w:tcPr>
          <w:p w:rsidR="00104FC7" w:rsidRPr="00B244EA" w:rsidRDefault="00104FC7" w:rsidP="00210C3B">
            <w:pPr>
              <w:widowControl/>
              <w:snapToGrid w:val="0"/>
              <w:spacing w:line="187" w:lineRule="auto"/>
              <w:rPr>
                <w:rFonts w:ascii="メイリオ" w:eastAsia="メイリオ" w:hAnsi="メイリオ" w:cs="ＭＳ Ｐゴシック"/>
                <w:color w:val="000000"/>
                <w:kern w:val="0"/>
                <w:sz w:val="18"/>
                <w:szCs w:val="18"/>
              </w:rPr>
            </w:pPr>
            <w:r w:rsidRPr="00AE1D50">
              <w:rPr>
                <w:rFonts w:ascii="メイリオ" w:eastAsia="メイリオ" w:hAnsi="メイリオ" w:cs="ＭＳ Ｐゴシック" w:hint="eastAsia"/>
                <w:color w:val="000000"/>
                <w:kern w:val="0"/>
                <w:sz w:val="14"/>
                <w:szCs w:val="14"/>
              </w:rPr>
              <w:t>［0</w:t>
            </w:r>
            <w:r>
              <w:rPr>
                <w:rFonts w:ascii="メイリオ" w:eastAsia="メイリオ" w:hAnsi="メイリオ" w:cs="ＭＳ Ｐゴシック" w:hint="eastAsia"/>
                <w:color w:val="000000"/>
                <w:kern w:val="0"/>
                <w:sz w:val="14"/>
                <w:szCs w:val="14"/>
              </w:rPr>
              <w:t>15</w:t>
            </w:r>
            <w:r w:rsidRPr="00AE1D50">
              <w:rPr>
                <w:rFonts w:ascii="メイリオ" w:eastAsia="メイリオ" w:hAnsi="メイリオ" w:cs="ＭＳ Ｐゴシック" w:hint="eastAsia"/>
                <w:color w:val="000000"/>
                <w:kern w:val="0"/>
                <w:sz w:val="14"/>
                <w:szCs w:val="14"/>
              </w:rPr>
              <w:t>］</w:t>
            </w:r>
            <w:r w:rsidRPr="00993847">
              <w:rPr>
                <w:rFonts w:ascii="メイリオ" w:eastAsia="メイリオ" w:hAnsi="メイリオ" w:cs="ＭＳ Ｐゴシック" w:hint="eastAsia"/>
                <w:color w:val="000000"/>
                <w:spacing w:val="15"/>
                <w:w w:val="92"/>
                <w:kern w:val="0"/>
                <w:sz w:val="18"/>
                <w:szCs w:val="18"/>
                <w:fitText w:val="4680" w:id="1228139264"/>
              </w:rPr>
              <w:t>男女がともにくらしやすいまちづくりに向けた職員の理解促</w:t>
            </w:r>
            <w:r w:rsidRPr="00993847">
              <w:rPr>
                <w:rFonts w:ascii="メイリオ" w:eastAsia="メイリオ" w:hAnsi="メイリオ" w:cs="ＭＳ Ｐゴシック" w:hint="eastAsia"/>
                <w:color w:val="000000"/>
                <w:spacing w:val="-165"/>
                <w:w w:val="92"/>
                <w:kern w:val="0"/>
                <w:sz w:val="18"/>
                <w:szCs w:val="18"/>
                <w:fitText w:val="4680" w:id="1228139264"/>
              </w:rPr>
              <w:t>進</w:t>
            </w:r>
          </w:p>
        </w:tc>
      </w:tr>
      <w:tr w:rsidR="00104FC7" w:rsidRPr="00B244EA" w:rsidTr="00711DF7">
        <w:trPr>
          <w:trHeight w:val="270"/>
        </w:trPr>
        <w:tc>
          <w:tcPr>
            <w:tcW w:w="568" w:type="dxa"/>
            <w:vMerge/>
            <w:tcBorders>
              <w:left w:val="single" w:sz="4" w:space="0" w:color="auto"/>
              <w:right w:val="single" w:sz="4" w:space="0" w:color="auto"/>
            </w:tcBorders>
            <w:vAlign w:val="center"/>
            <w:hideMark/>
          </w:tcPr>
          <w:p w:rsidR="00104FC7" w:rsidRPr="00B244EA" w:rsidRDefault="00104FC7" w:rsidP="00210C3B">
            <w:pPr>
              <w:widowControl/>
              <w:snapToGrid w:val="0"/>
              <w:spacing w:line="187" w:lineRule="auto"/>
              <w:jc w:val="left"/>
              <w:rPr>
                <w:rFonts w:ascii="メイリオ" w:eastAsia="メイリオ" w:hAnsi="メイリオ" w:cs="ＭＳ Ｐゴシック"/>
                <w:color w:val="000000"/>
                <w:kern w:val="0"/>
                <w:sz w:val="18"/>
                <w:szCs w:val="18"/>
              </w:rPr>
            </w:pPr>
          </w:p>
        </w:tc>
        <w:tc>
          <w:tcPr>
            <w:tcW w:w="2725" w:type="dxa"/>
            <w:vMerge/>
            <w:tcBorders>
              <w:left w:val="single" w:sz="4" w:space="0" w:color="auto"/>
              <w:right w:val="single" w:sz="4" w:space="0" w:color="auto"/>
            </w:tcBorders>
            <w:vAlign w:val="center"/>
            <w:hideMark/>
          </w:tcPr>
          <w:p w:rsidR="00104FC7" w:rsidRPr="00B244EA" w:rsidRDefault="00104FC7" w:rsidP="00210C3B">
            <w:pPr>
              <w:snapToGrid w:val="0"/>
              <w:spacing w:line="187" w:lineRule="auto"/>
              <w:jc w:val="left"/>
              <w:rPr>
                <w:rFonts w:ascii="メイリオ" w:eastAsia="メイリオ" w:hAnsi="メイリオ" w:cs="ＭＳ Ｐゴシック"/>
                <w:color w:val="000000"/>
                <w:kern w:val="0"/>
                <w:sz w:val="18"/>
                <w:szCs w:val="18"/>
              </w:rPr>
            </w:pPr>
          </w:p>
        </w:tc>
        <w:tc>
          <w:tcPr>
            <w:tcW w:w="6096" w:type="dxa"/>
            <w:tcBorders>
              <w:top w:val="single" w:sz="4" w:space="0" w:color="auto"/>
              <w:left w:val="nil"/>
              <w:bottom w:val="single" w:sz="4" w:space="0" w:color="auto"/>
            </w:tcBorders>
            <w:shd w:val="clear" w:color="auto" w:fill="D9D9D9" w:themeFill="background1" w:themeFillShade="D9"/>
            <w:vAlign w:val="bottom"/>
            <w:hideMark/>
          </w:tcPr>
          <w:p w:rsidR="00104FC7" w:rsidRPr="00B244EA" w:rsidRDefault="00104FC7" w:rsidP="00210C3B">
            <w:pPr>
              <w:widowControl/>
              <w:snapToGrid w:val="0"/>
              <w:spacing w:line="187" w:lineRule="auto"/>
              <w:rPr>
                <w:rFonts w:ascii="メイリオ" w:eastAsia="メイリオ" w:hAnsi="メイリオ" w:cs="ＭＳ Ｐゴシック"/>
                <w:color w:val="000000"/>
                <w:kern w:val="0"/>
                <w:sz w:val="18"/>
                <w:szCs w:val="18"/>
              </w:rPr>
            </w:pPr>
            <w:r w:rsidRPr="00AE1D50">
              <w:rPr>
                <w:rFonts w:ascii="メイリオ" w:eastAsia="メイリオ" w:hAnsi="メイリオ" w:cs="ＭＳ Ｐゴシック" w:hint="eastAsia"/>
                <w:color w:val="000000"/>
                <w:kern w:val="0"/>
                <w:sz w:val="14"/>
                <w:szCs w:val="14"/>
              </w:rPr>
              <w:t>［0</w:t>
            </w:r>
            <w:r>
              <w:rPr>
                <w:rFonts w:ascii="メイリオ" w:eastAsia="メイリオ" w:hAnsi="メイリオ" w:cs="ＭＳ Ｐゴシック" w:hint="eastAsia"/>
                <w:color w:val="000000"/>
                <w:kern w:val="0"/>
                <w:sz w:val="14"/>
                <w:szCs w:val="14"/>
              </w:rPr>
              <w:t>16</w:t>
            </w:r>
            <w:r w:rsidRPr="00AE1D50">
              <w:rPr>
                <w:rFonts w:ascii="メイリオ" w:eastAsia="メイリオ" w:hAnsi="メイリオ" w:cs="ＭＳ Ｐゴシック" w:hint="eastAsia"/>
                <w:color w:val="000000"/>
                <w:kern w:val="0"/>
                <w:sz w:val="14"/>
                <w:szCs w:val="14"/>
              </w:rPr>
              <w:t>］</w:t>
            </w:r>
            <w:r w:rsidRPr="00B244EA">
              <w:rPr>
                <w:rFonts w:ascii="メイリオ" w:eastAsia="メイリオ" w:hAnsi="メイリオ" w:cs="ＭＳ Ｐゴシック" w:hint="eastAsia"/>
                <w:color w:val="000000"/>
                <w:kern w:val="0"/>
                <w:sz w:val="18"/>
                <w:szCs w:val="18"/>
              </w:rPr>
              <w:t>ユニバーサルデザイン研修の実施</w:t>
            </w:r>
          </w:p>
        </w:tc>
      </w:tr>
      <w:tr w:rsidR="00104FC7" w:rsidRPr="00B244EA" w:rsidTr="00711DF7">
        <w:trPr>
          <w:trHeight w:val="270"/>
        </w:trPr>
        <w:tc>
          <w:tcPr>
            <w:tcW w:w="568" w:type="dxa"/>
            <w:vMerge/>
            <w:tcBorders>
              <w:left w:val="single" w:sz="4" w:space="0" w:color="auto"/>
              <w:right w:val="single" w:sz="4" w:space="0" w:color="auto"/>
            </w:tcBorders>
            <w:vAlign w:val="center"/>
            <w:hideMark/>
          </w:tcPr>
          <w:p w:rsidR="00104FC7" w:rsidRPr="00B244EA" w:rsidRDefault="00104FC7" w:rsidP="00210C3B">
            <w:pPr>
              <w:widowControl/>
              <w:snapToGrid w:val="0"/>
              <w:spacing w:line="187" w:lineRule="auto"/>
              <w:jc w:val="left"/>
              <w:rPr>
                <w:rFonts w:ascii="メイリオ" w:eastAsia="メイリオ" w:hAnsi="メイリオ" w:cs="ＭＳ Ｐゴシック"/>
                <w:color w:val="000000"/>
                <w:kern w:val="0"/>
                <w:sz w:val="18"/>
                <w:szCs w:val="18"/>
              </w:rPr>
            </w:pPr>
          </w:p>
        </w:tc>
        <w:tc>
          <w:tcPr>
            <w:tcW w:w="2725" w:type="dxa"/>
            <w:vMerge/>
            <w:tcBorders>
              <w:left w:val="single" w:sz="4" w:space="0" w:color="auto"/>
              <w:right w:val="single" w:sz="4" w:space="0" w:color="auto"/>
            </w:tcBorders>
            <w:vAlign w:val="center"/>
            <w:hideMark/>
          </w:tcPr>
          <w:p w:rsidR="00104FC7" w:rsidRPr="00B244EA" w:rsidRDefault="00104FC7" w:rsidP="00210C3B">
            <w:pPr>
              <w:widowControl/>
              <w:snapToGrid w:val="0"/>
              <w:spacing w:line="187" w:lineRule="auto"/>
              <w:jc w:val="left"/>
              <w:rPr>
                <w:rFonts w:ascii="メイリオ" w:eastAsia="メイリオ" w:hAnsi="メイリオ" w:cs="ＭＳ Ｐゴシック"/>
                <w:color w:val="000000"/>
                <w:kern w:val="0"/>
                <w:sz w:val="18"/>
                <w:szCs w:val="18"/>
              </w:rPr>
            </w:pPr>
          </w:p>
        </w:tc>
        <w:tc>
          <w:tcPr>
            <w:tcW w:w="6096" w:type="dxa"/>
            <w:tcBorders>
              <w:top w:val="single" w:sz="4" w:space="0" w:color="auto"/>
              <w:left w:val="nil"/>
              <w:bottom w:val="single" w:sz="4" w:space="0" w:color="auto"/>
            </w:tcBorders>
            <w:shd w:val="clear" w:color="auto" w:fill="auto"/>
            <w:vAlign w:val="bottom"/>
            <w:hideMark/>
          </w:tcPr>
          <w:p w:rsidR="00104FC7" w:rsidRPr="00B244EA" w:rsidRDefault="00104FC7" w:rsidP="00210C3B">
            <w:pPr>
              <w:widowControl/>
              <w:snapToGrid w:val="0"/>
              <w:spacing w:line="187" w:lineRule="auto"/>
              <w:rPr>
                <w:rFonts w:ascii="メイリオ" w:eastAsia="メイリオ" w:hAnsi="メイリオ" w:cs="ＭＳ Ｐゴシック"/>
                <w:color w:val="000000"/>
                <w:kern w:val="0"/>
                <w:sz w:val="18"/>
                <w:szCs w:val="18"/>
              </w:rPr>
            </w:pPr>
            <w:r w:rsidRPr="00AE1D50">
              <w:rPr>
                <w:rFonts w:ascii="メイリオ" w:eastAsia="メイリオ" w:hAnsi="メイリオ" w:cs="ＭＳ Ｐゴシック" w:hint="eastAsia"/>
                <w:color w:val="000000"/>
                <w:kern w:val="0"/>
                <w:sz w:val="14"/>
                <w:szCs w:val="14"/>
              </w:rPr>
              <w:t>［0</w:t>
            </w:r>
            <w:r>
              <w:rPr>
                <w:rFonts w:ascii="メイリオ" w:eastAsia="メイリオ" w:hAnsi="メイリオ" w:cs="ＭＳ Ｐゴシック" w:hint="eastAsia"/>
                <w:color w:val="000000"/>
                <w:kern w:val="0"/>
                <w:sz w:val="14"/>
                <w:szCs w:val="14"/>
              </w:rPr>
              <w:t>17</w:t>
            </w:r>
            <w:r w:rsidRPr="00AE1D50">
              <w:rPr>
                <w:rFonts w:ascii="メイリオ" w:eastAsia="メイリオ" w:hAnsi="メイリオ" w:cs="ＭＳ Ｐゴシック" w:hint="eastAsia"/>
                <w:color w:val="000000"/>
                <w:kern w:val="0"/>
                <w:sz w:val="14"/>
                <w:szCs w:val="14"/>
              </w:rPr>
              <w:t>］</w:t>
            </w:r>
            <w:r w:rsidRPr="00B244EA">
              <w:rPr>
                <w:rFonts w:ascii="メイリオ" w:eastAsia="メイリオ" w:hAnsi="メイリオ" w:cs="ＭＳ Ｐゴシック" w:hint="eastAsia"/>
                <w:color w:val="000000"/>
                <w:kern w:val="0"/>
                <w:sz w:val="18"/>
                <w:szCs w:val="18"/>
              </w:rPr>
              <w:t>ユニバーサルデザイン</w:t>
            </w:r>
            <w:r>
              <w:rPr>
                <w:rFonts w:ascii="メイリオ" w:eastAsia="メイリオ" w:hAnsi="メイリオ" w:cs="ＭＳ Ｐゴシック" w:hint="eastAsia"/>
                <w:color w:val="000000"/>
                <w:kern w:val="0"/>
                <w:sz w:val="18"/>
                <w:szCs w:val="18"/>
              </w:rPr>
              <w:t>ニュースの発行</w:t>
            </w:r>
          </w:p>
        </w:tc>
      </w:tr>
      <w:tr w:rsidR="00104FC7" w:rsidRPr="00B244EA" w:rsidTr="00711DF7">
        <w:trPr>
          <w:trHeight w:val="270"/>
        </w:trPr>
        <w:tc>
          <w:tcPr>
            <w:tcW w:w="568" w:type="dxa"/>
            <w:vMerge/>
            <w:tcBorders>
              <w:left w:val="single" w:sz="4" w:space="0" w:color="auto"/>
              <w:bottom w:val="single" w:sz="4" w:space="0" w:color="000000"/>
              <w:right w:val="single" w:sz="4" w:space="0" w:color="auto"/>
            </w:tcBorders>
            <w:vAlign w:val="center"/>
            <w:hideMark/>
          </w:tcPr>
          <w:p w:rsidR="00104FC7" w:rsidRPr="00B244EA" w:rsidRDefault="00104FC7" w:rsidP="00210C3B">
            <w:pPr>
              <w:widowControl/>
              <w:snapToGrid w:val="0"/>
              <w:spacing w:line="187" w:lineRule="auto"/>
              <w:jc w:val="left"/>
              <w:rPr>
                <w:rFonts w:ascii="メイリオ" w:eastAsia="メイリオ" w:hAnsi="メイリオ" w:cs="ＭＳ Ｐゴシック"/>
                <w:color w:val="000000"/>
                <w:kern w:val="0"/>
                <w:sz w:val="18"/>
                <w:szCs w:val="18"/>
              </w:rPr>
            </w:pPr>
          </w:p>
        </w:tc>
        <w:tc>
          <w:tcPr>
            <w:tcW w:w="2725" w:type="dxa"/>
            <w:vMerge/>
            <w:tcBorders>
              <w:left w:val="single" w:sz="4" w:space="0" w:color="auto"/>
              <w:bottom w:val="single" w:sz="4" w:space="0" w:color="000000"/>
              <w:right w:val="single" w:sz="4" w:space="0" w:color="auto"/>
            </w:tcBorders>
            <w:vAlign w:val="center"/>
            <w:hideMark/>
          </w:tcPr>
          <w:p w:rsidR="00104FC7" w:rsidRPr="00B244EA" w:rsidRDefault="00104FC7" w:rsidP="00210C3B">
            <w:pPr>
              <w:widowControl/>
              <w:snapToGrid w:val="0"/>
              <w:spacing w:line="187" w:lineRule="auto"/>
              <w:jc w:val="left"/>
              <w:rPr>
                <w:rFonts w:ascii="メイリオ" w:eastAsia="メイリオ" w:hAnsi="メイリオ" w:cs="ＭＳ Ｐゴシック"/>
                <w:color w:val="000000"/>
                <w:kern w:val="0"/>
                <w:sz w:val="18"/>
                <w:szCs w:val="18"/>
              </w:rPr>
            </w:pPr>
          </w:p>
        </w:tc>
        <w:tc>
          <w:tcPr>
            <w:tcW w:w="6096" w:type="dxa"/>
            <w:tcBorders>
              <w:top w:val="single" w:sz="4" w:space="0" w:color="auto"/>
              <w:left w:val="nil"/>
              <w:bottom w:val="single" w:sz="4" w:space="0" w:color="auto"/>
            </w:tcBorders>
            <w:shd w:val="clear" w:color="auto" w:fill="auto"/>
            <w:vAlign w:val="bottom"/>
            <w:hideMark/>
          </w:tcPr>
          <w:p w:rsidR="00104FC7" w:rsidRPr="00B244EA" w:rsidRDefault="00104FC7" w:rsidP="00210C3B">
            <w:pPr>
              <w:widowControl/>
              <w:snapToGrid w:val="0"/>
              <w:spacing w:line="187" w:lineRule="auto"/>
              <w:rPr>
                <w:rFonts w:ascii="メイリオ" w:eastAsia="メイリオ" w:hAnsi="メイリオ" w:cs="ＭＳ Ｐゴシック"/>
                <w:color w:val="000000"/>
                <w:kern w:val="0"/>
                <w:sz w:val="18"/>
                <w:szCs w:val="18"/>
              </w:rPr>
            </w:pPr>
            <w:r w:rsidRPr="00AE1D50">
              <w:rPr>
                <w:rFonts w:ascii="メイリオ" w:eastAsia="メイリオ" w:hAnsi="メイリオ" w:cs="ＭＳ Ｐゴシック" w:hint="eastAsia"/>
                <w:color w:val="000000"/>
                <w:kern w:val="0"/>
                <w:sz w:val="14"/>
                <w:szCs w:val="14"/>
              </w:rPr>
              <w:t>［0</w:t>
            </w:r>
            <w:r>
              <w:rPr>
                <w:rFonts w:ascii="メイリオ" w:eastAsia="メイリオ" w:hAnsi="メイリオ" w:cs="ＭＳ Ｐゴシック" w:hint="eastAsia"/>
                <w:color w:val="000000"/>
                <w:kern w:val="0"/>
                <w:sz w:val="14"/>
                <w:szCs w:val="14"/>
              </w:rPr>
              <w:t>18</w:t>
            </w:r>
            <w:r w:rsidRPr="00AE1D50">
              <w:rPr>
                <w:rFonts w:ascii="メイリオ" w:eastAsia="メイリオ" w:hAnsi="メイリオ" w:cs="ＭＳ Ｐゴシック" w:hint="eastAsia"/>
                <w:color w:val="000000"/>
                <w:kern w:val="0"/>
                <w:sz w:val="14"/>
                <w:szCs w:val="14"/>
              </w:rPr>
              <w:t>］</w:t>
            </w:r>
            <w:r w:rsidRPr="00B244EA">
              <w:rPr>
                <w:rFonts w:ascii="メイリオ" w:eastAsia="メイリオ" w:hAnsi="メイリオ" w:cs="ＭＳ Ｐゴシック" w:hint="eastAsia"/>
                <w:color w:val="000000"/>
                <w:kern w:val="0"/>
                <w:sz w:val="18"/>
                <w:szCs w:val="18"/>
              </w:rPr>
              <w:t>ユニバーサルデザイン推進リーダーの設置・育成</w:t>
            </w:r>
          </w:p>
        </w:tc>
      </w:tr>
      <w:tr w:rsidR="00AA19C0" w:rsidRPr="00B244EA" w:rsidTr="00711DF7">
        <w:trPr>
          <w:trHeight w:val="270"/>
        </w:trPr>
        <w:tc>
          <w:tcPr>
            <w:tcW w:w="568" w:type="dxa"/>
            <w:vMerge w:val="restart"/>
            <w:tcBorders>
              <w:top w:val="nil"/>
              <w:left w:val="single" w:sz="4" w:space="0" w:color="auto"/>
              <w:bottom w:val="nil"/>
              <w:right w:val="single" w:sz="4" w:space="0" w:color="auto"/>
            </w:tcBorders>
            <w:shd w:val="clear" w:color="auto" w:fill="auto"/>
            <w:noWrap/>
            <w:vAlign w:val="center"/>
            <w:hideMark/>
          </w:tcPr>
          <w:p w:rsidR="00AA19C0" w:rsidRPr="00B244EA" w:rsidRDefault="00AA19C0" w:rsidP="00210C3B">
            <w:pPr>
              <w:widowControl/>
              <w:snapToGrid w:val="0"/>
              <w:spacing w:line="187" w:lineRule="auto"/>
              <w:jc w:val="center"/>
              <w:rPr>
                <w:rFonts w:ascii="メイリオ" w:eastAsia="メイリオ" w:hAnsi="メイリオ" w:cs="ＭＳ Ｐゴシック"/>
                <w:color w:val="000000"/>
                <w:kern w:val="0"/>
                <w:sz w:val="18"/>
                <w:szCs w:val="18"/>
              </w:rPr>
            </w:pPr>
            <w:r w:rsidRPr="00B244EA">
              <w:rPr>
                <w:rFonts w:ascii="メイリオ" w:eastAsia="メイリオ" w:hAnsi="メイリオ" w:cs="ＭＳ Ｐゴシック" w:hint="eastAsia"/>
                <w:color w:val="000000"/>
                <w:kern w:val="0"/>
                <w:sz w:val="18"/>
                <w:szCs w:val="18"/>
              </w:rPr>
              <w:t>2-1</w:t>
            </w:r>
          </w:p>
        </w:tc>
        <w:tc>
          <w:tcPr>
            <w:tcW w:w="2725" w:type="dxa"/>
            <w:vMerge w:val="restart"/>
            <w:tcBorders>
              <w:top w:val="nil"/>
              <w:left w:val="single" w:sz="4" w:space="0" w:color="auto"/>
              <w:bottom w:val="nil"/>
              <w:right w:val="single" w:sz="4" w:space="0" w:color="auto"/>
            </w:tcBorders>
            <w:shd w:val="clear" w:color="auto" w:fill="auto"/>
            <w:vAlign w:val="center"/>
            <w:hideMark/>
          </w:tcPr>
          <w:p w:rsidR="00AA19C0" w:rsidRPr="00B244EA" w:rsidRDefault="00AA19C0" w:rsidP="00210C3B">
            <w:pPr>
              <w:widowControl/>
              <w:snapToGrid w:val="0"/>
              <w:spacing w:line="187" w:lineRule="auto"/>
              <w:jc w:val="left"/>
              <w:rPr>
                <w:rFonts w:ascii="メイリオ" w:eastAsia="メイリオ" w:hAnsi="メイリオ" w:cs="ＭＳ Ｐゴシック"/>
                <w:color w:val="000000"/>
                <w:kern w:val="0"/>
                <w:sz w:val="18"/>
                <w:szCs w:val="18"/>
              </w:rPr>
            </w:pPr>
            <w:r w:rsidRPr="00B244EA">
              <w:rPr>
                <w:rFonts w:ascii="メイリオ" w:eastAsia="メイリオ" w:hAnsi="メイリオ" w:cs="ＭＳ Ｐゴシック" w:hint="eastAsia"/>
                <w:color w:val="000000"/>
                <w:kern w:val="0"/>
                <w:sz w:val="18"/>
                <w:szCs w:val="18"/>
              </w:rPr>
              <w:t>わかりやすい情報の提供</w:t>
            </w:r>
          </w:p>
        </w:tc>
        <w:tc>
          <w:tcPr>
            <w:tcW w:w="6096" w:type="dxa"/>
            <w:tcBorders>
              <w:top w:val="single" w:sz="4" w:space="0" w:color="auto"/>
              <w:left w:val="nil"/>
              <w:bottom w:val="single" w:sz="4" w:space="0" w:color="auto"/>
            </w:tcBorders>
            <w:shd w:val="clear" w:color="auto" w:fill="auto"/>
            <w:noWrap/>
            <w:vAlign w:val="bottom"/>
            <w:hideMark/>
          </w:tcPr>
          <w:p w:rsidR="00AA19C0" w:rsidRPr="00B244EA" w:rsidRDefault="00AA19C0" w:rsidP="00210C3B">
            <w:pPr>
              <w:widowControl/>
              <w:snapToGrid w:val="0"/>
              <w:spacing w:line="187" w:lineRule="auto"/>
              <w:rPr>
                <w:rFonts w:ascii="メイリオ" w:eastAsia="メイリオ" w:hAnsi="メイリオ" w:cs="ＭＳ Ｐゴシック"/>
                <w:kern w:val="0"/>
                <w:sz w:val="18"/>
                <w:szCs w:val="18"/>
              </w:rPr>
            </w:pPr>
            <w:r w:rsidRPr="00AE1D50">
              <w:rPr>
                <w:rFonts w:ascii="メイリオ" w:eastAsia="メイリオ" w:hAnsi="メイリオ" w:cs="ＭＳ Ｐゴシック" w:hint="eastAsia"/>
                <w:color w:val="000000"/>
                <w:kern w:val="0"/>
                <w:sz w:val="14"/>
                <w:szCs w:val="14"/>
              </w:rPr>
              <w:t>［0</w:t>
            </w:r>
            <w:r>
              <w:rPr>
                <w:rFonts w:ascii="メイリオ" w:eastAsia="メイリオ" w:hAnsi="メイリオ" w:cs="ＭＳ Ｐゴシック" w:hint="eastAsia"/>
                <w:color w:val="000000"/>
                <w:kern w:val="0"/>
                <w:sz w:val="14"/>
                <w:szCs w:val="14"/>
              </w:rPr>
              <w:t>19</w:t>
            </w:r>
            <w:r w:rsidRPr="00AE1D50">
              <w:rPr>
                <w:rFonts w:ascii="メイリオ" w:eastAsia="メイリオ" w:hAnsi="メイリオ" w:cs="ＭＳ Ｐゴシック" w:hint="eastAsia"/>
                <w:color w:val="000000"/>
                <w:kern w:val="0"/>
                <w:sz w:val="14"/>
                <w:szCs w:val="14"/>
              </w:rPr>
              <w:t>］</w:t>
            </w:r>
            <w:r w:rsidRPr="00B244EA">
              <w:rPr>
                <w:rFonts w:ascii="メイリオ" w:eastAsia="メイリオ" w:hAnsi="メイリオ" w:cs="ＭＳ Ｐゴシック" w:hint="eastAsia"/>
                <w:kern w:val="0"/>
                <w:sz w:val="18"/>
                <w:szCs w:val="18"/>
              </w:rPr>
              <w:t>区報の音声版、点字版の発行</w:t>
            </w:r>
          </w:p>
        </w:tc>
      </w:tr>
      <w:tr w:rsidR="00AA19C0" w:rsidRPr="00B244EA" w:rsidTr="00711DF7">
        <w:trPr>
          <w:trHeight w:val="270"/>
        </w:trPr>
        <w:tc>
          <w:tcPr>
            <w:tcW w:w="568" w:type="dxa"/>
            <w:vMerge/>
            <w:tcBorders>
              <w:top w:val="nil"/>
              <w:left w:val="single" w:sz="4" w:space="0" w:color="auto"/>
              <w:bottom w:val="nil"/>
              <w:right w:val="single" w:sz="4" w:space="0" w:color="auto"/>
            </w:tcBorders>
            <w:vAlign w:val="center"/>
            <w:hideMark/>
          </w:tcPr>
          <w:p w:rsidR="00AA19C0" w:rsidRPr="00B244EA" w:rsidRDefault="00AA19C0" w:rsidP="00210C3B">
            <w:pPr>
              <w:widowControl/>
              <w:snapToGrid w:val="0"/>
              <w:spacing w:line="187" w:lineRule="auto"/>
              <w:jc w:val="left"/>
              <w:rPr>
                <w:rFonts w:ascii="メイリオ" w:eastAsia="メイリオ" w:hAnsi="メイリオ" w:cs="ＭＳ Ｐゴシック"/>
                <w:color w:val="000000"/>
                <w:kern w:val="0"/>
                <w:sz w:val="18"/>
                <w:szCs w:val="18"/>
              </w:rPr>
            </w:pPr>
          </w:p>
        </w:tc>
        <w:tc>
          <w:tcPr>
            <w:tcW w:w="2725" w:type="dxa"/>
            <w:vMerge/>
            <w:tcBorders>
              <w:top w:val="nil"/>
              <w:left w:val="single" w:sz="4" w:space="0" w:color="auto"/>
              <w:bottom w:val="nil"/>
              <w:right w:val="single" w:sz="4" w:space="0" w:color="auto"/>
            </w:tcBorders>
            <w:vAlign w:val="center"/>
            <w:hideMark/>
          </w:tcPr>
          <w:p w:rsidR="00AA19C0" w:rsidRPr="00B244EA" w:rsidRDefault="00AA19C0" w:rsidP="00210C3B">
            <w:pPr>
              <w:widowControl/>
              <w:snapToGrid w:val="0"/>
              <w:spacing w:line="187" w:lineRule="auto"/>
              <w:jc w:val="left"/>
              <w:rPr>
                <w:rFonts w:ascii="メイリオ" w:eastAsia="メイリオ" w:hAnsi="メイリオ" w:cs="ＭＳ Ｐゴシック"/>
                <w:color w:val="000000"/>
                <w:kern w:val="0"/>
                <w:sz w:val="18"/>
                <w:szCs w:val="18"/>
              </w:rPr>
            </w:pPr>
          </w:p>
        </w:tc>
        <w:tc>
          <w:tcPr>
            <w:tcW w:w="6096" w:type="dxa"/>
            <w:tcBorders>
              <w:top w:val="single" w:sz="4" w:space="0" w:color="auto"/>
              <w:left w:val="nil"/>
              <w:bottom w:val="single" w:sz="4" w:space="0" w:color="auto"/>
            </w:tcBorders>
            <w:shd w:val="clear" w:color="auto" w:fill="auto"/>
            <w:noWrap/>
            <w:vAlign w:val="bottom"/>
            <w:hideMark/>
          </w:tcPr>
          <w:p w:rsidR="00AA19C0" w:rsidRPr="00B244EA" w:rsidRDefault="00AA19C0" w:rsidP="004F34AB">
            <w:pPr>
              <w:widowControl/>
              <w:snapToGrid w:val="0"/>
              <w:spacing w:line="187" w:lineRule="auto"/>
              <w:rPr>
                <w:rFonts w:ascii="メイリオ" w:eastAsia="メイリオ" w:hAnsi="メイリオ" w:cs="ＭＳ Ｐゴシック"/>
                <w:kern w:val="0"/>
                <w:sz w:val="18"/>
                <w:szCs w:val="18"/>
              </w:rPr>
            </w:pPr>
            <w:r w:rsidRPr="00AE1D50">
              <w:rPr>
                <w:rFonts w:ascii="メイリオ" w:eastAsia="メイリオ" w:hAnsi="メイリオ" w:cs="ＭＳ Ｐゴシック" w:hint="eastAsia"/>
                <w:color w:val="000000"/>
                <w:kern w:val="0"/>
                <w:sz w:val="14"/>
                <w:szCs w:val="14"/>
              </w:rPr>
              <w:t>［0</w:t>
            </w:r>
            <w:r>
              <w:rPr>
                <w:rFonts w:ascii="メイリオ" w:eastAsia="メイリオ" w:hAnsi="メイリオ" w:cs="ＭＳ Ｐゴシック" w:hint="eastAsia"/>
                <w:color w:val="000000"/>
                <w:kern w:val="0"/>
                <w:sz w:val="14"/>
                <w:szCs w:val="14"/>
              </w:rPr>
              <w:t>20</w:t>
            </w:r>
            <w:r w:rsidRPr="00AE1D50">
              <w:rPr>
                <w:rFonts w:ascii="メイリオ" w:eastAsia="メイリオ" w:hAnsi="メイリオ" w:cs="ＭＳ Ｐゴシック" w:hint="eastAsia"/>
                <w:color w:val="000000"/>
                <w:kern w:val="0"/>
                <w:sz w:val="14"/>
                <w:szCs w:val="14"/>
              </w:rPr>
              <w:t>］</w:t>
            </w:r>
            <w:r w:rsidRPr="00B244EA">
              <w:rPr>
                <w:rFonts w:ascii="メイリオ" w:eastAsia="メイリオ" w:hAnsi="メイリオ" w:cs="ＭＳ Ｐゴシック" w:hint="eastAsia"/>
                <w:kern w:val="0"/>
                <w:sz w:val="18"/>
                <w:szCs w:val="18"/>
              </w:rPr>
              <w:t>区</w:t>
            </w:r>
            <w:r>
              <w:rPr>
                <w:rFonts w:ascii="メイリオ" w:eastAsia="メイリオ" w:hAnsi="メイリオ" w:cs="ＭＳ Ｐゴシック" w:hint="eastAsia"/>
                <w:kern w:val="0"/>
                <w:sz w:val="18"/>
                <w:szCs w:val="18"/>
              </w:rPr>
              <w:t>ホームページ</w:t>
            </w:r>
            <w:r w:rsidRPr="00B244EA">
              <w:rPr>
                <w:rFonts w:ascii="メイリオ" w:eastAsia="メイリオ" w:hAnsi="メイリオ" w:cs="ＭＳ Ｐゴシック" w:hint="eastAsia"/>
                <w:kern w:val="0"/>
                <w:sz w:val="18"/>
                <w:szCs w:val="18"/>
              </w:rPr>
              <w:t>の多言語化</w:t>
            </w:r>
          </w:p>
        </w:tc>
      </w:tr>
      <w:tr w:rsidR="00AA19C0" w:rsidRPr="00B244EA" w:rsidTr="00711DF7">
        <w:trPr>
          <w:trHeight w:val="103"/>
        </w:trPr>
        <w:tc>
          <w:tcPr>
            <w:tcW w:w="568" w:type="dxa"/>
            <w:vMerge/>
            <w:tcBorders>
              <w:top w:val="nil"/>
              <w:left w:val="single" w:sz="4" w:space="0" w:color="auto"/>
              <w:bottom w:val="nil"/>
              <w:right w:val="single" w:sz="4" w:space="0" w:color="auto"/>
            </w:tcBorders>
            <w:vAlign w:val="center"/>
            <w:hideMark/>
          </w:tcPr>
          <w:p w:rsidR="00AA19C0" w:rsidRPr="00B244EA" w:rsidRDefault="00AA19C0" w:rsidP="00210C3B">
            <w:pPr>
              <w:widowControl/>
              <w:snapToGrid w:val="0"/>
              <w:spacing w:line="187" w:lineRule="auto"/>
              <w:jc w:val="left"/>
              <w:rPr>
                <w:rFonts w:ascii="メイリオ" w:eastAsia="メイリオ" w:hAnsi="メイリオ" w:cs="ＭＳ Ｐゴシック"/>
                <w:color w:val="000000"/>
                <w:kern w:val="0"/>
                <w:sz w:val="18"/>
                <w:szCs w:val="18"/>
              </w:rPr>
            </w:pPr>
          </w:p>
        </w:tc>
        <w:tc>
          <w:tcPr>
            <w:tcW w:w="2725" w:type="dxa"/>
            <w:vMerge/>
            <w:tcBorders>
              <w:top w:val="nil"/>
              <w:left w:val="single" w:sz="4" w:space="0" w:color="auto"/>
              <w:bottom w:val="nil"/>
              <w:right w:val="single" w:sz="4" w:space="0" w:color="auto"/>
            </w:tcBorders>
            <w:vAlign w:val="center"/>
            <w:hideMark/>
          </w:tcPr>
          <w:p w:rsidR="00AA19C0" w:rsidRPr="00B244EA" w:rsidRDefault="00AA19C0" w:rsidP="00210C3B">
            <w:pPr>
              <w:widowControl/>
              <w:snapToGrid w:val="0"/>
              <w:spacing w:line="187" w:lineRule="auto"/>
              <w:jc w:val="left"/>
              <w:rPr>
                <w:rFonts w:ascii="メイリオ" w:eastAsia="メイリオ" w:hAnsi="メイリオ" w:cs="ＭＳ Ｐゴシック"/>
                <w:color w:val="000000"/>
                <w:kern w:val="0"/>
                <w:sz w:val="18"/>
                <w:szCs w:val="18"/>
              </w:rPr>
            </w:pPr>
          </w:p>
        </w:tc>
        <w:tc>
          <w:tcPr>
            <w:tcW w:w="6096" w:type="dxa"/>
            <w:tcBorders>
              <w:top w:val="single" w:sz="4" w:space="0" w:color="auto"/>
              <w:left w:val="nil"/>
              <w:bottom w:val="single" w:sz="4" w:space="0" w:color="auto"/>
            </w:tcBorders>
            <w:shd w:val="clear" w:color="auto" w:fill="auto"/>
            <w:noWrap/>
            <w:vAlign w:val="bottom"/>
            <w:hideMark/>
          </w:tcPr>
          <w:p w:rsidR="00AA19C0" w:rsidRPr="00B244EA" w:rsidRDefault="00AA19C0" w:rsidP="00210C3B">
            <w:pPr>
              <w:widowControl/>
              <w:snapToGrid w:val="0"/>
              <w:spacing w:line="187" w:lineRule="auto"/>
              <w:rPr>
                <w:rFonts w:ascii="メイリオ" w:eastAsia="メイリオ" w:hAnsi="メイリオ" w:cs="ＭＳ Ｐゴシック"/>
                <w:kern w:val="0"/>
                <w:sz w:val="18"/>
                <w:szCs w:val="18"/>
              </w:rPr>
            </w:pPr>
            <w:r w:rsidRPr="00AE1D50">
              <w:rPr>
                <w:rFonts w:ascii="メイリオ" w:eastAsia="メイリオ" w:hAnsi="メイリオ" w:cs="ＭＳ Ｐゴシック" w:hint="eastAsia"/>
                <w:color w:val="000000"/>
                <w:kern w:val="0"/>
                <w:sz w:val="14"/>
                <w:szCs w:val="14"/>
              </w:rPr>
              <w:t>［0</w:t>
            </w:r>
            <w:r>
              <w:rPr>
                <w:rFonts w:ascii="メイリオ" w:eastAsia="メイリオ" w:hAnsi="メイリオ" w:cs="ＭＳ Ｐゴシック" w:hint="eastAsia"/>
                <w:color w:val="000000"/>
                <w:kern w:val="0"/>
                <w:sz w:val="14"/>
                <w:szCs w:val="14"/>
              </w:rPr>
              <w:t>21</w:t>
            </w:r>
            <w:r w:rsidRPr="00AE1D50">
              <w:rPr>
                <w:rFonts w:ascii="メイリオ" w:eastAsia="メイリオ" w:hAnsi="メイリオ" w:cs="ＭＳ Ｐゴシック" w:hint="eastAsia"/>
                <w:color w:val="000000"/>
                <w:kern w:val="0"/>
                <w:sz w:val="14"/>
                <w:szCs w:val="14"/>
              </w:rPr>
              <w:t>］</w:t>
            </w:r>
            <w:r w:rsidRPr="00B244EA">
              <w:rPr>
                <w:rFonts w:ascii="メイリオ" w:eastAsia="メイリオ" w:hAnsi="メイリオ" w:cs="ＭＳ Ｐゴシック" w:hint="eastAsia"/>
                <w:kern w:val="0"/>
                <w:sz w:val="18"/>
                <w:szCs w:val="18"/>
              </w:rPr>
              <w:t>区紹介冊子の多言語化</w:t>
            </w:r>
          </w:p>
        </w:tc>
      </w:tr>
      <w:tr w:rsidR="00AA19C0" w:rsidRPr="00B244EA" w:rsidTr="00711DF7">
        <w:trPr>
          <w:trHeight w:val="103"/>
        </w:trPr>
        <w:tc>
          <w:tcPr>
            <w:tcW w:w="568" w:type="dxa"/>
            <w:vMerge/>
            <w:tcBorders>
              <w:top w:val="nil"/>
              <w:left w:val="single" w:sz="4" w:space="0" w:color="auto"/>
              <w:bottom w:val="nil"/>
              <w:right w:val="single" w:sz="4" w:space="0" w:color="auto"/>
            </w:tcBorders>
            <w:vAlign w:val="center"/>
            <w:hideMark/>
          </w:tcPr>
          <w:p w:rsidR="00AA19C0" w:rsidRPr="00B244EA" w:rsidRDefault="00AA19C0" w:rsidP="00210C3B">
            <w:pPr>
              <w:widowControl/>
              <w:snapToGrid w:val="0"/>
              <w:spacing w:line="187" w:lineRule="auto"/>
              <w:jc w:val="left"/>
              <w:rPr>
                <w:rFonts w:ascii="メイリオ" w:eastAsia="メイリオ" w:hAnsi="メイリオ" w:cs="ＭＳ Ｐゴシック"/>
                <w:color w:val="000000"/>
                <w:kern w:val="0"/>
                <w:sz w:val="18"/>
                <w:szCs w:val="18"/>
              </w:rPr>
            </w:pPr>
          </w:p>
        </w:tc>
        <w:tc>
          <w:tcPr>
            <w:tcW w:w="2725" w:type="dxa"/>
            <w:vMerge/>
            <w:tcBorders>
              <w:top w:val="nil"/>
              <w:left w:val="single" w:sz="4" w:space="0" w:color="auto"/>
              <w:bottom w:val="nil"/>
              <w:right w:val="single" w:sz="4" w:space="0" w:color="auto"/>
            </w:tcBorders>
            <w:vAlign w:val="center"/>
            <w:hideMark/>
          </w:tcPr>
          <w:p w:rsidR="00AA19C0" w:rsidRPr="00B244EA" w:rsidRDefault="00AA19C0" w:rsidP="00210C3B">
            <w:pPr>
              <w:widowControl/>
              <w:snapToGrid w:val="0"/>
              <w:spacing w:line="187" w:lineRule="auto"/>
              <w:jc w:val="left"/>
              <w:rPr>
                <w:rFonts w:ascii="メイリオ" w:eastAsia="メイリオ" w:hAnsi="メイリオ" w:cs="ＭＳ Ｐゴシック"/>
                <w:color w:val="000000"/>
                <w:kern w:val="0"/>
                <w:sz w:val="18"/>
                <w:szCs w:val="18"/>
              </w:rPr>
            </w:pPr>
          </w:p>
        </w:tc>
        <w:tc>
          <w:tcPr>
            <w:tcW w:w="6096" w:type="dxa"/>
            <w:tcBorders>
              <w:top w:val="single" w:sz="4" w:space="0" w:color="auto"/>
              <w:left w:val="nil"/>
              <w:bottom w:val="single" w:sz="4" w:space="0" w:color="auto"/>
            </w:tcBorders>
            <w:shd w:val="clear" w:color="auto" w:fill="auto"/>
            <w:vAlign w:val="bottom"/>
            <w:hideMark/>
          </w:tcPr>
          <w:p w:rsidR="00AA19C0" w:rsidRPr="00B244EA" w:rsidRDefault="00AA19C0" w:rsidP="00210C3B">
            <w:pPr>
              <w:widowControl/>
              <w:snapToGrid w:val="0"/>
              <w:spacing w:line="187" w:lineRule="auto"/>
              <w:rPr>
                <w:rFonts w:ascii="メイリオ" w:eastAsia="メイリオ" w:hAnsi="メイリオ" w:cs="ＭＳ Ｐゴシック"/>
                <w:color w:val="000000"/>
                <w:kern w:val="0"/>
                <w:sz w:val="18"/>
                <w:szCs w:val="18"/>
              </w:rPr>
            </w:pPr>
            <w:r w:rsidRPr="00AE1D50">
              <w:rPr>
                <w:rFonts w:ascii="メイリオ" w:eastAsia="メイリオ" w:hAnsi="メイリオ" w:cs="ＭＳ Ｐゴシック" w:hint="eastAsia"/>
                <w:color w:val="000000"/>
                <w:kern w:val="0"/>
                <w:sz w:val="14"/>
                <w:szCs w:val="14"/>
              </w:rPr>
              <w:t>［0</w:t>
            </w:r>
            <w:r>
              <w:rPr>
                <w:rFonts w:ascii="メイリオ" w:eastAsia="メイリオ" w:hAnsi="メイリオ" w:cs="ＭＳ Ｐゴシック" w:hint="eastAsia"/>
                <w:color w:val="000000"/>
                <w:kern w:val="0"/>
                <w:sz w:val="14"/>
                <w:szCs w:val="14"/>
              </w:rPr>
              <w:t>22</w:t>
            </w:r>
            <w:r w:rsidRPr="00AE1D50">
              <w:rPr>
                <w:rFonts w:ascii="メイリオ" w:eastAsia="メイリオ" w:hAnsi="メイリオ" w:cs="ＭＳ Ｐゴシック" w:hint="eastAsia"/>
                <w:color w:val="000000"/>
                <w:kern w:val="0"/>
                <w:sz w:val="14"/>
                <w:szCs w:val="14"/>
              </w:rPr>
              <w:t>］</w:t>
            </w:r>
            <w:r w:rsidRPr="00B244EA">
              <w:rPr>
                <w:rFonts w:ascii="メイリオ" w:eastAsia="メイリオ" w:hAnsi="メイリオ" w:cs="ＭＳ Ｐゴシック" w:hint="eastAsia"/>
                <w:color w:val="000000"/>
                <w:kern w:val="0"/>
                <w:sz w:val="18"/>
                <w:szCs w:val="18"/>
              </w:rPr>
              <w:t>多言語での防災情報の提供</w:t>
            </w:r>
          </w:p>
        </w:tc>
      </w:tr>
      <w:tr w:rsidR="00AA19C0" w:rsidRPr="00B244EA" w:rsidTr="00711DF7">
        <w:trPr>
          <w:trHeight w:val="103"/>
        </w:trPr>
        <w:tc>
          <w:tcPr>
            <w:tcW w:w="568" w:type="dxa"/>
            <w:vMerge/>
            <w:tcBorders>
              <w:top w:val="nil"/>
              <w:left w:val="single" w:sz="4" w:space="0" w:color="auto"/>
              <w:bottom w:val="nil"/>
              <w:right w:val="single" w:sz="4" w:space="0" w:color="auto"/>
            </w:tcBorders>
            <w:vAlign w:val="center"/>
            <w:hideMark/>
          </w:tcPr>
          <w:p w:rsidR="00AA19C0" w:rsidRPr="00B244EA" w:rsidRDefault="00AA19C0" w:rsidP="00210C3B">
            <w:pPr>
              <w:widowControl/>
              <w:snapToGrid w:val="0"/>
              <w:spacing w:line="187" w:lineRule="auto"/>
              <w:jc w:val="left"/>
              <w:rPr>
                <w:rFonts w:ascii="メイリオ" w:eastAsia="メイリオ" w:hAnsi="メイリオ" w:cs="ＭＳ Ｐゴシック"/>
                <w:color w:val="000000"/>
                <w:kern w:val="0"/>
                <w:sz w:val="18"/>
                <w:szCs w:val="18"/>
              </w:rPr>
            </w:pPr>
          </w:p>
        </w:tc>
        <w:tc>
          <w:tcPr>
            <w:tcW w:w="2725" w:type="dxa"/>
            <w:vMerge/>
            <w:tcBorders>
              <w:top w:val="nil"/>
              <w:left w:val="single" w:sz="4" w:space="0" w:color="auto"/>
              <w:bottom w:val="nil"/>
              <w:right w:val="single" w:sz="4" w:space="0" w:color="auto"/>
            </w:tcBorders>
            <w:vAlign w:val="center"/>
            <w:hideMark/>
          </w:tcPr>
          <w:p w:rsidR="00AA19C0" w:rsidRPr="00B244EA" w:rsidRDefault="00AA19C0" w:rsidP="00210C3B">
            <w:pPr>
              <w:widowControl/>
              <w:snapToGrid w:val="0"/>
              <w:spacing w:line="187" w:lineRule="auto"/>
              <w:jc w:val="left"/>
              <w:rPr>
                <w:rFonts w:ascii="メイリオ" w:eastAsia="メイリオ" w:hAnsi="メイリオ" w:cs="ＭＳ Ｐゴシック"/>
                <w:color w:val="000000"/>
                <w:kern w:val="0"/>
                <w:sz w:val="18"/>
                <w:szCs w:val="18"/>
              </w:rPr>
            </w:pPr>
          </w:p>
        </w:tc>
        <w:tc>
          <w:tcPr>
            <w:tcW w:w="6096" w:type="dxa"/>
            <w:tcBorders>
              <w:top w:val="single" w:sz="4" w:space="0" w:color="auto"/>
              <w:left w:val="nil"/>
              <w:bottom w:val="single" w:sz="4" w:space="0" w:color="auto"/>
            </w:tcBorders>
            <w:shd w:val="clear" w:color="auto" w:fill="auto"/>
            <w:noWrap/>
            <w:vAlign w:val="bottom"/>
            <w:hideMark/>
          </w:tcPr>
          <w:p w:rsidR="00AA19C0" w:rsidRPr="00B244EA" w:rsidRDefault="00AA19C0" w:rsidP="00210C3B">
            <w:pPr>
              <w:widowControl/>
              <w:snapToGrid w:val="0"/>
              <w:spacing w:line="187" w:lineRule="auto"/>
              <w:rPr>
                <w:rFonts w:ascii="メイリオ" w:eastAsia="メイリオ" w:hAnsi="メイリオ" w:cs="ＭＳ Ｐゴシック"/>
                <w:kern w:val="0"/>
                <w:sz w:val="18"/>
                <w:szCs w:val="18"/>
              </w:rPr>
            </w:pPr>
            <w:r w:rsidRPr="00AE1D50">
              <w:rPr>
                <w:rFonts w:ascii="メイリオ" w:eastAsia="メイリオ" w:hAnsi="メイリオ" w:cs="ＭＳ Ｐゴシック" w:hint="eastAsia"/>
                <w:color w:val="000000"/>
                <w:kern w:val="0"/>
                <w:sz w:val="14"/>
                <w:szCs w:val="14"/>
              </w:rPr>
              <w:t>［0</w:t>
            </w:r>
            <w:r>
              <w:rPr>
                <w:rFonts w:ascii="メイリオ" w:eastAsia="メイリオ" w:hAnsi="メイリオ" w:cs="ＭＳ Ｐゴシック" w:hint="eastAsia"/>
                <w:color w:val="000000"/>
                <w:kern w:val="0"/>
                <w:sz w:val="14"/>
                <w:szCs w:val="14"/>
              </w:rPr>
              <w:t>23</w:t>
            </w:r>
            <w:r w:rsidRPr="00AE1D50">
              <w:rPr>
                <w:rFonts w:ascii="メイリオ" w:eastAsia="メイリオ" w:hAnsi="メイリオ" w:cs="ＭＳ Ｐゴシック" w:hint="eastAsia"/>
                <w:color w:val="000000"/>
                <w:kern w:val="0"/>
                <w:sz w:val="14"/>
                <w:szCs w:val="14"/>
              </w:rPr>
              <w:t>］</w:t>
            </w:r>
            <w:r w:rsidRPr="00B244EA">
              <w:rPr>
                <w:rFonts w:ascii="メイリオ" w:eastAsia="メイリオ" w:hAnsi="メイリオ" w:cs="ＭＳ Ｐゴシック" w:hint="eastAsia"/>
                <w:kern w:val="0"/>
                <w:sz w:val="18"/>
                <w:szCs w:val="18"/>
              </w:rPr>
              <w:t>外国人への広報活動の体制整備</w:t>
            </w:r>
          </w:p>
        </w:tc>
      </w:tr>
      <w:tr w:rsidR="00AA19C0" w:rsidRPr="00B244EA" w:rsidTr="00711DF7">
        <w:trPr>
          <w:trHeight w:val="103"/>
        </w:trPr>
        <w:tc>
          <w:tcPr>
            <w:tcW w:w="568" w:type="dxa"/>
            <w:vMerge/>
            <w:tcBorders>
              <w:top w:val="nil"/>
              <w:left w:val="single" w:sz="4" w:space="0" w:color="auto"/>
              <w:bottom w:val="nil"/>
              <w:right w:val="single" w:sz="4" w:space="0" w:color="auto"/>
            </w:tcBorders>
            <w:vAlign w:val="center"/>
            <w:hideMark/>
          </w:tcPr>
          <w:p w:rsidR="00AA19C0" w:rsidRPr="00B244EA" w:rsidRDefault="00AA19C0" w:rsidP="00210C3B">
            <w:pPr>
              <w:widowControl/>
              <w:snapToGrid w:val="0"/>
              <w:spacing w:line="187" w:lineRule="auto"/>
              <w:jc w:val="left"/>
              <w:rPr>
                <w:rFonts w:ascii="メイリオ" w:eastAsia="メイリオ" w:hAnsi="メイリオ" w:cs="ＭＳ Ｐゴシック"/>
                <w:color w:val="000000"/>
                <w:kern w:val="0"/>
                <w:sz w:val="18"/>
                <w:szCs w:val="18"/>
              </w:rPr>
            </w:pPr>
          </w:p>
        </w:tc>
        <w:tc>
          <w:tcPr>
            <w:tcW w:w="2725" w:type="dxa"/>
            <w:vMerge/>
            <w:tcBorders>
              <w:top w:val="nil"/>
              <w:left w:val="single" w:sz="4" w:space="0" w:color="auto"/>
              <w:bottom w:val="nil"/>
              <w:right w:val="single" w:sz="4" w:space="0" w:color="auto"/>
            </w:tcBorders>
            <w:vAlign w:val="center"/>
            <w:hideMark/>
          </w:tcPr>
          <w:p w:rsidR="00AA19C0" w:rsidRPr="00B244EA" w:rsidRDefault="00AA19C0" w:rsidP="00210C3B">
            <w:pPr>
              <w:widowControl/>
              <w:snapToGrid w:val="0"/>
              <w:spacing w:line="187" w:lineRule="auto"/>
              <w:jc w:val="left"/>
              <w:rPr>
                <w:rFonts w:ascii="メイリオ" w:eastAsia="メイリオ" w:hAnsi="メイリオ" w:cs="ＭＳ Ｐゴシック"/>
                <w:color w:val="000000"/>
                <w:kern w:val="0"/>
                <w:sz w:val="18"/>
                <w:szCs w:val="18"/>
              </w:rPr>
            </w:pPr>
          </w:p>
        </w:tc>
        <w:tc>
          <w:tcPr>
            <w:tcW w:w="6096" w:type="dxa"/>
            <w:tcBorders>
              <w:top w:val="single" w:sz="4" w:space="0" w:color="auto"/>
              <w:left w:val="nil"/>
              <w:bottom w:val="single" w:sz="4" w:space="0" w:color="auto"/>
            </w:tcBorders>
            <w:shd w:val="clear" w:color="auto" w:fill="auto"/>
            <w:noWrap/>
            <w:vAlign w:val="bottom"/>
            <w:hideMark/>
          </w:tcPr>
          <w:p w:rsidR="00AA19C0" w:rsidRPr="00B244EA" w:rsidRDefault="00AA19C0" w:rsidP="00210C3B">
            <w:pPr>
              <w:widowControl/>
              <w:snapToGrid w:val="0"/>
              <w:spacing w:line="187" w:lineRule="auto"/>
              <w:rPr>
                <w:rFonts w:ascii="メイリオ" w:eastAsia="メイリオ" w:hAnsi="メイリオ" w:cs="ＭＳ Ｐゴシック"/>
                <w:kern w:val="0"/>
                <w:sz w:val="18"/>
                <w:szCs w:val="18"/>
              </w:rPr>
            </w:pPr>
            <w:r w:rsidRPr="00AE1D50">
              <w:rPr>
                <w:rFonts w:ascii="メイリオ" w:eastAsia="メイリオ" w:hAnsi="メイリオ" w:cs="ＭＳ Ｐゴシック" w:hint="eastAsia"/>
                <w:color w:val="000000"/>
                <w:kern w:val="0"/>
                <w:sz w:val="14"/>
                <w:szCs w:val="14"/>
              </w:rPr>
              <w:t>［0</w:t>
            </w:r>
            <w:r>
              <w:rPr>
                <w:rFonts w:ascii="メイリオ" w:eastAsia="メイリオ" w:hAnsi="メイリオ" w:cs="ＭＳ Ｐゴシック" w:hint="eastAsia"/>
                <w:color w:val="000000"/>
                <w:kern w:val="0"/>
                <w:sz w:val="14"/>
                <w:szCs w:val="14"/>
              </w:rPr>
              <w:t>24</w:t>
            </w:r>
            <w:r w:rsidRPr="00AE1D50">
              <w:rPr>
                <w:rFonts w:ascii="メイリオ" w:eastAsia="メイリオ" w:hAnsi="メイリオ" w:cs="ＭＳ Ｐゴシック" w:hint="eastAsia"/>
                <w:color w:val="000000"/>
                <w:kern w:val="0"/>
                <w:sz w:val="14"/>
                <w:szCs w:val="14"/>
              </w:rPr>
              <w:t>］</w:t>
            </w:r>
            <w:r w:rsidRPr="00B244EA">
              <w:rPr>
                <w:rFonts w:ascii="メイリオ" w:eastAsia="メイリオ" w:hAnsi="メイリオ" w:cs="ＭＳ Ｐゴシック" w:hint="eastAsia"/>
                <w:kern w:val="0"/>
                <w:sz w:val="18"/>
                <w:szCs w:val="18"/>
              </w:rPr>
              <w:t>呼びかけ看板等の多言語化</w:t>
            </w:r>
          </w:p>
        </w:tc>
      </w:tr>
      <w:tr w:rsidR="00AA19C0" w:rsidRPr="00B244EA" w:rsidTr="00711DF7">
        <w:trPr>
          <w:trHeight w:val="270"/>
        </w:trPr>
        <w:tc>
          <w:tcPr>
            <w:tcW w:w="568" w:type="dxa"/>
            <w:vMerge/>
            <w:tcBorders>
              <w:top w:val="nil"/>
              <w:left w:val="single" w:sz="4" w:space="0" w:color="auto"/>
              <w:bottom w:val="nil"/>
              <w:right w:val="single" w:sz="4" w:space="0" w:color="auto"/>
            </w:tcBorders>
            <w:vAlign w:val="center"/>
            <w:hideMark/>
          </w:tcPr>
          <w:p w:rsidR="00AA19C0" w:rsidRPr="00B244EA" w:rsidRDefault="00AA19C0" w:rsidP="00210C3B">
            <w:pPr>
              <w:widowControl/>
              <w:snapToGrid w:val="0"/>
              <w:spacing w:line="187" w:lineRule="auto"/>
              <w:jc w:val="left"/>
              <w:rPr>
                <w:rFonts w:ascii="メイリオ" w:eastAsia="メイリオ" w:hAnsi="メイリオ" w:cs="ＭＳ Ｐゴシック"/>
                <w:color w:val="000000"/>
                <w:kern w:val="0"/>
                <w:sz w:val="18"/>
                <w:szCs w:val="18"/>
              </w:rPr>
            </w:pPr>
          </w:p>
        </w:tc>
        <w:tc>
          <w:tcPr>
            <w:tcW w:w="2725" w:type="dxa"/>
            <w:vMerge/>
            <w:tcBorders>
              <w:top w:val="nil"/>
              <w:left w:val="single" w:sz="4" w:space="0" w:color="auto"/>
              <w:bottom w:val="nil"/>
              <w:right w:val="single" w:sz="4" w:space="0" w:color="auto"/>
            </w:tcBorders>
            <w:vAlign w:val="center"/>
            <w:hideMark/>
          </w:tcPr>
          <w:p w:rsidR="00AA19C0" w:rsidRPr="00B244EA" w:rsidRDefault="00AA19C0" w:rsidP="00210C3B">
            <w:pPr>
              <w:widowControl/>
              <w:snapToGrid w:val="0"/>
              <w:spacing w:line="187" w:lineRule="auto"/>
              <w:jc w:val="left"/>
              <w:rPr>
                <w:rFonts w:ascii="メイリオ" w:eastAsia="メイリオ" w:hAnsi="メイリオ" w:cs="ＭＳ Ｐゴシック"/>
                <w:color w:val="000000"/>
                <w:kern w:val="0"/>
                <w:sz w:val="18"/>
                <w:szCs w:val="18"/>
              </w:rPr>
            </w:pPr>
          </w:p>
        </w:tc>
        <w:tc>
          <w:tcPr>
            <w:tcW w:w="6096" w:type="dxa"/>
            <w:tcBorders>
              <w:top w:val="single" w:sz="4" w:space="0" w:color="auto"/>
              <w:left w:val="nil"/>
              <w:bottom w:val="single" w:sz="4" w:space="0" w:color="auto"/>
            </w:tcBorders>
            <w:shd w:val="clear" w:color="auto" w:fill="auto"/>
            <w:noWrap/>
            <w:vAlign w:val="bottom"/>
            <w:hideMark/>
          </w:tcPr>
          <w:p w:rsidR="00AA19C0" w:rsidRPr="00B244EA" w:rsidRDefault="00AA19C0" w:rsidP="00210C3B">
            <w:pPr>
              <w:widowControl/>
              <w:snapToGrid w:val="0"/>
              <w:spacing w:line="187" w:lineRule="auto"/>
              <w:rPr>
                <w:rFonts w:ascii="メイリオ" w:eastAsia="メイリオ" w:hAnsi="メイリオ" w:cs="ＭＳ Ｐゴシック"/>
                <w:kern w:val="0"/>
                <w:sz w:val="18"/>
                <w:szCs w:val="18"/>
              </w:rPr>
            </w:pPr>
            <w:r w:rsidRPr="00AE1D50">
              <w:rPr>
                <w:rFonts w:ascii="メイリオ" w:eastAsia="メイリオ" w:hAnsi="メイリオ" w:cs="ＭＳ Ｐゴシック" w:hint="eastAsia"/>
                <w:color w:val="000000"/>
                <w:kern w:val="0"/>
                <w:sz w:val="14"/>
                <w:szCs w:val="14"/>
              </w:rPr>
              <w:t>［0</w:t>
            </w:r>
            <w:r>
              <w:rPr>
                <w:rFonts w:ascii="メイリオ" w:eastAsia="メイリオ" w:hAnsi="メイリオ" w:cs="ＭＳ Ｐゴシック" w:hint="eastAsia"/>
                <w:color w:val="000000"/>
                <w:kern w:val="0"/>
                <w:sz w:val="14"/>
                <w:szCs w:val="14"/>
              </w:rPr>
              <w:t>25</w:t>
            </w:r>
            <w:r w:rsidRPr="00AE1D50">
              <w:rPr>
                <w:rFonts w:ascii="メイリオ" w:eastAsia="メイリオ" w:hAnsi="メイリオ" w:cs="ＭＳ Ｐゴシック" w:hint="eastAsia"/>
                <w:color w:val="000000"/>
                <w:kern w:val="0"/>
                <w:sz w:val="14"/>
                <w:szCs w:val="14"/>
              </w:rPr>
              <w:t>］</w:t>
            </w:r>
            <w:r w:rsidRPr="00B244EA">
              <w:rPr>
                <w:rFonts w:ascii="メイリオ" w:eastAsia="メイリオ" w:hAnsi="メイリオ" w:cs="ＭＳ Ｐゴシック" w:hint="eastAsia"/>
                <w:kern w:val="0"/>
                <w:sz w:val="18"/>
                <w:szCs w:val="18"/>
              </w:rPr>
              <w:t>道路標識の英語併記化</w:t>
            </w:r>
          </w:p>
        </w:tc>
      </w:tr>
      <w:tr w:rsidR="00AA19C0" w:rsidRPr="00B244EA" w:rsidTr="00711DF7">
        <w:trPr>
          <w:trHeight w:val="270"/>
        </w:trPr>
        <w:tc>
          <w:tcPr>
            <w:tcW w:w="568" w:type="dxa"/>
            <w:vMerge/>
            <w:tcBorders>
              <w:top w:val="nil"/>
              <w:left w:val="single" w:sz="4" w:space="0" w:color="auto"/>
              <w:bottom w:val="nil"/>
              <w:right w:val="single" w:sz="4" w:space="0" w:color="auto"/>
            </w:tcBorders>
            <w:vAlign w:val="center"/>
            <w:hideMark/>
          </w:tcPr>
          <w:p w:rsidR="00AA19C0" w:rsidRPr="00B244EA" w:rsidRDefault="00AA19C0" w:rsidP="00210C3B">
            <w:pPr>
              <w:widowControl/>
              <w:snapToGrid w:val="0"/>
              <w:spacing w:line="187" w:lineRule="auto"/>
              <w:jc w:val="left"/>
              <w:rPr>
                <w:rFonts w:ascii="メイリオ" w:eastAsia="メイリオ" w:hAnsi="メイリオ" w:cs="ＭＳ Ｐゴシック"/>
                <w:color w:val="000000"/>
                <w:kern w:val="0"/>
                <w:sz w:val="18"/>
                <w:szCs w:val="18"/>
              </w:rPr>
            </w:pPr>
          </w:p>
        </w:tc>
        <w:tc>
          <w:tcPr>
            <w:tcW w:w="2725" w:type="dxa"/>
            <w:vMerge/>
            <w:tcBorders>
              <w:top w:val="nil"/>
              <w:left w:val="single" w:sz="4" w:space="0" w:color="auto"/>
              <w:bottom w:val="nil"/>
              <w:right w:val="single" w:sz="4" w:space="0" w:color="auto"/>
            </w:tcBorders>
            <w:vAlign w:val="center"/>
            <w:hideMark/>
          </w:tcPr>
          <w:p w:rsidR="00AA19C0" w:rsidRPr="00B244EA" w:rsidRDefault="00AA19C0" w:rsidP="00210C3B">
            <w:pPr>
              <w:widowControl/>
              <w:snapToGrid w:val="0"/>
              <w:spacing w:line="187" w:lineRule="auto"/>
              <w:jc w:val="left"/>
              <w:rPr>
                <w:rFonts w:ascii="メイリオ" w:eastAsia="メイリオ" w:hAnsi="メイリオ" w:cs="ＭＳ Ｐゴシック"/>
                <w:color w:val="000000"/>
                <w:kern w:val="0"/>
                <w:sz w:val="18"/>
                <w:szCs w:val="18"/>
              </w:rPr>
            </w:pPr>
          </w:p>
        </w:tc>
        <w:tc>
          <w:tcPr>
            <w:tcW w:w="6096" w:type="dxa"/>
            <w:tcBorders>
              <w:top w:val="single" w:sz="4" w:space="0" w:color="auto"/>
              <w:left w:val="nil"/>
              <w:bottom w:val="single" w:sz="4" w:space="0" w:color="auto"/>
            </w:tcBorders>
            <w:shd w:val="clear" w:color="auto" w:fill="D9D9D9" w:themeFill="background1" w:themeFillShade="D9"/>
            <w:noWrap/>
            <w:vAlign w:val="bottom"/>
            <w:hideMark/>
          </w:tcPr>
          <w:p w:rsidR="00AA19C0" w:rsidRPr="00B244EA" w:rsidRDefault="00AA19C0" w:rsidP="00210C3B">
            <w:pPr>
              <w:widowControl/>
              <w:snapToGrid w:val="0"/>
              <w:spacing w:line="187" w:lineRule="auto"/>
              <w:rPr>
                <w:rFonts w:ascii="メイリオ" w:eastAsia="メイリオ" w:hAnsi="メイリオ" w:cs="ＭＳ Ｐゴシック"/>
                <w:kern w:val="0"/>
                <w:sz w:val="18"/>
                <w:szCs w:val="18"/>
              </w:rPr>
            </w:pPr>
            <w:r w:rsidRPr="00AE1D50">
              <w:rPr>
                <w:rFonts w:ascii="メイリオ" w:eastAsia="メイリオ" w:hAnsi="メイリオ" w:cs="ＭＳ Ｐゴシック" w:hint="eastAsia"/>
                <w:color w:val="000000"/>
                <w:kern w:val="0"/>
                <w:sz w:val="14"/>
                <w:szCs w:val="14"/>
              </w:rPr>
              <w:t>［0</w:t>
            </w:r>
            <w:r>
              <w:rPr>
                <w:rFonts w:ascii="メイリオ" w:eastAsia="メイリオ" w:hAnsi="メイリオ" w:cs="ＭＳ Ｐゴシック" w:hint="eastAsia"/>
                <w:color w:val="000000"/>
                <w:kern w:val="0"/>
                <w:sz w:val="14"/>
                <w:szCs w:val="14"/>
              </w:rPr>
              <w:t>26</w:t>
            </w:r>
            <w:r w:rsidRPr="00AE1D50">
              <w:rPr>
                <w:rFonts w:ascii="メイリオ" w:eastAsia="メイリオ" w:hAnsi="メイリオ" w:cs="ＭＳ Ｐゴシック" w:hint="eastAsia"/>
                <w:color w:val="000000"/>
                <w:kern w:val="0"/>
                <w:sz w:val="14"/>
                <w:szCs w:val="14"/>
              </w:rPr>
              <w:t>］</w:t>
            </w:r>
            <w:r w:rsidR="00EB48BF">
              <w:rPr>
                <w:rFonts w:ascii="メイリオ" w:eastAsia="メイリオ" w:hAnsi="メイリオ" w:cs="ＭＳ Ｐゴシック" w:hint="eastAsia"/>
                <w:kern w:val="0"/>
                <w:sz w:val="18"/>
                <w:szCs w:val="18"/>
              </w:rPr>
              <w:t>屋外案内標識等デザインガイドライン</w:t>
            </w:r>
            <w:r w:rsidRPr="00B244EA">
              <w:rPr>
                <w:rFonts w:ascii="メイリオ" w:eastAsia="メイリオ" w:hAnsi="メイリオ" w:cs="ＭＳ Ｐゴシック" w:hint="eastAsia"/>
                <w:kern w:val="0"/>
                <w:sz w:val="18"/>
                <w:szCs w:val="18"/>
              </w:rPr>
              <w:t>の策定</w:t>
            </w:r>
          </w:p>
        </w:tc>
      </w:tr>
      <w:tr w:rsidR="00AA19C0" w:rsidRPr="00B244EA" w:rsidTr="00711DF7">
        <w:trPr>
          <w:trHeight w:val="103"/>
        </w:trPr>
        <w:tc>
          <w:tcPr>
            <w:tcW w:w="568"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AA19C0" w:rsidRPr="00B244EA" w:rsidRDefault="00AA19C0" w:rsidP="00210C3B">
            <w:pPr>
              <w:widowControl/>
              <w:snapToGrid w:val="0"/>
              <w:spacing w:line="187" w:lineRule="auto"/>
              <w:jc w:val="center"/>
              <w:rPr>
                <w:rFonts w:ascii="メイリオ" w:eastAsia="メイリオ" w:hAnsi="メイリオ" w:cs="ＭＳ Ｐゴシック"/>
                <w:color w:val="000000"/>
                <w:kern w:val="0"/>
                <w:sz w:val="18"/>
                <w:szCs w:val="18"/>
              </w:rPr>
            </w:pPr>
            <w:r w:rsidRPr="00B244EA">
              <w:rPr>
                <w:rFonts w:ascii="メイリオ" w:eastAsia="メイリオ" w:hAnsi="メイリオ" w:cs="ＭＳ Ｐゴシック" w:hint="eastAsia"/>
                <w:color w:val="000000"/>
                <w:kern w:val="0"/>
                <w:sz w:val="18"/>
                <w:szCs w:val="18"/>
              </w:rPr>
              <w:t>2-2</w:t>
            </w:r>
          </w:p>
        </w:tc>
        <w:tc>
          <w:tcPr>
            <w:tcW w:w="272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AA19C0" w:rsidRPr="00B244EA" w:rsidRDefault="00AA19C0" w:rsidP="00210C3B">
            <w:pPr>
              <w:widowControl/>
              <w:snapToGrid w:val="0"/>
              <w:spacing w:line="187" w:lineRule="auto"/>
              <w:jc w:val="left"/>
              <w:rPr>
                <w:rFonts w:ascii="メイリオ" w:eastAsia="メイリオ" w:hAnsi="メイリオ" w:cs="ＭＳ Ｐゴシック"/>
                <w:color w:val="000000"/>
                <w:kern w:val="0"/>
                <w:sz w:val="18"/>
                <w:szCs w:val="18"/>
              </w:rPr>
            </w:pPr>
            <w:r w:rsidRPr="00B244EA">
              <w:rPr>
                <w:rFonts w:ascii="メイリオ" w:eastAsia="メイリオ" w:hAnsi="メイリオ" w:cs="ＭＳ Ｐゴシック" w:hint="eastAsia"/>
                <w:color w:val="000000"/>
                <w:kern w:val="0"/>
                <w:sz w:val="18"/>
                <w:szCs w:val="18"/>
              </w:rPr>
              <w:t>気配り・目配り・心配りの対応</w:t>
            </w:r>
          </w:p>
        </w:tc>
        <w:tc>
          <w:tcPr>
            <w:tcW w:w="6096" w:type="dxa"/>
            <w:tcBorders>
              <w:top w:val="single" w:sz="4" w:space="0" w:color="auto"/>
              <w:left w:val="nil"/>
              <w:bottom w:val="single" w:sz="4" w:space="0" w:color="auto"/>
            </w:tcBorders>
            <w:shd w:val="clear" w:color="auto" w:fill="D9D9D9" w:themeFill="background1" w:themeFillShade="D9"/>
            <w:vAlign w:val="bottom"/>
            <w:hideMark/>
          </w:tcPr>
          <w:p w:rsidR="00AA19C0" w:rsidRPr="00B244EA" w:rsidRDefault="00AA19C0" w:rsidP="00210C3B">
            <w:pPr>
              <w:widowControl/>
              <w:snapToGrid w:val="0"/>
              <w:spacing w:line="187" w:lineRule="auto"/>
              <w:rPr>
                <w:rFonts w:ascii="メイリオ" w:eastAsia="メイリオ" w:hAnsi="メイリオ" w:cs="ＭＳ Ｐゴシック"/>
                <w:color w:val="000000"/>
                <w:kern w:val="0"/>
                <w:sz w:val="18"/>
                <w:szCs w:val="18"/>
              </w:rPr>
            </w:pPr>
            <w:r w:rsidRPr="00AE1D50">
              <w:rPr>
                <w:rFonts w:ascii="メイリオ" w:eastAsia="メイリオ" w:hAnsi="メイリオ" w:cs="ＭＳ Ｐゴシック" w:hint="eastAsia"/>
                <w:color w:val="000000"/>
                <w:kern w:val="0"/>
                <w:sz w:val="14"/>
                <w:szCs w:val="14"/>
              </w:rPr>
              <w:t>［0</w:t>
            </w:r>
            <w:r>
              <w:rPr>
                <w:rFonts w:ascii="メイリオ" w:eastAsia="メイリオ" w:hAnsi="メイリオ" w:cs="ＭＳ Ｐゴシック" w:hint="eastAsia"/>
                <w:color w:val="000000"/>
                <w:kern w:val="0"/>
                <w:sz w:val="14"/>
                <w:szCs w:val="14"/>
              </w:rPr>
              <w:t>27</w:t>
            </w:r>
            <w:r w:rsidRPr="00AE1D50">
              <w:rPr>
                <w:rFonts w:ascii="メイリオ" w:eastAsia="メイリオ" w:hAnsi="メイリオ" w:cs="ＭＳ Ｐゴシック" w:hint="eastAsia"/>
                <w:color w:val="000000"/>
                <w:kern w:val="0"/>
                <w:sz w:val="14"/>
                <w:szCs w:val="14"/>
              </w:rPr>
              <w:t>］</w:t>
            </w:r>
            <w:r w:rsidRPr="00B244EA">
              <w:rPr>
                <w:rFonts w:ascii="メイリオ" w:eastAsia="メイリオ" w:hAnsi="メイリオ" w:cs="ＭＳ Ｐゴシック" w:hint="eastAsia"/>
                <w:color w:val="000000"/>
                <w:kern w:val="0"/>
                <w:sz w:val="18"/>
                <w:szCs w:val="18"/>
              </w:rPr>
              <w:t>要援護者支援体制の充実</w:t>
            </w:r>
          </w:p>
        </w:tc>
      </w:tr>
      <w:tr w:rsidR="00AA19C0" w:rsidRPr="00B244EA" w:rsidTr="00711DF7">
        <w:trPr>
          <w:trHeight w:val="133"/>
        </w:trPr>
        <w:tc>
          <w:tcPr>
            <w:tcW w:w="568" w:type="dxa"/>
            <w:vMerge/>
            <w:tcBorders>
              <w:top w:val="single" w:sz="4" w:space="0" w:color="auto"/>
              <w:left w:val="single" w:sz="4" w:space="0" w:color="auto"/>
              <w:bottom w:val="single" w:sz="4" w:space="0" w:color="000000"/>
              <w:right w:val="single" w:sz="4" w:space="0" w:color="auto"/>
            </w:tcBorders>
            <w:vAlign w:val="center"/>
            <w:hideMark/>
          </w:tcPr>
          <w:p w:rsidR="00AA19C0" w:rsidRPr="00B244EA" w:rsidRDefault="00AA19C0" w:rsidP="00210C3B">
            <w:pPr>
              <w:widowControl/>
              <w:snapToGrid w:val="0"/>
              <w:spacing w:line="187" w:lineRule="auto"/>
              <w:jc w:val="left"/>
              <w:rPr>
                <w:rFonts w:ascii="メイリオ" w:eastAsia="メイリオ" w:hAnsi="メイリオ" w:cs="ＭＳ Ｐゴシック"/>
                <w:color w:val="000000"/>
                <w:kern w:val="0"/>
                <w:sz w:val="18"/>
                <w:szCs w:val="18"/>
              </w:rPr>
            </w:pPr>
          </w:p>
        </w:tc>
        <w:tc>
          <w:tcPr>
            <w:tcW w:w="2725" w:type="dxa"/>
            <w:vMerge/>
            <w:tcBorders>
              <w:top w:val="single" w:sz="4" w:space="0" w:color="auto"/>
              <w:left w:val="single" w:sz="4" w:space="0" w:color="auto"/>
              <w:bottom w:val="single" w:sz="4" w:space="0" w:color="000000"/>
              <w:right w:val="single" w:sz="4" w:space="0" w:color="auto"/>
            </w:tcBorders>
            <w:vAlign w:val="center"/>
            <w:hideMark/>
          </w:tcPr>
          <w:p w:rsidR="00AA19C0" w:rsidRPr="00B244EA" w:rsidRDefault="00AA19C0" w:rsidP="00210C3B">
            <w:pPr>
              <w:widowControl/>
              <w:snapToGrid w:val="0"/>
              <w:spacing w:line="187" w:lineRule="auto"/>
              <w:jc w:val="left"/>
              <w:rPr>
                <w:rFonts w:ascii="メイリオ" w:eastAsia="メイリオ" w:hAnsi="メイリオ" w:cs="ＭＳ Ｐゴシック"/>
                <w:color w:val="000000"/>
                <w:kern w:val="0"/>
                <w:sz w:val="18"/>
                <w:szCs w:val="18"/>
              </w:rPr>
            </w:pPr>
          </w:p>
        </w:tc>
        <w:tc>
          <w:tcPr>
            <w:tcW w:w="6096" w:type="dxa"/>
            <w:tcBorders>
              <w:top w:val="single" w:sz="4" w:space="0" w:color="auto"/>
              <w:left w:val="nil"/>
              <w:bottom w:val="single" w:sz="4" w:space="0" w:color="auto"/>
            </w:tcBorders>
            <w:shd w:val="clear" w:color="auto" w:fill="auto"/>
            <w:vAlign w:val="bottom"/>
            <w:hideMark/>
          </w:tcPr>
          <w:p w:rsidR="00AA19C0" w:rsidRPr="00B244EA" w:rsidRDefault="00AA19C0" w:rsidP="00210C3B">
            <w:pPr>
              <w:widowControl/>
              <w:snapToGrid w:val="0"/>
              <w:spacing w:line="187" w:lineRule="auto"/>
              <w:rPr>
                <w:rFonts w:ascii="メイリオ" w:eastAsia="メイリオ" w:hAnsi="メイリオ" w:cs="ＭＳ Ｐゴシック"/>
                <w:color w:val="000000"/>
                <w:kern w:val="0"/>
                <w:sz w:val="18"/>
                <w:szCs w:val="18"/>
              </w:rPr>
            </w:pPr>
            <w:r w:rsidRPr="00AE1D50">
              <w:rPr>
                <w:rFonts w:ascii="メイリオ" w:eastAsia="メイリオ" w:hAnsi="メイリオ" w:cs="ＭＳ Ｐゴシック" w:hint="eastAsia"/>
                <w:color w:val="000000"/>
                <w:kern w:val="0"/>
                <w:sz w:val="14"/>
                <w:szCs w:val="14"/>
              </w:rPr>
              <w:t>［0</w:t>
            </w:r>
            <w:r>
              <w:rPr>
                <w:rFonts w:ascii="メイリオ" w:eastAsia="メイリオ" w:hAnsi="メイリオ" w:cs="ＭＳ Ｐゴシック" w:hint="eastAsia"/>
                <w:color w:val="000000"/>
                <w:kern w:val="0"/>
                <w:sz w:val="14"/>
                <w:szCs w:val="14"/>
              </w:rPr>
              <w:t>28</w:t>
            </w:r>
            <w:r w:rsidRPr="00AE1D50">
              <w:rPr>
                <w:rFonts w:ascii="メイリオ" w:eastAsia="メイリオ" w:hAnsi="メイリオ" w:cs="ＭＳ Ｐゴシック" w:hint="eastAsia"/>
                <w:color w:val="000000"/>
                <w:kern w:val="0"/>
                <w:sz w:val="14"/>
                <w:szCs w:val="14"/>
              </w:rPr>
              <w:t>］</w:t>
            </w:r>
            <w:r w:rsidRPr="00B244EA">
              <w:rPr>
                <w:rFonts w:ascii="メイリオ" w:eastAsia="メイリオ" w:hAnsi="メイリオ" w:cs="ＭＳ Ｐゴシック" w:hint="eastAsia"/>
                <w:color w:val="000000"/>
                <w:kern w:val="0"/>
                <w:sz w:val="18"/>
                <w:szCs w:val="18"/>
              </w:rPr>
              <w:t>外国人の防災訓練への参加促進</w:t>
            </w:r>
          </w:p>
        </w:tc>
      </w:tr>
      <w:tr w:rsidR="00AA19C0" w:rsidRPr="00B244EA" w:rsidTr="00711DF7">
        <w:trPr>
          <w:trHeight w:val="270"/>
        </w:trPr>
        <w:tc>
          <w:tcPr>
            <w:tcW w:w="568" w:type="dxa"/>
            <w:vMerge/>
            <w:tcBorders>
              <w:top w:val="single" w:sz="4" w:space="0" w:color="auto"/>
              <w:left w:val="single" w:sz="4" w:space="0" w:color="auto"/>
              <w:bottom w:val="single" w:sz="4" w:space="0" w:color="000000"/>
              <w:right w:val="single" w:sz="4" w:space="0" w:color="auto"/>
            </w:tcBorders>
            <w:vAlign w:val="center"/>
            <w:hideMark/>
          </w:tcPr>
          <w:p w:rsidR="00AA19C0" w:rsidRPr="00B244EA" w:rsidRDefault="00AA19C0" w:rsidP="00210C3B">
            <w:pPr>
              <w:widowControl/>
              <w:snapToGrid w:val="0"/>
              <w:spacing w:line="187" w:lineRule="auto"/>
              <w:jc w:val="left"/>
              <w:rPr>
                <w:rFonts w:ascii="メイリオ" w:eastAsia="メイリオ" w:hAnsi="メイリオ" w:cs="ＭＳ Ｐゴシック"/>
                <w:color w:val="000000"/>
                <w:kern w:val="0"/>
                <w:sz w:val="18"/>
                <w:szCs w:val="18"/>
              </w:rPr>
            </w:pPr>
          </w:p>
        </w:tc>
        <w:tc>
          <w:tcPr>
            <w:tcW w:w="2725" w:type="dxa"/>
            <w:vMerge/>
            <w:tcBorders>
              <w:top w:val="single" w:sz="4" w:space="0" w:color="auto"/>
              <w:left w:val="single" w:sz="4" w:space="0" w:color="auto"/>
              <w:bottom w:val="single" w:sz="4" w:space="0" w:color="000000"/>
              <w:right w:val="single" w:sz="4" w:space="0" w:color="auto"/>
            </w:tcBorders>
            <w:vAlign w:val="center"/>
            <w:hideMark/>
          </w:tcPr>
          <w:p w:rsidR="00AA19C0" w:rsidRPr="00B244EA" w:rsidRDefault="00AA19C0" w:rsidP="00210C3B">
            <w:pPr>
              <w:widowControl/>
              <w:snapToGrid w:val="0"/>
              <w:spacing w:line="187" w:lineRule="auto"/>
              <w:jc w:val="left"/>
              <w:rPr>
                <w:rFonts w:ascii="メイリオ" w:eastAsia="メイリオ" w:hAnsi="メイリオ" w:cs="ＭＳ Ｐゴシック"/>
                <w:color w:val="000000"/>
                <w:kern w:val="0"/>
                <w:sz w:val="18"/>
                <w:szCs w:val="18"/>
              </w:rPr>
            </w:pPr>
          </w:p>
        </w:tc>
        <w:tc>
          <w:tcPr>
            <w:tcW w:w="6096" w:type="dxa"/>
            <w:tcBorders>
              <w:top w:val="single" w:sz="4" w:space="0" w:color="auto"/>
              <w:left w:val="nil"/>
              <w:bottom w:val="single" w:sz="4" w:space="0" w:color="auto"/>
            </w:tcBorders>
            <w:shd w:val="clear" w:color="auto" w:fill="auto"/>
            <w:vAlign w:val="bottom"/>
            <w:hideMark/>
          </w:tcPr>
          <w:p w:rsidR="00AA19C0" w:rsidRPr="00B244EA" w:rsidRDefault="00AA19C0" w:rsidP="00210C3B">
            <w:pPr>
              <w:widowControl/>
              <w:snapToGrid w:val="0"/>
              <w:spacing w:line="187" w:lineRule="auto"/>
              <w:rPr>
                <w:rFonts w:ascii="メイリオ" w:eastAsia="メイリオ" w:hAnsi="メイリオ" w:cs="ＭＳ Ｐゴシック"/>
                <w:color w:val="000000"/>
                <w:kern w:val="0"/>
                <w:sz w:val="18"/>
                <w:szCs w:val="18"/>
              </w:rPr>
            </w:pPr>
            <w:r w:rsidRPr="00AE1D50">
              <w:rPr>
                <w:rFonts w:ascii="メイリオ" w:eastAsia="メイリオ" w:hAnsi="メイリオ" w:cs="ＭＳ Ｐゴシック" w:hint="eastAsia"/>
                <w:color w:val="000000"/>
                <w:kern w:val="0"/>
                <w:sz w:val="14"/>
                <w:szCs w:val="14"/>
              </w:rPr>
              <w:t>［0</w:t>
            </w:r>
            <w:r>
              <w:rPr>
                <w:rFonts w:ascii="メイリオ" w:eastAsia="メイリオ" w:hAnsi="メイリオ" w:cs="ＭＳ Ｐゴシック" w:hint="eastAsia"/>
                <w:color w:val="000000"/>
                <w:kern w:val="0"/>
                <w:sz w:val="14"/>
                <w:szCs w:val="14"/>
              </w:rPr>
              <w:t>29</w:t>
            </w:r>
            <w:r w:rsidRPr="00AE1D50">
              <w:rPr>
                <w:rFonts w:ascii="メイリオ" w:eastAsia="メイリオ" w:hAnsi="メイリオ" w:cs="ＭＳ Ｐゴシック" w:hint="eastAsia"/>
                <w:color w:val="000000"/>
                <w:kern w:val="0"/>
                <w:sz w:val="14"/>
                <w:szCs w:val="14"/>
              </w:rPr>
              <w:t>］</w:t>
            </w:r>
            <w:r w:rsidRPr="00B244EA">
              <w:rPr>
                <w:rFonts w:ascii="メイリオ" w:eastAsia="メイリオ" w:hAnsi="メイリオ" w:cs="ＭＳ Ｐゴシック" w:hint="eastAsia"/>
                <w:color w:val="000000"/>
                <w:kern w:val="0"/>
                <w:sz w:val="18"/>
                <w:szCs w:val="18"/>
              </w:rPr>
              <w:t>窓口における電話通訳対応</w:t>
            </w:r>
          </w:p>
        </w:tc>
      </w:tr>
      <w:tr w:rsidR="00AA19C0" w:rsidRPr="00B244EA" w:rsidTr="00711DF7">
        <w:trPr>
          <w:trHeight w:val="103"/>
        </w:trPr>
        <w:tc>
          <w:tcPr>
            <w:tcW w:w="568" w:type="dxa"/>
            <w:vMerge/>
            <w:tcBorders>
              <w:top w:val="single" w:sz="4" w:space="0" w:color="auto"/>
              <w:left w:val="single" w:sz="4" w:space="0" w:color="auto"/>
              <w:bottom w:val="single" w:sz="4" w:space="0" w:color="000000"/>
              <w:right w:val="single" w:sz="4" w:space="0" w:color="auto"/>
            </w:tcBorders>
            <w:vAlign w:val="center"/>
            <w:hideMark/>
          </w:tcPr>
          <w:p w:rsidR="00AA19C0" w:rsidRPr="00B244EA" w:rsidRDefault="00AA19C0" w:rsidP="00210C3B">
            <w:pPr>
              <w:widowControl/>
              <w:snapToGrid w:val="0"/>
              <w:spacing w:line="187" w:lineRule="auto"/>
              <w:jc w:val="left"/>
              <w:rPr>
                <w:rFonts w:ascii="メイリオ" w:eastAsia="メイリオ" w:hAnsi="メイリオ" w:cs="ＭＳ Ｐゴシック"/>
                <w:color w:val="000000"/>
                <w:kern w:val="0"/>
                <w:sz w:val="18"/>
                <w:szCs w:val="18"/>
              </w:rPr>
            </w:pPr>
          </w:p>
        </w:tc>
        <w:tc>
          <w:tcPr>
            <w:tcW w:w="2725" w:type="dxa"/>
            <w:vMerge/>
            <w:tcBorders>
              <w:top w:val="single" w:sz="4" w:space="0" w:color="auto"/>
              <w:left w:val="single" w:sz="4" w:space="0" w:color="auto"/>
              <w:bottom w:val="single" w:sz="4" w:space="0" w:color="000000"/>
              <w:right w:val="single" w:sz="4" w:space="0" w:color="auto"/>
            </w:tcBorders>
            <w:vAlign w:val="center"/>
            <w:hideMark/>
          </w:tcPr>
          <w:p w:rsidR="00AA19C0" w:rsidRPr="00B244EA" w:rsidRDefault="00AA19C0" w:rsidP="00210C3B">
            <w:pPr>
              <w:widowControl/>
              <w:snapToGrid w:val="0"/>
              <w:spacing w:line="187" w:lineRule="auto"/>
              <w:jc w:val="left"/>
              <w:rPr>
                <w:rFonts w:ascii="メイリオ" w:eastAsia="メイリオ" w:hAnsi="メイリオ" w:cs="ＭＳ Ｐゴシック"/>
                <w:color w:val="000000"/>
                <w:kern w:val="0"/>
                <w:sz w:val="18"/>
                <w:szCs w:val="18"/>
              </w:rPr>
            </w:pPr>
          </w:p>
        </w:tc>
        <w:tc>
          <w:tcPr>
            <w:tcW w:w="6096" w:type="dxa"/>
            <w:tcBorders>
              <w:top w:val="single" w:sz="4" w:space="0" w:color="auto"/>
              <w:left w:val="nil"/>
              <w:bottom w:val="single" w:sz="4" w:space="0" w:color="auto"/>
            </w:tcBorders>
            <w:shd w:val="clear" w:color="auto" w:fill="auto"/>
            <w:vAlign w:val="bottom"/>
            <w:hideMark/>
          </w:tcPr>
          <w:p w:rsidR="00AA19C0" w:rsidRPr="00B244EA" w:rsidRDefault="00AA19C0" w:rsidP="00210C3B">
            <w:pPr>
              <w:widowControl/>
              <w:snapToGrid w:val="0"/>
              <w:spacing w:line="187" w:lineRule="auto"/>
              <w:rPr>
                <w:rFonts w:ascii="メイリオ" w:eastAsia="メイリオ" w:hAnsi="メイリオ" w:cs="ＭＳ Ｐゴシック"/>
                <w:color w:val="000000"/>
                <w:kern w:val="0"/>
                <w:sz w:val="18"/>
                <w:szCs w:val="18"/>
              </w:rPr>
            </w:pPr>
            <w:r w:rsidRPr="00AE1D50">
              <w:rPr>
                <w:rFonts w:ascii="メイリオ" w:eastAsia="メイリオ" w:hAnsi="メイリオ" w:cs="ＭＳ Ｐゴシック" w:hint="eastAsia"/>
                <w:color w:val="000000"/>
                <w:kern w:val="0"/>
                <w:sz w:val="14"/>
                <w:szCs w:val="14"/>
              </w:rPr>
              <w:t>［0</w:t>
            </w:r>
            <w:r>
              <w:rPr>
                <w:rFonts w:ascii="メイリオ" w:eastAsia="メイリオ" w:hAnsi="メイリオ" w:cs="ＭＳ Ｐゴシック" w:hint="eastAsia"/>
                <w:color w:val="000000"/>
                <w:kern w:val="0"/>
                <w:sz w:val="14"/>
                <w:szCs w:val="14"/>
              </w:rPr>
              <w:t>30</w:t>
            </w:r>
            <w:r w:rsidRPr="00AE1D50">
              <w:rPr>
                <w:rFonts w:ascii="メイリオ" w:eastAsia="メイリオ" w:hAnsi="メイリオ" w:cs="ＭＳ Ｐゴシック" w:hint="eastAsia"/>
                <w:color w:val="000000"/>
                <w:kern w:val="0"/>
                <w:sz w:val="14"/>
                <w:szCs w:val="14"/>
              </w:rPr>
              <w:t>］</w:t>
            </w:r>
            <w:r w:rsidRPr="00B244EA">
              <w:rPr>
                <w:rFonts w:ascii="メイリオ" w:eastAsia="メイリオ" w:hAnsi="メイリオ" w:cs="ＭＳ Ｐゴシック" w:hint="eastAsia"/>
                <w:color w:val="000000"/>
                <w:kern w:val="0"/>
                <w:sz w:val="18"/>
                <w:szCs w:val="18"/>
              </w:rPr>
              <w:t>区内レストラン等への多言語化支援</w:t>
            </w:r>
          </w:p>
        </w:tc>
      </w:tr>
      <w:tr w:rsidR="00AA19C0" w:rsidRPr="00B244EA" w:rsidTr="00711DF7">
        <w:trPr>
          <w:trHeight w:val="270"/>
        </w:trPr>
        <w:tc>
          <w:tcPr>
            <w:tcW w:w="568" w:type="dxa"/>
            <w:vMerge/>
            <w:tcBorders>
              <w:top w:val="single" w:sz="4" w:space="0" w:color="auto"/>
              <w:left w:val="single" w:sz="4" w:space="0" w:color="auto"/>
              <w:bottom w:val="single" w:sz="4" w:space="0" w:color="000000"/>
              <w:right w:val="single" w:sz="4" w:space="0" w:color="auto"/>
            </w:tcBorders>
            <w:vAlign w:val="center"/>
            <w:hideMark/>
          </w:tcPr>
          <w:p w:rsidR="00AA19C0" w:rsidRPr="00B244EA" w:rsidRDefault="00AA19C0" w:rsidP="00210C3B">
            <w:pPr>
              <w:widowControl/>
              <w:snapToGrid w:val="0"/>
              <w:spacing w:line="187" w:lineRule="auto"/>
              <w:jc w:val="left"/>
              <w:rPr>
                <w:rFonts w:ascii="メイリオ" w:eastAsia="メイリオ" w:hAnsi="メイリオ" w:cs="ＭＳ Ｐゴシック"/>
                <w:color w:val="000000"/>
                <w:kern w:val="0"/>
                <w:sz w:val="18"/>
                <w:szCs w:val="18"/>
              </w:rPr>
            </w:pPr>
          </w:p>
        </w:tc>
        <w:tc>
          <w:tcPr>
            <w:tcW w:w="2725" w:type="dxa"/>
            <w:vMerge/>
            <w:tcBorders>
              <w:top w:val="single" w:sz="4" w:space="0" w:color="auto"/>
              <w:left w:val="single" w:sz="4" w:space="0" w:color="auto"/>
              <w:bottom w:val="single" w:sz="4" w:space="0" w:color="000000"/>
              <w:right w:val="single" w:sz="4" w:space="0" w:color="auto"/>
            </w:tcBorders>
            <w:vAlign w:val="center"/>
            <w:hideMark/>
          </w:tcPr>
          <w:p w:rsidR="00AA19C0" w:rsidRPr="00B244EA" w:rsidRDefault="00AA19C0" w:rsidP="00210C3B">
            <w:pPr>
              <w:widowControl/>
              <w:snapToGrid w:val="0"/>
              <w:spacing w:line="187" w:lineRule="auto"/>
              <w:jc w:val="left"/>
              <w:rPr>
                <w:rFonts w:ascii="メイリオ" w:eastAsia="メイリオ" w:hAnsi="メイリオ" w:cs="ＭＳ Ｐゴシック"/>
                <w:color w:val="000000"/>
                <w:kern w:val="0"/>
                <w:sz w:val="18"/>
                <w:szCs w:val="18"/>
              </w:rPr>
            </w:pPr>
          </w:p>
        </w:tc>
        <w:tc>
          <w:tcPr>
            <w:tcW w:w="6096" w:type="dxa"/>
            <w:tcBorders>
              <w:top w:val="single" w:sz="4" w:space="0" w:color="auto"/>
              <w:left w:val="nil"/>
              <w:bottom w:val="single" w:sz="4" w:space="0" w:color="auto"/>
            </w:tcBorders>
            <w:shd w:val="clear" w:color="auto" w:fill="auto"/>
            <w:vAlign w:val="bottom"/>
            <w:hideMark/>
          </w:tcPr>
          <w:p w:rsidR="00AA19C0" w:rsidRPr="00B244EA" w:rsidRDefault="00AA19C0" w:rsidP="00210C3B">
            <w:pPr>
              <w:widowControl/>
              <w:snapToGrid w:val="0"/>
              <w:spacing w:line="187" w:lineRule="auto"/>
              <w:rPr>
                <w:rFonts w:ascii="メイリオ" w:eastAsia="メイリオ" w:hAnsi="メイリオ" w:cs="ＭＳ Ｐゴシック"/>
                <w:color w:val="000000"/>
                <w:kern w:val="0"/>
                <w:sz w:val="18"/>
                <w:szCs w:val="18"/>
              </w:rPr>
            </w:pPr>
            <w:r w:rsidRPr="00AE1D50">
              <w:rPr>
                <w:rFonts w:ascii="メイリオ" w:eastAsia="メイリオ" w:hAnsi="メイリオ" w:cs="ＭＳ Ｐゴシック" w:hint="eastAsia"/>
                <w:color w:val="000000"/>
                <w:kern w:val="0"/>
                <w:sz w:val="14"/>
                <w:szCs w:val="14"/>
              </w:rPr>
              <w:t>［0</w:t>
            </w:r>
            <w:r>
              <w:rPr>
                <w:rFonts w:ascii="メイリオ" w:eastAsia="メイリオ" w:hAnsi="メイリオ" w:cs="ＭＳ Ｐゴシック" w:hint="eastAsia"/>
                <w:color w:val="000000"/>
                <w:kern w:val="0"/>
                <w:sz w:val="14"/>
                <w:szCs w:val="14"/>
              </w:rPr>
              <w:t>31</w:t>
            </w:r>
            <w:r w:rsidRPr="00AE1D50">
              <w:rPr>
                <w:rFonts w:ascii="メイリオ" w:eastAsia="メイリオ" w:hAnsi="メイリオ" w:cs="ＭＳ Ｐゴシック" w:hint="eastAsia"/>
                <w:color w:val="000000"/>
                <w:kern w:val="0"/>
                <w:sz w:val="14"/>
                <w:szCs w:val="14"/>
              </w:rPr>
              <w:t>］</w:t>
            </w:r>
            <w:r w:rsidRPr="00B244EA">
              <w:rPr>
                <w:rFonts w:ascii="メイリオ" w:eastAsia="メイリオ" w:hAnsi="メイリオ" w:cs="ＭＳ Ｐゴシック" w:hint="eastAsia"/>
                <w:color w:val="000000"/>
                <w:kern w:val="0"/>
                <w:sz w:val="18"/>
                <w:szCs w:val="18"/>
              </w:rPr>
              <w:t>バリアフリー相談窓口</w:t>
            </w:r>
          </w:p>
        </w:tc>
      </w:tr>
      <w:tr w:rsidR="00AA19C0" w:rsidRPr="00B244EA" w:rsidTr="00711DF7">
        <w:trPr>
          <w:trHeight w:val="270"/>
        </w:trPr>
        <w:tc>
          <w:tcPr>
            <w:tcW w:w="568" w:type="dxa"/>
            <w:vMerge/>
            <w:tcBorders>
              <w:top w:val="single" w:sz="4" w:space="0" w:color="auto"/>
              <w:left w:val="single" w:sz="4" w:space="0" w:color="auto"/>
              <w:bottom w:val="single" w:sz="4" w:space="0" w:color="000000"/>
              <w:right w:val="single" w:sz="4" w:space="0" w:color="auto"/>
            </w:tcBorders>
            <w:vAlign w:val="center"/>
            <w:hideMark/>
          </w:tcPr>
          <w:p w:rsidR="00AA19C0" w:rsidRPr="00B244EA" w:rsidRDefault="00AA19C0" w:rsidP="00210C3B">
            <w:pPr>
              <w:widowControl/>
              <w:snapToGrid w:val="0"/>
              <w:spacing w:line="187" w:lineRule="auto"/>
              <w:jc w:val="left"/>
              <w:rPr>
                <w:rFonts w:ascii="メイリオ" w:eastAsia="メイリオ" w:hAnsi="メイリオ" w:cs="ＭＳ Ｐゴシック"/>
                <w:color w:val="000000"/>
                <w:kern w:val="0"/>
                <w:sz w:val="18"/>
                <w:szCs w:val="18"/>
              </w:rPr>
            </w:pPr>
          </w:p>
        </w:tc>
        <w:tc>
          <w:tcPr>
            <w:tcW w:w="2725" w:type="dxa"/>
            <w:vMerge/>
            <w:tcBorders>
              <w:top w:val="single" w:sz="4" w:space="0" w:color="auto"/>
              <w:left w:val="single" w:sz="4" w:space="0" w:color="auto"/>
              <w:bottom w:val="single" w:sz="4" w:space="0" w:color="000000"/>
              <w:right w:val="single" w:sz="4" w:space="0" w:color="auto"/>
            </w:tcBorders>
            <w:vAlign w:val="center"/>
            <w:hideMark/>
          </w:tcPr>
          <w:p w:rsidR="00AA19C0" w:rsidRPr="00B244EA" w:rsidRDefault="00AA19C0" w:rsidP="00210C3B">
            <w:pPr>
              <w:widowControl/>
              <w:snapToGrid w:val="0"/>
              <w:spacing w:line="187" w:lineRule="auto"/>
              <w:jc w:val="left"/>
              <w:rPr>
                <w:rFonts w:ascii="メイリオ" w:eastAsia="メイリオ" w:hAnsi="メイリオ" w:cs="ＭＳ Ｐゴシック"/>
                <w:color w:val="000000"/>
                <w:kern w:val="0"/>
                <w:sz w:val="18"/>
                <w:szCs w:val="18"/>
              </w:rPr>
            </w:pPr>
          </w:p>
        </w:tc>
        <w:tc>
          <w:tcPr>
            <w:tcW w:w="6096" w:type="dxa"/>
            <w:tcBorders>
              <w:top w:val="single" w:sz="4" w:space="0" w:color="auto"/>
              <w:left w:val="nil"/>
              <w:bottom w:val="single" w:sz="4" w:space="0" w:color="auto"/>
            </w:tcBorders>
            <w:shd w:val="clear" w:color="auto" w:fill="auto"/>
            <w:vAlign w:val="bottom"/>
            <w:hideMark/>
          </w:tcPr>
          <w:p w:rsidR="00AA19C0" w:rsidRPr="00B244EA" w:rsidRDefault="00AA19C0" w:rsidP="00210C3B">
            <w:pPr>
              <w:widowControl/>
              <w:snapToGrid w:val="0"/>
              <w:spacing w:line="187" w:lineRule="auto"/>
              <w:rPr>
                <w:rFonts w:ascii="メイリオ" w:eastAsia="メイリオ" w:hAnsi="メイリオ" w:cs="ＭＳ Ｐゴシック"/>
                <w:color w:val="000000"/>
                <w:kern w:val="0"/>
                <w:sz w:val="18"/>
                <w:szCs w:val="18"/>
              </w:rPr>
            </w:pPr>
            <w:r w:rsidRPr="00AE1D50">
              <w:rPr>
                <w:rFonts w:ascii="メイリオ" w:eastAsia="メイリオ" w:hAnsi="メイリオ" w:cs="ＭＳ Ｐゴシック" w:hint="eastAsia"/>
                <w:color w:val="000000"/>
                <w:kern w:val="0"/>
                <w:sz w:val="14"/>
                <w:szCs w:val="14"/>
              </w:rPr>
              <w:t>［0</w:t>
            </w:r>
            <w:r>
              <w:rPr>
                <w:rFonts w:ascii="メイリオ" w:eastAsia="メイリオ" w:hAnsi="メイリオ" w:cs="ＭＳ Ｐゴシック" w:hint="eastAsia"/>
                <w:color w:val="000000"/>
                <w:kern w:val="0"/>
                <w:sz w:val="14"/>
                <w:szCs w:val="14"/>
              </w:rPr>
              <w:t>32</w:t>
            </w:r>
            <w:r w:rsidRPr="00AE1D50">
              <w:rPr>
                <w:rFonts w:ascii="メイリオ" w:eastAsia="メイリオ" w:hAnsi="メイリオ" w:cs="ＭＳ Ｐゴシック" w:hint="eastAsia"/>
                <w:color w:val="000000"/>
                <w:kern w:val="0"/>
                <w:sz w:val="14"/>
                <w:szCs w:val="14"/>
              </w:rPr>
              <w:t>］</w:t>
            </w:r>
            <w:r w:rsidRPr="00B244EA">
              <w:rPr>
                <w:rFonts w:ascii="メイリオ" w:eastAsia="メイリオ" w:hAnsi="メイリオ" w:cs="ＭＳ Ｐゴシック" w:hint="eastAsia"/>
                <w:color w:val="000000"/>
                <w:kern w:val="0"/>
                <w:sz w:val="18"/>
                <w:szCs w:val="18"/>
              </w:rPr>
              <w:t>児童館子育て相談エール</w:t>
            </w:r>
          </w:p>
        </w:tc>
      </w:tr>
      <w:tr w:rsidR="00AA19C0" w:rsidRPr="00B244EA" w:rsidTr="00711DF7">
        <w:trPr>
          <w:trHeight w:val="270"/>
        </w:trPr>
        <w:tc>
          <w:tcPr>
            <w:tcW w:w="568" w:type="dxa"/>
            <w:vMerge/>
            <w:tcBorders>
              <w:top w:val="single" w:sz="4" w:space="0" w:color="auto"/>
              <w:left w:val="single" w:sz="4" w:space="0" w:color="auto"/>
              <w:bottom w:val="single" w:sz="4" w:space="0" w:color="000000"/>
              <w:right w:val="single" w:sz="4" w:space="0" w:color="auto"/>
            </w:tcBorders>
            <w:vAlign w:val="center"/>
            <w:hideMark/>
          </w:tcPr>
          <w:p w:rsidR="00AA19C0" w:rsidRPr="00B244EA" w:rsidRDefault="00AA19C0" w:rsidP="00210C3B">
            <w:pPr>
              <w:widowControl/>
              <w:snapToGrid w:val="0"/>
              <w:spacing w:line="187" w:lineRule="auto"/>
              <w:jc w:val="left"/>
              <w:rPr>
                <w:rFonts w:ascii="メイリオ" w:eastAsia="メイリオ" w:hAnsi="メイリオ" w:cs="ＭＳ Ｐゴシック"/>
                <w:color w:val="000000"/>
                <w:kern w:val="0"/>
                <w:sz w:val="18"/>
                <w:szCs w:val="18"/>
              </w:rPr>
            </w:pPr>
          </w:p>
        </w:tc>
        <w:tc>
          <w:tcPr>
            <w:tcW w:w="2725" w:type="dxa"/>
            <w:vMerge/>
            <w:tcBorders>
              <w:top w:val="single" w:sz="4" w:space="0" w:color="auto"/>
              <w:left w:val="single" w:sz="4" w:space="0" w:color="auto"/>
              <w:bottom w:val="single" w:sz="4" w:space="0" w:color="000000"/>
              <w:right w:val="single" w:sz="4" w:space="0" w:color="auto"/>
            </w:tcBorders>
            <w:vAlign w:val="center"/>
            <w:hideMark/>
          </w:tcPr>
          <w:p w:rsidR="00AA19C0" w:rsidRPr="00B244EA" w:rsidRDefault="00AA19C0" w:rsidP="00210C3B">
            <w:pPr>
              <w:widowControl/>
              <w:snapToGrid w:val="0"/>
              <w:spacing w:line="187" w:lineRule="auto"/>
              <w:jc w:val="left"/>
              <w:rPr>
                <w:rFonts w:ascii="メイリオ" w:eastAsia="メイリオ" w:hAnsi="メイリオ" w:cs="ＭＳ Ｐゴシック"/>
                <w:color w:val="000000"/>
                <w:kern w:val="0"/>
                <w:sz w:val="18"/>
                <w:szCs w:val="18"/>
              </w:rPr>
            </w:pPr>
          </w:p>
        </w:tc>
        <w:tc>
          <w:tcPr>
            <w:tcW w:w="6096" w:type="dxa"/>
            <w:tcBorders>
              <w:top w:val="single" w:sz="4" w:space="0" w:color="auto"/>
              <w:left w:val="nil"/>
              <w:bottom w:val="single" w:sz="4" w:space="0" w:color="auto"/>
            </w:tcBorders>
            <w:shd w:val="clear" w:color="auto" w:fill="D9D9D9" w:themeFill="background1" w:themeFillShade="D9"/>
            <w:vAlign w:val="bottom"/>
            <w:hideMark/>
          </w:tcPr>
          <w:p w:rsidR="00AA19C0" w:rsidRPr="00B244EA" w:rsidRDefault="00AA19C0" w:rsidP="00210C3B">
            <w:pPr>
              <w:widowControl/>
              <w:snapToGrid w:val="0"/>
              <w:spacing w:line="187" w:lineRule="auto"/>
              <w:rPr>
                <w:rFonts w:ascii="メイリオ" w:eastAsia="メイリオ" w:hAnsi="メイリオ" w:cs="ＭＳ Ｐゴシック"/>
                <w:color w:val="000000"/>
                <w:kern w:val="0"/>
                <w:sz w:val="18"/>
                <w:szCs w:val="18"/>
              </w:rPr>
            </w:pPr>
            <w:r w:rsidRPr="00AE1D50">
              <w:rPr>
                <w:rFonts w:ascii="メイリオ" w:eastAsia="メイリオ" w:hAnsi="メイリオ" w:cs="ＭＳ Ｐゴシック" w:hint="eastAsia"/>
                <w:color w:val="000000"/>
                <w:kern w:val="0"/>
                <w:sz w:val="14"/>
                <w:szCs w:val="14"/>
              </w:rPr>
              <w:t>［0</w:t>
            </w:r>
            <w:r>
              <w:rPr>
                <w:rFonts w:ascii="メイリオ" w:eastAsia="メイリオ" w:hAnsi="メイリオ" w:cs="ＭＳ Ｐゴシック" w:hint="eastAsia"/>
                <w:color w:val="000000"/>
                <w:kern w:val="0"/>
                <w:sz w:val="14"/>
                <w:szCs w:val="14"/>
              </w:rPr>
              <w:t>33</w:t>
            </w:r>
            <w:r w:rsidRPr="00AE1D50">
              <w:rPr>
                <w:rFonts w:ascii="メイリオ" w:eastAsia="メイリオ" w:hAnsi="メイリオ" w:cs="ＭＳ Ｐゴシック" w:hint="eastAsia"/>
                <w:color w:val="000000"/>
                <w:kern w:val="0"/>
                <w:sz w:val="14"/>
                <w:szCs w:val="14"/>
              </w:rPr>
              <w:t>］</w:t>
            </w:r>
            <w:r w:rsidRPr="00B244EA">
              <w:rPr>
                <w:rFonts w:ascii="メイリオ" w:eastAsia="メイリオ" w:hAnsi="メイリオ" w:cs="ＭＳ Ｐゴシック" w:hint="eastAsia"/>
                <w:color w:val="000000"/>
                <w:kern w:val="0"/>
                <w:sz w:val="18"/>
                <w:szCs w:val="18"/>
              </w:rPr>
              <w:t>赤ちゃんの駅の指定</w:t>
            </w:r>
          </w:p>
        </w:tc>
      </w:tr>
      <w:tr w:rsidR="00AA19C0" w:rsidRPr="00B244EA" w:rsidTr="00711DF7">
        <w:trPr>
          <w:trHeight w:val="270"/>
        </w:trPr>
        <w:tc>
          <w:tcPr>
            <w:tcW w:w="568" w:type="dxa"/>
            <w:vMerge/>
            <w:tcBorders>
              <w:top w:val="single" w:sz="4" w:space="0" w:color="auto"/>
              <w:left w:val="single" w:sz="4" w:space="0" w:color="auto"/>
              <w:bottom w:val="single" w:sz="4" w:space="0" w:color="000000"/>
              <w:right w:val="single" w:sz="4" w:space="0" w:color="auto"/>
            </w:tcBorders>
            <w:vAlign w:val="center"/>
            <w:hideMark/>
          </w:tcPr>
          <w:p w:rsidR="00AA19C0" w:rsidRPr="00B244EA" w:rsidRDefault="00AA19C0" w:rsidP="00210C3B">
            <w:pPr>
              <w:widowControl/>
              <w:snapToGrid w:val="0"/>
              <w:spacing w:line="187" w:lineRule="auto"/>
              <w:jc w:val="left"/>
              <w:rPr>
                <w:rFonts w:ascii="メイリオ" w:eastAsia="メイリオ" w:hAnsi="メイリオ" w:cs="ＭＳ Ｐゴシック"/>
                <w:color w:val="000000"/>
                <w:kern w:val="0"/>
                <w:sz w:val="18"/>
                <w:szCs w:val="18"/>
              </w:rPr>
            </w:pPr>
          </w:p>
        </w:tc>
        <w:tc>
          <w:tcPr>
            <w:tcW w:w="2725" w:type="dxa"/>
            <w:vMerge/>
            <w:tcBorders>
              <w:top w:val="single" w:sz="4" w:space="0" w:color="auto"/>
              <w:left w:val="single" w:sz="4" w:space="0" w:color="auto"/>
              <w:bottom w:val="single" w:sz="4" w:space="0" w:color="000000"/>
              <w:right w:val="single" w:sz="4" w:space="0" w:color="auto"/>
            </w:tcBorders>
            <w:vAlign w:val="center"/>
            <w:hideMark/>
          </w:tcPr>
          <w:p w:rsidR="00AA19C0" w:rsidRPr="00B244EA" w:rsidRDefault="00AA19C0" w:rsidP="00210C3B">
            <w:pPr>
              <w:widowControl/>
              <w:snapToGrid w:val="0"/>
              <w:spacing w:line="187" w:lineRule="auto"/>
              <w:jc w:val="left"/>
              <w:rPr>
                <w:rFonts w:ascii="メイリオ" w:eastAsia="メイリオ" w:hAnsi="メイリオ" w:cs="ＭＳ Ｐゴシック"/>
                <w:color w:val="000000"/>
                <w:kern w:val="0"/>
                <w:sz w:val="18"/>
                <w:szCs w:val="18"/>
              </w:rPr>
            </w:pPr>
          </w:p>
        </w:tc>
        <w:tc>
          <w:tcPr>
            <w:tcW w:w="6096" w:type="dxa"/>
            <w:tcBorders>
              <w:top w:val="single" w:sz="4" w:space="0" w:color="auto"/>
              <w:left w:val="nil"/>
              <w:bottom w:val="single" w:sz="4" w:space="0" w:color="auto"/>
            </w:tcBorders>
            <w:shd w:val="clear" w:color="auto" w:fill="auto"/>
            <w:vAlign w:val="bottom"/>
            <w:hideMark/>
          </w:tcPr>
          <w:p w:rsidR="00AA19C0" w:rsidRPr="00B244EA" w:rsidRDefault="00AA19C0" w:rsidP="00210C3B">
            <w:pPr>
              <w:widowControl/>
              <w:snapToGrid w:val="0"/>
              <w:spacing w:line="187" w:lineRule="auto"/>
              <w:rPr>
                <w:rFonts w:ascii="メイリオ" w:eastAsia="メイリオ" w:hAnsi="メイリオ" w:cs="ＭＳ Ｐゴシック"/>
                <w:color w:val="000000"/>
                <w:kern w:val="0"/>
                <w:sz w:val="18"/>
                <w:szCs w:val="18"/>
              </w:rPr>
            </w:pPr>
            <w:r w:rsidRPr="00AE1D50">
              <w:rPr>
                <w:rFonts w:ascii="メイリオ" w:eastAsia="メイリオ" w:hAnsi="メイリオ" w:cs="ＭＳ Ｐゴシック" w:hint="eastAsia"/>
                <w:color w:val="000000"/>
                <w:kern w:val="0"/>
                <w:sz w:val="14"/>
                <w:szCs w:val="14"/>
              </w:rPr>
              <w:t>［0</w:t>
            </w:r>
            <w:r>
              <w:rPr>
                <w:rFonts w:ascii="メイリオ" w:eastAsia="メイリオ" w:hAnsi="メイリオ" w:cs="ＭＳ Ｐゴシック" w:hint="eastAsia"/>
                <w:color w:val="000000"/>
                <w:kern w:val="0"/>
                <w:sz w:val="14"/>
                <w:szCs w:val="14"/>
              </w:rPr>
              <w:t>34</w:t>
            </w:r>
            <w:r w:rsidRPr="00AE1D50">
              <w:rPr>
                <w:rFonts w:ascii="メイリオ" w:eastAsia="メイリオ" w:hAnsi="メイリオ" w:cs="ＭＳ Ｐゴシック" w:hint="eastAsia"/>
                <w:color w:val="000000"/>
                <w:kern w:val="0"/>
                <w:sz w:val="14"/>
                <w:szCs w:val="14"/>
              </w:rPr>
              <w:t>］</w:t>
            </w:r>
            <w:r w:rsidRPr="00B244EA">
              <w:rPr>
                <w:rFonts w:ascii="メイリオ" w:eastAsia="メイリオ" w:hAnsi="メイリオ" w:cs="ＭＳ Ｐゴシック" w:hint="eastAsia"/>
                <w:color w:val="000000"/>
                <w:kern w:val="0"/>
                <w:sz w:val="18"/>
                <w:szCs w:val="18"/>
              </w:rPr>
              <w:t>乳幼児の事故防止に関する情報提供</w:t>
            </w:r>
          </w:p>
        </w:tc>
      </w:tr>
      <w:tr w:rsidR="00AA19C0" w:rsidRPr="00B244EA" w:rsidTr="00711DF7">
        <w:trPr>
          <w:trHeight w:val="270"/>
        </w:trPr>
        <w:tc>
          <w:tcPr>
            <w:tcW w:w="568" w:type="dxa"/>
            <w:vMerge/>
            <w:tcBorders>
              <w:top w:val="single" w:sz="4" w:space="0" w:color="auto"/>
              <w:left w:val="single" w:sz="4" w:space="0" w:color="auto"/>
              <w:bottom w:val="single" w:sz="4" w:space="0" w:color="000000"/>
              <w:right w:val="single" w:sz="4" w:space="0" w:color="auto"/>
            </w:tcBorders>
            <w:vAlign w:val="center"/>
            <w:hideMark/>
          </w:tcPr>
          <w:p w:rsidR="00AA19C0" w:rsidRPr="00B244EA" w:rsidRDefault="00AA19C0" w:rsidP="00210C3B">
            <w:pPr>
              <w:widowControl/>
              <w:snapToGrid w:val="0"/>
              <w:spacing w:line="187" w:lineRule="auto"/>
              <w:jc w:val="left"/>
              <w:rPr>
                <w:rFonts w:ascii="メイリオ" w:eastAsia="メイリオ" w:hAnsi="メイリオ" w:cs="ＭＳ Ｐゴシック"/>
                <w:color w:val="000000"/>
                <w:kern w:val="0"/>
                <w:sz w:val="18"/>
                <w:szCs w:val="18"/>
              </w:rPr>
            </w:pPr>
          </w:p>
        </w:tc>
        <w:tc>
          <w:tcPr>
            <w:tcW w:w="2725" w:type="dxa"/>
            <w:vMerge/>
            <w:tcBorders>
              <w:top w:val="single" w:sz="4" w:space="0" w:color="auto"/>
              <w:left w:val="single" w:sz="4" w:space="0" w:color="auto"/>
              <w:bottom w:val="single" w:sz="4" w:space="0" w:color="000000"/>
              <w:right w:val="single" w:sz="4" w:space="0" w:color="auto"/>
            </w:tcBorders>
            <w:vAlign w:val="center"/>
            <w:hideMark/>
          </w:tcPr>
          <w:p w:rsidR="00AA19C0" w:rsidRPr="00B244EA" w:rsidRDefault="00AA19C0" w:rsidP="00210C3B">
            <w:pPr>
              <w:widowControl/>
              <w:snapToGrid w:val="0"/>
              <w:spacing w:line="187" w:lineRule="auto"/>
              <w:jc w:val="left"/>
              <w:rPr>
                <w:rFonts w:ascii="メイリオ" w:eastAsia="メイリオ" w:hAnsi="メイリオ" w:cs="ＭＳ Ｐゴシック"/>
                <w:color w:val="000000"/>
                <w:kern w:val="0"/>
                <w:sz w:val="18"/>
                <w:szCs w:val="18"/>
              </w:rPr>
            </w:pPr>
          </w:p>
        </w:tc>
        <w:tc>
          <w:tcPr>
            <w:tcW w:w="6096" w:type="dxa"/>
            <w:tcBorders>
              <w:top w:val="single" w:sz="4" w:space="0" w:color="auto"/>
              <w:left w:val="nil"/>
              <w:bottom w:val="single" w:sz="4" w:space="0" w:color="auto"/>
            </w:tcBorders>
            <w:shd w:val="clear" w:color="auto" w:fill="D9D9D9" w:themeFill="background1" w:themeFillShade="D9"/>
            <w:noWrap/>
            <w:vAlign w:val="bottom"/>
            <w:hideMark/>
          </w:tcPr>
          <w:p w:rsidR="00AA19C0" w:rsidRPr="00B244EA" w:rsidRDefault="00AA19C0" w:rsidP="00210C3B">
            <w:pPr>
              <w:widowControl/>
              <w:snapToGrid w:val="0"/>
              <w:spacing w:line="187" w:lineRule="auto"/>
              <w:rPr>
                <w:rFonts w:ascii="メイリオ" w:eastAsia="メイリオ" w:hAnsi="メイリオ" w:cs="ＭＳ Ｐゴシック"/>
                <w:color w:val="000000"/>
                <w:kern w:val="0"/>
                <w:sz w:val="18"/>
                <w:szCs w:val="18"/>
              </w:rPr>
            </w:pPr>
            <w:r w:rsidRPr="00AE1D50">
              <w:rPr>
                <w:rFonts w:ascii="メイリオ" w:eastAsia="メイリオ" w:hAnsi="メイリオ" w:cs="ＭＳ Ｐゴシック" w:hint="eastAsia"/>
                <w:color w:val="000000"/>
                <w:kern w:val="0"/>
                <w:sz w:val="14"/>
                <w:szCs w:val="14"/>
              </w:rPr>
              <w:t>［0</w:t>
            </w:r>
            <w:r>
              <w:rPr>
                <w:rFonts w:ascii="メイリオ" w:eastAsia="メイリオ" w:hAnsi="メイリオ" w:cs="ＭＳ Ｐゴシック" w:hint="eastAsia"/>
                <w:color w:val="000000"/>
                <w:kern w:val="0"/>
                <w:sz w:val="14"/>
                <w:szCs w:val="14"/>
              </w:rPr>
              <w:t>35</w:t>
            </w:r>
            <w:r w:rsidRPr="00AE1D50">
              <w:rPr>
                <w:rFonts w:ascii="メイリオ" w:eastAsia="メイリオ" w:hAnsi="メイリオ" w:cs="ＭＳ Ｐゴシック" w:hint="eastAsia"/>
                <w:color w:val="000000"/>
                <w:kern w:val="0"/>
                <w:sz w:val="14"/>
                <w:szCs w:val="14"/>
              </w:rPr>
              <w:t>］</w:t>
            </w:r>
            <w:r w:rsidRPr="00B244EA">
              <w:rPr>
                <w:rFonts w:ascii="メイリオ" w:eastAsia="メイリオ" w:hAnsi="メイリオ" w:cs="ＭＳ Ｐゴシック" w:hint="eastAsia"/>
                <w:color w:val="000000"/>
                <w:kern w:val="0"/>
                <w:sz w:val="18"/>
                <w:szCs w:val="18"/>
              </w:rPr>
              <w:t>自転車利用ルール推進</w:t>
            </w:r>
          </w:p>
        </w:tc>
      </w:tr>
      <w:tr w:rsidR="00AA19C0" w:rsidRPr="00B244EA" w:rsidTr="00711DF7">
        <w:trPr>
          <w:trHeight w:val="140"/>
        </w:trPr>
        <w:tc>
          <w:tcPr>
            <w:tcW w:w="568"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AA19C0" w:rsidRPr="00B244EA" w:rsidRDefault="00AA19C0" w:rsidP="00210C3B">
            <w:pPr>
              <w:widowControl/>
              <w:snapToGrid w:val="0"/>
              <w:spacing w:line="187" w:lineRule="auto"/>
              <w:jc w:val="center"/>
              <w:rPr>
                <w:rFonts w:ascii="メイリオ" w:eastAsia="メイリオ" w:hAnsi="メイリオ" w:cs="ＭＳ Ｐゴシック"/>
                <w:color w:val="000000"/>
                <w:kern w:val="0"/>
                <w:sz w:val="18"/>
                <w:szCs w:val="18"/>
              </w:rPr>
            </w:pPr>
            <w:r w:rsidRPr="00B244EA">
              <w:rPr>
                <w:rFonts w:ascii="メイリオ" w:eastAsia="メイリオ" w:hAnsi="メイリオ" w:cs="ＭＳ Ｐゴシック" w:hint="eastAsia"/>
                <w:color w:val="000000"/>
                <w:kern w:val="0"/>
                <w:sz w:val="18"/>
                <w:szCs w:val="18"/>
              </w:rPr>
              <w:t>2-3</w:t>
            </w:r>
          </w:p>
        </w:tc>
        <w:tc>
          <w:tcPr>
            <w:tcW w:w="2725" w:type="dxa"/>
            <w:vMerge w:val="restart"/>
            <w:tcBorders>
              <w:top w:val="nil"/>
              <w:left w:val="single" w:sz="4" w:space="0" w:color="auto"/>
              <w:bottom w:val="single" w:sz="4" w:space="0" w:color="000000"/>
              <w:right w:val="single" w:sz="4" w:space="0" w:color="auto"/>
            </w:tcBorders>
            <w:shd w:val="clear" w:color="auto" w:fill="auto"/>
            <w:vAlign w:val="center"/>
            <w:hideMark/>
          </w:tcPr>
          <w:p w:rsidR="00AA19C0" w:rsidRPr="00B244EA" w:rsidRDefault="00AA19C0" w:rsidP="00210C3B">
            <w:pPr>
              <w:widowControl/>
              <w:snapToGrid w:val="0"/>
              <w:spacing w:line="187" w:lineRule="auto"/>
              <w:jc w:val="left"/>
              <w:rPr>
                <w:rFonts w:ascii="メイリオ" w:eastAsia="メイリオ" w:hAnsi="メイリオ" w:cs="ＭＳ Ｐゴシック"/>
                <w:color w:val="000000"/>
                <w:kern w:val="0"/>
                <w:sz w:val="18"/>
                <w:szCs w:val="18"/>
              </w:rPr>
            </w:pPr>
            <w:r w:rsidRPr="00B244EA">
              <w:rPr>
                <w:rFonts w:ascii="メイリオ" w:eastAsia="メイリオ" w:hAnsi="メイリオ" w:cs="ＭＳ Ｐゴシック" w:hint="eastAsia"/>
                <w:color w:val="000000"/>
                <w:kern w:val="0"/>
                <w:sz w:val="18"/>
                <w:szCs w:val="18"/>
              </w:rPr>
              <w:t>社会参加しやすい環境整備</w:t>
            </w:r>
          </w:p>
        </w:tc>
        <w:tc>
          <w:tcPr>
            <w:tcW w:w="6096" w:type="dxa"/>
            <w:tcBorders>
              <w:top w:val="single" w:sz="4" w:space="0" w:color="auto"/>
              <w:left w:val="nil"/>
              <w:bottom w:val="single" w:sz="4" w:space="0" w:color="auto"/>
            </w:tcBorders>
            <w:shd w:val="clear" w:color="auto" w:fill="auto"/>
            <w:vAlign w:val="bottom"/>
            <w:hideMark/>
          </w:tcPr>
          <w:p w:rsidR="00AA19C0" w:rsidRPr="00B244EA" w:rsidRDefault="00AA19C0" w:rsidP="00210C3B">
            <w:pPr>
              <w:widowControl/>
              <w:snapToGrid w:val="0"/>
              <w:spacing w:line="187" w:lineRule="auto"/>
              <w:rPr>
                <w:rFonts w:ascii="メイリオ" w:eastAsia="メイリオ" w:hAnsi="メイリオ" w:cs="ＭＳ Ｐゴシック"/>
                <w:color w:val="000000"/>
                <w:kern w:val="0"/>
                <w:sz w:val="18"/>
                <w:szCs w:val="18"/>
              </w:rPr>
            </w:pPr>
            <w:r w:rsidRPr="00AE1D50">
              <w:rPr>
                <w:rFonts w:ascii="メイリオ" w:eastAsia="メイリオ" w:hAnsi="メイリオ" w:cs="ＭＳ Ｐゴシック" w:hint="eastAsia"/>
                <w:color w:val="000000"/>
                <w:kern w:val="0"/>
                <w:sz w:val="14"/>
                <w:szCs w:val="14"/>
              </w:rPr>
              <w:t>［0</w:t>
            </w:r>
            <w:r>
              <w:rPr>
                <w:rFonts w:ascii="メイリオ" w:eastAsia="メイリオ" w:hAnsi="メイリオ" w:cs="ＭＳ Ｐゴシック" w:hint="eastAsia"/>
                <w:color w:val="000000"/>
                <w:kern w:val="0"/>
                <w:sz w:val="14"/>
                <w:szCs w:val="14"/>
              </w:rPr>
              <w:t>36</w:t>
            </w:r>
            <w:r w:rsidRPr="00AE1D50">
              <w:rPr>
                <w:rFonts w:ascii="メイリオ" w:eastAsia="メイリオ" w:hAnsi="メイリオ" w:cs="ＭＳ Ｐゴシック" w:hint="eastAsia"/>
                <w:color w:val="000000"/>
                <w:kern w:val="0"/>
                <w:sz w:val="14"/>
                <w:szCs w:val="14"/>
              </w:rPr>
              <w:t>］</w:t>
            </w:r>
            <w:r w:rsidRPr="00B244EA">
              <w:rPr>
                <w:rFonts w:ascii="メイリオ" w:eastAsia="メイリオ" w:hAnsi="メイリオ" w:cs="ＭＳ Ｐゴシック" w:hint="eastAsia"/>
                <w:color w:val="000000"/>
                <w:kern w:val="0"/>
                <w:sz w:val="18"/>
                <w:szCs w:val="18"/>
              </w:rPr>
              <w:t>外国人児童・生徒への日本語学習初期支援</w:t>
            </w:r>
          </w:p>
        </w:tc>
      </w:tr>
      <w:tr w:rsidR="00AA19C0" w:rsidRPr="00B244EA" w:rsidTr="00711DF7">
        <w:trPr>
          <w:trHeight w:val="270"/>
        </w:trPr>
        <w:tc>
          <w:tcPr>
            <w:tcW w:w="568" w:type="dxa"/>
            <w:vMerge/>
            <w:tcBorders>
              <w:top w:val="nil"/>
              <w:left w:val="single" w:sz="4" w:space="0" w:color="auto"/>
              <w:bottom w:val="single" w:sz="4" w:space="0" w:color="000000"/>
              <w:right w:val="single" w:sz="4" w:space="0" w:color="auto"/>
            </w:tcBorders>
            <w:vAlign w:val="center"/>
            <w:hideMark/>
          </w:tcPr>
          <w:p w:rsidR="00AA19C0" w:rsidRPr="00B244EA" w:rsidRDefault="00AA19C0" w:rsidP="00210C3B">
            <w:pPr>
              <w:widowControl/>
              <w:snapToGrid w:val="0"/>
              <w:spacing w:line="187" w:lineRule="auto"/>
              <w:jc w:val="left"/>
              <w:rPr>
                <w:rFonts w:ascii="メイリオ" w:eastAsia="メイリオ" w:hAnsi="メイリオ" w:cs="ＭＳ Ｐゴシック"/>
                <w:color w:val="000000"/>
                <w:kern w:val="0"/>
                <w:sz w:val="18"/>
                <w:szCs w:val="18"/>
              </w:rPr>
            </w:pPr>
          </w:p>
        </w:tc>
        <w:tc>
          <w:tcPr>
            <w:tcW w:w="2725" w:type="dxa"/>
            <w:vMerge/>
            <w:tcBorders>
              <w:top w:val="nil"/>
              <w:left w:val="single" w:sz="4" w:space="0" w:color="auto"/>
              <w:bottom w:val="single" w:sz="4" w:space="0" w:color="000000"/>
              <w:right w:val="single" w:sz="4" w:space="0" w:color="auto"/>
            </w:tcBorders>
            <w:vAlign w:val="center"/>
            <w:hideMark/>
          </w:tcPr>
          <w:p w:rsidR="00AA19C0" w:rsidRPr="00B244EA" w:rsidRDefault="00AA19C0" w:rsidP="00210C3B">
            <w:pPr>
              <w:widowControl/>
              <w:snapToGrid w:val="0"/>
              <w:spacing w:line="187" w:lineRule="auto"/>
              <w:jc w:val="left"/>
              <w:rPr>
                <w:rFonts w:ascii="メイリオ" w:eastAsia="メイリオ" w:hAnsi="メイリオ" w:cs="ＭＳ Ｐゴシック"/>
                <w:color w:val="000000"/>
                <w:kern w:val="0"/>
                <w:sz w:val="18"/>
                <w:szCs w:val="18"/>
              </w:rPr>
            </w:pPr>
          </w:p>
        </w:tc>
        <w:tc>
          <w:tcPr>
            <w:tcW w:w="6096" w:type="dxa"/>
            <w:tcBorders>
              <w:top w:val="single" w:sz="4" w:space="0" w:color="auto"/>
              <w:left w:val="nil"/>
              <w:bottom w:val="single" w:sz="4" w:space="0" w:color="auto"/>
            </w:tcBorders>
            <w:shd w:val="clear" w:color="auto" w:fill="auto"/>
            <w:vAlign w:val="bottom"/>
            <w:hideMark/>
          </w:tcPr>
          <w:p w:rsidR="00AA19C0" w:rsidRPr="00B244EA" w:rsidRDefault="00AA19C0" w:rsidP="00210C3B">
            <w:pPr>
              <w:widowControl/>
              <w:snapToGrid w:val="0"/>
              <w:spacing w:line="187" w:lineRule="auto"/>
              <w:rPr>
                <w:rFonts w:ascii="メイリオ" w:eastAsia="メイリオ" w:hAnsi="メイリオ" w:cs="ＭＳ Ｐゴシック"/>
                <w:color w:val="000000"/>
                <w:kern w:val="0"/>
                <w:sz w:val="18"/>
                <w:szCs w:val="18"/>
              </w:rPr>
            </w:pPr>
            <w:r w:rsidRPr="00AE1D50">
              <w:rPr>
                <w:rFonts w:ascii="メイリオ" w:eastAsia="メイリオ" w:hAnsi="メイリオ" w:cs="ＭＳ Ｐゴシック" w:hint="eastAsia"/>
                <w:color w:val="000000"/>
                <w:kern w:val="0"/>
                <w:sz w:val="14"/>
                <w:szCs w:val="14"/>
              </w:rPr>
              <w:t>［0</w:t>
            </w:r>
            <w:r>
              <w:rPr>
                <w:rFonts w:ascii="メイリオ" w:eastAsia="メイリオ" w:hAnsi="メイリオ" w:cs="ＭＳ Ｐゴシック" w:hint="eastAsia"/>
                <w:color w:val="000000"/>
                <w:kern w:val="0"/>
                <w:sz w:val="14"/>
                <w:szCs w:val="14"/>
              </w:rPr>
              <w:t>37</w:t>
            </w:r>
            <w:r w:rsidRPr="00AE1D50">
              <w:rPr>
                <w:rFonts w:ascii="メイリオ" w:eastAsia="メイリオ" w:hAnsi="メイリオ" w:cs="ＭＳ Ｐゴシック" w:hint="eastAsia"/>
                <w:color w:val="000000"/>
                <w:kern w:val="0"/>
                <w:sz w:val="14"/>
                <w:szCs w:val="14"/>
              </w:rPr>
              <w:t>］</w:t>
            </w:r>
            <w:r w:rsidRPr="00B244EA">
              <w:rPr>
                <w:rFonts w:ascii="メイリオ" w:eastAsia="メイリオ" w:hAnsi="メイリオ" w:cs="ＭＳ Ｐゴシック" w:hint="eastAsia"/>
                <w:color w:val="000000"/>
                <w:kern w:val="0"/>
                <w:sz w:val="18"/>
                <w:szCs w:val="18"/>
              </w:rPr>
              <w:t>外国人向けガイドマップの作製</w:t>
            </w:r>
          </w:p>
        </w:tc>
      </w:tr>
      <w:tr w:rsidR="00AA19C0" w:rsidRPr="00B244EA" w:rsidTr="00711DF7">
        <w:trPr>
          <w:trHeight w:val="270"/>
        </w:trPr>
        <w:tc>
          <w:tcPr>
            <w:tcW w:w="568" w:type="dxa"/>
            <w:vMerge/>
            <w:tcBorders>
              <w:top w:val="nil"/>
              <w:left w:val="single" w:sz="4" w:space="0" w:color="auto"/>
              <w:bottom w:val="single" w:sz="4" w:space="0" w:color="000000"/>
              <w:right w:val="single" w:sz="4" w:space="0" w:color="auto"/>
            </w:tcBorders>
            <w:vAlign w:val="center"/>
            <w:hideMark/>
          </w:tcPr>
          <w:p w:rsidR="00AA19C0" w:rsidRPr="00B244EA" w:rsidRDefault="00AA19C0" w:rsidP="00210C3B">
            <w:pPr>
              <w:widowControl/>
              <w:snapToGrid w:val="0"/>
              <w:spacing w:line="187" w:lineRule="auto"/>
              <w:jc w:val="left"/>
              <w:rPr>
                <w:rFonts w:ascii="メイリオ" w:eastAsia="メイリオ" w:hAnsi="メイリオ" w:cs="ＭＳ Ｐゴシック"/>
                <w:color w:val="000000"/>
                <w:kern w:val="0"/>
                <w:sz w:val="18"/>
                <w:szCs w:val="18"/>
              </w:rPr>
            </w:pPr>
          </w:p>
        </w:tc>
        <w:tc>
          <w:tcPr>
            <w:tcW w:w="2725" w:type="dxa"/>
            <w:vMerge/>
            <w:tcBorders>
              <w:top w:val="nil"/>
              <w:left w:val="single" w:sz="4" w:space="0" w:color="auto"/>
              <w:bottom w:val="single" w:sz="4" w:space="0" w:color="000000"/>
              <w:right w:val="single" w:sz="4" w:space="0" w:color="auto"/>
            </w:tcBorders>
            <w:vAlign w:val="center"/>
            <w:hideMark/>
          </w:tcPr>
          <w:p w:rsidR="00AA19C0" w:rsidRPr="00B244EA" w:rsidRDefault="00AA19C0" w:rsidP="00210C3B">
            <w:pPr>
              <w:widowControl/>
              <w:snapToGrid w:val="0"/>
              <w:spacing w:line="187" w:lineRule="auto"/>
              <w:jc w:val="left"/>
              <w:rPr>
                <w:rFonts w:ascii="メイリオ" w:eastAsia="メイリオ" w:hAnsi="メイリオ" w:cs="ＭＳ Ｐゴシック"/>
                <w:color w:val="000000"/>
                <w:kern w:val="0"/>
                <w:sz w:val="18"/>
                <w:szCs w:val="18"/>
              </w:rPr>
            </w:pPr>
          </w:p>
        </w:tc>
        <w:tc>
          <w:tcPr>
            <w:tcW w:w="6096" w:type="dxa"/>
            <w:tcBorders>
              <w:top w:val="single" w:sz="4" w:space="0" w:color="auto"/>
              <w:left w:val="nil"/>
              <w:bottom w:val="single" w:sz="4" w:space="0" w:color="auto"/>
            </w:tcBorders>
            <w:shd w:val="clear" w:color="auto" w:fill="auto"/>
            <w:noWrap/>
            <w:vAlign w:val="bottom"/>
            <w:hideMark/>
          </w:tcPr>
          <w:p w:rsidR="00AA19C0" w:rsidRPr="00B244EA" w:rsidRDefault="00AA19C0" w:rsidP="00210C3B">
            <w:pPr>
              <w:widowControl/>
              <w:snapToGrid w:val="0"/>
              <w:spacing w:line="187" w:lineRule="auto"/>
              <w:rPr>
                <w:rFonts w:ascii="メイリオ" w:eastAsia="メイリオ" w:hAnsi="メイリオ" w:cs="ＭＳ Ｐゴシック"/>
                <w:kern w:val="0"/>
                <w:sz w:val="18"/>
                <w:szCs w:val="18"/>
              </w:rPr>
            </w:pPr>
            <w:r w:rsidRPr="00AE1D50">
              <w:rPr>
                <w:rFonts w:ascii="メイリオ" w:eastAsia="メイリオ" w:hAnsi="メイリオ" w:cs="ＭＳ Ｐゴシック" w:hint="eastAsia"/>
                <w:color w:val="000000"/>
                <w:kern w:val="0"/>
                <w:sz w:val="14"/>
                <w:szCs w:val="14"/>
              </w:rPr>
              <w:t>［0</w:t>
            </w:r>
            <w:r>
              <w:rPr>
                <w:rFonts w:ascii="メイリオ" w:eastAsia="メイリオ" w:hAnsi="メイリオ" w:cs="ＭＳ Ｐゴシック" w:hint="eastAsia"/>
                <w:color w:val="000000"/>
                <w:kern w:val="0"/>
                <w:sz w:val="14"/>
                <w:szCs w:val="14"/>
              </w:rPr>
              <w:t>38</w:t>
            </w:r>
            <w:r w:rsidRPr="00AE1D50">
              <w:rPr>
                <w:rFonts w:ascii="メイリオ" w:eastAsia="メイリオ" w:hAnsi="メイリオ" w:cs="ＭＳ Ｐゴシック" w:hint="eastAsia"/>
                <w:color w:val="000000"/>
                <w:kern w:val="0"/>
                <w:sz w:val="14"/>
                <w:szCs w:val="14"/>
              </w:rPr>
              <w:t>］</w:t>
            </w:r>
            <w:r w:rsidRPr="00B244EA">
              <w:rPr>
                <w:rFonts w:ascii="メイリオ" w:eastAsia="メイリオ" w:hAnsi="メイリオ" w:cs="ＭＳ Ｐゴシック" w:hint="eastAsia"/>
                <w:kern w:val="0"/>
                <w:sz w:val="18"/>
                <w:szCs w:val="18"/>
              </w:rPr>
              <w:t>地域包括支援センターの拡充</w:t>
            </w:r>
          </w:p>
        </w:tc>
      </w:tr>
      <w:tr w:rsidR="00AA19C0" w:rsidRPr="00B244EA" w:rsidTr="00711DF7">
        <w:trPr>
          <w:trHeight w:val="270"/>
        </w:trPr>
        <w:tc>
          <w:tcPr>
            <w:tcW w:w="568" w:type="dxa"/>
            <w:vMerge/>
            <w:tcBorders>
              <w:top w:val="nil"/>
              <w:left w:val="single" w:sz="4" w:space="0" w:color="auto"/>
              <w:bottom w:val="single" w:sz="4" w:space="0" w:color="000000"/>
              <w:right w:val="single" w:sz="4" w:space="0" w:color="auto"/>
            </w:tcBorders>
            <w:vAlign w:val="center"/>
            <w:hideMark/>
          </w:tcPr>
          <w:p w:rsidR="00AA19C0" w:rsidRPr="00B244EA" w:rsidRDefault="00AA19C0" w:rsidP="00210C3B">
            <w:pPr>
              <w:widowControl/>
              <w:snapToGrid w:val="0"/>
              <w:spacing w:line="187" w:lineRule="auto"/>
              <w:jc w:val="left"/>
              <w:rPr>
                <w:rFonts w:ascii="メイリオ" w:eastAsia="メイリオ" w:hAnsi="メイリオ" w:cs="ＭＳ Ｐゴシック"/>
                <w:color w:val="000000"/>
                <w:kern w:val="0"/>
                <w:sz w:val="18"/>
                <w:szCs w:val="18"/>
              </w:rPr>
            </w:pPr>
          </w:p>
        </w:tc>
        <w:tc>
          <w:tcPr>
            <w:tcW w:w="2725" w:type="dxa"/>
            <w:vMerge/>
            <w:tcBorders>
              <w:top w:val="nil"/>
              <w:left w:val="single" w:sz="4" w:space="0" w:color="auto"/>
              <w:bottom w:val="single" w:sz="4" w:space="0" w:color="000000"/>
              <w:right w:val="single" w:sz="4" w:space="0" w:color="auto"/>
            </w:tcBorders>
            <w:vAlign w:val="center"/>
            <w:hideMark/>
          </w:tcPr>
          <w:p w:rsidR="00AA19C0" w:rsidRPr="00B244EA" w:rsidRDefault="00AA19C0" w:rsidP="00210C3B">
            <w:pPr>
              <w:widowControl/>
              <w:snapToGrid w:val="0"/>
              <w:spacing w:line="187" w:lineRule="auto"/>
              <w:jc w:val="left"/>
              <w:rPr>
                <w:rFonts w:ascii="メイリオ" w:eastAsia="メイリオ" w:hAnsi="メイリオ" w:cs="ＭＳ Ｐゴシック"/>
                <w:color w:val="000000"/>
                <w:kern w:val="0"/>
                <w:sz w:val="18"/>
                <w:szCs w:val="18"/>
              </w:rPr>
            </w:pPr>
          </w:p>
        </w:tc>
        <w:tc>
          <w:tcPr>
            <w:tcW w:w="6096" w:type="dxa"/>
            <w:tcBorders>
              <w:top w:val="single" w:sz="4" w:space="0" w:color="auto"/>
              <w:left w:val="nil"/>
              <w:bottom w:val="single" w:sz="4" w:space="0" w:color="auto"/>
            </w:tcBorders>
            <w:shd w:val="clear" w:color="auto" w:fill="D9D9D9" w:themeFill="background1" w:themeFillShade="D9"/>
            <w:vAlign w:val="bottom"/>
            <w:hideMark/>
          </w:tcPr>
          <w:p w:rsidR="00AA19C0" w:rsidRPr="00B244EA" w:rsidRDefault="00AA19C0" w:rsidP="00210C3B">
            <w:pPr>
              <w:widowControl/>
              <w:snapToGrid w:val="0"/>
              <w:spacing w:line="187" w:lineRule="auto"/>
              <w:rPr>
                <w:rFonts w:ascii="メイリオ" w:eastAsia="メイリオ" w:hAnsi="メイリオ" w:cs="ＭＳ Ｐゴシック"/>
                <w:color w:val="000000"/>
                <w:kern w:val="0"/>
                <w:sz w:val="18"/>
                <w:szCs w:val="18"/>
              </w:rPr>
            </w:pPr>
            <w:r w:rsidRPr="00AE1D50">
              <w:rPr>
                <w:rFonts w:ascii="メイリオ" w:eastAsia="メイリオ" w:hAnsi="メイリオ" w:cs="ＭＳ Ｐゴシック" w:hint="eastAsia"/>
                <w:color w:val="000000"/>
                <w:kern w:val="0"/>
                <w:sz w:val="14"/>
                <w:szCs w:val="14"/>
              </w:rPr>
              <w:t>［0</w:t>
            </w:r>
            <w:r>
              <w:rPr>
                <w:rFonts w:ascii="メイリオ" w:eastAsia="メイリオ" w:hAnsi="メイリオ" w:cs="ＭＳ Ｐゴシック" w:hint="eastAsia"/>
                <w:color w:val="000000"/>
                <w:kern w:val="0"/>
                <w:sz w:val="14"/>
                <w:szCs w:val="14"/>
              </w:rPr>
              <w:t>39</w:t>
            </w:r>
            <w:r w:rsidRPr="00AE1D50">
              <w:rPr>
                <w:rFonts w:ascii="メイリオ" w:eastAsia="メイリオ" w:hAnsi="メイリオ" w:cs="ＭＳ Ｐゴシック" w:hint="eastAsia"/>
                <w:color w:val="000000"/>
                <w:kern w:val="0"/>
                <w:sz w:val="14"/>
                <w:szCs w:val="14"/>
              </w:rPr>
              <w:t>］</w:t>
            </w:r>
            <w:r w:rsidRPr="00B244EA">
              <w:rPr>
                <w:rFonts w:ascii="メイリオ" w:eastAsia="メイリオ" w:hAnsi="メイリオ" w:cs="ＭＳ Ｐゴシック" w:hint="eastAsia"/>
                <w:color w:val="000000"/>
                <w:kern w:val="0"/>
                <w:sz w:val="18"/>
                <w:szCs w:val="18"/>
              </w:rPr>
              <w:t>おでかけマップの管理・運営</w:t>
            </w:r>
          </w:p>
        </w:tc>
      </w:tr>
      <w:tr w:rsidR="00AA19C0" w:rsidRPr="00B244EA" w:rsidTr="00711DF7">
        <w:trPr>
          <w:trHeight w:val="270"/>
        </w:trPr>
        <w:tc>
          <w:tcPr>
            <w:tcW w:w="568" w:type="dxa"/>
            <w:vMerge/>
            <w:tcBorders>
              <w:top w:val="nil"/>
              <w:left w:val="single" w:sz="4" w:space="0" w:color="auto"/>
              <w:bottom w:val="single" w:sz="4" w:space="0" w:color="000000"/>
              <w:right w:val="single" w:sz="4" w:space="0" w:color="auto"/>
            </w:tcBorders>
            <w:vAlign w:val="center"/>
            <w:hideMark/>
          </w:tcPr>
          <w:p w:rsidR="00AA19C0" w:rsidRPr="00B244EA" w:rsidRDefault="00AA19C0" w:rsidP="00210C3B">
            <w:pPr>
              <w:widowControl/>
              <w:snapToGrid w:val="0"/>
              <w:spacing w:line="187" w:lineRule="auto"/>
              <w:jc w:val="left"/>
              <w:rPr>
                <w:rFonts w:ascii="メイリオ" w:eastAsia="メイリオ" w:hAnsi="メイリオ" w:cs="ＭＳ Ｐゴシック"/>
                <w:color w:val="000000"/>
                <w:kern w:val="0"/>
                <w:sz w:val="18"/>
                <w:szCs w:val="18"/>
              </w:rPr>
            </w:pPr>
          </w:p>
        </w:tc>
        <w:tc>
          <w:tcPr>
            <w:tcW w:w="2725" w:type="dxa"/>
            <w:vMerge/>
            <w:tcBorders>
              <w:top w:val="nil"/>
              <w:left w:val="single" w:sz="4" w:space="0" w:color="auto"/>
              <w:bottom w:val="single" w:sz="4" w:space="0" w:color="000000"/>
              <w:right w:val="single" w:sz="4" w:space="0" w:color="auto"/>
            </w:tcBorders>
            <w:vAlign w:val="center"/>
            <w:hideMark/>
          </w:tcPr>
          <w:p w:rsidR="00AA19C0" w:rsidRPr="00B244EA" w:rsidRDefault="00AA19C0" w:rsidP="00210C3B">
            <w:pPr>
              <w:widowControl/>
              <w:snapToGrid w:val="0"/>
              <w:spacing w:line="187" w:lineRule="auto"/>
              <w:jc w:val="left"/>
              <w:rPr>
                <w:rFonts w:ascii="メイリオ" w:eastAsia="メイリオ" w:hAnsi="メイリオ" w:cs="ＭＳ Ｐゴシック"/>
                <w:color w:val="000000"/>
                <w:kern w:val="0"/>
                <w:sz w:val="18"/>
                <w:szCs w:val="18"/>
              </w:rPr>
            </w:pPr>
          </w:p>
        </w:tc>
        <w:tc>
          <w:tcPr>
            <w:tcW w:w="6096" w:type="dxa"/>
            <w:tcBorders>
              <w:top w:val="single" w:sz="4" w:space="0" w:color="auto"/>
              <w:left w:val="nil"/>
              <w:bottom w:val="single" w:sz="4" w:space="0" w:color="auto"/>
            </w:tcBorders>
            <w:shd w:val="clear" w:color="auto" w:fill="auto"/>
            <w:vAlign w:val="bottom"/>
            <w:hideMark/>
          </w:tcPr>
          <w:p w:rsidR="00AA19C0" w:rsidRPr="00B244EA" w:rsidRDefault="00AA19C0" w:rsidP="00210C3B">
            <w:pPr>
              <w:widowControl/>
              <w:snapToGrid w:val="0"/>
              <w:spacing w:line="187" w:lineRule="auto"/>
              <w:rPr>
                <w:rFonts w:ascii="メイリオ" w:eastAsia="メイリオ" w:hAnsi="メイリオ" w:cs="ＭＳ Ｐゴシック"/>
                <w:color w:val="000000"/>
                <w:kern w:val="0"/>
                <w:sz w:val="18"/>
                <w:szCs w:val="18"/>
              </w:rPr>
            </w:pPr>
            <w:r w:rsidRPr="00AE1D50">
              <w:rPr>
                <w:rFonts w:ascii="メイリオ" w:eastAsia="メイリオ" w:hAnsi="メイリオ" w:cs="ＭＳ Ｐゴシック" w:hint="eastAsia"/>
                <w:color w:val="000000"/>
                <w:kern w:val="0"/>
                <w:sz w:val="14"/>
                <w:szCs w:val="14"/>
              </w:rPr>
              <w:t>［0</w:t>
            </w:r>
            <w:r>
              <w:rPr>
                <w:rFonts w:ascii="メイリオ" w:eastAsia="メイリオ" w:hAnsi="メイリオ" w:cs="ＭＳ Ｐゴシック" w:hint="eastAsia"/>
                <w:color w:val="000000"/>
                <w:kern w:val="0"/>
                <w:sz w:val="14"/>
                <w:szCs w:val="14"/>
              </w:rPr>
              <w:t>40</w:t>
            </w:r>
            <w:r w:rsidRPr="00AE1D50">
              <w:rPr>
                <w:rFonts w:ascii="メイリオ" w:eastAsia="メイリオ" w:hAnsi="メイリオ" w:cs="ＭＳ Ｐゴシック" w:hint="eastAsia"/>
                <w:color w:val="000000"/>
                <w:kern w:val="0"/>
                <w:sz w:val="14"/>
                <w:szCs w:val="14"/>
              </w:rPr>
              <w:t>］</w:t>
            </w:r>
            <w:r w:rsidRPr="00B244EA">
              <w:rPr>
                <w:rFonts w:ascii="メイリオ" w:eastAsia="メイリオ" w:hAnsi="メイリオ" w:cs="ＭＳ Ｐゴシック" w:hint="eastAsia"/>
                <w:color w:val="000000"/>
                <w:kern w:val="0"/>
                <w:sz w:val="18"/>
                <w:szCs w:val="18"/>
              </w:rPr>
              <w:t>コミュニケーション支援機器の活用</w:t>
            </w:r>
          </w:p>
        </w:tc>
      </w:tr>
      <w:tr w:rsidR="00AA19C0" w:rsidRPr="00B244EA" w:rsidTr="00711DF7">
        <w:trPr>
          <w:trHeight w:val="270"/>
        </w:trPr>
        <w:tc>
          <w:tcPr>
            <w:tcW w:w="568" w:type="dxa"/>
            <w:vMerge/>
            <w:tcBorders>
              <w:top w:val="nil"/>
              <w:left w:val="single" w:sz="4" w:space="0" w:color="auto"/>
              <w:bottom w:val="single" w:sz="4" w:space="0" w:color="000000"/>
              <w:right w:val="single" w:sz="4" w:space="0" w:color="auto"/>
            </w:tcBorders>
            <w:vAlign w:val="center"/>
            <w:hideMark/>
          </w:tcPr>
          <w:p w:rsidR="00AA19C0" w:rsidRPr="00B244EA" w:rsidRDefault="00AA19C0" w:rsidP="00210C3B">
            <w:pPr>
              <w:widowControl/>
              <w:snapToGrid w:val="0"/>
              <w:spacing w:line="187" w:lineRule="auto"/>
              <w:jc w:val="left"/>
              <w:rPr>
                <w:rFonts w:ascii="ＭＳ Ｐゴシック" w:eastAsia="ＭＳ Ｐゴシック" w:hAnsi="ＭＳ Ｐゴシック" w:cs="ＭＳ Ｐゴシック"/>
                <w:color w:val="000000"/>
                <w:kern w:val="0"/>
                <w:sz w:val="18"/>
                <w:szCs w:val="18"/>
              </w:rPr>
            </w:pPr>
          </w:p>
        </w:tc>
        <w:tc>
          <w:tcPr>
            <w:tcW w:w="2725" w:type="dxa"/>
            <w:vMerge/>
            <w:tcBorders>
              <w:top w:val="nil"/>
              <w:left w:val="single" w:sz="4" w:space="0" w:color="auto"/>
              <w:bottom w:val="single" w:sz="4" w:space="0" w:color="000000"/>
              <w:right w:val="single" w:sz="4" w:space="0" w:color="auto"/>
            </w:tcBorders>
            <w:vAlign w:val="center"/>
            <w:hideMark/>
          </w:tcPr>
          <w:p w:rsidR="00AA19C0" w:rsidRPr="00B244EA" w:rsidRDefault="00AA19C0" w:rsidP="00210C3B">
            <w:pPr>
              <w:widowControl/>
              <w:snapToGrid w:val="0"/>
              <w:spacing w:line="187" w:lineRule="auto"/>
              <w:jc w:val="left"/>
              <w:rPr>
                <w:rFonts w:ascii="ＭＳ Ｐゴシック" w:eastAsia="ＭＳ Ｐゴシック" w:hAnsi="ＭＳ Ｐゴシック" w:cs="ＭＳ Ｐゴシック"/>
                <w:color w:val="000000"/>
                <w:kern w:val="0"/>
                <w:sz w:val="18"/>
                <w:szCs w:val="18"/>
              </w:rPr>
            </w:pPr>
          </w:p>
        </w:tc>
        <w:tc>
          <w:tcPr>
            <w:tcW w:w="6096" w:type="dxa"/>
            <w:tcBorders>
              <w:top w:val="single" w:sz="4" w:space="0" w:color="auto"/>
              <w:left w:val="nil"/>
              <w:bottom w:val="single" w:sz="4" w:space="0" w:color="auto"/>
            </w:tcBorders>
            <w:shd w:val="clear" w:color="auto" w:fill="auto"/>
            <w:vAlign w:val="bottom"/>
            <w:hideMark/>
          </w:tcPr>
          <w:p w:rsidR="00AA19C0" w:rsidRPr="00B244EA" w:rsidRDefault="00AA19C0" w:rsidP="00210C3B">
            <w:pPr>
              <w:widowControl/>
              <w:snapToGrid w:val="0"/>
              <w:spacing w:line="187" w:lineRule="auto"/>
              <w:rPr>
                <w:rFonts w:ascii="メイリオ" w:eastAsia="メイリオ" w:hAnsi="メイリオ" w:cs="ＭＳ Ｐゴシック"/>
                <w:color w:val="000000"/>
                <w:kern w:val="0"/>
                <w:sz w:val="18"/>
                <w:szCs w:val="18"/>
              </w:rPr>
            </w:pPr>
            <w:r w:rsidRPr="00AE1D50">
              <w:rPr>
                <w:rFonts w:ascii="メイリオ" w:eastAsia="メイリオ" w:hAnsi="メイリオ" w:cs="ＭＳ Ｐゴシック" w:hint="eastAsia"/>
                <w:color w:val="000000"/>
                <w:kern w:val="0"/>
                <w:sz w:val="14"/>
                <w:szCs w:val="14"/>
              </w:rPr>
              <w:t>［0</w:t>
            </w:r>
            <w:r>
              <w:rPr>
                <w:rFonts w:ascii="メイリオ" w:eastAsia="メイリオ" w:hAnsi="メイリオ" w:cs="ＭＳ Ｐゴシック" w:hint="eastAsia"/>
                <w:color w:val="000000"/>
                <w:kern w:val="0"/>
                <w:sz w:val="14"/>
                <w:szCs w:val="14"/>
              </w:rPr>
              <w:t>41</w:t>
            </w:r>
            <w:r w:rsidRPr="00AE1D50">
              <w:rPr>
                <w:rFonts w:ascii="メイリオ" w:eastAsia="メイリオ" w:hAnsi="メイリオ" w:cs="ＭＳ Ｐゴシック" w:hint="eastAsia"/>
                <w:color w:val="000000"/>
                <w:kern w:val="0"/>
                <w:sz w:val="14"/>
                <w:szCs w:val="14"/>
              </w:rPr>
              <w:t>］</w:t>
            </w:r>
            <w:r w:rsidRPr="00B244EA">
              <w:rPr>
                <w:rFonts w:ascii="メイリオ" w:eastAsia="メイリオ" w:hAnsi="メイリオ" w:cs="ＭＳ Ｐゴシック" w:hint="eastAsia"/>
                <w:color w:val="000000"/>
                <w:kern w:val="0"/>
                <w:sz w:val="18"/>
                <w:szCs w:val="18"/>
              </w:rPr>
              <w:t>一般就労と就労定着の促進</w:t>
            </w:r>
          </w:p>
        </w:tc>
      </w:tr>
      <w:tr w:rsidR="00AA19C0" w:rsidRPr="00B244EA" w:rsidTr="00711DF7">
        <w:trPr>
          <w:trHeight w:val="270"/>
        </w:trPr>
        <w:tc>
          <w:tcPr>
            <w:tcW w:w="568" w:type="dxa"/>
            <w:vMerge/>
            <w:tcBorders>
              <w:top w:val="nil"/>
              <w:left w:val="single" w:sz="4" w:space="0" w:color="auto"/>
              <w:bottom w:val="single" w:sz="4" w:space="0" w:color="000000"/>
              <w:right w:val="single" w:sz="4" w:space="0" w:color="auto"/>
            </w:tcBorders>
            <w:vAlign w:val="center"/>
            <w:hideMark/>
          </w:tcPr>
          <w:p w:rsidR="00AA19C0" w:rsidRPr="00B244EA" w:rsidRDefault="00AA19C0" w:rsidP="00210C3B">
            <w:pPr>
              <w:widowControl/>
              <w:snapToGrid w:val="0"/>
              <w:spacing w:line="187" w:lineRule="auto"/>
              <w:jc w:val="left"/>
              <w:rPr>
                <w:rFonts w:ascii="ＭＳ Ｐゴシック" w:eastAsia="ＭＳ Ｐゴシック" w:hAnsi="ＭＳ Ｐゴシック" w:cs="ＭＳ Ｐゴシック"/>
                <w:color w:val="000000"/>
                <w:kern w:val="0"/>
                <w:sz w:val="18"/>
                <w:szCs w:val="18"/>
              </w:rPr>
            </w:pPr>
          </w:p>
        </w:tc>
        <w:tc>
          <w:tcPr>
            <w:tcW w:w="2725" w:type="dxa"/>
            <w:vMerge/>
            <w:tcBorders>
              <w:top w:val="nil"/>
              <w:left w:val="single" w:sz="4" w:space="0" w:color="auto"/>
              <w:bottom w:val="single" w:sz="4" w:space="0" w:color="000000"/>
              <w:right w:val="single" w:sz="4" w:space="0" w:color="auto"/>
            </w:tcBorders>
            <w:vAlign w:val="center"/>
            <w:hideMark/>
          </w:tcPr>
          <w:p w:rsidR="00AA19C0" w:rsidRPr="00B244EA" w:rsidRDefault="00AA19C0" w:rsidP="00210C3B">
            <w:pPr>
              <w:widowControl/>
              <w:snapToGrid w:val="0"/>
              <w:spacing w:line="187" w:lineRule="auto"/>
              <w:jc w:val="left"/>
              <w:rPr>
                <w:rFonts w:ascii="ＭＳ Ｐゴシック" w:eastAsia="ＭＳ Ｐゴシック" w:hAnsi="ＭＳ Ｐゴシック" w:cs="ＭＳ Ｐゴシック"/>
                <w:color w:val="000000"/>
                <w:kern w:val="0"/>
                <w:sz w:val="18"/>
                <w:szCs w:val="18"/>
              </w:rPr>
            </w:pPr>
          </w:p>
        </w:tc>
        <w:tc>
          <w:tcPr>
            <w:tcW w:w="6096" w:type="dxa"/>
            <w:tcBorders>
              <w:top w:val="single" w:sz="4" w:space="0" w:color="auto"/>
              <w:left w:val="nil"/>
              <w:bottom w:val="single" w:sz="4" w:space="0" w:color="auto"/>
            </w:tcBorders>
            <w:shd w:val="clear" w:color="auto" w:fill="auto"/>
            <w:vAlign w:val="bottom"/>
            <w:hideMark/>
          </w:tcPr>
          <w:p w:rsidR="00AA19C0" w:rsidRPr="00B244EA" w:rsidRDefault="00AA19C0" w:rsidP="00210C3B">
            <w:pPr>
              <w:widowControl/>
              <w:snapToGrid w:val="0"/>
              <w:spacing w:line="187" w:lineRule="auto"/>
              <w:rPr>
                <w:rFonts w:ascii="メイリオ" w:eastAsia="メイリオ" w:hAnsi="メイリオ" w:cs="ＭＳ Ｐゴシック"/>
                <w:color w:val="000000"/>
                <w:kern w:val="0"/>
                <w:sz w:val="18"/>
                <w:szCs w:val="18"/>
              </w:rPr>
            </w:pPr>
            <w:r w:rsidRPr="00AE1D50">
              <w:rPr>
                <w:rFonts w:ascii="メイリオ" w:eastAsia="メイリオ" w:hAnsi="メイリオ" w:cs="ＭＳ Ｐゴシック" w:hint="eastAsia"/>
                <w:color w:val="000000"/>
                <w:kern w:val="0"/>
                <w:sz w:val="14"/>
                <w:szCs w:val="14"/>
              </w:rPr>
              <w:t>［0</w:t>
            </w:r>
            <w:r>
              <w:rPr>
                <w:rFonts w:ascii="メイリオ" w:eastAsia="メイリオ" w:hAnsi="メイリオ" w:cs="ＭＳ Ｐゴシック" w:hint="eastAsia"/>
                <w:color w:val="000000"/>
                <w:kern w:val="0"/>
                <w:sz w:val="14"/>
                <w:szCs w:val="14"/>
              </w:rPr>
              <w:t>42</w:t>
            </w:r>
            <w:r w:rsidRPr="00AE1D50">
              <w:rPr>
                <w:rFonts w:ascii="メイリオ" w:eastAsia="メイリオ" w:hAnsi="メイリオ" w:cs="ＭＳ Ｐゴシック" w:hint="eastAsia"/>
                <w:color w:val="000000"/>
                <w:kern w:val="0"/>
                <w:sz w:val="14"/>
                <w:szCs w:val="14"/>
              </w:rPr>
              <w:t>］</w:t>
            </w:r>
            <w:r w:rsidRPr="00B244EA">
              <w:rPr>
                <w:rFonts w:ascii="メイリオ" w:eastAsia="メイリオ" w:hAnsi="メイリオ" w:cs="ＭＳ Ｐゴシック" w:hint="eastAsia"/>
                <w:color w:val="000000"/>
                <w:kern w:val="0"/>
                <w:sz w:val="18"/>
                <w:szCs w:val="18"/>
              </w:rPr>
              <w:t>障がい者スポーツ大会の実施</w:t>
            </w:r>
          </w:p>
        </w:tc>
      </w:tr>
      <w:tr w:rsidR="00AA19C0" w:rsidRPr="00B244EA" w:rsidTr="00711DF7">
        <w:trPr>
          <w:trHeight w:val="62"/>
        </w:trPr>
        <w:tc>
          <w:tcPr>
            <w:tcW w:w="568" w:type="dxa"/>
            <w:vMerge/>
            <w:tcBorders>
              <w:top w:val="nil"/>
              <w:left w:val="single" w:sz="4" w:space="0" w:color="auto"/>
              <w:bottom w:val="single" w:sz="4" w:space="0" w:color="000000"/>
              <w:right w:val="single" w:sz="4" w:space="0" w:color="auto"/>
            </w:tcBorders>
            <w:vAlign w:val="center"/>
            <w:hideMark/>
          </w:tcPr>
          <w:p w:rsidR="00AA19C0" w:rsidRPr="00B244EA" w:rsidRDefault="00AA19C0" w:rsidP="00210C3B">
            <w:pPr>
              <w:widowControl/>
              <w:snapToGrid w:val="0"/>
              <w:spacing w:line="187" w:lineRule="auto"/>
              <w:jc w:val="left"/>
              <w:rPr>
                <w:rFonts w:ascii="ＭＳ Ｐゴシック" w:eastAsia="ＭＳ Ｐゴシック" w:hAnsi="ＭＳ Ｐゴシック" w:cs="ＭＳ Ｐゴシック"/>
                <w:color w:val="000000"/>
                <w:kern w:val="0"/>
                <w:sz w:val="18"/>
                <w:szCs w:val="18"/>
              </w:rPr>
            </w:pPr>
          </w:p>
        </w:tc>
        <w:tc>
          <w:tcPr>
            <w:tcW w:w="2725" w:type="dxa"/>
            <w:vMerge/>
            <w:tcBorders>
              <w:top w:val="nil"/>
              <w:left w:val="single" w:sz="4" w:space="0" w:color="auto"/>
              <w:bottom w:val="single" w:sz="4" w:space="0" w:color="000000"/>
              <w:right w:val="single" w:sz="4" w:space="0" w:color="auto"/>
            </w:tcBorders>
            <w:vAlign w:val="center"/>
            <w:hideMark/>
          </w:tcPr>
          <w:p w:rsidR="00AA19C0" w:rsidRPr="00B244EA" w:rsidRDefault="00AA19C0" w:rsidP="00210C3B">
            <w:pPr>
              <w:widowControl/>
              <w:snapToGrid w:val="0"/>
              <w:spacing w:line="187" w:lineRule="auto"/>
              <w:jc w:val="left"/>
              <w:rPr>
                <w:rFonts w:ascii="ＭＳ Ｐゴシック" w:eastAsia="ＭＳ Ｐゴシック" w:hAnsi="ＭＳ Ｐゴシック" w:cs="ＭＳ Ｐゴシック"/>
                <w:color w:val="000000"/>
                <w:kern w:val="0"/>
                <w:sz w:val="18"/>
                <w:szCs w:val="18"/>
              </w:rPr>
            </w:pPr>
          </w:p>
        </w:tc>
        <w:tc>
          <w:tcPr>
            <w:tcW w:w="6096" w:type="dxa"/>
            <w:tcBorders>
              <w:top w:val="single" w:sz="4" w:space="0" w:color="auto"/>
              <w:left w:val="nil"/>
              <w:bottom w:val="single" w:sz="4" w:space="0" w:color="auto"/>
            </w:tcBorders>
            <w:shd w:val="clear" w:color="auto" w:fill="auto"/>
            <w:vAlign w:val="bottom"/>
            <w:hideMark/>
          </w:tcPr>
          <w:p w:rsidR="00AA19C0" w:rsidRPr="00B244EA" w:rsidRDefault="00AA19C0" w:rsidP="00210C3B">
            <w:pPr>
              <w:widowControl/>
              <w:snapToGrid w:val="0"/>
              <w:spacing w:line="187" w:lineRule="auto"/>
              <w:rPr>
                <w:rFonts w:ascii="メイリオ" w:eastAsia="メイリオ" w:hAnsi="メイリオ" w:cs="ＭＳ Ｐゴシック"/>
                <w:color w:val="000000"/>
                <w:kern w:val="0"/>
                <w:sz w:val="18"/>
                <w:szCs w:val="18"/>
              </w:rPr>
            </w:pPr>
            <w:r w:rsidRPr="00AE1D50">
              <w:rPr>
                <w:rFonts w:ascii="メイリオ" w:eastAsia="メイリオ" w:hAnsi="メイリオ" w:cs="ＭＳ Ｐゴシック" w:hint="eastAsia"/>
                <w:color w:val="000000"/>
                <w:kern w:val="0"/>
                <w:sz w:val="14"/>
                <w:szCs w:val="14"/>
              </w:rPr>
              <w:t>［0</w:t>
            </w:r>
            <w:r>
              <w:rPr>
                <w:rFonts w:ascii="メイリオ" w:eastAsia="メイリオ" w:hAnsi="メイリオ" w:cs="ＭＳ Ｐゴシック" w:hint="eastAsia"/>
                <w:color w:val="000000"/>
                <w:kern w:val="0"/>
                <w:sz w:val="14"/>
                <w:szCs w:val="14"/>
              </w:rPr>
              <w:t>43</w:t>
            </w:r>
            <w:r w:rsidRPr="00AE1D50">
              <w:rPr>
                <w:rFonts w:ascii="メイリオ" w:eastAsia="メイリオ" w:hAnsi="メイリオ" w:cs="ＭＳ Ｐゴシック" w:hint="eastAsia"/>
                <w:color w:val="000000"/>
                <w:kern w:val="0"/>
                <w:sz w:val="14"/>
                <w:szCs w:val="14"/>
              </w:rPr>
              <w:t>］</w:t>
            </w:r>
            <w:r w:rsidRPr="00B244EA">
              <w:rPr>
                <w:rFonts w:ascii="メイリオ" w:eastAsia="メイリオ" w:hAnsi="メイリオ" w:cs="ＭＳ Ｐゴシック" w:hint="eastAsia"/>
                <w:color w:val="000000"/>
                <w:kern w:val="0"/>
                <w:sz w:val="18"/>
                <w:szCs w:val="18"/>
              </w:rPr>
              <w:t>障がい者レクリエーション・スポーツ教室</w:t>
            </w:r>
          </w:p>
        </w:tc>
      </w:tr>
      <w:tr w:rsidR="00AA19C0" w:rsidRPr="00B244EA" w:rsidTr="00711DF7">
        <w:trPr>
          <w:trHeight w:val="270"/>
        </w:trPr>
        <w:tc>
          <w:tcPr>
            <w:tcW w:w="568" w:type="dxa"/>
            <w:vMerge/>
            <w:tcBorders>
              <w:top w:val="nil"/>
              <w:left w:val="single" w:sz="4" w:space="0" w:color="auto"/>
              <w:bottom w:val="single" w:sz="4" w:space="0" w:color="000000"/>
              <w:right w:val="single" w:sz="4" w:space="0" w:color="auto"/>
            </w:tcBorders>
            <w:vAlign w:val="center"/>
            <w:hideMark/>
          </w:tcPr>
          <w:p w:rsidR="00AA19C0" w:rsidRPr="00B244EA" w:rsidRDefault="00AA19C0" w:rsidP="00210C3B">
            <w:pPr>
              <w:widowControl/>
              <w:snapToGrid w:val="0"/>
              <w:spacing w:line="187" w:lineRule="auto"/>
              <w:jc w:val="left"/>
              <w:rPr>
                <w:rFonts w:ascii="ＭＳ Ｐゴシック" w:eastAsia="ＭＳ Ｐゴシック" w:hAnsi="ＭＳ Ｐゴシック" w:cs="ＭＳ Ｐゴシック"/>
                <w:color w:val="000000"/>
                <w:kern w:val="0"/>
                <w:sz w:val="18"/>
                <w:szCs w:val="18"/>
              </w:rPr>
            </w:pPr>
          </w:p>
        </w:tc>
        <w:tc>
          <w:tcPr>
            <w:tcW w:w="2725" w:type="dxa"/>
            <w:vMerge/>
            <w:tcBorders>
              <w:top w:val="nil"/>
              <w:left w:val="single" w:sz="4" w:space="0" w:color="auto"/>
              <w:bottom w:val="single" w:sz="4" w:space="0" w:color="000000"/>
              <w:right w:val="single" w:sz="4" w:space="0" w:color="auto"/>
            </w:tcBorders>
            <w:vAlign w:val="center"/>
            <w:hideMark/>
          </w:tcPr>
          <w:p w:rsidR="00AA19C0" w:rsidRPr="00B244EA" w:rsidRDefault="00AA19C0" w:rsidP="00210C3B">
            <w:pPr>
              <w:widowControl/>
              <w:snapToGrid w:val="0"/>
              <w:spacing w:line="187" w:lineRule="auto"/>
              <w:jc w:val="left"/>
              <w:rPr>
                <w:rFonts w:ascii="ＭＳ Ｐゴシック" w:eastAsia="ＭＳ Ｐゴシック" w:hAnsi="ＭＳ Ｐゴシック" w:cs="ＭＳ Ｐゴシック"/>
                <w:color w:val="000000"/>
                <w:kern w:val="0"/>
                <w:sz w:val="18"/>
                <w:szCs w:val="18"/>
              </w:rPr>
            </w:pPr>
          </w:p>
        </w:tc>
        <w:tc>
          <w:tcPr>
            <w:tcW w:w="6096" w:type="dxa"/>
            <w:tcBorders>
              <w:top w:val="single" w:sz="4" w:space="0" w:color="auto"/>
              <w:left w:val="nil"/>
              <w:bottom w:val="single" w:sz="4" w:space="0" w:color="auto"/>
            </w:tcBorders>
            <w:shd w:val="clear" w:color="auto" w:fill="auto"/>
            <w:vAlign w:val="bottom"/>
            <w:hideMark/>
          </w:tcPr>
          <w:p w:rsidR="00AA19C0" w:rsidRPr="00B244EA" w:rsidRDefault="00AA19C0" w:rsidP="00210C3B">
            <w:pPr>
              <w:widowControl/>
              <w:snapToGrid w:val="0"/>
              <w:spacing w:line="187" w:lineRule="auto"/>
              <w:rPr>
                <w:rFonts w:ascii="メイリオ" w:eastAsia="メイリオ" w:hAnsi="メイリオ" w:cs="ＭＳ Ｐゴシック"/>
                <w:color w:val="000000"/>
                <w:kern w:val="0"/>
                <w:sz w:val="18"/>
                <w:szCs w:val="18"/>
              </w:rPr>
            </w:pPr>
            <w:r w:rsidRPr="00AE1D50">
              <w:rPr>
                <w:rFonts w:ascii="メイリオ" w:eastAsia="メイリオ" w:hAnsi="メイリオ" w:cs="ＭＳ Ｐゴシック" w:hint="eastAsia"/>
                <w:color w:val="000000"/>
                <w:kern w:val="0"/>
                <w:sz w:val="14"/>
                <w:szCs w:val="14"/>
              </w:rPr>
              <w:t>［0</w:t>
            </w:r>
            <w:r>
              <w:rPr>
                <w:rFonts w:ascii="メイリオ" w:eastAsia="メイリオ" w:hAnsi="メイリオ" w:cs="ＭＳ Ｐゴシック" w:hint="eastAsia"/>
                <w:color w:val="000000"/>
                <w:kern w:val="0"/>
                <w:sz w:val="14"/>
                <w:szCs w:val="14"/>
              </w:rPr>
              <w:t>44</w:t>
            </w:r>
            <w:r w:rsidRPr="00AE1D50">
              <w:rPr>
                <w:rFonts w:ascii="メイリオ" w:eastAsia="メイリオ" w:hAnsi="メイリオ" w:cs="ＭＳ Ｐゴシック" w:hint="eastAsia"/>
                <w:color w:val="000000"/>
                <w:kern w:val="0"/>
                <w:sz w:val="14"/>
                <w:szCs w:val="14"/>
              </w:rPr>
              <w:t>］</w:t>
            </w:r>
            <w:r w:rsidRPr="00B244EA">
              <w:rPr>
                <w:rFonts w:ascii="メイリオ" w:eastAsia="メイリオ" w:hAnsi="メイリオ" w:cs="ＭＳ Ｐゴシック" w:hint="eastAsia"/>
                <w:color w:val="000000"/>
                <w:kern w:val="0"/>
                <w:sz w:val="18"/>
                <w:szCs w:val="18"/>
              </w:rPr>
              <w:t>生涯学習センターＩCＴ相互学習支援事業</w:t>
            </w:r>
          </w:p>
        </w:tc>
      </w:tr>
    </w:tbl>
    <w:p w:rsidR="000A46B5" w:rsidRDefault="000A46B5" w:rsidP="00A459A1">
      <w:pPr>
        <w:widowControl/>
        <w:snapToGrid w:val="0"/>
        <w:spacing w:line="209" w:lineRule="auto"/>
        <w:jc w:val="left"/>
        <w:rPr>
          <w:rFonts w:ascii="メイリオ" w:eastAsia="メイリオ" w:hAnsi="メイリオ"/>
          <w:sz w:val="24"/>
          <w:szCs w:val="24"/>
        </w:rPr>
      </w:pPr>
    </w:p>
    <w:p w:rsidR="009D175A" w:rsidRDefault="009D175A" w:rsidP="00A459A1">
      <w:pPr>
        <w:widowControl/>
        <w:snapToGrid w:val="0"/>
        <w:spacing w:line="209" w:lineRule="auto"/>
        <w:jc w:val="left"/>
        <w:rPr>
          <w:rFonts w:ascii="メイリオ" w:eastAsia="メイリオ" w:hAnsi="メイリオ"/>
          <w:sz w:val="24"/>
          <w:szCs w:val="24"/>
        </w:rPr>
      </w:pPr>
    </w:p>
    <w:tbl>
      <w:tblPr>
        <w:tblW w:w="9382" w:type="dxa"/>
        <w:tblInd w:w="104" w:type="dxa"/>
        <w:tblBorders>
          <w:top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839"/>
        <w:gridCol w:w="839"/>
        <w:gridCol w:w="839"/>
        <w:gridCol w:w="839"/>
        <w:gridCol w:w="839"/>
        <w:gridCol w:w="5187"/>
      </w:tblGrid>
      <w:tr w:rsidR="00045151" w:rsidRPr="000A46B5" w:rsidTr="00C47DBD">
        <w:trPr>
          <w:trHeight w:val="205"/>
        </w:trPr>
        <w:tc>
          <w:tcPr>
            <w:tcW w:w="839" w:type="dxa"/>
            <w:tcBorders>
              <w:bottom w:val="single" w:sz="4" w:space="0" w:color="auto"/>
            </w:tcBorders>
            <w:shd w:val="clear" w:color="auto" w:fill="8DB3E2" w:themeFill="text2" w:themeFillTint="66"/>
            <w:vAlign w:val="center"/>
          </w:tcPr>
          <w:p w:rsidR="00045151" w:rsidRPr="00B244EA" w:rsidRDefault="00045151" w:rsidP="00045151">
            <w:pPr>
              <w:widowControl/>
              <w:snapToGrid w:val="0"/>
              <w:spacing w:line="187" w:lineRule="auto"/>
              <w:jc w:val="center"/>
              <w:rPr>
                <w:rFonts w:ascii="メイリオ" w:eastAsia="メイリオ" w:hAnsi="メイリオ" w:cs="ＭＳ Ｐゴシック"/>
                <w:color w:val="000000"/>
                <w:kern w:val="0"/>
                <w:sz w:val="18"/>
                <w:szCs w:val="18"/>
              </w:rPr>
            </w:pPr>
            <w:r w:rsidRPr="00B244EA">
              <w:rPr>
                <w:rFonts w:ascii="メイリオ" w:eastAsia="メイリオ" w:hAnsi="メイリオ" w:cs="ＭＳ Ｐゴシック" w:hint="eastAsia"/>
                <w:color w:val="000000"/>
                <w:kern w:val="0"/>
                <w:sz w:val="18"/>
                <w:szCs w:val="18"/>
              </w:rPr>
              <w:t>子ども</w:t>
            </w:r>
          </w:p>
        </w:tc>
        <w:tc>
          <w:tcPr>
            <w:tcW w:w="839" w:type="dxa"/>
            <w:tcBorders>
              <w:bottom w:val="single" w:sz="4" w:space="0" w:color="auto"/>
            </w:tcBorders>
            <w:shd w:val="clear" w:color="auto" w:fill="8DB3E2" w:themeFill="text2" w:themeFillTint="66"/>
            <w:vAlign w:val="center"/>
          </w:tcPr>
          <w:p w:rsidR="00045151" w:rsidRPr="00B244EA" w:rsidRDefault="00045151" w:rsidP="00045151">
            <w:pPr>
              <w:widowControl/>
              <w:snapToGrid w:val="0"/>
              <w:spacing w:line="187" w:lineRule="auto"/>
              <w:jc w:val="center"/>
              <w:rPr>
                <w:rFonts w:ascii="メイリオ" w:eastAsia="メイリオ" w:hAnsi="メイリオ" w:cs="ＭＳ Ｐゴシック"/>
                <w:color w:val="000000"/>
                <w:kern w:val="0"/>
                <w:sz w:val="18"/>
                <w:szCs w:val="18"/>
              </w:rPr>
            </w:pPr>
            <w:r w:rsidRPr="00B244EA">
              <w:rPr>
                <w:rFonts w:ascii="メイリオ" w:eastAsia="メイリオ" w:hAnsi="メイリオ" w:cs="ＭＳ Ｐゴシック" w:hint="eastAsia"/>
                <w:color w:val="000000"/>
                <w:kern w:val="0"/>
                <w:sz w:val="18"/>
                <w:szCs w:val="18"/>
              </w:rPr>
              <w:t>成人</w:t>
            </w:r>
          </w:p>
        </w:tc>
        <w:tc>
          <w:tcPr>
            <w:tcW w:w="839" w:type="dxa"/>
            <w:tcBorders>
              <w:bottom w:val="single" w:sz="4" w:space="0" w:color="auto"/>
            </w:tcBorders>
            <w:shd w:val="clear" w:color="auto" w:fill="8DB3E2" w:themeFill="text2" w:themeFillTint="66"/>
            <w:vAlign w:val="center"/>
          </w:tcPr>
          <w:p w:rsidR="00045151" w:rsidRPr="00417B42" w:rsidRDefault="00045151" w:rsidP="00045151">
            <w:pPr>
              <w:widowControl/>
              <w:snapToGrid w:val="0"/>
              <w:spacing w:line="187" w:lineRule="auto"/>
              <w:jc w:val="center"/>
              <w:rPr>
                <w:rFonts w:ascii="メイリオ" w:eastAsia="メイリオ" w:hAnsi="メイリオ" w:cs="ＭＳ Ｐゴシック"/>
                <w:color w:val="000000"/>
                <w:kern w:val="0"/>
                <w:sz w:val="16"/>
                <w:szCs w:val="16"/>
              </w:rPr>
            </w:pPr>
            <w:r w:rsidRPr="00417B42">
              <w:rPr>
                <w:rFonts w:ascii="メイリオ" w:eastAsia="メイリオ" w:hAnsi="メイリオ" w:cs="ＭＳ Ｐゴシック" w:hint="eastAsia"/>
                <w:color w:val="000000"/>
                <w:kern w:val="0"/>
                <w:sz w:val="16"/>
                <w:szCs w:val="16"/>
              </w:rPr>
              <w:t>高齢者</w:t>
            </w:r>
          </w:p>
        </w:tc>
        <w:tc>
          <w:tcPr>
            <w:tcW w:w="839" w:type="dxa"/>
            <w:tcBorders>
              <w:bottom w:val="single" w:sz="4" w:space="0" w:color="auto"/>
            </w:tcBorders>
            <w:shd w:val="clear" w:color="auto" w:fill="8DB3E2" w:themeFill="text2" w:themeFillTint="66"/>
            <w:noWrap/>
            <w:vAlign w:val="center"/>
            <w:hideMark/>
          </w:tcPr>
          <w:p w:rsidR="00045151" w:rsidRPr="00417B42" w:rsidRDefault="00045151" w:rsidP="00045151">
            <w:pPr>
              <w:widowControl/>
              <w:snapToGrid w:val="0"/>
              <w:spacing w:line="187" w:lineRule="auto"/>
              <w:jc w:val="center"/>
              <w:rPr>
                <w:rFonts w:ascii="メイリオ" w:eastAsia="メイリオ" w:hAnsi="メイリオ" w:cs="ＭＳ Ｐゴシック"/>
                <w:color w:val="000000"/>
                <w:kern w:val="0"/>
                <w:sz w:val="16"/>
                <w:szCs w:val="16"/>
              </w:rPr>
            </w:pPr>
            <w:r w:rsidRPr="00417B42">
              <w:rPr>
                <w:rFonts w:ascii="メイリオ" w:eastAsia="メイリオ" w:hAnsi="メイリオ" w:cs="ＭＳ Ｐゴシック" w:hint="eastAsia"/>
                <w:color w:val="000000"/>
                <w:kern w:val="0"/>
                <w:sz w:val="16"/>
                <w:szCs w:val="16"/>
              </w:rPr>
              <w:t>障がい者</w:t>
            </w:r>
          </w:p>
        </w:tc>
        <w:tc>
          <w:tcPr>
            <w:tcW w:w="839" w:type="dxa"/>
            <w:tcBorders>
              <w:bottom w:val="single" w:sz="4" w:space="0" w:color="auto"/>
              <w:right w:val="single" w:sz="4" w:space="0" w:color="auto"/>
            </w:tcBorders>
            <w:shd w:val="clear" w:color="auto" w:fill="8DB3E2" w:themeFill="text2" w:themeFillTint="66"/>
            <w:noWrap/>
            <w:vAlign w:val="center"/>
            <w:hideMark/>
          </w:tcPr>
          <w:p w:rsidR="00045151" w:rsidRPr="00417B42" w:rsidRDefault="00045151" w:rsidP="00045151">
            <w:pPr>
              <w:widowControl/>
              <w:snapToGrid w:val="0"/>
              <w:spacing w:line="187" w:lineRule="auto"/>
              <w:jc w:val="center"/>
              <w:rPr>
                <w:rFonts w:ascii="メイリオ" w:eastAsia="メイリオ" w:hAnsi="メイリオ" w:cs="ＭＳ Ｐゴシック"/>
                <w:color w:val="000000"/>
                <w:kern w:val="0"/>
                <w:sz w:val="16"/>
                <w:szCs w:val="16"/>
              </w:rPr>
            </w:pPr>
            <w:r w:rsidRPr="00417B42">
              <w:rPr>
                <w:rFonts w:ascii="メイリオ" w:eastAsia="メイリオ" w:hAnsi="メイリオ" w:cs="ＭＳ Ｐゴシック" w:hint="eastAsia"/>
                <w:color w:val="000000"/>
                <w:kern w:val="0"/>
                <w:sz w:val="16"/>
                <w:szCs w:val="16"/>
              </w:rPr>
              <w:t>外国人</w:t>
            </w:r>
          </w:p>
        </w:tc>
        <w:tc>
          <w:tcPr>
            <w:tcW w:w="5187" w:type="dxa"/>
            <w:tcBorders>
              <w:left w:val="single" w:sz="4" w:space="0" w:color="auto"/>
              <w:bottom w:val="single" w:sz="4" w:space="0" w:color="auto"/>
            </w:tcBorders>
            <w:shd w:val="clear" w:color="auto" w:fill="8DB3E2" w:themeFill="text2" w:themeFillTint="66"/>
            <w:noWrap/>
            <w:vAlign w:val="center"/>
            <w:hideMark/>
          </w:tcPr>
          <w:p w:rsidR="00045151" w:rsidRPr="00417B42" w:rsidRDefault="00045151" w:rsidP="00045151">
            <w:pPr>
              <w:widowControl/>
              <w:snapToGrid w:val="0"/>
              <w:spacing w:line="187" w:lineRule="auto"/>
              <w:jc w:val="center"/>
              <w:rPr>
                <w:rFonts w:ascii="メイリオ" w:eastAsia="メイリオ" w:hAnsi="メイリオ" w:cs="ＭＳ Ｐゴシック"/>
                <w:color w:val="000000"/>
                <w:kern w:val="0"/>
                <w:sz w:val="16"/>
                <w:szCs w:val="16"/>
              </w:rPr>
            </w:pPr>
            <w:r w:rsidRPr="00417B42">
              <w:rPr>
                <w:rFonts w:ascii="メイリオ" w:eastAsia="メイリオ" w:hAnsi="メイリオ" w:cs="ＭＳ Ｐゴシック" w:hint="eastAsia"/>
                <w:color w:val="000000"/>
                <w:kern w:val="0"/>
                <w:sz w:val="16"/>
                <w:szCs w:val="16"/>
              </w:rPr>
              <w:t>担当課</w:t>
            </w:r>
          </w:p>
        </w:tc>
      </w:tr>
      <w:tr w:rsidR="00045151" w:rsidRPr="000A46B5" w:rsidTr="00C47DBD">
        <w:trPr>
          <w:trHeight w:val="270"/>
        </w:trPr>
        <w:tc>
          <w:tcPr>
            <w:tcW w:w="839" w:type="dxa"/>
            <w:shd w:val="clear" w:color="auto" w:fill="D9D9D9" w:themeFill="background1" w:themeFillShade="D9"/>
            <w:vAlign w:val="center"/>
          </w:tcPr>
          <w:p w:rsidR="00045151" w:rsidRPr="00B244EA" w:rsidRDefault="00045151" w:rsidP="00045151">
            <w:pPr>
              <w:widowControl/>
              <w:snapToGrid w:val="0"/>
              <w:spacing w:line="187" w:lineRule="auto"/>
              <w:jc w:val="center"/>
              <w:rPr>
                <w:rFonts w:ascii="メイリオ" w:eastAsia="メイリオ" w:hAnsi="メイリオ" w:cs="ＭＳ Ｐゴシック"/>
                <w:color w:val="000000"/>
                <w:kern w:val="0"/>
                <w:sz w:val="18"/>
                <w:szCs w:val="18"/>
              </w:rPr>
            </w:pPr>
            <w:r w:rsidRPr="00B244EA">
              <w:rPr>
                <w:rFonts w:ascii="メイリオ" w:eastAsia="メイリオ" w:hAnsi="メイリオ" w:cs="ＭＳ Ｐゴシック" w:hint="eastAsia"/>
                <w:color w:val="000000"/>
                <w:kern w:val="0"/>
                <w:sz w:val="18"/>
                <w:szCs w:val="18"/>
              </w:rPr>
              <w:t>○</w:t>
            </w:r>
          </w:p>
        </w:tc>
        <w:tc>
          <w:tcPr>
            <w:tcW w:w="839" w:type="dxa"/>
            <w:shd w:val="clear" w:color="auto" w:fill="D9D9D9" w:themeFill="background1" w:themeFillShade="D9"/>
            <w:vAlign w:val="center"/>
          </w:tcPr>
          <w:p w:rsidR="00045151" w:rsidRPr="00B244EA" w:rsidRDefault="00045151" w:rsidP="00045151">
            <w:pPr>
              <w:widowControl/>
              <w:snapToGrid w:val="0"/>
              <w:spacing w:line="187" w:lineRule="auto"/>
              <w:jc w:val="center"/>
              <w:rPr>
                <w:rFonts w:ascii="メイリオ" w:eastAsia="メイリオ" w:hAnsi="メイリオ" w:cs="ＭＳ Ｐゴシック"/>
                <w:color w:val="000000"/>
                <w:kern w:val="0"/>
                <w:sz w:val="18"/>
                <w:szCs w:val="18"/>
              </w:rPr>
            </w:pPr>
            <w:r w:rsidRPr="00B244EA">
              <w:rPr>
                <w:rFonts w:ascii="メイリオ" w:eastAsia="メイリオ" w:hAnsi="メイリオ" w:cs="ＭＳ Ｐゴシック" w:hint="eastAsia"/>
                <w:color w:val="000000"/>
                <w:kern w:val="0"/>
                <w:sz w:val="18"/>
                <w:szCs w:val="18"/>
              </w:rPr>
              <w:t>○</w:t>
            </w:r>
          </w:p>
        </w:tc>
        <w:tc>
          <w:tcPr>
            <w:tcW w:w="839" w:type="dxa"/>
            <w:shd w:val="clear" w:color="auto" w:fill="D9D9D9" w:themeFill="background1" w:themeFillShade="D9"/>
            <w:vAlign w:val="center"/>
          </w:tcPr>
          <w:p w:rsidR="00045151" w:rsidRPr="00F12B45" w:rsidRDefault="00045151" w:rsidP="00045151">
            <w:pPr>
              <w:widowControl/>
              <w:snapToGrid w:val="0"/>
              <w:spacing w:line="187" w:lineRule="auto"/>
              <w:jc w:val="center"/>
              <w:rPr>
                <w:rFonts w:ascii="メイリオ" w:eastAsia="メイリオ" w:hAnsi="メイリオ" w:cs="ＭＳ Ｐゴシック"/>
                <w:color w:val="000000"/>
                <w:kern w:val="0"/>
                <w:sz w:val="18"/>
                <w:szCs w:val="18"/>
              </w:rPr>
            </w:pPr>
            <w:r w:rsidRPr="00F12B45">
              <w:rPr>
                <w:rFonts w:ascii="メイリオ" w:eastAsia="メイリオ" w:hAnsi="メイリオ" w:cs="ＭＳ Ｐゴシック" w:hint="eastAsia"/>
                <w:color w:val="000000"/>
                <w:kern w:val="0"/>
                <w:sz w:val="18"/>
                <w:szCs w:val="18"/>
              </w:rPr>
              <w:t>○</w:t>
            </w:r>
          </w:p>
        </w:tc>
        <w:tc>
          <w:tcPr>
            <w:tcW w:w="839" w:type="dxa"/>
            <w:shd w:val="clear" w:color="auto" w:fill="D9D9D9" w:themeFill="background1" w:themeFillShade="D9"/>
            <w:vAlign w:val="center"/>
            <w:hideMark/>
          </w:tcPr>
          <w:p w:rsidR="00045151" w:rsidRPr="00F12B45" w:rsidRDefault="00045151" w:rsidP="00045151">
            <w:pPr>
              <w:widowControl/>
              <w:snapToGrid w:val="0"/>
              <w:spacing w:line="187" w:lineRule="auto"/>
              <w:jc w:val="center"/>
              <w:rPr>
                <w:rFonts w:ascii="メイリオ" w:eastAsia="メイリオ" w:hAnsi="メイリオ" w:cs="ＭＳ Ｐゴシック"/>
                <w:color w:val="000000"/>
                <w:kern w:val="0"/>
                <w:sz w:val="18"/>
                <w:szCs w:val="18"/>
              </w:rPr>
            </w:pPr>
            <w:r w:rsidRPr="00F12B45">
              <w:rPr>
                <w:rFonts w:ascii="メイリオ" w:eastAsia="メイリオ" w:hAnsi="メイリオ" w:cs="ＭＳ Ｐゴシック" w:hint="eastAsia"/>
                <w:color w:val="000000"/>
                <w:kern w:val="0"/>
                <w:sz w:val="18"/>
                <w:szCs w:val="18"/>
              </w:rPr>
              <w:t>○</w:t>
            </w:r>
          </w:p>
        </w:tc>
        <w:tc>
          <w:tcPr>
            <w:tcW w:w="839" w:type="dxa"/>
            <w:tcBorders>
              <w:right w:val="single" w:sz="4" w:space="0" w:color="auto"/>
            </w:tcBorders>
            <w:shd w:val="clear" w:color="auto" w:fill="D9D9D9" w:themeFill="background1" w:themeFillShade="D9"/>
            <w:vAlign w:val="center"/>
            <w:hideMark/>
          </w:tcPr>
          <w:p w:rsidR="00045151" w:rsidRPr="00F12B45" w:rsidRDefault="00045151" w:rsidP="00045151">
            <w:pPr>
              <w:widowControl/>
              <w:snapToGrid w:val="0"/>
              <w:spacing w:line="187" w:lineRule="auto"/>
              <w:jc w:val="center"/>
              <w:rPr>
                <w:rFonts w:ascii="メイリオ" w:eastAsia="メイリオ" w:hAnsi="メイリオ" w:cs="ＭＳ Ｐゴシック"/>
                <w:color w:val="000000"/>
                <w:kern w:val="0"/>
                <w:sz w:val="18"/>
                <w:szCs w:val="18"/>
              </w:rPr>
            </w:pPr>
            <w:r w:rsidRPr="00F12B45">
              <w:rPr>
                <w:rFonts w:ascii="メイリオ" w:eastAsia="メイリオ" w:hAnsi="メイリオ" w:cs="ＭＳ Ｐゴシック" w:hint="eastAsia"/>
                <w:color w:val="000000"/>
                <w:kern w:val="0"/>
                <w:sz w:val="18"/>
                <w:szCs w:val="18"/>
              </w:rPr>
              <w:t>○</w:t>
            </w:r>
          </w:p>
        </w:tc>
        <w:tc>
          <w:tcPr>
            <w:tcW w:w="5187" w:type="dxa"/>
            <w:tcBorders>
              <w:left w:val="single" w:sz="4" w:space="0" w:color="auto"/>
            </w:tcBorders>
            <w:shd w:val="clear" w:color="auto" w:fill="D9D9D9" w:themeFill="background1" w:themeFillShade="D9"/>
            <w:noWrap/>
            <w:vAlign w:val="center"/>
            <w:hideMark/>
          </w:tcPr>
          <w:p w:rsidR="00045151" w:rsidRPr="000A46B5" w:rsidRDefault="00045151" w:rsidP="00045151">
            <w:pPr>
              <w:widowControl/>
              <w:snapToGrid w:val="0"/>
              <w:spacing w:line="187" w:lineRule="auto"/>
              <w:jc w:val="left"/>
              <w:rPr>
                <w:rFonts w:ascii="メイリオ" w:eastAsia="メイリオ" w:hAnsi="メイリオ" w:cs="ＭＳ Ｐゴシック"/>
                <w:color w:val="000000"/>
                <w:kern w:val="0"/>
                <w:sz w:val="18"/>
                <w:szCs w:val="18"/>
              </w:rPr>
            </w:pPr>
            <w:r w:rsidRPr="000A46B5">
              <w:rPr>
                <w:rFonts w:ascii="メイリオ" w:eastAsia="メイリオ" w:hAnsi="メイリオ" w:cs="ＭＳ Ｐゴシック" w:hint="eastAsia"/>
                <w:color w:val="000000"/>
                <w:kern w:val="0"/>
                <w:sz w:val="18"/>
                <w:szCs w:val="18"/>
              </w:rPr>
              <w:t>障がい者福祉課</w:t>
            </w:r>
          </w:p>
        </w:tc>
      </w:tr>
      <w:tr w:rsidR="00045151" w:rsidRPr="000A46B5" w:rsidTr="00C47DBD">
        <w:trPr>
          <w:trHeight w:val="270"/>
        </w:trPr>
        <w:tc>
          <w:tcPr>
            <w:tcW w:w="839" w:type="dxa"/>
            <w:vAlign w:val="center"/>
          </w:tcPr>
          <w:p w:rsidR="00045151" w:rsidRPr="00B244EA" w:rsidRDefault="00045151" w:rsidP="00045151">
            <w:pPr>
              <w:widowControl/>
              <w:snapToGrid w:val="0"/>
              <w:spacing w:line="187" w:lineRule="auto"/>
              <w:jc w:val="center"/>
              <w:rPr>
                <w:rFonts w:ascii="メイリオ" w:eastAsia="メイリオ" w:hAnsi="メイリオ" w:cs="ＭＳ Ｐゴシック"/>
                <w:color w:val="000000"/>
                <w:kern w:val="0"/>
                <w:sz w:val="18"/>
                <w:szCs w:val="18"/>
              </w:rPr>
            </w:pPr>
            <w:r w:rsidRPr="00B244EA">
              <w:rPr>
                <w:rFonts w:ascii="メイリオ" w:eastAsia="メイリオ" w:hAnsi="メイリオ" w:cs="ＭＳ Ｐゴシック" w:hint="eastAsia"/>
                <w:color w:val="000000"/>
                <w:kern w:val="0"/>
                <w:sz w:val="18"/>
                <w:szCs w:val="18"/>
              </w:rPr>
              <w:t>○</w:t>
            </w:r>
          </w:p>
        </w:tc>
        <w:tc>
          <w:tcPr>
            <w:tcW w:w="839" w:type="dxa"/>
            <w:vAlign w:val="center"/>
          </w:tcPr>
          <w:p w:rsidR="00045151" w:rsidRPr="00B244EA" w:rsidRDefault="00045151" w:rsidP="00045151">
            <w:pPr>
              <w:widowControl/>
              <w:snapToGrid w:val="0"/>
              <w:spacing w:line="187" w:lineRule="auto"/>
              <w:jc w:val="center"/>
              <w:rPr>
                <w:rFonts w:ascii="メイリオ" w:eastAsia="メイリオ" w:hAnsi="メイリオ" w:cs="ＭＳ Ｐゴシック"/>
                <w:color w:val="000000"/>
                <w:kern w:val="0"/>
                <w:sz w:val="18"/>
                <w:szCs w:val="18"/>
              </w:rPr>
            </w:pPr>
            <w:r w:rsidRPr="00B244EA">
              <w:rPr>
                <w:rFonts w:ascii="メイリオ" w:eastAsia="メイリオ" w:hAnsi="メイリオ" w:cs="ＭＳ Ｐゴシック" w:hint="eastAsia"/>
                <w:color w:val="000000"/>
                <w:kern w:val="0"/>
                <w:sz w:val="18"/>
                <w:szCs w:val="18"/>
              </w:rPr>
              <w:t>○</w:t>
            </w:r>
          </w:p>
        </w:tc>
        <w:tc>
          <w:tcPr>
            <w:tcW w:w="839" w:type="dxa"/>
            <w:shd w:val="clear" w:color="auto" w:fill="auto"/>
            <w:vAlign w:val="center"/>
          </w:tcPr>
          <w:p w:rsidR="00045151" w:rsidRPr="00F12B45" w:rsidRDefault="00045151" w:rsidP="00045151">
            <w:pPr>
              <w:widowControl/>
              <w:snapToGrid w:val="0"/>
              <w:spacing w:line="187" w:lineRule="auto"/>
              <w:jc w:val="center"/>
              <w:rPr>
                <w:rFonts w:ascii="メイリオ" w:eastAsia="メイリオ" w:hAnsi="メイリオ" w:cs="ＭＳ Ｐゴシック"/>
                <w:color w:val="000000"/>
                <w:kern w:val="0"/>
                <w:sz w:val="18"/>
                <w:szCs w:val="18"/>
              </w:rPr>
            </w:pPr>
            <w:r w:rsidRPr="00F12B45">
              <w:rPr>
                <w:rFonts w:ascii="メイリオ" w:eastAsia="メイリオ" w:hAnsi="メイリオ" w:cs="ＭＳ Ｐゴシック" w:hint="eastAsia"/>
                <w:color w:val="000000"/>
                <w:kern w:val="0"/>
                <w:sz w:val="18"/>
                <w:szCs w:val="18"/>
              </w:rPr>
              <w:t>○</w:t>
            </w:r>
          </w:p>
        </w:tc>
        <w:tc>
          <w:tcPr>
            <w:tcW w:w="839" w:type="dxa"/>
            <w:shd w:val="clear" w:color="auto" w:fill="auto"/>
            <w:vAlign w:val="center"/>
            <w:hideMark/>
          </w:tcPr>
          <w:p w:rsidR="00045151" w:rsidRPr="00F12B45" w:rsidRDefault="00045151" w:rsidP="00045151">
            <w:pPr>
              <w:widowControl/>
              <w:snapToGrid w:val="0"/>
              <w:spacing w:line="187" w:lineRule="auto"/>
              <w:jc w:val="center"/>
              <w:rPr>
                <w:rFonts w:ascii="メイリオ" w:eastAsia="メイリオ" w:hAnsi="メイリオ" w:cs="ＭＳ Ｐゴシック"/>
                <w:color w:val="000000"/>
                <w:kern w:val="0"/>
                <w:sz w:val="18"/>
                <w:szCs w:val="18"/>
              </w:rPr>
            </w:pPr>
            <w:r w:rsidRPr="00F12B45">
              <w:rPr>
                <w:rFonts w:ascii="メイリオ" w:eastAsia="メイリオ" w:hAnsi="メイリオ" w:cs="ＭＳ Ｐゴシック" w:hint="eastAsia"/>
                <w:color w:val="000000"/>
                <w:kern w:val="0"/>
                <w:sz w:val="18"/>
                <w:szCs w:val="18"/>
              </w:rPr>
              <w:t>○</w:t>
            </w:r>
          </w:p>
        </w:tc>
        <w:tc>
          <w:tcPr>
            <w:tcW w:w="839" w:type="dxa"/>
            <w:tcBorders>
              <w:right w:val="single" w:sz="4" w:space="0" w:color="auto"/>
            </w:tcBorders>
            <w:shd w:val="clear" w:color="auto" w:fill="auto"/>
            <w:vAlign w:val="center"/>
            <w:hideMark/>
          </w:tcPr>
          <w:p w:rsidR="00045151" w:rsidRPr="00F12B45" w:rsidRDefault="00045151" w:rsidP="00045151">
            <w:pPr>
              <w:widowControl/>
              <w:snapToGrid w:val="0"/>
              <w:spacing w:line="187" w:lineRule="auto"/>
              <w:jc w:val="center"/>
              <w:rPr>
                <w:rFonts w:ascii="メイリオ" w:eastAsia="メイリオ" w:hAnsi="メイリオ" w:cs="ＭＳ Ｐゴシック"/>
                <w:color w:val="000000"/>
                <w:kern w:val="0"/>
                <w:sz w:val="18"/>
                <w:szCs w:val="18"/>
              </w:rPr>
            </w:pPr>
            <w:r w:rsidRPr="00F12B45">
              <w:rPr>
                <w:rFonts w:ascii="メイリオ" w:eastAsia="メイリオ" w:hAnsi="メイリオ" w:cs="ＭＳ Ｐゴシック" w:hint="eastAsia"/>
                <w:color w:val="000000"/>
                <w:kern w:val="0"/>
                <w:sz w:val="18"/>
                <w:szCs w:val="18"/>
              </w:rPr>
              <w:t>○</w:t>
            </w:r>
          </w:p>
        </w:tc>
        <w:tc>
          <w:tcPr>
            <w:tcW w:w="5187" w:type="dxa"/>
            <w:tcBorders>
              <w:left w:val="single" w:sz="4" w:space="0" w:color="auto"/>
            </w:tcBorders>
            <w:shd w:val="clear" w:color="auto" w:fill="auto"/>
            <w:noWrap/>
            <w:vAlign w:val="center"/>
            <w:hideMark/>
          </w:tcPr>
          <w:p w:rsidR="00045151" w:rsidRPr="000A46B5" w:rsidRDefault="00045151" w:rsidP="00045151">
            <w:pPr>
              <w:widowControl/>
              <w:snapToGrid w:val="0"/>
              <w:spacing w:line="187" w:lineRule="auto"/>
              <w:jc w:val="left"/>
              <w:rPr>
                <w:rFonts w:ascii="メイリオ" w:eastAsia="メイリオ" w:hAnsi="メイリオ" w:cs="ＭＳ Ｐゴシック"/>
                <w:color w:val="000000"/>
                <w:kern w:val="0"/>
                <w:sz w:val="18"/>
                <w:szCs w:val="18"/>
              </w:rPr>
            </w:pPr>
            <w:r w:rsidRPr="000A46B5">
              <w:rPr>
                <w:rFonts w:ascii="メイリオ" w:eastAsia="メイリオ" w:hAnsi="メイリオ" w:cs="ＭＳ Ｐゴシック" w:hint="eastAsia"/>
                <w:color w:val="000000"/>
                <w:kern w:val="0"/>
                <w:sz w:val="18"/>
                <w:szCs w:val="18"/>
              </w:rPr>
              <w:t>障がい者福祉課</w:t>
            </w:r>
          </w:p>
        </w:tc>
      </w:tr>
      <w:tr w:rsidR="00045151" w:rsidRPr="000A46B5" w:rsidTr="00C47DBD">
        <w:trPr>
          <w:trHeight w:val="270"/>
        </w:trPr>
        <w:tc>
          <w:tcPr>
            <w:tcW w:w="839" w:type="dxa"/>
            <w:tcBorders>
              <w:bottom w:val="single" w:sz="4" w:space="0" w:color="auto"/>
            </w:tcBorders>
            <w:vAlign w:val="center"/>
          </w:tcPr>
          <w:p w:rsidR="00045151" w:rsidRPr="00B244EA" w:rsidRDefault="00045151" w:rsidP="00045151">
            <w:pPr>
              <w:widowControl/>
              <w:snapToGrid w:val="0"/>
              <w:spacing w:line="187" w:lineRule="auto"/>
              <w:jc w:val="center"/>
              <w:rPr>
                <w:rFonts w:ascii="メイリオ" w:eastAsia="メイリオ" w:hAnsi="メイリオ" w:cs="ＭＳ Ｐゴシック"/>
                <w:color w:val="000000"/>
                <w:kern w:val="0"/>
                <w:sz w:val="18"/>
                <w:szCs w:val="18"/>
              </w:rPr>
            </w:pPr>
            <w:r w:rsidRPr="00B244EA">
              <w:rPr>
                <w:rFonts w:ascii="メイリオ" w:eastAsia="メイリオ" w:hAnsi="メイリオ" w:cs="ＭＳ Ｐゴシック" w:hint="eastAsia"/>
                <w:color w:val="000000"/>
                <w:kern w:val="0"/>
                <w:sz w:val="18"/>
                <w:szCs w:val="18"/>
              </w:rPr>
              <w:t>○</w:t>
            </w:r>
          </w:p>
        </w:tc>
        <w:tc>
          <w:tcPr>
            <w:tcW w:w="839" w:type="dxa"/>
            <w:tcBorders>
              <w:bottom w:val="single" w:sz="4" w:space="0" w:color="auto"/>
            </w:tcBorders>
            <w:vAlign w:val="center"/>
          </w:tcPr>
          <w:p w:rsidR="00045151" w:rsidRPr="00B244EA" w:rsidRDefault="00045151" w:rsidP="00045151">
            <w:pPr>
              <w:widowControl/>
              <w:snapToGrid w:val="0"/>
              <w:spacing w:line="187" w:lineRule="auto"/>
              <w:jc w:val="center"/>
              <w:rPr>
                <w:rFonts w:ascii="メイリオ" w:eastAsia="メイリオ" w:hAnsi="メイリオ" w:cs="ＭＳ Ｐゴシック"/>
                <w:color w:val="000000"/>
                <w:kern w:val="0"/>
                <w:sz w:val="18"/>
                <w:szCs w:val="18"/>
              </w:rPr>
            </w:pPr>
            <w:r w:rsidRPr="00B244EA">
              <w:rPr>
                <w:rFonts w:ascii="メイリオ" w:eastAsia="メイリオ" w:hAnsi="メイリオ" w:cs="ＭＳ Ｐゴシック" w:hint="eastAsia"/>
                <w:color w:val="000000"/>
                <w:kern w:val="0"/>
                <w:sz w:val="18"/>
                <w:szCs w:val="18"/>
              </w:rPr>
              <w:t>○</w:t>
            </w:r>
          </w:p>
        </w:tc>
        <w:tc>
          <w:tcPr>
            <w:tcW w:w="839" w:type="dxa"/>
            <w:tcBorders>
              <w:bottom w:val="single" w:sz="4" w:space="0" w:color="auto"/>
            </w:tcBorders>
            <w:shd w:val="clear" w:color="auto" w:fill="auto"/>
            <w:vAlign w:val="center"/>
          </w:tcPr>
          <w:p w:rsidR="00045151" w:rsidRPr="00F12B45" w:rsidRDefault="00045151" w:rsidP="00045151">
            <w:pPr>
              <w:widowControl/>
              <w:snapToGrid w:val="0"/>
              <w:spacing w:line="187" w:lineRule="auto"/>
              <w:jc w:val="center"/>
              <w:rPr>
                <w:rFonts w:ascii="メイリオ" w:eastAsia="メイリオ" w:hAnsi="メイリオ" w:cs="ＭＳ Ｐゴシック"/>
                <w:color w:val="000000"/>
                <w:kern w:val="0"/>
                <w:sz w:val="18"/>
                <w:szCs w:val="18"/>
              </w:rPr>
            </w:pPr>
            <w:r w:rsidRPr="00F12B45">
              <w:rPr>
                <w:rFonts w:ascii="メイリオ" w:eastAsia="メイリオ" w:hAnsi="メイリオ" w:cs="ＭＳ Ｐゴシック" w:hint="eastAsia"/>
                <w:color w:val="000000"/>
                <w:kern w:val="0"/>
                <w:sz w:val="18"/>
                <w:szCs w:val="18"/>
              </w:rPr>
              <w:t>○</w:t>
            </w:r>
          </w:p>
        </w:tc>
        <w:tc>
          <w:tcPr>
            <w:tcW w:w="839" w:type="dxa"/>
            <w:tcBorders>
              <w:bottom w:val="single" w:sz="4" w:space="0" w:color="auto"/>
            </w:tcBorders>
            <w:shd w:val="clear" w:color="auto" w:fill="auto"/>
            <w:vAlign w:val="center"/>
            <w:hideMark/>
          </w:tcPr>
          <w:p w:rsidR="00045151" w:rsidRPr="00F12B45" w:rsidRDefault="00045151" w:rsidP="00045151">
            <w:pPr>
              <w:widowControl/>
              <w:snapToGrid w:val="0"/>
              <w:spacing w:line="187" w:lineRule="auto"/>
              <w:jc w:val="center"/>
              <w:rPr>
                <w:rFonts w:ascii="メイリオ" w:eastAsia="メイリオ" w:hAnsi="メイリオ" w:cs="ＭＳ Ｐゴシック"/>
                <w:color w:val="000000"/>
                <w:kern w:val="0"/>
                <w:sz w:val="18"/>
                <w:szCs w:val="18"/>
              </w:rPr>
            </w:pPr>
            <w:r w:rsidRPr="00F12B45">
              <w:rPr>
                <w:rFonts w:ascii="メイリオ" w:eastAsia="メイリオ" w:hAnsi="メイリオ" w:cs="ＭＳ Ｐゴシック" w:hint="eastAsia"/>
                <w:color w:val="000000"/>
                <w:kern w:val="0"/>
                <w:sz w:val="18"/>
                <w:szCs w:val="18"/>
              </w:rPr>
              <w:t>○</w:t>
            </w:r>
          </w:p>
        </w:tc>
        <w:tc>
          <w:tcPr>
            <w:tcW w:w="839" w:type="dxa"/>
            <w:tcBorders>
              <w:bottom w:val="single" w:sz="4" w:space="0" w:color="auto"/>
              <w:right w:val="single" w:sz="4" w:space="0" w:color="auto"/>
            </w:tcBorders>
            <w:shd w:val="clear" w:color="auto" w:fill="auto"/>
            <w:vAlign w:val="center"/>
            <w:hideMark/>
          </w:tcPr>
          <w:p w:rsidR="00045151" w:rsidRPr="00F12B45" w:rsidRDefault="00045151" w:rsidP="00045151">
            <w:pPr>
              <w:widowControl/>
              <w:snapToGrid w:val="0"/>
              <w:spacing w:line="187" w:lineRule="auto"/>
              <w:jc w:val="center"/>
              <w:rPr>
                <w:rFonts w:ascii="メイリオ" w:eastAsia="メイリオ" w:hAnsi="メイリオ" w:cs="ＭＳ Ｐゴシック"/>
                <w:color w:val="000000"/>
                <w:kern w:val="0"/>
                <w:sz w:val="18"/>
                <w:szCs w:val="18"/>
              </w:rPr>
            </w:pPr>
            <w:r w:rsidRPr="00F12B45">
              <w:rPr>
                <w:rFonts w:ascii="メイリオ" w:eastAsia="メイリオ" w:hAnsi="メイリオ" w:cs="ＭＳ Ｐゴシック" w:hint="eastAsia"/>
                <w:color w:val="000000"/>
                <w:kern w:val="0"/>
                <w:sz w:val="18"/>
                <w:szCs w:val="18"/>
              </w:rPr>
              <w:t>○</w:t>
            </w:r>
          </w:p>
        </w:tc>
        <w:tc>
          <w:tcPr>
            <w:tcW w:w="5187" w:type="dxa"/>
            <w:tcBorders>
              <w:left w:val="single" w:sz="4" w:space="0" w:color="auto"/>
              <w:bottom w:val="single" w:sz="4" w:space="0" w:color="auto"/>
            </w:tcBorders>
            <w:shd w:val="clear" w:color="auto" w:fill="auto"/>
            <w:noWrap/>
            <w:vAlign w:val="center"/>
            <w:hideMark/>
          </w:tcPr>
          <w:p w:rsidR="00045151" w:rsidRPr="000A46B5" w:rsidRDefault="00045151" w:rsidP="00045151">
            <w:pPr>
              <w:widowControl/>
              <w:snapToGrid w:val="0"/>
              <w:spacing w:line="187" w:lineRule="auto"/>
              <w:jc w:val="left"/>
              <w:rPr>
                <w:rFonts w:ascii="メイリオ" w:eastAsia="メイリオ" w:hAnsi="メイリオ" w:cs="ＭＳ Ｐゴシック"/>
                <w:color w:val="000000"/>
                <w:kern w:val="0"/>
                <w:sz w:val="18"/>
                <w:szCs w:val="18"/>
              </w:rPr>
            </w:pPr>
            <w:r w:rsidRPr="000A46B5">
              <w:rPr>
                <w:rFonts w:ascii="メイリオ" w:eastAsia="メイリオ" w:hAnsi="メイリオ" w:cs="ＭＳ Ｐゴシック" w:hint="eastAsia"/>
                <w:color w:val="000000"/>
                <w:kern w:val="0"/>
                <w:sz w:val="18"/>
                <w:szCs w:val="18"/>
              </w:rPr>
              <w:t>障がい者福祉課</w:t>
            </w:r>
          </w:p>
        </w:tc>
      </w:tr>
      <w:tr w:rsidR="00045151" w:rsidRPr="000A46B5" w:rsidTr="00C47DBD">
        <w:trPr>
          <w:trHeight w:val="270"/>
        </w:trPr>
        <w:tc>
          <w:tcPr>
            <w:tcW w:w="839" w:type="dxa"/>
            <w:shd w:val="clear" w:color="auto" w:fill="D9D9D9" w:themeFill="background1" w:themeFillShade="D9"/>
            <w:vAlign w:val="center"/>
          </w:tcPr>
          <w:p w:rsidR="00045151" w:rsidRPr="00B244EA" w:rsidRDefault="00045151" w:rsidP="00045151">
            <w:pPr>
              <w:widowControl/>
              <w:snapToGrid w:val="0"/>
              <w:spacing w:line="187" w:lineRule="auto"/>
              <w:jc w:val="center"/>
              <w:rPr>
                <w:rFonts w:ascii="メイリオ" w:eastAsia="メイリオ" w:hAnsi="メイリオ" w:cs="ＭＳ Ｐゴシック"/>
                <w:color w:val="000000"/>
                <w:kern w:val="0"/>
                <w:sz w:val="18"/>
                <w:szCs w:val="18"/>
              </w:rPr>
            </w:pPr>
            <w:r w:rsidRPr="00B244EA">
              <w:rPr>
                <w:rFonts w:ascii="メイリオ" w:eastAsia="メイリオ" w:hAnsi="メイリオ" w:cs="ＭＳ Ｐゴシック" w:hint="eastAsia"/>
                <w:color w:val="000000"/>
                <w:kern w:val="0"/>
                <w:sz w:val="18"/>
                <w:szCs w:val="18"/>
              </w:rPr>
              <w:t>○</w:t>
            </w:r>
          </w:p>
        </w:tc>
        <w:tc>
          <w:tcPr>
            <w:tcW w:w="839" w:type="dxa"/>
            <w:shd w:val="clear" w:color="auto" w:fill="D9D9D9" w:themeFill="background1" w:themeFillShade="D9"/>
            <w:vAlign w:val="center"/>
          </w:tcPr>
          <w:p w:rsidR="00045151" w:rsidRPr="00B244EA" w:rsidRDefault="00045151" w:rsidP="00045151">
            <w:pPr>
              <w:widowControl/>
              <w:snapToGrid w:val="0"/>
              <w:spacing w:line="187" w:lineRule="auto"/>
              <w:jc w:val="center"/>
              <w:rPr>
                <w:rFonts w:ascii="メイリオ" w:eastAsia="メイリオ" w:hAnsi="メイリオ" w:cs="ＭＳ Ｐゴシック"/>
                <w:color w:val="000000"/>
                <w:kern w:val="0"/>
                <w:sz w:val="18"/>
                <w:szCs w:val="18"/>
              </w:rPr>
            </w:pPr>
            <w:r w:rsidRPr="00B244EA">
              <w:rPr>
                <w:rFonts w:ascii="メイリオ" w:eastAsia="メイリオ" w:hAnsi="メイリオ" w:cs="ＭＳ Ｐゴシック" w:hint="eastAsia"/>
                <w:color w:val="000000"/>
                <w:kern w:val="0"/>
                <w:sz w:val="18"/>
                <w:szCs w:val="18"/>
              </w:rPr>
              <w:t>○</w:t>
            </w:r>
          </w:p>
        </w:tc>
        <w:tc>
          <w:tcPr>
            <w:tcW w:w="839" w:type="dxa"/>
            <w:shd w:val="clear" w:color="auto" w:fill="D9D9D9" w:themeFill="background1" w:themeFillShade="D9"/>
            <w:vAlign w:val="center"/>
          </w:tcPr>
          <w:p w:rsidR="00045151" w:rsidRPr="00F12B45" w:rsidRDefault="00045151" w:rsidP="00045151">
            <w:pPr>
              <w:widowControl/>
              <w:snapToGrid w:val="0"/>
              <w:spacing w:line="187" w:lineRule="auto"/>
              <w:jc w:val="center"/>
              <w:rPr>
                <w:rFonts w:ascii="メイリオ" w:eastAsia="メイリオ" w:hAnsi="メイリオ" w:cs="ＭＳ Ｐゴシック"/>
                <w:color w:val="000000"/>
                <w:kern w:val="0"/>
                <w:sz w:val="18"/>
                <w:szCs w:val="18"/>
              </w:rPr>
            </w:pPr>
            <w:r w:rsidRPr="00F12B45">
              <w:rPr>
                <w:rFonts w:ascii="メイリオ" w:eastAsia="メイリオ" w:hAnsi="メイリオ" w:cs="ＭＳ Ｐゴシック" w:hint="eastAsia"/>
                <w:color w:val="000000"/>
                <w:kern w:val="0"/>
                <w:sz w:val="18"/>
                <w:szCs w:val="18"/>
              </w:rPr>
              <w:t>○</w:t>
            </w:r>
          </w:p>
        </w:tc>
        <w:tc>
          <w:tcPr>
            <w:tcW w:w="839" w:type="dxa"/>
            <w:shd w:val="clear" w:color="auto" w:fill="D9D9D9" w:themeFill="background1" w:themeFillShade="D9"/>
            <w:vAlign w:val="center"/>
            <w:hideMark/>
          </w:tcPr>
          <w:p w:rsidR="00045151" w:rsidRPr="00F12B45" w:rsidRDefault="00045151" w:rsidP="00045151">
            <w:pPr>
              <w:widowControl/>
              <w:snapToGrid w:val="0"/>
              <w:spacing w:line="187" w:lineRule="auto"/>
              <w:jc w:val="center"/>
              <w:rPr>
                <w:rFonts w:ascii="メイリオ" w:eastAsia="メイリオ" w:hAnsi="メイリオ" w:cs="ＭＳ Ｐゴシック"/>
                <w:color w:val="000000"/>
                <w:kern w:val="0"/>
                <w:sz w:val="18"/>
                <w:szCs w:val="18"/>
              </w:rPr>
            </w:pPr>
            <w:r w:rsidRPr="00F12B45">
              <w:rPr>
                <w:rFonts w:ascii="メイリオ" w:eastAsia="メイリオ" w:hAnsi="メイリオ" w:cs="ＭＳ Ｐゴシック" w:hint="eastAsia"/>
                <w:color w:val="000000"/>
                <w:kern w:val="0"/>
                <w:sz w:val="18"/>
                <w:szCs w:val="18"/>
              </w:rPr>
              <w:t>○</w:t>
            </w:r>
          </w:p>
        </w:tc>
        <w:tc>
          <w:tcPr>
            <w:tcW w:w="839" w:type="dxa"/>
            <w:tcBorders>
              <w:right w:val="single" w:sz="4" w:space="0" w:color="auto"/>
            </w:tcBorders>
            <w:shd w:val="clear" w:color="auto" w:fill="D9D9D9" w:themeFill="background1" w:themeFillShade="D9"/>
            <w:vAlign w:val="center"/>
            <w:hideMark/>
          </w:tcPr>
          <w:p w:rsidR="00045151" w:rsidRPr="00F12B45" w:rsidRDefault="00045151" w:rsidP="00045151">
            <w:pPr>
              <w:widowControl/>
              <w:snapToGrid w:val="0"/>
              <w:spacing w:line="187" w:lineRule="auto"/>
              <w:jc w:val="center"/>
              <w:rPr>
                <w:rFonts w:ascii="メイリオ" w:eastAsia="メイリオ" w:hAnsi="メイリオ" w:cs="ＭＳ Ｐゴシック"/>
                <w:color w:val="000000"/>
                <w:kern w:val="0"/>
                <w:sz w:val="18"/>
                <w:szCs w:val="18"/>
              </w:rPr>
            </w:pPr>
            <w:r w:rsidRPr="00F12B45">
              <w:rPr>
                <w:rFonts w:ascii="メイリオ" w:eastAsia="メイリオ" w:hAnsi="メイリオ" w:cs="ＭＳ Ｐゴシック" w:hint="eastAsia"/>
                <w:color w:val="000000"/>
                <w:kern w:val="0"/>
                <w:sz w:val="18"/>
                <w:szCs w:val="18"/>
              </w:rPr>
              <w:t>○</w:t>
            </w:r>
          </w:p>
        </w:tc>
        <w:tc>
          <w:tcPr>
            <w:tcW w:w="5187" w:type="dxa"/>
            <w:tcBorders>
              <w:left w:val="single" w:sz="4" w:space="0" w:color="auto"/>
            </w:tcBorders>
            <w:shd w:val="clear" w:color="auto" w:fill="D9D9D9" w:themeFill="background1" w:themeFillShade="D9"/>
            <w:noWrap/>
            <w:vAlign w:val="center"/>
            <w:hideMark/>
          </w:tcPr>
          <w:p w:rsidR="00045151" w:rsidRPr="000A46B5" w:rsidRDefault="00045151" w:rsidP="00045151">
            <w:pPr>
              <w:widowControl/>
              <w:snapToGrid w:val="0"/>
              <w:spacing w:line="187" w:lineRule="auto"/>
              <w:jc w:val="left"/>
              <w:rPr>
                <w:rFonts w:ascii="メイリオ" w:eastAsia="メイリオ" w:hAnsi="メイリオ" w:cs="ＭＳ Ｐゴシック"/>
                <w:color w:val="000000"/>
                <w:kern w:val="0"/>
                <w:sz w:val="18"/>
                <w:szCs w:val="18"/>
              </w:rPr>
            </w:pPr>
            <w:r w:rsidRPr="000A46B5">
              <w:rPr>
                <w:rFonts w:ascii="メイリオ" w:eastAsia="メイリオ" w:hAnsi="メイリオ" w:cs="ＭＳ Ｐゴシック" w:hint="eastAsia"/>
                <w:color w:val="000000"/>
                <w:kern w:val="0"/>
                <w:sz w:val="18"/>
                <w:szCs w:val="18"/>
              </w:rPr>
              <w:t>人事課</w:t>
            </w:r>
          </w:p>
        </w:tc>
      </w:tr>
      <w:tr w:rsidR="00045151" w:rsidRPr="000A46B5" w:rsidTr="00C47DBD">
        <w:trPr>
          <w:trHeight w:val="270"/>
        </w:trPr>
        <w:tc>
          <w:tcPr>
            <w:tcW w:w="839" w:type="dxa"/>
            <w:vAlign w:val="center"/>
          </w:tcPr>
          <w:p w:rsidR="00045151" w:rsidRPr="00B244EA" w:rsidRDefault="00045151" w:rsidP="00045151">
            <w:pPr>
              <w:widowControl/>
              <w:snapToGrid w:val="0"/>
              <w:spacing w:line="187" w:lineRule="auto"/>
              <w:jc w:val="center"/>
              <w:rPr>
                <w:rFonts w:ascii="メイリオ" w:eastAsia="メイリオ" w:hAnsi="メイリオ" w:cs="ＭＳ Ｐゴシック"/>
                <w:color w:val="000000"/>
                <w:kern w:val="0"/>
                <w:sz w:val="18"/>
                <w:szCs w:val="18"/>
              </w:rPr>
            </w:pPr>
            <w:r w:rsidRPr="00B244EA">
              <w:rPr>
                <w:rFonts w:ascii="メイリオ" w:eastAsia="メイリオ" w:hAnsi="メイリオ" w:cs="ＭＳ Ｐゴシック" w:hint="eastAsia"/>
                <w:color w:val="000000"/>
                <w:kern w:val="0"/>
                <w:sz w:val="18"/>
                <w:szCs w:val="18"/>
              </w:rPr>
              <w:t>○</w:t>
            </w:r>
          </w:p>
        </w:tc>
        <w:tc>
          <w:tcPr>
            <w:tcW w:w="839" w:type="dxa"/>
            <w:vAlign w:val="center"/>
          </w:tcPr>
          <w:p w:rsidR="00045151" w:rsidRPr="00B244EA" w:rsidRDefault="00045151" w:rsidP="00045151">
            <w:pPr>
              <w:widowControl/>
              <w:snapToGrid w:val="0"/>
              <w:spacing w:line="187" w:lineRule="auto"/>
              <w:jc w:val="center"/>
              <w:rPr>
                <w:rFonts w:ascii="メイリオ" w:eastAsia="メイリオ" w:hAnsi="メイリオ" w:cs="ＭＳ Ｐゴシック"/>
                <w:color w:val="000000"/>
                <w:kern w:val="0"/>
                <w:sz w:val="18"/>
                <w:szCs w:val="18"/>
              </w:rPr>
            </w:pPr>
            <w:r>
              <w:rPr>
                <w:rFonts w:ascii="メイリオ" w:eastAsia="メイリオ" w:hAnsi="メイリオ" w:cs="ＭＳ Ｐゴシック" w:hint="eastAsia"/>
                <w:color w:val="000000"/>
                <w:kern w:val="0"/>
                <w:sz w:val="18"/>
                <w:szCs w:val="18"/>
              </w:rPr>
              <w:t>○</w:t>
            </w:r>
          </w:p>
        </w:tc>
        <w:tc>
          <w:tcPr>
            <w:tcW w:w="839" w:type="dxa"/>
            <w:shd w:val="clear" w:color="auto" w:fill="auto"/>
            <w:vAlign w:val="center"/>
          </w:tcPr>
          <w:p w:rsidR="00045151" w:rsidRPr="00F12B45" w:rsidRDefault="00045151" w:rsidP="00045151">
            <w:pPr>
              <w:widowControl/>
              <w:snapToGrid w:val="0"/>
              <w:spacing w:line="187" w:lineRule="auto"/>
              <w:jc w:val="center"/>
              <w:rPr>
                <w:rFonts w:ascii="メイリオ" w:eastAsia="メイリオ" w:hAnsi="メイリオ" w:cs="ＭＳ Ｐゴシック"/>
                <w:color w:val="000000"/>
                <w:kern w:val="0"/>
                <w:sz w:val="18"/>
                <w:szCs w:val="18"/>
              </w:rPr>
            </w:pPr>
            <w:r w:rsidRPr="00F12B45">
              <w:rPr>
                <w:rFonts w:ascii="メイリオ" w:eastAsia="メイリオ" w:hAnsi="メイリオ" w:cs="ＭＳ Ｐゴシック" w:hint="eastAsia"/>
                <w:color w:val="000000"/>
                <w:kern w:val="0"/>
                <w:sz w:val="18"/>
                <w:szCs w:val="18"/>
              </w:rPr>
              <w:t>○</w:t>
            </w:r>
          </w:p>
        </w:tc>
        <w:tc>
          <w:tcPr>
            <w:tcW w:w="839" w:type="dxa"/>
            <w:shd w:val="clear" w:color="auto" w:fill="auto"/>
            <w:noWrap/>
            <w:vAlign w:val="center"/>
            <w:hideMark/>
          </w:tcPr>
          <w:p w:rsidR="00045151" w:rsidRPr="00F12B45" w:rsidRDefault="00045151" w:rsidP="00045151">
            <w:pPr>
              <w:widowControl/>
              <w:snapToGrid w:val="0"/>
              <w:spacing w:line="187" w:lineRule="auto"/>
              <w:jc w:val="center"/>
              <w:rPr>
                <w:rFonts w:ascii="メイリオ" w:eastAsia="メイリオ" w:hAnsi="メイリオ" w:cs="ＭＳ Ｐゴシック"/>
                <w:color w:val="000000"/>
                <w:kern w:val="0"/>
                <w:sz w:val="18"/>
                <w:szCs w:val="18"/>
              </w:rPr>
            </w:pPr>
          </w:p>
        </w:tc>
        <w:tc>
          <w:tcPr>
            <w:tcW w:w="839" w:type="dxa"/>
            <w:tcBorders>
              <w:right w:val="single" w:sz="4" w:space="0" w:color="auto"/>
            </w:tcBorders>
            <w:shd w:val="clear" w:color="auto" w:fill="auto"/>
            <w:noWrap/>
            <w:vAlign w:val="center"/>
            <w:hideMark/>
          </w:tcPr>
          <w:p w:rsidR="00045151" w:rsidRPr="00F12B45" w:rsidRDefault="00045151" w:rsidP="00045151">
            <w:pPr>
              <w:widowControl/>
              <w:snapToGrid w:val="0"/>
              <w:spacing w:line="187" w:lineRule="auto"/>
              <w:jc w:val="center"/>
              <w:rPr>
                <w:rFonts w:ascii="メイリオ" w:eastAsia="メイリオ" w:hAnsi="メイリオ" w:cs="ＭＳ Ｐゴシック"/>
                <w:color w:val="000000"/>
                <w:kern w:val="0"/>
                <w:sz w:val="18"/>
                <w:szCs w:val="18"/>
              </w:rPr>
            </w:pPr>
          </w:p>
        </w:tc>
        <w:tc>
          <w:tcPr>
            <w:tcW w:w="5187" w:type="dxa"/>
            <w:tcBorders>
              <w:left w:val="single" w:sz="4" w:space="0" w:color="auto"/>
            </w:tcBorders>
            <w:shd w:val="clear" w:color="auto" w:fill="auto"/>
            <w:noWrap/>
            <w:vAlign w:val="center"/>
            <w:hideMark/>
          </w:tcPr>
          <w:p w:rsidR="00045151" w:rsidRPr="000A46B5" w:rsidRDefault="00045151" w:rsidP="00045151">
            <w:pPr>
              <w:widowControl/>
              <w:snapToGrid w:val="0"/>
              <w:spacing w:line="187" w:lineRule="auto"/>
              <w:jc w:val="left"/>
              <w:rPr>
                <w:rFonts w:ascii="メイリオ" w:eastAsia="メイリオ" w:hAnsi="メイリオ" w:cs="ＭＳ Ｐゴシック"/>
                <w:color w:val="000000"/>
                <w:kern w:val="0"/>
                <w:sz w:val="18"/>
                <w:szCs w:val="18"/>
              </w:rPr>
            </w:pPr>
            <w:r w:rsidRPr="000A46B5">
              <w:rPr>
                <w:rFonts w:ascii="メイリオ" w:eastAsia="メイリオ" w:hAnsi="メイリオ" w:cs="ＭＳ Ｐゴシック" w:hint="eastAsia"/>
                <w:color w:val="000000"/>
                <w:kern w:val="0"/>
                <w:sz w:val="18"/>
                <w:szCs w:val="18"/>
              </w:rPr>
              <w:t>男女社会参画課</w:t>
            </w:r>
          </w:p>
        </w:tc>
      </w:tr>
      <w:tr w:rsidR="00045151" w:rsidRPr="000A46B5" w:rsidTr="00C47DBD">
        <w:trPr>
          <w:trHeight w:val="90"/>
        </w:trPr>
        <w:tc>
          <w:tcPr>
            <w:tcW w:w="839" w:type="dxa"/>
            <w:vAlign w:val="center"/>
          </w:tcPr>
          <w:p w:rsidR="00045151" w:rsidRPr="00B244EA" w:rsidRDefault="00045151" w:rsidP="00045151">
            <w:pPr>
              <w:widowControl/>
              <w:snapToGrid w:val="0"/>
              <w:spacing w:line="187" w:lineRule="auto"/>
              <w:jc w:val="center"/>
              <w:rPr>
                <w:rFonts w:ascii="メイリオ" w:eastAsia="メイリオ" w:hAnsi="メイリオ" w:cs="ＭＳ Ｐゴシック"/>
                <w:color w:val="000000"/>
                <w:kern w:val="0"/>
                <w:sz w:val="18"/>
                <w:szCs w:val="18"/>
              </w:rPr>
            </w:pPr>
            <w:r>
              <w:rPr>
                <w:rFonts w:ascii="メイリオ" w:eastAsia="メイリオ" w:hAnsi="メイリオ" w:cs="ＭＳ Ｐゴシック" w:hint="eastAsia"/>
                <w:color w:val="000000"/>
                <w:kern w:val="0"/>
                <w:sz w:val="18"/>
                <w:szCs w:val="18"/>
              </w:rPr>
              <w:t>○</w:t>
            </w:r>
          </w:p>
        </w:tc>
        <w:tc>
          <w:tcPr>
            <w:tcW w:w="839" w:type="dxa"/>
            <w:vAlign w:val="center"/>
          </w:tcPr>
          <w:p w:rsidR="00045151" w:rsidRPr="00B244EA" w:rsidRDefault="00045151" w:rsidP="00045151">
            <w:pPr>
              <w:widowControl/>
              <w:snapToGrid w:val="0"/>
              <w:spacing w:line="187" w:lineRule="auto"/>
              <w:jc w:val="center"/>
              <w:rPr>
                <w:rFonts w:ascii="メイリオ" w:eastAsia="メイリオ" w:hAnsi="メイリオ" w:cs="ＭＳ Ｐゴシック"/>
                <w:color w:val="000000"/>
                <w:kern w:val="0"/>
                <w:sz w:val="18"/>
                <w:szCs w:val="18"/>
              </w:rPr>
            </w:pPr>
            <w:r w:rsidRPr="00B244EA">
              <w:rPr>
                <w:rFonts w:ascii="メイリオ" w:eastAsia="メイリオ" w:hAnsi="メイリオ" w:cs="ＭＳ Ｐゴシック" w:hint="eastAsia"/>
                <w:color w:val="000000"/>
                <w:kern w:val="0"/>
                <w:sz w:val="18"/>
                <w:szCs w:val="18"/>
              </w:rPr>
              <w:t>○</w:t>
            </w:r>
          </w:p>
        </w:tc>
        <w:tc>
          <w:tcPr>
            <w:tcW w:w="839" w:type="dxa"/>
            <w:shd w:val="clear" w:color="auto" w:fill="auto"/>
            <w:vAlign w:val="center"/>
          </w:tcPr>
          <w:p w:rsidR="00045151" w:rsidRPr="00F12B45" w:rsidRDefault="00045151" w:rsidP="00045151">
            <w:pPr>
              <w:widowControl/>
              <w:snapToGrid w:val="0"/>
              <w:spacing w:line="187" w:lineRule="auto"/>
              <w:jc w:val="center"/>
              <w:rPr>
                <w:rFonts w:ascii="メイリオ" w:eastAsia="メイリオ" w:hAnsi="メイリオ" w:cs="ＭＳ Ｐゴシック"/>
                <w:color w:val="000000"/>
                <w:kern w:val="0"/>
                <w:sz w:val="18"/>
                <w:szCs w:val="18"/>
              </w:rPr>
            </w:pPr>
          </w:p>
        </w:tc>
        <w:tc>
          <w:tcPr>
            <w:tcW w:w="839" w:type="dxa"/>
            <w:shd w:val="clear" w:color="auto" w:fill="auto"/>
            <w:vAlign w:val="center"/>
            <w:hideMark/>
          </w:tcPr>
          <w:p w:rsidR="00045151" w:rsidRPr="00F12B45" w:rsidRDefault="00045151" w:rsidP="00045151">
            <w:pPr>
              <w:widowControl/>
              <w:snapToGrid w:val="0"/>
              <w:spacing w:line="187" w:lineRule="auto"/>
              <w:jc w:val="center"/>
              <w:rPr>
                <w:rFonts w:ascii="メイリオ" w:eastAsia="メイリオ" w:hAnsi="メイリオ" w:cs="ＭＳ Ｐゴシック"/>
                <w:color w:val="000000"/>
                <w:kern w:val="0"/>
                <w:sz w:val="18"/>
                <w:szCs w:val="18"/>
              </w:rPr>
            </w:pPr>
          </w:p>
        </w:tc>
        <w:tc>
          <w:tcPr>
            <w:tcW w:w="839" w:type="dxa"/>
            <w:tcBorders>
              <w:right w:val="single" w:sz="4" w:space="0" w:color="auto"/>
            </w:tcBorders>
            <w:shd w:val="clear" w:color="auto" w:fill="auto"/>
            <w:vAlign w:val="center"/>
            <w:hideMark/>
          </w:tcPr>
          <w:p w:rsidR="00045151" w:rsidRPr="00F12B45" w:rsidRDefault="00045151" w:rsidP="00045151">
            <w:pPr>
              <w:widowControl/>
              <w:snapToGrid w:val="0"/>
              <w:spacing w:line="187" w:lineRule="auto"/>
              <w:jc w:val="center"/>
              <w:rPr>
                <w:rFonts w:ascii="メイリオ" w:eastAsia="メイリオ" w:hAnsi="メイリオ" w:cs="ＭＳ Ｐゴシック"/>
                <w:color w:val="000000"/>
                <w:kern w:val="0"/>
                <w:sz w:val="18"/>
                <w:szCs w:val="18"/>
              </w:rPr>
            </w:pPr>
            <w:r w:rsidRPr="00F12B45">
              <w:rPr>
                <w:rFonts w:ascii="メイリオ" w:eastAsia="メイリオ" w:hAnsi="メイリオ" w:cs="ＭＳ Ｐゴシック" w:hint="eastAsia"/>
                <w:color w:val="000000"/>
                <w:kern w:val="0"/>
                <w:sz w:val="18"/>
                <w:szCs w:val="18"/>
              </w:rPr>
              <w:t>○</w:t>
            </w:r>
          </w:p>
        </w:tc>
        <w:tc>
          <w:tcPr>
            <w:tcW w:w="5187" w:type="dxa"/>
            <w:tcBorders>
              <w:left w:val="single" w:sz="4" w:space="0" w:color="auto"/>
            </w:tcBorders>
            <w:shd w:val="clear" w:color="auto" w:fill="auto"/>
            <w:vAlign w:val="center"/>
            <w:hideMark/>
          </w:tcPr>
          <w:p w:rsidR="00045151" w:rsidRPr="000A46B5" w:rsidRDefault="00045151" w:rsidP="00045151">
            <w:pPr>
              <w:widowControl/>
              <w:snapToGrid w:val="0"/>
              <w:spacing w:line="187" w:lineRule="auto"/>
              <w:jc w:val="left"/>
              <w:rPr>
                <w:rFonts w:ascii="メイリオ" w:eastAsia="メイリオ" w:hAnsi="メイリオ" w:cs="ＭＳ Ｐゴシック"/>
                <w:color w:val="000000"/>
                <w:kern w:val="0"/>
                <w:sz w:val="18"/>
                <w:szCs w:val="18"/>
              </w:rPr>
            </w:pPr>
            <w:r w:rsidRPr="000A46B5">
              <w:rPr>
                <w:rFonts w:ascii="メイリオ" w:eastAsia="メイリオ" w:hAnsi="メイリオ" w:cs="ＭＳ Ｐゴシック" w:hint="eastAsia"/>
                <w:color w:val="000000"/>
                <w:kern w:val="0"/>
                <w:sz w:val="18"/>
                <w:szCs w:val="18"/>
              </w:rPr>
              <w:t>文化・国際交流課、文化・国際交流財団、指導室</w:t>
            </w:r>
          </w:p>
        </w:tc>
      </w:tr>
      <w:tr w:rsidR="00045151" w:rsidRPr="000A46B5" w:rsidTr="00C47DBD">
        <w:trPr>
          <w:trHeight w:val="90"/>
        </w:trPr>
        <w:tc>
          <w:tcPr>
            <w:tcW w:w="839" w:type="dxa"/>
            <w:vAlign w:val="center"/>
          </w:tcPr>
          <w:p w:rsidR="00045151" w:rsidRPr="00B244EA" w:rsidRDefault="00045151" w:rsidP="00045151">
            <w:pPr>
              <w:widowControl/>
              <w:snapToGrid w:val="0"/>
              <w:spacing w:line="187" w:lineRule="auto"/>
              <w:jc w:val="center"/>
              <w:rPr>
                <w:rFonts w:ascii="メイリオ" w:eastAsia="メイリオ" w:hAnsi="メイリオ" w:cs="ＭＳ Ｐゴシック"/>
                <w:color w:val="000000"/>
                <w:kern w:val="0"/>
                <w:sz w:val="18"/>
                <w:szCs w:val="18"/>
              </w:rPr>
            </w:pPr>
          </w:p>
        </w:tc>
        <w:tc>
          <w:tcPr>
            <w:tcW w:w="839" w:type="dxa"/>
            <w:vAlign w:val="center"/>
          </w:tcPr>
          <w:p w:rsidR="00045151" w:rsidRPr="00B244EA" w:rsidRDefault="00045151" w:rsidP="00045151">
            <w:pPr>
              <w:widowControl/>
              <w:snapToGrid w:val="0"/>
              <w:spacing w:line="187" w:lineRule="auto"/>
              <w:jc w:val="center"/>
              <w:rPr>
                <w:rFonts w:ascii="メイリオ" w:eastAsia="メイリオ" w:hAnsi="メイリオ" w:cs="ＭＳ Ｐゴシック"/>
                <w:color w:val="000000"/>
                <w:kern w:val="0"/>
                <w:sz w:val="18"/>
                <w:szCs w:val="18"/>
              </w:rPr>
            </w:pPr>
          </w:p>
        </w:tc>
        <w:tc>
          <w:tcPr>
            <w:tcW w:w="839" w:type="dxa"/>
            <w:shd w:val="clear" w:color="auto" w:fill="auto"/>
            <w:vAlign w:val="center"/>
          </w:tcPr>
          <w:p w:rsidR="00045151" w:rsidRPr="00F12B45" w:rsidRDefault="00045151" w:rsidP="00045151">
            <w:pPr>
              <w:widowControl/>
              <w:snapToGrid w:val="0"/>
              <w:spacing w:line="187" w:lineRule="auto"/>
              <w:jc w:val="center"/>
              <w:rPr>
                <w:rFonts w:ascii="メイリオ" w:eastAsia="メイリオ" w:hAnsi="メイリオ" w:cs="ＭＳ Ｐゴシック"/>
                <w:color w:val="000000"/>
                <w:kern w:val="0"/>
                <w:sz w:val="18"/>
                <w:szCs w:val="18"/>
              </w:rPr>
            </w:pPr>
          </w:p>
        </w:tc>
        <w:tc>
          <w:tcPr>
            <w:tcW w:w="839" w:type="dxa"/>
            <w:shd w:val="clear" w:color="auto" w:fill="auto"/>
            <w:noWrap/>
            <w:vAlign w:val="center"/>
            <w:hideMark/>
          </w:tcPr>
          <w:p w:rsidR="00045151" w:rsidRPr="00F12B45" w:rsidRDefault="00045151" w:rsidP="00045151">
            <w:pPr>
              <w:widowControl/>
              <w:snapToGrid w:val="0"/>
              <w:spacing w:line="187" w:lineRule="auto"/>
              <w:jc w:val="center"/>
              <w:rPr>
                <w:rFonts w:ascii="メイリオ" w:eastAsia="メイリオ" w:hAnsi="メイリオ" w:cs="ＭＳ Ｐゴシック"/>
                <w:color w:val="000000"/>
                <w:kern w:val="0"/>
                <w:sz w:val="18"/>
                <w:szCs w:val="18"/>
              </w:rPr>
            </w:pPr>
          </w:p>
        </w:tc>
        <w:tc>
          <w:tcPr>
            <w:tcW w:w="839" w:type="dxa"/>
            <w:tcBorders>
              <w:right w:val="single" w:sz="4" w:space="0" w:color="auto"/>
            </w:tcBorders>
            <w:shd w:val="clear" w:color="auto" w:fill="auto"/>
            <w:noWrap/>
            <w:vAlign w:val="center"/>
            <w:hideMark/>
          </w:tcPr>
          <w:p w:rsidR="00045151" w:rsidRPr="00F12B45" w:rsidRDefault="00045151" w:rsidP="00045151">
            <w:pPr>
              <w:widowControl/>
              <w:snapToGrid w:val="0"/>
              <w:spacing w:line="187" w:lineRule="auto"/>
              <w:jc w:val="center"/>
              <w:rPr>
                <w:rFonts w:ascii="メイリオ" w:eastAsia="メイリオ" w:hAnsi="メイリオ" w:cs="ＭＳ Ｐゴシック"/>
                <w:color w:val="000000"/>
                <w:kern w:val="0"/>
                <w:sz w:val="18"/>
                <w:szCs w:val="18"/>
              </w:rPr>
            </w:pPr>
            <w:r w:rsidRPr="00F12B45">
              <w:rPr>
                <w:rFonts w:ascii="メイリオ" w:eastAsia="メイリオ" w:hAnsi="メイリオ" w:cs="ＭＳ Ｐゴシック" w:hint="eastAsia"/>
                <w:color w:val="000000"/>
                <w:kern w:val="0"/>
                <w:sz w:val="18"/>
                <w:szCs w:val="18"/>
              </w:rPr>
              <w:t>○</w:t>
            </w:r>
          </w:p>
        </w:tc>
        <w:tc>
          <w:tcPr>
            <w:tcW w:w="5187" w:type="dxa"/>
            <w:tcBorders>
              <w:left w:val="single" w:sz="4" w:space="0" w:color="auto"/>
            </w:tcBorders>
            <w:shd w:val="clear" w:color="auto" w:fill="auto"/>
            <w:vAlign w:val="center"/>
            <w:hideMark/>
          </w:tcPr>
          <w:p w:rsidR="00045151" w:rsidRPr="000A46B5" w:rsidRDefault="00045151" w:rsidP="00045151">
            <w:pPr>
              <w:widowControl/>
              <w:snapToGrid w:val="0"/>
              <w:spacing w:line="187" w:lineRule="auto"/>
              <w:jc w:val="left"/>
              <w:rPr>
                <w:rFonts w:ascii="メイリオ" w:eastAsia="メイリオ" w:hAnsi="メイリオ" w:cs="ＭＳ Ｐゴシック"/>
                <w:color w:val="000000"/>
                <w:kern w:val="0"/>
                <w:sz w:val="18"/>
                <w:szCs w:val="18"/>
              </w:rPr>
            </w:pPr>
            <w:r w:rsidRPr="000A46B5">
              <w:rPr>
                <w:rFonts w:ascii="メイリオ" w:eastAsia="メイリオ" w:hAnsi="メイリオ" w:cs="ＭＳ Ｐゴシック" w:hint="eastAsia"/>
                <w:color w:val="000000"/>
                <w:kern w:val="0"/>
                <w:sz w:val="18"/>
                <w:szCs w:val="18"/>
              </w:rPr>
              <w:t>文化・国際交流課、文化・国際交流財団</w:t>
            </w:r>
          </w:p>
        </w:tc>
      </w:tr>
      <w:tr w:rsidR="00045151" w:rsidRPr="000A46B5" w:rsidTr="00C47DBD">
        <w:trPr>
          <w:trHeight w:val="270"/>
        </w:trPr>
        <w:tc>
          <w:tcPr>
            <w:tcW w:w="839" w:type="dxa"/>
            <w:vAlign w:val="center"/>
          </w:tcPr>
          <w:p w:rsidR="00045151" w:rsidRPr="00B244EA" w:rsidRDefault="00045151" w:rsidP="00045151">
            <w:pPr>
              <w:widowControl/>
              <w:snapToGrid w:val="0"/>
              <w:spacing w:line="187" w:lineRule="auto"/>
              <w:jc w:val="center"/>
              <w:rPr>
                <w:rFonts w:ascii="メイリオ" w:eastAsia="メイリオ" w:hAnsi="メイリオ" w:cs="ＭＳ Ｐゴシック"/>
                <w:color w:val="000000"/>
                <w:kern w:val="0"/>
                <w:sz w:val="18"/>
                <w:szCs w:val="18"/>
              </w:rPr>
            </w:pPr>
          </w:p>
        </w:tc>
        <w:tc>
          <w:tcPr>
            <w:tcW w:w="839" w:type="dxa"/>
            <w:vAlign w:val="center"/>
          </w:tcPr>
          <w:p w:rsidR="00045151" w:rsidRPr="00B244EA" w:rsidRDefault="00045151" w:rsidP="00045151">
            <w:pPr>
              <w:widowControl/>
              <w:snapToGrid w:val="0"/>
              <w:spacing w:line="187" w:lineRule="auto"/>
              <w:jc w:val="center"/>
              <w:rPr>
                <w:rFonts w:ascii="メイリオ" w:eastAsia="メイリオ" w:hAnsi="メイリオ" w:cs="ＭＳ Ｐゴシック"/>
                <w:color w:val="000000"/>
                <w:kern w:val="0"/>
                <w:sz w:val="18"/>
                <w:szCs w:val="18"/>
              </w:rPr>
            </w:pPr>
            <w:r>
              <w:rPr>
                <w:rFonts w:ascii="メイリオ" w:eastAsia="メイリオ" w:hAnsi="メイリオ" w:cs="ＭＳ Ｐゴシック" w:hint="eastAsia"/>
                <w:color w:val="000000"/>
                <w:kern w:val="0"/>
                <w:sz w:val="18"/>
                <w:szCs w:val="18"/>
              </w:rPr>
              <w:t>○</w:t>
            </w:r>
          </w:p>
        </w:tc>
        <w:tc>
          <w:tcPr>
            <w:tcW w:w="839" w:type="dxa"/>
            <w:shd w:val="clear" w:color="auto" w:fill="auto"/>
            <w:vAlign w:val="center"/>
          </w:tcPr>
          <w:p w:rsidR="00045151" w:rsidRPr="00F12B45" w:rsidRDefault="00045151" w:rsidP="00045151">
            <w:pPr>
              <w:widowControl/>
              <w:snapToGrid w:val="0"/>
              <w:spacing w:line="187" w:lineRule="auto"/>
              <w:jc w:val="center"/>
              <w:rPr>
                <w:rFonts w:ascii="メイリオ" w:eastAsia="メイリオ" w:hAnsi="メイリオ" w:cs="ＭＳ Ｐゴシック"/>
                <w:color w:val="000000"/>
                <w:kern w:val="0"/>
                <w:sz w:val="18"/>
                <w:szCs w:val="18"/>
              </w:rPr>
            </w:pPr>
          </w:p>
        </w:tc>
        <w:tc>
          <w:tcPr>
            <w:tcW w:w="839" w:type="dxa"/>
            <w:shd w:val="clear" w:color="auto" w:fill="auto"/>
            <w:vAlign w:val="center"/>
            <w:hideMark/>
          </w:tcPr>
          <w:p w:rsidR="00045151" w:rsidRPr="00F12B45" w:rsidRDefault="00045151" w:rsidP="00045151">
            <w:pPr>
              <w:widowControl/>
              <w:snapToGrid w:val="0"/>
              <w:spacing w:line="187" w:lineRule="auto"/>
              <w:jc w:val="center"/>
              <w:rPr>
                <w:rFonts w:ascii="メイリオ" w:eastAsia="メイリオ" w:hAnsi="メイリオ" w:cs="ＭＳ Ｐゴシック"/>
                <w:color w:val="000000"/>
                <w:kern w:val="0"/>
                <w:sz w:val="18"/>
                <w:szCs w:val="18"/>
              </w:rPr>
            </w:pPr>
          </w:p>
        </w:tc>
        <w:tc>
          <w:tcPr>
            <w:tcW w:w="839" w:type="dxa"/>
            <w:tcBorders>
              <w:right w:val="single" w:sz="4" w:space="0" w:color="auto"/>
            </w:tcBorders>
            <w:shd w:val="clear" w:color="auto" w:fill="auto"/>
            <w:vAlign w:val="center"/>
            <w:hideMark/>
          </w:tcPr>
          <w:p w:rsidR="00045151" w:rsidRPr="00F12B45" w:rsidRDefault="00045151" w:rsidP="00045151">
            <w:pPr>
              <w:widowControl/>
              <w:snapToGrid w:val="0"/>
              <w:spacing w:line="187" w:lineRule="auto"/>
              <w:jc w:val="center"/>
              <w:rPr>
                <w:rFonts w:ascii="メイリオ" w:eastAsia="メイリオ" w:hAnsi="メイリオ" w:cs="ＭＳ Ｐゴシック"/>
                <w:color w:val="000000"/>
                <w:kern w:val="0"/>
                <w:sz w:val="18"/>
                <w:szCs w:val="18"/>
              </w:rPr>
            </w:pPr>
          </w:p>
        </w:tc>
        <w:tc>
          <w:tcPr>
            <w:tcW w:w="5187" w:type="dxa"/>
            <w:tcBorders>
              <w:left w:val="single" w:sz="4" w:space="0" w:color="auto"/>
            </w:tcBorders>
            <w:shd w:val="clear" w:color="auto" w:fill="auto"/>
            <w:noWrap/>
            <w:vAlign w:val="center"/>
            <w:hideMark/>
          </w:tcPr>
          <w:p w:rsidR="00045151" w:rsidRPr="000A46B5" w:rsidRDefault="00045151" w:rsidP="00045151">
            <w:pPr>
              <w:widowControl/>
              <w:snapToGrid w:val="0"/>
              <w:spacing w:line="187" w:lineRule="auto"/>
              <w:jc w:val="left"/>
              <w:rPr>
                <w:rFonts w:ascii="メイリオ" w:eastAsia="メイリオ" w:hAnsi="メイリオ" w:cs="ＭＳ Ｐゴシック"/>
                <w:color w:val="000000"/>
                <w:kern w:val="0"/>
                <w:sz w:val="18"/>
                <w:szCs w:val="18"/>
              </w:rPr>
            </w:pPr>
            <w:r w:rsidRPr="000A46B5">
              <w:rPr>
                <w:rFonts w:ascii="メイリオ" w:eastAsia="メイリオ" w:hAnsi="メイリオ" w:cs="ＭＳ Ｐゴシック" w:hint="eastAsia"/>
                <w:color w:val="000000"/>
                <w:kern w:val="0"/>
                <w:sz w:val="18"/>
                <w:szCs w:val="18"/>
              </w:rPr>
              <w:t>予防対策課</w:t>
            </w:r>
          </w:p>
        </w:tc>
      </w:tr>
      <w:tr w:rsidR="00045151" w:rsidRPr="000A46B5" w:rsidTr="00C47DBD">
        <w:trPr>
          <w:trHeight w:val="270"/>
        </w:trPr>
        <w:tc>
          <w:tcPr>
            <w:tcW w:w="839" w:type="dxa"/>
            <w:vAlign w:val="center"/>
          </w:tcPr>
          <w:p w:rsidR="00045151" w:rsidRPr="00B244EA" w:rsidRDefault="00045151" w:rsidP="00045151">
            <w:pPr>
              <w:widowControl/>
              <w:snapToGrid w:val="0"/>
              <w:spacing w:line="187" w:lineRule="auto"/>
              <w:jc w:val="center"/>
              <w:rPr>
                <w:rFonts w:ascii="メイリオ" w:eastAsia="メイリオ" w:hAnsi="メイリオ" w:cs="ＭＳ Ｐゴシック"/>
                <w:color w:val="000000"/>
                <w:kern w:val="0"/>
                <w:sz w:val="18"/>
                <w:szCs w:val="18"/>
              </w:rPr>
            </w:pPr>
          </w:p>
        </w:tc>
        <w:tc>
          <w:tcPr>
            <w:tcW w:w="839" w:type="dxa"/>
            <w:vAlign w:val="center"/>
          </w:tcPr>
          <w:p w:rsidR="00045151" w:rsidRPr="00B244EA" w:rsidRDefault="00045151" w:rsidP="00045151">
            <w:pPr>
              <w:widowControl/>
              <w:snapToGrid w:val="0"/>
              <w:spacing w:line="187" w:lineRule="auto"/>
              <w:jc w:val="center"/>
              <w:rPr>
                <w:rFonts w:ascii="メイリオ" w:eastAsia="メイリオ" w:hAnsi="メイリオ" w:cs="ＭＳ Ｐゴシック"/>
                <w:color w:val="000000"/>
                <w:kern w:val="0"/>
                <w:sz w:val="18"/>
                <w:szCs w:val="18"/>
              </w:rPr>
            </w:pPr>
          </w:p>
        </w:tc>
        <w:tc>
          <w:tcPr>
            <w:tcW w:w="839" w:type="dxa"/>
            <w:shd w:val="clear" w:color="auto" w:fill="auto"/>
            <w:vAlign w:val="center"/>
          </w:tcPr>
          <w:p w:rsidR="00045151" w:rsidRPr="00F12B45" w:rsidRDefault="00045151" w:rsidP="00045151">
            <w:pPr>
              <w:widowControl/>
              <w:snapToGrid w:val="0"/>
              <w:spacing w:line="187" w:lineRule="auto"/>
              <w:jc w:val="center"/>
              <w:rPr>
                <w:rFonts w:ascii="メイリオ" w:eastAsia="メイリオ" w:hAnsi="メイリオ" w:cs="ＭＳ Ｐゴシック"/>
                <w:color w:val="000000"/>
                <w:kern w:val="0"/>
                <w:sz w:val="18"/>
                <w:szCs w:val="18"/>
              </w:rPr>
            </w:pPr>
          </w:p>
        </w:tc>
        <w:tc>
          <w:tcPr>
            <w:tcW w:w="839" w:type="dxa"/>
            <w:shd w:val="clear" w:color="auto" w:fill="auto"/>
            <w:vAlign w:val="center"/>
            <w:hideMark/>
          </w:tcPr>
          <w:p w:rsidR="00045151" w:rsidRPr="00F12B45" w:rsidRDefault="00045151" w:rsidP="00045151">
            <w:pPr>
              <w:widowControl/>
              <w:snapToGrid w:val="0"/>
              <w:spacing w:line="187" w:lineRule="auto"/>
              <w:jc w:val="center"/>
              <w:rPr>
                <w:rFonts w:ascii="メイリオ" w:eastAsia="メイリオ" w:hAnsi="メイリオ" w:cs="ＭＳ Ｐゴシック"/>
                <w:color w:val="000000"/>
                <w:kern w:val="0"/>
                <w:sz w:val="18"/>
                <w:szCs w:val="18"/>
              </w:rPr>
            </w:pPr>
            <w:r w:rsidRPr="00F12B45">
              <w:rPr>
                <w:rFonts w:ascii="メイリオ" w:eastAsia="メイリオ" w:hAnsi="メイリオ" w:cs="ＭＳ Ｐゴシック" w:hint="eastAsia"/>
                <w:color w:val="000000"/>
                <w:kern w:val="0"/>
                <w:sz w:val="18"/>
                <w:szCs w:val="18"/>
              </w:rPr>
              <w:t>○</w:t>
            </w:r>
          </w:p>
        </w:tc>
        <w:tc>
          <w:tcPr>
            <w:tcW w:w="839" w:type="dxa"/>
            <w:tcBorders>
              <w:right w:val="single" w:sz="4" w:space="0" w:color="auto"/>
            </w:tcBorders>
            <w:shd w:val="clear" w:color="auto" w:fill="auto"/>
            <w:vAlign w:val="center"/>
            <w:hideMark/>
          </w:tcPr>
          <w:p w:rsidR="00045151" w:rsidRPr="00F12B45" w:rsidRDefault="00045151" w:rsidP="00045151">
            <w:pPr>
              <w:widowControl/>
              <w:snapToGrid w:val="0"/>
              <w:spacing w:line="187" w:lineRule="auto"/>
              <w:jc w:val="center"/>
              <w:rPr>
                <w:rFonts w:ascii="メイリオ" w:eastAsia="メイリオ" w:hAnsi="メイリオ" w:cs="ＭＳ Ｐゴシック"/>
                <w:color w:val="000000"/>
                <w:kern w:val="0"/>
                <w:sz w:val="18"/>
                <w:szCs w:val="18"/>
              </w:rPr>
            </w:pPr>
          </w:p>
        </w:tc>
        <w:tc>
          <w:tcPr>
            <w:tcW w:w="5187" w:type="dxa"/>
            <w:tcBorders>
              <w:left w:val="single" w:sz="4" w:space="0" w:color="auto"/>
            </w:tcBorders>
            <w:shd w:val="clear" w:color="auto" w:fill="auto"/>
            <w:noWrap/>
            <w:vAlign w:val="center"/>
            <w:hideMark/>
          </w:tcPr>
          <w:p w:rsidR="00045151" w:rsidRPr="000A46B5" w:rsidRDefault="00045151" w:rsidP="00045151">
            <w:pPr>
              <w:widowControl/>
              <w:snapToGrid w:val="0"/>
              <w:spacing w:line="187" w:lineRule="auto"/>
              <w:jc w:val="left"/>
              <w:rPr>
                <w:rFonts w:ascii="メイリオ" w:eastAsia="メイリオ" w:hAnsi="メイリオ" w:cs="ＭＳ Ｐゴシック"/>
                <w:color w:val="000000"/>
                <w:kern w:val="0"/>
                <w:sz w:val="18"/>
                <w:szCs w:val="18"/>
              </w:rPr>
            </w:pPr>
            <w:r>
              <w:rPr>
                <w:rFonts w:ascii="メイリオ" w:eastAsia="メイリオ" w:hAnsi="メイリオ" w:cs="ＭＳ Ｐゴシック" w:hint="eastAsia"/>
                <w:color w:val="000000"/>
                <w:kern w:val="0"/>
                <w:sz w:val="18"/>
                <w:szCs w:val="18"/>
              </w:rPr>
              <w:t>障がい者福祉課</w:t>
            </w:r>
          </w:p>
        </w:tc>
      </w:tr>
      <w:tr w:rsidR="00045151" w:rsidRPr="000A46B5" w:rsidTr="00C47DBD">
        <w:trPr>
          <w:trHeight w:val="270"/>
        </w:trPr>
        <w:tc>
          <w:tcPr>
            <w:tcW w:w="839" w:type="dxa"/>
            <w:vAlign w:val="center"/>
          </w:tcPr>
          <w:p w:rsidR="00045151" w:rsidRPr="00B244EA" w:rsidRDefault="00045151" w:rsidP="00045151">
            <w:pPr>
              <w:widowControl/>
              <w:snapToGrid w:val="0"/>
              <w:spacing w:line="187" w:lineRule="auto"/>
              <w:jc w:val="center"/>
              <w:rPr>
                <w:rFonts w:ascii="メイリオ" w:eastAsia="メイリオ" w:hAnsi="メイリオ" w:cs="ＭＳ Ｐゴシック"/>
                <w:color w:val="000000"/>
                <w:kern w:val="0"/>
                <w:sz w:val="18"/>
                <w:szCs w:val="18"/>
              </w:rPr>
            </w:pPr>
          </w:p>
        </w:tc>
        <w:tc>
          <w:tcPr>
            <w:tcW w:w="839" w:type="dxa"/>
            <w:vAlign w:val="center"/>
          </w:tcPr>
          <w:p w:rsidR="00045151" w:rsidRPr="00B244EA" w:rsidRDefault="00045151" w:rsidP="00045151">
            <w:pPr>
              <w:widowControl/>
              <w:snapToGrid w:val="0"/>
              <w:spacing w:line="187" w:lineRule="auto"/>
              <w:jc w:val="center"/>
              <w:rPr>
                <w:rFonts w:ascii="メイリオ" w:eastAsia="メイリオ" w:hAnsi="メイリオ" w:cs="ＭＳ Ｐゴシック"/>
                <w:color w:val="000000"/>
                <w:kern w:val="0"/>
                <w:sz w:val="18"/>
                <w:szCs w:val="18"/>
              </w:rPr>
            </w:pPr>
          </w:p>
        </w:tc>
        <w:tc>
          <w:tcPr>
            <w:tcW w:w="839" w:type="dxa"/>
            <w:shd w:val="clear" w:color="auto" w:fill="auto"/>
            <w:vAlign w:val="center"/>
          </w:tcPr>
          <w:p w:rsidR="00045151" w:rsidRPr="00F12B45" w:rsidRDefault="00045151" w:rsidP="00045151">
            <w:pPr>
              <w:widowControl/>
              <w:snapToGrid w:val="0"/>
              <w:spacing w:line="187" w:lineRule="auto"/>
              <w:jc w:val="center"/>
              <w:rPr>
                <w:rFonts w:ascii="メイリオ" w:eastAsia="メイリオ" w:hAnsi="メイリオ" w:cs="ＭＳ Ｐゴシック"/>
                <w:color w:val="000000"/>
                <w:kern w:val="0"/>
                <w:sz w:val="18"/>
                <w:szCs w:val="18"/>
              </w:rPr>
            </w:pPr>
          </w:p>
        </w:tc>
        <w:tc>
          <w:tcPr>
            <w:tcW w:w="839" w:type="dxa"/>
            <w:shd w:val="clear" w:color="auto" w:fill="auto"/>
            <w:vAlign w:val="center"/>
            <w:hideMark/>
          </w:tcPr>
          <w:p w:rsidR="00045151" w:rsidRPr="00F12B45" w:rsidRDefault="00045151" w:rsidP="00045151">
            <w:pPr>
              <w:widowControl/>
              <w:snapToGrid w:val="0"/>
              <w:spacing w:line="187" w:lineRule="auto"/>
              <w:jc w:val="center"/>
              <w:rPr>
                <w:rFonts w:ascii="メイリオ" w:eastAsia="メイリオ" w:hAnsi="メイリオ" w:cs="ＭＳ Ｐゴシック"/>
                <w:color w:val="000000"/>
                <w:kern w:val="0"/>
                <w:sz w:val="18"/>
                <w:szCs w:val="18"/>
              </w:rPr>
            </w:pPr>
            <w:r w:rsidRPr="00F12B45">
              <w:rPr>
                <w:rFonts w:ascii="メイリオ" w:eastAsia="メイリオ" w:hAnsi="メイリオ" w:cs="ＭＳ Ｐゴシック" w:hint="eastAsia"/>
                <w:color w:val="000000"/>
                <w:kern w:val="0"/>
                <w:sz w:val="18"/>
                <w:szCs w:val="18"/>
              </w:rPr>
              <w:t>○</w:t>
            </w:r>
          </w:p>
        </w:tc>
        <w:tc>
          <w:tcPr>
            <w:tcW w:w="839" w:type="dxa"/>
            <w:tcBorders>
              <w:right w:val="single" w:sz="4" w:space="0" w:color="auto"/>
            </w:tcBorders>
            <w:shd w:val="clear" w:color="auto" w:fill="auto"/>
            <w:vAlign w:val="center"/>
            <w:hideMark/>
          </w:tcPr>
          <w:p w:rsidR="00045151" w:rsidRPr="00F12B45" w:rsidRDefault="00045151" w:rsidP="00045151">
            <w:pPr>
              <w:widowControl/>
              <w:snapToGrid w:val="0"/>
              <w:spacing w:line="187" w:lineRule="auto"/>
              <w:jc w:val="center"/>
              <w:rPr>
                <w:rFonts w:ascii="メイリオ" w:eastAsia="メイリオ" w:hAnsi="メイリオ" w:cs="ＭＳ Ｐゴシック"/>
                <w:color w:val="000000"/>
                <w:kern w:val="0"/>
                <w:sz w:val="18"/>
                <w:szCs w:val="18"/>
              </w:rPr>
            </w:pPr>
          </w:p>
        </w:tc>
        <w:tc>
          <w:tcPr>
            <w:tcW w:w="5187" w:type="dxa"/>
            <w:tcBorders>
              <w:left w:val="single" w:sz="4" w:space="0" w:color="auto"/>
            </w:tcBorders>
            <w:shd w:val="clear" w:color="auto" w:fill="auto"/>
            <w:noWrap/>
            <w:vAlign w:val="center"/>
            <w:hideMark/>
          </w:tcPr>
          <w:p w:rsidR="00045151" w:rsidRPr="000A46B5" w:rsidRDefault="00045151" w:rsidP="00045151">
            <w:pPr>
              <w:widowControl/>
              <w:snapToGrid w:val="0"/>
              <w:spacing w:line="187" w:lineRule="auto"/>
              <w:jc w:val="left"/>
              <w:rPr>
                <w:rFonts w:ascii="メイリオ" w:eastAsia="メイリオ" w:hAnsi="メイリオ" w:cs="ＭＳ Ｐゴシック"/>
                <w:color w:val="000000"/>
                <w:kern w:val="0"/>
                <w:sz w:val="18"/>
                <w:szCs w:val="18"/>
              </w:rPr>
            </w:pPr>
            <w:r w:rsidRPr="000A46B5">
              <w:rPr>
                <w:rFonts w:ascii="メイリオ" w:eastAsia="メイリオ" w:hAnsi="メイリオ" w:cs="ＭＳ Ｐゴシック" w:hint="eastAsia"/>
                <w:color w:val="000000"/>
                <w:kern w:val="0"/>
                <w:sz w:val="18"/>
                <w:szCs w:val="18"/>
              </w:rPr>
              <w:t>障がい者福祉課</w:t>
            </w:r>
          </w:p>
        </w:tc>
      </w:tr>
      <w:tr w:rsidR="00045151" w:rsidRPr="000A46B5" w:rsidTr="00C47DBD">
        <w:trPr>
          <w:trHeight w:val="270"/>
        </w:trPr>
        <w:tc>
          <w:tcPr>
            <w:tcW w:w="839" w:type="dxa"/>
            <w:tcBorders>
              <w:bottom w:val="single" w:sz="4" w:space="0" w:color="auto"/>
            </w:tcBorders>
            <w:vAlign w:val="center"/>
          </w:tcPr>
          <w:p w:rsidR="00045151" w:rsidRPr="00B244EA" w:rsidRDefault="00045151" w:rsidP="00045151">
            <w:pPr>
              <w:widowControl/>
              <w:snapToGrid w:val="0"/>
              <w:spacing w:line="187" w:lineRule="auto"/>
              <w:jc w:val="center"/>
              <w:rPr>
                <w:rFonts w:ascii="メイリオ" w:eastAsia="メイリオ" w:hAnsi="メイリオ" w:cs="ＭＳ Ｐゴシック"/>
                <w:color w:val="000000"/>
                <w:kern w:val="0"/>
                <w:sz w:val="18"/>
                <w:szCs w:val="18"/>
              </w:rPr>
            </w:pPr>
            <w:r w:rsidRPr="00B244EA">
              <w:rPr>
                <w:rFonts w:ascii="メイリオ" w:eastAsia="メイリオ" w:hAnsi="メイリオ" w:cs="ＭＳ Ｐゴシック" w:hint="eastAsia"/>
                <w:color w:val="000000"/>
                <w:kern w:val="0"/>
                <w:sz w:val="18"/>
                <w:szCs w:val="18"/>
              </w:rPr>
              <w:t>○</w:t>
            </w:r>
          </w:p>
        </w:tc>
        <w:tc>
          <w:tcPr>
            <w:tcW w:w="839" w:type="dxa"/>
            <w:tcBorders>
              <w:bottom w:val="single" w:sz="4" w:space="0" w:color="auto"/>
            </w:tcBorders>
            <w:vAlign w:val="center"/>
          </w:tcPr>
          <w:p w:rsidR="00045151" w:rsidRPr="00B244EA" w:rsidRDefault="00045151" w:rsidP="00045151">
            <w:pPr>
              <w:widowControl/>
              <w:snapToGrid w:val="0"/>
              <w:spacing w:line="187" w:lineRule="auto"/>
              <w:jc w:val="center"/>
              <w:rPr>
                <w:rFonts w:ascii="メイリオ" w:eastAsia="メイリオ" w:hAnsi="メイリオ" w:cs="ＭＳ Ｐゴシック"/>
                <w:color w:val="000000"/>
                <w:kern w:val="0"/>
                <w:sz w:val="18"/>
                <w:szCs w:val="18"/>
              </w:rPr>
            </w:pPr>
            <w:r w:rsidRPr="00B244EA">
              <w:rPr>
                <w:rFonts w:ascii="メイリオ" w:eastAsia="メイリオ" w:hAnsi="メイリオ" w:cs="ＭＳ Ｐゴシック" w:hint="eastAsia"/>
                <w:color w:val="000000"/>
                <w:kern w:val="0"/>
                <w:sz w:val="18"/>
                <w:szCs w:val="18"/>
              </w:rPr>
              <w:t>○</w:t>
            </w:r>
          </w:p>
        </w:tc>
        <w:tc>
          <w:tcPr>
            <w:tcW w:w="839" w:type="dxa"/>
            <w:tcBorders>
              <w:bottom w:val="single" w:sz="4" w:space="0" w:color="auto"/>
            </w:tcBorders>
            <w:shd w:val="clear" w:color="auto" w:fill="auto"/>
            <w:vAlign w:val="center"/>
          </w:tcPr>
          <w:p w:rsidR="00045151" w:rsidRPr="00F12B45" w:rsidRDefault="00045151" w:rsidP="00045151">
            <w:pPr>
              <w:widowControl/>
              <w:snapToGrid w:val="0"/>
              <w:spacing w:line="187" w:lineRule="auto"/>
              <w:jc w:val="center"/>
              <w:rPr>
                <w:rFonts w:ascii="メイリオ" w:eastAsia="メイリオ" w:hAnsi="メイリオ" w:cs="ＭＳ Ｐゴシック"/>
                <w:color w:val="000000"/>
                <w:kern w:val="0"/>
                <w:sz w:val="18"/>
                <w:szCs w:val="18"/>
              </w:rPr>
            </w:pPr>
          </w:p>
        </w:tc>
        <w:tc>
          <w:tcPr>
            <w:tcW w:w="839" w:type="dxa"/>
            <w:tcBorders>
              <w:bottom w:val="single" w:sz="4" w:space="0" w:color="auto"/>
            </w:tcBorders>
            <w:shd w:val="clear" w:color="auto" w:fill="auto"/>
            <w:vAlign w:val="center"/>
            <w:hideMark/>
          </w:tcPr>
          <w:p w:rsidR="00045151" w:rsidRPr="00F12B45" w:rsidRDefault="00045151" w:rsidP="00045151">
            <w:pPr>
              <w:widowControl/>
              <w:snapToGrid w:val="0"/>
              <w:spacing w:line="187" w:lineRule="auto"/>
              <w:jc w:val="center"/>
              <w:rPr>
                <w:rFonts w:ascii="メイリオ" w:eastAsia="メイリオ" w:hAnsi="メイリオ" w:cs="ＭＳ Ｐゴシック"/>
                <w:color w:val="000000"/>
                <w:kern w:val="0"/>
                <w:sz w:val="18"/>
                <w:szCs w:val="18"/>
              </w:rPr>
            </w:pPr>
          </w:p>
        </w:tc>
        <w:tc>
          <w:tcPr>
            <w:tcW w:w="839" w:type="dxa"/>
            <w:tcBorders>
              <w:bottom w:val="single" w:sz="4" w:space="0" w:color="auto"/>
              <w:right w:val="single" w:sz="4" w:space="0" w:color="auto"/>
            </w:tcBorders>
            <w:shd w:val="clear" w:color="auto" w:fill="auto"/>
            <w:vAlign w:val="center"/>
            <w:hideMark/>
          </w:tcPr>
          <w:p w:rsidR="00045151" w:rsidRPr="00F12B45" w:rsidRDefault="00045151" w:rsidP="00045151">
            <w:pPr>
              <w:widowControl/>
              <w:snapToGrid w:val="0"/>
              <w:spacing w:line="187" w:lineRule="auto"/>
              <w:jc w:val="center"/>
              <w:rPr>
                <w:rFonts w:ascii="メイリオ" w:eastAsia="メイリオ" w:hAnsi="メイリオ" w:cs="ＭＳ Ｐゴシック"/>
                <w:color w:val="000000"/>
                <w:kern w:val="0"/>
                <w:sz w:val="18"/>
                <w:szCs w:val="18"/>
              </w:rPr>
            </w:pPr>
          </w:p>
        </w:tc>
        <w:tc>
          <w:tcPr>
            <w:tcW w:w="5187" w:type="dxa"/>
            <w:tcBorders>
              <w:left w:val="single" w:sz="4" w:space="0" w:color="auto"/>
              <w:bottom w:val="single" w:sz="4" w:space="0" w:color="auto"/>
            </w:tcBorders>
            <w:shd w:val="clear" w:color="auto" w:fill="auto"/>
            <w:noWrap/>
            <w:vAlign w:val="center"/>
            <w:hideMark/>
          </w:tcPr>
          <w:p w:rsidR="00045151" w:rsidRPr="000A46B5" w:rsidRDefault="00045151" w:rsidP="00045151">
            <w:pPr>
              <w:widowControl/>
              <w:snapToGrid w:val="0"/>
              <w:spacing w:line="187" w:lineRule="auto"/>
              <w:jc w:val="left"/>
              <w:rPr>
                <w:rFonts w:ascii="メイリオ" w:eastAsia="メイリオ" w:hAnsi="メイリオ" w:cs="ＭＳ Ｐゴシック"/>
                <w:color w:val="000000"/>
                <w:kern w:val="0"/>
                <w:sz w:val="18"/>
                <w:szCs w:val="18"/>
              </w:rPr>
            </w:pPr>
            <w:r w:rsidRPr="000A46B5">
              <w:rPr>
                <w:rFonts w:ascii="メイリオ" w:eastAsia="メイリオ" w:hAnsi="メイリオ" w:cs="ＭＳ Ｐゴシック" w:hint="eastAsia"/>
                <w:color w:val="000000"/>
                <w:kern w:val="0"/>
                <w:sz w:val="18"/>
                <w:szCs w:val="18"/>
              </w:rPr>
              <w:t>子ども政策課</w:t>
            </w:r>
          </w:p>
        </w:tc>
      </w:tr>
      <w:tr w:rsidR="00045151" w:rsidRPr="000A46B5" w:rsidTr="00C47DBD">
        <w:trPr>
          <w:trHeight w:val="270"/>
        </w:trPr>
        <w:tc>
          <w:tcPr>
            <w:tcW w:w="839" w:type="dxa"/>
            <w:shd w:val="clear" w:color="auto" w:fill="D9D9D9" w:themeFill="background1" w:themeFillShade="D9"/>
            <w:vAlign w:val="center"/>
          </w:tcPr>
          <w:p w:rsidR="00045151" w:rsidRPr="00B244EA" w:rsidRDefault="00045151" w:rsidP="00045151">
            <w:pPr>
              <w:widowControl/>
              <w:snapToGrid w:val="0"/>
              <w:spacing w:line="187" w:lineRule="auto"/>
              <w:jc w:val="center"/>
              <w:rPr>
                <w:rFonts w:ascii="メイリオ" w:eastAsia="メイリオ" w:hAnsi="メイリオ" w:cs="ＭＳ Ｐゴシック"/>
                <w:color w:val="000000"/>
                <w:kern w:val="0"/>
                <w:sz w:val="18"/>
                <w:szCs w:val="18"/>
              </w:rPr>
            </w:pPr>
            <w:r w:rsidRPr="00B244EA">
              <w:rPr>
                <w:rFonts w:ascii="メイリオ" w:eastAsia="メイリオ" w:hAnsi="メイリオ" w:cs="ＭＳ Ｐゴシック" w:hint="eastAsia"/>
                <w:color w:val="000000"/>
                <w:kern w:val="0"/>
                <w:sz w:val="18"/>
                <w:szCs w:val="18"/>
              </w:rPr>
              <w:t>○</w:t>
            </w:r>
          </w:p>
        </w:tc>
        <w:tc>
          <w:tcPr>
            <w:tcW w:w="839" w:type="dxa"/>
            <w:shd w:val="clear" w:color="auto" w:fill="D9D9D9" w:themeFill="background1" w:themeFillShade="D9"/>
            <w:vAlign w:val="center"/>
          </w:tcPr>
          <w:p w:rsidR="00045151" w:rsidRPr="00B244EA" w:rsidRDefault="00045151" w:rsidP="00045151">
            <w:pPr>
              <w:widowControl/>
              <w:snapToGrid w:val="0"/>
              <w:spacing w:line="187" w:lineRule="auto"/>
              <w:jc w:val="center"/>
              <w:rPr>
                <w:rFonts w:ascii="メイリオ" w:eastAsia="メイリオ" w:hAnsi="メイリオ" w:cs="ＭＳ Ｐゴシック"/>
                <w:color w:val="000000"/>
                <w:kern w:val="0"/>
                <w:sz w:val="18"/>
                <w:szCs w:val="18"/>
              </w:rPr>
            </w:pPr>
          </w:p>
        </w:tc>
        <w:tc>
          <w:tcPr>
            <w:tcW w:w="839" w:type="dxa"/>
            <w:shd w:val="clear" w:color="auto" w:fill="D9D9D9" w:themeFill="background1" w:themeFillShade="D9"/>
            <w:vAlign w:val="center"/>
          </w:tcPr>
          <w:p w:rsidR="00045151" w:rsidRPr="00F12B45" w:rsidRDefault="00B34117" w:rsidP="00045151">
            <w:pPr>
              <w:widowControl/>
              <w:snapToGrid w:val="0"/>
              <w:spacing w:line="187" w:lineRule="auto"/>
              <w:jc w:val="center"/>
              <w:rPr>
                <w:rFonts w:ascii="メイリオ" w:eastAsia="メイリオ" w:hAnsi="メイリオ" w:cs="ＭＳ Ｐゴシック"/>
                <w:color w:val="000000"/>
                <w:kern w:val="0"/>
                <w:sz w:val="18"/>
                <w:szCs w:val="18"/>
              </w:rPr>
            </w:pPr>
            <w:r>
              <w:rPr>
                <w:rFonts w:ascii="メイリオ" w:eastAsia="メイリオ" w:hAnsi="メイリオ" w:cs="ＭＳ Ｐゴシック" w:hint="eastAsia"/>
                <w:color w:val="000000"/>
                <w:kern w:val="0"/>
                <w:sz w:val="18"/>
                <w:szCs w:val="18"/>
              </w:rPr>
              <w:t>○</w:t>
            </w:r>
          </w:p>
        </w:tc>
        <w:tc>
          <w:tcPr>
            <w:tcW w:w="839" w:type="dxa"/>
            <w:shd w:val="clear" w:color="auto" w:fill="D9D9D9" w:themeFill="background1" w:themeFillShade="D9"/>
            <w:vAlign w:val="center"/>
            <w:hideMark/>
          </w:tcPr>
          <w:p w:rsidR="00045151" w:rsidRPr="00F12B45" w:rsidRDefault="00383596" w:rsidP="00045151">
            <w:pPr>
              <w:widowControl/>
              <w:snapToGrid w:val="0"/>
              <w:spacing w:line="187" w:lineRule="auto"/>
              <w:jc w:val="center"/>
              <w:rPr>
                <w:rFonts w:ascii="メイリオ" w:eastAsia="メイリオ" w:hAnsi="メイリオ" w:cs="ＭＳ Ｐゴシック"/>
                <w:color w:val="000000"/>
                <w:kern w:val="0"/>
                <w:sz w:val="18"/>
                <w:szCs w:val="18"/>
              </w:rPr>
            </w:pPr>
            <w:r>
              <w:rPr>
                <w:rFonts w:ascii="メイリオ" w:eastAsia="メイリオ" w:hAnsi="メイリオ" w:cs="ＭＳ Ｐゴシック" w:hint="eastAsia"/>
                <w:color w:val="000000"/>
                <w:kern w:val="0"/>
                <w:sz w:val="18"/>
                <w:szCs w:val="18"/>
              </w:rPr>
              <w:t>○</w:t>
            </w:r>
          </w:p>
        </w:tc>
        <w:tc>
          <w:tcPr>
            <w:tcW w:w="839" w:type="dxa"/>
            <w:tcBorders>
              <w:right w:val="single" w:sz="4" w:space="0" w:color="auto"/>
            </w:tcBorders>
            <w:shd w:val="clear" w:color="auto" w:fill="D9D9D9" w:themeFill="background1" w:themeFillShade="D9"/>
            <w:vAlign w:val="center"/>
            <w:hideMark/>
          </w:tcPr>
          <w:p w:rsidR="00045151" w:rsidRPr="00F12B45" w:rsidRDefault="00383596" w:rsidP="00045151">
            <w:pPr>
              <w:widowControl/>
              <w:snapToGrid w:val="0"/>
              <w:spacing w:line="187" w:lineRule="auto"/>
              <w:jc w:val="center"/>
              <w:rPr>
                <w:rFonts w:ascii="メイリオ" w:eastAsia="メイリオ" w:hAnsi="メイリオ" w:cs="ＭＳ Ｐゴシック"/>
                <w:color w:val="000000"/>
                <w:kern w:val="0"/>
                <w:sz w:val="18"/>
                <w:szCs w:val="18"/>
              </w:rPr>
            </w:pPr>
            <w:r>
              <w:rPr>
                <w:rFonts w:ascii="メイリオ" w:eastAsia="メイリオ" w:hAnsi="メイリオ" w:cs="ＭＳ Ｐゴシック" w:hint="eastAsia"/>
                <w:color w:val="000000"/>
                <w:kern w:val="0"/>
                <w:sz w:val="18"/>
                <w:szCs w:val="18"/>
              </w:rPr>
              <w:t>○</w:t>
            </w:r>
          </w:p>
        </w:tc>
        <w:tc>
          <w:tcPr>
            <w:tcW w:w="5187" w:type="dxa"/>
            <w:tcBorders>
              <w:left w:val="single" w:sz="4" w:space="0" w:color="auto"/>
            </w:tcBorders>
            <w:shd w:val="clear" w:color="auto" w:fill="D9D9D9" w:themeFill="background1" w:themeFillShade="D9"/>
            <w:noWrap/>
            <w:vAlign w:val="center"/>
            <w:hideMark/>
          </w:tcPr>
          <w:p w:rsidR="00045151" w:rsidRPr="000A46B5" w:rsidRDefault="00045151" w:rsidP="00045151">
            <w:pPr>
              <w:widowControl/>
              <w:snapToGrid w:val="0"/>
              <w:spacing w:line="187" w:lineRule="auto"/>
              <w:jc w:val="left"/>
              <w:rPr>
                <w:rFonts w:ascii="メイリオ" w:eastAsia="メイリオ" w:hAnsi="メイリオ" w:cs="ＭＳ Ｐゴシック"/>
                <w:color w:val="000000"/>
                <w:kern w:val="0"/>
                <w:sz w:val="18"/>
                <w:szCs w:val="18"/>
              </w:rPr>
            </w:pPr>
            <w:r w:rsidRPr="000A46B5">
              <w:rPr>
                <w:rFonts w:ascii="メイリオ" w:eastAsia="メイリオ" w:hAnsi="メイリオ" w:cs="ＭＳ Ｐゴシック" w:hint="eastAsia"/>
                <w:color w:val="000000"/>
                <w:kern w:val="0"/>
                <w:sz w:val="18"/>
                <w:szCs w:val="18"/>
              </w:rPr>
              <w:t>指導室</w:t>
            </w:r>
          </w:p>
        </w:tc>
      </w:tr>
      <w:tr w:rsidR="00045151" w:rsidRPr="000A46B5" w:rsidTr="00C47DBD">
        <w:trPr>
          <w:trHeight w:val="270"/>
        </w:trPr>
        <w:tc>
          <w:tcPr>
            <w:tcW w:w="839" w:type="dxa"/>
            <w:vAlign w:val="center"/>
          </w:tcPr>
          <w:p w:rsidR="00045151" w:rsidRPr="00B244EA" w:rsidRDefault="00045151" w:rsidP="00045151">
            <w:pPr>
              <w:widowControl/>
              <w:snapToGrid w:val="0"/>
              <w:spacing w:line="187" w:lineRule="auto"/>
              <w:jc w:val="center"/>
              <w:rPr>
                <w:rFonts w:ascii="メイリオ" w:eastAsia="メイリオ" w:hAnsi="メイリオ" w:cs="ＭＳ Ｐゴシック"/>
                <w:color w:val="000000"/>
                <w:kern w:val="0"/>
                <w:sz w:val="18"/>
                <w:szCs w:val="18"/>
              </w:rPr>
            </w:pPr>
            <w:r>
              <w:rPr>
                <w:rFonts w:ascii="メイリオ" w:eastAsia="メイリオ" w:hAnsi="メイリオ" w:cs="ＭＳ Ｐゴシック" w:hint="eastAsia"/>
                <w:color w:val="000000"/>
                <w:kern w:val="0"/>
                <w:sz w:val="18"/>
                <w:szCs w:val="18"/>
              </w:rPr>
              <w:t>○</w:t>
            </w:r>
          </w:p>
        </w:tc>
        <w:tc>
          <w:tcPr>
            <w:tcW w:w="839" w:type="dxa"/>
            <w:vAlign w:val="center"/>
          </w:tcPr>
          <w:p w:rsidR="00045151" w:rsidRPr="00B244EA" w:rsidRDefault="00045151" w:rsidP="00045151">
            <w:pPr>
              <w:widowControl/>
              <w:snapToGrid w:val="0"/>
              <w:spacing w:line="187" w:lineRule="auto"/>
              <w:jc w:val="center"/>
              <w:rPr>
                <w:rFonts w:ascii="メイリオ" w:eastAsia="メイリオ" w:hAnsi="メイリオ" w:cs="ＭＳ Ｐゴシック"/>
                <w:color w:val="000000"/>
                <w:kern w:val="0"/>
                <w:sz w:val="18"/>
                <w:szCs w:val="18"/>
              </w:rPr>
            </w:pPr>
          </w:p>
        </w:tc>
        <w:tc>
          <w:tcPr>
            <w:tcW w:w="839" w:type="dxa"/>
            <w:shd w:val="clear" w:color="auto" w:fill="auto"/>
            <w:vAlign w:val="center"/>
          </w:tcPr>
          <w:p w:rsidR="00045151" w:rsidRPr="00F12B45" w:rsidRDefault="00045151" w:rsidP="00045151">
            <w:pPr>
              <w:widowControl/>
              <w:snapToGrid w:val="0"/>
              <w:spacing w:line="187" w:lineRule="auto"/>
              <w:jc w:val="center"/>
              <w:rPr>
                <w:rFonts w:ascii="メイリオ" w:eastAsia="メイリオ" w:hAnsi="メイリオ" w:cs="ＭＳ Ｐゴシック"/>
                <w:color w:val="000000"/>
                <w:kern w:val="0"/>
                <w:sz w:val="18"/>
                <w:szCs w:val="18"/>
              </w:rPr>
            </w:pPr>
          </w:p>
        </w:tc>
        <w:tc>
          <w:tcPr>
            <w:tcW w:w="839" w:type="dxa"/>
            <w:shd w:val="clear" w:color="auto" w:fill="auto"/>
            <w:vAlign w:val="center"/>
          </w:tcPr>
          <w:p w:rsidR="00045151" w:rsidRPr="00F12B45" w:rsidRDefault="00045151" w:rsidP="00045151">
            <w:pPr>
              <w:widowControl/>
              <w:snapToGrid w:val="0"/>
              <w:spacing w:line="187" w:lineRule="auto"/>
              <w:jc w:val="center"/>
              <w:rPr>
                <w:rFonts w:ascii="メイリオ" w:eastAsia="メイリオ" w:hAnsi="メイリオ" w:cs="ＭＳ Ｐゴシック"/>
                <w:color w:val="000000"/>
                <w:kern w:val="0"/>
                <w:sz w:val="18"/>
                <w:szCs w:val="18"/>
              </w:rPr>
            </w:pPr>
          </w:p>
        </w:tc>
        <w:tc>
          <w:tcPr>
            <w:tcW w:w="839" w:type="dxa"/>
            <w:tcBorders>
              <w:right w:val="single" w:sz="4" w:space="0" w:color="auto"/>
            </w:tcBorders>
            <w:shd w:val="clear" w:color="auto" w:fill="auto"/>
            <w:vAlign w:val="center"/>
          </w:tcPr>
          <w:p w:rsidR="00045151" w:rsidRPr="00F12B45" w:rsidRDefault="00045151" w:rsidP="00045151">
            <w:pPr>
              <w:widowControl/>
              <w:snapToGrid w:val="0"/>
              <w:spacing w:line="187" w:lineRule="auto"/>
              <w:jc w:val="center"/>
              <w:rPr>
                <w:rFonts w:ascii="メイリオ" w:eastAsia="メイリオ" w:hAnsi="メイリオ" w:cs="ＭＳ Ｐゴシック"/>
                <w:color w:val="000000"/>
                <w:kern w:val="0"/>
                <w:sz w:val="18"/>
                <w:szCs w:val="18"/>
              </w:rPr>
            </w:pPr>
            <w:r>
              <w:rPr>
                <w:rFonts w:ascii="メイリオ" w:eastAsia="メイリオ" w:hAnsi="メイリオ" w:cs="ＭＳ Ｐゴシック" w:hint="eastAsia"/>
                <w:color w:val="000000"/>
                <w:kern w:val="0"/>
                <w:sz w:val="18"/>
                <w:szCs w:val="18"/>
              </w:rPr>
              <w:t>○</w:t>
            </w:r>
          </w:p>
        </w:tc>
        <w:tc>
          <w:tcPr>
            <w:tcW w:w="5187" w:type="dxa"/>
            <w:tcBorders>
              <w:left w:val="single" w:sz="4" w:space="0" w:color="auto"/>
            </w:tcBorders>
            <w:vAlign w:val="center"/>
          </w:tcPr>
          <w:p w:rsidR="00045151" w:rsidRPr="000A46B5" w:rsidRDefault="00045151" w:rsidP="00045151">
            <w:pPr>
              <w:widowControl/>
              <w:snapToGrid w:val="0"/>
              <w:spacing w:line="187" w:lineRule="auto"/>
              <w:jc w:val="left"/>
              <w:rPr>
                <w:rFonts w:ascii="メイリオ" w:eastAsia="メイリオ" w:hAnsi="メイリオ"/>
                <w:color w:val="000000"/>
                <w:sz w:val="18"/>
                <w:szCs w:val="18"/>
              </w:rPr>
            </w:pPr>
            <w:r w:rsidRPr="004F34AB">
              <w:rPr>
                <w:rFonts w:ascii="メイリオ" w:eastAsia="メイリオ" w:hAnsi="メイリオ" w:hint="eastAsia"/>
                <w:color w:val="000000"/>
                <w:sz w:val="18"/>
                <w:szCs w:val="18"/>
              </w:rPr>
              <w:t>生涯学習課</w:t>
            </w:r>
          </w:p>
        </w:tc>
      </w:tr>
      <w:tr w:rsidR="00104FC7" w:rsidRPr="000A46B5" w:rsidTr="00C47DBD">
        <w:trPr>
          <w:trHeight w:val="270"/>
        </w:trPr>
        <w:tc>
          <w:tcPr>
            <w:tcW w:w="839" w:type="dxa"/>
            <w:vAlign w:val="center"/>
          </w:tcPr>
          <w:p w:rsidR="00104FC7" w:rsidRPr="00B244EA" w:rsidRDefault="00B034AC" w:rsidP="00045151">
            <w:pPr>
              <w:widowControl/>
              <w:snapToGrid w:val="0"/>
              <w:spacing w:line="187" w:lineRule="auto"/>
              <w:jc w:val="center"/>
              <w:rPr>
                <w:rFonts w:ascii="メイリオ" w:eastAsia="メイリオ" w:hAnsi="メイリオ" w:cs="ＭＳ Ｐゴシック"/>
                <w:color w:val="000000"/>
                <w:kern w:val="0"/>
                <w:sz w:val="18"/>
                <w:szCs w:val="18"/>
              </w:rPr>
            </w:pPr>
            <w:r>
              <w:rPr>
                <w:rFonts w:ascii="メイリオ" w:eastAsia="メイリオ" w:hAnsi="メイリオ" w:cs="ＭＳ Ｐゴシック" w:hint="eastAsia"/>
                <w:color w:val="000000"/>
                <w:kern w:val="0"/>
                <w:sz w:val="18"/>
                <w:szCs w:val="18"/>
              </w:rPr>
              <w:t>○</w:t>
            </w:r>
          </w:p>
        </w:tc>
        <w:tc>
          <w:tcPr>
            <w:tcW w:w="839" w:type="dxa"/>
            <w:vAlign w:val="center"/>
          </w:tcPr>
          <w:p w:rsidR="00104FC7" w:rsidRPr="00B244EA" w:rsidRDefault="00B034AC" w:rsidP="00045151">
            <w:pPr>
              <w:widowControl/>
              <w:snapToGrid w:val="0"/>
              <w:spacing w:line="187" w:lineRule="auto"/>
              <w:jc w:val="center"/>
              <w:rPr>
                <w:rFonts w:ascii="メイリオ" w:eastAsia="メイリオ" w:hAnsi="メイリオ" w:cs="ＭＳ Ｐゴシック"/>
                <w:color w:val="000000"/>
                <w:kern w:val="0"/>
                <w:sz w:val="18"/>
                <w:szCs w:val="18"/>
              </w:rPr>
            </w:pPr>
            <w:r>
              <w:rPr>
                <w:rFonts w:ascii="メイリオ" w:eastAsia="メイリオ" w:hAnsi="メイリオ" w:cs="ＭＳ Ｐゴシック" w:hint="eastAsia"/>
                <w:color w:val="000000"/>
                <w:kern w:val="0"/>
                <w:sz w:val="18"/>
                <w:szCs w:val="18"/>
              </w:rPr>
              <w:t>○</w:t>
            </w:r>
          </w:p>
        </w:tc>
        <w:tc>
          <w:tcPr>
            <w:tcW w:w="839" w:type="dxa"/>
            <w:shd w:val="clear" w:color="auto" w:fill="auto"/>
            <w:vAlign w:val="center"/>
          </w:tcPr>
          <w:p w:rsidR="00104FC7" w:rsidRPr="00F12B45" w:rsidRDefault="00B034AC" w:rsidP="00045151">
            <w:pPr>
              <w:widowControl/>
              <w:snapToGrid w:val="0"/>
              <w:spacing w:line="187" w:lineRule="auto"/>
              <w:jc w:val="center"/>
              <w:rPr>
                <w:rFonts w:ascii="メイリオ" w:eastAsia="メイリオ" w:hAnsi="メイリオ" w:cs="ＭＳ Ｐゴシック"/>
                <w:color w:val="000000"/>
                <w:kern w:val="0"/>
                <w:sz w:val="18"/>
                <w:szCs w:val="18"/>
              </w:rPr>
            </w:pPr>
            <w:r>
              <w:rPr>
                <w:rFonts w:ascii="メイリオ" w:eastAsia="メイリオ" w:hAnsi="メイリオ" w:cs="ＭＳ Ｐゴシック" w:hint="eastAsia"/>
                <w:color w:val="000000"/>
                <w:kern w:val="0"/>
                <w:sz w:val="18"/>
                <w:szCs w:val="18"/>
              </w:rPr>
              <w:t>○</w:t>
            </w:r>
          </w:p>
        </w:tc>
        <w:tc>
          <w:tcPr>
            <w:tcW w:w="839" w:type="dxa"/>
            <w:shd w:val="clear" w:color="auto" w:fill="auto"/>
            <w:vAlign w:val="center"/>
          </w:tcPr>
          <w:p w:rsidR="00104FC7" w:rsidRPr="00F12B45" w:rsidRDefault="00104FC7" w:rsidP="00045151">
            <w:pPr>
              <w:widowControl/>
              <w:snapToGrid w:val="0"/>
              <w:spacing w:line="187" w:lineRule="auto"/>
              <w:jc w:val="center"/>
              <w:rPr>
                <w:rFonts w:ascii="メイリオ" w:eastAsia="メイリオ" w:hAnsi="メイリオ" w:cs="ＭＳ Ｐゴシック"/>
                <w:color w:val="000000"/>
                <w:kern w:val="0"/>
                <w:sz w:val="18"/>
                <w:szCs w:val="18"/>
              </w:rPr>
            </w:pPr>
            <w:r>
              <w:rPr>
                <w:rFonts w:ascii="メイリオ" w:eastAsia="メイリオ" w:hAnsi="メイリオ" w:cs="ＭＳ Ｐゴシック" w:hint="eastAsia"/>
                <w:color w:val="000000"/>
                <w:kern w:val="0"/>
                <w:sz w:val="18"/>
                <w:szCs w:val="18"/>
              </w:rPr>
              <w:t>○</w:t>
            </w:r>
          </w:p>
        </w:tc>
        <w:tc>
          <w:tcPr>
            <w:tcW w:w="839" w:type="dxa"/>
            <w:tcBorders>
              <w:right w:val="single" w:sz="4" w:space="0" w:color="auto"/>
            </w:tcBorders>
            <w:shd w:val="clear" w:color="auto" w:fill="auto"/>
            <w:vAlign w:val="center"/>
          </w:tcPr>
          <w:p w:rsidR="00104FC7" w:rsidRPr="00F12B45" w:rsidRDefault="00B034AC" w:rsidP="00045151">
            <w:pPr>
              <w:widowControl/>
              <w:snapToGrid w:val="0"/>
              <w:spacing w:line="187" w:lineRule="auto"/>
              <w:jc w:val="center"/>
              <w:rPr>
                <w:rFonts w:ascii="メイリオ" w:eastAsia="メイリオ" w:hAnsi="メイリオ" w:cs="ＭＳ Ｐゴシック"/>
                <w:color w:val="000000"/>
                <w:kern w:val="0"/>
                <w:sz w:val="18"/>
                <w:szCs w:val="18"/>
              </w:rPr>
            </w:pPr>
            <w:r>
              <w:rPr>
                <w:rFonts w:ascii="メイリオ" w:eastAsia="メイリオ" w:hAnsi="メイリオ" w:cs="ＭＳ Ｐゴシック" w:hint="eastAsia"/>
                <w:color w:val="000000"/>
                <w:kern w:val="0"/>
                <w:sz w:val="18"/>
                <w:szCs w:val="18"/>
              </w:rPr>
              <w:t>○</w:t>
            </w:r>
          </w:p>
        </w:tc>
        <w:tc>
          <w:tcPr>
            <w:tcW w:w="5187" w:type="dxa"/>
            <w:tcBorders>
              <w:left w:val="single" w:sz="4" w:space="0" w:color="auto"/>
            </w:tcBorders>
            <w:vAlign w:val="center"/>
          </w:tcPr>
          <w:p w:rsidR="00104FC7" w:rsidRPr="000A46B5" w:rsidRDefault="00B034AC" w:rsidP="00045151">
            <w:pPr>
              <w:widowControl/>
              <w:snapToGrid w:val="0"/>
              <w:spacing w:line="187" w:lineRule="auto"/>
              <w:jc w:val="left"/>
              <w:rPr>
                <w:rFonts w:ascii="メイリオ" w:eastAsia="メイリオ" w:hAnsi="メイリオ"/>
                <w:color w:val="000000"/>
                <w:sz w:val="18"/>
                <w:szCs w:val="18"/>
              </w:rPr>
            </w:pPr>
            <w:r>
              <w:rPr>
                <w:rFonts w:ascii="メイリオ" w:eastAsia="メイリオ" w:hAnsi="メイリオ" w:cs="ＭＳ Ｐゴシック" w:hint="eastAsia"/>
                <w:color w:val="000000"/>
                <w:kern w:val="0"/>
                <w:sz w:val="18"/>
                <w:szCs w:val="18"/>
              </w:rPr>
              <w:t>人事課</w:t>
            </w:r>
          </w:p>
        </w:tc>
      </w:tr>
      <w:tr w:rsidR="00045151" w:rsidRPr="000A46B5" w:rsidTr="00C47DBD">
        <w:trPr>
          <w:trHeight w:val="270"/>
        </w:trPr>
        <w:tc>
          <w:tcPr>
            <w:tcW w:w="839" w:type="dxa"/>
            <w:vAlign w:val="center"/>
          </w:tcPr>
          <w:p w:rsidR="00045151" w:rsidRPr="00B244EA" w:rsidRDefault="00045151" w:rsidP="00045151">
            <w:pPr>
              <w:widowControl/>
              <w:snapToGrid w:val="0"/>
              <w:spacing w:line="187" w:lineRule="auto"/>
              <w:jc w:val="center"/>
              <w:rPr>
                <w:rFonts w:ascii="メイリオ" w:eastAsia="メイリオ" w:hAnsi="メイリオ" w:cs="ＭＳ Ｐゴシック"/>
                <w:color w:val="000000"/>
                <w:kern w:val="0"/>
                <w:sz w:val="18"/>
                <w:szCs w:val="18"/>
              </w:rPr>
            </w:pPr>
          </w:p>
        </w:tc>
        <w:tc>
          <w:tcPr>
            <w:tcW w:w="839" w:type="dxa"/>
            <w:vAlign w:val="center"/>
          </w:tcPr>
          <w:p w:rsidR="00045151" w:rsidRPr="00B244EA" w:rsidRDefault="00045151" w:rsidP="00045151">
            <w:pPr>
              <w:widowControl/>
              <w:snapToGrid w:val="0"/>
              <w:spacing w:line="187" w:lineRule="auto"/>
              <w:jc w:val="center"/>
              <w:rPr>
                <w:rFonts w:ascii="メイリオ" w:eastAsia="メイリオ" w:hAnsi="メイリオ" w:cs="ＭＳ Ｐゴシック"/>
                <w:color w:val="000000"/>
                <w:kern w:val="0"/>
                <w:sz w:val="18"/>
                <w:szCs w:val="18"/>
              </w:rPr>
            </w:pPr>
          </w:p>
        </w:tc>
        <w:tc>
          <w:tcPr>
            <w:tcW w:w="839" w:type="dxa"/>
            <w:shd w:val="clear" w:color="auto" w:fill="auto"/>
            <w:vAlign w:val="center"/>
          </w:tcPr>
          <w:p w:rsidR="00045151" w:rsidRPr="00F12B45" w:rsidRDefault="00045151" w:rsidP="00045151">
            <w:pPr>
              <w:widowControl/>
              <w:snapToGrid w:val="0"/>
              <w:spacing w:line="187" w:lineRule="auto"/>
              <w:jc w:val="center"/>
              <w:rPr>
                <w:rFonts w:ascii="メイリオ" w:eastAsia="メイリオ" w:hAnsi="メイリオ" w:cs="ＭＳ Ｐゴシック"/>
                <w:color w:val="000000"/>
                <w:kern w:val="0"/>
                <w:sz w:val="18"/>
                <w:szCs w:val="18"/>
              </w:rPr>
            </w:pPr>
          </w:p>
        </w:tc>
        <w:tc>
          <w:tcPr>
            <w:tcW w:w="839" w:type="dxa"/>
            <w:shd w:val="clear" w:color="auto" w:fill="auto"/>
            <w:vAlign w:val="center"/>
            <w:hideMark/>
          </w:tcPr>
          <w:p w:rsidR="00045151" w:rsidRPr="00F12B45" w:rsidRDefault="00045151" w:rsidP="00045151">
            <w:pPr>
              <w:widowControl/>
              <w:snapToGrid w:val="0"/>
              <w:spacing w:line="187" w:lineRule="auto"/>
              <w:jc w:val="center"/>
              <w:rPr>
                <w:rFonts w:ascii="メイリオ" w:eastAsia="メイリオ" w:hAnsi="メイリオ" w:cs="ＭＳ Ｐゴシック"/>
                <w:color w:val="000000"/>
                <w:kern w:val="0"/>
                <w:sz w:val="18"/>
                <w:szCs w:val="18"/>
              </w:rPr>
            </w:pPr>
            <w:r w:rsidRPr="00F12B45">
              <w:rPr>
                <w:rFonts w:ascii="メイリオ" w:eastAsia="メイリオ" w:hAnsi="メイリオ" w:cs="ＭＳ Ｐゴシック" w:hint="eastAsia"/>
                <w:color w:val="000000"/>
                <w:kern w:val="0"/>
                <w:sz w:val="18"/>
                <w:szCs w:val="18"/>
              </w:rPr>
              <w:t>○</w:t>
            </w:r>
          </w:p>
        </w:tc>
        <w:tc>
          <w:tcPr>
            <w:tcW w:w="839" w:type="dxa"/>
            <w:tcBorders>
              <w:right w:val="single" w:sz="4" w:space="0" w:color="auto"/>
            </w:tcBorders>
            <w:shd w:val="clear" w:color="auto" w:fill="auto"/>
            <w:vAlign w:val="center"/>
            <w:hideMark/>
          </w:tcPr>
          <w:p w:rsidR="00045151" w:rsidRPr="00F12B45" w:rsidRDefault="00045151" w:rsidP="00045151">
            <w:pPr>
              <w:widowControl/>
              <w:snapToGrid w:val="0"/>
              <w:spacing w:line="187" w:lineRule="auto"/>
              <w:jc w:val="center"/>
              <w:rPr>
                <w:rFonts w:ascii="メイリオ" w:eastAsia="メイリオ" w:hAnsi="メイリオ" w:cs="ＭＳ Ｐゴシック"/>
                <w:color w:val="000000"/>
                <w:kern w:val="0"/>
                <w:sz w:val="18"/>
                <w:szCs w:val="18"/>
              </w:rPr>
            </w:pPr>
          </w:p>
        </w:tc>
        <w:tc>
          <w:tcPr>
            <w:tcW w:w="5187" w:type="dxa"/>
            <w:tcBorders>
              <w:left w:val="single" w:sz="4" w:space="0" w:color="auto"/>
            </w:tcBorders>
            <w:vAlign w:val="center"/>
          </w:tcPr>
          <w:p w:rsidR="00045151" w:rsidRPr="000A46B5" w:rsidRDefault="00B034AC" w:rsidP="00045151">
            <w:pPr>
              <w:widowControl/>
              <w:snapToGrid w:val="0"/>
              <w:spacing w:line="187" w:lineRule="auto"/>
              <w:jc w:val="left"/>
              <w:rPr>
                <w:rFonts w:ascii="メイリオ" w:eastAsia="メイリオ" w:hAnsi="メイリオ"/>
                <w:color w:val="000000"/>
                <w:kern w:val="0"/>
                <w:sz w:val="18"/>
                <w:szCs w:val="18"/>
              </w:rPr>
            </w:pPr>
            <w:r>
              <w:rPr>
                <w:rFonts w:ascii="メイリオ" w:eastAsia="メイリオ" w:hAnsi="メイリオ" w:hint="eastAsia"/>
                <w:color w:val="000000"/>
                <w:sz w:val="18"/>
                <w:szCs w:val="18"/>
              </w:rPr>
              <w:t>障がい者福祉課</w:t>
            </w:r>
          </w:p>
        </w:tc>
      </w:tr>
      <w:tr w:rsidR="00045151" w:rsidRPr="000A46B5" w:rsidTr="00C47DBD">
        <w:trPr>
          <w:trHeight w:val="270"/>
        </w:trPr>
        <w:tc>
          <w:tcPr>
            <w:tcW w:w="839" w:type="dxa"/>
            <w:vAlign w:val="center"/>
          </w:tcPr>
          <w:p w:rsidR="00045151" w:rsidRPr="00B244EA" w:rsidRDefault="004377AE" w:rsidP="00045151">
            <w:pPr>
              <w:widowControl/>
              <w:snapToGrid w:val="0"/>
              <w:spacing w:line="187" w:lineRule="auto"/>
              <w:jc w:val="center"/>
              <w:rPr>
                <w:rFonts w:ascii="メイリオ" w:eastAsia="メイリオ" w:hAnsi="メイリオ" w:cs="ＭＳ Ｐゴシック"/>
                <w:color w:val="000000"/>
                <w:kern w:val="0"/>
                <w:sz w:val="18"/>
                <w:szCs w:val="18"/>
              </w:rPr>
            </w:pPr>
            <w:r>
              <w:rPr>
                <w:rFonts w:ascii="メイリオ" w:eastAsia="メイリオ" w:hAnsi="メイリオ" w:cs="ＭＳ Ｐゴシック" w:hint="eastAsia"/>
                <w:color w:val="000000"/>
                <w:kern w:val="0"/>
                <w:sz w:val="18"/>
                <w:szCs w:val="18"/>
              </w:rPr>
              <w:t>○</w:t>
            </w:r>
          </w:p>
        </w:tc>
        <w:tc>
          <w:tcPr>
            <w:tcW w:w="839" w:type="dxa"/>
            <w:vAlign w:val="center"/>
          </w:tcPr>
          <w:p w:rsidR="00045151" w:rsidRPr="00B244EA" w:rsidRDefault="00045151" w:rsidP="00045151">
            <w:pPr>
              <w:widowControl/>
              <w:snapToGrid w:val="0"/>
              <w:spacing w:line="187" w:lineRule="auto"/>
              <w:jc w:val="center"/>
              <w:rPr>
                <w:rFonts w:ascii="メイリオ" w:eastAsia="メイリオ" w:hAnsi="メイリオ" w:cs="ＭＳ Ｐゴシック"/>
                <w:color w:val="000000"/>
                <w:kern w:val="0"/>
                <w:sz w:val="18"/>
                <w:szCs w:val="18"/>
              </w:rPr>
            </w:pPr>
            <w:r>
              <w:rPr>
                <w:rFonts w:ascii="メイリオ" w:eastAsia="メイリオ" w:hAnsi="メイリオ" w:cs="ＭＳ Ｐゴシック" w:hint="eastAsia"/>
                <w:color w:val="000000"/>
                <w:kern w:val="0"/>
                <w:sz w:val="18"/>
                <w:szCs w:val="18"/>
              </w:rPr>
              <w:t>○</w:t>
            </w:r>
          </w:p>
        </w:tc>
        <w:tc>
          <w:tcPr>
            <w:tcW w:w="839" w:type="dxa"/>
            <w:shd w:val="clear" w:color="auto" w:fill="auto"/>
            <w:vAlign w:val="center"/>
          </w:tcPr>
          <w:p w:rsidR="00045151" w:rsidRPr="00F12B45" w:rsidRDefault="00045151" w:rsidP="00045151">
            <w:pPr>
              <w:widowControl/>
              <w:snapToGrid w:val="0"/>
              <w:spacing w:line="187" w:lineRule="auto"/>
              <w:jc w:val="center"/>
              <w:rPr>
                <w:rFonts w:ascii="メイリオ" w:eastAsia="メイリオ" w:hAnsi="メイリオ" w:cs="ＭＳ Ｐゴシック"/>
                <w:color w:val="000000"/>
                <w:kern w:val="0"/>
                <w:sz w:val="18"/>
                <w:szCs w:val="18"/>
              </w:rPr>
            </w:pPr>
            <w:r>
              <w:rPr>
                <w:rFonts w:ascii="メイリオ" w:eastAsia="メイリオ" w:hAnsi="メイリオ" w:cs="ＭＳ Ｐゴシック" w:hint="eastAsia"/>
                <w:color w:val="000000"/>
                <w:kern w:val="0"/>
                <w:sz w:val="18"/>
                <w:szCs w:val="18"/>
              </w:rPr>
              <w:t>○</w:t>
            </w:r>
          </w:p>
        </w:tc>
        <w:tc>
          <w:tcPr>
            <w:tcW w:w="839" w:type="dxa"/>
            <w:shd w:val="clear" w:color="auto" w:fill="auto"/>
            <w:vAlign w:val="center"/>
          </w:tcPr>
          <w:p w:rsidR="00045151" w:rsidRPr="00F12B45" w:rsidRDefault="00045151" w:rsidP="00045151">
            <w:pPr>
              <w:widowControl/>
              <w:snapToGrid w:val="0"/>
              <w:spacing w:line="187" w:lineRule="auto"/>
              <w:jc w:val="center"/>
              <w:rPr>
                <w:rFonts w:ascii="メイリオ" w:eastAsia="メイリオ" w:hAnsi="メイリオ" w:cs="ＭＳ Ｐゴシック"/>
                <w:color w:val="000000"/>
                <w:kern w:val="0"/>
                <w:sz w:val="18"/>
                <w:szCs w:val="18"/>
              </w:rPr>
            </w:pPr>
            <w:r>
              <w:rPr>
                <w:rFonts w:ascii="メイリオ" w:eastAsia="メイリオ" w:hAnsi="メイリオ" w:cs="ＭＳ Ｐゴシック" w:hint="eastAsia"/>
                <w:color w:val="000000"/>
                <w:kern w:val="0"/>
                <w:sz w:val="18"/>
                <w:szCs w:val="18"/>
              </w:rPr>
              <w:t>○</w:t>
            </w:r>
          </w:p>
        </w:tc>
        <w:tc>
          <w:tcPr>
            <w:tcW w:w="839" w:type="dxa"/>
            <w:tcBorders>
              <w:right w:val="single" w:sz="4" w:space="0" w:color="auto"/>
            </w:tcBorders>
            <w:shd w:val="clear" w:color="auto" w:fill="auto"/>
            <w:vAlign w:val="center"/>
          </w:tcPr>
          <w:p w:rsidR="00045151" w:rsidRPr="00F12B45" w:rsidRDefault="00045151" w:rsidP="00045151">
            <w:pPr>
              <w:widowControl/>
              <w:snapToGrid w:val="0"/>
              <w:spacing w:line="187" w:lineRule="auto"/>
              <w:jc w:val="center"/>
              <w:rPr>
                <w:rFonts w:ascii="メイリオ" w:eastAsia="メイリオ" w:hAnsi="メイリオ" w:cs="ＭＳ Ｐゴシック"/>
                <w:color w:val="000000"/>
                <w:kern w:val="0"/>
                <w:sz w:val="18"/>
                <w:szCs w:val="18"/>
              </w:rPr>
            </w:pPr>
            <w:r>
              <w:rPr>
                <w:rFonts w:ascii="メイリオ" w:eastAsia="メイリオ" w:hAnsi="メイリオ" w:cs="ＭＳ Ｐゴシック" w:hint="eastAsia"/>
                <w:color w:val="000000"/>
                <w:kern w:val="0"/>
                <w:sz w:val="18"/>
                <w:szCs w:val="18"/>
              </w:rPr>
              <w:t>○</w:t>
            </w:r>
          </w:p>
        </w:tc>
        <w:tc>
          <w:tcPr>
            <w:tcW w:w="5187" w:type="dxa"/>
            <w:tcBorders>
              <w:left w:val="single" w:sz="4" w:space="0" w:color="auto"/>
            </w:tcBorders>
            <w:vAlign w:val="center"/>
          </w:tcPr>
          <w:p w:rsidR="00045151" w:rsidRPr="000A46B5" w:rsidRDefault="00045151" w:rsidP="00045151">
            <w:pPr>
              <w:snapToGrid w:val="0"/>
              <w:spacing w:line="187" w:lineRule="auto"/>
              <w:rPr>
                <w:rFonts w:ascii="メイリオ" w:eastAsia="メイリオ" w:hAnsi="メイリオ"/>
                <w:color w:val="000000"/>
                <w:sz w:val="18"/>
                <w:szCs w:val="18"/>
              </w:rPr>
            </w:pPr>
            <w:r w:rsidRPr="004F34AB">
              <w:rPr>
                <w:rFonts w:ascii="メイリオ" w:eastAsia="メイリオ" w:hAnsi="メイリオ" w:hint="eastAsia"/>
                <w:color w:val="000000"/>
                <w:sz w:val="18"/>
                <w:szCs w:val="18"/>
              </w:rPr>
              <w:t>人事課</w:t>
            </w:r>
          </w:p>
        </w:tc>
      </w:tr>
      <w:tr w:rsidR="00045151" w:rsidRPr="000A46B5" w:rsidTr="00C47DBD">
        <w:trPr>
          <w:trHeight w:val="270"/>
        </w:trPr>
        <w:tc>
          <w:tcPr>
            <w:tcW w:w="839" w:type="dxa"/>
            <w:tcBorders>
              <w:bottom w:val="single" w:sz="4" w:space="0" w:color="auto"/>
            </w:tcBorders>
            <w:vAlign w:val="center"/>
          </w:tcPr>
          <w:p w:rsidR="00045151" w:rsidRPr="00B244EA" w:rsidRDefault="00045151" w:rsidP="00045151">
            <w:pPr>
              <w:widowControl/>
              <w:snapToGrid w:val="0"/>
              <w:spacing w:line="187" w:lineRule="auto"/>
              <w:jc w:val="center"/>
              <w:rPr>
                <w:rFonts w:ascii="メイリオ" w:eastAsia="メイリオ" w:hAnsi="メイリオ" w:cs="ＭＳ Ｐゴシック"/>
                <w:color w:val="000000"/>
                <w:kern w:val="0"/>
                <w:sz w:val="18"/>
                <w:szCs w:val="18"/>
              </w:rPr>
            </w:pPr>
            <w:r w:rsidRPr="00B244EA">
              <w:rPr>
                <w:rFonts w:ascii="メイリオ" w:eastAsia="メイリオ" w:hAnsi="メイリオ" w:cs="ＭＳ Ｐゴシック" w:hint="eastAsia"/>
                <w:color w:val="000000"/>
                <w:kern w:val="0"/>
                <w:sz w:val="18"/>
                <w:szCs w:val="18"/>
              </w:rPr>
              <w:t>○</w:t>
            </w:r>
          </w:p>
        </w:tc>
        <w:tc>
          <w:tcPr>
            <w:tcW w:w="839" w:type="dxa"/>
            <w:tcBorders>
              <w:bottom w:val="single" w:sz="4" w:space="0" w:color="auto"/>
            </w:tcBorders>
            <w:vAlign w:val="center"/>
          </w:tcPr>
          <w:p w:rsidR="00045151" w:rsidRPr="00B244EA" w:rsidRDefault="00045151" w:rsidP="00045151">
            <w:pPr>
              <w:widowControl/>
              <w:snapToGrid w:val="0"/>
              <w:spacing w:line="187" w:lineRule="auto"/>
              <w:jc w:val="center"/>
              <w:rPr>
                <w:rFonts w:ascii="メイリオ" w:eastAsia="メイリオ" w:hAnsi="メイリオ" w:cs="ＭＳ Ｐゴシック"/>
                <w:color w:val="000000"/>
                <w:kern w:val="0"/>
                <w:sz w:val="18"/>
                <w:szCs w:val="18"/>
              </w:rPr>
            </w:pPr>
            <w:r>
              <w:rPr>
                <w:rFonts w:ascii="メイリオ" w:eastAsia="メイリオ" w:hAnsi="メイリオ" w:cs="ＭＳ Ｐゴシック" w:hint="eastAsia"/>
                <w:color w:val="000000"/>
                <w:kern w:val="0"/>
                <w:sz w:val="18"/>
                <w:szCs w:val="18"/>
              </w:rPr>
              <w:t>○</w:t>
            </w:r>
          </w:p>
        </w:tc>
        <w:tc>
          <w:tcPr>
            <w:tcW w:w="839" w:type="dxa"/>
            <w:tcBorders>
              <w:bottom w:val="single" w:sz="4" w:space="0" w:color="auto"/>
            </w:tcBorders>
            <w:shd w:val="clear" w:color="auto" w:fill="auto"/>
            <w:vAlign w:val="center"/>
          </w:tcPr>
          <w:p w:rsidR="00045151" w:rsidRPr="00F12B45" w:rsidRDefault="00045151" w:rsidP="00045151">
            <w:pPr>
              <w:widowControl/>
              <w:snapToGrid w:val="0"/>
              <w:spacing w:line="187" w:lineRule="auto"/>
              <w:jc w:val="center"/>
              <w:rPr>
                <w:rFonts w:ascii="メイリオ" w:eastAsia="メイリオ" w:hAnsi="メイリオ" w:cs="ＭＳ Ｐゴシック"/>
                <w:color w:val="000000"/>
                <w:kern w:val="0"/>
                <w:sz w:val="18"/>
                <w:szCs w:val="18"/>
              </w:rPr>
            </w:pPr>
            <w:r w:rsidRPr="00F12B45">
              <w:rPr>
                <w:rFonts w:ascii="メイリオ" w:eastAsia="メイリオ" w:hAnsi="メイリオ" w:cs="ＭＳ Ｐゴシック" w:hint="eastAsia"/>
                <w:color w:val="000000"/>
                <w:kern w:val="0"/>
                <w:sz w:val="18"/>
                <w:szCs w:val="18"/>
              </w:rPr>
              <w:t>○</w:t>
            </w:r>
          </w:p>
        </w:tc>
        <w:tc>
          <w:tcPr>
            <w:tcW w:w="839" w:type="dxa"/>
            <w:tcBorders>
              <w:bottom w:val="single" w:sz="4" w:space="0" w:color="auto"/>
            </w:tcBorders>
            <w:shd w:val="clear" w:color="auto" w:fill="auto"/>
            <w:vAlign w:val="center"/>
            <w:hideMark/>
          </w:tcPr>
          <w:p w:rsidR="00045151" w:rsidRPr="00F12B45" w:rsidRDefault="00045151" w:rsidP="00045151">
            <w:pPr>
              <w:widowControl/>
              <w:snapToGrid w:val="0"/>
              <w:spacing w:line="187" w:lineRule="auto"/>
              <w:jc w:val="center"/>
              <w:rPr>
                <w:rFonts w:ascii="メイリオ" w:eastAsia="メイリオ" w:hAnsi="メイリオ" w:cs="ＭＳ Ｐゴシック"/>
                <w:color w:val="000000"/>
                <w:kern w:val="0"/>
                <w:sz w:val="18"/>
                <w:szCs w:val="18"/>
              </w:rPr>
            </w:pPr>
          </w:p>
        </w:tc>
        <w:tc>
          <w:tcPr>
            <w:tcW w:w="839" w:type="dxa"/>
            <w:tcBorders>
              <w:bottom w:val="single" w:sz="4" w:space="0" w:color="auto"/>
              <w:right w:val="single" w:sz="4" w:space="0" w:color="auto"/>
            </w:tcBorders>
            <w:shd w:val="clear" w:color="auto" w:fill="auto"/>
            <w:vAlign w:val="center"/>
            <w:hideMark/>
          </w:tcPr>
          <w:p w:rsidR="00045151" w:rsidRPr="00F12B45" w:rsidRDefault="00045151" w:rsidP="00045151">
            <w:pPr>
              <w:widowControl/>
              <w:snapToGrid w:val="0"/>
              <w:spacing w:line="187" w:lineRule="auto"/>
              <w:jc w:val="center"/>
              <w:rPr>
                <w:rFonts w:ascii="メイリオ" w:eastAsia="メイリオ" w:hAnsi="メイリオ" w:cs="ＭＳ Ｐゴシック"/>
                <w:color w:val="000000"/>
                <w:kern w:val="0"/>
                <w:sz w:val="18"/>
                <w:szCs w:val="18"/>
              </w:rPr>
            </w:pPr>
          </w:p>
        </w:tc>
        <w:tc>
          <w:tcPr>
            <w:tcW w:w="5187" w:type="dxa"/>
            <w:tcBorders>
              <w:left w:val="single" w:sz="4" w:space="0" w:color="auto"/>
              <w:bottom w:val="single" w:sz="4" w:space="0" w:color="auto"/>
            </w:tcBorders>
            <w:vAlign w:val="center"/>
          </w:tcPr>
          <w:p w:rsidR="00045151" w:rsidRPr="000A46B5" w:rsidRDefault="00045151" w:rsidP="00045151">
            <w:pPr>
              <w:snapToGrid w:val="0"/>
              <w:spacing w:line="187" w:lineRule="auto"/>
              <w:rPr>
                <w:rFonts w:ascii="メイリオ" w:eastAsia="メイリオ" w:hAnsi="メイリオ"/>
                <w:color w:val="000000"/>
                <w:sz w:val="18"/>
                <w:szCs w:val="18"/>
              </w:rPr>
            </w:pPr>
            <w:r w:rsidRPr="000A46B5">
              <w:rPr>
                <w:rFonts w:ascii="メイリオ" w:eastAsia="メイリオ" w:hAnsi="メイリオ" w:hint="eastAsia"/>
                <w:color w:val="000000"/>
                <w:sz w:val="18"/>
                <w:szCs w:val="18"/>
              </w:rPr>
              <w:t>男女社会参画課</w:t>
            </w:r>
          </w:p>
        </w:tc>
      </w:tr>
      <w:tr w:rsidR="00045151" w:rsidRPr="000A46B5" w:rsidTr="00C47DBD">
        <w:trPr>
          <w:trHeight w:val="270"/>
        </w:trPr>
        <w:tc>
          <w:tcPr>
            <w:tcW w:w="839" w:type="dxa"/>
            <w:shd w:val="clear" w:color="auto" w:fill="D9D9D9" w:themeFill="background1" w:themeFillShade="D9"/>
            <w:vAlign w:val="center"/>
          </w:tcPr>
          <w:p w:rsidR="00045151" w:rsidRPr="00B244EA" w:rsidRDefault="00045151" w:rsidP="00045151">
            <w:pPr>
              <w:widowControl/>
              <w:snapToGrid w:val="0"/>
              <w:spacing w:line="187" w:lineRule="auto"/>
              <w:jc w:val="center"/>
              <w:rPr>
                <w:rFonts w:ascii="メイリオ" w:eastAsia="メイリオ" w:hAnsi="メイリオ" w:cs="ＭＳ Ｐゴシック"/>
                <w:color w:val="000000"/>
                <w:kern w:val="0"/>
                <w:sz w:val="18"/>
                <w:szCs w:val="18"/>
              </w:rPr>
            </w:pPr>
            <w:r w:rsidRPr="00B244EA">
              <w:rPr>
                <w:rFonts w:ascii="メイリオ" w:eastAsia="メイリオ" w:hAnsi="メイリオ" w:cs="ＭＳ Ｐゴシック" w:hint="eastAsia"/>
                <w:color w:val="000000"/>
                <w:kern w:val="0"/>
                <w:sz w:val="18"/>
                <w:szCs w:val="18"/>
              </w:rPr>
              <w:t>○</w:t>
            </w:r>
          </w:p>
        </w:tc>
        <w:tc>
          <w:tcPr>
            <w:tcW w:w="839" w:type="dxa"/>
            <w:shd w:val="clear" w:color="auto" w:fill="D9D9D9" w:themeFill="background1" w:themeFillShade="D9"/>
            <w:vAlign w:val="center"/>
          </w:tcPr>
          <w:p w:rsidR="00045151" w:rsidRPr="00B244EA" w:rsidRDefault="00045151" w:rsidP="00045151">
            <w:pPr>
              <w:widowControl/>
              <w:snapToGrid w:val="0"/>
              <w:spacing w:line="187" w:lineRule="auto"/>
              <w:jc w:val="center"/>
              <w:rPr>
                <w:rFonts w:ascii="メイリオ" w:eastAsia="メイリオ" w:hAnsi="メイリオ" w:cs="ＭＳ Ｐゴシック"/>
                <w:color w:val="000000"/>
                <w:kern w:val="0"/>
                <w:sz w:val="18"/>
                <w:szCs w:val="18"/>
              </w:rPr>
            </w:pPr>
            <w:r w:rsidRPr="00B244EA">
              <w:rPr>
                <w:rFonts w:ascii="メイリオ" w:eastAsia="メイリオ" w:hAnsi="メイリオ" w:cs="ＭＳ Ｐゴシック" w:hint="eastAsia"/>
                <w:color w:val="000000"/>
                <w:kern w:val="0"/>
                <w:sz w:val="18"/>
                <w:szCs w:val="18"/>
              </w:rPr>
              <w:t>○</w:t>
            </w:r>
          </w:p>
        </w:tc>
        <w:tc>
          <w:tcPr>
            <w:tcW w:w="839" w:type="dxa"/>
            <w:shd w:val="clear" w:color="auto" w:fill="D9D9D9" w:themeFill="background1" w:themeFillShade="D9"/>
            <w:vAlign w:val="center"/>
          </w:tcPr>
          <w:p w:rsidR="00045151" w:rsidRPr="00F12B45" w:rsidRDefault="00045151" w:rsidP="00045151">
            <w:pPr>
              <w:widowControl/>
              <w:snapToGrid w:val="0"/>
              <w:spacing w:line="187" w:lineRule="auto"/>
              <w:jc w:val="center"/>
              <w:rPr>
                <w:rFonts w:ascii="メイリオ" w:eastAsia="メイリオ" w:hAnsi="メイリオ" w:cs="ＭＳ Ｐゴシック"/>
                <w:color w:val="000000"/>
                <w:kern w:val="0"/>
                <w:sz w:val="18"/>
                <w:szCs w:val="18"/>
              </w:rPr>
            </w:pPr>
            <w:r w:rsidRPr="00F12B45">
              <w:rPr>
                <w:rFonts w:ascii="メイリオ" w:eastAsia="メイリオ" w:hAnsi="メイリオ" w:cs="ＭＳ Ｐゴシック" w:hint="eastAsia"/>
                <w:color w:val="000000"/>
                <w:kern w:val="0"/>
                <w:sz w:val="18"/>
                <w:szCs w:val="18"/>
              </w:rPr>
              <w:t>○</w:t>
            </w:r>
          </w:p>
        </w:tc>
        <w:tc>
          <w:tcPr>
            <w:tcW w:w="839" w:type="dxa"/>
            <w:shd w:val="clear" w:color="auto" w:fill="D9D9D9" w:themeFill="background1" w:themeFillShade="D9"/>
            <w:vAlign w:val="center"/>
            <w:hideMark/>
          </w:tcPr>
          <w:p w:rsidR="00045151" w:rsidRPr="00F12B45" w:rsidRDefault="00045151" w:rsidP="00045151">
            <w:pPr>
              <w:widowControl/>
              <w:snapToGrid w:val="0"/>
              <w:spacing w:line="187" w:lineRule="auto"/>
              <w:jc w:val="center"/>
              <w:rPr>
                <w:rFonts w:ascii="メイリオ" w:eastAsia="メイリオ" w:hAnsi="メイリオ" w:cs="ＭＳ Ｐゴシック"/>
                <w:color w:val="000000"/>
                <w:kern w:val="0"/>
                <w:sz w:val="18"/>
                <w:szCs w:val="18"/>
              </w:rPr>
            </w:pPr>
            <w:r w:rsidRPr="00F12B45">
              <w:rPr>
                <w:rFonts w:ascii="メイリオ" w:eastAsia="メイリオ" w:hAnsi="メイリオ" w:cs="ＭＳ Ｐゴシック" w:hint="eastAsia"/>
                <w:color w:val="000000"/>
                <w:kern w:val="0"/>
                <w:sz w:val="18"/>
                <w:szCs w:val="18"/>
              </w:rPr>
              <w:t>○</w:t>
            </w:r>
          </w:p>
        </w:tc>
        <w:tc>
          <w:tcPr>
            <w:tcW w:w="839" w:type="dxa"/>
            <w:tcBorders>
              <w:right w:val="single" w:sz="4" w:space="0" w:color="auto"/>
            </w:tcBorders>
            <w:shd w:val="clear" w:color="auto" w:fill="D9D9D9" w:themeFill="background1" w:themeFillShade="D9"/>
            <w:vAlign w:val="center"/>
            <w:hideMark/>
          </w:tcPr>
          <w:p w:rsidR="00045151" w:rsidRPr="00F12B45" w:rsidRDefault="00045151" w:rsidP="00045151">
            <w:pPr>
              <w:widowControl/>
              <w:snapToGrid w:val="0"/>
              <w:spacing w:line="187" w:lineRule="auto"/>
              <w:jc w:val="center"/>
              <w:rPr>
                <w:rFonts w:ascii="メイリオ" w:eastAsia="メイリオ" w:hAnsi="メイリオ" w:cs="ＭＳ Ｐゴシック"/>
                <w:color w:val="000000"/>
                <w:kern w:val="0"/>
                <w:sz w:val="18"/>
                <w:szCs w:val="18"/>
              </w:rPr>
            </w:pPr>
            <w:r w:rsidRPr="00F12B45">
              <w:rPr>
                <w:rFonts w:ascii="メイリオ" w:eastAsia="メイリオ" w:hAnsi="メイリオ" w:cs="ＭＳ Ｐゴシック" w:hint="eastAsia"/>
                <w:color w:val="000000"/>
                <w:kern w:val="0"/>
                <w:sz w:val="18"/>
                <w:szCs w:val="18"/>
              </w:rPr>
              <w:t>○</w:t>
            </w:r>
          </w:p>
        </w:tc>
        <w:tc>
          <w:tcPr>
            <w:tcW w:w="5187" w:type="dxa"/>
            <w:tcBorders>
              <w:left w:val="single" w:sz="4" w:space="0" w:color="auto"/>
            </w:tcBorders>
            <w:shd w:val="clear" w:color="auto" w:fill="D9D9D9" w:themeFill="background1" w:themeFillShade="D9"/>
            <w:vAlign w:val="center"/>
          </w:tcPr>
          <w:p w:rsidR="00045151" w:rsidRPr="000A46B5" w:rsidRDefault="00045151" w:rsidP="00045151">
            <w:pPr>
              <w:snapToGrid w:val="0"/>
              <w:spacing w:line="187" w:lineRule="auto"/>
              <w:rPr>
                <w:rFonts w:ascii="メイリオ" w:eastAsia="メイリオ" w:hAnsi="メイリオ"/>
                <w:color w:val="000000"/>
                <w:sz w:val="18"/>
                <w:szCs w:val="18"/>
              </w:rPr>
            </w:pPr>
            <w:r w:rsidRPr="000A46B5">
              <w:rPr>
                <w:rFonts w:ascii="メイリオ" w:eastAsia="メイリオ" w:hAnsi="メイリオ" w:hint="eastAsia"/>
                <w:color w:val="000000"/>
                <w:sz w:val="18"/>
                <w:szCs w:val="18"/>
              </w:rPr>
              <w:t>障がい者福祉課</w:t>
            </w:r>
          </w:p>
        </w:tc>
      </w:tr>
      <w:tr w:rsidR="00045151" w:rsidRPr="000A46B5" w:rsidTr="00C47DBD">
        <w:trPr>
          <w:trHeight w:val="270"/>
        </w:trPr>
        <w:tc>
          <w:tcPr>
            <w:tcW w:w="839" w:type="dxa"/>
            <w:vAlign w:val="center"/>
          </w:tcPr>
          <w:p w:rsidR="00045151" w:rsidRPr="00B244EA" w:rsidRDefault="00045151" w:rsidP="00045151">
            <w:pPr>
              <w:widowControl/>
              <w:snapToGrid w:val="0"/>
              <w:spacing w:line="187" w:lineRule="auto"/>
              <w:jc w:val="center"/>
              <w:rPr>
                <w:rFonts w:ascii="メイリオ" w:eastAsia="メイリオ" w:hAnsi="メイリオ" w:cs="ＭＳ Ｐゴシック"/>
                <w:color w:val="000000"/>
                <w:kern w:val="0"/>
                <w:sz w:val="18"/>
                <w:szCs w:val="18"/>
              </w:rPr>
            </w:pPr>
            <w:r w:rsidRPr="00B244EA">
              <w:rPr>
                <w:rFonts w:ascii="メイリオ" w:eastAsia="メイリオ" w:hAnsi="メイリオ" w:cs="ＭＳ Ｐゴシック" w:hint="eastAsia"/>
                <w:color w:val="000000"/>
                <w:kern w:val="0"/>
                <w:sz w:val="18"/>
                <w:szCs w:val="18"/>
              </w:rPr>
              <w:t>○</w:t>
            </w:r>
          </w:p>
        </w:tc>
        <w:tc>
          <w:tcPr>
            <w:tcW w:w="839" w:type="dxa"/>
            <w:vAlign w:val="center"/>
          </w:tcPr>
          <w:p w:rsidR="00045151" w:rsidRPr="00B244EA" w:rsidRDefault="00045151" w:rsidP="00045151">
            <w:pPr>
              <w:widowControl/>
              <w:snapToGrid w:val="0"/>
              <w:spacing w:line="187" w:lineRule="auto"/>
              <w:jc w:val="center"/>
              <w:rPr>
                <w:rFonts w:ascii="メイリオ" w:eastAsia="メイリオ" w:hAnsi="メイリオ" w:cs="ＭＳ Ｐゴシック"/>
                <w:color w:val="000000"/>
                <w:kern w:val="0"/>
                <w:sz w:val="18"/>
                <w:szCs w:val="18"/>
              </w:rPr>
            </w:pPr>
            <w:r w:rsidRPr="00B244EA">
              <w:rPr>
                <w:rFonts w:ascii="メイリオ" w:eastAsia="メイリオ" w:hAnsi="メイリオ" w:cs="ＭＳ Ｐゴシック" w:hint="eastAsia"/>
                <w:color w:val="000000"/>
                <w:kern w:val="0"/>
                <w:sz w:val="18"/>
                <w:szCs w:val="18"/>
              </w:rPr>
              <w:t>○</w:t>
            </w:r>
          </w:p>
        </w:tc>
        <w:tc>
          <w:tcPr>
            <w:tcW w:w="839" w:type="dxa"/>
            <w:shd w:val="clear" w:color="auto" w:fill="auto"/>
            <w:vAlign w:val="center"/>
          </w:tcPr>
          <w:p w:rsidR="00045151" w:rsidRPr="00F12B45" w:rsidRDefault="00045151" w:rsidP="00045151">
            <w:pPr>
              <w:widowControl/>
              <w:snapToGrid w:val="0"/>
              <w:spacing w:line="187" w:lineRule="auto"/>
              <w:jc w:val="center"/>
              <w:rPr>
                <w:rFonts w:ascii="メイリオ" w:eastAsia="メイリオ" w:hAnsi="メイリオ" w:cs="ＭＳ Ｐゴシック"/>
                <w:color w:val="000000"/>
                <w:kern w:val="0"/>
                <w:sz w:val="18"/>
                <w:szCs w:val="18"/>
              </w:rPr>
            </w:pPr>
            <w:r w:rsidRPr="00F12B45">
              <w:rPr>
                <w:rFonts w:ascii="メイリオ" w:eastAsia="メイリオ" w:hAnsi="メイリオ" w:cs="ＭＳ Ｐゴシック" w:hint="eastAsia"/>
                <w:color w:val="000000"/>
                <w:kern w:val="0"/>
                <w:sz w:val="18"/>
                <w:szCs w:val="18"/>
              </w:rPr>
              <w:t>○</w:t>
            </w:r>
          </w:p>
        </w:tc>
        <w:tc>
          <w:tcPr>
            <w:tcW w:w="839" w:type="dxa"/>
            <w:shd w:val="clear" w:color="auto" w:fill="auto"/>
            <w:vAlign w:val="center"/>
            <w:hideMark/>
          </w:tcPr>
          <w:p w:rsidR="00045151" w:rsidRPr="00F12B45" w:rsidRDefault="00045151" w:rsidP="00045151">
            <w:pPr>
              <w:widowControl/>
              <w:snapToGrid w:val="0"/>
              <w:spacing w:line="187" w:lineRule="auto"/>
              <w:jc w:val="center"/>
              <w:rPr>
                <w:rFonts w:ascii="メイリオ" w:eastAsia="メイリオ" w:hAnsi="メイリオ" w:cs="ＭＳ Ｐゴシック"/>
                <w:color w:val="000000"/>
                <w:kern w:val="0"/>
                <w:sz w:val="18"/>
                <w:szCs w:val="18"/>
              </w:rPr>
            </w:pPr>
            <w:r w:rsidRPr="00F12B45">
              <w:rPr>
                <w:rFonts w:ascii="メイリオ" w:eastAsia="メイリオ" w:hAnsi="メイリオ" w:cs="ＭＳ Ｐゴシック" w:hint="eastAsia"/>
                <w:color w:val="000000"/>
                <w:kern w:val="0"/>
                <w:sz w:val="18"/>
                <w:szCs w:val="18"/>
              </w:rPr>
              <w:t>○</w:t>
            </w:r>
          </w:p>
        </w:tc>
        <w:tc>
          <w:tcPr>
            <w:tcW w:w="839" w:type="dxa"/>
            <w:tcBorders>
              <w:right w:val="single" w:sz="4" w:space="0" w:color="auto"/>
            </w:tcBorders>
            <w:shd w:val="clear" w:color="auto" w:fill="auto"/>
            <w:vAlign w:val="center"/>
            <w:hideMark/>
          </w:tcPr>
          <w:p w:rsidR="00045151" w:rsidRPr="00F12B45" w:rsidRDefault="00045151" w:rsidP="00045151">
            <w:pPr>
              <w:widowControl/>
              <w:snapToGrid w:val="0"/>
              <w:spacing w:line="187" w:lineRule="auto"/>
              <w:jc w:val="center"/>
              <w:rPr>
                <w:rFonts w:ascii="メイリオ" w:eastAsia="メイリオ" w:hAnsi="メイリオ" w:cs="ＭＳ Ｐゴシック"/>
                <w:color w:val="000000"/>
                <w:kern w:val="0"/>
                <w:sz w:val="18"/>
                <w:szCs w:val="18"/>
              </w:rPr>
            </w:pPr>
            <w:r w:rsidRPr="00F12B45">
              <w:rPr>
                <w:rFonts w:ascii="メイリオ" w:eastAsia="メイリオ" w:hAnsi="メイリオ" w:cs="ＭＳ Ｐゴシック" w:hint="eastAsia"/>
                <w:color w:val="000000"/>
                <w:kern w:val="0"/>
                <w:sz w:val="18"/>
                <w:szCs w:val="18"/>
              </w:rPr>
              <w:t>○</w:t>
            </w:r>
          </w:p>
        </w:tc>
        <w:tc>
          <w:tcPr>
            <w:tcW w:w="5187" w:type="dxa"/>
            <w:tcBorders>
              <w:left w:val="single" w:sz="4" w:space="0" w:color="auto"/>
            </w:tcBorders>
            <w:vAlign w:val="center"/>
          </w:tcPr>
          <w:p w:rsidR="00045151" w:rsidRPr="000A46B5" w:rsidRDefault="00045151" w:rsidP="00045151">
            <w:pPr>
              <w:snapToGrid w:val="0"/>
              <w:spacing w:line="187" w:lineRule="auto"/>
              <w:rPr>
                <w:rFonts w:ascii="メイリオ" w:eastAsia="メイリオ" w:hAnsi="メイリオ"/>
                <w:color w:val="000000"/>
                <w:sz w:val="18"/>
                <w:szCs w:val="18"/>
              </w:rPr>
            </w:pPr>
            <w:r w:rsidRPr="000A46B5">
              <w:rPr>
                <w:rFonts w:ascii="メイリオ" w:eastAsia="メイリオ" w:hAnsi="メイリオ" w:hint="eastAsia"/>
                <w:color w:val="000000"/>
                <w:sz w:val="18"/>
                <w:szCs w:val="18"/>
              </w:rPr>
              <w:t>障がい者福祉課</w:t>
            </w:r>
          </w:p>
        </w:tc>
      </w:tr>
      <w:tr w:rsidR="00045151" w:rsidRPr="000A46B5" w:rsidTr="00C47DBD">
        <w:trPr>
          <w:trHeight w:val="270"/>
        </w:trPr>
        <w:tc>
          <w:tcPr>
            <w:tcW w:w="839" w:type="dxa"/>
            <w:vAlign w:val="center"/>
          </w:tcPr>
          <w:p w:rsidR="00045151" w:rsidRPr="00B244EA" w:rsidRDefault="00045151" w:rsidP="00045151">
            <w:pPr>
              <w:widowControl/>
              <w:snapToGrid w:val="0"/>
              <w:spacing w:line="187" w:lineRule="auto"/>
              <w:jc w:val="center"/>
              <w:rPr>
                <w:rFonts w:ascii="メイリオ" w:eastAsia="メイリオ" w:hAnsi="メイリオ" w:cs="ＭＳ Ｐゴシック"/>
                <w:color w:val="000000"/>
                <w:kern w:val="0"/>
                <w:sz w:val="18"/>
                <w:szCs w:val="18"/>
              </w:rPr>
            </w:pPr>
            <w:r w:rsidRPr="00B244EA">
              <w:rPr>
                <w:rFonts w:ascii="メイリオ" w:eastAsia="メイリオ" w:hAnsi="メイリオ" w:cs="ＭＳ Ｐゴシック" w:hint="eastAsia"/>
                <w:color w:val="000000"/>
                <w:kern w:val="0"/>
                <w:sz w:val="18"/>
                <w:szCs w:val="18"/>
              </w:rPr>
              <w:t>○</w:t>
            </w:r>
          </w:p>
        </w:tc>
        <w:tc>
          <w:tcPr>
            <w:tcW w:w="839" w:type="dxa"/>
            <w:vAlign w:val="center"/>
          </w:tcPr>
          <w:p w:rsidR="00045151" w:rsidRPr="00B244EA" w:rsidRDefault="00045151" w:rsidP="00045151">
            <w:pPr>
              <w:widowControl/>
              <w:snapToGrid w:val="0"/>
              <w:spacing w:line="187" w:lineRule="auto"/>
              <w:jc w:val="center"/>
              <w:rPr>
                <w:rFonts w:ascii="メイリオ" w:eastAsia="メイリオ" w:hAnsi="メイリオ" w:cs="ＭＳ Ｐゴシック"/>
                <w:color w:val="000000"/>
                <w:kern w:val="0"/>
                <w:sz w:val="18"/>
                <w:szCs w:val="18"/>
              </w:rPr>
            </w:pPr>
            <w:r w:rsidRPr="00B244EA">
              <w:rPr>
                <w:rFonts w:ascii="メイリオ" w:eastAsia="メイリオ" w:hAnsi="メイリオ" w:cs="ＭＳ Ｐゴシック" w:hint="eastAsia"/>
                <w:color w:val="000000"/>
                <w:kern w:val="0"/>
                <w:sz w:val="18"/>
                <w:szCs w:val="18"/>
              </w:rPr>
              <w:t>○</w:t>
            </w:r>
          </w:p>
        </w:tc>
        <w:tc>
          <w:tcPr>
            <w:tcW w:w="839" w:type="dxa"/>
            <w:shd w:val="clear" w:color="auto" w:fill="auto"/>
            <w:vAlign w:val="center"/>
          </w:tcPr>
          <w:p w:rsidR="00045151" w:rsidRPr="00F12B45" w:rsidRDefault="00045151" w:rsidP="00045151">
            <w:pPr>
              <w:widowControl/>
              <w:snapToGrid w:val="0"/>
              <w:spacing w:line="187" w:lineRule="auto"/>
              <w:jc w:val="center"/>
              <w:rPr>
                <w:rFonts w:ascii="メイリオ" w:eastAsia="メイリオ" w:hAnsi="メイリオ" w:cs="ＭＳ Ｐゴシック"/>
                <w:color w:val="000000"/>
                <w:kern w:val="0"/>
                <w:sz w:val="18"/>
                <w:szCs w:val="18"/>
              </w:rPr>
            </w:pPr>
            <w:r w:rsidRPr="00F12B45">
              <w:rPr>
                <w:rFonts w:ascii="メイリオ" w:eastAsia="メイリオ" w:hAnsi="メイリオ" w:cs="ＭＳ Ｐゴシック" w:hint="eastAsia"/>
                <w:color w:val="000000"/>
                <w:kern w:val="0"/>
                <w:sz w:val="18"/>
                <w:szCs w:val="18"/>
              </w:rPr>
              <w:t>○</w:t>
            </w:r>
          </w:p>
        </w:tc>
        <w:tc>
          <w:tcPr>
            <w:tcW w:w="839" w:type="dxa"/>
            <w:shd w:val="clear" w:color="auto" w:fill="auto"/>
            <w:vAlign w:val="center"/>
            <w:hideMark/>
          </w:tcPr>
          <w:p w:rsidR="00045151" w:rsidRPr="00F12B45" w:rsidRDefault="00045151" w:rsidP="00045151">
            <w:pPr>
              <w:widowControl/>
              <w:snapToGrid w:val="0"/>
              <w:spacing w:line="187" w:lineRule="auto"/>
              <w:jc w:val="center"/>
              <w:rPr>
                <w:rFonts w:ascii="メイリオ" w:eastAsia="メイリオ" w:hAnsi="メイリオ" w:cs="ＭＳ Ｐゴシック"/>
                <w:color w:val="000000"/>
                <w:kern w:val="0"/>
                <w:sz w:val="18"/>
                <w:szCs w:val="18"/>
              </w:rPr>
            </w:pPr>
            <w:r w:rsidRPr="00F12B45">
              <w:rPr>
                <w:rFonts w:ascii="メイリオ" w:eastAsia="メイリオ" w:hAnsi="メイリオ" w:cs="ＭＳ Ｐゴシック" w:hint="eastAsia"/>
                <w:color w:val="000000"/>
                <w:kern w:val="0"/>
                <w:sz w:val="18"/>
                <w:szCs w:val="18"/>
              </w:rPr>
              <w:t>○</w:t>
            </w:r>
          </w:p>
        </w:tc>
        <w:tc>
          <w:tcPr>
            <w:tcW w:w="839" w:type="dxa"/>
            <w:tcBorders>
              <w:right w:val="single" w:sz="4" w:space="0" w:color="auto"/>
            </w:tcBorders>
            <w:shd w:val="clear" w:color="auto" w:fill="auto"/>
            <w:vAlign w:val="center"/>
            <w:hideMark/>
          </w:tcPr>
          <w:p w:rsidR="00045151" w:rsidRPr="00F12B45" w:rsidRDefault="00045151" w:rsidP="00045151">
            <w:pPr>
              <w:widowControl/>
              <w:snapToGrid w:val="0"/>
              <w:spacing w:line="187" w:lineRule="auto"/>
              <w:jc w:val="center"/>
              <w:rPr>
                <w:rFonts w:ascii="メイリオ" w:eastAsia="メイリオ" w:hAnsi="メイリオ" w:cs="ＭＳ Ｐゴシック"/>
                <w:color w:val="000000"/>
                <w:kern w:val="0"/>
                <w:sz w:val="18"/>
                <w:szCs w:val="18"/>
              </w:rPr>
            </w:pPr>
            <w:r w:rsidRPr="00F12B45">
              <w:rPr>
                <w:rFonts w:ascii="メイリオ" w:eastAsia="メイリオ" w:hAnsi="メイリオ" w:cs="ＭＳ Ｐゴシック" w:hint="eastAsia"/>
                <w:color w:val="000000"/>
                <w:kern w:val="0"/>
                <w:sz w:val="18"/>
                <w:szCs w:val="18"/>
              </w:rPr>
              <w:t>○</w:t>
            </w:r>
          </w:p>
        </w:tc>
        <w:tc>
          <w:tcPr>
            <w:tcW w:w="5187" w:type="dxa"/>
            <w:tcBorders>
              <w:left w:val="single" w:sz="4" w:space="0" w:color="auto"/>
            </w:tcBorders>
            <w:vAlign w:val="center"/>
          </w:tcPr>
          <w:p w:rsidR="00045151" w:rsidRPr="000A46B5" w:rsidRDefault="00045151" w:rsidP="00045151">
            <w:pPr>
              <w:snapToGrid w:val="0"/>
              <w:spacing w:line="187" w:lineRule="auto"/>
              <w:rPr>
                <w:rFonts w:ascii="メイリオ" w:eastAsia="メイリオ" w:hAnsi="メイリオ"/>
                <w:color w:val="000000"/>
                <w:sz w:val="18"/>
                <w:szCs w:val="18"/>
              </w:rPr>
            </w:pPr>
            <w:r w:rsidRPr="000A46B5">
              <w:rPr>
                <w:rFonts w:ascii="メイリオ" w:eastAsia="メイリオ" w:hAnsi="メイリオ" w:hint="eastAsia"/>
                <w:color w:val="000000"/>
                <w:sz w:val="18"/>
                <w:szCs w:val="18"/>
              </w:rPr>
              <w:t>障がい者福祉課</w:t>
            </w:r>
          </w:p>
        </w:tc>
      </w:tr>
      <w:tr w:rsidR="00045151" w:rsidRPr="000A46B5" w:rsidTr="00C47DBD">
        <w:trPr>
          <w:trHeight w:val="270"/>
        </w:trPr>
        <w:tc>
          <w:tcPr>
            <w:tcW w:w="839" w:type="dxa"/>
            <w:vAlign w:val="center"/>
          </w:tcPr>
          <w:p w:rsidR="00045151" w:rsidRPr="00B244EA" w:rsidRDefault="00045151" w:rsidP="00045151">
            <w:pPr>
              <w:widowControl/>
              <w:snapToGrid w:val="0"/>
              <w:spacing w:line="187" w:lineRule="auto"/>
              <w:jc w:val="center"/>
              <w:rPr>
                <w:rFonts w:ascii="メイリオ" w:eastAsia="メイリオ" w:hAnsi="メイリオ" w:cs="ＭＳ Ｐゴシック"/>
                <w:kern w:val="0"/>
                <w:sz w:val="18"/>
                <w:szCs w:val="18"/>
              </w:rPr>
            </w:pPr>
          </w:p>
        </w:tc>
        <w:tc>
          <w:tcPr>
            <w:tcW w:w="839" w:type="dxa"/>
            <w:vAlign w:val="center"/>
          </w:tcPr>
          <w:p w:rsidR="00045151" w:rsidRPr="00B244EA" w:rsidRDefault="00045151" w:rsidP="00045151">
            <w:pPr>
              <w:widowControl/>
              <w:snapToGrid w:val="0"/>
              <w:spacing w:line="187" w:lineRule="auto"/>
              <w:jc w:val="center"/>
              <w:rPr>
                <w:rFonts w:ascii="メイリオ" w:eastAsia="メイリオ" w:hAnsi="メイリオ" w:cs="ＭＳ Ｐゴシック"/>
                <w:kern w:val="0"/>
                <w:sz w:val="18"/>
                <w:szCs w:val="18"/>
              </w:rPr>
            </w:pPr>
          </w:p>
        </w:tc>
        <w:tc>
          <w:tcPr>
            <w:tcW w:w="839" w:type="dxa"/>
            <w:shd w:val="clear" w:color="auto" w:fill="auto"/>
            <w:vAlign w:val="center"/>
          </w:tcPr>
          <w:p w:rsidR="00045151" w:rsidRPr="00F12B45" w:rsidRDefault="00045151" w:rsidP="00045151">
            <w:pPr>
              <w:widowControl/>
              <w:snapToGrid w:val="0"/>
              <w:spacing w:line="187" w:lineRule="auto"/>
              <w:jc w:val="center"/>
              <w:rPr>
                <w:rFonts w:ascii="メイリオ" w:eastAsia="メイリオ" w:hAnsi="メイリオ" w:cs="ＭＳ Ｐゴシック"/>
                <w:kern w:val="0"/>
                <w:sz w:val="18"/>
                <w:szCs w:val="18"/>
              </w:rPr>
            </w:pPr>
          </w:p>
        </w:tc>
        <w:tc>
          <w:tcPr>
            <w:tcW w:w="839" w:type="dxa"/>
            <w:shd w:val="clear" w:color="auto" w:fill="auto"/>
            <w:noWrap/>
            <w:vAlign w:val="center"/>
            <w:hideMark/>
          </w:tcPr>
          <w:p w:rsidR="00045151" w:rsidRPr="00F12B45" w:rsidRDefault="00045151" w:rsidP="00045151">
            <w:pPr>
              <w:widowControl/>
              <w:snapToGrid w:val="0"/>
              <w:spacing w:line="187" w:lineRule="auto"/>
              <w:jc w:val="center"/>
              <w:rPr>
                <w:rFonts w:ascii="メイリオ" w:eastAsia="メイリオ" w:hAnsi="メイリオ" w:cs="ＭＳ Ｐゴシック"/>
                <w:kern w:val="0"/>
                <w:sz w:val="18"/>
                <w:szCs w:val="18"/>
              </w:rPr>
            </w:pPr>
            <w:r w:rsidRPr="00F12B45">
              <w:rPr>
                <w:rFonts w:ascii="メイリオ" w:eastAsia="メイリオ" w:hAnsi="メイリオ" w:cs="ＭＳ Ｐゴシック" w:hint="eastAsia"/>
                <w:kern w:val="0"/>
                <w:sz w:val="18"/>
                <w:szCs w:val="18"/>
              </w:rPr>
              <w:t>○</w:t>
            </w:r>
          </w:p>
        </w:tc>
        <w:tc>
          <w:tcPr>
            <w:tcW w:w="839" w:type="dxa"/>
            <w:tcBorders>
              <w:right w:val="single" w:sz="4" w:space="0" w:color="auto"/>
            </w:tcBorders>
            <w:shd w:val="clear" w:color="auto" w:fill="auto"/>
            <w:noWrap/>
            <w:vAlign w:val="center"/>
            <w:hideMark/>
          </w:tcPr>
          <w:p w:rsidR="00045151" w:rsidRPr="00F12B45" w:rsidRDefault="00045151" w:rsidP="00045151">
            <w:pPr>
              <w:widowControl/>
              <w:snapToGrid w:val="0"/>
              <w:spacing w:line="187" w:lineRule="auto"/>
              <w:jc w:val="center"/>
              <w:rPr>
                <w:rFonts w:ascii="メイリオ" w:eastAsia="メイリオ" w:hAnsi="メイリオ" w:cs="ＭＳ Ｐゴシック"/>
                <w:kern w:val="0"/>
                <w:sz w:val="18"/>
                <w:szCs w:val="18"/>
              </w:rPr>
            </w:pPr>
            <w:r w:rsidRPr="00F12B45">
              <w:rPr>
                <w:rFonts w:ascii="メイリオ" w:eastAsia="メイリオ" w:hAnsi="メイリオ" w:cs="ＭＳ Ｐゴシック" w:hint="eastAsia"/>
                <w:kern w:val="0"/>
                <w:sz w:val="18"/>
                <w:szCs w:val="18"/>
              </w:rPr>
              <w:t>○</w:t>
            </w:r>
          </w:p>
        </w:tc>
        <w:tc>
          <w:tcPr>
            <w:tcW w:w="5187" w:type="dxa"/>
            <w:tcBorders>
              <w:left w:val="single" w:sz="4" w:space="0" w:color="auto"/>
            </w:tcBorders>
            <w:vAlign w:val="center"/>
          </w:tcPr>
          <w:p w:rsidR="00045151" w:rsidRPr="000A46B5" w:rsidRDefault="00045151" w:rsidP="00045151">
            <w:pPr>
              <w:snapToGrid w:val="0"/>
              <w:spacing w:line="187" w:lineRule="auto"/>
              <w:rPr>
                <w:rFonts w:ascii="メイリオ" w:eastAsia="メイリオ" w:hAnsi="メイリオ"/>
                <w:color w:val="000000"/>
                <w:sz w:val="18"/>
                <w:szCs w:val="18"/>
              </w:rPr>
            </w:pPr>
            <w:r w:rsidRPr="000A46B5">
              <w:rPr>
                <w:rFonts w:ascii="メイリオ" w:eastAsia="メイリオ" w:hAnsi="メイリオ" w:hint="eastAsia"/>
                <w:color w:val="000000"/>
                <w:sz w:val="18"/>
                <w:szCs w:val="18"/>
              </w:rPr>
              <w:t>広聴広報課</w:t>
            </w:r>
          </w:p>
        </w:tc>
      </w:tr>
      <w:tr w:rsidR="00045151" w:rsidRPr="000A46B5" w:rsidTr="00C47DBD">
        <w:trPr>
          <w:trHeight w:val="270"/>
        </w:trPr>
        <w:tc>
          <w:tcPr>
            <w:tcW w:w="839" w:type="dxa"/>
            <w:vAlign w:val="center"/>
          </w:tcPr>
          <w:p w:rsidR="00045151" w:rsidRPr="00B244EA" w:rsidRDefault="00045151" w:rsidP="00045151">
            <w:pPr>
              <w:widowControl/>
              <w:snapToGrid w:val="0"/>
              <w:spacing w:line="187" w:lineRule="auto"/>
              <w:jc w:val="center"/>
              <w:rPr>
                <w:rFonts w:ascii="メイリオ" w:eastAsia="メイリオ" w:hAnsi="メイリオ" w:cs="ＭＳ Ｐゴシック"/>
                <w:kern w:val="0"/>
                <w:sz w:val="18"/>
                <w:szCs w:val="18"/>
              </w:rPr>
            </w:pPr>
          </w:p>
        </w:tc>
        <w:tc>
          <w:tcPr>
            <w:tcW w:w="839" w:type="dxa"/>
            <w:vAlign w:val="center"/>
          </w:tcPr>
          <w:p w:rsidR="00045151" w:rsidRPr="00B244EA" w:rsidRDefault="00045151" w:rsidP="00045151">
            <w:pPr>
              <w:widowControl/>
              <w:snapToGrid w:val="0"/>
              <w:spacing w:line="187" w:lineRule="auto"/>
              <w:rPr>
                <w:rFonts w:ascii="メイリオ" w:eastAsia="メイリオ" w:hAnsi="メイリオ" w:cs="ＭＳ Ｐゴシック"/>
                <w:kern w:val="0"/>
                <w:sz w:val="18"/>
                <w:szCs w:val="18"/>
              </w:rPr>
            </w:pPr>
          </w:p>
        </w:tc>
        <w:tc>
          <w:tcPr>
            <w:tcW w:w="839" w:type="dxa"/>
            <w:shd w:val="clear" w:color="auto" w:fill="auto"/>
            <w:vAlign w:val="center"/>
          </w:tcPr>
          <w:p w:rsidR="00045151" w:rsidRPr="00F12B45" w:rsidRDefault="00045151" w:rsidP="00045151">
            <w:pPr>
              <w:widowControl/>
              <w:snapToGrid w:val="0"/>
              <w:spacing w:line="187" w:lineRule="auto"/>
              <w:jc w:val="center"/>
              <w:rPr>
                <w:rFonts w:ascii="メイリオ" w:eastAsia="メイリオ" w:hAnsi="メイリオ" w:cs="ＭＳ Ｐゴシック"/>
                <w:kern w:val="0"/>
                <w:sz w:val="18"/>
                <w:szCs w:val="18"/>
              </w:rPr>
            </w:pPr>
          </w:p>
        </w:tc>
        <w:tc>
          <w:tcPr>
            <w:tcW w:w="839" w:type="dxa"/>
            <w:shd w:val="clear" w:color="auto" w:fill="auto"/>
            <w:noWrap/>
            <w:vAlign w:val="center"/>
            <w:hideMark/>
          </w:tcPr>
          <w:p w:rsidR="00045151" w:rsidRPr="00F12B45" w:rsidRDefault="00045151" w:rsidP="00045151">
            <w:pPr>
              <w:widowControl/>
              <w:snapToGrid w:val="0"/>
              <w:spacing w:line="187" w:lineRule="auto"/>
              <w:jc w:val="center"/>
              <w:rPr>
                <w:rFonts w:ascii="メイリオ" w:eastAsia="メイリオ" w:hAnsi="メイリオ" w:cs="ＭＳ Ｐゴシック"/>
                <w:kern w:val="0"/>
                <w:sz w:val="18"/>
                <w:szCs w:val="18"/>
              </w:rPr>
            </w:pPr>
          </w:p>
        </w:tc>
        <w:tc>
          <w:tcPr>
            <w:tcW w:w="839" w:type="dxa"/>
            <w:tcBorders>
              <w:right w:val="single" w:sz="4" w:space="0" w:color="auto"/>
            </w:tcBorders>
            <w:shd w:val="clear" w:color="auto" w:fill="auto"/>
            <w:noWrap/>
            <w:vAlign w:val="center"/>
            <w:hideMark/>
          </w:tcPr>
          <w:p w:rsidR="00045151" w:rsidRPr="00F12B45" w:rsidRDefault="00045151" w:rsidP="00045151">
            <w:pPr>
              <w:widowControl/>
              <w:snapToGrid w:val="0"/>
              <w:spacing w:line="187" w:lineRule="auto"/>
              <w:jc w:val="center"/>
              <w:rPr>
                <w:rFonts w:ascii="メイリオ" w:eastAsia="メイリオ" w:hAnsi="メイリオ" w:cs="ＭＳ Ｐゴシック"/>
                <w:kern w:val="0"/>
                <w:sz w:val="18"/>
                <w:szCs w:val="18"/>
              </w:rPr>
            </w:pPr>
            <w:r w:rsidRPr="00F12B45">
              <w:rPr>
                <w:rFonts w:ascii="メイリオ" w:eastAsia="メイリオ" w:hAnsi="メイリオ" w:cs="ＭＳ Ｐゴシック" w:hint="eastAsia"/>
                <w:kern w:val="0"/>
                <w:sz w:val="18"/>
                <w:szCs w:val="18"/>
              </w:rPr>
              <w:t>○</w:t>
            </w:r>
          </w:p>
        </w:tc>
        <w:tc>
          <w:tcPr>
            <w:tcW w:w="5187" w:type="dxa"/>
            <w:tcBorders>
              <w:left w:val="single" w:sz="4" w:space="0" w:color="auto"/>
            </w:tcBorders>
            <w:vAlign w:val="center"/>
          </w:tcPr>
          <w:p w:rsidR="00045151" w:rsidRPr="000A46B5" w:rsidRDefault="00045151" w:rsidP="00045151">
            <w:pPr>
              <w:snapToGrid w:val="0"/>
              <w:spacing w:line="187" w:lineRule="auto"/>
              <w:rPr>
                <w:rFonts w:ascii="メイリオ" w:eastAsia="メイリオ" w:hAnsi="メイリオ"/>
                <w:color w:val="000000"/>
                <w:sz w:val="18"/>
                <w:szCs w:val="18"/>
              </w:rPr>
            </w:pPr>
            <w:r w:rsidRPr="000A46B5">
              <w:rPr>
                <w:rFonts w:ascii="メイリオ" w:eastAsia="メイリオ" w:hAnsi="メイリオ" w:hint="eastAsia"/>
                <w:color w:val="000000"/>
                <w:sz w:val="18"/>
                <w:szCs w:val="18"/>
              </w:rPr>
              <w:t>広聴広報課</w:t>
            </w:r>
          </w:p>
        </w:tc>
      </w:tr>
      <w:tr w:rsidR="00045151" w:rsidRPr="000A46B5" w:rsidTr="00C47DBD">
        <w:trPr>
          <w:trHeight w:val="90"/>
        </w:trPr>
        <w:tc>
          <w:tcPr>
            <w:tcW w:w="839" w:type="dxa"/>
            <w:vAlign w:val="center"/>
          </w:tcPr>
          <w:p w:rsidR="00045151" w:rsidRPr="00B244EA" w:rsidRDefault="00045151" w:rsidP="00045151">
            <w:pPr>
              <w:widowControl/>
              <w:snapToGrid w:val="0"/>
              <w:spacing w:line="187" w:lineRule="auto"/>
              <w:jc w:val="center"/>
              <w:rPr>
                <w:rFonts w:ascii="メイリオ" w:eastAsia="メイリオ" w:hAnsi="メイリオ" w:cs="ＭＳ Ｐゴシック"/>
                <w:kern w:val="0"/>
                <w:sz w:val="18"/>
                <w:szCs w:val="18"/>
              </w:rPr>
            </w:pPr>
          </w:p>
        </w:tc>
        <w:tc>
          <w:tcPr>
            <w:tcW w:w="839" w:type="dxa"/>
            <w:vAlign w:val="center"/>
          </w:tcPr>
          <w:p w:rsidR="00045151" w:rsidRPr="00B244EA" w:rsidRDefault="00045151" w:rsidP="00045151">
            <w:pPr>
              <w:widowControl/>
              <w:snapToGrid w:val="0"/>
              <w:spacing w:line="187" w:lineRule="auto"/>
              <w:jc w:val="center"/>
              <w:rPr>
                <w:rFonts w:ascii="メイリオ" w:eastAsia="メイリオ" w:hAnsi="メイリオ" w:cs="ＭＳ Ｐゴシック"/>
                <w:kern w:val="0"/>
                <w:sz w:val="18"/>
                <w:szCs w:val="18"/>
              </w:rPr>
            </w:pPr>
          </w:p>
        </w:tc>
        <w:tc>
          <w:tcPr>
            <w:tcW w:w="839" w:type="dxa"/>
            <w:shd w:val="clear" w:color="auto" w:fill="auto"/>
            <w:vAlign w:val="center"/>
          </w:tcPr>
          <w:p w:rsidR="00045151" w:rsidRPr="00F12B45" w:rsidRDefault="00045151" w:rsidP="00045151">
            <w:pPr>
              <w:widowControl/>
              <w:snapToGrid w:val="0"/>
              <w:spacing w:line="187" w:lineRule="auto"/>
              <w:jc w:val="center"/>
              <w:rPr>
                <w:rFonts w:ascii="メイリオ" w:eastAsia="メイリオ" w:hAnsi="メイリオ" w:cs="ＭＳ Ｐゴシック"/>
                <w:kern w:val="0"/>
                <w:sz w:val="18"/>
                <w:szCs w:val="18"/>
              </w:rPr>
            </w:pPr>
          </w:p>
        </w:tc>
        <w:tc>
          <w:tcPr>
            <w:tcW w:w="839" w:type="dxa"/>
            <w:shd w:val="clear" w:color="auto" w:fill="auto"/>
            <w:noWrap/>
            <w:vAlign w:val="center"/>
            <w:hideMark/>
          </w:tcPr>
          <w:p w:rsidR="00045151" w:rsidRPr="00F12B45" w:rsidRDefault="00045151" w:rsidP="00045151">
            <w:pPr>
              <w:widowControl/>
              <w:snapToGrid w:val="0"/>
              <w:spacing w:line="187" w:lineRule="auto"/>
              <w:jc w:val="center"/>
              <w:rPr>
                <w:rFonts w:ascii="メイリオ" w:eastAsia="メイリオ" w:hAnsi="メイリオ" w:cs="ＭＳ Ｐゴシック"/>
                <w:kern w:val="0"/>
                <w:sz w:val="18"/>
                <w:szCs w:val="18"/>
              </w:rPr>
            </w:pPr>
          </w:p>
        </w:tc>
        <w:tc>
          <w:tcPr>
            <w:tcW w:w="839" w:type="dxa"/>
            <w:tcBorders>
              <w:right w:val="single" w:sz="4" w:space="0" w:color="auto"/>
            </w:tcBorders>
            <w:shd w:val="clear" w:color="auto" w:fill="auto"/>
            <w:noWrap/>
            <w:vAlign w:val="center"/>
            <w:hideMark/>
          </w:tcPr>
          <w:p w:rsidR="00045151" w:rsidRPr="00F12B45" w:rsidRDefault="00045151" w:rsidP="00045151">
            <w:pPr>
              <w:widowControl/>
              <w:snapToGrid w:val="0"/>
              <w:spacing w:line="187" w:lineRule="auto"/>
              <w:jc w:val="center"/>
              <w:rPr>
                <w:rFonts w:ascii="メイリオ" w:eastAsia="メイリオ" w:hAnsi="メイリオ" w:cs="ＭＳ Ｐゴシック"/>
                <w:kern w:val="0"/>
                <w:sz w:val="18"/>
                <w:szCs w:val="18"/>
              </w:rPr>
            </w:pPr>
            <w:r w:rsidRPr="00F12B45">
              <w:rPr>
                <w:rFonts w:ascii="メイリオ" w:eastAsia="メイリオ" w:hAnsi="メイリオ" w:cs="ＭＳ Ｐゴシック" w:hint="eastAsia"/>
                <w:kern w:val="0"/>
                <w:sz w:val="18"/>
                <w:szCs w:val="18"/>
              </w:rPr>
              <w:t>○</w:t>
            </w:r>
          </w:p>
        </w:tc>
        <w:tc>
          <w:tcPr>
            <w:tcW w:w="5187" w:type="dxa"/>
            <w:tcBorders>
              <w:left w:val="single" w:sz="4" w:space="0" w:color="auto"/>
            </w:tcBorders>
            <w:vAlign w:val="center"/>
          </w:tcPr>
          <w:p w:rsidR="00045151" w:rsidRPr="000A46B5" w:rsidRDefault="00045151" w:rsidP="00045151">
            <w:pPr>
              <w:snapToGrid w:val="0"/>
              <w:spacing w:line="187" w:lineRule="auto"/>
              <w:rPr>
                <w:rFonts w:ascii="メイリオ" w:eastAsia="メイリオ" w:hAnsi="メイリオ"/>
                <w:color w:val="000000"/>
                <w:sz w:val="18"/>
                <w:szCs w:val="18"/>
              </w:rPr>
            </w:pPr>
            <w:r w:rsidRPr="000A46B5">
              <w:rPr>
                <w:rFonts w:ascii="メイリオ" w:eastAsia="メイリオ" w:hAnsi="メイリオ" w:hint="eastAsia"/>
                <w:color w:val="000000"/>
                <w:sz w:val="18"/>
                <w:szCs w:val="18"/>
              </w:rPr>
              <w:t>文化・国際交流課、文化・国際交流財団</w:t>
            </w:r>
          </w:p>
        </w:tc>
      </w:tr>
      <w:tr w:rsidR="00045151" w:rsidRPr="000A46B5" w:rsidTr="00C47DBD">
        <w:trPr>
          <w:trHeight w:val="90"/>
        </w:trPr>
        <w:tc>
          <w:tcPr>
            <w:tcW w:w="839" w:type="dxa"/>
            <w:vAlign w:val="center"/>
          </w:tcPr>
          <w:p w:rsidR="00045151" w:rsidRPr="00B244EA" w:rsidRDefault="00045151" w:rsidP="00045151">
            <w:pPr>
              <w:widowControl/>
              <w:snapToGrid w:val="0"/>
              <w:spacing w:line="187" w:lineRule="auto"/>
              <w:jc w:val="center"/>
              <w:rPr>
                <w:rFonts w:ascii="メイリオ" w:eastAsia="メイリオ" w:hAnsi="メイリオ" w:cs="ＭＳ Ｐゴシック"/>
                <w:color w:val="000000"/>
                <w:kern w:val="0"/>
                <w:sz w:val="18"/>
                <w:szCs w:val="18"/>
              </w:rPr>
            </w:pPr>
          </w:p>
        </w:tc>
        <w:tc>
          <w:tcPr>
            <w:tcW w:w="839" w:type="dxa"/>
            <w:vAlign w:val="center"/>
          </w:tcPr>
          <w:p w:rsidR="00045151" w:rsidRPr="00B244EA" w:rsidRDefault="00045151" w:rsidP="00045151">
            <w:pPr>
              <w:widowControl/>
              <w:snapToGrid w:val="0"/>
              <w:spacing w:line="187" w:lineRule="auto"/>
              <w:jc w:val="center"/>
              <w:rPr>
                <w:rFonts w:ascii="メイリオ" w:eastAsia="メイリオ" w:hAnsi="メイリオ" w:cs="ＭＳ Ｐゴシック"/>
                <w:color w:val="000000"/>
                <w:kern w:val="0"/>
                <w:sz w:val="18"/>
                <w:szCs w:val="18"/>
              </w:rPr>
            </w:pPr>
          </w:p>
        </w:tc>
        <w:tc>
          <w:tcPr>
            <w:tcW w:w="839" w:type="dxa"/>
            <w:shd w:val="clear" w:color="auto" w:fill="auto"/>
            <w:vAlign w:val="center"/>
          </w:tcPr>
          <w:p w:rsidR="00045151" w:rsidRPr="00F12B45" w:rsidRDefault="00045151" w:rsidP="00045151">
            <w:pPr>
              <w:widowControl/>
              <w:snapToGrid w:val="0"/>
              <w:spacing w:line="187" w:lineRule="auto"/>
              <w:jc w:val="center"/>
              <w:rPr>
                <w:rFonts w:ascii="メイリオ" w:eastAsia="メイリオ" w:hAnsi="メイリオ" w:cs="ＭＳ Ｐゴシック"/>
                <w:color w:val="000000"/>
                <w:kern w:val="0"/>
                <w:sz w:val="18"/>
                <w:szCs w:val="18"/>
              </w:rPr>
            </w:pPr>
          </w:p>
        </w:tc>
        <w:tc>
          <w:tcPr>
            <w:tcW w:w="839" w:type="dxa"/>
            <w:shd w:val="clear" w:color="auto" w:fill="auto"/>
            <w:vAlign w:val="center"/>
            <w:hideMark/>
          </w:tcPr>
          <w:p w:rsidR="00045151" w:rsidRPr="00F12B45" w:rsidRDefault="00045151" w:rsidP="00045151">
            <w:pPr>
              <w:widowControl/>
              <w:snapToGrid w:val="0"/>
              <w:spacing w:line="187" w:lineRule="auto"/>
              <w:jc w:val="center"/>
              <w:rPr>
                <w:rFonts w:ascii="メイリオ" w:eastAsia="メイリオ" w:hAnsi="メイリオ" w:cs="ＭＳ Ｐゴシック"/>
                <w:color w:val="000000"/>
                <w:kern w:val="0"/>
                <w:sz w:val="18"/>
                <w:szCs w:val="18"/>
              </w:rPr>
            </w:pPr>
          </w:p>
        </w:tc>
        <w:tc>
          <w:tcPr>
            <w:tcW w:w="839" w:type="dxa"/>
            <w:tcBorders>
              <w:right w:val="single" w:sz="4" w:space="0" w:color="auto"/>
            </w:tcBorders>
            <w:shd w:val="clear" w:color="auto" w:fill="auto"/>
            <w:vAlign w:val="center"/>
            <w:hideMark/>
          </w:tcPr>
          <w:p w:rsidR="00045151" w:rsidRPr="00F12B45" w:rsidRDefault="00045151" w:rsidP="00045151">
            <w:pPr>
              <w:widowControl/>
              <w:snapToGrid w:val="0"/>
              <w:spacing w:line="187" w:lineRule="auto"/>
              <w:jc w:val="center"/>
              <w:rPr>
                <w:rFonts w:ascii="メイリオ" w:eastAsia="メイリオ" w:hAnsi="メイリオ" w:cs="ＭＳ Ｐゴシック"/>
                <w:color w:val="000000"/>
                <w:kern w:val="0"/>
                <w:sz w:val="18"/>
                <w:szCs w:val="18"/>
              </w:rPr>
            </w:pPr>
            <w:r w:rsidRPr="00F12B45">
              <w:rPr>
                <w:rFonts w:ascii="メイリオ" w:eastAsia="メイリオ" w:hAnsi="メイリオ" w:cs="ＭＳ Ｐゴシック" w:hint="eastAsia"/>
                <w:color w:val="000000"/>
                <w:kern w:val="0"/>
                <w:sz w:val="18"/>
                <w:szCs w:val="18"/>
              </w:rPr>
              <w:t>○</w:t>
            </w:r>
          </w:p>
        </w:tc>
        <w:tc>
          <w:tcPr>
            <w:tcW w:w="5187" w:type="dxa"/>
            <w:tcBorders>
              <w:left w:val="single" w:sz="4" w:space="0" w:color="auto"/>
            </w:tcBorders>
            <w:vAlign w:val="center"/>
          </w:tcPr>
          <w:p w:rsidR="00045151" w:rsidRPr="000A46B5" w:rsidRDefault="00045151" w:rsidP="00045151">
            <w:pPr>
              <w:snapToGrid w:val="0"/>
              <w:spacing w:line="187" w:lineRule="auto"/>
              <w:rPr>
                <w:rFonts w:ascii="メイリオ" w:eastAsia="メイリオ" w:hAnsi="メイリオ"/>
                <w:color w:val="000000"/>
                <w:sz w:val="18"/>
                <w:szCs w:val="18"/>
              </w:rPr>
            </w:pPr>
            <w:r w:rsidRPr="000A46B5">
              <w:rPr>
                <w:rFonts w:ascii="メイリオ" w:eastAsia="メイリオ" w:hAnsi="メイリオ" w:hint="eastAsia"/>
                <w:color w:val="000000"/>
                <w:sz w:val="18"/>
                <w:szCs w:val="18"/>
              </w:rPr>
              <w:t>文化・国際交流課、文化・国際交流財団</w:t>
            </w:r>
          </w:p>
        </w:tc>
      </w:tr>
      <w:tr w:rsidR="00045151" w:rsidRPr="000A46B5" w:rsidTr="00C47DBD">
        <w:trPr>
          <w:trHeight w:val="90"/>
        </w:trPr>
        <w:tc>
          <w:tcPr>
            <w:tcW w:w="839" w:type="dxa"/>
            <w:vAlign w:val="center"/>
          </w:tcPr>
          <w:p w:rsidR="00045151" w:rsidRPr="00B244EA" w:rsidRDefault="00045151" w:rsidP="00045151">
            <w:pPr>
              <w:widowControl/>
              <w:snapToGrid w:val="0"/>
              <w:spacing w:line="187" w:lineRule="auto"/>
              <w:jc w:val="center"/>
              <w:rPr>
                <w:rFonts w:ascii="メイリオ" w:eastAsia="メイリオ" w:hAnsi="メイリオ" w:cs="ＭＳ Ｐゴシック"/>
                <w:kern w:val="0"/>
                <w:sz w:val="18"/>
                <w:szCs w:val="18"/>
              </w:rPr>
            </w:pPr>
          </w:p>
        </w:tc>
        <w:tc>
          <w:tcPr>
            <w:tcW w:w="839" w:type="dxa"/>
            <w:vAlign w:val="center"/>
          </w:tcPr>
          <w:p w:rsidR="00045151" w:rsidRPr="00B244EA" w:rsidRDefault="00045151" w:rsidP="00045151">
            <w:pPr>
              <w:widowControl/>
              <w:snapToGrid w:val="0"/>
              <w:spacing w:line="187" w:lineRule="auto"/>
              <w:jc w:val="center"/>
              <w:rPr>
                <w:rFonts w:ascii="メイリオ" w:eastAsia="メイリオ" w:hAnsi="メイリオ" w:cs="ＭＳ Ｐゴシック"/>
                <w:kern w:val="0"/>
                <w:sz w:val="18"/>
                <w:szCs w:val="18"/>
              </w:rPr>
            </w:pPr>
          </w:p>
        </w:tc>
        <w:tc>
          <w:tcPr>
            <w:tcW w:w="839" w:type="dxa"/>
            <w:shd w:val="clear" w:color="auto" w:fill="auto"/>
            <w:vAlign w:val="center"/>
          </w:tcPr>
          <w:p w:rsidR="00045151" w:rsidRPr="00F12B45" w:rsidRDefault="00045151" w:rsidP="00045151">
            <w:pPr>
              <w:widowControl/>
              <w:snapToGrid w:val="0"/>
              <w:spacing w:line="187" w:lineRule="auto"/>
              <w:jc w:val="center"/>
              <w:rPr>
                <w:rFonts w:ascii="メイリオ" w:eastAsia="メイリオ" w:hAnsi="メイリオ" w:cs="ＭＳ Ｐゴシック"/>
                <w:kern w:val="0"/>
                <w:sz w:val="18"/>
                <w:szCs w:val="18"/>
              </w:rPr>
            </w:pPr>
          </w:p>
        </w:tc>
        <w:tc>
          <w:tcPr>
            <w:tcW w:w="839" w:type="dxa"/>
            <w:shd w:val="clear" w:color="auto" w:fill="auto"/>
            <w:noWrap/>
            <w:vAlign w:val="center"/>
            <w:hideMark/>
          </w:tcPr>
          <w:p w:rsidR="00045151" w:rsidRPr="00F12B45" w:rsidRDefault="00045151" w:rsidP="00045151">
            <w:pPr>
              <w:widowControl/>
              <w:snapToGrid w:val="0"/>
              <w:spacing w:line="187" w:lineRule="auto"/>
              <w:jc w:val="center"/>
              <w:rPr>
                <w:rFonts w:ascii="メイリオ" w:eastAsia="メイリオ" w:hAnsi="メイリオ" w:cs="ＭＳ Ｐゴシック"/>
                <w:kern w:val="0"/>
                <w:sz w:val="18"/>
                <w:szCs w:val="18"/>
              </w:rPr>
            </w:pPr>
          </w:p>
        </w:tc>
        <w:tc>
          <w:tcPr>
            <w:tcW w:w="839" w:type="dxa"/>
            <w:tcBorders>
              <w:right w:val="single" w:sz="4" w:space="0" w:color="auto"/>
            </w:tcBorders>
            <w:shd w:val="clear" w:color="auto" w:fill="auto"/>
            <w:noWrap/>
            <w:vAlign w:val="center"/>
            <w:hideMark/>
          </w:tcPr>
          <w:p w:rsidR="00045151" w:rsidRPr="00F12B45" w:rsidRDefault="00045151" w:rsidP="00045151">
            <w:pPr>
              <w:widowControl/>
              <w:snapToGrid w:val="0"/>
              <w:spacing w:line="187" w:lineRule="auto"/>
              <w:jc w:val="center"/>
              <w:rPr>
                <w:rFonts w:ascii="メイリオ" w:eastAsia="メイリオ" w:hAnsi="メイリオ" w:cs="ＭＳ Ｐゴシック"/>
                <w:kern w:val="0"/>
                <w:sz w:val="18"/>
                <w:szCs w:val="18"/>
              </w:rPr>
            </w:pPr>
            <w:r w:rsidRPr="00F12B45">
              <w:rPr>
                <w:rFonts w:ascii="メイリオ" w:eastAsia="メイリオ" w:hAnsi="メイリオ" w:cs="ＭＳ Ｐゴシック" w:hint="eastAsia"/>
                <w:kern w:val="0"/>
                <w:sz w:val="18"/>
                <w:szCs w:val="18"/>
              </w:rPr>
              <w:t>○</w:t>
            </w:r>
          </w:p>
        </w:tc>
        <w:tc>
          <w:tcPr>
            <w:tcW w:w="5187" w:type="dxa"/>
            <w:tcBorders>
              <w:left w:val="single" w:sz="4" w:space="0" w:color="auto"/>
            </w:tcBorders>
            <w:vAlign w:val="center"/>
          </w:tcPr>
          <w:p w:rsidR="00045151" w:rsidRPr="000A46B5" w:rsidRDefault="00045151" w:rsidP="00045151">
            <w:pPr>
              <w:snapToGrid w:val="0"/>
              <w:spacing w:line="187" w:lineRule="auto"/>
              <w:rPr>
                <w:rFonts w:ascii="メイリオ" w:eastAsia="メイリオ" w:hAnsi="メイリオ"/>
                <w:color w:val="000000"/>
                <w:sz w:val="18"/>
                <w:szCs w:val="18"/>
              </w:rPr>
            </w:pPr>
            <w:r w:rsidRPr="000A46B5">
              <w:rPr>
                <w:rFonts w:ascii="メイリオ" w:eastAsia="メイリオ" w:hAnsi="メイリオ" w:hint="eastAsia"/>
                <w:color w:val="000000"/>
                <w:sz w:val="18"/>
                <w:szCs w:val="18"/>
              </w:rPr>
              <w:t>文化・国際交流課、文化・国際交流財団</w:t>
            </w:r>
          </w:p>
        </w:tc>
      </w:tr>
      <w:tr w:rsidR="00045151" w:rsidRPr="000A46B5" w:rsidTr="00C47DBD">
        <w:trPr>
          <w:trHeight w:val="90"/>
        </w:trPr>
        <w:tc>
          <w:tcPr>
            <w:tcW w:w="839" w:type="dxa"/>
            <w:vAlign w:val="center"/>
          </w:tcPr>
          <w:p w:rsidR="00045151" w:rsidRPr="00B244EA" w:rsidRDefault="00045151" w:rsidP="00045151">
            <w:pPr>
              <w:widowControl/>
              <w:snapToGrid w:val="0"/>
              <w:spacing w:line="187" w:lineRule="auto"/>
              <w:jc w:val="center"/>
              <w:rPr>
                <w:rFonts w:ascii="メイリオ" w:eastAsia="メイリオ" w:hAnsi="メイリオ" w:cs="ＭＳ Ｐゴシック"/>
                <w:kern w:val="0"/>
                <w:sz w:val="18"/>
                <w:szCs w:val="18"/>
              </w:rPr>
            </w:pPr>
          </w:p>
        </w:tc>
        <w:tc>
          <w:tcPr>
            <w:tcW w:w="839" w:type="dxa"/>
            <w:vAlign w:val="center"/>
          </w:tcPr>
          <w:p w:rsidR="00045151" w:rsidRPr="00B244EA" w:rsidRDefault="00045151" w:rsidP="00045151">
            <w:pPr>
              <w:widowControl/>
              <w:snapToGrid w:val="0"/>
              <w:spacing w:line="187" w:lineRule="auto"/>
              <w:jc w:val="center"/>
              <w:rPr>
                <w:rFonts w:ascii="メイリオ" w:eastAsia="メイリオ" w:hAnsi="メイリオ" w:cs="ＭＳ Ｐゴシック"/>
                <w:kern w:val="0"/>
                <w:sz w:val="18"/>
                <w:szCs w:val="18"/>
              </w:rPr>
            </w:pPr>
          </w:p>
        </w:tc>
        <w:tc>
          <w:tcPr>
            <w:tcW w:w="839" w:type="dxa"/>
            <w:shd w:val="clear" w:color="auto" w:fill="auto"/>
            <w:vAlign w:val="center"/>
          </w:tcPr>
          <w:p w:rsidR="00045151" w:rsidRPr="00F12B45" w:rsidRDefault="00045151" w:rsidP="00045151">
            <w:pPr>
              <w:widowControl/>
              <w:snapToGrid w:val="0"/>
              <w:spacing w:line="187" w:lineRule="auto"/>
              <w:jc w:val="center"/>
              <w:rPr>
                <w:rFonts w:ascii="メイリオ" w:eastAsia="メイリオ" w:hAnsi="メイリオ" w:cs="ＭＳ Ｐゴシック"/>
                <w:kern w:val="0"/>
                <w:sz w:val="18"/>
                <w:szCs w:val="18"/>
              </w:rPr>
            </w:pPr>
          </w:p>
        </w:tc>
        <w:tc>
          <w:tcPr>
            <w:tcW w:w="839" w:type="dxa"/>
            <w:shd w:val="clear" w:color="auto" w:fill="auto"/>
            <w:noWrap/>
            <w:vAlign w:val="center"/>
            <w:hideMark/>
          </w:tcPr>
          <w:p w:rsidR="00045151" w:rsidRPr="00F12B45" w:rsidRDefault="00045151" w:rsidP="00045151">
            <w:pPr>
              <w:widowControl/>
              <w:snapToGrid w:val="0"/>
              <w:spacing w:line="187" w:lineRule="auto"/>
              <w:jc w:val="center"/>
              <w:rPr>
                <w:rFonts w:ascii="メイリオ" w:eastAsia="メイリオ" w:hAnsi="メイリオ" w:cs="ＭＳ Ｐゴシック"/>
                <w:kern w:val="0"/>
                <w:sz w:val="18"/>
                <w:szCs w:val="18"/>
              </w:rPr>
            </w:pPr>
          </w:p>
        </w:tc>
        <w:tc>
          <w:tcPr>
            <w:tcW w:w="839" w:type="dxa"/>
            <w:tcBorders>
              <w:right w:val="single" w:sz="4" w:space="0" w:color="auto"/>
            </w:tcBorders>
            <w:shd w:val="clear" w:color="auto" w:fill="auto"/>
            <w:noWrap/>
            <w:vAlign w:val="center"/>
            <w:hideMark/>
          </w:tcPr>
          <w:p w:rsidR="00045151" w:rsidRPr="00F12B45" w:rsidRDefault="00045151" w:rsidP="00045151">
            <w:pPr>
              <w:widowControl/>
              <w:snapToGrid w:val="0"/>
              <w:spacing w:line="187" w:lineRule="auto"/>
              <w:jc w:val="center"/>
              <w:rPr>
                <w:rFonts w:ascii="メイリオ" w:eastAsia="メイリオ" w:hAnsi="メイリオ" w:cs="ＭＳ Ｐゴシック"/>
                <w:kern w:val="0"/>
                <w:sz w:val="18"/>
                <w:szCs w:val="18"/>
              </w:rPr>
            </w:pPr>
            <w:r w:rsidRPr="00F12B45">
              <w:rPr>
                <w:rFonts w:ascii="メイリオ" w:eastAsia="メイリオ" w:hAnsi="メイリオ" w:cs="ＭＳ Ｐゴシック" w:hint="eastAsia"/>
                <w:kern w:val="0"/>
                <w:sz w:val="18"/>
                <w:szCs w:val="18"/>
              </w:rPr>
              <w:t>○</w:t>
            </w:r>
          </w:p>
        </w:tc>
        <w:tc>
          <w:tcPr>
            <w:tcW w:w="5187" w:type="dxa"/>
            <w:tcBorders>
              <w:left w:val="single" w:sz="4" w:space="0" w:color="auto"/>
            </w:tcBorders>
            <w:vAlign w:val="center"/>
          </w:tcPr>
          <w:p w:rsidR="00045151" w:rsidRPr="000A46B5" w:rsidRDefault="00045151" w:rsidP="00045151">
            <w:pPr>
              <w:snapToGrid w:val="0"/>
              <w:spacing w:line="187" w:lineRule="auto"/>
              <w:rPr>
                <w:rFonts w:ascii="メイリオ" w:eastAsia="メイリオ" w:hAnsi="メイリオ"/>
                <w:color w:val="000000"/>
                <w:sz w:val="18"/>
                <w:szCs w:val="18"/>
              </w:rPr>
            </w:pPr>
            <w:r w:rsidRPr="000A46B5">
              <w:rPr>
                <w:rFonts w:ascii="メイリオ" w:eastAsia="メイリオ" w:hAnsi="メイリオ" w:hint="eastAsia"/>
                <w:color w:val="000000"/>
                <w:sz w:val="18"/>
                <w:szCs w:val="18"/>
              </w:rPr>
              <w:t>環境課、清掃リサイクル課、交通安全課、みどりと公園課</w:t>
            </w:r>
          </w:p>
        </w:tc>
      </w:tr>
      <w:tr w:rsidR="00045151" w:rsidRPr="000A46B5" w:rsidTr="00C47DBD">
        <w:trPr>
          <w:trHeight w:val="270"/>
        </w:trPr>
        <w:tc>
          <w:tcPr>
            <w:tcW w:w="839" w:type="dxa"/>
            <w:tcBorders>
              <w:bottom w:val="single" w:sz="4" w:space="0" w:color="auto"/>
            </w:tcBorders>
            <w:vAlign w:val="center"/>
          </w:tcPr>
          <w:p w:rsidR="00045151" w:rsidRPr="00B244EA" w:rsidRDefault="00045151" w:rsidP="00045151">
            <w:pPr>
              <w:widowControl/>
              <w:snapToGrid w:val="0"/>
              <w:spacing w:line="187" w:lineRule="auto"/>
              <w:jc w:val="center"/>
              <w:rPr>
                <w:rFonts w:ascii="メイリオ" w:eastAsia="メイリオ" w:hAnsi="メイリオ" w:cs="ＭＳ Ｐゴシック"/>
                <w:kern w:val="0"/>
                <w:sz w:val="18"/>
                <w:szCs w:val="18"/>
              </w:rPr>
            </w:pPr>
          </w:p>
        </w:tc>
        <w:tc>
          <w:tcPr>
            <w:tcW w:w="839" w:type="dxa"/>
            <w:tcBorders>
              <w:bottom w:val="single" w:sz="4" w:space="0" w:color="auto"/>
            </w:tcBorders>
            <w:vAlign w:val="center"/>
          </w:tcPr>
          <w:p w:rsidR="00045151" w:rsidRPr="00B244EA" w:rsidRDefault="00045151" w:rsidP="00045151">
            <w:pPr>
              <w:widowControl/>
              <w:snapToGrid w:val="0"/>
              <w:spacing w:line="187" w:lineRule="auto"/>
              <w:jc w:val="center"/>
              <w:rPr>
                <w:rFonts w:ascii="メイリオ" w:eastAsia="メイリオ" w:hAnsi="メイリオ" w:cs="ＭＳ Ｐゴシック"/>
                <w:kern w:val="0"/>
                <w:sz w:val="18"/>
                <w:szCs w:val="18"/>
              </w:rPr>
            </w:pPr>
          </w:p>
        </w:tc>
        <w:tc>
          <w:tcPr>
            <w:tcW w:w="839" w:type="dxa"/>
            <w:tcBorders>
              <w:bottom w:val="single" w:sz="4" w:space="0" w:color="auto"/>
            </w:tcBorders>
            <w:shd w:val="clear" w:color="auto" w:fill="auto"/>
            <w:vAlign w:val="center"/>
          </w:tcPr>
          <w:p w:rsidR="00045151" w:rsidRPr="00F12B45" w:rsidRDefault="00045151" w:rsidP="00045151">
            <w:pPr>
              <w:widowControl/>
              <w:snapToGrid w:val="0"/>
              <w:spacing w:line="187" w:lineRule="auto"/>
              <w:jc w:val="center"/>
              <w:rPr>
                <w:rFonts w:ascii="メイリオ" w:eastAsia="メイリオ" w:hAnsi="メイリオ" w:cs="ＭＳ Ｐゴシック"/>
                <w:kern w:val="0"/>
                <w:sz w:val="18"/>
                <w:szCs w:val="18"/>
              </w:rPr>
            </w:pPr>
          </w:p>
        </w:tc>
        <w:tc>
          <w:tcPr>
            <w:tcW w:w="839" w:type="dxa"/>
            <w:tcBorders>
              <w:bottom w:val="single" w:sz="4" w:space="0" w:color="auto"/>
            </w:tcBorders>
            <w:shd w:val="clear" w:color="auto" w:fill="auto"/>
            <w:noWrap/>
            <w:vAlign w:val="center"/>
            <w:hideMark/>
          </w:tcPr>
          <w:p w:rsidR="00045151" w:rsidRPr="00F12B45" w:rsidRDefault="00045151" w:rsidP="00045151">
            <w:pPr>
              <w:widowControl/>
              <w:snapToGrid w:val="0"/>
              <w:spacing w:line="187" w:lineRule="auto"/>
              <w:jc w:val="center"/>
              <w:rPr>
                <w:rFonts w:ascii="メイリオ" w:eastAsia="メイリオ" w:hAnsi="メイリオ" w:cs="ＭＳ Ｐゴシック"/>
                <w:kern w:val="0"/>
                <w:sz w:val="18"/>
                <w:szCs w:val="18"/>
              </w:rPr>
            </w:pPr>
          </w:p>
        </w:tc>
        <w:tc>
          <w:tcPr>
            <w:tcW w:w="839" w:type="dxa"/>
            <w:tcBorders>
              <w:bottom w:val="single" w:sz="4" w:space="0" w:color="auto"/>
              <w:right w:val="single" w:sz="4" w:space="0" w:color="auto"/>
            </w:tcBorders>
            <w:shd w:val="clear" w:color="auto" w:fill="auto"/>
            <w:noWrap/>
            <w:vAlign w:val="center"/>
            <w:hideMark/>
          </w:tcPr>
          <w:p w:rsidR="00045151" w:rsidRPr="00F12B45" w:rsidRDefault="00045151" w:rsidP="00045151">
            <w:pPr>
              <w:widowControl/>
              <w:snapToGrid w:val="0"/>
              <w:spacing w:line="187" w:lineRule="auto"/>
              <w:jc w:val="center"/>
              <w:rPr>
                <w:rFonts w:ascii="メイリオ" w:eastAsia="メイリオ" w:hAnsi="メイリオ" w:cs="ＭＳ Ｐゴシック"/>
                <w:kern w:val="0"/>
                <w:sz w:val="18"/>
                <w:szCs w:val="18"/>
              </w:rPr>
            </w:pPr>
            <w:r w:rsidRPr="00F12B45">
              <w:rPr>
                <w:rFonts w:ascii="メイリオ" w:eastAsia="メイリオ" w:hAnsi="メイリオ" w:cs="ＭＳ Ｐゴシック" w:hint="eastAsia"/>
                <w:kern w:val="0"/>
                <w:sz w:val="18"/>
                <w:szCs w:val="18"/>
              </w:rPr>
              <w:t>○</w:t>
            </w:r>
          </w:p>
        </w:tc>
        <w:tc>
          <w:tcPr>
            <w:tcW w:w="5187" w:type="dxa"/>
            <w:tcBorders>
              <w:left w:val="single" w:sz="4" w:space="0" w:color="auto"/>
              <w:bottom w:val="single" w:sz="4" w:space="0" w:color="auto"/>
            </w:tcBorders>
            <w:vAlign w:val="center"/>
          </w:tcPr>
          <w:p w:rsidR="00045151" w:rsidRPr="000A46B5" w:rsidRDefault="00045151" w:rsidP="00045151">
            <w:pPr>
              <w:snapToGrid w:val="0"/>
              <w:spacing w:line="187" w:lineRule="auto"/>
              <w:rPr>
                <w:rFonts w:ascii="メイリオ" w:eastAsia="メイリオ" w:hAnsi="メイリオ"/>
                <w:color w:val="000000"/>
                <w:sz w:val="18"/>
                <w:szCs w:val="18"/>
              </w:rPr>
            </w:pPr>
            <w:r w:rsidRPr="000A46B5">
              <w:rPr>
                <w:rFonts w:ascii="メイリオ" w:eastAsia="メイリオ" w:hAnsi="メイリオ" w:hint="eastAsia"/>
                <w:color w:val="000000"/>
                <w:sz w:val="18"/>
                <w:szCs w:val="18"/>
              </w:rPr>
              <w:t>土木部管理課</w:t>
            </w:r>
          </w:p>
        </w:tc>
      </w:tr>
      <w:tr w:rsidR="00045151" w:rsidRPr="000A46B5" w:rsidTr="00C47DBD">
        <w:trPr>
          <w:trHeight w:val="270"/>
        </w:trPr>
        <w:tc>
          <w:tcPr>
            <w:tcW w:w="839" w:type="dxa"/>
            <w:tcBorders>
              <w:left w:val="nil"/>
              <w:bottom w:val="single" w:sz="4" w:space="0" w:color="auto"/>
              <w:right w:val="single" w:sz="4" w:space="0" w:color="auto"/>
            </w:tcBorders>
            <w:shd w:val="clear" w:color="auto" w:fill="D9D9D9" w:themeFill="background1" w:themeFillShade="D9"/>
            <w:vAlign w:val="center"/>
          </w:tcPr>
          <w:p w:rsidR="00045151" w:rsidRPr="00B244EA" w:rsidRDefault="00045151" w:rsidP="00045151">
            <w:pPr>
              <w:widowControl/>
              <w:snapToGrid w:val="0"/>
              <w:spacing w:line="187" w:lineRule="auto"/>
              <w:jc w:val="center"/>
              <w:rPr>
                <w:rFonts w:ascii="メイリオ" w:eastAsia="メイリオ" w:hAnsi="メイリオ" w:cs="ＭＳ Ｐゴシック"/>
                <w:kern w:val="0"/>
                <w:sz w:val="18"/>
                <w:szCs w:val="18"/>
              </w:rPr>
            </w:pPr>
            <w:r w:rsidRPr="00B244EA">
              <w:rPr>
                <w:rFonts w:ascii="メイリオ" w:eastAsia="メイリオ" w:hAnsi="メイリオ" w:cs="ＭＳ Ｐゴシック" w:hint="eastAsia"/>
                <w:kern w:val="0"/>
                <w:sz w:val="18"/>
                <w:szCs w:val="18"/>
              </w:rPr>
              <w:t>○</w:t>
            </w:r>
          </w:p>
        </w:tc>
        <w:tc>
          <w:tcPr>
            <w:tcW w:w="839" w:type="dxa"/>
            <w:tcBorders>
              <w:left w:val="nil"/>
              <w:bottom w:val="single" w:sz="4" w:space="0" w:color="auto"/>
              <w:right w:val="single" w:sz="4" w:space="0" w:color="auto"/>
            </w:tcBorders>
            <w:shd w:val="clear" w:color="auto" w:fill="D9D9D9" w:themeFill="background1" w:themeFillShade="D9"/>
            <w:vAlign w:val="center"/>
          </w:tcPr>
          <w:p w:rsidR="00045151" w:rsidRPr="00B244EA" w:rsidRDefault="00045151" w:rsidP="00045151">
            <w:pPr>
              <w:widowControl/>
              <w:snapToGrid w:val="0"/>
              <w:spacing w:line="187" w:lineRule="auto"/>
              <w:jc w:val="center"/>
              <w:rPr>
                <w:rFonts w:ascii="メイリオ" w:eastAsia="メイリオ" w:hAnsi="メイリオ" w:cs="ＭＳ Ｐゴシック"/>
                <w:kern w:val="0"/>
                <w:sz w:val="18"/>
                <w:szCs w:val="18"/>
              </w:rPr>
            </w:pPr>
            <w:r w:rsidRPr="00B244EA">
              <w:rPr>
                <w:rFonts w:ascii="メイリオ" w:eastAsia="メイリオ" w:hAnsi="メイリオ" w:cs="ＭＳ Ｐゴシック" w:hint="eastAsia"/>
                <w:kern w:val="0"/>
                <w:sz w:val="18"/>
                <w:szCs w:val="18"/>
              </w:rPr>
              <w:t>○</w:t>
            </w:r>
          </w:p>
        </w:tc>
        <w:tc>
          <w:tcPr>
            <w:tcW w:w="839" w:type="dxa"/>
            <w:tcBorders>
              <w:left w:val="nil"/>
              <w:bottom w:val="single" w:sz="4" w:space="0" w:color="auto"/>
              <w:right w:val="single" w:sz="4" w:space="0" w:color="auto"/>
            </w:tcBorders>
            <w:shd w:val="clear" w:color="auto" w:fill="D9D9D9" w:themeFill="background1" w:themeFillShade="D9"/>
            <w:vAlign w:val="center"/>
          </w:tcPr>
          <w:p w:rsidR="00045151" w:rsidRPr="00F12B45" w:rsidRDefault="00045151" w:rsidP="00045151">
            <w:pPr>
              <w:widowControl/>
              <w:snapToGrid w:val="0"/>
              <w:spacing w:line="187" w:lineRule="auto"/>
              <w:jc w:val="center"/>
              <w:rPr>
                <w:rFonts w:ascii="メイリオ" w:eastAsia="メイリオ" w:hAnsi="メイリオ" w:cs="ＭＳ Ｐゴシック"/>
                <w:kern w:val="0"/>
                <w:sz w:val="18"/>
                <w:szCs w:val="18"/>
              </w:rPr>
            </w:pPr>
            <w:r w:rsidRPr="00F12B45">
              <w:rPr>
                <w:rFonts w:ascii="メイリオ" w:eastAsia="メイリオ" w:hAnsi="メイリオ" w:cs="ＭＳ Ｐゴシック" w:hint="eastAsia"/>
                <w:kern w:val="0"/>
                <w:sz w:val="18"/>
                <w:szCs w:val="18"/>
              </w:rPr>
              <w:t>○</w:t>
            </w:r>
          </w:p>
        </w:tc>
        <w:tc>
          <w:tcPr>
            <w:tcW w:w="839" w:type="dxa"/>
            <w:tcBorders>
              <w:left w:val="single" w:sz="4" w:space="0" w:color="auto"/>
              <w:bottom w:val="single" w:sz="4" w:space="0" w:color="auto"/>
              <w:right w:val="single" w:sz="4" w:space="0" w:color="auto"/>
            </w:tcBorders>
            <w:shd w:val="clear" w:color="auto" w:fill="D9D9D9" w:themeFill="background1" w:themeFillShade="D9"/>
            <w:noWrap/>
            <w:vAlign w:val="center"/>
            <w:hideMark/>
          </w:tcPr>
          <w:p w:rsidR="00045151" w:rsidRPr="00F12B45" w:rsidRDefault="00045151" w:rsidP="00045151">
            <w:pPr>
              <w:widowControl/>
              <w:snapToGrid w:val="0"/>
              <w:spacing w:line="187" w:lineRule="auto"/>
              <w:jc w:val="center"/>
              <w:rPr>
                <w:rFonts w:ascii="メイリオ" w:eastAsia="メイリオ" w:hAnsi="メイリオ" w:cs="ＭＳ Ｐゴシック"/>
                <w:kern w:val="0"/>
                <w:sz w:val="18"/>
                <w:szCs w:val="18"/>
              </w:rPr>
            </w:pPr>
            <w:r w:rsidRPr="00F12B45">
              <w:rPr>
                <w:rFonts w:ascii="メイリオ" w:eastAsia="メイリオ" w:hAnsi="メイリオ" w:cs="ＭＳ Ｐゴシック" w:hint="eastAsia"/>
                <w:kern w:val="0"/>
                <w:sz w:val="18"/>
                <w:szCs w:val="18"/>
              </w:rPr>
              <w:t>○</w:t>
            </w:r>
          </w:p>
        </w:tc>
        <w:tc>
          <w:tcPr>
            <w:tcW w:w="839" w:type="dxa"/>
            <w:tcBorders>
              <w:left w:val="single" w:sz="4" w:space="0" w:color="auto"/>
              <w:bottom w:val="single" w:sz="4" w:space="0" w:color="auto"/>
              <w:right w:val="single" w:sz="4" w:space="0" w:color="auto"/>
            </w:tcBorders>
            <w:shd w:val="clear" w:color="auto" w:fill="D9D9D9" w:themeFill="background1" w:themeFillShade="D9"/>
            <w:noWrap/>
            <w:vAlign w:val="center"/>
            <w:hideMark/>
          </w:tcPr>
          <w:p w:rsidR="00045151" w:rsidRPr="00F12B45" w:rsidRDefault="00045151" w:rsidP="00045151">
            <w:pPr>
              <w:widowControl/>
              <w:snapToGrid w:val="0"/>
              <w:spacing w:line="187" w:lineRule="auto"/>
              <w:jc w:val="center"/>
              <w:rPr>
                <w:rFonts w:ascii="メイリオ" w:eastAsia="メイリオ" w:hAnsi="メイリオ" w:cs="ＭＳ Ｐゴシック"/>
                <w:kern w:val="0"/>
                <w:sz w:val="18"/>
                <w:szCs w:val="18"/>
              </w:rPr>
            </w:pPr>
            <w:r w:rsidRPr="00F12B45">
              <w:rPr>
                <w:rFonts w:ascii="メイリオ" w:eastAsia="メイリオ" w:hAnsi="メイリオ" w:cs="ＭＳ Ｐゴシック" w:hint="eastAsia"/>
                <w:kern w:val="0"/>
                <w:sz w:val="18"/>
                <w:szCs w:val="18"/>
              </w:rPr>
              <w:t>○</w:t>
            </w:r>
          </w:p>
        </w:tc>
        <w:tc>
          <w:tcPr>
            <w:tcW w:w="5187" w:type="dxa"/>
            <w:tcBorders>
              <w:left w:val="single" w:sz="4" w:space="0" w:color="auto"/>
              <w:bottom w:val="single" w:sz="4" w:space="0" w:color="auto"/>
              <w:right w:val="single" w:sz="4" w:space="0" w:color="auto"/>
            </w:tcBorders>
            <w:shd w:val="clear" w:color="auto" w:fill="D9D9D9" w:themeFill="background1" w:themeFillShade="D9"/>
            <w:vAlign w:val="center"/>
          </w:tcPr>
          <w:p w:rsidR="00045151" w:rsidRPr="00754742" w:rsidRDefault="00896A6B" w:rsidP="00045151">
            <w:pPr>
              <w:snapToGrid w:val="0"/>
              <w:spacing w:line="187" w:lineRule="auto"/>
              <w:jc w:val="left"/>
              <w:rPr>
                <w:rFonts w:ascii="メイリオ" w:eastAsia="メイリオ" w:hAnsi="メイリオ"/>
                <w:color w:val="000000"/>
                <w:sz w:val="18"/>
                <w:szCs w:val="18"/>
              </w:rPr>
            </w:pPr>
            <w:r>
              <w:rPr>
                <w:rFonts w:ascii="メイリオ" w:eastAsia="メイリオ" w:hAnsi="メイリオ" w:hint="eastAsia"/>
                <w:kern w:val="0"/>
                <w:sz w:val="18"/>
                <w:szCs w:val="18"/>
              </w:rPr>
              <w:t>調整中</w:t>
            </w:r>
          </w:p>
        </w:tc>
      </w:tr>
      <w:tr w:rsidR="00045151" w:rsidRPr="000A46B5" w:rsidTr="00C47DBD">
        <w:trPr>
          <w:trHeight w:val="191"/>
        </w:trPr>
        <w:tc>
          <w:tcPr>
            <w:tcW w:w="839" w:type="dxa"/>
            <w:shd w:val="clear" w:color="auto" w:fill="D9D9D9" w:themeFill="background1" w:themeFillShade="D9"/>
            <w:vAlign w:val="center"/>
          </w:tcPr>
          <w:p w:rsidR="00045151" w:rsidRPr="00B244EA" w:rsidRDefault="00045151" w:rsidP="00045151">
            <w:pPr>
              <w:widowControl/>
              <w:snapToGrid w:val="0"/>
              <w:spacing w:line="187" w:lineRule="auto"/>
              <w:jc w:val="center"/>
              <w:rPr>
                <w:rFonts w:ascii="メイリオ" w:eastAsia="メイリオ" w:hAnsi="メイリオ"/>
                <w:color w:val="000000"/>
                <w:kern w:val="0"/>
                <w:sz w:val="18"/>
                <w:szCs w:val="18"/>
              </w:rPr>
            </w:pPr>
          </w:p>
        </w:tc>
        <w:tc>
          <w:tcPr>
            <w:tcW w:w="839" w:type="dxa"/>
            <w:shd w:val="clear" w:color="auto" w:fill="D9D9D9" w:themeFill="background1" w:themeFillShade="D9"/>
            <w:vAlign w:val="center"/>
          </w:tcPr>
          <w:p w:rsidR="00045151" w:rsidRPr="00B244EA" w:rsidRDefault="00045151" w:rsidP="00045151">
            <w:pPr>
              <w:widowControl/>
              <w:snapToGrid w:val="0"/>
              <w:spacing w:line="187" w:lineRule="auto"/>
              <w:jc w:val="center"/>
              <w:rPr>
                <w:rFonts w:ascii="メイリオ" w:eastAsia="メイリオ" w:hAnsi="メイリオ"/>
                <w:color w:val="000000"/>
                <w:kern w:val="0"/>
                <w:sz w:val="18"/>
                <w:szCs w:val="18"/>
              </w:rPr>
            </w:pPr>
          </w:p>
        </w:tc>
        <w:tc>
          <w:tcPr>
            <w:tcW w:w="839" w:type="dxa"/>
            <w:tcBorders>
              <w:top w:val="single" w:sz="4" w:space="0" w:color="auto"/>
            </w:tcBorders>
            <w:shd w:val="clear" w:color="auto" w:fill="D9D9D9" w:themeFill="background1" w:themeFillShade="D9"/>
            <w:vAlign w:val="center"/>
          </w:tcPr>
          <w:p w:rsidR="00045151" w:rsidRPr="00F12B45" w:rsidRDefault="00045151" w:rsidP="00045151">
            <w:pPr>
              <w:snapToGrid w:val="0"/>
              <w:spacing w:line="187" w:lineRule="auto"/>
              <w:jc w:val="center"/>
              <w:rPr>
                <w:rFonts w:ascii="メイリオ" w:eastAsia="メイリオ" w:hAnsi="メイリオ"/>
                <w:color w:val="000000"/>
                <w:sz w:val="18"/>
                <w:szCs w:val="18"/>
              </w:rPr>
            </w:pPr>
            <w:r w:rsidRPr="00F12B45">
              <w:rPr>
                <w:rFonts w:ascii="メイリオ" w:eastAsia="メイリオ" w:hAnsi="メイリオ" w:hint="eastAsia"/>
                <w:color w:val="000000"/>
                <w:sz w:val="18"/>
                <w:szCs w:val="18"/>
              </w:rPr>
              <w:t>○</w:t>
            </w:r>
          </w:p>
        </w:tc>
        <w:tc>
          <w:tcPr>
            <w:tcW w:w="839" w:type="dxa"/>
            <w:shd w:val="clear" w:color="auto" w:fill="D9D9D9" w:themeFill="background1" w:themeFillShade="D9"/>
            <w:noWrap/>
            <w:vAlign w:val="center"/>
          </w:tcPr>
          <w:p w:rsidR="00045151" w:rsidRPr="00F12B45" w:rsidRDefault="00045151" w:rsidP="00045151">
            <w:pPr>
              <w:snapToGrid w:val="0"/>
              <w:spacing w:line="187" w:lineRule="auto"/>
              <w:jc w:val="center"/>
              <w:rPr>
                <w:rFonts w:ascii="メイリオ" w:eastAsia="メイリオ" w:hAnsi="メイリオ"/>
                <w:color w:val="000000"/>
                <w:sz w:val="18"/>
                <w:szCs w:val="18"/>
              </w:rPr>
            </w:pPr>
            <w:r w:rsidRPr="00F12B45">
              <w:rPr>
                <w:rFonts w:ascii="メイリオ" w:eastAsia="メイリオ" w:hAnsi="メイリオ" w:hint="eastAsia"/>
                <w:color w:val="000000"/>
                <w:sz w:val="18"/>
                <w:szCs w:val="18"/>
              </w:rPr>
              <w:t>○</w:t>
            </w:r>
          </w:p>
        </w:tc>
        <w:tc>
          <w:tcPr>
            <w:tcW w:w="839" w:type="dxa"/>
            <w:tcBorders>
              <w:right w:val="single" w:sz="4" w:space="0" w:color="auto"/>
            </w:tcBorders>
            <w:shd w:val="clear" w:color="auto" w:fill="D9D9D9" w:themeFill="background1" w:themeFillShade="D9"/>
            <w:noWrap/>
            <w:vAlign w:val="center"/>
          </w:tcPr>
          <w:p w:rsidR="00045151" w:rsidRPr="00F12B45" w:rsidRDefault="00045151" w:rsidP="00045151">
            <w:pPr>
              <w:snapToGrid w:val="0"/>
              <w:spacing w:line="187" w:lineRule="auto"/>
              <w:jc w:val="center"/>
              <w:rPr>
                <w:rFonts w:ascii="メイリオ" w:eastAsia="メイリオ" w:hAnsi="メイリオ"/>
                <w:color w:val="000000"/>
                <w:sz w:val="18"/>
                <w:szCs w:val="18"/>
              </w:rPr>
            </w:pPr>
          </w:p>
        </w:tc>
        <w:tc>
          <w:tcPr>
            <w:tcW w:w="5187" w:type="dxa"/>
            <w:tcBorders>
              <w:left w:val="single" w:sz="4" w:space="0" w:color="auto"/>
            </w:tcBorders>
            <w:shd w:val="clear" w:color="auto" w:fill="D9D9D9" w:themeFill="background1" w:themeFillShade="D9"/>
            <w:vAlign w:val="center"/>
          </w:tcPr>
          <w:p w:rsidR="00045151" w:rsidRPr="000A46B5" w:rsidRDefault="00045151" w:rsidP="00045151">
            <w:pPr>
              <w:widowControl/>
              <w:snapToGrid w:val="0"/>
              <w:spacing w:line="187" w:lineRule="auto"/>
              <w:jc w:val="left"/>
              <w:rPr>
                <w:rFonts w:ascii="メイリオ" w:eastAsia="メイリオ" w:hAnsi="メイリオ"/>
                <w:color w:val="000000"/>
                <w:kern w:val="0"/>
                <w:sz w:val="18"/>
                <w:szCs w:val="18"/>
              </w:rPr>
            </w:pPr>
            <w:r w:rsidRPr="000A46B5">
              <w:rPr>
                <w:rFonts w:ascii="メイリオ" w:eastAsia="メイリオ" w:hAnsi="メイリオ" w:hint="eastAsia"/>
                <w:color w:val="000000"/>
                <w:sz w:val="18"/>
                <w:szCs w:val="18"/>
              </w:rPr>
              <w:t>地域防災支援課</w:t>
            </w:r>
          </w:p>
        </w:tc>
      </w:tr>
      <w:tr w:rsidR="00045151" w:rsidRPr="000A46B5" w:rsidTr="00C47DBD">
        <w:trPr>
          <w:trHeight w:val="270"/>
        </w:trPr>
        <w:tc>
          <w:tcPr>
            <w:tcW w:w="839" w:type="dxa"/>
            <w:vAlign w:val="center"/>
          </w:tcPr>
          <w:p w:rsidR="00045151" w:rsidRPr="00B244EA" w:rsidRDefault="00045151" w:rsidP="00045151">
            <w:pPr>
              <w:snapToGrid w:val="0"/>
              <w:spacing w:line="187" w:lineRule="auto"/>
              <w:jc w:val="center"/>
              <w:rPr>
                <w:rFonts w:ascii="メイリオ" w:eastAsia="メイリオ" w:hAnsi="メイリオ"/>
                <w:color w:val="000000"/>
                <w:sz w:val="18"/>
                <w:szCs w:val="18"/>
              </w:rPr>
            </w:pPr>
          </w:p>
        </w:tc>
        <w:tc>
          <w:tcPr>
            <w:tcW w:w="839" w:type="dxa"/>
            <w:vAlign w:val="center"/>
          </w:tcPr>
          <w:p w:rsidR="00045151" w:rsidRPr="00B244EA" w:rsidRDefault="00045151" w:rsidP="00045151">
            <w:pPr>
              <w:snapToGrid w:val="0"/>
              <w:spacing w:line="187" w:lineRule="auto"/>
              <w:jc w:val="center"/>
              <w:rPr>
                <w:rFonts w:ascii="メイリオ" w:eastAsia="メイリオ" w:hAnsi="メイリオ"/>
                <w:color w:val="000000"/>
                <w:sz w:val="18"/>
                <w:szCs w:val="18"/>
              </w:rPr>
            </w:pPr>
          </w:p>
        </w:tc>
        <w:tc>
          <w:tcPr>
            <w:tcW w:w="839" w:type="dxa"/>
            <w:shd w:val="clear" w:color="auto" w:fill="auto"/>
            <w:vAlign w:val="center"/>
          </w:tcPr>
          <w:p w:rsidR="00045151" w:rsidRPr="00F12B45" w:rsidRDefault="00045151" w:rsidP="00045151">
            <w:pPr>
              <w:snapToGrid w:val="0"/>
              <w:spacing w:line="187" w:lineRule="auto"/>
              <w:jc w:val="center"/>
              <w:rPr>
                <w:rFonts w:ascii="メイリオ" w:eastAsia="メイリオ" w:hAnsi="メイリオ"/>
                <w:color w:val="000000"/>
                <w:sz w:val="18"/>
                <w:szCs w:val="18"/>
              </w:rPr>
            </w:pPr>
          </w:p>
        </w:tc>
        <w:tc>
          <w:tcPr>
            <w:tcW w:w="839" w:type="dxa"/>
            <w:shd w:val="clear" w:color="auto" w:fill="auto"/>
            <w:noWrap/>
            <w:vAlign w:val="center"/>
          </w:tcPr>
          <w:p w:rsidR="00045151" w:rsidRPr="00F12B45" w:rsidRDefault="00045151" w:rsidP="00045151">
            <w:pPr>
              <w:snapToGrid w:val="0"/>
              <w:spacing w:line="187" w:lineRule="auto"/>
              <w:jc w:val="center"/>
              <w:rPr>
                <w:rFonts w:ascii="メイリオ" w:eastAsia="メイリオ" w:hAnsi="メイリオ"/>
                <w:color w:val="000000"/>
                <w:sz w:val="18"/>
                <w:szCs w:val="18"/>
              </w:rPr>
            </w:pPr>
          </w:p>
        </w:tc>
        <w:tc>
          <w:tcPr>
            <w:tcW w:w="839" w:type="dxa"/>
            <w:tcBorders>
              <w:right w:val="single" w:sz="4" w:space="0" w:color="auto"/>
            </w:tcBorders>
            <w:shd w:val="clear" w:color="auto" w:fill="auto"/>
            <w:noWrap/>
            <w:vAlign w:val="center"/>
          </w:tcPr>
          <w:p w:rsidR="00045151" w:rsidRPr="00F12B45" w:rsidRDefault="00045151" w:rsidP="00045151">
            <w:pPr>
              <w:snapToGrid w:val="0"/>
              <w:spacing w:line="187" w:lineRule="auto"/>
              <w:jc w:val="center"/>
              <w:rPr>
                <w:rFonts w:ascii="メイリオ" w:eastAsia="メイリオ" w:hAnsi="メイリオ"/>
                <w:color w:val="000000"/>
                <w:sz w:val="18"/>
                <w:szCs w:val="18"/>
              </w:rPr>
            </w:pPr>
            <w:r w:rsidRPr="00F12B45">
              <w:rPr>
                <w:rFonts w:ascii="メイリオ" w:eastAsia="メイリオ" w:hAnsi="メイリオ" w:hint="eastAsia"/>
                <w:color w:val="000000"/>
                <w:sz w:val="18"/>
                <w:szCs w:val="18"/>
              </w:rPr>
              <w:t>○</w:t>
            </w:r>
          </w:p>
        </w:tc>
        <w:tc>
          <w:tcPr>
            <w:tcW w:w="5187" w:type="dxa"/>
            <w:tcBorders>
              <w:left w:val="single" w:sz="4" w:space="0" w:color="auto"/>
            </w:tcBorders>
            <w:shd w:val="clear" w:color="auto" w:fill="auto"/>
            <w:vAlign w:val="center"/>
          </w:tcPr>
          <w:p w:rsidR="00045151" w:rsidRPr="000A46B5" w:rsidRDefault="00045151" w:rsidP="00045151">
            <w:pPr>
              <w:snapToGrid w:val="0"/>
              <w:spacing w:line="187" w:lineRule="auto"/>
              <w:rPr>
                <w:rFonts w:ascii="メイリオ" w:eastAsia="メイリオ" w:hAnsi="メイリオ"/>
                <w:color w:val="000000"/>
                <w:sz w:val="18"/>
                <w:szCs w:val="18"/>
              </w:rPr>
            </w:pPr>
            <w:r w:rsidRPr="000A46B5">
              <w:rPr>
                <w:rFonts w:ascii="メイリオ" w:eastAsia="メイリオ" w:hAnsi="メイリオ" w:hint="eastAsia"/>
                <w:color w:val="000000"/>
                <w:sz w:val="18"/>
                <w:szCs w:val="18"/>
              </w:rPr>
              <w:t>地域防災支援課、文化・国際交流課</w:t>
            </w:r>
            <w:r w:rsidR="006D5C39">
              <w:rPr>
                <w:rFonts w:ascii="メイリオ" w:eastAsia="メイリオ" w:hAnsi="メイリオ" w:hint="eastAsia"/>
                <w:color w:val="000000"/>
                <w:sz w:val="18"/>
                <w:szCs w:val="18"/>
              </w:rPr>
              <w:t>、文化・国際交流財団</w:t>
            </w:r>
          </w:p>
        </w:tc>
      </w:tr>
      <w:tr w:rsidR="00045151" w:rsidRPr="000A46B5" w:rsidTr="00C47DBD">
        <w:trPr>
          <w:trHeight w:val="270"/>
        </w:trPr>
        <w:tc>
          <w:tcPr>
            <w:tcW w:w="839" w:type="dxa"/>
            <w:vAlign w:val="center"/>
          </w:tcPr>
          <w:p w:rsidR="00045151" w:rsidRPr="00B244EA" w:rsidRDefault="00045151" w:rsidP="00045151">
            <w:pPr>
              <w:snapToGrid w:val="0"/>
              <w:spacing w:line="187" w:lineRule="auto"/>
              <w:jc w:val="center"/>
              <w:rPr>
                <w:rFonts w:ascii="メイリオ" w:eastAsia="メイリオ" w:hAnsi="メイリオ"/>
                <w:color w:val="000000"/>
                <w:sz w:val="18"/>
                <w:szCs w:val="18"/>
              </w:rPr>
            </w:pPr>
          </w:p>
        </w:tc>
        <w:tc>
          <w:tcPr>
            <w:tcW w:w="839" w:type="dxa"/>
            <w:vAlign w:val="center"/>
          </w:tcPr>
          <w:p w:rsidR="00045151" w:rsidRPr="00B244EA" w:rsidRDefault="00045151" w:rsidP="00045151">
            <w:pPr>
              <w:snapToGrid w:val="0"/>
              <w:spacing w:line="187" w:lineRule="auto"/>
              <w:jc w:val="center"/>
              <w:rPr>
                <w:rFonts w:ascii="メイリオ" w:eastAsia="メイリオ" w:hAnsi="メイリオ"/>
                <w:color w:val="000000"/>
                <w:sz w:val="18"/>
                <w:szCs w:val="18"/>
              </w:rPr>
            </w:pPr>
          </w:p>
        </w:tc>
        <w:tc>
          <w:tcPr>
            <w:tcW w:w="839" w:type="dxa"/>
            <w:shd w:val="clear" w:color="auto" w:fill="auto"/>
            <w:vAlign w:val="center"/>
          </w:tcPr>
          <w:p w:rsidR="00045151" w:rsidRPr="00F12B45" w:rsidRDefault="00045151" w:rsidP="00045151">
            <w:pPr>
              <w:snapToGrid w:val="0"/>
              <w:spacing w:line="187" w:lineRule="auto"/>
              <w:jc w:val="center"/>
              <w:rPr>
                <w:rFonts w:ascii="メイリオ" w:eastAsia="メイリオ" w:hAnsi="メイリオ"/>
                <w:color w:val="000000"/>
                <w:sz w:val="18"/>
                <w:szCs w:val="18"/>
              </w:rPr>
            </w:pPr>
          </w:p>
        </w:tc>
        <w:tc>
          <w:tcPr>
            <w:tcW w:w="839" w:type="dxa"/>
            <w:shd w:val="clear" w:color="auto" w:fill="auto"/>
            <w:noWrap/>
            <w:vAlign w:val="center"/>
          </w:tcPr>
          <w:p w:rsidR="00045151" w:rsidRPr="00F12B45" w:rsidRDefault="00045151" w:rsidP="00045151">
            <w:pPr>
              <w:snapToGrid w:val="0"/>
              <w:spacing w:line="187" w:lineRule="auto"/>
              <w:jc w:val="center"/>
              <w:rPr>
                <w:rFonts w:ascii="メイリオ" w:eastAsia="メイリオ" w:hAnsi="メイリオ"/>
                <w:color w:val="000000"/>
                <w:sz w:val="18"/>
                <w:szCs w:val="18"/>
              </w:rPr>
            </w:pPr>
          </w:p>
        </w:tc>
        <w:tc>
          <w:tcPr>
            <w:tcW w:w="839" w:type="dxa"/>
            <w:tcBorders>
              <w:right w:val="single" w:sz="4" w:space="0" w:color="auto"/>
            </w:tcBorders>
            <w:shd w:val="clear" w:color="auto" w:fill="auto"/>
            <w:noWrap/>
            <w:vAlign w:val="center"/>
          </w:tcPr>
          <w:p w:rsidR="00045151" w:rsidRPr="00F12B45" w:rsidRDefault="00045151" w:rsidP="00045151">
            <w:pPr>
              <w:snapToGrid w:val="0"/>
              <w:spacing w:line="187" w:lineRule="auto"/>
              <w:jc w:val="center"/>
              <w:rPr>
                <w:rFonts w:ascii="メイリオ" w:eastAsia="メイリオ" w:hAnsi="メイリオ"/>
                <w:color w:val="000000"/>
                <w:sz w:val="18"/>
                <w:szCs w:val="18"/>
              </w:rPr>
            </w:pPr>
            <w:r w:rsidRPr="00F12B45">
              <w:rPr>
                <w:rFonts w:ascii="メイリオ" w:eastAsia="メイリオ" w:hAnsi="メイリオ" w:hint="eastAsia"/>
                <w:color w:val="000000"/>
                <w:sz w:val="18"/>
                <w:szCs w:val="18"/>
              </w:rPr>
              <w:t>○</w:t>
            </w:r>
          </w:p>
        </w:tc>
        <w:tc>
          <w:tcPr>
            <w:tcW w:w="5187" w:type="dxa"/>
            <w:tcBorders>
              <w:left w:val="single" w:sz="4" w:space="0" w:color="auto"/>
            </w:tcBorders>
            <w:shd w:val="clear" w:color="auto" w:fill="auto"/>
            <w:vAlign w:val="center"/>
          </w:tcPr>
          <w:p w:rsidR="00045151" w:rsidRPr="000A46B5" w:rsidRDefault="00045151" w:rsidP="00045151">
            <w:pPr>
              <w:snapToGrid w:val="0"/>
              <w:spacing w:line="187" w:lineRule="auto"/>
              <w:rPr>
                <w:rFonts w:ascii="メイリオ" w:eastAsia="メイリオ" w:hAnsi="メイリオ"/>
                <w:color w:val="000000"/>
                <w:sz w:val="18"/>
                <w:szCs w:val="18"/>
              </w:rPr>
            </w:pPr>
            <w:r w:rsidRPr="000A46B5">
              <w:rPr>
                <w:rFonts w:ascii="メイリオ" w:eastAsia="メイリオ" w:hAnsi="メイリオ" w:hint="eastAsia"/>
                <w:color w:val="000000"/>
                <w:sz w:val="18"/>
                <w:szCs w:val="18"/>
              </w:rPr>
              <w:t>戸籍住民課</w:t>
            </w:r>
          </w:p>
        </w:tc>
      </w:tr>
      <w:tr w:rsidR="00045151" w:rsidRPr="000A46B5" w:rsidTr="00C47DBD">
        <w:trPr>
          <w:trHeight w:val="270"/>
        </w:trPr>
        <w:tc>
          <w:tcPr>
            <w:tcW w:w="839" w:type="dxa"/>
            <w:vAlign w:val="center"/>
          </w:tcPr>
          <w:p w:rsidR="00045151" w:rsidRPr="00B244EA" w:rsidRDefault="00045151" w:rsidP="00045151">
            <w:pPr>
              <w:snapToGrid w:val="0"/>
              <w:spacing w:line="187" w:lineRule="auto"/>
              <w:jc w:val="center"/>
              <w:rPr>
                <w:rFonts w:ascii="メイリオ" w:eastAsia="メイリオ" w:hAnsi="メイリオ"/>
                <w:color w:val="000000"/>
                <w:sz w:val="18"/>
                <w:szCs w:val="18"/>
              </w:rPr>
            </w:pPr>
          </w:p>
        </w:tc>
        <w:tc>
          <w:tcPr>
            <w:tcW w:w="839" w:type="dxa"/>
            <w:vAlign w:val="center"/>
          </w:tcPr>
          <w:p w:rsidR="00045151" w:rsidRPr="00B244EA" w:rsidRDefault="00045151" w:rsidP="00045151">
            <w:pPr>
              <w:snapToGrid w:val="0"/>
              <w:spacing w:line="187" w:lineRule="auto"/>
              <w:jc w:val="center"/>
              <w:rPr>
                <w:rFonts w:ascii="メイリオ" w:eastAsia="メイリオ" w:hAnsi="メイリオ"/>
                <w:color w:val="000000"/>
                <w:sz w:val="18"/>
                <w:szCs w:val="18"/>
              </w:rPr>
            </w:pPr>
          </w:p>
        </w:tc>
        <w:tc>
          <w:tcPr>
            <w:tcW w:w="839" w:type="dxa"/>
            <w:shd w:val="clear" w:color="auto" w:fill="auto"/>
            <w:vAlign w:val="center"/>
          </w:tcPr>
          <w:p w:rsidR="00045151" w:rsidRPr="00F12B45" w:rsidRDefault="00045151" w:rsidP="00045151">
            <w:pPr>
              <w:snapToGrid w:val="0"/>
              <w:spacing w:line="187" w:lineRule="auto"/>
              <w:jc w:val="center"/>
              <w:rPr>
                <w:rFonts w:ascii="メイリオ" w:eastAsia="メイリオ" w:hAnsi="メイリオ"/>
                <w:color w:val="000000"/>
                <w:sz w:val="18"/>
                <w:szCs w:val="18"/>
              </w:rPr>
            </w:pPr>
          </w:p>
        </w:tc>
        <w:tc>
          <w:tcPr>
            <w:tcW w:w="839" w:type="dxa"/>
            <w:shd w:val="clear" w:color="auto" w:fill="auto"/>
            <w:noWrap/>
            <w:vAlign w:val="center"/>
          </w:tcPr>
          <w:p w:rsidR="00045151" w:rsidRPr="00F12B45" w:rsidRDefault="00045151" w:rsidP="00045151">
            <w:pPr>
              <w:snapToGrid w:val="0"/>
              <w:spacing w:line="187" w:lineRule="auto"/>
              <w:jc w:val="center"/>
              <w:rPr>
                <w:rFonts w:ascii="メイリオ" w:eastAsia="メイリオ" w:hAnsi="メイリオ"/>
                <w:color w:val="000000"/>
                <w:sz w:val="18"/>
                <w:szCs w:val="18"/>
              </w:rPr>
            </w:pPr>
          </w:p>
        </w:tc>
        <w:tc>
          <w:tcPr>
            <w:tcW w:w="839" w:type="dxa"/>
            <w:tcBorders>
              <w:right w:val="single" w:sz="4" w:space="0" w:color="auto"/>
            </w:tcBorders>
            <w:shd w:val="clear" w:color="auto" w:fill="auto"/>
            <w:noWrap/>
            <w:vAlign w:val="center"/>
          </w:tcPr>
          <w:p w:rsidR="00045151" w:rsidRPr="00F12B45" w:rsidRDefault="00045151" w:rsidP="00045151">
            <w:pPr>
              <w:snapToGrid w:val="0"/>
              <w:spacing w:line="187" w:lineRule="auto"/>
              <w:jc w:val="center"/>
              <w:rPr>
                <w:rFonts w:ascii="メイリオ" w:eastAsia="メイリオ" w:hAnsi="メイリオ"/>
                <w:color w:val="000000"/>
                <w:sz w:val="18"/>
                <w:szCs w:val="18"/>
              </w:rPr>
            </w:pPr>
            <w:r w:rsidRPr="00F12B45">
              <w:rPr>
                <w:rFonts w:ascii="メイリオ" w:eastAsia="メイリオ" w:hAnsi="メイリオ" w:hint="eastAsia"/>
                <w:color w:val="000000"/>
                <w:sz w:val="18"/>
                <w:szCs w:val="18"/>
              </w:rPr>
              <w:t>○</w:t>
            </w:r>
          </w:p>
        </w:tc>
        <w:tc>
          <w:tcPr>
            <w:tcW w:w="5187" w:type="dxa"/>
            <w:tcBorders>
              <w:left w:val="single" w:sz="4" w:space="0" w:color="auto"/>
            </w:tcBorders>
            <w:shd w:val="clear" w:color="auto" w:fill="auto"/>
            <w:vAlign w:val="center"/>
          </w:tcPr>
          <w:p w:rsidR="00045151" w:rsidRPr="000A46B5" w:rsidRDefault="00045151" w:rsidP="00045151">
            <w:pPr>
              <w:snapToGrid w:val="0"/>
              <w:spacing w:line="187" w:lineRule="auto"/>
              <w:rPr>
                <w:rFonts w:ascii="メイリオ" w:eastAsia="メイリオ" w:hAnsi="メイリオ"/>
                <w:color w:val="000000"/>
                <w:sz w:val="18"/>
                <w:szCs w:val="18"/>
              </w:rPr>
            </w:pPr>
            <w:r w:rsidRPr="000A46B5">
              <w:rPr>
                <w:rFonts w:ascii="メイリオ" w:eastAsia="メイリオ" w:hAnsi="メイリオ" w:hint="eastAsia"/>
                <w:color w:val="000000"/>
                <w:sz w:val="18"/>
                <w:szCs w:val="18"/>
              </w:rPr>
              <w:t>文化・国際交流課、文化・国際交流財団</w:t>
            </w:r>
          </w:p>
        </w:tc>
      </w:tr>
      <w:tr w:rsidR="00045151" w:rsidRPr="000A46B5" w:rsidTr="00C47DBD">
        <w:trPr>
          <w:trHeight w:val="270"/>
        </w:trPr>
        <w:tc>
          <w:tcPr>
            <w:tcW w:w="839" w:type="dxa"/>
            <w:vAlign w:val="center"/>
          </w:tcPr>
          <w:p w:rsidR="00045151" w:rsidRPr="00B244EA" w:rsidRDefault="00045151" w:rsidP="00045151">
            <w:pPr>
              <w:snapToGrid w:val="0"/>
              <w:spacing w:line="187" w:lineRule="auto"/>
              <w:jc w:val="center"/>
              <w:rPr>
                <w:rFonts w:ascii="メイリオ" w:eastAsia="メイリオ" w:hAnsi="メイリオ"/>
                <w:color w:val="000000"/>
                <w:sz w:val="18"/>
                <w:szCs w:val="18"/>
              </w:rPr>
            </w:pPr>
          </w:p>
        </w:tc>
        <w:tc>
          <w:tcPr>
            <w:tcW w:w="839" w:type="dxa"/>
            <w:vAlign w:val="center"/>
          </w:tcPr>
          <w:p w:rsidR="00045151" w:rsidRPr="00B244EA" w:rsidRDefault="00045151" w:rsidP="00045151">
            <w:pPr>
              <w:snapToGrid w:val="0"/>
              <w:spacing w:line="187" w:lineRule="auto"/>
              <w:jc w:val="center"/>
              <w:rPr>
                <w:rFonts w:ascii="メイリオ" w:eastAsia="メイリオ" w:hAnsi="メイリオ"/>
                <w:color w:val="000000"/>
                <w:sz w:val="18"/>
                <w:szCs w:val="18"/>
              </w:rPr>
            </w:pPr>
          </w:p>
        </w:tc>
        <w:tc>
          <w:tcPr>
            <w:tcW w:w="839" w:type="dxa"/>
            <w:shd w:val="clear" w:color="auto" w:fill="auto"/>
            <w:vAlign w:val="center"/>
          </w:tcPr>
          <w:p w:rsidR="00045151" w:rsidRPr="00F12B45" w:rsidRDefault="00045151" w:rsidP="00045151">
            <w:pPr>
              <w:snapToGrid w:val="0"/>
              <w:spacing w:line="187" w:lineRule="auto"/>
              <w:jc w:val="center"/>
              <w:rPr>
                <w:rFonts w:ascii="メイリオ" w:eastAsia="メイリオ" w:hAnsi="メイリオ"/>
                <w:color w:val="000000"/>
                <w:sz w:val="18"/>
                <w:szCs w:val="18"/>
              </w:rPr>
            </w:pPr>
            <w:r w:rsidRPr="00F12B45">
              <w:rPr>
                <w:rFonts w:ascii="メイリオ" w:eastAsia="メイリオ" w:hAnsi="メイリオ" w:hint="eastAsia"/>
                <w:color w:val="000000"/>
                <w:sz w:val="18"/>
                <w:szCs w:val="18"/>
              </w:rPr>
              <w:t>○</w:t>
            </w:r>
          </w:p>
        </w:tc>
        <w:tc>
          <w:tcPr>
            <w:tcW w:w="839" w:type="dxa"/>
            <w:shd w:val="clear" w:color="auto" w:fill="auto"/>
            <w:noWrap/>
            <w:vAlign w:val="center"/>
          </w:tcPr>
          <w:p w:rsidR="00045151" w:rsidRPr="00F12B45" w:rsidRDefault="00045151" w:rsidP="00045151">
            <w:pPr>
              <w:snapToGrid w:val="0"/>
              <w:spacing w:line="187" w:lineRule="auto"/>
              <w:jc w:val="center"/>
              <w:rPr>
                <w:rFonts w:ascii="メイリオ" w:eastAsia="メイリオ" w:hAnsi="メイリオ"/>
                <w:color w:val="000000"/>
                <w:sz w:val="18"/>
                <w:szCs w:val="18"/>
              </w:rPr>
            </w:pPr>
            <w:r w:rsidRPr="00F12B45">
              <w:rPr>
                <w:rFonts w:ascii="メイリオ" w:eastAsia="メイリオ" w:hAnsi="メイリオ" w:hint="eastAsia"/>
                <w:color w:val="000000"/>
                <w:sz w:val="18"/>
                <w:szCs w:val="18"/>
              </w:rPr>
              <w:t>○</w:t>
            </w:r>
          </w:p>
        </w:tc>
        <w:tc>
          <w:tcPr>
            <w:tcW w:w="839" w:type="dxa"/>
            <w:tcBorders>
              <w:right w:val="single" w:sz="4" w:space="0" w:color="auto"/>
            </w:tcBorders>
            <w:shd w:val="clear" w:color="auto" w:fill="auto"/>
            <w:noWrap/>
            <w:vAlign w:val="center"/>
          </w:tcPr>
          <w:p w:rsidR="00045151" w:rsidRPr="00F12B45" w:rsidRDefault="00045151" w:rsidP="00045151">
            <w:pPr>
              <w:snapToGrid w:val="0"/>
              <w:spacing w:line="187" w:lineRule="auto"/>
              <w:jc w:val="center"/>
              <w:rPr>
                <w:rFonts w:ascii="メイリオ" w:eastAsia="メイリオ" w:hAnsi="メイリオ"/>
                <w:color w:val="000000"/>
                <w:sz w:val="18"/>
                <w:szCs w:val="18"/>
              </w:rPr>
            </w:pPr>
          </w:p>
        </w:tc>
        <w:tc>
          <w:tcPr>
            <w:tcW w:w="5187" w:type="dxa"/>
            <w:tcBorders>
              <w:left w:val="single" w:sz="4" w:space="0" w:color="auto"/>
            </w:tcBorders>
            <w:shd w:val="clear" w:color="auto" w:fill="auto"/>
            <w:vAlign w:val="center"/>
          </w:tcPr>
          <w:p w:rsidR="00045151" w:rsidRPr="000A46B5" w:rsidRDefault="00045151" w:rsidP="00045151">
            <w:pPr>
              <w:snapToGrid w:val="0"/>
              <w:spacing w:line="187" w:lineRule="auto"/>
              <w:rPr>
                <w:rFonts w:ascii="メイリオ" w:eastAsia="メイリオ" w:hAnsi="メイリオ"/>
                <w:color w:val="000000"/>
                <w:sz w:val="18"/>
                <w:szCs w:val="18"/>
              </w:rPr>
            </w:pPr>
            <w:r w:rsidRPr="000A46B5">
              <w:rPr>
                <w:rFonts w:ascii="メイリオ" w:eastAsia="メイリオ" w:hAnsi="メイリオ" w:hint="eastAsia"/>
                <w:color w:val="000000"/>
                <w:sz w:val="18"/>
                <w:szCs w:val="18"/>
              </w:rPr>
              <w:t>障がい者福祉課</w:t>
            </w:r>
          </w:p>
        </w:tc>
      </w:tr>
      <w:tr w:rsidR="00045151" w:rsidRPr="000A46B5" w:rsidTr="00C47DBD">
        <w:trPr>
          <w:trHeight w:val="270"/>
        </w:trPr>
        <w:tc>
          <w:tcPr>
            <w:tcW w:w="839" w:type="dxa"/>
            <w:tcBorders>
              <w:bottom w:val="single" w:sz="4" w:space="0" w:color="auto"/>
            </w:tcBorders>
            <w:vAlign w:val="center"/>
          </w:tcPr>
          <w:p w:rsidR="00045151" w:rsidRPr="00B244EA" w:rsidRDefault="00045151" w:rsidP="00045151">
            <w:pPr>
              <w:snapToGrid w:val="0"/>
              <w:spacing w:line="187" w:lineRule="auto"/>
              <w:jc w:val="center"/>
              <w:rPr>
                <w:rFonts w:ascii="メイリオ" w:eastAsia="メイリオ" w:hAnsi="メイリオ"/>
                <w:color w:val="000000"/>
                <w:sz w:val="18"/>
                <w:szCs w:val="18"/>
              </w:rPr>
            </w:pPr>
            <w:r w:rsidRPr="00B244EA">
              <w:rPr>
                <w:rFonts w:ascii="メイリオ" w:eastAsia="メイリオ" w:hAnsi="メイリオ" w:hint="eastAsia"/>
                <w:color w:val="000000"/>
                <w:sz w:val="18"/>
                <w:szCs w:val="18"/>
              </w:rPr>
              <w:t>○</w:t>
            </w:r>
          </w:p>
        </w:tc>
        <w:tc>
          <w:tcPr>
            <w:tcW w:w="839" w:type="dxa"/>
            <w:tcBorders>
              <w:bottom w:val="single" w:sz="4" w:space="0" w:color="auto"/>
            </w:tcBorders>
            <w:vAlign w:val="center"/>
          </w:tcPr>
          <w:p w:rsidR="00045151" w:rsidRPr="00B244EA" w:rsidRDefault="00045151" w:rsidP="00045151">
            <w:pPr>
              <w:snapToGrid w:val="0"/>
              <w:spacing w:line="187" w:lineRule="auto"/>
              <w:jc w:val="center"/>
              <w:rPr>
                <w:rFonts w:ascii="メイリオ" w:eastAsia="メイリオ" w:hAnsi="メイリオ"/>
                <w:color w:val="000000"/>
                <w:sz w:val="18"/>
                <w:szCs w:val="18"/>
              </w:rPr>
            </w:pPr>
            <w:r w:rsidRPr="00B244EA">
              <w:rPr>
                <w:rFonts w:ascii="メイリオ" w:eastAsia="メイリオ" w:hAnsi="メイリオ" w:hint="eastAsia"/>
                <w:color w:val="000000"/>
                <w:sz w:val="18"/>
                <w:szCs w:val="18"/>
              </w:rPr>
              <w:t>○</w:t>
            </w:r>
          </w:p>
        </w:tc>
        <w:tc>
          <w:tcPr>
            <w:tcW w:w="839" w:type="dxa"/>
            <w:tcBorders>
              <w:bottom w:val="single" w:sz="4" w:space="0" w:color="auto"/>
            </w:tcBorders>
            <w:shd w:val="clear" w:color="auto" w:fill="auto"/>
            <w:vAlign w:val="center"/>
          </w:tcPr>
          <w:p w:rsidR="00045151" w:rsidRPr="00F12B45" w:rsidRDefault="00045151" w:rsidP="00045151">
            <w:pPr>
              <w:snapToGrid w:val="0"/>
              <w:spacing w:line="187" w:lineRule="auto"/>
              <w:jc w:val="center"/>
              <w:rPr>
                <w:rFonts w:ascii="メイリオ" w:eastAsia="メイリオ" w:hAnsi="メイリオ"/>
                <w:color w:val="000000"/>
                <w:sz w:val="18"/>
                <w:szCs w:val="18"/>
              </w:rPr>
            </w:pPr>
          </w:p>
        </w:tc>
        <w:tc>
          <w:tcPr>
            <w:tcW w:w="839" w:type="dxa"/>
            <w:tcBorders>
              <w:bottom w:val="single" w:sz="4" w:space="0" w:color="auto"/>
            </w:tcBorders>
            <w:shd w:val="clear" w:color="auto" w:fill="auto"/>
            <w:noWrap/>
            <w:vAlign w:val="center"/>
          </w:tcPr>
          <w:p w:rsidR="00045151" w:rsidRPr="00F12B45" w:rsidRDefault="00045151" w:rsidP="00045151">
            <w:pPr>
              <w:snapToGrid w:val="0"/>
              <w:spacing w:line="187" w:lineRule="auto"/>
              <w:jc w:val="center"/>
              <w:rPr>
                <w:rFonts w:ascii="メイリオ" w:eastAsia="メイリオ" w:hAnsi="メイリオ"/>
                <w:color w:val="000000"/>
                <w:sz w:val="18"/>
                <w:szCs w:val="18"/>
              </w:rPr>
            </w:pPr>
          </w:p>
        </w:tc>
        <w:tc>
          <w:tcPr>
            <w:tcW w:w="839" w:type="dxa"/>
            <w:tcBorders>
              <w:bottom w:val="single" w:sz="4" w:space="0" w:color="auto"/>
              <w:right w:val="single" w:sz="4" w:space="0" w:color="auto"/>
            </w:tcBorders>
            <w:shd w:val="clear" w:color="auto" w:fill="auto"/>
            <w:noWrap/>
            <w:vAlign w:val="center"/>
          </w:tcPr>
          <w:p w:rsidR="00045151" w:rsidRPr="00F12B45" w:rsidRDefault="00045151" w:rsidP="00045151">
            <w:pPr>
              <w:snapToGrid w:val="0"/>
              <w:spacing w:line="187" w:lineRule="auto"/>
              <w:jc w:val="center"/>
              <w:rPr>
                <w:rFonts w:ascii="メイリオ" w:eastAsia="メイリオ" w:hAnsi="メイリオ"/>
                <w:color w:val="000000"/>
                <w:sz w:val="18"/>
                <w:szCs w:val="18"/>
              </w:rPr>
            </w:pPr>
          </w:p>
        </w:tc>
        <w:tc>
          <w:tcPr>
            <w:tcW w:w="5187" w:type="dxa"/>
            <w:tcBorders>
              <w:left w:val="single" w:sz="4" w:space="0" w:color="auto"/>
              <w:bottom w:val="single" w:sz="4" w:space="0" w:color="auto"/>
            </w:tcBorders>
            <w:shd w:val="clear" w:color="auto" w:fill="auto"/>
            <w:vAlign w:val="center"/>
          </w:tcPr>
          <w:p w:rsidR="00045151" w:rsidRPr="000A46B5" w:rsidRDefault="00045151" w:rsidP="00045151">
            <w:pPr>
              <w:snapToGrid w:val="0"/>
              <w:spacing w:line="187" w:lineRule="auto"/>
              <w:rPr>
                <w:rFonts w:ascii="メイリオ" w:eastAsia="メイリオ" w:hAnsi="メイリオ"/>
                <w:color w:val="000000"/>
                <w:sz w:val="18"/>
                <w:szCs w:val="18"/>
              </w:rPr>
            </w:pPr>
            <w:r w:rsidRPr="000A46B5">
              <w:rPr>
                <w:rFonts w:ascii="メイリオ" w:eastAsia="メイリオ" w:hAnsi="メイリオ" w:hint="eastAsia"/>
                <w:color w:val="000000"/>
                <w:sz w:val="18"/>
                <w:szCs w:val="18"/>
              </w:rPr>
              <w:t>子ども政策課</w:t>
            </w:r>
          </w:p>
        </w:tc>
      </w:tr>
      <w:tr w:rsidR="00045151" w:rsidRPr="000A46B5" w:rsidTr="00C47DBD">
        <w:trPr>
          <w:trHeight w:val="270"/>
        </w:trPr>
        <w:tc>
          <w:tcPr>
            <w:tcW w:w="839" w:type="dxa"/>
            <w:shd w:val="clear" w:color="auto" w:fill="D9D9D9" w:themeFill="background1" w:themeFillShade="D9"/>
            <w:vAlign w:val="center"/>
          </w:tcPr>
          <w:p w:rsidR="00045151" w:rsidRPr="00B244EA" w:rsidRDefault="00045151" w:rsidP="00045151">
            <w:pPr>
              <w:snapToGrid w:val="0"/>
              <w:spacing w:line="187" w:lineRule="auto"/>
              <w:jc w:val="center"/>
              <w:rPr>
                <w:rFonts w:ascii="メイリオ" w:eastAsia="メイリオ" w:hAnsi="メイリオ"/>
                <w:color w:val="000000"/>
                <w:sz w:val="18"/>
                <w:szCs w:val="18"/>
              </w:rPr>
            </w:pPr>
            <w:r>
              <w:rPr>
                <w:rFonts w:ascii="メイリオ" w:eastAsia="メイリオ" w:hAnsi="メイリオ" w:hint="eastAsia"/>
                <w:color w:val="000000"/>
                <w:sz w:val="18"/>
                <w:szCs w:val="18"/>
              </w:rPr>
              <w:t>○</w:t>
            </w:r>
          </w:p>
        </w:tc>
        <w:tc>
          <w:tcPr>
            <w:tcW w:w="839" w:type="dxa"/>
            <w:shd w:val="clear" w:color="auto" w:fill="D9D9D9" w:themeFill="background1" w:themeFillShade="D9"/>
            <w:vAlign w:val="center"/>
          </w:tcPr>
          <w:p w:rsidR="00045151" w:rsidRPr="00B244EA" w:rsidRDefault="00045151" w:rsidP="00045151">
            <w:pPr>
              <w:snapToGrid w:val="0"/>
              <w:spacing w:line="187" w:lineRule="auto"/>
              <w:jc w:val="center"/>
              <w:rPr>
                <w:rFonts w:ascii="メイリオ" w:eastAsia="メイリオ" w:hAnsi="メイリオ"/>
                <w:color w:val="000000"/>
                <w:sz w:val="18"/>
                <w:szCs w:val="18"/>
              </w:rPr>
            </w:pPr>
          </w:p>
        </w:tc>
        <w:tc>
          <w:tcPr>
            <w:tcW w:w="839" w:type="dxa"/>
            <w:shd w:val="clear" w:color="auto" w:fill="D9D9D9" w:themeFill="background1" w:themeFillShade="D9"/>
            <w:vAlign w:val="center"/>
          </w:tcPr>
          <w:p w:rsidR="00045151" w:rsidRPr="00F12B45" w:rsidRDefault="00045151" w:rsidP="00045151">
            <w:pPr>
              <w:snapToGrid w:val="0"/>
              <w:spacing w:line="187" w:lineRule="auto"/>
              <w:jc w:val="center"/>
              <w:rPr>
                <w:rFonts w:ascii="メイリオ" w:eastAsia="メイリオ" w:hAnsi="メイリオ"/>
                <w:color w:val="000000"/>
                <w:sz w:val="18"/>
                <w:szCs w:val="18"/>
              </w:rPr>
            </w:pPr>
          </w:p>
        </w:tc>
        <w:tc>
          <w:tcPr>
            <w:tcW w:w="839" w:type="dxa"/>
            <w:shd w:val="clear" w:color="auto" w:fill="D9D9D9" w:themeFill="background1" w:themeFillShade="D9"/>
            <w:noWrap/>
            <w:vAlign w:val="center"/>
          </w:tcPr>
          <w:p w:rsidR="00045151" w:rsidRPr="00F12B45" w:rsidRDefault="00045151" w:rsidP="00045151">
            <w:pPr>
              <w:snapToGrid w:val="0"/>
              <w:spacing w:line="187" w:lineRule="auto"/>
              <w:jc w:val="center"/>
              <w:rPr>
                <w:rFonts w:ascii="メイリオ" w:eastAsia="メイリオ" w:hAnsi="メイリオ"/>
                <w:color w:val="000000"/>
                <w:sz w:val="18"/>
                <w:szCs w:val="18"/>
              </w:rPr>
            </w:pPr>
          </w:p>
        </w:tc>
        <w:tc>
          <w:tcPr>
            <w:tcW w:w="839" w:type="dxa"/>
            <w:tcBorders>
              <w:right w:val="single" w:sz="4" w:space="0" w:color="auto"/>
            </w:tcBorders>
            <w:shd w:val="clear" w:color="auto" w:fill="D9D9D9" w:themeFill="background1" w:themeFillShade="D9"/>
            <w:noWrap/>
            <w:vAlign w:val="center"/>
          </w:tcPr>
          <w:p w:rsidR="00045151" w:rsidRPr="00F12B45" w:rsidRDefault="00045151" w:rsidP="00045151">
            <w:pPr>
              <w:snapToGrid w:val="0"/>
              <w:spacing w:line="187" w:lineRule="auto"/>
              <w:jc w:val="center"/>
              <w:rPr>
                <w:rFonts w:ascii="メイリオ" w:eastAsia="メイリオ" w:hAnsi="メイリオ"/>
                <w:color w:val="000000"/>
                <w:sz w:val="18"/>
                <w:szCs w:val="18"/>
              </w:rPr>
            </w:pPr>
          </w:p>
        </w:tc>
        <w:tc>
          <w:tcPr>
            <w:tcW w:w="5187" w:type="dxa"/>
            <w:tcBorders>
              <w:left w:val="single" w:sz="4" w:space="0" w:color="auto"/>
            </w:tcBorders>
            <w:shd w:val="clear" w:color="auto" w:fill="D9D9D9" w:themeFill="background1" w:themeFillShade="D9"/>
            <w:vAlign w:val="center"/>
          </w:tcPr>
          <w:p w:rsidR="00045151" w:rsidRPr="000A46B5" w:rsidRDefault="00045151" w:rsidP="00045151">
            <w:pPr>
              <w:snapToGrid w:val="0"/>
              <w:spacing w:line="187" w:lineRule="auto"/>
              <w:rPr>
                <w:rFonts w:ascii="メイリオ" w:eastAsia="メイリオ" w:hAnsi="メイリオ"/>
                <w:color w:val="000000"/>
                <w:sz w:val="18"/>
                <w:szCs w:val="18"/>
              </w:rPr>
            </w:pPr>
            <w:r w:rsidRPr="000A46B5">
              <w:rPr>
                <w:rFonts w:ascii="メイリオ" w:eastAsia="メイリオ" w:hAnsi="メイリオ" w:hint="eastAsia"/>
                <w:color w:val="000000"/>
                <w:sz w:val="18"/>
                <w:szCs w:val="18"/>
              </w:rPr>
              <w:t>子ども家庭支援センター</w:t>
            </w:r>
          </w:p>
        </w:tc>
      </w:tr>
      <w:tr w:rsidR="00045151" w:rsidRPr="000A46B5" w:rsidTr="00C47DBD">
        <w:trPr>
          <w:trHeight w:val="270"/>
        </w:trPr>
        <w:tc>
          <w:tcPr>
            <w:tcW w:w="839" w:type="dxa"/>
            <w:tcBorders>
              <w:bottom w:val="single" w:sz="4" w:space="0" w:color="auto"/>
            </w:tcBorders>
            <w:vAlign w:val="center"/>
          </w:tcPr>
          <w:p w:rsidR="00045151" w:rsidRPr="00B244EA" w:rsidRDefault="00045151" w:rsidP="00045151">
            <w:pPr>
              <w:snapToGrid w:val="0"/>
              <w:spacing w:line="187" w:lineRule="auto"/>
              <w:jc w:val="center"/>
              <w:rPr>
                <w:rFonts w:ascii="メイリオ" w:eastAsia="メイリオ" w:hAnsi="メイリオ"/>
                <w:color w:val="000000"/>
                <w:sz w:val="18"/>
                <w:szCs w:val="18"/>
              </w:rPr>
            </w:pPr>
            <w:r w:rsidRPr="00B244EA">
              <w:rPr>
                <w:rFonts w:ascii="メイリオ" w:eastAsia="メイリオ" w:hAnsi="メイリオ" w:hint="eastAsia"/>
                <w:color w:val="000000"/>
                <w:sz w:val="18"/>
                <w:szCs w:val="18"/>
              </w:rPr>
              <w:t>○</w:t>
            </w:r>
          </w:p>
        </w:tc>
        <w:tc>
          <w:tcPr>
            <w:tcW w:w="839" w:type="dxa"/>
            <w:tcBorders>
              <w:bottom w:val="single" w:sz="4" w:space="0" w:color="auto"/>
            </w:tcBorders>
            <w:vAlign w:val="center"/>
          </w:tcPr>
          <w:p w:rsidR="00045151" w:rsidRPr="00B244EA" w:rsidRDefault="00045151" w:rsidP="00045151">
            <w:pPr>
              <w:snapToGrid w:val="0"/>
              <w:spacing w:line="187" w:lineRule="auto"/>
              <w:jc w:val="center"/>
              <w:rPr>
                <w:rFonts w:ascii="メイリオ" w:eastAsia="メイリオ" w:hAnsi="メイリオ"/>
                <w:color w:val="000000"/>
                <w:sz w:val="18"/>
                <w:szCs w:val="18"/>
              </w:rPr>
            </w:pPr>
            <w:r w:rsidRPr="00B244EA">
              <w:rPr>
                <w:rFonts w:ascii="メイリオ" w:eastAsia="メイリオ" w:hAnsi="メイリオ" w:hint="eastAsia"/>
                <w:color w:val="000000"/>
                <w:sz w:val="18"/>
                <w:szCs w:val="18"/>
              </w:rPr>
              <w:t>○</w:t>
            </w:r>
          </w:p>
        </w:tc>
        <w:tc>
          <w:tcPr>
            <w:tcW w:w="839" w:type="dxa"/>
            <w:tcBorders>
              <w:bottom w:val="single" w:sz="4" w:space="0" w:color="auto"/>
            </w:tcBorders>
            <w:shd w:val="clear" w:color="auto" w:fill="auto"/>
            <w:vAlign w:val="center"/>
          </w:tcPr>
          <w:p w:rsidR="00045151" w:rsidRPr="00F12B45" w:rsidRDefault="00045151" w:rsidP="00045151">
            <w:pPr>
              <w:snapToGrid w:val="0"/>
              <w:spacing w:line="187" w:lineRule="auto"/>
              <w:jc w:val="center"/>
              <w:rPr>
                <w:rFonts w:ascii="メイリオ" w:eastAsia="メイリオ" w:hAnsi="メイリオ"/>
                <w:color w:val="000000"/>
                <w:sz w:val="18"/>
                <w:szCs w:val="18"/>
              </w:rPr>
            </w:pPr>
          </w:p>
        </w:tc>
        <w:tc>
          <w:tcPr>
            <w:tcW w:w="839" w:type="dxa"/>
            <w:tcBorders>
              <w:bottom w:val="single" w:sz="4" w:space="0" w:color="auto"/>
            </w:tcBorders>
            <w:shd w:val="clear" w:color="auto" w:fill="auto"/>
            <w:noWrap/>
            <w:vAlign w:val="center"/>
          </w:tcPr>
          <w:p w:rsidR="00045151" w:rsidRPr="00F12B45" w:rsidRDefault="00045151" w:rsidP="00045151">
            <w:pPr>
              <w:snapToGrid w:val="0"/>
              <w:spacing w:line="187" w:lineRule="auto"/>
              <w:jc w:val="center"/>
              <w:rPr>
                <w:rFonts w:ascii="メイリオ" w:eastAsia="メイリオ" w:hAnsi="メイリオ"/>
                <w:color w:val="000000"/>
                <w:sz w:val="18"/>
                <w:szCs w:val="18"/>
              </w:rPr>
            </w:pPr>
          </w:p>
        </w:tc>
        <w:tc>
          <w:tcPr>
            <w:tcW w:w="839" w:type="dxa"/>
            <w:tcBorders>
              <w:bottom w:val="single" w:sz="4" w:space="0" w:color="auto"/>
              <w:right w:val="single" w:sz="4" w:space="0" w:color="auto"/>
            </w:tcBorders>
            <w:shd w:val="clear" w:color="auto" w:fill="auto"/>
            <w:noWrap/>
            <w:vAlign w:val="center"/>
          </w:tcPr>
          <w:p w:rsidR="00045151" w:rsidRPr="00F12B45" w:rsidRDefault="00045151" w:rsidP="00045151">
            <w:pPr>
              <w:snapToGrid w:val="0"/>
              <w:spacing w:line="187" w:lineRule="auto"/>
              <w:jc w:val="center"/>
              <w:rPr>
                <w:rFonts w:ascii="メイリオ" w:eastAsia="メイリオ" w:hAnsi="メイリオ"/>
                <w:color w:val="000000"/>
                <w:sz w:val="18"/>
                <w:szCs w:val="18"/>
              </w:rPr>
            </w:pPr>
          </w:p>
        </w:tc>
        <w:tc>
          <w:tcPr>
            <w:tcW w:w="5187" w:type="dxa"/>
            <w:tcBorders>
              <w:left w:val="single" w:sz="4" w:space="0" w:color="auto"/>
              <w:bottom w:val="single" w:sz="4" w:space="0" w:color="auto"/>
            </w:tcBorders>
            <w:shd w:val="clear" w:color="auto" w:fill="auto"/>
            <w:vAlign w:val="center"/>
          </w:tcPr>
          <w:p w:rsidR="00045151" w:rsidRPr="000A46B5" w:rsidRDefault="00045151" w:rsidP="00045151">
            <w:pPr>
              <w:snapToGrid w:val="0"/>
              <w:spacing w:line="187" w:lineRule="auto"/>
              <w:rPr>
                <w:rFonts w:ascii="メイリオ" w:eastAsia="メイリオ" w:hAnsi="メイリオ"/>
                <w:color w:val="000000"/>
                <w:sz w:val="18"/>
                <w:szCs w:val="18"/>
              </w:rPr>
            </w:pPr>
            <w:r w:rsidRPr="000A46B5">
              <w:rPr>
                <w:rFonts w:ascii="メイリオ" w:eastAsia="メイリオ" w:hAnsi="メイリオ" w:hint="eastAsia"/>
                <w:color w:val="000000"/>
                <w:sz w:val="18"/>
                <w:szCs w:val="18"/>
              </w:rPr>
              <w:t>子ども家庭支援センター</w:t>
            </w:r>
          </w:p>
        </w:tc>
      </w:tr>
      <w:tr w:rsidR="00045151" w:rsidRPr="000A46B5" w:rsidTr="00C47DBD">
        <w:trPr>
          <w:trHeight w:val="270"/>
        </w:trPr>
        <w:tc>
          <w:tcPr>
            <w:tcW w:w="839" w:type="dxa"/>
            <w:shd w:val="clear" w:color="auto" w:fill="D9D9D9" w:themeFill="background1" w:themeFillShade="D9"/>
            <w:vAlign w:val="center"/>
          </w:tcPr>
          <w:p w:rsidR="00045151" w:rsidRPr="00B244EA" w:rsidRDefault="00045151" w:rsidP="00045151">
            <w:pPr>
              <w:snapToGrid w:val="0"/>
              <w:spacing w:line="187" w:lineRule="auto"/>
              <w:jc w:val="center"/>
              <w:rPr>
                <w:rFonts w:ascii="メイリオ" w:eastAsia="メイリオ" w:hAnsi="メイリオ"/>
                <w:color w:val="000000"/>
                <w:sz w:val="18"/>
                <w:szCs w:val="18"/>
              </w:rPr>
            </w:pPr>
            <w:r w:rsidRPr="00B244EA">
              <w:rPr>
                <w:rFonts w:ascii="メイリオ" w:eastAsia="メイリオ" w:hAnsi="メイリオ" w:hint="eastAsia"/>
                <w:color w:val="000000"/>
                <w:sz w:val="18"/>
                <w:szCs w:val="18"/>
              </w:rPr>
              <w:t>○</w:t>
            </w:r>
          </w:p>
        </w:tc>
        <w:tc>
          <w:tcPr>
            <w:tcW w:w="839" w:type="dxa"/>
            <w:shd w:val="clear" w:color="auto" w:fill="D9D9D9" w:themeFill="background1" w:themeFillShade="D9"/>
            <w:vAlign w:val="center"/>
          </w:tcPr>
          <w:p w:rsidR="00045151" w:rsidRPr="00B244EA" w:rsidRDefault="00045151" w:rsidP="00045151">
            <w:pPr>
              <w:snapToGrid w:val="0"/>
              <w:spacing w:line="187" w:lineRule="auto"/>
              <w:jc w:val="center"/>
              <w:rPr>
                <w:rFonts w:ascii="メイリオ" w:eastAsia="メイリオ" w:hAnsi="メイリオ"/>
                <w:color w:val="000000"/>
                <w:sz w:val="18"/>
                <w:szCs w:val="18"/>
              </w:rPr>
            </w:pPr>
            <w:r w:rsidRPr="00B244EA">
              <w:rPr>
                <w:rFonts w:ascii="メイリオ" w:eastAsia="メイリオ" w:hAnsi="メイリオ" w:hint="eastAsia"/>
                <w:color w:val="000000"/>
                <w:sz w:val="18"/>
                <w:szCs w:val="18"/>
              </w:rPr>
              <w:t>○</w:t>
            </w:r>
          </w:p>
        </w:tc>
        <w:tc>
          <w:tcPr>
            <w:tcW w:w="839" w:type="dxa"/>
            <w:shd w:val="clear" w:color="auto" w:fill="D9D9D9" w:themeFill="background1" w:themeFillShade="D9"/>
            <w:vAlign w:val="center"/>
          </w:tcPr>
          <w:p w:rsidR="00045151" w:rsidRPr="00F12B45" w:rsidRDefault="00045151" w:rsidP="00045151">
            <w:pPr>
              <w:snapToGrid w:val="0"/>
              <w:spacing w:line="187" w:lineRule="auto"/>
              <w:jc w:val="center"/>
              <w:rPr>
                <w:rFonts w:ascii="メイリオ" w:eastAsia="メイリオ" w:hAnsi="メイリオ"/>
                <w:color w:val="000000"/>
                <w:sz w:val="18"/>
                <w:szCs w:val="18"/>
              </w:rPr>
            </w:pPr>
            <w:r w:rsidRPr="00F12B45">
              <w:rPr>
                <w:rFonts w:ascii="メイリオ" w:eastAsia="メイリオ" w:hAnsi="メイリオ" w:hint="eastAsia"/>
                <w:color w:val="000000"/>
                <w:sz w:val="18"/>
                <w:szCs w:val="18"/>
              </w:rPr>
              <w:t>○</w:t>
            </w:r>
          </w:p>
        </w:tc>
        <w:tc>
          <w:tcPr>
            <w:tcW w:w="839" w:type="dxa"/>
            <w:shd w:val="clear" w:color="auto" w:fill="D9D9D9" w:themeFill="background1" w:themeFillShade="D9"/>
            <w:noWrap/>
            <w:vAlign w:val="center"/>
          </w:tcPr>
          <w:p w:rsidR="00045151" w:rsidRPr="00F12B45" w:rsidRDefault="00045151" w:rsidP="00045151">
            <w:pPr>
              <w:snapToGrid w:val="0"/>
              <w:spacing w:line="187" w:lineRule="auto"/>
              <w:jc w:val="center"/>
              <w:rPr>
                <w:rFonts w:ascii="メイリオ" w:eastAsia="メイリオ" w:hAnsi="メイリオ"/>
                <w:color w:val="000000"/>
                <w:sz w:val="18"/>
                <w:szCs w:val="18"/>
              </w:rPr>
            </w:pPr>
            <w:r w:rsidRPr="00F12B45">
              <w:rPr>
                <w:rFonts w:ascii="メイリオ" w:eastAsia="メイリオ" w:hAnsi="メイリオ" w:hint="eastAsia"/>
                <w:color w:val="000000"/>
                <w:sz w:val="18"/>
                <w:szCs w:val="18"/>
              </w:rPr>
              <w:t>○</w:t>
            </w:r>
          </w:p>
        </w:tc>
        <w:tc>
          <w:tcPr>
            <w:tcW w:w="839" w:type="dxa"/>
            <w:tcBorders>
              <w:right w:val="single" w:sz="4" w:space="0" w:color="auto"/>
            </w:tcBorders>
            <w:shd w:val="clear" w:color="auto" w:fill="D9D9D9" w:themeFill="background1" w:themeFillShade="D9"/>
            <w:noWrap/>
            <w:vAlign w:val="center"/>
          </w:tcPr>
          <w:p w:rsidR="00045151" w:rsidRPr="00F12B45" w:rsidRDefault="00045151" w:rsidP="00045151">
            <w:pPr>
              <w:snapToGrid w:val="0"/>
              <w:spacing w:line="187" w:lineRule="auto"/>
              <w:jc w:val="center"/>
              <w:rPr>
                <w:rFonts w:ascii="メイリオ" w:eastAsia="メイリオ" w:hAnsi="メイリオ"/>
                <w:color w:val="000000"/>
                <w:sz w:val="18"/>
                <w:szCs w:val="18"/>
              </w:rPr>
            </w:pPr>
            <w:r w:rsidRPr="00B244EA">
              <w:rPr>
                <w:rFonts w:ascii="メイリオ" w:eastAsia="メイリオ" w:hAnsi="メイリオ" w:cs="ＭＳ Ｐゴシック" w:hint="eastAsia"/>
                <w:color w:val="000000"/>
                <w:kern w:val="0"/>
                <w:sz w:val="18"/>
                <w:szCs w:val="18"/>
              </w:rPr>
              <w:t>○</w:t>
            </w:r>
          </w:p>
        </w:tc>
        <w:tc>
          <w:tcPr>
            <w:tcW w:w="5187" w:type="dxa"/>
            <w:tcBorders>
              <w:left w:val="single" w:sz="4" w:space="0" w:color="auto"/>
            </w:tcBorders>
            <w:shd w:val="clear" w:color="auto" w:fill="D9D9D9" w:themeFill="background1" w:themeFillShade="D9"/>
            <w:vAlign w:val="center"/>
          </w:tcPr>
          <w:p w:rsidR="00045151" w:rsidRPr="000A46B5" w:rsidRDefault="00045151" w:rsidP="00045151">
            <w:pPr>
              <w:snapToGrid w:val="0"/>
              <w:spacing w:line="187" w:lineRule="auto"/>
              <w:rPr>
                <w:rFonts w:ascii="メイリオ" w:eastAsia="メイリオ" w:hAnsi="メイリオ"/>
                <w:color w:val="000000"/>
                <w:sz w:val="18"/>
                <w:szCs w:val="18"/>
              </w:rPr>
            </w:pPr>
            <w:r w:rsidRPr="000A46B5">
              <w:rPr>
                <w:rFonts w:ascii="メイリオ" w:eastAsia="メイリオ" w:hAnsi="メイリオ" w:hint="eastAsia"/>
                <w:color w:val="000000"/>
                <w:sz w:val="18"/>
                <w:szCs w:val="18"/>
              </w:rPr>
              <w:t>交通安全課</w:t>
            </w:r>
          </w:p>
        </w:tc>
      </w:tr>
      <w:tr w:rsidR="00045151" w:rsidRPr="000A46B5" w:rsidTr="00C47DBD">
        <w:trPr>
          <w:trHeight w:val="270"/>
        </w:trPr>
        <w:tc>
          <w:tcPr>
            <w:tcW w:w="839" w:type="dxa"/>
            <w:vAlign w:val="center"/>
          </w:tcPr>
          <w:p w:rsidR="00045151" w:rsidRPr="00B244EA" w:rsidRDefault="00045151" w:rsidP="00045151">
            <w:pPr>
              <w:snapToGrid w:val="0"/>
              <w:spacing w:line="187" w:lineRule="auto"/>
              <w:jc w:val="center"/>
              <w:rPr>
                <w:rFonts w:ascii="メイリオ" w:eastAsia="メイリオ" w:hAnsi="メイリオ"/>
                <w:color w:val="000000"/>
                <w:sz w:val="18"/>
                <w:szCs w:val="18"/>
              </w:rPr>
            </w:pPr>
            <w:r>
              <w:rPr>
                <w:rFonts w:ascii="メイリオ" w:eastAsia="メイリオ" w:hAnsi="メイリオ" w:hint="eastAsia"/>
                <w:color w:val="000000"/>
                <w:sz w:val="18"/>
                <w:szCs w:val="18"/>
              </w:rPr>
              <w:t>○</w:t>
            </w:r>
          </w:p>
        </w:tc>
        <w:tc>
          <w:tcPr>
            <w:tcW w:w="839" w:type="dxa"/>
            <w:vAlign w:val="center"/>
          </w:tcPr>
          <w:p w:rsidR="00045151" w:rsidRPr="00B244EA" w:rsidRDefault="00045151" w:rsidP="00045151">
            <w:pPr>
              <w:snapToGrid w:val="0"/>
              <w:spacing w:line="187" w:lineRule="auto"/>
              <w:jc w:val="center"/>
              <w:rPr>
                <w:rFonts w:ascii="メイリオ" w:eastAsia="メイリオ" w:hAnsi="メイリオ"/>
                <w:color w:val="000000"/>
                <w:sz w:val="18"/>
                <w:szCs w:val="18"/>
              </w:rPr>
            </w:pPr>
          </w:p>
        </w:tc>
        <w:tc>
          <w:tcPr>
            <w:tcW w:w="839" w:type="dxa"/>
            <w:shd w:val="clear" w:color="auto" w:fill="auto"/>
            <w:vAlign w:val="center"/>
          </w:tcPr>
          <w:p w:rsidR="00045151" w:rsidRPr="00F12B45" w:rsidRDefault="00045151" w:rsidP="00045151">
            <w:pPr>
              <w:snapToGrid w:val="0"/>
              <w:spacing w:line="187" w:lineRule="auto"/>
              <w:jc w:val="center"/>
              <w:rPr>
                <w:rFonts w:ascii="メイリオ" w:eastAsia="メイリオ" w:hAnsi="メイリオ"/>
                <w:color w:val="000000"/>
                <w:sz w:val="18"/>
                <w:szCs w:val="18"/>
              </w:rPr>
            </w:pPr>
          </w:p>
        </w:tc>
        <w:tc>
          <w:tcPr>
            <w:tcW w:w="839" w:type="dxa"/>
            <w:shd w:val="clear" w:color="auto" w:fill="auto"/>
            <w:noWrap/>
            <w:vAlign w:val="center"/>
          </w:tcPr>
          <w:p w:rsidR="00045151" w:rsidRPr="00F12B45" w:rsidRDefault="00045151" w:rsidP="00045151">
            <w:pPr>
              <w:snapToGrid w:val="0"/>
              <w:spacing w:line="187" w:lineRule="auto"/>
              <w:jc w:val="center"/>
              <w:rPr>
                <w:rFonts w:ascii="メイリオ" w:eastAsia="メイリオ" w:hAnsi="メイリオ"/>
                <w:color w:val="000000"/>
                <w:sz w:val="18"/>
                <w:szCs w:val="18"/>
              </w:rPr>
            </w:pPr>
          </w:p>
        </w:tc>
        <w:tc>
          <w:tcPr>
            <w:tcW w:w="839" w:type="dxa"/>
            <w:tcBorders>
              <w:right w:val="single" w:sz="4" w:space="0" w:color="auto"/>
            </w:tcBorders>
            <w:shd w:val="clear" w:color="auto" w:fill="auto"/>
            <w:noWrap/>
            <w:vAlign w:val="center"/>
          </w:tcPr>
          <w:p w:rsidR="00045151" w:rsidRPr="00F12B45" w:rsidRDefault="00045151" w:rsidP="00045151">
            <w:pPr>
              <w:snapToGrid w:val="0"/>
              <w:spacing w:line="187" w:lineRule="auto"/>
              <w:jc w:val="center"/>
              <w:rPr>
                <w:rFonts w:ascii="メイリオ" w:eastAsia="メイリオ" w:hAnsi="メイリオ"/>
                <w:color w:val="000000"/>
                <w:sz w:val="18"/>
                <w:szCs w:val="18"/>
              </w:rPr>
            </w:pPr>
            <w:r w:rsidRPr="00F12B45">
              <w:rPr>
                <w:rFonts w:ascii="メイリオ" w:eastAsia="メイリオ" w:hAnsi="メイリオ" w:hint="eastAsia"/>
                <w:color w:val="000000"/>
                <w:sz w:val="18"/>
                <w:szCs w:val="18"/>
              </w:rPr>
              <w:t>○</w:t>
            </w:r>
          </w:p>
        </w:tc>
        <w:tc>
          <w:tcPr>
            <w:tcW w:w="5187" w:type="dxa"/>
            <w:tcBorders>
              <w:left w:val="single" w:sz="4" w:space="0" w:color="auto"/>
            </w:tcBorders>
            <w:shd w:val="clear" w:color="auto" w:fill="auto"/>
            <w:vAlign w:val="center"/>
          </w:tcPr>
          <w:p w:rsidR="00045151" w:rsidRPr="000A46B5" w:rsidRDefault="00045151" w:rsidP="00045151">
            <w:pPr>
              <w:snapToGrid w:val="0"/>
              <w:spacing w:line="187" w:lineRule="auto"/>
              <w:rPr>
                <w:rFonts w:ascii="メイリオ" w:eastAsia="メイリオ" w:hAnsi="メイリオ"/>
                <w:color w:val="000000"/>
                <w:sz w:val="18"/>
                <w:szCs w:val="18"/>
              </w:rPr>
            </w:pPr>
            <w:r w:rsidRPr="000A46B5">
              <w:rPr>
                <w:rFonts w:ascii="メイリオ" w:eastAsia="メイリオ" w:hAnsi="メイリオ" w:hint="eastAsia"/>
                <w:color w:val="000000"/>
                <w:sz w:val="18"/>
                <w:szCs w:val="18"/>
              </w:rPr>
              <w:t>文化・国際交流課、文化・国際交流財団、指導室、学務課</w:t>
            </w:r>
          </w:p>
        </w:tc>
      </w:tr>
      <w:tr w:rsidR="00045151" w:rsidRPr="000A46B5" w:rsidTr="00C47DBD">
        <w:trPr>
          <w:trHeight w:val="270"/>
        </w:trPr>
        <w:tc>
          <w:tcPr>
            <w:tcW w:w="839" w:type="dxa"/>
            <w:vAlign w:val="center"/>
          </w:tcPr>
          <w:p w:rsidR="00045151" w:rsidRPr="00B244EA" w:rsidRDefault="00045151" w:rsidP="00045151">
            <w:pPr>
              <w:snapToGrid w:val="0"/>
              <w:spacing w:line="187" w:lineRule="auto"/>
              <w:jc w:val="center"/>
              <w:rPr>
                <w:rFonts w:ascii="メイリオ" w:eastAsia="メイリオ" w:hAnsi="メイリオ"/>
                <w:color w:val="000000"/>
                <w:sz w:val="18"/>
                <w:szCs w:val="18"/>
              </w:rPr>
            </w:pPr>
          </w:p>
        </w:tc>
        <w:tc>
          <w:tcPr>
            <w:tcW w:w="839" w:type="dxa"/>
            <w:vAlign w:val="center"/>
          </w:tcPr>
          <w:p w:rsidR="00045151" w:rsidRPr="00B244EA" w:rsidRDefault="00045151" w:rsidP="00045151">
            <w:pPr>
              <w:snapToGrid w:val="0"/>
              <w:spacing w:line="187" w:lineRule="auto"/>
              <w:jc w:val="center"/>
              <w:rPr>
                <w:rFonts w:ascii="メイリオ" w:eastAsia="メイリオ" w:hAnsi="メイリオ"/>
                <w:color w:val="000000"/>
                <w:sz w:val="18"/>
                <w:szCs w:val="18"/>
              </w:rPr>
            </w:pPr>
          </w:p>
        </w:tc>
        <w:tc>
          <w:tcPr>
            <w:tcW w:w="839" w:type="dxa"/>
            <w:shd w:val="clear" w:color="auto" w:fill="auto"/>
            <w:vAlign w:val="center"/>
          </w:tcPr>
          <w:p w:rsidR="00045151" w:rsidRPr="00F12B45" w:rsidRDefault="00045151" w:rsidP="00045151">
            <w:pPr>
              <w:snapToGrid w:val="0"/>
              <w:spacing w:line="187" w:lineRule="auto"/>
              <w:jc w:val="center"/>
              <w:rPr>
                <w:rFonts w:ascii="メイリオ" w:eastAsia="メイリオ" w:hAnsi="メイリオ"/>
                <w:color w:val="000000"/>
                <w:sz w:val="18"/>
                <w:szCs w:val="18"/>
              </w:rPr>
            </w:pPr>
          </w:p>
        </w:tc>
        <w:tc>
          <w:tcPr>
            <w:tcW w:w="839" w:type="dxa"/>
            <w:shd w:val="clear" w:color="auto" w:fill="auto"/>
            <w:noWrap/>
            <w:vAlign w:val="center"/>
          </w:tcPr>
          <w:p w:rsidR="00045151" w:rsidRPr="00F12B45" w:rsidRDefault="00045151" w:rsidP="00045151">
            <w:pPr>
              <w:snapToGrid w:val="0"/>
              <w:spacing w:line="187" w:lineRule="auto"/>
              <w:jc w:val="center"/>
              <w:rPr>
                <w:rFonts w:ascii="メイリオ" w:eastAsia="メイリオ" w:hAnsi="メイリオ"/>
                <w:color w:val="000000"/>
                <w:sz w:val="18"/>
                <w:szCs w:val="18"/>
              </w:rPr>
            </w:pPr>
          </w:p>
        </w:tc>
        <w:tc>
          <w:tcPr>
            <w:tcW w:w="839" w:type="dxa"/>
            <w:tcBorders>
              <w:right w:val="single" w:sz="4" w:space="0" w:color="auto"/>
            </w:tcBorders>
            <w:shd w:val="clear" w:color="auto" w:fill="auto"/>
            <w:noWrap/>
            <w:vAlign w:val="center"/>
          </w:tcPr>
          <w:p w:rsidR="00045151" w:rsidRPr="00F12B45" w:rsidRDefault="00045151" w:rsidP="00045151">
            <w:pPr>
              <w:snapToGrid w:val="0"/>
              <w:spacing w:line="187" w:lineRule="auto"/>
              <w:jc w:val="center"/>
              <w:rPr>
                <w:rFonts w:ascii="メイリオ" w:eastAsia="メイリオ" w:hAnsi="メイリオ"/>
                <w:color w:val="000000"/>
                <w:sz w:val="18"/>
                <w:szCs w:val="18"/>
              </w:rPr>
            </w:pPr>
            <w:r w:rsidRPr="00F12B45">
              <w:rPr>
                <w:rFonts w:ascii="メイリオ" w:eastAsia="メイリオ" w:hAnsi="メイリオ" w:hint="eastAsia"/>
                <w:color w:val="000000"/>
                <w:sz w:val="18"/>
                <w:szCs w:val="18"/>
              </w:rPr>
              <w:t>○</w:t>
            </w:r>
          </w:p>
        </w:tc>
        <w:tc>
          <w:tcPr>
            <w:tcW w:w="5187" w:type="dxa"/>
            <w:tcBorders>
              <w:left w:val="single" w:sz="4" w:space="0" w:color="auto"/>
            </w:tcBorders>
            <w:shd w:val="clear" w:color="auto" w:fill="auto"/>
            <w:vAlign w:val="center"/>
          </w:tcPr>
          <w:p w:rsidR="00045151" w:rsidRPr="000A46B5" w:rsidRDefault="00045151" w:rsidP="00045151">
            <w:pPr>
              <w:snapToGrid w:val="0"/>
              <w:spacing w:line="187" w:lineRule="auto"/>
              <w:rPr>
                <w:rFonts w:ascii="メイリオ" w:eastAsia="メイリオ" w:hAnsi="メイリオ"/>
                <w:color w:val="000000"/>
                <w:sz w:val="18"/>
                <w:szCs w:val="18"/>
              </w:rPr>
            </w:pPr>
            <w:r w:rsidRPr="000A46B5">
              <w:rPr>
                <w:rFonts w:ascii="メイリオ" w:eastAsia="メイリオ" w:hAnsi="メイリオ" w:hint="eastAsia"/>
                <w:color w:val="000000"/>
                <w:sz w:val="18"/>
                <w:szCs w:val="18"/>
              </w:rPr>
              <w:t>くらしと観光課</w:t>
            </w:r>
          </w:p>
        </w:tc>
      </w:tr>
      <w:tr w:rsidR="00045151" w:rsidRPr="000A46B5" w:rsidTr="00C47DBD">
        <w:trPr>
          <w:trHeight w:val="270"/>
        </w:trPr>
        <w:tc>
          <w:tcPr>
            <w:tcW w:w="839" w:type="dxa"/>
            <w:tcBorders>
              <w:bottom w:val="single" w:sz="4" w:space="0" w:color="auto"/>
            </w:tcBorders>
            <w:vAlign w:val="center"/>
          </w:tcPr>
          <w:p w:rsidR="00045151" w:rsidRPr="00AE1D50" w:rsidRDefault="00045151" w:rsidP="00045151">
            <w:pPr>
              <w:snapToGrid w:val="0"/>
              <w:spacing w:line="187" w:lineRule="auto"/>
              <w:jc w:val="center"/>
              <w:rPr>
                <w:rFonts w:ascii="メイリオ" w:eastAsia="メイリオ" w:hAnsi="メイリオ"/>
                <w:color w:val="000000"/>
                <w:sz w:val="18"/>
                <w:szCs w:val="18"/>
              </w:rPr>
            </w:pPr>
          </w:p>
        </w:tc>
        <w:tc>
          <w:tcPr>
            <w:tcW w:w="839" w:type="dxa"/>
            <w:tcBorders>
              <w:bottom w:val="single" w:sz="4" w:space="0" w:color="auto"/>
            </w:tcBorders>
            <w:vAlign w:val="center"/>
          </w:tcPr>
          <w:p w:rsidR="00045151" w:rsidRPr="00B244EA" w:rsidRDefault="00045151" w:rsidP="00045151">
            <w:pPr>
              <w:snapToGrid w:val="0"/>
              <w:spacing w:line="187" w:lineRule="auto"/>
              <w:jc w:val="center"/>
              <w:rPr>
                <w:rFonts w:ascii="メイリオ" w:eastAsia="メイリオ" w:hAnsi="メイリオ"/>
                <w:color w:val="000000"/>
                <w:sz w:val="18"/>
                <w:szCs w:val="18"/>
              </w:rPr>
            </w:pPr>
          </w:p>
        </w:tc>
        <w:tc>
          <w:tcPr>
            <w:tcW w:w="839" w:type="dxa"/>
            <w:tcBorders>
              <w:bottom w:val="single" w:sz="4" w:space="0" w:color="auto"/>
            </w:tcBorders>
            <w:shd w:val="clear" w:color="auto" w:fill="auto"/>
            <w:vAlign w:val="center"/>
          </w:tcPr>
          <w:p w:rsidR="00045151" w:rsidRPr="00F12B45" w:rsidRDefault="00045151" w:rsidP="00045151">
            <w:pPr>
              <w:snapToGrid w:val="0"/>
              <w:spacing w:line="187" w:lineRule="auto"/>
              <w:jc w:val="center"/>
              <w:rPr>
                <w:rFonts w:ascii="メイリオ" w:eastAsia="メイリオ" w:hAnsi="メイリオ"/>
                <w:color w:val="000000"/>
                <w:sz w:val="18"/>
                <w:szCs w:val="18"/>
              </w:rPr>
            </w:pPr>
            <w:r w:rsidRPr="00F12B45">
              <w:rPr>
                <w:rFonts w:ascii="メイリオ" w:eastAsia="メイリオ" w:hAnsi="メイリオ" w:hint="eastAsia"/>
                <w:color w:val="000000"/>
                <w:sz w:val="18"/>
                <w:szCs w:val="18"/>
              </w:rPr>
              <w:t>○</w:t>
            </w:r>
          </w:p>
        </w:tc>
        <w:tc>
          <w:tcPr>
            <w:tcW w:w="839" w:type="dxa"/>
            <w:tcBorders>
              <w:bottom w:val="single" w:sz="4" w:space="0" w:color="auto"/>
            </w:tcBorders>
            <w:shd w:val="clear" w:color="auto" w:fill="auto"/>
            <w:noWrap/>
            <w:vAlign w:val="center"/>
          </w:tcPr>
          <w:p w:rsidR="00045151" w:rsidRPr="00F12B45" w:rsidRDefault="00045151" w:rsidP="00045151">
            <w:pPr>
              <w:snapToGrid w:val="0"/>
              <w:spacing w:line="187" w:lineRule="auto"/>
              <w:jc w:val="center"/>
              <w:rPr>
                <w:rFonts w:ascii="メイリオ" w:eastAsia="メイリオ" w:hAnsi="メイリオ"/>
                <w:color w:val="000000"/>
                <w:sz w:val="18"/>
                <w:szCs w:val="18"/>
              </w:rPr>
            </w:pPr>
          </w:p>
        </w:tc>
        <w:tc>
          <w:tcPr>
            <w:tcW w:w="839" w:type="dxa"/>
            <w:tcBorders>
              <w:bottom w:val="single" w:sz="4" w:space="0" w:color="auto"/>
              <w:right w:val="single" w:sz="4" w:space="0" w:color="auto"/>
            </w:tcBorders>
            <w:shd w:val="clear" w:color="auto" w:fill="auto"/>
            <w:noWrap/>
            <w:vAlign w:val="center"/>
          </w:tcPr>
          <w:p w:rsidR="00045151" w:rsidRPr="00F12B45" w:rsidRDefault="00045151" w:rsidP="00045151">
            <w:pPr>
              <w:snapToGrid w:val="0"/>
              <w:spacing w:line="187" w:lineRule="auto"/>
              <w:jc w:val="center"/>
              <w:rPr>
                <w:rFonts w:ascii="メイリオ" w:eastAsia="メイリオ" w:hAnsi="メイリオ"/>
                <w:color w:val="000000"/>
                <w:sz w:val="18"/>
                <w:szCs w:val="18"/>
              </w:rPr>
            </w:pPr>
          </w:p>
        </w:tc>
        <w:tc>
          <w:tcPr>
            <w:tcW w:w="5187" w:type="dxa"/>
            <w:tcBorders>
              <w:left w:val="single" w:sz="4" w:space="0" w:color="auto"/>
              <w:bottom w:val="single" w:sz="4" w:space="0" w:color="auto"/>
            </w:tcBorders>
            <w:shd w:val="clear" w:color="auto" w:fill="auto"/>
            <w:vAlign w:val="center"/>
          </w:tcPr>
          <w:p w:rsidR="00045151" w:rsidRPr="000A46B5" w:rsidRDefault="00045151" w:rsidP="00045151">
            <w:pPr>
              <w:snapToGrid w:val="0"/>
              <w:spacing w:line="187" w:lineRule="auto"/>
              <w:rPr>
                <w:rFonts w:ascii="メイリオ" w:eastAsia="メイリオ" w:hAnsi="メイリオ"/>
                <w:color w:val="000000"/>
                <w:sz w:val="18"/>
                <w:szCs w:val="18"/>
              </w:rPr>
            </w:pPr>
            <w:r w:rsidRPr="000A46B5">
              <w:rPr>
                <w:rFonts w:ascii="メイリオ" w:eastAsia="メイリオ" w:hAnsi="メイリオ" w:hint="eastAsia"/>
                <w:color w:val="000000"/>
                <w:sz w:val="18"/>
                <w:szCs w:val="18"/>
              </w:rPr>
              <w:t>おとしより保健福祉センター</w:t>
            </w:r>
          </w:p>
        </w:tc>
      </w:tr>
      <w:tr w:rsidR="00045151" w:rsidRPr="000A46B5" w:rsidTr="00C47DBD">
        <w:trPr>
          <w:trHeight w:val="270"/>
        </w:trPr>
        <w:tc>
          <w:tcPr>
            <w:tcW w:w="839" w:type="dxa"/>
            <w:shd w:val="clear" w:color="auto" w:fill="D9D9D9" w:themeFill="background1" w:themeFillShade="D9"/>
            <w:vAlign w:val="center"/>
          </w:tcPr>
          <w:p w:rsidR="00045151" w:rsidRPr="00B244EA" w:rsidRDefault="00045151" w:rsidP="00045151">
            <w:pPr>
              <w:snapToGrid w:val="0"/>
              <w:spacing w:line="187" w:lineRule="auto"/>
              <w:jc w:val="center"/>
              <w:rPr>
                <w:rFonts w:ascii="メイリオ" w:eastAsia="メイリオ" w:hAnsi="メイリオ"/>
                <w:color w:val="000000"/>
                <w:sz w:val="18"/>
                <w:szCs w:val="18"/>
              </w:rPr>
            </w:pPr>
            <w:r w:rsidRPr="00B244EA">
              <w:rPr>
                <w:rFonts w:ascii="メイリオ" w:eastAsia="メイリオ" w:hAnsi="メイリオ" w:hint="eastAsia"/>
                <w:color w:val="000000"/>
                <w:sz w:val="18"/>
                <w:szCs w:val="18"/>
              </w:rPr>
              <w:t>○</w:t>
            </w:r>
          </w:p>
        </w:tc>
        <w:tc>
          <w:tcPr>
            <w:tcW w:w="839" w:type="dxa"/>
            <w:shd w:val="clear" w:color="auto" w:fill="D9D9D9" w:themeFill="background1" w:themeFillShade="D9"/>
            <w:vAlign w:val="center"/>
          </w:tcPr>
          <w:p w:rsidR="00045151" w:rsidRPr="00B244EA" w:rsidRDefault="00045151" w:rsidP="00045151">
            <w:pPr>
              <w:snapToGrid w:val="0"/>
              <w:spacing w:line="187" w:lineRule="auto"/>
              <w:jc w:val="center"/>
              <w:rPr>
                <w:rFonts w:ascii="メイリオ" w:eastAsia="メイリオ" w:hAnsi="メイリオ"/>
                <w:color w:val="000000"/>
                <w:sz w:val="18"/>
                <w:szCs w:val="18"/>
              </w:rPr>
            </w:pPr>
            <w:r w:rsidRPr="00B244EA">
              <w:rPr>
                <w:rFonts w:ascii="メイリオ" w:eastAsia="メイリオ" w:hAnsi="メイリオ" w:hint="eastAsia"/>
                <w:color w:val="000000"/>
                <w:sz w:val="18"/>
                <w:szCs w:val="18"/>
              </w:rPr>
              <w:t>○</w:t>
            </w:r>
          </w:p>
        </w:tc>
        <w:tc>
          <w:tcPr>
            <w:tcW w:w="839" w:type="dxa"/>
            <w:shd w:val="clear" w:color="auto" w:fill="D9D9D9" w:themeFill="background1" w:themeFillShade="D9"/>
            <w:vAlign w:val="center"/>
          </w:tcPr>
          <w:p w:rsidR="00045151" w:rsidRPr="00F12B45" w:rsidRDefault="00045151" w:rsidP="00045151">
            <w:pPr>
              <w:snapToGrid w:val="0"/>
              <w:spacing w:line="187" w:lineRule="auto"/>
              <w:jc w:val="center"/>
              <w:rPr>
                <w:rFonts w:ascii="メイリオ" w:eastAsia="メイリオ" w:hAnsi="メイリオ"/>
                <w:color w:val="000000"/>
                <w:sz w:val="18"/>
                <w:szCs w:val="18"/>
              </w:rPr>
            </w:pPr>
            <w:r w:rsidRPr="00F12B45">
              <w:rPr>
                <w:rFonts w:ascii="メイリオ" w:eastAsia="メイリオ" w:hAnsi="メイリオ" w:hint="eastAsia"/>
                <w:color w:val="000000"/>
                <w:sz w:val="18"/>
                <w:szCs w:val="18"/>
              </w:rPr>
              <w:t>○</w:t>
            </w:r>
          </w:p>
        </w:tc>
        <w:tc>
          <w:tcPr>
            <w:tcW w:w="839" w:type="dxa"/>
            <w:shd w:val="clear" w:color="auto" w:fill="D9D9D9" w:themeFill="background1" w:themeFillShade="D9"/>
            <w:noWrap/>
            <w:vAlign w:val="center"/>
          </w:tcPr>
          <w:p w:rsidR="00045151" w:rsidRPr="00F12B45" w:rsidRDefault="00045151" w:rsidP="00045151">
            <w:pPr>
              <w:snapToGrid w:val="0"/>
              <w:spacing w:line="187" w:lineRule="auto"/>
              <w:jc w:val="center"/>
              <w:rPr>
                <w:rFonts w:ascii="メイリオ" w:eastAsia="メイリオ" w:hAnsi="メイリオ"/>
                <w:color w:val="000000"/>
                <w:sz w:val="18"/>
                <w:szCs w:val="18"/>
              </w:rPr>
            </w:pPr>
            <w:r w:rsidRPr="00F12B45">
              <w:rPr>
                <w:rFonts w:ascii="メイリオ" w:eastAsia="メイリオ" w:hAnsi="メイリオ" w:hint="eastAsia"/>
                <w:color w:val="000000"/>
                <w:sz w:val="18"/>
                <w:szCs w:val="18"/>
              </w:rPr>
              <w:t>○</w:t>
            </w:r>
          </w:p>
        </w:tc>
        <w:tc>
          <w:tcPr>
            <w:tcW w:w="839" w:type="dxa"/>
            <w:tcBorders>
              <w:right w:val="single" w:sz="4" w:space="0" w:color="auto"/>
            </w:tcBorders>
            <w:shd w:val="clear" w:color="auto" w:fill="D9D9D9" w:themeFill="background1" w:themeFillShade="D9"/>
            <w:noWrap/>
            <w:vAlign w:val="center"/>
          </w:tcPr>
          <w:p w:rsidR="00045151" w:rsidRPr="00F12B45" w:rsidRDefault="00045151" w:rsidP="00045151">
            <w:pPr>
              <w:snapToGrid w:val="0"/>
              <w:spacing w:line="187" w:lineRule="auto"/>
              <w:jc w:val="center"/>
              <w:rPr>
                <w:rFonts w:ascii="メイリオ" w:eastAsia="メイリオ" w:hAnsi="メイリオ"/>
                <w:color w:val="000000"/>
                <w:sz w:val="18"/>
                <w:szCs w:val="18"/>
              </w:rPr>
            </w:pPr>
            <w:r w:rsidRPr="00B244EA">
              <w:rPr>
                <w:rFonts w:ascii="メイリオ" w:eastAsia="メイリオ" w:hAnsi="メイリオ" w:cs="ＭＳ Ｐゴシック" w:hint="eastAsia"/>
                <w:color w:val="000000"/>
                <w:kern w:val="0"/>
                <w:sz w:val="18"/>
                <w:szCs w:val="18"/>
              </w:rPr>
              <w:t>○</w:t>
            </w:r>
          </w:p>
        </w:tc>
        <w:tc>
          <w:tcPr>
            <w:tcW w:w="5187" w:type="dxa"/>
            <w:tcBorders>
              <w:left w:val="single" w:sz="4" w:space="0" w:color="auto"/>
            </w:tcBorders>
            <w:shd w:val="clear" w:color="auto" w:fill="D9D9D9" w:themeFill="background1" w:themeFillShade="D9"/>
            <w:vAlign w:val="center"/>
          </w:tcPr>
          <w:p w:rsidR="00045151" w:rsidRPr="000A46B5" w:rsidRDefault="00045151" w:rsidP="00045151">
            <w:pPr>
              <w:snapToGrid w:val="0"/>
              <w:spacing w:line="187" w:lineRule="auto"/>
              <w:rPr>
                <w:rFonts w:ascii="メイリオ" w:eastAsia="メイリオ" w:hAnsi="メイリオ"/>
                <w:color w:val="000000"/>
                <w:sz w:val="18"/>
                <w:szCs w:val="18"/>
              </w:rPr>
            </w:pPr>
            <w:r w:rsidRPr="000A46B5">
              <w:rPr>
                <w:rFonts w:ascii="メイリオ" w:eastAsia="メイリオ" w:hAnsi="メイリオ" w:hint="eastAsia"/>
                <w:color w:val="000000"/>
                <w:sz w:val="18"/>
                <w:szCs w:val="18"/>
              </w:rPr>
              <w:t>障がい者福祉課</w:t>
            </w:r>
          </w:p>
        </w:tc>
      </w:tr>
      <w:tr w:rsidR="00045151" w:rsidRPr="000A46B5" w:rsidTr="00C47DBD">
        <w:trPr>
          <w:trHeight w:val="270"/>
        </w:trPr>
        <w:tc>
          <w:tcPr>
            <w:tcW w:w="839" w:type="dxa"/>
            <w:vAlign w:val="center"/>
          </w:tcPr>
          <w:p w:rsidR="00045151" w:rsidRPr="00B244EA" w:rsidRDefault="00045151" w:rsidP="00045151">
            <w:pPr>
              <w:snapToGrid w:val="0"/>
              <w:spacing w:line="187" w:lineRule="auto"/>
              <w:jc w:val="center"/>
              <w:rPr>
                <w:rFonts w:ascii="メイリオ" w:eastAsia="メイリオ" w:hAnsi="メイリオ"/>
                <w:color w:val="000000"/>
                <w:sz w:val="18"/>
                <w:szCs w:val="18"/>
              </w:rPr>
            </w:pPr>
          </w:p>
        </w:tc>
        <w:tc>
          <w:tcPr>
            <w:tcW w:w="839" w:type="dxa"/>
            <w:vAlign w:val="center"/>
          </w:tcPr>
          <w:p w:rsidR="00045151" w:rsidRPr="00B244EA" w:rsidRDefault="00045151" w:rsidP="00045151">
            <w:pPr>
              <w:snapToGrid w:val="0"/>
              <w:spacing w:line="187" w:lineRule="auto"/>
              <w:jc w:val="center"/>
              <w:rPr>
                <w:rFonts w:ascii="メイリオ" w:eastAsia="メイリオ" w:hAnsi="メイリオ"/>
                <w:color w:val="000000"/>
                <w:sz w:val="18"/>
                <w:szCs w:val="18"/>
              </w:rPr>
            </w:pPr>
          </w:p>
        </w:tc>
        <w:tc>
          <w:tcPr>
            <w:tcW w:w="839" w:type="dxa"/>
            <w:shd w:val="clear" w:color="auto" w:fill="auto"/>
            <w:vAlign w:val="center"/>
          </w:tcPr>
          <w:p w:rsidR="00045151" w:rsidRPr="00F12B45" w:rsidRDefault="00045151" w:rsidP="00045151">
            <w:pPr>
              <w:snapToGrid w:val="0"/>
              <w:spacing w:line="187" w:lineRule="auto"/>
              <w:jc w:val="center"/>
              <w:rPr>
                <w:rFonts w:ascii="メイリオ" w:eastAsia="メイリオ" w:hAnsi="メイリオ"/>
                <w:color w:val="000000"/>
                <w:sz w:val="18"/>
                <w:szCs w:val="18"/>
              </w:rPr>
            </w:pPr>
          </w:p>
        </w:tc>
        <w:tc>
          <w:tcPr>
            <w:tcW w:w="839" w:type="dxa"/>
            <w:shd w:val="clear" w:color="auto" w:fill="auto"/>
            <w:noWrap/>
            <w:vAlign w:val="center"/>
          </w:tcPr>
          <w:p w:rsidR="00045151" w:rsidRPr="00F12B45" w:rsidRDefault="00045151" w:rsidP="00045151">
            <w:pPr>
              <w:snapToGrid w:val="0"/>
              <w:spacing w:line="187" w:lineRule="auto"/>
              <w:jc w:val="center"/>
              <w:rPr>
                <w:rFonts w:ascii="メイリオ" w:eastAsia="メイリオ" w:hAnsi="メイリオ"/>
                <w:color w:val="000000"/>
                <w:sz w:val="18"/>
                <w:szCs w:val="18"/>
              </w:rPr>
            </w:pPr>
            <w:r w:rsidRPr="00F12B45">
              <w:rPr>
                <w:rFonts w:ascii="メイリオ" w:eastAsia="メイリオ" w:hAnsi="メイリオ" w:hint="eastAsia"/>
                <w:color w:val="000000"/>
                <w:sz w:val="18"/>
                <w:szCs w:val="18"/>
              </w:rPr>
              <w:t>○</w:t>
            </w:r>
          </w:p>
        </w:tc>
        <w:tc>
          <w:tcPr>
            <w:tcW w:w="839" w:type="dxa"/>
            <w:tcBorders>
              <w:right w:val="single" w:sz="4" w:space="0" w:color="auto"/>
            </w:tcBorders>
            <w:shd w:val="clear" w:color="auto" w:fill="auto"/>
            <w:noWrap/>
            <w:vAlign w:val="center"/>
          </w:tcPr>
          <w:p w:rsidR="00045151" w:rsidRPr="00F12B45" w:rsidRDefault="00045151" w:rsidP="00045151">
            <w:pPr>
              <w:snapToGrid w:val="0"/>
              <w:spacing w:line="187" w:lineRule="auto"/>
              <w:jc w:val="center"/>
              <w:rPr>
                <w:rFonts w:ascii="メイリオ" w:eastAsia="メイリオ" w:hAnsi="メイリオ"/>
                <w:color w:val="000000"/>
                <w:sz w:val="18"/>
                <w:szCs w:val="18"/>
              </w:rPr>
            </w:pPr>
            <w:r>
              <w:rPr>
                <w:rFonts w:ascii="メイリオ" w:eastAsia="メイリオ" w:hAnsi="メイリオ" w:hint="eastAsia"/>
                <w:color w:val="000000"/>
                <w:sz w:val="18"/>
                <w:szCs w:val="18"/>
              </w:rPr>
              <w:t>○</w:t>
            </w:r>
          </w:p>
        </w:tc>
        <w:tc>
          <w:tcPr>
            <w:tcW w:w="5187" w:type="dxa"/>
            <w:tcBorders>
              <w:left w:val="single" w:sz="4" w:space="0" w:color="auto"/>
            </w:tcBorders>
            <w:shd w:val="clear" w:color="auto" w:fill="auto"/>
            <w:vAlign w:val="center"/>
          </w:tcPr>
          <w:p w:rsidR="00045151" w:rsidRPr="000A46B5" w:rsidRDefault="00045151" w:rsidP="00045151">
            <w:pPr>
              <w:snapToGrid w:val="0"/>
              <w:spacing w:line="187" w:lineRule="auto"/>
              <w:rPr>
                <w:rFonts w:ascii="メイリオ" w:eastAsia="メイリオ" w:hAnsi="メイリオ"/>
                <w:color w:val="000000"/>
                <w:sz w:val="18"/>
                <w:szCs w:val="18"/>
              </w:rPr>
            </w:pPr>
            <w:r w:rsidRPr="000A46B5">
              <w:rPr>
                <w:rFonts w:ascii="メイリオ" w:eastAsia="メイリオ" w:hAnsi="メイリオ" w:hint="eastAsia"/>
                <w:color w:val="000000"/>
                <w:sz w:val="18"/>
                <w:szCs w:val="18"/>
              </w:rPr>
              <w:t>障がい者福祉課</w:t>
            </w:r>
          </w:p>
        </w:tc>
      </w:tr>
      <w:tr w:rsidR="00045151" w:rsidRPr="000A46B5" w:rsidTr="00C47DBD">
        <w:trPr>
          <w:trHeight w:val="270"/>
        </w:trPr>
        <w:tc>
          <w:tcPr>
            <w:tcW w:w="839" w:type="dxa"/>
            <w:vAlign w:val="center"/>
          </w:tcPr>
          <w:p w:rsidR="00045151" w:rsidRPr="00B244EA" w:rsidRDefault="00045151" w:rsidP="00045151">
            <w:pPr>
              <w:snapToGrid w:val="0"/>
              <w:spacing w:line="187" w:lineRule="auto"/>
              <w:jc w:val="center"/>
              <w:rPr>
                <w:rFonts w:ascii="メイリオ" w:eastAsia="メイリオ" w:hAnsi="メイリオ"/>
                <w:color w:val="000000"/>
                <w:sz w:val="18"/>
                <w:szCs w:val="18"/>
              </w:rPr>
            </w:pPr>
          </w:p>
        </w:tc>
        <w:tc>
          <w:tcPr>
            <w:tcW w:w="839" w:type="dxa"/>
            <w:vAlign w:val="center"/>
          </w:tcPr>
          <w:p w:rsidR="00045151" w:rsidRPr="00B244EA" w:rsidRDefault="00045151" w:rsidP="00045151">
            <w:pPr>
              <w:snapToGrid w:val="0"/>
              <w:spacing w:line="187" w:lineRule="auto"/>
              <w:jc w:val="center"/>
              <w:rPr>
                <w:rFonts w:ascii="メイリオ" w:eastAsia="メイリオ" w:hAnsi="メイリオ"/>
                <w:color w:val="000000"/>
                <w:sz w:val="18"/>
                <w:szCs w:val="18"/>
              </w:rPr>
            </w:pPr>
          </w:p>
        </w:tc>
        <w:tc>
          <w:tcPr>
            <w:tcW w:w="839" w:type="dxa"/>
            <w:shd w:val="clear" w:color="auto" w:fill="auto"/>
            <w:vAlign w:val="center"/>
          </w:tcPr>
          <w:p w:rsidR="00045151" w:rsidRPr="00F12B45" w:rsidRDefault="00045151" w:rsidP="00045151">
            <w:pPr>
              <w:snapToGrid w:val="0"/>
              <w:spacing w:line="187" w:lineRule="auto"/>
              <w:jc w:val="center"/>
              <w:rPr>
                <w:rFonts w:ascii="メイリオ" w:eastAsia="メイリオ" w:hAnsi="メイリオ"/>
                <w:color w:val="000000"/>
                <w:sz w:val="18"/>
                <w:szCs w:val="18"/>
              </w:rPr>
            </w:pPr>
          </w:p>
        </w:tc>
        <w:tc>
          <w:tcPr>
            <w:tcW w:w="839" w:type="dxa"/>
            <w:shd w:val="clear" w:color="auto" w:fill="auto"/>
            <w:noWrap/>
            <w:vAlign w:val="center"/>
          </w:tcPr>
          <w:p w:rsidR="00045151" w:rsidRPr="00F12B45" w:rsidRDefault="00045151" w:rsidP="00045151">
            <w:pPr>
              <w:snapToGrid w:val="0"/>
              <w:spacing w:line="187" w:lineRule="auto"/>
              <w:jc w:val="center"/>
              <w:rPr>
                <w:rFonts w:ascii="メイリオ" w:eastAsia="メイリオ" w:hAnsi="メイリオ"/>
                <w:color w:val="000000"/>
                <w:sz w:val="18"/>
                <w:szCs w:val="18"/>
              </w:rPr>
            </w:pPr>
            <w:r w:rsidRPr="00F12B45">
              <w:rPr>
                <w:rFonts w:ascii="メイリオ" w:eastAsia="メイリオ" w:hAnsi="メイリオ" w:hint="eastAsia"/>
                <w:color w:val="000000"/>
                <w:sz w:val="18"/>
                <w:szCs w:val="18"/>
              </w:rPr>
              <w:t>○</w:t>
            </w:r>
          </w:p>
        </w:tc>
        <w:tc>
          <w:tcPr>
            <w:tcW w:w="839" w:type="dxa"/>
            <w:tcBorders>
              <w:right w:val="single" w:sz="4" w:space="0" w:color="auto"/>
            </w:tcBorders>
            <w:shd w:val="clear" w:color="auto" w:fill="auto"/>
            <w:noWrap/>
            <w:vAlign w:val="center"/>
          </w:tcPr>
          <w:p w:rsidR="00045151" w:rsidRPr="00F12B45" w:rsidRDefault="00045151" w:rsidP="00045151">
            <w:pPr>
              <w:snapToGrid w:val="0"/>
              <w:spacing w:line="187" w:lineRule="auto"/>
              <w:jc w:val="center"/>
              <w:rPr>
                <w:rFonts w:ascii="メイリオ" w:eastAsia="メイリオ" w:hAnsi="メイリオ"/>
                <w:color w:val="000000"/>
                <w:sz w:val="18"/>
                <w:szCs w:val="18"/>
              </w:rPr>
            </w:pPr>
          </w:p>
        </w:tc>
        <w:tc>
          <w:tcPr>
            <w:tcW w:w="5187" w:type="dxa"/>
            <w:tcBorders>
              <w:left w:val="single" w:sz="4" w:space="0" w:color="auto"/>
            </w:tcBorders>
            <w:shd w:val="clear" w:color="auto" w:fill="auto"/>
            <w:vAlign w:val="center"/>
          </w:tcPr>
          <w:p w:rsidR="00045151" w:rsidRPr="000A46B5" w:rsidRDefault="00045151" w:rsidP="00045151">
            <w:pPr>
              <w:snapToGrid w:val="0"/>
              <w:spacing w:line="187" w:lineRule="auto"/>
              <w:rPr>
                <w:rFonts w:ascii="メイリオ" w:eastAsia="メイリオ" w:hAnsi="メイリオ"/>
                <w:color w:val="000000"/>
                <w:sz w:val="18"/>
                <w:szCs w:val="18"/>
              </w:rPr>
            </w:pPr>
            <w:r w:rsidRPr="000A46B5">
              <w:rPr>
                <w:rFonts w:ascii="メイリオ" w:eastAsia="メイリオ" w:hAnsi="メイリオ" w:hint="eastAsia"/>
                <w:color w:val="000000"/>
                <w:sz w:val="18"/>
                <w:szCs w:val="18"/>
              </w:rPr>
              <w:t>障がい者福祉課</w:t>
            </w:r>
          </w:p>
        </w:tc>
      </w:tr>
      <w:tr w:rsidR="00045151" w:rsidRPr="000A46B5" w:rsidTr="00C47DBD">
        <w:trPr>
          <w:trHeight w:val="270"/>
        </w:trPr>
        <w:tc>
          <w:tcPr>
            <w:tcW w:w="839" w:type="dxa"/>
            <w:vAlign w:val="center"/>
          </w:tcPr>
          <w:p w:rsidR="00045151" w:rsidRPr="00B244EA" w:rsidRDefault="00045151" w:rsidP="00045151">
            <w:pPr>
              <w:snapToGrid w:val="0"/>
              <w:spacing w:line="187" w:lineRule="auto"/>
              <w:jc w:val="center"/>
              <w:rPr>
                <w:rFonts w:ascii="メイリオ" w:eastAsia="メイリオ" w:hAnsi="メイリオ"/>
                <w:color w:val="000000"/>
                <w:sz w:val="18"/>
                <w:szCs w:val="18"/>
              </w:rPr>
            </w:pPr>
          </w:p>
        </w:tc>
        <w:tc>
          <w:tcPr>
            <w:tcW w:w="839" w:type="dxa"/>
            <w:vAlign w:val="center"/>
          </w:tcPr>
          <w:p w:rsidR="00045151" w:rsidRPr="00B244EA" w:rsidRDefault="00045151" w:rsidP="00045151">
            <w:pPr>
              <w:snapToGrid w:val="0"/>
              <w:spacing w:line="187" w:lineRule="auto"/>
              <w:jc w:val="center"/>
              <w:rPr>
                <w:rFonts w:ascii="メイリオ" w:eastAsia="メイリオ" w:hAnsi="メイリオ"/>
                <w:color w:val="000000"/>
                <w:sz w:val="18"/>
                <w:szCs w:val="18"/>
              </w:rPr>
            </w:pPr>
          </w:p>
        </w:tc>
        <w:tc>
          <w:tcPr>
            <w:tcW w:w="839" w:type="dxa"/>
            <w:shd w:val="clear" w:color="auto" w:fill="auto"/>
            <w:vAlign w:val="center"/>
          </w:tcPr>
          <w:p w:rsidR="00045151" w:rsidRPr="00F12B45" w:rsidRDefault="00045151" w:rsidP="00045151">
            <w:pPr>
              <w:snapToGrid w:val="0"/>
              <w:spacing w:line="187" w:lineRule="auto"/>
              <w:jc w:val="center"/>
              <w:rPr>
                <w:rFonts w:ascii="メイリオ" w:eastAsia="メイリオ" w:hAnsi="メイリオ"/>
                <w:color w:val="000000"/>
                <w:sz w:val="18"/>
                <w:szCs w:val="18"/>
              </w:rPr>
            </w:pPr>
          </w:p>
        </w:tc>
        <w:tc>
          <w:tcPr>
            <w:tcW w:w="839" w:type="dxa"/>
            <w:shd w:val="clear" w:color="auto" w:fill="auto"/>
            <w:noWrap/>
            <w:vAlign w:val="center"/>
          </w:tcPr>
          <w:p w:rsidR="00045151" w:rsidRPr="00F12B45" w:rsidRDefault="00045151" w:rsidP="00045151">
            <w:pPr>
              <w:snapToGrid w:val="0"/>
              <w:spacing w:line="187" w:lineRule="auto"/>
              <w:jc w:val="center"/>
              <w:rPr>
                <w:rFonts w:ascii="メイリオ" w:eastAsia="メイリオ" w:hAnsi="メイリオ"/>
                <w:color w:val="000000"/>
                <w:sz w:val="18"/>
                <w:szCs w:val="18"/>
              </w:rPr>
            </w:pPr>
            <w:r w:rsidRPr="00F12B45">
              <w:rPr>
                <w:rFonts w:ascii="メイリオ" w:eastAsia="メイリオ" w:hAnsi="メイリオ" w:hint="eastAsia"/>
                <w:color w:val="000000"/>
                <w:sz w:val="18"/>
                <w:szCs w:val="18"/>
              </w:rPr>
              <w:t>○</w:t>
            </w:r>
          </w:p>
        </w:tc>
        <w:tc>
          <w:tcPr>
            <w:tcW w:w="839" w:type="dxa"/>
            <w:tcBorders>
              <w:right w:val="single" w:sz="4" w:space="0" w:color="auto"/>
            </w:tcBorders>
            <w:shd w:val="clear" w:color="auto" w:fill="auto"/>
            <w:noWrap/>
            <w:vAlign w:val="center"/>
          </w:tcPr>
          <w:p w:rsidR="00045151" w:rsidRPr="00F12B45" w:rsidRDefault="00045151" w:rsidP="00045151">
            <w:pPr>
              <w:snapToGrid w:val="0"/>
              <w:spacing w:line="187" w:lineRule="auto"/>
              <w:jc w:val="center"/>
              <w:rPr>
                <w:rFonts w:ascii="メイリオ" w:eastAsia="メイリオ" w:hAnsi="メイリオ"/>
                <w:color w:val="000000"/>
                <w:sz w:val="18"/>
                <w:szCs w:val="18"/>
              </w:rPr>
            </w:pPr>
          </w:p>
        </w:tc>
        <w:tc>
          <w:tcPr>
            <w:tcW w:w="5187" w:type="dxa"/>
            <w:tcBorders>
              <w:left w:val="single" w:sz="4" w:space="0" w:color="auto"/>
            </w:tcBorders>
            <w:shd w:val="clear" w:color="auto" w:fill="auto"/>
            <w:vAlign w:val="center"/>
          </w:tcPr>
          <w:p w:rsidR="00045151" w:rsidRPr="000A46B5" w:rsidRDefault="00045151" w:rsidP="00045151">
            <w:pPr>
              <w:snapToGrid w:val="0"/>
              <w:spacing w:line="187" w:lineRule="auto"/>
              <w:rPr>
                <w:rFonts w:ascii="メイリオ" w:eastAsia="メイリオ" w:hAnsi="メイリオ"/>
                <w:color w:val="000000"/>
                <w:sz w:val="18"/>
                <w:szCs w:val="18"/>
              </w:rPr>
            </w:pPr>
            <w:r w:rsidRPr="000A46B5">
              <w:rPr>
                <w:rFonts w:ascii="メイリオ" w:eastAsia="メイリオ" w:hAnsi="メイリオ" w:hint="eastAsia"/>
                <w:color w:val="000000"/>
                <w:sz w:val="18"/>
                <w:szCs w:val="18"/>
              </w:rPr>
              <w:t>障がい者福祉課</w:t>
            </w:r>
          </w:p>
        </w:tc>
      </w:tr>
      <w:tr w:rsidR="00045151" w:rsidRPr="000A46B5" w:rsidTr="00C47DBD">
        <w:trPr>
          <w:trHeight w:val="270"/>
        </w:trPr>
        <w:tc>
          <w:tcPr>
            <w:tcW w:w="839" w:type="dxa"/>
            <w:vAlign w:val="center"/>
          </w:tcPr>
          <w:p w:rsidR="00045151" w:rsidRPr="00B244EA" w:rsidRDefault="00045151" w:rsidP="00045151">
            <w:pPr>
              <w:snapToGrid w:val="0"/>
              <w:spacing w:line="187" w:lineRule="auto"/>
              <w:jc w:val="center"/>
              <w:rPr>
                <w:rFonts w:ascii="メイリオ" w:eastAsia="メイリオ" w:hAnsi="メイリオ"/>
                <w:color w:val="000000"/>
                <w:sz w:val="18"/>
                <w:szCs w:val="18"/>
              </w:rPr>
            </w:pPr>
          </w:p>
        </w:tc>
        <w:tc>
          <w:tcPr>
            <w:tcW w:w="839" w:type="dxa"/>
            <w:vAlign w:val="center"/>
          </w:tcPr>
          <w:p w:rsidR="00045151" w:rsidRPr="00B244EA" w:rsidRDefault="00045151" w:rsidP="00045151">
            <w:pPr>
              <w:snapToGrid w:val="0"/>
              <w:spacing w:line="187" w:lineRule="auto"/>
              <w:jc w:val="center"/>
              <w:rPr>
                <w:rFonts w:ascii="メイリオ" w:eastAsia="メイリオ" w:hAnsi="メイリオ"/>
                <w:color w:val="000000"/>
                <w:sz w:val="18"/>
                <w:szCs w:val="18"/>
              </w:rPr>
            </w:pPr>
          </w:p>
        </w:tc>
        <w:tc>
          <w:tcPr>
            <w:tcW w:w="839" w:type="dxa"/>
            <w:shd w:val="clear" w:color="auto" w:fill="auto"/>
            <w:vAlign w:val="center"/>
          </w:tcPr>
          <w:p w:rsidR="00045151" w:rsidRPr="00F12B45" w:rsidRDefault="00045151" w:rsidP="00045151">
            <w:pPr>
              <w:snapToGrid w:val="0"/>
              <w:spacing w:line="187" w:lineRule="auto"/>
              <w:jc w:val="center"/>
              <w:rPr>
                <w:rFonts w:ascii="メイリオ" w:eastAsia="メイリオ" w:hAnsi="メイリオ"/>
                <w:color w:val="000000"/>
                <w:sz w:val="18"/>
                <w:szCs w:val="18"/>
              </w:rPr>
            </w:pPr>
          </w:p>
        </w:tc>
        <w:tc>
          <w:tcPr>
            <w:tcW w:w="839" w:type="dxa"/>
            <w:shd w:val="clear" w:color="auto" w:fill="auto"/>
            <w:noWrap/>
            <w:vAlign w:val="center"/>
          </w:tcPr>
          <w:p w:rsidR="00045151" w:rsidRPr="00F12B45" w:rsidRDefault="00045151" w:rsidP="00045151">
            <w:pPr>
              <w:snapToGrid w:val="0"/>
              <w:spacing w:line="187" w:lineRule="auto"/>
              <w:jc w:val="center"/>
              <w:rPr>
                <w:rFonts w:ascii="メイリオ" w:eastAsia="メイリオ" w:hAnsi="メイリオ"/>
                <w:color w:val="000000"/>
                <w:sz w:val="18"/>
                <w:szCs w:val="18"/>
              </w:rPr>
            </w:pPr>
            <w:r w:rsidRPr="00F12B45">
              <w:rPr>
                <w:rFonts w:ascii="メイリオ" w:eastAsia="メイリオ" w:hAnsi="メイリオ" w:hint="eastAsia"/>
                <w:color w:val="000000"/>
                <w:sz w:val="18"/>
                <w:szCs w:val="18"/>
              </w:rPr>
              <w:t>○</w:t>
            </w:r>
          </w:p>
        </w:tc>
        <w:tc>
          <w:tcPr>
            <w:tcW w:w="839" w:type="dxa"/>
            <w:tcBorders>
              <w:right w:val="single" w:sz="4" w:space="0" w:color="auto"/>
            </w:tcBorders>
            <w:shd w:val="clear" w:color="auto" w:fill="auto"/>
            <w:noWrap/>
            <w:vAlign w:val="center"/>
          </w:tcPr>
          <w:p w:rsidR="00045151" w:rsidRPr="00F12B45" w:rsidRDefault="00045151" w:rsidP="00045151">
            <w:pPr>
              <w:snapToGrid w:val="0"/>
              <w:spacing w:line="187" w:lineRule="auto"/>
              <w:jc w:val="center"/>
              <w:rPr>
                <w:rFonts w:ascii="メイリオ" w:eastAsia="メイリオ" w:hAnsi="メイリオ"/>
                <w:color w:val="000000"/>
                <w:sz w:val="18"/>
                <w:szCs w:val="18"/>
              </w:rPr>
            </w:pPr>
          </w:p>
        </w:tc>
        <w:tc>
          <w:tcPr>
            <w:tcW w:w="5187" w:type="dxa"/>
            <w:tcBorders>
              <w:left w:val="single" w:sz="4" w:space="0" w:color="auto"/>
            </w:tcBorders>
            <w:shd w:val="clear" w:color="auto" w:fill="auto"/>
            <w:vAlign w:val="center"/>
          </w:tcPr>
          <w:p w:rsidR="00045151" w:rsidRPr="000A46B5" w:rsidRDefault="00045151" w:rsidP="00045151">
            <w:pPr>
              <w:snapToGrid w:val="0"/>
              <w:spacing w:line="187" w:lineRule="auto"/>
              <w:rPr>
                <w:rFonts w:ascii="メイリオ" w:eastAsia="メイリオ" w:hAnsi="メイリオ"/>
                <w:color w:val="000000"/>
                <w:sz w:val="18"/>
                <w:szCs w:val="18"/>
              </w:rPr>
            </w:pPr>
            <w:r w:rsidRPr="000A46B5">
              <w:rPr>
                <w:rFonts w:ascii="メイリオ" w:eastAsia="メイリオ" w:hAnsi="メイリオ" w:hint="eastAsia"/>
                <w:color w:val="000000"/>
                <w:sz w:val="18"/>
                <w:szCs w:val="18"/>
              </w:rPr>
              <w:t>障がい者福祉課</w:t>
            </w:r>
          </w:p>
        </w:tc>
      </w:tr>
      <w:tr w:rsidR="00045151" w:rsidRPr="000A46B5" w:rsidTr="00C47DBD">
        <w:trPr>
          <w:trHeight w:val="270"/>
        </w:trPr>
        <w:tc>
          <w:tcPr>
            <w:tcW w:w="839" w:type="dxa"/>
            <w:vAlign w:val="center"/>
          </w:tcPr>
          <w:p w:rsidR="00045151" w:rsidRPr="00B244EA" w:rsidRDefault="00045151" w:rsidP="00045151">
            <w:pPr>
              <w:snapToGrid w:val="0"/>
              <w:spacing w:line="187" w:lineRule="auto"/>
              <w:jc w:val="center"/>
              <w:rPr>
                <w:rFonts w:ascii="メイリオ" w:eastAsia="メイリオ" w:hAnsi="メイリオ"/>
                <w:color w:val="000000"/>
                <w:sz w:val="18"/>
                <w:szCs w:val="18"/>
              </w:rPr>
            </w:pPr>
            <w:r w:rsidRPr="00B244EA">
              <w:rPr>
                <w:rFonts w:ascii="メイリオ" w:eastAsia="メイリオ" w:hAnsi="メイリオ" w:hint="eastAsia"/>
                <w:color w:val="000000"/>
                <w:sz w:val="18"/>
                <w:szCs w:val="18"/>
              </w:rPr>
              <w:t>○</w:t>
            </w:r>
          </w:p>
        </w:tc>
        <w:tc>
          <w:tcPr>
            <w:tcW w:w="839" w:type="dxa"/>
            <w:vAlign w:val="center"/>
          </w:tcPr>
          <w:p w:rsidR="00045151" w:rsidRPr="00B244EA" w:rsidRDefault="00045151" w:rsidP="00045151">
            <w:pPr>
              <w:snapToGrid w:val="0"/>
              <w:spacing w:line="187" w:lineRule="auto"/>
              <w:jc w:val="center"/>
              <w:rPr>
                <w:rFonts w:ascii="メイリオ" w:eastAsia="メイリオ" w:hAnsi="メイリオ"/>
                <w:color w:val="000000"/>
                <w:sz w:val="18"/>
                <w:szCs w:val="18"/>
              </w:rPr>
            </w:pPr>
            <w:r w:rsidRPr="00B244EA">
              <w:rPr>
                <w:rFonts w:ascii="メイリオ" w:eastAsia="メイリオ" w:hAnsi="メイリオ" w:hint="eastAsia"/>
                <w:color w:val="000000"/>
                <w:sz w:val="18"/>
                <w:szCs w:val="18"/>
              </w:rPr>
              <w:t>○</w:t>
            </w:r>
          </w:p>
        </w:tc>
        <w:tc>
          <w:tcPr>
            <w:tcW w:w="839" w:type="dxa"/>
            <w:shd w:val="clear" w:color="auto" w:fill="auto"/>
            <w:vAlign w:val="center"/>
          </w:tcPr>
          <w:p w:rsidR="00045151" w:rsidRPr="00F12B45" w:rsidRDefault="00045151" w:rsidP="00045151">
            <w:pPr>
              <w:snapToGrid w:val="0"/>
              <w:spacing w:line="187" w:lineRule="auto"/>
              <w:jc w:val="center"/>
              <w:rPr>
                <w:rFonts w:ascii="メイリオ" w:eastAsia="メイリオ" w:hAnsi="メイリオ"/>
                <w:color w:val="000000"/>
                <w:sz w:val="18"/>
                <w:szCs w:val="18"/>
              </w:rPr>
            </w:pPr>
            <w:r w:rsidRPr="00F12B45">
              <w:rPr>
                <w:rFonts w:ascii="メイリオ" w:eastAsia="メイリオ" w:hAnsi="メイリオ" w:hint="eastAsia"/>
                <w:color w:val="000000"/>
                <w:sz w:val="18"/>
                <w:szCs w:val="18"/>
              </w:rPr>
              <w:t>○</w:t>
            </w:r>
          </w:p>
        </w:tc>
        <w:tc>
          <w:tcPr>
            <w:tcW w:w="839" w:type="dxa"/>
            <w:shd w:val="clear" w:color="auto" w:fill="auto"/>
            <w:noWrap/>
            <w:vAlign w:val="center"/>
          </w:tcPr>
          <w:p w:rsidR="00045151" w:rsidRPr="00F12B45" w:rsidRDefault="00045151" w:rsidP="00045151">
            <w:pPr>
              <w:snapToGrid w:val="0"/>
              <w:spacing w:line="187" w:lineRule="auto"/>
              <w:jc w:val="center"/>
              <w:rPr>
                <w:rFonts w:ascii="メイリオ" w:eastAsia="メイリオ" w:hAnsi="メイリオ"/>
                <w:color w:val="000000"/>
                <w:sz w:val="18"/>
                <w:szCs w:val="18"/>
              </w:rPr>
            </w:pPr>
          </w:p>
        </w:tc>
        <w:tc>
          <w:tcPr>
            <w:tcW w:w="839" w:type="dxa"/>
            <w:tcBorders>
              <w:right w:val="single" w:sz="4" w:space="0" w:color="auto"/>
            </w:tcBorders>
            <w:shd w:val="clear" w:color="auto" w:fill="auto"/>
            <w:noWrap/>
            <w:vAlign w:val="center"/>
          </w:tcPr>
          <w:p w:rsidR="00045151" w:rsidRPr="00F12B45" w:rsidRDefault="00045151" w:rsidP="00045151">
            <w:pPr>
              <w:snapToGrid w:val="0"/>
              <w:spacing w:line="187" w:lineRule="auto"/>
              <w:jc w:val="center"/>
              <w:rPr>
                <w:rFonts w:ascii="メイリオ" w:eastAsia="メイリオ" w:hAnsi="メイリオ"/>
                <w:color w:val="000000"/>
                <w:sz w:val="18"/>
                <w:szCs w:val="18"/>
              </w:rPr>
            </w:pPr>
          </w:p>
        </w:tc>
        <w:tc>
          <w:tcPr>
            <w:tcW w:w="5187" w:type="dxa"/>
            <w:tcBorders>
              <w:left w:val="single" w:sz="4" w:space="0" w:color="auto"/>
            </w:tcBorders>
            <w:shd w:val="clear" w:color="auto" w:fill="auto"/>
            <w:vAlign w:val="center"/>
          </w:tcPr>
          <w:p w:rsidR="00045151" w:rsidRPr="000A46B5" w:rsidRDefault="00045151" w:rsidP="00045151">
            <w:pPr>
              <w:snapToGrid w:val="0"/>
              <w:spacing w:line="187" w:lineRule="auto"/>
              <w:rPr>
                <w:rFonts w:ascii="メイリオ" w:eastAsia="メイリオ" w:hAnsi="メイリオ"/>
                <w:color w:val="000000"/>
                <w:sz w:val="18"/>
                <w:szCs w:val="18"/>
              </w:rPr>
            </w:pPr>
            <w:r w:rsidRPr="000A46B5">
              <w:rPr>
                <w:rFonts w:ascii="メイリオ" w:eastAsia="メイリオ" w:hAnsi="メイリオ" w:hint="eastAsia"/>
                <w:color w:val="000000"/>
                <w:sz w:val="18"/>
                <w:szCs w:val="18"/>
              </w:rPr>
              <w:t>生涯学習課</w:t>
            </w:r>
          </w:p>
        </w:tc>
      </w:tr>
    </w:tbl>
    <w:p w:rsidR="00CB2FA1" w:rsidRDefault="00CB2FA1"/>
    <w:tbl>
      <w:tblPr>
        <w:tblW w:w="9394" w:type="dxa"/>
        <w:tblInd w:w="99" w:type="dxa"/>
        <w:tblLayout w:type="fixed"/>
        <w:tblCellMar>
          <w:left w:w="99" w:type="dxa"/>
          <w:right w:w="99" w:type="dxa"/>
        </w:tblCellMar>
        <w:tblLook w:val="04A0" w:firstRow="1" w:lastRow="0" w:firstColumn="1" w:lastColumn="0" w:noHBand="0" w:noVBand="1"/>
      </w:tblPr>
      <w:tblGrid>
        <w:gridCol w:w="540"/>
        <w:gridCol w:w="2758"/>
        <w:gridCol w:w="6096"/>
      </w:tblGrid>
      <w:tr w:rsidR="00AA19C0" w:rsidRPr="000A46B5" w:rsidTr="00711DF7">
        <w:trPr>
          <w:trHeight w:val="270"/>
        </w:trPr>
        <w:tc>
          <w:tcPr>
            <w:tcW w:w="3298" w:type="dxa"/>
            <w:gridSpan w:val="2"/>
            <w:tcBorders>
              <w:top w:val="single" w:sz="4" w:space="0" w:color="auto"/>
              <w:left w:val="single" w:sz="4" w:space="0" w:color="auto"/>
              <w:bottom w:val="single" w:sz="4" w:space="0" w:color="000000"/>
              <w:right w:val="single" w:sz="4" w:space="0" w:color="auto"/>
            </w:tcBorders>
            <w:shd w:val="clear" w:color="auto" w:fill="8DB3E2" w:themeFill="text2" w:themeFillTint="66"/>
            <w:noWrap/>
            <w:vAlign w:val="center"/>
            <w:hideMark/>
          </w:tcPr>
          <w:p w:rsidR="00AA19C0" w:rsidRPr="00F12B45" w:rsidRDefault="00AA19C0" w:rsidP="00210C3B">
            <w:pPr>
              <w:widowControl/>
              <w:snapToGrid w:val="0"/>
              <w:spacing w:line="187" w:lineRule="auto"/>
              <w:jc w:val="center"/>
              <w:rPr>
                <w:rFonts w:ascii="メイリオ" w:eastAsia="メイリオ" w:hAnsi="メイリオ" w:cs="ＭＳ Ｐゴシック"/>
                <w:color w:val="000000"/>
                <w:kern w:val="0"/>
                <w:sz w:val="18"/>
                <w:szCs w:val="18"/>
              </w:rPr>
            </w:pPr>
            <w:r w:rsidRPr="00F12B45">
              <w:rPr>
                <w:rFonts w:ascii="メイリオ" w:eastAsia="メイリオ" w:hAnsi="メイリオ" w:cs="ＭＳ Ｐゴシック" w:hint="eastAsia"/>
                <w:color w:val="000000"/>
                <w:kern w:val="0"/>
                <w:sz w:val="18"/>
                <w:szCs w:val="18"/>
              </w:rPr>
              <w:t>施策</w:t>
            </w:r>
          </w:p>
        </w:tc>
        <w:tc>
          <w:tcPr>
            <w:tcW w:w="6096" w:type="dxa"/>
            <w:tcBorders>
              <w:top w:val="single" w:sz="4" w:space="0" w:color="auto"/>
              <w:left w:val="nil"/>
              <w:bottom w:val="single" w:sz="4" w:space="0" w:color="auto"/>
            </w:tcBorders>
            <w:shd w:val="clear" w:color="auto" w:fill="8DB3E2" w:themeFill="text2" w:themeFillTint="66"/>
            <w:noWrap/>
            <w:vAlign w:val="center"/>
            <w:hideMark/>
          </w:tcPr>
          <w:p w:rsidR="00AA19C0" w:rsidRPr="00F12B45" w:rsidRDefault="00AA19C0" w:rsidP="00210C3B">
            <w:pPr>
              <w:widowControl/>
              <w:snapToGrid w:val="0"/>
              <w:spacing w:line="187" w:lineRule="auto"/>
              <w:jc w:val="center"/>
              <w:rPr>
                <w:rFonts w:ascii="メイリオ" w:eastAsia="メイリオ" w:hAnsi="メイリオ" w:cs="ＭＳ Ｐゴシック"/>
                <w:color w:val="000000"/>
                <w:kern w:val="0"/>
                <w:sz w:val="18"/>
                <w:szCs w:val="18"/>
              </w:rPr>
            </w:pPr>
            <w:r w:rsidRPr="00F12B45">
              <w:rPr>
                <w:rFonts w:ascii="メイリオ" w:eastAsia="メイリオ" w:hAnsi="メイリオ" w:cs="ＭＳ Ｐゴシック" w:hint="eastAsia"/>
                <w:color w:val="000000"/>
                <w:kern w:val="0"/>
                <w:sz w:val="18"/>
                <w:szCs w:val="18"/>
              </w:rPr>
              <w:t>事業</w:t>
            </w:r>
          </w:p>
        </w:tc>
      </w:tr>
      <w:tr w:rsidR="00AA19C0" w:rsidRPr="00F12B45" w:rsidTr="00711DF7">
        <w:trPr>
          <w:trHeight w:val="270"/>
        </w:trPr>
        <w:tc>
          <w:tcPr>
            <w:tcW w:w="54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AA19C0" w:rsidRPr="00F12B45" w:rsidRDefault="00AA19C0" w:rsidP="00210C3B">
            <w:pPr>
              <w:widowControl/>
              <w:snapToGrid w:val="0"/>
              <w:spacing w:line="187" w:lineRule="auto"/>
              <w:jc w:val="center"/>
              <w:rPr>
                <w:rFonts w:ascii="メイリオ" w:eastAsia="メイリオ" w:hAnsi="メイリオ" w:cs="ＭＳ Ｐゴシック"/>
                <w:color w:val="000000"/>
                <w:kern w:val="0"/>
                <w:sz w:val="18"/>
                <w:szCs w:val="18"/>
              </w:rPr>
            </w:pPr>
            <w:r w:rsidRPr="00F12B45">
              <w:rPr>
                <w:rFonts w:ascii="メイリオ" w:eastAsia="メイリオ" w:hAnsi="メイリオ" w:cs="ＭＳ Ｐゴシック" w:hint="eastAsia"/>
                <w:color w:val="000000"/>
                <w:kern w:val="0"/>
                <w:sz w:val="18"/>
                <w:szCs w:val="18"/>
              </w:rPr>
              <w:t>3-1</w:t>
            </w:r>
          </w:p>
        </w:tc>
        <w:tc>
          <w:tcPr>
            <w:tcW w:w="275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11DF7" w:rsidRDefault="00AA19C0" w:rsidP="00210C3B">
            <w:pPr>
              <w:widowControl/>
              <w:snapToGrid w:val="0"/>
              <w:spacing w:line="187" w:lineRule="auto"/>
              <w:jc w:val="left"/>
              <w:rPr>
                <w:rFonts w:ascii="メイリオ" w:eastAsia="メイリオ" w:hAnsi="メイリオ" w:cs="ＭＳ Ｐゴシック"/>
                <w:color w:val="000000"/>
                <w:kern w:val="0"/>
                <w:sz w:val="18"/>
                <w:szCs w:val="18"/>
              </w:rPr>
            </w:pPr>
            <w:r w:rsidRPr="00F12B45">
              <w:rPr>
                <w:rFonts w:ascii="メイリオ" w:eastAsia="メイリオ" w:hAnsi="メイリオ" w:cs="ＭＳ Ｐゴシック" w:hint="eastAsia"/>
                <w:color w:val="000000"/>
                <w:kern w:val="0"/>
                <w:sz w:val="18"/>
                <w:szCs w:val="18"/>
              </w:rPr>
              <w:t>住まいや施設のユニバーサル</w:t>
            </w:r>
          </w:p>
          <w:p w:rsidR="00AA19C0" w:rsidRPr="00F12B45" w:rsidRDefault="00AA19C0" w:rsidP="00210C3B">
            <w:pPr>
              <w:widowControl/>
              <w:snapToGrid w:val="0"/>
              <w:spacing w:line="187" w:lineRule="auto"/>
              <w:jc w:val="left"/>
              <w:rPr>
                <w:rFonts w:ascii="メイリオ" w:eastAsia="メイリオ" w:hAnsi="メイリオ" w:cs="ＭＳ Ｐゴシック"/>
                <w:color w:val="000000"/>
                <w:kern w:val="0"/>
                <w:sz w:val="18"/>
                <w:szCs w:val="18"/>
              </w:rPr>
            </w:pPr>
            <w:r w:rsidRPr="00F12B45">
              <w:rPr>
                <w:rFonts w:ascii="メイリオ" w:eastAsia="メイリオ" w:hAnsi="メイリオ" w:cs="ＭＳ Ｐゴシック" w:hint="eastAsia"/>
                <w:color w:val="000000"/>
                <w:kern w:val="0"/>
                <w:sz w:val="18"/>
                <w:szCs w:val="18"/>
              </w:rPr>
              <w:t>デザイン化の推進</w:t>
            </w:r>
          </w:p>
        </w:tc>
        <w:tc>
          <w:tcPr>
            <w:tcW w:w="6096" w:type="dxa"/>
            <w:tcBorders>
              <w:top w:val="single" w:sz="4" w:space="0" w:color="auto"/>
              <w:left w:val="nil"/>
              <w:bottom w:val="single" w:sz="4" w:space="0" w:color="auto"/>
            </w:tcBorders>
            <w:shd w:val="clear" w:color="auto" w:fill="D9D9D9" w:themeFill="background1" w:themeFillShade="D9"/>
            <w:noWrap/>
            <w:vAlign w:val="center"/>
            <w:hideMark/>
          </w:tcPr>
          <w:p w:rsidR="00AA19C0" w:rsidRPr="00F12B45" w:rsidRDefault="00AA19C0" w:rsidP="00210C3B">
            <w:pPr>
              <w:widowControl/>
              <w:snapToGrid w:val="0"/>
              <w:spacing w:line="187" w:lineRule="auto"/>
              <w:jc w:val="left"/>
              <w:rPr>
                <w:rFonts w:ascii="メイリオ" w:eastAsia="メイリオ" w:hAnsi="メイリオ" w:cs="ＭＳ Ｐゴシック"/>
                <w:color w:val="000000"/>
                <w:kern w:val="0"/>
                <w:sz w:val="18"/>
                <w:szCs w:val="18"/>
              </w:rPr>
            </w:pPr>
            <w:r w:rsidRPr="00AE1D50">
              <w:rPr>
                <w:rFonts w:ascii="メイリオ" w:eastAsia="メイリオ" w:hAnsi="メイリオ" w:cs="ＭＳ Ｐゴシック" w:hint="eastAsia"/>
                <w:color w:val="000000"/>
                <w:kern w:val="0"/>
                <w:sz w:val="14"/>
                <w:szCs w:val="14"/>
              </w:rPr>
              <w:t>［0</w:t>
            </w:r>
            <w:r>
              <w:rPr>
                <w:rFonts w:ascii="メイリオ" w:eastAsia="メイリオ" w:hAnsi="メイリオ" w:cs="ＭＳ Ｐゴシック" w:hint="eastAsia"/>
                <w:color w:val="000000"/>
                <w:kern w:val="0"/>
                <w:sz w:val="14"/>
                <w:szCs w:val="14"/>
              </w:rPr>
              <w:t>45</w:t>
            </w:r>
            <w:r w:rsidRPr="00AE1D50">
              <w:rPr>
                <w:rFonts w:ascii="メイリオ" w:eastAsia="メイリオ" w:hAnsi="メイリオ" w:cs="ＭＳ Ｐゴシック" w:hint="eastAsia"/>
                <w:color w:val="000000"/>
                <w:kern w:val="0"/>
                <w:sz w:val="14"/>
                <w:szCs w:val="14"/>
              </w:rPr>
              <w:t>］</w:t>
            </w:r>
            <w:r w:rsidRPr="00F12B45">
              <w:rPr>
                <w:rFonts w:ascii="メイリオ" w:eastAsia="メイリオ" w:hAnsi="メイリオ" w:cs="ＭＳ Ｐゴシック" w:hint="eastAsia"/>
                <w:color w:val="000000"/>
                <w:kern w:val="0"/>
                <w:sz w:val="18"/>
                <w:szCs w:val="18"/>
              </w:rPr>
              <w:t>福祉避難所の整備</w:t>
            </w:r>
          </w:p>
        </w:tc>
      </w:tr>
      <w:tr w:rsidR="00AA19C0" w:rsidRPr="00F12B45" w:rsidTr="00711DF7">
        <w:trPr>
          <w:trHeight w:val="270"/>
        </w:trPr>
        <w:tc>
          <w:tcPr>
            <w:tcW w:w="540" w:type="dxa"/>
            <w:vMerge/>
            <w:tcBorders>
              <w:top w:val="single" w:sz="4" w:space="0" w:color="auto"/>
              <w:left w:val="single" w:sz="4" w:space="0" w:color="auto"/>
              <w:bottom w:val="single" w:sz="4" w:space="0" w:color="000000"/>
              <w:right w:val="single" w:sz="4" w:space="0" w:color="auto"/>
            </w:tcBorders>
            <w:vAlign w:val="center"/>
            <w:hideMark/>
          </w:tcPr>
          <w:p w:rsidR="00AA19C0" w:rsidRPr="00F12B45" w:rsidRDefault="00AA19C0" w:rsidP="00210C3B">
            <w:pPr>
              <w:widowControl/>
              <w:snapToGrid w:val="0"/>
              <w:spacing w:line="187" w:lineRule="auto"/>
              <w:jc w:val="left"/>
              <w:rPr>
                <w:rFonts w:ascii="メイリオ" w:eastAsia="メイリオ" w:hAnsi="メイリオ" w:cs="ＭＳ Ｐゴシック"/>
                <w:color w:val="000000"/>
                <w:kern w:val="0"/>
                <w:sz w:val="18"/>
                <w:szCs w:val="18"/>
              </w:rPr>
            </w:pPr>
          </w:p>
        </w:tc>
        <w:tc>
          <w:tcPr>
            <w:tcW w:w="2758" w:type="dxa"/>
            <w:vMerge/>
            <w:tcBorders>
              <w:top w:val="single" w:sz="4" w:space="0" w:color="auto"/>
              <w:left w:val="single" w:sz="4" w:space="0" w:color="auto"/>
              <w:bottom w:val="single" w:sz="4" w:space="0" w:color="000000"/>
              <w:right w:val="single" w:sz="4" w:space="0" w:color="auto"/>
            </w:tcBorders>
            <w:vAlign w:val="center"/>
            <w:hideMark/>
          </w:tcPr>
          <w:p w:rsidR="00AA19C0" w:rsidRPr="00F12B45" w:rsidRDefault="00AA19C0" w:rsidP="00210C3B">
            <w:pPr>
              <w:widowControl/>
              <w:snapToGrid w:val="0"/>
              <w:spacing w:line="187" w:lineRule="auto"/>
              <w:jc w:val="left"/>
              <w:rPr>
                <w:rFonts w:ascii="メイリオ" w:eastAsia="メイリオ" w:hAnsi="メイリオ" w:cs="ＭＳ Ｐゴシック"/>
                <w:color w:val="000000"/>
                <w:kern w:val="0"/>
                <w:sz w:val="18"/>
                <w:szCs w:val="18"/>
              </w:rPr>
            </w:pPr>
          </w:p>
        </w:tc>
        <w:tc>
          <w:tcPr>
            <w:tcW w:w="6096" w:type="dxa"/>
            <w:tcBorders>
              <w:top w:val="single" w:sz="4" w:space="0" w:color="auto"/>
              <w:left w:val="nil"/>
              <w:bottom w:val="single" w:sz="4" w:space="0" w:color="auto"/>
            </w:tcBorders>
            <w:shd w:val="clear" w:color="auto" w:fill="D9D9D9" w:themeFill="background1" w:themeFillShade="D9"/>
            <w:noWrap/>
            <w:vAlign w:val="center"/>
            <w:hideMark/>
          </w:tcPr>
          <w:p w:rsidR="00AA19C0" w:rsidRPr="00F12B45" w:rsidRDefault="00AA19C0" w:rsidP="00210C3B">
            <w:pPr>
              <w:widowControl/>
              <w:snapToGrid w:val="0"/>
              <w:spacing w:line="187" w:lineRule="auto"/>
              <w:jc w:val="left"/>
              <w:rPr>
                <w:rFonts w:ascii="メイリオ" w:eastAsia="メイリオ" w:hAnsi="メイリオ" w:cs="ＭＳ Ｐゴシック"/>
                <w:color w:val="000000"/>
                <w:kern w:val="0"/>
                <w:sz w:val="18"/>
                <w:szCs w:val="18"/>
              </w:rPr>
            </w:pPr>
            <w:r w:rsidRPr="00AE1D50">
              <w:rPr>
                <w:rFonts w:ascii="メイリオ" w:eastAsia="メイリオ" w:hAnsi="メイリオ" w:cs="ＭＳ Ｐゴシック" w:hint="eastAsia"/>
                <w:color w:val="000000"/>
                <w:kern w:val="0"/>
                <w:sz w:val="14"/>
                <w:szCs w:val="14"/>
              </w:rPr>
              <w:t>［0</w:t>
            </w:r>
            <w:r>
              <w:rPr>
                <w:rFonts w:ascii="メイリオ" w:eastAsia="メイリオ" w:hAnsi="メイリオ" w:cs="ＭＳ Ｐゴシック" w:hint="eastAsia"/>
                <w:color w:val="000000"/>
                <w:kern w:val="0"/>
                <w:sz w:val="14"/>
                <w:szCs w:val="14"/>
              </w:rPr>
              <w:t>46</w:t>
            </w:r>
            <w:r w:rsidRPr="00AE1D50">
              <w:rPr>
                <w:rFonts w:ascii="メイリオ" w:eastAsia="メイリオ" w:hAnsi="メイリオ" w:cs="ＭＳ Ｐゴシック" w:hint="eastAsia"/>
                <w:color w:val="000000"/>
                <w:kern w:val="0"/>
                <w:sz w:val="14"/>
                <w:szCs w:val="14"/>
              </w:rPr>
              <w:t>］</w:t>
            </w:r>
            <w:r w:rsidRPr="00F12B45">
              <w:rPr>
                <w:rFonts w:ascii="メイリオ" w:eastAsia="メイリオ" w:hAnsi="メイリオ" w:cs="ＭＳ Ｐゴシック" w:hint="eastAsia"/>
                <w:color w:val="000000"/>
                <w:kern w:val="0"/>
                <w:sz w:val="18"/>
                <w:szCs w:val="18"/>
              </w:rPr>
              <w:t>東板橋体育館周辺スポーツ施設整備</w:t>
            </w:r>
          </w:p>
        </w:tc>
      </w:tr>
      <w:tr w:rsidR="00AA19C0" w:rsidRPr="00F12B45" w:rsidTr="00711DF7">
        <w:trPr>
          <w:trHeight w:val="270"/>
        </w:trPr>
        <w:tc>
          <w:tcPr>
            <w:tcW w:w="540" w:type="dxa"/>
            <w:vMerge/>
            <w:tcBorders>
              <w:top w:val="single" w:sz="4" w:space="0" w:color="auto"/>
              <w:left w:val="single" w:sz="4" w:space="0" w:color="auto"/>
              <w:bottom w:val="single" w:sz="4" w:space="0" w:color="000000"/>
              <w:right w:val="single" w:sz="4" w:space="0" w:color="auto"/>
            </w:tcBorders>
            <w:vAlign w:val="center"/>
            <w:hideMark/>
          </w:tcPr>
          <w:p w:rsidR="00AA19C0" w:rsidRPr="00F12B45" w:rsidRDefault="00AA19C0" w:rsidP="00210C3B">
            <w:pPr>
              <w:widowControl/>
              <w:snapToGrid w:val="0"/>
              <w:spacing w:line="187" w:lineRule="auto"/>
              <w:jc w:val="left"/>
              <w:rPr>
                <w:rFonts w:ascii="メイリオ" w:eastAsia="メイリオ" w:hAnsi="メイリオ" w:cs="ＭＳ Ｐゴシック"/>
                <w:color w:val="000000"/>
                <w:kern w:val="0"/>
                <w:sz w:val="18"/>
                <w:szCs w:val="18"/>
              </w:rPr>
            </w:pPr>
          </w:p>
        </w:tc>
        <w:tc>
          <w:tcPr>
            <w:tcW w:w="2758" w:type="dxa"/>
            <w:vMerge/>
            <w:tcBorders>
              <w:top w:val="single" w:sz="4" w:space="0" w:color="auto"/>
              <w:left w:val="single" w:sz="4" w:space="0" w:color="auto"/>
              <w:bottom w:val="single" w:sz="4" w:space="0" w:color="000000"/>
              <w:right w:val="single" w:sz="4" w:space="0" w:color="auto"/>
            </w:tcBorders>
            <w:vAlign w:val="center"/>
            <w:hideMark/>
          </w:tcPr>
          <w:p w:rsidR="00AA19C0" w:rsidRPr="00F12B45" w:rsidRDefault="00AA19C0" w:rsidP="00210C3B">
            <w:pPr>
              <w:widowControl/>
              <w:snapToGrid w:val="0"/>
              <w:spacing w:line="187" w:lineRule="auto"/>
              <w:jc w:val="left"/>
              <w:rPr>
                <w:rFonts w:ascii="メイリオ" w:eastAsia="メイリオ" w:hAnsi="メイリオ" w:cs="ＭＳ Ｐゴシック"/>
                <w:color w:val="000000"/>
                <w:kern w:val="0"/>
                <w:sz w:val="18"/>
                <w:szCs w:val="18"/>
              </w:rPr>
            </w:pPr>
          </w:p>
        </w:tc>
        <w:tc>
          <w:tcPr>
            <w:tcW w:w="6096" w:type="dxa"/>
            <w:tcBorders>
              <w:top w:val="single" w:sz="4" w:space="0" w:color="auto"/>
              <w:left w:val="nil"/>
              <w:bottom w:val="single" w:sz="4" w:space="0" w:color="auto"/>
            </w:tcBorders>
            <w:shd w:val="clear" w:color="auto" w:fill="D9D9D9" w:themeFill="background1" w:themeFillShade="D9"/>
            <w:noWrap/>
            <w:vAlign w:val="center"/>
            <w:hideMark/>
          </w:tcPr>
          <w:p w:rsidR="00AA19C0" w:rsidRPr="00F12B45" w:rsidRDefault="00AA19C0" w:rsidP="00210C3B">
            <w:pPr>
              <w:widowControl/>
              <w:snapToGrid w:val="0"/>
              <w:spacing w:line="187" w:lineRule="auto"/>
              <w:jc w:val="left"/>
              <w:rPr>
                <w:rFonts w:ascii="メイリオ" w:eastAsia="メイリオ" w:hAnsi="メイリオ" w:cs="ＭＳ Ｐゴシック"/>
                <w:color w:val="000000"/>
                <w:kern w:val="0"/>
                <w:sz w:val="18"/>
                <w:szCs w:val="18"/>
              </w:rPr>
            </w:pPr>
            <w:r w:rsidRPr="00AE1D50">
              <w:rPr>
                <w:rFonts w:ascii="メイリオ" w:eastAsia="メイリオ" w:hAnsi="メイリオ" w:cs="ＭＳ Ｐゴシック" w:hint="eastAsia"/>
                <w:color w:val="000000"/>
                <w:kern w:val="0"/>
                <w:sz w:val="14"/>
                <w:szCs w:val="14"/>
              </w:rPr>
              <w:t>［0</w:t>
            </w:r>
            <w:r>
              <w:rPr>
                <w:rFonts w:ascii="メイリオ" w:eastAsia="メイリオ" w:hAnsi="メイリオ" w:cs="ＭＳ Ｐゴシック" w:hint="eastAsia"/>
                <w:color w:val="000000"/>
                <w:kern w:val="0"/>
                <w:sz w:val="14"/>
                <w:szCs w:val="14"/>
              </w:rPr>
              <w:t>47</w:t>
            </w:r>
            <w:r w:rsidRPr="00AE1D50">
              <w:rPr>
                <w:rFonts w:ascii="メイリオ" w:eastAsia="メイリオ" w:hAnsi="メイリオ" w:cs="ＭＳ Ｐゴシック" w:hint="eastAsia"/>
                <w:color w:val="000000"/>
                <w:kern w:val="0"/>
                <w:sz w:val="14"/>
                <w:szCs w:val="14"/>
              </w:rPr>
              <w:t>］</w:t>
            </w:r>
            <w:r w:rsidRPr="00F12B45">
              <w:rPr>
                <w:rFonts w:ascii="メイリオ" w:eastAsia="メイリオ" w:hAnsi="メイリオ" w:cs="ＭＳ Ｐゴシック" w:hint="eastAsia"/>
                <w:color w:val="000000"/>
                <w:kern w:val="0"/>
                <w:sz w:val="18"/>
                <w:szCs w:val="18"/>
              </w:rPr>
              <w:t>小豆沢スポーツ施設整備</w:t>
            </w:r>
          </w:p>
        </w:tc>
      </w:tr>
      <w:tr w:rsidR="00AA19C0" w:rsidRPr="00F12B45" w:rsidTr="00711DF7">
        <w:trPr>
          <w:trHeight w:val="270"/>
        </w:trPr>
        <w:tc>
          <w:tcPr>
            <w:tcW w:w="540" w:type="dxa"/>
            <w:vMerge/>
            <w:tcBorders>
              <w:top w:val="single" w:sz="4" w:space="0" w:color="auto"/>
              <w:left w:val="single" w:sz="4" w:space="0" w:color="auto"/>
              <w:bottom w:val="single" w:sz="4" w:space="0" w:color="000000"/>
              <w:right w:val="single" w:sz="4" w:space="0" w:color="auto"/>
            </w:tcBorders>
            <w:vAlign w:val="center"/>
            <w:hideMark/>
          </w:tcPr>
          <w:p w:rsidR="00AA19C0" w:rsidRPr="00F12B45" w:rsidRDefault="00AA19C0" w:rsidP="00210C3B">
            <w:pPr>
              <w:widowControl/>
              <w:snapToGrid w:val="0"/>
              <w:spacing w:line="187" w:lineRule="auto"/>
              <w:jc w:val="left"/>
              <w:rPr>
                <w:rFonts w:ascii="メイリオ" w:eastAsia="メイリオ" w:hAnsi="メイリオ" w:cs="ＭＳ Ｐゴシック"/>
                <w:color w:val="000000"/>
                <w:kern w:val="0"/>
                <w:sz w:val="18"/>
                <w:szCs w:val="18"/>
              </w:rPr>
            </w:pPr>
          </w:p>
        </w:tc>
        <w:tc>
          <w:tcPr>
            <w:tcW w:w="2758" w:type="dxa"/>
            <w:vMerge/>
            <w:tcBorders>
              <w:top w:val="single" w:sz="4" w:space="0" w:color="auto"/>
              <w:left w:val="single" w:sz="4" w:space="0" w:color="auto"/>
              <w:bottom w:val="single" w:sz="4" w:space="0" w:color="000000"/>
              <w:right w:val="single" w:sz="4" w:space="0" w:color="auto"/>
            </w:tcBorders>
            <w:vAlign w:val="center"/>
            <w:hideMark/>
          </w:tcPr>
          <w:p w:rsidR="00AA19C0" w:rsidRPr="00F12B45" w:rsidRDefault="00AA19C0" w:rsidP="00210C3B">
            <w:pPr>
              <w:widowControl/>
              <w:snapToGrid w:val="0"/>
              <w:spacing w:line="187" w:lineRule="auto"/>
              <w:jc w:val="left"/>
              <w:rPr>
                <w:rFonts w:ascii="メイリオ" w:eastAsia="メイリオ" w:hAnsi="メイリオ" w:cs="ＭＳ Ｐゴシック"/>
                <w:color w:val="000000"/>
                <w:kern w:val="0"/>
                <w:sz w:val="18"/>
                <w:szCs w:val="18"/>
              </w:rPr>
            </w:pPr>
          </w:p>
        </w:tc>
        <w:tc>
          <w:tcPr>
            <w:tcW w:w="6096" w:type="dxa"/>
            <w:tcBorders>
              <w:top w:val="single" w:sz="4" w:space="0" w:color="auto"/>
              <w:left w:val="nil"/>
              <w:bottom w:val="single" w:sz="4" w:space="0" w:color="auto"/>
            </w:tcBorders>
            <w:shd w:val="clear" w:color="auto" w:fill="auto"/>
            <w:noWrap/>
            <w:vAlign w:val="center"/>
            <w:hideMark/>
          </w:tcPr>
          <w:p w:rsidR="00AA19C0" w:rsidRPr="00F12B45" w:rsidRDefault="00AA19C0" w:rsidP="00210C3B">
            <w:pPr>
              <w:widowControl/>
              <w:snapToGrid w:val="0"/>
              <w:spacing w:line="187" w:lineRule="auto"/>
              <w:jc w:val="left"/>
              <w:rPr>
                <w:rFonts w:ascii="メイリオ" w:eastAsia="メイリオ" w:hAnsi="メイリオ" w:cs="ＭＳ Ｐゴシック"/>
                <w:color w:val="000000"/>
                <w:kern w:val="0"/>
                <w:sz w:val="18"/>
                <w:szCs w:val="18"/>
              </w:rPr>
            </w:pPr>
            <w:r w:rsidRPr="00AE1D50">
              <w:rPr>
                <w:rFonts w:ascii="メイリオ" w:eastAsia="メイリオ" w:hAnsi="メイリオ" w:cs="ＭＳ Ｐゴシック" w:hint="eastAsia"/>
                <w:color w:val="000000"/>
                <w:kern w:val="0"/>
                <w:sz w:val="14"/>
                <w:szCs w:val="14"/>
              </w:rPr>
              <w:t>［0</w:t>
            </w:r>
            <w:r>
              <w:rPr>
                <w:rFonts w:ascii="メイリオ" w:eastAsia="メイリオ" w:hAnsi="メイリオ" w:cs="ＭＳ Ｐゴシック" w:hint="eastAsia"/>
                <w:color w:val="000000"/>
                <w:kern w:val="0"/>
                <w:sz w:val="14"/>
                <w:szCs w:val="14"/>
              </w:rPr>
              <w:t>48</w:t>
            </w:r>
            <w:r w:rsidRPr="00AE1D50">
              <w:rPr>
                <w:rFonts w:ascii="メイリオ" w:eastAsia="メイリオ" w:hAnsi="メイリオ" w:cs="ＭＳ Ｐゴシック" w:hint="eastAsia"/>
                <w:color w:val="000000"/>
                <w:kern w:val="0"/>
                <w:sz w:val="14"/>
                <w:szCs w:val="14"/>
              </w:rPr>
              <w:t>］</w:t>
            </w:r>
            <w:r w:rsidRPr="00F12B45">
              <w:rPr>
                <w:rFonts w:ascii="メイリオ" w:eastAsia="メイリオ" w:hAnsi="メイリオ" w:cs="ＭＳ Ｐゴシック" w:hint="eastAsia"/>
                <w:color w:val="000000"/>
                <w:kern w:val="0"/>
                <w:sz w:val="18"/>
                <w:szCs w:val="18"/>
              </w:rPr>
              <w:t>介護保険による住宅改修の給付</w:t>
            </w:r>
          </w:p>
        </w:tc>
      </w:tr>
      <w:tr w:rsidR="00AA19C0" w:rsidRPr="00F12B45" w:rsidTr="00711DF7">
        <w:trPr>
          <w:trHeight w:val="270"/>
        </w:trPr>
        <w:tc>
          <w:tcPr>
            <w:tcW w:w="540" w:type="dxa"/>
            <w:vMerge/>
            <w:tcBorders>
              <w:top w:val="single" w:sz="4" w:space="0" w:color="auto"/>
              <w:left w:val="single" w:sz="4" w:space="0" w:color="auto"/>
              <w:bottom w:val="single" w:sz="4" w:space="0" w:color="000000"/>
              <w:right w:val="single" w:sz="4" w:space="0" w:color="auto"/>
            </w:tcBorders>
            <w:vAlign w:val="center"/>
            <w:hideMark/>
          </w:tcPr>
          <w:p w:rsidR="00AA19C0" w:rsidRPr="00F12B45" w:rsidRDefault="00AA19C0" w:rsidP="00210C3B">
            <w:pPr>
              <w:widowControl/>
              <w:snapToGrid w:val="0"/>
              <w:spacing w:line="187" w:lineRule="auto"/>
              <w:jc w:val="left"/>
              <w:rPr>
                <w:rFonts w:ascii="メイリオ" w:eastAsia="メイリオ" w:hAnsi="メイリオ" w:cs="ＭＳ Ｐゴシック"/>
                <w:color w:val="000000"/>
                <w:kern w:val="0"/>
                <w:sz w:val="18"/>
                <w:szCs w:val="18"/>
              </w:rPr>
            </w:pPr>
          </w:p>
        </w:tc>
        <w:tc>
          <w:tcPr>
            <w:tcW w:w="2758" w:type="dxa"/>
            <w:vMerge/>
            <w:tcBorders>
              <w:top w:val="single" w:sz="4" w:space="0" w:color="auto"/>
              <w:left w:val="single" w:sz="4" w:space="0" w:color="auto"/>
              <w:bottom w:val="single" w:sz="4" w:space="0" w:color="000000"/>
              <w:right w:val="single" w:sz="4" w:space="0" w:color="auto"/>
            </w:tcBorders>
            <w:vAlign w:val="center"/>
            <w:hideMark/>
          </w:tcPr>
          <w:p w:rsidR="00AA19C0" w:rsidRPr="00F12B45" w:rsidRDefault="00AA19C0" w:rsidP="00210C3B">
            <w:pPr>
              <w:widowControl/>
              <w:snapToGrid w:val="0"/>
              <w:spacing w:line="187" w:lineRule="auto"/>
              <w:jc w:val="left"/>
              <w:rPr>
                <w:rFonts w:ascii="メイリオ" w:eastAsia="メイリオ" w:hAnsi="メイリオ" w:cs="ＭＳ Ｐゴシック"/>
                <w:color w:val="000000"/>
                <w:kern w:val="0"/>
                <w:sz w:val="18"/>
                <w:szCs w:val="18"/>
              </w:rPr>
            </w:pPr>
          </w:p>
        </w:tc>
        <w:tc>
          <w:tcPr>
            <w:tcW w:w="6096" w:type="dxa"/>
            <w:tcBorders>
              <w:top w:val="single" w:sz="4" w:space="0" w:color="auto"/>
              <w:left w:val="nil"/>
              <w:bottom w:val="single" w:sz="4" w:space="0" w:color="auto"/>
            </w:tcBorders>
            <w:shd w:val="clear" w:color="auto" w:fill="auto"/>
            <w:noWrap/>
            <w:vAlign w:val="center"/>
            <w:hideMark/>
          </w:tcPr>
          <w:p w:rsidR="00AA19C0" w:rsidRPr="00F12B45" w:rsidRDefault="00AA19C0" w:rsidP="00210C3B">
            <w:pPr>
              <w:widowControl/>
              <w:snapToGrid w:val="0"/>
              <w:spacing w:line="187" w:lineRule="auto"/>
              <w:jc w:val="left"/>
              <w:rPr>
                <w:rFonts w:ascii="メイリオ" w:eastAsia="メイリオ" w:hAnsi="メイリオ" w:cs="ＭＳ Ｐゴシック"/>
                <w:color w:val="000000"/>
                <w:kern w:val="0"/>
                <w:sz w:val="18"/>
                <w:szCs w:val="18"/>
              </w:rPr>
            </w:pPr>
            <w:r w:rsidRPr="00AE1D50">
              <w:rPr>
                <w:rFonts w:ascii="メイリオ" w:eastAsia="メイリオ" w:hAnsi="メイリオ" w:cs="ＭＳ Ｐゴシック" w:hint="eastAsia"/>
                <w:color w:val="000000"/>
                <w:kern w:val="0"/>
                <w:sz w:val="14"/>
                <w:szCs w:val="14"/>
              </w:rPr>
              <w:t>［0</w:t>
            </w:r>
            <w:r>
              <w:rPr>
                <w:rFonts w:ascii="メイリオ" w:eastAsia="メイリオ" w:hAnsi="メイリオ" w:cs="ＭＳ Ｐゴシック" w:hint="eastAsia"/>
                <w:color w:val="000000"/>
                <w:kern w:val="0"/>
                <w:sz w:val="14"/>
                <w:szCs w:val="14"/>
              </w:rPr>
              <w:t>49</w:t>
            </w:r>
            <w:r w:rsidRPr="00AE1D50">
              <w:rPr>
                <w:rFonts w:ascii="メイリオ" w:eastAsia="メイリオ" w:hAnsi="メイリオ" w:cs="ＭＳ Ｐゴシック" w:hint="eastAsia"/>
                <w:color w:val="000000"/>
                <w:kern w:val="0"/>
                <w:sz w:val="14"/>
                <w:szCs w:val="14"/>
              </w:rPr>
              <w:t>］</w:t>
            </w:r>
            <w:r w:rsidRPr="00F12B45">
              <w:rPr>
                <w:rFonts w:ascii="メイリオ" w:eastAsia="メイリオ" w:hAnsi="メイリオ" w:cs="ＭＳ Ｐゴシック" w:hint="eastAsia"/>
                <w:color w:val="000000"/>
                <w:kern w:val="0"/>
                <w:sz w:val="18"/>
                <w:szCs w:val="18"/>
              </w:rPr>
              <w:t>高齢者住宅設備改修助成事業の実施</w:t>
            </w:r>
          </w:p>
        </w:tc>
      </w:tr>
      <w:tr w:rsidR="00AA19C0" w:rsidRPr="00F12B45" w:rsidTr="00711DF7">
        <w:trPr>
          <w:trHeight w:val="270"/>
        </w:trPr>
        <w:tc>
          <w:tcPr>
            <w:tcW w:w="540" w:type="dxa"/>
            <w:vMerge/>
            <w:tcBorders>
              <w:top w:val="single" w:sz="4" w:space="0" w:color="auto"/>
              <w:left w:val="single" w:sz="4" w:space="0" w:color="auto"/>
              <w:bottom w:val="single" w:sz="4" w:space="0" w:color="000000"/>
              <w:right w:val="single" w:sz="4" w:space="0" w:color="auto"/>
            </w:tcBorders>
            <w:vAlign w:val="center"/>
            <w:hideMark/>
          </w:tcPr>
          <w:p w:rsidR="00AA19C0" w:rsidRPr="00F12B45" w:rsidRDefault="00AA19C0" w:rsidP="00210C3B">
            <w:pPr>
              <w:widowControl/>
              <w:snapToGrid w:val="0"/>
              <w:spacing w:line="187" w:lineRule="auto"/>
              <w:jc w:val="left"/>
              <w:rPr>
                <w:rFonts w:ascii="メイリオ" w:eastAsia="メイリオ" w:hAnsi="メイリオ" w:cs="ＭＳ Ｐゴシック"/>
                <w:color w:val="000000"/>
                <w:kern w:val="0"/>
                <w:sz w:val="18"/>
                <w:szCs w:val="18"/>
              </w:rPr>
            </w:pPr>
          </w:p>
        </w:tc>
        <w:tc>
          <w:tcPr>
            <w:tcW w:w="2758" w:type="dxa"/>
            <w:vMerge/>
            <w:tcBorders>
              <w:top w:val="single" w:sz="4" w:space="0" w:color="auto"/>
              <w:left w:val="single" w:sz="4" w:space="0" w:color="auto"/>
              <w:bottom w:val="single" w:sz="4" w:space="0" w:color="000000"/>
              <w:right w:val="single" w:sz="4" w:space="0" w:color="auto"/>
            </w:tcBorders>
            <w:vAlign w:val="center"/>
            <w:hideMark/>
          </w:tcPr>
          <w:p w:rsidR="00AA19C0" w:rsidRPr="00F12B45" w:rsidRDefault="00AA19C0" w:rsidP="00210C3B">
            <w:pPr>
              <w:widowControl/>
              <w:snapToGrid w:val="0"/>
              <w:spacing w:line="187" w:lineRule="auto"/>
              <w:jc w:val="left"/>
              <w:rPr>
                <w:rFonts w:ascii="メイリオ" w:eastAsia="メイリオ" w:hAnsi="メイリオ" w:cs="ＭＳ Ｐゴシック"/>
                <w:color w:val="000000"/>
                <w:kern w:val="0"/>
                <w:sz w:val="18"/>
                <w:szCs w:val="18"/>
              </w:rPr>
            </w:pPr>
          </w:p>
        </w:tc>
        <w:tc>
          <w:tcPr>
            <w:tcW w:w="6096" w:type="dxa"/>
            <w:tcBorders>
              <w:top w:val="single" w:sz="4" w:space="0" w:color="auto"/>
              <w:left w:val="nil"/>
              <w:bottom w:val="single" w:sz="4" w:space="0" w:color="auto"/>
            </w:tcBorders>
            <w:shd w:val="clear" w:color="auto" w:fill="auto"/>
            <w:noWrap/>
            <w:vAlign w:val="center"/>
            <w:hideMark/>
          </w:tcPr>
          <w:p w:rsidR="00AA19C0" w:rsidRPr="00F12B45" w:rsidRDefault="00AA19C0" w:rsidP="00210C3B">
            <w:pPr>
              <w:widowControl/>
              <w:snapToGrid w:val="0"/>
              <w:spacing w:line="187" w:lineRule="auto"/>
              <w:jc w:val="left"/>
              <w:rPr>
                <w:rFonts w:ascii="メイリオ" w:eastAsia="メイリオ" w:hAnsi="メイリオ" w:cs="ＭＳ Ｐゴシック"/>
                <w:color w:val="000000"/>
                <w:kern w:val="0"/>
                <w:sz w:val="18"/>
                <w:szCs w:val="18"/>
              </w:rPr>
            </w:pPr>
            <w:r w:rsidRPr="00AE1D50">
              <w:rPr>
                <w:rFonts w:ascii="メイリオ" w:eastAsia="メイリオ" w:hAnsi="メイリオ" w:cs="ＭＳ Ｐゴシック" w:hint="eastAsia"/>
                <w:color w:val="000000"/>
                <w:kern w:val="0"/>
                <w:sz w:val="14"/>
                <w:szCs w:val="14"/>
              </w:rPr>
              <w:t>［0</w:t>
            </w:r>
            <w:r>
              <w:rPr>
                <w:rFonts w:ascii="メイリオ" w:eastAsia="メイリオ" w:hAnsi="メイリオ" w:cs="ＭＳ Ｐゴシック" w:hint="eastAsia"/>
                <w:color w:val="000000"/>
                <w:kern w:val="0"/>
                <w:sz w:val="14"/>
                <w:szCs w:val="14"/>
              </w:rPr>
              <w:t>50</w:t>
            </w:r>
            <w:r w:rsidRPr="00AE1D50">
              <w:rPr>
                <w:rFonts w:ascii="メイリオ" w:eastAsia="メイリオ" w:hAnsi="メイリオ" w:cs="ＭＳ Ｐゴシック" w:hint="eastAsia"/>
                <w:color w:val="000000"/>
                <w:kern w:val="0"/>
                <w:sz w:val="14"/>
                <w:szCs w:val="14"/>
              </w:rPr>
              <w:t>］</w:t>
            </w:r>
            <w:r>
              <w:rPr>
                <w:rFonts w:ascii="メイリオ" w:eastAsia="メイリオ" w:hAnsi="メイリオ" w:cs="ＭＳ Ｐゴシック" w:hint="eastAsia"/>
                <w:color w:val="000000"/>
                <w:kern w:val="0"/>
                <w:sz w:val="18"/>
                <w:szCs w:val="18"/>
              </w:rPr>
              <w:t>福祉のまちづくり</w:t>
            </w:r>
            <w:r w:rsidRPr="00F12B45">
              <w:rPr>
                <w:rFonts w:ascii="メイリオ" w:eastAsia="メイリオ" w:hAnsi="メイリオ" w:cs="ＭＳ Ｐゴシック" w:hint="eastAsia"/>
                <w:color w:val="000000"/>
                <w:kern w:val="0"/>
                <w:sz w:val="18"/>
                <w:szCs w:val="18"/>
              </w:rPr>
              <w:t>整備指針の配布</w:t>
            </w:r>
          </w:p>
        </w:tc>
      </w:tr>
      <w:tr w:rsidR="00AA19C0" w:rsidRPr="00F12B45" w:rsidTr="00711DF7">
        <w:trPr>
          <w:trHeight w:val="270"/>
        </w:trPr>
        <w:tc>
          <w:tcPr>
            <w:tcW w:w="540" w:type="dxa"/>
            <w:vMerge/>
            <w:tcBorders>
              <w:top w:val="single" w:sz="4" w:space="0" w:color="auto"/>
              <w:left w:val="single" w:sz="4" w:space="0" w:color="auto"/>
              <w:bottom w:val="single" w:sz="4" w:space="0" w:color="000000"/>
              <w:right w:val="single" w:sz="4" w:space="0" w:color="auto"/>
            </w:tcBorders>
            <w:vAlign w:val="center"/>
            <w:hideMark/>
          </w:tcPr>
          <w:p w:rsidR="00AA19C0" w:rsidRPr="00F12B45" w:rsidRDefault="00AA19C0" w:rsidP="00210C3B">
            <w:pPr>
              <w:widowControl/>
              <w:snapToGrid w:val="0"/>
              <w:spacing w:line="187" w:lineRule="auto"/>
              <w:jc w:val="left"/>
              <w:rPr>
                <w:rFonts w:ascii="メイリオ" w:eastAsia="メイリオ" w:hAnsi="メイリオ" w:cs="ＭＳ Ｐゴシック"/>
                <w:color w:val="000000"/>
                <w:kern w:val="0"/>
                <w:sz w:val="18"/>
                <w:szCs w:val="18"/>
              </w:rPr>
            </w:pPr>
          </w:p>
        </w:tc>
        <w:tc>
          <w:tcPr>
            <w:tcW w:w="2758" w:type="dxa"/>
            <w:vMerge/>
            <w:tcBorders>
              <w:top w:val="single" w:sz="4" w:space="0" w:color="auto"/>
              <w:left w:val="single" w:sz="4" w:space="0" w:color="auto"/>
              <w:bottom w:val="single" w:sz="4" w:space="0" w:color="000000"/>
              <w:right w:val="single" w:sz="4" w:space="0" w:color="auto"/>
            </w:tcBorders>
            <w:vAlign w:val="center"/>
            <w:hideMark/>
          </w:tcPr>
          <w:p w:rsidR="00AA19C0" w:rsidRPr="00F12B45" w:rsidRDefault="00AA19C0" w:rsidP="00210C3B">
            <w:pPr>
              <w:widowControl/>
              <w:snapToGrid w:val="0"/>
              <w:spacing w:line="187" w:lineRule="auto"/>
              <w:jc w:val="left"/>
              <w:rPr>
                <w:rFonts w:ascii="メイリオ" w:eastAsia="メイリオ" w:hAnsi="メイリオ" w:cs="ＭＳ Ｐゴシック"/>
                <w:color w:val="000000"/>
                <w:kern w:val="0"/>
                <w:sz w:val="18"/>
                <w:szCs w:val="18"/>
              </w:rPr>
            </w:pPr>
          </w:p>
        </w:tc>
        <w:tc>
          <w:tcPr>
            <w:tcW w:w="6096" w:type="dxa"/>
            <w:tcBorders>
              <w:top w:val="single" w:sz="4" w:space="0" w:color="auto"/>
              <w:left w:val="nil"/>
              <w:bottom w:val="single" w:sz="4" w:space="0" w:color="auto"/>
            </w:tcBorders>
            <w:shd w:val="clear" w:color="auto" w:fill="auto"/>
            <w:noWrap/>
            <w:vAlign w:val="center"/>
            <w:hideMark/>
          </w:tcPr>
          <w:p w:rsidR="00AA19C0" w:rsidRPr="00F12B45" w:rsidRDefault="00AA19C0" w:rsidP="00210C3B">
            <w:pPr>
              <w:widowControl/>
              <w:snapToGrid w:val="0"/>
              <w:spacing w:line="187" w:lineRule="auto"/>
              <w:jc w:val="left"/>
              <w:rPr>
                <w:rFonts w:ascii="メイリオ" w:eastAsia="メイリオ" w:hAnsi="メイリオ" w:cs="ＭＳ Ｐゴシック"/>
                <w:color w:val="000000"/>
                <w:kern w:val="0"/>
                <w:sz w:val="18"/>
                <w:szCs w:val="18"/>
              </w:rPr>
            </w:pPr>
            <w:r w:rsidRPr="00AE1D50">
              <w:rPr>
                <w:rFonts w:ascii="メイリオ" w:eastAsia="メイリオ" w:hAnsi="メイリオ" w:cs="ＭＳ Ｐゴシック" w:hint="eastAsia"/>
                <w:color w:val="000000"/>
                <w:kern w:val="0"/>
                <w:sz w:val="14"/>
                <w:szCs w:val="14"/>
              </w:rPr>
              <w:t>［0</w:t>
            </w:r>
            <w:r>
              <w:rPr>
                <w:rFonts w:ascii="メイリオ" w:eastAsia="メイリオ" w:hAnsi="メイリオ" w:cs="ＭＳ Ｐゴシック" w:hint="eastAsia"/>
                <w:color w:val="000000"/>
                <w:kern w:val="0"/>
                <w:sz w:val="14"/>
                <w:szCs w:val="14"/>
              </w:rPr>
              <w:t>51</w:t>
            </w:r>
            <w:r w:rsidRPr="00AE1D50">
              <w:rPr>
                <w:rFonts w:ascii="メイリオ" w:eastAsia="メイリオ" w:hAnsi="メイリオ" w:cs="ＭＳ Ｐゴシック" w:hint="eastAsia"/>
                <w:color w:val="000000"/>
                <w:kern w:val="0"/>
                <w:sz w:val="14"/>
                <w:szCs w:val="14"/>
              </w:rPr>
              <w:t>］</w:t>
            </w:r>
            <w:r w:rsidRPr="00F12B45">
              <w:rPr>
                <w:rFonts w:ascii="メイリオ" w:eastAsia="メイリオ" w:hAnsi="メイリオ" w:cs="ＭＳ Ｐゴシック" w:hint="eastAsia"/>
                <w:color w:val="000000"/>
                <w:kern w:val="0"/>
                <w:sz w:val="18"/>
                <w:szCs w:val="18"/>
              </w:rPr>
              <w:t>障害者自立支援法による住宅改修助成</w:t>
            </w:r>
          </w:p>
        </w:tc>
      </w:tr>
      <w:tr w:rsidR="00AA19C0" w:rsidRPr="00F12B45" w:rsidTr="00711DF7">
        <w:trPr>
          <w:trHeight w:val="270"/>
        </w:trPr>
        <w:tc>
          <w:tcPr>
            <w:tcW w:w="540" w:type="dxa"/>
            <w:vMerge/>
            <w:tcBorders>
              <w:top w:val="single" w:sz="4" w:space="0" w:color="auto"/>
              <w:left w:val="single" w:sz="4" w:space="0" w:color="auto"/>
              <w:bottom w:val="single" w:sz="4" w:space="0" w:color="000000"/>
              <w:right w:val="single" w:sz="4" w:space="0" w:color="auto"/>
            </w:tcBorders>
            <w:vAlign w:val="center"/>
            <w:hideMark/>
          </w:tcPr>
          <w:p w:rsidR="00AA19C0" w:rsidRPr="00F12B45" w:rsidRDefault="00AA19C0" w:rsidP="00210C3B">
            <w:pPr>
              <w:widowControl/>
              <w:snapToGrid w:val="0"/>
              <w:spacing w:line="187" w:lineRule="auto"/>
              <w:jc w:val="left"/>
              <w:rPr>
                <w:rFonts w:ascii="メイリオ" w:eastAsia="メイリオ" w:hAnsi="メイリオ" w:cs="ＭＳ Ｐゴシック"/>
                <w:color w:val="000000"/>
                <w:kern w:val="0"/>
                <w:sz w:val="18"/>
                <w:szCs w:val="18"/>
              </w:rPr>
            </w:pPr>
          </w:p>
        </w:tc>
        <w:tc>
          <w:tcPr>
            <w:tcW w:w="2758" w:type="dxa"/>
            <w:vMerge/>
            <w:tcBorders>
              <w:top w:val="single" w:sz="4" w:space="0" w:color="auto"/>
              <w:left w:val="single" w:sz="4" w:space="0" w:color="auto"/>
              <w:bottom w:val="single" w:sz="4" w:space="0" w:color="000000"/>
              <w:right w:val="single" w:sz="4" w:space="0" w:color="auto"/>
            </w:tcBorders>
            <w:vAlign w:val="center"/>
            <w:hideMark/>
          </w:tcPr>
          <w:p w:rsidR="00AA19C0" w:rsidRPr="00F12B45" w:rsidRDefault="00AA19C0" w:rsidP="00210C3B">
            <w:pPr>
              <w:widowControl/>
              <w:snapToGrid w:val="0"/>
              <w:spacing w:line="187" w:lineRule="auto"/>
              <w:jc w:val="left"/>
              <w:rPr>
                <w:rFonts w:ascii="メイリオ" w:eastAsia="メイリオ" w:hAnsi="メイリオ" w:cs="ＭＳ Ｐゴシック"/>
                <w:color w:val="000000"/>
                <w:kern w:val="0"/>
                <w:sz w:val="18"/>
                <w:szCs w:val="18"/>
              </w:rPr>
            </w:pPr>
          </w:p>
        </w:tc>
        <w:tc>
          <w:tcPr>
            <w:tcW w:w="6096" w:type="dxa"/>
            <w:tcBorders>
              <w:top w:val="single" w:sz="4" w:space="0" w:color="auto"/>
              <w:left w:val="nil"/>
              <w:bottom w:val="single" w:sz="4" w:space="0" w:color="auto"/>
            </w:tcBorders>
            <w:shd w:val="clear" w:color="auto" w:fill="auto"/>
            <w:noWrap/>
            <w:vAlign w:val="center"/>
            <w:hideMark/>
          </w:tcPr>
          <w:p w:rsidR="00AA19C0" w:rsidRPr="00F12B45" w:rsidRDefault="00AA19C0" w:rsidP="00210C3B">
            <w:pPr>
              <w:widowControl/>
              <w:snapToGrid w:val="0"/>
              <w:spacing w:line="187" w:lineRule="auto"/>
              <w:jc w:val="left"/>
              <w:rPr>
                <w:rFonts w:ascii="メイリオ" w:eastAsia="メイリオ" w:hAnsi="メイリオ" w:cs="ＭＳ Ｐゴシック"/>
                <w:color w:val="000000"/>
                <w:kern w:val="0"/>
                <w:sz w:val="18"/>
                <w:szCs w:val="18"/>
              </w:rPr>
            </w:pPr>
            <w:r w:rsidRPr="00AE1D50">
              <w:rPr>
                <w:rFonts w:ascii="メイリオ" w:eastAsia="メイリオ" w:hAnsi="メイリオ" w:cs="ＭＳ Ｐゴシック" w:hint="eastAsia"/>
                <w:color w:val="000000"/>
                <w:kern w:val="0"/>
                <w:sz w:val="14"/>
                <w:szCs w:val="14"/>
              </w:rPr>
              <w:t>［0</w:t>
            </w:r>
            <w:r>
              <w:rPr>
                <w:rFonts w:ascii="メイリオ" w:eastAsia="メイリオ" w:hAnsi="メイリオ" w:cs="ＭＳ Ｐゴシック" w:hint="eastAsia"/>
                <w:color w:val="000000"/>
                <w:kern w:val="0"/>
                <w:sz w:val="14"/>
                <w:szCs w:val="14"/>
              </w:rPr>
              <w:t>52</w:t>
            </w:r>
            <w:r w:rsidRPr="00AE1D50">
              <w:rPr>
                <w:rFonts w:ascii="メイリオ" w:eastAsia="メイリオ" w:hAnsi="メイリオ" w:cs="ＭＳ Ｐゴシック" w:hint="eastAsia"/>
                <w:color w:val="000000"/>
                <w:kern w:val="0"/>
                <w:sz w:val="14"/>
                <w:szCs w:val="14"/>
              </w:rPr>
              <w:t>］</w:t>
            </w:r>
            <w:r w:rsidRPr="00F12B45">
              <w:rPr>
                <w:rFonts w:ascii="メイリオ" w:eastAsia="メイリオ" w:hAnsi="メイリオ" w:cs="ＭＳ Ｐゴシック" w:hint="eastAsia"/>
                <w:color w:val="000000"/>
                <w:kern w:val="0"/>
                <w:sz w:val="18"/>
                <w:szCs w:val="18"/>
              </w:rPr>
              <w:t>木造住宅耐震化推進事業</w:t>
            </w:r>
          </w:p>
        </w:tc>
      </w:tr>
      <w:tr w:rsidR="00AA19C0" w:rsidRPr="00F12B45" w:rsidTr="00711DF7">
        <w:trPr>
          <w:trHeight w:val="270"/>
        </w:trPr>
        <w:tc>
          <w:tcPr>
            <w:tcW w:w="540" w:type="dxa"/>
            <w:vMerge/>
            <w:tcBorders>
              <w:top w:val="single" w:sz="4" w:space="0" w:color="auto"/>
              <w:left w:val="single" w:sz="4" w:space="0" w:color="auto"/>
              <w:bottom w:val="single" w:sz="4" w:space="0" w:color="000000"/>
              <w:right w:val="single" w:sz="4" w:space="0" w:color="auto"/>
            </w:tcBorders>
            <w:vAlign w:val="center"/>
            <w:hideMark/>
          </w:tcPr>
          <w:p w:rsidR="00AA19C0" w:rsidRPr="00F12B45" w:rsidRDefault="00AA19C0" w:rsidP="00210C3B">
            <w:pPr>
              <w:widowControl/>
              <w:snapToGrid w:val="0"/>
              <w:spacing w:line="187" w:lineRule="auto"/>
              <w:jc w:val="left"/>
              <w:rPr>
                <w:rFonts w:ascii="メイリオ" w:eastAsia="メイリオ" w:hAnsi="メイリオ" w:cs="ＭＳ Ｐゴシック"/>
                <w:color w:val="000000"/>
                <w:kern w:val="0"/>
                <w:sz w:val="18"/>
                <w:szCs w:val="18"/>
              </w:rPr>
            </w:pPr>
          </w:p>
        </w:tc>
        <w:tc>
          <w:tcPr>
            <w:tcW w:w="2758" w:type="dxa"/>
            <w:vMerge/>
            <w:tcBorders>
              <w:top w:val="single" w:sz="4" w:space="0" w:color="auto"/>
              <w:left w:val="single" w:sz="4" w:space="0" w:color="auto"/>
              <w:bottom w:val="single" w:sz="4" w:space="0" w:color="000000"/>
              <w:right w:val="single" w:sz="4" w:space="0" w:color="auto"/>
            </w:tcBorders>
            <w:vAlign w:val="center"/>
            <w:hideMark/>
          </w:tcPr>
          <w:p w:rsidR="00AA19C0" w:rsidRPr="00F12B45" w:rsidRDefault="00AA19C0" w:rsidP="00210C3B">
            <w:pPr>
              <w:widowControl/>
              <w:snapToGrid w:val="0"/>
              <w:spacing w:line="187" w:lineRule="auto"/>
              <w:jc w:val="left"/>
              <w:rPr>
                <w:rFonts w:ascii="メイリオ" w:eastAsia="メイリオ" w:hAnsi="メイリオ" w:cs="ＭＳ Ｐゴシック"/>
                <w:color w:val="000000"/>
                <w:kern w:val="0"/>
                <w:sz w:val="18"/>
                <w:szCs w:val="18"/>
              </w:rPr>
            </w:pPr>
          </w:p>
        </w:tc>
        <w:tc>
          <w:tcPr>
            <w:tcW w:w="6096" w:type="dxa"/>
            <w:tcBorders>
              <w:top w:val="single" w:sz="4" w:space="0" w:color="auto"/>
              <w:left w:val="nil"/>
              <w:bottom w:val="single" w:sz="4" w:space="0" w:color="auto"/>
            </w:tcBorders>
            <w:shd w:val="clear" w:color="auto" w:fill="auto"/>
            <w:noWrap/>
            <w:vAlign w:val="center"/>
            <w:hideMark/>
          </w:tcPr>
          <w:p w:rsidR="00AA19C0" w:rsidRPr="00F12B45" w:rsidRDefault="00AA19C0" w:rsidP="00210C3B">
            <w:pPr>
              <w:widowControl/>
              <w:snapToGrid w:val="0"/>
              <w:spacing w:line="187" w:lineRule="auto"/>
              <w:jc w:val="left"/>
              <w:rPr>
                <w:rFonts w:ascii="メイリオ" w:eastAsia="メイリオ" w:hAnsi="メイリオ" w:cs="ＭＳ Ｐゴシック"/>
                <w:color w:val="000000"/>
                <w:kern w:val="0"/>
                <w:sz w:val="18"/>
                <w:szCs w:val="18"/>
              </w:rPr>
            </w:pPr>
            <w:r w:rsidRPr="00AE1D50">
              <w:rPr>
                <w:rFonts w:ascii="メイリオ" w:eastAsia="メイリオ" w:hAnsi="メイリオ" w:cs="ＭＳ Ｐゴシック" w:hint="eastAsia"/>
                <w:color w:val="000000"/>
                <w:kern w:val="0"/>
                <w:sz w:val="14"/>
                <w:szCs w:val="14"/>
              </w:rPr>
              <w:t>［0</w:t>
            </w:r>
            <w:r>
              <w:rPr>
                <w:rFonts w:ascii="メイリオ" w:eastAsia="メイリオ" w:hAnsi="メイリオ" w:cs="ＭＳ Ｐゴシック" w:hint="eastAsia"/>
                <w:color w:val="000000"/>
                <w:kern w:val="0"/>
                <w:sz w:val="14"/>
                <w:szCs w:val="14"/>
              </w:rPr>
              <w:t>53</w:t>
            </w:r>
            <w:r w:rsidRPr="00AE1D50">
              <w:rPr>
                <w:rFonts w:ascii="メイリオ" w:eastAsia="メイリオ" w:hAnsi="メイリオ" w:cs="ＭＳ Ｐゴシック" w:hint="eastAsia"/>
                <w:color w:val="000000"/>
                <w:kern w:val="0"/>
                <w:sz w:val="14"/>
                <w:szCs w:val="14"/>
              </w:rPr>
              <w:t>］</w:t>
            </w:r>
            <w:r w:rsidRPr="00F12B45">
              <w:rPr>
                <w:rFonts w:ascii="メイリオ" w:eastAsia="メイリオ" w:hAnsi="メイリオ" w:cs="ＭＳ Ｐゴシック" w:hint="eastAsia"/>
                <w:color w:val="000000"/>
                <w:kern w:val="0"/>
                <w:sz w:val="18"/>
                <w:szCs w:val="18"/>
              </w:rPr>
              <w:t>住宅リフォーム支援制度の実施</w:t>
            </w:r>
          </w:p>
        </w:tc>
      </w:tr>
      <w:tr w:rsidR="00AA19C0" w:rsidRPr="00F12B45" w:rsidTr="00711DF7">
        <w:trPr>
          <w:trHeight w:val="270"/>
        </w:trPr>
        <w:tc>
          <w:tcPr>
            <w:tcW w:w="540" w:type="dxa"/>
            <w:vMerge/>
            <w:tcBorders>
              <w:top w:val="single" w:sz="4" w:space="0" w:color="auto"/>
              <w:left w:val="single" w:sz="4" w:space="0" w:color="auto"/>
              <w:bottom w:val="single" w:sz="4" w:space="0" w:color="000000"/>
              <w:right w:val="single" w:sz="4" w:space="0" w:color="auto"/>
            </w:tcBorders>
            <w:vAlign w:val="center"/>
            <w:hideMark/>
          </w:tcPr>
          <w:p w:rsidR="00AA19C0" w:rsidRPr="00F12B45" w:rsidRDefault="00AA19C0" w:rsidP="00210C3B">
            <w:pPr>
              <w:widowControl/>
              <w:snapToGrid w:val="0"/>
              <w:spacing w:line="187" w:lineRule="auto"/>
              <w:jc w:val="left"/>
              <w:rPr>
                <w:rFonts w:ascii="メイリオ" w:eastAsia="メイリオ" w:hAnsi="メイリオ" w:cs="ＭＳ Ｐゴシック"/>
                <w:color w:val="000000"/>
                <w:kern w:val="0"/>
                <w:sz w:val="18"/>
                <w:szCs w:val="18"/>
              </w:rPr>
            </w:pPr>
          </w:p>
        </w:tc>
        <w:tc>
          <w:tcPr>
            <w:tcW w:w="2758" w:type="dxa"/>
            <w:vMerge/>
            <w:tcBorders>
              <w:top w:val="single" w:sz="4" w:space="0" w:color="auto"/>
              <w:left w:val="single" w:sz="4" w:space="0" w:color="auto"/>
              <w:bottom w:val="single" w:sz="4" w:space="0" w:color="000000"/>
              <w:right w:val="single" w:sz="4" w:space="0" w:color="auto"/>
            </w:tcBorders>
            <w:vAlign w:val="center"/>
            <w:hideMark/>
          </w:tcPr>
          <w:p w:rsidR="00AA19C0" w:rsidRPr="00F12B45" w:rsidRDefault="00AA19C0" w:rsidP="00210C3B">
            <w:pPr>
              <w:widowControl/>
              <w:snapToGrid w:val="0"/>
              <w:spacing w:line="187" w:lineRule="auto"/>
              <w:jc w:val="left"/>
              <w:rPr>
                <w:rFonts w:ascii="メイリオ" w:eastAsia="メイリオ" w:hAnsi="メイリオ" w:cs="ＭＳ Ｐゴシック"/>
                <w:color w:val="000000"/>
                <w:kern w:val="0"/>
                <w:sz w:val="18"/>
                <w:szCs w:val="18"/>
              </w:rPr>
            </w:pPr>
          </w:p>
        </w:tc>
        <w:tc>
          <w:tcPr>
            <w:tcW w:w="6096" w:type="dxa"/>
            <w:tcBorders>
              <w:top w:val="single" w:sz="4" w:space="0" w:color="auto"/>
              <w:left w:val="nil"/>
              <w:bottom w:val="single" w:sz="4" w:space="0" w:color="auto"/>
            </w:tcBorders>
            <w:shd w:val="clear" w:color="auto" w:fill="D9D9D9" w:themeFill="background1" w:themeFillShade="D9"/>
            <w:noWrap/>
            <w:vAlign w:val="center"/>
            <w:hideMark/>
          </w:tcPr>
          <w:p w:rsidR="00AA19C0" w:rsidRPr="00F12B45" w:rsidRDefault="00AA19C0" w:rsidP="00210C3B">
            <w:pPr>
              <w:widowControl/>
              <w:snapToGrid w:val="0"/>
              <w:spacing w:line="187" w:lineRule="auto"/>
              <w:jc w:val="left"/>
              <w:rPr>
                <w:rFonts w:ascii="メイリオ" w:eastAsia="メイリオ" w:hAnsi="メイリオ" w:cs="ＭＳ Ｐゴシック"/>
                <w:color w:val="000000"/>
                <w:kern w:val="0"/>
                <w:sz w:val="18"/>
                <w:szCs w:val="18"/>
              </w:rPr>
            </w:pPr>
            <w:r w:rsidRPr="00AE1D50">
              <w:rPr>
                <w:rFonts w:ascii="メイリオ" w:eastAsia="メイリオ" w:hAnsi="メイリオ" w:cs="ＭＳ Ｐゴシック" w:hint="eastAsia"/>
                <w:color w:val="000000"/>
                <w:kern w:val="0"/>
                <w:sz w:val="14"/>
                <w:szCs w:val="14"/>
              </w:rPr>
              <w:t>［0</w:t>
            </w:r>
            <w:r>
              <w:rPr>
                <w:rFonts w:ascii="メイリオ" w:eastAsia="メイリオ" w:hAnsi="メイリオ" w:cs="ＭＳ Ｐゴシック" w:hint="eastAsia"/>
                <w:color w:val="000000"/>
                <w:kern w:val="0"/>
                <w:sz w:val="14"/>
                <w:szCs w:val="14"/>
              </w:rPr>
              <w:t>54</w:t>
            </w:r>
            <w:r w:rsidRPr="00AE1D50">
              <w:rPr>
                <w:rFonts w:ascii="メイリオ" w:eastAsia="メイリオ" w:hAnsi="メイリオ" w:cs="ＭＳ Ｐゴシック" w:hint="eastAsia"/>
                <w:color w:val="000000"/>
                <w:kern w:val="0"/>
                <w:sz w:val="14"/>
                <w:szCs w:val="14"/>
              </w:rPr>
              <w:t>］</w:t>
            </w:r>
            <w:r w:rsidRPr="00F12B45">
              <w:rPr>
                <w:rFonts w:ascii="メイリオ" w:eastAsia="メイリオ" w:hAnsi="メイリオ" w:cs="ＭＳ Ｐゴシック" w:hint="eastAsia"/>
                <w:color w:val="000000"/>
                <w:kern w:val="0"/>
                <w:sz w:val="18"/>
                <w:szCs w:val="18"/>
              </w:rPr>
              <w:t>公園・トイレの改修</w:t>
            </w:r>
          </w:p>
        </w:tc>
      </w:tr>
      <w:tr w:rsidR="00AA19C0" w:rsidRPr="00F12B45" w:rsidTr="00711DF7">
        <w:trPr>
          <w:trHeight w:val="270"/>
        </w:trPr>
        <w:tc>
          <w:tcPr>
            <w:tcW w:w="540" w:type="dxa"/>
            <w:vMerge/>
            <w:tcBorders>
              <w:top w:val="single" w:sz="4" w:space="0" w:color="auto"/>
              <w:left w:val="single" w:sz="4" w:space="0" w:color="auto"/>
              <w:bottom w:val="single" w:sz="4" w:space="0" w:color="000000"/>
              <w:right w:val="single" w:sz="4" w:space="0" w:color="auto"/>
            </w:tcBorders>
            <w:vAlign w:val="center"/>
            <w:hideMark/>
          </w:tcPr>
          <w:p w:rsidR="00AA19C0" w:rsidRPr="00F12B45" w:rsidRDefault="00AA19C0" w:rsidP="00210C3B">
            <w:pPr>
              <w:widowControl/>
              <w:snapToGrid w:val="0"/>
              <w:spacing w:line="187" w:lineRule="auto"/>
              <w:jc w:val="left"/>
              <w:rPr>
                <w:rFonts w:ascii="メイリオ" w:eastAsia="メイリオ" w:hAnsi="メイリオ" w:cs="ＭＳ Ｐゴシック"/>
                <w:color w:val="000000"/>
                <w:kern w:val="0"/>
                <w:sz w:val="18"/>
                <w:szCs w:val="18"/>
              </w:rPr>
            </w:pPr>
          </w:p>
        </w:tc>
        <w:tc>
          <w:tcPr>
            <w:tcW w:w="2758" w:type="dxa"/>
            <w:vMerge/>
            <w:tcBorders>
              <w:top w:val="single" w:sz="4" w:space="0" w:color="auto"/>
              <w:left w:val="single" w:sz="4" w:space="0" w:color="auto"/>
              <w:bottom w:val="single" w:sz="4" w:space="0" w:color="000000"/>
              <w:right w:val="single" w:sz="4" w:space="0" w:color="auto"/>
            </w:tcBorders>
            <w:vAlign w:val="center"/>
            <w:hideMark/>
          </w:tcPr>
          <w:p w:rsidR="00AA19C0" w:rsidRPr="00F12B45" w:rsidRDefault="00AA19C0" w:rsidP="00210C3B">
            <w:pPr>
              <w:widowControl/>
              <w:snapToGrid w:val="0"/>
              <w:spacing w:line="187" w:lineRule="auto"/>
              <w:jc w:val="left"/>
              <w:rPr>
                <w:rFonts w:ascii="メイリオ" w:eastAsia="メイリオ" w:hAnsi="メイリオ" w:cs="ＭＳ Ｐゴシック"/>
                <w:color w:val="000000"/>
                <w:kern w:val="0"/>
                <w:sz w:val="18"/>
                <w:szCs w:val="18"/>
              </w:rPr>
            </w:pPr>
          </w:p>
        </w:tc>
        <w:tc>
          <w:tcPr>
            <w:tcW w:w="6096" w:type="dxa"/>
            <w:tcBorders>
              <w:top w:val="single" w:sz="4" w:space="0" w:color="auto"/>
              <w:left w:val="nil"/>
              <w:bottom w:val="single" w:sz="4" w:space="0" w:color="auto"/>
            </w:tcBorders>
            <w:shd w:val="clear" w:color="auto" w:fill="auto"/>
            <w:noWrap/>
            <w:vAlign w:val="center"/>
            <w:hideMark/>
          </w:tcPr>
          <w:p w:rsidR="00AA19C0" w:rsidRPr="00F12B45" w:rsidRDefault="00AA19C0" w:rsidP="00210C3B">
            <w:pPr>
              <w:widowControl/>
              <w:snapToGrid w:val="0"/>
              <w:spacing w:line="187" w:lineRule="auto"/>
              <w:jc w:val="left"/>
              <w:rPr>
                <w:rFonts w:ascii="メイリオ" w:eastAsia="メイリオ" w:hAnsi="メイリオ" w:cs="ＭＳ Ｐゴシック"/>
                <w:color w:val="000000"/>
                <w:kern w:val="0"/>
                <w:sz w:val="18"/>
                <w:szCs w:val="18"/>
              </w:rPr>
            </w:pPr>
            <w:r w:rsidRPr="00AE1D50">
              <w:rPr>
                <w:rFonts w:ascii="メイリオ" w:eastAsia="メイリオ" w:hAnsi="メイリオ" w:cs="ＭＳ Ｐゴシック" w:hint="eastAsia"/>
                <w:color w:val="000000"/>
                <w:kern w:val="0"/>
                <w:sz w:val="14"/>
                <w:szCs w:val="14"/>
              </w:rPr>
              <w:t>［0</w:t>
            </w:r>
            <w:r>
              <w:rPr>
                <w:rFonts w:ascii="メイリオ" w:eastAsia="メイリオ" w:hAnsi="メイリオ" w:cs="ＭＳ Ｐゴシック" w:hint="eastAsia"/>
                <w:color w:val="000000"/>
                <w:kern w:val="0"/>
                <w:sz w:val="14"/>
                <w:szCs w:val="14"/>
              </w:rPr>
              <w:t>55</w:t>
            </w:r>
            <w:r w:rsidRPr="00AE1D50">
              <w:rPr>
                <w:rFonts w:ascii="メイリオ" w:eastAsia="メイリオ" w:hAnsi="メイリオ" w:cs="ＭＳ Ｐゴシック" w:hint="eastAsia"/>
                <w:color w:val="000000"/>
                <w:kern w:val="0"/>
                <w:sz w:val="14"/>
                <w:szCs w:val="14"/>
              </w:rPr>
              <w:t>］</w:t>
            </w:r>
            <w:r w:rsidRPr="00F12B45">
              <w:rPr>
                <w:rFonts w:ascii="メイリオ" w:eastAsia="メイリオ" w:hAnsi="メイリオ" w:cs="ＭＳ Ｐゴシック" w:hint="eastAsia"/>
                <w:color w:val="000000"/>
                <w:kern w:val="0"/>
                <w:sz w:val="18"/>
                <w:szCs w:val="18"/>
              </w:rPr>
              <w:t>学校施設の改修（大規模改修）</w:t>
            </w:r>
          </w:p>
        </w:tc>
      </w:tr>
      <w:tr w:rsidR="00AA19C0" w:rsidRPr="00F12B45" w:rsidTr="00711DF7">
        <w:trPr>
          <w:trHeight w:val="270"/>
        </w:trPr>
        <w:tc>
          <w:tcPr>
            <w:tcW w:w="540" w:type="dxa"/>
            <w:vMerge/>
            <w:tcBorders>
              <w:top w:val="single" w:sz="4" w:space="0" w:color="auto"/>
              <w:left w:val="single" w:sz="4" w:space="0" w:color="auto"/>
              <w:bottom w:val="single" w:sz="4" w:space="0" w:color="000000"/>
              <w:right w:val="single" w:sz="4" w:space="0" w:color="auto"/>
            </w:tcBorders>
            <w:vAlign w:val="center"/>
            <w:hideMark/>
          </w:tcPr>
          <w:p w:rsidR="00AA19C0" w:rsidRPr="00F12B45" w:rsidRDefault="00AA19C0" w:rsidP="00210C3B">
            <w:pPr>
              <w:widowControl/>
              <w:snapToGrid w:val="0"/>
              <w:spacing w:line="187" w:lineRule="auto"/>
              <w:jc w:val="left"/>
              <w:rPr>
                <w:rFonts w:ascii="メイリオ" w:eastAsia="メイリオ" w:hAnsi="メイリオ" w:cs="ＭＳ Ｐゴシック"/>
                <w:color w:val="000000"/>
                <w:kern w:val="0"/>
                <w:sz w:val="18"/>
                <w:szCs w:val="18"/>
              </w:rPr>
            </w:pPr>
          </w:p>
        </w:tc>
        <w:tc>
          <w:tcPr>
            <w:tcW w:w="2758" w:type="dxa"/>
            <w:vMerge/>
            <w:tcBorders>
              <w:top w:val="single" w:sz="4" w:space="0" w:color="auto"/>
              <w:left w:val="single" w:sz="4" w:space="0" w:color="auto"/>
              <w:bottom w:val="single" w:sz="4" w:space="0" w:color="000000"/>
              <w:right w:val="single" w:sz="4" w:space="0" w:color="auto"/>
            </w:tcBorders>
            <w:vAlign w:val="center"/>
            <w:hideMark/>
          </w:tcPr>
          <w:p w:rsidR="00AA19C0" w:rsidRPr="00F12B45" w:rsidRDefault="00AA19C0" w:rsidP="00210C3B">
            <w:pPr>
              <w:widowControl/>
              <w:snapToGrid w:val="0"/>
              <w:spacing w:line="187" w:lineRule="auto"/>
              <w:jc w:val="left"/>
              <w:rPr>
                <w:rFonts w:ascii="メイリオ" w:eastAsia="メイリオ" w:hAnsi="メイリオ" w:cs="ＭＳ Ｐゴシック"/>
                <w:color w:val="000000"/>
                <w:kern w:val="0"/>
                <w:sz w:val="18"/>
                <w:szCs w:val="18"/>
              </w:rPr>
            </w:pPr>
          </w:p>
        </w:tc>
        <w:tc>
          <w:tcPr>
            <w:tcW w:w="6096" w:type="dxa"/>
            <w:tcBorders>
              <w:top w:val="single" w:sz="4" w:space="0" w:color="auto"/>
              <w:left w:val="nil"/>
              <w:bottom w:val="single" w:sz="4" w:space="0" w:color="auto"/>
            </w:tcBorders>
            <w:shd w:val="clear" w:color="auto" w:fill="auto"/>
            <w:noWrap/>
            <w:vAlign w:val="center"/>
            <w:hideMark/>
          </w:tcPr>
          <w:p w:rsidR="00AA19C0" w:rsidRPr="00F12B45" w:rsidRDefault="00AA19C0" w:rsidP="00210C3B">
            <w:pPr>
              <w:widowControl/>
              <w:snapToGrid w:val="0"/>
              <w:spacing w:line="187" w:lineRule="auto"/>
              <w:jc w:val="left"/>
              <w:rPr>
                <w:rFonts w:ascii="メイリオ" w:eastAsia="メイリオ" w:hAnsi="メイリオ" w:cs="ＭＳ Ｐゴシック"/>
                <w:color w:val="000000"/>
                <w:kern w:val="0"/>
                <w:sz w:val="18"/>
                <w:szCs w:val="18"/>
              </w:rPr>
            </w:pPr>
            <w:r w:rsidRPr="00AE1D50">
              <w:rPr>
                <w:rFonts w:ascii="メイリオ" w:eastAsia="メイリオ" w:hAnsi="メイリオ" w:cs="ＭＳ Ｐゴシック" w:hint="eastAsia"/>
                <w:color w:val="000000"/>
                <w:kern w:val="0"/>
                <w:sz w:val="14"/>
                <w:szCs w:val="14"/>
              </w:rPr>
              <w:t>［0</w:t>
            </w:r>
            <w:r>
              <w:rPr>
                <w:rFonts w:ascii="メイリオ" w:eastAsia="メイリオ" w:hAnsi="メイリオ" w:cs="ＭＳ Ｐゴシック" w:hint="eastAsia"/>
                <w:color w:val="000000"/>
                <w:kern w:val="0"/>
                <w:sz w:val="14"/>
                <w:szCs w:val="14"/>
              </w:rPr>
              <w:t>56</w:t>
            </w:r>
            <w:r w:rsidRPr="00AE1D50">
              <w:rPr>
                <w:rFonts w:ascii="メイリオ" w:eastAsia="メイリオ" w:hAnsi="メイリオ" w:cs="ＭＳ Ｐゴシック" w:hint="eastAsia"/>
                <w:color w:val="000000"/>
                <w:kern w:val="0"/>
                <w:sz w:val="14"/>
                <w:szCs w:val="14"/>
              </w:rPr>
              <w:t>］</w:t>
            </w:r>
            <w:r w:rsidRPr="00F12B45">
              <w:rPr>
                <w:rFonts w:ascii="メイリオ" w:eastAsia="メイリオ" w:hAnsi="メイリオ" w:cs="ＭＳ Ｐゴシック" w:hint="eastAsia"/>
                <w:color w:val="000000"/>
                <w:kern w:val="0"/>
                <w:sz w:val="18"/>
                <w:szCs w:val="18"/>
              </w:rPr>
              <w:t>学校の改築</w:t>
            </w:r>
          </w:p>
        </w:tc>
      </w:tr>
      <w:tr w:rsidR="00AA19C0" w:rsidRPr="00F12B45" w:rsidTr="00711DF7">
        <w:trPr>
          <w:trHeight w:val="270"/>
        </w:trPr>
        <w:tc>
          <w:tcPr>
            <w:tcW w:w="540" w:type="dxa"/>
            <w:vMerge/>
            <w:tcBorders>
              <w:top w:val="single" w:sz="4" w:space="0" w:color="auto"/>
              <w:left w:val="single" w:sz="4" w:space="0" w:color="auto"/>
              <w:bottom w:val="single" w:sz="4" w:space="0" w:color="000000"/>
              <w:right w:val="single" w:sz="4" w:space="0" w:color="auto"/>
            </w:tcBorders>
            <w:vAlign w:val="center"/>
            <w:hideMark/>
          </w:tcPr>
          <w:p w:rsidR="00AA19C0" w:rsidRPr="00F12B45" w:rsidRDefault="00AA19C0" w:rsidP="00210C3B">
            <w:pPr>
              <w:widowControl/>
              <w:snapToGrid w:val="0"/>
              <w:spacing w:line="187" w:lineRule="auto"/>
              <w:jc w:val="left"/>
              <w:rPr>
                <w:rFonts w:ascii="メイリオ" w:eastAsia="メイリオ" w:hAnsi="メイリオ" w:cs="ＭＳ Ｐゴシック"/>
                <w:color w:val="000000"/>
                <w:kern w:val="0"/>
                <w:sz w:val="18"/>
                <w:szCs w:val="18"/>
              </w:rPr>
            </w:pPr>
          </w:p>
        </w:tc>
        <w:tc>
          <w:tcPr>
            <w:tcW w:w="2758" w:type="dxa"/>
            <w:vMerge/>
            <w:tcBorders>
              <w:top w:val="single" w:sz="4" w:space="0" w:color="auto"/>
              <w:left w:val="single" w:sz="4" w:space="0" w:color="auto"/>
              <w:bottom w:val="single" w:sz="4" w:space="0" w:color="000000"/>
              <w:right w:val="single" w:sz="4" w:space="0" w:color="auto"/>
            </w:tcBorders>
            <w:vAlign w:val="center"/>
            <w:hideMark/>
          </w:tcPr>
          <w:p w:rsidR="00AA19C0" w:rsidRPr="00F12B45" w:rsidRDefault="00AA19C0" w:rsidP="00210C3B">
            <w:pPr>
              <w:widowControl/>
              <w:snapToGrid w:val="0"/>
              <w:spacing w:line="187" w:lineRule="auto"/>
              <w:jc w:val="left"/>
              <w:rPr>
                <w:rFonts w:ascii="メイリオ" w:eastAsia="メイリオ" w:hAnsi="メイリオ" w:cs="ＭＳ Ｐゴシック"/>
                <w:color w:val="000000"/>
                <w:kern w:val="0"/>
                <w:sz w:val="18"/>
                <w:szCs w:val="18"/>
              </w:rPr>
            </w:pPr>
          </w:p>
        </w:tc>
        <w:tc>
          <w:tcPr>
            <w:tcW w:w="6096" w:type="dxa"/>
            <w:tcBorders>
              <w:top w:val="single" w:sz="4" w:space="0" w:color="auto"/>
              <w:left w:val="nil"/>
              <w:bottom w:val="single" w:sz="4" w:space="0" w:color="auto"/>
            </w:tcBorders>
            <w:shd w:val="clear" w:color="auto" w:fill="D9D9D9" w:themeFill="background1" w:themeFillShade="D9"/>
            <w:noWrap/>
            <w:vAlign w:val="center"/>
            <w:hideMark/>
          </w:tcPr>
          <w:p w:rsidR="00AA19C0" w:rsidRPr="00F12B45" w:rsidRDefault="00AA19C0" w:rsidP="00210C3B">
            <w:pPr>
              <w:widowControl/>
              <w:snapToGrid w:val="0"/>
              <w:spacing w:line="187" w:lineRule="auto"/>
              <w:jc w:val="left"/>
              <w:rPr>
                <w:rFonts w:ascii="メイリオ" w:eastAsia="メイリオ" w:hAnsi="メイリオ" w:cs="ＭＳ Ｐゴシック"/>
                <w:color w:val="000000"/>
                <w:kern w:val="0"/>
                <w:sz w:val="18"/>
                <w:szCs w:val="18"/>
              </w:rPr>
            </w:pPr>
            <w:r w:rsidRPr="00AE1D50">
              <w:rPr>
                <w:rFonts w:ascii="メイリオ" w:eastAsia="メイリオ" w:hAnsi="メイリオ" w:cs="ＭＳ Ｐゴシック" w:hint="eastAsia"/>
                <w:color w:val="000000"/>
                <w:kern w:val="0"/>
                <w:sz w:val="14"/>
                <w:szCs w:val="14"/>
              </w:rPr>
              <w:t>［0</w:t>
            </w:r>
            <w:r>
              <w:rPr>
                <w:rFonts w:ascii="メイリオ" w:eastAsia="メイリオ" w:hAnsi="メイリオ" w:cs="ＭＳ Ｐゴシック" w:hint="eastAsia"/>
                <w:color w:val="000000"/>
                <w:kern w:val="0"/>
                <w:sz w:val="14"/>
                <w:szCs w:val="14"/>
              </w:rPr>
              <w:t>57</w:t>
            </w:r>
            <w:r w:rsidRPr="00AE1D50">
              <w:rPr>
                <w:rFonts w:ascii="メイリオ" w:eastAsia="メイリオ" w:hAnsi="メイリオ" w:cs="ＭＳ Ｐゴシック" w:hint="eastAsia"/>
                <w:color w:val="000000"/>
                <w:kern w:val="0"/>
                <w:sz w:val="14"/>
                <w:szCs w:val="14"/>
              </w:rPr>
              <w:t>］</w:t>
            </w:r>
            <w:r w:rsidRPr="00F12B45">
              <w:rPr>
                <w:rFonts w:ascii="メイリオ" w:eastAsia="メイリオ" w:hAnsi="メイリオ" w:cs="ＭＳ Ｐゴシック" w:hint="eastAsia"/>
                <w:color w:val="000000"/>
                <w:kern w:val="0"/>
                <w:sz w:val="18"/>
                <w:szCs w:val="18"/>
              </w:rPr>
              <w:t>中央図書館の改築</w:t>
            </w:r>
          </w:p>
        </w:tc>
      </w:tr>
      <w:tr w:rsidR="00AA19C0" w:rsidRPr="000A46B5" w:rsidTr="00711DF7">
        <w:trPr>
          <w:trHeight w:val="270"/>
        </w:trPr>
        <w:tc>
          <w:tcPr>
            <w:tcW w:w="54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AA19C0" w:rsidRPr="00F12B45" w:rsidRDefault="00AA19C0" w:rsidP="00210C3B">
            <w:pPr>
              <w:widowControl/>
              <w:snapToGrid w:val="0"/>
              <w:spacing w:line="187" w:lineRule="auto"/>
              <w:jc w:val="center"/>
              <w:rPr>
                <w:rFonts w:ascii="メイリオ" w:eastAsia="メイリオ" w:hAnsi="メイリオ" w:cs="ＭＳ Ｐゴシック"/>
                <w:color w:val="000000"/>
                <w:kern w:val="0"/>
                <w:sz w:val="18"/>
                <w:szCs w:val="18"/>
              </w:rPr>
            </w:pPr>
            <w:r w:rsidRPr="00F12B45">
              <w:rPr>
                <w:rFonts w:ascii="メイリオ" w:eastAsia="メイリオ" w:hAnsi="メイリオ" w:cs="ＭＳ Ｐゴシック" w:hint="eastAsia"/>
                <w:color w:val="000000"/>
                <w:kern w:val="0"/>
                <w:sz w:val="18"/>
                <w:szCs w:val="18"/>
              </w:rPr>
              <w:t>3-2</w:t>
            </w:r>
          </w:p>
        </w:tc>
        <w:tc>
          <w:tcPr>
            <w:tcW w:w="2758" w:type="dxa"/>
            <w:vMerge w:val="restart"/>
            <w:tcBorders>
              <w:top w:val="nil"/>
              <w:left w:val="single" w:sz="4" w:space="0" w:color="auto"/>
              <w:bottom w:val="single" w:sz="4" w:space="0" w:color="000000"/>
              <w:right w:val="single" w:sz="4" w:space="0" w:color="auto"/>
            </w:tcBorders>
            <w:shd w:val="clear" w:color="auto" w:fill="auto"/>
            <w:vAlign w:val="center"/>
            <w:hideMark/>
          </w:tcPr>
          <w:p w:rsidR="00711DF7" w:rsidRDefault="00AA19C0" w:rsidP="00210C3B">
            <w:pPr>
              <w:widowControl/>
              <w:snapToGrid w:val="0"/>
              <w:spacing w:line="187" w:lineRule="auto"/>
              <w:jc w:val="left"/>
              <w:rPr>
                <w:rFonts w:ascii="メイリオ" w:eastAsia="メイリオ" w:hAnsi="メイリオ" w:cs="ＭＳ Ｐゴシック"/>
                <w:color w:val="000000"/>
                <w:kern w:val="0"/>
                <w:sz w:val="18"/>
                <w:szCs w:val="18"/>
              </w:rPr>
            </w:pPr>
            <w:r w:rsidRPr="00F12B45">
              <w:rPr>
                <w:rFonts w:ascii="メイリオ" w:eastAsia="メイリオ" w:hAnsi="メイリオ" w:cs="ＭＳ Ｐゴシック" w:hint="eastAsia"/>
                <w:color w:val="000000"/>
                <w:kern w:val="0"/>
                <w:sz w:val="18"/>
                <w:szCs w:val="18"/>
              </w:rPr>
              <w:t>交通環境のユニバーサル</w:t>
            </w:r>
          </w:p>
          <w:p w:rsidR="00AA19C0" w:rsidRPr="00F12B45" w:rsidRDefault="00AA19C0" w:rsidP="00210C3B">
            <w:pPr>
              <w:widowControl/>
              <w:snapToGrid w:val="0"/>
              <w:spacing w:line="187" w:lineRule="auto"/>
              <w:jc w:val="left"/>
              <w:rPr>
                <w:rFonts w:ascii="メイリオ" w:eastAsia="メイリオ" w:hAnsi="メイリオ" w:cs="ＭＳ Ｐゴシック"/>
                <w:color w:val="000000"/>
                <w:kern w:val="0"/>
                <w:sz w:val="18"/>
                <w:szCs w:val="18"/>
              </w:rPr>
            </w:pPr>
            <w:r w:rsidRPr="00F12B45">
              <w:rPr>
                <w:rFonts w:ascii="メイリオ" w:eastAsia="メイリオ" w:hAnsi="メイリオ" w:cs="ＭＳ Ｐゴシック" w:hint="eastAsia"/>
                <w:color w:val="000000"/>
                <w:kern w:val="0"/>
                <w:sz w:val="18"/>
                <w:szCs w:val="18"/>
              </w:rPr>
              <w:t>デザイン化の推進</w:t>
            </w:r>
          </w:p>
        </w:tc>
        <w:tc>
          <w:tcPr>
            <w:tcW w:w="6096" w:type="dxa"/>
            <w:tcBorders>
              <w:top w:val="single" w:sz="4" w:space="0" w:color="auto"/>
              <w:left w:val="nil"/>
              <w:bottom w:val="single" w:sz="4" w:space="0" w:color="auto"/>
            </w:tcBorders>
            <w:shd w:val="clear" w:color="auto" w:fill="auto"/>
            <w:noWrap/>
            <w:vAlign w:val="center"/>
            <w:hideMark/>
          </w:tcPr>
          <w:p w:rsidR="00AA19C0" w:rsidRPr="00F12B45" w:rsidRDefault="00AA19C0" w:rsidP="00E20AFB">
            <w:pPr>
              <w:widowControl/>
              <w:snapToGrid w:val="0"/>
              <w:spacing w:line="187" w:lineRule="auto"/>
              <w:jc w:val="left"/>
              <w:rPr>
                <w:rFonts w:ascii="メイリオ" w:eastAsia="メイリオ" w:hAnsi="メイリオ" w:cs="ＭＳ Ｐゴシック"/>
                <w:color w:val="000000"/>
                <w:kern w:val="0"/>
                <w:sz w:val="18"/>
                <w:szCs w:val="18"/>
              </w:rPr>
            </w:pPr>
            <w:r w:rsidRPr="00AE1D50">
              <w:rPr>
                <w:rFonts w:ascii="メイリオ" w:eastAsia="メイリオ" w:hAnsi="メイリオ" w:cs="ＭＳ Ｐゴシック" w:hint="eastAsia"/>
                <w:color w:val="000000"/>
                <w:kern w:val="0"/>
                <w:sz w:val="14"/>
                <w:szCs w:val="14"/>
              </w:rPr>
              <w:t>［0</w:t>
            </w:r>
            <w:r>
              <w:rPr>
                <w:rFonts w:ascii="メイリオ" w:eastAsia="メイリオ" w:hAnsi="メイリオ" w:cs="ＭＳ Ｐゴシック" w:hint="eastAsia"/>
                <w:color w:val="000000"/>
                <w:kern w:val="0"/>
                <w:sz w:val="14"/>
                <w:szCs w:val="14"/>
              </w:rPr>
              <w:t>58</w:t>
            </w:r>
            <w:r w:rsidRPr="00AE1D50">
              <w:rPr>
                <w:rFonts w:ascii="メイリオ" w:eastAsia="メイリオ" w:hAnsi="メイリオ" w:cs="ＭＳ Ｐゴシック" w:hint="eastAsia"/>
                <w:color w:val="000000"/>
                <w:kern w:val="0"/>
                <w:sz w:val="14"/>
                <w:szCs w:val="14"/>
              </w:rPr>
              <w:t>］</w:t>
            </w:r>
            <w:r w:rsidRPr="00F12B45">
              <w:rPr>
                <w:rFonts w:ascii="メイリオ" w:eastAsia="メイリオ" w:hAnsi="メイリオ" w:cs="ＭＳ Ｐゴシック" w:hint="eastAsia"/>
                <w:color w:val="000000"/>
                <w:kern w:val="0"/>
                <w:sz w:val="18"/>
                <w:szCs w:val="18"/>
              </w:rPr>
              <w:t>駅エレベーターの設置誘導</w:t>
            </w:r>
          </w:p>
        </w:tc>
      </w:tr>
      <w:tr w:rsidR="00AA19C0" w:rsidRPr="000A46B5" w:rsidTr="00711DF7">
        <w:trPr>
          <w:trHeight w:val="270"/>
        </w:trPr>
        <w:tc>
          <w:tcPr>
            <w:tcW w:w="540" w:type="dxa"/>
            <w:vMerge/>
            <w:tcBorders>
              <w:top w:val="nil"/>
              <w:left w:val="single" w:sz="4" w:space="0" w:color="auto"/>
              <w:bottom w:val="single" w:sz="4" w:space="0" w:color="000000"/>
              <w:right w:val="single" w:sz="4" w:space="0" w:color="auto"/>
            </w:tcBorders>
            <w:vAlign w:val="center"/>
            <w:hideMark/>
          </w:tcPr>
          <w:p w:rsidR="00AA19C0" w:rsidRPr="00F12B45" w:rsidRDefault="00AA19C0" w:rsidP="00210C3B">
            <w:pPr>
              <w:widowControl/>
              <w:snapToGrid w:val="0"/>
              <w:spacing w:line="187" w:lineRule="auto"/>
              <w:jc w:val="left"/>
              <w:rPr>
                <w:rFonts w:ascii="メイリオ" w:eastAsia="メイリオ" w:hAnsi="メイリオ" w:cs="ＭＳ Ｐゴシック"/>
                <w:color w:val="000000"/>
                <w:kern w:val="0"/>
                <w:sz w:val="18"/>
                <w:szCs w:val="18"/>
              </w:rPr>
            </w:pPr>
          </w:p>
        </w:tc>
        <w:tc>
          <w:tcPr>
            <w:tcW w:w="2758" w:type="dxa"/>
            <w:vMerge/>
            <w:tcBorders>
              <w:top w:val="nil"/>
              <w:left w:val="single" w:sz="4" w:space="0" w:color="auto"/>
              <w:bottom w:val="single" w:sz="4" w:space="0" w:color="000000"/>
              <w:right w:val="single" w:sz="4" w:space="0" w:color="auto"/>
            </w:tcBorders>
            <w:vAlign w:val="center"/>
            <w:hideMark/>
          </w:tcPr>
          <w:p w:rsidR="00AA19C0" w:rsidRPr="00F12B45" w:rsidRDefault="00AA19C0" w:rsidP="00210C3B">
            <w:pPr>
              <w:widowControl/>
              <w:snapToGrid w:val="0"/>
              <w:spacing w:line="187" w:lineRule="auto"/>
              <w:jc w:val="left"/>
              <w:rPr>
                <w:rFonts w:ascii="メイリオ" w:eastAsia="メイリオ" w:hAnsi="メイリオ" w:cs="ＭＳ Ｐゴシック"/>
                <w:color w:val="000000"/>
                <w:kern w:val="0"/>
                <w:sz w:val="18"/>
                <w:szCs w:val="18"/>
              </w:rPr>
            </w:pPr>
          </w:p>
        </w:tc>
        <w:tc>
          <w:tcPr>
            <w:tcW w:w="6096" w:type="dxa"/>
            <w:tcBorders>
              <w:top w:val="single" w:sz="4" w:space="0" w:color="auto"/>
              <w:left w:val="nil"/>
              <w:bottom w:val="single" w:sz="4" w:space="0" w:color="auto"/>
            </w:tcBorders>
            <w:shd w:val="clear" w:color="auto" w:fill="D9D9D9" w:themeFill="background1" w:themeFillShade="D9"/>
            <w:noWrap/>
            <w:vAlign w:val="center"/>
            <w:hideMark/>
          </w:tcPr>
          <w:p w:rsidR="00AA19C0" w:rsidRPr="00F12B45" w:rsidRDefault="00AA19C0" w:rsidP="00210C3B">
            <w:pPr>
              <w:widowControl/>
              <w:snapToGrid w:val="0"/>
              <w:spacing w:line="187" w:lineRule="auto"/>
              <w:jc w:val="left"/>
              <w:rPr>
                <w:rFonts w:ascii="メイリオ" w:eastAsia="メイリオ" w:hAnsi="メイリオ" w:cs="ＭＳ Ｐゴシック"/>
                <w:color w:val="000000"/>
                <w:kern w:val="0"/>
                <w:sz w:val="18"/>
                <w:szCs w:val="18"/>
              </w:rPr>
            </w:pPr>
            <w:r w:rsidRPr="00AE1D50">
              <w:rPr>
                <w:rFonts w:ascii="メイリオ" w:eastAsia="メイリオ" w:hAnsi="メイリオ" w:cs="ＭＳ Ｐゴシック" w:hint="eastAsia"/>
                <w:color w:val="000000"/>
                <w:kern w:val="0"/>
                <w:sz w:val="14"/>
                <w:szCs w:val="14"/>
              </w:rPr>
              <w:t>［0</w:t>
            </w:r>
            <w:r>
              <w:rPr>
                <w:rFonts w:ascii="メイリオ" w:eastAsia="メイリオ" w:hAnsi="メイリオ" w:cs="ＭＳ Ｐゴシック" w:hint="eastAsia"/>
                <w:color w:val="000000"/>
                <w:kern w:val="0"/>
                <w:sz w:val="14"/>
                <w:szCs w:val="14"/>
              </w:rPr>
              <w:t>59</w:t>
            </w:r>
            <w:r w:rsidRPr="00AE1D50">
              <w:rPr>
                <w:rFonts w:ascii="メイリオ" w:eastAsia="メイリオ" w:hAnsi="メイリオ" w:cs="ＭＳ Ｐゴシック" w:hint="eastAsia"/>
                <w:color w:val="000000"/>
                <w:kern w:val="0"/>
                <w:sz w:val="14"/>
                <w:szCs w:val="14"/>
              </w:rPr>
              <w:t>］</w:t>
            </w:r>
            <w:r>
              <w:rPr>
                <w:rFonts w:ascii="メイリオ" w:eastAsia="メイリオ" w:hAnsi="メイリオ" w:cs="ＭＳ Ｐゴシック" w:hint="eastAsia"/>
                <w:color w:val="000000"/>
                <w:kern w:val="0"/>
                <w:sz w:val="18"/>
                <w:szCs w:val="18"/>
              </w:rPr>
              <w:t>内方線付き点状ブロック整備</w:t>
            </w:r>
            <w:r w:rsidRPr="00F12B45">
              <w:rPr>
                <w:rFonts w:ascii="メイリオ" w:eastAsia="メイリオ" w:hAnsi="メイリオ" w:cs="ＭＳ Ｐゴシック" w:hint="eastAsia"/>
                <w:color w:val="000000"/>
                <w:kern w:val="0"/>
                <w:sz w:val="18"/>
                <w:szCs w:val="18"/>
              </w:rPr>
              <w:t>支援</w:t>
            </w:r>
          </w:p>
        </w:tc>
      </w:tr>
      <w:tr w:rsidR="00AA19C0" w:rsidRPr="000A46B5" w:rsidTr="00711DF7">
        <w:trPr>
          <w:trHeight w:val="270"/>
        </w:trPr>
        <w:tc>
          <w:tcPr>
            <w:tcW w:w="540" w:type="dxa"/>
            <w:vMerge/>
            <w:tcBorders>
              <w:top w:val="nil"/>
              <w:left w:val="single" w:sz="4" w:space="0" w:color="auto"/>
              <w:bottom w:val="single" w:sz="4" w:space="0" w:color="000000"/>
              <w:right w:val="single" w:sz="4" w:space="0" w:color="auto"/>
            </w:tcBorders>
            <w:vAlign w:val="center"/>
            <w:hideMark/>
          </w:tcPr>
          <w:p w:rsidR="00AA19C0" w:rsidRPr="00F12B45" w:rsidRDefault="00AA19C0" w:rsidP="00210C3B">
            <w:pPr>
              <w:widowControl/>
              <w:snapToGrid w:val="0"/>
              <w:spacing w:line="187" w:lineRule="auto"/>
              <w:jc w:val="left"/>
              <w:rPr>
                <w:rFonts w:ascii="メイリオ" w:eastAsia="メイリオ" w:hAnsi="メイリオ" w:cs="ＭＳ Ｐゴシック"/>
                <w:color w:val="000000"/>
                <w:kern w:val="0"/>
                <w:sz w:val="18"/>
                <w:szCs w:val="18"/>
              </w:rPr>
            </w:pPr>
          </w:p>
        </w:tc>
        <w:tc>
          <w:tcPr>
            <w:tcW w:w="2758" w:type="dxa"/>
            <w:vMerge/>
            <w:tcBorders>
              <w:top w:val="nil"/>
              <w:left w:val="single" w:sz="4" w:space="0" w:color="auto"/>
              <w:bottom w:val="single" w:sz="4" w:space="0" w:color="000000"/>
              <w:right w:val="single" w:sz="4" w:space="0" w:color="auto"/>
            </w:tcBorders>
            <w:vAlign w:val="center"/>
            <w:hideMark/>
          </w:tcPr>
          <w:p w:rsidR="00AA19C0" w:rsidRPr="00F12B45" w:rsidRDefault="00AA19C0" w:rsidP="00210C3B">
            <w:pPr>
              <w:widowControl/>
              <w:snapToGrid w:val="0"/>
              <w:spacing w:line="187" w:lineRule="auto"/>
              <w:jc w:val="left"/>
              <w:rPr>
                <w:rFonts w:ascii="メイリオ" w:eastAsia="メイリオ" w:hAnsi="メイリオ" w:cs="ＭＳ Ｐゴシック"/>
                <w:color w:val="000000"/>
                <w:kern w:val="0"/>
                <w:sz w:val="18"/>
                <w:szCs w:val="18"/>
              </w:rPr>
            </w:pPr>
          </w:p>
        </w:tc>
        <w:tc>
          <w:tcPr>
            <w:tcW w:w="6096" w:type="dxa"/>
            <w:tcBorders>
              <w:top w:val="single" w:sz="4" w:space="0" w:color="auto"/>
              <w:left w:val="nil"/>
              <w:bottom w:val="single" w:sz="4" w:space="0" w:color="auto"/>
            </w:tcBorders>
            <w:shd w:val="clear" w:color="auto" w:fill="auto"/>
            <w:noWrap/>
            <w:vAlign w:val="center"/>
            <w:hideMark/>
          </w:tcPr>
          <w:p w:rsidR="00AA19C0" w:rsidRPr="00F12B45" w:rsidRDefault="00AA19C0" w:rsidP="00210C3B">
            <w:pPr>
              <w:widowControl/>
              <w:snapToGrid w:val="0"/>
              <w:spacing w:line="187" w:lineRule="auto"/>
              <w:jc w:val="left"/>
              <w:rPr>
                <w:rFonts w:ascii="メイリオ" w:eastAsia="メイリオ" w:hAnsi="メイリオ" w:cs="ＭＳ Ｐゴシック"/>
                <w:color w:val="000000"/>
                <w:kern w:val="0"/>
                <w:sz w:val="18"/>
                <w:szCs w:val="18"/>
              </w:rPr>
            </w:pPr>
            <w:r w:rsidRPr="00AE1D50">
              <w:rPr>
                <w:rFonts w:ascii="メイリオ" w:eastAsia="メイリオ" w:hAnsi="メイリオ" w:cs="ＭＳ Ｐゴシック" w:hint="eastAsia"/>
                <w:color w:val="000000"/>
                <w:kern w:val="0"/>
                <w:sz w:val="14"/>
                <w:szCs w:val="14"/>
              </w:rPr>
              <w:t>［0</w:t>
            </w:r>
            <w:r>
              <w:rPr>
                <w:rFonts w:ascii="メイリオ" w:eastAsia="メイリオ" w:hAnsi="メイリオ" w:cs="ＭＳ Ｐゴシック" w:hint="eastAsia"/>
                <w:color w:val="000000"/>
                <w:kern w:val="0"/>
                <w:sz w:val="14"/>
                <w:szCs w:val="14"/>
              </w:rPr>
              <w:t>60</w:t>
            </w:r>
            <w:r w:rsidRPr="00AE1D50">
              <w:rPr>
                <w:rFonts w:ascii="メイリオ" w:eastAsia="メイリオ" w:hAnsi="メイリオ" w:cs="ＭＳ Ｐゴシック" w:hint="eastAsia"/>
                <w:color w:val="000000"/>
                <w:kern w:val="0"/>
                <w:sz w:val="14"/>
                <w:szCs w:val="14"/>
              </w:rPr>
              <w:t>］</w:t>
            </w:r>
            <w:r w:rsidRPr="00F12B45">
              <w:rPr>
                <w:rFonts w:ascii="メイリオ" w:eastAsia="メイリオ" w:hAnsi="メイリオ" w:cs="ＭＳ Ｐゴシック" w:hint="eastAsia"/>
                <w:color w:val="000000"/>
                <w:kern w:val="0"/>
                <w:sz w:val="18"/>
                <w:szCs w:val="18"/>
              </w:rPr>
              <w:t>板橋区福祉有償運送協議会</w:t>
            </w:r>
          </w:p>
        </w:tc>
      </w:tr>
      <w:tr w:rsidR="00AA19C0" w:rsidRPr="000A46B5" w:rsidTr="00711DF7">
        <w:trPr>
          <w:trHeight w:val="270"/>
        </w:trPr>
        <w:tc>
          <w:tcPr>
            <w:tcW w:w="540" w:type="dxa"/>
            <w:vMerge/>
            <w:tcBorders>
              <w:top w:val="nil"/>
              <w:left w:val="single" w:sz="4" w:space="0" w:color="auto"/>
              <w:bottom w:val="single" w:sz="4" w:space="0" w:color="000000"/>
              <w:right w:val="single" w:sz="4" w:space="0" w:color="auto"/>
            </w:tcBorders>
            <w:vAlign w:val="center"/>
            <w:hideMark/>
          </w:tcPr>
          <w:p w:rsidR="00AA19C0" w:rsidRPr="00F12B45" w:rsidRDefault="00AA19C0" w:rsidP="00210C3B">
            <w:pPr>
              <w:widowControl/>
              <w:snapToGrid w:val="0"/>
              <w:spacing w:line="187" w:lineRule="auto"/>
              <w:jc w:val="left"/>
              <w:rPr>
                <w:rFonts w:ascii="メイリオ" w:eastAsia="メイリオ" w:hAnsi="メイリオ" w:cs="ＭＳ Ｐゴシック"/>
                <w:color w:val="000000"/>
                <w:kern w:val="0"/>
                <w:sz w:val="18"/>
                <w:szCs w:val="18"/>
              </w:rPr>
            </w:pPr>
          </w:p>
        </w:tc>
        <w:tc>
          <w:tcPr>
            <w:tcW w:w="2758" w:type="dxa"/>
            <w:vMerge/>
            <w:tcBorders>
              <w:top w:val="nil"/>
              <w:left w:val="single" w:sz="4" w:space="0" w:color="auto"/>
              <w:bottom w:val="single" w:sz="4" w:space="0" w:color="000000"/>
              <w:right w:val="single" w:sz="4" w:space="0" w:color="auto"/>
            </w:tcBorders>
            <w:vAlign w:val="center"/>
            <w:hideMark/>
          </w:tcPr>
          <w:p w:rsidR="00AA19C0" w:rsidRPr="00F12B45" w:rsidRDefault="00AA19C0" w:rsidP="00210C3B">
            <w:pPr>
              <w:widowControl/>
              <w:snapToGrid w:val="0"/>
              <w:spacing w:line="187" w:lineRule="auto"/>
              <w:jc w:val="left"/>
              <w:rPr>
                <w:rFonts w:ascii="メイリオ" w:eastAsia="メイリオ" w:hAnsi="メイリオ" w:cs="ＭＳ Ｐゴシック"/>
                <w:color w:val="000000"/>
                <w:kern w:val="0"/>
                <w:sz w:val="18"/>
                <w:szCs w:val="18"/>
              </w:rPr>
            </w:pPr>
          </w:p>
        </w:tc>
        <w:tc>
          <w:tcPr>
            <w:tcW w:w="6096" w:type="dxa"/>
            <w:tcBorders>
              <w:top w:val="single" w:sz="4" w:space="0" w:color="auto"/>
              <w:left w:val="nil"/>
              <w:bottom w:val="single" w:sz="4" w:space="0" w:color="auto"/>
            </w:tcBorders>
            <w:shd w:val="clear" w:color="auto" w:fill="D9D9D9" w:themeFill="background1" w:themeFillShade="D9"/>
            <w:noWrap/>
            <w:vAlign w:val="center"/>
            <w:hideMark/>
          </w:tcPr>
          <w:p w:rsidR="00AA19C0" w:rsidRPr="00F12B45" w:rsidRDefault="00AA19C0" w:rsidP="00210C3B">
            <w:pPr>
              <w:widowControl/>
              <w:snapToGrid w:val="0"/>
              <w:spacing w:line="187" w:lineRule="auto"/>
              <w:jc w:val="left"/>
              <w:rPr>
                <w:rFonts w:ascii="メイリオ" w:eastAsia="メイリオ" w:hAnsi="メイリオ" w:cs="ＭＳ Ｐゴシック"/>
                <w:color w:val="000000"/>
                <w:kern w:val="0"/>
                <w:sz w:val="18"/>
                <w:szCs w:val="18"/>
              </w:rPr>
            </w:pPr>
            <w:r w:rsidRPr="00AE1D50">
              <w:rPr>
                <w:rFonts w:ascii="メイリオ" w:eastAsia="メイリオ" w:hAnsi="メイリオ" w:cs="ＭＳ Ｐゴシック" w:hint="eastAsia"/>
                <w:color w:val="000000"/>
                <w:kern w:val="0"/>
                <w:sz w:val="14"/>
                <w:szCs w:val="14"/>
              </w:rPr>
              <w:t>［0</w:t>
            </w:r>
            <w:r>
              <w:rPr>
                <w:rFonts w:ascii="メイリオ" w:eastAsia="メイリオ" w:hAnsi="メイリオ" w:cs="ＭＳ Ｐゴシック" w:hint="eastAsia"/>
                <w:color w:val="000000"/>
                <w:kern w:val="0"/>
                <w:sz w:val="14"/>
                <w:szCs w:val="14"/>
              </w:rPr>
              <w:t>61</w:t>
            </w:r>
            <w:r w:rsidRPr="00AE1D50">
              <w:rPr>
                <w:rFonts w:ascii="メイリオ" w:eastAsia="メイリオ" w:hAnsi="メイリオ" w:cs="ＭＳ Ｐゴシック" w:hint="eastAsia"/>
                <w:color w:val="000000"/>
                <w:kern w:val="0"/>
                <w:sz w:val="14"/>
                <w:szCs w:val="14"/>
              </w:rPr>
              <w:t>］</w:t>
            </w:r>
            <w:r w:rsidRPr="00F12B45">
              <w:rPr>
                <w:rFonts w:ascii="メイリオ" w:eastAsia="メイリオ" w:hAnsi="メイリオ" w:cs="ＭＳ Ｐゴシック" w:hint="eastAsia"/>
                <w:color w:val="000000"/>
                <w:kern w:val="0"/>
                <w:sz w:val="18"/>
                <w:szCs w:val="18"/>
              </w:rPr>
              <w:t>公共交通サービス水準の改善</w:t>
            </w:r>
          </w:p>
        </w:tc>
      </w:tr>
      <w:tr w:rsidR="00AA19C0" w:rsidRPr="000A46B5" w:rsidTr="00711DF7">
        <w:trPr>
          <w:trHeight w:val="270"/>
        </w:trPr>
        <w:tc>
          <w:tcPr>
            <w:tcW w:w="540" w:type="dxa"/>
            <w:vMerge/>
            <w:tcBorders>
              <w:top w:val="nil"/>
              <w:left w:val="single" w:sz="4" w:space="0" w:color="auto"/>
              <w:bottom w:val="single" w:sz="4" w:space="0" w:color="000000"/>
              <w:right w:val="single" w:sz="4" w:space="0" w:color="auto"/>
            </w:tcBorders>
            <w:vAlign w:val="center"/>
            <w:hideMark/>
          </w:tcPr>
          <w:p w:rsidR="00AA19C0" w:rsidRPr="00F12B45" w:rsidRDefault="00AA19C0" w:rsidP="00210C3B">
            <w:pPr>
              <w:widowControl/>
              <w:snapToGrid w:val="0"/>
              <w:spacing w:line="187" w:lineRule="auto"/>
              <w:jc w:val="left"/>
              <w:rPr>
                <w:rFonts w:ascii="メイリオ" w:eastAsia="メイリオ" w:hAnsi="メイリオ" w:cs="ＭＳ Ｐゴシック"/>
                <w:color w:val="000000"/>
                <w:kern w:val="0"/>
                <w:sz w:val="18"/>
                <w:szCs w:val="18"/>
              </w:rPr>
            </w:pPr>
          </w:p>
        </w:tc>
        <w:tc>
          <w:tcPr>
            <w:tcW w:w="2758" w:type="dxa"/>
            <w:vMerge/>
            <w:tcBorders>
              <w:top w:val="nil"/>
              <w:left w:val="single" w:sz="4" w:space="0" w:color="auto"/>
              <w:bottom w:val="single" w:sz="4" w:space="0" w:color="000000"/>
              <w:right w:val="single" w:sz="4" w:space="0" w:color="auto"/>
            </w:tcBorders>
            <w:vAlign w:val="center"/>
            <w:hideMark/>
          </w:tcPr>
          <w:p w:rsidR="00AA19C0" w:rsidRPr="00F12B45" w:rsidRDefault="00AA19C0" w:rsidP="00210C3B">
            <w:pPr>
              <w:widowControl/>
              <w:snapToGrid w:val="0"/>
              <w:spacing w:line="187" w:lineRule="auto"/>
              <w:jc w:val="left"/>
              <w:rPr>
                <w:rFonts w:ascii="メイリオ" w:eastAsia="メイリオ" w:hAnsi="メイリオ" w:cs="ＭＳ Ｐゴシック"/>
                <w:color w:val="000000"/>
                <w:kern w:val="0"/>
                <w:sz w:val="18"/>
                <w:szCs w:val="18"/>
              </w:rPr>
            </w:pPr>
          </w:p>
        </w:tc>
        <w:tc>
          <w:tcPr>
            <w:tcW w:w="6096" w:type="dxa"/>
            <w:tcBorders>
              <w:top w:val="single" w:sz="4" w:space="0" w:color="auto"/>
              <w:left w:val="nil"/>
              <w:bottom w:val="single" w:sz="4" w:space="0" w:color="auto"/>
            </w:tcBorders>
            <w:shd w:val="clear" w:color="auto" w:fill="auto"/>
            <w:noWrap/>
            <w:vAlign w:val="center"/>
            <w:hideMark/>
          </w:tcPr>
          <w:p w:rsidR="00AA19C0" w:rsidRPr="00F12B45" w:rsidRDefault="00AA19C0" w:rsidP="00210C3B">
            <w:pPr>
              <w:widowControl/>
              <w:snapToGrid w:val="0"/>
              <w:spacing w:line="187" w:lineRule="auto"/>
              <w:jc w:val="left"/>
              <w:rPr>
                <w:rFonts w:ascii="メイリオ" w:eastAsia="メイリオ" w:hAnsi="メイリオ" w:cs="ＭＳ Ｐゴシック"/>
                <w:color w:val="000000"/>
                <w:kern w:val="0"/>
                <w:sz w:val="18"/>
                <w:szCs w:val="18"/>
              </w:rPr>
            </w:pPr>
            <w:r w:rsidRPr="00AE1D50">
              <w:rPr>
                <w:rFonts w:ascii="メイリオ" w:eastAsia="メイリオ" w:hAnsi="メイリオ" w:cs="ＭＳ Ｐゴシック" w:hint="eastAsia"/>
                <w:color w:val="000000"/>
                <w:kern w:val="0"/>
                <w:sz w:val="14"/>
                <w:szCs w:val="14"/>
              </w:rPr>
              <w:t>［0</w:t>
            </w:r>
            <w:r>
              <w:rPr>
                <w:rFonts w:ascii="メイリオ" w:eastAsia="メイリオ" w:hAnsi="メイリオ" w:cs="ＭＳ Ｐゴシック" w:hint="eastAsia"/>
                <w:color w:val="000000"/>
                <w:kern w:val="0"/>
                <w:sz w:val="14"/>
                <w:szCs w:val="14"/>
              </w:rPr>
              <w:t>62</w:t>
            </w:r>
            <w:r w:rsidRPr="00AE1D50">
              <w:rPr>
                <w:rFonts w:ascii="メイリオ" w:eastAsia="メイリオ" w:hAnsi="メイリオ" w:cs="ＭＳ Ｐゴシック" w:hint="eastAsia"/>
                <w:color w:val="000000"/>
                <w:kern w:val="0"/>
                <w:sz w:val="14"/>
                <w:szCs w:val="14"/>
              </w:rPr>
              <w:t>］</w:t>
            </w:r>
            <w:r w:rsidRPr="00F12B45">
              <w:rPr>
                <w:rFonts w:ascii="メイリオ" w:eastAsia="メイリオ" w:hAnsi="メイリオ" w:cs="ＭＳ Ｐゴシック" w:hint="eastAsia"/>
                <w:color w:val="000000"/>
                <w:kern w:val="0"/>
                <w:sz w:val="18"/>
                <w:szCs w:val="18"/>
              </w:rPr>
              <w:t>小学生自転車運転免許証交付事業</w:t>
            </w:r>
          </w:p>
        </w:tc>
      </w:tr>
      <w:tr w:rsidR="00AA19C0" w:rsidRPr="000A46B5" w:rsidTr="00711DF7">
        <w:trPr>
          <w:trHeight w:val="270"/>
        </w:trPr>
        <w:tc>
          <w:tcPr>
            <w:tcW w:w="540" w:type="dxa"/>
            <w:vMerge/>
            <w:tcBorders>
              <w:top w:val="nil"/>
              <w:left w:val="single" w:sz="4" w:space="0" w:color="auto"/>
              <w:bottom w:val="single" w:sz="4" w:space="0" w:color="000000"/>
              <w:right w:val="single" w:sz="4" w:space="0" w:color="auto"/>
            </w:tcBorders>
            <w:vAlign w:val="center"/>
            <w:hideMark/>
          </w:tcPr>
          <w:p w:rsidR="00AA19C0" w:rsidRPr="00F12B45" w:rsidRDefault="00AA19C0" w:rsidP="00210C3B">
            <w:pPr>
              <w:widowControl/>
              <w:snapToGrid w:val="0"/>
              <w:spacing w:line="187" w:lineRule="auto"/>
              <w:jc w:val="left"/>
              <w:rPr>
                <w:rFonts w:ascii="メイリオ" w:eastAsia="メイリオ" w:hAnsi="メイリオ" w:cs="ＭＳ Ｐゴシック"/>
                <w:color w:val="000000"/>
                <w:kern w:val="0"/>
                <w:sz w:val="18"/>
                <w:szCs w:val="18"/>
              </w:rPr>
            </w:pPr>
          </w:p>
        </w:tc>
        <w:tc>
          <w:tcPr>
            <w:tcW w:w="2758" w:type="dxa"/>
            <w:vMerge/>
            <w:tcBorders>
              <w:top w:val="nil"/>
              <w:left w:val="single" w:sz="4" w:space="0" w:color="auto"/>
              <w:bottom w:val="single" w:sz="4" w:space="0" w:color="000000"/>
              <w:right w:val="single" w:sz="4" w:space="0" w:color="auto"/>
            </w:tcBorders>
            <w:vAlign w:val="center"/>
            <w:hideMark/>
          </w:tcPr>
          <w:p w:rsidR="00AA19C0" w:rsidRPr="00F12B45" w:rsidRDefault="00AA19C0" w:rsidP="00210C3B">
            <w:pPr>
              <w:widowControl/>
              <w:snapToGrid w:val="0"/>
              <w:spacing w:line="187" w:lineRule="auto"/>
              <w:jc w:val="left"/>
              <w:rPr>
                <w:rFonts w:ascii="メイリオ" w:eastAsia="メイリオ" w:hAnsi="メイリオ" w:cs="ＭＳ Ｐゴシック"/>
                <w:color w:val="000000"/>
                <w:kern w:val="0"/>
                <w:sz w:val="18"/>
                <w:szCs w:val="18"/>
              </w:rPr>
            </w:pPr>
          </w:p>
        </w:tc>
        <w:tc>
          <w:tcPr>
            <w:tcW w:w="6096" w:type="dxa"/>
            <w:tcBorders>
              <w:top w:val="single" w:sz="4" w:space="0" w:color="auto"/>
              <w:left w:val="nil"/>
              <w:bottom w:val="single" w:sz="4" w:space="0" w:color="auto"/>
            </w:tcBorders>
            <w:shd w:val="clear" w:color="auto" w:fill="D9D9D9" w:themeFill="background1" w:themeFillShade="D9"/>
            <w:noWrap/>
            <w:vAlign w:val="center"/>
            <w:hideMark/>
          </w:tcPr>
          <w:p w:rsidR="00AA19C0" w:rsidRPr="00F12B45" w:rsidRDefault="00AA19C0" w:rsidP="00210C3B">
            <w:pPr>
              <w:widowControl/>
              <w:snapToGrid w:val="0"/>
              <w:spacing w:line="187" w:lineRule="auto"/>
              <w:jc w:val="left"/>
              <w:rPr>
                <w:rFonts w:ascii="メイリオ" w:eastAsia="メイリオ" w:hAnsi="メイリオ" w:cs="ＭＳ Ｐゴシック"/>
                <w:kern w:val="0"/>
                <w:sz w:val="18"/>
                <w:szCs w:val="18"/>
              </w:rPr>
            </w:pPr>
            <w:r w:rsidRPr="00AE1D50">
              <w:rPr>
                <w:rFonts w:ascii="メイリオ" w:eastAsia="メイリオ" w:hAnsi="メイリオ" w:cs="ＭＳ Ｐゴシック" w:hint="eastAsia"/>
                <w:color w:val="000000"/>
                <w:kern w:val="0"/>
                <w:sz w:val="14"/>
                <w:szCs w:val="14"/>
              </w:rPr>
              <w:t>［0</w:t>
            </w:r>
            <w:r>
              <w:rPr>
                <w:rFonts w:ascii="メイリオ" w:eastAsia="メイリオ" w:hAnsi="メイリオ" w:cs="ＭＳ Ｐゴシック" w:hint="eastAsia"/>
                <w:color w:val="000000"/>
                <w:kern w:val="0"/>
                <w:sz w:val="14"/>
                <w:szCs w:val="14"/>
              </w:rPr>
              <w:t>63</w:t>
            </w:r>
            <w:r w:rsidRPr="00AE1D50">
              <w:rPr>
                <w:rFonts w:ascii="メイリオ" w:eastAsia="メイリオ" w:hAnsi="メイリオ" w:cs="ＭＳ Ｐゴシック" w:hint="eastAsia"/>
                <w:color w:val="000000"/>
                <w:kern w:val="0"/>
                <w:sz w:val="14"/>
                <w:szCs w:val="14"/>
              </w:rPr>
              <w:t>］</w:t>
            </w:r>
            <w:r w:rsidRPr="00F12B45">
              <w:rPr>
                <w:rFonts w:ascii="メイリオ" w:eastAsia="メイリオ" w:hAnsi="メイリオ" w:cs="ＭＳ Ｐゴシック" w:hint="eastAsia"/>
                <w:kern w:val="0"/>
                <w:sz w:val="18"/>
                <w:szCs w:val="18"/>
              </w:rPr>
              <w:t>自転車駐車場の整備</w:t>
            </w:r>
          </w:p>
        </w:tc>
      </w:tr>
      <w:tr w:rsidR="00AA19C0" w:rsidRPr="000A46B5" w:rsidTr="00711DF7">
        <w:trPr>
          <w:trHeight w:val="270"/>
        </w:trPr>
        <w:tc>
          <w:tcPr>
            <w:tcW w:w="540" w:type="dxa"/>
            <w:vMerge/>
            <w:tcBorders>
              <w:top w:val="nil"/>
              <w:left w:val="single" w:sz="4" w:space="0" w:color="auto"/>
              <w:bottom w:val="single" w:sz="4" w:space="0" w:color="000000"/>
              <w:right w:val="single" w:sz="4" w:space="0" w:color="auto"/>
            </w:tcBorders>
            <w:vAlign w:val="center"/>
            <w:hideMark/>
          </w:tcPr>
          <w:p w:rsidR="00AA19C0" w:rsidRPr="00F12B45" w:rsidRDefault="00AA19C0" w:rsidP="00210C3B">
            <w:pPr>
              <w:widowControl/>
              <w:snapToGrid w:val="0"/>
              <w:spacing w:line="187" w:lineRule="auto"/>
              <w:jc w:val="left"/>
              <w:rPr>
                <w:rFonts w:ascii="メイリオ" w:eastAsia="メイリオ" w:hAnsi="メイリオ" w:cs="ＭＳ Ｐゴシック"/>
                <w:color w:val="000000"/>
                <w:kern w:val="0"/>
                <w:sz w:val="18"/>
                <w:szCs w:val="18"/>
              </w:rPr>
            </w:pPr>
          </w:p>
        </w:tc>
        <w:tc>
          <w:tcPr>
            <w:tcW w:w="2758" w:type="dxa"/>
            <w:vMerge/>
            <w:tcBorders>
              <w:top w:val="nil"/>
              <w:left w:val="single" w:sz="4" w:space="0" w:color="auto"/>
              <w:bottom w:val="single" w:sz="4" w:space="0" w:color="000000"/>
              <w:right w:val="single" w:sz="4" w:space="0" w:color="auto"/>
            </w:tcBorders>
            <w:vAlign w:val="center"/>
            <w:hideMark/>
          </w:tcPr>
          <w:p w:rsidR="00AA19C0" w:rsidRPr="00F12B45" w:rsidRDefault="00AA19C0" w:rsidP="00210C3B">
            <w:pPr>
              <w:widowControl/>
              <w:snapToGrid w:val="0"/>
              <w:spacing w:line="187" w:lineRule="auto"/>
              <w:jc w:val="left"/>
              <w:rPr>
                <w:rFonts w:ascii="メイリオ" w:eastAsia="メイリオ" w:hAnsi="メイリオ" w:cs="ＭＳ Ｐゴシック"/>
                <w:color w:val="000000"/>
                <w:kern w:val="0"/>
                <w:sz w:val="18"/>
                <w:szCs w:val="18"/>
              </w:rPr>
            </w:pPr>
          </w:p>
        </w:tc>
        <w:tc>
          <w:tcPr>
            <w:tcW w:w="6096" w:type="dxa"/>
            <w:tcBorders>
              <w:top w:val="single" w:sz="4" w:space="0" w:color="auto"/>
              <w:left w:val="nil"/>
              <w:bottom w:val="single" w:sz="4" w:space="0" w:color="auto"/>
            </w:tcBorders>
            <w:shd w:val="clear" w:color="auto" w:fill="auto"/>
            <w:noWrap/>
            <w:vAlign w:val="center"/>
            <w:hideMark/>
          </w:tcPr>
          <w:p w:rsidR="00AA19C0" w:rsidRPr="00F12B45" w:rsidRDefault="00AA19C0" w:rsidP="00210C3B">
            <w:pPr>
              <w:widowControl/>
              <w:snapToGrid w:val="0"/>
              <w:spacing w:line="187" w:lineRule="auto"/>
              <w:jc w:val="left"/>
              <w:rPr>
                <w:rFonts w:ascii="メイリオ" w:eastAsia="メイリオ" w:hAnsi="メイリオ" w:cs="ＭＳ Ｐゴシック"/>
                <w:color w:val="000000"/>
                <w:kern w:val="0"/>
                <w:sz w:val="18"/>
                <w:szCs w:val="18"/>
              </w:rPr>
            </w:pPr>
            <w:r w:rsidRPr="00AE1D50">
              <w:rPr>
                <w:rFonts w:ascii="メイリオ" w:eastAsia="メイリオ" w:hAnsi="メイリオ" w:cs="ＭＳ Ｐゴシック" w:hint="eastAsia"/>
                <w:color w:val="000000"/>
                <w:kern w:val="0"/>
                <w:sz w:val="14"/>
                <w:szCs w:val="14"/>
              </w:rPr>
              <w:t>［0</w:t>
            </w:r>
            <w:r>
              <w:rPr>
                <w:rFonts w:ascii="メイリオ" w:eastAsia="メイリオ" w:hAnsi="メイリオ" w:cs="ＭＳ Ｐゴシック" w:hint="eastAsia"/>
                <w:color w:val="000000"/>
                <w:kern w:val="0"/>
                <w:sz w:val="14"/>
                <w:szCs w:val="14"/>
              </w:rPr>
              <w:t>64</w:t>
            </w:r>
            <w:r w:rsidRPr="00AE1D50">
              <w:rPr>
                <w:rFonts w:ascii="メイリオ" w:eastAsia="メイリオ" w:hAnsi="メイリオ" w:cs="ＭＳ Ｐゴシック" w:hint="eastAsia"/>
                <w:color w:val="000000"/>
                <w:kern w:val="0"/>
                <w:sz w:val="14"/>
                <w:szCs w:val="14"/>
              </w:rPr>
              <w:t>］</w:t>
            </w:r>
            <w:r w:rsidRPr="00F12B45">
              <w:rPr>
                <w:rFonts w:ascii="メイリオ" w:eastAsia="メイリオ" w:hAnsi="メイリオ" w:cs="ＭＳ Ｐゴシック" w:hint="eastAsia"/>
                <w:color w:val="000000"/>
                <w:kern w:val="0"/>
                <w:sz w:val="18"/>
                <w:szCs w:val="18"/>
              </w:rPr>
              <w:t>無電柱化の促進</w:t>
            </w:r>
          </w:p>
        </w:tc>
      </w:tr>
      <w:tr w:rsidR="00AA19C0" w:rsidRPr="000A46B5" w:rsidTr="00711DF7">
        <w:trPr>
          <w:trHeight w:val="270"/>
        </w:trPr>
        <w:tc>
          <w:tcPr>
            <w:tcW w:w="540" w:type="dxa"/>
            <w:vMerge/>
            <w:tcBorders>
              <w:top w:val="nil"/>
              <w:left w:val="single" w:sz="4" w:space="0" w:color="auto"/>
              <w:bottom w:val="single" w:sz="4" w:space="0" w:color="000000"/>
              <w:right w:val="single" w:sz="4" w:space="0" w:color="auto"/>
            </w:tcBorders>
            <w:vAlign w:val="center"/>
            <w:hideMark/>
          </w:tcPr>
          <w:p w:rsidR="00AA19C0" w:rsidRPr="00F12B45" w:rsidRDefault="00AA19C0" w:rsidP="00210C3B">
            <w:pPr>
              <w:widowControl/>
              <w:snapToGrid w:val="0"/>
              <w:spacing w:line="187" w:lineRule="auto"/>
              <w:jc w:val="left"/>
              <w:rPr>
                <w:rFonts w:ascii="メイリオ" w:eastAsia="メイリオ" w:hAnsi="メイリオ" w:cs="ＭＳ Ｐゴシック"/>
                <w:color w:val="000000"/>
                <w:kern w:val="0"/>
                <w:sz w:val="18"/>
                <w:szCs w:val="18"/>
              </w:rPr>
            </w:pPr>
          </w:p>
        </w:tc>
        <w:tc>
          <w:tcPr>
            <w:tcW w:w="2758" w:type="dxa"/>
            <w:vMerge/>
            <w:tcBorders>
              <w:top w:val="nil"/>
              <w:left w:val="single" w:sz="4" w:space="0" w:color="auto"/>
              <w:bottom w:val="single" w:sz="4" w:space="0" w:color="000000"/>
              <w:right w:val="single" w:sz="4" w:space="0" w:color="auto"/>
            </w:tcBorders>
            <w:vAlign w:val="center"/>
            <w:hideMark/>
          </w:tcPr>
          <w:p w:rsidR="00AA19C0" w:rsidRPr="00F12B45" w:rsidRDefault="00AA19C0" w:rsidP="00210C3B">
            <w:pPr>
              <w:widowControl/>
              <w:snapToGrid w:val="0"/>
              <w:spacing w:line="187" w:lineRule="auto"/>
              <w:jc w:val="left"/>
              <w:rPr>
                <w:rFonts w:ascii="メイリオ" w:eastAsia="メイリオ" w:hAnsi="メイリオ" w:cs="ＭＳ Ｐゴシック"/>
                <w:color w:val="000000"/>
                <w:kern w:val="0"/>
                <w:sz w:val="18"/>
                <w:szCs w:val="18"/>
              </w:rPr>
            </w:pPr>
          </w:p>
        </w:tc>
        <w:tc>
          <w:tcPr>
            <w:tcW w:w="6096" w:type="dxa"/>
            <w:tcBorders>
              <w:top w:val="single" w:sz="4" w:space="0" w:color="auto"/>
              <w:left w:val="nil"/>
              <w:bottom w:val="single" w:sz="4" w:space="0" w:color="auto"/>
            </w:tcBorders>
            <w:shd w:val="clear" w:color="auto" w:fill="D9D9D9" w:themeFill="background1" w:themeFillShade="D9"/>
            <w:noWrap/>
            <w:vAlign w:val="center"/>
            <w:hideMark/>
          </w:tcPr>
          <w:p w:rsidR="00AA19C0" w:rsidRPr="00F12B45" w:rsidRDefault="00AA19C0" w:rsidP="00210C3B">
            <w:pPr>
              <w:widowControl/>
              <w:snapToGrid w:val="0"/>
              <w:spacing w:line="187" w:lineRule="auto"/>
              <w:jc w:val="left"/>
              <w:rPr>
                <w:rFonts w:ascii="メイリオ" w:eastAsia="メイリオ" w:hAnsi="メイリオ" w:cs="ＭＳ Ｐゴシック"/>
                <w:color w:val="000000"/>
                <w:kern w:val="0"/>
                <w:sz w:val="18"/>
                <w:szCs w:val="18"/>
              </w:rPr>
            </w:pPr>
            <w:r w:rsidRPr="00AE1D50">
              <w:rPr>
                <w:rFonts w:ascii="メイリオ" w:eastAsia="メイリオ" w:hAnsi="メイリオ" w:cs="ＭＳ Ｐゴシック" w:hint="eastAsia"/>
                <w:color w:val="000000"/>
                <w:kern w:val="0"/>
                <w:sz w:val="14"/>
                <w:szCs w:val="14"/>
              </w:rPr>
              <w:t>［0</w:t>
            </w:r>
            <w:r>
              <w:rPr>
                <w:rFonts w:ascii="メイリオ" w:eastAsia="メイリオ" w:hAnsi="メイリオ" w:cs="ＭＳ Ｐゴシック" w:hint="eastAsia"/>
                <w:color w:val="000000"/>
                <w:kern w:val="0"/>
                <w:sz w:val="14"/>
                <w:szCs w:val="14"/>
              </w:rPr>
              <w:t>65</w:t>
            </w:r>
            <w:r w:rsidRPr="00AE1D50">
              <w:rPr>
                <w:rFonts w:ascii="メイリオ" w:eastAsia="メイリオ" w:hAnsi="メイリオ" w:cs="ＭＳ Ｐゴシック" w:hint="eastAsia"/>
                <w:color w:val="000000"/>
                <w:kern w:val="0"/>
                <w:sz w:val="14"/>
                <w:szCs w:val="14"/>
              </w:rPr>
              <w:t>］</w:t>
            </w:r>
            <w:r>
              <w:rPr>
                <w:rFonts w:ascii="メイリオ" w:eastAsia="メイリオ" w:hAnsi="メイリオ" w:cs="ＭＳ Ｐゴシック" w:hint="eastAsia"/>
                <w:color w:val="000000"/>
                <w:kern w:val="0"/>
                <w:sz w:val="18"/>
                <w:szCs w:val="18"/>
              </w:rPr>
              <w:t>歩道の段差改善</w:t>
            </w:r>
          </w:p>
        </w:tc>
      </w:tr>
      <w:tr w:rsidR="00AA19C0" w:rsidRPr="000A46B5" w:rsidTr="00711DF7">
        <w:trPr>
          <w:trHeight w:val="270"/>
        </w:trPr>
        <w:tc>
          <w:tcPr>
            <w:tcW w:w="540" w:type="dxa"/>
            <w:vMerge/>
            <w:tcBorders>
              <w:top w:val="nil"/>
              <w:left w:val="single" w:sz="4" w:space="0" w:color="auto"/>
              <w:bottom w:val="single" w:sz="4" w:space="0" w:color="000000"/>
              <w:right w:val="single" w:sz="4" w:space="0" w:color="auto"/>
            </w:tcBorders>
            <w:vAlign w:val="center"/>
            <w:hideMark/>
          </w:tcPr>
          <w:p w:rsidR="00AA19C0" w:rsidRPr="00F12B45" w:rsidRDefault="00AA19C0" w:rsidP="00210C3B">
            <w:pPr>
              <w:widowControl/>
              <w:snapToGrid w:val="0"/>
              <w:spacing w:line="187" w:lineRule="auto"/>
              <w:jc w:val="left"/>
              <w:rPr>
                <w:rFonts w:ascii="メイリオ" w:eastAsia="メイリオ" w:hAnsi="メイリオ" w:cs="ＭＳ Ｐゴシック"/>
                <w:color w:val="000000"/>
                <w:kern w:val="0"/>
                <w:sz w:val="18"/>
                <w:szCs w:val="18"/>
              </w:rPr>
            </w:pPr>
          </w:p>
        </w:tc>
        <w:tc>
          <w:tcPr>
            <w:tcW w:w="2758" w:type="dxa"/>
            <w:vMerge/>
            <w:tcBorders>
              <w:top w:val="nil"/>
              <w:left w:val="single" w:sz="4" w:space="0" w:color="auto"/>
              <w:bottom w:val="single" w:sz="4" w:space="0" w:color="000000"/>
              <w:right w:val="single" w:sz="4" w:space="0" w:color="auto"/>
            </w:tcBorders>
            <w:vAlign w:val="center"/>
            <w:hideMark/>
          </w:tcPr>
          <w:p w:rsidR="00AA19C0" w:rsidRPr="00F12B45" w:rsidRDefault="00AA19C0" w:rsidP="00210C3B">
            <w:pPr>
              <w:widowControl/>
              <w:snapToGrid w:val="0"/>
              <w:spacing w:line="187" w:lineRule="auto"/>
              <w:jc w:val="left"/>
              <w:rPr>
                <w:rFonts w:ascii="メイリオ" w:eastAsia="メイリオ" w:hAnsi="メイリオ" w:cs="ＭＳ Ｐゴシック"/>
                <w:color w:val="000000"/>
                <w:kern w:val="0"/>
                <w:sz w:val="18"/>
                <w:szCs w:val="18"/>
              </w:rPr>
            </w:pPr>
          </w:p>
        </w:tc>
        <w:tc>
          <w:tcPr>
            <w:tcW w:w="6096" w:type="dxa"/>
            <w:tcBorders>
              <w:top w:val="single" w:sz="4" w:space="0" w:color="auto"/>
              <w:left w:val="nil"/>
              <w:bottom w:val="single" w:sz="4" w:space="0" w:color="auto"/>
            </w:tcBorders>
            <w:shd w:val="clear" w:color="auto" w:fill="auto"/>
            <w:noWrap/>
            <w:vAlign w:val="center"/>
            <w:hideMark/>
          </w:tcPr>
          <w:p w:rsidR="00AA19C0" w:rsidRPr="00F12B45" w:rsidRDefault="00AA19C0" w:rsidP="00210C3B">
            <w:pPr>
              <w:widowControl/>
              <w:snapToGrid w:val="0"/>
              <w:spacing w:line="187" w:lineRule="auto"/>
              <w:jc w:val="left"/>
              <w:rPr>
                <w:rFonts w:ascii="メイリオ" w:eastAsia="メイリオ" w:hAnsi="メイリオ" w:cs="ＭＳ Ｐゴシック"/>
                <w:color w:val="000000"/>
                <w:kern w:val="0"/>
                <w:sz w:val="18"/>
                <w:szCs w:val="18"/>
              </w:rPr>
            </w:pPr>
            <w:r w:rsidRPr="00AE1D50">
              <w:rPr>
                <w:rFonts w:ascii="メイリオ" w:eastAsia="メイリオ" w:hAnsi="メイリオ" w:cs="ＭＳ Ｐゴシック" w:hint="eastAsia"/>
                <w:color w:val="000000"/>
                <w:kern w:val="0"/>
                <w:sz w:val="14"/>
                <w:szCs w:val="14"/>
              </w:rPr>
              <w:t>［0</w:t>
            </w:r>
            <w:r>
              <w:rPr>
                <w:rFonts w:ascii="メイリオ" w:eastAsia="メイリオ" w:hAnsi="メイリオ" w:cs="ＭＳ Ｐゴシック" w:hint="eastAsia"/>
                <w:color w:val="000000"/>
                <w:kern w:val="0"/>
                <w:sz w:val="14"/>
                <w:szCs w:val="14"/>
              </w:rPr>
              <w:t>66</w:t>
            </w:r>
            <w:r w:rsidRPr="00AE1D50">
              <w:rPr>
                <w:rFonts w:ascii="メイリオ" w:eastAsia="メイリオ" w:hAnsi="メイリオ" w:cs="ＭＳ Ｐゴシック" w:hint="eastAsia"/>
                <w:color w:val="000000"/>
                <w:kern w:val="0"/>
                <w:sz w:val="14"/>
                <w:szCs w:val="14"/>
              </w:rPr>
              <w:t>］</w:t>
            </w:r>
            <w:r w:rsidRPr="00F12B45">
              <w:rPr>
                <w:rFonts w:ascii="メイリオ" w:eastAsia="メイリオ" w:hAnsi="メイリオ" w:cs="ＭＳ Ｐゴシック" w:hint="eastAsia"/>
                <w:color w:val="000000"/>
                <w:kern w:val="0"/>
                <w:sz w:val="18"/>
                <w:szCs w:val="18"/>
              </w:rPr>
              <w:t>自転車道の整備</w:t>
            </w:r>
          </w:p>
        </w:tc>
      </w:tr>
      <w:tr w:rsidR="00AA19C0" w:rsidRPr="000A46B5" w:rsidTr="00711DF7">
        <w:trPr>
          <w:trHeight w:val="270"/>
        </w:trPr>
        <w:tc>
          <w:tcPr>
            <w:tcW w:w="540" w:type="dxa"/>
            <w:vMerge/>
            <w:tcBorders>
              <w:top w:val="nil"/>
              <w:left w:val="single" w:sz="4" w:space="0" w:color="auto"/>
              <w:bottom w:val="single" w:sz="4" w:space="0" w:color="000000"/>
              <w:right w:val="single" w:sz="4" w:space="0" w:color="auto"/>
            </w:tcBorders>
            <w:vAlign w:val="center"/>
            <w:hideMark/>
          </w:tcPr>
          <w:p w:rsidR="00AA19C0" w:rsidRPr="00F12B45" w:rsidRDefault="00AA19C0" w:rsidP="00210C3B">
            <w:pPr>
              <w:widowControl/>
              <w:snapToGrid w:val="0"/>
              <w:spacing w:line="187" w:lineRule="auto"/>
              <w:jc w:val="left"/>
              <w:rPr>
                <w:rFonts w:ascii="メイリオ" w:eastAsia="メイリオ" w:hAnsi="メイリオ" w:cs="ＭＳ Ｐゴシック"/>
                <w:color w:val="000000"/>
                <w:kern w:val="0"/>
                <w:sz w:val="18"/>
                <w:szCs w:val="18"/>
              </w:rPr>
            </w:pPr>
          </w:p>
        </w:tc>
        <w:tc>
          <w:tcPr>
            <w:tcW w:w="2758" w:type="dxa"/>
            <w:vMerge/>
            <w:tcBorders>
              <w:top w:val="nil"/>
              <w:left w:val="single" w:sz="4" w:space="0" w:color="auto"/>
              <w:bottom w:val="single" w:sz="4" w:space="0" w:color="000000"/>
              <w:right w:val="single" w:sz="4" w:space="0" w:color="auto"/>
            </w:tcBorders>
            <w:vAlign w:val="center"/>
            <w:hideMark/>
          </w:tcPr>
          <w:p w:rsidR="00AA19C0" w:rsidRPr="00F12B45" w:rsidRDefault="00AA19C0" w:rsidP="00210C3B">
            <w:pPr>
              <w:widowControl/>
              <w:snapToGrid w:val="0"/>
              <w:spacing w:line="187" w:lineRule="auto"/>
              <w:jc w:val="left"/>
              <w:rPr>
                <w:rFonts w:ascii="メイリオ" w:eastAsia="メイリオ" w:hAnsi="メイリオ" w:cs="ＭＳ Ｐゴシック"/>
                <w:color w:val="000000"/>
                <w:kern w:val="0"/>
                <w:sz w:val="18"/>
                <w:szCs w:val="18"/>
              </w:rPr>
            </w:pPr>
          </w:p>
        </w:tc>
        <w:tc>
          <w:tcPr>
            <w:tcW w:w="6096" w:type="dxa"/>
            <w:tcBorders>
              <w:top w:val="single" w:sz="4" w:space="0" w:color="auto"/>
              <w:left w:val="nil"/>
              <w:bottom w:val="single" w:sz="4" w:space="0" w:color="auto"/>
            </w:tcBorders>
            <w:shd w:val="clear" w:color="auto" w:fill="D9D9D9" w:themeFill="background1" w:themeFillShade="D9"/>
            <w:vAlign w:val="center"/>
            <w:hideMark/>
          </w:tcPr>
          <w:p w:rsidR="00AA19C0" w:rsidRPr="00F12B45" w:rsidRDefault="00AA19C0" w:rsidP="00210C3B">
            <w:pPr>
              <w:widowControl/>
              <w:snapToGrid w:val="0"/>
              <w:spacing w:line="187" w:lineRule="auto"/>
              <w:jc w:val="left"/>
              <w:rPr>
                <w:rFonts w:ascii="メイリオ" w:eastAsia="メイリオ" w:hAnsi="メイリオ" w:cs="ＭＳ Ｐゴシック"/>
                <w:color w:val="000000"/>
                <w:kern w:val="0"/>
                <w:sz w:val="18"/>
                <w:szCs w:val="18"/>
              </w:rPr>
            </w:pPr>
            <w:r w:rsidRPr="00AE1D50">
              <w:rPr>
                <w:rFonts w:ascii="メイリオ" w:eastAsia="メイリオ" w:hAnsi="メイリオ" w:cs="ＭＳ Ｐゴシック" w:hint="eastAsia"/>
                <w:color w:val="000000"/>
                <w:kern w:val="0"/>
                <w:sz w:val="14"/>
                <w:szCs w:val="14"/>
              </w:rPr>
              <w:t>［0</w:t>
            </w:r>
            <w:r>
              <w:rPr>
                <w:rFonts w:ascii="メイリオ" w:eastAsia="メイリオ" w:hAnsi="メイリオ" w:cs="ＭＳ Ｐゴシック" w:hint="eastAsia"/>
                <w:color w:val="000000"/>
                <w:kern w:val="0"/>
                <w:sz w:val="14"/>
                <w:szCs w:val="14"/>
              </w:rPr>
              <w:t>67</w:t>
            </w:r>
            <w:r w:rsidRPr="00AE1D50">
              <w:rPr>
                <w:rFonts w:ascii="メイリオ" w:eastAsia="メイリオ" w:hAnsi="メイリオ" w:cs="ＭＳ Ｐゴシック" w:hint="eastAsia"/>
                <w:color w:val="000000"/>
                <w:kern w:val="0"/>
                <w:sz w:val="14"/>
                <w:szCs w:val="14"/>
              </w:rPr>
              <w:t>］</w:t>
            </w:r>
            <w:r w:rsidRPr="00F12B45">
              <w:rPr>
                <w:rFonts w:ascii="メイリオ" w:eastAsia="メイリオ" w:hAnsi="メイリオ" w:cs="ＭＳ Ｐゴシック" w:hint="eastAsia"/>
                <w:color w:val="000000"/>
                <w:kern w:val="0"/>
                <w:sz w:val="18"/>
                <w:szCs w:val="18"/>
              </w:rPr>
              <w:t>区道の補修</w:t>
            </w:r>
          </w:p>
        </w:tc>
      </w:tr>
      <w:tr w:rsidR="00AA19C0" w:rsidRPr="000A46B5" w:rsidTr="00711DF7">
        <w:trPr>
          <w:trHeight w:val="270"/>
        </w:trPr>
        <w:tc>
          <w:tcPr>
            <w:tcW w:w="54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AA19C0" w:rsidRPr="00F12B45" w:rsidRDefault="00AA19C0" w:rsidP="00210C3B">
            <w:pPr>
              <w:widowControl/>
              <w:snapToGrid w:val="0"/>
              <w:spacing w:line="187" w:lineRule="auto"/>
              <w:jc w:val="center"/>
              <w:rPr>
                <w:rFonts w:ascii="メイリオ" w:eastAsia="メイリオ" w:hAnsi="メイリオ" w:cs="ＭＳ Ｐゴシック"/>
                <w:color w:val="000000"/>
                <w:kern w:val="0"/>
                <w:sz w:val="18"/>
                <w:szCs w:val="18"/>
              </w:rPr>
            </w:pPr>
            <w:r w:rsidRPr="00F12B45">
              <w:rPr>
                <w:rFonts w:ascii="メイリオ" w:eastAsia="メイリオ" w:hAnsi="メイリオ" w:cs="ＭＳ Ｐゴシック" w:hint="eastAsia"/>
                <w:color w:val="000000"/>
                <w:kern w:val="0"/>
                <w:sz w:val="18"/>
                <w:szCs w:val="18"/>
              </w:rPr>
              <w:t>3-3</w:t>
            </w:r>
          </w:p>
        </w:tc>
        <w:tc>
          <w:tcPr>
            <w:tcW w:w="2758" w:type="dxa"/>
            <w:vMerge w:val="restart"/>
            <w:tcBorders>
              <w:top w:val="nil"/>
              <w:left w:val="single" w:sz="4" w:space="0" w:color="auto"/>
              <w:bottom w:val="single" w:sz="4" w:space="0" w:color="000000"/>
              <w:right w:val="single" w:sz="4" w:space="0" w:color="auto"/>
            </w:tcBorders>
            <w:shd w:val="clear" w:color="auto" w:fill="auto"/>
            <w:vAlign w:val="center"/>
            <w:hideMark/>
          </w:tcPr>
          <w:p w:rsidR="00AA19C0" w:rsidRDefault="00AA19C0" w:rsidP="00210C3B">
            <w:pPr>
              <w:widowControl/>
              <w:snapToGrid w:val="0"/>
              <w:spacing w:line="187" w:lineRule="auto"/>
              <w:jc w:val="left"/>
              <w:rPr>
                <w:rFonts w:ascii="メイリオ" w:eastAsia="メイリオ" w:hAnsi="メイリオ" w:cs="ＭＳ Ｐゴシック"/>
                <w:color w:val="000000"/>
                <w:kern w:val="0"/>
                <w:sz w:val="18"/>
                <w:szCs w:val="18"/>
              </w:rPr>
            </w:pPr>
            <w:r w:rsidRPr="00F12B45">
              <w:rPr>
                <w:rFonts w:ascii="メイリオ" w:eastAsia="メイリオ" w:hAnsi="メイリオ" w:cs="ＭＳ Ｐゴシック" w:hint="eastAsia"/>
                <w:color w:val="000000"/>
                <w:kern w:val="0"/>
                <w:sz w:val="18"/>
                <w:szCs w:val="18"/>
              </w:rPr>
              <w:t>魅力を高める施設や空間</w:t>
            </w:r>
          </w:p>
          <w:p w:rsidR="00AA19C0" w:rsidRPr="00F12B45" w:rsidRDefault="00AA19C0" w:rsidP="00210C3B">
            <w:pPr>
              <w:widowControl/>
              <w:snapToGrid w:val="0"/>
              <w:spacing w:line="187" w:lineRule="auto"/>
              <w:jc w:val="left"/>
              <w:rPr>
                <w:rFonts w:ascii="メイリオ" w:eastAsia="メイリオ" w:hAnsi="メイリオ" w:cs="ＭＳ Ｐゴシック"/>
                <w:color w:val="000000"/>
                <w:kern w:val="0"/>
                <w:sz w:val="18"/>
                <w:szCs w:val="18"/>
              </w:rPr>
            </w:pPr>
            <w:r w:rsidRPr="00F12B45">
              <w:rPr>
                <w:rFonts w:ascii="メイリオ" w:eastAsia="メイリオ" w:hAnsi="メイリオ" w:cs="ＭＳ Ｐゴシック" w:hint="eastAsia"/>
                <w:color w:val="000000"/>
                <w:kern w:val="0"/>
                <w:sz w:val="18"/>
                <w:szCs w:val="18"/>
              </w:rPr>
              <w:t>づくりの推進</w:t>
            </w:r>
          </w:p>
        </w:tc>
        <w:tc>
          <w:tcPr>
            <w:tcW w:w="6096" w:type="dxa"/>
            <w:tcBorders>
              <w:top w:val="single" w:sz="4" w:space="0" w:color="auto"/>
              <w:left w:val="nil"/>
              <w:bottom w:val="single" w:sz="4" w:space="0" w:color="auto"/>
            </w:tcBorders>
            <w:shd w:val="clear" w:color="auto" w:fill="auto"/>
            <w:noWrap/>
            <w:vAlign w:val="center"/>
            <w:hideMark/>
          </w:tcPr>
          <w:p w:rsidR="00AA19C0" w:rsidRPr="00F12B45" w:rsidRDefault="00AA19C0" w:rsidP="00210C3B">
            <w:pPr>
              <w:widowControl/>
              <w:snapToGrid w:val="0"/>
              <w:spacing w:line="187" w:lineRule="auto"/>
              <w:jc w:val="left"/>
              <w:rPr>
                <w:rFonts w:ascii="メイリオ" w:eastAsia="メイリオ" w:hAnsi="メイリオ" w:cs="ＭＳ Ｐゴシック"/>
                <w:color w:val="000000"/>
                <w:kern w:val="0"/>
                <w:sz w:val="18"/>
                <w:szCs w:val="18"/>
              </w:rPr>
            </w:pPr>
            <w:r w:rsidRPr="00AE1D50">
              <w:rPr>
                <w:rFonts w:ascii="メイリオ" w:eastAsia="メイリオ" w:hAnsi="メイリオ" w:cs="ＭＳ Ｐゴシック" w:hint="eastAsia"/>
                <w:color w:val="000000"/>
                <w:kern w:val="0"/>
                <w:sz w:val="14"/>
                <w:szCs w:val="14"/>
              </w:rPr>
              <w:t>［0</w:t>
            </w:r>
            <w:r>
              <w:rPr>
                <w:rFonts w:ascii="メイリオ" w:eastAsia="メイリオ" w:hAnsi="メイリオ" w:cs="ＭＳ Ｐゴシック" w:hint="eastAsia"/>
                <w:color w:val="000000"/>
                <w:kern w:val="0"/>
                <w:sz w:val="14"/>
                <w:szCs w:val="14"/>
              </w:rPr>
              <w:t>68</w:t>
            </w:r>
            <w:r w:rsidRPr="00AE1D50">
              <w:rPr>
                <w:rFonts w:ascii="メイリオ" w:eastAsia="メイリオ" w:hAnsi="メイリオ" w:cs="ＭＳ Ｐゴシック" w:hint="eastAsia"/>
                <w:color w:val="000000"/>
                <w:kern w:val="0"/>
                <w:sz w:val="14"/>
                <w:szCs w:val="14"/>
              </w:rPr>
              <w:t>］</w:t>
            </w:r>
            <w:r w:rsidRPr="00F12B45">
              <w:rPr>
                <w:rFonts w:ascii="メイリオ" w:eastAsia="メイリオ" w:hAnsi="メイリオ" w:cs="ＭＳ Ｐゴシック" w:hint="eastAsia"/>
                <w:color w:val="000000"/>
                <w:kern w:val="0"/>
                <w:sz w:val="18"/>
                <w:szCs w:val="18"/>
              </w:rPr>
              <w:t>本庁舎サインの適正な維持管理</w:t>
            </w:r>
          </w:p>
        </w:tc>
      </w:tr>
      <w:tr w:rsidR="00AA19C0" w:rsidRPr="000A46B5" w:rsidTr="00711DF7">
        <w:trPr>
          <w:trHeight w:val="270"/>
        </w:trPr>
        <w:tc>
          <w:tcPr>
            <w:tcW w:w="540" w:type="dxa"/>
            <w:vMerge/>
            <w:tcBorders>
              <w:top w:val="nil"/>
              <w:left w:val="single" w:sz="4" w:space="0" w:color="auto"/>
              <w:bottom w:val="single" w:sz="4" w:space="0" w:color="000000"/>
              <w:right w:val="single" w:sz="4" w:space="0" w:color="auto"/>
            </w:tcBorders>
            <w:vAlign w:val="center"/>
            <w:hideMark/>
          </w:tcPr>
          <w:p w:rsidR="00AA19C0" w:rsidRPr="00F12B45" w:rsidRDefault="00AA19C0" w:rsidP="00210C3B">
            <w:pPr>
              <w:widowControl/>
              <w:snapToGrid w:val="0"/>
              <w:spacing w:line="187" w:lineRule="auto"/>
              <w:jc w:val="left"/>
              <w:rPr>
                <w:rFonts w:ascii="メイリオ" w:eastAsia="メイリオ" w:hAnsi="メイリオ" w:cs="ＭＳ Ｐゴシック"/>
                <w:color w:val="000000"/>
                <w:kern w:val="0"/>
                <w:sz w:val="18"/>
                <w:szCs w:val="18"/>
              </w:rPr>
            </w:pPr>
          </w:p>
        </w:tc>
        <w:tc>
          <w:tcPr>
            <w:tcW w:w="2758" w:type="dxa"/>
            <w:vMerge/>
            <w:tcBorders>
              <w:top w:val="nil"/>
              <w:left w:val="single" w:sz="4" w:space="0" w:color="auto"/>
              <w:bottom w:val="single" w:sz="4" w:space="0" w:color="000000"/>
              <w:right w:val="single" w:sz="4" w:space="0" w:color="auto"/>
            </w:tcBorders>
            <w:vAlign w:val="center"/>
            <w:hideMark/>
          </w:tcPr>
          <w:p w:rsidR="00AA19C0" w:rsidRPr="00F12B45" w:rsidRDefault="00AA19C0" w:rsidP="00210C3B">
            <w:pPr>
              <w:widowControl/>
              <w:snapToGrid w:val="0"/>
              <w:spacing w:line="187" w:lineRule="auto"/>
              <w:jc w:val="left"/>
              <w:rPr>
                <w:rFonts w:ascii="メイリオ" w:eastAsia="メイリオ" w:hAnsi="メイリオ" w:cs="ＭＳ Ｐゴシック"/>
                <w:color w:val="000000"/>
                <w:kern w:val="0"/>
                <w:sz w:val="18"/>
                <w:szCs w:val="18"/>
              </w:rPr>
            </w:pPr>
          </w:p>
        </w:tc>
        <w:tc>
          <w:tcPr>
            <w:tcW w:w="6096" w:type="dxa"/>
            <w:tcBorders>
              <w:top w:val="single" w:sz="4" w:space="0" w:color="auto"/>
              <w:left w:val="nil"/>
              <w:bottom w:val="single" w:sz="4" w:space="0" w:color="auto"/>
            </w:tcBorders>
            <w:shd w:val="clear" w:color="auto" w:fill="D9D9D9" w:themeFill="background1" w:themeFillShade="D9"/>
            <w:noWrap/>
            <w:vAlign w:val="center"/>
            <w:hideMark/>
          </w:tcPr>
          <w:p w:rsidR="00AA19C0" w:rsidRPr="00F12B45" w:rsidRDefault="00AA19C0" w:rsidP="00AE1D50">
            <w:pPr>
              <w:widowControl/>
              <w:snapToGrid w:val="0"/>
              <w:spacing w:line="187" w:lineRule="auto"/>
              <w:jc w:val="left"/>
              <w:rPr>
                <w:rFonts w:ascii="メイリオ" w:eastAsia="メイリオ" w:hAnsi="メイリオ" w:cs="ＭＳ Ｐゴシック"/>
                <w:color w:val="000000"/>
                <w:kern w:val="0"/>
                <w:sz w:val="18"/>
                <w:szCs w:val="18"/>
              </w:rPr>
            </w:pPr>
            <w:r w:rsidRPr="00F12B45">
              <w:rPr>
                <w:rFonts w:ascii="メイリオ" w:eastAsia="メイリオ" w:hAnsi="メイリオ" w:cs="ＭＳ Ｐゴシック" w:hint="eastAsia"/>
                <w:color w:val="000000"/>
                <w:kern w:val="0"/>
                <w:sz w:val="18"/>
                <w:szCs w:val="18"/>
              </w:rPr>
              <w:t>（再）東板橋体育館周辺スポーツ施設整備</w:t>
            </w:r>
          </w:p>
        </w:tc>
      </w:tr>
      <w:tr w:rsidR="00AA19C0" w:rsidRPr="000A46B5" w:rsidTr="00711DF7">
        <w:trPr>
          <w:trHeight w:val="270"/>
        </w:trPr>
        <w:tc>
          <w:tcPr>
            <w:tcW w:w="540" w:type="dxa"/>
            <w:vMerge/>
            <w:tcBorders>
              <w:top w:val="nil"/>
              <w:left w:val="single" w:sz="4" w:space="0" w:color="auto"/>
              <w:bottom w:val="single" w:sz="4" w:space="0" w:color="000000"/>
              <w:right w:val="single" w:sz="4" w:space="0" w:color="auto"/>
            </w:tcBorders>
            <w:vAlign w:val="center"/>
            <w:hideMark/>
          </w:tcPr>
          <w:p w:rsidR="00AA19C0" w:rsidRPr="00F12B45" w:rsidRDefault="00AA19C0" w:rsidP="00210C3B">
            <w:pPr>
              <w:widowControl/>
              <w:snapToGrid w:val="0"/>
              <w:spacing w:line="187" w:lineRule="auto"/>
              <w:jc w:val="left"/>
              <w:rPr>
                <w:rFonts w:ascii="メイリオ" w:eastAsia="メイリオ" w:hAnsi="メイリオ" w:cs="ＭＳ Ｐゴシック"/>
                <w:color w:val="000000"/>
                <w:kern w:val="0"/>
                <w:sz w:val="18"/>
                <w:szCs w:val="18"/>
              </w:rPr>
            </w:pPr>
          </w:p>
        </w:tc>
        <w:tc>
          <w:tcPr>
            <w:tcW w:w="2758" w:type="dxa"/>
            <w:vMerge/>
            <w:tcBorders>
              <w:top w:val="nil"/>
              <w:left w:val="single" w:sz="4" w:space="0" w:color="auto"/>
              <w:bottom w:val="single" w:sz="4" w:space="0" w:color="000000"/>
              <w:right w:val="single" w:sz="4" w:space="0" w:color="auto"/>
            </w:tcBorders>
            <w:vAlign w:val="center"/>
            <w:hideMark/>
          </w:tcPr>
          <w:p w:rsidR="00AA19C0" w:rsidRPr="00F12B45" w:rsidRDefault="00AA19C0" w:rsidP="00210C3B">
            <w:pPr>
              <w:widowControl/>
              <w:snapToGrid w:val="0"/>
              <w:spacing w:line="187" w:lineRule="auto"/>
              <w:jc w:val="left"/>
              <w:rPr>
                <w:rFonts w:ascii="メイリオ" w:eastAsia="メイリオ" w:hAnsi="メイリオ" w:cs="ＭＳ Ｐゴシック"/>
                <w:color w:val="000000"/>
                <w:kern w:val="0"/>
                <w:sz w:val="18"/>
                <w:szCs w:val="18"/>
              </w:rPr>
            </w:pPr>
          </w:p>
        </w:tc>
        <w:tc>
          <w:tcPr>
            <w:tcW w:w="6096" w:type="dxa"/>
            <w:tcBorders>
              <w:top w:val="single" w:sz="4" w:space="0" w:color="auto"/>
              <w:left w:val="nil"/>
              <w:bottom w:val="single" w:sz="4" w:space="0" w:color="auto"/>
            </w:tcBorders>
            <w:shd w:val="clear" w:color="auto" w:fill="D9D9D9" w:themeFill="background1" w:themeFillShade="D9"/>
            <w:noWrap/>
            <w:vAlign w:val="center"/>
            <w:hideMark/>
          </w:tcPr>
          <w:p w:rsidR="00AA19C0" w:rsidRPr="00F12B45" w:rsidRDefault="00AA19C0" w:rsidP="00AE1D50">
            <w:pPr>
              <w:widowControl/>
              <w:snapToGrid w:val="0"/>
              <w:spacing w:line="187" w:lineRule="auto"/>
              <w:jc w:val="left"/>
              <w:rPr>
                <w:rFonts w:ascii="メイリオ" w:eastAsia="メイリオ" w:hAnsi="メイリオ" w:cs="ＭＳ Ｐゴシック"/>
                <w:color w:val="000000"/>
                <w:kern w:val="0"/>
                <w:sz w:val="18"/>
                <w:szCs w:val="18"/>
              </w:rPr>
            </w:pPr>
            <w:r w:rsidRPr="00F12B45">
              <w:rPr>
                <w:rFonts w:ascii="メイリオ" w:eastAsia="メイリオ" w:hAnsi="メイリオ" w:cs="ＭＳ Ｐゴシック" w:hint="eastAsia"/>
                <w:color w:val="000000"/>
                <w:kern w:val="0"/>
                <w:sz w:val="18"/>
                <w:szCs w:val="18"/>
              </w:rPr>
              <w:t>（再）小豆沢スポーツ施設整備</w:t>
            </w:r>
          </w:p>
        </w:tc>
      </w:tr>
      <w:tr w:rsidR="00AA19C0" w:rsidRPr="000A46B5" w:rsidTr="00711DF7">
        <w:trPr>
          <w:trHeight w:val="270"/>
        </w:trPr>
        <w:tc>
          <w:tcPr>
            <w:tcW w:w="540" w:type="dxa"/>
            <w:vMerge/>
            <w:tcBorders>
              <w:top w:val="nil"/>
              <w:left w:val="single" w:sz="4" w:space="0" w:color="auto"/>
              <w:bottom w:val="single" w:sz="4" w:space="0" w:color="000000"/>
              <w:right w:val="single" w:sz="4" w:space="0" w:color="auto"/>
            </w:tcBorders>
            <w:vAlign w:val="center"/>
            <w:hideMark/>
          </w:tcPr>
          <w:p w:rsidR="00AA19C0" w:rsidRPr="00F12B45" w:rsidRDefault="00AA19C0" w:rsidP="00210C3B">
            <w:pPr>
              <w:widowControl/>
              <w:snapToGrid w:val="0"/>
              <w:spacing w:line="187" w:lineRule="auto"/>
              <w:jc w:val="left"/>
              <w:rPr>
                <w:rFonts w:ascii="メイリオ" w:eastAsia="メイリオ" w:hAnsi="メイリオ" w:cs="ＭＳ Ｐゴシック"/>
                <w:color w:val="000000"/>
                <w:kern w:val="0"/>
                <w:sz w:val="18"/>
                <w:szCs w:val="18"/>
              </w:rPr>
            </w:pPr>
          </w:p>
        </w:tc>
        <w:tc>
          <w:tcPr>
            <w:tcW w:w="2758" w:type="dxa"/>
            <w:vMerge/>
            <w:tcBorders>
              <w:top w:val="nil"/>
              <w:left w:val="single" w:sz="4" w:space="0" w:color="auto"/>
              <w:bottom w:val="single" w:sz="4" w:space="0" w:color="000000"/>
              <w:right w:val="single" w:sz="4" w:space="0" w:color="auto"/>
            </w:tcBorders>
            <w:vAlign w:val="center"/>
            <w:hideMark/>
          </w:tcPr>
          <w:p w:rsidR="00AA19C0" w:rsidRPr="00F12B45" w:rsidRDefault="00AA19C0" w:rsidP="00210C3B">
            <w:pPr>
              <w:widowControl/>
              <w:snapToGrid w:val="0"/>
              <w:spacing w:line="187" w:lineRule="auto"/>
              <w:jc w:val="left"/>
              <w:rPr>
                <w:rFonts w:ascii="メイリオ" w:eastAsia="メイリオ" w:hAnsi="メイリオ" w:cs="ＭＳ Ｐゴシック"/>
                <w:color w:val="000000"/>
                <w:kern w:val="0"/>
                <w:sz w:val="18"/>
                <w:szCs w:val="18"/>
              </w:rPr>
            </w:pPr>
          </w:p>
        </w:tc>
        <w:tc>
          <w:tcPr>
            <w:tcW w:w="6096" w:type="dxa"/>
            <w:tcBorders>
              <w:top w:val="single" w:sz="4" w:space="0" w:color="auto"/>
              <w:left w:val="nil"/>
              <w:bottom w:val="single" w:sz="4" w:space="0" w:color="auto"/>
            </w:tcBorders>
            <w:shd w:val="clear" w:color="auto" w:fill="auto"/>
            <w:noWrap/>
            <w:vAlign w:val="center"/>
            <w:hideMark/>
          </w:tcPr>
          <w:p w:rsidR="00AA19C0" w:rsidRPr="00F12B45" w:rsidRDefault="00AA19C0" w:rsidP="00210C3B">
            <w:pPr>
              <w:widowControl/>
              <w:snapToGrid w:val="0"/>
              <w:spacing w:line="187" w:lineRule="auto"/>
              <w:jc w:val="left"/>
              <w:rPr>
                <w:rFonts w:ascii="メイリオ" w:eastAsia="メイリオ" w:hAnsi="メイリオ" w:cs="ＭＳ Ｐゴシック"/>
                <w:color w:val="000000"/>
                <w:kern w:val="0"/>
                <w:sz w:val="18"/>
                <w:szCs w:val="18"/>
              </w:rPr>
            </w:pPr>
            <w:r w:rsidRPr="00AE1D50">
              <w:rPr>
                <w:rFonts w:ascii="メイリオ" w:eastAsia="メイリオ" w:hAnsi="メイリオ" w:cs="ＭＳ Ｐゴシック" w:hint="eastAsia"/>
                <w:color w:val="000000"/>
                <w:kern w:val="0"/>
                <w:sz w:val="14"/>
                <w:szCs w:val="14"/>
              </w:rPr>
              <w:t>［0</w:t>
            </w:r>
            <w:r>
              <w:rPr>
                <w:rFonts w:ascii="メイリオ" w:eastAsia="メイリオ" w:hAnsi="メイリオ" w:cs="ＭＳ Ｐゴシック" w:hint="eastAsia"/>
                <w:color w:val="000000"/>
                <w:kern w:val="0"/>
                <w:sz w:val="14"/>
                <w:szCs w:val="14"/>
              </w:rPr>
              <w:t>69</w:t>
            </w:r>
            <w:r w:rsidRPr="00AE1D50">
              <w:rPr>
                <w:rFonts w:ascii="メイリオ" w:eastAsia="メイリオ" w:hAnsi="メイリオ" w:cs="ＭＳ Ｐゴシック" w:hint="eastAsia"/>
                <w:color w:val="000000"/>
                <w:kern w:val="0"/>
                <w:sz w:val="14"/>
                <w:szCs w:val="14"/>
              </w:rPr>
              <w:t>］</w:t>
            </w:r>
            <w:r w:rsidRPr="00F12B45">
              <w:rPr>
                <w:rFonts w:ascii="メイリオ" w:eastAsia="メイリオ" w:hAnsi="メイリオ" w:cs="ＭＳ Ｐゴシック" w:hint="eastAsia"/>
                <w:color w:val="000000"/>
                <w:kern w:val="0"/>
                <w:sz w:val="18"/>
                <w:szCs w:val="18"/>
              </w:rPr>
              <w:t>商店街バリアフリー促進事業</w:t>
            </w:r>
          </w:p>
        </w:tc>
      </w:tr>
      <w:tr w:rsidR="00AA19C0" w:rsidRPr="000A46B5" w:rsidTr="00711DF7">
        <w:trPr>
          <w:trHeight w:val="270"/>
        </w:trPr>
        <w:tc>
          <w:tcPr>
            <w:tcW w:w="540" w:type="dxa"/>
            <w:vMerge/>
            <w:tcBorders>
              <w:top w:val="nil"/>
              <w:left w:val="single" w:sz="4" w:space="0" w:color="auto"/>
              <w:bottom w:val="single" w:sz="4" w:space="0" w:color="000000"/>
              <w:right w:val="single" w:sz="4" w:space="0" w:color="auto"/>
            </w:tcBorders>
            <w:vAlign w:val="center"/>
            <w:hideMark/>
          </w:tcPr>
          <w:p w:rsidR="00AA19C0" w:rsidRPr="00F12B45" w:rsidRDefault="00AA19C0" w:rsidP="00210C3B">
            <w:pPr>
              <w:widowControl/>
              <w:snapToGrid w:val="0"/>
              <w:spacing w:line="187" w:lineRule="auto"/>
              <w:jc w:val="left"/>
              <w:rPr>
                <w:rFonts w:ascii="メイリオ" w:eastAsia="メイリオ" w:hAnsi="メイリオ" w:cs="ＭＳ Ｐゴシック"/>
                <w:color w:val="000000"/>
                <w:kern w:val="0"/>
                <w:sz w:val="18"/>
                <w:szCs w:val="18"/>
              </w:rPr>
            </w:pPr>
          </w:p>
        </w:tc>
        <w:tc>
          <w:tcPr>
            <w:tcW w:w="2758" w:type="dxa"/>
            <w:vMerge/>
            <w:tcBorders>
              <w:top w:val="nil"/>
              <w:left w:val="single" w:sz="4" w:space="0" w:color="auto"/>
              <w:bottom w:val="single" w:sz="4" w:space="0" w:color="000000"/>
              <w:right w:val="single" w:sz="4" w:space="0" w:color="auto"/>
            </w:tcBorders>
            <w:vAlign w:val="center"/>
            <w:hideMark/>
          </w:tcPr>
          <w:p w:rsidR="00AA19C0" w:rsidRPr="00F12B45" w:rsidRDefault="00AA19C0" w:rsidP="00210C3B">
            <w:pPr>
              <w:widowControl/>
              <w:snapToGrid w:val="0"/>
              <w:spacing w:line="187" w:lineRule="auto"/>
              <w:jc w:val="left"/>
              <w:rPr>
                <w:rFonts w:ascii="メイリオ" w:eastAsia="メイリオ" w:hAnsi="メイリオ" w:cs="ＭＳ Ｐゴシック"/>
                <w:color w:val="000000"/>
                <w:kern w:val="0"/>
                <w:sz w:val="18"/>
                <w:szCs w:val="18"/>
              </w:rPr>
            </w:pPr>
          </w:p>
        </w:tc>
        <w:tc>
          <w:tcPr>
            <w:tcW w:w="6096" w:type="dxa"/>
            <w:tcBorders>
              <w:top w:val="single" w:sz="4" w:space="0" w:color="auto"/>
              <w:left w:val="nil"/>
              <w:bottom w:val="single" w:sz="4" w:space="0" w:color="auto"/>
            </w:tcBorders>
            <w:shd w:val="clear" w:color="auto" w:fill="auto"/>
            <w:noWrap/>
            <w:vAlign w:val="center"/>
            <w:hideMark/>
          </w:tcPr>
          <w:p w:rsidR="00AA19C0" w:rsidRPr="00F12B45" w:rsidRDefault="00AA19C0" w:rsidP="00210C3B">
            <w:pPr>
              <w:widowControl/>
              <w:snapToGrid w:val="0"/>
              <w:spacing w:line="187" w:lineRule="auto"/>
              <w:jc w:val="left"/>
              <w:rPr>
                <w:rFonts w:ascii="メイリオ" w:eastAsia="メイリオ" w:hAnsi="メイリオ" w:cs="ＭＳ Ｐゴシック"/>
                <w:color w:val="000000"/>
                <w:kern w:val="0"/>
                <w:sz w:val="18"/>
                <w:szCs w:val="18"/>
              </w:rPr>
            </w:pPr>
            <w:r w:rsidRPr="00AE1D50">
              <w:rPr>
                <w:rFonts w:ascii="メイリオ" w:eastAsia="メイリオ" w:hAnsi="メイリオ" w:cs="ＭＳ Ｐゴシック" w:hint="eastAsia"/>
                <w:color w:val="000000"/>
                <w:kern w:val="0"/>
                <w:sz w:val="14"/>
                <w:szCs w:val="14"/>
              </w:rPr>
              <w:t>［0</w:t>
            </w:r>
            <w:r>
              <w:rPr>
                <w:rFonts w:ascii="メイリオ" w:eastAsia="メイリオ" w:hAnsi="メイリオ" w:cs="ＭＳ Ｐゴシック" w:hint="eastAsia"/>
                <w:color w:val="000000"/>
                <w:kern w:val="0"/>
                <w:sz w:val="14"/>
                <w:szCs w:val="14"/>
              </w:rPr>
              <w:t>70</w:t>
            </w:r>
            <w:r w:rsidRPr="00AE1D50">
              <w:rPr>
                <w:rFonts w:ascii="メイリオ" w:eastAsia="メイリオ" w:hAnsi="メイリオ" w:cs="ＭＳ Ｐゴシック" w:hint="eastAsia"/>
                <w:color w:val="000000"/>
                <w:kern w:val="0"/>
                <w:sz w:val="14"/>
                <w:szCs w:val="14"/>
              </w:rPr>
              <w:t>］</w:t>
            </w:r>
            <w:r w:rsidRPr="00F12B45">
              <w:rPr>
                <w:rFonts w:ascii="メイリオ" w:eastAsia="メイリオ" w:hAnsi="メイリオ" w:cs="ＭＳ Ｐゴシック" w:hint="eastAsia"/>
                <w:color w:val="000000"/>
                <w:kern w:val="0"/>
                <w:sz w:val="18"/>
                <w:szCs w:val="18"/>
              </w:rPr>
              <w:t>公共施設の情報共有</w:t>
            </w:r>
          </w:p>
        </w:tc>
      </w:tr>
      <w:tr w:rsidR="00AA19C0" w:rsidRPr="000A46B5" w:rsidTr="00711DF7">
        <w:trPr>
          <w:trHeight w:val="270"/>
        </w:trPr>
        <w:tc>
          <w:tcPr>
            <w:tcW w:w="540" w:type="dxa"/>
            <w:vMerge/>
            <w:tcBorders>
              <w:top w:val="nil"/>
              <w:left w:val="single" w:sz="4" w:space="0" w:color="auto"/>
              <w:bottom w:val="single" w:sz="4" w:space="0" w:color="000000"/>
              <w:right w:val="single" w:sz="4" w:space="0" w:color="auto"/>
            </w:tcBorders>
            <w:vAlign w:val="center"/>
            <w:hideMark/>
          </w:tcPr>
          <w:p w:rsidR="00AA19C0" w:rsidRPr="00F12B45" w:rsidRDefault="00AA19C0" w:rsidP="00210C3B">
            <w:pPr>
              <w:widowControl/>
              <w:snapToGrid w:val="0"/>
              <w:spacing w:line="187" w:lineRule="auto"/>
              <w:jc w:val="left"/>
              <w:rPr>
                <w:rFonts w:ascii="メイリオ" w:eastAsia="メイリオ" w:hAnsi="メイリオ" w:cs="ＭＳ Ｐゴシック"/>
                <w:color w:val="000000"/>
                <w:kern w:val="0"/>
                <w:sz w:val="18"/>
                <w:szCs w:val="18"/>
              </w:rPr>
            </w:pPr>
          </w:p>
        </w:tc>
        <w:tc>
          <w:tcPr>
            <w:tcW w:w="2758" w:type="dxa"/>
            <w:vMerge/>
            <w:tcBorders>
              <w:top w:val="nil"/>
              <w:left w:val="single" w:sz="4" w:space="0" w:color="auto"/>
              <w:bottom w:val="single" w:sz="4" w:space="0" w:color="000000"/>
              <w:right w:val="single" w:sz="4" w:space="0" w:color="auto"/>
            </w:tcBorders>
            <w:vAlign w:val="center"/>
            <w:hideMark/>
          </w:tcPr>
          <w:p w:rsidR="00AA19C0" w:rsidRPr="00F12B45" w:rsidRDefault="00AA19C0" w:rsidP="00210C3B">
            <w:pPr>
              <w:widowControl/>
              <w:snapToGrid w:val="0"/>
              <w:spacing w:line="187" w:lineRule="auto"/>
              <w:jc w:val="left"/>
              <w:rPr>
                <w:rFonts w:ascii="メイリオ" w:eastAsia="メイリオ" w:hAnsi="メイリオ" w:cs="ＭＳ Ｐゴシック"/>
                <w:color w:val="000000"/>
                <w:kern w:val="0"/>
                <w:sz w:val="18"/>
                <w:szCs w:val="18"/>
              </w:rPr>
            </w:pPr>
          </w:p>
        </w:tc>
        <w:tc>
          <w:tcPr>
            <w:tcW w:w="6096" w:type="dxa"/>
            <w:tcBorders>
              <w:top w:val="single" w:sz="4" w:space="0" w:color="auto"/>
              <w:left w:val="nil"/>
              <w:bottom w:val="single" w:sz="4" w:space="0" w:color="auto"/>
            </w:tcBorders>
            <w:shd w:val="clear" w:color="auto" w:fill="D9D9D9" w:themeFill="background1" w:themeFillShade="D9"/>
            <w:vAlign w:val="center"/>
            <w:hideMark/>
          </w:tcPr>
          <w:p w:rsidR="00AA19C0" w:rsidRPr="00F12B45" w:rsidRDefault="00AA19C0" w:rsidP="00210C3B">
            <w:pPr>
              <w:widowControl/>
              <w:snapToGrid w:val="0"/>
              <w:spacing w:line="187" w:lineRule="auto"/>
              <w:jc w:val="left"/>
              <w:rPr>
                <w:rFonts w:ascii="メイリオ" w:eastAsia="メイリオ" w:hAnsi="メイリオ" w:cs="ＭＳ Ｐゴシック"/>
                <w:kern w:val="0"/>
                <w:sz w:val="18"/>
                <w:szCs w:val="18"/>
              </w:rPr>
            </w:pPr>
            <w:r w:rsidRPr="00AE1D50">
              <w:rPr>
                <w:rFonts w:ascii="メイリオ" w:eastAsia="メイリオ" w:hAnsi="メイリオ" w:cs="ＭＳ Ｐゴシック" w:hint="eastAsia"/>
                <w:color w:val="000000"/>
                <w:kern w:val="0"/>
                <w:sz w:val="14"/>
                <w:szCs w:val="14"/>
              </w:rPr>
              <w:t>［0</w:t>
            </w:r>
            <w:r>
              <w:rPr>
                <w:rFonts w:ascii="メイリオ" w:eastAsia="メイリオ" w:hAnsi="メイリオ" w:cs="ＭＳ Ｐゴシック" w:hint="eastAsia"/>
                <w:color w:val="000000"/>
                <w:kern w:val="0"/>
                <w:sz w:val="14"/>
                <w:szCs w:val="14"/>
              </w:rPr>
              <w:t>71</w:t>
            </w:r>
            <w:r w:rsidRPr="00AE1D50">
              <w:rPr>
                <w:rFonts w:ascii="メイリオ" w:eastAsia="メイリオ" w:hAnsi="メイリオ" w:cs="ＭＳ Ｐゴシック" w:hint="eastAsia"/>
                <w:color w:val="000000"/>
                <w:kern w:val="0"/>
                <w:sz w:val="14"/>
                <w:szCs w:val="14"/>
              </w:rPr>
              <w:t>］</w:t>
            </w:r>
            <w:r>
              <w:rPr>
                <w:rFonts w:ascii="メイリオ" w:eastAsia="メイリオ" w:hAnsi="メイリオ" w:cs="ＭＳ Ｐゴシック" w:hint="eastAsia"/>
                <w:kern w:val="0"/>
                <w:sz w:val="18"/>
                <w:szCs w:val="18"/>
              </w:rPr>
              <w:t>ユニバーサルデザイン</w:t>
            </w:r>
            <w:r w:rsidRPr="00F12B45">
              <w:rPr>
                <w:rFonts w:ascii="メイリオ" w:eastAsia="メイリオ" w:hAnsi="メイリオ" w:cs="ＭＳ Ｐゴシック" w:hint="eastAsia"/>
                <w:kern w:val="0"/>
                <w:sz w:val="18"/>
                <w:szCs w:val="18"/>
              </w:rPr>
              <w:t>チェックの実施</w:t>
            </w:r>
          </w:p>
        </w:tc>
      </w:tr>
      <w:tr w:rsidR="00AA19C0" w:rsidRPr="000A46B5" w:rsidTr="00711DF7">
        <w:trPr>
          <w:trHeight w:val="270"/>
        </w:trPr>
        <w:tc>
          <w:tcPr>
            <w:tcW w:w="540" w:type="dxa"/>
            <w:vMerge/>
            <w:tcBorders>
              <w:top w:val="nil"/>
              <w:left w:val="single" w:sz="4" w:space="0" w:color="auto"/>
              <w:bottom w:val="single" w:sz="4" w:space="0" w:color="000000"/>
              <w:right w:val="single" w:sz="4" w:space="0" w:color="auto"/>
            </w:tcBorders>
            <w:vAlign w:val="center"/>
            <w:hideMark/>
          </w:tcPr>
          <w:p w:rsidR="00AA19C0" w:rsidRPr="00F12B45" w:rsidRDefault="00AA19C0" w:rsidP="00210C3B">
            <w:pPr>
              <w:widowControl/>
              <w:snapToGrid w:val="0"/>
              <w:spacing w:line="187" w:lineRule="auto"/>
              <w:jc w:val="left"/>
              <w:rPr>
                <w:rFonts w:ascii="メイリオ" w:eastAsia="メイリオ" w:hAnsi="メイリオ" w:cs="ＭＳ Ｐゴシック"/>
                <w:color w:val="000000"/>
                <w:kern w:val="0"/>
                <w:sz w:val="18"/>
                <w:szCs w:val="18"/>
              </w:rPr>
            </w:pPr>
          </w:p>
        </w:tc>
        <w:tc>
          <w:tcPr>
            <w:tcW w:w="2758" w:type="dxa"/>
            <w:vMerge/>
            <w:tcBorders>
              <w:top w:val="nil"/>
              <w:left w:val="single" w:sz="4" w:space="0" w:color="auto"/>
              <w:bottom w:val="single" w:sz="4" w:space="0" w:color="000000"/>
              <w:right w:val="single" w:sz="4" w:space="0" w:color="auto"/>
            </w:tcBorders>
            <w:vAlign w:val="center"/>
            <w:hideMark/>
          </w:tcPr>
          <w:p w:rsidR="00AA19C0" w:rsidRPr="00F12B45" w:rsidRDefault="00AA19C0" w:rsidP="00210C3B">
            <w:pPr>
              <w:widowControl/>
              <w:snapToGrid w:val="0"/>
              <w:spacing w:line="187" w:lineRule="auto"/>
              <w:jc w:val="left"/>
              <w:rPr>
                <w:rFonts w:ascii="メイリオ" w:eastAsia="メイリオ" w:hAnsi="メイリオ" w:cs="ＭＳ Ｐゴシック"/>
                <w:color w:val="000000"/>
                <w:kern w:val="0"/>
                <w:sz w:val="18"/>
                <w:szCs w:val="18"/>
              </w:rPr>
            </w:pPr>
          </w:p>
        </w:tc>
        <w:tc>
          <w:tcPr>
            <w:tcW w:w="6096" w:type="dxa"/>
            <w:tcBorders>
              <w:top w:val="single" w:sz="4" w:space="0" w:color="auto"/>
              <w:left w:val="nil"/>
              <w:bottom w:val="single" w:sz="4" w:space="0" w:color="auto"/>
            </w:tcBorders>
            <w:shd w:val="clear" w:color="auto" w:fill="D9D9D9" w:themeFill="background1" w:themeFillShade="D9"/>
            <w:vAlign w:val="center"/>
            <w:hideMark/>
          </w:tcPr>
          <w:p w:rsidR="00AA19C0" w:rsidRPr="00F12B45" w:rsidRDefault="00AA19C0" w:rsidP="00210C3B">
            <w:pPr>
              <w:widowControl/>
              <w:snapToGrid w:val="0"/>
              <w:spacing w:line="187" w:lineRule="auto"/>
              <w:jc w:val="left"/>
              <w:rPr>
                <w:rFonts w:ascii="メイリオ" w:eastAsia="メイリオ" w:hAnsi="メイリオ" w:cs="ＭＳ Ｐゴシック"/>
                <w:color w:val="000000"/>
                <w:kern w:val="0"/>
                <w:sz w:val="18"/>
                <w:szCs w:val="18"/>
              </w:rPr>
            </w:pPr>
            <w:r w:rsidRPr="00AE1D50">
              <w:rPr>
                <w:rFonts w:ascii="メイリオ" w:eastAsia="メイリオ" w:hAnsi="メイリオ" w:cs="ＭＳ Ｐゴシック" w:hint="eastAsia"/>
                <w:color w:val="000000"/>
                <w:kern w:val="0"/>
                <w:sz w:val="14"/>
                <w:szCs w:val="14"/>
              </w:rPr>
              <w:t>［0</w:t>
            </w:r>
            <w:r>
              <w:rPr>
                <w:rFonts w:ascii="メイリオ" w:eastAsia="メイリオ" w:hAnsi="メイリオ" w:cs="ＭＳ Ｐゴシック" w:hint="eastAsia"/>
                <w:color w:val="000000"/>
                <w:kern w:val="0"/>
                <w:sz w:val="14"/>
                <w:szCs w:val="14"/>
              </w:rPr>
              <w:t>72</w:t>
            </w:r>
            <w:r w:rsidRPr="00AE1D50">
              <w:rPr>
                <w:rFonts w:ascii="メイリオ" w:eastAsia="メイリオ" w:hAnsi="メイリオ" w:cs="ＭＳ Ｐゴシック" w:hint="eastAsia"/>
                <w:color w:val="000000"/>
                <w:kern w:val="0"/>
                <w:sz w:val="14"/>
                <w:szCs w:val="14"/>
              </w:rPr>
              <w:t>］</w:t>
            </w:r>
            <w:r w:rsidRPr="00F12B45">
              <w:rPr>
                <w:rFonts w:ascii="メイリオ" w:eastAsia="メイリオ" w:hAnsi="メイリオ" w:cs="ＭＳ Ｐゴシック" w:hint="eastAsia"/>
                <w:color w:val="000000"/>
                <w:kern w:val="0"/>
                <w:sz w:val="18"/>
                <w:szCs w:val="18"/>
              </w:rPr>
              <w:t>公園のユニバーサルデザイン化</w:t>
            </w:r>
          </w:p>
        </w:tc>
      </w:tr>
      <w:tr w:rsidR="00AA19C0" w:rsidRPr="000A46B5" w:rsidTr="00711DF7">
        <w:trPr>
          <w:trHeight w:val="270"/>
        </w:trPr>
        <w:tc>
          <w:tcPr>
            <w:tcW w:w="540" w:type="dxa"/>
            <w:vMerge/>
            <w:tcBorders>
              <w:top w:val="nil"/>
              <w:left w:val="single" w:sz="4" w:space="0" w:color="auto"/>
              <w:bottom w:val="single" w:sz="4" w:space="0" w:color="000000"/>
              <w:right w:val="single" w:sz="4" w:space="0" w:color="auto"/>
            </w:tcBorders>
            <w:vAlign w:val="center"/>
            <w:hideMark/>
          </w:tcPr>
          <w:p w:rsidR="00AA19C0" w:rsidRPr="00F12B45" w:rsidRDefault="00AA19C0" w:rsidP="00210C3B">
            <w:pPr>
              <w:widowControl/>
              <w:snapToGrid w:val="0"/>
              <w:spacing w:line="187" w:lineRule="auto"/>
              <w:jc w:val="left"/>
              <w:rPr>
                <w:rFonts w:ascii="メイリオ" w:eastAsia="メイリオ" w:hAnsi="メイリオ" w:cs="ＭＳ Ｐゴシック"/>
                <w:color w:val="000000"/>
                <w:kern w:val="0"/>
                <w:sz w:val="18"/>
                <w:szCs w:val="18"/>
              </w:rPr>
            </w:pPr>
          </w:p>
        </w:tc>
        <w:tc>
          <w:tcPr>
            <w:tcW w:w="2758" w:type="dxa"/>
            <w:vMerge/>
            <w:tcBorders>
              <w:top w:val="nil"/>
              <w:left w:val="single" w:sz="4" w:space="0" w:color="auto"/>
              <w:bottom w:val="single" w:sz="4" w:space="0" w:color="000000"/>
              <w:right w:val="single" w:sz="4" w:space="0" w:color="auto"/>
            </w:tcBorders>
            <w:vAlign w:val="center"/>
            <w:hideMark/>
          </w:tcPr>
          <w:p w:rsidR="00AA19C0" w:rsidRPr="00F12B45" w:rsidRDefault="00AA19C0" w:rsidP="00210C3B">
            <w:pPr>
              <w:widowControl/>
              <w:snapToGrid w:val="0"/>
              <w:spacing w:line="187" w:lineRule="auto"/>
              <w:jc w:val="left"/>
              <w:rPr>
                <w:rFonts w:ascii="メイリオ" w:eastAsia="メイリオ" w:hAnsi="メイリオ" w:cs="ＭＳ Ｐゴシック"/>
                <w:color w:val="000000"/>
                <w:kern w:val="0"/>
                <w:sz w:val="18"/>
                <w:szCs w:val="18"/>
              </w:rPr>
            </w:pPr>
          </w:p>
        </w:tc>
        <w:tc>
          <w:tcPr>
            <w:tcW w:w="6096" w:type="dxa"/>
            <w:tcBorders>
              <w:top w:val="single" w:sz="4" w:space="0" w:color="auto"/>
              <w:left w:val="nil"/>
              <w:bottom w:val="single" w:sz="4" w:space="0" w:color="auto"/>
            </w:tcBorders>
            <w:shd w:val="clear" w:color="auto" w:fill="auto"/>
            <w:noWrap/>
            <w:vAlign w:val="center"/>
            <w:hideMark/>
          </w:tcPr>
          <w:p w:rsidR="00AA19C0" w:rsidRPr="00F12B45" w:rsidRDefault="00AA19C0" w:rsidP="00AE1D50">
            <w:pPr>
              <w:widowControl/>
              <w:snapToGrid w:val="0"/>
              <w:spacing w:line="187" w:lineRule="auto"/>
              <w:jc w:val="left"/>
              <w:rPr>
                <w:rFonts w:ascii="メイリオ" w:eastAsia="メイリオ" w:hAnsi="メイリオ" w:cs="ＭＳ Ｐゴシック"/>
                <w:color w:val="000000"/>
                <w:kern w:val="0"/>
                <w:sz w:val="18"/>
                <w:szCs w:val="18"/>
              </w:rPr>
            </w:pPr>
            <w:r w:rsidRPr="00F12B45">
              <w:rPr>
                <w:rFonts w:ascii="メイリオ" w:eastAsia="メイリオ" w:hAnsi="メイリオ" w:cs="ＭＳ Ｐゴシック" w:hint="eastAsia"/>
                <w:color w:val="000000"/>
                <w:kern w:val="0"/>
                <w:sz w:val="18"/>
                <w:szCs w:val="18"/>
              </w:rPr>
              <w:t>（再）学校施設の改修（大規模改修）</w:t>
            </w:r>
          </w:p>
        </w:tc>
      </w:tr>
      <w:tr w:rsidR="00AA19C0" w:rsidRPr="000A46B5" w:rsidTr="00711DF7">
        <w:trPr>
          <w:trHeight w:val="270"/>
        </w:trPr>
        <w:tc>
          <w:tcPr>
            <w:tcW w:w="540" w:type="dxa"/>
            <w:vMerge/>
            <w:tcBorders>
              <w:top w:val="nil"/>
              <w:left w:val="single" w:sz="4" w:space="0" w:color="auto"/>
              <w:bottom w:val="single" w:sz="4" w:space="0" w:color="000000"/>
              <w:right w:val="single" w:sz="4" w:space="0" w:color="auto"/>
            </w:tcBorders>
            <w:vAlign w:val="center"/>
            <w:hideMark/>
          </w:tcPr>
          <w:p w:rsidR="00AA19C0" w:rsidRPr="00F12B45" w:rsidRDefault="00AA19C0" w:rsidP="00210C3B">
            <w:pPr>
              <w:widowControl/>
              <w:snapToGrid w:val="0"/>
              <w:spacing w:line="187" w:lineRule="auto"/>
              <w:jc w:val="left"/>
              <w:rPr>
                <w:rFonts w:ascii="メイリオ" w:eastAsia="メイリオ" w:hAnsi="メイリオ" w:cs="ＭＳ Ｐゴシック"/>
                <w:color w:val="000000"/>
                <w:kern w:val="0"/>
                <w:sz w:val="18"/>
                <w:szCs w:val="18"/>
              </w:rPr>
            </w:pPr>
          </w:p>
        </w:tc>
        <w:tc>
          <w:tcPr>
            <w:tcW w:w="2758" w:type="dxa"/>
            <w:vMerge/>
            <w:tcBorders>
              <w:top w:val="nil"/>
              <w:left w:val="single" w:sz="4" w:space="0" w:color="auto"/>
              <w:bottom w:val="single" w:sz="4" w:space="0" w:color="000000"/>
              <w:right w:val="single" w:sz="4" w:space="0" w:color="auto"/>
            </w:tcBorders>
            <w:vAlign w:val="center"/>
            <w:hideMark/>
          </w:tcPr>
          <w:p w:rsidR="00AA19C0" w:rsidRPr="00F12B45" w:rsidRDefault="00AA19C0" w:rsidP="00210C3B">
            <w:pPr>
              <w:widowControl/>
              <w:snapToGrid w:val="0"/>
              <w:spacing w:line="187" w:lineRule="auto"/>
              <w:jc w:val="left"/>
              <w:rPr>
                <w:rFonts w:ascii="メイリオ" w:eastAsia="メイリオ" w:hAnsi="メイリオ" w:cs="ＭＳ Ｐゴシック"/>
                <w:color w:val="000000"/>
                <w:kern w:val="0"/>
                <w:sz w:val="18"/>
                <w:szCs w:val="18"/>
              </w:rPr>
            </w:pPr>
          </w:p>
        </w:tc>
        <w:tc>
          <w:tcPr>
            <w:tcW w:w="6096" w:type="dxa"/>
            <w:tcBorders>
              <w:top w:val="single" w:sz="4" w:space="0" w:color="auto"/>
              <w:left w:val="nil"/>
              <w:bottom w:val="single" w:sz="4" w:space="0" w:color="auto"/>
            </w:tcBorders>
            <w:shd w:val="clear" w:color="auto" w:fill="auto"/>
            <w:noWrap/>
            <w:vAlign w:val="center"/>
            <w:hideMark/>
          </w:tcPr>
          <w:p w:rsidR="00AA19C0" w:rsidRPr="00F12B45" w:rsidRDefault="00AA19C0" w:rsidP="00AE1D50">
            <w:pPr>
              <w:widowControl/>
              <w:snapToGrid w:val="0"/>
              <w:spacing w:line="187" w:lineRule="auto"/>
              <w:jc w:val="left"/>
              <w:rPr>
                <w:rFonts w:ascii="メイリオ" w:eastAsia="メイリオ" w:hAnsi="メイリオ" w:cs="ＭＳ Ｐゴシック"/>
                <w:color w:val="000000"/>
                <w:kern w:val="0"/>
                <w:sz w:val="18"/>
                <w:szCs w:val="18"/>
              </w:rPr>
            </w:pPr>
            <w:r w:rsidRPr="00F12B45">
              <w:rPr>
                <w:rFonts w:ascii="メイリオ" w:eastAsia="メイリオ" w:hAnsi="メイリオ" w:cs="ＭＳ Ｐゴシック" w:hint="eastAsia"/>
                <w:color w:val="000000"/>
                <w:kern w:val="0"/>
                <w:sz w:val="18"/>
                <w:szCs w:val="18"/>
              </w:rPr>
              <w:t>（再）学校の改築</w:t>
            </w:r>
          </w:p>
        </w:tc>
      </w:tr>
      <w:tr w:rsidR="00AA19C0" w:rsidRPr="000A46B5" w:rsidTr="00711DF7">
        <w:trPr>
          <w:trHeight w:val="270"/>
        </w:trPr>
        <w:tc>
          <w:tcPr>
            <w:tcW w:w="540" w:type="dxa"/>
            <w:vMerge/>
            <w:tcBorders>
              <w:top w:val="nil"/>
              <w:left w:val="single" w:sz="4" w:space="0" w:color="auto"/>
              <w:bottom w:val="single" w:sz="4" w:space="0" w:color="auto"/>
              <w:right w:val="single" w:sz="4" w:space="0" w:color="auto"/>
            </w:tcBorders>
            <w:vAlign w:val="center"/>
            <w:hideMark/>
          </w:tcPr>
          <w:p w:rsidR="00AA19C0" w:rsidRPr="00F12B45" w:rsidRDefault="00AA19C0" w:rsidP="00210C3B">
            <w:pPr>
              <w:widowControl/>
              <w:snapToGrid w:val="0"/>
              <w:spacing w:line="187" w:lineRule="auto"/>
              <w:jc w:val="left"/>
              <w:rPr>
                <w:rFonts w:ascii="メイリオ" w:eastAsia="メイリオ" w:hAnsi="メイリオ" w:cs="ＭＳ Ｐゴシック"/>
                <w:color w:val="000000"/>
                <w:kern w:val="0"/>
                <w:sz w:val="18"/>
                <w:szCs w:val="18"/>
              </w:rPr>
            </w:pPr>
          </w:p>
        </w:tc>
        <w:tc>
          <w:tcPr>
            <w:tcW w:w="2758" w:type="dxa"/>
            <w:vMerge/>
            <w:tcBorders>
              <w:top w:val="nil"/>
              <w:left w:val="single" w:sz="4" w:space="0" w:color="auto"/>
              <w:bottom w:val="single" w:sz="4" w:space="0" w:color="auto"/>
              <w:right w:val="single" w:sz="4" w:space="0" w:color="auto"/>
            </w:tcBorders>
            <w:vAlign w:val="center"/>
            <w:hideMark/>
          </w:tcPr>
          <w:p w:rsidR="00AA19C0" w:rsidRPr="00F12B45" w:rsidRDefault="00AA19C0" w:rsidP="00210C3B">
            <w:pPr>
              <w:widowControl/>
              <w:snapToGrid w:val="0"/>
              <w:spacing w:line="187" w:lineRule="auto"/>
              <w:jc w:val="left"/>
              <w:rPr>
                <w:rFonts w:ascii="メイリオ" w:eastAsia="メイリオ" w:hAnsi="メイリオ" w:cs="ＭＳ Ｐゴシック"/>
                <w:color w:val="000000"/>
                <w:kern w:val="0"/>
                <w:sz w:val="18"/>
                <w:szCs w:val="18"/>
              </w:rPr>
            </w:pPr>
          </w:p>
        </w:tc>
        <w:tc>
          <w:tcPr>
            <w:tcW w:w="6096" w:type="dxa"/>
            <w:tcBorders>
              <w:top w:val="single" w:sz="4" w:space="0" w:color="auto"/>
              <w:left w:val="nil"/>
              <w:bottom w:val="single" w:sz="4" w:space="0" w:color="auto"/>
            </w:tcBorders>
            <w:shd w:val="clear" w:color="auto" w:fill="D9D9D9" w:themeFill="background1" w:themeFillShade="D9"/>
            <w:noWrap/>
            <w:vAlign w:val="center"/>
            <w:hideMark/>
          </w:tcPr>
          <w:p w:rsidR="00AA19C0" w:rsidRPr="00F12B45" w:rsidRDefault="00AA19C0" w:rsidP="00AE1D50">
            <w:pPr>
              <w:widowControl/>
              <w:snapToGrid w:val="0"/>
              <w:spacing w:line="187" w:lineRule="auto"/>
              <w:jc w:val="left"/>
              <w:rPr>
                <w:rFonts w:ascii="メイリオ" w:eastAsia="メイリオ" w:hAnsi="メイリオ" w:cs="ＭＳ Ｐゴシック"/>
                <w:color w:val="000000"/>
                <w:kern w:val="0"/>
                <w:sz w:val="18"/>
                <w:szCs w:val="18"/>
              </w:rPr>
            </w:pPr>
            <w:r w:rsidRPr="00F12B45">
              <w:rPr>
                <w:rFonts w:ascii="メイリオ" w:eastAsia="メイリオ" w:hAnsi="メイリオ" w:cs="ＭＳ Ｐゴシック" w:hint="eastAsia"/>
                <w:color w:val="000000"/>
                <w:kern w:val="0"/>
                <w:sz w:val="18"/>
                <w:szCs w:val="18"/>
              </w:rPr>
              <w:t>（再）中央図書館の改築</w:t>
            </w:r>
          </w:p>
        </w:tc>
      </w:tr>
      <w:tr w:rsidR="00AA19C0" w:rsidRPr="000A46B5" w:rsidTr="00711DF7">
        <w:trPr>
          <w:trHeight w:val="270"/>
        </w:trPr>
        <w:tc>
          <w:tcPr>
            <w:tcW w:w="54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AA19C0" w:rsidRPr="00F12B45" w:rsidRDefault="00AA19C0" w:rsidP="00210C3B">
            <w:pPr>
              <w:widowControl/>
              <w:snapToGrid w:val="0"/>
              <w:spacing w:line="187" w:lineRule="auto"/>
              <w:jc w:val="left"/>
              <w:rPr>
                <w:rFonts w:ascii="メイリオ" w:eastAsia="メイリオ" w:hAnsi="メイリオ" w:cs="ＭＳ Ｐゴシック"/>
                <w:color w:val="000000"/>
                <w:kern w:val="0"/>
                <w:sz w:val="18"/>
                <w:szCs w:val="18"/>
              </w:rPr>
            </w:pPr>
            <w:r w:rsidRPr="00F12B45">
              <w:rPr>
                <w:rFonts w:ascii="メイリオ" w:eastAsia="メイリオ" w:hAnsi="メイリオ" w:cs="ＭＳ Ｐゴシック" w:hint="eastAsia"/>
                <w:color w:val="000000"/>
                <w:kern w:val="0"/>
                <w:sz w:val="18"/>
                <w:szCs w:val="18"/>
              </w:rPr>
              <w:t>4-1</w:t>
            </w:r>
          </w:p>
        </w:tc>
        <w:tc>
          <w:tcPr>
            <w:tcW w:w="2758" w:type="dxa"/>
            <w:vMerge w:val="restart"/>
            <w:tcBorders>
              <w:top w:val="nil"/>
              <w:left w:val="single" w:sz="4" w:space="0" w:color="auto"/>
              <w:bottom w:val="single" w:sz="4" w:space="0" w:color="auto"/>
              <w:right w:val="single" w:sz="4" w:space="0" w:color="auto"/>
            </w:tcBorders>
            <w:shd w:val="clear" w:color="auto" w:fill="auto"/>
            <w:vAlign w:val="center"/>
            <w:hideMark/>
          </w:tcPr>
          <w:p w:rsidR="00AA19C0" w:rsidRPr="00F12B45" w:rsidRDefault="00AA19C0" w:rsidP="00210C3B">
            <w:pPr>
              <w:widowControl/>
              <w:snapToGrid w:val="0"/>
              <w:spacing w:line="187" w:lineRule="auto"/>
              <w:jc w:val="left"/>
              <w:rPr>
                <w:rFonts w:ascii="メイリオ" w:eastAsia="メイリオ" w:hAnsi="メイリオ" w:cs="ＭＳ Ｐゴシック"/>
                <w:color w:val="000000"/>
                <w:kern w:val="0"/>
                <w:sz w:val="18"/>
                <w:szCs w:val="18"/>
              </w:rPr>
            </w:pPr>
            <w:r w:rsidRPr="00F12B45">
              <w:rPr>
                <w:rFonts w:ascii="メイリオ" w:eastAsia="メイリオ" w:hAnsi="メイリオ" w:cs="ＭＳ Ｐゴシック" w:hint="eastAsia"/>
                <w:color w:val="000000"/>
                <w:kern w:val="0"/>
                <w:sz w:val="18"/>
                <w:szCs w:val="18"/>
              </w:rPr>
              <w:t>区民参加のしくみづくりの推進</w:t>
            </w:r>
          </w:p>
        </w:tc>
        <w:tc>
          <w:tcPr>
            <w:tcW w:w="6096" w:type="dxa"/>
            <w:tcBorders>
              <w:top w:val="single" w:sz="4" w:space="0" w:color="auto"/>
              <w:left w:val="nil"/>
              <w:bottom w:val="single" w:sz="4" w:space="0" w:color="auto"/>
            </w:tcBorders>
            <w:shd w:val="clear" w:color="auto" w:fill="D9D9D9" w:themeFill="background1" w:themeFillShade="D9"/>
            <w:noWrap/>
            <w:vAlign w:val="center"/>
            <w:hideMark/>
          </w:tcPr>
          <w:p w:rsidR="00AA19C0" w:rsidRPr="00F12B45" w:rsidRDefault="00AA19C0" w:rsidP="00210C3B">
            <w:pPr>
              <w:widowControl/>
              <w:snapToGrid w:val="0"/>
              <w:spacing w:line="187" w:lineRule="auto"/>
              <w:jc w:val="left"/>
              <w:rPr>
                <w:rFonts w:ascii="メイリオ" w:eastAsia="メイリオ" w:hAnsi="メイリオ" w:cs="ＭＳ Ｐゴシック"/>
                <w:color w:val="000000"/>
                <w:kern w:val="0"/>
                <w:sz w:val="18"/>
                <w:szCs w:val="18"/>
              </w:rPr>
            </w:pPr>
            <w:r w:rsidRPr="00AE1D50">
              <w:rPr>
                <w:rFonts w:ascii="メイリオ" w:eastAsia="メイリオ" w:hAnsi="メイリオ" w:cs="ＭＳ Ｐゴシック" w:hint="eastAsia"/>
                <w:color w:val="000000"/>
                <w:kern w:val="0"/>
                <w:sz w:val="14"/>
                <w:szCs w:val="14"/>
              </w:rPr>
              <w:t>［0</w:t>
            </w:r>
            <w:r>
              <w:rPr>
                <w:rFonts w:ascii="メイリオ" w:eastAsia="メイリオ" w:hAnsi="メイリオ" w:cs="ＭＳ Ｐゴシック" w:hint="eastAsia"/>
                <w:color w:val="000000"/>
                <w:kern w:val="0"/>
                <w:sz w:val="14"/>
                <w:szCs w:val="14"/>
              </w:rPr>
              <w:t>73</w:t>
            </w:r>
            <w:r w:rsidRPr="00AE1D50">
              <w:rPr>
                <w:rFonts w:ascii="メイリオ" w:eastAsia="メイリオ" w:hAnsi="メイリオ" w:cs="ＭＳ Ｐゴシック" w:hint="eastAsia"/>
                <w:color w:val="000000"/>
                <w:kern w:val="0"/>
                <w:sz w:val="14"/>
                <w:szCs w:val="14"/>
              </w:rPr>
              <w:t>］</w:t>
            </w:r>
            <w:r w:rsidRPr="00501799">
              <w:rPr>
                <w:rFonts w:ascii="メイリオ" w:eastAsia="メイリオ" w:hAnsi="メイリオ" w:cs="ＭＳ Ｐゴシック" w:hint="eastAsia"/>
                <w:color w:val="000000"/>
                <w:kern w:val="0"/>
                <w:sz w:val="18"/>
                <w:szCs w:val="18"/>
              </w:rPr>
              <w:t>会議・イベント等に円滑に参加できる環境整備</w:t>
            </w:r>
          </w:p>
        </w:tc>
      </w:tr>
      <w:tr w:rsidR="00AA19C0" w:rsidRPr="000A46B5" w:rsidTr="00711DF7">
        <w:trPr>
          <w:trHeight w:val="270"/>
        </w:trPr>
        <w:tc>
          <w:tcPr>
            <w:tcW w:w="540" w:type="dxa"/>
            <w:vMerge/>
            <w:tcBorders>
              <w:top w:val="nil"/>
              <w:left w:val="single" w:sz="4" w:space="0" w:color="auto"/>
              <w:bottom w:val="single" w:sz="4" w:space="0" w:color="auto"/>
              <w:right w:val="single" w:sz="4" w:space="0" w:color="auto"/>
            </w:tcBorders>
            <w:vAlign w:val="center"/>
            <w:hideMark/>
          </w:tcPr>
          <w:p w:rsidR="00AA19C0" w:rsidRPr="00F12B45" w:rsidRDefault="00AA19C0" w:rsidP="00210C3B">
            <w:pPr>
              <w:widowControl/>
              <w:snapToGrid w:val="0"/>
              <w:spacing w:line="187" w:lineRule="auto"/>
              <w:jc w:val="left"/>
              <w:rPr>
                <w:rFonts w:ascii="メイリオ" w:eastAsia="メイリオ" w:hAnsi="メイリオ" w:cs="ＭＳ Ｐゴシック"/>
                <w:color w:val="000000"/>
                <w:kern w:val="0"/>
                <w:sz w:val="18"/>
                <w:szCs w:val="18"/>
              </w:rPr>
            </w:pPr>
          </w:p>
        </w:tc>
        <w:tc>
          <w:tcPr>
            <w:tcW w:w="2758" w:type="dxa"/>
            <w:vMerge/>
            <w:tcBorders>
              <w:top w:val="nil"/>
              <w:left w:val="single" w:sz="4" w:space="0" w:color="auto"/>
              <w:bottom w:val="single" w:sz="4" w:space="0" w:color="auto"/>
              <w:right w:val="single" w:sz="4" w:space="0" w:color="auto"/>
            </w:tcBorders>
            <w:vAlign w:val="center"/>
            <w:hideMark/>
          </w:tcPr>
          <w:p w:rsidR="00AA19C0" w:rsidRPr="00F12B45" w:rsidRDefault="00AA19C0" w:rsidP="00210C3B">
            <w:pPr>
              <w:widowControl/>
              <w:snapToGrid w:val="0"/>
              <w:spacing w:line="187" w:lineRule="auto"/>
              <w:jc w:val="left"/>
              <w:rPr>
                <w:rFonts w:ascii="メイリオ" w:eastAsia="メイリオ" w:hAnsi="メイリオ" w:cs="ＭＳ Ｐゴシック"/>
                <w:color w:val="000000"/>
                <w:kern w:val="0"/>
                <w:sz w:val="18"/>
                <w:szCs w:val="18"/>
              </w:rPr>
            </w:pPr>
          </w:p>
        </w:tc>
        <w:tc>
          <w:tcPr>
            <w:tcW w:w="6096" w:type="dxa"/>
            <w:tcBorders>
              <w:top w:val="single" w:sz="4" w:space="0" w:color="auto"/>
              <w:left w:val="nil"/>
              <w:bottom w:val="single" w:sz="4" w:space="0" w:color="auto"/>
            </w:tcBorders>
            <w:shd w:val="clear" w:color="auto" w:fill="auto"/>
            <w:vAlign w:val="center"/>
            <w:hideMark/>
          </w:tcPr>
          <w:p w:rsidR="00AA19C0" w:rsidRPr="00F12B45" w:rsidRDefault="00AA19C0" w:rsidP="00210C3B">
            <w:pPr>
              <w:widowControl/>
              <w:snapToGrid w:val="0"/>
              <w:spacing w:line="187" w:lineRule="auto"/>
              <w:jc w:val="left"/>
              <w:rPr>
                <w:rFonts w:ascii="メイリオ" w:eastAsia="メイリオ" w:hAnsi="メイリオ" w:cs="ＭＳ Ｐゴシック"/>
                <w:color w:val="000000"/>
                <w:kern w:val="0"/>
                <w:sz w:val="18"/>
                <w:szCs w:val="18"/>
              </w:rPr>
            </w:pPr>
            <w:r w:rsidRPr="00AE1D50">
              <w:rPr>
                <w:rFonts w:ascii="メイリオ" w:eastAsia="メイリオ" w:hAnsi="メイリオ" w:cs="ＭＳ Ｐゴシック" w:hint="eastAsia"/>
                <w:color w:val="000000"/>
                <w:kern w:val="0"/>
                <w:sz w:val="14"/>
                <w:szCs w:val="14"/>
              </w:rPr>
              <w:t>［0</w:t>
            </w:r>
            <w:r>
              <w:rPr>
                <w:rFonts w:ascii="メイリオ" w:eastAsia="メイリオ" w:hAnsi="メイリオ" w:cs="ＭＳ Ｐゴシック" w:hint="eastAsia"/>
                <w:color w:val="000000"/>
                <w:kern w:val="0"/>
                <w:sz w:val="14"/>
                <w:szCs w:val="14"/>
              </w:rPr>
              <w:t>74</w:t>
            </w:r>
            <w:r w:rsidRPr="00AE1D50">
              <w:rPr>
                <w:rFonts w:ascii="メイリオ" w:eastAsia="メイリオ" w:hAnsi="メイリオ" w:cs="ＭＳ Ｐゴシック" w:hint="eastAsia"/>
                <w:color w:val="000000"/>
                <w:kern w:val="0"/>
                <w:sz w:val="14"/>
                <w:szCs w:val="14"/>
              </w:rPr>
              <w:t>］</w:t>
            </w:r>
            <w:r w:rsidRPr="00F12B45">
              <w:rPr>
                <w:rFonts w:ascii="メイリオ" w:eastAsia="メイリオ" w:hAnsi="メイリオ" w:cs="ＭＳ Ｐゴシック" w:hint="eastAsia"/>
                <w:color w:val="000000"/>
                <w:kern w:val="0"/>
                <w:sz w:val="18"/>
                <w:szCs w:val="18"/>
              </w:rPr>
              <w:t>バリアフリー推進協議会の運営</w:t>
            </w:r>
          </w:p>
        </w:tc>
      </w:tr>
      <w:tr w:rsidR="00AA19C0" w:rsidRPr="000A46B5" w:rsidTr="00711DF7">
        <w:trPr>
          <w:trHeight w:val="270"/>
        </w:trPr>
        <w:tc>
          <w:tcPr>
            <w:tcW w:w="540" w:type="dxa"/>
            <w:vMerge/>
            <w:tcBorders>
              <w:top w:val="nil"/>
              <w:left w:val="single" w:sz="4" w:space="0" w:color="auto"/>
              <w:bottom w:val="single" w:sz="4" w:space="0" w:color="auto"/>
              <w:right w:val="single" w:sz="4" w:space="0" w:color="auto"/>
            </w:tcBorders>
            <w:vAlign w:val="center"/>
            <w:hideMark/>
          </w:tcPr>
          <w:p w:rsidR="00AA19C0" w:rsidRPr="00F12B45" w:rsidRDefault="00AA19C0" w:rsidP="00210C3B">
            <w:pPr>
              <w:widowControl/>
              <w:snapToGrid w:val="0"/>
              <w:spacing w:line="187" w:lineRule="auto"/>
              <w:jc w:val="left"/>
              <w:rPr>
                <w:rFonts w:ascii="メイリオ" w:eastAsia="メイリオ" w:hAnsi="メイリオ" w:cs="ＭＳ Ｐゴシック"/>
                <w:color w:val="000000"/>
                <w:kern w:val="0"/>
                <w:sz w:val="18"/>
                <w:szCs w:val="18"/>
              </w:rPr>
            </w:pPr>
          </w:p>
        </w:tc>
        <w:tc>
          <w:tcPr>
            <w:tcW w:w="2758" w:type="dxa"/>
            <w:vMerge/>
            <w:tcBorders>
              <w:top w:val="nil"/>
              <w:left w:val="single" w:sz="4" w:space="0" w:color="auto"/>
              <w:bottom w:val="single" w:sz="4" w:space="0" w:color="auto"/>
              <w:right w:val="single" w:sz="4" w:space="0" w:color="auto"/>
            </w:tcBorders>
            <w:vAlign w:val="center"/>
            <w:hideMark/>
          </w:tcPr>
          <w:p w:rsidR="00AA19C0" w:rsidRPr="00F12B45" w:rsidRDefault="00AA19C0" w:rsidP="00210C3B">
            <w:pPr>
              <w:widowControl/>
              <w:snapToGrid w:val="0"/>
              <w:spacing w:line="187" w:lineRule="auto"/>
              <w:jc w:val="left"/>
              <w:rPr>
                <w:rFonts w:ascii="メイリオ" w:eastAsia="メイリオ" w:hAnsi="メイリオ" w:cs="ＭＳ Ｐゴシック"/>
                <w:color w:val="000000"/>
                <w:kern w:val="0"/>
                <w:sz w:val="18"/>
                <w:szCs w:val="18"/>
              </w:rPr>
            </w:pPr>
          </w:p>
        </w:tc>
        <w:tc>
          <w:tcPr>
            <w:tcW w:w="6096" w:type="dxa"/>
            <w:tcBorders>
              <w:top w:val="single" w:sz="4" w:space="0" w:color="auto"/>
              <w:left w:val="nil"/>
              <w:bottom w:val="single" w:sz="4" w:space="0" w:color="auto"/>
            </w:tcBorders>
            <w:shd w:val="clear" w:color="auto" w:fill="auto"/>
            <w:vAlign w:val="center"/>
            <w:hideMark/>
          </w:tcPr>
          <w:p w:rsidR="00AA19C0" w:rsidRPr="00F12B45" w:rsidRDefault="00AA19C0" w:rsidP="00210C3B">
            <w:pPr>
              <w:widowControl/>
              <w:snapToGrid w:val="0"/>
              <w:spacing w:line="187" w:lineRule="auto"/>
              <w:jc w:val="left"/>
              <w:rPr>
                <w:rFonts w:ascii="メイリオ" w:eastAsia="メイリオ" w:hAnsi="メイリオ" w:cs="ＭＳ Ｐゴシック"/>
                <w:color w:val="000000"/>
                <w:kern w:val="0"/>
                <w:sz w:val="18"/>
                <w:szCs w:val="18"/>
              </w:rPr>
            </w:pPr>
            <w:r w:rsidRPr="00AE1D50">
              <w:rPr>
                <w:rFonts w:ascii="メイリオ" w:eastAsia="メイリオ" w:hAnsi="メイリオ" w:cs="ＭＳ Ｐゴシック" w:hint="eastAsia"/>
                <w:color w:val="000000"/>
                <w:kern w:val="0"/>
                <w:sz w:val="14"/>
                <w:szCs w:val="14"/>
              </w:rPr>
              <w:t>［0</w:t>
            </w:r>
            <w:r>
              <w:rPr>
                <w:rFonts w:ascii="メイリオ" w:eastAsia="メイリオ" w:hAnsi="メイリオ" w:cs="ＭＳ Ｐゴシック" w:hint="eastAsia"/>
                <w:color w:val="000000"/>
                <w:kern w:val="0"/>
                <w:sz w:val="14"/>
                <w:szCs w:val="14"/>
              </w:rPr>
              <w:t>75</w:t>
            </w:r>
            <w:r w:rsidRPr="00AE1D50">
              <w:rPr>
                <w:rFonts w:ascii="メイリオ" w:eastAsia="メイリオ" w:hAnsi="メイリオ" w:cs="ＭＳ Ｐゴシック" w:hint="eastAsia"/>
                <w:color w:val="000000"/>
                <w:kern w:val="0"/>
                <w:sz w:val="14"/>
                <w:szCs w:val="14"/>
              </w:rPr>
              <w:t>］</w:t>
            </w:r>
            <w:r w:rsidRPr="00993847">
              <w:rPr>
                <w:rFonts w:ascii="メイリオ" w:eastAsia="メイリオ" w:hAnsi="メイリオ" w:cs="ＭＳ Ｐゴシック" w:hint="eastAsia"/>
                <w:color w:val="000000"/>
                <w:spacing w:val="15"/>
                <w:w w:val="92"/>
                <w:kern w:val="0"/>
                <w:sz w:val="18"/>
                <w:szCs w:val="14"/>
                <w:fitText w:val="4500" w:id="1229083648"/>
              </w:rPr>
              <w:t>ユニバーサルデザインに関する</w:t>
            </w:r>
            <w:r w:rsidRPr="00993847">
              <w:rPr>
                <w:rFonts w:ascii="メイリオ" w:eastAsia="メイリオ" w:hAnsi="メイリオ" w:cs="ＭＳ Ｐゴシック" w:hint="eastAsia"/>
                <w:color w:val="000000"/>
                <w:spacing w:val="15"/>
                <w:w w:val="92"/>
                <w:kern w:val="0"/>
                <w:sz w:val="18"/>
                <w:szCs w:val="18"/>
                <w:fitText w:val="4500" w:id="1229083648"/>
              </w:rPr>
              <w:t>アンケート調査の実施・検</w:t>
            </w:r>
            <w:r w:rsidRPr="00993847">
              <w:rPr>
                <w:rFonts w:ascii="メイリオ" w:eastAsia="メイリオ" w:hAnsi="メイリオ" w:cs="ＭＳ Ｐゴシック" w:hint="eastAsia"/>
                <w:color w:val="000000"/>
                <w:spacing w:val="-165"/>
                <w:w w:val="92"/>
                <w:kern w:val="0"/>
                <w:sz w:val="18"/>
                <w:szCs w:val="18"/>
                <w:fitText w:val="4500" w:id="1229083648"/>
              </w:rPr>
              <w:t>討</w:t>
            </w:r>
          </w:p>
        </w:tc>
      </w:tr>
      <w:tr w:rsidR="00AA19C0" w:rsidRPr="000A46B5" w:rsidTr="00711DF7">
        <w:trPr>
          <w:trHeight w:val="270"/>
        </w:trPr>
        <w:tc>
          <w:tcPr>
            <w:tcW w:w="540" w:type="dxa"/>
            <w:vMerge w:val="restart"/>
            <w:tcBorders>
              <w:top w:val="nil"/>
              <w:left w:val="single" w:sz="4" w:space="0" w:color="auto"/>
              <w:right w:val="single" w:sz="4" w:space="0" w:color="auto"/>
            </w:tcBorders>
            <w:shd w:val="clear" w:color="auto" w:fill="auto"/>
            <w:noWrap/>
            <w:vAlign w:val="center"/>
            <w:hideMark/>
          </w:tcPr>
          <w:p w:rsidR="00AA19C0" w:rsidRPr="00F12B45" w:rsidRDefault="00AA19C0" w:rsidP="00210C3B">
            <w:pPr>
              <w:widowControl/>
              <w:snapToGrid w:val="0"/>
              <w:spacing w:line="187" w:lineRule="auto"/>
              <w:jc w:val="center"/>
              <w:rPr>
                <w:rFonts w:ascii="メイリオ" w:eastAsia="メイリオ" w:hAnsi="メイリオ" w:cs="ＭＳ Ｐゴシック"/>
                <w:color w:val="000000"/>
                <w:kern w:val="0"/>
                <w:sz w:val="18"/>
                <w:szCs w:val="18"/>
              </w:rPr>
            </w:pPr>
            <w:r w:rsidRPr="00F12B45">
              <w:rPr>
                <w:rFonts w:ascii="メイリオ" w:eastAsia="メイリオ" w:hAnsi="メイリオ" w:cs="ＭＳ Ｐゴシック" w:hint="eastAsia"/>
                <w:color w:val="000000"/>
                <w:kern w:val="0"/>
                <w:sz w:val="18"/>
                <w:szCs w:val="18"/>
              </w:rPr>
              <w:t>4-2</w:t>
            </w:r>
          </w:p>
        </w:tc>
        <w:tc>
          <w:tcPr>
            <w:tcW w:w="2758" w:type="dxa"/>
            <w:vMerge w:val="restart"/>
            <w:tcBorders>
              <w:top w:val="nil"/>
              <w:left w:val="single" w:sz="4" w:space="0" w:color="auto"/>
              <w:right w:val="single" w:sz="4" w:space="0" w:color="auto"/>
            </w:tcBorders>
            <w:shd w:val="clear" w:color="auto" w:fill="auto"/>
            <w:vAlign w:val="center"/>
            <w:hideMark/>
          </w:tcPr>
          <w:p w:rsidR="00AA19C0" w:rsidRPr="00F12B45" w:rsidRDefault="00AA19C0" w:rsidP="00210C3B">
            <w:pPr>
              <w:widowControl/>
              <w:snapToGrid w:val="0"/>
              <w:spacing w:line="187" w:lineRule="auto"/>
              <w:jc w:val="left"/>
              <w:rPr>
                <w:rFonts w:ascii="メイリオ" w:eastAsia="メイリオ" w:hAnsi="メイリオ" w:cs="ＭＳ Ｐゴシック"/>
                <w:color w:val="000000"/>
                <w:kern w:val="0"/>
                <w:sz w:val="18"/>
                <w:szCs w:val="18"/>
              </w:rPr>
            </w:pPr>
            <w:r w:rsidRPr="00F12B45">
              <w:rPr>
                <w:rFonts w:ascii="メイリオ" w:eastAsia="メイリオ" w:hAnsi="メイリオ" w:cs="ＭＳ Ｐゴシック" w:hint="eastAsia"/>
                <w:color w:val="000000"/>
                <w:kern w:val="0"/>
                <w:sz w:val="18"/>
                <w:szCs w:val="18"/>
              </w:rPr>
              <w:t>庁内体制の整備・充実</w:t>
            </w:r>
          </w:p>
        </w:tc>
        <w:tc>
          <w:tcPr>
            <w:tcW w:w="6096" w:type="dxa"/>
            <w:tcBorders>
              <w:top w:val="single" w:sz="4" w:space="0" w:color="auto"/>
              <w:left w:val="nil"/>
              <w:bottom w:val="single" w:sz="4" w:space="0" w:color="auto"/>
            </w:tcBorders>
            <w:shd w:val="clear" w:color="auto" w:fill="auto"/>
            <w:noWrap/>
            <w:vAlign w:val="center"/>
            <w:hideMark/>
          </w:tcPr>
          <w:p w:rsidR="00AA19C0" w:rsidRPr="00F12B45" w:rsidRDefault="00AA19C0" w:rsidP="00AE1D50">
            <w:pPr>
              <w:widowControl/>
              <w:snapToGrid w:val="0"/>
              <w:spacing w:line="187" w:lineRule="auto"/>
              <w:jc w:val="left"/>
              <w:rPr>
                <w:rFonts w:ascii="メイリオ" w:eastAsia="メイリオ" w:hAnsi="メイリオ" w:cs="ＭＳ Ｐゴシック"/>
                <w:color w:val="000000"/>
                <w:kern w:val="0"/>
                <w:sz w:val="18"/>
                <w:szCs w:val="18"/>
              </w:rPr>
            </w:pPr>
            <w:r w:rsidRPr="00F12B45">
              <w:rPr>
                <w:rFonts w:ascii="メイリオ" w:eastAsia="メイリオ" w:hAnsi="メイリオ" w:cs="ＭＳ Ｐゴシック" w:hint="eastAsia"/>
                <w:color w:val="000000"/>
                <w:kern w:val="0"/>
                <w:sz w:val="18"/>
                <w:szCs w:val="18"/>
              </w:rPr>
              <w:t>（再）本庁舎サインの適正な維持管理</w:t>
            </w:r>
          </w:p>
        </w:tc>
      </w:tr>
      <w:tr w:rsidR="00AA19C0" w:rsidRPr="000A46B5" w:rsidTr="00711DF7">
        <w:trPr>
          <w:trHeight w:val="270"/>
        </w:trPr>
        <w:tc>
          <w:tcPr>
            <w:tcW w:w="540" w:type="dxa"/>
            <w:vMerge/>
            <w:tcBorders>
              <w:left w:val="single" w:sz="4" w:space="0" w:color="auto"/>
              <w:right w:val="single" w:sz="4" w:space="0" w:color="auto"/>
            </w:tcBorders>
            <w:vAlign w:val="center"/>
            <w:hideMark/>
          </w:tcPr>
          <w:p w:rsidR="00AA19C0" w:rsidRPr="00F12B45" w:rsidRDefault="00AA19C0" w:rsidP="00210C3B">
            <w:pPr>
              <w:widowControl/>
              <w:snapToGrid w:val="0"/>
              <w:spacing w:line="187" w:lineRule="auto"/>
              <w:jc w:val="left"/>
              <w:rPr>
                <w:rFonts w:ascii="メイリオ" w:eastAsia="メイリオ" w:hAnsi="メイリオ" w:cs="ＭＳ Ｐゴシック"/>
                <w:color w:val="000000"/>
                <w:kern w:val="0"/>
                <w:sz w:val="18"/>
                <w:szCs w:val="18"/>
              </w:rPr>
            </w:pPr>
          </w:p>
        </w:tc>
        <w:tc>
          <w:tcPr>
            <w:tcW w:w="2758" w:type="dxa"/>
            <w:vMerge/>
            <w:tcBorders>
              <w:left w:val="single" w:sz="4" w:space="0" w:color="auto"/>
              <w:right w:val="single" w:sz="4" w:space="0" w:color="auto"/>
            </w:tcBorders>
            <w:vAlign w:val="center"/>
            <w:hideMark/>
          </w:tcPr>
          <w:p w:rsidR="00AA19C0" w:rsidRPr="00F12B45" w:rsidRDefault="00AA19C0" w:rsidP="00210C3B">
            <w:pPr>
              <w:widowControl/>
              <w:snapToGrid w:val="0"/>
              <w:spacing w:line="187" w:lineRule="auto"/>
              <w:jc w:val="left"/>
              <w:rPr>
                <w:rFonts w:ascii="メイリオ" w:eastAsia="メイリオ" w:hAnsi="メイリオ" w:cs="ＭＳ Ｐゴシック"/>
                <w:color w:val="000000"/>
                <w:kern w:val="0"/>
                <w:sz w:val="18"/>
                <w:szCs w:val="18"/>
              </w:rPr>
            </w:pPr>
          </w:p>
        </w:tc>
        <w:tc>
          <w:tcPr>
            <w:tcW w:w="6096" w:type="dxa"/>
            <w:tcBorders>
              <w:top w:val="single" w:sz="4" w:space="0" w:color="auto"/>
              <w:left w:val="nil"/>
              <w:bottom w:val="single" w:sz="4" w:space="0" w:color="auto"/>
            </w:tcBorders>
            <w:shd w:val="clear" w:color="auto" w:fill="auto"/>
            <w:vAlign w:val="center"/>
            <w:hideMark/>
          </w:tcPr>
          <w:p w:rsidR="00AA19C0" w:rsidRPr="00F12B45" w:rsidRDefault="00AA19C0" w:rsidP="00AE1D50">
            <w:pPr>
              <w:widowControl/>
              <w:snapToGrid w:val="0"/>
              <w:spacing w:line="187" w:lineRule="auto"/>
              <w:jc w:val="left"/>
              <w:rPr>
                <w:rFonts w:ascii="メイリオ" w:eastAsia="メイリオ" w:hAnsi="メイリオ" w:cs="ＭＳ Ｐゴシック"/>
                <w:color w:val="000000"/>
                <w:kern w:val="0"/>
                <w:sz w:val="18"/>
                <w:szCs w:val="18"/>
              </w:rPr>
            </w:pPr>
            <w:r w:rsidRPr="00F12B45">
              <w:rPr>
                <w:rFonts w:ascii="メイリオ" w:eastAsia="メイリオ" w:hAnsi="メイリオ" w:cs="ＭＳ Ｐゴシック" w:hint="eastAsia"/>
                <w:color w:val="000000"/>
                <w:kern w:val="0"/>
                <w:sz w:val="18"/>
                <w:szCs w:val="18"/>
              </w:rPr>
              <w:t>（再）ユニバーサルデザイン推進リーダーの設置・育成</w:t>
            </w:r>
          </w:p>
        </w:tc>
      </w:tr>
      <w:tr w:rsidR="00AA19C0" w:rsidRPr="000A46B5" w:rsidTr="00711DF7">
        <w:trPr>
          <w:trHeight w:val="270"/>
        </w:trPr>
        <w:tc>
          <w:tcPr>
            <w:tcW w:w="540" w:type="dxa"/>
            <w:vMerge/>
            <w:tcBorders>
              <w:left w:val="single" w:sz="4" w:space="0" w:color="auto"/>
              <w:right w:val="single" w:sz="4" w:space="0" w:color="auto"/>
            </w:tcBorders>
            <w:vAlign w:val="center"/>
            <w:hideMark/>
          </w:tcPr>
          <w:p w:rsidR="00AA19C0" w:rsidRPr="00F12B45" w:rsidRDefault="00AA19C0" w:rsidP="00210C3B">
            <w:pPr>
              <w:widowControl/>
              <w:snapToGrid w:val="0"/>
              <w:spacing w:line="187" w:lineRule="auto"/>
              <w:jc w:val="left"/>
              <w:rPr>
                <w:rFonts w:ascii="メイリオ" w:eastAsia="メイリオ" w:hAnsi="メイリオ" w:cs="ＭＳ Ｐゴシック"/>
                <w:color w:val="000000"/>
                <w:kern w:val="0"/>
                <w:sz w:val="18"/>
                <w:szCs w:val="18"/>
              </w:rPr>
            </w:pPr>
          </w:p>
        </w:tc>
        <w:tc>
          <w:tcPr>
            <w:tcW w:w="2758" w:type="dxa"/>
            <w:vMerge/>
            <w:tcBorders>
              <w:left w:val="single" w:sz="4" w:space="0" w:color="auto"/>
              <w:right w:val="single" w:sz="4" w:space="0" w:color="auto"/>
            </w:tcBorders>
            <w:vAlign w:val="center"/>
            <w:hideMark/>
          </w:tcPr>
          <w:p w:rsidR="00AA19C0" w:rsidRPr="00F12B45" w:rsidRDefault="00AA19C0" w:rsidP="00210C3B">
            <w:pPr>
              <w:widowControl/>
              <w:snapToGrid w:val="0"/>
              <w:spacing w:line="187" w:lineRule="auto"/>
              <w:jc w:val="left"/>
              <w:rPr>
                <w:rFonts w:ascii="メイリオ" w:eastAsia="メイリオ" w:hAnsi="メイリオ" w:cs="ＭＳ Ｐゴシック"/>
                <w:color w:val="000000"/>
                <w:kern w:val="0"/>
                <w:sz w:val="18"/>
                <w:szCs w:val="18"/>
              </w:rPr>
            </w:pPr>
          </w:p>
        </w:tc>
        <w:tc>
          <w:tcPr>
            <w:tcW w:w="6096" w:type="dxa"/>
            <w:tcBorders>
              <w:top w:val="single" w:sz="4" w:space="0" w:color="auto"/>
              <w:left w:val="nil"/>
              <w:bottom w:val="single" w:sz="4" w:space="0" w:color="auto"/>
            </w:tcBorders>
            <w:shd w:val="clear" w:color="auto" w:fill="D9D9D9" w:themeFill="background1" w:themeFillShade="D9"/>
            <w:vAlign w:val="center"/>
            <w:hideMark/>
          </w:tcPr>
          <w:p w:rsidR="00AA19C0" w:rsidRPr="00F12B45" w:rsidRDefault="00AA19C0" w:rsidP="00210C3B">
            <w:pPr>
              <w:widowControl/>
              <w:snapToGrid w:val="0"/>
              <w:spacing w:line="187" w:lineRule="auto"/>
              <w:jc w:val="left"/>
              <w:rPr>
                <w:rFonts w:ascii="メイリオ" w:eastAsia="メイリオ" w:hAnsi="メイリオ" w:cs="ＭＳ Ｐゴシック"/>
                <w:color w:val="000000"/>
                <w:kern w:val="0"/>
                <w:sz w:val="18"/>
                <w:szCs w:val="18"/>
              </w:rPr>
            </w:pPr>
            <w:r w:rsidRPr="00AE1D50">
              <w:rPr>
                <w:rFonts w:ascii="メイリオ" w:eastAsia="メイリオ" w:hAnsi="メイリオ" w:cs="ＭＳ Ｐゴシック" w:hint="eastAsia"/>
                <w:color w:val="000000"/>
                <w:kern w:val="0"/>
                <w:sz w:val="14"/>
                <w:szCs w:val="14"/>
              </w:rPr>
              <w:t>［0</w:t>
            </w:r>
            <w:r>
              <w:rPr>
                <w:rFonts w:ascii="メイリオ" w:eastAsia="メイリオ" w:hAnsi="メイリオ" w:cs="ＭＳ Ｐゴシック" w:hint="eastAsia"/>
                <w:color w:val="000000"/>
                <w:kern w:val="0"/>
                <w:sz w:val="14"/>
                <w:szCs w:val="14"/>
              </w:rPr>
              <w:t>76</w:t>
            </w:r>
            <w:r w:rsidRPr="00AE1D50">
              <w:rPr>
                <w:rFonts w:ascii="メイリオ" w:eastAsia="メイリオ" w:hAnsi="メイリオ" w:cs="ＭＳ Ｐゴシック" w:hint="eastAsia"/>
                <w:color w:val="000000"/>
                <w:kern w:val="0"/>
                <w:sz w:val="14"/>
                <w:szCs w:val="14"/>
              </w:rPr>
              <w:t>］</w:t>
            </w:r>
            <w:r w:rsidRPr="00F12B45">
              <w:rPr>
                <w:rFonts w:ascii="メイリオ" w:eastAsia="メイリオ" w:hAnsi="メイリオ" w:cs="ＭＳ Ｐゴシック" w:hint="eastAsia"/>
                <w:color w:val="000000"/>
                <w:kern w:val="0"/>
                <w:sz w:val="18"/>
                <w:szCs w:val="18"/>
              </w:rPr>
              <w:t>ユニバーサルデザイン推進調整会議の設置・活用</w:t>
            </w:r>
          </w:p>
        </w:tc>
      </w:tr>
      <w:tr w:rsidR="00AA19C0" w:rsidRPr="000A46B5" w:rsidTr="00711DF7">
        <w:trPr>
          <w:trHeight w:val="270"/>
        </w:trPr>
        <w:tc>
          <w:tcPr>
            <w:tcW w:w="540" w:type="dxa"/>
            <w:vMerge/>
            <w:tcBorders>
              <w:left w:val="single" w:sz="4" w:space="0" w:color="auto"/>
              <w:right w:val="single" w:sz="4" w:space="0" w:color="auto"/>
            </w:tcBorders>
            <w:vAlign w:val="center"/>
          </w:tcPr>
          <w:p w:rsidR="00AA19C0" w:rsidRPr="00F12B45" w:rsidRDefault="00AA19C0" w:rsidP="00210C3B">
            <w:pPr>
              <w:snapToGrid w:val="0"/>
              <w:spacing w:line="187" w:lineRule="auto"/>
              <w:jc w:val="left"/>
              <w:rPr>
                <w:rFonts w:ascii="メイリオ" w:eastAsia="メイリオ" w:hAnsi="メイリオ" w:cs="ＭＳ Ｐゴシック"/>
                <w:color w:val="000000"/>
                <w:kern w:val="0"/>
                <w:sz w:val="18"/>
                <w:szCs w:val="18"/>
              </w:rPr>
            </w:pPr>
          </w:p>
        </w:tc>
        <w:tc>
          <w:tcPr>
            <w:tcW w:w="2758" w:type="dxa"/>
            <w:vMerge/>
            <w:tcBorders>
              <w:left w:val="single" w:sz="4" w:space="0" w:color="auto"/>
              <w:right w:val="single" w:sz="4" w:space="0" w:color="auto"/>
            </w:tcBorders>
            <w:vAlign w:val="center"/>
          </w:tcPr>
          <w:p w:rsidR="00AA19C0" w:rsidRPr="00F12B45" w:rsidRDefault="00AA19C0" w:rsidP="00210C3B">
            <w:pPr>
              <w:snapToGrid w:val="0"/>
              <w:spacing w:line="187" w:lineRule="auto"/>
              <w:jc w:val="left"/>
              <w:rPr>
                <w:rFonts w:ascii="メイリオ" w:eastAsia="メイリオ" w:hAnsi="メイリオ" w:cs="ＭＳ Ｐゴシック"/>
                <w:color w:val="000000"/>
                <w:kern w:val="0"/>
                <w:sz w:val="18"/>
                <w:szCs w:val="18"/>
              </w:rPr>
            </w:pPr>
          </w:p>
        </w:tc>
        <w:tc>
          <w:tcPr>
            <w:tcW w:w="6096" w:type="dxa"/>
            <w:tcBorders>
              <w:top w:val="single" w:sz="4" w:space="0" w:color="auto"/>
              <w:left w:val="nil"/>
              <w:bottom w:val="single" w:sz="4" w:space="0" w:color="auto"/>
            </w:tcBorders>
            <w:shd w:val="clear" w:color="auto" w:fill="D9D9D9" w:themeFill="background1" w:themeFillShade="D9"/>
            <w:vAlign w:val="center"/>
          </w:tcPr>
          <w:p w:rsidR="00AA19C0" w:rsidRPr="00F12B45" w:rsidRDefault="00AA19C0" w:rsidP="00210C3B">
            <w:pPr>
              <w:widowControl/>
              <w:snapToGrid w:val="0"/>
              <w:spacing w:line="187" w:lineRule="auto"/>
              <w:jc w:val="left"/>
              <w:rPr>
                <w:rFonts w:ascii="メイリオ" w:eastAsia="メイリオ" w:hAnsi="メイリオ" w:cs="ＭＳ Ｐゴシック"/>
                <w:kern w:val="0"/>
                <w:sz w:val="18"/>
                <w:szCs w:val="18"/>
              </w:rPr>
            </w:pPr>
            <w:r w:rsidRPr="00AE1D50">
              <w:rPr>
                <w:rFonts w:ascii="メイリオ" w:eastAsia="メイリオ" w:hAnsi="メイリオ" w:cs="ＭＳ Ｐゴシック" w:hint="eastAsia"/>
                <w:color w:val="000000"/>
                <w:kern w:val="0"/>
                <w:sz w:val="14"/>
                <w:szCs w:val="14"/>
              </w:rPr>
              <w:t>［0</w:t>
            </w:r>
            <w:r>
              <w:rPr>
                <w:rFonts w:ascii="メイリオ" w:eastAsia="メイリオ" w:hAnsi="メイリオ" w:cs="ＭＳ Ｐゴシック" w:hint="eastAsia"/>
                <w:color w:val="000000"/>
                <w:kern w:val="0"/>
                <w:sz w:val="14"/>
                <w:szCs w:val="14"/>
              </w:rPr>
              <w:t>77</w:t>
            </w:r>
            <w:r w:rsidRPr="00AE1D50">
              <w:rPr>
                <w:rFonts w:ascii="メイリオ" w:eastAsia="メイリオ" w:hAnsi="メイリオ" w:cs="ＭＳ Ｐゴシック" w:hint="eastAsia"/>
                <w:color w:val="000000"/>
                <w:kern w:val="0"/>
                <w:sz w:val="14"/>
                <w:szCs w:val="14"/>
              </w:rPr>
              <w:t>］</w:t>
            </w:r>
            <w:r>
              <w:rPr>
                <w:rFonts w:ascii="メイリオ" w:eastAsia="メイリオ" w:hAnsi="メイリオ" w:cs="ＭＳ Ｐゴシック" w:hint="eastAsia"/>
                <w:kern w:val="0"/>
                <w:sz w:val="18"/>
                <w:szCs w:val="18"/>
              </w:rPr>
              <w:t>ユニバーサルデザインアドバイザーの設置・活用</w:t>
            </w:r>
          </w:p>
        </w:tc>
      </w:tr>
      <w:tr w:rsidR="00AA19C0" w:rsidRPr="000A46B5" w:rsidTr="00711DF7">
        <w:trPr>
          <w:trHeight w:val="270"/>
        </w:trPr>
        <w:tc>
          <w:tcPr>
            <w:tcW w:w="540" w:type="dxa"/>
            <w:vMerge/>
            <w:tcBorders>
              <w:left w:val="single" w:sz="4" w:space="0" w:color="auto"/>
              <w:bottom w:val="single" w:sz="4" w:space="0" w:color="000000"/>
              <w:right w:val="single" w:sz="4" w:space="0" w:color="auto"/>
            </w:tcBorders>
            <w:vAlign w:val="center"/>
            <w:hideMark/>
          </w:tcPr>
          <w:p w:rsidR="00AA19C0" w:rsidRPr="00F12B45" w:rsidRDefault="00AA19C0" w:rsidP="00210C3B">
            <w:pPr>
              <w:snapToGrid w:val="0"/>
              <w:spacing w:line="187" w:lineRule="auto"/>
              <w:jc w:val="left"/>
              <w:rPr>
                <w:rFonts w:ascii="メイリオ" w:eastAsia="メイリオ" w:hAnsi="メイリオ" w:cs="ＭＳ Ｐゴシック"/>
                <w:color w:val="000000"/>
                <w:kern w:val="0"/>
                <w:sz w:val="18"/>
                <w:szCs w:val="18"/>
              </w:rPr>
            </w:pPr>
          </w:p>
        </w:tc>
        <w:tc>
          <w:tcPr>
            <w:tcW w:w="2758" w:type="dxa"/>
            <w:vMerge/>
            <w:tcBorders>
              <w:left w:val="single" w:sz="4" w:space="0" w:color="auto"/>
              <w:bottom w:val="single" w:sz="4" w:space="0" w:color="000000"/>
              <w:right w:val="single" w:sz="4" w:space="0" w:color="auto"/>
            </w:tcBorders>
            <w:vAlign w:val="center"/>
            <w:hideMark/>
          </w:tcPr>
          <w:p w:rsidR="00AA19C0" w:rsidRPr="00F12B45" w:rsidRDefault="00AA19C0" w:rsidP="00210C3B">
            <w:pPr>
              <w:snapToGrid w:val="0"/>
              <w:spacing w:line="187" w:lineRule="auto"/>
              <w:jc w:val="left"/>
              <w:rPr>
                <w:rFonts w:ascii="メイリオ" w:eastAsia="メイリオ" w:hAnsi="メイリオ" w:cs="ＭＳ Ｐゴシック"/>
                <w:color w:val="000000"/>
                <w:kern w:val="0"/>
                <w:sz w:val="18"/>
                <w:szCs w:val="18"/>
              </w:rPr>
            </w:pPr>
          </w:p>
        </w:tc>
        <w:tc>
          <w:tcPr>
            <w:tcW w:w="6096" w:type="dxa"/>
            <w:tcBorders>
              <w:top w:val="single" w:sz="4" w:space="0" w:color="auto"/>
              <w:left w:val="nil"/>
              <w:bottom w:val="single" w:sz="4" w:space="0" w:color="auto"/>
            </w:tcBorders>
            <w:shd w:val="clear" w:color="auto" w:fill="D9D9D9" w:themeFill="background1" w:themeFillShade="D9"/>
            <w:vAlign w:val="center"/>
            <w:hideMark/>
          </w:tcPr>
          <w:p w:rsidR="00AA19C0" w:rsidRPr="00F12B45" w:rsidRDefault="00AA19C0" w:rsidP="00AE1D50">
            <w:pPr>
              <w:widowControl/>
              <w:snapToGrid w:val="0"/>
              <w:spacing w:line="187" w:lineRule="auto"/>
              <w:jc w:val="left"/>
              <w:rPr>
                <w:rFonts w:ascii="メイリオ" w:eastAsia="メイリオ" w:hAnsi="メイリオ" w:cs="ＭＳ Ｐゴシック"/>
                <w:kern w:val="0"/>
                <w:sz w:val="18"/>
                <w:szCs w:val="18"/>
              </w:rPr>
            </w:pPr>
            <w:r w:rsidRPr="00F12B45">
              <w:rPr>
                <w:rFonts w:ascii="メイリオ" w:eastAsia="メイリオ" w:hAnsi="メイリオ" w:cs="ＭＳ Ｐゴシック" w:hint="eastAsia"/>
                <w:kern w:val="0"/>
                <w:sz w:val="18"/>
                <w:szCs w:val="18"/>
              </w:rPr>
              <w:t>（再）</w:t>
            </w:r>
            <w:r>
              <w:rPr>
                <w:rFonts w:ascii="メイリオ" w:eastAsia="メイリオ" w:hAnsi="メイリオ" w:cs="ＭＳ Ｐゴシック" w:hint="eastAsia"/>
                <w:kern w:val="0"/>
                <w:sz w:val="18"/>
                <w:szCs w:val="18"/>
              </w:rPr>
              <w:t>ユニバーサルデザイン</w:t>
            </w:r>
            <w:r w:rsidRPr="00F12B45">
              <w:rPr>
                <w:rFonts w:ascii="メイリオ" w:eastAsia="メイリオ" w:hAnsi="メイリオ" w:cs="ＭＳ Ｐゴシック" w:hint="eastAsia"/>
                <w:kern w:val="0"/>
                <w:sz w:val="18"/>
                <w:szCs w:val="18"/>
              </w:rPr>
              <w:t>チェックの実施</w:t>
            </w:r>
          </w:p>
        </w:tc>
      </w:tr>
      <w:tr w:rsidR="00AA19C0" w:rsidRPr="000A46B5" w:rsidTr="00711DF7">
        <w:trPr>
          <w:trHeight w:val="270"/>
        </w:trPr>
        <w:tc>
          <w:tcPr>
            <w:tcW w:w="54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AA19C0" w:rsidRPr="00F12B45" w:rsidRDefault="00AA19C0" w:rsidP="00210C3B">
            <w:pPr>
              <w:widowControl/>
              <w:snapToGrid w:val="0"/>
              <w:spacing w:line="187" w:lineRule="auto"/>
              <w:jc w:val="left"/>
              <w:rPr>
                <w:rFonts w:ascii="メイリオ" w:eastAsia="メイリオ" w:hAnsi="メイリオ" w:cs="ＭＳ Ｐゴシック"/>
                <w:color w:val="000000"/>
                <w:kern w:val="0"/>
                <w:sz w:val="18"/>
                <w:szCs w:val="18"/>
              </w:rPr>
            </w:pPr>
            <w:r w:rsidRPr="00F12B45">
              <w:rPr>
                <w:rFonts w:ascii="メイリオ" w:eastAsia="メイリオ" w:hAnsi="メイリオ" w:cs="ＭＳ Ｐゴシック" w:hint="eastAsia"/>
                <w:color w:val="000000"/>
                <w:kern w:val="0"/>
                <w:sz w:val="18"/>
                <w:szCs w:val="18"/>
              </w:rPr>
              <w:t>4-3</w:t>
            </w:r>
          </w:p>
        </w:tc>
        <w:tc>
          <w:tcPr>
            <w:tcW w:w="2758" w:type="dxa"/>
            <w:vMerge w:val="restart"/>
            <w:tcBorders>
              <w:top w:val="nil"/>
              <w:left w:val="single" w:sz="4" w:space="0" w:color="auto"/>
              <w:bottom w:val="single" w:sz="4" w:space="0" w:color="auto"/>
              <w:right w:val="single" w:sz="4" w:space="0" w:color="auto"/>
            </w:tcBorders>
            <w:shd w:val="clear" w:color="auto" w:fill="auto"/>
            <w:vAlign w:val="center"/>
            <w:hideMark/>
          </w:tcPr>
          <w:p w:rsidR="00AA19C0" w:rsidRPr="00F12B45" w:rsidRDefault="00AA19C0" w:rsidP="00210C3B">
            <w:pPr>
              <w:widowControl/>
              <w:snapToGrid w:val="0"/>
              <w:spacing w:line="187" w:lineRule="auto"/>
              <w:jc w:val="left"/>
              <w:rPr>
                <w:rFonts w:ascii="メイリオ" w:eastAsia="メイリオ" w:hAnsi="メイリオ" w:cs="ＭＳ Ｐゴシック"/>
                <w:color w:val="000000"/>
                <w:kern w:val="0"/>
                <w:sz w:val="18"/>
                <w:szCs w:val="18"/>
              </w:rPr>
            </w:pPr>
            <w:r w:rsidRPr="00F12B45">
              <w:rPr>
                <w:rFonts w:ascii="メイリオ" w:eastAsia="メイリオ" w:hAnsi="メイリオ" w:cs="ＭＳ Ｐゴシック" w:hint="eastAsia"/>
                <w:color w:val="000000"/>
                <w:kern w:val="0"/>
                <w:sz w:val="18"/>
                <w:szCs w:val="18"/>
              </w:rPr>
              <w:t>優良事業の横展開</w:t>
            </w:r>
          </w:p>
        </w:tc>
        <w:tc>
          <w:tcPr>
            <w:tcW w:w="6096" w:type="dxa"/>
            <w:tcBorders>
              <w:top w:val="single" w:sz="4" w:space="0" w:color="auto"/>
              <w:left w:val="nil"/>
              <w:bottom w:val="single" w:sz="4" w:space="0" w:color="auto"/>
            </w:tcBorders>
            <w:shd w:val="clear" w:color="auto" w:fill="auto"/>
            <w:vAlign w:val="center"/>
            <w:hideMark/>
          </w:tcPr>
          <w:p w:rsidR="00AA19C0" w:rsidRPr="00F12B45" w:rsidRDefault="00AA19C0" w:rsidP="00210C3B">
            <w:pPr>
              <w:widowControl/>
              <w:snapToGrid w:val="0"/>
              <w:spacing w:line="187" w:lineRule="auto"/>
              <w:jc w:val="left"/>
              <w:rPr>
                <w:rFonts w:ascii="メイリオ" w:eastAsia="メイリオ" w:hAnsi="メイリオ" w:cs="ＭＳ Ｐゴシック"/>
                <w:color w:val="000000"/>
                <w:kern w:val="0"/>
                <w:sz w:val="18"/>
                <w:szCs w:val="18"/>
              </w:rPr>
            </w:pPr>
            <w:r w:rsidRPr="00AE1D50">
              <w:rPr>
                <w:rFonts w:ascii="メイリオ" w:eastAsia="メイリオ" w:hAnsi="メイリオ" w:cs="ＭＳ Ｐゴシック" w:hint="eastAsia"/>
                <w:color w:val="000000"/>
                <w:kern w:val="0"/>
                <w:sz w:val="14"/>
                <w:szCs w:val="14"/>
              </w:rPr>
              <w:t>［0</w:t>
            </w:r>
            <w:r>
              <w:rPr>
                <w:rFonts w:ascii="メイリオ" w:eastAsia="メイリオ" w:hAnsi="メイリオ" w:cs="ＭＳ Ｐゴシック" w:hint="eastAsia"/>
                <w:color w:val="000000"/>
                <w:kern w:val="0"/>
                <w:sz w:val="14"/>
                <w:szCs w:val="14"/>
              </w:rPr>
              <w:t>78</w:t>
            </w:r>
            <w:r w:rsidRPr="00AE1D50">
              <w:rPr>
                <w:rFonts w:ascii="メイリオ" w:eastAsia="メイリオ" w:hAnsi="メイリオ" w:cs="ＭＳ Ｐゴシック" w:hint="eastAsia"/>
                <w:color w:val="000000"/>
                <w:kern w:val="0"/>
                <w:sz w:val="14"/>
                <w:szCs w:val="14"/>
              </w:rPr>
              <w:t>］</w:t>
            </w:r>
            <w:r w:rsidRPr="00F12B45">
              <w:rPr>
                <w:rFonts w:ascii="メイリオ" w:eastAsia="メイリオ" w:hAnsi="メイリオ" w:cs="ＭＳ Ｐゴシック" w:hint="eastAsia"/>
                <w:color w:val="000000"/>
                <w:kern w:val="0"/>
                <w:sz w:val="18"/>
                <w:szCs w:val="18"/>
              </w:rPr>
              <w:t>優良事業等報奨制度</w:t>
            </w:r>
          </w:p>
        </w:tc>
      </w:tr>
      <w:tr w:rsidR="00AA19C0" w:rsidRPr="000A46B5" w:rsidTr="00711DF7">
        <w:trPr>
          <w:trHeight w:val="270"/>
        </w:trPr>
        <w:tc>
          <w:tcPr>
            <w:tcW w:w="540" w:type="dxa"/>
            <w:vMerge/>
            <w:tcBorders>
              <w:top w:val="nil"/>
              <w:left w:val="single" w:sz="4" w:space="0" w:color="auto"/>
              <w:bottom w:val="single" w:sz="4" w:space="0" w:color="auto"/>
              <w:right w:val="single" w:sz="4" w:space="0" w:color="auto"/>
            </w:tcBorders>
            <w:vAlign w:val="center"/>
            <w:hideMark/>
          </w:tcPr>
          <w:p w:rsidR="00AA19C0" w:rsidRPr="00F12B45" w:rsidRDefault="00AA19C0" w:rsidP="00210C3B">
            <w:pPr>
              <w:widowControl/>
              <w:snapToGrid w:val="0"/>
              <w:spacing w:line="187" w:lineRule="auto"/>
              <w:jc w:val="left"/>
              <w:rPr>
                <w:rFonts w:ascii="メイリオ" w:eastAsia="メイリオ" w:hAnsi="メイリオ" w:cs="ＭＳ Ｐゴシック"/>
                <w:color w:val="000000"/>
                <w:kern w:val="0"/>
                <w:sz w:val="18"/>
                <w:szCs w:val="18"/>
              </w:rPr>
            </w:pPr>
          </w:p>
        </w:tc>
        <w:tc>
          <w:tcPr>
            <w:tcW w:w="2758" w:type="dxa"/>
            <w:vMerge/>
            <w:tcBorders>
              <w:top w:val="nil"/>
              <w:left w:val="single" w:sz="4" w:space="0" w:color="auto"/>
              <w:bottom w:val="single" w:sz="4" w:space="0" w:color="auto"/>
              <w:right w:val="single" w:sz="4" w:space="0" w:color="auto"/>
            </w:tcBorders>
            <w:vAlign w:val="center"/>
            <w:hideMark/>
          </w:tcPr>
          <w:p w:rsidR="00AA19C0" w:rsidRPr="00F12B45" w:rsidRDefault="00AA19C0" w:rsidP="00210C3B">
            <w:pPr>
              <w:widowControl/>
              <w:snapToGrid w:val="0"/>
              <w:spacing w:line="187" w:lineRule="auto"/>
              <w:jc w:val="left"/>
              <w:rPr>
                <w:rFonts w:ascii="メイリオ" w:eastAsia="メイリオ" w:hAnsi="メイリオ" w:cs="ＭＳ Ｐゴシック"/>
                <w:color w:val="000000"/>
                <w:kern w:val="0"/>
                <w:sz w:val="18"/>
                <w:szCs w:val="18"/>
              </w:rPr>
            </w:pPr>
          </w:p>
        </w:tc>
        <w:tc>
          <w:tcPr>
            <w:tcW w:w="6096" w:type="dxa"/>
            <w:tcBorders>
              <w:top w:val="single" w:sz="4" w:space="0" w:color="auto"/>
              <w:left w:val="nil"/>
              <w:bottom w:val="single" w:sz="4" w:space="0" w:color="auto"/>
            </w:tcBorders>
            <w:shd w:val="clear" w:color="auto" w:fill="auto"/>
            <w:noWrap/>
            <w:vAlign w:val="center"/>
            <w:hideMark/>
          </w:tcPr>
          <w:p w:rsidR="00AA19C0" w:rsidRPr="00F12B45" w:rsidRDefault="00AA19C0" w:rsidP="00210C3B">
            <w:pPr>
              <w:widowControl/>
              <w:snapToGrid w:val="0"/>
              <w:spacing w:line="187" w:lineRule="auto"/>
              <w:jc w:val="left"/>
              <w:rPr>
                <w:rFonts w:ascii="メイリオ" w:eastAsia="メイリオ" w:hAnsi="メイリオ" w:cs="ＭＳ Ｐゴシック"/>
                <w:color w:val="000000"/>
                <w:kern w:val="0"/>
                <w:sz w:val="18"/>
                <w:szCs w:val="18"/>
              </w:rPr>
            </w:pPr>
            <w:r w:rsidRPr="00AE1D50">
              <w:rPr>
                <w:rFonts w:ascii="メイリオ" w:eastAsia="メイリオ" w:hAnsi="メイリオ" w:cs="ＭＳ Ｐゴシック" w:hint="eastAsia"/>
                <w:color w:val="000000"/>
                <w:kern w:val="0"/>
                <w:sz w:val="14"/>
                <w:szCs w:val="14"/>
              </w:rPr>
              <w:t>［0</w:t>
            </w:r>
            <w:r>
              <w:rPr>
                <w:rFonts w:ascii="メイリオ" w:eastAsia="メイリオ" w:hAnsi="メイリオ" w:cs="ＭＳ Ｐゴシック" w:hint="eastAsia"/>
                <w:color w:val="000000"/>
                <w:kern w:val="0"/>
                <w:sz w:val="14"/>
                <w:szCs w:val="14"/>
              </w:rPr>
              <w:t>79</w:t>
            </w:r>
            <w:r w:rsidRPr="00AE1D50">
              <w:rPr>
                <w:rFonts w:ascii="メイリオ" w:eastAsia="メイリオ" w:hAnsi="メイリオ" w:cs="ＭＳ Ｐゴシック" w:hint="eastAsia"/>
                <w:color w:val="000000"/>
                <w:kern w:val="0"/>
                <w:sz w:val="14"/>
                <w:szCs w:val="14"/>
              </w:rPr>
              <w:t>］</w:t>
            </w:r>
            <w:r w:rsidRPr="00F12B45">
              <w:rPr>
                <w:rFonts w:ascii="メイリオ" w:eastAsia="メイリオ" w:hAnsi="メイリオ" w:cs="ＭＳ Ｐゴシック" w:hint="eastAsia"/>
                <w:color w:val="000000"/>
                <w:kern w:val="0"/>
                <w:sz w:val="18"/>
                <w:szCs w:val="18"/>
              </w:rPr>
              <w:t>GNP活動</w:t>
            </w:r>
          </w:p>
        </w:tc>
      </w:tr>
      <w:tr w:rsidR="00AA19C0" w:rsidRPr="000A46B5" w:rsidTr="00711DF7">
        <w:trPr>
          <w:trHeight w:val="270"/>
        </w:trPr>
        <w:tc>
          <w:tcPr>
            <w:tcW w:w="540" w:type="dxa"/>
            <w:vMerge/>
            <w:tcBorders>
              <w:top w:val="nil"/>
              <w:left w:val="single" w:sz="4" w:space="0" w:color="auto"/>
              <w:bottom w:val="single" w:sz="4" w:space="0" w:color="auto"/>
              <w:right w:val="single" w:sz="4" w:space="0" w:color="auto"/>
            </w:tcBorders>
            <w:vAlign w:val="center"/>
            <w:hideMark/>
          </w:tcPr>
          <w:p w:rsidR="00AA19C0" w:rsidRPr="00F12B45" w:rsidRDefault="00AA19C0" w:rsidP="00210C3B">
            <w:pPr>
              <w:widowControl/>
              <w:snapToGrid w:val="0"/>
              <w:spacing w:line="187" w:lineRule="auto"/>
              <w:jc w:val="left"/>
              <w:rPr>
                <w:rFonts w:ascii="メイリオ" w:eastAsia="メイリオ" w:hAnsi="メイリオ" w:cs="ＭＳ Ｐゴシック"/>
                <w:color w:val="000000"/>
                <w:kern w:val="0"/>
                <w:sz w:val="18"/>
                <w:szCs w:val="18"/>
              </w:rPr>
            </w:pPr>
          </w:p>
        </w:tc>
        <w:tc>
          <w:tcPr>
            <w:tcW w:w="2758" w:type="dxa"/>
            <w:vMerge/>
            <w:tcBorders>
              <w:top w:val="nil"/>
              <w:left w:val="single" w:sz="4" w:space="0" w:color="auto"/>
              <w:bottom w:val="single" w:sz="4" w:space="0" w:color="auto"/>
              <w:right w:val="single" w:sz="4" w:space="0" w:color="auto"/>
            </w:tcBorders>
            <w:vAlign w:val="center"/>
            <w:hideMark/>
          </w:tcPr>
          <w:p w:rsidR="00AA19C0" w:rsidRPr="00F12B45" w:rsidRDefault="00AA19C0" w:rsidP="00210C3B">
            <w:pPr>
              <w:widowControl/>
              <w:snapToGrid w:val="0"/>
              <w:spacing w:line="187" w:lineRule="auto"/>
              <w:jc w:val="left"/>
              <w:rPr>
                <w:rFonts w:ascii="メイリオ" w:eastAsia="メイリオ" w:hAnsi="メイリオ" w:cs="ＭＳ Ｐゴシック"/>
                <w:color w:val="000000"/>
                <w:kern w:val="0"/>
                <w:sz w:val="18"/>
                <w:szCs w:val="18"/>
              </w:rPr>
            </w:pPr>
          </w:p>
        </w:tc>
        <w:tc>
          <w:tcPr>
            <w:tcW w:w="6096" w:type="dxa"/>
            <w:tcBorders>
              <w:top w:val="single" w:sz="4" w:space="0" w:color="auto"/>
              <w:left w:val="nil"/>
              <w:bottom w:val="single" w:sz="4" w:space="0" w:color="auto"/>
            </w:tcBorders>
            <w:shd w:val="clear" w:color="auto" w:fill="auto"/>
            <w:noWrap/>
            <w:vAlign w:val="center"/>
            <w:hideMark/>
          </w:tcPr>
          <w:p w:rsidR="00AA19C0" w:rsidRPr="00F12B45" w:rsidRDefault="00AA19C0" w:rsidP="00E20AFB">
            <w:pPr>
              <w:widowControl/>
              <w:snapToGrid w:val="0"/>
              <w:spacing w:line="187" w:lineRule="auto"/>
              <w:jc w:val="left"/>
              <w:rPr>
                <w:rFonts w:ascii="メイリオ" w:eastAsia="メイリオ" w:hAnsi="メイリオ" w:cs="ＭＳ Ｐゴシック"/>
                <w:color w:val="000000"/>
                <w:kern w:val="0"/>
                <w:sz w:val="18"/>
                <w:szCs w:val="18"/>
              </w:rPr>
            </w:pPr>
            <w:r>
              <w:rPr>
                <w:rFonts w:ascii="メイリオ" w:eastAsia="メイリオ" w:hAnsi="メイリオ" w:cs="ＭＳ Ｐゴシック" w:hint="eastAsia"/>
                <w:color w:val="000000"/>
                <w:kern w:val="0"/>
                <w:sz w:val="18"/>
                <w:szCs w:val="18"/>
              </w:rPr>
              <w:t>（再</w:t>
            </w:r>
            <w:r w:rsidRPr="00F12B45">
              <w:rPr>
                <w:rFonts w:ascii="メイリオ" w:eastAsia="メイリオ" w:hAnsi="メイリオ" w:cs="ＭＳ Ｐゴシック" w:hint="eastAsia"/>
                <w:color w:val="000000"/>
                <w:kern w:val="0"/>
                <w:sz w:val="18"/>
                <w:szCs w:val="18"/>
              </w:rPr>
              <w:t>）</w:t>
            </w:r>
            <w:r>
              <w:rPr>
                <w:rFonts w:ascii="メイリオ" w:eastAsia="メイリオ" w:hAnsi="メイリオ" w:cs="ＭＳ Ｐゴシック" w:hint="eastAsia"/>
                <w:color w:val="000000"/>
                <w:kern w:val="0"/>
                <w:sz w:val="18"/>
                <w:szCs w:val="18"/>
              </w:rPr>
              <w:t>公共施設の情報共有</w:t>
            </w:r>
          </w:p>
        </w:tc>
      </w:tr>
      <w:tr w:rsidR="00AA19C0" w:rsidRPr="000A46B5" w:rsidTr="00711DF7">
        <w:trPr>
          <w:trHeight w:val="270"/>
        </w:trPr>
        <w:tc>
          <w:tcPr>
            <w:tcW w:w="540" w:type="dxa"/>
            <w:vMerge/>
            <w:tcBorders>
              <w:top w:val="nil"/>
              <w:left w:val="single" w:sz="4" w:space="0" w:color="auto"/>
              <w:bottom w:val="single" w:sz="4" w:space="0" w:color="auto"/>
              <w:right w:val="single" w:sz="4" w:space="0" w:color="auto"/>
            </w:tcBorders>
            <w:vAlign w:val="center"/>
            <w:hideMark/>
          </w:tcPr>
          <w:p w:rsidR="00AA19C0" w:rsidRPr="00F12B45" w:rsidRDefault="00AA19C0" w:rsidP="00210C3B">
            <w:pPr>
              <w:widowControl/>
              <w:snapToGrid w:val="0"/>
              <w:spacing w:line="187" w:lineRule="auto"/>
              <w:jc w:val="left"/>
              <w:rPr>
                <w:rFonts w:ascii="メイリオ" w:eastAsia="メイリオ" w:hAnsi="メイリオ" w:cs="ＭＳ Ｐゴシック"/>
                <w:color w:val="000000"/>
                <w:kern w:val="0"/>
                <w:sz w:val="18"/>
                <w:szCs w:val="18"/>
              </w:rPr>
            </w:pPr>
          </w:p>
        </w:tc>
        <w:tc>
          <w:tcPr>
            <w:tcW w:w="2758" w:type="dxa"/>
            <w:vMerge/>
            <w:tcBorders>
              <w:top w:val="nil"/>
              <w:left w:val="single" w:sz="4" w:space="0" w:color="auto"/>
              <w:bottom w:val="single" w:sz="4" w:space="0" w:color="auto"/>
              <w:right w:val="single" w:sz="4" w:space="0" w:color="auto"/>
            </w:tcBorders>
            <w:vAlign w:val="center"/>
            <w:hideMark/>
          </w:tcPr>
          <w:p w:rsidR="00AA19C0" w:rsidRPr="00F12B45" w:rsidRDefault="00AA19C0" w:rsidP="00210C3B">
            <w:pPr>
              <w:widowControl/>
              <w:snapToGrid w:val="0"/>
              <w:spacing w:line="187" w:lineRule="auto"/>
              <w:jc w:val="left"/>
              <w:rPr>
                <w:rFonts w:ascii="メイリオ" w:eastAsia="メイリオ" w:hAnsi="メイリオ" w:cs="ＭＳ Ｐゴシック"/>
                <w:color w:val="000000"/>
                <w:kern w:val="0"/>
                <w:sz w:val="18"/>
                <w:szCs w:val="18"/>
              </w:rPr>
            </w:pPr>
          </w:p>
        </w:tc>
        <w:tc>
          <w:tcPr>
            <w:tcW w:w="6096" w:type="dxa"/>
            <w:tcBorders>
              <w:top w:val="single" w:sz="4" w:space="0" w:color="auto"/>
              <w:left w:val="nil"/>
              <w:bottom w:val="single" w:sz="4" w:space="0" w:color="auto"/>
            </w:tcBorders>
            <w:shd w:val="clear" w:color="auto" w:fill="D9D9D9" w:themeFill="background1" w:themeFillShade="D9"/>
            <w:vAlign w:val="center"/>
            <w:hideMark/>
          </w:tcPr>
          <w:p w:rsidR="00AA19C0" w:rsidRPr="00F12B45" w:rsidRDefault="00AA19C0" w:rsidP="00210C3B">
            <w:pPr>
              <w:widowControl/>
              <w:snapToGrid w:val="0"/>
              <w:spacing w:line="187" w:lineRule="auto"/>
              <w:jc w:val="left"/>
              <w:rPr>
                <w:rFonts w:ascii="メイリオ" w:eastAsia="メイリオ" w:hAnsi="メイリオ" w:cs="ＭＳ Ｐゴシック"/>
                <w:color w:val="000000"/>
                <w:kern w:val="0"/>
                <w:sz w:val="18"/>
                <w:szCs w:val="18"/>
              </w:rPr>
            </w:pPr>
            <w:r w:rsidRPr="00AE1D50">
              <w:rPr>
                <w:rFonts w:ascii="メイリオ" w:eastAsia="メイリオ" w:hAnsi="メイリオ" w:cs="ＭＳ Ｐゴシック" w:hint="eastAsia"/>
                <w:color w:val="000000"/>
                <w:kern w:val="0"/>
                <w:sz w:val="18"/>
                <w:szCs w:val="18"/>
              </w:rPr>
              <w:t>（再）</w:t>
            </w:r>
            <w:r>
              <w:rPr>
                <w:rFonts w:ascii="メイリオ" w:eastAsia="メイリオ" w:hAnsi="メイリオ" w:cs="ＭＳ Ｐゴシック" w:hint="eastAsia"/>
                <w:color w:val="000000"/>
                <w:kern w:val="0"/>
                <w:sz w:val="18"/>
                <w:szCs w:val="18"/>
              </w:rPr>
              <w:t>ユニバーサルデザインガイドライン等の検討・作成</w:t>
            </w:r>
          </w:p>
        </w:tc>
      </w:tr>
      <w:tr w:rsidR="00AA19C0" w:rsidRPr="000A46B5" w:rsidTr="00711DF7">
        <w:trPr>
          <w:trHeight w:val="270"/>
        </w:trPr>
        <w:tc>
          <w:tcPr>
            <w:tcW w:w="540" w:type="dxa"/>
            <w:vMerge/>
            <w:tcBorders>
              <w:top w:val="nil"/>
              <w:left w:val="single" w:sz="4" w:space="0" w:color="auto"/>
              <w:bottom w:val="single" w:sz="4" w:space="0" w:color="auto"/>
              <w:right w:val="single" w:sz="4" w:space="0" w:color="auto"/>
            </w:tcBorders>
            <w:vAlign w:val="center"/>
            <w:hideMark/>
          </w:tcPr>
          <w:p w:rsidR="00AA19C0" w:rsidRPr="00F12B45" w:rsidRDefault="00AA19C0" w:rsidP="00210C3B">
            <w:pPr>
              <w:widowControl/>
              <w:snapToGrid w:val="0"/>
              <w:spacing w:line="187" w:lineRule="auto"/>
              <w:jc w:val="left"/>
              <w:rPr>
                <w:rFonts w:ascii="メイリオ" w:eastAsia="メイリオ" w:hAnsi="メイリオ" w:cs="ＭＳ Ｐゴシック"/>
                <w:color w:val="000000"/>
                <w:kern w:val="0"/>
                <w:sz w:val="18"/>
                <w:szCs w:val="18"/>
              </w:rPr>
            </w:pPr>
          </w:p>
        </w:tc>
        <w:tc>
          <w:tcPr>
            <w:tcW w:w="2758" w:type="dxa"/>
            <w:vMerge/>
            <w:tcBorders>
              <w:top w:val="nil"/>
              <w:left w:val="single" w:sz="4" w:space="0" w:color="auto"/>
              <w:bottom w:val="single" w:sz="4" w:space="0" w:color="auto"/>
              <w:right w:val="single" w:sz="4" w:space="0" w:color="auto"/>
            </w:tcBorders>
            <w:vAlign w:val="center"/>
            <w:hideMark/>
          </w:tcPr>
          <w:p w:rsidR="00AA19C0" w:rsidRPr="00F12B45" w:rsidRDefault="00AA19C0" w:rsidP="00210C3B">
            <w:pPr>
              <w:widowControl/>
              <w:snapToGrid w:val="0"/>
              <w:spacing w:line="187" w:lineRule="auto"/>
              <w:jc w:val="left"/>
              <w:rPr>
                <w:rFonts w:ascii="メイリオ" w:eastAsia="メイリオ" w:hAnsi="メイリオ" w:cs="ＭＳ Ｐゴシック"/>
                <w:color w:val="000000"/>
                <w:kern w:val="0"/>
                <w:sz w:val="18"/>
                <w:szCs w:val="18"/>
              </w:rPr>
            </w:pPr>
          </w:p>
        </w:tc>
        <w:tc>
          <w:tcPr>
            <w:tcW w:w="6096" w:type="dxa"/>
            <w:tcBorders>
              <w:top w:val="single" w:sz="4" w:space="0" w:color="auto"/>
              <w:left w:val="nil"/>
              <w:bottom w:val="single" w:sz="4" w:space="0" w:color="auto"/>
            </w:tcBorders>
            <w:shd w:val="clear" w:color="auto" w:fill="auto"/>
            <w:vAlign w:val="center"/>
            <w:hideMark/>
          </w:tcPr>
          <w:p w:rsidR="00AA19C0" w:rsidRPr="00F12B45" w:rsidRDefault="00AA19C0" w:rsidP="00E20AFB">
            <w:pPr>
              <w:widowControl/>
              <w:snapToGrid w:val="0"/>
              <w:spacing w:line="187" w:lineRule="auto"/>
              <w:ind w:rightChars="-43" w:right="-90"/>
              <w:jc w:val="left"/>
              <w:rPr>
                <w:rFonts w:ascii="メイリオ" w:eastAsia="メイリオ" w:hAnsi="メイリオ" w:cs="ＭＳ Ｐゴシック"/>
                <w:color w:val="000000"/>
                <w:kern w:val="0"/>
                <w:sz w:val="18"/>
                <w:szCs w:val="18"/>
              </w:rPr>
            </w:pPr>
            <w:r w:rsidRPr="00F12B45">
              <w:rPr>
                <w:rFonts w:ascii="メイリオ" w:eastAsia="メイリオ" w:hAnsi="メイリオ" w:cs="ＭＳ Ｐゴシック" w:hint="eastAsia"/>
                <w:color w:val="000000"/>
                <w:kern w:val="0"/>
                <w:sz w:val="18"/>
                <w:szCs w:val="18"/>
              </w:rPr>
              <w:t>（再）区ホームページへのユニバーサルデザインコーナーの設置</w:t>
            </w:r>
          </w:p>
        </w:tc>
      </w:tr>
    </w:tbl>
    <w:p w:rsidR="006F518B" w:rsidRPr="005C4AE0" w:rsidRDefault="006F518B" w:rsidP="005C4AE0">
      <w:pPr>
        <w:snapToGrid w:val="0"/>
        <w:spacing w:line="209" w:lineRule="auto"/>
        <w:ind w:firstLineChars="100" w:firstLine="210"/>
        <w:rPr>
          <w:rFonts w:ascii="メイリオ" w:eastAsia="メイリオ" w:hAnsi="メイリオ"/>
        </w:rPr>
      </w:pPr>
    </w:p>
    <w:p w:rsidR="005C4AE0" w:rsidRDefault="005C4AE0"/>
    <w:p w:rsidR="005C4AE0" w:rsidRDefault="005C4AE0"/>
    <w:tbl>
      <w:tblPr>
        <w:tblW w:w="9110" w:type="dxa"/>
        <w:tblInd w:w="104" w:type="dxa"/>
        <w:tblLayout w:type="fixed"/>
        <w:tblCellMar>
          <w:left w:w="99" w:type="dxa"/>
          <w:right w:w="99" w:type="dxa"/>
        </w:tblCellMar>
        <w:tblLook w:val="04A0" w:firstRow="1" w:lastRow="0" w:firstColumn="1" w:lastColumn="0" w:noHBand="0" w:noVBand="1"/>
      </w:tblPr>
      <w:tblGrid>
        <w:gridCol w:w="803"/>
        <w:gridCol w:w="804"/>
        <w:gridCol w:w="804"/>
        <w:gridCol w:w="804"/>
        <w:gridCol w:w="804"/>
        <w:gridCol w:w="5091"/>
      </w:tblGrid>
      <w:tr w:rsidR="00AA19C0" w:rsidRPr="000A46B5" w:rsidTr="00045151">
        <w:trPr>
          <w:trHeight w:hRule="exact" w:val="272"/>
        </w:trPr>
        <w:tc>
          <w:tcPr>
            <w:tcW w:w="803" w:type="dxa"/>
            <w:tcBorders>
              <w:top w:val="single" w:sz="4" w:space="0" w:color="auto"/>
              <w:bottom w:val="single" w:sz="4" w:space="0" w:color="auto"/>
              <w:right w:val="single" w:sz="4" w:space="0" w:color="auto"/>
            </w:tcBorders>
            <w:shd w:val="clear" w:color="auto" w:fill="8DB3E2" w:themeFill="text2" w:themeFillTint="66"/>
            <w:vAlign w:val="center"/>
          </w:tcPr>
          <w:p w:rsidR="00AA19C0" w:rsidRPr="00F12B45" w:rsidRDefault="00AA19C0" w:rsidP="00AA19C0">
            <w:pPr>
              <w:widowControl/>
              <w:snapToGrid w:val="0"/>
              <w:spacing w:line="187" w:lineRule="auto"/>
              <w:jc w:val="center"/>
              <w:rPr>
                <w:rFonts w:ascii="メイリオ" w:eastAsia="メイリオ" w:hAnsi="メイリオ" w:cs="ＭＳ Ｐゴシック"/>
                <w:color w:val="000000"/>
                <w:kern w:val="0"/>
                <w:sz w:val="18"/>
                <w:szCs w:val="18"/>
              </w:rPr>
            </w:pPr>
            <w:r w:rsidRPr="004569A0">
              <w:rPr>
                <w:rFonts w:ascii="メイリオ" w:eastAsia="メイリオ" w:hAnsi="メイリオ" w:cs="ＭＳ Ｐゴシック" w:hint="eastAsia"/>
                <w:color w:val="000000"/>
                <w:kern w:val="0"/>
                <w:sz w:val="18"/>
                <w:szCs w:val="18"/>
                <w:fitText w:val="540" w:id="1229120768"/>
              </w:rPr>
              <w:t>子ども</w:t>
            </w:r>
          </w:p>
        </w:tc>
        <w:tc>
          <w:tcPr>
            <w:tcW w:w="804" w:type="dxa"/>
            <w:tcBorders>
              <w:top w:val="single" w:sz="4" w:space="0" w:color="auto"/>
              <w:bottom w:val="single" w:sz="4" w:space="0" w:color="auto"/>
              <w:right w:val="single" w:sz="4" w:space="0" w:color="auto"/>
            </w:tcBorders>
            <w:shd w:val="clear" w:color="auto" w:fill="8DB3E2" w:themeFill="text2" w:themeFillTint="66"/>
            <w:vAlign w:val="center"/>
          </w:tcPr>
          <w:p w:rsidR="00AA19C0" w:rsidRPr="00F12B45" w:rsidRDefault="00AA19C0" w:rsidP="00AA19C0">
            <w:pPr>
              <w:widowControl/>
              <w:snapToGrid w:val="0"/>
              <w:spacing w:line="187" w:lineRule="auto"/>
              <w:jc w:val="center"/>
              <w:rPr>
                <w:rFonts w:ascii="メイリオ" w:eastAsia="メイリオ" w:hAnsi="メイリオ" w:cs="ＭＳ Ｐゴシック"/>
                <w:color w:val="000000"/>
                <w:kern w:val="0"/>
                <w:sz w:val="18"/>
                <w:szCs w:val="18"/>
              </w:rPr>
            </w:pPr>
            <w:r w:rsidRPr="00F12B45">
              <w:rPr>
                <w:rFonts w:ascii="メイリオ" w:eastAsia="メイリオ" w:hAnsi="メイリオ" w:cs="ＭＳ Ｐゴシック" w:hint="eastAsia"/>
                <w:color w:val="000000"/>
                <w:kern w:val="0"/>
                <w:sz w:val="18"/>
                <w:szCs w:val="18"/>
              </w:rPr>
              <w:t>成人</w:t>
            </w:r>
          </w:p>
        </w:tc>
        <w:tc>
          <w:tcPr>
            <w:tcW w:w="804" w:type="dxa"/>
            <w:tcBorders>
              <w:top w:val="single" w:sz="4" w:space="0" w:color="auto"/>
              <w:bottom w:val="single" w:sz="4" w:space="0" w:color="auto"/>
              <w:right w:val="single" w:sz="4" w:space="0" w:color="auto"/>
            </w:tcBorders>
            <w:shd w:val="clear" w:color="auto" w:fill="8DB3E2" w:themeFill="text2" w:themeFillTint="66"/>
            <w:vAlign w:val="center"/>
          </w:tcPr>
          <w:p w:rsidR="00AA19C0" w:rsidRPr="00F12B45" w:rsidRDefault="00AA19C0" w:rsidP="00AA19C0">
            <w:pPr>
              <w:snapToGrid w:val="0"/>
              <w:spacing w:line="187" w:lineRule="auto"/>
              <w:jc w:val="center"/>
              <w:rPr>
                <w:rFonts w:ascii="メイリオ" w:eastAsia="メイリオ" w:hAnsi="メイリオ"/>
                <w:sz w:val="16"/>
                <w:szCs w:val="16"/>
              </w:rPr>
            </w:pPr>
            <w:r w:rsidRPr="00C5681C">
              <w:rPr>
                <w:rFonts w:ascii="メイリオ" w:eastAsia="メイリオ" w:hAnsi="メイリオ" w:hint="eastAsia"/>
                <w:sz w:val="18"/>
                <w:szCs w:val="16"/>
              </w:rPr>
              <w:t>高齢者</w:t>
            </w:r>
          </w:p>
        </w:tc>
        <w:tc>
          <w:tcPr>
            <w:tcW w:w="804" w:type="dxa"/>
            <w:tcBorders>
              <w:top w:val="single" w:sz="4" w:space="0" w:color="auto"/>
              <w:bottom w:val="single" w:sz="4" w:space="0" w:color="auto"/>
              <w:right w:val="single" w:sz="4" w:space="0" w:color="auto"/>
            </w:tcBorders>
            <w:shd w:val="clear" w:color="auto" w:fill="8DB3E2" w:themeFill="text2" w:themeFillTint="66"/>
            <w:vAlign w:val="center"/>
          </w:tcPr>
          <w:p w:rsidR="00AA19C0" w:rsidRPr="00F12B45" w:rsidRDefault="00AA19C0" w:rsidP="00AA19C0">
            <w:pPr>
              <w:snapToGrid w:val="0"/>
              <w:spacing w:line="187" w:lineRule="auto"/>
              <w:jc w:val="center"/>
              <w:rPr>
                <w:rFonts w:ascii="メイリオ" w:eastAsia="メイリオ" w:hAnsi="メイリオ"/>
                <w:sz w:val="16"/>
                <w:szCs w:val="16"/>
              </w:rPr>
            </w:pPr>
            <w:r w:rsidRPr="004569A0">
              <w:rPr>
                <w:rFonts w:ascii="メイリオ" w:eastAsia="メイリオ" w:hAnsi="メイリオ" w:hint="eastAsia"/>
                <w:w w:val="75"/>
                <w:kern w:val="0"/>
                <w:sz w:val="18"/>
                <w:szCs w:val="16"/>
                <w:fitText w:val="540" w:id="1236071936"/>
              </w:rPr>
              <w:t>障がい者</w:t>
            </w:r>
          </w:p>
        </w:tc>
        <w:tc>
          <w:tcPr>
            <w:tcW w:w="804" w:type="dxa"/>
            <w:tcBorders>
              <w:top w:val="single" w:sz="4" w:space="0" w:color="auto"/>
              <w:bottom w:val="single" w:sz="4" w:space="0" w:color="auto"/>
              <w:right w:val="single" w:sz="4" w:space="0" w:color="auto"/>
            </w:tcBorders>
            <w:shd w:val="clear" w:color="auto" w:fill="8DB3E2" w:themeFill="text2" w:themeFillTint="66"/>
            <w:vAlign w:val="center"/>
          </w:tcPr>
          <w:p w:rsidR="00AA19C0" w:rsidRPr="00C5681C" w:rsidRDefault="00AA19C0" w:rsidP="004569A0">
            <w:pPr>
              <w:snapToGrid w:val="0"/>
              <w:spacing w:line="187" w:lineRule="auto"/>
              <w:jc w:val="center"/>
              <w:rPr>
                <w:rFonts w:ascii="メイリオ" w:eastAsia="メイリオ" w:hAnsi="メイリオ"/>
                <w:sz w:val="18"/>
                <w:szCs w:val="16"/>
              </w:rPr>
            </w:pPr>
            <w:r w:rsidRPr="00C5681C">
              <w:rPr>
                <w:rFonts w:ascii="メイリオ" w:eastAsia="メイリオ" w:hAnsi="メイリオ" w:hint="eastAsia"/>
                <w:sz w:val="18"/>
                <w:szCs w:val="16"/>
              </w:rPr>
              <w:t>外国人</w:t>
            </w:r>
          </w:p>
        </w:tc>
        <w:tc>
          <w:tcPr>
            <w:tcW w:w="5091" w:type="dxa"/>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center"/>
          </w:tcPr>
          <w:p w:rsidR="00AA19C0" w:rsidRPr="00F12B45" w:rsidRDefault="00C5681C" w:rsidP="00C5681C">
            <w:pPr>
              <w:tabs>
                <w:tab w:val="left" w:pos="1680"/>
                <w:tab w:val="center" w:pos="2163"/>
              </w:tabs>
              <w:snapToGrid w:val="0"/>
              <w:spacing w:line="187" w:lineRule="auto"/>
              <w:jc w:val="left"/>
              <w:rPr>
                <w:rFonts w:ascii="メイリオ" w:eastAsia="メイリオ" w:hAnsi="メイリオ"/>
                <w:sz w:val="16"/>
                <w:szCs w:val="16"/>
              </w:rPr>
            </w:pPr>
            <w:r>
              <w:rPr>
                <w:rFonts w:ascii="メイリオ" w:eastAsia="メイリオ" w:hAnsi="メイリオ"/>
                <w:sz w:val="18"/>
                <w:szCs w:val="16"/>
              </w:rPr>
              <w:tab/>
            </w:r>
            <w:r>
              <w:rPr>
                <w:rFonts w:ascii="メイリオ" w:eastAsia="メイリオ" w:hAnsi="メイリオ"/>
                <w:sz w:val="18"/>
                <w:szCs w:val="16"/>
              </w:rPr>
              <w:tab/>
            </w:r>
            <w:r w:rsidR="00AA19C0" w:rsidRPr="00C5681C">
              <w:rPr>
                <w:rFonts w:ascii="メイリオ" w:eastAsia="メイリオ" w:hAnsi="メイリオ" w:hint="eastAsia"/>
                <w:sz w:val="18"/>
                <w:szCs w:val="16"/>
              </w:rPr>
              <w:t>担当課</w:t>
            </w:r>
          </w:p>
        </w:tc>
      </w:tr>
      <w:tr w:rsidR="00AA19C0" w:rsidRPr="000A46B5" w:rsidTr="00045151">
        <w:trPr>
          <w:trHeight w:val="270"/>
        </w:trPr>
        <w:tc>
          <w:tcPr>
            <w:tcW w:w="803" w:type="dxa"/>
            <w:tcBorders>
              <w:top w:val="single" w:sz="4" w:space="0" w:color="auto"/>
              <w:bottom w:val="single" w:sz="4" w:space="0" w:color="auto"/>
              <w:right w:val="single" w:sz="4" w:space="0" w:color="auto"/>
            </w:tcBorders>
            <w:shd w:val="clear" w:color="auto" w:fill="D9D9D9" w:themeFill="background1" w:themeFillShade="D9"/>
            <w:vAlign w:val="center"/>
          </w:tcPr>
          <w:p w:rsidR="00AA19C0" w:rsidRPr="00F12B45" w:rsidRDefault="00AA19C0" w:rsidP="00AA19C0">
            <w:pPr>
              <w:widowControl/>
              <w:snapToGrid w:val="0"/>
              <w:spacing w:line="187" w:lineRule="auto"/>
              <w:jc w:val="center"/>
              <w:rPr>
                <w:rFonts w:ascii="メイリオ" w:eastAsia="メイリオ" w:hAnsi="メイリオ" w:cs="ＭＳ Ｐゴシック"/>
                <w:color w:val="000000"/>
                <w:kern w:val="0"/>
                <w:sz w:val="18"/>
                <w:szCs w:val="18"/>
              </w:rPr>
            </w:pPr>
          </w:p>
        </w:tc>
        <w:tc>
          <w:tcPr>
            <w:tcW w:w="804" w:type="dxa"/>
            <w:tcBorders>
              <w:top w:val="single" w:sz="4" w:space="0" w:color="auto"/>
              <w:bottom w:val="single" w:sz="4" w:space="0" w:color="auto"/>
              <w:right w:val="single" w:sz="4" w:space="0" w:color="auto"/>
            </w:tcBorders>
            <w:shd w:val="clear" w:color="auto" w:fill="D9D9D9" w:themeFill="background1" w:themeFillShade="D9"/>
          </w:tcPr>
          <w:p w:rsidR="00AA19C0" w:rsidRPr="00F12B45" w:rsidRDefault="00AA19C0" w:rsidP="00AA19C0">
            <w:pPr>
              <w:snapToGrid w:val="0"/>
              <w:spacing w:line="187" w:lineRule="auto"/>
              <w:jc w:val="center"/>
              <w:rPr>
                <w:rFonts w:ascii="メイリオ" w:eastAsia="メイリオ" w:hAnsi="メイリオ"/>
                <w:sz w:val="18"/>
                <w:szCs w:val="18"/>
              </w:rPr>
            </w:pPr>
          </w:p>
        </w:tc>
        <w:tc>
          <w:tcPr>
            <w:tcW w:w="804" w:type="dxa"/>
            <w:tcBorders>
              <w:top w:val="single" w:sz="4" w:space="0" w:color="auto"/>
              <w:bottom w:val="single" w:sz="4" w:space="0" w:color="auto"/>
              <w:right w:val="single" w:sz="4" w:space="0" w:color="auto"/>
            </w:tcBorders>
            <w:shd w:val="clear" w:color="auto" w:fill="D9D9D9" w:themeFill="background1" w:themeFillShade="D9"/>
          </w:tcPr>
          <w:p w:rsidR="00AA19C0" w:rsidRPr="00F12B45" w:rsidRDefault="00AA19C0" w:rsidP="00AA19C0">
            <w:pPr>
              <w:snapToGrid w:val="0"/>
              <w:spacing w:line="187" w:lineRule="auto"/>
              <w:jc w:val="center"/>
              <w:rPr>
                <w:rFonts w:ascii="メイリオ" w:eastAsia="メイリオ" w:hAnsi="メイリオ"/>
                <w:sz w:val="18"/>
                <w:szCs w:val="18"/>
              </w:rPr>
            </w:pPr>
            <w:r w:rsidRPr="00B244EA">
              <w:rPr>
                <w:rFonts w:ascii="メイリオ" w:eastAsia="メイリオ" w:hAnsi="メイリオ" w:cs="ＭＳ Ｐゴシック" w:hint="eastAsia"/>
                <w:color w:val="000000"/>
                <w:kern w:val="0"/>
                <w:sz w:val="18"/>
                <w:szCs w:val="18"/>
              </w:rPr>
              <w:t>○</w:t>
            </w:r>
          </w:p>
        </w:tc>
        <w:tc>
          <w:tcPr>
            <w:tcW w:w="804" w:type="dxa"/>
            <w:tcBorders>
              <w:top w:val="single" w:sz="4" w:space="0" w:color="auto"/>
              <w:bottom w:val="single" w:sz="4" w:space="0" w:color="auto"/>
              <w:right w:val="single" w:sz="4" w:space="0" w:color="auto"/>
            </w:tcBorders>
            <w:shd w:val="clear" w:color="auto" w:fill="D9D9D9" w:themeFill="background1" w:themeFillShade="D9"/>
          </w:tcPr>
          <w:p w:rsidR="00AA19C0" w:rsidRPr="00F12B45" w:rsidRDefault="00AA19C0" w:rsidP="00AA19C0">
            <w:pPr>
              <w:snapToGrid w:val="0"/>
              <w:spacing w:line="187" w:lineRule="auto"/>
              <w:jc w:val="center"/>
              <w:rPr>
                <w:rFonts w:ascii="メイリオ" w:eastAsia="メイリオ" w:hAnsi="メイリオ"/>
                <w:sz w:val="18"/>
                <w:szCs w:val="18"/>
              </w:rPr>
            </w:pPr>
            <w:r w:rsidRPr="00F12B45">
              <w:rPr>
                <w:rFonts w:ascii="メイリオ" w:eastAsia="メイリオ" w:hAnsi="メイリオ" w:hint="eastAsia"/>
                <w:sz w:val="18"/>
                <w:szCs w:val="18"/>
              </w:rPr>
              <w:t>○</w:t>
            </w:r>
          </w:p>
        </w:tc>
        <w:tc>
          <w:tcPr>
            <w:tcW w:w="804" w:type="dxa"/>
            <w:tcBorders>
              <w:top w:val="single" w:sz="4" w:space="0" w:color="auto"/>
              <w:bottom w:val="single" w:sz="4" w:space="0" w:color="auto"/>
              <w:right w:val="single" w:sz="4" w:space="0" w:color="auto"/>
            </w:tcBorders>
            <w:shd w:val="clear" w:color="auto" w:fill="D9D9D9" w:themeFill="background1" w:themeFillShade="D9"/>
          </w:tcPr>
          <w:p w:rsidR="00AA19C0" w:rsidRPr="00F12B45" w:rsidRDefault="00AA19C0" w:rsidP="00AA19C0">
            <w:pPr>
              <w:snapToGrid w:val="0"/>
              <w:spacing w:line="187" w:lineRule="auto"/>
              <w:jc w:val="center"/>
              <w:rPr>
                <w:rFonts w:ascii="メイリオ" w:eastAsia="メイリオ" w:hAnsi="メイリオ"/>
                <w:sz w:val="18"/>
                <w:szCs w:val="18"/>
              </w:rPr>
            </w:pPr>
          </w:p>
        </w:tc>
        <w:tc>
          <w:tcPr>
            <w:tcW w:w="509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AA19C0" w:rsidRPr="003E15A1" w:rsidRDefault="00AA19C0" w:rsidP="00AA19C0">
            <w:pPr>
              <w:snapToGrid w:val="0"/>
              <w:spacing w:line="187" w:lineRule="auto"/>
              <w:rPr>
                <w:rFonts w:ascii="メイリオ" w:eastAsia="メイリオ" w:hAnsi="メイリオ"/>
                <w:sz w:val="18"/>
                <w:szCs w:val="18"/>
              </w:rPr>
            </w:pPr>
            <w:r w:rsidRPr="003E15A1">
              <w:rPr>
                <w:rFonts w:ascii="メイリオ" w:eastAsia="メイリオ" w:hAnsi="メイリオ" w:hint="eastAsia"/>
                <w:sz w:val="18"/>
                <w:szCs w:val="18"/>
              </w:rPr>
              <w:t>地域防災支援課</w:t>
            </w:r>
          </w:p>
        </w:tc>
      </w:tr>
      <w:tr w:rsidR="00AA19C0" w:rsidRPr="000A46B5" w:rsidTr="00045151">
        <w:trPr>
          <w:trHeight w:val="270"/>
        </w:trPr>
        <w:tc>
          <w:tcPr>
            <w:tcW w:w="803" w:type="dxa"/>
            <w:tcBorders>
              <w:top w:val="single" w:sz="4" w:space="0" w:color="auto"/>
              <w:bottom w:val="single" w:sz="4" w:space="0" w:color="auto"/>
              <w:right w:val="single" w:sz="4" w:space="0" w:color="auto"/>
            </w:tcBorders>
            <w:shd w:val="clear" w:color="auto" w:fill="D9D9D9" w:themeFill="background1" w:themeFillShade="D9"/>
            <w:vAlign w:val="center"/>
          </w:tcPr>
          <w:p w:rsidR="00AA19C0" w:rsidRPr="00F12B45" w:rsidRDefault="00AA19C0" w:rsidP="00AA19C0">
            <w:pPr>
              <w:widowControl/>
              <w:snapToGrid w:val="0"/>
              <w:spacing w:line="187" w:lineRule="auto"/>
              <w:jc w:val="center"/>
              <w:rPr>
                <w:rFonts w:ascii="メイリオ" w:eastAsia="メイリオ" w:hAnsi="メイリオ" w:cs="ＭＳ Ｐゴシック"/>
                <w:color w:val="000000"/>
                <w:kern w:val="0"/>
                <w:sz w:val="18"/>
                <w:szCs w:val="18"/>
              </w:rPr>
            </w:pPr>
            <w:r w:rsidRPr="00F12B45">
              <w:rPr>
                <w:rFonts w:ascii="メイリオ" w:eastAsia="メイリオ" w:hAnsi="メイリオ" w:cs="ＭＳ Ｐゴシック" w:hint="eastAsia"/>
                <w:color w:val="000000"/>
                <w:kern w:val="0"/>
                <w:sz w:val="18"/>
                <w:szCs w:val="18"/>
              </w:rPr>
              <w:t>○</w:t>
            </w:r>
          </w:p>
        </w:tc>
        <w:tc>
          <w:tcPr>
            <w:tcW w:w="804" w:type="dxa"/>
            <w:tcBorders>
              <w:top w:val="single" w:sz="4" w:space="0" w:color="auto"/>
              <w:bottom w:val="single" w:sz="4" w:space="0" w:color="auto"/>
              <w:right w:val="single" w:sz="4" w:space="0" w:color="auto"/>
            </w:tcBorders>
            <w:shd w:val="clear" w:color="auto" w:fill="D9D9D9" w:themeFill="background1" w:themeFillShade="D9"/>
          </w:tcPr>
          <w:p w:rsidR="00AA19C0" w:rsidRPr="00F12B45" w:rsidRDefault="00AA19C0" w:rsidP="00AA19C0">
            <w:pPr>
              <w:snapToGrid w:val="0"/>
              <w:spacing w:line="187" w:lineRule="auto"/>
              <w:jc w:val="center"/>
              <w:rPr>
                <w:rFonts w:ascii="メイリオ" w:eastAsia="メイリオ" w:hAnsi="メイリオ"/>
                <w:sz w:val="18"/>
                <w:szCs w:val="18"/>
              </w:rPr>
            </w:pPr>
            <w:r w:rsidRPr="00F12B45">
              <w:rPr>
                <w:rFonts w:ascii="メイリオ" w:eastAsia="メイリオ" w:hAnsi="メイリオ" w:hint="eastAsia"/>
                <w:sz w:val="18"/>
                <w:szCs w:val="18"/>
              </w:rPr>
              <w:t>○</w:t>
            </w:r>
          </w:p>
        </w:tc>
        <w:tc>
          <w:tcPr>
            <w:tcW w:w="804" w:type="dxa"/>
            <w:tcBorders>
              <w:top w:val="single" w:sz="4" w:space="0" w:color="auto"/>
              <w:bottom w:val="single" w:sz="4" w:space="0" w:color="auto"/>
              <w:right w:val="single" w:sz="4" w:space="0" w:color="auto"/>
            </w:tcBorders>
            <w:shd w:val="clear" w:color="auto" w:fill="D9D9D9" w:themeFill="background1" w:themeFillShade="D9"/>
          </w:tcPr>
          <w:p w:rsidR="00AA19C0" w:rsidRPr="00F12B45" w:rsidRDefault="00AA19C0" w:rsidP="00AA19C0">
            <w:pPr>
              <w:snapToGrid w:val="0"/>
              <w:spacing w:line="187" w:lineRule="auto"/>
              <w:jc w:val="center"/>
              <w:rPr>
                <w:rFonts w:ascii="メイリオ" w:eastAsia="メイリオ" w:hAnsi="メイリオ"/>
                <w:sz w:val="18"/>
                <w:szCs w:val="18"/>
              </w:rPr>
            </w:pPr>
            <w:r w:rsidRPr="00F12B45">
              <w:rPr>
                <w:rFonts w:ascii="メイリオ" w:eastAsia="メイリオ" w:hAnsi="メイリオ" w:hint="eastAsia"/>
                <w:sz w:val="18"/>
                <w:szCs w:val="18"/>
              </w:rPr>
              <w:t>○</w:t>
            </w:r>
          </w:p>
        </w:tc>
        <w:tc>
          <w:tcPr>
            <w:tcW w:w="804" w:type="dxa"/>
            <w:tcBorders>
              <w:top w:val="single" w:sz="4" w:space="0" w:color="auto"/>
              <w:bottom w:val="single" w:sz="4" w:space="0" w:color="auto"/>
              <w:right w:val="single" w:sz="4" w:space="0" w:color="auto"/>
            </w:tcBorders>
            <w:shd w:val="clear" w:color="auto" w:fill="D9D9D9" w:themeFill="background1" w:themeFillShade="D9"/>
          </w:tcPr>
          <w:p w:rsidR="00AA19C0" w:rsidRPr="00F12B45" w:rsidRDefault="00AA19C0" w:rsidP="00AA19C0">
            <w:pPr>
              <w:snapToGrid w:val="0"/>
              <w:spacing w:line="187" w:lineRule="auto"/>
              <w:jc w:val="center"/>
              <w:rPr>
                <w:rFonts w:ascii="メイリオ" w:eastAsia="メイリオ" w:hAnsi="メイリオ"/>
                <w:sz w:val="18"/>
                <w:szCs w:val="18"/>
              </w:rPr>
            </w:pPr>
            <w:r w:rsidRPr="00F12B45">
              <w:rPr>
                <w:rFonts w:ascii="メイリオ" w:eastAsia="メイリオ" w:hAnsi="メイリオ" w:hint="eastAsia"/>
                <w:sz w:val="18"/>
                <w:szCs w:val="18"/>
              </w:rPr>
              <w:t>○</w:t>
            </w:r>
          </w:p>
        </w:tc>
        <w:tc>
          <w:tcPr>
            <w:tcW w:w="804" w:type="dxa"/>
            <w:tcBorders>
              <w:top w:val="single" w:sz="4" w:space="0" w:color="auto"/>
              <w:bottom w:val="single" w:sz="4" w:space="0" w:color="auto"/>
              <w:right w:val="single" w:sz="4" w:space="0" w:color="auto"/>
            </w:tcBorders>
            <w:shd w:val="clear" w:color="auto" w:fill="D9D9D9" w:themeFill="background1" w:themeFillShade="D9"/>
          </w:tcPr>
          <w:p w:rsidR="00AA19C0" w:rsidRPr="00F12B45" w:rsidRDefault="00AA19C0" w:rsidP="00AA19C0">
            <w:pPr>
              <w:snapToGrid w:val="0"/>
              <w:spacing w:line="187" w:lineRule="auto"/>
              <w:jc w:val="center"/>
              <w:rPr>
                <w:rFonts w:ascii="メイリオ" w:eastAsia="メイリオ" w:hAnsi="メイリオ"/>
                <w:sz w:val="18"/>
                <w:szCs w:val="18"/>
              </w:rPr>
            </w:pPr>
            <w:r w:rsidRPr="00F12B45">
              <w:rPr>
                <w:rFonts w:ascii="メイリオ" w:eastAsia="メイリオ" w:hAnsi="メイリオ" w:hint="eastAsia"/>
                <w:sz w:val="18"/>
                <w:szCs w:val="18"/>
              </w:rPr>
              <w:t>○</w:t>
            </w:r>
          </w:p>
        </w:tc>
        <w:tc>
          <w:tcPr>
            <w:tcW w:w="5091" w:type="dxa"/>
            <w:tcBorders>
              <w:top w:val="nil"/>
              <w:left w:val="single" w:sz="4" w:space="0" w:color="auto"/>
              <w:bottom w:val="single" w:sz="4" w:space="0" w:color="auto"/>
              <w:right w:val="single" w:sz="4" w:space="0" w:color="auto"/>
            </w:tcBorders>
            <w:shd w:val="clear" w:color="auto" w:fill="D9D9D9" w:themeFill="background1" w:themeFillShade="D9"/>
            <w:noWrap/>
            <w:hideMark/>
          </w:tcPr>
          <w:p w:rsidR="00AA19C0" w:rsidRPr="003E15A1" w:rsidRDefault="00AA19C0" w:rsidP="00AA19C0">
            <w:pPr>
              <w:snapToGrid w:val="0"/>
              <w:spacing w:line="187" w:lineRule="auto"/>
              <w:rPr>
                <w:rFonts w:ascii="メイリオ" w:eastAsia="メイリオ" w:hAnsi="メイリオ"/>
                <w:sz w:val="18"/>
                <w:szCs w:val="18"/>
              </w:rPr>
            </w:pPr>
            <w:r w:rsidRPr="003E15A1">
              <w:rPr>
                <w:rFonts w:ascii="メイリオ" w:eastAsia="メイリオ" w:hAnsi="メイリオ" w:hint="eastAsia"/>
                <w:sz w:val="18"/>
                <w:szCs w:val="18"/>
              </w:rPr>
              <w:t>スポーツ振興課</w:t>
            </w:r>
          </w:p>
        </w:tc>
      </w:tr>
      <w:tr w:rsidR="00AA19C0" w:rsidRPr="000A46B5" w:rsidTr="00045151">
        <w:trPr>
          <w:trHeight w:val="270"/>
        </w:trPr>
        <w:tc>
          <w:tcPr>
            <w:tcW w:w="803" w:type="dxa"/>
            <w:tcBorders>
              <w:top w:val="single" w:sz="4" w:space="0" w:color="auto"/>
              <w:bottom w:val="single" w:sz="4" w:space="0" w:color="auto"/>
              <w:right w:val="single" w:sz="4" w:space="0" w:color="auto"/>
            </w:tcBorders>
            <w:shd w:val="clear" w:color="auto" w:fill="D9D9D9" w:themeFill="background1" w:themeFillShade="D9"/>
            <w:vAlign w:val="center"/>
          </w:tcPr>
          <w:p w:rsidR="00AA19C0" w:rsidRPr="00F12B45" w:rsidRDefault="00AA19C0" w:rsidP="00AA19C0">
            <w:pPr>
              <w:widowControl/>
              <w:snapToGrid w:val="0"/>
              <w:spacing w:line="187" w:lineRule="auto"/>
              <w:jc w:val="center"/>
              <w:rPr>
                <w:rFonts w:ascii="メイリオ" w:eastAsia="メイリオ" w:hAnsi="メイリオ" w:cs="ＭＳ Ｐゴシック"/>
                <w:color w:val="000000"/>
                <w:kern w:val="0"/>
                <w:sz w:val="18"/>
                <w:szCs w:val="18"/>
              </w:rPr>
            </w:pPr>
            <w:r w:rsidRPr="00F12B45">
              <w:rPr>
                <w:rFonts w:ascii="メイリオ" w:eastAsia="メイリオ" w:hAnsi="メイリオ" w:cs="ＭＳ Ｐゴシック" w:hint="eastAsia"/>
                <w:color w:val="000000"/>
                <w:kern w:val="0"/>
                <w:sz w:val="18"/>
                <w:szCs w:val="18"/>
              </w:rPr>
              <w:t>○</w:t>
            </w:r>
          </w:p>
        </w:tc>
        <w:tc>
          <w:tcPr>
            <w:tcW w:w="804" w:type="dxa"/>
            <w:tcBorders>
              <w:top w:val="single" w:sz="4" w:space="0" w:color="auto"/>
              <w:bottom w:val="single" w:sz="4" w:space="0" w:color="auto"/>
              <w:right w:val="single" w:sz="4" w:space="0" w:color="auto"/>
            </w:tcBorders>
            <w:shd w:val="clear" w:color="auto" w:fill="D9D9D9" w:themeFill="background1" w:themeFillShade="D9"/>
          </w:tcPr>
          <w:p w:rsidR="00AA19C0" w:rsidRPr="00F12B45" w:rsidRDefault="00AA19C0" w:rsidP="00AA19C0">
            <w:pPr>
              <w:snapToGrid w:val="0"/>
              <w:spacing w:line="187" w:lineRule="auto"/>
              <w:jc w:val="center"/>
              <w:rPr>
                <w:rFonts w:ascii="メイリオ" w:eastAsia="メイリオ" w:hAnsi="メイリオ"/>
                <w:sz w:val="18"/>
                <w:szCs w:val="18"/>
              </w:rPr>
            </w:pPr>
            <w:r w:rsidRPr="00F12B45">
              <w:rPr>
                <w:rFonts w:ascii="メイリオ" w:eastAsia="メイリオ" w:hAnsi="メイリオ" w:hint="eastAsia"/>
                <w:sz w:val="18"/>
                <w:szCs w:val="18"/>
              </w:rPr>
              <w:t>○</w:t>
            </w:r>
          </w:p>
        </w:tc>
        <w:tc>
          <w:tcPr>
            <w:tcW w:w="804" w:type="dxa"/>
            <w:tcBorders>
              <w:top w:val="single" w:sz="4" w:space="0" w:color="auto"/>
              <w:bottom w:val="single" w:sz="4" w:space="0" w:color="auto"/>
              <w:right w:val="single" w:sz="4" w:space="0" w:color="auto"/>
            </w:tcBorders>
            <w:shd w:val="clear" w:color="auto" w:fill="D9D9D9" w:themeFill="background1" w:themeFillShade="D9"/>
          </w:tcPr>
          <w:p w:rsidR="00AA19C0" w:rsidRPr="00F12B45" w:rsidRDefault="00AA19C0" w:rsidP="00AA19C0">
            <w:pPr>
              <w:snapToGrid w:val="0"/>
              <w:spacing w:line="187" w:lineRule="auto"/>
              <w:jc w:val="center"/>
              <w:rPr>
                <w:rFonts w:ascii="メイリオ" w:eastAsia="メイリオ" w:hAnsi="メイリオ"/>
                <w:sz w:val="18"/>
                <w:szCs w:val="18"/>
              </w:rPr>
            </w:pPr>
            <w:r w:rsidRPr="00F12B45">
              <w:rPr>
                <w:rFonts w:ascii="メイリオ" w:eastAsia="メイリオ" w:hAnsi="メイリオ" w:hint="eastAsia"/>
                <w:sz w:val="18"/>
                <w:szCs w:val="18"/>
              </w:rPr>
              <w:t>○</w:t>
            </w:r>
          </w:p>
        </w:tc>
        <w:tc>
          <w:tcPr>
            <w:tcW w:w="804" w:type="dxa"/>
            <w:tcBorders>
              <w:top w:val="single" w:sz="4" w:space="0" w:color="auto"/>
              <w:bottom w:val="single" w:sz="4" w:space="0" w:color="auto"/>
              <w:right w:val="single" w:sz="4" w:space="0" w:color="auto"/>
            </w:tcBorders>
            <w:shd w:val="clear" w:color="auto" w:fill="D9D9D9" w:themeFill="background1" w:themeFillShade="D9"/>
          </w:tcPr>
          <w:p w:rsidR="00AA19C0" w:rsidRPr="00F12B45" w:rsidRDefault="00AA19C0" w:rsidP="00AA19C0">
            <w:pPr>
              <w:snapToGrid w:val="0"/>
              <w:spacing w:line="187" w:lineRule="auto"/>
              <w:jc w:val="center"/>
              <w:rPr>
                <w:rFonts w:ascii="メイリオ" w:eastAsia="メイリオ" w:hAnsi="メイリオ"/>
                <w:sz w:val="18"/>
                <w:szCs w:val="18"/>
              </w:rPr>
            </w:pPr>
            <w:r w:rsidRPr="00F12B45">
              <w:rPr>
                <w:rFonts w:ascii="メイリオ" w:eastAsia="メイリオ" w:hAnsi="メイリオ" w:hint="eastAsia"/>
                <w:sz w:val="18"/>
                <w:szCs w:val="18"/>
              </w:rPr>
              <w:t>○</w:t>
            </w:r>
          </w:p>
        </w:tc>
        <w:tc>
          <w:tcPr>
            <w:tcW w:w="804" w:type="dxa"/>
            <w:tcBorders>
              <w:top w:val="single" w:sz="4" w:space="0" w:color="auto"/>
              <w:bottom w:val="single" w:sz="4" w:space="0" w:color="auto"/>
              <w:right w:val="single" w:sz="4" w:space="0" w:color="auto"/>
            </w:tcBorders>
            <w:shd w:val="clear" w:color="auto" w:fill="D9D9D9" w:themeFill="background1" w:themeFillShade="D9"/>
          </w:tcPr>
          <w:p w:rsidR="00AA19C0" w:rsidRPr="00F12B45" w:rsidRDefault="00AA19C0" w:rsidP="00AA19C0">
            <w:pPr>
              <w:snapToGrid w:val="0"/>
              <w:spacing w:line="187" w:lineRule="auto"/>
              <w:jc w:val="center"/>
              <w:rPr>
                <w:rFonts w:ascii="メイリオ" w:eastAsia="メイリオ" w:hAnsi="メイリオ"/>
                <w:sz w:val="18"/>
                <w:szCs w:val="18"/>
              </w:rPr>
            </w:pPr>
            <w:r w:rsidRPr="00F12B45">
              <w:rPr>
                <w:rFonts w:ascii="メイリオ" w:eastAsia="メイリオ" w:hAnsi="メイリオ" w:hint="eastAsia"/>
                <w:sz w:val="18"/>
                <w:szCs w:val="18"/>
              </w:rPr>
              <w:t>○</w:t>
            </w:r>
          </w:p>
        </w:tc>
        <w:tc>
          <w:tcPr>
            <w:tcW w:w="5091" w:type="dxa"/>
            <w:tcBorders>
              <w:top w:val="nil"/>
              <w:left w:val="single" w:sz="4" w:space="0" w:color="auto"/>
              <w:bottom w:val="single" w:sz="4" w:space="0" w:color="auto"/>
              <w:right w:val="single" w:sz="4" w:space="0" w:color="auto"/>
            </w:tcBorders>
            <w:shd w:val="clear" w:color="auto" w:fill="D9D9D9" w:themeFill="background1" w:themeFillShade="D9"/>
            <w:noWrap/>
            <w:hideMark/>
          </w:tcPr>
          <w:p w:rsidR="00AA19C0" w:rsidRPr="003E15A1" w:rsidRDefault="00AA19C0" w:rsidP="00AA19C0">
            <w:pPr>
              <w:snapToGrid w:val="0"/>
              <w:spacing w:line="187" w:lineRule="auto"/>
              <w:rPr>
                <w:rFonts w:ascii="メイリオ" w:eastAsia="メイリオ" w:hAnsi="メイリオ"/>
                <w:sz w:val="18"/>
                <w:szCs w:val="18"/>
              </w:rPr>
            </w:pPr>
            <w:r w:rsidRPr="003E15A1">
              <w:rPr>
                <w:rFonts w:ascii="メイリオ" w:eastAsia="メイリオ" w:hAnsi="メイリオ" w:hint="eastAsia"/>
                <w:sz w:val="18"/>
                <w:szCs w:val="18"/>
              </w:rPr>
              <w:t>スポーツ振興課</w:t>
            </w:r>
          </w:p>
        </w:tc>
      </w:tr>
      <w:tr w:rsidR="00AA19C0" w:rsidRPr="000A46B5" w:rsidTr="00045151">
        <w:trPr>
          <w:trHeight w:val="270"/>
        </w:trPr>
        <w:tc>
          <w:tcPr>
            <w:tcW w:w="803" w:type="dxa"/>
            <w:tcBorders>
              <w:top w:val="single" w:sz="4" w:space="0" w:color="auto"/>
              <w:bottom w:val="single" w:sz="4" w:space="0" w:color="auto"/>
              <w:right w:val="single" w:sz="4" w:space="0" w:color="auto"/>
            </w:tcBorders>
            <w:vAlign w:val="center"/>
          </w:tcPr>
          <w:p w:rsidR="00AA19C0" w:rsidRPr="00F12B45" w:rsidRDefault="00AA19C0" w:rsidP="00AA19C0">
            <w:pPr>
              <w:widowControl/>
              <w:snapToGrid w:val="0"/>
              <w:spacing w:line="187" w:lineRule="auto"/>
              <w:jc w:val="center"/>
              <w:rPr>
                <w:rFonts w:ascii="メイリオ" w:eastAsia="メイリオ" w:hAnsi="メイリオ" w:cs="ＭＳ Ｐゴシック"/>
                <w:color w:val="000000"/>
                <w:kern w:val="0"/>
                <w:sz w:val="18"/>
                <w:szCs w:val="18"/>
              </w:rPr>
            </w:pPr>
          </w:p>
        </w:tc>
        <w:tc>
          <w:tcPr>
            <w:tcW w:w="804" w:type="dxa"/>
            <w:tcBorders>
              <w:top w:val="single" w:sz="4" w:space="0" w:color="auto"/>
              <w:bottom w:val="single" w:sz="4" w:space="0" w:color="auto"/>
              <w:right w:val="single" w:sz="4" w:space="0" w:color="auto"/>
            </w:tcBorders>
          </w:tcPr>
          <w:p w:rsidR="00AA19C0" w:rsidRPr="00F12B45" w:rsidRDefault="00AA19C0" w:rsidP="00AA19C0">
            <w:pPr>
              <w:snapToGrid w:val="0"/>
              <w:spacing w:line="187" w:lineRule="auto"/>
              <w:jc w:val="center"/>
              <w:rPr>
                <w:rFonts w:ascii="メイリオ" w:eastAsia="メイリオ" w:hAnsi="メイリオ"/>
                <w:sz w:val="18"/>
                <w:szCs w:val="18"/>
              </w:rPr>
            </w:pPr>
          </w:p>
        </w:tc>
        <w:tc>
          <w:tcPr>
            <w:tcW w:w="804" w:type="dxa"/>
            <w:tcBorders>
              <w:top w:val="single" w:sz="4" w:space="0" w:color="auto"/>
              <w:bottom w:val="single" w:sz="4" w:space="0" w:color="auto"/>
              <w:right w:val="single" w:sz="4" w:space="0" w:color="auto"/>
            </w:tcBorders>
          </w:tcPr>
          <w:p w:rsidR="00AA19C0" w:rsidRPr="00F12B45" w:rsidRDefault="00AA19C0" w:rsidP="00AA19C0">
            <w:pPr>
              <w:snapToGrid w:val="0"/>
              <w:spacing w:line="187" w:lineRule="auto"/>
              <w:jc w:val="center"/>
              <w:rPr>
                <w:rFonts w:ascii="メイリオ" w:eastAsia="メイリオ" w:hAnsi="メイリオ"/>
                <w:sz w:val="18"/>
                <w:szCs w:val="18"/>
              </w:rPr>
            </w:pPr>
            <w:r w:rsidRPr="00F12B45">
              <w:rPr>
                <w:rFonts w:ascii="メイリオ" w:eastAsia="メイリオ" w:hAnsi="メイリオ" w:hint="eastAsia"/>
                <w:sz w:val="18"/>
                <w:szCs w:val="18"/>
              </w:rPr>
              <w:t>○</w:t>
            </w:r>
          </w:p>
        </w:tc>
        <w:tc>
          <w:tcPr>
            <w:tcW w:w="804" w:type="dxa"/>
            <w:tcBorders>
              <w:top w:val="single" w:sz="4" w:space="0" w:color="auto"/>
              <w:bottom w:val="single" w:sz="4" w:space="0" w:color="auto"/>
              <w:right w:val="single" w:sz="4" w:space="0" w:color="auto"/>
            </w:tcBorders>
          </w:tcPr>
          <w:p w:rsidR="00AA19C0" w:rsidRPr="00F12B45" w:rsidRDefault="00AA19C0" w:rsidP="00AA19C0">
            <w:pPr>
              <w:snapToGrid w:val="0"/>
              <w:spacing w:line="187" w:lineRule="auto"/>
              <w:jc w:val="center"/>
              <w:rPr>
                <w:rFonts w:ascii="メイリオ" w:eastAsia="メイリオ" w:hAnsi="メイリオ"/>
                <w:sz w:val="18"/>
                <w:szCs w:val="18"/>
              </w:rPr>
            </w:pPr>
          </w:p>
        </w:tc>
        <w:tc>
          <w:tcPr>
            <w:tcW w:w="804" w:type="dxa"/>
            <w:tcBorders>
              <w:top w:val="single" w:sz="4" w:space="0" w:color="auto"/>
              <w:bottom w:val="single" w:sz="4" w:space="0" w:color="auto"/>
              <w:right w:val="single" w:sz="4" w:space="0" w:color="auto"/>
            </w:tcBorders>
          </w:tcPr>
          <w:p w:rsidR="00AA19C0" w:rsidRPr="00F12B45" w:rsidRDefault="00AA19C0" w:rsidP="00AA19C0">
            <w:pPr>
              <w:snapToGrid w:val="0"/>
              <w:spacing w:line="187" w:lineRule="auto"/>
              <w:jc w:val="center"/>
              <w:rPr>
                <w:rFonts w:ascii="メイリオ" w:eastAsia="メイリオ" w:hAnsi="メイリオ"/>
                <w:sz w:val="18"/>
                <w:szCs w:val="18"/>
              </w:rPr>
            </w:pPr>
          </w:p>
        </w:tc>
        <w:tc>
          <w:tcPr>
            <w:tcW w:w="5091" w:type="dxa"/>
            <w:tcBorders>
              <w:top w:val="nil"/>
              <w:left w:val="single" w:sz="4" w:space="0" w:color="auto"/>
              <w:bottom w:val="single" w:sz="4" w:space="0" w:color="auto"/>
              <w:right w:val="single" w:sz="4" w:space="0" w:color="auto"/>
            </w:tcBorders>
            <w:shd w:val="clear" w:color="auto" w:fill="auto"/>
            <w:noWrap/>
            <w:hideMark/>
          </w:tcPr>
          <w:p w:rsidR="00AA19C0" w:rsidRPr="003E15A1" w:rsidRDefault="00AA19C0" w:rsidP="00AA19C0">
            <w:pPr>
              <w:snapToGrid w:val="0"/>
              <w:spacing w:line="187" w:lineRule="auto"/>
              <w:rPr>
                <w:rFonts w:ascii="メイリオ" w:eastAsia="メイリオ" w:hAnsi="メイリオ"/>
                <w:sz w:val="18"/>
                <w:szCs w:val="18"/>
              </w:rPr>
            </w:pPr>
            <w:r w:rsidRPr="003E15A1">
              <w:rPr>
                <w:rFonts w:ascii="メイリオ" w:eastAsia="メイリオ" w:hAnsi="メイリオ" w:hint="eastAsia"/>
                <w:sz w:val="18"/>
                <w:szCs w:val="18"/>
              </w:rPr>
              <w:t>介護保険課</w:t>
            </w:r>
          </w:p>
        </w:tc>
      </w:tr>
      <w:tr w:rsidR="00AA19C0" w:rsidRPr="000A46B5" w:rsidTr="00045151">
        <w:trPr>
          <w:trHeight w:val="270"/>
        </w:trPr>
        <w:tc>
          <w:tcPr>
            <w:tcW w:w="803" w:type="dxa"/>
            <w:tcBorders>
              <w:top w:val="single" w:sz="4" w:space="0" w:color="auto"/>
              <w:bottom w:val="single" w:sz="4" w:space="0" w:color="auto"/>
              <w:right w:val="single" w:sz="4" w:space="0" w:color="auto"/>
            </w:tcBorders>
            <w:vAlign w:val="center"/>
          </w:tcPr>
          <w:p w:rsidR="00AA19C0" w:rsidRPr="00F12B45" w:rsidRDefault="00AA19C0" w:rsidP="00AA19C0">
            <w:pPr>
              <w:widowControl/>
              <w:snapToGrid w:val="0"/>
              <w:spacing w:line="187" w:lineRule="auto"/>
              <w:jc w:val="center"/>
              <w:rPr>
                <w:rFonts w:ascii="メイリオ" w:eastAsia="メイリオ" w:hAnsi="メイリオ" w:cs="ＭＳ Ｐゴシック"/>
                <w:color w:val="000000"/>
                <w:kern w:val="0"/>
                <w:sz w:val="18"/>
                <w:szCs w:val="18"/>
              </w:rPr>
            </w:pPr>
          </w:p>
        </w:tc>
        <w:tc>
          <w:tcPr>
            <w:tcW w:w="804" w:type="dxa"/>
            <w:tcBorders>
              <w:top w:val="single" w:sz="4" w:space="0" w:color="auto"/>
              <w:bottom w:val="single" w:sz="4" w:space="0" w:color="auto"/>
              <w:right w:val="single" w:sz="4" w:space="0" w:color="auto"/>
            </w:tcBorders>
          </w:tcPr>
          <w:p w:rsidR="00AA19C0" w:rsidRPr="00F12B45" w:rsidRDefault="00AA19C0" w:rsidP="00AA19C0">
            <w:pPr>
              <w:snapToGrid w:val="0"/>
              <w:spacing w:line="187" w:lineRule="auto"/>
              <w:jc w:val="center"/>
              <w:rPr>
                <w:rFonts w:ascii="メイリオ" w:eastAsia="メイリオ" w:hAnsi="メイリオ"/>
                <w:sz w:val="18"/>
                <w:szCs w:val="18"/>
              </w:rPr>
            </w:pPr>
          </w:p>
        </w:tc>
        <w:tc>
          <w:tcPr>
            <w:tcW w:w="804" w:type="dxa"/>
            <w:tcBorders>
              <w:top w:val="single" w:sz="4" w:space="0" w:color="auto"/>
              <w:bottom w:val="single" w:sz="4" w:space="0" w:color="auto"/>
              <w:right w:val="single" w:sz="4" w:space="0" w:color="auto"/>
            </w:tcBorders>
          </w:tcPr>
          <w:p w:rsidR="00AA19C0" w:rsidRPr="00F12B45" w:rsidRDefault="00AA19C0" w:rsidP="00AA19C0">
            <w:pPr>
              <w:snapToGrid w:val="0"/>
              <w:spacing w:line="187" w:lineRule="auto"/>
              <w:jc w:val="center"/>
              <w:rPr>
                <w:rFonts w:ascii="メイリオ" w:eastAsia="メイリオ" w:hAnsi="メイリオ"/>
                <w:sz w:val="18"/>
                <w:szCs w:val="18"/>
              </w:rPr>
            </w:pPr>
            <w:r w:rsidRPr="00F12B45">
              <w:rPr>
                <w:rFonts w:ascii="メイリオ" w:eastAsia="メイリオ" w:hAnsi="メイリオ" w:hint="eastAsia"/>
                <w:sz w:val="18"/>
                <w:szCs w:val="18"/>
              </w:rPr>
              <w:t>○</w:t>
            </w:r>
          </w:p>
        </w:tc>
        <w:tc>
          <w:tcPr>
            <w:tcW w:w="804" w:type="dxa"/>
            <w:tcBorders>
              <w:top w:val="single" w:sz="4" w:space="0" w:color="auto"/>
              <w:bottom w:val="single" w:sz="4" w:space="0" w:color="auto"/>
              <w:right w:val="single" w:sz="4" w:space="0" w:color="auto"/>
            </w:tcBorders>
          </w:tcPr>
          <w:p w:rsidR="00AA19C0" w:rsidRPr="00F12B45" w:rsidRDefault="00AA19C0" w:rsidP="00AA19C0">
            <w:pPr>
              <w:snapToGrid w:val="0"/>
              <w:spacing w:line="187" w:lineRule="auto"/>
              <w:jc w:val="center"/>
              <w:rPr>
                <w:rFonts w:ascii="メイリオ" w:eastAsia="メイリオ" w:hAnsi="メイリオ"/>
                <w:sz w:val="18"/>
                <w:szCs w:val="18"/>
              </w:rPr>
            </w:pPr>
          </w:p>
        </w:tc>
        <w:tc>
          <w:tcPr>
            <w:tcW w:w="804" w:type="dxa"/>
            <w:tcBorders>
              <w:top w:val="single" w:sz="4" w:space="0" w:color="auto"/>
              <w:bottom w:val="single" w:sz="4" w:space="0" w:color="auto"/>
              <w:right w:val="single" w:sz="4" w:space="0" w:color="auto"/>
            </w:tcBorders>
          </w:tcPr>
          <w:p w:rsidR="00AA19C0" w:rsidRPr="00F12B45" w:rsidRDefault="00AA19C0" w:rsidP="00AA19C0">
            <w:pPr>
              <w:snapToGrid w:val="0"/>
              <w:spacing w:line="187" w:lineRule="auto"/>
              <w:jc w:val="center"/>
              <w:rPr>
                <w:rFonts w:ascii="メイリオ" w:eastAsia="メイリオ" w:hAnsi="メイリオ"/>
                <w:sz w:val="18"/>
                <w:szCs w:val="18"/>
              </w:rPr>
            </w:pPr>
          </w:p>
        </w:tc>
        <w:tc>
          <w:tcPr>
            <w:tcW w:w="5091" w:type="dxa"/>
            <w:tcBorders>
              <w:top w:val="nil"/>
              <w:left w:val="single" w:sz="4" w:space="0" w:color="auto"/>
              <w:bottom w:val="single" w:sz="4" w:space="0" w:color="auto"/>
              <w:right w:val="single" w:sz="4" w:space="0" w:color="auto"/>
            </w:tcBorders>
            <w:shd w:val="clear" w:color="auto" w:fill="auto"/>
            <w:noWrap/>
            <w:hideMark/>
          </w:tcPr>
          <w:p w:rsidR="00AA19C0" w:rsidRPr="003E15A1" w:rsidRDefault="00AA19C0" w:rsidP="00AA19C0">
            <w:pPr>
              <w:snapToGrid w:val="0"/>
              <w:spacing w:line="187" w:lineRule="auto"/>
              <w:rPr>
                <w:rFonts w:ascii="メイリオ" w:eastAsia="メイリオ" w:hAnsi="メイリオ"/>
                <w:sz w:val="18"/>
                <w:szCs w:val="18"/>
              </w:rPr>
            </w:pPr>
            <w:r w:rsidRPr="003E15A1">
              <w:rPr>
                <w:rFonts w:ascii="メイリオ" w:eastAsia="メイリオ" w:hAnsi="メイリオ" w:hint="eastAsia"/>
                <w:sz w:val="18"/>
                <w:szCs w:val="18"/>
              </w:rPr>
              <w:t>おとしより保健福祉センター</w:t>
            </w:r>
          </w:p>
        </w:tc>
      </w:tr>
      <w:tr w:rsidR="00AA19C0" w:rsidRPr="000A46B5" w:rsidTr="00045151">
        <w:trPr>
          <w:trHeight w:val="270"/>
        </w:trPr>
        <w:tc>
          <w:tcPr>
            <w:tcW w:w="803" w:type="dxa"/>
            <w:tcBorders>
              <w:top w:val="single" w:sz="4" w:space="0" w:color="auto"/>
              <w:bottom w:val="single" w:sz="4" w:space="0" w:color="auto"/>
              <w:right w:val="single" w:sz="4" w:space="0" w:color="auto"/>
            </w:tcBorders>
            <w:vAlign w:val="center"/>
          </w:tcPr>
          <w:p w:rsidR="00AA19C0" w:rsidRPr="00F12B45" w:rsidRDefault="00AA19C0" w:rsidP="00AA19C0">
            <w:pPr>
              <w:widowControl/>
              <w:snapToGrid w:val="0"/>
              <w:spacing w:line="187" w:lineRule="auto"/>
              <w:jc w:val="center"/>
              <w:rPr>
                <w:rFonts w:ascii="メイリオ" w:eastAsia="メイリオ" w:hAnsi="メイリオ" w:cs="ＭＳ Ｐゴシック"/>
                <w:color w:val="000000"/>
                <w:kern w:val="0"/>
                <w:sz w:val="18"/>
                <w:szCs w:val="18"/>
              </w:rPr>
            </w:pPr>
            <w:r w:rsidRPr="00F12B45">
              <w:rPr>
                <w:rFonts w:ascii="メイリオ" w:eastAsia="メイリオ" w:hAnsi="メイリオ" w:cs="ＭＳ Ｐゴシック" w:hint="eastAsia"/>
                <w:color w:val="000000"/>
                <w:kern w:val="0"/>
                <w:sz w:val="18"/>
                <w:szCs w:val="18"/>
              </w:rPr>
              <w:t>○</w:t>
            </w:r>
          </w:p>
        </w:tc>
        <w:tc>
          <w:tcPr>
            <w:tcW w:w="804" w:type="dxa"/>
            <w:tcBorders>
              <w:top w:val="single" w:sz="4" w:space="0" w:color="auto"/>
              <w:bottom w:val="single" w:sz="4" w:space="0" w:color="auto"/>
              <w:right w:val="single" w:sz="4" w:space="0" w:color="auto"/>
            </w:tcBorders>
          </w:tcPr>
          <w:p w:rsidR="00AA19C0" w:rsidRPr="00F12B45" w:rsidRDefault="00AA19C0" w:rsidP="00AA19C0">
            <w:pPr>
              <w:snapToGrid w:val="0"/>
              <w:spacing w:line="187" w:lineRule="auto"/>
              <w:jc w:val="center"/>
              <w:rPr>
                <w:rFonts w:ascii="メイリオ" w:eastAsia="メイリオ" w:hAnsi="メイリオ"/>
                <w:sz w:val="18"/>
                <w:szCs w:val="18"/>
              </w:rPr>
            </w:pPr>
          </w:p>
        </w:tc>
        <w:tc>
          <w:tcPr>
            <w:tcW w:w="804" w:type="dxa"/>
            <w:tcBorders>
              <w:top w:val="single" w:sz="4" w:space="0" w:color="auto"/>
              <w:bottom w:val="single" w:sz="4" w:space="0" w:color="auto"/>
              <w:right w:val="single" w:sz="4" w:space="0" w:color="auto"/>
            </w:tcBorders>
          </w:tcPr>
          <w:p w:rsidR="00AA19C0" w:rsidRPr="00F12B45" w:rsidRDefault="00AA19C0" w:rsidP="00AA19C0">
            <w:pPr>
              <w:snapToGrid w:val="0"/>
              <w:spacing w:line="187" w:lineRule="auto"/>
              <w:jc w:val="center"/>
              <w:rPr>
                <w:rFonts w:ascii="メイリオ" w:eastAsia="メイリオ" w:hAnsi="メイリオ"/>
                <w:sz w:val="18"/>
                <w:szCs w:val="18"/>
              </w:rPr>
            </w:pPr>
            <w:r w:rsidRPr="00F12B45">
              <w:rPr>
                <w:rFonts w:ascii="メイリオ" w:eastAsia="メイリオ" w:hAnsi="メイリオ" w:hint="eastAsia"/>
                <w:sz w:val="18"/>
                <w:szCs w:val="18"/>
              </w:rPr>
              <w:t>○</w:t>
            </w:r>
          </w:p>
        </w:tc>
        <w:tc>
          <w:tcPr>
            <w:tcW w:w="804" w:type="dxa"/>
            <w:tcBorders>
              <w:top w:val="single" w:sz="4" w:space="0" w:color="auto"/>
              <w:bottom w:val="single" w:sz="4" w:space="0" w:color="auto"/>
              <w:right w:val="single" w:sz="4" w:space="0" w:color="auto"/>
            </w:tcBorders>
          </w:tcPr>
          <w:p w:rsidR="00AA19C0" w:rsidRPr="00F12B45" w:rsidRDefault="00AA19C0" w:rsidP="00AA19C0">
            <w:pPr>
              <w:snapToGrid w:val="0"/>
              <w:spacing w:line="187" w:lineRule="auto"/>
              <w:jc w:val="center"/>
              <w:rPr>
                <w:rFonts w:ascii="メイリオ" w:eastAsia="メイリオ" w:hAnsi="メイリオ"/>
                <w:sz w:val="18"/>
                <w:szCs w:val="18"/>
              </w:rPr>
            </w:pPr>
            <w:r w:rsidRPr="00F12B45">
              <w:rPr>
                <w:rFonts w:ascii="メイリオ" w:eastAsia="メイリオ" w:hAnsi="メイリオ" w:hint="eastAsia"/>
                <w:sz w:val="18"/>
                <w:szCs w:val="18"/>
              </w:rPr>
              <w:t>○</w:t>
            </w:r>
          </w:p>
        </w:tc>
        <w:tc>
          <w:tcPr>
            <w:tcW w:w="804" w:type="dxa"/>
            <w:tcBorders>
              <w:top w:val="single" w:sz="4" w:space="0" w:color="auto"/>
              <w:bottom w:val="single" w:sz="4" w:space="0" w:color="auto"/>
              <w:right w:val="single" w:sz="4" w:space="0" w:color="auto"/>
            </w:tcBorders>
          </w:tcPr>
          <w:p w:rsidR="00AA19C0" w:rsidRPr="00F12B45" w:rsidRDefault="00AA19C0" w:rsidP="00AA19C0">
            <w:pPr>
              <w:snapToGrid w:val="0"/>
              <w:spacing w:line="187" w:lineRule="auto"/>
              <w:jc w:val="center"/>
              <w:rPr>
                <w:rFonts w:ascii="メイリオ" w:eastAsia="メイリオ" w:hAnsi="メイリオ"/>
                <w:sz w:val="18"/>
                <w:szCs w:val="18"/>
              </w:rPr>
            </w:pPr>
          </w:p>
        </w:tc>
        <w:tc>
          <w:tcPr>
            <w:tcW w:w="5091" w:type="dxa"/>
            <w:tcBorders>
              <w:top w:val="nil"/>
              <w:left w:val="single" w:sz="4" w:space="0" w:color="auto"/>
              <w:bottom w:val="single" w:sz="4" w:space="0" w:color="auto"/>
              <w:right w:val="single" w:sz="4" w:space="0" w:color="auto"/>
            </w:tcBorders>
            <w:shd w:val="clear" w:color="auto" w:fill="auto"/>
            <w:noWrap/>
            <w:hideMark/>
          </w:tcPr>
          <w:p w:rsidR="00AA19C0" w:rsidRPr="003E15A1" w:rsidRDefault="00AA19C0" w:rsidP="00AA19C0">
            <w:pPr>
              <w:snapToGrid w:val="0"/>
              <w:spacing w:line="187" w:lineRule="auto"/>
              <w:rPr>
                <w:rFonts w:ascii="メイリオ" w:eastAsia="メイリオ" w:hAnsi="メイリオ"/>
                <w:sz w:val="18"/>
                <w:szCs w:val="18"/>
              </w:rPr>
            </w:pPr>
            <w:r w:rsidRPr="003E15A1">
              <w:rPr>
                <w:rFonts w:ascii="メイリオ" w:eastAsia="メイリオ" w:hAnsi="メイリオ" w:hint="eastAsia"/>
                <w:sz w:val="18"/>
                <w:szCs w:val="18"/>
              </w:rPr>
              <w:t>障がい者福祉課</w:t>
            </w:r>
          </w:p>
        </w:tc>
      </w:tr>
      <w:tr w:rsidR="00AA19C0" w:rsidRPr="000A46B5" w:rsidTr="00045151">
        <w:trPr>
          <w:trHeight w:val="270"/>
        </w:trPr>
        <w:tc>
          <w:tcPr>
            <w:tcW w:w="803" w:type="dxa"/>
            <w:tcBorders>
              <w:top w:val="single" w:sz="4" w:space="0" w:color="auto"/>
              <w:bottom w:val="single" w:sz="4" w:space="0" w:color="auto"/>
              <w:right w:val="single" w:sz="4" w:space="0" w:color="auto"/>
            </w:tcBorders>
            <w:vAlign w:val="center"/>
          </w:tcPr>
          <w:p w:rsidR="00AA19C0" w:rsidRPr="00F12B45" w:rsidRDefault="00AA19C0" w:rsidP="00AA19C0">
            <w:pPr>
              <w:widowControl/>
              <w:snapToGrid w:val="0"/>
              <w:spacing w:line="187" w:lineRule="auto"/>
              <w:jc w:val="center"/>
              <w:rPr>
                <w:rFonts w:ascii="メイリオ" w:eastAsia="メイリオ" w:hAnsi="メイリオ" w:cs="ＭＳ Ｐゴシック"/>
                <w:color w:val="000000"/>
                <w:kern w:val="0"/>
                <w:sz w:val="18"/>
                <w:szCs w:val="18"/>
              </w:rPr>
            </w:pPr>
          </w:p>
        </w:tc>
        <w:tc>
          <w:tcPr>
            <w:tcW w:w="804" w:type="dxa"/>
            <w:tcBorders>
              <w:top w:val="single" w:sz="4" w:space="0" w:color="auto"/>
              <w:bottom w:val="single" w:sz="4" w:space="0" w:color="auto"/>
              <w:right w:val="single" w:sz="4" w:space="0" w:color="auto"/>
            </w:tcBorders>
          </w:tcPr>
          <w:p w:rsidR="00AA19C0" w:rsidRPr="00F12B45" w:rsidRDefault="00AA19C0" w:rsidP="00AA19C0">
            <w:pPr>
              <w:snapToGrid w:val="0"/>
              <w:spacing w:line="187" w:lineRule="auto"/>
              <w:jc w:val="center"/>
              <w:rPr>
                <w:rFonts w:ascii="メイリオ" w:eastAsia="メイリオ" w:hAnsi="メイリオ"/>
                <w:sz w:val="18"/>
                <w:szCs w:val="18"/>
              </w:rPr>
            </w:pPr>
          </w:p>
        </w:tc>
        <w:tc>
          <w:tcPr>
            <w:tcW w:w="804" w:type="dxa"/>
            <w:tcBorders>
              <w:top w:val="single" w:sz="4" w:space="0" w:color="auto"/>
              <w:bottom w:val="single" w:sz="4" w:space="0" w:color="auto"/>
              <w:right w:val="single" w:sz="4" w:space="0" w:color="auto"/>
            </w:tcBorders>
          </w:tcPr>
          <w:p w:rsidR="00AA19C0" w:rsidRPr="00F12B45" w:rsidRDefault="00AA19C0" w:rsidP="00AA19C0">
            <w:pPr>
              <w:snapToGrid w:val="0"/>
              <w:spacing w:line="187" w:lineRule="auto"/>
              <w:jc w:val="center"/>
              <w:rPr>
                <w:rFonts w:ascii="メイリオ" w:eastAsia="メイリオ" w:hAnsi="メイリオ"/>
                <w:sz w:val="18"/>
                <w:szCs w:val="18"/>
              </w:rPr>
            </w:pPr>
          </w:p>
        </w:tc>
        <w:tc>
          <w:tcPr>
            <w:tcW w:w="804" w:type="dxa"/>
            <w:tcBorders>
              <w:top w:val="single" w:sz="4" w:space="0" w:color="auto"/>
              <w:bottom w:val="single" w:sz="4" w:space="0" w:color="auto"/>
              <w:right w:val="single" w:sz="4" w:space="0" w:color="auto"/>
            </w:tcBorders>
          </w:tcPr>
          <w:p w:rsidR="00AA19C0" w:rsidRPr="00F12B45" w:rsidRDefault="00AA19C0" w:rsidP="00AA19C0">
            <w:pPr>
              <w:snapToGrid w:val="0"/>
              <w:spacing w:line="187" w:lineRule="auto"/>
              <w:jc w:val="center"/>
              <w:rPr>
                <w:rFonts w:ascii="メイリオ" w:eastAsia="メイリオ" w:hAnsi="メイリオ"/>
                <w:sz w:val="18"/>
                <w:szCs w:val="18"/>
              </w:rPr>
            </w:pPr>
            <w:r w:rsidRPr="00F12B45">
              <w:rPr>
                <w:rFonts w:ascii="メイリオ" w:eastAsia="メイリオ" w:hAnsi="メイリオ" w:hint="eastAsia"/>
                <w:sz w:val="18"/>
                <w:szCs w:val="18"/>
              </w:rPr>
              <w:t>○</w:t>
            </w:r>
          </w:p>
        </w:tc>
        <w:tc>
          <w:tcPr>
            <w:tcW w:w="804" w:type="dxa"/>
            <w:tcBorders>
              <w:top w:val="single" w:sz="4" w:space="0" w:color="auto"/>
              <w:bottom w:val="single" w:sz="4" w:space="0" w:color="auto"/>
              <w:right w:val="single" w:sz="4" w:space="0" w:color="auto"/>
            </w:tcBorders>
          </w:tcPr>
          <w:p w:rsidR="00AA19C0" w:rsidRPr="00F12B45" w:rsidRDefault="00AA19C0" w:rsidP="00AA19C0">
            <w:pPr>
              <w:snapToGrid w:val="0"/>
              <w:spacing w:line="187" w:lineRule="auto"/>
              <w:jc w:val="center"/>
              <w:rPr>
                <w:rFonts w:ascii="メイリオ" w:eastAsia="メイリオ" w:hAnsi="メイリオ"/>
                <w:sz w:val="18"/>
                <w:szCs w:val="18"/>
              </w:rPr>
            </w:pPr>
          </w:p>
        </w:tc>
        <w:tc>
          <w:tcPr>
            <w:tcW w:w="5091" w:type="dxa"/>
            <w:tcBorders>
              <w:top w:val="nil"/>
              <w:left w:val="single" w:sz="4" w:space="0" w:color="auto"/>
              <w:bottom w:val="single" w:sz="4" w:space="0" w:color="auto"/>
              <w:right w:val="single" w:sz="4" w:space="0" w:color="auto"/>
            </w:tcBorders>
            <w:shd w:val="clear" w:color="auto" w:fill="auto"/>
            <w:noWrap/>
            <w:hideMark/>
          </w:tcPr>
          <w:p w:rsidR="00AA19C0" w:rsidRPr="003E15A1" w:rsidRDefault="00AA19C0" w:rsidP="00AA19C0">
            <w:pPr>
              <w:snapToGrid w:val="0"/>
              <w:spacing w:line="187" w:lineRule="auto"/>
              <w:rPr>
                <w:rFonts w:ascii="メイリオ" w:eastAsia="メイリオ" w:hAnsi="メイリオ"/>
                <w:sz w:val="18"/>
                <w:szCs w:val="18"/>
              </w:rPr>
            </w:pPr>
            <w:r w:rsidRPr="003E15A1">
              <w:rPr>
                <w:rFonts w:ascii="メイリオ" w:eastAsia="メイリオ" w:hAnsi="メイリオ" w:hint="eastAsia"/>
                <w:sz w:val="18"/>
                <w:szCs w:val="18"/>
              </w:rPr>
              <w:t>障がい者福祉課</w:t>
            </w:r>
          </w:p>
        </w:tc>
      </w:tr>
      <w:tr w:rsidR="00AA19C0" w:rsidRPr="000A46B5" w:rsidTr="00045151">
        <w:trPr>
          <w:trHeight w:val="270"/>
        </w:trPr>
        <w:tc>
          <w:tcPr>
            <w:tcW w:w="803" w:type="dxa"/>
            <w:tcBorders>
              <w:top w:val="single" w:sz="4" w:space="0" w:color="auto"/>
              <w:bottom w:val="single" w:sz="4" w:space="0" w:color="auto"/>
              <w:right w:val="single" w:sz="4" w:space="0" w:color="auto"/>
            </w:tcBorders>
            <w:vAlign w:val="center"/>
          </w:tcPr>
          <w:p w:rsidR="00AA19C0" w:rsidRPr="00F12B45" w:rsidRDefault="00AA19C0" w:rsidP="00AA19C0">
            <w:pPr>
              <w:widowControl/>
              <w:snapToGrid w:val="0"/>
              <w:spacing w:line="187" w:lineRule="auto"/>
              <w:jc w:val="center"/>
              <w:rPr>
                <w:rFonts w:ascii="メイリオ" w:eastAsia="メイリオ" w:hAnsi="メイリオ" w:cs="ＭＳ Ｐゴシック"/>
                <w:color w:val="000000"/>
                <w:kern w:val="0"/>
                <w:sz w:val="18"/>
                <w:szCs w:val="18"/>
              </w:rPr>
            </w:pPr>
          </w:p>
        </w:tc>
        <w:tc>
          <w:tcPr>
            <w:tcW w:w="804" w:type="dxa"/>
            <w:tcBorders>
              <w:top w:val="single" w:sz="4" w:space="0" w:color="auto"/>
              <w:bottom w:val="single" w:sz="4" w:space="0" w:color="auto"/>
              <w:right w:val="single" w:sz="4" w:space="0" w:color="auto"/>
            </w:tcBorders>
          </w:tcPr>
          <w:p w:rsidR="00AA19C0" w:rsidRPr="00F12B45" w:rsidRDefault="00AA19C0" w:rsidP="00AA19C0">
            <w:pPr>
              <w:snapToGrid w:val="0"/>
              <w:spacing w:line="187" w:lineRule="auto"/>
              <w:jc w:val="center"/>
              <w:rPr>
                <w:rFonts w:ascii="メイリオ" w:eastAsia="メイリオ" w:hAnsi="メイリオ"/>
                <w:sz w:val="18"/>
                <w:szCs w:val="18"/>
              </w:rPr>
            </w:pPr>
            <w:r w:rsidRPr="00F12B45">
              <w:rPr>
                <w:rFonts w:ascii="メイリオ" w:eastAsia="メイリオ" w:hAnsi="メイリオ" w:hint="eastAsia"/>
                <w:sz w:val="18"/>
                <w:szCs w:val="18"/>
              </w:rPr>
              <w:t>○</w:t>
            </w:r>
          </w:p>
        </w:tc>
        <w:tc>
          <w:tcPr>
            <w:tcW w:w="804" w:type="dxa"/>
            <w:tcBorders>
              <w:top w:val="single" w:sz="4" w:space="0" w:color="auto"/>
              <w:bottom w:val="single" w:sz="4" w:space="0" w:color="auto"/>
              <w:right w:val="single" w:sz="4" w:space="0" w:color="auto"/>
            </w:tcBorders>
          </w:tcPr>
          <w:p w:rsidR="00AA19C0" w:rsidRPr="00F12B45" w:rsidRDefault="00AA19C0" w:rsidP="00AA19C0">
            <w:pPr>
              <w:snapToGrid w:val="0"/>
              <w:spacing w:line="187" w:lineRule="auto"/>
              <w:jc w:val="center"/>
              <w:rPr>
                <w:rFonts w:ascii="メイリオ" w:eastAsia="メイリオ" w:hAnsi="メイリオ"/>
                <w:sz w:val="18"/>
                <w:szCs w:val="18"/>
              </w:rPr>
            </w:pPr>
            <w:r w:rsidRPr="00F12B45">
              <w:rPr>
                <w:rFonts w:ascii="メイリオ" w:eastAsia="メイリオ" w:hAnsi="メイリオ" w:hint="eastAsia"/>
                <w:sz w:val="18"/>
                <w:szCs w:val="18"/>
              </w:rPr>
              <w:t>○</w:t>
            </w:r>
          </w:p>
        </w:tc>
        <w:tc>
          <w:tcPr>
            <w:tcW w:w="804" w:type="dxa"/>
            <w:tcBorders>
              <w:top w:val="single" w:sz="4" w:space="0" w:color="auto"/>
              <w:bottom w:val="single" w:sz="4" w:space="0" w:color="auto"/>
              <w:right w:val="single" w:sz="4" w:space="0" w:color="auto"/>
            </w:tcBorders>
          </w:tcPr>
          <w:p w:rsidR="00AA19C0" w:rsidRPr="00F12B45" w:rsidRDefault="00AA19C0" w:rsidP="00AA19C0">
            <w:pPr>
              <w:snapToGrid w:val="0"/>
              <w:spacing w:line="187" w:lineRule="auto"/>
              <w:jc w:val="center"/>
              <w:rPr>
                <w:rFonts w:ascii="メイリオ" w:eastAsia="メイリオ" w:hAnsi="メイリオ"/>
                <w:sz w:val="18"/>
                <w:szCs w:val="18"/>
              </w:rPr>
            </w:pPr>
            <w:r w:rsidRPr="00F12B45">
              <w:rPr>
                <w:rFonts w:ascii="メイリオ" w:eastAsia="メイリオ" w:hAnsi="メイリオ" w:hint="eastAsia"/>
                <w:sz w:val="18"/>
                <w:szCs w:val="18"/>
              </w:rPr>
              <w:t>○</w:t>
            </w:r>
          </w:p>
        </w:tc>
        <w:tc>
          <w:tcPr>
            <w:tcW w:w="804" w:type="dxa"/>
            <w:tcBorders>
              <w:top w:val="single" w:sz="4" w:space="0" w:color="auto"/>
              <w:bottom w:val="single" w:sz="4" w:space="0" w:color="auto"/>
              <w:right w:val="single" w:sz="4" w:space="0" w:color="auto"/>
            </w:tcBorders>
          </w:tcPr>
          <w:p w:rsidR="00AA19C0" w:rsidRPr="00F12B45" w:rsidRDefault="00AA19C0" w:rsidP="00AA19C0">
            <w:pPr>
              <w:snapToGrid w:val="0"/>
              <w:spacing w:line="187" w:lineRule="auto"/>
              <w:jc w:val="center"/>
              <w:rPr>
                <w:rFonts w:ascii="メイリオ" w:eastAsia="メイリオ" w:hAnsi="メイリオ"/>
                <w:sz w:val="18"/>
                <w:szCs w:val="18"/>
              </w:rPr>
            </w:pPr>
          </w:p>
        </w:tc>
        <w:tc>
          <w:tcPr>
            <w:tcW w:w="5091" w:type="dxa"/>
            <w:tcBorders>
              <w:top w:val="nil"/>
              <w:left w:val="single" w:sz="4" w:space="0" w:color="auto"/>
              <w:bottom w:val="single" w:sz="4" w:space="0" w:color="auto"/>
              <w:right w:val="single" w:sz="4" w:space="0" w:color="auto"/>
            </w:tcBorders>
            <w:shd w:val="clear" w:color="auto" w:fill="auto"/>
            <w:noWrap/>
            <w:hideMark/>
          </w:tcPr>
          <w:p w:rsidR="00AA19C0" w:rsidRPr="003E15A1" w:rsidRDefault="00AA19C0" w:rsidP="00AA19C0">
            <w:pPr>
              <w:snapToGrid w:val="0"/>
              <w:spacing w:line="187" w:lineRule="auto"/>
              <w:rPr>
                <w:rFonts w:ascii="メイリオ" w:eastAsia="メイリオ" w:hAnsi="メイリオ"/>
                <w:sz w:val="18"/>
                <w:szCs w:val="18"/>
              </w:rPr>
            </w:pPr>
            <w:r w:rsidRPr="003E15A1">
              <w:rPr>
                <w:rFonts w:ascii="メイリオ" w:eastAsia="メイリオ" w:hAnsi="メイリオ" w:hint="eastAsia"/>
                <w:sz w:val="18"/>
                <w:szCs w:val="18"/>
              </w:rPr>
              <w:t>市街地整備課</w:t>
            </w:r>
          </w:p>
        </w:tc>
      </w:tr>
      <w:tr w:rsidR="00AA19C0" w:rsidRPr="000A46B5" w:rsidTr="00045151">
        <w:trPr>
          <w:trHeight w:val="270"/>
        </w:trPr>
        <w:tc>
          <w:tcPr>
            <w:tcW w:w="803" w:type="dxa"/>
            <w:tcBorders>
              <w:top w:val="single" w:sz="4" w:space="0" w:color="auto"/>
              <w:bottom w:val="single" w:sz="4" w:space="0" w:color="auto"/>
              <w:right w:val="single" w:sz="4" w:space="0" w:color="auto"/>
            </w:tcBorders>
            <w:vAlign w:val="center"/>
          </w:tcPr>
          <w:p w:rsidR="00AA19C0" w:rsidRPr="00F12B45" w:rsidRDefault="00AA19C0" w:rsidP="00AA19C0">
            <w:pPr>
              <w:widowControl/>
              <w:snapToGrid w:val="0"/>
              <w:spacing w:line="187" w:lineRule="auto"/>
              <w:jc w:val="center"/>
              <w:rPr>
                <w:rFonts w:ascii="メイリオ" w:eastAsia="メイリオ" w:hAnsi="メイリオ" w:cs="ＭＳ Ｐゴシック"/>
                <w:color w:val="000000"/>
                <w:kern w:val="0"/>
                <w:sz w:val="18"/>
                <w:szCs w:val="18"/>
              </w:rPr>
            </w:pPr>
          </w:p>
        </w:tc>
        <w:tc>
          <w:tcPr>
            <w:tcW w:w="804" w:type="dxa"/>
            <w:tcBorders>
              <w:top w:val="single" w:sz="4" w:space="0" w:color="auto"/>
              <w:bottom w:val="single" w:sz="4" w:space="0" w:color="auto"/>
              <w:right w:val="single" w:sz="4" w:space="0" w:color="auto"/>
            </w:tcBorders>
          </w:tcPr>
          <w:p w:rsidR="00AA19C0" w:rsidRPr="00F12B45" w:rsidRDefault="00AA19C0" w:rsidP="00AA19C0">
            <w:pPr>
              <w:snapToGrid w:val="0"/>
              <w:spacing w:line="187" w:lineRule="auto"/>
              <w:jc w:val="center"/>
              <w:rPr>
                <w:rFonts w:ascii="メイリオ" w:eastAsia="メイリオ" w:hAnsi="メイリオ"/>
                <w:sz w:val="18"/>
                <w:szCs w:val="18"/>
              </w:rPr>
            </w:pPr>
            <w:r w:rsidRPr="00F12B45">
              <w:rPr>
                <w:rFonts w:ascii="メイリオ" w:eastAsia="メイリオ" w:hAnsi="メイリオ" w:hint="eastAsia"/>
                <w:sz w:val="18"/>
                <w:szCs w:val="18"/>
              </w:rPr>
              <w:t>○</w:t>
            </w:r>
          </w:p>
        </w:tc>
        <w:tc>
          <w:tcPr>
            <w:tcW w:w="804" w:type="dxa"/>
            <w:tcBorders>
              <w:top w:val="single" w:sz="4" w:space="0" w:color="auto"/>
              <w:bottom w:val="single" w:sz="4" w:space="0" w:color="auto"/>
              <w:right w:val="single" w:sz="4" w:space="0" w:color="auto"/>
            </w:tcBorders>
          </w:tcPr>
          <w:p w:rsidR="00AA19C0" w:rsidRPr="00F12B45" w:rsidRDefault="00AA19C0" w:rsidP="00AA19C0">
            <w:pPr>
              <w:snapToGrid w:val="0"/>
              <w:spacing w:line="187" w:lineRule="auto"/>
              <w:jc w:val="center"/>
              <w:rPr>
                <w:rFonts w:ascii="メイリオ" w:eastAsia="メイリオ" w:hAnsi="メイリオ"/>
                <w:sz w:val="18"/>
                <w:szCs w:val="18"/>
              </w:rPr>
            </w:pPr>
            <w:r w:rsidRPr="00F12B45">
              <w:rPr>
                <w:rFonts w:ascii="メイリオ" w:eastAsia="メイリオ" w:hAnsi="メイリオ" w:hint="eastAsia"/>
                <w:sz w:val="18"/>
                <w:szCs w:val="18"/>
              </w:rPr>
              <w:t>○</w:t>
            </w:r>
          </w:p>
        </w:tc>
        <w:tc>
          <w:tcPr>
            <w:tcW w:w="804" w:type="dxa"/>
            <w:tcBorders>
              <w:top w:val="single" w:sz="4" w:space="0" w:color="auto"/>
              <w:bottom w:val="single" w:sz="4" w:space="0" w:color="auto"/>
              <w:right w:val="single" w:sz="4" w:space="0" w:color="auto"/>
            </w:tcBorders>
          </w:tcPr>
          <w:p w:rsidR="00AA19C0" w:rsidRPr="00F12B45" w:rsidRDefault="00AA19C0" w:rsidP="00AA19C0">
            <w:pPr>
              <w:snapToGrid w:val="0"/>
              <w:spacing w:line="187" w:lineRule="auto"/>
              <w:jc w:val="center"/>
              <w:rPr>
                <w:rFonts w:ascii="メイリオ" w:eastAsia="メイリオ" w:hAnsi="メイリオ"/>
                <w:sz w:val="18"/>
                <w:szCs w:val="18"/>
              </w:rPr>
            </w:pPr>
            <w:r w:rsidRPr="00F12B45">
              <w:rPr>
                <w:rFonts w:ascii="メイリオ" w:eastAsia="メイリオ" w:hAnsi="メイリオ" w:hint="eastAsia"/>
                <w:sz w:val="18"/>
                <w:szCs w:val="18"/>
              </w:rPr>
              <w:t>○</w:t>
            </w:r>
          </w:p>
        </w:tc>
        <w:tc>
          <w:tcPr>
            <w:tcW w:w="804" w:type="dxa"/>
            <w:tcBorders>
              <w:top w:val="single" w:sz="4" w:space="0" w:color="auto"/>
              <w:bottom w:val="single" w:sz="4" w:space="0" w:color="auto"/>
              <w:right w:val="single" w:sz="4" w:space="0" w:color="auto"/>
            </w:tcBorders>
          </w:tcPr>
          <w:p w:rsidR="00AA19C0" w:rsidRPr="00F12B45" w:rsidRDefault="00AA19C0" w:rsidP="00AA19C0">
            <w:pPr>
              <w:snapToGrid w:val="0"/>
              <w:spacing w:line="187" w:lineRule="auto"/>
              <w:jc w:val="center"/>
              <w:rPr>
                <w:rFonts w:ascii="メイリオ" w:eastAsia="メイリオ" w:hAnsi="メイリオ"/>
                <w:sz w:val="18"/>
                <w:szCs w:val="18"/>
              </w:rPr>
            </w:pPr>
          </w:p>
        </w:tc>
        <w:tc>
          <w:tcPr>
            <w:tcW w:w="5091" w:type="dxa"/>
            <w:tcBorders>
              <w:top w:val="nil"/>
              <w:left w:val="single" w:sz="4" w:space="0" w:color="auto"/>
              <w:bottom w:val="single" w:sz="4" w:space="0" w:color="auto"/>
              <w:right w:val="single" w:sz="4" w:space="0" w:color="auto"/>
            </w:tcBorders>
            <w:shd w:val="clear" w:color="auto" w:fill="auto"/>
            <w:noWrap/>
            <w:hideMark/>
          </w:tcPr>
          <w:p w:rsidR="00AA19C0" w:rsidRPr="003E15A1" w:rsidRDefault="00AA19C0" w:rsidP="00AA19C0">
            <w:pPr>
              <w:snapToGrid w:val="0"/>
              <w:spacing w:line="187" w:lineRule="auto"/>
              <w:rPr>
                <w:rFonts w:ascii="メイリオ" w:eastAsia="メイリオ" w:hAnsi="メイリオ"/>
                <w:sz w:val="18"/>
                <w:szCs w:val="18"/>
              </w:rPr>
            </w:pPr>
            <w:r w:rsidRPr="003E15A1">
              <w:rPr>
                <w:rFonts w:ascii="メイリオ" w:eastAsia="メイリオ" w:hAnsi="メイリオ" w:hint="eastAsia"/>
                <w:sz w:val="18"/>
                <w:szCs w:val="18"/>
              </w:rPr>
              <w:t>住宅政策課</w:t>
            </w:r>
          </w:p>
        </w:tc>
      </w:tr>
      <w:tr w:rsidR="00AA19C0" w:rsidRPr="000A46B5" w:rsidTr="00045151">
        <w:trPr>
          <w:trHeight w:val="270"/>
        </w:trPr>
        <w:tc>
          <w:tcPr>
            <w:tcW w:w="803" w:type="dxa"/>
            <w:tcBorders>
              <w:top w:val="single" w:sz="4" w:space="0" w:color="auto"/>
              <w:bottom w:val="single" w:sz="4" w:space="0" w:color="auto"/>
              <w:right w:val="single" w:sz="4" w:space="0" w:color="auto"/>
            </w:tcBorders>
            <w:shd w:val="clear" w:color="auto" w:fill="D9D9D9" w:themeFill="background1" w:themeFillShade="D9"/>
            <w:vAlign w:val="center"/>
          </w:tcPr>
          <w:p w:rsidR="00AA19C0" w:rsidRPr="00F12B45" w:rsidRDefault="00AA19C0" w:rsidP="00AA19C0">
            <w:pPr>
              <w:widowControl/>
              <w:snapToGrid w:val="0"/>
              <w:spacing w:line="187" w:lineRule="auto"/>
              <w:jc w:val="center"/>
              <w:rPr>
                <w:rFonts w:ascii="メイリオ" w:eastAsia="メイリオ" w:hAnsi="メイリオ" w:cs="ＭＳ Ｐゴシック"/>
                <w:color w:val="000000"/>
                <w:kern w:val="0"/>
                <w:sz w:val="18"/>
                <w:szCs w:val="18"/>
              </w:rPr>
            </w:pPr>
            <w:r w:rsidRPr="00F12B45">
              <w:rPr>
                <w:rFonts w:ascii="メイリオ" w:eastAsia="メイリオ" w:hAnsi="メイリオ" w:cs="ＭＳ Ｐゴシック" w:hint="eastAsia"/>
                <w:color w:val="000000"/>
                <w:kern w:val="0"/>
                <w:sz w:val="18"/>
                <w:szCs w:val="18"/>
              </w:rPr>
              <w:t>○</w:t>
            </w:r>
          </w:p>
        </w:tc>
        <w:tc>
          <w:tcPr>
            <w:tcW w:w="804" w:type="dxa"/>
            <w:tcBorders>
              <w:top w:val="single" w:sz="4" w:space="0" w:color="auto"/>
              <w:bottom w:val="single" w:sz="4" w:space="0" w:color="auto"/>
              <w:right w:val="single" w:sz="4" w:space="0" w:color="auto"/>
            </w:tcBorders>
            <w:shd w:val="clear" w:color="auto" w:fill="D9D9D9" w:themeFill="background1" w:themeFillShade="D9"/>
          </w:tcPr>
          <w:p w:rsidR="00AA19C0" w:rsidRPr="00F12B45" w:rsidRDefault="00AA19C0" w:rsidP="00AA19C0">
            <w:pPr>
              <w:snapToGrid w:val="0"/>
              <w:spacing w:line="187" w:lineRule="auto"/>
              <w:jc w:val="center"/>
              <w:rPr>
                <w:rFonts w:ascii="メイリオ" w:eastAsia="メイリオ" w:hAnsi="メイリオ"/>
                <w:sz w:val="18"/>
                <w:szCs w:val="18"/>
              </w:rPr>
            </w:pPr>
            <w:r w:rsidRPr="00F12B45">
              <w:rPr>
                <w:rFonts w:ascii="メイリオ" w:eastAsia="メイリオ" w:hAnsi="メイリオ" w:hint="eastAsia"/>
                <w:sz w:val="18"/>
                <w:szCs w:val="18"/>
              </w:rPr>
              <w:t>○</w:t>
            </w:r>
          </w:p>
        </w:tc>
        <w:tc>
          <w:tcPr>
            <w:tcW w:w="804" w:type="dxa"/>
            <w:tcBorders>
              <w:top w:val="single" w:sz="4" w:space="0" w:color="auto"/>
              <w:bottom w:val="single" w:sz="4" w:space="0" w:color="auto"/>
              <w:right w:val="single" w:sz="4" w:space="0" w:color="auto"/>
            </w:tcBorders>
            <w:shd w:val="clear" w:color="auto" w:fill="D9D9D9" w:themeFill="background1" w:themeFillShade="D9"/>
          </w:tcPr>
          <w:p w:rsidR="00AA19C0" w:rsidRPr="00F12B45" w:rsidRDefault="00AA19C0" w:rsidP="00AA19C0">
            <w:pPr>
              <w:snapToGrid w:val="0"/>
              <w:spacing w:line="187" w:lineRule="auto"/>
              <w:jc w:val="center"/>
              <w:rPr>
                <w:rFonts w:ascii="メイリオ" w:eastAsia="メイリオ" w:hAnsi="メイリオ"/>
                <w:sz w:val="18"/>
                <w:szCs w:val="18"/>
              </w:rPr>
            </w:pPr>
            <w:r w:rsidRPr="00F12B45">
              <w:rPr>
                <w:rFonts w:ascii="メイリオ" w:eastAsia="メイリオ" w:hAnsi="メイリオ" w:hint="eastAsia"/>
                <w:sz w:val="18"/>
                <w:szCs w:val="18"/>
              </w:rPr>
              <w:t>○</w:t>
            </w:r>
          </w:p>
        </w:tc>
        <w:tc>
          <w:tcPr>
            <w:tcW w:w="804" w:type="dxa"/>
            <w:tcBorders>
              <w:top w:val="single" w:sz="4" w:space="0" w:color="auto"/>
              <w:bottom w:val="single" w:sz="4" w:space="0" w:color="auto"/>
              <w:right w:val="single" w:sz="4" w:space="0" w:color="auto"/>
            </w:tcBorders>
            <w:shd w:val="clear" w:color="auto" w:fill="D9D9D9" w:themeFill="background1" w:themeFillShade="D9"/>
          </w:tcPr>
          <w:p w:rsidR="00AA19C0" w:rsidRPr="00F12B45" w:rsidRDefault="00AA19C0" w:rsidP="00AA19C0">
            <w:pPr>
              <w:snapToGrid w:val="0"/>
              <w:spacing w:line="187" w:lineRule="auto"/>
              <w:jc w:val="center"/>
              <w:rPr>
                <w:rFonts w:ascii="メイリオ" w:eastAsia="メイリオ" w:hAnsi="メイリオ"/>
                <w:sz w:val="18"/>
                <w:szCs w:val="18"/>
              </w:rPr>
            </w:pPr>
            <w:r w:rsidRPr="00F12B45">
              <w:rPr>
                <w:rFonts w:ascii="メイリオ" w:eastAsia="メイリオ" w:hAnsi="メイリオ" w:hint="eastAsia"/>
                <w:sz w:val="18"/>
                <w:szCs w:val="18"/>
              </w:rPr>
              <w:t>○</w:t>
            </w:r>
          </w:p>
        </w:tc>
        <w:tc>
          <w:tcPr>
            <w:tcW w:w="804" w:type="dxa"/>
            <w:tcBorders>
              <w:top w:val="single" w:sz="4" w:space="0" w:color="auto"/>
              <w:bottom w:val="single" w:sz="4" w:space="0" w:color="auto"/>
              <w:right w:val="single" w:sz="4" w:space="0" w:color="auto"/>
            </w:tcBorders>
            <w:shd w:val="clear" w:color="auto" w:fill="D9D9D9" w:themeFill="background1" w:themeFillShade="D9"/>
          </w:tcPr>
          <w:p w:rsidR="00AA19C0" w:rsidRPr="00F12B45" w:rsidRDefault="00AA19C0" w:rsidP="00AA19C0">
            <w:pPr>
              <w:snapToGrid w:val="0"/>
              <w:spacing w:line="187" w:lineRule="auto"/>
              <w:jc w:val="center"/>
              <w:rPr>
                <w:rFonts w:ascii="メイリオ" w:eastAsia="メイリオ" w:hAnsi="メイリオ"/>
                <w:sz w:val="18"/>
                <w:szCs w:val="18"/>
              </w:rPr>
            </w:pPr>
            <w:r w:rsidRPr="00F12B45">
              <w:rPr>
                <w:rFonts w:ascii="メイリオ" w:eastAsia="メイリオ" w:hAnsi="メイリオ" w:hint="eastAsia"/>
                <w:sz w:val="18"/>
                <w:szCs w:val="18"/>
              </w:rPr>
              <w:t>○</w:t>
            </w:r>
          </w:p>
        </w:tc>
        <w:tc>
          <w:tcPr>
            <w:tcW w:w="509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AA19C0" w:rsidRPr="003E15A1" w:rsidRDefault="00AA19C0" w:rsidP="00AA19C0">
            <w:pPr>
              <w:snapToGrid w:val="0"/>
              <w:spacing w:line="187" w:lineRule="auto"/>
              <w:rPr>
                <w:rFonts w:ascii="メイリオ" w:eastAsia="メイリオ" w:hAnsi="メイリオ"/>
                <w:sz w:val="18"/>
                <w:szCs w:val="18"/>
              </w:rPr>
            </w:pPr>
            <w:r w:rsidRPr="003E15A1">
              <w:rPr>
                <w:rFonts w:ascii="メイリオ" w:eastAsia="メイリオ" w:hAnsi="メイリオ" w:hint="eastAsia"/>
                <w:sz w:val="18"/>
                <w:szCs w:val="18"/>
              </w:rPr>
              <w:t>みどりと公園課</w:t>
            </w:r>
          </w:p>
        </w:tc>
      </w:tr>
      <w:tr w:rsidR="00AA19C0" w:rsidRPr="000A46B5" w:rsidTr="00045151">
        <w:trPr>
          <w:trHeight w:val="270"/>
        </w:trPr>
        <w:tc>
          <w:tcPr>
            <w:tcW w:w="803" w:type="dxa"/>
            <w:tcBorders>
              <w:top w:val="single" w:sz="4" w:space="0" w:color="auto"/>
              <w:bottom w:val="single" w:sz="4" w:space="0" w:color="auto"/>
              <w:right w:val="single" w:sz="4" w:space="0" w:color="auto"/>
            </w:tcBorders>
            <w:vAlign w:val="center"/>
          </w:tcPr>
          <w:p w:rsidR="00AA19C0" w:rsidRPr="00F12B45" w:rsidRDefault="00AA19C0" w:rsidP="00AA19C0">
            <w:pPr>
              <w:widowControl/>
              <w:snapToGrid w:val="0"/>
              <w:spacing w:line="187" w:lineRule="auto"/>
              <w:jc w:val="center"/>
              <w:rPr>
                <w:rFonts w:ascii="メイリオ" w:eastAsia="メイリオ" w:hAnsi="メイリオ" w:cs="ＭＳ Ｐゴシック"/>
                <w:color w:val="000000"/>
                <w:kern w:val="0"/>
                <w:sz w:val="18"/>
                <w:szCs w:val="18"/>
              </w:rPr>
            </w:pPr>
            <w:r w:rsidRPr="00F12B45">
              <w:rPr>
                <w:rFonts w:ascii="メイリオ" w:eastAsia="メイリオ" w:hAnsi="メイリオ" w:cs="ＭＳ Ｐゴシック" w:hint="eastAsia"/>
                <w:color w:val="000000"/>
                <w:kern w:val="0"/>
                <w:sz w:val="18"/>
                <w:szCs w:val="18"/>
              </w:rPr>
              <w:t>○</w:t>
            </w:r>
          </w:p>
        </w:tc>
        <w:tc>
          <w:tcPr>
            <w:tcW w:w="804" w:type="dxa"/>
            <w:tcBorders>
              <w:top w:val="single" w:sz="4" w:space="0" w:color="auto"/>
              <w:bottom w:val="single" w:sz="4" w:space="0" w:color="auto"/>
              <w:right w:val="single" w:sz="4" w:space="0" w:color="auto"/>
            </w:tcBorders>
          </w:tcPr>
          <w:p w:rsidR="00AA19C0" w:rsidRPr="00F12B45" w:rsidRDefault="00AA19C0" w:rsidP="00AA19C0">
            <w:pPr>
              <w:snapToGrid w:val="0"/>
              <w:spacing w:line="187" w:lineRule="auto"/>
              <w:jc w:val="center"/>
              <w:rPr>
                <w:rFonts w:ascii="メイリオ" w:eastAsia="メイリオ" w:hAnsi="メイリオ"/>
                <w:sz w:val="18"/>
                <w:szCs w:val="18"/>
              </w:rPr>
            </w:pPr>
          </w:p>
        </w:tc>
        <w:tc>
          <w:tcPr>
            <w:tcW w:w="804" w:type="dxa"/>
            <w:tcBorders>
              <w:top w:val="single" w:sz="4" w:space="0" w:color="auto"/>
              <w:bottom w:val="single" w:sz="4" w:space="0" w:color="auto"/>
              <w:right w:val="single" w:sz="4" w:space="0" w:color="auto"/>
            </w:tcBorders>
          </w:tcPr>
          <w:p w:rsidR="00AA19C0" w:rsidRPr="00F12B45" w:rsidRDefault="00AA19C0" w:rsidP="00AA19C0">
            <w:pPr>
              <w:snapToGrid w:val="0"/>
              <w:spacing w:line="187" w:lineRule="auto"/>
              <w:jc w:val="center"/>
              <w:rPr>
                <w:rFonts w:ascii="メイリオ" w:eastAsia="メイリオ" w:hAnsi="メイリオ"/>
                <w:sz w:val="18"/>
                <w:szCs w:val="18"/>
              </w:rPr>
            </w:pPr>
          </w:p>
        </w:tc>
        <w:tc>
          <w:tcPr>
            <w:tcW w:w="804" w:type="dxa"/>
            <w:tcBorders>
              <w:top w:val="single" w:sz="4" w:space="0" w:color="auto"/>
              <w:bottom w:val="single" w:sz="4" w:space="0" w:color="auto"/>
              <w:right w:val="single" w:sz="4" w:space="0" w:color="auto"/>
            </w:tcBorders>
          </w:tcPr>
          <w:p w:rsidR="00AA19C0" w:rsidRPr="00F12B45" w:rsidRDefault="00AA19C0" w:rsidP="00AA19C0">
            <w:pPr>
              <w:snapToGrid w:val="0"/>
              <w:spacing w:line="187" w:lineRule="auto"/>
              <w:jc w:val="center"/>
              <w:rPr>
                <w:rFonts w:ascii="メイリオ" w:eastAsia="メイリオ" w:hAnsi="メイリオ"/>
                <w:sz w:val="18"/>
                <w:szCs w:val="18"/>
              </w:rPr>
            </w:pPr>
            <w:r>
              <w:rPr>
                <w:rFonts w:ascii="メイリオ" w:eastAsia="メイリオ" w:hAnsi="メイリオ" w:hint="eastAsia"/>
                <w:sz w:val="18"/>
                <w:szCs w:val="18"/>
              </w:rPr>
              <w:t>○</w:t>
            </w:r>
          </w:p>
        </w:tc>
        <w:tc>
          <w:tcPr>
            <w:tcW w:w="804" w:type="dxa"/>
            <w:tcBorders>
              <w:top w:val="single" w:sz="4" w:space="0" w:color="auto"/>
              <w:bottom w:val="single" w:sz="4" w:space="0" w:color="auto"/>
              <w:right w:val="single" w:sz="4" w:space="0" w:color="auto"/>
            </w:tcBorders>
          </w:tcPr>
          <w:p w:rsidR="00AA19C0" w:rsidRPr="00F12B45" w:rsidRDefault="00AA19C0" w:rsidP="00AA19C0">
            <w:pPr>
              <w:snapToGrid w:val="0"/>
              <w:spacing w:line="187" w:lineRule="auto"/>
              <w:jc w:val="center"/>
              <w:rPr>
                <w:rFonts w:ascii="メイリオ" w:eastAsia="メイリオ" w:hAnsi="メイリオ"/>
                <w:sz w:val="18"/>
                <w:szCs w:val="18"/>
              </w:rPr>
            </w:pPr>
          </w:p>
        </w:tc>
        <w:tc>
          <w:tcPr>
            <w:tcW w:w="5091" w:type="dxa"/>
            <w:tcBorders>
              <w:top w:val="nil"/>
              <w:left w:val="single" w:sz="4" w:space="0" w:color="auto"/>
              <w:bottom w:val="single" w:sz="4" w:space="0" w:color="auto"/>
              <w:right w:val="single" w:sz="4" w:space="0" w:color="auto"/>
            </w:tcBorders>
            <w:shd w:val="clear" w:color="auto" w:fill="auto"/>
            <w:noWrap/>
            <w:hideMark/>
          </w:tcPr>
          <w:p w:rsidR="00AA19C0" w:rsidRPr="003E15A1" w:rsidRDefault="00AA19C0" w:rsidP="00AA19C0">
            <w:pPr>
              <w:snapToGrid w:val="0"/>
              <w:spacing w:line="187" w:lineRule="auto"/>
              <w:rPr>
                <w:rFonts w:ascii="メイリオ" w:eastAsia="メイリオ" w:hAnsi="メイリオ"/>
                <w:sz w:val="18"/>
                <w:szCs w:val="18"/>
              </w:rPr>
            </w:pPr>
            <w:r w:rsidRPr="003E15A1">
              <w:rPr>
                <w:rFonts w:ascii="メイリオ" w:eastAsia="メイリオ" w:hAnsi="メイリオ" w:hint="eastAsia"/>
                <w:sz w:val="18"/>
                <w:szCs w:val="18"/>
              </w:rPr>
              <w:t>新しい学校づくり課</w:t>
            </w:r>
          </w:p>
        </w:tc>
      </w:tr>
      <w:tr w:rsidR="00AA19C0" w:rsidRPr="000A46B5" w:rsidTr="00045151">
        <w:trPr>
          <w:trHeight w:val="270"/>
        </w:trPr>
        <w:tc>
          <w:tcPr>
            <w:tcW w:w="803" w:type="dxa"/>
            <w:tcBorders>
              <w:top w:val="single" w:sz="4" w:space="0" w:color="auto"/>
              <w:bottom w:val="single" w:sz="4" w:space="0" w:color="auto"/>
              <w:right w:val="single" w:sz="4" w:space="0" w:color="auto"/>
            </w:tcBorders>
            <w:vAlign w:val="center"/>
          </w:tcPr>
          <w:p w:rsidR="00AA19C0" w:rsidRPr="00F12B45" w:rsidRDefault="00AA19C0" w:rsidP="00AA19C0">
            <w:pPr>
              <w:widowControl/>
              <w:snapToGrid w:val="0"/>
              <w:spacing w:line="187" w:lineRule="auto"/>
              <w:jc w:val="center"/>
              <w:rPr>
                <w:rFonts w:ascii="メイリオ" w:eastAsia="メイリオ" w:hAnsi="メイリオ" w:cs="ＭＳ Ｐゴシック"/>
                <w:color w:val="000000"/>
                <w:kern w:val="0"/>
                <w:sz w:val="18"/>
                <w:szCs w:val="18"/>
              </w:rPr>
            </w:pPr>
            <w:r w:rsidRPr="00F12B45">
              <w:rPr>
                <w:rFonts w:ascii="メイリオ" w:eastAsia="メイリオ" w:hAnsi="メイリオ" w:cs="ＭＳ Ｐゴシック" w:hint="eastAsia"/>
                <w:color w:val="000000"/>
                <w:kern w:val="0"/>
                <w:sz w:val="18"/>
                <w:szCs w:val="18"/>
              </w:rPr>
              <w:t>○</w:t>
            </w:r>
          </w:p>
        </w:tc>
        <w:tc>
          <w:tcPr>
            <w:tcW w:w="804" w:type="dxa"/>
            <w:tcBorders>
              <w:top w:val="single" w:sz="4" w:space="0" w:color="auto"/>
              <w:bottom w:val="single" w:sz="4" w:space="0" w:color="auto"/>
              <w:right w:val="single" w:sz="4" w:space="0" w:color="auto"/>
            </w:tcBorders>
          </w:tcPr>
          <w:p w:rsidR="00AA19C0" w:rsidRPr="00F12B45" w:rsidRDefault="00AA19C0" w:rsidP="00AA19C0">
            <w:pPr>
              <w:snapToGrid w:val="0"/>
              <w:spacing w:line="187" w:lineRule="auto"/>
              <w:jc w:val="center"/>
              <w:rPr>
                <w:rFonts w:ascii="メイリオ" w:eastAsia="メイリオ" w:hAnsi="メイリオ"/>
                <w:sz w:val="18"/>
                <w:szCs w:val="18"/>
              </w:rPr>
            </w:pPr>
          </w:p>
        </w:tc>
        <w:tc>
          <w:tcPr>
            <w:tcW w:w="804" w:type="dxa"/>
            <w:tcBorders>
              <w:top w:val="single" w:sz="4" w:space="0" w:color="auto"/>
              <w:bottom w:val="single" w:sz="4" w:space="0" w:color="auto"/>
              <w:right w:val="single" w:sz="4" w:space="0" w:color="auto"/>
            </w:tcBorders>
          </w:tcPr>
          <w:p w:rsidR="00AA19C0" w:rsidRPr="00F12B45" w:rsidRDefault="00AA19C0" w:rsidP="00AA19C0">
            <w:pPr>
              <w:snapToGrid w:val="0"/>
              <w:spacing w:line="187" w:lineRule="auto"/>
              <w:jc w:val="center"/>
              <w:rPr>
                <w:rFonts w:ascii="メイリオ" w:eastAsia="メイリオ" w:hAnsi="メイリオ"/>
                <w:sz w:val="18"/>
                <w:szCs w:val="18"/>
              </w:rPr>
            </w:pPr>
          </w:p>
        </w:tc>
        <w:tc>
          <w:tcPr>
            <w:tcW w:w="804" w:type="dxa"/>
            <w:tcBorders>
              <w:top w:val="single" w:sz="4" w:space="0" w:color="auto"/>
              <w:bottom w:val="single" w:sz="4" w:space="0" w:color="auto"/>
              <w:right w:val="single" w:sz="4" w:space="0" w:color="auto"/>
            </w:tcBorders>
          </w:tcPr>
          <w:p w:rsidR="00AA19C0" w:rsidRPr="00F12B45" w:rsidRDefault="00AA19C0" w:rsidP="00AA19C0">
            <w:pPr>
              <w:snapToGrid w:val="0"/>
              <w:spacing w:line="187" w:lineRule="auto"/>
              <w:jc w:val="center"/>
              <w:rPr>
                <w:rFonts w:ascii="メイリオ" w:eastAsia="メイリオ" w:hAnsi="メイリオ"/>
                <w:sz w:val="18"/>
                <w:szCs w:val="18"/>
              </w:rPr>
            </w:pPr>
            <w:r>
              <w:rPr>
                <w:rFonts w:ascii="メイリオ" w:eastAsia="メイリオ" w:hAnsi="メイリオ" w:hint="eastAsia"/>
                <w:sz w:val="18"/>
                <w:szCs w:val="18"/>
              </w:rPr>
              <w:t>○</w:t>
            </w:r>
          </w:p>
        </w:tc>
        <w:tc>
          <w:tcPr>
            <w:tcW w:w="804" w:type="dxa"/>
            <w:tcBorders>
              <w:top w:val="single" w:sz="4" w:space="0" w:color="auto"/>
              <w:bottom w:val="single" w:sz="4" w:space="0" w:color="auto"/>
              <w:right w:val="single" w:sz="4" w:space="0" w:color="auto"/>
            </w:tcBorders>
          </w:tcPr>
          <w:p w:rsidR="00AA19C0" w:rsidRPr="00F12B45" w:rsidRDefault="00AA19C0" w:rsidP="00AA19C0">
            <w:pPr>
              <w:snapToGrid w:val="0"/>
              <w:spacing w:line="187" w:lineRule="auto"/>
              <w:jc w:val="center"/>
              <w:rPr>
                <w:rFonts w:ascii="メイリオ" w:eastAsia="メイリオ" w:hAnsi="メイリオ"/>
                <w:sz w:val="18"/>
                <w:szCs w:val="18"/>
              </w:rPr>
            </w:pPr>
          </w:p>
        </w:tc>
        <w:tc>
          <w:tcPr>
            <w:tcW w:w="5091" w:type="dxa"/>
            <w:tcBorders>
              <w:top w:val="nil"/>
              <w:left w:val="single" w:sz="4" w:space="0" w:color="auto"/>
              <w:bottom w:val="single" w:sz="4" w:space="0" w:color="auto"/>
              <w:right w:val="single" w:sz="4" w:space="0" w:color="auto"/>
            </w:tcBorders>
            <w:shd w:val="clear" w:color="auto" w:fill="auto"/>
            <w:noWrap/>
            <w:hideMark/>
          </w:tcPr>
          <w:p w:rsidR="00AA19C0" w:rsidRPr="003E15A1" w:rsidRDefault="00AA19C0" w:rsidP="00AA19C0">
            <w:pPr>
              <w:snapToGrid w:val="0"/>
              <w:spacing w:line="187" w:lineRule="auto"/>
              <w:rPr>
                <w:rFonts w:ascii="メイリオ" w:eastAsia="メイリオ" w:hAnsi="メイリオ"/>
                <w:sz w:val="18"/>
                <w:szCs w:val="18"/>
              </w:rPr>
            </w:pPr>
            <w:r w:rsidRPr="003E15A1">
              <w:rPr>
                <w:rFonts w:ascii="メイリオ" w:eastAsia="メイリオ" w:hAnsi="メイリオ" w:hint="eastAsia"/>
                <w:sz w:val="18"/>
                <w:szCs w:val="18"/>
              </w:rPr>
              <w:t>新しい学校づくり課</w:t>
            </w:r>
          </w:p>
        </w:tc>
      </w:tr>
      <w:tr w:rsidR="00AA19C0" w:rsidRPr="000A46B5" w:rsidTr="00045151">
        <w:trPr>
          <w:trHeight w:val="270"/>
        </w:trPr>
        <w:tc>
          <w:tcPr>
            <w:tcW w:w="803" w:type="dxa"/>
            <w:tcBorders>
              <w:top w:val="single" w:sz="4" w:space="0" w:color="auto"/>
              <w:bottom w:val="single" w:sz="4" w:space="0" w:color="auto"/>
              <w:right w:val="single" w:sz="4" w:space="0" w:color="auto"/>
            </w:tcBorders>
            <w:shd w:val="clear" w:color="auto" w:fill="D9D9D9" w:themeFill="background1" w:themeFillShade="D9"/>
            <w:vAlign w:val="center"/>
          </w:tcPr>
          <w:p w:rsidR="00AA19C0" w:rsidRPr="00F12B45" w:rsidRDefault="00AA19C0" w:rsidP="00AA19C0">
            <w:pPr>
              <w:widowControl/>
              <w:snapToGrid w:val="0"/>
              <w:spacing w:line="187" w:lineRule="auto"/>
              <w:jc w:val="center"/>
              <w:rPr>
                <w:rFonts w:ascii="メイリオ" w:eastAsia="メイリオ" w:hAnsi="メイリオ" w:cs="ＭＳ Ｐゴシック"/>
                <w:color w:val="000000"/>
                <w:kern w:val="0"/>
                <w:sz w:val="18"/>
                <w:szCs w:val="18"/>
              </w:rPr>
            </w:pPr>
            <w:r w:rsidRPr="00F12B45">
              <w:rPr>
                <w:rFonts w:ascii="メイリオ" w:eastAsia="メイリオ" w:hAnsi="メイリオ" w:cs="ＭＳ Ｐゴシック" w:hint="eastAsia"/>
                <w:color w:val="000000"/>
                <w:kern w:val="0"/>
                <w:sz w:val="18"/>
                <w:szCs w:val="18"/>
              </w:rPr>
              <w:t>○</w:t>
            </w:r>
          </w:p>
        </w:tc>
        <w:tc>
          <w:tcPr>
            <w:tcW w:w="804" w:type="dxa"/>
            <w:tcBorders>
              <w:top w:val="single" w:sz="4" w:space="0" w:color="auto"/>
              <w:bottom w:val="single" w:sz="4" w:space="0" w:color="auto"/>
              <w:right w:val="single" w:sz="4" w:space="0" w:color="auto"/>
            </w:tcBorders>
            <w:shd w:val="clear" w:color="auto" w:fill="D9D9D9" w:themeFill="background1" w:themeFillShade="D9"/>
          </w:tcPr>
          <w:p w:rsidR="00AA19C0" w:rsidRPr="00F12B45" w:rsidRDefault="00AA19C0" w:rsidP="00AA19C0">
            <w:pPr>
              <w:snapToGrid w:val="0"/>
              <w:spacing w:line="187" w:lineRule="auto"/>
              <w:jc w:val="center"/>
              <w:rPr>
                <w:rFonts w:ascii="メイリオ" w:eastAsia="メイリオ" w:hAnsi="メイリオ"/>
                <w:sz w:val="18"/>
                <w:szCs w:val="18"/>
              </w:rPr>
            </w:pPr>
            <w:r w:rsidRPr="00F12B45">
              <w:rPr>
                <w:rFonts w:ascii="メイリオ" w:eastAsia="メイリオ" w:hAnsi="メイリオ" w:hint="eastAsia"/>
                <w:sz w:val="18"/>
                <w:szCs w:val="18"/>
              </w:rPr>
              <w:t>○</w:t>
            </w:r>
          </w:p>
        </w:tc>
        <w:tc>
          <w:tcPr>
            <w:tcW w:w="804" w:type="dxa"/>
            <w:tcBorders>
              <w:top w:val="single" w:sz="4" w:space="0" w:color="auto"/>
              <w:bottom w:val="single" w:sz="4" w:space="0" w:color="auto"/>
              <w:right w:val="single" w:sz="4" w:space="0" w:color="auto"/>
            </w:tcBorders>
            <w:shd w:val="clear" w:color="auto" w:fill="D9D9D9" w:themeFill="background1" w:themeFillShade="D9"/>
          </w:tcPr>
          <w:p w:rsidR="00AA19C0" w:rsidRPr="00F12B45" w:rsidRDefault="00AA19C0" w:rsidP="00AA19C0">
            <w:pPr>
              <w:snapToGrid w:val="0"/>
              <w:spacing w:line="187" w:lineRule="auto"/>
              <w:jc w:val="center"/>
              <w:rPr>
                <w:rFonts w:ascii="メイリオ" w:eastAsia="メイリオ" w:hAnsi="メイリオ"/>
                <w:sz w:val="18"/>
                <w:szCs w:val="18"/>
              </w:rPr>
            </w:pPr>
            <w:r w:rsidRPr="00F12B45">
              <w:rPr>
                <w:rFonts w:ascii="メイリオ" w:eastAsia="メイリオ" w:hAnsi="メイリオ" w:hint="eastAsia"/>
                <w:sz w:val="18"/>
                <w:szCs w:val="18"/>
              </w:rPr>
              <w:t>○</w:t>
            </w:r>
          </w:p>
        </w:tc>
        <w:tc>
          <w:tcPr>
            <w:tcW w:w="804" w:type="dxa"/>
            <w:tcBorders>
              <w:top w:val="single" w:sz="4" w:space="0" w:color="auto"/>
              <w:bottom w:val="single" w:sz="4" w:space="0" w:color="auto"/>
              <w:right w:val="single" w:sz="4" w:space="0" w:color="auto"/>
            </w:tcBorders>
            <w:shd w:val="clear" w:color="auto" w:fill="D9D9D9" w:themeFill="background1" w:themeFillShade="D9"/>
          </w:tcPr>
          <w:p w:rsidR="00AA19C0" w:rsidRPr="00F12B45" w:rsidRDefault="00AA19C0" w:rsidP="00AA19C0">
            <w:pPr>
              <w:snapToGrid w:val="0"/>
              <w:spacing w:line="187" w:lineRule="auto"/>
              <w:jc w:val="center"/>
              <w:rPr>
                <w:rFonts w:ascii="メイリオ" w:eastAsia="メイリオ" w:hAnsi="メイリオ"/>
                <w:sz w:val="18"/>
                <w:szCs w:val="18"/>
              </w:rPr>
            </w:pPr>
            <w:r w:rsidRPr="00F12B45">
              <w:rPr>
                <w:rFonts w:ascii="メイリオ" w:eastAsia="メイリオ" w:hAnsi="メイリオ" w:hint="eastAsia"/>
                <w:sz w:val="18"/>
                <w:szCs w:val="18"/>
              </w:rPr>
              <w:t>○</w:t>
            </w:r>
          </w:p>
        </w:tc>
        <w:tc>
          <w:tcPr>
            <w:tcW w:w="804" w:type="dxa"/>
            <w:tcBorders>
              <w:top w:val="single" w:sz="4" w:space="0" w:color="auto"/>
              <w:bottom w:val="single" w:sz="4" w:space="0" w:color="auto"/>
              <w:right w:val="single" w:sz="4" w:space="0" w:color="auto"/>
            </w:tcBorders>
            <w:shd w:val="clear" w:color="auto" w:fill="D9D9D9" w:themeFill="background1" w:themeFillShade="D9"/>
          </w:tcPr>
          <w:p w:rsidR="00AA19C0" w:rsidRPr="00F12B45" w:rsidRDefault="00AA19C0" w:rsidP="00AA19C0">
            <w:pPr>
              <w:snapToGrid w:val="0"/>
              <w:spacing w:line="187" w:lineRule="auto"/>
              <w:jc w:val="center"/>
              <w:rPr>
                <w:rFonts w:ascii="メイリオ" w:eastAsia="メイリオ" w:hAnsi="メイリオ"/>
                <w:sz w:val="18"/>
                <w:szCs w:val="18"/>
              </w:rPr>
            </w:pPr>
            <w:r w:rsidRPr="00F12B45">
              <w:rPr>
                <w:rFonts w:ascii="メイリオ" w:eastAsia="メイリオ" w:hAnsi="メイリオ" w:hint="eastAsia"/>
                <w:sz w:val="18"/>
                <w:szCs w:val="18"/>
              </w:rPr>
              <w:t>○</w:t>
            </w:r>
          </w:p>
        </w:tc>
        <w:tc>
          <w:tcPr>
            <w:tcW w:w="509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AA19C0" w:rsidRPr="003E15A1" w:rsidRDefault="00AA19C0" w:rsidP="00AA19C0">
            <w:pPr>
              <w:snapToGrid w:val="0"/>
              <w:spacing w:line="187" w:lineRule="auto"/>
              <w:rPr>
                <w:rFonts w:ascii="メイリオ" w:eastAsia="メイリオ" w:hAnsi="メイリオ"/>
                <w:sz w:val="18"/>
                <w:szCs w:val="18"/>
              </w:rPr>
            </w:pPr>
            <w:r w:rsidRPr="003E15A1">
              <w:rPr>
                <w:rFonts w:ascii="メイリオ" w:eastAsia="メイリオ" w:hAnsi="メイリオ" w:hint="eastAsia"/>
                <w:sz w:val="18"/>
                <w:szCs w:val="18"/>
              </w:rPr>
              <w:t>中央図書館</w:t>
            </w:r>
          </w:p>
        </w:tc>
      </w:tr>
      <w:tr w:rsidR="00AA19C0" w:rsidRPr="000A46B5" w:rsidTr="00045151">
        <w:trPr>
          <w:trHeight w:val="270"/>
        </w:trPr>
        <w:tc>
          <w:tcPr>
            <w:tcW w:w="803" w:type="dxa"/>
            <w:tcBorders>
              <w:top w:val="single" w:sz="4" w:space="0" w:color="auto"/>
              <w:bottom w:val="single" w:sz="4" w:space="0" w:color="auto"/>
              <w:right w:val="single" w:sz="4" w:space="0" w:color="auto"/>
            </w:tcBorders>
            <w:vAlign w:val="center"/>
          </w:tcPr>
          <w:p w:rsidR="00AA19C0" w:rsidRPr="00F12B45" w:rsidRDefault="00B034AC" w:rsidP="00AA19C0">
            <w:pPr>
              <w:widowControl/>
              <w:snapToGrid w:val="0"/>
              <w:spacing w:line="187" w:lineRule="auto"/>
              <w:jc w:val="center"/>
              <w:rPr>
                <w:rFonts w:ascii="メイリオ" w:eastAsia="メイリオ" w:hAnsi="メイリオ" w:cs="ＭＳ Ｐゴシック"/>
                <w:color w:val="000000"/>
                <w:kern w:val="0"/>
                <w:sz w:val="18"/>
                <w:szCs w:val="18"/>
              </w:rPr>
            </w:pPr>
            <w:r>
              <w:rPr>
                <w:rFonts w:ascii="メイリオ" w:eastAsia="メイリオ" w:hAnsi="メイリオ" w:cs="ＭＳ Ｐゴシック" w:hint="eastAsia"/>
                <w:color w:val="000000"/>
                <w:kern w:val="0"/>
                <w:sz w:val="18"/>
                <w:szCs w:val="18"/>
              </w:rPr>
              <w:t>○</w:t>
            </w:r>
          </w:p>
        </w:tc>
        <w:tc>
          <w:tcPr>
            <w:tcW w:w="804" w:type="dxa"/>
            <w:tcBorders>
              <w:top w:val="single" w:sz="4" w:space="0" w:color="auto"/>
              <w:bottom w:val="single" w:sz="4" w:space="0" w:color="auto"/>
              <w:right w:val="single" w:sz="4" w:space="0" w:color="auto"/>
            </w:tcBorders>
          </w:tcPr>
          <w:p w:rsidR="00AA19C0" w:rsidRPr="00F12B45" w:rsidRDefault="00AA19C0" w:rsidP="00AA19C0">
            <w:pPr>
              <w:snapToGrid w:val="0"/>
              <w:spacing w:line="187" w:lineRule="auto"/>
              <w:jc w:val="center"/>
              <w:rPr>
                <w:rFonts w:ascii="メイリオ" w:eastAsia="メイリオ" w:hAnsi="メイリオ"/>
                <w:sz w:val="18"/>
                <w:szCs w:val="18"/>
              </w:rPr>
            </w:pPr>
          </w:p>
        </w:tc>
        <w:tc>
          <w:tcPr>
            <w:tcW w:w="804" w:type="dxa"/>
            <w:tcBorders>
              <w:top w:val="single" w:sz="4" w:space="0" w:color="auto"/>
              <w:bottom w:val="single" w:sz="4" w:space="0" w:color="auto"/>
              <w:right w:val="single" w:sz="4" w:space="0" w:color="auto"/>
            </w:tcBorders>
          </w:tcPr>
          <w:p w:rsidR="00AA19C0" w:rsidRPr="00F12B45" w:rsidRDefault="00AA19C0" w:rsidP="00AA19C0">
            <w:pPr>
              <w:snapToGrid w:val="0"/>
              <w:spacing w:line="187" w:lineRule="auto"/>
              <w:jc w:val="center"/>
              <w:rPr>
                <w:rFonts w:ascii="メイリオ" w:eastAsia="メイリオ" w:hAnsi="メイリオ"/>
                <w:sz w:val="18"/>
                <w:szCs w:val="18"/>
              </w:rPr>
            </w:pPr>
            <w:r w:rsidRPr="00F12B45">
              <w:rPr>
                <w:rFonts w:ascii="メイリオ" w:eastAsia="メイリオ" w:hAnsi="メイリオ" w:hint="eastAsia"/>
                <w:sz w:val="18"/>
                <w:szCs w:val="18"/>
              </w:rPr>
              <w:t>○</w:t>
            </w:r>
          </w:p>
        </w:tc>
        <w:tc>
          <w:tcPr>
            <w:tcW w:w="804" w:type="dxa"/>
            <w:tcBorders>
              <w:top w:val="single" w:sz="4" w:space="0" w:color="auto"/>
              <w:bottom w:val="single" w:sz="4" w:space="0" w:color="auto"/>
              <w:right w:val="single" w:sz="4" w:space="0" w:color="auto"/>
            </w:tcBorders>
          </w:tcPr>
          <w:p w:rsidR="00AA19C0" w:rsidRPr="00F12B45" w:rsidRDefault="00AA19C0" w:rsidP="00AA19C0">
            <w:pPr>
              <w:snapToGrid w:val="0"/>
              <w:spacing w:line="187" w:lineRule="auto"/>
              <w:jc w:val="center"/>
              <w:rPr>
                <w:rFonts w:ascii="メイリオ" w:eastAsia="メイリオ" w:hAnsi="メイリオ"/>
                <w:sz w:val="18"/>
                <w:szCs w:val="18"/>
              </w:rPr>
            </w:pPr>
            <w:r w:rsidRPr="00F12B45">
              <w:rPr>
                <w:rFonts w:ascii="メイリオ" w:eastAsia="メイリオ" w:hAnsi="メイリオ" w:hint="eastAsia"/>
                <w:sz w:val="18"/>
                <w:szCs w:val="18"/>
              </w:rPr>
              <w:t>○</w:t>
            </w:r>
          </w:p>
        </w:tc>
        <w:tc>
          <w:tcPr>
            <w:tcW w:w="804" w:type="dxa"/>
            <w:tcBorders>
              <w:top w:val="single" w:sz="4" w:space="0" w:color="auto"/>
              <w:bottom w:val="single" w:sz="4" w:space="0" w:color="auto"/>
              <w:right w:val="single" w:sz="4" w:space="0" w:color="auto"/>
            </w:tcBorders>
          </w:tcPr>
          <w:p w:rsidR="00AA19C0" w:rsidRPr="00F12B45" w:rsidRDefault="00AA19C0" w:rsidP="00AA19C0">
            <w:pPr>
              <w:snapToGrid w:val="0"/>
              <w:spacing w:line="187" w:lineRule="auto"/>
              <w:jc w:val="center"/>
              <w:rPr>
                <w:rFonts w:ascii="メイリオ" w:eastAsia="メイリオ" w:hAnsi="メイリオ"/>
                <w:sz w:val="18"/>
                <w:szCs w:val="18"/>
              </w:rPr>
            </w:pPr>
          </w:p>
        </w:tc>
        <w:tc>
          <w:tcPr>
            <w:tcW w:w="5091" w:type="dxa"/>
            <w:tcBorders>
              <w:top w:val="nil"/>
              <w:left w:val="single" w:sz="4" w:space="0" w:color="auto"/>
              <w:bottom w:val="single" w:sz="4" w:space="0" w:color="auto"/>
              <w:right w:val="single" w:sz="4" w:space="0" w:color="auto"/>
            </w:tcBorders>
            <w:shd w:val="clear" w:color="auto" w:fill="auto"/>
            <w:noWrap/>
            <w:hideMark/>
          </w:tcPr>
          <w:p w:rsidR="00AA19C0" w:rsidRPr="003E15A1" w:rsidRDefault="00AA19C0" w:rsidP="00AA19C0">
            <w:pPr>
              <w:snapToGrid w:val="0"/>
              <w:spacing w:line="187" w:lineRule="auto"/>
              <w:rPr>
                <w:rFonts w:ascii="メイリオ" w:eastAsia="メイリオ" w:hAnsi="メイリオ"/>
                <w:sz w:val="18"/>
                <w:szCs w:val="18"/>
              </w:rPr>
            </w:pPr>
            <w:r w:rsidRPr="003E15A1">
              <w:rPr>
                <w:rFonts w:ascii="メイリオ" w:eastAsia="メイリオ" w:hAnsi="メイリオ" w:hint="eastAsia"/>
                <w:sz w:val="18"/>
                <w:szCs w:val="18"/>
              </w:rPr>
              <w:t>障がい者福祉課</w:t>
            </w:r>
          </w:p>
        </w:tc>
      </w:tr>
      <w:tr w:rsidR="00AA19C0" w:rsidRPr="000A46B5" w:rsidTr="00045151">
        <w:trPr>
          <w:trHeight w:val="270"/>
        </w:trPr>
        <w:tc>
          <w:tcPr>
            <w:tcW w:w="803" w:type="dxa"/>
            <w:tcBorders>
              <w:top w:val="single" w:sz="4" w:space="0" w:color="auto"/>
              <w:bottom w:val="single" w:sz="4" w:space="0" w:color="auto"/>
              <w:right w:val="single" w:sz="4" w:space="0" w:color="auto"/>
            </w:tcBorders>
            <w:shd w:val="clear" w:color="auto" w:fill="D9D9D9" w:themeFill="background1" w:themeFillShade="D9"/>
            <w:vAlign w:val="center"/>
          </w:tcPr>
          <w:p w:rsidR="00AA19C0" w:rsidRPr="00F12B45" w:rsidRDefault="00AA19C0" w:rsidP="00AA19C0">
            <w:pPr>
              <w:widowControl/>
              <w:snapToGrid w:val="0"/>
              <w:spacing w:line="187" w:lineRule="auto"/>
              <w:jc w:val="center"/>
              <w:rPr>
                <w:rFonts w:ascii="メイリオ" w:eastAsia="メイリオ" w:hAnsi="メイリオ" w:cs="ＭＳ Ｐゴシック"/>
                <w:color w:val="000000"/>
                <w:kern w:val="0"/>
                <w:sz w:val="18"/>
                <w:szCs w:val="18"/>
              </w:rPr>
            </w:pPr>
          </w:p>
        </w:tc>
        <w:tc>
          <w:tcPr>
            <w:tcW w:w="804" w:type="dxa"/>
            <w:tcBorders>
              <w:top w:val="single" w:sz="4" w:space="0" w:color="auto"/>
              <w:bottom w:val="single" w:sz="4" w:space="0" w:color="auto"/>
              <w:right w:val="single" w:sz="4" w:space="0" w:color="auto"/>
            </w:tcBorders>
            <w:shd w:val="clear" w:color="auto" w:fill="D9D9D9" w:themeFill="background1" w:themeFillShade="D9"/>
          </w:tcPr>
          <w:p w:rsidR="00AA19C0" w:rsidRPr="00F12B45" w:rsidRDefault="00AA19C0" w:rsidP="00AA19C0">
            <w:pPr>
              <w:snapToGrid w:val="0"/>
              <w:spacing w:line="187" w:lineRule="auto"/>
              <w:jc w:val="center"/>
              <w:rPr>
                <w:rFonts w:ascii="メイリオ" w:eastAsia="メイリオ" w:hAnsi="メイリオ"/>
                <w:sz w:val="18"/>
                <w:szCs w:val="18"/>
              </w:rPr>
            </w:pPr>
          </w:p>
        </w:tc>
        <w:tc>
          <w:tcPr>
            <w:tcW w:w="804" w:type="dxa"/>
            <w:tcBorders>
              <w:top w:val="single" w:sz="4" w:space="0" w:color="auto"/>
              <w:bottom w:val="single" w:sz="4" w:space="0" w:color="auto"/>
              <w:right w:val="single" w:sz="4" w:space="0" w:color="auto"/>
            </w:tcBorders>
            <w:shd w:val="clear" w:color="auto" w:fill="D9D9D9" w:themeFill="background1" w:themeFillShade="D9"/>
          </w:tcPr>
          <w:p w:rsidR="00AA19C0" w:rsidRPr="00F12B45" w:rsidRDefault="00AA19C0" w:rsidP="00AA19C0">
            <w:pPr>
              <w:snapToGrid w:val="0"/>
              <w:spacing w:line="187" w:lineRule="auto"/>
              <w:jc w:val="center"/>
              <w:rPr>
                <w:rFonts w:ascii="メイリオ" w:eastAsia="メイリオ" w:hAnsi="メイリオ"/>
                <w:sz w:val="18"/>
                <w:szCs w:val="18"/>
              </w:rPr>
            </w:pPr>
          </w:p>
        </w:tc>
        <w:tc>
          <w:tcPr>
            <w:tcW w:w="804" w:type="dxa"/>
            <w:tcBorders>
              <w:top w:val="single" w:sz="4" w:space="0" w:color="auto"/>
              <w:bottom w:val="single" w:sz="4" w:space="0" w:color="auto"/>
              <w:right w:val="single" w:sz="4" w:space="0" w:color="auto"/>
            </w:tcBorders>
            <w:shd w:val="clear" w:color="auto" w:fill="D9D9D9" w:themeFill="background1" w:themeFillShade="D9"/>
          </w:tcPr>
          <w:p w:rsidR="00AA19C0" w:rsidRPr="00F12B45" w:rsidRDefault="00AA19C0" w:rsidP="00AA19C0">
            <w:pPr>
              <w:snapToGrid w:val="0"/>
              <w:spacing w:line="187" w:lineRule="auto"/>
              <w:jc w:val="center"/>
              <w:rPr>
                <w:rFonts w:ascii="メイリオ" w:eastAsia="メイリオ" w:hAnsi="メイリオ"/>
                <w:sz w:val="18"/>
                <w:szCs w:val="18"/>
              </w:rPr>
            </w:pPr>
            <w:r w:rsidRPr="00F12B45">
              <w:rPr>
                <w:rFonts w:ascii="メイリオ" w:eastAsia="メイリオ" w:hAnsi="メイリオ" w:hint="eastAsia"/>
                <w:sz w:val="18"/>
                <w:szCs w:val="18"/>
              </w:rPr>
              <w:t>○</w:t>
            </w:r>
          </w:p>
        </w:tc>
        <w:tc>
          <w:tcPr>
            <w:tcW w:w="804" w:type="dxa"/>
            <w:tcBorders>
              <w:top w:val="single" w:sz="4" w:space="0" w:color="auto"/>
              <w:bottom w:val="single" w:sz="4" w:space="0" w:color="auto"/>
              <w:right w:val="single" w:sz="4" w:space="0" w:color="auto"/>
            </w:tcBorders>
            <w:shd w:val="clear" w:color="auto" w:fill="D9D9D9" w:themeFill="background1" w:themeFillShade="D9"/>
          </w:tcPr>
          <w:p w:rsidR="00AA19C0" w:rsidRPr="00F12B45" w:rsidRDefault="00AA19C0" w:rsidP="00AA19C0">
            <w:pPr>
              <w:snapToGrid w:val="0"/>
              <w:spacing w:line="187" w:lineRule="auto"/>
              <w:jc w:val="center"/>
              <w:rPr>
                <w:rFonts w:ascii="メイリオ" w:eastAsia="メイリオ" w:hAnsi="メイリオ"/>
                <w:sz w:val="18"/>
                <w:szCs w:val="18"/>
              </w:rPr>
            </w:pPr>
          </w:p>
        </w:tc>
        <w:tc>
          <w:tcPr>
            <w:tcW w:w="509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AA19C0" w:rsidRPr="003E15A1" w:rsidRDefault="00AA19C0" w:rsidP="00AA19C0">
            <w:pPr>
              <w:snapToGrid w:val="0"/>
              <w:spacing w:line="187" w:lineRule="auto"/>
              <w:rPr>
                <w:rFonts w:ascii="メイリオ" w:eastAsia="メイリオ" w:hAnsi="メイリオ"/>
                <w:sz w:val="18"/>
                <w:szCs w:val="18"/>
              </w:rPr>
            </w:pPr>
            <w:r w:rsidRPr="003E15A1">
              <w:rPr>
                <w:rFonts w:ascii="メイリオ" w:eastAsia="メイリオ" w:hAnsi="メイリオ" w:hint="eastAsia"/>
                <w:sz w:val="18"/>
                <w:szCs w:val="18"/>
              </w:rPr>
              <w:t>障がい者福祉課</w:t>
            </w:r>
          </w:p>
        </w:tc>
      </w:tr>
      <w:tr w:rsidR="00AA19C0" w:rsidRPr="000A46B5" w:rsidTr="00045151">
        <w:trPr>
          <w:trHeight w:val="270"/>
        </w:trPr>
        <w:tc>
          <w:tcPr>
            <w:tcW w:w="803" w:type="dxa"/>
            <w:tcBorders>
              <w:top w:val="single" w:sz="4" w:space="0" w:color="auto"/>
              <w:bottom w:val="single" w:sz="4" w:space="0" w:color="auto"/>
              <w:right w:val="single" w:sz="4" w:space="0" w:color="auto"/>
            </w:tcBorders>
            <w:vAlign w:val="center"/>
          </w:tcPr>
          <w:p w:rsidR="00AA19C0" w:rsidRPr="00F12B45" w:rsidRDefault="00AA19C0" w:rsidP="00AA19C0">
            <w:pPr>
              <w:widowControl/>
              <w:snapToGrid w:val="0"/>
              <w:spacing w:line="187" w:lineRule="auto"/>
              <w:jc w:val="center"/>
              <w:rPr>
                <w:rFonts w:ascii="メイリオ" w:eastAsia="メイリオ" w:hAnsi="メイリオ" w:cs="ＭＳ Ｐゴシック"/>
                <w:color w:val="000000"/>
                <w:kern w:val="0"/>
                <w:sz w:val="18"/>
                <w:szCs w:val="18"/>
              </w:rPr>
            </w:pPr>
          </w:p>
        </w:tc>
        <w:tc>
          <w:tcPr>
            <w:tcW w:w="804" w:type="dxa"/>
            <w:tcBorders>
              <w:top w:val="single" w:sz="4" w:space="0" w:color="auto"/>
              <w:bottom w:val="single" w:sz="4" w:space="0" w:color="auto"/>
              <w:right w:val="single" w:sz="4" w:space="0" w:color="auto"/>
            </w:tcBorders>
          </w:tcPr>
          <w:p w:rsidR="00AA19C0" w:rsidRPr="00F12B45" w:rsidRDefault="00AA19C0" w:rsidP="00AA19C0">
            <w:pPr>
              <w:snapToGrid w:val="0"/>
              <w:spacing w:line="187" w:lineRule="auto"/>
              <w:jc w:val="center"/>
              <w:rPr>
                <w:rFonts w:ascii="メイリオ" w:eastAsia="メイリオ" w:hAnsi="メイリオ"/>
                <w:sz w:val="18"/>
                <w:szCs w:val="18"/>
              </w:rPr>
            </w:pPr>
          </w:p>
        </w:tc>
        <w:tc>
          <w:tcPr>
            <w:tcW w:w="804" w:type="dxa"/>
            <w:tcBorders>
              <w:top w:val="single" w:sz="4" w:space="0" w:color="auto"/>
              <w:bottom w:val="single" w:sz="4" w:space="0" w:color="auto"/>
              <w:right w:val="single" w:sz="4" w:space="0" w:color="auto"/>
            </w:tcBorders>
          </w:tcPr>
          <w:p w:rsidR="00AA19C0" w:rsidRPr="00F12B45" w:rsidRDefault="00AA19C0" w:rsidP="00AA19C0">
            <w:pPr>
              <w:snapToGrid w:val="0"/>
              <w:spacing w:line="187" w:lineRule="auto"/>
              <w:jc w:val="center"/>
              <w:rPr>
                <w:rFonts w:ascii="メイリオ" w:eastAsia="メイリオ" w:hAnsi="メイリオ"/>
                <w:sz w:val="18"/>
                <w:szCs w:val="18"/>
              </w:rPr>
            </w:pPr>
            <w:r>
              <w:rPr>
                <w:rFonts w:ascii="メイリオ" w:eastAsia="メイリオ" w:hAnsi="メイリオ" w:hint="eastAsia"/>
                <w:color w:val="000000"/>
                <w:sz w:val="18"/>
                <w:szCs w:val="18"/>
              </w:rPr>
              <w:t>○</w:t>
            </w:r>
          </w:p>
        </w:tc>
        <w:tc>
          <w:tcPr>
            <w:tcW w:w="804" w:type="dxa"/>
            <w:tcBorders>
              <w:top w:val="single" w:sz="4" w:space="0" w:color="auto"/>
              <w:bottom w:val="single" w:sz="4" w:space="0" w:color="auto"/>
              <w:right w:val="single" w:sz="4" w:space="0" w:color="auto"/>
            </w:tcBorders>
          </w:tcPr>
          <w:p w:rsidR="00AA19C0" w:rsidRPr="00F12B45" w:rsidRDefault="00AA19C0" w:rsidP="00AA19C0">
            <w:pPr>
              <w:snapToGrid w:val="0"/>
              <w:spacing w:line="187" w:lineRule="auto"/>
              <w:jc w:val="center"/>
              <w:rPr>
                <w:rFonts w:ascii="メイリオ" w:eastAsia="メイリオ" w:hAnsi="メイリオ"/>
                <w:sz w:val="18"/>
                <w:szCs w:val="18"/>
              </w:rPr>
            </w:pPr>
            <w:r w:rsidRPr="00F12B45">
              <w:rPr>
                <w:rFonts w:ascii="メイリオ" w:eastAsia="メイリオ" w:hAnsi="メイリオ" w:hint="eastAsia"/>
                <w:sz w:val="18"/>
                <w:szCs w:val="18"/>
              </w:rPr>
              <w:t>○</w:t>
            </w:r>
          </w:p>
        </w:tc>
        <w:tc>
          <w:tcPr>
            <w:tcW w:w="804" w:type="dxa"/>
            <w:tcBorders>
              <w:top w:val="single" w:sz="4" w:space="0" w:color="auto"/>
              <w:bottom w:val="single" w:sz="4" w:space="0" w:color="auto"/>
              <w:right w:val="single" w:sz="4" w:space="0" w:color="auto"/>
            </w:tcBorders>
          </w:tcPr>
          <w:p w:rsidR="00AA19C0" w:rsidRPr="00F12B45" w:rsidRDefault="00AA19C0" w:rsidP="00AA19C0">
            <w:pPr>
              <w:snapToGrid w:val="0"/>
              <w:spacing w:line="187" w:lineRule="auto"/>
              <w:jc w:val="center"/>
              <w:rPr>
                <w:rFonts w:ascii="メイリオ" w:eastAsia="メイリオ" w:hAnsi="メイリオ"/>
                <w:sz w:val="18"/>
                <w:szCs w:val="18"/>
              </w:rPr>
            </w:pPr>
          </w:p>
        </w:tc>
        <w:tc>
          <w:tcPr>
            <w:tcW w:w="5091" w:type="dxa"/>
            <w:tcBorders>
              <w:top w:val="nil"/>
              <w:left w:val="single" w:sz="4" w:space="0" w:color="auto"/>
              <w:bottom w:val="single" w:sz="4" w:space="0" w:color="auto"/>
              <w:right w:val="single" w:sz="4" w:space="0" w:color="auto"/>
            </w:tcBorders>
            <w:shd w:val="clear" w:color="auto" w:fill="auto"/>
            <w:noWrap/>
            <w:hideMark/>
          </w:tcPr>
          <w:p w:rsidR="00AA19C0" w:rsidRPr="003E15A1" w:rsidRDefault="00AA19C0" w:rsidP="00AA19C0">
            <w:pPr>
              <w:snapToGrid w:val="0"/>
              <w:spacing w:line="187" w:lineRule="auto"/>
              <w:rPr>
                <w:rFonts w:ascii="メイリオ" w:eastAsia="メイリオ" w:hAnsi="メイリオ"/>
                <w:sz w:val="18"/>
                <w:szCs w:val="18"/>
              </w:rPr>
            </w:pPr>
            <w:r w:rsidRPr="003E15A1">
              <w:rPr>
                <w:rFonts w:ascii="メイリオ" w:eastAsia="メイリオ" w:hAnsi="メイリオ" w:hint="eastAsia"/>
                <w:sz w:val="18"/>
                <w:szCs w:val="18"/>
              </w:rPr>
              <w:t>障がい者福祉課</w:t>
            </w:r>
          </w:p>
        </w:tc>
      </w:tr>
      <w:tr w:rsidR="00AA19C0" w:rsidRPr="000A46B5" w:rsidTr="00045151">
        <w:trPr>
          <w:trHeight w:val="270"/>
        </w:trPr>
        <w:tc>
          <w:tcPr>
            <w:tcW w:w="803" w:type="dxa"/>
            <w:tcBorders>
              <w:top w:val="single" w:sz="4" w:space="0" w:color="auto"/>
              <w:bottom w:val="single" w:sz="4" w:space="0" w:color="auto"/>
              <w:right w:val="single" w:sz="4" w:space="0" w:color="auto"/>
            </w:tcBorders>
            <w:shd w:val="clear" w:color="auto" w:fill="D9D9D9" w:themeFill="background1" w:themeFillShade="D9"/>
            <w:vAlign w:val="center"/>
          </w:tcPr>
          <w:p w:rsidR="00AA19C0" w:rsidRPr="00F12B45" w:rsidRDefault="00AA19C0" w:rsidP="00AA19C0">
            <w:pPr>
              <w:widowControl/>
              <w:snapToGrid w:val="0"/>
              <w:spacing w:line="187" w:lineRule="auto"/>
              <w:jc w:val="center"/>
              <w:rPr>
                <w:rFonts w:ascii="メイリオ" w:eastAsia="メイリオ" w:hAnsi="メイリオ" w:cs="ＭＳ Ｐゴシック"/>
                <w:color w:val="000000"/>
                <w:kern w:val="0"/>
                <w:sz w:val="18"/>
                <w:szCs w:val="18"/>
              </w:rPr>
            </w:pPr>
            <w:r w:rsidRPr="00F12B45">
              <w:rPr>
                <w:rFonts w:ascii="メイリオ" w:eastAsia="メイリオ" w:hAnsi="メイリオ" w:cs="ＭＳ Ｐゴシック" w:hint="eastAsia"/>
                <w:color w:val="000000"/>
                <w:kern w:val="0"/>
                <w:sz w:val="18"/>
                <w:szCs w:val="18"/>
              </w:rPr>
              <w:t>○</w:t>
            </w:r>
          </w:p>
        </w:tc>
        <w:tc>
          <w:tcPr>
            <w:tcW w:w="804" w:type="dxa"/>
            <w:tcBorders>
              <w:top w:val="single" w:sz="4" w:space="0" w:color="auto"/>
              <w:bottom w:val="single" w:sz="4" w:space="0" w:color="auto"/>
              <w:right w:val="single" w:sz="4" w:space="0" w:color="auto"/>
            </w:tcBorders>
            <w:shd w:val="clear" w:color="auto" w:fill="D9D9D9" w:themeFill="background1" w:themeFillShade="D9"/>
          </w:tcPr>
          <w:p w:rsidR="00AA19C0" w:rsidRPr="00F12B45" w:rsidRDefault="00AA19C0" w:rsidP="00AA19C0">
            <w:pPr>
              <w:snapToGrid w:val="0"/>
              <w:spacing w:line="187" w:lineRule="auto"/>
              <w:jc w:val="center"/>
              <w:rPr>
                <w:rFonts w:ascii="メイリオ" w:eastAsia="メイリオ" w:hAnsi="メイリオ"/>
                <w:sz w:val="18"/>
                <w:szCs w:val="18"/>
              </w:rPr>
            </w:pPr>
          </w:p>
        </w:tc>
        <w:tc>
          <w:tcPr>
            <w:tcW w:w="804" w:type="dxa"/>
            <w:tcBorders>
              <w:top w:val="single" w:sz="4" w:space="0" w:color="auto"/>
              <w:bottom w:val="single" w:sz="4" w:space="0" w:color="auto"/>
              <w:right w:val="single" w:sz="4" w:space="0" w:color="auto"/>
            </w:tcBorders>
            <w:shd w:val="clear" w:color="auto" w:fill="D9D9D9" w:themeFill="background1" w:themeFillShade="D9"/>
          </w:tcPr>
          <w:p w:rsidR="00AA19C0" w:rsidRPr="00F12B45" w:rsidRDefault="00AA19C0" w:rsidP="00AA19C0">
            <w:pPr>
              <w:snapToGrid w:val="0"/>
              <w:spacing w:line="187" w:lineRule="auto"/>
              <w:jc w:val="center"/>
              <w:rPr>
                <w:rFonts w:ascii="メイリオ" w:eastAsia="メイリオ" w:hAnsi="メイリオ"/>
                <w:sz w:val="18"/>
                <w:szCs w:val="18"/>
              </w:rPr>
            </w:pPr>
            <w:r w:rsidRPr="00F12B45">
              <w:rPr>
                <w:rFonts w:ascii="メイリオ" w:eastAsia="メイリオ" w:hAnsi="メイリオ" w:hint="eastAsia"/>
                <w:sz w:val="18"/>
                <w:szCs w:val="18"/>
              </w:rPr>
              <w:t>○</w:t>
            </w:r>
          </w:p>
        </w:tc>
        <w:tc>
          <w:tcPr>
            <w:tcW w:w="804" w:type="dxa"/>
            <w:tcBorders>
              <w:top w:val="single" w:sz="4" w:space="0" w:color="auto"/>
              <w:bottom w:val="single" w:sz="4" w:space="0" w:color="auto"/>
              <w:right w:val="single" w:sz="4" w:space="0" w:color="auto"/>
            </w:tcBorders>
            <w:shd w:val="clear" w:color="auto" w:fill="D9D9D9" w:themeFill="background1" w:themeFillShade="D9"/>
          </w:tcPr>
          <w:p w:rsidR="00AA19C0" w:rsidRPr="00F12B45" w:rsidRDefault="00AA19C0" w:rsidP="00AA19C0">
            <w:pPr>
              <w:snapToGrid w:val="0"/>
              <w:spacing w:line="187" w:lineRule="auto"/>
              <w:jc w:val="center"/>
              <w:rPr>
                <w:rFonts w:ascii="メイリオ" w:eastAsia="メイリオ" w:hAnsi="メイリオ"/>
                <w:sz w:val="18"/>
                <w:szCs w:val="18"/>
              </w:rPr>
            </w:pPr>
            <w:r w:rsidRPr="00F12B45">
              <w:rPr>
                <w:rFonts w:ascii="メイリオ" w:eastAsia="メイリオ" w:hAnsi="メイリオ" w:hint="eastAsia"/>
                <w:sz w:val="18"/>
                <w:szCs w:val="18"/>
              </w:rPr>
              <w:t>○</w:t>
            </w:r>
          </w:p>
        </w:tc>
        <w:tc>
          <w:tcPr>
            <w:tcW w:w="804" w:type="dxa"/>
            <w:tcBorders>
              <w:top w:val="single" w:sz="4" w:space="0" w:color="auto"/>
              <w:bottom w:val="single" w:sz="4" w:space="0" w:color="auto"/>
              <w:right w:val="single" w:sz="4" w:space="0" w:color="auto"/>
            </w:tcBorders>
            <w:shd w:val="clear" w:color="auto" w:fill="D9D9D9" w:themeFill="background1" w:themeFillShade="D9"/>
          </w:tcPr>
          <w:p w:rsidR="00AA19C0" w:rsidRPr="00F12B45" w:rsidRDefault="00AA19C0" w:rsidP="00AA19C0">
            <w:pPr>
              <w:snapToGrid w:val="0"/>
              <w:spacing w:line="187" w:lineRule="auto"/>
              <w:jc w:val="center"/>
              <w:rPr>
                <w:rFonts w:ascii="メイリオ" w:eastAsia="メイリオ" w:hAnsi="メイリオ"/>
                <w:sz w:val="18"/>
                <w:szCs w:val="18"/>
              </w:rPr>
            </w:pPr>
          </w:p>
        </w:tc>
        <w:tc>
          <w:tcPr>
            <w:tcW w:w="509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AA19C0" w:rsidRPr="003E15A1" w:rsidRDefault="00AA19C0" w:rsidP="00AA19C0">
            <w:pPr>
              <w:snapToGrid w:val="0"/>
              <w:spacing w:line="187" w:lineRule="auto"/>
              <w:rPr>
                <w:rFonts w:ascii="メイリオ" w:eastAsia="メイリオ" w:hAnsi="メイリオ"/>
                <w:sz w:val="18"/>
                <w:szCs w:val="18"/>
              </w:rPr>
            </w:pPr>
            <w:r w:rsidRPr="003E15A1">
              <w:rPr>
                <w:rFonts w:ascii="メイリオ" w:eastAsia="メイリオ" w:hAnsi="メイリオ" w:hint="eastAsia"/>
                <w:sz w:val="18"/>
                <w:szCs w:val="18"/>
              </w:rPr>
              <w:t>都市計画課</w:t>
            </w:r>
          </w:p>
        </w:tc>
      </w:tr>
      <w:tr w:rsidR="00AA19C0" w:rsidRPr="000A46B5" w:rsidTr="00045151">
        <w:trPr>
          <w:trHeight w:val="270"/>
        </w:trPr>
        <w:tc>
          <w:tcPr>
            <w:tcW w:w="803" w:type="dxa"/>
            <w:tcBorders>
              <w:top w:val="single" w:sz="4" w:space="0" w:color="auto"/>
              <w:bottom w:val="single" w:sz="4" w:space="0" w:color="auto"/>
              <w:right w:val="single" w:sz="4" w:space="0" w:color="auto"/>
            </w:tcBorders>
            <w:vAlign w:val="center"/>
          </w:tcPr>
          <w:p w:rsidR="00AA19C0" w:rsidRPr="00F12B45" w:rsidRDefault="00AA19C0" w:rsidP="00AA19C0">
            <w:pPr>
              <w:widowControl/>
              <w:snapToGrid w:val="0"/>
              <w:spacing w:line="187" w:lineRule="auto"/>
              <w:jc w:val="center"/>
              <w:rPr>
                <w:rFonts w:ascii="メイリオ" w:eastAsia="メイリオ" w:hAnsi="メイリオ" w:cs="ＭＳ Ｐゴシック"/>
                <w:kern w:val="0"/>
                <w:sz w:val="18"/>
                <w:szCs w:val="18"/>
              </w:rPr>
            </w:pPr>
            <w:r>
              <w:rPr>
                <w:rFonts w:ascii="メイリオ" w:eastAsia="メイリオ" w:hAnsi="メイリオ" w:cs="ＭＳ Ｐゴシック" w:hint="eastAsia"/>
                <w:kern w:val="0"/>
                <w:sz w:val="18"/>
                <w:szCs w:val="18"/>
              </w:rPr>
              <w:t>○</w:t>
            </w:r>
          </w:p>
        </w:tc>
        <w:tc>
          <w:tcPr>
            <w:tcW w:w="804" w:type="dxa"/>
            <w:tcBorders>
              <w:top w:val="single" w:sz="4" w:space="0" w:color="auto"/>
              <w:bottom w:val="single" w:sz="4" w:space="0" w:color="auto"/>
              <w:right w:val="single" w:sz="4" w:space="0" w:color="auto"/>
            </w:tcBorders>
          </w:tcPr>
          <w:p w:rsidR="00AA19C0" w:rsidRPr="00F12B45" w:rsidRDefault="00AA19C0" w:rsidP="00AA19C0">
            <w:pPr>
              <w:snapToGrid w:val="0"/>
              <w:spacing w:line="187" w:lineRule="auto"/>
              <w:jc w:val="center"/>
              <w:rPr>
                <w:rFonts w:ascii="メイリオ" w:eastAsia="メイリオ" w:hAnsi="メイリオ"/>
                <w:sz w:val="18"/>
                <w:szCs w:val="18"/>
              </w:rPr>
            </w:pPr>
          </w:p>
        </w:tc>
        <w:tc>
          <w:tcPr>
            <w:tcW w:w="804" w:type="dxa"/>
            <w:tcBorders>
              <w:top w:val="single" w:sz="4" w:space="0" w:color="auto"/>
              <w:bottom w:val="single" w:sz="4" w:space="0" w:color="auto"/>
              <w:right w:val="single" w:sz="4" w:space="0" w:color="auto"/>
            </w:tcBorders>
          </w:tcPr>
          <w:p w:rsidR="00AA19C0" w:rsidRPr="00F12B45" w:rsidRDefault="00AA19C0" w:rsidP="00AA19C0">
            <w:pPr>
              <w:snapToGrid w:val="0"/>
              <w:spacing w:line="187" w:lineRule="auto"/>
              <w:jc w:val="center"/>
              <w:rPr>
                <w:rFonts w:ascii="メイリオ" w:eastAsia="メイリオ" w:hAnsi="メイリオ"/>
                <w:sz w:val="18"/>
                <w:szCs w:val="18"/>
              </w:rPr>
            </w:pPr>
          </w:p>
        </w:tc>
        <w:tc>
          <w:tcPr>
            <w:tcW w:w="804" w:type="dxa"/>
            <w:tcBorders>
              <w:top w:val="single" w:sz="4" w:space="0" w:color="auto"/>
              <w:bottom w:val="single" w:sz="4" w:space="0" w:color="auto"/>
              <w:right w:val="single" w:sz="4" w:space="0" w:color="auto"/>
            </w:tcBorders>
          </w:tcPr>
          <w:p w:rsidR="00AA19C0" w:rsidRPr="00F12B45" w:rsidRDefault="00AA19C0" w:rsidP="00AA19C0">
            <w:pPr>
              <w:snapToGrid w:val="0"/>
              <w:spacing w:line="187" w:lineRule="auto"/>
              <w:jc w:val="center"/>
              <w:rPr>
                <w:rFonts w:ascii="メイリオ" w:eastAsia="メイリオ" w:hAnsi="メイリオ"/>
                <w:sz w:val="18"/>
                <w:szCs w:val="18"/>
              </w:rPr>
            </w:pPr>
          </w:p>
        </w:tc>
        <w:tc>
          <w:tcPr>
            <w:tcW w:w="804" w:type="dxa"/>
            <w:tcBorders>
              <w:top w:val="single" w:sz="4" w:space="0" w:color="auto"/>
              <w:bottom w:val="single" w:sz="4" w:space="0" w:color="auto"/>
              <w:right w:val="single" w:sz="4" w:space="0" w:color="auto"/>
            </w:tcBorders>
          </w:tcPr>
          <w:p w:rsidR="00AA19C0" w:rsidRPr="00F12B45" w:rsidRDefault="00AA19C0" w:rsidP="00AA19C0">
            <w:pPr>
              <w:snapToGrid w:val="0"/>
              <w:spacing w:line="187" w:lineRule="auto"/>
              <w:jc w:val="center"/>
              <w:rPr>
                <w:rFonts w:ascii="メイリオ" w:eastAsia="メイリオ" w:hAnsi="メイリオ"/>
                <w:sz w:val="18"/>
                <w:szCs w:val="18"/>
              </w:rPr>
            </w:pPr>
          </w:p>
        </w:tc>
        <w:tc>
          <w:tcPr>
            <w:tcW w:w="5091" w:type="dxa"/>
            <w:tcBorders>
              <w:top w:val="nil"/>
              <w:left w:val="single" w:sz="4" w:space="0" w:color="auto"/>
              <w:bottom w:val="single" w:sz="4" w:space="0" w:color="auto"/>
              <w:right w:val="single" w:sz="4" w:space="0" w:color="auto"/>
            </w:tcBorders>
            <w:shd w:val="clear" w:color="auto" w:fill="auto"/>
            <w:noWrap/>
            <w:hideMark/>
          </w:tcPr>
          <w:p w:rsidR="00AA19C0" w:rsidRPr="003E15A1" w:rsidRDefault="00AA19C0" w:rsidP="00AA19C0">
            <w:pPr>
              <w:snapToGrid w:val="0"/>
              <w:spacing w:line="187" w:lineRule="auto"/>
              <w:rPr>
                <w:rFonts w:ascii="メイリオ" w:eastAsia="メイリオ" w:hAnsi="メイリオ"/>
                <w:sz w:val="18"/>
                <w:szCs w:val="18"/>
              </w:rPr>
            </w:pPr>
            <w:r w:rsidRPr="003E15A1">
              <w:rPr>
                <w:rFonts w:ascii="メイリオ" w:eastAsia="メイリオ" w:hAnsi="メイリオ" w:hint="eastAsia"/>
                <w:sz w:val="18"/>
                <w:szCs w:val="18"/>
              </w:rPr>
              <w:t>交通安全課</w:t>
            </w:r>
          </w:p>
        </w:tc>
      </w:tr>
      <w:tr w:rsidR="00AA19C0" w:rsidRPr="000A46B5" w:rsidTr="00045151">
        <w:trPr>
          <w:trHeight w:val="270"/>
        </w:trPr>
        <w:tc>
          <w:tcPr>
            <w:tcW w:w="803" w:type="dxa"/>
            <w:tcBorders>
              <w:top w:val="single" w:sz="4" w:space="0" w:color="auto"/>
              <w:bottom w:val="single" w:sz="4" w:space="0" w:color="auto"/>
              <w:right w:val="single" w:sz="4" w:space="0" w:color="auto"/>
            </w:tcBorders>
            <w:shd w:val="clear" w:color="auto" w:fill="D9D9D9" w:themeFill="background1" w:themeFillShade="D9"/>
            <w:vAlign w:val="center"/>
          </w:tcPr>
          <w:p w:rsidR="00AA19C0" w:rsidRPr="00F12B45" w:rsidRDefault="00AA19C0" w:rsidP="00AA19C0">
            <w:pPr>
              <w:widowControl/>
              <w:snapToGrid w:val="0"/>
              <w:spacing w:line="187" w:lineRule="auto"/>
              <w:jc w:val="center"/>
              <w:rPr>
                <w:rFonts w:ascii="メイリオ" w:eastAsia="メイリオ" w:hAnsi="メイリオ" w:cs="ＭＳ Ｐゴシック"/>
                <w:kern w:val="0"/>
                <w:sz w:val="18"/>
                <w:szCs w:val="18"/>
              </w:rPr>
            </w:pPr>
            <w:r w:rsidRPr="00B244EA">
              <w:rPr>
                <w:rFonts w:ascii="メイリオ" w:eastAsia="メイリオ" w:hAnsi="メイリオ" w:cs="ＭＳ Ｐゴシック" w:hint="eastAsia"/>
                <w:color w:val="000000"/>
                <w:kern w:val="0"/>
                <w:sz w:val="18"/>
                <w:szCs w:val="18"/>
              </w:rPr>
              <w:t>○</w:t>
            </w:r>
          </w:p>
        </w:tc>
        <w:tc>
          <w:tcPr>
            <w:tcW w:w="804" w:type="dxa"/>
            <w:tcBorders>
              <w:top w:val="single" w:sz="4" w:space="0" w:color="auto"/>
              <w:bottom w:val="single" w:sz="4" w:space="0" w:color="auto"/>
              <w:right w:val="single" w:sz="4" w:space="0" w:color="auto"/>
            </w:tcBorders>
            <w:shd w:val="clear" w:color="auto" w:fill="D9D9D9" w:themeFill="background1" w:themeFillShade="D9"/>
          </w:tcPr>
          <w:p w:rsidR="00AA19C0" w:rsidRPr="00F12B45" w:rsidRDefault="00AA19C0" w:rsidP="00AA19C0">
            <w:pPr>
              <w:snapToGrid w:val="0"/>
              <w:spacing w:line="187" w:lineRule="auto"/>
              <w:jc w:val="center"/>
              <w:rPr>
                <w:rFonts w:ascii="メイリオ" w:eastAsia="メイリオ" w:hAnsi="メイリオ"/>
                <w:sz w:val="18"/>
                <w:szCs w:val="18"/>
              </w:rPr>
            </w:pPr>
            <w:r w:rsidRPr="00F12B45">
              <w:rPr>
                <w:rFonts w:ascii="メイリオ" w:eastAsia="メイリオ" w:hAnsi="メイリオ" w:hint="eastAsia"/>
                <w:sz w:val="18"/>
                <w:szCs w:val="18"/>
              </w:rPr>
              <w:t>○</w:t>
            </w:r>
          </w:p>
        </w:tc>
        <w:tc>
          <w:tcPr>
            <w:tcW w:w="804" w:type="dxa"/>
            <w:tcBorders>
              <w:top w:val="single" w:sz="4" w:space="0" w:color="auto"/>
              <w:bottom w:val="single" w:sz="4" w:space="0" w:color="auto"/>
              <w:right w:val="single" w:sz="4" w:space="0" w:color="auto"/>
            </w:tcBorders>
            <w:shd w:val="clear" w:color="auto" w:fill="D9D9D9" w:themeFill="background1" w:themeFillShade="D9"/>
          </w:tcPr>
          <w:p w:rsidR="00AA19C0" w:rsidRPr="00F12B45" w:rsidRDefault="00AA19C0" w:rsidP="00AA19C0">
            <w:pPr>
              <w:snapToGrid w:val="0"/>
              <w:spacing w:line="187" w:lineRule="auto"/>
              <w:jc w:val="center"/>
              <w:rPr>
                <w:rFonts w:ascii="メイリオ" w:eastAsia="メイリオ" w:hAnsi="メイリオ"/>
                <w:sz w:val="18"/>
                <w:szCs w:val="18"/>
              </w:rPr>
            </w:pPr>
            <w:r w:rsidRPr="00F12B45">
              <w:rPr>
                <w:rFonts w:ascii="メイリオ" w:eastAsia="メイリオ" w:hAnsi="メイリオ" w:hint="eastAsia"/>
                <w:sz w:val="18"/>
                <w:szCs w:val="18"/>
              </w:rPr>
              <w:t>○</w:t>
            </w:r>
          </w:p>
        </w:tc>
        <w:tc>
          <w:tcPr>
            <w:tcW w:w="804" w:type="dxa"/>
            <w:tcBorders>
              <w:top w:val="single" w:sz="4" w:space="0" w:color="auto"/>
              <w:bottom w:val="single" w:sz="4" w:space="0" w:color="auto"/>
              <w:right w:val="single" w:sz="4" w:space="0" w:color="auto"/>
            </w:tcBorders>
            <w:shd w:val="clear" w:color="auto" w:fill="D9D9D9" w:themeFill="background1" w:themeFillShade="D9"/>
          </w:tcPr>
          <w:p w:rsidR="00AA19C0" w:rsidRPr="00F12B45" w:rsidRDefault="00AA19C0" w:rsidP="00AA19C0">
            <w:pPr>
              <w:snapToGrid w:val="0"/>
              <w:spacing w:line="187" w:lineRule="auto"/>
              <w:jc w:val="center"/>
              <w:rPr>
                <w:rFonts w:ascii="メイリオ" w:eastAsia="メイリオ" w:hAnsi="メイリオ"/>
                <w:sz w:val="18"/>
                <w:szCs w:val="18"/>
              </w:rPr>
            </w:pPr>
            <w:r w:rsidRPr="00F12B45">
              <w:rPr>
                <w:rFonts w:ascii="メイリオ" w:eastAsia="メイリオ" w:hAnsi="メイリオ" w:hint="eastAsia"/>
                <w:sz w:val="18"/>
                <w:szCs w:val="18"/>
              </w:rPr>
              <w:t>○</w:t>
            </w:r>
          </w:p>
        </w:tc>
        <w:tc>
          <w:tcPr>
            <w:tcW w:w="804" w:type="dxa"/>
            <w:tcBorders>
              <w:top w:val="single" w:sz="4" w:space="0" w:color="auto"/>
              <w:bottom w:val="single" w:sz="4" w:space="0" w:color="auto"/>
              <w:right w:val="single" w:sz="4" w:space="0" w:color="auto"/>
            </w:tcBorders>
            <w:shd w:val="clear" w:color="auto" w:fill="D9D9D9" w:themeFill="background1" w:themeFillShade="D9"/>
          </w:tcPr>
          <w:p w:rsidR="00AA19C0" w:rsidRPr="00F12B45" w:rsidRDefault="00383596" w:rsidP="00AA19C0">
            <w:pPr>
              <w:snapToGrid w:val="0"/>
              <w:spacing w:line="187" w:lineRule="auto"/>
              <w:jc w:val="center"/>
              <w:rPr>
                <w:rFonts w:ascii="メイリオ" w:eastAsia="メイリオ" w:hAnsi="メイリオ"/>
                <w:sz w:val="18"/>
                <w:szCs w:val="18"/>
              </w:rPr>
            </w:pPr>
            <w:r>
              <w:rPr>
                <w:rFonts w:ascii="メイリオ" w:eastAsia="メイリオ" w:hAnsi="メイリオ" w:hint="eastAsia"/>
                <w:sz w:val="18"/>
                <w:szCs w:val="18"/>
              </w:rPr>
              <w:t>○</w:t>
            </w:r>
          </w:p>
        </w:tc>
        <w:tc>
          <w:tcPr>
            <w:tcW w:w="509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AA19C0" w:rsidRPr="003E15A1" w:rsidRDefault="00AA19C0" w:rsidP="00AA19C0">
            <w:pPr>
              <w:snapToGrid w:val="0"/>
              <w:spacing w:line="187" w:lineRule="auto"/>
              <w:rPr>
                <w:rFonts w:ascii="メイリオ" w:eastAsia="メイリオ" w:hAnsi="メイリオ"/>
                <w:sz w:val="18"/>
                <w:szCs w:val="18"/>
              </w:rPr>
            </w:pPr>
            <w:r w:rsidRPr="003E15A1">
              <w:rPr>
                <w:rFonts w:ascii="メイリオ" w:eastAsia="メイリオ" w:hAnsi="メイリオ" w:hint="eastAsia"/>
                <w:sz w:val="18"/>
                <w:szCs w:val="18"/>
              </w:rPr>
              <w:t>交通安全課</w:t>
            </w:r>
          </w:p>
        </w:tc>
      </w:tr>
      <w:tr w:rsidR="00AA19C0" w:rsidRPr="000A46B5" w:rsidTr="00045151">
        <w:trPr>
          <w:trHeight w:val="270"/>
        </w:trPr>
        <w:tc>
          <w:tcPr>
            <w:tcW w:w="803" w:type="dxa"/>
            <w:tcBorders>
              <w:top w:val="single" w:sz="4" w:space="0" w:color="auto"/>
              <w:bottom w:val="single" w:sz="4" w:space="0" w:color="auto"/>
              <w:right w:val="single" w:sz="4" w:space="0" w:color="auto"/>
            </w:tcBorders>
            <w:vAlign w:val="center"/>
          </w:tcPr>
          <w:p w:rsidR="00AA19C0" w:rsidRPr="00F12B45" w:rsidRDefault="00AA19C0" w:rsidP="00AA19C0">
            <w:pPr>
              <w:widowControl/>
              <w:snapToGrid w:val="0"/>
              <w:spacing w:line="187" w:lineRule="auto"/>
              <w:jc w:val="center"/>
              <w:rPr>
                <w:rFonts w:ascii="メイリオ" w:eastAsia="メイリオ" w:hAnsi="メイリオ" w:cs="ＭＳ Ｐゴシック"/>
                <w:kern w:val="0"/>
                <w:sz w:val="18"/>
                <w:szCs w:val="18"/>
              </w:rPr>
            </w:pPr>
            <w:r w:rsidRPr="00B244EA">
              <w:rPr>
                <w:rFonts w:ascii="メイリオ" w:eastAsia="メイリオ" w:hAnsi="メイリオ" w:cs="ＭＳ Ｐゴシック" w:hint="eastAsia"/>
                <w:color w:val="000000"/>
                <w:kern w:val="0"/>
                <w:sz w:val="18"/>
                <w:szCs w:val="18"/>
              </w:rPr>
              <w:t>○</w:t>
            </w:r>
          </w:p>
        </w:tc>
        <w:tc>
          <w:tcPr>
            <w:tcW w:w="804" w:type="dxa"/>
            <w:tcBorders>
              <w:top w:val="single" w:sz="4" w:space="0" w:color="auto"/>
              <w:bottom w:val="single" w:sz="4" w:space="0" w:color="auto"/>
              <w:right w:val="single" w:sz="4" w:space="0" w:color="auto"/>
            </w:tcBorders>
          </w:tcPr>
          <w:p w:rsidR="00AA19C0" w:rsidRPr="00F12B45" w:rsidRDefault="00AA19C0" w:rsidP="00AA19C0">
            <w:pPr>
              <w:snapToGrid w:val="0"/>
              <w:spacing w:line="187" w:lineRule="auto"/>
              <w:jc w:val="center"/>
              <w:rPr>
                <w:rFonts w:ascii="メイリオ" w:eastAsia="メイリオ" w:hAnsi="メイリオ"/>
                <w:sz w:val="18"/>
                <w:szCs w:val="18"/>
              </w:rPr>
            </w:pPr>
            <w:r w:rsidRPr="00F12B45">
              <w:rPr>
                <w:rFonts w:ascii="メイリオ" w:eastAsia="メイリオ" w:hAnsi="メイリオ" w:hint="eastAsia"/>
                <w:sz w:val="18"/>
                <w:szCs w:val="18"/>
              </w:rPr>
              <w:t>○</w:t>
            </w:r>
          </w:p>
        </w:tc>
        <w:tc>
          <w:tcPr>
            <w:tcW w:w="804" w:type="dxa"/>
            <w:tcBorders>
              <w:top w:val="single" w:sz="4" w:space="0" w:color="auto"/>
              <w:bottom w:val="single" w:sz="4" w:space="0" w:color="auto"/>
              <w:right w:val="single" w:sz="4" w:space="0" w:color="auto"/>
            </w:tcBorders>
          </w:tcPr>
          <w:p w:rsidR="00AA19C0" w:rsidRPr="00F12B45" w:rsidRDefault="00AA19C0" w:rsidP="00AA19C0">
            <w:pPr>
              <w:snapToGrid w:val="0"/>
              <w:spacing w:line="187" w:lineRule="auto"/>
              <w:jc w:val="center"/>
              <w:rPr>
                <w:rFonts w:ascii="メイリオ" w:eastAsia="メイリオ" w:hAnsi="メイリオ"/>
                <w:sz w:val="18"/>
                <w:szCs w:val="18"/>
              </w:rPr>
            </w:pPr>
            <w:r w:rsidRPr="00F12B45">
              <w:rPr>
                <w:rFonts w:ascii="メイリオ" w:eastAsia="メイリオ" w:hAnsi="メイリオ" w:hint="eastAsia"/>
                <w:sz w:val="18"/>
                <w:szCs w:val="18"/>
              </w:rPr>
              <w:t>○</w:t>
            </w:r>
          </w:p>
        </w:tc>
        <w:tc>
          <w:tcPr>
            <w:tcW w:w="804" w:type="dxa"/>
            <w:tcBorders>
              <w:top w:val="single" w:sz="4" w:space="0" w:color="auto"/>
              <w:bottom w:val="single" w:sz="4" w:space="0" w:color="auto"/>
              <w:right w:val="single" w:sz="4" w:space="0" w:color="auto"/>
            </w:tcBorders>
          </w:tcPr>
          <w:p w:rsidR="00AA19C0" w:rsidRPr="00F12B45" w:rsidRDefault="00AA19C0" w:rsidP="00AA19C0">
            <w:pPr>
              <w:snapToGrid w:val="0"/>
              <w:spacing w:line="187" w:lineRule="auto"/>
              <w:jc w:val="center"/>
              <w:rPr>
                <w:rFonts w:ascii="メイリオ" w:eastAsia="メイリオ" w:hAnsi="メイリオ"/>
                <w:sz w:val="18"/>
                <w:szCs w:val="18"/>
              </w:rPr>
            </w:pPr>
            <w:r w:rsidRPr="00F12B45">
              <w:rPr>
                <w:rFonts w:ascii="メイリオ" w:eastAsia="メイリオ" w:hAnsi="メイリオ" w:hint="eastAsia"/>
                <w:sz w:val="18"/>
                <w:szCs w:val="18"/>
              </w:rPr>
              <w:t>○</w:t>
            </w:r>
          </w:p>
        </w:tc>
        <w:tc>
          <w:tcPr>
            <w:tcW w:w="804" w:type="dxa"/>
            <w:tcBorders>
              <w:top w:val="single" w:sz="4" w:space="0" w:color="auto"/>
              <w:bottom w:val="single" w:sz="4" w:space="0" w:color="auto"/>
              <w:right w:val="single" w:sz="4" w:space="0" w:color="auto"/>
            </w:tcBorders>
          </w:tcPr>
          <w:p w:rsidR="00AA19C0" w:rsidRPr="00F12B45" w:rsidRDefault="00AA19C0" w:rsidP="00AA19C0">
            <w:pPr>
              <w:snapToGrid w:val="0"/>
              <w:spacing w:line="187" w:lineRule="auto"/>
              <w:jc w:val="center"/>
              <w:rPr>
                <w:rFonts w:ascii="メイリオ" w:eastAsia="メイリオ" w:hAnsi="メイリオ"/>
                <w:sz w:val="18"/>
                <w:szCs w:val="18"/>
              </w:rPr>
            </w:pPr>
          </w:p>
        </w:tc>
        <w:tc>
          <w:tcPr>
            <w:tcW w:w="5091" w:type="dxa"/>
            <w:tcBorders>
              <w:top w:val="nil"/>
              <w:left w:val="single" w:sz="4" w:space="0" w:color="auto"/>
              <w:bottom w:val="single" w:sz="4" w:space="0" w:color="auto"/>
              <w:right w:val="single" w:sz="4" w:space="0" w:color="auto"/>
            </w:tcBorders>
            <w:shd w:val="clear" w:color="auto" w:fill="auto"/>
            <w:noWrap/>
            <w:hideMark/>
          </w:tcPr>
          <w:p w:rsidR="00AA19C0" w:rsidRPr="003E15A1" w:rsidRDefault="00AA19C0" w:rsidP="00AA19C0">
            <w:pPr>
              <w:snapToGrid w:val="0"/>
              <w:spacing w:line="187" w:lineRule="auto"/>
              <w:rPr>
                <w:rFonts w:ascii="メイリオ" w:eastAsia="メイリオ" w:hAnsi="メイリオ"/>
                <w:sz w:val="18"/>
                <w:szCs w:val="18"/>
              </w:rPr>
            </w:pPr>
            <w:r w:rsidRPr="003E15A1">
              <w:rPr>
                <w:rFonts w:ascii="メイリオ" w:eastAsia="メイリオ" w:hAnsi="メイリオ" w:hint="eastAsia"/>
                <w:sz w:val="18"/>
                <w:szCs w:val="18"/>
              </w:rPr>
              <w:t>計画課</w:t>
            </w:r>
          </w:p>
        </w:tc>
      </w:tr>
      <w:tr w:rsidR="00AA19C0" w:rsidRPr="000A46B5" w:rsidTr="00045151">
        <w:trPr>
          <w:trHeight w:val="270"/>
        </w:trPr>
        <w:tc>
          <w:tcPr>
            <w:tcW w:w="803" w:type="dxa"/>
            <w:tcBorders>
              <w:top w:val="single" w:sz="4" w:space="0" w:color="auto"/>
              <w:bottom w:val="single" w:sz="4" w:space="0" w:color="auto"/>
              <w:right w:val="single" w:sz="4" w:space="0" w:color="auto"/>
            </w:tcBorders>
            <w:shd w:val="clear" w:color="auto" w:fill="D9D9D9" w:themeFill="background1" w:themeFillShade="D9"/>
            <w:vAlign w:val="center"/>
          </w:tcPr>
          <w:p w:rsidR="00AA19C0" w:rsidRPr="00F12B45" w:rsidRDefault="00AA19C0" w:rsidP="00AA19C0">
            <w:pPr>
              <w:widowControl/>
              <w:snapToGrid w:val="0"/>
              <w:spacing w:line="187" w:lineRule="auto"/>
              <w:jc w:val="center"/>
              <w:rPr>
                <w:rFonts w:ascii="メイリオ" w:eastAsia="メイリオ" w:hAnsi="メイリオ" w:cs="ＭＳ Ｐゴシック"/>
                <w:color w:val="000000"/>
                <w:kern w:val="0"/>
                <w:sz w:val="18"/>
                <w:szCs w:val="18"/>
              </w:rPr>
            </w:pPr>
          </w:p>
        </w:tc>
        <w:tc>
          <w:tcPr>
            <w:tcW w:w="804" w:type="dxa"/>
            <w:tcBorders>
              <w:top w:val="single" w:sz="4" w:space="0" w:color="auto"/>
              <w:bottom w:val="single" w:sz="4" w:space="0" w:color="auto"/>
              <w:right w:val="single" w:sz="4" w:space="0" w:color="auto"/>
            </w:tcBorders>
            <w:shd w:val="clear" w:color="auto" w:fill="D9D9D9" w:themeFill="background1" w:themeFillShade="D9"/>
          </w:tcPr>
          <w:p w:rsidR="00AA19C0" w:rsidRPr="00F12B45" w:rsidRDefault="00AA19C0" w:rsidP="00AA19C0">
            <w:pPr>
              <w:snapToGrid w:val="0"/>
              <w:spacing w:line="187" w:lineRule="auto"/>
              <w:jc w:val="center"/>
              <w:rPr>
                <w:rFonts w:ascii="メイリオ" w:eastAsia="メイリオ" w:hAnsi="メイリオ"/>
                <w:sz w:val="18"/>
                <w:szCs w:val="18"/>
              </w:rPr>
            </w:pPr>
          </w:p>
        </w:tc>
        <w:tc>
          <w:tcPr>
            <w:tcW w:w="804" w:type="dxa"/>
            <w:tcBorders>
              <w:top w:val="single" w:sz="4" w:space="0" w:color="auto"/>
              <w:bottom w:val="single" w:sz="4" w:space="0" w:color="auto"/>
              <w:right w:val="single" w:sz="4" w:space="0" w:color="auto"/>
            </w:tcBorders>
            <w:shd w:val="clear" w:color="auto" w:fill="D9D9D9" w:themeFill="background1" w:themeFillShade="D9"/>
          </w:tcPr>
          <w:p w:rsidR="00AA19C0" w:rsidRPr="00F12B45" w:rsidRDefault="00AA19C0" w:rsidP="00AA19C0">
            <w:pPr>
              <w:snapToGrid w:val="0"/>
              <w:spacing w:line="187" w:lineRule="auto"/>
              <w:jc w:val="center"/>
              <w:rPr>
                <w:rFonts w:ascii="メイリオ" w:eastAsia="メイリオ" w:hAnsi="メイリオ"/>
                <w:sz w:val="18"/>
                <w:szCs w:val="18"/>
              </w:rPr>
            </w:pPr>
            <w:r w:rsidRPr="00F12B45">
              <w:rPr>
                <w:rFonts w:ascii="メイリオ" w:eastAsia="メイリオ" w:hAnsi="メイリオ" w:hint="eastAsia"/>
                <w:sz w:val="18"/>
                <w:szCs w:val="18"/>
              </w:rPr>
              <w:t>○</w:t>
            </w:r>
          </w:p>
        </w:tc>
        <w:tc>
          <w:tcPr>
            <w:tcW w:w="804" w:type="dxa"/>
            <w:tcBorders>
              <w:top w:val="single" w:sz="4" w:space="0" w:color="auto"/>
              <w:bottom w:val="single" w:sz="4" w:space="0" w:color="auto"/>
              <w:right w:val="single" w:sz="4" w:space="0" w:color="auto"/>
            </w:tcBorders>
            <w:shd w:val="clear" w:color="auto" w:fill="D9D9D9" w:themeFill="background1" w:themeFillShade="D9"/>
          </w:tcPr>
          <w:p w:rsidR="00AA19C0" w:rsidRPr="00F12B45" w:rsidRDefault="00AA19C0" w:rsidP="00AA19C0">
            <w:pPr>
              <w:snapToGrid w:val="0"/>
              <w:spacing w:line="187" w:lineRule="auto"/>
              <w:jc w:val="center"/>
              <w:rPr>
                <w:rFonts w:ascii="メイリオ" w:eastAsia="メイリオ" w:hAnsi="メイリオ"/>
                <w:sz w:val="18"/>
                <w:szCs w:val="18"/>
              </w:rPr>
            </w:pPr>
            <w:r w:rsidRPr="00F12B45">
              <w:rPr>
                <w:rFonts w:ascii="メイリオ" w:eastAsia="メイリオ" w:hAnsi="メイリオ" w:hint="eastAsia"/>
                <w:sz w:val="18"/>
                <w:szCs w:val="18"/>
              </w:rPr>
              <w:t>○</w:t>
            </w:r>
          </w:p>
        </w:tc>
        <w:tc>
          <w:tcPr>
            <w:tcW w:w="804" w:type="dxa"/>
            <w:tcBorders>
              <w:top w:val="single" w:sz="4" w:space="0" w:color="auto"/>
              <w:bottom w:val="single" w:sz="4" w:space="0" w:color="auto"/>
              <w:right w:val="single" w:sz="4" w:space="0" w:color="auto"/>
            </w:tcBorders>
            <w:shd w:val="clear" w:color="auto" w:fill="D9D9D9" w:themeFill="background1" w:themeFillShade="D9"/>
          </w:tcPr>
          <w:p w:rsidR="00AA19C0" w:rsidRPr="00F12B45" w:rsidRDefault="00AA19C0" w:rsidP="00AA19C0">
            <w:pPr>
              <w:snapToGrid w:val="0"/>
              <w:spacing w:line="187" w:lineRule="auto"/>
              <w:jc w:val="center"/>
              <w:rPr>
                <w:rFonts w:ascii="メイリオ" w:eastAsia="メイリオ" w:hAnsi="メイリオ"/>
                <w:sz w:val="18"/>
                <w:szCs w:val="18"/>
              </w:rPr>
            </w:pPr>
          </w:p>
        </w:tc>
        <w:tc>
          <w:tcPr>
            <w:tcW w:w="509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AA19C0" w:rsidRPr="003E15A1" w:rsidRDefault="00AA19C0" w:rsidP="00AA19C0">
            <w:pPr>
              <w:snapToGrid w:val="0"/>
              <w:spacing w:line="187" w:lineRule="auto"/>
              <w:rPr>
                <w:rFonts w:ascii="メイリオ" w:eastAsia="メイリオ" w:hAnsi="メイリオ"/>
                <w:sz w:val="18"/>
                <w:szCs w:val="18"/>
              </w:rPr>
            </w:pPr>
            <w:r w:rsidRPr="003E15A1">
              <w:rPr>
                <w:rFonts w:ascii="メイリオ" w:eastAsia="メイリオ" w:hAnsi="メイリオ" w:hint="eastAsia"/>
                <w:sz w:val="18"/>
                <w:szCs w:val="18"/>
              </w:rPr>
              <w:t>計画課</w:t>
            </w:r>
          </w:p>
        </w:tc>
      </w:tr>
      <w:tr w:rsidR="00AA19C0" w:rsidRPr="000A46B5" w:rsidTr="00045151">
        <w:trPr>
          <w:trHeight w:val="270"/>
        </w:trPr>
        <w:tc>
          <w:tcPr>
            <w:tcW w:w="803" w:type="dxa"/>
            <w:tcBorders>
              <w:top w:val="single" w:sz="4" w:space="0" w:color="auto"/>
              <w:bottom w:val="single" w:sz="4" w:space="0" w:color="auto"/>
              <w:right w:val="single" w:sz="4" w:space="0" w:color="auto"/>
            </w:tcBorders>
            <w:vAlign w:val="center"/>
          </w:tcPr>
          <w:p w:rsidR="00AA19C0" w:rsidRPr="00F12B45" w:rsidRDefault="00AA19C0" w:rsidP="00AA19C0">
            <w:pPr>
              <w:widowControl/>
              <w:snapToGrid w:val="0"/>
              <w:spacing w:line="187" w:lineRule="auto"/>
              <w:jc w:val="center"/>
              <w:rPr>
                <w:rFonts w:ascii="メイリオ" w:eastAsia="メイリオ" w:hAnsi="メイリオ" w:cs="ＭＳ Ｐゴシック"/>
                <w:kern w:val="0"/>
                <w:sz w:val="18"/>
                <w:szCs w:val="18"/>
              </w:rPr>
            </w:pPr>
            <w:r>
              <w:rPr>
                <w:rFonts w:ascii="メイリオ" w:eastAsia="メイリオ" w:hAnsi="メイリオ" w:cs="ＭＳ Ｐゴシック" w:hint="eastAsia"/>
                <w:kern w:val="0"/>
                <w:sz w:val="18"/>
                <w:szCs w:val="18"/>
              </w:rPr>
              <w:t>○</w:t>
            </w:r>
          </w:p>
        </w:tc>
        <w:tc>
          <w:tcPr>
            <w:tcW w:w="804" w:type="dxa"/>
            <w:tcBorders>
              <w:top w:val="single" w:sz="4" w:space="0" w:color="auto"/>
              <w:bottom w:val="single" w:sz="4" w:space="0" w:color="auto"/>
              <w:right w:val="single" w:sz="4" w:space="0" w:color="auto"/>
            </w:tcBorders>
          </w:tcPr>
          <w:p w:rsidR="00AA19C0" w:rsidRPr="00F12B45" w:rsidRDefault="00AA19C0" w:rsidP="00AA19C0">
            <w:pPr>
              <w:snapToGrid w:val="0"/>
              <w:spacing w:line="187" w:lineRule="auto"/>
              <w:jc w:val="center"/>
              <w:rPr>
                <w:rFonts w:ascii="メイリオ" w:eastAsia="メイリオ" w:hAnsi="メイリオ"/>
                <w:sz w:val="18"/>
                <w:szCs w:val="18"/>
              </w:rPr>
            </w:pPr>
            <w:r w:rsidRPr="00F12B45">
              <w:rPr>
                <w:rFonts w:ascii="メイリオ" w:eastAsia="メイリオ" w:hAnsi="メイリオ" w:hint="eastAsia"/>
                <w:sz w:val="18"/>
                <w:szCs w:val="18"/>
              </w:rPr>
              <w:t>○</w:t>
            </w:r>
          </w:p>
        </w:tc>
        <w:tc>
          <w:tcPr>
            <w:tcW w:w="804" w:type="dxa"/>
            <w:tcBorders>
              <w:top w:val="single" w:sz="4" w:space="0" w:color="auto"/>
              <w:bottom w:val="single" w:sz="4" w:space="0" w:color="auto"/>
              <w:right w:val="single" w:sz="4" w:space="0" w:color="auto"/>
            </w:tcBorders>
          </w:tcPr>
          <w:p w:rsidR="00AA19C0" w:rsidRPr="00F12B45" w:rsidRDefault="00AA19C0" w:rsidP="00AA19C0">
            <w:pPr>
              <w:snapToGrid w:val="0"/>
              <w:spacing w:line="187" w:lineRule="auto"/>
              <w:jc w:val="center"/>
              <w:rPr>
                <w:rFonts w:ascii="メイリオ" w:eastAsia="メイリオ" w:hAnsi="メイリオ"/>
                <w:sz w:val="18"/>
                <w:szCs w:val="18"/>
              </w:rPr>
            </w:pPr>
            <w:r w:rsidRPr="00F12B45">
              <w:rPr>
                <w:rFonts w:ascii="メイリオ" w:eastAsia="メイリオ" w:hAnsi="メイリオ" w:hint="eastAsia"/>
                <w:sz w:val="18"/>
                <w:szCs w:val="18"/>
              </w:rPr>
              <w:t>○</w:t>
            </w:r>
          </w:p>
        </w:tc>
        <w:tc>
          <w:tcPr>
            <w:tcW w:w="804" w:type="dxa"/>
            <w:tcBorders>
              <w:top w:val="single" w:sz="4" w:space="0" w:color="auto"/>
              <w:bottom w:val="single" w:sz="4" w:space="0" w:color="auto"/>
              <w:right w:val="single" w:sz="4" w:space="0" w:color="auto"/>
            </w:tcBorders>
          </w:tcPr>
          <w:p w:rsidR="00AA19C0" w:rsidRPr="00F12B45" w:rsidRDefault="00AA19C0" w:rsidP="00AA19C0">
            <w:pPr>
              <w:snapToGrid w:val="0"/>
              <w:spacing w:line="187" w:lineRule="auto"/>
              <w:jc w:val="center"/>
              <w:rPr>
                <w:rFonts w:ascii="メイリオ" w:eastAsia="メイリオ" w:hAnsi="メイリオ"/>
                <w:sz w:val="18"/>
                <w:szCs w:val="18"/>
              </w:rPr>
            </w:pPr>
            <w:r w:rsidRPr="00F12B45">
              <w:rPr>
                <w:rFonts w:ascii="メイリオ" w:eastAsia="メイリオ" w:hAnsi="メイリオ" w:hint="eastAsia"/>
                <w:sz w:val="18"/>
                <w:szCs w:val="18"/>
              </w:rPr>
              <w:t>○</w:t>
            </w:r>
          </w:p>
        </w:tc>
        <w:tc>
          <w:tcPr>
            <w:tcW w:w="804" w:type="dxa"/>
            <w:tcBorders>
              <w:top w:val="single" w:sz="4" w:space="0" w:color="auto"/>
              <w:bottom w:val="single" w:sz="4" w:space="0" w:color="auto"/>
              <w:right w:val="single" w:sz="4" w:space="0" w:color="auto"/>
            </w:tcBorders>
          </w:tcPr>
          <w:p w:rsidR="00AA19C0" w:rsidRPr="00F12B45" w:rsidRDefault="00AA19C0" w:rsidP="00AA19C0">
            <w:pPr>
              <w:snapToGrid w:val="0"/>
              <w:spacing w:line="187" w:lineRule="auto"/>
              <w:jc w:val="center"/>
              <w:rPr>
                <w:rFonts w:ascii="メイリオ" w:eastAsia="メイリオ" w:hAnsi="メイリオ"/>
                <w:sz w:val="18"/>
                <w:szCs w:val="18"/>
              </w:rPr>
            </w:pPr>
          </w:p>
        </w:tc>
        <w:tc>
          <w:tcPr>
            <w:tcW w:w="5091" w:type="dxa"/>
            <w:tcBorders>
              <w:top w:val="nil"/>
              <w:left w:val="single" w:sz="4" w:space="0" w:color="auto"/>
              <w:bottom w:val="single" w:sz="4" w:space="0" w:color="auto"/>
              <w:right w:val="single" w:sz="4" w:space="0" w:color="auto"/>
            </w:tcBorders>
            <w:shd w:val="clear" w:color="auto" w:fill="auto"/>
            <w:noWrap/>
            <w:hideMark/>
          </w:tcPr>
          <w:p w:rsidR="00AA19C0" w:rsidRPr="003E15A1" w:rsidRDefault="00AA19C0" w:rsidP="00AA19C0">
            <w:pPr>
              <w:snapToGrid w:val="0"/>
              <w:spacing w:line="187" w:lineRule="auto"/>
              <w:rPr>
                <w:rFonts w:ascii="メイリオ" w:eastAsia="メイリオ" w:hAnsi="メイリオ"/>
                <w:sz w:val="18"/>
                <w:szCs w:val="18"/>
              </w:rPr>
            </w:pPr>
            <w:r w:rsidRPr="003E15A1">
              <w:rPr>
                <w:rFonts w:ascii="メイリオ" w:eastAsia="メイリオ" w:hAnsi="メイリオ" w:hint="eastAsia"/>
                <w:sz w:val="18"/>
                <w:szCs w:val="18"/>
              </w:rPr>
              <w:t>計画課</w:t>
            </w:r>
          </w:p>
        </w:tc>
      </w:tr>
      <w:tr w:rsidR="00AA19C0" w:rsidRPr="000A46B5" w:rsidTr="00045151">
        <w:trPr>
          <w:trHeight w:val="270"/>
        </w:trPr>
        <w:tc>
          <w:tcPr>
            <w:tcW w:w="803" w:type="dxa"/>
            <w:tcBorders>
              <w:top w:val="single" w:sz="4" w:space="0" w:color="auto"/>
              <w:bottom w:val="single" w:sz="4" w:space="0" w:color="auto"/>
              <w:right w:val="single" w:sz="4" w:space="0" w:color="auto"/>
            </w:tcBorders>
            <w:shd w:val="clear" w:color="auto" w:fill="D9D9D9" w:themeFill="background1" w:themeFillShade="D9"/>
            <w:vAlign w:val="center"/>
          </w:tcPr>
          <w:p w:rsidR="00AA19C0" w:rsidRPr="00F12B45" w:rsidRDefault="00AA19C0" w:rsidP="00AA19C0">
            <w:pPr>
              <w:widowControl/>
              <w:snapToGrid w:val="0"/>
              <w:spacing w:line="187" w:lineRule="auto"/>
              <w:jc w:val="center"/>
              <w:rPr>
                <w:rFonts w:ascii="メイリオ" w:eastAsia="メイリオ" w:hAnsi="メイリオ" w:cs="ＭＳ Ｐゴシック"/>
                <w:kern w:val="0"/>
                <w:sz w:val="18"/>
                <w:szCs w:val="18"/>
              </w:rPr>
            </w:pPr>
            <w:r w:rsidRPr="00B244EA">
              <w:rPr>
                <w:rFonts w:ascii="メイリオ" w:eastAsia="メイリオ" w:hAnsi="メイリオ" w:cs="ＭＳ Ｐゴシック" w:hint="eastAsia"/>
                <w:color w:val="000000"/>
                <w:kern w:val="0"/>
                <w:sz w:val="18"/>
                <w:szCs w:val="18"/>
              </w:rPr>
              <w:t>○</w:t>
            </w:r>
          </w:p>
        </w:tc>
        <w:tc>
          <w:tcPr>
            <w:tcW w:w="804" w:type="dxa"/>
            <w:tcBorders>
              <w:top w:val="single" w:sz="4" w:space="0" w:color="auto"/>
              <w:bottom w:val="single" w:sz="4" w:space="0" w:color="auto"/>
              <w:right w:val="single" w:sz="4" w:space="0" w:color="auto"/>
            </w:tcBorders>
            <w:shd w:val="clear" w:color="auto" w:fill="D9D9D9" w:themeFill="background1" w:themeFillShade="D9"/>
          </w:tcPr>
          <w:p w:rsidR="00AA19C0" w:rsidRPr="00F12B45" w:rsidRDefault="00AA19C0" w:rsidP="00AA19C0">
            <w:pPr>
              <w:snapToGrid w:val="0"/>
              <w:spacing w:line="187" w:lineRule="auto"/>
              <w:jc w:val="center"/>
              <w:rPr>
                <w:rFonts w:ascii="メイリオ" w:eastAsia="メイリオ" w:hAnsi="メイリオ"/>
                <w:sz w:val="18"/>
                <w:szCs w:val="18"/>
              </w:rPr>
            </w:pPr>
            <w:r w:rsidRPr="00F12B45">
              <w:rPr>
                <w:rFonts w:ascii="メイリオ" w:eastAsia="メイリオ" w:hAnsi="メイリオ" w:hint="eastAsia"/>
                <w:sz w:val="18"/>
                <w:szCs w:val="18"/>
              </w:rPr>
              <w:t>○</w:t>
            </w:r>
          </w:p>
        </w:tc>
        <w:tc>
          <w:tcPr>
            <w:tcW w:w="804" w:type="dxa"/>
            <w:tcBorders>
              <w:top w:val="single" w:sz="4" w:space="0" w:color="auto"/>
              <w:bottom w:val="single" w:sz="4" w:space="0" w:color="auto"/>
              <w:right w:val="single" w:sz="4" w:space="0" w:color="auto"/>
            </w:tcBorders>
            <w:shd w:val="clear" w:color="auto" w:fill="D9D9D9" w:themeFill="background1" w:themeFillShade="D9"/>
          </w:tcPr>
          <w:p w:rsidR="00AA19C0" w:rsidRPr="00F12B45" w:rsidRDefault="00AA19C0" w:rsidP="00AA19C0">
            <w:pPr>
              <w:snapToGrid w:val="0"/>
              <w:spacing w:line="187" w:lineRule="auto"/>
              <w:jc w:val="center"/>
              <w:rPr>
                <w:rFonts w:ascii="メイリオ" w:eastAsia="メイリオ" w:hAnsi="メイリオ"/>
                <w:sz w:val="18"/>
                <w:szCs w:val="18"/>
              </w:rPr>
            </w:pPr>
            <w:r w:rsidRPr="00F12B45">
              <w:rPr>
                <w:rFonts w:ascii="メイリオ" w:eastAsia="メイリオ" w:hAnsi="メイリオ" w:hint="eastAsia"/>
                <w:sz w:val="18"/>
                <w:szCs w:val="18"/>
              </w:rPr>
              <w:t>○</w:t>
            </w:r>
          </w:p>
        </w:tc>
        <w:tc>
          <w:tcPr>
            <w:tcW w:w="804" w:type="dxa"/>
            <w:tcBorders>
              <w:top w:val="single" w:sz="4" w:space="0" w:color="auto"/>
              <w:bottom w:val="single" w:sz="4" w:space="0" w:color="auto"/>
              <w:right w:val="single" w:sz="4" w:space="0" w:color="auto"/>
            </w:tcBorders>
            <w:shd w:val="clear" w:color="auto" w:fill="D9D9D9" w:themeFill="background1" w:themeFillShade="D9"/>
          </w:tcPr>
          <w:p w:rsidR="00AA19C0" w:rsidRPr="00F12B45" w:rsidRDefault="00AA19C0" w:rsidP="00AA19C0">
            <w:pPr>
              <w:snapToGrid w:val="0"/>
              <w:spacing w:line="187" w:lineRule="auto"/>
              <w:jc w:val="center"/>
              <w:rPr>
                <w:rFonts w:ascii="メイリオ" w:eastAsia="メイリオ" w:hAnsi="メイリオ"/>
                <w:sz w:val="18"/>
                <w:szCs w:val="18"/>
              </w:rPr>
            </w:pPr>
            <w:r w:rsidRPr="00F12B45">
              <w:rPr>
                <w:rFonts w:ascii="メイリオ" w:eastAsia="メイリオ" w:hAnsi="メイリオ" w:hint="eastAsia"/>
                <w:sz w:val="18"/>
                <w:szCs w:val="18"/>
              </w:rPr>
              <w:t>○</w:t>
            </w:r>
          </w:p>
        </w:tc>
        <w:tc>
          <w:tcPr>
            <w:tcW w:w="804" w:type="dxa"/>
            <w:tcBorders>
              <w:top w:val="single" w:sz="4" w:space="0" w:color="auto"/>
              <w:bottom w:val="single" w:sz="4" w:space="0" w:color="auto"/>
              <w:right w:val="single" w:sz="4" w:space="0" w:color="auto"/>
            </w:tcBorders>
            <w:shd w:val="clear" w:color="auto" w:fill="D9D9D9" w:themeFill="background1" w:themeFillShade="D9"/>
          </w:tcPr>
          <w:p w:rsidR="00AA19C0" w:rsidRPr="00F12B45" w:rsidRDefault="00AA19C0" w:rsidP="00AA19C0">
            <w:pPr>
              <w:snapToGrid w:val="0"/>
              <w:spacing w:line="187" w:lineRule="auto"/>
              <w:jc w:val="center"/>
              <w:rPr>
                <w:rFonts w:ascii="メイリオ" w:eastAsia="メイリオ" w:hAnsi="メイリオ"/>
                <w:sz w:val="18"/>
                <w:szCs w:val="18"/>
              </w:rPr>
            </w:pPr>
            <w:r w:rsidRPr="00F12B45">
              <w:rPr>
                <w:rFonts w:ascii="メイリオ" w:eastAsia="メイリオ" w:hAnsi="メイリオ" w:hint="eastAsia"/>
                <w:sz w:val="18"/>
                <w:szCs w:val="18"/>
              </w:rPr>
              <w:t>○</w:t>
            </w:r>
          </w:p>
        </w:tc>
        <w:tc>
          <w:tcPr>
            <w:tcW w:w="509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AA19C0" w:rsidRPr="003E15A1" w:rsidRDefault="00AA19C0" w:rsidP="00AA19C0">
            <w:pPr>
              <w:snapToGrid w:val="0"/>
              <w:spacing w:line="187" w:lineRule="auto"/>
              <w:rPr>
                <w:rFonts w:ascii="メイリオ" w:eastAsia="メイリオ" w:hAnsi="メイリオ"/>
                <w:sz w:val="18"/>
                <w:szCs w:val="18"/>
              </w:rPr>
            </w:pPr>
            <w:r w:rsidRPr="003E15A1">
              <w:rPr>
                <w:rFonts w:ascii="メイリオ" w:eastAsia="メイリオ" w:hAnsi="メイリオ" w:hint="eastAsia"/>
                <w:sz w:val="18"/>
                <w:szCs w:val="18"/>
              </w:rPr>
              <w:t>計画課</w:t>
            </w:r>
          </w:p>
        </w:tc>
      </w:tr>
      <w:tr w:rsidR="00AA19C0" w:rsidRPr="000A46B5" w:rsidTr="00045151">
        <w:trPr>
          <w:trHeight w:val="270"/>
        </w:trPr>
        <w:tc>
          <w:tcPr>
            <w:tcW w:w="803" w:type="dxa"/>
            <w:tcBorders>
              <w:top w:val="single" w:sz="4" w:space="0" w:color="auto"/>
              <w:bottom w:val="single" w:sz="4" w:space="0" w:color="auto"/>
              <w:right w:val="single" w:sz="4" w:space="0" w:color="auto"/>
            </w:tcBorders>
            <w:vAlign w:val="center"/>
          </w:tcPr>
          <w:p w:rsidR="00AA19C0" w:rsidRPr="00F12B45" w:rsidRDefault="00AA19C0" w:rsidP="00AA19C0">
            <w:pPr>
              <w:widowControl/>
              <w:snapToGrid w:val="0"/>
              <w:spacing w:line="187" w:lineRule="auto"/>
              <w:jc w:val="center"/>
              <w:rPr>
                <w:rFonts w:ascii="メイリオ" w:eastAsia="メイリオ" w:hAnsi="メイリオ" w:cs="ＭＳ Ｐゴシック"/>
                <w:kern w:val="0"/>
                <w:sz w:val="18"/>
                <w:szCs w:val="18"/>
              </w:rPr>
            </w:pPr>
            <w:r>
              <w:rPr>
                <w:rFonts w:ascii="メイリオ" w:eastAsia="メイリオ" w:hAnsi="メイリオ" w:cs="ＭＳ Ｐゴシック" w:hint="eastAsia"/>
                <w:kern w:val="0"/>
                <w:sz w:val="18"/>
                <w:szCs w:val="18"/>
              </w:rPr>
              <w:t>○</w:t>
            </w:r>
          </w:p>
        </w:tc>
        <w:tc>
          <w:tcPr>
            <w:tcW w:w="804" w:type="dxa"/>
            <w:tcBorders>
              <w:top w:val="single" w:sz="4" w:space="0" w:color="auto"/>
              <w:bottom w:val="single" w:sz="4" w:space="0" w:color="auto"/>
              <w:right w:val="single" w:sz="4" w:space="0" w:color="auto"/>
            </w:tcBorders>
          </w:tcPr>
          <w:p w:rsidR="00AA19C0" w:rsidRPr="00F12B45" w:rsidRDefault="00AA19C0" w:rsidP="00AA19C0">
            <w:pPr>
              <w:snapToGrid w:val="0"/>
              <w:spacing w:line="187" w:lineRule="auto"/>
              <w:jc w:val="center"/>
              <w:rPr>
                <w:rFonts w:ascii="メイリオ" w:eastAsia="メイリオ" w:hAnsi="メイリオ"/>
                <w:sz w:val="18"/>
                <w:szCs w:val="18"/>
              </w:rPr>
            </w:pPr>
            <w:r w:rsidRPr="00F12B45">
              <w:rPr>
                <w:rFonts w:ascii="メイリオ" w:eastAsia="メイリオ" w:hAnsi="メイリオ" w:hint="eastAsia"/>
                <w:sz w:val="18"/>
                <w:szCs w:val="18"/>
              </w:rPr>
              <w:t>○</w:t>
            </w:r>
          </w:p>
        </w:tc>
        <w:tc>
          <w:tcPr>
            <w:tcW w:w="804" w:type="dxa"/>
            <w:tcBorders>
              <w:top w:val="single" w:sz="4" w:space="0" w:color="auto"/>
              <w:bottom w:val="single" w:sz="4" w:space="0" w:color="auto"/>
              <w:right w:val="single" w:sz="4" w:space="0" w:color="auto"/>
            </w:tcBorders>
          </w:tcPr>
          <w:p w:rsidR="00AA19C0" w:rsidRPr="00F12B45" w:rsidRDefault="00AA19C0" w:rsidP="00AA19C0">
            <w:pPr>
              <w:snapToGrid w:val="0"/>
              <w:spacing w:line="187" w:lineRule="auto"/>
              <w:jc w:val="center"/>
              <w:rPr>
                <w:rFonts w:ascii="メイリオ" w:eastAsia="メイリオ" w:hAnsi="メイリオ"/>
                <w:sz w:val="18"/>
                <w:szCs w:val="18"/>
              </w:rPr>
            </w:pPr>
            <w:r w:rsidRPr="00F12B45">
              <w:rPr>
                <w:rFonts w:ascii="メイリオ" w:eastAsia="メイリオ" w:hAnsi="メイリオ" w:hint="eastAsia"/>
                <w:sz w:val="18"/>
                <w:szCs w:val="18"/>
              </w:rPr>
              <w:t>○</w:t>
            </w:r>
          </w:p>
        </w:tc>
        <w:tc>
          <w:tcPr>
            <w:tcW w:w="804" w:type="dxa"/>
            <w:tcBorders>
              <w:top w:val="single" w:sz="4" w:space="0" w:color="auto"/>
              <w:bottom w:val="single" w:sz="4" w:space="0" w:color="auto"/>
              <w:right w:val="single" w:sz="4" w:space="0" w:color="auto"/>
            </w:tcBorders>
          </w:tcPr>
          <w:p w:rsidR="00AA19C0" w:rsidRPr="00F12B45" w:rsidRDefault="00AA19C0" w:rsidP="00AA19C0">
            <w:pPr>
              <w:snapToGrid w:val="0"/>
              <w:spacing w:line="187" w:lineRule="auto"/>
              <w:jc w:val="center"/>
              <w:rPr>
                <w:rFonts w:ascii="メイリオ" w:eastAsia="メイリオ" w:hAnsi="メイリオ"/>
                <w:sz w:val="18"/>
                <w:szCs w:val="18"/>
              </w:rPr>
            </w:pPr>
            <w:r w:rsidRPr="00F12B45">
              <w:rPr>
                <w:rFonts w:ascii="メイリオ" w:eastAsia="メイリオ" w:hAnsi="メイリオ" w:hint="eastAsia"/>
                <w:sz w:val="18"/>
                <w:szCs w:val="18"/>
              </w:rPr>
              <w:t>○</w:t>
            </w:r>
          </w:p>
        </w:tc>
        <w:tc>
          <w:tcPr>
            <w:tcW w:w="804" w:type="dxa"/>
            <w:tcBorders>
              <w:top w:val="single" w:sz="4" w:space="0" w:color="auto"/>
              <w:bottom w:val="single" w:sz="4" w:space="0" w:color="auto"/>
              <w:right w:val="single" w:sz="4" w:space="0" w:color="auto"/>
            </w:tcBorders>
          </w:tcPr>
          <w:p w:rsidR="00AA19C0" w:rsidRPr="00F12B45" w:rsidRDefault="00AA19C0" w:rsidP="00AA19C0">
            <w:pPr>
              <w:snapToGrid w:val="0"/>
              <w:spacing w:line="187" w:lineRule="auto"/>
              <w:jc w:val="center"/>
              <w:rPr>
                <w:rFonts w:ascii="メイリオ" w:eastAsia="メイリオ" w:hAnsi="メイリオ"/>
                <w:sz w:val="18"/>
                <w:szCs w:val="18"/>
              </w:rPr>
            </w:pPr>
            <w:r w:rsidRPr="00F12B45">
              <w:rPr>
                <w:rFonts w:ascii="メイリオ" w:eastAsia="メイリオ" w:hAnsi="メイリオ" w:hint="eastAsia"/>
                <w:sz w:val="18"/>
                <w:szCs w:val="18"/>
              </w:rPr>
              <w:t>○</w:t>
            </w:r>
          </w:p>
        </w:tc>
        <w:tc>
          <w:tcPr>
            <w:tcW w:w="5091" w:type="dxa"/>
            <w:tcBorders>
              <w:top w:val="nil"/>
              <w:left w:val="single" w:sz="4" w:space="0" w:color="auto"/>
              <w:bottom w:val="single" w:sz="4" w:space="0" w:color="auto"/>
              <w:right w:val="single" w:sz="4" w:space="0" w:color="auto"/>
            </w:tcBorders>
            <w:shd w:val="clear" w:color="auto" w:fill="auto"/>
            <w:noWrap/>
            <w:hideMark/>
          </w:tcPr>
          <w:p w:rsidR="00AA19C0" w:rsidRPr="003E15A1" w:rsidRDefault="00AA19C0" w:rsidP="00AA19C0">
            <w:pPr>
              <w:snapToGrid w:val="0"/>
              <w:spacing w:line="187" w:lineRule="auto"/>
              <w:rPr>
                <w:rFonts w:ascii="メイリオ" w:eastAsia="メイリオ" w:hAnsi="メイリオ"/>
                <w:sz w:val="18"/>
                <w:szCs w:val="18"/>
              </w:rPr>
            </w:pPr>
            <w:r w:rsidRPr="003E15A1">
              <w:rPr>
                <w:rFonts w:ascii="メイリオ" w:eastAsia="メイリオ" w:hAnsi="メイリオ" w:hint="eastAsia"/>
                <w:sz w:val="18"/>
                <w:szCs w:val="18"/>
              </w:rPr>
              <w:t>庁舎管理・契約課</w:t>
            </w:r>
          </w:p>
        </w:tc>
      </w:tr>
      <w:tr w:rsidR="00AA19C0" w:rsidRPr="000A46B5" w:rsidTr="00045151">
        <w:trPr>
          <w:trHeight w:val="270"/>
        </w:trPr>
        <w:tc>
          <w:tcPr>
            <w:tcW w:w="803" w:type="dxa"/>
            <w:tcBorders>
              <w:top w:val="single" w:sz="4" w:space="0" w:color="auto"/>
              <w:bottom w:val="single" w:sz="4" w:space="0" w:color="auto"/>
              <w:right w:val="single" w:sz="4" w:space="0" w:color="auto"/>
            </w:tcBorders>
            <w:shd w:val="clear" w:color="auto" w:fill="D9D9D9" w:themeFill="background1" w:themeFillShade="D9"/>
            <w:vAlign w:val="center"/>
          </w:tcPr>
          <w:p w:rsidR="00AA19C0" w:rsidRPr="00F12B45" w:rsidRDefault="00AA19C0" w:rsidP="00AA19C0">
            <w:pPr>
              <w:widowControl/>
              <w:snapToGrid w:val="0"/>
              <w:spacing w:line="187" w:lineRule="auto"/>
              <w:jc w:val="center"/>
              <w:rPr>
                <w:rFonts w:ascii="メイリオ" w:eastAsia="メイリオ" w:hAnsi="メイリオ" w:cs="ＭＳ Ｐゴシック"/>
                <w:kern w:val="0"/>
                <w:sz w:val="18"/>
                <w:szCs w:val="18"/>
              </w:rPr>
            </w:pPr>
            <w:r w:rsidRPr="00F12B45">
              <w:rPr>
                <w:rFonts w:ascii="メイリオ" w:eastAsia="メイリオ" w:hAnsi="メイリオ" w:cs="ＭＳ Ｐゴシック" w:hint="eastAsia"/>
                <w:kern w:val="0"/>
                <w:sz w:val="18"/>
                <w:szCs w:val="18"/>
              </w:rPr>
              <w:t>○</w:t>
            </w:r>
          </w:p>
        </w:tc>
        <w:tc>
          <w:tcPr>
            <w:tcW w:w="804" w:type="dxa"/>
            <w:tcBorders>
              <w:top w:val="single" w:sz="4" w:space="0" w:color="auto"/>
              <w:bottom w:val="single" w:sz="4" w:space="0" w:color="auto"/>
              <w:right w:val="single" w:sz="4" w:space="0" w:color="auto"/>
            </w:tcBorders>
            <w:shd w:val="clear" w:color="auto" w:fill="D9D9D9" w:themeFill="background1" w:themeFillShade="D9"/>
          </w:tcPr>
          <w:p w:rsidR="00AA19C0" w:rsidRPr="00F12B45" w:rsidRDefault="00AA19C0" w:rsidP="00AA19C0">
            <w:pPr>
              <w:snapToGrid w:val="0"/>
              <w:spacing w:line="187" w:lineRule="auto"/>
              <w:jc w:val="center"/>
              <w:rPr>
                <w:rFonts w:ascii="メイリオ" w:eastAsia="メイリオ" w:hAnsi="メイリオ"/>
                <w:sz w:val="18"/>
                <w:szCs w:val="18"/>
              </w:rPr>
            </w:pPr>
            <w:r w:rsidRPr="00F12B45">
              <w:rPr>
                <w:rFonts w:ascii="メイリオ" w:eastAsia="メイリオ" w:hAnsi="メイリオ" w:hint="eastAsia"/>
                <w:sz w:val="18"/>
                <w:szCs w:val="18"/>
              </w:rPr>
              <w:t>○</w:t>
            </w:r>
          </w:p>
        </w:tc>
        <w:tc>
          <w:tcPr>
            <w:tcW w:w="804" w:type="dxa"/>
            <w:tcBorders>
              <w:top w:val="single" w:sz="4" w:space="0" w:color="auto"/>
              <w:bottom w:val="single" w:sz="4" w:space="0" w:color="auto"/>
              <w:right w:val="single" w:sz="4" w:space="0" w:color="auto"/>
            </w:tcBorders>
            <w:shd w:val="clear" w:color="auto" w:fill="D9D9D9" w:themeFill="background1" w:themeFillShade="D9"/>
          </w:tcPr>
          <w:p w:rsidR="00AA19C0" w:rsidRPr="00F12B45" w:rsidRDefault="00AA19C0" w:rsidP="00AA19C0">
            <w:pPr>
              <w:snapToGrid w:val="0"/>
              <w:spacing w:line="187" w:lineRule="auto"/>
              <w:jc w:val="center"/>
              <w:rPr>
                <w:rFonts w:ascii="メイリオ" w:eastAsia="メイリオ" w:hAnsi="メイリオ"/>
                <w:sz w:val="18"/>
                <w:szCs w:val="18"/>
              </w:rPr>
            </w:pPr>
            <w:r w:rsidRPr="00F12B45">
              <w:rPr>
                <w:rFonts w:ascii="メイリオ" w:eastAsia="メイリオ" w:hAnsi="メイリオ" w:hint="eastAsia"/>
                <w:sz w:val="18"/>
                <w:szCs w:val="18"/>
              </w:rPr>
              <w:t>○</w:t>
            </w:r>
          </w:p>
        </w:tc>
        <w:tc>
          <w:tcPr>
            <w:tcW w:w="804" w:type="dxa"/>
            <w:tcBorders>
              <w:top w:val="single" w:sz="4" w:space="0" w:color="auto"/>
              <w:bottom w:val="single" w:sz="4" w:space="0" w:color="auto"/>
              <w:right w:val="single" w:sz="4" w:space="0" w:color="auto"/>
            </w:tcBorders>
            <w:shd w:val="clear" w:color="auto" w:fill="D9D9D9" w:themeFill="background1" w:themeFillShade="D9"/>
          </w:tcPr>
          <w:p w:rsidR="00AA19C0" w:rsidRPr="00F12B45" w:rsidRDefault="00AA19C0" w:rsidP="00AA19C0">
            <w:pPr>
              <w:snapToGrid w:val="0"/>
              <w:spacing w:line="187" w:lineRule="auto"/>
              <w:jc w:val="center"/>
              <w:rPr>
                <w:rFonts w:ascii="メイリオ" w:eastAsia="メイリオ" w:hAnsi="メイリオ"/>
                <w:sz w:val="18"/>
                <w:szCs w:val="18"/>
              </w:rPr>
            </w:pPr>
            <w:r w:rsidRPr="00F12B45">
              <w:rPr>
                <w:rFonts w:ascii="メイリオ" w:eastAsia="メイリオ" w:hAnsi="メイリオ" w:hint="eastAsia"/>
                <w:sz w:val="18"/>
                <w:szCs w:val="18"/>
              </w:rPr>
              <w:t>○</w:t>
            </w:r>
          </w:p>
        </w:tc>
        <w:tc>
          <w:tcPr>
            <w:tcW w:w="804" w:type="dxa"/>
            <w:tcBorders>
              <w:top w:val="single" w:sz="4" w:space="0" w:color="auto"/>
              <w:bottom w:val="single" w:sz="4" w:space="0" w:color="auto"/>
              <w:right w:val="single" w:sz="4" w:space="0" w:color="auto"/>
            </w:tcBorders>
            <w:shd w:val="clear" w:color="auto" w:fill="D9D9D9" w:themeFill="background1" w:themeFillShade="D9"/>
          </w:tcPr>
          <w:p w:rsidR="00AA19C0" w:rsidRPr="00F12B45" w:rsidRDefault="00AA19C0" w:rsidP="00AA19C0">
            <w:pPr>
              <w:snapToGrid w:val="0"/>
              <w:spacing w:line="187" w:lineRule="auto"/>
              <w:jc w:val="center"/>
              <w:rPr>
                <w:rFonts w:ascii="メイリオ" w:eastAsia="メイリオ" w:hAnsi="メイリオ"/>
                <w:sz w:val="18"/>
                <w:szCs w:val="18"/>
              </w:rPr>
            </w:pPr>
            <w:r w:rsidRPr="00F12B45">
              <w:rPr>
                <w:rFonts w:ascii="メイリオ" w:eastAsia="メイリオ" w:hAnsi="メイリオ" w:hint="eastAsia"/>
                <w:sz w:val="18"/>
                <w:szCs w:val="18"/>
              </w:rPr>
              <w:t>○</w:t>
            </w:r>
          </w:p>
        </w:tc>
        <w:tc>
          <w:tcPr>
            <w:tcW w:w="509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AA19C0" w:rsidRPr="003E15A1" w:rsidRDefault="00AA19C0" w:rsidP="00AA19C0">
            <w:pPr>
              <w:snapToGrid w:val="0"/>
              <w:spacing w:line="187" w:lineRule="auto"/>
              <w:rPr>
                <w:rFonts w:ascii="メイリオ" w:eastAsia="メイリオ" w:hAnsi="メイリオ"/>
                <w:sz w:val="18"/>
                <w:szCs w:val="18"/>
              </w:rPr>
            </w:pPr>
            <w:r w:rsidRPr="003E15A1">
              <w:rPr>
                <w:rFonts w:ascii="メイリオ" w:eastAsia="メイリオ" w:hAnsi="メイリオ" w:hint="eastAsia"/>
                <w:sz w:val="18"/>
                <w:szCs w:val="18"/>
              </w:rPr>
              <w:t>スポーツ振興課</w:t>
            </w:r>
          </w:p>
        </w:tc>
      </w:tr>
      <w:tr w:rsidR="00AA19C0" w:rsidRPr="000A46B5" w:rsidTr="00045151">
        <w:trPr>
          <w:trHeight w:val="270"/>
        </w:trPr>
        <w:tc>
          <w:tcPr>
            <w:tcW w:w="803" w:type="dxa"/>
            <w:tcBorders>
              <w:top w:val="single" w:sz="4" w:space="0" w:color="auto"/>
              <w:bottom w:val="single" w:sz="4" w:space="0" w:color="auto"/>
              <w:right w:val="single" w:sz="4" w:space="0" w:color="auto"/>
            </w:tcBorders>
            <w:shd w:val="clear" w:color="auto" w:fill="D9D9D9" w:themeFill="background1" w:themeFillShade="D9"/>
            <w:vAlign w:val="center"/>
          </w:tcPr>
          <w:p w:rsidR="00AA19C0" w:rsidRPr="00F12B45" w:rsidRDefault="00AA19C0" w:rsidP="00AA19C0">
            <w:pPr>
              <w:widowControl/>
              <w:snapToGrid w:val="0"/>
              <w:spacing w:line="187" w:lineRule="auto"/>
              <w:jc w:val="center"/>
              <w:rPr>
                <w:rFonts w:ascii="メイリオ" w:eastAsia="メイリオ" w:hAnsi="メイリオ"/>
                <w:color w:val="000000"/>
                <w:kern w:val="0"/>
                <w:sz w:val="18"/>
                <w:szCs w:val="18"/>
              </w:rPr>
            </w:pPr>
            <w:r w:rsidRPr="00B244EA">
              <w:rPr>
                <w:rFonts w:ascii="メイリオ" w:eastAsia="メイリオ" w:hAnsi="メイリオ" w:cs="ＭＳ Ｐゴシック" w:hint="eastAsia"/>
                <w:color w:val="000000"/>
                <w:kern w:val="0"/>
                <w:sz w:val="18"/>
                <w:szCs w:val="18"/>
              </w:rPr>
              <w:t>○</w:t>
            </w:r>
          </w:p>
        </w:tc>
        <w:tc>
          <w:tcPr>
            <w:tcW w:w="804" w:type="dxa"/>
            <w:tcBorders>
              <w:top w:val="single" w:sz="4" w:space="0" w:color="auto"/>
              <w:bottom w:val="single" w:sz="4" w:space="0" w:color="auto"/>
              <w:right w:val="single" w:sz="4" w:space="0" w:color="auto"/>
            </w:tcBorders>
            <w:shd w:val="clear" w:color="auto" w:fill="D9D9D9" w:themeFill="background1" w:themeFillShade="D9"/>
          </w:tcPr>
          <w:p w:rsidR="00AA19C0" w:rsidRPr="00F12B45" w:rsidRDefault="00AA19C0" w:rsidP="00AA19C0">
            <w:pPr>
              <w:snapToGrid w:val="0"/>
              <w:spacing w:line="187" w:lineRule="auto"/>
              <w:jc w:val="center"/>
              <w:rPr>
                <w:rFonts w:ascii="メイリオ" w:eastAsia="メイリオ" w:hAnsi="メイリオ"/>
                <w:sz w:val="18"/>
                <w:szCs w:val="18"/>
              </w:rPr>
            </w:pPr>
            <w:r w:rsidRPr="00F12B45">
              <w:rPr>
                <w:rFonts w:ascii="メイリオ" w:eastAsia="メイリオ" w:hAnsi="メイリオ" w:hint="eastAsia"/>
                <w:sz w:val="18"/>
                <w:szCs w:val="18"/>
              </w:rPr>
              <w:t>○</w:t>
            </w:r>
          </w:p>
        </w:tc>
        <w:tc>
          <w:tcPr>
            <w:tcW w:w="804" w:type="dxa"/>
            <w:tcBorders>
              <w:top w:val="single" w:sz="4" w:space="0" w:color="auto"/>
              <w:bottom w:val="single" w:sz="4" w:space="0" w:color="auto"/>
              <w:right w:val="single" w:sz="4" w:space="0" w:color="auto"/>
            </w:tcBorders>
            <w:shd w:val="clear" w:color="auto" w:fill="D9D9D9" w:themeFill="background1" w:themeFillShade="D9"/>
          </w:tcPr>
          <w:p w:rsidR="00AA19C0" w:rsidRPr="00F12B45" w:rsidRDefault="00AA19C0" w:rsidP="00AA19C0">
            <w:pPr>
              <w:snapToGrid w:val="0"/>
              <w:spacing w:line="187" w:lineRule="auto"/>
              <w:jc w:val="center"/>
              <w:rPr>
                <w:rFonts w:ascii="メイリオ" w:eastAsia="メイリオ" w:hAnsi="メイリオ"/>
                <w:sz w:val="18"/>
                <w:szCs w:val="18"/>
              </w:rPr>
            </w:pPr>
            <w:r w:rsidRPr="00F12B45">
              <w:rPr>
                <w:rFonts w:ascii="メイリオ" w:eastAsia="メイリオ" w:hAnsi="メイリオ" w:hint="eastAsia"/>
                <w:sz w:val="18"/>
                <w:szCs w:val="18"/>
              </w:rPr>
              <w:t>○</w:t>
            </w:r>
          </w:p>
        </w:tc>
        <w:tc>
          <w:tcPr>
            <w:tcW w:w="804" w:type="dxa"/>
            <w:tcBorders>
              <w:top w:val="single" w:sz="4" w:space="0" w:color="auto"/>
              <w:bottom w:val="single" w:sz="4" w:space="0" w:color="auto"/>
              <w:right w:val="single" w:sz="4" w:space="0" w:color="auto"/>
            </w:tcBorders>
            <w:shd w:val="clear" w:color="auto" w:fill="D9D9D9" w:themeFill="background1" w:themeFillShade="D9"/>
          </w:tcPr>
          <w:p w:rsidR="00AA19C0" w:rsidRPr="00F12B45" w:rsidRDefault="00AA19C0" w:rsidP="00AA19C0">
            <w:pPr>
              <w:snapToGrid w:val="0"/>
              <w:spacing w:line="187" w:lineRule="auto"/>
              <w:jc w:val="center"/>
              <w:rPr>
                <w:rFonts w:ascii="メイリオ" w:eastAsia="メイリオ" w:hAnsi="メイリオ"/>
                <w:sz w:val="18"/>
                <w:szCs w:val="18"/>
              </w:rPr>
            </w:pPr>
            <w:r w:rsidRPr="00F12B45">
              <w:rPr>
                <w:rFonts w:ascii="メイリオ" w:eastAsia="メイリオ" w:hAnsi="メイリオ" w:hint="eastAsia"/>
                <w:sz w:val="18"/>
                <w:szCs w:val="18"/>
              </w:rPr>
              <w:t>○</w:t>
            </w:r>
          </w:p>
        </w:tc>
        <w:tc>
          <w:tcPr>
            <w:tcW w:w="804" w:type="dxa"/>
            <w:tcBorders>
              <w:top w:val="single" w:sz="4" w:space="0" w:color="auto"/>
              <w:bottom w:val="single" w:sz="4" w:space="0" w:color="auto"/>
              <w:right w:val="single" w:sz="4" w:space="0" w:color="auto"/>
            </w:tcBorders>
            <w:shd w:val="clear" w:color="auto" w:fill="D9D9D9" w:themeFill="background1" w:themeFillShade="D9"/>
          </w:tcPr>
          <w:p w:rsidR="00AA19C0" w:rsidRPr="00F12B45" w:rsidRDefault="00AA19C0" w:rsidP="00AA19C0">
            <w:pPr>
              <w:snapToGrid w:val="0"/>
              <w:spacing w:line="187" w:lineRule="auto"/>
              <w:jc w:val="center"/>
              <w:rPr>
                <w:rFonts w:ascii="メイリオ" w:eastAsia="メイリオ" w:hAnsi="メイリオ"/>
                <w:sz w:val="18"/>
                <w:szCs w:val="18"/>
              </w:rPr>
            </w:pPr>
            <w:r w:rsidRPr="00F12B45">
              <w:rPr>
                <w:rFonts w:ascii="メイリオ" w:eastAsia="メイリオ" w:hAnsi="メイリオ" w:hint="eastAsia"/>
                <w:sz w:val="18"/>
                <w:szCs w:val="18"/>
              </w:rPr>
              <w:t>○</w:t>
            </w:r>
          </w:p>
        </w:tc>
        <w:tc>
          <w:tcPr>
            <w:tcW w:w="5091" w:type="dxa"/>
            <w:tcBorders>
              <w:top w:val="nil"/>
              <w:left w:val="single" w:sz="4" w:space="0" w:color="auto"/>
              <w:bottom w:val="single" w:sz="4" w:space="0" w:color="auto"/>
              <w:right w:val="single" w:sz="4" w:space="0" w:color="auto"/>
            </w:tcBorders>
            <w:shd w:val="clear" w:color="auto" w:fill="D9D9D9" w:themeFill="background1" w:themeFillShade="D9"/>
            <w:noWrap/>
            <w:hideMark/>
          </w:tcPr>
          <w:p w:rsidR="00AA19C0" w:rsidRPr="003E15A1" w:rsidRDefault="00AA19C0" w:rsidP="00AA19C0">
            <w:pPr>
              <w:snapToGrid w:val="0"/>
              <w:spacing w:line="187" w:lineRule="auto"/>
              <w:rPr>
                <w:rFonts w:ascii="メイリオ" w:eastAsia="メイリオ" w:hAnsi="メイリオ"/>
                <w:sz w:val="18"/>
                <w:szCs w:val="18"/>
              </w:rPr>
            </w:pPr>
            <w:r w:rsidRPr="003E15A1">
              <w:rPr>
                <w:rFonts w:ascii="メイリオ" w:eastAsia="メイリオ" w:hAnsi="メイリオ" w:hint="eastAsia"/>
                <w:sz w:val="18"/>
                <w:szCs w:val="18"/>
              </w:rPr>
              <w:t>スポーツ振興課</w:t>
            </w:r>
          </w:p>
        </w:tc>
      </w:tr>
      <w:tr w:rsidR="00AA19C0" w:rsidRPr="000A46B5" w:rsidTr="00045151">
        <w:trPr>
          <w:trHeight w:val="270"/>
        </w:trPr>
        <w:tc>
          <w:tcPr>
            <w:tcW w:w="803" w:type="dxa"/>
            <w:tcBorders>
              <w:top w:val="single" w:sz="4" w:space="0" w:color="auto"/>
              <w:bottom w:val="single" w:sz="4" w:space="0" w:color="auto"/>
              <w:right w:val="single" w:sz="4" w:space="0" w:color="auto"/>
            </w:tcBorders>
            <w:vAlign w:val="center"/>
          </w:tcPr>
          <w:p w:rsidR="00AA19C0" w:rsidRPr="00F12B45" w:rsidRDefault="00AA19C0" w:rsidP="00AA19C0">
            <w:pPr>
              <w:snapToGrid w:val="0"/>
              <w:spacing w:line="187" w:lineRule="auto"/>
              <w:jc w:val="center"/>
              <w:rPr>
                <w:rFonts w:ascii="メイリオ" w:eastAsia="メイリオ" w:hAnsi="メイリオ"/>
                <w:color w:val="000000"/>
                <w:sz w:val="18"/>
                <w:szCs w:val="18"/>
              </w:rPr>
            </w:pPr>
          </w:p>
        </w:tc>
        <w:tc>
          <w:tcPr>
            <w:tcW w:w="804" w:type="dxa"/>
            <w:tcBorders>
              <w:top w:val="single" w:sz="4" w:space="0" w:color="auto"/>
              <w:bottom w:val="single" w:sz="4" w:space="0" w:color="auto"/>
              <w:right w:val="single" w:sz="4" w:space="0" w:color="auto"/>
            </w:tcBorders>
          </w:tcPr>
          <w:p w:rsidR="00AA19C0" w:rsidRPr="00F12B45" w:rsidRDefault="00AA19C0" w:rsidP="00AA19C0">
            <w:pPr>
              <w:snapToGrid w:val="0"/>
              <w:spacing w:line="187" w:lineRule="auto"/>
              <w:jc w:val="center"/>
              <w:rPr>
                <w:rFonts w:ascii="メイリオ" w:eastAsia="メイリオ" w:hAnsi="メイリオ"/>
                <w:sz w:val="18"/>
                <w:szCs w:val="18"/>
              </w:rPr>
            </w:pPr>
          </w:p>
        </w:tc>
        <w:tc>
          <w:tcPr>
            <w:tcW w:w="804" w:type="dxa"/>
            <w:tcBorders>
              <w:top w:val="single" w:sz="4" w:space="0" w:color="auto"/>
              <w:bottom w:val="single" w:sz="4" w:space="0" w:color="auto"/>
              <w:right w:val="single" w:sz="4" w:space="0" w:color="auto"/>
            </w:tcBorders>
          </w:tcPr>
          <w:p w:rsidR="00AA19C0" w:rsidRPr="00F12B45" w:rsidRDefault="00AA19C0" w:rsidP="00AA19C0">
            <w:pPr>
              <w:snapToGrid w:val="0"/>
              <w:spacing w:line="187" w:lineRule="auto"/>
              <w:jc w:val="center"/>
              <w:rPr>
                <w:rFonts w:ascii="メイリオ" w:eastAsia="メイリオ" w:hAnsi="メイリオ"/>
                <w:sz w:val="18"/>
                <w:szCs w:val="18"/>
              </w:rPr>
            </w:pPr>
            <w:r w:rsidRPr="00F12B45">
              <w:rPr>
                <w:rFonts w:ascii="メイリオ" w:eastAsia="メイリオ" w:hAnsi="メイリオ" w:hint="eastAsia"/>
                <w:sz w:val="18"/>
                <w:szCs w:val="18"/>
              </w:rPr>
              <w:t>○</w:t>
            </w:r>
          </w:p>
        </w:tc>
        <w:tc>
          <w:tcPr>
            <w:tcW w:w="804" w:type="dxa"/>
            <w:tcBorders>
              <w:top w:val="single" w:sz="4" w:space="0" w:color="auto"/>
              <w:bottom w:val="single" w:sz="4" w:space="0" w:color="auto"/>
              <w:right w:val="single" w:sz="4" w:space="0" w:color="auto"/>
            </w:tcBorders>
          </w:tcPr>
          <w:p w:rsidR="00AA19C0" w:rsidRPr="00F12B45" w:rsidRDefault="00AA19C0" w:rsidP="00AA19C0">
            <w:pPr>
              <w:snapToGrid w:val="0"/>
              <w:spacing w:line="187" w:lineRule="auto"/>
              <w:jc w:val="center"/>
              <w:rPr>
                <w:rFonts w:ascii="メイリオ" w:eastAsia="メイリオ" w:hAnsi="メイリオ"/>
                <w:sz w:val="18"/>
                <w:szCs w:val="18"/>
              </w:rPr>
            </w:pPr>
            <w:r w:rsidRPr="00F12B45">
              <w:rPr>
                <w:rFonts w:ascii="メイリオ" w:eastAsia="メイリオ" w:hAnsi="メイリオ" w:hint="eastAsia"/>
                <w:sz w:val="18"/>
                <w:szCs w:val="18"/>
              </w:rPr>
              <w:t>○</w:t>
            </w:r>
          </w:p>
        </w:tc>
        <w:tc>
          <w:tcPr>
            <w:tcW w:w="804" w:type="dxa"/>
            <w:tcBorders>
              <w:top w:val="single" w:sz="4" w:space="0" w:color="auto"/>
              <w:bottom w:val="single" w:sz="4" w:space="0" w:color="auto"/>
              <w:right w:val="single" w:sz="4" w:space="0" w:color="auto"/>
            </w:tcBorders>
          </w:tcPr>
          <w:p w:rsidR="00AA19C0" w:rsidRPr="00F12B45" w:rsidRDefault="00AA19C0" w:rsidP="00AA19C0">
            <w:pPr>
              <w:snapToGrid w:val="0"/>
              <w:spacing w:line="187" w:lineRule="auto"/>
              <w:jc w:val="center"/>
              <w:rPr>
                <w:rFonts w:ascii="メイリオ" w:eastAsia="メイリオ" w:hAnsi="メイリオ"/>
                <w:sz w:val="18"/>
                <w:szCs w:val="18"/>
              </w:rPr>
            </w:pPr>
          </w:p>
        </w:tc>
        <w:tc>
          <w:tcPr>
            <w:tcW w:w="5091" w:type="dxa"/>
            <w:tcBorders>
              <w:top w:val="nil"/>
              <w:left w:val="single" w:sz="4" w:space="0" w:color="auto"/>
              <w:bottom w:val="single" w:sz="4" w:space="0" w:color="auto"/>
              <w:right w:val="single" w:sz="4" w:space="0" w:color="auto"/>
            </w:tcBorders>
            <w:shd w:val="clear" w:color="auto" w:fill="auto"/>
            <w:noWrap/>
            <w:hideMark/>
          </w:tcPr>
          <w:p w:rsidR="00AA19C0" w:rsidRPr="003E15A1" w:rsidRDefault="00AA19C0" w:rsidP="00AA19C0">
            <w:pPr>
              <w:snapToGrid w:val="0"/>
              <w:spacing w:line="187" w:lineRule="auto"/>
              <w:rPr>
                <w:rFonts w:ascii="メイリオ" w:eastAsia="メイリオ" w:hAnsi="メイリオ"/>
                <w:sz w:val="18"/>
                <w:szCs w:val="18"/>
              </w:rPr>
            </w:pPr>
            <w:r w:rsidRPr="003E15A1">
              <w:rPr>
                <w:rFonts w:ascii="メイリオ" w:eastAsia="メイリオ" w:hAnsi="メイリオ" w:hint="eastAsia"/>
                <w:sz w:val="18"/>
                <w:szCs w:val="18"/>
              </w:rPr>
              <w:t>産業振興課</w:t>
            </w:r>
          </w:p>
        </w:tc>
      </w:tr>
      <w:tr w:rsidR="00AA19C0" w:rsidRPr="000A46B5" w:rsidTr="00045151">
        <w:trPr>
          <w:trHeight w:val="270"/>
        </w:trPr>
        <w:tc>
          <w:tcPr>
            <w:tcW w:w="803" w:type="dxa"/>
            <w:tcBorders>
              <w:top w:val="single" w:sz="4" w:space="0" w:color="auto"/>
              <w:bottom w:val="single" w:sz="4" w:space="0" w:color="auto"/>
              <w:right w:val="single" w:sz="4" w:space="0" w:color="auto"/>
            </w:tcBorders>
            <w:vAlign w:val="center"/>
          </w:tcPr>
          <w:p w:rsidR="00AA19C0" w:rsidRPr="00F12B45" w:rsidRDefault="00AA19C0" w:rsidP="00AA19C0">
            <w:pPr>
              <w:snapToGrid w:val="0"/>
              <w:spacing w:line="187" w:lineRule="auto"/>
              <w:jc w:val="center"/>
              <w:rPr>
                <w:rFonts w:ascii="メイリオ" w:eastAsia="メイリオ" w:hAnsi="メイリオ"/>
                <w:color w:val="000000"/>
                <w:sz w:val="18"/>
                <w:szCs w:val="18"/>
              </w:rPr>
            </w:pPr>
            <w:r>
              <w:rPr>
                <w:rFonts w:ascii="メイリオ" w:eastAsia="メイリオ" w:hAnsi="メイリオ" w:hint="eastAsia"/>
                <w:color w:val="000000"/>
                <w:sz w:val="18"/>
                <w:szCs w:val="18"/>
              </w:rPr>
              <w:t>○</w:t>
            </w:r>
          </w:p>
        </w:tc>
        <w:tc>
          <w:tcPr>
            <w:tcW w:w="804" w:type="dxa"/>
            <w:tcBorders>
              <w:top w:val="single" w:sz="4" w:space="0" w:color="auto"/>
              <w:bottom w:val="single" w:sz="4" w:space="0" w:color="auto"/>
              <w:right w:val="single" w:sz="4" w:space="0" w:color="auto"/>
            </w:tcBorders>
          </w:tcPr>
          <w:p w:rsidR="00AA19C0" w:rsidRPr="00F12B45" w:rsidRDefault="00AA19C0" w:rsidP="00AA19C0">
            <w:pPr>
              <w:snapToGrid w:val="0"/>
              <w:spacing w:line="187" w:lineRule="auto"/>
              <w:jc w:val="center"/>
              <w:rPr>
                <w:rFonts w:ascii="メイリオ" w:eastAsia="メイリオ" w:hAnsi="メイリオ"/>
                <w:sz w:val="18"/>
                <w:szCs w:val="18"/>
              </w:rPr>
            </w:pPr>
            <w:r w:rsidRPr="00F12B45">
              <w:rPr>
                <w:rFonts w:ascii="メイリオ" w:eastAsia="メイリオ" w:hAnsi="メイリオ" w:hint="eastAsia"/>
                <w:sz w:val="18"/>
                <w:szCs w:val="18"/>
              </w:rPr>
              <w:t>○</w:t>
            </w:r>
          </w:p>
        </w:tc>
        <w:tc>
          <w:tcPr>
            <w:tcW w:w="804" w:type="dxa"/>
            <w:tcBorders>
              <w:top w:val="single" w:sz="4" w:space="0" w:color="auto"/>
              <w:bottom w:val="single" w:sz="4" w:space="0" w:color="auto"/>
              <w:right w:val="single" w:sz="4" w:space="0" w:color="auto"/>
            </w:tcBorders>
          </w:tcPr>
          <w:p w:rsidR="00AA19C0" w:rsidRPr="00F12B45" w:rsidRDefault="00AA19C0" w:rsidP="00AA19C0">
            <w:pPr>
              <w:snapToGrid w:val="0"/>
              <w:spacing w:line="187" w:lineRule="auto"/>
              <w:jc w:val="center"/>
              <w:rPr>
                <w:rFonts w:ascii="メイリオ" w:eastAsia="メイリオ" w:hAnsi="メイリオ"/>
                <w:sz w:val="18"/>
                <w:szCs w:val="18"/>
              </w:rPr>
            </w:pPr>
            <w:r w:rsidRPr="00F12B45">
              <w:rPr>
                <w:rFonts w:ascii="メイリオ" w:eastAsia="メイリオ" w:hAnsi="メイリオ" w:hint="eastAsia"/>
                <w:sz w:val="18"/>
                <w:szCs w:val="18"/>
              </w:rPr>
              <w:t>○</w:t>
            </w:r>
          </w:p>
        </w:tc>
        <w:tc>
          <w:tcPr>
            <w:tcW w:w="804" w:type="dxa"/>
            <w:tcBorders>
              <w:top w:val="single" w:sz="4" w:space="0" w:color="auto"/>
              <w:bottom w:val="single" w:sz="4" w:space="0" w:color="auto"/>
              <w:right w:val="single" w:sz="4" w:space="0" w:color="auto"/>
            </w:tcBorders>
          </w:tcPr>
          <w:p w:rsidR="00AA19C0" w:rsidRPr="00F12B45" w:rsidRDefault="00AA19C0" w:rsidP="00AA19C0">
            <w:pPr>
              <w:snapToGrid w:val="0"/>
              <w:spacing w:line="187" w:lineRule="auto"/>
              <w:jc w:val="center"/>
              <w:rPr>
                <w:rFonts w:ascii="メイリオ" w:eastAsia="メイリオ" w:hAnsi="メイリオ"/>
                <w:sz w:val="18"/>
                <w:szCs w:val="18"/>
              </w:rPr>
            </w:pPr>
            <w:r w:rsidRPr="00F12B45">
              <w:rPr>
                <w:rFonts w:ascii="メイリオ" w:eastAsia="メイリオ" w:hAnsi="メイリオ" w:hint="eastAsia"/>
                <w:sz w:val="18"/>
                <w:szCs w:val="18"/>
              </w:rPr>
              <w:t>○</w:t>
            </w:r>
          </w:p>
        </w:tc>
        <w:tc>
          <w:tcPr>
            <w:tcW w:w="804" w:type="dxa"/>
            <w:tcBorders>
              <w:top w:val="single" w:sz="4" w:space="0" w:color="auto"/>
              <w:bottom w:val="single" w:sz="4" w:space="0" w:color="auto"/>
              <w:right w:val="single" w:sz="4" w:space="0" w:color="auto"/>
            </w:tcBorders>
          </w:tcPr>
          <w:p w:rsidR="00AA19C0" w:rsidRPr="00F12B45" w:rsidRDefault="00AA19C0" w:rsidP="00AA19C0">
            <w:pPr>
              <w:snapToGrid w:val="0"/>
              <w:spacing w:line="187" w:lineRule="auto"/>
              <w:jc w:val="center"/>
              <w:rPr>
                <w:rFonts w:ascii="メイリオ" w:eastAsia="メイリオ" w:hAnsi="メイリオ"/>
                <w:sz w:val="18"/>
                <w:szCs w:val="18"/>
              </w:rPr>
            </w:pPr>
            <w:r w:rsidRPr="00F12B45">
              <w:rPr>
                <w:rFonts w:ascii="メイリオ" w:eastAsia="メイリオ" w:hAnsi="メイリオ" w:hint="eastAsia"/>
                <w:sz w:val="18"/>
                <w:szCs w:val="18"/>
              </w:rPr>
              <w:t>○</w:t>
            </w:r>
          </w:p>
        </w:tc>
        <w:tc>
          <w:tcPr>
            <w:tcW w:w="5091" w:type="dxa"/>
            <w:tcBorders>
              <w:top w:val="nil"/>
              <w:left w:val="single" w:sz="4" w:space="0" w:color="auto"/>
              <w:bottom w:val="single" w:sz="4" w:space="0" w:color="auto"/>
              <w:right w:val="single" w:sz="4" w:space="0" w:color="auto"/>
            </w:tcBorders>
            <w:shd w:val="clear" w:color="auto" w:fill="auto"/>
            <w:noWrap/>
            <w:hideMark/>
          </w:tcPr>
          <w:p w:rsidR="00AA19C0" w:rsidRPr="003E15A1" w:rsidRDefault="00AA19C0" w:rsidP="00AA19C0">
            <w:pPr>
              <w:snapToGrid w:val="0"/>
              <w:spacing w:line="187" w:lineRule="auto"/>
              <w:rPr>
                <w:rFonts w:ascii="メイリオ" w:eastAsia="メイリオ" w:hAnsi="メイリオ"/>
                <w:sz w:val="18"/>
                <w:szCs w:val="18"/>
              </w:rPr>
            </w:pPr>
            <w:r w:rsidRPr="003E15A1">
              <w:rPr>
                <w:rFonts w:ascii="メイリオ" w:eastAsia="メイリオ" w:hAnsi="メイリオ" w:hint="eastAsia"/>
                <w:sz w:val="18"/>
                <w:szCs w:val="18"/>
              </w:rPr>
              <w:t>障がい者福祉課</w:t>
            </w:r>
          </w:p>
        </w:tc>
      </w:tr>
      <w:tr w:rsidR="00AA19C0" w:rsidRPr="000A46B5" w:rsidTr="00045151">
        <w:trPr>
          <w:trHeight w:val="270"/>
        </w:trPr>
        <w:tc>
          <w:tcPr>
            <w:tcW w:w="803" w:type="dxa"/>
            <w:tcBorders>
              <w:top w:val="single" w:sz="4" w:space="0" w:color="auto"/>
              <w:bottom w:val="single" w:sz="4" w:space="0" w:color="auto"/>
              <w:right w:val="single" w:sz="4" w:space="0" w:color="auto"/>
            </w:tcBorders>
            <w:shd w:val="clear" w:color="auto" w:fill="D9D9D9" w:themeFill="background1" w:themeFillShade="D9"/>
            <w:vAlign w:val="center"/>
          </w:tcPr>
          <w:p w:rsidR="00AA19C0" w:rsidRPr="00F12B45" w:rsidRDefault="00AA19C0" w:rsidP="00AA19C0">
            <w:pPr>
              <w:snapToGrid w:val="0"/>
              <w:spacing w:line="187" w:lineRule="auto"/>
              <w:jc w:val="center"/>
              <w:rPr>
                <w:rFonts w:ascii="メイリオ" w:eastAsia="メイリオ" w:hAnsi="メイリオ"/>
                <w:color w:val="000000"/>
                <w:sz w:val="18"/>
                <w:szCs w:val="18"/>
              </w:rPr>
            </w:pPr>
            <w:r w:rsidRPr="00B244EA">
              <w:rPr>
                <w:rFonts w:ascii="メイリオ" w:eastAsia="メイリオ" w:hAnsi="メイリオ" w:cs="ＭＳ Ｐゴシック" w:hint="eastAsia"/>
                <w:color w:val="000000"/>
                <w:kern w:val="0"/>
                <w:sz w:val="18"/>
                <w:szCs w:val="18"/>
              </w:rPr>
              <w:t>○</w:t>
            </w:r>
          </w:p>
        </w:tc>
        <w:tc>
          <w:tcPr>
            <w:tcW w:w="804" w:type="dxa"/>
            <w:tcBorders>
              <w:top w:val="single" w:sz="4" w:space="0" w:color="auto"/>
              <w:bottom w:val="single" w:sz="4" w:space="0" w:color="auto"/>
              <w:right w:val="single" w:sz="4" w:space="0" w:color="auto"/>
            </w:tcBorders>
            <w:shd w:val="clear" w:color="auto" w:fill="D9D9D9" w:themeFill="background1" w:themeFillShade="D9"/>
          </w:tcPr>
          <w:p w:rsidR="00AA19C0" w:rsidRPr="00F12B45" w:rsidRDefault="00AA19C0" w:rsidP="00AA19C0">
            <w:pPr>
              <w:snapToGrid w:val="0"/>
              <w:spacing w:line="187" w:lineRule="auto"/>
              <w:jc w:val="center"/>
              <w:rPr>
                <w:rFonts w:ascii="メイリオ" w:eastAsia="メイリオ" w:hAnsi="メイリオ"/>
                <w:sz w:val="18"/>
                <w:szCs w:val="18"/>
              </w:rPr>
            </w:pPr>
            <w:r w:rsidRPr="00F12B45">
              <w:rPr>
                <w:rFonts w:ascii="メイリオ" w:eastAsia="メイリオ" w:hAnsi="メイリオ" w:hint="eastAsia"/>
                <w:sz w:val="18"/>
                <w:szCs w:val="18"/>
              </w:rPr>
              <w:t>○</w:t>
            </w:r>
          </w:p>
        </w:tc>
        <w:tc>
          <w:tcPr>
            <w:tcW w:w="804" w:type="dxa"/>
            <w:tcBorders>
              <w:top w:val="single" w:sz="4" w:space="0" w:color="auto"/>
              <w:bottom w:val="single" w:sz="4" w:space="0" w:color="auto"/>
              <w:right w:val="single" w:sz="4" w:space="0" w:color="auto"/>
            </w:tcBorders>
            <w:shd w:val="clear" w:color="auto" w:fill="D9D9D9" w:themeFill="background1" w:themeFillShade="D9"/>
          </w:tcPr>
          <w:p w:rsidR="00AA19C0" w:rsidRPr="00F12B45" w:rsidRDefault="00AA19C0" w:rsidP="00AA19C0">
            <w:pPr>
              <w:snapToGrid w:val="0"/>
              <w:spacing w:line="187" w:lineRule="auto"/>
              <w:jc w:val="center"/>
              <w:rPr>
                <w:rFonts w:ascii="メイリオ" w:eastAsia="メイリオ" w:hAnsi="メイリオ"/>
                <w:sz w:val="18"/>
                <w:szCs w:val="18"/>
              </w:rPr>
            </w:pPr>
            <w:r w:rsidRPr="00F12B45">
              <w:rPr>
                <w:rFonts w:ascii="メイリオ" w:eastAsia="メイリオ" w:hAnsi="メイリオ" w:hint="eastAsia"/>
                <w:sz w:val="18"/>
                <w:szCs w:val="18"/>
              </w:rPr>
              <w:t>○</w:t>
            </w:r>
          </w:p>
        </w:tc>
        <w:tc>
          <w:tcPr>
            <w:tcW w:w="804" w:type="dxa"/>
            <w:tcBorders>
              <w:top w:val="single" w:sz="4" w:space="0" w:color="auto"/>
              <w:bottom w:val="single" w:sz="4" w:space="0" w:color="auto"/>
              <w:right w:val="single" w:sz="4" w:space="0" w:color="auto"/>
            </w:tcBorders>
            <w:shd w:val="clear" w:color="auto" w:fill="D9D9D9" w:themeFill="background1" w:themeFillShade="D9"/>
          </w:tcPr>
          <w:p w:rsidR="00AA19C0" w:rsidRPr="00F12B45" w:rsidRDefault="00AA19C0" w:rsidP="00AA19C0">
            <w:pPr>
              <w:snapToGrid w:val="0"/>
              <w:spacing w:line="187" w:lineRule="auto"/>
              <w:jc w:val="center"/>
              <w:rPr>
                <w:rFonts w:ascii="メイリオ" w:eastAsia="メイリオ" w:hAnsi="メイリオ"/>
                <w:sz w:val="18"/>
                <w:szCs w:val="18"/>
              </w:rPr>
            </w:pPr>
            <w:r w:rsidRPr="00F12B45">
              <w:rPr>
                <w:rFonts w:ascii="メイリオ" w:eastAsia="メイリオ" w:hAnsi="メイリオ" w:hint="eastAsia"/>
                <w:sz w:val="18"/>
                <w:szCs w:val="18"/>
              </w:rPr>
              <w:t>○</w:t>
            </w:r>
          </w:p>
        </w:tc>
        <w:tc>
          <w:tcPr>
            <w:tcW w:w="804" w:type="dxa"/>
            <w:tcBorders>
              <w:top w:val="single" w:sz="4" w:space="0" w:color="auto"/>
              <w:bottom w:val="single" w:sz="4" w:space="0" w:color="auto"/>
              <w:right w:val="single" w:sz="4" w:space="0" w:color="auto"/>
            </w:tcBorders>
            <w:shd w:val="clear" w:color="auto" w:fill="D9D9D9" w:themeFill="background1" w:themeFillShade="D9"/>
          </w:tcPr>
          <w:p w:rsidR="00AA19C0" w:rsidRPr="00F12B45" w:rsidRDefault="00AA19C0" w:rsidP="00AA19C0">
            <w:pPr>
              <w:snapToGrid w:val="0"/>
              <w:spacing w:line="187" w:lineRule="auto"/>
              <w:jc w:val="center"/>
              <w:rPr>
                <w:rFonts w:ascii="メイリオ" w:eastAsia="メイリオ" w:hAnsi="メイリオ"/>
                <w:sz w:val="18"/>
                <w:szCs w:val="18"/>
              </w:rPr>
            </w:pPr>
            <w:r w:rsidRPr="00F12B45">
              <w:rPr>
                <w:rFonts w:ascii="メイリオ" w:eastAsia="メイリオ" w:hAnsi="メイリオ" w:hint="eastAsia"/>
                <w:sz w:val="18"/>
                <w:szCs w:val="18"/>
              </w:rPr>
              <w:t>○</w:t>
            </w:r>
          </w:p>
        </w:tc>
        <w:tc>
          <w:tcPr>
            <w:tcW w:w="509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AA19C0" w:rsidRPr="003E15A1" w:rsidRDefault="00AA19C0" w:rsidP="00AA19C0">
            <w:pPr>
              <w:snapToGrid w:val="0"/>
              <w:spacing w:line="187" w:lineRule="auto"/>
              <w:rPr>
                <w:rFonts w:ascii="メイリオ" w:eastAsia="メイリオ" w:hAnsi="メイリオ"/>
                <w:sz w:val="18"/>
                <w:szCs w:val="18"/>
              </w:rPr>
            </w:pPr>
            <w:r w:rsidRPr="003E15A1">
              <w:rPr>
                <w:rFonts w:ascii="メイリオ" w:eastAsia="メイリオ" w:hAnsi="メイリオ" w:hint="eastAsia"/>
                <w:sz w:val="18"/>
                <w:szCs w:val="18"/>
              </w:rPr>
              <w:t>都市計画課、障がい者福祉課</w:t>
            </w:r>
          </w:p>
        </w:tc>
      </w:tr>
      <w:tr w:rsidR="00AA19C0" w:rsidRPr="000A46B5" w:rsidTr="00045151">
        <w:trPr>
          <w:trHeight w:val="270"/>
        </w:trPr>
        <w:tc>
          <w:tcPr>
            <w:tcW w:w="803" w:type="dxa"/>
            <w:tcBorders>
              <w:top w:val="single" w:sz="4" w:space="0" w:color="auto"/>
              <w:bottom w:val="single" w:sz="4" w:space="0" w:color="auto"/>
              <w:right w:val="single" w:sz="4" w:space="0" w:color="auto"/>
            </w:tcBorders>
            <w:shd w:val="clear" w:color="auto" w:fill="D9D9D9" w:themeFill="background1" w:themeFillShade="D9"/>
            <w:vAlign w:val="center"/>
          </w:tcPr>
          <w:p w:rsidR="00AA19C0" w:rsidRPr="00F12B45" w:rsidRDefault="00AA19C0" w:rsidP="00AA19C0">
            <w:pPr>
              <w:snapToGrid w:val="0"/>
              <w:spacing w:line="187" w:lineRule="auto"/>
              <w:jc w:val="center"/>
              <w:rPr>
                <w:rFonts w:ascii="メイリオ" w:eastAsia="メイリオ" w:hAnsi="メイリオ"/>
                <w:color w:val="000000"/>
                <w:sz w:val="18"/>
                <w:szCs w:val="18"/>
              </w:rPr>
            </w:pPr>
            <w:r w:rsidRPr="00B244EA">
              <w:rPr>
                <w:rFonts w:ascii="メイリオ" w:eastAsia="メイリオ" w:hAnsi="メイリオ" w:cs="ＭＳ Ｐゴシック" w:hint="eastAsia"/>
                <w:color w:val="000000"/>
                <w:kern w:val="0"/>
                <w:sz w:val="18"/>
                <w:szCs w:val="18"/>
              </w:rPr>
              <w:t>○</w:t>
            </w:r>
          </w:p>
        </w:tc>
        <w:tc>
          <w:tcPr>
            <w:tcW w:w="804" w:type="dxa"/>
            <w:tcBorders>
              <w:top w:val="single" w:sz="4" w:space="0" w:color="auto"/>
              <w:bottom w:val="single" w:sz="4" w:space="0" w:color="auto"/>
              <w:right w:val="single" w:sz="4" w:space="0" w:color="auto"/>
            </w:tcBorders>
            <w:shd w:val="clear" w:color="auto" w:fill="D9D9D9" w:themeFill="background1" w:themeFillShade="D9"/>
          </w:tcPr>
          <w:p w:rsidR="00AA19C0" w:rsidRPr="00F12B45" w:rsidRDefault="00AA19C0" w:rsidP="00AA19C0">
            <w:pPr>
              <w:snapToGrid w:val="0"/>
              <w:spacing w:line="187" w:lineRule="auto"/>
              <w:jc w:val="center"/>
              <w:rPr>
                <w:rFonts w:ascii="メイリオ" w:eastAsia="メイリオ" w:hAnsi="メイリオ"/>
                <w:sz w:val="18"/>
                <w:szCs w:val="18"/>
              </w:rPr>
            </w:pPr>
            <w:r w:rsidRPr="00F12B45">
              <w:rPr>
                <w:rFonts w:ascii="メイリオ" w:eastAsia="メイリオ" w:hAnsi="メイリオ" w:hint="eastAsia"/>
                <w:sz w:val="18"/>
                <w:szCs w:val="18"/>
              </w:rPr>
              <w:t>○</w:t>
            </w:r>
          </w:p>
        </w:tc>
        <w:tc>
          <w:tcPr>
            <w:tcW w:w="804" w:type="dxa"/>
            <w:tcBorders>
              <w:top w:val="single" w:sz="4" w:space="0" w:color="auto"/>
              <w:bottom w:val="single" w:sz="4" w:space="0" w:color="auto"/>
              <w:right w:val="single" w:sz="4" w:space="0" w:color="auto"/>
            </w:tcBorders>
            <w:shd w:val="clear" w:color="auto" w:fill="D9D9D9" w:themeFill="background1" w:themeFillShade="D9"/>
          </w:tcPr>
          <w:p w:rsidR="00AA19C0" w:rsidRPr="00F12B45" w:rsidRDefault="00AA19C0" w:rsidP="00AA19C0">
            <w:pPr>
              <w:snapToGrid w:val="0"/>
              <w:spacing w:line="187" w:lineRule="auto"/>
              <w:jc w:val="center"/>
              <w:rPr>
                <w:rFonts w:ascii="メイリオ" w:eastAsia="メイリオ" w:hAnsi="メイリオ"/>
                <w:sz w:val="18"/>
                <w:szCs w:val="18"/>
              </w:rPr>
            </w:pPr>
            <w:r w:rsidRPr="00F12B45">
              <w:rPr>
                <w:rFonts w:ascii="メイリオ" w:eastAsia="メイリオ" w:hAnsi="メイリオ" w:hint="eastAsia"/>
                <w:sz w:val="18"/>
                <w:szCs w:val="18"/>
              </w:rPr>
              <w:t>○</w:t>
            </w:r>
          </w:p>
        </w:tc>
        <w:tc>
          <w:tcPr>
            <w:tcW w:w="804" w:type="dxa"/>
            <w:tcBorders>
              <w:top w:val="single" w:sz="4" w:space="0" w:color="auto"/>
              <w:bottom w:val="single" w:sz="4" w:space="0" w:color="auto"/>
              <w:right w:val="single" w:sz="4" w:space="0" w:color="auto"/>
            </w:tcBorders>
            <w:shd w:val="clear" w:color="auto" w:fill="D9D9D9" w:themeFill="background1" w:themeFillShade="D9"/>
          </w:tcPr>
          <w:p w:rsidR="00AA19C0" w:rsidRPr="00F12B45" w:rsidRDefault="00AA19C0" w:rsidP="00AA19C0">
            <w:pPr>
              <w:snapToGrid w:val="0"/>
              <w:spacing w:line="187" w:lineRule="auto"/>
              <w:jc w:val="center"/>
              <w:rPr>
                <w:rFonts w:ascii="メイリオ" w:eastAsia="メイリオ" w:hAnsi="メイリオ"/>
                <w:sz w:val="18"/>
                <w:szCs w:val="18"/>
              </w:rPr>
            </w:pPr>
            <w:r w:rsidRPr="00F12B45">
              <w:rPr>
                <w:rFonts w:ascii="メイリオ" w:eastAsia="メイリオ" w:hAnsi="メイリオ" w:hint="eastAsia"/>
                <w:sz w:val="18"/>
                <w:szCs w:val="18"/>
              </w:rPr>
              <w:t>○</w:t>
            </w:r>
          </w:p>
        </w:tc>
        <w:tc>
          <w:tcPr>
            <w:tcW w:w="804" w:type="dxa"/>
            <w:tcBorders>
              <w:top w:val="single" w:sz="4" w:space="0" w:color="auto"/>
              <w:bottom w:val="single" w:sz="4" w:space="0" w:color="auto"/>
              <w:right w:val="single" w:sz="4" w:space="0" w:color="auto"/>
            </w:tcBorders>
            <w:shd w:val="clear" w:color="auto" w:fill="D9D9D9" w:themeFill="background1" w:themeFillShade="D9"/>
          </w:tcPr>
          <w:p w:rsidR="00AA19C0" w:rsidRPr="00F12B45" w:rsidRDefault="00AA19C0" w:rsidP="00AA19C0">
            <w:pPr>
              <w:snapToGrid w:val="0"/>
              <w:spacing w:line="187" w:lineRule="auto"/>
              <w:jc w:val="center"/>
              <w:rPr>
                <w:rFonts w:ascii="メイリオ" w:eastAsia="メイリオ" w:hAnsi="メイリオ"/>
                <w:sz w:val="18"/>
                <w:szCs w:val="18"/>
              </w:rPr>
            </w:pPr>
            <w:r w:rsidRPr="00F12B45">
              <w:rPr>
                <w:rFonts w:ascii="メイリオ" w:eastAsia="メイリオ" w:hAnsi="メイリオ" w:hint="eastAsia"/>
                <w:sz w:val="18"/>
                <w:szCs w:val="18"/>
              </w:rPr>
              <w:t>○</w:t>
            </w:r>
          </w:p>
        </w:tc>
        <w:tc>
          <w:tcPr>
            <w:tcW w:w="509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AA19C0" w:rsidRPr="003E15A1" w:rsidRDefault="00AA19C0" w:rsidP="00AA19C0">
            <w:pPr>
              <w:snapToGrid w:val="0"/>
              <w:spacing w:line="187" w:lineRule="auto"/>
              <w:rPr>
                <w:rFonts w:ascii="メイリオ" w:eastAsia="メイリオ" w:hAnsi="メイリオ"/>
                <w:sz w:val="18"/>
                <w:szCs w:val="18"/>
              </w:rPr>
            </w:pPr>
            <w:r w:rsidRPr="003E15A1">
              <w:rPr>
                <w:rFonts w:ascii="メイリオ" w:eastAsia="メイリオ" w:hAnsi="メイリオ" w:hint="eastAsia"/>
                <w:sz w:val="18"/>
                <w:szCs w:val="18"/>
              </w:rPr>
              <w:t>みどりと公園課</w:t>
            </w:r>
          </w:p>
        </w:tc>
      </w:tr>
      <w:tr w:rsidR="00AA19C0" w:rsidRPr="000A46B5" w:rsidTr="00045151">
        <w:trPr>
          <w:trHeight w:val="270"/>
        </w:trPr>
        <w:tc>
          <w:tcPr>
            <w:tcW w:w="803" w:type="dxa"/>
            <w:tcBorders>
              <w:top w:val="single" w:sz="4" w:space="0" w:color="auto"/>
              <w:bottom w:val="single" w:sz="4" w:space="0" w:color="auto"/>
              <w:right w:val="single" w:sz="4" w:space="0" w:color="auto"/>
            </w:tcBorders>
            <w:vAlign w:val="center"/>
          </w:tcPr>
          <w:p w:rsidR="00AA19C0" w:rsidRPr="00F12B45" w:rsidRDefault="00AA19C0" w:rsidP="00AA19C0">
            <w:pPr>
              <w:snapToGrid w:val="0"/>
              <w:spacing w:line="187" w:lineRule="auto"/>
              <w:jc w:val="center"/>
              <w:rPr>
                <w:rFonts w:ascii="メイリオ" w:eastAsia="メイリオ" w:hAnsi="メイリオ"/>
                <w:color w:val="000000"/>
                <w:sz w:val="18"/>
                <w:szCs w:val="18"/>
              </w:rPr>
            </w:pPr>
            <w:r w:rsidRPr="00F12B45">
              <w:rPr>
                <w:rFonts w:ascii="メイリオ" w:eastAsia="メイリオ" w:hAnsi="メイリオ" w:hint="eastAsia"/>
                <w:color w:val="000000"/>
                <w:sz w:val="18"/>
                <w:szCs w:val="18"/>
              </w:rPr>
              <w:t>○</w:t>
            </w:r>
          </w:p>
        </w:tc>
        <w:tc>
          <w:tcPr>
            <w:tcW w:w="804" w:type="dxa"/>
            <w:tcBorders>
              <w:top w:val="single" w:sz="4" w:space="0" w:color="auto"/>
              <w:bottom w:val="single" w:sz="4" w:space="0" w:color="auto"/>
              <w:right w:val="single" w:sz="4" w:space="0" w:color="auto"/>
            </w:tcBorders>
          </w:tcPr>
          <w:p w:rsidR="00AA19C0" w:rsidRPr="00F12B45" w:rsidRDefault="00AA19C0" w:rsidP="00AA19C0">
            <w:pPr>
              <w:snapToGrid w:val="0"/>
              <w:spacing w:line="187" w:lineRule="auto"/>
              <w:jc w:val="center"/>
              <w:rPr>
                <w:rFonts w:ascii="メイリオ" w:eastAsia="メイリオ" w:hAnsi="メイリオ"/>
                <w:sz w:val="18"/>
                <w:szCs w:val="18"/>
              </w:rPr>
            </w:pPr>
          </w:p>
        </w:tc>
        <w:tc>
          <w:tcPr>
            <w:tcW w:w="804" w:type="dxa"/>
            <w:tcBorders>
              <w:top w:val="single" w:sz="4" w:space="0" w:color="auto"/>
              <w:bottom w:val="single" w:sz="4" w:space="0" w:color="auto"/>
              <w:right w:val="single" w:sz="4" w:space="0" w:color="auto"/>
            </w:tcBorders>
          </w:tcPr>
          <w:p w:rsidR="00AA19C0" w:rsidRPr="00F12B45" w:rsidRDefault="00AA19C0" w:rsidP="00AA19C0">
            <w:pPr>
              <w:snapToGrid w:val="0"/>
              <w:spacing w:line="187" w:lineRule="auto"/>
              <w:jc w:val="center"/>
              <w:rPr>
                <w:rFonts w:ascii="メイリオ" w:eastAsia="メイリオ" w:hAnsi="メイリオ"/>
                <w:sz w:val="18"/>
                <w:szCs w:val="18"/>
              </w:rPr>
            </w:pPr>
          </w:p>
        </w:tc>
        <w:tc>
          <w:tcPr>
            <w:tcW w:w="804" w:type="dxa"/>
            <w:tcBorders>
              <w:top w:val="single" w:sz="4" w:space="0" w:color="auto"/>
              <w:bottom w:val="single" w:sz="4" w:space="0" w:color="auto"/>
              <w:right w:val="single" w:sz="4" w:space="0" w:color="auto"/>
            </w:tcBorders>
          </w:tcPr>
          <w:p w:rsidR="00AA19C0" w:rsidRPr="00F12B45" w:rsidRDefault="00AA19C0" w:rsidP="00AA19C0">
            <w:pPr>
              <w:snapToGrid w:val="0"/>
              <w:spacing w:line="187" w:lineRule="auto"/>
              <w:jc w:val="center"/>
              <w:rPr>
                <w:rFonts w:ascii="メイリオ" w:eastAsia="メイリオ" w:hAnsi="メイリオ"/>
                <w:sz w:val="18"/>
                <w:szCs w:val="18"/>
              </w:rPr>
            </w:pPr>
            <w:r>
              <w:rPr>
                <w:rFonts w:ascii="メイリオ" w:eastAsia="メイリオ" w:hAnsi="メイリオ" w:hint="eastAsia"/>
                <w:sz w:val="18"/>
                <w:szCs w:val="18"/>
              </w:rPr>
              <w:t>○</w:t>
            </w:r>
          </w:p>
        </w:tc>
        <w:tc>
          <w:tcPr>
            <w:tcW w:w="804" w:type="dxa"/>
            <w:tcBorders>
              <w:top w:val="single" w:sz="4" w:space="0" w:color="auto"/>
              <w:bottom w:val="single" w:sz="4" w:space="0" w:color="auto"/>
              <w:right w:val="single" w:sz="4" w:space="0" w:color="auto"/>
            </w:tcBorders>
          </w:tcPr>
          <w:p w:rsidR="00AA19C0" w:rsidRPr="00F12B45" w:rsidRDefault="00AA19C0" w:rsidP="00AA19C0">
            <w:pPr>
              <w:snapToGrid w:val="0"/>
              <w:spacing w:line="187" w:lineRule="auto"/>
              <w:jc w:val="center"/>
              <w:rPr>
                <w:rFonts w:ascii="メイリオ" w:eastAsia="メイリオ" w:hAnsi="メイリオ"/>
                <w:sz w:val="18"/>
                <w:szCs w:val="18"/>
              </w:rPr>
            </w:pPr>
          </w:p>
        </w:tc>
        <w:tc>
          <w:tcPr>
            <w:tcW w:w="5091" w:type="dxa"/>
            <w:tcBorders>
              <w:top w:val="nil"/>
              <w:left w:val="single" w:sz="4" w:space="0" w:color="auto"/>
              <w:bottom w:val="single" w:sz="4" w:space="0" w:color="auto"/>
              <w:right w:val="single" w:sz="4" w:space="0" w:color="auto"/>
            </w:tcBorders>
            <w:shd w:val="clear" w:color="auto" w:fill="auto"/>
            <w:noWrap/>
            <w:hideMark/>
          </w:tcPr>
          <w:p w:rsidR="00AA19C0" w:rsidRPr="003E15A1" w:rsidRDefault="00AA19C0" w:rsidP="00AA19C0">
            <w:pPr>
              <w:snapToGrid w:val="0"/>
              <w:spacing w:line="187" w:lineRule="auto"/>
              <w:rPr>
                <w:rFonts w:ascii="メイリオ" w:eastAsia="メイリオ" w:hAnsi="メイリオ"/>
                <w:sz w:val="18"/>
                <w:szCs w:val="18"/>
              </w:rPr>
            </w:pPr>
            <w:r w:rsidRPr="003E15A1">
              <w:rPr>
                <w:rFonts w:ascii="メイリオ" w:eastAsia="メイリオ" w:hAnsi="メイリオ" w:hint="eastAsia"/>
                <w:sz w:val="18"/>
                <w:szCs w:val="18"/>
              </w:rPr>
              <w:t>新しい学校づくり課</w:t>
            </w:r>
          </w:p>
        </w:tc>
      </w:tr>
      <w:tr w:rsidR="00AA19C0" w:rsidRPr="000A46B5" w:rsidTr="00045151">
        <w:trPr>
          <w:trHeight w:val="270"/>
        </w:trPr>
        <w:tc>
          <w:tcPr>
            <w:tcW w:w="803" w:type="dxa"/>
            <w:tcBorders>
              <w:top w:val="single" w:sz="4" w:space="0" w:color="auto"/>
              <w:bottom w:val="single" w:sz="4" w:space="0" w:color="auto"/>
              <w:right w:val="single" w:sz="4" w:space="0" w:color="auto"/>
            </w:tcBorders>
            <w:vAlign w:val="center"/>
          </w:tcPr>
          <w:p w:rsidR="00AA19C0" w:rsidRPr="00F12B45" w:rsidRDefault="00AA19C0" w:rsidP="00AA19C0">
            <w:pPr>
              <w:snapToGrid w:val="0"/>
              <w:spacing w:line="187" w:lineRule="auto"/>
              <w:jc w:val="center"/>
              <w:rPr>
                <w:rFonts w:ascii="メイリオ" w:eastAsia="メイリオ" w:hAnsi="メイリオ"/>
                <w:color w:val="000000"/>
                <w:sz w:val="18"/>
                <w:szCs w:val="18"/>
              </w:rPr>
            </w:pPr>
            <w:r>
              <w:rPr>
                <w:rFonts w:ascii="メイリオ" w:eastAsia="メイリオ" w:hAnsi="メイリオ" w:hint="eastAsia"/>
                <w:color w:val="000000"/>
                <w:sz w:val="18"/>
                <w:szCs w:val="18"/>
              </w:rPr>
              <w:t>○</w:t>
            </w:r>
          </w:p>
        </w:tc>
        <w:tc>
          <w:tcPr>
            <w:tcW w:w="804" w:type="dxa"/>
            <w:tcBorders>
              <w:top w:val="single" w:sz="4" w:space="0" w:color="auto"/>
              <w:bottom w:val="single" w:sz="4" w:space="0" w:color="auto"/>
              <w:right w:val="single" w:sz="4" w:space="0" w:color="auto"/>
            </w:tcBorders>
          </w:tcPr>
          <w:p w:rsidR="00AA19C0" w:rsidRPr="00F12B45" w:rsidRDefault="00AA19C0" w:rsidP="00AA19C0">
            <w:pPr>
              <w:snapToGrid w:val="0"/>
              <w:spacing w:line="187" w:lineRule="auto"/>
              <w:jc w:val="center"/>
              <w:rPr>
                <w:rFonts w:ascii="メイリオ" w:eastAsia="メイリオ" w:hAnsi="メイリオ"/>
                <w:sz w:val="18"/>
                <w:szCs w:val="18"/>
              </w:rPr>
            </w:pPr>
          </w:p>
        </w:tc>
        <w:tc>
          <w:tcPr>
            <w:tcW w:w="804" w:type="dxa"/>
            <w:tcBorders>
              <w:top w:val="single" w:sz="4" w:space="0" w:color="auto"/>
              <w:bottom w:val="single" w:sz="4" w:space="0" w:color="auto"/>
              <w:right w:val="single" w:sz="4" w:space="0" w:color="auto"/>
            </w:tcBorders>
          </w:tcPr>
          <w:p w:rsidR="00AA19C0" w:rsidRPr="00F12B45" w:rsidRDefault="00AA19C0" w:rsidP="00AA19C0">
            <w:pPr>
              <w:snapToGrid w:val="0"/>
              <w:spacing w:line="187" w:lineRule="auto"/>
              <w:jc w:val="center"/>
              <w:rPr>
                <w:rFonts w:ascii="メイリオ" w:eastAsia="メイリオ" w:hAnsi="メイリオ"/>
                <w:sz w:val="18"/>
                <w:szCs w:val="18"/>
              </w:rPr>
            </w:pPr>
          </w:p>
        </w:tc>
        <w:tc>
          <w:tcPr>
            <w:tcW w:w="804" w:type="dxa"/>
            <w:tcBorders>
              <w:top w:val="single" w:sz="4" w:space="0" w:color="auto"/>
              <w:bottom w:val="single" w:sz="4" w:space="0" w:color="auto"/>
              <w:right w:val="single" w:sz="4" w:space="0" w:color="auto"/>
            </w:tcBorders>
          </w:tcPr>
          <w:p w:rsidR="00AA19C0" w:rsidRPr="00F12B45" w:rsidRDefault="00AA19C0" w:rsidP="00AA19C0">
            <w:pPr>
              <w:snapToGrid w:val="0"/>
              <w:spacing w:line="187" w:lineRule="auto"/>
              <w:jc w:val="center"/>
              <w:rPr>
                <w:rFonts w:ascii="メイリオ" w:eastAsia="メイリオ" w:hAnsi="メイリオ"/>
                <w:sz w:val="18"/>
                <w:szCs w:val="18"/>
              </w:rPr>
            </w:pPr>
            <w:r>
              <w:rPr>
                <w:rFonts w:ascii="メイリオ" w:eastAsia="メイリオ" w:hAnsi="メイリオ" w:hint="eastAsia"/>
                <w:sz w:val="18"/>
                <w:szCs w:val="18"/>
              </w:rPr>
              <w:t>○</w:t>
            </w:r>
          </w:p>
        </w:tc>
        <w:tc>
          <w:tcPr>
            <w:tcW w:w="804" w:type="dxa"/>
            <w:tcBorders>
              <w:top w:val="single" w:sz="4" w:space="0" w:color="auto"/>
              <w:bottom w:val="single" w:sz="4" w:space="0" w:color="auto"/>
              <w:right w:val="single" w:sz="4" w:space="0" w:color="auto"/>
            </w:tcBorders>
          </w:tcPr>
          <w:p w:rsidR="00AA19C0" w:rsidRPr="00F12B45" w:rsidRDefault="00AA19C0" w:rsidP="00AA19C0">
            <w:pPr>
              <w:snapToGrid w:val="0"/>
              <w:spacing w:line="187" w:lineRule="auto"/>
              <w:jc w:val="center"/>
              <w:rPr>
                <w:rFonts w:ascii="メイリオ" w:eastAsia="メイリオ" w:hAnsi="メイリオ"/>
                <w:sz w:val="18"/>
                <w:szCs w:val="18"/>
              </w:rPr>
            </w:pPr>
          </w:p>
        </w:tc>
        <w:tc>
          <w:tcPr>
            <w:tcW w:w="5091" w:type="dxa"/>
            <w:tcBorders>
              <w:top w:val="nil"/>
              <w:left w:val="single" w:sz="4" w:space="0" w:color="auto"/>
              <w:bottom w:val="single" w:sz="4" w:space="0" w:color="auto"/>
              <w:right w:val="single" w:sz="4" w:space="0" w:color="auto"/>
            </w:tcBorders>
            <w:shd w:val="clear" w:color="auto" w:fill="auto"/>
            <w:noWrap/>
            <w:hideMark/>
          </w:tcPr>
          <w:p w:rsidR="00AA19C0" w:rsidRPr="003E15A1" w:rsidRDefault="00AA19C0" w:rsidP="00AA19C0">
            <w:pPr>
              <w:snapToGrid w:val="0"/>
              <w:spacing w:line="187" w:lineRule="auto"/>
              <w:rPr>
                <w:rFonts w:ascii="メイリオ" w:eastAsia="メイリオ" w:hAnsi="メイリオ"/>
                <w:sz w:val="18"/>
                <w:szCs w:val="18"/>
              </w:rPr>
            </w:pPr>
            <w:r w:rsidRPr="003E15A1">
              <w:rPr>
                <w:rFonts w:ascii="メイリオ" w:eastAsia="メイリオ" w:hAnsi="メイリオ" w:hint="eastAsia"/>
                <w:sz w:val="18"/>
                <w:szCs w:val="18"/>
              </w:rPr>
              <w:t>新しい学校づくり課</w:t>
            </w:r>
          </w:p>
        </w:tc>
      </w:tr>
      <w:tr w:rsidR="00AA19C0" w:rsidRPr="000A46B5" w:rsidTr="00045151">
        <w:trPr>
          <w:trHeight w:val="270"/>
        </w:trPr>
        <w:tc>
          <w:tcPr>
            <w:tcW w:w="803" w:type="dxa"/>
            <w:tcBorders>
              <w:top w:val="single" w:sz="4" w:space="0" w:color="auto"/>
              <w:bottom w:val="single" w:sz="4" w:space="0" w:color="auto"/>
              <w:right w:val="single" w:sz="4" w:space="0" w:color="auto"/>
            </w:tcBorders>
            <w:shd w:val="clear" w:color="auto" w:fill="D9D9D9" w:themeFill="background1" w:themeFillShade="D9"/>
            <w:vAlign w:val="center"/>
          </w:tcPr>
          <w:p w:rsidR="00AA19C0" w:rsidRPr="00F12B45" w:rsidRDefault="00AA19C0" w:rsidP="00AA19C0">
            <w:pPr>
              <w:snapToGrid w:val="0"/>
              <w:spacing w:line="187" w:lineRule="auto"/>
              <w:jc w:val="center"/>
              <w:rPr>
                <w:rFonts w:ascii="メイリオ" w:eastAsia="メイリオ" w:hAnsi="メイリオ"/>
                <w:color w:val="000000"/>
                <w:sz w:val="18"/>
                <w:szCs w:val="18"/>
              </w:rPr>
            </w:pPr>
            <w:r w:rsidRPr="00F12B45">
              <w:rPr>
                <w:rFonts w:ascii="メイリオ" w:eastAsia="メイリオ" w:hAnsi="メイリオ" w:hint="eastAsia"/>
                <w:color w:val="000000"/>
                <w:sz w:val="18"/>
                <w:szCs w:val="18"/>
              </w:rPr>
              <w:t>○</w:t>
            </w:r>
          </w:p>
        </w:tc>
        <w:tc>
          <w:tcPr>
            <w:tcW w:w="804" w:type="dxa"/>
            <w:tcBorders>
              <w:top w:val="single" w:sz="4" w:space="0" w:color="auto"/>
              <w:bottom w:val="single" w:sz="4" w:space="0" w:color="auto"/>
              <w:right w:val="single" w:sz="4" w:space="0" w:color="auto"/>
            </w:tcBorders>
            <w:shd w:val="clear" w:color="auto" w:fill="D9D9D9" w:themeFill="background1" w:themeFillShade="D9"/>
          </w:tcPr>
          <w:p w:rsidR="00AA19C0" w:rsidRPr="00F12B45" w:rsidRDefault="00AA19C0" w:rsidP="00AA19C0">
            <w:pPr>
              <w:snapToGrid w:val="0"/>
              <w:spacing w:line="187" w:lineRule="auto"/>
              <w:jc w:val="center"/>
              <w:rPr>
                <w:rFonts w:ascii="メイリオ" w:eastAsia="メイリオ" w:hAnsi="メイリオ"/>
                <w:sz w:val="18"/>
                <w:szCs w:val="18"/>
              </w:rPr>
            </w:pPr>
            <w:r w:rsidRPr="00F12B45">
              <w:rPr>
                <w:rFonts w:ascii="メイリオ" w:eastAsia="メイリオ" w:hAnsi="メイリオ" w:hint="eastAsia"/>
                <w:sz w:val="18"/>
                <w:szCs w:val="18"/>
              </w:rPr>
              <w:t>○</w:t>
            </w:r>
          </w:p>
        </w:tc>
        <w:tc>
          <w:tcPr>
            <w:tcW w:w="804" w:type="dxa"/>
            <w:tcBorders>
              <w:top w:val="single" w:sz="4" w:space="0" w:color="auto"/>
              <w:bottom w:val="single" w:sz="4" w:space="0" w:color="auto"/>
              <w:right w:val="single" w:sz="4" w:space="0" w:color="auto"/>
            </w:tcBorders>
            <w:shd w:val="clear" w:color="auto" w:fill="D9D9D9" w:themeFill="background1" w:themeFillShade="D9"/>
          </w:tcPr>
          <w:p w:rsidR="00AA19C0" w:rsidRPr="00F12B45" w:rsidRDefault="00AA19C0" w:rsidP="00AA19C0">
            <w:pPr>
              <w:snapToGrid w:val="0"/>
              <w:spacing w:line="187" w:lineRule="auto"/>
              <w:jc w:val="center"/>
              <w:rPr>
                <w:rFonts w:ascii="メイリオ" w:eastAsia="メイリオ" w:hAnsi="メイリオ"/>
                <w:sz w:val="18"/>
                <w:szCs w:val="18"/>
              </w:rPr>
            </w:pPr>
            <w:r w:rsidRPr="00F12B45">
              <w:rPr>
                <w:rFonts w:ascii="メイリオ" w:eastAsia="メイリオ" w:hAnsi="メイリオ" w:hint="eastAsia"/>
                <w:sz w:val="18"/>
                <w:szCs w:val="18"/>
              </w:rPr>
              <w:t>○</w:t>
            </w:r>
          </w:p>
        </w:tc>
        <w:tc>
          <w:tcPr>
            <w:tcW w:w="80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AA19C0" w:rsidRPr="00F12B45" w:rsidRDefault="00AA19C0" w:rsidP="00AA19C0">
            <w:pPr>
              <w:snapToGrid w:val="0"/>
              <w:spacing w:line="187" w:lineRule="auto"/>
              <w:jc w:val="center"/>
              <w:rPr>
                <w:rFonts w:ascii="メイリオ" w:eastAsia="メイリオ" w:hAnsi="メイリオ"/>
                <w:sz w:val="18"/>
                <w:szCs w:val="18"/>
              </w:rPr>
            </w:pPr>
            <w:r w:rsidRPr="00F12B45">
              <w:rPr>
                <w:rFonts w:ascii="メイリオ" w:eastAsia="メイリオ" w:hAnsi="メイリオ" w:hint="eastAsia"/>
                <w:sz w:val="18"/>
                <w:szCs w:val="18"/>
              </w:rPr>
              <w:t>○</w:t>
            </w:r>
          </w:p>
        </w:tc>
        <w:tc>
          <w:tcPr>
            <w:tcW w:w="80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AA19C0" w:rsidRPr="00F12B45" w:rsidRDefault="00AA19C0" w:rsidP="00AA19C0">
            <w:pPr>
              <w:snapToGrid w:val="0"/>
              <w:spacing w:line="187" w:lineRule="auto"/>
              <w:jc w:val="center"/>
              <w:rPr>
                <w:rFonts w:ascii="メイリオ" w:eastAsia="メイリオ" w:hAnsi="メイリオ"/>
                <w:sz w:val="18"/>
                <w:szCs w:val="18"/>
              </w:rPr>
            </w:pPr>
            <w:r w:rsidRPr="00F12B45">
              <w:rPr>
                <w:rFonts w:ascii="メイリオ" w:eastAsia="メイリオ" w:hAnsi="メイリオ" w:hint="eastAsia"/>
                <w:sz w:val="18"/>
                <w:szCs w:val="18"/>
              </w:rPr>
              <w:t>○</w:t>
            </w:r>
          </w:p>
        </w:tc>
        <w:tc>
          <w:tcPr>
            <w:tcW w:w="509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AA19C0" w:rsidRPr="003E15A1" w:rsidRDefault="00AA19C0" w:rsidP="00AA19C0">
            <w:pPr>
              <w:snapToGrid w:val="0"/>
              <w:spacing w:line="187" w:lineRule="auto"/>
              <w:rPr>
                <w:rFonts w:ascii="メイリオ" w:eastAsia="メイリオ" w:hAnsi="メイリオ"/>
                <w:sz w:val="18"/>
                <w:szCs w:val="18"/>
              </w:rPr>
            </w:pPr>
            <w:r w:rsidRPr="003E15A1">
              <w:rPr>
                <w:rFonts w:ascii="メイリオ" w:eastAsia="メイリオ" w:hAnsi="メイリオ" w:hint="eastAsia"/>
                <w:sz w:val="18"/>
                <w:szCs w:val="18"/>
              </w:rPr>
              <w:t>中央図書館</w:t>
            </w:r>
          </w:p>
        </w:tc>
      </w:tr>
      <w:tr w:rsidR="00AA19C0" w:rsidRPr="000A46B5" w:rsidTr="00045151">
        <w:trPr>
          <w:trHeight w:val="270"/>
        </w:trPr>
        <w:tc>
          <w:tcPr>
            <w:tcW w:w="803" w:type="dxa"/>
            <w:tcBorders>
              <w:top w:val="single" w:sz="4" w:space="0" w:color="auto"/>
              <w:bottom w:val="single" w:sz="4" w:space="0" w:color="auto"/>
              <w:right w:val="single" w:sz="4" w:space="0" w:color="auto"/>
            </w:tcBorders>
            <w:shd w:val="clear" w:color="auto" w:fill="D9D9D9" w:themeFill="background1" w:themeFillShade="D9"/>
            <w:vAlign w:val="center"/>
          </w:tcPr>
          <w:p w:rsidR="00AA19C0" w:rsidRPr="00F12B45" w:rsidRDefault="00383596" w:rsidP="00AA19C0">
            <w:pPr>
              <w:snapToGrid w:val="0"/>
              <w:spacing w:line="187" w:lineRule="auto"/>
              <w:jc w:val="center"/>
              <w:rPr>
                <w:rFonts w:ascii="メイリオ" w:eastAsia="メイリオ" w:hAnsi="メイリオ"/>
                <w:color w:val="000000"/>
                <w:sz w:val="18"/>
                <w:szCs w:val="18"/>
              </w:rPr>
            </w:pPr>
            <w:r>
              <w:rPr>
                <w:rFonts w:ascii="メイリオ" w:eastAsia="メイリオ" w:hAnsi="メイリオ" w:hint="eastAsia"/>
                <w:color w:val="000000"/>
                <w:sz w:val="18"/>
                <w:szCs w:val="18"/>
              </w:rPr>
              <w:t>○</w:t>
            </w:r>
          </w:p>
        </w:tc>
        <w:tc>
          <w:tcPr>
            <w:tcW w:w="804" w:type="dxa"/>
            <w:tcBorders>
              <w:top w:val="single" w:sz="4" w:space="0" w:color="auto"/>
              <w:bottom w:val="single" w:sz="4" w:space="0" w:color="auto"/>
              <w:right w:val="single" w:sz="4" w:space="0" w:color="auto"/>
            </w:tcBorders>
            <w:shd w:val="clear" w:color="auto" w:fill="D9D9D9" w:themeFill="background1" w:themeFillShade="D9"/>
          </w:tcPr>
          <w:p w:rsidR="00AA19C0" w:rsidRPr="00F12B45" w:rsidRDefault="00AA19C0" w:rsidP="00AA19C0">
            <w:pPr>
              <w:snapToGrid w:val="0"/>
              <w:spacing w:line="187" w:lineRule="auto"/>
              <w:jc w:val="center"/>
              <w:rPr>
                <w:rFonts w:ascii="メイリオ" w:eastAsia="メイリオ" w:hAnsi="メイリオ"/>
                <w:sz w:val="18"/>
                <w:szCs w:val="18"/>
              </w:rPr>
            </w:pPr>
            <w:r w:rsidRPr="00F12B45">
              <w:rPr>
                <w:rFonts w:ascii="メイリオ" w:eastAsia="メイリオ" w:hAnsi="メイリオ" w:hint="eastAsia"/>
                <w:sz w:val="18"/>
                <w:szCs w:val="18"/>
              </w:rPr>
              <w:t>○</w:t>
            </w:r>
          </w:p>
        </w:tc>
        <w:tc>
          <w:tcPr>
            <w:tcW w:w="804" w:type="dxa"/>
            <w:tcBorders>
              <w:top w:val="single" w:sz="4" w:space="0" w:color="auto"/>
              <w:bottom w:val="single" w:sz="4" w:space="0" w:color="auto"/>
              <w:right w:val="single" w:sz="4" w:space="0" w:color="auto"/>
            </w:tcBorders>
            <w:shd w:val="clear" w:color="auto" w:fill="D9D9D9" w:themeFill="background1" w:themeFillShade="D9"/>
          </w:tcPr>
          <w:p w:rsidR="00AA19C0" w:rsidRPr="00F12B45" w:rsidRDefault="00AA19C0" w:rsidP="00AA19C0">
            <w:pPr>
              <w:snapToGrid w:val="0"/>
              <w:spacing w:line="187" w:lineRule="auto"/>
              <w:jc w:val="center"/>
              <w:rPr>
                <w:rFonts w:ascii="メイリオ" w:eastAsia="メイリオ" w:hAnsi="メイリオ"/>
                <w:sz w:val="18"/>
                <w:szCs w:val="18"/>
              </w:rPr>
            </w:pPr>
            <w:r w:rsidRPr="00F12B45">
              <w:rPr>
                <w:rFonts w:ascii="メイリオ" w:eastAsia="メイリオ" w:hAnsi="メイリオ" w:hint="eastAsia"/>
                <w:sz w:val="18"/>
                <w:szCs w:val="18"/>
              </w:rPr>
              <w:t>○</w:t>
            </w:r>
          </w:p>
        </w:tc>
        <w:tc>
          <w:tcPr>
            <w:tcW w:w="80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AA19C0" w:rsidRPr="00F12B45" w:rsidRDefault="00AA19C0" w:rsidP="00AA19C0">
            <w:pPr>
              <w:snapToGrid w:val="0"/>
              <w:spacing w:line="187" w:lineRule="auto"/>
              <w:jc w:val="center"/>
              <w:rPr>
                <w:rFonts w:ascii="メイリオ" w:eastAsia="メイリオ" w:hAnsi="メイリオ"/>
                <w:sz w:val="18"/>
                <w:szCs w:val="18"/>
              </w:rPr>
            </w:pPr>
            <w:r w:rsidRPr="00F12B45">
              <w:rPr>
                <w:rFonts w:ascii="メイリオ" w:eastAsia="メイリオ" w:hAnsi="メイリオ" w:hint="eastAsia"/>
                <w:sz w:val="18"/>
                <w:szCs w:val="18"/>
              </w:rPr>
              <w:t>○</w:t>
            </w:r>
          </w:p>
        </w:tc>
        <w:tc>
          <w:tcPr>
            <w:tcW w:w="80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AA19C0" w:rsidRPr="00F12B45" w:rsidRDefault="00AA19C0" w:rsidP="00AA19C0">
            <w:pPr>
              <w:snapToGrid w:val="0"/>
              <w:spacing w:line="187" w:lineRule="auto"/>
              <w:jc w:val="center"/>
              <w:rPr>
                <w:rFonts w:ascii="メイリオ" w:eastAsia="メイリオ" w:hAnsi="メイリオ"/>
                <w:sz w:val="18"/>
                <w:szCs w:val="18"/>
              </w:rPr>
            </w:pPr>
            <w:r w:rsidRPr="00F12B45">
              <w:rPr>
                <w:rFonts w:ascii="メイリオ" w:eastAsia="メイリオ" w:hAnsi="メイリオ" w:hint="eastAsia"/>
                <w:sz w:val="18"/>
                <w:szCs w:val="18"/>
              </w:rPr>
              <w:t>○</w:t>
            </w:r>
          </w:p>
        </w:tc>
        <w:tc>
          <w:tcPr>
            <w:tcW w:w="509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AA19C0" w:rsidRPr="003E15A1" w:rsidRDefault="00AA19C0" w:rsidP="00AA19C0">
            <w:pPr>
              <w:snapToGrid w:val="0"/>
              <w:spacing w:line="187" w:lineRule="auto"/>
              <w:rPr>
                <w:rFonts w:ascii="メイリオ" w:eastAsia="メイリオ" w:hAnsi="メイリオ"/>
                <w:sz w:val="18"/>
                <w:szCs w:val="18"/>
              </w:rPr>
            </w:pPr>
            <w:r w:rsidRPr="003E15A1">
              <w:rPr>
                <w:rFonts w:ascii="メイリオ" w:eastAsia="メイリオ" w:hAnsi="メイリオ" w:hint="eastAsia"/>
                <w:sz w:val="18"/>
                <w:szCs w:val="18"/>
              </w:rPr>
              <w:t>障がい者福祉課</w:t>
            </w:r>
          </w:p>
        </w:tc>
      </w:tr>
      <w:tr w:rsidR="00AA19C0" w:rsidRPr="000A46B5" w:rsidTr="00045151">
        <w:trPr>
          <w:trHeight w:val="270"/>
        </w:trPr>
        <w:tc>
          <w:tcPr>
            <w:tcW w:w="803" w:type="dxa"/>
            <w:tcBorders>
              <w:top w:val="single" w:sz="4" w:space="0" w:color="auto"/>
              <w:bottom w:val="single" w:sz="4" w:space="0" w:color="auto"/>
              <w:right w:val="single" w:sz="4" w:space="0" w:color="auto"/>
            </w:tcBorders>
            <w:vAlign w:val="center"/>
          </w:tcPr>
          <w:p w:rsidR="00AA19C0" w:rsidRPr="00F12B45" w:rsidRDefault="00AA19C0" w:rsidP="00AA19C0">
            <w:pPr>
              <w:snapToGrid w:val="0"/>
              <w:spacing w:line="187" w:lineRule="auto"/>
              <w:jc w:val="center"/>
              <w:rPr>
                <w:rFonts w:ascii="メイリオ" w:eastAsia="メイリオ" w:hAnsi="メイリオ"/>
                <w:color w:val="000000"/>
                <w:sz w:val="18"/>
                <w:szCs w:val="18"/>
              </w:rPr>
            </w:pPr>
            <w:r w:rsidRPr="00F12B45">
              <w:rPr>
                <w:rFonts w:ascii="メイリオ" w:eastAsia="メイリオ" w:hAnsi="メイリオ" w:hint="eastAsia"/>
                <w:color w:val="000000"/>
                <w:sz w:val="18"/>
                <w:szCs w:val="18"/>
              </w:rPr>
              <w:t>○</w:t>
            </w:r>
          </w:p>
        </w:tc>
        <w:tc>
          <w:tcPr>
            <w:tcW w:w="804" w:type="dxa"/>
            <w:tcBorders>
              <w:top w:val="single" w:sz="4" w:space="0" w:color="auto"/>
              <w:bottom w:val="single" w:sz="4" w:space="0" w:color="auto"/>
              <w:right w:val="single" w:sz="4" w:space="0" w:color="auto"/>
            </w:tcBorders>
          </w:tcPr>
          <w:p w:rsidR="00AA19C0" w:rsidRPr="00F12B45" w:rsidRDefault="00AA19C0" w:rsidP="00AA19C0">
            <w:pPr>
              <w:snapToGrid w:val="0"/>
              <w:spacing w:line="187" w:lineRule="auto"/>
              <w:jc w:val="center"/>
              <w:rPr>
                <w:rFonts w:ascii="メイリオ" w:eastAsia="メイリオ" w:hAnsi="メイリオ"/>
                <w:sz w:val="18"/>
                <w:szCs w:val="18"/>
              </w:rPr>
            </w:pPr>
            <w:r w:rsidRPr="00F12B45">
              <w:rPr>
                <w:rFonts w:ascii="メイリオ" w:eastAsia="メイリオ" w:hAnsi="メイリオ" w:hint="eastAsia"/>
                <w:sz w:val="18"/>
                <w:szCs w:val="18"/>
              </w:rPr>
              <w:t>○</w:t>
            </w:r>
          </w:p>
        </w:tc>
        <w:tc>
          <w:tcPr>
            <w:tcW w:w="804" w:type="dxa"/>
            <w:tcBorders>
              <w:top w:val="single" w:sz="4" w:space="0" w:color="auto"/>
              <w:bottom w:val="single" w:sz="4" w:space="0" w:color="auto"/>
              <w:right w:val="single" w:sz="4" w:space="0" w:color="auto"/>
            </w:tcBorders>
          </w:tcPr>
          <w:p w:rsidR="00AA19C0" w:rsidRPr="00F12B45" w:rsidRDefault="00AA19C0" w:rsidP="00AA19C0">
            <w:pPr>
              <w:snapToGrid w:val="0"/>
              <w:spacing w:line="187" w:lineRule="auto"/>
              <w:jc w:val="center"/>
              <w:rPr>
                <w:rFonts w:ascii="メイリオ" w:eastAsia="メイリオ" w:hAnsi="メイリオ"/>
                <w:sz w:val="18"/>
                <w:szCs w:val="18"/>
              </w:rPr>
            </w:pPr>
            <w:r w:rsidRPr="00F12B45">
              <w:rPr>
                <w:rFonts w:ascii="メイリオ" w:eastAsia="メイリオ" w:hAnsi="メイリオ" w:hint="eastAsia"/>
                <w:sz w:val="18"/>
                <w:szCs w:val="18"/>
              </w:rPr>
              <w:t>○</w:t>
            </w:r>
          </w:p>
        </w:tc>
        <w:tc>
          <w:tcPr>
            <w:tcW w:w="804" w:type="dxa"/>
            <w:tcBorders>
              <w:top w:val="single" w:sz="4" w:space="0" w:color="auto"/>
              <w:bottom w:val="single" w:sz="4" w:space="0" w:color="auto"/>
              <w:right w:val="single" w:sz="4" w:space="0" w:color="auto"/>
            </w:tcBorders>
          </w:tcPr>
          <w:p w:rsidR="00AA19C0" w:rsidRPr="00F12B45" w:rsidRDefault="00AA19C0" w:rsidP="00AA19C0">
            <w:pPr>
              <w:snapToGrid w:val="0"/>
              <w:spacing w:line="187" w:lineRule="auto"/>
              <w:jc w:val="center"/>
              <w:rPr>
                <w:rFonts w:ascii="メイリオ" w:eastAsia="メイリオ" w:hAnsi="メイリオ"/>
                <w:sz w:val="18"/>
                <w:szCs w:val="18"/>
              </w:rPr>
            </w:pPr>
            <w:r w:rsidRPr="00F12B45">
              <w:rPr>
                <w:rFonts w:ascii="メイリオ" w:eastAsia="メイリオ" w:hAnsi="メイリオ" w:hint="eastAsia"/>
                <w:sz w:val="18"/>
                <w:szCs w:val="18"/>
              </w:rPr>
              <w:t>○</w:t>
            </w:r>
          </w:p>
        </w:tc>
        <w:tc>
          <w:tcPr>
            <w:tcW w:w="804" w:type="dxa"/>
            <w:tcBorders>
              <w:top w:val="single" w:sz="4" w:space="0" w:color="auto"/>
              <w:bottom w:val="single" w:sz="4" w:space="0" w:color="auto"/>
              <w:right w:val="single" w:sz="4" w:space="0" w:color="auto"/>
            </w:tcBorders>
          </w:tcPr>
          <w:p w:rsidR="00AA19C0" w:rsidRPr="00F12B45" w:rsidRDefault="00AA19C0" w:rsidP="00AA19C0">
            <w:pPr>
              <w:snapToGrid w:val="0"/>
              <w:spacing w:line="187" w:lineRule="auto"/>
              <w:jc w:val="center"/>
              <w:rPr>
                <w:rFonts w:ascii="メイリオ" w:eastAsia="メイリオ" w:hAnsi="メイリオ"/>
                <w:sz w:val="18"/>
                <w:szCs w:val="18"/>
              </w:rPr>
            </w:pPr>
            <w:r w:rsidRPr="00F12B45">
              <w:rPr>
                <w:rFonts w:ascii="メイリオ" w:eastAsia="メイリオ" w:hAnsi="メイリオ" w:hint="eastAsia"/>
                <w:sz w:val="18"/>
                <w:szCs w:val="18"/>
              </w:rPr>
              <w:t>○</w:t>
            </w:r>
          </w:p>
        </w:tc>
        <w:tc>
          <w:tcPr>
            <w:tcW w:w="5091" w:type="dxa"/>
            <w:tcBorders>
              <w:top w:val="nil"/>
              <w:left w:val="single" w:sz="4" w:space="0" w:color="auto"/>
              <w:bottom w:val="single" w:sz="4" w:space="0" w:color="auto"/>
              <w:right w:val="single" w:sz="4" w:space="0" w:color="auto"/>
            </w:tcBorders>
            <w:shd w:val="clear" w:color="auto" w:fill="auto"/>
            <w:noWrap/>
            <w:hideMark/>
          </w:tcPr>
          <w:p w:rsidR="00AA19C0" w:rsidRPr="003E15A1" w:rsidRDefault="00AA19C0" w:rsidP="00AA19C0">
            <w:pPr>
              <w:snapToGrid w:val="0"/>
              <w:spacing w:line="187" w:lineRule="auto"/>
              <w:rPr>
                <w:rFonts w:ascii="メイリオ" w:eastAsia="メイリオ" w:hAnsi="メイリオ"/>
                <w:sz w:val="18"/>
                <w:szCs w:val="18"/>
              </w:rPr>
            </w:pPr>
            <w:r w:rsidRPr="003E15A1">
              <w:rPr>
                <w:rFonts w:ascii="メイリオ" w:eastAsia="メイリオ" w:hAnsi="メイリオ" w:hint="eastAsia"/>
                <w:sz w:val="18"/>
                <w:szCs w:val="18"/>
              </w:rPr>
              <w:t>障がい者福祉課</w:t>
            </w:r>
          </w:p>
        </w:tc>
      </w:tr>
      <w:tr w:rsidR="00AA19C0" w:rsidRPr="000A46B5" w:rsidTr="00045151">
        <w:trPr>
          <w:trHeight w:val="270"/>
        </w:trPr>
        <w:tc>
          <w:tcPr>
            <w:tcW w:w="803" w:type="dxa"/>
            <w:tcBorders>
              <w:top w:val="single" w:sz="4" w:space="0" w:color="auto"/>
              <w:bottom w:val="single" w:sz="4" w:space="0" w:color="auto"/>
              <w:right w:val="single" w:sz="4" w:space="0" w:color="auto"/>
            </w:tcBorders>
            <w:vAlign w:val="center"/>
          </w:tcPr>
          <w:p w:rsidR="00AA19C0" w:rsidRPr="00F12B45" w:rsidRDefault="00AA19C0" w:rsidP="00AA19C0">
            <w:pPr>
              <w:snapToGrid w:val="0"/>
              <w:spacing w:line="187" w:lineRule="auto"/>
              <w:jc w:val="center"/>
              <w:rPr>
                <w:rFonts w:ascii="メイリオ" w:eastAsia="メイリオ" w:hAnsi="メイリオ"/>
                <w:color w:val="000000"/>
                <w:sz w:val="18"/>
                <w:szCs w:val="18"/>
              </w:rPr>
            </w:pPr>
            <w:r>
              <w:rPr>
                <w:rFonts w:ascii="メイリオ" w:eastAsia="メイリオ" w:hAnsi="メイリオ" w:hint="eastAsia"/>
                <w:color w:val="000000"/>
                <w:sz w:val="18"/>
                <w:szCs w:val="18"/>
              </w:rPr>
              <w:t>○</w:t>
            </w:r>
          </w:p>
        </w:tc>
        <w:tc>
          <w:tcPr>
            <w:tcW w:w="804" w:type="dxa"/>
            <w:tcBorders>
              <w:top w:val="single" w:sz="4" w:space="0" w:color="auto"/>
              <w:bottom w:val="single" w:sz="4" w:space="0" w:color="auto"/>
              <w:right w:val="single" w:sz="4" w:space="0" w:color="auto"/>
            </w:tcBorders>
          </w:tcPr>
          <w:p w:rsidR="00AA19C0" w:rsidRPr="00F12B45" w:rsidRDefault="00AA19C0" w:rsidP="00AA19C0">
            <w:pPr>
              <w:snapToGrid w:val="0"/>
              <w:spacing w:line="187" w:lineRule="auto"/>
              <w:jc w:val="center"/>
              <w:rPr>
                <w:rFonts w:ascii="メイリオ" w:eastAsia="メイリオ" w:hAnsi="メイリオ"/>
                <w:sz w:val="18"/>
                <w:szCs w:val="18"/>
              </w:rPr>
            </w:pPr>
            <w:r w:rsidRPr="00F12B45">
              <w:rPr>
                <w:rFonts w:ascii="メイリオ" w:eastAsia="メイリオ" w:hAnsi="メイリオ" w:hint="eastAsia"/>
                <w:sz w:val="18"/>
                <w:szCs w:val="18"/>
              </w:rPr>
              <w:t>○</w:t>
            </w:r>
          </w:p>
        </w:tc>
        <w:tc>
          <w:tcPr>
            <w:tcW w:w="804" w:type="dxa"/>
            <w:tcBorders>
              <w:top w:val="single" w:sz="4" w:space="0" w:color="auto"/>
              <w:bottom w:val="single" w:sz="4" w:space="0" w:color="auto"/>
              <w:right w:val="single" w:sz="4" w:space="0" w:color="auto"/>
            </w:tcBorders>
          </w:tcPr>
          <w:p w:rsidR="00AA19C0" w:rsidRPr="00F12B45" w:rsidRDefault="00AA19C0" w:rsidP="00AA19C0">
            <w:pPr>
              <w:snapToGrid w:val="0"/>
              <w:spacing w:line="187" w:lineRule="auto"/>
              <w:jc w:val="center"/>
              <w:rPr>
                <w:rFonts w:ascii="メイリオ" w:eastAsia="メイリオ" w:hAnsi="メイリオ"/>
                <w:sz w:val="18"/>
                <w:szCs w:val="18"/>
              </w:rPr>
            </w:pPr>
            <w:r w:rsidRPr="00F12B45">
              <w:rPr>
                <w:rFonts w:ascii="メイリオ" w:eastAsia="メイリオ" w:hAnsi="メイリオ" w:hint="eastAsia"/>
                <w:sz w:val="18"/>
                <w:szCs w:val="18"/>
              </w:rPr>
              <w:t>○</w:t>
            </w:r>
          </w:p>
        </w:tc>
        <w:tc>
          <w:tcPr>
            <w:tcW w:w="804" w:type="dxa"/>
            <w:tcBorders>
              <w:top w:val="single" w:sz="4" w:space="0" w:color="auto"/>
              <w:bottom w:val="single" w:sz="4" w:space="0" w:color="auto"/>
              <w:right w:val="single" w:sz="4" w:space="0" w:color="auto"/>
            </w:tcBorders>
          </w:tcPr>
          <w:p w:rsidR="00AA19C0" w:rsidRPr="00F12B45" w:rsidRDefault="00AA19C0" w:rsidP="00AA19C0">
            <w:pPr>
              <w:snapToGrid w:val="0"/>
              <w:spacing w:line="187" w:lineRule="auto"/>
              <w:jc w:val="center"/>
              <w:rPr>
                <w:rFonts w:ascii="メイリオ" w:eastAsia="メイリオ" w:hAnsi="メイリオ"/>
                <w:sz w:val="18"/>
                <w:szCs w:val="18"/>
              </w:rPr>
            </w:pPr>
            <w:r w:rsidRPr="00F12B45">
              <w:rPr>
                <w:rFonts w:ascii="メイリオ" w:eastAsia="メイリオ" w:hAnsi="メイリオ" w:hint="eastAsia"/>
                <w:sz w:val="18"/>
                <w:szCs w:val="18"/>
              </w:rPr>
              <w:t>○</w:t>
            </w:r>
          </w:p>
        </w:tc>
        <w:tc>
          <w:tcPr>
            <w:tcW w:w="804" w:type="dxa"/>
            <w:tcBorders>
              <w:top w:val="single" w:sz="4" w:space="0" w:color="auto"/>
              <w:bottom w:val="single" w:sz="4" w:space="0" w:color="auto"/>
              <w:right w:val="single" w:sz="4" w:space="0" w:color="auto"/>
            </w:tcBorders>
          </w:tcPr>
          <w:p w:rsidR="00AA19C0" w:rsidRPr="00F12B45" w:rsidRDefault="00AA19C0" w:rsidP="00AA19C0">
            <w:pPr>
              <w:snapToGrid w:val="0"/>
              <w:spacing w:line="187" w:lineRule="auto"/>
              <w:jc w:val="center"/>
              <w:rPr>
                <w:rFonts w:ascii="メイリオ" w:eastAsia="メイリオ" w:hAnsi="メイリオ"/>
                <w:sz w:val="18"/>
                <w:szCs w:val="18"/>
              </w:rPr>
            </w:pPr>
            <w:r w:rsidRPr="00F12B45">
              <w:rPr>
                <w:rFonts w:ascii="メイリオ" w:eastAsia="メイリオ" w:hAnsi="メイリオ" w:hint="eastAsia"/>
                <w:sz w:val="18"/>
                <w:szCs w:val="18"/>
              </w:rPr>
              <w:t>○</w:t>
            </w:r>
          </w:p>
        </w:tc>
        <w:tc>
          <w:tcPr>
            <w:tcW w:w="5091" w:type="dxa"/>
            <w:tcBorders>
              <w:top w:val="nil"/>
              <w:left w:val="single" w:sz="4" w:space="0" w:color="auto"/>
              <w:bottom w:val="single" w:sz="4" w:space="0" w:color="auto"/>
              <w:right w:val="single" w:sz="4" w:space="0" w:color="auto"/>
            </w:tcBorders>
            <w:shd w:val="clear" w:color="auto" w:fill="auto"/>
            <w:noWrap/>
            <w:hideMark/>
          </w:tcPr>
          <w:p w:rsidR="00AA19C0" w:rsidRPr="003E15A1" w:rsidRDefault="00AA19C0" w:rsidP="00AA19C0">
            <w:pPr>
              <w:snapToGrid w:val="0"/>
              <w:spacing w:line="187" w:lineRule="auto"/>
              <w:rPr>
                <w:rFonts w:ascii="メイリオ" w:eastAsia="メイリオ" w:hAnsi="メイリオ"/>
                <w:sz w:val="18"/>
                <w:szCs w:val="18"/>
              </w:rPr>
            </w:pPr>
            <w:r w:rsidRPr="003E15A1">
              <w:rPr>
                <w:rFonts w:ascii="メイリオ" w:eastAsia="メイリオ" w:hAnsi="メイリオ" w:hint="eastAsia"/>
                <w:sz w:val="18"/>
                <w:szCs w:val="18"/>
              </w:rPr>
              <w:t>障がい者福祉課</w:t>
            </w:r>
          </w:p>
        </w:tc>
      </w:tr>
      <w:tr w:rsidR="00AA19C0" w:rsidRPr="000A46B5" w:rsidTr="00045151">
        <w:trPr>
          <w:trHeight w:val="270"/>
        </w:trPr>
        <w:tc>
          <w:tcPr>
            <w:tcW w:w="803" w:type="dxa"/>
            <w:tcBorders>
              <w:top w:val="single" w:sz="4" w:space="0" w:color="auto"/>
              <w:bottom w:val="single" w:sz="4" w:space="0" w:color="auto"/>
              <w:right w:val="single" w:sz="4" w:space="0" w:color="auto"/>
            </w:tcBorders>
            <w:vAlign w:val="center"/>
          </w:tcPr>
          <w:p w:rsidR="00AA19C0" w:rsidRPr="00F12B45" w:rsidRDefault="00AA19C0" w:rsidP="00AA19C0">
            <w:pPr>
              <w:snapToGrid w:val="0"/>
              <w:spacing w:line="187" w:lineRule="auto"/>
              <w:jc w:val="center"/>
              <w:rPr>
                <w:rFonts w:ascii="メイリオ" w:eastAsia="メイリオ" w:hAnsi="メイリオ"/>
                <w:color w:val="000000"/>
                <w:sz w:val="18"/>
                <w:szCs w:val="18"/>
              </w:rPr>
            </w:pPr>
            <w:r>
              <w:rPr>
                <w:rFonts w:ascii="メイリオ" w:eastAsia="メイリオ" w:hAnsi="メイリオ" w:hint="eastAsia"/>
                <w:color w:val="000000"/>
                <w:sz w:val="18"/>
                <w:szCs w:val="18"/>
              </w:rPr>
              <w:t>○</w:t>
            </w:r>
          </w:p>
        </w:tc>
        <w:tc>
          <w:tcPr>
            <w:tcW w:w="804" w:type="dxa"/>
            <w:tcBorders>
              <w:top w:val="single" w:sz="4" w:space="0" w:color="auto"/>
              <w:bottom w:val="single" w:sz="4" w:space="0" w:color="auto"/>
              <w:right w:val="single" w:sz="4" w:space="0" w:color="auto"/>
            </w:tcBorders>
          </w:tcPr>
          <w:p w:rsidR="00AA19C0" w:rsidRPr="00F12B45" w:rsidRDefault="00AA19C0" w:rsidP="00AA19C0">
            <w:pPr>
              <w:snapToGrid w:val="0"/>
              <w:spacing w:line="187" w:lineRule="auto"/>
              <w:jc w:val="center"/>
              <w:rPr>
                <w:rFonts w:ascii="メイリオ" w:eastAsia="メイリオ" w:hAnsi="メイリオ"/>
                <w:sz w:val="18"/>
                <w:szCs w:val="18"/>
              </w:rPr>
            </w:pPr>
            <w:r w:rsidRPr="00F12B45">
              <w:rPr>
                <w:rFonts w:ascii="メイリオ" w:eastAsia="メイリオ" w:hAnsi="メイリオ" w:hint="eastAsia"/>
                <w:sz w:val="18"/>
                <w:szCs w:val="18"/>
              </w:rPr>
              <w:t>○</w:t>
            </w:r>
          </w:p>
        </w:tc>
        <w:tc>
          <w:tcPr>
            <w:tcW w:w="804" w:type="dxa"/>
            <w:tcBorders>
              <w:top w:val="single" w:sz="4" w:space="0" w:color="auto"/>
              <w:bottom w:val="single" w:sz="4" w:space="0" w:color="auto"/>
              <w:right w:val="single" w:sz="4" w:space="0" w:color="auto"/>
            </w:tcBorders>
          </w:tcPr>
          <w:p w:rsidR="00AA19C0" w:rsidRPr="00F12B45" w:rsidRDefault="00AA19C0" w:rsidP="00AA19C0">
            <w:pPr>
              <w:snapToGrid w:val="0"/>
              <w:spacing w:line="187" w:lineRule="auto"/>
              <w:jc w:val="center"/>
              <w:rPr>
                <w:rFonts w:ascii="メイリオ" w:eastAsia="メイリオ" w:hAnsi="メイリオ"/>
                <w:sz w:val="18"/>
                <w:szCs w:val="18"/>
              </w:rPr>
            </w:pPr>
            <w:r w:rsidRPr="00F12B45">
              <w:rPr>
                <w:rFonts w:ascii="メイリオ" w:eastAsia="メイリオ" w:hAnsi="メイリオ" w:hint="eastAsia"/>
                <w:sz w:val="18"/>
                <w:szCs w:val="18"/>
              </w:rPr>
              <w:t>○</w:t>
            </w:r>
          </w:p>
        </w:tc>
        <w:tc>
          <w:tcPr>
            <w:tcW w:w="804" w:type="dxa"/>
            <w:tcBorders>
              <w:top w:val="single" w:sz="4" w:space="0" w:color="auto"/>
              <w:bottom w:val="single" w:sz="4" w:space="0" w:color="auto"/>
              <w:right w:val="single" w:sz="4" w:space="0" w:color="auto"/>
            </w:tcBorders>
          </w:tcPr>
          <w:p w:rsidR="00AA19C0" w:rsidRPr="00F12B45" w:rsidRDefault="00AA19C0" w:rsidP="00AA19C0">
            <w:pPr>
              <w:snapToGrid w:val="0"/>
              <w:spacing w:line="187" w:lineRule="auto"/>
              <w:jc w:val="center"/>
              <w:rPr>
                <w:rFonts w:ascii="メイリオ" w:eastAsia="メイリオ" w:hAnsi="メイリオ"/>
                <w:sz w:val="18"/>
                <w:szCs w:val="18"/>
              </w:rPr>
            </w:pPr>
            <w:r w:rsidRPr="00F12B45">
              <w:rPr>
                <w:rFonts w:ascii="メイリオ" w:eastAsia="メイリオ" w:hAnsi="メイリオ" w:hint="eastAsia"/>
                <w:sz w:val="18"/>
                <w:szCs w:val="18"/>
              </w:rPr>
              <w:t>○</w:t>
            </w:r>
          </w:p>
        </w:tc>
        <w:tc>
          <w:tcPr>
            <w:tcW w:w="804" w:type="dxa"/>
            <w:tcBorders>
              <w:top w:val="single" w:sz="4" w:space="0" w:color="auto"/>
              <w:bottom w:val="single" w:sz="4" w:space="0" w:color="auto"/>
              <w:right w:val="single" w:sz="4" w:space="0" w:color="auto"/>
            </w:tcBorders>
          </w:tcPr>
          <w:p w:rsidR="00AA19C0" w:rsidRPr="00F12B45" w:rsidRDefault="00AA19C0" w:rsidP="00AA19C0">
            <w:pPr>
              <w:snapToGrid w:val="0"/>
              <w:spacing w:line="187" w:lineRule="auto"/>
              <w:jc w:val="center"/>
              <w:rPr>
                <w:rFonts w:ascii="メイリオ" w:eastAsia="メイリオ" w:hAnsi="メイリオ"/>
                <w:sz w:val="18"/>
                <w:szCs w:val="18"/>
              </w:rPr>
            </w:pPr>
            <w:r w:rsidRPr="00F12B45">
              <w:rPr>
                <w:rFonts w:ascii="メイリオ" w:eastAsia="メイリオ" w:hAnsi="メイリオ" w:hint="eastAsia"/>
                <w:sz w:val="18"/>
                <w:szCs w:val="18"/>
              </w:rPr>
              <w:t>○</w:t>
            </w:r>
          </w:p>
        </w:tc>
        <w:tc>
          <w:tcPr>
            <w:tcW w:w="5091" w:type="dxa"/>
            <w:tcBorders>
              <w:top w:val="nil"/>
              <w:left w:val="single" w:sz="4" w:space="0" w:color="auto"/>
              <w:bottom w:val="single" w:sz="4" w:space="0" w:color="auto"/>
              <w:right w:val="single" w:sz="4" w:space="0" w:color="auto"/>
            </w:tcBorders>
            <w:shd w:val="clear" w:color="auto" w:fill="auto"/>
            <w:noWrap/>
            <w:hideMark/>
          </w:tcPr>
          <w:p w:rsidR="00AA19C0" w:rsidRPr="003E15A1" w:rsidRDefault="00AA19C0" w:rsidP="00AA19C0">
            <w:pPr>
              <w:snapToGrid w:val="0"/>
              <w:spacing w:line="187" w:lineRule="auto"/>
              <w:rPr>
                <w:rFonts w:ascii="メイリオ" w:eastAsia="メイリオ" w:hAnsi="メイリオ"/>
                <w:sz w:val="18"/>
                <w:szCs w:val="18"/>
              </w:rPr>
            </w:pPr>
            <w:r w:rsidRPr="003E15A1">
              <w:rPr>
                <w:rFonts w:ascii="メイリオ" w:eastAsia="メイリオ" w:hAnsi="メイリオ" w:hint="eastAsia"/>
                <w:sz w:val="18"/>
                <w:szCs w:val="18"/>
              </w:rPr>
              <w:t>庁舎管理・契約課</w:t>
            </w:r>
          </w:p>
        </w:tc>
      </w:tr>
      <w:tr w:rsidR="00AA19C0" w:rsidRPr="000A46B5" w:rsidTr="00045151">
        <w:trPr>
          <w:trHeight w:val="270"/>
        </w:trPr>
        <w:tc>
          <w:tcPr>
            <w:tcW w:w="803" w:type="dxa"/>
            <w:tcBorders>
              <w:top w:val="single" w:sz="4" w:space="0" w:color="auto"/>
              <w:bottom w:val="single" w:sz="4" w:space="0" w:color="auto"/>
              <w:right w:val="single" w:sz="4" w:space="0" w:color="auto"/>
            </w:tcBorders>
            <w:vAlign w:val="center"/>
          </w:tcPr>
          <w:p w:rsidR="00AA19C0" w:rsidRPr="00F12B45" w:rsidRDefault="00AA19C0" w:rsidP="00AA19C0">
            <w:pPr>
              <w:snapToGrid w:val="0"/>
              <w:spacing w:line="187" w:lineRule="auto"/>
              <w:jc w:val="center"/>
              <w:rPr>
                <w:rFonts w:ascii="メイリオ" w:eastAsia="メイリオ" w:hAnsi="メイリオ"/>
                <w:color w:val="000000"/>
                <w:sz w:val="18"/>
                <w:szCs w:val="18"/>
              </w:rPr>
            </w:pPr>
            <w:r>
              <w:rPr>
                <w:rFonts w:ascii="メイリオ" w:eastAsia="メイリオ" w:hAnsi="メイリオ" w:hint="eastAsia"/>
                <w:color w:val="000000"/>
                <w:sz w:val="18"/>
                <w:szCs w:val="18"/>
              </w:rPr>
              <w:t>○</w:t>
            </w:r>
          </w:p>
        </w:tc>
        <w:tc>
          <w:tcPr>
            <w:tcW w:w="804" w:type="dxa"/>
            <w:tcBorders>
              <w:top w:val="single" w:sz="4" w:space="0" w:color="auto"/>
              <w:bottom w:val="single" w:sz="4" w:space="0" w:color="auto"/>
              <w:right w:val="single" w:sz="4" w:space="0" w:color="auto"/>
            </w:tcBorders>
          </w:tcPr>
          <w:p w:rsidR="00AA19C0" w:rsidRPr="00F12B45" w:rsidRDefault="00AA19C0" w:rsidP="00AA19C0">
            <w:pPr>
              <w:snapToGrid w:val="0"/>
              <w:spacing w:line="187" w:lineRule="auto"/>
              <w:jc w:val="center"/>
              <w:rPr>
                <w:rFonts w:ascii="メイリオ" w:eastAsia="メイリオ" w:hAnsi="メイリオ"/>
                <w:sz w:val="18"/>
                <w:szCs w:val="18"/>
              </w:rPr>
            </w:pPr>
            <w:r w:rsidRPr="00F12B45">
              <w:rPr>
                <w:rFonts w:ascii="メイリオ" w:eastAsia="メイリオ" w:hAnsi="メイリオ" w:hint="eastAsia"/>
                <w:sz w:val="18"/>
                <w:szCs w:val="18"/>
              </w:rPr>
              <w:t>○</w:t>
            </w:r>
          </w:p>
        </w:tc>
        <w:tc>
          <w:tcPr>
            <w:tcW w:w="804" w:type="dxa"/>
            <w:tcBorders>
              <w:top w:val="single" w:sz="4" w:space="0" w:color="auto"/>
              <w:bottom w:val="single" w:sz="4" w:space="0" w:color="auto"/>
              <w:right w:val="single" w:sz="4" w:space="0" w:color="auto"/>
            </w:tcBorders>
          </w:tcPr>
          <w:p w:rsidR="00AA19C0" w:rsidRPr="00F12B45" w:rsidRDefault="00AA19C0" w:rsidP="00AA19C0">
            <w:pPr>
              <w:snapToGrid w:val="0"/>
              <w:spacing w:line="187" w:lineRule="auto"/>
              <w:jc w:val="center"/>
              <w:rPr>
                <w:rFonts w:ascii="メイリオ" w:eastAsia="メイリオ" w:hAnsi="メイリオ"/>
                <w:sz w:val="18"/>
                <w:szCs w:val="18"/>
              </w:rPr>
            </w:pPr>
            <w:r w:rsidRPr="00F12B45">
              <w:rPr>
                <w:rFonts w:ascii="メイリオ" w:eastAsia="メイリオ" w:hAnsi="メイリオ" w:hint="eastAsia"/>
                <w:sz w:val="18"/>
                <w:szCs w:val="18"/>
              </w:rPr>
              <w:t>○</w:t>
            </w:r>
          </w:p>
        </w:tc>
        <w:tc>
          <w:tcPr>
            <w:tcW w:w="804" w:type="dxa"/>
            <w:tcBorders>
              <w:top w:val="single" w:sz="4" w:space="0" w:color="auto"/>
              <w:bottom w:val="single" w:sz="4" w:space="0" w:color="auto"/>
              <w:right w:val="single" w:sz="4" w:space="0" w:color="auto"/>
            </w:tcBorders>
          </w:tcPr>
          <w:p w:rsidR="00AA19C0" w:rsidRPr="00F12B45" w:rsidRDefault="00AA19C0" w:rsidP="00AA19C0">
            <w:pPr>
              <w:snapToGrid w:val="0"/>
              <w:spacing w:line="187" w:lineRule="auto"/>
              <w:jc w:val="center"/>
              <w:rPr>
                <w:rFonts w:ascii="メイリオ" w:eastAsia="メイリオ" w:hAnsi="メイリオ"/>
                <w:sz w:val="18"/>
                <w:szCs w:val="18"/>
              </w:rPr>
            </w:pPr>
            <w:r w:rsidRPr="00F12B45">
              <w:rPr>
                <w:rFonts w:ascii="メイリオ" w:eastAsia="メイリオ" w:hAnsi="メイリオ" w:hint="eastAsia"/>
                <w:sz w:val="18"/>
                <w:szCs w:val="18"/>
              </w:rPr>
              <w:t>○</w:t>
            </w:r>
          </w:p>
        </w:tc>
        <w:tc>
          <w:tcPr>
            <w:tcW w:w="804" w:type="dxa"/>
            <w:tcBorders>
              <w:top w:val="single" w:sz="4" w:space="0" w:color="auto"/>
              <w:bottom w:val="single" w:sz="4" w:space="0" w:color="auto"/>
              <w:right w:val="single" w:sz="4" w:space="0" w:color="auto"/>
            </w:tcBorders>
          </w:tcPr>
          <w:p w:rsidR="00AA19C0" w:rsidRPr="00F12B45" w:rsidRDefault="00AA19C0" w:rsidP="00AA19C0">
            <w:pPr>
              <w:snapToGrid w:val="0"/>
              <w:spacing w:line="187" w:lineRule="auto"/>
              <w:jc w:val="center"/>
              <w:rPr>
                <w:rFonts w:ascii="メイリオ" w:eastAsia="メイリオ" w:hAnsi="メイリオ"/>
                <w:sz w:val="18"/>
                <w:szCs w:val="18"/>
              </w:rPr>
            </w:pPr>
            <w:r w:rsidRPr="00F12B45">
              <w:rPr>
                <w:rFonts w:ascii="メイリオ" w:eastAsia="メイリオ" w:hAnsi="メイリオ" w:hint="eastAsia"/>
                <w:sz w:val="18"/>
                <w:szCs w:val="18"/>
              </w:rPr>
              <w:t>○</w:t>
            </w:r>
          </w:p>
        </w:tc>
        <w:tc>
          <w:tcPr>
            <w:tcW w:w="5091" w:type="dxa"/>
            <w:tcBorders>
              <w:top w:val="nil"/>
              <w:left w:val="single" w:sz="4" w:space="0" w:color="auto"/>
              <w:bottom w:val="single" w:sz="4" w:space="0" w:color="auto"/>
              <w:right w:val="single" w:sz="4" w:space="0" w:color="auto"/>
            </w:tcBorders>
            <w:shd w:val="clear" w:color="auto" w:fill="auto"/>
            <w:noWrap/>
            <w:hideMark/>
          </w:tcPr>
          <w:p w:rsidR="00AA19C0" w:rsidRPr="003E15A1" w:rsidRDefault="00AA19C0" w:rsidP="00AA19C0">
            <w:pPr>
              <w:snapToGrid w:val="0"/>
              <w:spacing w:line="187" w:lineRule="auto"/>
              <w:rPr>
                <w:rFonts w:ascii="メイリオ" w:eastAsia="メイリオ" w:hAnsi="メイリオ"/>
                <w:sz w:val="18"/>
                <w:szCs w:val="18"/>
              </w:rPr>
            </w:pPr>
            <w:r w:rsidRPr="003E15A1">
              <w:rPr>
                <w:rFonts w:ascii="メイリオ" w:eastAsia="メイリオ" w:hAnsi="メイリオ" w:hint="eastAsia"/>
                <w:sz w:val="18"/>
                <w:szCs w:val="18"/>
              </w:rPr>
              <w:t>障がい者福祉課</w:t>
            </w:r>
          </w:p>
        </w:tc>
      </w:tr>
      <w:tr w:rsidR="00AA19C0" w:rsidRPr="000A46B5" w:rsidTr="00045151">
        <w:trPr>
          <w:trHeight w:val="270"/>
        </w:trPr>
        <w:tc>
          <w:tcPr>
            <w:tcW w:w="803" w:type="dxa"/>
            <w:tcBorders>
              <w:top w:val="single" w:sz="4" w:space="0" w:color="auto"/>
              <w:bottom w:val="single" w:sz="4" w:space="0" w:color="auto"/>
              <w:right w:val="single" w:sz="4" w:space="0" w:color="auto"/>
            </w:tcBorders>
            <w:shd w:val="clear" w:color="auto" w:fill="D9D9D9" w:themeFill="background1" w:themeFillShade="D9"/>
            <w:vAlign w:val="center"/>
          </w:tcPr>
          <w:p w:rsidR="00AA19C0" w:rsidRPr="00F12B45" w:rsidRDefault="00AA19C0" w:rsidP="00AA19C0">
            <w:pPr>
              <w:snapToGrid w:val="0"/>
              <w:spacing w:line="187" w:lineRule="auto"/>
              <w:jc w:val="center"/>
              <w:rPr>
                <w:rFonts w:ascii="メイリオ" w:eastAsia="メイリオ" w:hAnsi="メイリオ"/>
                <w:color w:val="000000"/>
                <w:sz w:val="18"/>
                <w:szCs w:val="18"/>
              </w:rPr>
            </w:pPr>
            <w:r w:rsidRPr="00B244EA">
              <w:rPr>
                <w:rFonts w:ascii="メイリオ" w:eastAsia="メイリオ" w:hAnsi="メイリオ" w:cs="ＭＳ Ｐゴシック" w:hint="eastAsia"/>
                <w:color w:val="000000"/>
                <w:kern w:val="0"/>
                <w:sz w:val="18"/>
                <w:szCs w:val="18"/>
              </w:rPr>
              <w:t>○</w:t>
            </w:r>
          </w:p>
        </w:tc>
        <w:tc>
          <w:tcPr>
            <w:tcW w:w="804" w:type="dxa"/>
            <w:tcBorders>
              <w:top w:val="single" w:sz="4" w:space="0" w:color="auto"/>
              <w:bottom w:val="single" w:sz="4" w:space="0" w:color="auto"/>
              <w:right w:val="single" w:sz="4" w:space="0" w:color="auto"/>
            </w:tcBorders>
            <w:shd w:val="clear" w:color="auto" w:fill="D9D9D9" w:themeFill="background1" w:themeFillShade="D9"/>
          </w:tcPr>
          <w:p w:rsidR="00AA19C0" w:rsidRPr="00F12B45" w:rsidRDefault="00AA19C0" w:rsidP="00AA19C0">
            <w:pPr>
              <w:snapToGrid w:val="0"/>
              <w:spacing w:line="187" w:lineRule="auto"/>
              <w:jc w:val="center"/>
              <w:rPr>
                <w:rFonts w:ascii="メイリオ" w:eastAsia="メイリオ" w:hAnsi="メイリオ"/>
                <w:sz w:val="18"/>
                <w:szCs w:val="18"/>
              </w:rPr>
            </w:pPr>
            <w:r w:rsidRPr="00F12B45">
              <w:rPr>
                <w:rFonts w:ascii="メイリオ" w:eastAsia="メイリオ" w:hAnsi="メイリオ" w:hint="eastAsia"/>
                <w:sz w:val="18"/>
                <w:szCs w:val="18"/>
              </w:rPr>
              <w:t>○</w:t>
            </w:r>
          </w:p>
        </w:tc>
        <w:tc>
          <w:tcPr>
            <w:tcW w:w="804" w:type="dxa"/>
            <w:tcBorders>
              <w:top w:val="single" w:sz="4" w:space="0" w:color="auto"/>
              <w:bottom w:val="single" w:sz="4" w:space="0" w:color="auto"/>
              <w:right w:val="single" w:sz="4" w:space="0" w:color="auto"/>
            </w:tcBorders>
            <w:shd w:val="clear" w:color="auto" w:fill="D9D9D9" w:themeFill="background1" w:themeFillShade="D9"/>
          </w:tcPr>
          <w:p w:rsidR="00AA19C0" w:rsidRPr="00F12B45" w:rsidRDefault="00AA19C0" w:rsidP="00AA19C0">
            <w:pPr>
              <w:snapToGrid w:val="0"/>
              <w:spacing w:line="187" w:lineRule="auto"/>
              <w:jc w:val="center"/>
              <w:rPr>
                <w:rFonts w:ascii="メイリオ" w:eastAsia="メイリオ" w:hAnsi="メイリオ"/>
                <w:sz w:val="18"/>
                <w:szCs w:val="18"/>
              </w:rPr>
            </w:pPr>
            <w:r w:rsidRPr="00F12B45">
              <w:rPr>
                <w:rFonts w:ascii="メイリオ" w:eastAsia="メイリオ" w:hAnsi="メイリオ" w:hint="eastAsia"/>
                <w:sz w:val="18"/>
                <w:szCs w:val="18"/>
              </w:rPr>
              <w:t>○</w:t>
            </w:r>
          </w:p>
        </w:tc>
        <w:tc>
          <w:tcPr>
            <w:tcW w:w="80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AA19C0" w:rsidRPr="00F12B45" w:rsidRDefault="00AA19C0" w:rsidP="00AA19C0">
            <w:pPr>
              <w:snapToGrid w:val="0"/>
              <w:spacing w:line="187" w:lineRule="auto"/>
              <w:jc w:val="center"/>
              <w:rPr>
                <w:rFonts w:ascii="メイリオ" w:eastAsia="メイリオ" w:hAnsi="メイリオ"/>
                <w:sz w:val="18"/>
                <w:szCs w:val="18"/>
              </w:rPr>
            </w:pPr>
            <w:r w:rsidRPr="00F12B45">
              <w:rPr>
                <w:rFonts w:ascii="メイリオ" w:eastAsia="メイリオ" w:hAnsi="メイリオ" w:hint="eastAsia"/>
                <w:sz w:val="18"/>
                <w:szCs w:val="18"/>
              </w:rPr>
              <w:t>○</w:t>
            </w:r>
          </w:p>
        </w:tc>
        <w:tc>
          <w:tcPr>
            <w:tcW w:w="80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AA19C0" w:rsidRPr="00F12B45" w:rsidRDefault="00AA19C0" w:rsidP="00AA19C0">
            <w:pPr>
              <w:snapToGrid w:val="0"/>
              <w:spacing w:line="187" w:lineRule="auto"/>
              <w:jc w:val="center"/>
              <w:rPr>
                <w:rFonts w:ascii="メイリオ" w:eastAsia="メイリオ" w:hAnsi="メイリオ"/>
                <w:sz w:val="18"/>
                <w:szCs w:val="18"/>
              </w:rPr>
            </w:pPr>
            <w:r w:rsidRPr="00F12B45">
              <w:rPr>
                <w:rFonts w:ascii="メイリオ" w:eastAsia="メイリオ" w:hAnsi="メイリオ" w:hint="eastAsia"/>
                <w:sz w:val="18"/>
                <w:szCs w:val="18"/>
              </w:rPr>
              <w:t>○</w:t>
            </w:r>
          </w:p>
        </w:tc>
        <w:tc>
          <w:tcPr>
            <w:tcW w:w="509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AA19C0" w:rsidRPr="003E15A1" w:rsidRDefault="00AA19C0" w:rsidP="00AA19C0">
            <w:pPr>
              <w:snapToGrid w:val="0"/>
              <w:spacing w:line="187" w:lineRule="auto"/>
              <w:rPr>
                <w:rFonts w:ascii="メイリオ" w:eastAsia="メイリオ" w:hAnsi="メイリオ"/>
                <w:sz w:val="18"/>
                <w:szCs w:val="18"/>
              </w:rPr>
            </w:pPr>
            <w:r w:rsidRPr="003E15A1">
              <w:rPr>
                <w:rFonts w:ascii="メイリオ" w:eastAsia="メイリオ" w:hAnsi="メイリオ" w:hint="eastAsia"/>
                <w:sz w:val="18"/>
                <w:szCs w:val="18"/>
              </w:rPr>
              <w:t>都市計画課、障がい者福祉課</w:t>
            </w:r>
          </w:p>
        </w:tc>
      </w:tr>
      <w:tr w:rsidR="00AA19C0" w:rsidRPr="000A46B5" w:rsidTr="00045151">
        <w:trPr>
          <w:trHeight w:val="270"/>
        </w:trPr>
        <w:tc>
          <w:tcPr>
            <w:tcW w:w="803" w:type="dxa"/>
            <w:tcBorders>
              <w:top w:val="single" w:sz="4" w:space="0" w:color="auto"/>
              <w:bottom w:val="single" w:sz="4" w:space="0" w:color="auto"/>
              <w:right w:val="single" w:sz="4" w:space="0" w:color="auto"/>
            </w:tcBorders>
            <w:shd w:val="clear" w:color="auto" w:fill="D9D9D9" w:themeFill="background1" w:themeFillShade="D9"/>
            <w:vAlign w:val="center"/>
          </w:tcPr>
          <w:p w:rsidR="00AA19C0" w:rsidRPr="00F12B45" w:rsidRDefault="00AA19C0" w:rsidP="00AA19C0">
            <w:pPr>
              <w:snapToGrid w:val="0"/>
              <w:spacing w:line="187" w:lineRule="auto"/>
              <w:jc w:val="center"/>
              <w:rPr>
                <w:rFonts w:ascii="メイリオ" w:eastAsia="メイリオ" w:hAnsi="メイリオ"/>
                <w:color w:val="000000"/>
                <w:sz w:val="18"/>
                <w:szCs w:val="18"/>
              </w:rPr>
            </w:pPr>
            <w:r>
              <w:rPr>
                <w:rFonts w:ascii="メイリオ" w:eastAsia="メイリオ" w:hAnsi="メイリオ" w:hint="eastAsia"/>
                <w:color w:val="000000"/>
                <w:sz w:val="18"/>
                <w:szCs w:val="18"/>
              </w:rPr>
              <w:t>○</w:t>
            </w:r>
          </w:p>
        </w:tc>
        <w:tc>
          <w:tcPr>
            <w:tcW w:w="804" w:type="dxa"/>
            <w:tcBorders>
              <w:top w:val="single" w:sz="4" w:space="0" w:color="auto"/>
              <w:bottom w:val="single" w:sz="4" w:space="0" w:color="auto"/>
              <w:right w:val="single" w:sz="4" w:space="0" w:color="auto"/>
            </w:tcBorders>
            <w:shd w:val="clear" w:color="auto" w:fill="D9D9D9" w:themeFill="background1" w:themeFillShade="D9"/>
          </w:tcPr>
          <w:p w:rsidR="00AA19C0" w:rsidRPr="00F12B45" w:rsidRDefault="00AA19C0" w:rsidP="00AA19C0">
            <w:pPr>
              <w:snapToGrid w:val="0"/>
              <w:spacing w:line="187" w:lineRule="auto"/>
              <w:jc w:val="center"/>
              <w:rPr>
                <w:rFonts w:ascii="メイリオ" w:eastAsia="メイリオ" w:hAnsi="メイリオ"/>
                <w:sz w:val="18"/>
                <w:szCs w:val="18"/>
              </w:rPr>
            </w:pPr>
            <w:r>
              <w:rPr>
                <w:rFonts w:ascii="メイリオ" w:eastAsia="メイリオ" w:hAnsi="メイリオ" w:hint="eastAsia"/>
                <w:sz w:val="18"/>
                <w:szCs w:val="18"/>
              </w:rPr>
              <w:t>○</w:t>
            </w:r>
          </w:p>
        </w:tc>
        <w:tc>
          <w:tcPr>
            <w:tcW w:w="804" w:type="dxa"/>
            <w:tcBorders>
              <w:top w:val="single" w:sz="4" w:space="0" w:color="auto"/>
              <w:bottom w:val="single" w:sz="4" w:space="0" w:color="auto"/>
              <w:right w:val="single" w:sz="4" w:space="0" w:color="auto"/>
            </w:tcBorders>
            <w:shd w:val="clear" w:color="auto" w:fill="D9D9D9" w:themeFill="background1" w:themeFillShade="D9"/>
          </w:tcPr>
          <w:p w:rsidR="00AA19C0" w:rsidRPr="00F12B45" w:rsidRDefault="00AA19C0" w:rsidP="00AA19C0">
            <w:pPr>
              <w:snapToGrid w:val="0"/>
              <w:spacing w:line="187" w:lineRule="auto"/>
              <w:jc w:val="center"/>
              <w:rPr>
                <w:rFonts w:ascii="メイリオ" w:eastAsia="メイリオ" w:hAnsi="メイリオ"/>
                <w:sz w:val="18"/>
                <w:szCs w:val="18"/>
              </w:rPr>
            </w:pPr>
            <w:r>
              <w:rPr>
                <w:rFonts w:ascii="メイリオ" w:eastAsia="メイリオ" w:hAnsi="メイリオ" w:hint="eastAsia"/>
                <w:sz w:val="18"/>
                <w:szCs w:val="18"/>
              </w:rPr>
              <w:t>○</w:t>
            </w:r>
          </w:p>
        </w:tc>
        <w:tc>
          <w:tcPr>
            <w:tcW w:w="80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AA19C0" w:rsidRPr="00F12B45" w:rsidRDefault="00AA19C0" w:rsidP="00AA19C0">
            <w:pPr>
              <w:snapToGrid w:val="0"/>
              <w:spacing w:line="187" w:lineRule="auto"/>
              <w:jc w:val="center"/>
              <w:rPr>
                <w:rFonts w:ascii="メイリオ" w:eastAsia="メイリオ" w:hAnsi="メイリオ"/>
                <w:sz w:val="18"/>
                <w:szCs w:val="18"/>
              </w:rPr>
            </w:pPr>
            <w:r>
              <w:rPr>
                <w:rFonts w:ascii="メイリオ" w:eastAsia="メイリオ" w:hAnsi="メイリオ" w:hint="eastAsia"/>
                <w:sz w:val="18"/>
                <w:szCs w:val="18"/>
              </w:rPr>
              <w:t>○</w:t>
            </w:r>
          </w:p>
        </w:tc>
        <w:tc>
          <w:tcPr>
            <w:tcW w:w="80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AA19C0" w:rsidRPr="00F12B45" w:rsidRDefault="00AA19C0" w:rsidP="00AA19C0">
            <w:pPr>
              <w:snapToGrid w:val="0"/>
              <w:spacing w:line="187" w:lineRule="auto"/>
              <w:jc w:val="center"/>
              <w:rPr>
                <w:rFonts w:ascii="メイリオ" w:eastAsia="メイリオ" w:hAnsi="メイリオ"/>
                <w:sz w:val="18"/>
                <w:szCs w:val="18"/>
              </w:rPr>
            </w:pPr>
            <w:r>
              <w:rPr>
                <w:rFonts w:ascii="メイリオ" w:eastAsia="メイリオ" w:hAnsi="メイリオ" w:hint="eastAsia"/>
                <w:sz w:val="18"/>
                <w:szCs w:val="18"/>
              </w:rPr>
              <w:t>○</w:t>
            </w:r>
          </w:p>
        </w:tc>
        <w:tc>
          <w:tcPr>
            <w:tcW w:w="509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Pr>
          <w:p w:rsidR="00AA19C0" w:rsidRPr="003E15A1" w:rsidRDefault="00AA19C0" w:rsidP="00AA19C0">
            <w:pPr>
              <w:snapToGrid w:val="0"/>
              <w:spacing w:line="187" w:lineRule="auto"/>
              <w:rPr>
                <w:rFonts w:ascii="メイリオ" w:eastAsia="メイリオ" w:hAnsi="メイリオ"/>
                <w:sz w:val="18"/>
                <w:szCs w:val="18"/>
              </w:rPr>
            </w:pPr>
            <w:r>
              <w:rPr>
                <w:rFonts w:ascii="メイリオ" w:eastAsia="メイリオ" w:hAnsi="メイリオ" w:hint="eastAsia"/>
                <w:sz w:val="18"/>
                <w:szCs w:val="18"/>
              </w:rPr>
              <w:t>都市計画課、障がい者福祉課</w:t>
            </w:r>
          </w:p>
        </w:tc>
      </w:tr>
      <w:tr w:rsidR="00AA19C0" w:rsidRPr="000A46B5" w:rsidTr="00045151">
        <w:trPr>
          <w:trHeight w:val="270"/>
        </w:trPr>
        <w:tc>
          <w:tcPr>
            <w:tcW w:w="803" w:type="dxa"/>
            <w:tcBorders>
              <w:top w:val="single" w:sz="4" w:space="0" w:color="auto"/>
              <w:bottom w:val="single" w:sz="4" w:space="0" w:color="auto"/>
              <w:right w:val="single" w:sz="4" w:space="0" w:color="auto"/>
            </w:tcBorders>
            <w:shd w:val="clear" w:color="auto" w:fill="D9D9D9" w:themeFill="background1" w:themeFillShade="D9"/>
            <w:vAlign w:val="center"/>
          </w:tcPr>
          <w:p w:rsidR="00AA19C0" w:rsidRPr="00F12B45" w:rsidRDefault="00AA19C0" w:rsidP="00AA19C0">
            <w:pPr>
              <w:snapToGrid w:val="0"/>
              <w:spacing w:line="187" w:lineRule="auto"/>
              <w:jc w:val="center"/>
              <w:rPr>
                <w:rFonts w:ascii="メイリオ" w:eastAsia="メイリオ" w:hAnsi="メイリオ"/>
                <w:color w:val="000000"/>
                <w:sz w:val="18"/>
                <w:szCs w:val="18"/>
              </w:rPr>
            </w:pPr>
            <w:r w:rsidRPr="00F12B45">
              <w:rPr>
                <w:rFonts w:ascii="メイリオ" w:eastAsia="メイリオ" w:hAnsi="メイリオ" w:hint="eastAsia"/>
                <w:color w:val="000000"/>
                <w:sz w:val="18"/>
                <w:szCs w:val="18"/>
              </w:rPr>
              <w:t>○</w:t>
            </w:r>
          </w:p>
        </w:tc>
        <w:tc>
          <w:tcPr>
            <w:tcW w:w="804" w:type="dxa"/>
            <w:tcBorders>
              <w:top w:val="single" w:sz="4" w:space="0" w:color="auto"/>
              <w:bottom w:val="single" w:sz="4" w:space="0" w:color="auto"/>
              <w:right w:val="single" w:sz="4" w:space="0" w:color="auto"/>
            </w:tcBorders>
            <w:shd w:val="clear" w:color="auto" w:fill="D9D9D9" w:themeFill="background1" w:themeFillShade="D9"/>
          </w:tcPr>
          <w:p w:rsidR="00AA19C0" w:rsidRPr="00F12B45" w:rsidRDefault="00AA19C0" w:rsidP="00AA19C0">
            <w:pPr>
              <w:snapToGrid w:val="0"/>
              <w:spacing w:line="187" w:lineRule="auto"/>
              <w:jc w:val="center"/>
              <w:rPr>
                <w:rFonts w:ascii="メイリオ" w:eastAsia="メイリオ" w:hAnsi="メイリオ"/>
                <w:sz w:val="18"/>
                <w:szCs w:val="18"/>
              </w:rPr>
            </w:pPr>
            <w:r w:rsidRPr="00F12B45">
              <w:rPr>
                <w:rFonts w:ascii="メイリオ" w:eastAsia="メイリオ" w:hAnsi="メイリオ" w:hint="eastAsia"/>
                <w:sz w:val="18"/>
                <w:szCs w:val="18"/>
              </w:rPr>
              <w:t>○</w:t>
            </w:r>
          </w:p>
        </w:tc>
        <w:tc>
          <w:tcPr>
            <w:tcW w:w="804" w:type="dxa"/>
            <w:tcBorders>
              <w:top w:val="single" w:sz="4" w:space="0" w:color="auto"/>
              <w:bottom w:val="single" w:sz="4" w:space="0" w:color="auto"/>
              <w:right w:val="single" w:sz="4" w:space="0" w:color="auto"/>
            </w:tcBorders>
            <w:shd w:val="clear" w:color="auto" w:fill="D9D9D9" w:themeFill="background1" w:themeFillShade="D9"/>
          </w:tcPr>
          <w:p w:rsidR="00AA19C0" w:rsidRPr="00F12B45" w:rsidRDefault="00AA19C0" w:rsidP="00AA19C0">
            <w:pPr>
              <w:snapToGrid w:val="0"/>
              <w:spacing w:line="187" w:lineRule="auto"/>
              <w:jc w:val="center"/>
              <w:rPr>
                <w:rFonts w:ascii="メイリオ" w:eastAsia="メイリオ" w:hAnsi="メイリオ"/>
                <w:sz w:val="18"/>
                <w:szCs w:val="18"/>
              </w:rPr>
            </w:pPr>
            <w:r w:rsidRPr="00F12B45">
              <w:rPr>
                <w:rFonts w:ascii="メイリオ" w:eastAsia="メイリオ" w:hAnsi="メイリオ" w:hint="eastAsia"/>
                <w:sz w:val="18"/>
                <w:szCs w:val="18"/>
              </w:rPr>
              <w:t>○</w:t>
            </w:r>
          </w:p>
        </w:tc>
        <w:tc>
          <w:tcPr>
            <w:tcW w:w="804" w:type="dxa"/>
            <w:tcBorders>
              <w:top w:val="single" w:sz="4" w:space="0" w:color="auto"/>
              <w:bottom w:val="single" w:sz="4" w:space="0" w:color="auto"/>
              <w:right w:val="single" w:sz="4" w:space="0" w:color="auto"/>
            </w:tcBorders>
            <w:shd w:val="clear" w:color="auto" w:fill="D9D9D9" w:themeFill="background1" w:themeFillShade="D9"/>
          </w:tcPr>
          <w:p w:rsidR="00AA19C0" w:rsidRPr="00F12B45" w:rsidRDefault="00AA19C0" w:rsidP="00AA19C0">
            <w:pPr>
              <w:snapToGrid w:val="0"/>
              <w:spacing w:line="187" w:lineRule="auto"/>
              <w:jc w:val="center"/>
              <w:rPr>
                <w:rFonts w:ascii="メイリオ" w:eastAsia="メイリオ" w:hAnsi="メイリオ"/>
                <w:sz w:val="18"/>
                <w:szCs w:val="18"/>
              </w:rPr>
            </w:pPr>
            <w:r w:rsidRPr="00F12B45">
              <w:rPr>
                <w:rFonts w:ascii="メイリオ" w:eastAsia="メイリオ" w:hAnsi="メイリオ" w:hint="eastAsia"/>
                <w:sz w:val="18"/>
                <w:szCs w:val="18"/>
              </w:rPr>
              <w:t>○</w:t>
            </w:r>
          </w:p>
        </w:tc>
        <w:tc>
          <w:tcPr>
            <w:tcW w:w="804" w:type="dxa"/>
            <w:tcBorders>
              <w:top w:val="single" w:sz="4" w:space="0" w:color="auto"/>
              <w:bottom w:val="single" w:sz="4" w:space="0" w:color="auto"/>
              <w:right w:val="single" w:sz="4" w:space="0" w:color="auto"/>
            </w:tcBorders>
            <w:shd w:val="clear" w:color="auto" w:fill="D9D9D9" w:themeFill="background1" w:themeFillShade="D9"/>
          </w:tcPr>
          <w:p w:rsidR="00AA19C0" w:rsidRPr="00F12B45" w:rsidRDefault="00AA19C0" w:rsidP="00AA19C0">
            <w:pPr>
              <w:snapToGrid w:val="0"/>
              <w:spacing w:line="187" w:lineRule="auto"/>
              <w:jc w:val="center"/>
              <w:rPr>
                <w:rFonts w:ascii="メイリオ" w:eastAsia="メイリオ" w:hAnsi="メイリオ"/>
                <w:sz w:val="18"/>
                <w:szCs w:val="18"/>
              </w:rPr>
            </w:pPr>
            <w:r w:rsidRPr="00F12B45">
              <w:rPr>
                <w:rFonts w:ascii="メイリオ" w:eastAsia="メイリオ" w:hAnsi="メイリオ" w:hint="eastAsia"/>
                <w:sz w:val="18"/>
                <w:szCs w:val="18"/>
              </w:rPr>
              <w:t>○</w:t>
            </w:r>
          </w:p>
        </w:tc>
        <w:tc>
          <w:tcPr>
            <w:tcW w:w="5091" w:type="dxa"/>
            <w:tcBorders>
              <w:top w:val="nil"/>
              <w:left w:val="single" w:sz="4" w:space="0" w:color="auto"/>
              <w:bottom w:val="single" w:sz="4" w:space="0" w:color="auto"/>
              <w:right w:val="single" w:sz="4" w:space="0" w:color="auto"/>
            </w:tcBorders>
            <w:shd w:val="clear" w:color="auto" w:fill="D9D9D9" w:themeFill="background1" w:themeFillShade="D9"/>
            <w:noWrap/>
            <w:hideMark/>
          </w:tcPr>
          <w:p w:rsidR="00AA19C0" w:rsidRPr="003E15A1" w:rsidRDefault="00AA19C0" w:rsidP="00AA19C0">
            <w:pPr>
              <w:snapToGrid w:val="0"/>
              <w:spacing w:line="187" w:lineRule="auto"/>
              <w:rPr>
                <w:rFonts w:ascii="メイリオ" w:eastAsia="メイリオ" w:hAnsi="メイリオ"/>
                <w:sz w:val="18"/>
                <w:szCs w:val="18"/>
              </w:rPr>
            </w:pPr>
            <w:r w:rsidRPr="003E15A1">
              <w:rPr>
                <w:rFonts w:ascii="メイリオ" w:eastAsia="メイリオ" w:hAnsi="メイリオ" w:hint="eastAsia"/>
                <w:sz w:val="18"/>
                <w:szCs w:val="18"/>
              </w:rPr>
              <w:t>都市計画課、障がい者福祉課</w:t>
            </w:r>
          </w:p>
        </w:tc>
      </w:tr>
      <w:tr w:rsidR="00AA19C0" w:rsidRPr="000A46B5" w:rsidTr="00045151">
        <w:trPr>
          <w:trHeight w:val="270"/>
        </w:trPr>
        <w:tc>
          <w:tcPr>
            <w:tcW w:w="803" w:type="dxa"/>
            <w:tcBorders>
              <w:top w:val="single" w:sz="4" w:space="0" w:color="auto"/>
              <w:bottom w:val="single" w:sz="4" w:space="0" w:color="auto"/>
              <w:right w:val="single" w:sz="4" w:space="0" w:color="auto"/>
            </w:tcBorders>
          </w:tcPr>
          <w:p w:rsidR="00AA19C0" w:rsidRPr="00F12B45" w:rsidRDefault="00AA19C0" w:rsidP="00AA19C0">
            <w:pPr>
              <w:widowControl/>
              <w:snapToGrid w:val="0"/>
              <w:spacing w:line="187" w:lineRule="auto"/>
              <w:jc w:val="center"/>
              <w:rPr>
                <w:rFonts w:ascii="メイリオ" w:eastAsia="メイリオ" w:hAnsi="メイリオ" w:cs="ＭＳ Ｐゴシック"/>
                <w:color w:val="000000"/>
                <w:kern w:val="0"/>
                <w:sz w:val="18"/>
                <w:szCs w:val="18"/>
              </w:rPr>
            </w:pPr>
            <w:r>
              <w:rPr>
                <w:rFonts w:ascii="メイリオ" w:eastAsia="メイリオ" w:hAnsi="メイリオ" w:cs="ＭＳ Ｐゴシック" w:hint="eastAsia"/>
                <w:color w:val="000000"/>
                <w:kern w:val="0"/>
                <w:sz w:val="18"/>
                <w:szCs w:val="18"/>
              </w:rPr>
              <w:t>○</w:t>
            </w:r>
          </w:p>
        </w:tc>
        <w:tc>
          <w:tcPr>
            <w:tcW w:w="804" w:type="dxa"/>
            <w:tcBorders>
              <w:top w:val="single" w:sz="4" w:space="0" w:color="auto"/>
              <w:bottom w:val="single" w:sz="4" w:space="0" w:color="auto"/>
              <w:right w:val="single" w:sz="4" w:space="0" w:color="auto"/>
            </w:tcBorders>
          </w:tcPr>
          <w:p w:rsidR="00AA19C0" w:rsidRPr="00F12B45" w:rsidRDefault="00AA19C0" w:rsidP="00AA19C0">
            <w:pPr>
              <w:snapToGrid w:val="0"/>
              <w:spacing w:line="187" w:lineRule="auto"/>
              <w:jc w:val="center"/>
              <w:rPr>
                <w:rFonts w:ascii="メイリオ" w:eastAsia="メイリオ" w:hAnsi="メイリオ"/>
                <w:sz w:val="18"/>
                <w:szCs w:val="18"/>
              </w:rPr>
            </w:pPr>
            <w:r w:rsidRPr="00F12B45">
              <w:rPr>
                <w:rFonts w:ascii="メイリオ" w:eastAsia="メイリオ" w:hAnsi="メイリオ" w:hint="eastAsia"/>
                <w:sz w:val="18"/>
                <w:szCs w:val="18"/>
              </w:rPr>
              <w:t>○</w:t>
            </w:r>
          </w:p>
        </w:tc>
        <w:tc>
          <w:tcPr>
            <w:tcW w:w="804" w:type="dxa"/>
            <w:tcBorders>
              <w:top w:val="single" w:sz="4" w:space="0" w:color="auto"/>
              <w:bottom w:val="single" w:sz="4" w:space="0" w:color="auto"/>
              <w:right w:val="single" w:sz="4" w:space="0" w:color="auto"/>
            </w:tcBorders>
          </w:tcPr>
          <w:p w:rsidR="00AA19C0" w:rsidRPr="00F12B45" w:rsidRDefault="00AA19C0" w:rsidP="00AA19C0">
            <w:pPr>
              <w:snapToGrid w:val="0"/>
              <w:spacing w:line="187" w:lineRule="auto"/>
              <w:jc w:val="center"/>
              <w:rPr>
                <w:rFonts w:ascii="メイリオ" w:eastAsia="メイリオ" w:hAnsi="メイリオ"/>
                <w:sz w:val="18"/>
                <w:szCs w:val="18"/>
              </w:rPr>
            </w:pPr>
            <w:r w:rsidRPr="00F12B45">
              <w:rPr>
                <w:rFonts w:ascii="メイリオ" w:eastAsia="メイリオ" w:hAnsi="メイリオ" w:hint="eastAsia"/>
                <w:sz w:val="18"/>
                <w:szCs w:val="18"/>
              </w:rPr>
              <w:t>○</w:t>
            </w:r>
          </w:p>
        </w:tc>
        <w:tc>
          <w:tcPr>
            <w:tcW w:w="804" w:type="dxa"/>
            <w:tcBorders>
              <w:top w:val="single" w:sz="4" w:space="0" w:color="auto"/>
              <w:bottom w:val="single" w:sz="4" w:space="0" w:color="auto"/>
              <w:right w:val="single" w:sz="4" w:space="0" w:color="auto"/>
            </w:tcBorders>
          </w:tcPr>
          <w:p w:rsidR="00AA19C0" w:rsidRPr="00F12B45" w:rsidRDefault="00AA19C0" w:rsidP="00AA19C0">
            <w:pPr>
              <w:snapToGrid w:val="0"/>
              <w:spacing w:line="187" w:lineRule="auto"/>
              <w:jc w:val="center"/>
              <w:rPr>
                <w:rFonts w:ascii="メイリオ" w:eastAsia="メイリオ" w:hAnsi="メイリオ"/>
                <w:sz w:val="18"/>
                <w:szCs w:val="18"/>
              </w:rPr>
            </w:pPr>
            <w:r w:rsidRPr="00F12B45">
              <w:rPr>
                <w:rFonts w:ascii="メイリオ" w:eastAsia="メイリオ" w:hAnsi="メイリオ" w:hint="eastAsia"/>
                <w:sz w:val="18"/>
                <w:szCs w:val="18"/>
              </w:rPr>
              <w:t>○</w:t>
            </w:r>
          </w:p>
        </w:tc>
        <w:tc>
          <w:tcPr>
            <w:tcW w:w="804" w:type="dxa"/>
            <w:tcBorders>
              <w:top w:val="single" w:sz="4" w:space="0" w:color="auto"/>
              <w:bottom w:val="single" w:sz="4" w:space="0" w:color="auto"/>
              <w:right w:val="single" w:sz="4" w:space="0" w:color="auto"/>
            </w:tcBorders>
          </w:tcPr>
          <w:p w:rsidR="00AA19C0" w:rsidRPr="00F12B45" w:rsidRDefault="00AA19C0" w:rsidP="00AA19C0">
            <w:pPr>
              <w:snapToGrid w:val="0"/>
              <w:spacing w:line="187" w:lineRule="auto"/>
              <w:jc w:val="center"/>
              <w:rPr>
                <w:rFonts w:ascii="メイリオ" w:eastAsia="メイリオ" w:hAnsi="メイリオ"/>
                <w:sz w:val="18"/>
                <w:szCs w:val="18"/>
              </w:rPr>
            </w:pPr>
            <w:r w:rsidRPr="00F12B45">
              <w:rPr>
                <w:rFonts w:ascii="メイリオ" w:eastAsia="メイリオ" w:hAnsi="メイリオ" w:hint="eastAsia"/>
                <w:sz w:val="18"/>
                <w:szCs w:val="18"/>
              </w:rPr>
              <w:t>○</w:t>
            </w:r>
          </w:p>
        </w:tc>
        <w:tc>
          <w:tcPr>
            <w:tcW w:w="5091" w:type="dxa"/>
            <w:tcBorders>
              <w:top w:val="nil"/>
              <w:left w:val="single" w:sz="4" w:space="0" w:color="auto"/>
              <w:bottom w:val="single" w:sz="4" w:space="0" w:color="auto"/>
              <w:right w:val="single" w:sz="4" w:space="0" w:color="auto"/>
            </w:tcBorders>
            <w:shd w:val="clear" w:color="auto" w:fill="auto"/>
            <w:noWrap/>
            <w:hideMark/>
          </w:tcPr>
          <w:p w:rsidR="00AA19C0" w:rsidRPr="003E15A1" w:rsidRDefault="00AA19C0" w:rsidP="00AA19C0">
            <w:pPr>
              <w:snapToGrid w:val="0"/>
              <w:spacing w:line="187" w:lineRule="auto"/>
              <w:rPr>
                <w:rFonts w:ascii="メイリオ" w:eastAsia="メイリオ" w:hAnsi="メイリオ"/>
                <w:sz w:val="18"/>
                <w:szCs w:val="18"/>
              </w:rPr>
            </w:pPr>
            <w:r w:rsidRPr="003E15A1">
              <w:rPr>
                <w:rFonts w:ascii="メイリオ" w:eastAsia="メイリオ" w:hAnsi="メイリオ" w:hint="eastAsia"/>
                <w:sz w:val="18"/>
                <w:szCs w:val="18"/>
              </w:rPr>
              <w:t>政策企画課</w:t>
            </w:r>
          </w:p>
        </w:tc>
      </w:tr>
      <w:tr w:rsidR="00AA19C0" w:rsidRPr="000A46B5" w:rsidTr="00045151">
        <w:trPr>
          <w:trHeight w:val="270"/>
        </w:trPr>
        <w:tc>
          <w:tcPr>
            <w:tcW w:w="803" w:type="dxa"/>
            <w:tcBorders>
              <w:top w:val="single" w:sz="4" w:space="0" w:color="auto"/>
              <w:bottom w:val="single" w:sz="4" w:space="0" w:color="auto"/>
              <w:right w:val="single" w:sz="4" w:space="0" w:color="auto"/>
            </w:tcBorders>
          </w:tcPr>
          <w:p w:rsidR="00AA19C0" w:rsidRPr="00F12B45" w:rsidRDefault="00AA19C0" w:rsidP="00AA19C0">
            <w:pPr>
              <w:widowControl/>
              <w:snapToGrid w:val="0"/>
              <w:spacing w:line="187" w:lineRule="auto"/>
              <w:jc w:val="center"/>
              <w:rPr>
                <w:rFonts w:ascii="メイリオ" w:eastAsia="メイリオ" w:hAnsi="メイリオ" w:cs="ＭＳ Ｐゴシック"/>
                <w:color w:val="000000"/>
                <w:kern w:val="0"/>
                <w:sz w:val="18"/>
                <w:szCs w:val="18"/>
              </w:rPr>
            </w:pPr>
            <w:r>
              <w:rPr>
                <w:rFonts w:ascii="メイリオ" w:eastAsia="メイリオ" w:hAnsi="メイリオ" w:hint="eastAsia"/>
                <w:color w:val="000000"/>
                <w:sz w:val="18"/>
                <w:szCs w:val="18"/>
              </w:rPr>
              <w:t>○</w:t>
            </w:r>
          </w:p>
        </w:tc>
        <w:tc>
          <w:tcPr>
            <w:tcW w:w="804" w:type="dxa"/>
            <w:tcBorders>
              <w:top w:val="single" w:sz="4" w:space="0" w:color="auto"/>
              <w:bottom w:val="single" w:sz="4" w:space="0" w:color="auto"/>
              <w:right w:val="single" w:sz="4" w:space="0" w:color="auto"/>
            </w:tcBorders>
          </w:tcPr>
          <w:p w:rsidR="00AA19C0" w:rsidRPr="00F12B45" w:rsidRDefault="00AA19C0" w:rsidP="00AA19C0">
            <w:pPr>
              <w:snapToGrid w:val="0"/>
              <w:spacing w:line="187" w:lineRule="auto"/>
              <w:jc w:val="center"/>
              <w:rPr>
                <w:rFonts w:ascii="メイリオ" w:eastAsia="メイリオ" w:hAnsi="メイリオ"/>
                <w:sz w:val="18"/>
                <w:szCs w:val="18"/>
              </w:rPr>
            </w:pPr>
            <w:r w:rsidRPr="00F12B45">
              <w:rPr>
                <w:rFonts w:ascii="メイリオ" w:eastAsia="メイリオ" w:hAnsi="メイリオ" w:hint="eastAsia"/>
                <w:sz w:val="18"/>
                <w:szCs w:val="18"/>
              </w:rPr>
              <w:t>○</w:t>
            </w:r>
          </w:p>
        </w:tc>
        <w:tc>
          <w:tcPr>
            <w:tcW w:w="804" w:type="dxa"/>
            <w:tcBorders>
              <w:top w:val="single" w:sz="4" w:space="0" w:color="auto"/>
              <w:bottom w:val="single" w:sz="4" w:space="0" w:color="auto"/>
              <w:right w:val="single" w:sz="4" w:space="0" w:color="auto"/>
            </w:tcBorders>
          </w:tcPr>
          <w:p w:rsidR="00AA19C0" w:rsidRPr="00F12B45" w:rsidRDefault="00AA19C0" w:rsidP="00AA19C0">
            <w:pPr>
              <w:snapToGrid w:val="0"/>
              <w:spacing w:line="187" w:lineRule="auto"/>
              <w:jc w:val="center"/>
              <w:rPr>
                <w:rFonts w:ascii="メイリオ" w:eastAsia="メイリオ" w:hAnsi="メイリオ"/>
                <w:sz w:val="18"/>
                <w:szCs w:val="18"/>
              </w:rPr>
            </w:pPr>
            <w:r w:rsidRPr="00F12B45">
              <w:rPr>
                <w:rFonts w:ascii="メイリオ" w:eastAsia="メイリオ" w:hAnsi="メイリオ" w:hint="eastAsia"/>
                <w:sz w:val="18"/>
                <w:szCs w:val="18"/>
              </w:rPr>
              <w:t>○</w:t>
            </w:r>
          </w:p>
        </w:tc>
        <w:tc>
          <w:tcPr>
            <w:tcW w:w="804" w:type="dxa"/>
            <w:tcBorders>
              <w:top w:val="single" w:sz="4" w:space="0" w:color="auto"/>
              <w:bottom w:val="single" w:sz="4" w:space="0" w:color="auto"/>
              <w:right w:val="single" w:sz="4" w:space="0" w:color="auto"/>
            </w:tcBorders>
          </w:tcPr>
          <w:p w:rsidR="00AA19C0" w:rsidRPr="00F12B45" w:rsidRDefault="00AA19C0" w:rsidP="00AA19C0">
            <w:pPr>
              <w:snapToGrid w:val="0"/>
              <w:spacing w:line="187" w:lineRule="auto"/>
              <w:jc w:val="center"/>
              <w:rPr>
                <w:rFonts w:ascii="メイリオ" w:eastAsia="メイリオ" w:hAnsi="メイリオ"/>
                <w:sz w:val="18"/>
                <w:szCs w:val="18"/>
              </w:rPr>
            </w:pPr>
            <w:r w:rsidRPr="00F12B45">
              <w:rPr>
                <w:rFonts w:ascii="メイリオ" w:eastAsia="メイリオ" w:hAnsi="メイリオ" w:hint="eastAsia"/>
                <w:sz w:val="18"/>
                <w:szCs w:val="18"/>
              </w:rPr>
              <w:t>○</w:t>
            </w:r>
          </w:p>
        </w:tc>
        <w:tc>
          <w:tcPr>
            <w:tcW w:w="804" w:type="dxa"/>
            <w:tcBorders>
              <w:top w:val="single" w:sz="4" w:space="0" w:color="auto"/>
              <w:bottom w:val="single" w:sz="4" w:space="0" w:color="auto"/>
              <w:right w:val="single" w:sz="4" w:space="0" w:color="auto"/>
            </w:tcBorders>
          </w:tcPr>
          <w:p w:rsidR="00AA19C0" w:rsidRPr="00F12B45" w:rsidRDefault="00AA19C0" w:rsidP="00AA19C0">
            <w:pPr>
              <w:snapToGrid w:val="0"/>
              <w:spacing w:line="187" w:lineRule="auto"/>
              <w:jc w:val="center"/>
              <w:rPr>
                <w:rFonts w:ascii="メイリオ" w:eastAsia="メイリオ" w:hAnsi="メイリオ"/>
                <w:sz w:val="18"/>
                <w:szCs w:val="18"/>
              </w:rPr>
            </w:pPr>
            <w:r w:rsidRPr="00F12B45">
              <w:rPr>
                <w:rFonts w:ascii="メイリオ" w:eastAsia="メイリオ" w:hAnsi="メイリオ" w:hint="eastAsia"/>
                <w:sz w:val="18"/>
                <w:szCs w:val="18"/>
              </w:rPr>
              <w:t>○</w:t>
            </w:r>
          </w:p>
        </w:tc>
        <w:tc>
          <w:tcPr>
            <w:tcW w:w="5091" w:type="dxa"/>
            <w:tcBorders>
              <w:top w:val="nil"/>
              <w:left w:val="single" w:sz="4" w:space="0" w:color="auto"/>
              <w:bottom w:val="single" w:sz="4" w:space="0" w:color="auto"/>
              <w:right w:val="single" w:sz="4" w:space="0" w:color="auto"/>
            </w:tcBorders>
            <w:shd w:val="clear" w:color="auto" w:fill="auto"/>
            <w:noWrap/>
            <w:hideMark/>
          </w:tcPr>
          <w:p w:rsidR="00AA19C0" w:rsidRPr="003E15A1" w:rsidRDefault="00AA19C0" w:rsidP="00AA19C0">
            <w:pPr>
              <w:snapToGrid w:val="0"/>
              <w:spacing w:line="187" w:lineRule="auto"/>
              <w:rPr>
                <w:rFonts w:ascii="メイリオ" w:eastAsia="メイリオ" w:hAnsi="メイリオ"/>
                <w:sz w:val="18"/>
                <w:szCs w:val="18"/>
              </w:rPr>
            </w:pPr>
            <w:r w:rsidRPr="003E15A1">
              <w:rPr>
                <w:rFonts w:ascii="メイリオ" w:eastAsia="メイリオ" w:hAnsi="メイリオ" w:hint="eastAsia"/>
                <w:sz w:val="18"/>
                <w:szCs w:val="18"/>
              </w:rPr>
              <w:t>人事課</w:t>
            </w:r>
          </w:p>
        </w:tc>
      </w:tr>
      <w:tr w:rsidR="00AA19C0" w:rsidRPr="000A46B5" w:rsidTr="00045151">
        <w:trPr>
          <w:trHeight w:val="270"/>
        </w:trPr>
        <w:tc>
          <w:tcPr>
            <w:tcW w:w="803" w:type="dxa"/>
            <w:tcBorders>
              <w:top w:val="single" w:sz="4" w:space="0" w:color="auto"/>
              <w:bottom w:val="single" w:sz="4" w:space="0" w:color="auto"/>
              <w:right w:val="single" w:sz="4" w:space="0" w:color="auto"/>
            </w:tcBorders>
          </w:tcPr>
          <w:p w:rsidR="00AA19C0" w:rsidRPr="00F12B45" w:rsidRDefault="00AA19C0" w:rsidP="00AA19C0">
            <w:pPr>
              <w:widowControl/>
              <w:snapToGrid w:val="0"/>
              <w:spacing w:line="187" w:lineRule="auto"/>
              <w:jc w:val="center"/>
              <w:rPr>
                <w:rFonts w:ascii="メイリオ" w:eastAsia="メイリオ" w:hAnsi="メイリオ" w:cs="ＭＳ Ｐゴシック"/>
                <w:color w:val="000000"/>
                <w:kern w:val="0"/>
                <w:sz w:val="18"/>
                <w:szCs w:val="18"/>
              </w:rPr>
            </w:pPr>
            <w:r>
              <w:rPr>
                <w:rFonts w:ascii="メイリオ" w:eastAsia="メイリオ" w:hAnsi="メイリオ" w:hint="eastAsia"/>
                <w:color w:val="000000"/>
                <w:sz w:val="18"/>
                <w:szCs w:val="18"/>
              </w:rPr>
              <w:t>○</w:t>
            </w:r>
          </w:p>
        </w:tc>
        <w:tc>
          <w:tcPr>
            <w:tcW w:w="804" w:type="dxa"/>
            <w:tcBorders>
              <w:top w:val="single" w:sz="4" w:space="0" w:color="auto"/>
              <w:bottom w:val="single" w:sz="4" w:space="0" w:color="auto"/>
              <w:right w:val="single" w:sz="4" w:space="0" w:color="auto"/>
            </w:tcBorders>
          </w:tcPr>
          <w:p w:rsidR="00AA19C0" w:rsidRPr="00F12B45" w:rsidRDefault="00AA19C0" w:rsidP="00AA19C0">
            <w:pPr>
              <w:snapToGrid w:val="0"/>
              <w:spacing w:line="187" w:lineRule="auto"/>
              <w:jc w:val="center"/>
              <w:rPr>
                <w:rFonts w:ascii="メイリオ" w:eastAsia="メイリオ" w:hAnsi="メイリオ"/>
                <w:sz w:val="18"/>
                <w:szCs w:val="18"/>
              </w:rPr>
            </w:pPr>
            <w:r w:rsidRPr="00F12B45">
              <w:rPr>
                <w:rFonts w:ascii="メイリオ" w:eastAsia="メイリオ" w:hAnsi="メイリオ" w:hint="eastAsia"/>
                <w:sz w:val="18"/>
                <w:szCs w:val="18"/>
              </w:rPr>
              <w:t>○</w:t>
            </w:r>
          </w:p>
        </w:tc>
        <w:tc>
          <w:tcPr>
            <w:tcW w:w="804" w:type="dxa"/>
            <w:tcBorders>
              <w:top w:val="single" w:sz="4" w:space="0" w:color="auto"/>
              <w:bottom w:val="single" w:sz="4" w:space="0" w:color="auto"/>
              <w:right w:val="single" w:sz="4" w:space="0" w:color="auto"/>
            </w:tcBorders>
          </w:tcPr>
          <w:p w:rsidR="00AA19C0" w:rsidRPr="00F12B45" w:rsidRDefault="00AA19C0" w:rsidP="00AA19C0">
            <w:pPr>
              <w:snapToGrid w:val="0"/>
              <w:spacing w:line="187" w:lineRule="auto"/>
              <w:jc w:val="center"/>
              <w:rPr>
                <w:rFonts w:ascii="メイリオ" w:eastAsia="メイリオ" w:hAnsi="メイリオ"/>
                <w:sz w:val="18"/>
                <w:szCs w:val="18"/>
              </w:rPr>
            </w:pPr>
            <w:r w:rsidRPr="00F12B45">
              <w:rPr>
                <w:rFonts w:ascii="メイリオ" w:eastAsia="メイリオ" w:hAnsi="メイリオ" w:hint="eastAsia"/>
                <w:sz w:val="18"/>
                <w:szCs w:val="18"/>
              </w:rPr>
              <w:t>○</w:t>
            </w:r>
          </w:p>
        </w:tc>
        <w:tc>
          <w:tcPr>
            <w:tcW w:w="804" w:type="dxa"/>
            <w:tcBorders>
              <w:top w:val="single" w:sz="4" w:space="0" w:color="auto"/>
              <w:bottom w:val="single" w:sz="4" w:space="0" w:color="auto"/>
              <w:right w:val="single" w:sz="4" w:space="0" w:color="auto"/>
            </w:tcBorders>
          </w:tcPr>
          <w:p w:rsidR="00AA19C0" w:rsidRPr="00F12B45" w:rsidRDefault="00AA19C0" w:rsidP="00AA19C0">
            <w:pPr>
              <w:snapToGrid w:val="0"/>
              <w:spacing w:line="187" w:lineRule="auto"/>
              <w:jc w:val="center"/>
              <w:rPr>
                <w:rFonts w:ascii="メイリオ" w:eastAsia="メイリオ" w:hAnsi="メイリオ"/>
                <w:sz w:val="18"/>
                <w:szCs w:val="18"/>
              </w:rPr>
            </w:pPr>
            <w:r w:rsidRPr="00F12B45">
              <w:rPr>
                <w:rFonts w:ascii="メイリオ" w:eastAsia="メイリオ" w:hAnsi="メイリオ" w:hint="eastAsia"/>
                <w:sz w:val="18"/>
                <w:szCs w:val="18"/>
              </w:rPr>
              <w:t>○</w:t>
            </w:r>
          </w:p>
        </w:tc>
        <w:tc>
          <w:tcPr>
            <w:tcW w:w="804" w:type="dxa"/>
            <w:tcBorders>
              <w:top w:val="single" w:sz="4" w:space="0" w:color="auto"/>
              <w:bottom w:val="single" w:sz="4" w:space="0" w:color="auto"/>
              <w:right w:val="single" w:sz="4" w:space="0" w:color="auto"/>
            </w:tcBorders>
          </w:tcPr>
          <w:p w:rsidR="00AA19C0" w:rsidRPr="00F12B45" w:rsidRDefault="00AA19C0" w:rsidP="00AA19C0">
            <w:pPr>
              <w:snapToGrid w:val="0"/>
              <w:spacing w:line="187" w:lineRule="auto"/>
              <w:jc w:val="center"/>
              <w:rPr>
                <w:rFonts w:ascii="メイリオ" w:eastAsia="メイリオ" w:hAnsi="メイリオ"/>
                <w:sz w:val="18"/>
                <w:szCs w:val="18"/>
              </w:rPr>
            </w:pPr>
            <w:r w:rsidRPr="00F12B45">
              <w:rPr>
                <w:rFonts w:ascii="メイリオ" w:eastAsia="メイリオ" w:hAnsi="メイリオ" w:hint="eastAsia"/>
                <w:sz w:val="18"/>
                <w:szCs w:val="18"/>
              </w:rPr>
              <w:t>○</w:t>
            </w:r>
          </w:p>
        </w:tc>
        <w:tc>
          <w:tcPr>
            <w:tcW w:w="5091" w:type="dxa"/>
            <w:tcBorders>
              <w:top w:val="nil"/>
              <w:left w:val="single" w:sz="4" w:space="0" w:color="auto"/>
              <w:bottom w:val="single" w:sz="4" w:space="0" w:color="auto"/>
              <w:right w:val="single" w:sz="4" w:space="0" w:color="auto"/>
            </w:tcBorders>
            <w:shd w:val="clear" w:color="auto" w:fill="auto"/>
            <w:noWrap/>
            <w:hideMark/>
          </w:tcPr>
          <w:p w:rsidR="00AA19C0" w:rsidRPr="003E15A1" w:rsidRDefault="00AA19C0" w:rsidP="00AA19C0">
            <w:pPr>
              <w:snapToGrid w:val="0"/>
              <w:spacing w:line="187" w:lineRule="auto"/>
              <w:rPr>
                <w:rFonts w:ascii="メイリオ" w:eastAsia="メイリオ" w:hAnsi="メイリオ"/>
                <w:sz w:val="18"/>
                <w:szCs w:val="18"/>
              </w:rPr>
            </w:pPr>
            <w:r w:rsidRPr="003E15A1">
              <w:rPr>
                <w:rFonts w:ascii="メイリオ" w:eastAsia="メイリオ" w:hAnsi="メイリオ" w:hint="eastAsia"/>
                <w:sz w:val="18"/>
                <w:szCs w:val="18"/>
              </w:rPr>
              <w:t>障がい者福祉課</w:t>
            </w:r>
          </w:p>
        </w:tc>
      </w:tr>
      <w:tr w:rsidR="00AA19C0" w:rsidRPr="000A46B5" w:rsidTr="00045151">
        <w:trPr>
          <w:trHeight w:val="270"/>
        </w:trPr>
        <w:tc>
          <w:tcPr>
            <w:tcW w:w="803" w:type="dxa"/>
            <w:tcBorders>
              <w:top w:val="single" w:sz="4" w:space="0" w:color="auto"/>
              <w:bottom w:val="single" w:sz="4" w:space="0" w:color="auto"/>
              <w:right w:val="single" w:sz="4" w:space="0" w:color="auto"/>
            </w:tcBorders>
            <w:shd w:val="clear" w:color="auto" w:fill="D9D9D9" w:themeFill="background1" w:themeFillShade="D9"/>
          </w:tcPr>
          <w:p w:rsidR="00AA19C0" w:rsidRPr="00F12B45" w:rsidRDefault="00AA19C0" w:rsidP="00AA19C0">
            <w:pPr>
              <w:widowControl/>
              <w:snapToGrid w:val="0"/>
              <w:spacing w:line="187" w:lineRule="auto"/>
              <w:jc w:val="center"/>
              <w:rPr>
                <w:rFonts w:ascii="メイリオ" w:eastAsia="メイリオ" w:hAnsi="メイリオ" w:cs="ＭＳ Ｐゴシック"/>
                <w:color w:val="000000"/>
                <w:kern w:val="0"/>
                <w:sz w:val="18"/>
                <w:szCs w:val="18"/>
              </w:rPr>
            </w:pPr>
            <w:r>
              <w:rPr>
                <w:rFonts w:ascii="メイリオ" w:eastAsia="メイリオ" w:hAnsi="メイリオ" w:hint="eastAsia"/>
                <w:color w:val="000000"/>
                <w:sz w:val="18"/>
                <w:szCs w:val="18"/>
              </w:rPr>
              <w:t>○</w:t>
            </w:r>
          </w:p>
        </w:tc>
        <w:tc>
          <w:tcPr>
            <w:tcW w:w="804" w:type="dxa"/>
            <w:tcBorders>
              <w:top w:val="single" w:sz="4" w:space="0" w:color="auto"/>
              <w:bottom w:val="single" w:sz="4" w:space="0" w:color="auto"/>
              <w:right w:val="single" w:sz="4" w:space="0" w:color="auto"/>
            </w:tcBorders>
            <w:shd w:val="clear" w:color="auto" w:fill="D9D9D9" w:themeFill="background1" w:themeFillShade="D9"/>
          </w:tcPr>
          <w:p w:rsidR="00AA19C0" w:rsidRPr="00F12B45" w:rsidRDefault="00AA19C0" w:rsidP="00AA19C0">
            <w:pPr>
              <w:snapToGrid w:val="0"/>
              <w:spacing w:line="187" w:lineRule="auto"/>
              <w:jc w:val="center"/>
              <w:rPr>
                <w:rFonts w:ascii="メイリオ" w:eastAsia="メイリオ" w:hAnsi="メイリオ"/>
                <w:sz w:val="18"/>
                <w:szCs w:val="18"/>
              </w:rPr>
            </w:pPr>
            <w:r w:rsidRPr="00F12B45">
              <w:rPr>
                <w:rFonts w:ascii="メイリオ" w:eastAsia="メイリオ" w:hAnsi="メイリオ" w:hint="eastAsia"/>
                <w:sz w:val="18"/>
                <w:szCs w:val="18"/>
              </w:rPr>
              <w:t>○</w:t>
            </w:r>
          </w:p>
        </w:tc>
        <w:tc>
          <w:tcPr>
            <w:tcW w:w="804" w:type="dxa"/>
            <w:tcBorders>
              <w:top w:val="single" w:sz="4" w:space="0" w:color="auto"/>
              <w:bottom w:val="single" w:sz="4" w:space="0" w:color="auto"/>
              <w:right w:val="single" w:sz="4" w:space="0" w:color="auto"/>
            </w:tcBorders>
            <w:shd w:val="clear" w:color="auto" w:fill="D9D9D9" w:themeFill="background1" w:themeFillShade="D9"/>
          </w:tcPr>
          <w:p w:rsidR="00AA19C0" w:rsidRPr="00F12B45" w:rsidRDefault="00AA19C0" w:rsidP="00AA19C0">
            <w:pPr>
              <w:snapToGrid w:val="0"/>
              <w:spacing w:line="187" w:lineRule="auto"/>
              <w:jc w:val="center"/>
              <w:rPr>
                <w:rFonts w:ascii="メイリオ" w:eastAsia="メイリオ" w:hAnsi="メイリオ"/>
                <w:sz w:val="18"/>
                <w:szCs w:val="18"/>
              </w:rPr>
            </w:pPr>
            <w:r w:rsidRPr="00F12B45">
              <w:rPr>
                <w:rFonts w:ascii="メイリオ" w:eastAsia="メイリオ" w:hAnsi="メイリオ" w:hint="eastAsia"/>
                <w:sz w:val="18"/>
                <w:szCs w:val="18"/>
              </w:rPr>
              <w:t>○</w:t>
            </w:r>
          </w:p>
        </w:tc>
        <w:tc>
          <w:tcPr>
            <w:tcW w:w="804" w:type="dxa"/>
            <w:tcBorders>
              <w:top w:val="single" w:sz="4" w:space="0" w:color="auto"/>
              <w:bottom w:val="single" w:sz="4" w:space="0" w:color="auto"/>
              <w:right w:val="single" w:sz="4" w:space="0" w:color="auto"/>
            </w:tcBorders>
            <w:shd w:val="clear" w:color="auto" w:fill="D9D9D9" w:themeFill="background1" w:themeFillShade="D9"/>
          </w:tcPr>
          <w:p w:rsidR="00AA19C0" w:rsidRPr="00F12B45" w:rsidRDefault="00AA19C0" w:rsidP="00AA19C0">
            <w:pPr>
              <w:snapToGrid w:val="0"/>
              <w:spacing w:line="187" w:lineRule="auto"/>
              <w:jc w:val="center"/>
              <w:rPr>
                <w:rFonts w:ascii="メイリオ" w:eastAsia="メイリオ" w:hAnsi="メイリオ"/>
                <w:sz w:val="18"/>
                <w:szCs w:val="18"/>
              </w:rPr>
            </w:pPr>
            <w:r w:rsidRPr="00F12B45">
              <w:rPr>
                <w:rFonts w:ascii="メイリオ" w:eastAsia="メイリオ" w:hAnsi="メイリオ" w:hint="eastAsia"/>
                <w:sz w:val="18"/>
                <w:szCs w:val="18"/>
              </w:rPr>
              <w:t>○</w:t>
            </w:r>
          </w:p>
        </w:tc>
        <w:tc>
          <w:tcPr>
            <w:tcW w:w="804" w:type="dxa"/>
            <w:tcBorders>
              <w:top w:val="single" w:sz="4" w:space="0" w:color="auto"/>
              <w:bottom w:val="single" w:sz="4" w:space="0" w:color="auto"/>
              <w:right w:val="single" w:sz="4" w:space="0" w:color="auto"/>
            </w:tcBorders>
            <w:shd w:val="clear" w:color="auto" w:fill="D9D9D9" w:themeFill="background1" w:themeFillShade="D9"/>
          </w:tcPr>
          <w:p w:rsidR="00AA19C0" w:rsidRPr="00F12B45" w:rsidRDefault="00AA19C0" w:rsidP="00AA19C0">
            <w:pPr>
              <w:snapToGrid w:val="0"/>
              <w:spacing w:line="187" w:lineRule="auto"/>
              <w:jc w:val="center"/>
              <w:rPr>
                <w:rFonts w:ascii="メイリオ" w:eastAsia="メイリオ" w:hAnsi="メイリオ"/>
                <w:sz w:val="18"/>
                <w:szCs w:val="18"/>
              </w:rPr>
            </w:pPr>
            <w:r w:rsidRPr="00F12B45">
              <w:rPr>
                <w:rFonts w:ascii="メイリオ" w:eastAsia="メイリオ" w:hAnsi="メイリオ" w:hint="eastAsia"/>
                <w:sz w:val="18"/>
                <w:szCs w:val="18"/>
              </w:rPr>
              <w:t>○</w:t>
            </w:r>
          </w:p>
        </w:tc>
        <w:tc>
          <w:tcPr>
            <w:tcW w:w="5091" w:type="dxa"/>
            <w:tcBorders>
              <w:top w:val="nil"/>
              <w:left w:val="single" w:sz="4" w:space="0" w:color="auto"/>
              <w:bottom w:val="single" w:sz="4" w:space="0" w:color="auto"/>
              <w:right w:val="single" w:sz="4" w:space="0" w:color="auto"/>
            </w:tcBorders>
            <w:shd w:val="clear" w:color="auto" w:fill="D9D9D9" w:themeFill="background1" w:themeFillShade="D9"/>
            <w:noWrap/>
            <w:hideMark/>
          </w:tcPr>
          <w:p w:rsidR="00AA19C0" w:rsidRPr="003E15A1" w:rsidRDefault="00AA19C0" w:rsidP="00AA19C0">
            <w:pPr>
              <w:snapToGrid w:val="0"/>
              <w:spacing w:line="187" w:lineRule="auto"/>
              <w:rPr>
                <w:rFonts w:ascii="メイリオ" w:eastAsia="メイリオ" w:hAnsi="メイリオ"/>
                <w:sz w:val="18"/>
                <w:szCs w:val="18"/>
              </w:rPr>
            </w:pPr>
            <w:r w:rsidRPr="003E15A1">
              <w:rPr>
                <w:rFonts w:ascii="メイリオ" w:eastAsia="メイリオ" w:hAnsi="メイリオ" w:hint="eastAsia"/>
                <w:sz w:val="18"/>
                <w:szCs w:val="18"/>
              </w:rPr>
              <w:t>障がい者福祉課</w:t>
            </w:r>
          </w:p>
        </w:tc>
      </w:tr>
      <w:tr w:rsidR="00AA19C0" w:rsidRPr="000A46B5" w:rsidTr="00045151">
        <w:trPr>
          <w:trHeight w:val="270"/>
        </w:trPr>
        <w:tc>
          <w:tcPr>
            <w:tcW w:w="803" w:type="dxa"/>
            <w:tcBorders>
              <w:top w:val="single" w:sz="4" w:space="0" w:color="auto"/>
              <w:bottom w:val="single" w:sz="4" w:space="0" w:color="auto"/>
              <w:right w:val="single" w:sz="4" w:space="0" w:color="auto"/>
            </w:tcBorders>
          </w:tcPr>
          <w:p w:rsidR="00AA19C0" w:rsidRPr="00F12B45" w:rsidRDefault="00AA19C0" w:rsidP="00AA19C0">
            <w:pPr>
              <w:widowControl/>
              <w:snapToGrid w:val="0"/>
              <w:spacing w:line="187" w:lineRule="auto"/>
              <w:jc w:val="center"/>
              <w:rPr>
                <w:rFonts w:ascii="メイリオ" w:eastAsia="メイリオ" w:hAnsi="メイリオ" w:cs="ＭＳ Ｐゴシック"/>
                <w:color w:val="000000"/>
                <w:kern w:val="0"/>
                <w:sz w:val="18"/>
                <w:szCs w:val="18"/>
              </w:rPr>
            </w:pPr>
            <w:r>
              <w:rPr>
                <w:rFonts w:ascii="メイリオ" w:eastAsia="メイリオ" w:hAnsi="メイリオ" w:hint="eastAsia"/>
                <w:color w:val="000000"/>
                <w:sz w:val="18"/>
                <w:szCs w:val="18"/>
              </w:rPr>
              <w:t>○</w:t>
            </w:r>
          </w:p>
        </w:tc>
        <w:tc>
          <w:tcPr>
            <w:tcW w:w="804" w:type="dxa"/>
            <w:tcBorders>
              <w:top w:val="single" w:sz="4" w:space="0" w:color="auto"/>
              <w:bottom w:val="single" w:sz="4" w:space="0" w:color="auto"/>
              <w:right w:val="single" w:sz="4" w:space="0" w:color="auto"/>
            </w:tcBorders>
          </w:tcPr>
          <w:p w:rsidR="00AA19C0" w:rsidRPr="00F12B45" w:rsidRDefault="00AA19C0" w:rsidP="00AA19C0">
            <w:pPr>
              <w:snapToGrid w:val="0"/>
              <w:spacing w:line="187" w:lineRule="auto"/>
              <w:jc w:val="center"/>
              <w:rPr>
                <w:rFonts w:ascii="メイリオ" w:eastAsia="メイリオ" w:hAnsi="メイリオ"/>
                <w:sz w:val="18"/>
                <w:szCs w:val="18"/>
              </w:rPr>
            </w:pPr>
            <w:r w:rsidRPr="00F12B45">
              <w:rPr>
                <w:rFonts w:ascii="メイリオ" w:eastAsia="メイリオ" w:hAnsi="メイリオ" w:hint="eastAsia"/>
                <w:sz w:val="18"/>
                <w:szCs w:val="18"/>
              </w:rPr>
              <w:t>○</w:t>
            </w:r>
          </w:p>
        </w:tc>
        <w:tc>
          <w:tcPr>
            <w:tcW w:w="804" w:type="dxa"/>
            <w:tcBorders>
              <w:top w:val="single" w:sz="4" w:space="0" w:color="auto"/>
              <w:bottom w:val="single" w:sz="4" w:space="0" w:color="auto"/>
              <w:right w:val="single" w:sz="4" w:space="0" w:color="auto"/>
            </w:tcBorders>
          </w:tcPr>
          <w:p w:rsidR="00AA19C0" w:rsidRPr="00F12B45" w:rsidRDefault="00AA19C0" w:rsidP="00AA19C0">
            <w:pPr>
              <w:snapToGrid w:val="0"/>
              <w:spacing w:line="187" w:lineRule="auto"/>
              <w:jc w:val="center"/>
              <w:rPr>
                <w:rFonts w:ascii="メイリオ" w:eastAsia="メイリオ" w:hAnsi="メイリオ"/>
                <w:sz w:val="18"/>
                <w:szCs w:val="18"/>
              </w:rPr>
            </w:pPr>
            <w:r w:rsidRPr="00F12B45">
              <w:rPr>
                <w:rFonts w:ascii="メイリオ" w:eastAsia="メイリオ" w:hAnsi="メイリオ" w:hint="eastAsia"/>
                <w:sz w:val="18"/>
                <w:szCs w:val="18"/>
              </w:rPr>
              <w:t>○</w:t>
            </w:r>
          </w:p>
        </w:tc>
        <w:tc>
          <w:tcPr>
            <w:tcW w:w="804" w:type="dxa"/>
            <w:tcBorders>
              <w:top w:val="single" w:sz="4" w:space="0" w:color="auto"/>
              <w:bottom w:val="single" w:sz="4" w:space="0" w:color="auto"/>
              <w:right w:val="single" w:sz="4" w:space="0" w:color="auto"/>
            </w:tcBorders>
          </w:tcPr>
          <w:p w:rsidR="00AA19C0" w:rsidRPr="00F12B45" w:rsidRDefault="00AA19C0" w:rsidP="00AA19C0">
            <w:pPr>
              <w:snapToGrid w:val="0"/>
              <w:spacing w:line="187" w:lineRule="auto"/>
              <w:jc w:val="center"/>
              <w:rPr>
                <w:rFonts w:ascii="メイリオ" w:eastAsia="メイリオ" w:hAnsi="メイリオ"/>
                <w:sz w:val="18"/>
                <w:szCs w:val="18"/>
              </w:rPr>
            </w:pPr>
            <w:r w:rsidRPr="00F12B45">
              <w:rPr>
                <w:rFonts w:ascii="メイリオ" w:eastAsia="メイリオ" w:hAnsi="メイリオ" w:hint="eastAsia"/>
                <w:sz w:val="18"/>
                <w:szCs w:val="18"/>
              </w:rPr>
              <w:t>○</w:t>
            </w:r>
          </w:p>
        </w:tc>
        <w:tc>
          <w:tcPr>
            <w:tcW w:w="804" w:type="dxa"/>
            <w:tcBorders>
              <w:top w:val="single" w:sz="4" w:space="0" w:color="auto"/>
              <w:bottom w:val="single" w:sz="4" w:space="0" w:color="auto"/>
              <w:right w:val="single" w:sz="4" w:space="0" w:color="auto"/>
            </w:tcBorders>
          </w:tcPr>
          <w:p w:rsidR="00AA19C0" w:rsidRPr="00F12B45" w:rsidRDefault="00AA19C0" w:rsidP="00AA19C0">
            <w:pPr>
              <w:snapToGrid w:val="0"/>
              <w:spacing w:line="187" w:lineRule="auto"/>
              <w:jc w:val="center"/>
              <w:rPr>
                <w:rFonts w:ascii="メイリオ" w:eastAsia="メイリオ" w:hAnsi="メイリオ"/>
                <w:sz w:val="18"/>
                <w:szCs w:val="18"/>
              </w:rPr>
            </w:pPr>
            <w:r w:rsidRPr="00F12B45">
              <w:rPr>
                <w:rFonts w:ascii="メイリオ" w:eastAsia="メイリオ" w:hAnsi="メイリオ" w:hint="eastAsia"/>
                <w:sz w:val="18"/>
                <w:szCs w:val="18"/>
              </w:rPr>
              <w:t>○</w:t>
            </w:r>
          </w:p>
        </w:tc>
        <w:tc>
          <w:tcPr>
            <w:tcW w:w="5091" w:type="dxa"/>
            <w:tcBorders>
              <w:top w:val="nil"/>
              <w:left w:val="single" w:sz="4" w:space="0" w:color="auto"/>
              <w:bottom w:val="single" w:sz="4" w:space="0" w:color="auto"/>
              <w:right w:val="single" w:sz="4" w:space="0" w:color="auto"/>
            </w:tcBorders>
            <w:shd w:val="clear" w:color="auto" w:fill="auto"/>
            <w:noWrap/>
            <w:hideMark/>
          </w:tcPr>
          <w:p w:rsidR="00AA19C0" w:rsidRPr="003E15A1" w:rsidRDefault="00AA19C0" w:rsidP="00AA19C0">
            <w:pPr>
              <w:snapToGrid w:val="0"/>
              <w:spacing w:line="187" w:lineRule="auto"/>
              <w:rPr>
                <w:rFonts w:ascii="メイリオ" w:eastAsia="メイリオ" w:hAnsi="メイリオ"/>
                <w:sz w:val="18"/>
                <w:szCs w:val="18"/>
              </w:rPr>
            </w:pPr>
            <w:r w:rsidRPr="003E15A1">
              <w:rPr>
                <w:rFonts w:ascii="メイリオ" w:eastAsia="メイリオ" w:hAnsi="メイリオ" w:hint="eastAsia"/>
                <w:sz w:val="18"/>
                <w:szCs w:val="18"/>
              </w:rPr>
              <w:t>障がい者福祉課</w:t>
            </w:r>
          </w:p>
        </w:tc>
      </w:tr>
    </w:tbl>
    <w:p w:rsidR="006F518B" w:rsidRDefault="006F518B" w:rsidP="009A3896">
      <w:pPr>
        <w:widowControl/>
        <w:snapToGrid w:val="0"/>
        <w:spacing w:line="209" w:lineRule="auto"/>
        <w:jc w:val="left"/>
        <w:rPr>
          <w:rFonts w:ascii="メイリオ" w:eastAsia="メイリオ" w:hAnsi="メイリオ"/>
          <w:b/>
          <w:sz w:val="24"/>
          <w:szCs w:val="24"/>
        </w:rPr>
      </w:pPr>
    </w:p>
    <w:p w:rsidR="009A3896" w:rsidRDefault="00D32FA7" w:rsidP="00A47944">
      <w:pPr>
        <w:pStyle w:val="1"/>
        <w:snapToGrid w:val="0"/>
        <w:spacing w:line="209" w:lineRule="auto"/>
        <w:rPr>
          <w:rFonts w:ascii="メイリオ" w:eastAsia="メイリオ" w:hAnsi="メイリオ"/>
          <w:b/>
        </w:rPr>
      </w:pPr>
      <w:bookmarkStart w:id="33" w:name="_Toc460610430"/>
      <w:r>
        <w:rPr>
          <w:rFonts w:ascii="メイリオ" w:eastAsia="メイリオ" w:hAnsi="メイリオ" w:hint="eastAsia"/>
          <w:b/>
        </w:rPr>
        <w:t>４</w:t>
      </w:r>
      <w:r w:rsidR="0028237E" w:rsidRPr="0028237E">
        <w:rPr>
          <w:rFonts w:ascii="メイリオ" w:eastAsia="メイリオ" w:hAnsi="メイリオ" w:hint="eastAsia"/>
          <w:b/>
        </w:rPr>
        <w:t xml:space="preserve">　</w:t>
      </w:r>
      <w:r w:rsidR="0028237E">
        <w:rPr>
          <w:rFonts w:ascii="メイリオ" w:eastAsia="メイリオ" w:hAnsi="メイリオ" w:hint="eastAsia"/>
          <w:b/>
        </w:rPr>
        <w:t>施策が効果をもたらした後の板橋区の姿</w:t>
      </w:r>
      <w:bookmarkEnd w:id="33"/>
    </w:p>
    <w:p w:rsidR="00504CA7" w:rsidRDefault="004D2BEC" w:rsidP="00C50BDD">
      <w:pPr>
        <w:snapToGrid w:val="0"/>
        <w:spacing w:line="209" w:lineRule="auto"/>
        <w:ind w:left="240" w:hangingChars="100" w:hanging="240"/>
        <w:rPr>
          <w:rFonts w:ascii="メイリオ" w:eastAsia="メイリオ" w:hAnsi="メイリオ"/>
          <w:sz w:val="24"/>
          <w:szCs w:val="24"/>
        </w:rPr>
      </w:pPr>
      <w:r w:rsidRPr="004D2BEC">
        <w:rPr>
          <w:rFonts w:ascii="メイリオ" w:eastAsia="メイリオ" w:hAnsi="メイリオ" w:hint="eastAsia"/>
          <w:sz w:val="24"/>
          <w:szCs w:val="24"/>
        </w:rPr>
        <w:t xml:space="preserve">　　</w:t>
      </w:r>
      <w:r w:rsidR="00C50BDD">
        <w:rPr>
          <w:rFonts w:ascii="メイリオ" w:eastAsia="メイリオ" w:hAnsi="メイリオ" w:hint="eastAsia"/>
          <w:sz w:val="24"/>
          <w:szCs w:val="24"/>
        </w:rPr>
        <w:t>区の施策に加え、区、区民、事業者及び地域活動団体が相互に協力することにより、ユニバーサルデザインのまちづくりが進んだ板橋区のまちの姿を表します。</w:t>
      </w:r>
    </w:p>
    <w:p w:rsidR="00C50BDD" w:rsidRPr="004D2BEC" w:rsidRDefault="00C50BDD" w:rsidP="00C50BDD">
      <w:pPr>
        <w:snapToGrid w:val="0"/>
        <w:spacing w:line="209" w:lineRule="auto"/>
        <w:ind w:left="240" w:hangingChars="100" w:hanging="240"/>
        <w:rPr>
          <w:rFonts w:ascii="メイリオ" w:eastAsia="メイリオ" w:hAnsi="メイリオ"/>
          <w:sz w:val="24"/>
          <w:szCs w:val="24"/>
        </w:rPr>
      </w:pPr>
    </w:p>
    <w:tbl>
      <w:tblPr>
        <w:tblStyle w:val="af0"/>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63"/>
        <w:gridCol w:w="6999"/>
      </w:tblGrid>
      <w:tr w:rsidR="000E5C22" w:rsidTr="00947502">
        <w:tc>
          <w:tcPr>
            <w:tcW w:w="1985" w:type="dxa"/>
          </w:tcPr>
          <w:p w:rsidR="000E5C22" w:rsidRPr="00171E66" w:rsidRDefault="00A158A7" w:rsidP="000E5C22">
            <w:pPr>
              <w:widowControl/>
              <w:snapToGrid w:val="0"/>
              <w:spacing w:line="209" w:lineRule="auto"/>
              <w:jc w:val="left"/>
              <w:rPr>
                <w:rFonts w:ascii="メイリオ" w:eastAsia="メイリオ" w:hAnsi="メイリオ"/>
                <w:b/>
                <w:sz w:val="24"/>
                <w:szCs w:val="24"/>
              </w:rPr>
            </w:pPr>
            <w:r w:rsidRPr="00171E66">
              <w:rPr>
                <w:rFonts w:ascii="メイリオ" w:eastAsia="メイリオ" w:hAnsi="メイリオ" w:hint="eastAsia"/>
                <w:b/>
                <w:sz w:val="24"/>
                <w:szCs w:val="24"/>
              </w:rPr>
              <w:t>もてなしの心を育む施策の効果</w:t>
            </w:r>
          </w:p>
        </w:tc>
        <w:tc>
          <w:tcPr>
            <w:tcW w:w="7087" w:type="dxa"/>
          </w:tcPr>
          <w:p w:rsidR="00BD2E72" w:rsidRDefault="00BD2E72" w:rsidP="00BD2E72">
            <w:pPr>
              <w:widowControl/>
              <w:snapToGrid w:val="0"/>
              <w:spacing w:line="209" w:lineRule="auto"/>
              <w:jc w:val="left"/>
              <w:rPr>
                <w:rFonts w:ascii="メイリオ" w:eastAsia="メイリオ" w:hAnsi="メイリオ"/>
                <w:sz w:val="24"/>
                <w:szCs w:val="24"/>
              </w:rPr>
            </w:pPr>
            <w:r w:rsidRPr="00BD2E72">
              <w:rPr>
                <w:rFonts w:ascii="メイリオ" w:eastAsia="メイリオ" w:hAnsi="メイリオ" w:hint="eastAsia"/>
                <w:sz w:val="24"/>
                <w:szCs w:val="24"/>
              </w:rPr>
              <w:t>区が行うユニバーサルデザインの普及啓発により、区立学校で行うオリンピック・パラリンピック教育や障がい者理解促進事業などの取り組みが区民、事業者及び地域活動団体に広がり、すべてのひとが、人それぞれの能力や立場の違いを理解し助け合うことができています。</w:t>
            </w:r>
          </w:p>
          <w:p w:rsidR="008A6503" w:rsidRPr="00BD2E72" w:rsidRDefault="008A6503" w:rsidP="00A158A7">
            <w:pPr>
              <w:widowControl/>
              <w:snapToGrid w:val="0"/>
              <w:spacing w:line="209" w:lineRule="auto"/>
              <w:ind w:left="240" w:hangingChars="100" w:hanging="240"/>
              <w:jc w:val="left"/>
              <w:rPr>
                <w:rFonts w:ascii="メイリオ" w:eastAsia="メイリオ" w:hAnsi="メイリオ"/>
                <w:sz w:val="24"/>
                <w:szCs w:val="24"/>
              </w:rPr>
            </w:pPr>
          </w:p>
          <w:p w:rsidR="000E5C22" w:rsidRDefault="00A158A7" w:rsidP="008A6503">
            <w:pPr>
              <w:widowControl/>
              <w:snapToGrid w:val="0"/>
              <w:spacing w:line="209" w:lineRule="auto"/>
              <w:jc w:val="left"/>
              <w:rPr>
                <w:rFonts w:ascii="メイリオ" w:eastAsia="メイリオ" w:hAnsi="メイリオ"/>
                <w:sz w:val="24"/>
                <w:szCs w:val="24"/>
              </w:rPr>
            </w:pPr>
            <w:r>
              <w:rPr>
                <w:rFonts w:ascii="メイリオ" w:eastAsia="メイリオ" w:hAnsi="メイリオ" w:hint="eastAsia"/>
                <w:sz w:val="24"/>
                <w:szCs w:val="24"/>
              </w:rPr>
              <w:t>例えば、2020年のオリンピック・パラリンピック競技大会の際に国の内外から訪れる</w:t>
            </w:r>
            <w:r w:rsidR="00171E66">
              <w:rPr>
                <w:rFonts w:ascii="メイリオ" w:eastAsia="メイリオ" w:hAnsi="メイリオ" w:hint="eastAsia"/>
                <w:sz w:val="24"/>
                <w:szCs w:val="24"/>
              </w:rPr>
              <w:t>人</w:t>
            </w:r>
            <w:r>
              <w:rPr>
                <w:rFonts w:ascii="メイリオ" w:eastAsia="メイリオ" w:hAnsi="メイリオ" w:hint="eastAsia"/>
                <w:sz w:val="24"/>
                <w:szCs w:val="24"/>
              </w:rPr>
              <w:t>に対して、道案内をしたりちょっとした困りごとに対応でき</w:t>
            </w:r>
            <w:r w:rsidR="00C8502A">
              <w:rPr>
                <w:rFonts w:ascii="メイリオ" w:eastAsia="メイリオ" w:hAnsi="メイリオ" w:hint="eastAsia"/>
                <w:sz w:val="24"/>
                <w:szCs w:val="24"/>
              </w:rPr>
              <w:t>たりし</w:t>
            </w:r>
            <w:r>
              <w:rPr>
                <w:rFonts w:ascii="メイリオ" w:eastAsia="メイリオ" w:hAnsi="メイリオ" w:hint="eastAsia"/>
                <w:sz w:val="24"/>
                <w:szCs w:val="24"/>
              </w:rPr>
              <w:t>ています。</w:t>
            </w:r>
          </w:p>
          <w:p w:rsidR="008A6503" w:rsidRDefault="008A6503" w:rsidP="00A158A7">
            <w:pPr>
              <w:widowControl/>
              <w:snapToGrid w:val="0"/>
              <w:spacing w:line="209" w:lineRule="auto"/>
              <w:ind w:left="240" w:hangingChars="100" w:hanging="240"/>
              <w:jc w:val="left"/>
              <w:rPr>
                <w:rFonts w:ascii="メイリオ" w:eastAsia="メイリオ" w:hAnsi="メイリオ"/>
                <w:sz w:val="24"/>
                <w:szCs w:val="24"/>
              </w:rPr>
            </w:pPr>
          </w:p>
          <w:p w:rsidR="004F34AB" w:rsidRDefault="00D77BF3" w:rsidP="008A6503">
            <w:pPr>
              <w:widowControl/>
              <w:snapToGrid w:val="0"/>
              <w:spacing w:line="209" w:lineRule="auto"/>
              <w:jc w:val="left"/>
              <w:rPr>
                <w:rFonts w:ascii="メイリオ" w:eastAsia="メイリオ" w:hAnsi="メイリオ"/>
                <w:sz w:val="24"/>
                <w:szCs w:val="24"/>
              </w:rPr>
            </w:pPr>
            <w:r>
              <w:rPr>
                <w:rFonts w:ascii="メイリオ" w:eastAsia="メイリオ" w:hAnsi="メイリオ" w:hint="eastAsia"/>
                <w:sz w:val="24"/>
                <w:szCs w:val="24"/>
              </w:rPr>
              <w:t>また、障がい者や妊婦などの特性を踏まえた接し方や手助けができるようになっています。</w:t>
            </w:r>
          </w:p>
          <w:p w:rsidR="008A6503" w:rsidRDefault="008A6503" w:rsidP="00EC3203">
            <w:pPr>
              <w:widowControl/>
              <w:snapToGrid w:val="0"/>
              <w:spacing w:line="209" w:lineRule="auto"/>
              <w:ind w:left="240" w:hangingChars="100" w:hanging="240"/>
              <w:jc w:val="left"/>
              <w:rPr>
                <w:rFonts w:ascii="メイリオ" w:eastAsia="メイリオ" w:hAnsi="メイリオ"/>
                <w:sz w:val="24"/>
                <w:szCs w:val="24"/>
              </w:rPr>
            </w:pPr>
          </w:p>
          <w:p w:rsidR="00D77BF3" w:rsidRDefault="00D77BF3" w:rsidP="008A6503">
            <w:pPr>
              <w:widowControl/>
              <w:snapToGrid w:val="0"/>
              <w:spacing w:line="209" w:lineRule="auto"/>
              <w:jc w:val="left"/>
              <w:rPr>
                <w:rFonts w:ascii="メイリオ" w:eastAsia="メイリオ" w:hAnsi="メイリオ"/>
                <w:sz w:val="24"/>
                <w:szCs w:val="24"/>
              </w:rPr>
            </w:pPr>
            <w:r>
              <w:rPr>
                <w:rFonts w:ascii="メイリオ" w:eastAsia="メイリオ" w:hAnsi="メイリオ" w:hint="eastAsia"/>
                <w:sz w:val="24"/>
                <w:szCs w:val="24"/>
              </w:rPr>
              <w:t>手助けする人は感謝される体験が喜びとなり、手助けされる人も相談やお願いをしてよかったと思える社会になります。相互に喜びを感じられるようになり、それが好循環を生み出します。</w:t>
            </w:r>
          </w:p>
          <w:p w:rsidR="009237EF" w:rsidRDefault="009237EF" w:rsidP="00EC3203">
            <w:pPr>
              <w:widowControl/>
              <w:snapToGrid w:val="0"/>
              <w:spacing w:line="209" w:lineRule="auto"/>
              <w:ind w:left="240" w:hangingChars="100" w:hanging="240"/>
              <w:jc w:val="left"/>
              <w:rPr>
                <w:rFonts w:ascii="メイリオ" w:eastAsia="メイリオ" w:hAnsi="メイリオ"/>
                <w:sz w:val="24"/>
                <w:szCs w:val="24"/>
              </w:rPr>
            </w:pPr>
          </w:p>
        </w:tc>
      </w:tr>
    </w:tbl>
    <w:p w:rsidR="00947502" w:rsidRDefault="00947502"/>
    <w:p w:rsidR="00504CA7" w:rsidRDefault="00504CA7"/>
    <w:p w:rsidR="00504CA7" w:rsidRDefault="00504CA7"/>
    <w:p w:rsidR="00127014" w:rsidRDefault="00C50BDD">
      <w:r>
        <w:rPr>
          <w:noProof/>
        </w:rPr>
        <mc:AlternateContent>
          <mc:Choice Requires="wps">
            <w:drawing>
              <wp:anchor distT="0" distB="0" distL="114300" distR="114300" simplePos="0" relativeHeight="251764736" behindDoc="0" locked="0" layoutInCell="1" allowOverlap="1" wp14:anchorId="345BFA83" wp14:editId="47A633F4">
                <wp:simplePos x="0" y="0"/>
                <wp:positionH relativeFrom="column">
                  <wp:posOffset>13970</wp:posOffset>
                </wp:positionH>
                <wp:positionV relativeFrom="paragraph">
                  <wp:posOffset>245745</wp:posOffset>
                </wp:positionV>
                <wp:extent cx="5727802" cy="2070201"/>
                <wp:effectExtent l="0" t="0" r="25400" b="25400"/>
                <wp:wrapNone/>
                <wp:docPr id="192" name="正方形/長方形 192"/>
                <wp:cNvGraphicFramePr/>
                <a:graphic xmlns:a="http://schemas.openxmlformats.org/drawingml/2006/main">
                  <a:graphicData uri="http://schemas.microsoft.com/office/word/2010/wordprocessingShape">
                    <wps:wsp>
                      <wps:cNvSpPr/>
                      <wps:spPr>
                        <a:xfrm>
                          <a:off x="0" y="0"/>
                          <a:ext cx="5727802" cy="2070201"/>
                        </a:xfrm>
                        <a:prstGeom prst="rect">
                          <a:avLst/>
                        </a:prstGeom>
                      </wps:spPr>
                      <wps:style>
                        <a:lnRef idx="2">
                          <a:schemeClr val="dk1"/>
                        </a:lnRef>
                        <a:fillRef idx="1">
                          <a:schemeClr val="lt1"/>
                        </a:fillRef>
                        <a:effectRef idx="0">
                          <a:schemeClr val="dk1"/>
                        </a:effectRef>
                        <a:fontRef idx="minor">
                          <a:schemeClr val="dk1"/>
                        </a:fontRef>
                      </wps:style>
                      <wps:txbx>
                        <w:txbxContent>
                          <w:p w:rsidR="00B724F8" w:rsidRPr="00504CA7" w:rsidRDefault="00B724F8" w:rsidP="00504CA7">
                            <w:pPr>
                              <w:jc w:val="center"/>
                              <w:rPr>
                                <w:rFonts w:ascii="メイリオ" w:eastAsia="メイリオ" w:hAnsi="メイリオ"/>
                                <w:sz w:val="40"/>
                                <w:szCs w:val="40"/>
                              </w:rPr>
                            </w:pPr>
                            <w:r w:rsidRPr="00504CA7">
                              <w:rPr>
                                <w:rFonts w:ascii="メイリオ" w:eastAsia="メイリオ" w:hAnsi="メイリオ" w:hint="eastAsia"/>
                                <w:sz w:val="40"/>
                                <w:szCs w:val="40"/>
                              </w:rPr>
                              <w:t>イメージ図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45BFA83" id="正方形/長方形 192" o:spid="_x0000_s1347" style="position:absolute;left:0;text-align:left;margin-left:1.1pt;margin-top:19.35pt;width:451pt;height:163pt;z-index:251764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" fillcolor="white [3201]" strokecolor="black [3200]" strokeweight="2pt">
                <v:textbox>
                  <w:txbxContent>
                    <w:p w:rsidR="00B724F8" w:rsidRPr="00504CA7" w:rsidRDefault="00B724F8" w:rsidP="00504CA7">
                      <w:pPr>
                        <w:jc w:val="center"/>
                        <w:rPr>
                          <w:rFonts w:ascii="メイリオ" w:eastAsia="メイリオ" w:hAnsi="メイリオ"/>
                          <w:sz w:val="40"/>
                          <w:szCs w:val="40"/>
                        </w:rPr>
                      </w:pPr>
                      <w:r w:rsidRPr="00504CA7">
                        <w:rPr>
                          <w:rFonts w:ascii="メイリオ" w:eastAsia="メイリオ" w:hAnsi="メイリオ" w:hint="eastAsia"/>
                          <w:sz w:val="40"/>
                          <w:szCs w:val="40"/>
                        </w:rPr>
                        <w:t>イメージ図</w:t>
                      </w:r>
                    </w:p>
                  </w:txbxContent>
                </v:textbox>
              </v:rect>
            </w:pict>
          </mc:Fallback>
        </mc:AlternateContent>
      </w:r>
      <w:r w:rsidR="00127014">
        <w:br w:type="page"/>
      </w:r>
    </w:p>
    <w:tbl>
      <w:tblPr>
        <w:tblStyle w:val="af0"/>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64"/>
        <w:gridCol w:w="6998"/>
      </w:tblGrid>
      <w:tr w:rsidR="000E5C22" w:rsidTr="00947502">
        <w:tc>
          <w:tcPr>
            <w:tcW w:w="1985" w:type="dxa"/>
          </w:tcPr>
          <w:p w:rsidR="00504CA7" w:rsidRDefault="00504CA7" w:rsidP="000E5C22">
            <w:pPr>
              <w:widowControl/>
              <w:snapToGrid w:val="0"/>
              <w:spacing w:line="209" w:lineRule="auto"/>
              <w:jc w:val="left"/>
              <w:rPr>
                <w:rFonts w:ascii="メイリオ" w:eastAsia="メイリオ" w:hAnsi="メイリオ"/>
                <w:b/>
                <w:sz w:val="24"/>
                <w:szCs w:val="24"/>
              </w:rPr>
            </w:pPr>
          </w:p>
          <w:p w:rsidR="00C50BDD" w:rsidRDefault="00C50BDD" w:rsidP="000E5C22">
            <w:pPr>
              <w:widowControl/>
              <w:snapToGrid w:val="0"/>
              <w:spacing w:line="209" w:lineRule="auto"/>
              <w:jc w:val="left"/>
              <w:rPr>
                <w:rFonts w:ascii="メイリオ" w:eastAsia="メイリオ" w:hAnsi="メイリオ"/>
                <w:b/>
                <w:sz w:val="24"/>
                <w:szCs w:val="24"/>
              </w:rPr>
            </w:pPr>
          </w:p>
          <w:p w:rsidR="00C50BDD" w:rsidRDefault="00C50BDD" w:rsidP="000E5C22">
            <w:pPr>
              <w:widowControl/>
              <w:snapToGrid w:val="0"/>
              <w:spacing w:line="209" w:lineRule="auto"/>
              <w:jc w:val="left"/>
              <w:rPr>
                <w:rFonts w:ascii="メイリオ" w:eastAsia="メイリオ" w:hAnsi="メイリオ"/>
                <w:b/>
                <w:sz w:val="24"/>
                <w:szCs w:val="24"/>
              </w:rPr>
            </w:pPr>
          </w:p>
          <w:p w:rsidR="00504CA7" w:rsidRDefault="00504CA7" w:rsidP="000E5C22">
            <w:pPr>
              <w:widowControl/>
              <w:snapToGrid w:val="0"/>
              <w:spacing w:line="209" w:lineRule="auto"/>
              <w:jc w:val="left"/>
              <w:rPr>
                <w:rFonts w:ascii="メイリオ" w:eastAsia="メイリオ" w:hAnsi="メイリオ"/>
                <w:b/>
                <w:sz w:val="24"/>
                <w:szCs w:val="24"/>
              </w:rPr>
            </w:pPr>
          </w:p>
          <w:p w:rsidR="000E5C22" w:rsidRPr="00171E66" w:rsidRDefault="00A158A7" w:rsidP="000E5C22">
            <w:pPr>
              <w:widowControl/>
              <w:snapToGrid w:val="0"/>
              <w:spacing w:line="209" w:lineRule="auto"/>
              <w:jc w:val="left"/>
              <w:rPr>
                <w:rFonts w:ascii="メイリオ" w:eastAsia="メイリオ" w:hAnsi="メイリオ"/>
                <w:b/>
                <w:sz w:val="24"/>
                <w:szCs w:val="24"/>
              </w:rPr>
            </w:pPr>
            <w:r w:rsidRPr="00171E66">
              <w:rPr>
                <w:rFonts w:ascii="メイリオ" w:eastAsia="メイリオ" w:hAnsi="メイリオ" w:hint="eastAsia"/>
                <w:b/>
                <w:sz w:val="24"/>
                <w:szCs w:val="24"/>
              </w:rPr>
              <w:t>まちの力や空間づくりを進める施策の効果</w:t>
            </w:r>
          </w:p>
        </w:tc>
        <w:tc>
          <w:tcPr>
            <w:tcW w:w="7087" w:type="dxa"/>
          </w:tcPr>
          <w:p w:rsidR="00504CA7" w:rsidRDefault="00504CA7" w:rsidP="00A158A7">
            <w:pPr>
              <w:widowControl/>
              <w:snapToGrid w:val="0"/>
              <w:spacing w:line="209" w:lineRule="auto"/>
              <w:ind w:left="240" w:hangingChars="100" w:hanging="240"/>
              <w:jc w:val="left"/>
              <w:rPr>
                <w:rFonts w:ascii="メイリオ" w:eastAsia="メイリオ" w:hAnsi="メイリオ"/>
                <w:sz w:val="24"/>
                <w:szCs w:val="24"/>
              </w:rPr>
            </w:pPr>
          </w:p>
          <w:p w:rsidR="00C50BDD" w:rsidRDefault="00C50BDD" w:rsidP="00A158A7">
            <w:pPr>
              <w:widowControl/>
              <w:snapToGrid w:val="0"/>
              <w:spacing w:line="209" w:lineRule="auto"/>
              <w:ind w:left="240" w:hangingChars="100" w:hanging="240"/>
              <w:jc w:val="left"/>
              <w:rPr>
                <w:rFonts w:ascii="メイリオ" w:eastAsia="メイリオ" w:hAnsi="メイリオ"/>
                <w:sz w:val="24"/>
                <w:szCs w:val="24"/>
              </w:rPr>
            </w:pPr>
          </w:p>
          <w:p w:rsidR="00C50BDD" w:rsidRDefault="00C50BDD" w:rsidP="00A158A7">
            <w:pPr>
              <w:widowControl/>
              <w:snapToGrid w:val="0"/>
              <w:spacing w:line="209" w:lineRule="auto"/>
              <w:ind w:left="240" w:hangingChars="100" w:hanging="240"/>
              <w:jc w:val="left"/>
              <w:rPr>
                <w:rFonts w:ascii="メイリオ" w:eastAsia="メイリオ" w:hAnsi="メイリオ"/>
                <w:sz w:val="24"/>
                <w:szCs w:val="24"/>
              </w:rPr>
            </w:pPr>
          </w:p>
          <w:p w:rsidR="00504CA7" w:rsidRDefault="00504CA7" w:rsidP="00A158A7">
            <w:pPr>
              <w:widowControl/>
              <w:snapToGrid w:val="0"/>
              <w:spacing w:line="209" w:lineRule="auto"/>
              <w:ind w:left="240" w:hangingChars="100" w:hanging="240"/>
              <w:jc w:val="left"/>
              <w:rPr>
                <w:rFonts w:ascii="メイリオ" w:eastAsia="メイリオ" w:hAnsi="メイリオ"/>
                <w:sz w:val="24"/>
                <w:szCs w:val="24"/>
              </w:rPr>
            </w:pPr>
          </w:p>
          <w:p w:rsidR="000E5C22" w:rsidRDefault="00A158A7" w:rsidP="008A6503">
            <w:pPr>
              <w:widowControl/>
              <w:snapToGrid w:val="0"/>
              <w:spacing w:line="209" w:lineRule="auto"/>
              <w:jc w:val="left"/>
              <w:rPr>
                <w:rFonts w:ascii="メイリオ" w:eastAsia="メイリオ" w:hAnsi="メイリオ"/>
                <w:sz w:val="24"/>
                <w:szCs w:val="24"/>
              </w:rPr>
            </w:pPr>
            <w:r>
              <w:rPr>
                <w:rFonts w:ascii="メイリオ" w:eastAsia="メイリオ" w:hAnsi="メイリオ" w:hint="eastAsia"/>
                <w:sz w:val="24"/>
                <w:szCs w:val="24"/>
              </w:rPr>
              <w:t>区のお知らせやホームページ、広報物などがすべての人にとって読みやすく、理解しやすいものとなっています。まちの看板やサインも同様に、配慮が行き届いたものとなっています。</w:t>
            </w:r>
            <w:r w:rsidR="0039499F">
              <w:rPr>
                <w:rFonts w:ascii="メイリオ" w:eastAsia="メイリオ" w:hAnsi="メイリオ" w:hint="eastAsia"/>
                <w:sz w:val="24"/>
                <w:szCs w:val="24"/>
              </w:rPr>
              <w:t>区民だけでなく、区を訪れる</w:t>
            </w:r>
            <w:r w:rsidR="00171E66">
              <w:rPr>
                <w:rFonts w:ascii="メイリオ" w:eastAsia="メイリオ" w:hAnsi="メイリオ" w:hint="eastAsia"/>
                <w:sz w:val="24"/>
                <w:szCs w:val="24"/>
              </w:rPr>
              <w:t>人</w:t>
            </w:r>
            <w:r w:rsidR="0039499F">
              <w:rPr>
                <w:rFonts w:ascii="メイリオ" w:eastAsia="メイリオ" w:hAnsi="メイリオ" w:hint="eastAsia"/>
                <w:sz w:val="24"/>
                <w:szCs w:val="24"/>
              </w:rPr>
              <w:t>が、迷わず目的地にたどり着いたり、必要な情報を入手することができ</w:t>
            </w:r>
            <w:r w:rsidR="009237EF">
              <w:rPr>
                <w:rFonts w:ascii="メイリオ" w:eastAsia="メイリオ" w:hAnsi="メイリオ" w:hint="eastAsia"/>
                <w:sz w:val="24"/>
                <w:szCs w:val="24"/>
              </w:rPr>
              <w:t>たりし</w:t>
            </w:r>
            <w:r w:rsidR="0039499F">
              <w:rPr>
                <w:rFonts w:ascii="メイリオ" w:eastAsia="メイリオ" w:hAnsi="メイリオ" w:hint="eastAsia"/>
                <w:sz w:val="24"/>
                <w:szCs w:val="24"/>
              </w:rPr>
              <w:t>ています。</w:t>
            </w:r>
          </w:p>
          <w:p w:rsidR="008A6503" w:rsidRDefault="008A6503" w:rsidP="00A158A7">
            <w:pPr>
              <w:widowControl/>
              <w:snapToGrid w:val="0"/>
              <w:spacing w:line="209" w:lineRule="auto"/>
              <w:ind w:left="240" w:hangingChars="100" w:hanging="240"/>
              <w:jc w:val="left"/>
              <w:rPr>
                <w:rFonts w:ascii="メイリオ" w:eastAsia="メイリオ" w:hAnsi="メイリオ"/>
                <w:sz w:val="24"/>
                <w:szCs w:val="24"/>
              </w:rPr>
            </w:pPr>
          </w:p>
          <w:p w:rsidR="00BD2E72" w:rsidRDefault="00A158A7" w:rsidP="00BD2E72">
            <w:pPr>
              <w:widowControl/>
              <w:snapToGrid w:val="0"/>
              <w:spacing w:line="209" w:lineRule="auto"/>
              <w:jc w:val="left"/>
              <w:rPr>
                <w:rFonts w:ascii="メイリオ" w:eastAsia="メイリオ" w:hAnsi="メイリオ"/>
                <w:sz w:val="24"/>
                <w:szCs w:val="24"/>
              </w:rPr>
            </w:pPr>
            <w:r>
              <w:rPr>
                <w:rFonts w:ascii="メイリオ" w:eastAsia="メイリオ" w:hAnsi="メイリオ" w:hint="eastAsia"/>
                <w:sz w:val="24"/>
                <w:szCs w:val="24"/>
              </w:rPr>
              <w:t>困りごとがあったときに相談したり、</w:t>
            </w:r>
            <w:r w:rsidR="009237EF">
              <w:rPr>
                <w:rFonts w:ascii="メイリオ" w:eastAsia="メイリオ" w:hAnsi="メイリオ" w:hint="eastAsia"/>
                <w:sz w:val="24"/>
                <w:szCs w:val="24"/>
              </w:rPr>
              <w:t>必要な支援を受けられたりする</w:t>
            </w:r>
            <w:r w:rsidR="0039499F">
              <w:rPr>
                <w:rFonts w:ascii="メイリオ" w:eastAsia="メイリオ" w:hAnsi="メイリオ" w:hint="eastAsia"/>
                <w:sz w:val="24"/>
                <w:szCs w:val="24"/>
              </w:rPr>
              <w:t>環境が整っています。</w:t>
            </w:r>
            <w:r w:rsidR="00BD2E72" w:rsidRPr="00BD2E72">
              <w:rPr>
                <w:rFonts w:ascii="メイリオ" w:eastAsia="メイリオ" w:hAnsi="メイリオ" w:hint="eastAsia"/>
                <w:sz w:val="24"/>
                <w:szCs w:val="24"/>
              </w:rPr>
              <w:t>能力や立場の違いに関わらずすべてのひとが、住み慣れた地域でくらし、意欲をもって働ける環境が整っており、さらに文化、芸術、交流、スポーツ、観光などを通じて、豊かさを感じることができます。</w:t>
            </w:r>
          </w:p>
          <w:p w:rsidR="008A6503" w:rsidRPr="00BD2E72" w:rsidRDefault="008A6503" w:rsidP="00A158A7">
            <w:pPr>
              <w:widowControl/>
              <w:snapToGrid w:val="0"/>
              <w:spacing w:line="209" w:lineRule="auto"/>
              <w:ind w:left="240" w:hangingChars="100" w:hanging="240"/>
              <w:jc w:val="left"/>
              <w:rPr>
                <w:rFonts w:ascii="メイリオ" w:eastAsia="メイリオ" w:hAnsi="メイリオ"/>
                <w:sz w:val="24"/>
                <w:szCs w:val="24"/>
              </w:rPr>
            </w:pPr>
          </w:p>
          <w:p w:rsidR="0039499F" w:rsidRDefault="0039499F" w:rsidP="008A6503">
            <w:pPr>
              <w:widowControl/>
              <w:snapToGrid w:val="0"/>
              <w:spacing w:line="209" w:lineRule="auto"/>
              <w:jc w:val="left"/>
              <w:rPr>
                <w:rFonts w:ascii="メイリオ" w:eastAsia="メイリオ" w:hAnsi="メイリオ"/>
                <w:sz w:val="24"/>
                <w:szCs w:val="24"/>
              </w:rPr>
            </w:pPr>
            <w:r>
              <w:rPr>
                <w:rFonts w:ascii="メイリオ" w:eastAsia="メイリオ" w:hAnsi="メイリオ" w:hint="eastAsia"/>
                <w:sz w:val="24"/>
                <w:szCs w:val="24"/>
              </w:rPr>
              <w:t>赤ちゃんの駅やだれでもトイレの整備をはじめ、バリアフリーに配慮した施設の整備などにより、小さな子どもがいても、障がいがあっても、気軽に外出することができる環境が整っています。</w:t>
            </w:r>
          </w:p>
          <w:p w:rsidR="008A6503" w:rsidRDefault="008A6503" w:rsidP="00EC3203">
            <w:pPr>
              <w:widowControl/>
              <w:snapToGrid w:val="0"/>
              <w:spacing w:line="209" w:lineRule="auto"/>
              <w:ind w:left="240" w:hangingChars="100" w:hanging="240"/>
              <w:jc w:val="left"/>
              <w:rPr>
                <w:rFonts w:ascii="メイリオ" w:eastAsia="メイリオ" w:hAnsi="メイリオ"/>
                <w:sz w:val="24"/>
                <w:szCs w:val="24"/>
              </w:rPr>
            </w:pPr>
          </w:p>
          <w:p w:rsidR="0039499F" w:rsidRDefault="0039499F" w:rsidP="008A6503">
            <w:pPr>
              <w:widowControl/>
              <w:snapToGrid w:val="0"/>
              <w:spacing w:line="209" w:lineRule="auto"/>
              <w:jc w:val="left"/>
              <w:rPr>
                <w:rFonts w:ascii="メイリオ" w:eastAsia="メイリオ" w:hAnsi="メイリオ"/>
                <w:sz w:val="24"/>
                <w:szCs w:val="24"/>
              </w:rPr>
            </w:pPr>
            <w:r>
              <w:rPr>
                <w:rFonts w:ascii="メイリオ" w:eastAsia="メイリオ" w:hAnsi="メイリオ" w:hint="eastAsia"/>
                <w:sz w:val="24"/>
                <w:szCs w:val="24"/>
              </w:rPr>
              <w:t>さらに、見た目の美しさ機能性の高い文</w:t>
            </w:r>
            <w:r w:rsidR="009237EF">
              <w:rPr>
                <w:rFonts w:ascii="メイリオ" w:eastAsia="メイリオ" w:hAnsi="メイリオ" w:hint="eastAsia"/>
                <w:sz w:val="24"/>
                <w:szCs w:val="24"/>
              </w:rPr>
              <w:t>化施設、スポーツ施設などが整備され、区民の方だけでなく、訪れるひと</w:t>
            </w:r>
            <w:r>
              <w:rPr>
                <w:rFonts w:ascii="メイリオ" w:eastAsia="メイリオ" w:hAnsi="メイリオ" w:hint="eastAsia"/>
                <w:sz w:val="24"/>
                <w:szCs w:val="24"/>
              </w:rPr>
              <w:t>が</w:t>
            </w:r>
            <w:r w:rsidR="00EC3203">
              <w:rPr>
                <w:rFonts w:ascii="メイリオ" w:eastAsia="メイリオ" w:hAnsi="メイリオ" w:hint="eastAsia"/>
                <w:sz w:val="24"/>
                <w:szCs w:val="24"/>
              </w:rPr>
              <w:t>「行ってみたい、使ってみたい」と思えるようになっています。障がいのある人もない人も、だれもが一緒に使える施設に愛着を持っています。</w:t>
            </w:r>
          </w:p>
          <w:p w:rsidR="009237EF" w:rsidRPr="0039499F" w:rsidRDefault="009237EF" w:rsidP="00EC3203">
            <w:pPr>
              <w:widowControl/>
              <w:snapToGrid w:val="0"/>
              <w:spacing w:line="209" w:lineRule="auto"/>
              <w:ind w:left="240" w:hangingChars="100" w:hanging="240"/>
              <w:jc w:val="left"/>
              <w:rPr>
                <w:rFonts w:ascii="メイリオ" w:eastAsia="メイリオ" w:hAnsi="メイリオ"/>
                <w:sz w:val="24"/>
                <w:szCs w:val="24"/>
              </w:rPr>
            </w:pPr>
          </w:p>
        </w:tc>
      </w:tr>
    </w:tbl>
    <w:p w:rsidR="00504CA7" w:rsidRDefault="00504CA7">
      <w:r>
        <w:rPr>
          <w:noProof/>
        </w:rPr>
        <mc:AlternateContent>
          <mc:Choice Requires="wps">
            <w:drawing>
              <wp:anchor distT="0" distB="0" distL="114300" distR="114300" simplePos="0" relativeHeight="251765760" behindDoc="0" locked="0" layoutInCell="1" allowOverlap="1" wp14:anchorId="4E23F29A" wp14:editId="541EEB6A">
                <wp:simplePos x="0" y="0"/>
                <wp:positionH relativeFrom="column">
                  <wp:posOffset>0</wp:posOffset>
                </wp:positionH>
                <wp:positionV relativeFrom="paragraph">
                  <wp:posOffset>133350</wp:posOffset>
                </wp:positionV>
                <wp:extent cx="5727802" cy="2070201"/>
                <wp:effectExtent l="0" t="0" r="25400" b="25400"/>
                <wp:wrapNone/>
                <wp:docPr id="193" name="正方形/長方形 193"/>
                <wp:cNvGraphicFramePr/>
                <a:graphic xmlns:a="http://schemas.openxmlformats.org/drawingml/2006/main">
                  <a:graphicData uri="http://schemas.microsoft.com/office/word/2010/wordprocessingShape">
                    <wps:wsp>
                      <wps:cNvSpPr/>
                      <wps:spPr>
                        <a:xfrm>
                          <a:off x="0" y="0"/>
                          <a:ext cx="5727802" cy="2070201"/>
                        </a:xfrm>
                        <a:prstGeom prst="rect">
                          <a:avLst/>
                        </a:prstGeom>
                        <a:solidFill>
                          <a:sysClr val="window" lastClr="FFFFFF"/>
                        </a:solidFill>
                        <a:ln w="25400" cap="flat" cmpd="sng" algn="ctr">
                          <a:solidFill>
                            <a:sysClr val="windowText" lastClr="000000"/>
                          </a:solidFill>
                          <a:prstDash val="solid"/>
                        </a:ln>
                        <a:effectLst/>
                      </wps:spPr>
                      <wps:txbx>
                        <w:txbxContent>
                          <w:p w:rsidR="00B724F8" w:rsidRPr="00504CA7" w:rsidRDefault="00B724F8" w:rsidP="00504CA7">
                            <w:pPr>
                              <w:jc w:val="center"/>
                              <w:rPr>
                                <w:rFonts w:ascii="メイリオ" w:eastAsia="メイリオ" w:hAnsi="メイリオ"/>
                                <w:sz w:val="40"/>
                                <w:szCs w:val="40"/>
                              </w:rPr>
                            </w:pPr>
                            <w:r w:rsidRPr="00504CA7">
                              <w:rPr>
                                <w:rFonts w:ascii="メイリオ" w:eastAsia="メイリオ" w:hAnsi="メイリオ" w:hint="eastAsia"/>
                                <w:sz w:val="40"/>
                                <w:szCs w:val="40"/>
                              </w:rPr>
                              <w:t>イメージ図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E23F29A" id="正方形/長方形 193" o:spid="_x0000_s1348" style="position:absolute;left:0;text-align:left;margin-left:0;margin-top:10.5pt;width:451pt;height:163pt;z-index:2517657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" fillcolor="window" strokecolor="windowText" strokeweight="2pt">
                <v:textbox>
                  <w:txbxContent>
                    <w:p w:rsidR="00B724F8" w:rsidRPr="00504CA7" w:rsidRDefault="00B724F8" w:rsidP="00504CA7">
                      <w:pPr>
                        <w:jc w:val="center"/>
                        <w:rPr>
                          <w:rFonts w:ascii="メイリオ" w:eastAsia="メイリオ" w:hAnsi="メイリオ"/>
                          <w:sz w:val="40"/>
                          <w:szCs w:val="40"/>
                        </w:rPr>
                      </w:pPr>
                      <w:r w:rsidRPr="00504CA7">
                        <w:rPr>
                          <w:rFonts w:ascii="メイリオ" w:eastAsia="メイリオ" w:hAnsi="メイリオ" w:hint="eastAsia"/>
                          <w:sz w:val="40"/>
                          <w:szCs w:val="40"/>
                        </w:rPr>
                        <w:t>イメージ図</w:t>
                      </w:r>
                    </w:p>
                  </w:txbxContent>
                </v:textbox>
              </v:rect>
            </w:pict>
          </mc:Fallback>
        </mc:AlternateContent>
      </w:r>
    </w:p>
    <w:p w:rsidR="00127014" w:rsidRDefault="00127014">
      <w:r>
        <w:br w:type="page"/>
      </w:r>
    </w:p>
    <w:tbl>
      <w:tblPr>
        <w:tblStyle w:val="af0"/>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64"/>
        <w:gridCol w:w="6998"/>
      </w:tblGrid>
      <w:tr w:rsidR="000E5C22" w:rsidTr="00947502">
        <w:tc>
          <w:tcPr>
            <w:tcW w:w="1985" w:type="dxa"/>
          </w:tcPr>
          <w:p w:rsidR="001E4D87" w:rsidRDefault="001E4D87" w:rsidP="00EC3203">
            <w:pPr>
              <w:widowControl/>
              <w:snapToGrid w:val="0"/>
              <w:spacing w:line="209" w:lineRule="auto"/>
              <w:jc w:val="left"/>
              <w:rPr>
                <w:rFonts w:ascii="メイリオ" w:eastAsia="メイリオ" w:hAnsi="メイリオ"/>
                <w:b/>
                <w:sz w:val="24"/>
                <w:szCs w:val="24"/>
              </w:rPr>
            </w:pPr>
          </w:p>
          <w:p w:rsidR="00C50BDD" w:rsidRDefault="00C50BDD" w:rsidP="00EC3203">
            <w:pPr>
              <w:widowControl/>
              <w:snapToGrid w:val="0"/>
              <w:spacing w:line="209" w:lineRule="auto"/>
              <w:jc w:val="left"/>
              <w:rPr>
                <w:rFonts w:ascii="メイリオ" w:eastAsia="メイリオ" w:hAnsi="メイリオ"/>
                <w:b/>
                <w:sz w:val="24"/>
                <w:szCs w:val="24"/>
              </w:rPr>
            </w:pPr>
          </w:p>
          <w:p w:rsidR="00C50BDD" w:rsidRDefault="00C50BDD" w:rsidP="00EC3203">
            <w:pPr>
              <w:widowControl/>
              <w:snapToGrid w:val="0"/>
              <w:spacing w:line="209" w:lineRule="auto"/>
              <w:jc w:val="left"/>
              <w:rPr>
                <w:rFonts w:ascii="メイリオ" w:eastAsia="メイリオ" w:hAnsi="メイリオ"/>
                <w:b/>
                <w:sz w:val="24"/>
                <w:szCs w:val="24"/>
              </w:rPr>
            </w:pPr>
          </w:p>
          <w:p w:rsidR="001E4D87" w:rsidRDefault="001E4D87" w:rsidP="00EC3203">
            <w:pPr>
              <w:widowControl/>
              <w:snapToGrid w:val="0"/>
              <w:spacing w:line="209" w:lineRule="auto"/>
              <w:jc w:val="left"/>
              <w:rPr>
                <w:rFonts w:ascii="メイリオ" w:eastAsia="メイリオ" w:hAnsi="メイリオ"/>
                <w:b/>
                <w:sz w:val="24"/>
                <w:szCs w:val="24"/>
              </w:rPr>
            </w:pPr>
          </w:p>
          <w:p w:rsidR="00DA3041" w:rsidRDefault="00A158A7" w:rsidP="00EC3203">
            <w:pPr>
              <w:widowControl/>
              <w:snapToGrid w:val="0"/>
              <w:spacing w:line="209" w:lineRule="auto"/>
              <w:jc w:val="left"/>
              <w:rPr>
                <w:rFonts w:ascii="メイリオ" w:eastAsia="メイリオ" w:hAnsi="メイリオ"/>
                <w:b/>
                <w:sz w:val="24"/>
                <w:szCs w:val="24"/>
              </w:rPr>
            </w:pPr>
            <w:r w:rsidRPr="00171E66">
              <w:rPr>
                <w:rFonts w:ascii="メイリオ" w:eastAsia="メイリオ" w:hAnsi="メイリオ" w:hint="eastAsia"/>
                <w:b/>
                <w:sz w:val="24"/>
                <w:szCs w:val="24"/>
              </w:rPr>
              <w:t>しくみ</w:t>
            </w:r>
            <w:r w:rsidR="00EC3203" w:rsidRPr="00171E66">
              <w:rPr>
                <w:rFonts w:ascii="メイリオ" w:eastAsia="メイリオ" w:hAnsi="メイリオ" w:hint="eastAsia"/>
                <w:b/>
                <w:sz w:val="24"/>
                <w:szCs w:val="24"/>
              </w:rPr>
              <w:t>整備の</w:t>
            </w:r>
          </w:p>
          <w:p w:rsidR="000E5C22" w:rsidRPr="00171E66" w:rsidRDefault="00A158A7" w:rsidP="00EC3203">
            <w:pPr>
              <w:widowControl/>
              <w:snapToGrid w:val="0"/>
              <w:spacing w:line="209" w:lineRule="auto"/>
              <w:jc w:val="left"/>
              <w:rPr>
                <w:rFonts w:ascii="メイリオ" w:eastAsia="メイリオ" w:hAnsi="メイリオ"/>
                <w:b/>
                <w:sz w:val="24"/>
                <w:szCs w:val="24"/>
              </w:rPr>
            </w:pPr>
            <w:r w:rsidRPr="00171E66">
              <w:rPr>
                <w:rFonts w:ascii="メイリオ" w:eastAsia="メイリオ" w:hAnsi="メイリオ" w:hint="eastAsia"/>
                <w:b/>
                <w:sz w:val="24"/>
                <w:szCs w:val="24"/>
              </w:rPr>
              <w:t>効果</w:t>
            </w:r>
          </w:p>
        </w:tc>
        <w:tc>
          <w:tcPr>
            <w:tcW w:w="7087" w:type="dxa"/>
          </w:tcPr>
          <w:p w:rsidR="001E4D87" w:rsidRDefault="001E4D87" w:rsidP="00EC3203">
            <w:pPr>
              <w:widowControl/>
              <w:snapToGrid w:val="0"/>
              <w:spacing w:line="209" w:lineRule="auto"/>
              <w:ind w:left="240" w:hangingChars="100" w:hanging="240"/>
              <w:jc w:val="left"/>
              <w:rPr>
                <w:rFonts w:ascii="メイリオ" w:eastAsia="メイリオ" w:hAnsi="メイリオ"/>
                <w:sz w:val="24"/>
                <w:szCs w:val="24"/>
              </w:rPr>
            </w:pPr>
          </w:p>
          <w:p w:rsidR="00C50BDD" w:rsidRDefault="00C50BDD" w:rsidP="00EC3203">
            <w:pPr>
              <w:widowControl/>
              <w:snapToGrid w:val="0"/>
              <w:spacing w:line="209" w:lineRule="auto"/>
              <w:ind w:left="240" w:hangingChars="100" w:hanging="240"/>
              <w:jc w:val="left"/>
              <w:rPr>
                <w:rFonts w:ascii="メイリオ" w:eastAsia="メイリオ" w:hAnsi="メイリオ"/>
                <w:sz w:val="24"/>
                <w:szCs w:val="24"/>
              </w:rPr>
            </w:pPr>
          </w:p>
          <w:p w:rsidR="00C50BDD" w:rsidRDefault="00C50BDD" w:rsidP="00EC3203">
            <w:pPr>
              <w:widowControl/>
              <w:snapToGrid w:val="0"/>
              <w:spacing w:line="209" w:lineRule="auto"/>
              <w:ind w:left="240" w:hangingChars="100" w:hanging="240"/>
              <w:jc w:val="left"/>
              <w:rPr>
                <w:rFonts w:ascii="メイリオ" w:eastAsia="メイリオ" w:hAnsi="メイリオ"/>
                <w:sz w:val="24"/>
                <w:szCs w:val="24"/>
              </w:rPr>
            </w:pPr>
          </w:p>
          <w:p w:rsidR="001E4D87" w:rsidRDefault="001E4D87" w:rsidP="00EC3203">
            <w:pPr>
              <w:widowControl/>
              <w:snapToGrid w:val="0"/>
              <w:spacing w:line="209" w:lineRule="auto"/>
              <w:ind w:left="240" w:hangingChars="100" w:hanging="240"/>
              <w:jc w:val="left"/>
              <w:rPr>
                <w:rFonts w:ascii="メイリオ" w:eastAsia="メイリオ" w:hAnsi="メイリオ"/>
                <w:sz w:val="24"/>
                <w:szCs w:val="24"/>
              </w:rPr>
            </w:pPr>
          </w:p>
          <w:p w:rsidR="002B751B" w:rsidRDefault="002B751B" w:rsidP="008A6503">
            <w:pPr>
              <w:widowControl/>
              <w:snapToGrid w:val="0"/>
              <w:spacing w:line="209" w:lineRule="auto"/>
              <w:jc w:val="left"/>
              <w:rPr>
                <w:rFonts w:ascii="メイリオ" w:eastAsia="メイリオ" w:hAnsi="メイリオ"/>
                <w:sz w:val="24"/>
                <w:szCs w:val="24"/>
              </w:rPr>
            </w:pPr>
            <w:r>
              <w:rPr>
                <w:rFonts w:ascii="メイリオ" w:eastAsia="メイリオ" w:hAnsi="メイリオ" w:hint="eastAsia"/>
                <w:sz w:val="24"/>
                <w:szCs w:val="24"/>
              </w:rPr>
              <w:t>区民、事業者、地域活動団体の間でユニバーサルデザインの考え方や役割が理解され、区職員が主体となりそれぞれが連携して、すべてのひとの社会参加に積極的に取り組んでいます。</w:t>
            </w:r>
          </w:p>
          <w:p w:rsidR="008A6503" w:rsidRDefault="008A6503" w:rsidP="008A6503">
            <w:pPr>
              <w:widowControl/>
              <w:snapToGrid w:val="0"/>
              <w:spacing w:line="209" w:lineRule="auto"/>
              <w:jc w:val="left"/>
              <w:rPr>
                <w:rFonts w:ascii="メイリオ" w:eastAsia="メイリオ" w:hAnsi="メイリオ"/>
                <w:sz w:val="24"/>
                <w:szCs w:val="24"/>
              </w:rPr>
            </w:pPr>
          </w:p>
          <w:p w:rsidR="00171E66" w:rsidRDefault="00EC3203" w:rsidP="008A6503">
            <w:pPr>
              <w:widowControl/>
              <w:snapToGrid w:val="0"/>
              <w:spacing w:line="209" w:lineRule="auto"/>
              <w:jc w:val="left"/>
              <w:rPr>
                <w:rFonts w:ascii="メイリオ" w:eastAsia="メイリオ" w:hAnsi="メイリオ"/>
                <w:sz w:val="24"/>
                <w:szCs w:val="24"/>
              </w:rPr>
            </w:pPr>
            <w:r>
              <w:rPr>
                <w:rFonts w:ascii="メイリオ" w:eastAsia="メイリオ" w:hAnsi="メイリオ" w:hint="eastAsia"/>
                <w:sz w:val="24"/>
                <w:szCs w:val="24"/>
              </w:rPr>
              <w:t>ユニバーサルデザインを進めるため、求められていることをつかみ、対応策</w:t>
            </w:r>
            <w:r w:rsidR="00D77BF3">
              <w:rPr>
                <w:rFonts w:ascii="メイリオ" w:eastAsia="メイリオ" w:hAnsi="メイリオ" w:hint="eastAsia"/>
                <w:sz w:val="24"/>
                <w:szCs w:val="24"/>
              </w:rPr>
              <w:t>などを常に考えます。常に改善やチャレンジし続けることで、より良い</w:t>
            </w:r>
            <w:r>
              <w:rPr>
                <w:rFonts w:ascii="メイリオ" w:eastAsia="メイリオ" w:hAnsi="メイリオ" w:hint="eastAsia"/>
                <w:sz w:val="24"/>
                <w:szCs w:val="24"/>
              </w:rPr>
              <w:t>施策、施設のあり方、運営方法等を追求していきます。</w:t>
            </w:r>
          </w:p>
          <w:p w:rsidR="008A6503" w:rsidRDefault="008A6503" w:rsidP="008A6503">
            <w:pPr>
              <w:widowControl/>
              <w:snapToGrid w:val="0"/>
              <w:spacing w:line="209" w:lineRule="auto"/>
              <w:jc w:val="left"/>
              <w:rPr>
                <w:rFonts w:ascii="メイリオ" w:eastAsia="メイリオ" w:hAnsi="メイリオ"/>
                <w:sz w:val="24"/>
                <w:szCs w:val="24"/>
              </w:rPr>
            </w:pPr>
          </w:p>
          <w:p w:rsidR="00BD2E72" w:rsidRPr="00D77BF3" w:rsidRDefault="00BD2E72" w:rsidP="00BD2E72">
            <w:pPr>
              <w:widowControl/>
              <w:snapToGrid w:val="0"/>
              <w:spacing w:line="209" w:lineRule="auto"/>
              <w:jc w:val="left"/>
              <w:rPr>
                <w:rFonts w:ascii="メイリオ" w:eastAsia="メイリオ" w:hAnsi="メイリオ"/>
                <w:sz w:val="24"/>
                <w:szCs w:val="24"/>
              </w:rPr>
            </w:pPr>
            <w:r w:rsidRPr="00BD2E72">
              <w:rPr>
                <w:rFonts w:ascii="メイリオ" w:eastAsia="メイリオ" w:hAnsi="メイリオ" w:hint="eastAsia"/>
                <w:sz w:val="24"/>
                <w:szCs w:val="24"/>
              </w:rPr>
              <w:t>1つの団体や個人だけでは対応できない課題に直面したときにすぐに諦め</w:t>
            </w:r>
            <w:r w:rsidR="005C4AE0">
              <w:rPr>
                <w:rFonts w:ascii="メイリオ" w:eastAsia="メイリオ" w:hAnsi="メイリオ" w:hint="eastAsia"/>
                <w:sz w:val="24"/>
                <w:szCs w:val="24"/>
              </w:rPr>
              <w:t>るのではなく、区、区民、事業者、地域活動団体が連携・協力し、</w:t>
            </w:r>
            <w:r w:rsidRPr="00BD2E72">
              <w:rPr>
                <w:rFonts w:ascii="メイリオ" w:eastAsia="メイリオ" w:hAnsi="メイリオ" w:hint="eastAsia"/>
                <w:sz w:val="24"/>
                <w:szCs w:val="24"/>
              </w:rPr>
              <w:t>必要に応じて専門家の意見を聞き、改善ができるように検討を重ねることができます。</w:t>
            </w:r>
          </w:p>
          <w:p w:rsidR="008A6503" w:rsidRPr="00BD2E72" w:rsidRDefault="008A6503" w:rsidP="008A6503">
            <w:pPr>
              <w:widowControl/>
              <w:snapToGrid w:val="0"/>
              <w:spacing w:line="209" w:lineRule="auto"/>
              <w:jc w:val="left"/>
              <w:rPr>
                <w:rFonts w:ascii="メイリオ" w:eastAsia="メイリオ" w:hAnsi="メイリオ"/>
                <w:sz w:val="24"/>
                <w:szCs w:val="24"/>
              </w:rPr>
            </w:pPr>
          </w:p>
          <w:p w:rsidR="00EC3203" w:rsidRDefault="00171E66" w:rsidP="008A6503">
            <w:pPr>
              <w:widowControl/>
              <w:snapToGrid w:val="0"/>
              <w:spacing w:line="209" w:lineRule="auto"/>
              <w:jc w:val="left"/>
              <w:rPr>
                <w:rFonts w:ascii="メイリオ" w:eastAsia="メイリオ" w:hAnsi="メイリオ"/>
                <w:sz w:val="24"/>
                <w:szCs w:val="24"/>
              </w:rPr>
            </w:pPr>
            <w:r>
              <w:rPr>
                <w:rFonts w:ascii="メイリオ" w:eastAsia="メイリオ" w:hAnsi="メイリオ" w:hint="eastAsia"/>
                <w:sz w:val="24"/>
                <w:szCs w:val="24"/>
              </w:rPr>
              <w:t>人のもてなしの心、まちの力や空間、しくみなどが相互に関連し、区で暮らす人、訪れる人などすべての人が心地よさを感じ、住んでみたい、また訪れてみたいと思えるまちが実現しています。</w:t>
            </w:r>
          </w:p>
        </w:tc>
      </w:tr>
    </w:tbl>
    <w:p w:rsidR="00947502" w:rsidRDefault="00947502" w:rsidP="00FC3E73">
      <w:pPr>
        <w:snapToGrid w:val="0"/>
        <w:spacing w:line="209" w:lineRule="auto"/>
        <w:ind w:leftChars="337" w:left="708" w:rightChars="66" w:right="139"/>
        <w:rPr>
          <w:rFonts w:ascii="メイリオ" w:eastAsia="メイリオ" w:hAnsi="メイリオ"/>
          <w:sz w:val="4"/>
          <w:szCs w:val="4"/>
        </w:rPr>
      </w:pPr>
    </w:p>
    <w:p w:rsidR="00947502" w:rsidRPr="00947502" w:rsidRDefault="00B134C8" w:rsidP="00947502">
      <w:pPr>
        <w:snapToGrid w:val="0"/>
        <w:spacing w:line="209" w:lineRule="auto"/>
        <w:ind w:rightChars="66" w:right="139"/>
        <w:rPr>
          <w:rFonts w:ascii="メイリオ" w:eastAsia="メイリオ" w:hAnsi="メイリオ"/>
          <w:sz w:val="4"/>
          <w:szCs w:val="4"/>
        </w:rPr>
      </w:pPr>
      <w:r w:rsidRPr="00947502">
        <w:rPr>
          <w:rFonts w:ascii="メイリオ" w:eastAsia="メイリオ" w:hAnsi="メイリオ"/>
          <w:noProof/>
          <w:sz w:val="24"/>
          <w:szCs w:val="24"/>
        </w:rPr>
        <mc:AlternateContent>
          <mc:Choice Requires="wps">
            <w:drawing>
              <wp:anchor distT="0" distB="0" distL="114300" distR="114300" simplePos="0" relativeHeight="251563008" behindDoc="0" locked="0" layoutInCell="1" allowOverlap="1" wp14:anchorId="413A29CF" wp14:editId="6F62BE0B">
                <wp:simplePos x="0" y="0"/>
                <wp:positionH relativeFrom="column">
                  <wp:posOffset>2676525</wp:posOffset>
                </wp:positionH>
                <wp:positionV relativeFrom="paragraph">
                  <wp:posOffset>8637905</wp:posOffset>
                </wp:positionV>
                <wp:extent cx="1054735" cy="843915"/>
                <wp:effectExtent l="0" t="3810" r="0" b="0"/>
                <wp:wrapNone/>
                <wp:docPr id="19" name="Rectangle 12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4735" cy="8439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A2B533" id="Rectangle 1277" o:spid="_x0000_s1026" style="position:absolute;left:0;text-align:left;margin-left:210.75pt;margin-top:680.15pt;width:83.05pt;height:66.45pt;z-index:25157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" stroked="f">
                <v:textbox inset="5.85pt,.7pt,5.85pt,.7pt"/>
              </v:rect>
            </w:pict>
          </mc:Fallback>
        </mc:AlternateContent>
      </w:r>
    </w:p>
    <w:p w:rsidR="00756F0A" w:rsidRDefault="00756F0A" w:rsidP="00FC3E73">
      <w:pPr>
        <w:widowControl/>
        <w:snapToGrid w:val="0"/>
        <w:spacing w:line="209" w:lineRule="auto"/>
        <w:ind w:leftChars="337" w:left="708"/>
        <w:jc w:val="left"/>
        <w:rPr>
          <w:rFonts w:ascii="メイリオ" w:eastAsia="メイリオ" w:hAnsi="メイリオ"/>
          <w:sz w:val="4"/>
          <w:szCs w:val="4"/>
        </w:rPr>
      </w:pPr>
    </w:p>
    <w:p w:rsidR="00947502" w:rsidRDefault="00947502" w:rsidP="00FC3E73">
      <w:pPr>
        <w:widowControl/>
        <w:snapToGrid w:val="0"/>
        <w:spacing w:line="209" w:lineRule="auto"/>
        <w:ind w:leftChars="337" w:left="708"/>
        <w:jc w:val="left"/>
        <w:rPr>
          <w:rFonts w:ascii="メイリオ" w:eastAsia="メイリオ" w:hAnsi="メイリオ"/>
          <w:sz w:val="4"/>
          <w:szCs w:val="4"/>
        </w:rPr>
      </w:pPr>
    </w:p>
    <w:p w:rsidR="00947502" w:rsidRDefault="00947502" w:rsidP="00FC3E73">
      <w:pPr>
        <w:widowControl/>
        <w:snapToGrid w:val="0"/>
        <w:spacing w:line="209" w:lineRule="auto"/>
        <w:ind w:leftChars="337" w:left="708"/>
        <w:jc w:val="left"/>
        <w:rPr>
          <w:rFonts w:ascii="メイリオ" w:eastAsia="メイリオ" w:hAnsi="メイリオ"/>
          <w:sz w:val="4"/>
          <w:szCs w:val="4"/>
        </w:rPr>
      </w:pPr>
    </w:p>
    <w:p w:rsidR="00947502" w:rsidRDefault="00947502" w:rsidP="00FC3E73">
      <w:pPr>
        <w:widowControl/>
        <w:snapToGrid w:val="0"/>
        <w:spacing w:line="209" w:lineRule="auto"/>
        <w:ind w:leftChars="337" w:left="708"/>
        <w:jc w:val="left"/>
        <w:rPr>
          <w:rFonts w:ascii="メイリオ" w:eastAsia="メイリオ" w:hAnsi="メイリオ"/>
          <w:sz w:val="4"/>
          <w:szCs w:val="4"/>
        </w:rPr>
      </w:pPr>
    </w:p>
    <w:p w:rsidR="00127014" w:rsidRDefault="00C50BDD" w:rsidP="00FC3E73">
      <w:pPr>
        <w:widowControl/>
        <w:snapToGrid w:val="0"/>
        <w:spacing w:line="209" w:lineRule="auto"/>
        <w:ind w:leftChars="337" w:left="708"/>
        <w:jc w:val="left"/>
        <w:rPr>
          <w:rFonts w:ascii="メイリオ" w:eastAsia="メイリオ" w:hAnsi="メイリオ"/>
          <w:sz w:val="4"/>
          <w:szCs w:val="4"/>
        </w:rPr>
      </w:pPr>
      <w:r>
        <w:rPr>
          <w:noProof/>
        </w:rPr>
        <mc:AlternateContent>
          <mc:Choice Requires="wps">
            <w:drawing>
              <wp:anchor distT="0" distB="0" distL="114300" distR="114300" simplePos="0" relativeHeight="251766784" behindDoc="0" locked="0" layoutInCell="1" allowOverlap="1" wp14:anchorId="3A218FA7" wp14:editId="3490C3A0">
                <wp:simplePos x="0" y="0"/>
                <wp:positionH relativeFrom="column">
                  <wp:posOffset>0</wp:posOffset>
                </wp:positionH>
                <wp:positionV relativeFrom="paragraph">
                  <wp:posOffset>868680</wp:posOffset>
                </wp:positionV>
                <wp:extent cx="5727802" cy="2070201"/>
                <wp:effectExtent l="0" t="0" r="25400" b="25400"/>
                <wp:wrapNone/>
                <wp:docPr id="194" name="正方形/長方形 194"/>
                <wp:cNvGraphicFramePr/>
                <a:graphic xmlns:a="http://schemas.openxmlformats.org/drawingml/2006/main">
                  <a:graphicData uri="http://schemas.microsoft.com/office/word/2010/wordprocessingShape">
                    <wps:wsp>
                      <wps:cNvSpPr/>
                      <wps:spPr>
                        <a:xfrm>
                          <a:off x="0" y="0"/>
                          <a:ext cx="5727802" cy="2070201"/>
                        </a:xfrm>
                        <a:prstGeom prst="rect">
                          <a:avLst/>
                        </a:prstGeom>
                      </wps:spPr>
                      <wps:style>
                        <a:lnRef idx="2">
                          <a:schemeClr val="dk1"/>
                        </a:lnRef>
                        <a:fillRef idx="1">
                          <a:schemeClr val="lt1"/>
                        </a:fillRef>
                        <a:effectRef idx="0">
                          <a:schemeClr val="dk1"/>
                        </a:effectRef>
                        <a:fontRef idx="minor">
                          <a:schemeClr val="dk1"/>
                        </a:fontRef>
                      </wps:style>
                      <wps:txbx>
                        <w:txbxContent>
                          <w:p w:rsidR="00B724F8" w:rsidRPr="00504CA7" w:rsidRDefault="00B724F8" w:rsidP="00504CA7">
                            <w:pPr>
                              <w:jc w:val="center"/>
                              <w:rPr>
                                <w:rFonts w:ascii="メイリオ" w:eastAsia="メイリオ" w:hAnsi="メイリオ"/>
                                <w:sz w:val="40"/>
                                <w:szCs w:val="40"/>
                              </w:rPr>
                            </w:pPr>
                            <w:r w:rsidRPr="00504CA7">
                              <w:rPr>
                                <w:rFonts w:ascii="メイリオ" w:eastAsia="メイリオ" w:hAnsi="メイリオ" w:hint="eastAsia"/>
                                <w:sz w:val="40"/>
                                <w:szCs w:val="40"/>
                              </w:rPr>
                              <w:t>イメージ図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A218FA7" id="正方形/長方形 194" o:spid="_x0000_s1349" style="position:absolute;left:0;text-align:left;margin-left:0;margin-top:68.4pt;width:451pt;height:163pt;z-index:251766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" fillcolor="white [3201]" strokecolor="black [3200]" strokeweight="2pt">
                <v:textbox>
                  <w:txbxContent>
                    <w:p w:rsidR="00B724F8" w:rsidRPr="00504CA7" w:rsidRDefault="00B724F8" w:rsidP="00504CA7">
                      <w:pPr>
                        <w:jc w:val="center"/>
                        <w:rPr>
                          <w:rFonts w:ascii="メイリオ" w:eastAsia="メイリオ" w:hAnsi="メイリオ"/>
                          <w:sz w:val="40"/>
                          <w:szCs w:val="40"/>
                        </w:rPr>
                      </w:pPr>
                      <w:r w:rsidRPr="00504CA7">
                        <w:rPr>
                          <w:rFonts w:ascii="メイリオ" w:eastAsia="メイリオ" w:hAnsi="メイリオ" w:hint="eastAsia"/>
                          <w:sz w:val="40"/>
                          <w:szCs w:val="40"/>
                        </w:rPr>
                        <w:t>イメージ図</w:t>
                      </w:r>
                    </w:p>
                  </w:txbxContent>
                </v:textbox>
              </v:rect>
            </w:pict>
          </mc:Fallback>
        </mc:AlternateContent>
      </w:r>
    </w:p>
    <w:p w:rsidR="00127014" w:rsidRPr="00BD3074" w:rsidRDefault="00127014" w:rsidP="00FC3E73">
      <w:pPr>
        <w:widowControl/>
        <w:snapToGrid w:val="0"/>
        <w:spacing w:line="209" w:lineRule="auto"/>
        <w:ind w:leftChars="337" w:left="708"/>
        <w:jc w:val="left"/>
        <w:rPr>
          <w:rFonts w:ascii="メイリオ" w:eastAsia="メイリオ" w:hAnsi="メイリオ"/>
          <w:sz w:val="4"/>
          <w:szCs w:val="4"/>
        </w:rPr>
        <w:sectPr w:rsidR="00127014" w:rsidRPr="00BD3074" w:rsidSect="00F16BE7">
          <w:headerReference w:type="default" r:id="rId57"/>
          <w:footerReference w:type="even" r:id="rId58"/>
          <w:footerReference w:type="default" r:id="rId59"/>
          <w:pgSz w:w="11906" w:h="16838" w:code="9"/>
          <w:pgMar w:top="1418" w:right="1418" w:bottom="964" w:left="1418" w:header="680" w:footer="680" w:gutter="0"/>
          <w:cols w:space="425"/>
          <w:docGrid w:type="lines" w:linePitch="360"/>
        </w:sectPr>
      </w:pPr>
    </w:p>
    <w:bookmarkStart w:id="34" w:name="_Toc437608725"/>
    <w:p w:rsidR="00756F0A" w:rsidRPr="00BD3074" w:rsidRDefault="004E7D8F" w:rsidP="000D4BE8">
      <w:pPr>
        <w:rPr>
          <w:rFonts w:ascii="メイリオ" w:eastAsia="メイリオ" w:hAnsi="メイリオ"/>
          <w:sz w:val="24"/>
          <w:szCs w:val="24"/>
        </w:rPr>
      </w:pPr>
      <w:r w:rsidRPr="00BD3074">
        <w:rPr>
          <w:noProof/>
        </w:rPr>
        <mc:AlternateContent>
          <mc:Choice Requires="wps">
            <w:drawing>
              <wp:anchor distT="0" distB="0" distL="114300" distR="114300" simplePos="0" relativeHeight="251616256" behindDoc="0" locked="0" layoutInCell="1" allowOverlap="1" wp14:anchorId="30AD8F51" wp14:editId="0D5FE721">
                <wp:simplePos x="0" y="0"/>
                <wp:positionH relativeFrom="column">
                  <wp:posOffset>1238250</wp:posOffset>
                </wp:positionH>
                <wp:positionV relativeFrom="paragraph">
                  <wp:posOffset>4975225</wp:posOffset>
                </wp:positionV>
                <wp:extent cx="4783455" cy="1434465"/>
                <wp:effectExtent l="0" t="0" r="0" b="13335"/>
                <wp:wrapNone/>
                <wp:docPr id="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3455" cy="1434465"/>
                        </a:xfrm>
                        <a:prstGeom prst="rect">
                          <a:avLst/>
                        </a:prstGeom>
                        <a:noFill/>
                        <a:ln w="9525">
                          <a:noFill/>
                          <a:miter lim="800000"/>
                          <a:headEnd/>
                          <a:tailEnd/>
                        </a:ln>
                      </wps:spPr>
                      <wps:txbx>
                        <w:txbxContent>
                          <w:p w:rsidR="00B724F8" w:rsidRPr="004E7D8F" w:rsidRDefault="00B724F8" w:rsidP="004E7D8F">
                            <w:pPr>
                              <w:spacing w:line="720" w:lineRule="exact"/>
                              <w:ind w:leftChars="-67" w:left="-60" w:hangingChars="27" w:hanging="81"/>
                              <w:rPr>
                                <w:rFonts w:ascii="HGｺﾞｼｯｸM" w:eastAsia="HGｺﾞｼｯｸM" w:hAnsiTheme="majorEastAsia"/>
                                <w:color w:val="FFFFFF" w:themeColor="background1"/>
                                <w:sz w:val="30"/>
                                <w:szCs w:val="30"/>
                              </w:rPr>
                            </w:pPr>
                            <w:r w:rsidRPr="004E7D8F">
                              <w:rPr>
                                <w:rFonts w:ascii="HGｺﾞｼｯｸM" w:eastAsia="HGｺﾞｼｯｸM" w:hAnsiTheme="majorEastAsia" w:hint="eastAsia"/>
                                <w:color w:val="FFFFFF" w:themeColor="background1"/>
                                <w:sz w:val="30"/>
                                <w:szCs w:val="30"/>
                              </w:rPr>
                              <w:t>１　章目次がある場合に入力</w:t>
                            </w:r>
                          </w:p>
                          <w:p w:rsidR="00B724F8" w:rsidRPr="004E7D8F" w:rsidRDefault="00B724F8" w:rsidP="004E7D8F">
                            <w:pPr>
                              <w:spacing w:line="720" w:lineRule="exact"/>
                              <w:ind w:leftChars="-67" w:left="-60" w:hangingChars="27" w:hanging="81"/>
                              <w:rPr>
                                <w:rFonts w:ascii="HGｺﾞｼｯｸM" w:eastAsia="HGｺﾞｼｯｸM" w:hAnsiTheme="majorEastAsia"/>
                                <w:color w:val="FFFFFF" w:themeColor="background1"/>
                                <w:sz w:val="30"/>
                                <w:szCs w:val="30"/>
                              </w:rPr>
                            </w:pPr>
                            <w:r w:rsidRPr="004E7D8F">
                              <w:rPr>
                                <w:rFonts w:ascii="HGｺﾞｼｯｸM" w:eastAsia="HGｺﾞｼｯｸM" w:hAnsiTheme="majorEastAsia" w:hint="eastAsia"/>
                                <w:color w:val="FFFFFF" w:themeColor="background1"/>
                                <w:sz w:val="30"/>
                                <w:szCs w:val="30"/>
                              </w:rPr>
                              <w:t>２　章目次がある場合に入力</w:t>
                            </w:r>
                          </w:p>
                          <w:p w:rsidR="00B724F8" w:rsidRPr="004E7D8F" w:rsidRDefault="00B724F8" w:rsidP="004E7D8F">
                            <w:pPr>
                              <w:spacing w:line="720" w:lineRule="exact"/>
                              <w:ind w:leftChars="-67" w:left="-60" w:hangingChars="27" w:hanging="81"/>
                              <w:rPr>
                                <w:rFonts w:ascii="HGｺﾞｼｯｸM" w:eastAsia="HGｺﾞｼｯｸM" w:hAnsiTheme="majorEastAsia"/>
                                <w:color w:val="FFFFFF" w:themeColor="background1"/>
                                <w:sz w:val="30"/>
                                <w:szCs w:val="30"/>
                              </w:rPr>
                            </w:pPr>
                            <w:r w:rsidRPr="004E7D8F">
                              <w:rPr>
                                <w:rFonts w:ascii="HGｺﾞｼｯｸM" w:eastAsia="HGｺﾞｼｯｸM" w:hAnsiTheme="majorEastAsia" w:hint="eastAsia"/>
                                <w:color w:val="FFFFFF" w:themeColor="background1"/>
                                <w:sz w:val="30"/>
                                <w:szCs w:val="30"/>
                              </w:rPr>
                              <w:t>３　章目次がある場合に入力</w:t>
                            </w:r>
                          </w:p>
                        </w:txbxContent>
                      </wps:txbx>
                      <wps:bodyPr rot="0" vert="horz" wrap="square" lIns="74295" tIns="0" rIns="74295"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AD8F51" id="_x0000_s1350" type="#_x0000_t202" style="position:absolute;left:0;text-align:left;margin-left:97.5pt;margin-top:391.75pt;width:376.65pt;height:112.95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" filled="f" stroked="f">
                <v:textbox inset="5.85pt,0,5.85pt,0">
                  <w:txbxContent>
                    <w:p w:rsidR="00B724F8" w:rsidRPr="004E7D8F" w:rsidRDefault="00B724F8" w:rsidP="004E7D8F">
                      <w:pPr>
                        <w:spacing w:line="720" w:lineRule="exact"/>
                        <w:ind w:leftChars="-67" w:left="-60" w:hangingChars="27" w:hanging="81"/>
                        <w:rPr>
                          <w:rFonts w:ascii="HGｺﾞｼｯｸM" w:eastAsia="HGｺﾞｼｯｸM" w:hAnsiTheme="majorEastAsia"/>
                          <w:color w:val="FFFFFF" w:themeColor="background1"/>
                          <w:sz w:val="30"/>
                          <w:szCs w:val="30"/>
                        </w:rPr>
                      </w:pPr>
                      <w:r w:rsidRPr="004E7D8F">
                        <w:rPr>
                          <w:rFonts w:ascii="HGｺﾞｼｯｸM" w:eastAsia="HGｺﾞｼｯｸM" w:hAnsiTheme="majorEastAsia" w:hint="eastAsia"/>
                          <w:color w:val="FFFFFF" w:themeColor="background1"/>
                          <w:sz w:val="30"/>
                          <w:szCs w:val="30"/>
                        </w:rPr>
                        <w:t>１　章目次がある場合に入力</w:t>
                      </w:r>
                    </w:p>
                    <w:p w:rsidR="00B724F8" w:rsidRPr="004E7D8F" w:rsidRDefault="00B724F8" w:rsidP="004E7D8F">
                      <w:pPr>
                        <w:spacing w:line="720" w:lineRule="exact"/>
                        <w:ind w:leftChars="-67" w:left="-60" w:hangingChars="27" w:hanging="81"/>
                        <w:rPr>
                          <w:rFonts w:ascii="HGｺﾞｼｯｸM" w:eastAsia="HGｺﾞｼｯｸM" w:hAnsiTheme="majorEastAsia"/>
                          <w:color w:val="FFFFFF" w:themeColor="background1"/>
                          <w:sz w:val="30"/>
                          <w:szCs w:val="30"/>
                        </w:rPr>
                      </w:pPr>
                      <w:r w:rsidRPr="004E7D8F">
                        <w:rPr>
                          <w:rFonts w:ascii="HGｺﾞｼｯｸM" w:eastAsia="HGｺﾞｼｯｸM" w:hAnsiTheme="majorEastAsia" w:hint="eastAsia"/>
                          <w:color w:val="FFFFFF" w:themeColor="background1"/>
                          <w:sz w:val="30"/>
                          <w:szCs w:val="30"/>
                        </w:rPr>
                        <w:t>２　章目次がある場合に入力</w:t>
                      </w:r>
                    </w:p>
                    <w:p w:rsidR="00B724F8" w:rsidRPr="004E7D8F" w:rsidRDefault="00B724F8" w:rsidP="004E7D8F">
                      <w:pPr>
                        <w:spacing w:line="720" w:lineRule="exact"/>
                        <w:ind w:leftChars="-67" w:left="-60" w:hangingChars="27" w:hanging="81"/>
                        <w:rPr>
                          <w:rFonts w:ascii="HGｺﾞｼｯｸM" w:eastAsia="HGｺﾞｼｯｸM" w:hAnsiTheme="majorEastAsia"/>
                          <w:color w:val="FFFFFF" w:themeColor="background1"/>
                          <w:sz w:val="30"/>
                          <w:szCs w:val="30"/>
                        </w:rPr>
                      </w:pPr>
                      <w:r w:rsidRPr="004E7D8F">
                        <w:rPr>
                          <w:rFonts w:ascii="HGｺﾞｼｯｸM" w:eastAsia="HGｺﾞｼｯｸM" w:hAnsiTheme="majorEastAsia" w:hint="eastAsia"/>
                          <w:color w:val="FFFFFF" w:themeColor="background1"/>
                          <w:sz w:val="30"/>
                          <w:szCs w:val="30"/>
                        </w:rPr>
                        <w:t>３　章目次がある場合に入力</w:t>
                      </w:r>
                    </w:p>
                  </w:txbxContent>
                </v:textbox>
              </v:shape>
            </w:pict>
          </mc:Fallback>
        </mc:AlternateContent>
      </w:r>
      <w:r w:rsidRPr="00BD3074">
        <w:rPr>
          <w:noProof/>
        </w:rPr>
        <mc:AlternateContent>
          <mc:Choice Requires="wps">
            <w:drawing>
              <wp:anchor distT="0" distB="0" distL="114300" distR="114300" simplePos="0" relativeHeight="251612160" behindDoc="0" locked="0" layoutInCell="1" allowOverlap="1" wp14:anchorId="33328227" wp14:editId="33B7EF9B">
                <wp:simplePos x="0" y="0"/>
                <wp:positionH relativeFrom="column">
                  <wp:posOffset>1236980</wp:posOffset>
                </wp:positionH>
                <wp:positionV relativeFrom="paragraph">
                  <wp:posOffset>4162425</wp:posOffset>
                </wp:positionV>
                <wp:extent cx="4783455" cy="472440"/>
                <wp:effectExtent l="0" t="0" r="0" b="3810"/>
                <wp:wrapNone/>
                <wp:docPr id="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3455" cy="472440"/>
                        </a:xfrm>
                        <a:prstGeom prst="rect">
                          <a:avLst/>
                        </a:prstGeom>
                        <a:noFill/>
                        <a:ln w="9525">
                          <a:noFill/>
                          <a:miter lim="800000"/>
                          <a:headEnd/>
                          <a:tailEnd/>
                        </a:ln>
                      </wps:spPr>
                      <wps:txbx>
                        <w:txbxContent>
                          <w:p w:rsidR="00B724F8" w:rsidRDefault="00B724F8" w:rsidP="004E7D8F">
                            <w:pPr>
                              <w:spacing w:line="600" w:lineRule="exact"/>
                              <w:ind w:leftChars="-67" w:left="-17" w:hangingChars="27" w:hanging="124"/>
                              <w:rPr>
                                <w:rFonts w:ascii="HGｺﾞｼｯｸM" w:eastAsia="HGｺﾞｼｯｸM" w:hAnsiTheme="majorEastAsia"/>
                                <w:sz w:val="46"/>
                                <w:szCs w:val="46"/>
                              </w:rPr>
                            </w:pPr>
                          </w:p>
                          <w:p w:rsidR="00B724F8" w:rsidRPr="000E2B8A" w:rsidRDefault="00B724F8" w:rsidP="004E7D8F">
                            <w:pPr>
                              <w:spacing w:line="600" w:lineRule="exact"/>
                              <w:ind w:leftChars="-67" w:left="-33" w:hangingChars="27" w:hanging="108"/>
                              <w:rPr>
                                <w:rFonts w:ascii="HGｺﾞｼｯｸM" w:eastAsia="HGｺﾞｼｯｸM" w:hAnsiTheme="majorEastAsia"/>
                                <w:sz w:val="40"/>
                                <w:szCs w:val="40"/>
                              </w:rPr>
                            </w:pPr>
                          </w:p>
                        </w:txbxContent>
                      </wps:txbx>
                      <wps:bodyPr rot="0" vert="horz" wrap="square" lIns="74295" tIns="0" rIns="74295"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328227" id="_x0000_s1351" type="#_x0000_t202" style="position:absolute;left:0;text-align:left;margin-left:97.4pt;margin-top:327.75pt;width:376.65pt;height:37.2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" filled="f" stroked="f">
                <v:textbox inset="5.85pt,0,5.85pt,0">
                  <w:txbxContent>
                    <w:p w:rsidR="00B724F8" w:rsidRDefault="00B724F8" w:rsidP="004E7D8F">
                      <w:pPr>
                        <w:spacing w:line="600" w:lineRule="exact"/>
                        <w:ind w:leftChars="-67" w:left="-17" w:hangingChars="27" w:hanging="124"/>
                        <w:rPr>
                          <w:rFonts w:ascii="HGｺﾞｼｯｸM" w:eastAsia="HGｺﾞｼｯｸM" w:hAnsiTheme="majorEastAsia"/>
                          <w:sz w:val="46"/>
                          <w:szCs w:val="46"/>
                        </w:rPr>
                      </w:pPr>
                    </w:p>
                    <w:p w:rsidR="00B724F8" w:rsidRPr="000E2B8A" w:rsidRDefault="00B724F8" w:rsidP="004E7D8F">
                      <w:pPr>
                        <w:spacing w:line="600" w:lineRule="exact"/>
                        <w:ind w:leftChars="-67" w:left="-33" w:hangingChars="27" w:hanging="108"/>
                        <w:rPr>
                          <w:rFonts w:ascii="HGｺﾞｼｯｸM" w:eastAsia="HGｺﾞｼｯｸM" w:hAnsiTheme="majorEastAsia"/>
                          <w:sz w:val="40"/>
                          <w:szCs w:val="40"/>
                        </w:rPr>
                      </w:pPr>
                    </w:p>
                  </w:txbxContent>
                </v:textbox>
              </v:shape>
            </w:pict>
          </mc:Fallback>
        </mc:AlternateContent>
      </w:r>
      <w:r w:rsidRPr="00BD3074">
        <w:rPr>
          <w:noProof/>
        </w:rPr>
        <w:drawing>
          <wp:anchor distT="0" distB="0" distL="114300" distR="114300" simplePos="0" relativeHeight="251570176" behindDoc="0" locked="0" layoutInCell="1" allowOverlap="1" wp14:anchorId="326FD431" wp14:editId="072C2F33">
            <wp:simplePos x="0" y="0"/>
            <wp:positionH relativeFrom="column">
              <wp:posOffset>349250</wp:posOffset>
            </wp:positionH>
            <wp:positionV relativeFrom="paragraph">
              <wp:posOffset>2150110</wp:posOffset>
            </wp:positionV>
            <wp:extent cx="3001010" cy="2120900"/>
            <wp:effectExtent l="0" t="0" r="8890" b="0"/>
            <wp:wrapSquare wrapText="bothSides"/>
            <wp:docPr id="81" name="図 81" descr="C:\Users\02893801\AppData\Local\Microsoft\Windows\Temporary Internet Files\Content.Outlook\LOLSIFQ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02893801\AppData\Local\Microsoft\Windows\Temporary Internet Files\Content.Outlook\LOLSIFQ5\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01010" cy="2120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D3074">
        <w:rPr>
          <w:noProof/>
        </w:rPr>
        <mc:AlternateContent>
          <mc:Choice Requires="wps">
            <w:drawing>
              <wp:anchor distT="0" distB="0" distL="114300" distR="114300" simplePos="0" relativeHeight="251607040" behindDoc="0" locked="0" layoutInCell="1" allowOverlap="1" wp14:anchorId="451B715F" wp14:editId="48D92C0B">
                <wp:simplePos x="0" y="0"/>
                <wp:positionH relativeFrom="column">
                  <wp:posOffset>1236980</wp:posOffset>
                </wp:positionH>
                <wp:positionV relativeFrom="paragraph">
                  <wp:posOffset>1898015</wp:posOffset>
                </wp:positionV>
                <wp:extent cx="4783455" cy="413385"/>
                <wp:effectExtent l="0" t="0" r="0" b="5715"/>
                <wp:wrapNone/>
                <wp:docPr id="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3455" cy="413385"/>
                        </a:xfrm>
                        <a:prstGeom prst="rect">
                          <a:avLst/>
                        </a:prstGeom>
                        <a:noFill/>
                        <a:ln w="9525">
                          <a:noFill/>
                          <a:miter lim="800000"/>
                          <a:headEnd/>
                          <a:tailEnd/>
                        </a:ln>
                      </wps:spPr>
                      <wps:txbx>
                        <w:txbxContent>
                          <w:p w:rsidR="00B724F8" w:rsidRPr="000E2B8A" w:rsidRDefault="00B724F8" w:rsidP="004E7D8F">
                            <w:pPr>
                              <w:spacing w:line="600" w:lineRule="exact"/>
                              <w:ind w:leftChars="-67" w:left="-17" w:hangingChars="27" w:hanging="124"/>
                              <w:rPr>
                                <w:rFonts w:ascii="HGｺﾞｼｯｸM" w:eastAsia="HGｺﾞｼｯｸM" w:hAnsiTheme="majorEastAsia"/>
                                <w:sz w:val="46"/>
                                <w:szCs w:val="46"/>
                              </w:rPr>
                            </w:pPr>
                            <w:r>
                              <w:rPr>
                                <w:rFonts w:ascii="HGｺﾞｼｯｸM" w:eastAsia="HGｺﾞｼｯｸM" w:hAnsiTheme="majorEastAsia" w:hint="eastAsia"/>
                                <w:sz w:val="46"/>
                                <w:szCs w:val="46"/>
                              </w:rPr>
                              <w:t>資料編</w:t>
                            </w:r>
                          </w:p>
                        </w:txbxContent>
                      </wps:txbx>
                      <wps:bodyPr rot="0" vert="horz" wrap="square" lIns="74295" tIns="0" rIns="74295"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1B715F" id="_x0000_s1352" type="#_x0000_t202" style="position:absolute;left:0;text-align:left;margin-left:97.4pt;margin-top:149.45pt;width:376.65pt;height:32.55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" filled="f" stroked="f">
                <v:textbox inset="5.85pt,0,5.85pt,0">
                  <w:txbxContent>
                    <w:p w:rsidR="00B724F8" w:rsidRPr="000E2B8A" w:rsidRDefault="00B724F8" w:rsidP="004E7D8F">
                      <w:pPr>
                        <w:spacing w:line="600" w:lineRule="exact"/>
                        <w:ind w:leftChars="-67" w:left="-17" w:hangingChars="27" w:hanging="124"/>
                        <w:rPr>
                          <w:rFonts w:ascii="HGｺﾞｼｯｸM" w:eastAsia="HGｺﾞｼｯｸM" w:hAnsiTheme="majorEastAsia"/>
                          <w:sz w:val="46"/>
                          <w:szCs w:val="46"/>
                        </w:rPr>
                      </w:pPr>
                      <w:r>
                        <w:rPr>
                          <w:rFonts w:ascii="HGｺﾞｼｯｸM" w:eastAsia="HGｺﾞｼｯｸM" w:hAnsiTheme="majorEastAsia" w:hint="eastAsia"/>
                          <w:sz w:val="46"/>
                          <w:szCs w:val="46"/>
                        </w:rPr>
                        <w:t>資料編</w:t>
                      </w:r>
                    </w:p>
                  </w:txbxContent>
                </v:textbox>
              </v:shape>
            </w:pict>
          </mc:Fallback>
        </mc:AlternateContent>
      </w:r>
      <w:r w:rsidR="00756F0A" w:rsidRPr="00BD3074">
        <w:rPr>
          <w:rFonts w:ascii="メイリオ" w:eastAsia="メイリオ" w:hAnsi="メイリオ"/>
        </w:rPr>
        <w:br w:type="page"/>
      </w:r>
    </w:p>
    <w:p w:rsidR="00756F0A" w:rsidRPr="00BD3074" w:rsidRDefault="00756F0A" w:rsidP="00FC3E73">
      <w:pPr>
        <w:widowControl/>
        <w:snapToGrid w:val="0"/>
        <w:spacing w:line="209" w:lineRule="auto"/>
        <w:jc w:val="left"/>
        <w:rPr>
          <w:rFonts w:ascii="メイリオ" w:eastAsia="メイリオ" w:hAnsi="メイリオ"/>
        </w:rPr>
        <w:sectPr w:rsidR="00756F0A" w:rsidRPr="00BD3074" w:rsidSect="003E15A1">
          <w:headerReference w:type="default" r:id="rId60"/>
          <w:footerReference w:type="default" r:id="rId61"/>
          <w:pgSz w:w="11906" w:h="16838"/>
          <w:pgMar w:top="1418" w:right="1418" w:bottom="964" w:left="1418" w:header="680" w:footer="680" w:gutter="0"/>
          <w:cols w:space="425"/>
          <w:docGrid w:type="lines" w:linePitch="360"/>
        </w:sectPr>
      </w:pPr>
    </w:p>
    <w:p w:rsidR="00C34970" w:rsidRPr="00BD3074" w:rsidRDefault="00C34970" w:rsidP="00AA25DF">
      <w:pPr>
        <w:pStyle w:val="1"/>
        <w:snapToGrid w:val="0"/>
        <w:spacing w:line="209" w:lineRule="auto"/>
        <w:rPr>
          <w:rFonts w:ascii="メイリオ" w:eastAsia="メイリオ" w:hAnsi="メイリオ"/>
          <w:b/>
        </w:rPr>
      </w:pPr>
      <w:bookmarkStart w:id="35" w:name="_Toc460610431"/>
      <w:bookmarkStart w:id="36" w:name="_Toc437608726"/>
      <w:bookmarkEnd w:id="34"/>
      <w:r w:rsidRPr="00BD3074">
        <w:rPr>
          <w:rFonts w:ascii="メイリオ" w:eastAsia="メイリオ" w:hAnsi="メイリオ" w:hint="eastAsia"/>
          <w:b/>
        </w:rPr>
        <w:t>資料編</w:t>
      </w:r>
      <w:bookmarkEnd w:id="35"/>
    </w:p>
    <w:p w:rsidR="00F423D5" w:rsidRPr="00BD3074" w:rsidRDefault="00113511" w:rsidP="00AA25DF">
      <w:pPr>
        <w:pStyle w:val="2"/>
        <w:snapToGrid w:val="0"/>
        <w:spacing w:line="209" w:lineRule="auto"/>
        <w:rPr>
          <w:rFonts w:ascii="メイリオ" w:eastAsia="メイリオ" w:hAnsi="メイリオ"/>
          <w:b/>
          <w:sz w:val="24"/>
          <w:szCs w:val="24"/>
        </w:rPr>
      </w:pPr>
      <w:bookmarkStart w:id="37" w:name="_Toc460610432"/>
      <w:r w:rsidRPr="00BD3074">
        <w:rPr>
          <w:rFonts w:ascii="メイリオ" w:eastAsia="メイリオ" w:hAnsi="メイリオ" w:hint="eastAsia"/>
          <w:b/>
          <w:sz w:val="24"/>
          <w:szCs w:val="24"/>
        </w:rPr>
        <w:t>１</w:t>
      </w:r>
      <w:r w:rsidR="00F423D5" w:rsidRPr="00BD3074">
        <w:rPr>
          <w:rFonts w:ascii="メイリオ" w:eastAsia="メイリオ" w:hAnsi="メイリオ" w:hint="eastAsia"/>
          <w:b/>
          <w:sz w:val="24"/>
          <w:szCs w:val="24"/>
        </w:rPr>
        <w:t xml:space="preserve">　</w:t>
      </w:r>
      <w:r w:rsidR="00DA7C0B" w:rsidRPr="00BD3074">
        <w:rPr>
          <w:rFonts w:ascii="メイリオ" w:eastAsia="メイリオ" w:hAnsi="メイリオ" w:hint="eastAsia"/>
          <w:b/>
          <w:sz w:val="24"/>
          <w:szCs w:val="24"/>
        </w:rPr>
        <w:t>世帯数・総人口・年齢区分別人口・高齢化率の推移</w:t>
      </w:r>
      <w:bookmarkEnd w:id="37"/>
    </w:p>
    <w:p w:rsidR="00F423D5" w:rsidRPr="00BD3074" w:rsidRDefault="00F423D5" w:rsidP="00FC3E73">
      <w:pPr>
        <w:snapToGrid w:val="0"/>
        <w:spacing w:line="209" w:lineRule="auto"/>
        <w:ind w:left="960" w:hangingChars="400" w:hanging="960"/>
        <w:rPr>
          <w:rFonts w:ascii="メイリオ" w:eastAsia="メイリオ" w:hAnsi="メイリオ"/>
          <w:sz w:val="24"/>
          <w:szCs w:val="24"/>
        </w:rPr>
      </w:pPr>
      <w:r w:rsidRPr="00BD3074">
        <w:rPr>
          <w:rFonts w:ascii="メイリオ" w:eastAsia="メイリオ" w:hAnsi="メイリオ" w:hint="eastAsia"/>
          <w:sz w:val="24"/>
          <w:szCs w:val="24"/>
        </w:rPr>
        <w:t xml:space="preserve">　【</w:t>
      </w:r>
      <w:r w:rsidR="00344646" w:rsidRPr="00BD3074">
        <w:rPr>
          <w:rFonts w:ascii="メイリオ" w:eastAsia="メイリオ" w:hAnsi="メイリオ" w:hint="eastAsia"/>
          <w:sz w:val="24"/>
          <w:szCs w:val="24"/>
        </w:rPr>
        <w:t>図表</w:t>
      </w:r>
      <w:r w:rsidR="008F1680" w:rsidRPr="00BD3074">
        <w:rPr>
          <w:rFonts w:ascii="メイリオ" w:eastAsia="メイリオ" w:hAnsi="メイリオ" w:hint="eastAsia"/>
          <w:sz w:val="24"/>
          <w:szCs w:val="24"/>
        </w:rPr>
        <w:t>1</w:t>
      </w:r>
      <w:r w:rsidR="00066910">
        <w:rPr>
          <w:rFonts w:ascii="メイリオ" w:eastAsia="メイリオ" w:hAnsi="メイリオ" w:hint="eastAsia"/>
          <w:sz w:val="24"/>
          <w:szCs w:val="24"/>
        </w:rPr>
        <w:t>２</w:t>
      </w:r>
      <w:r w:rsidR="008620A8" w:rsidRPr="00BD3074">
        <w:rPr>
          <w:rFonts w:ascii="メイリオ" w:eastAsia="メイリオ" w:hAnsi="メイリオ" w:hint="eastAsia"/>
          <w:sz w:val="24"/>
          <w:szCs w:val="24"/>
        </w:rPr>
        <w:t>】世帯数・総人口・年齢区分別人口・高齢化率の推移</w:t>
      </w:r>
    </w:p>
    <w:tbl>
      <w:tblPr>
        <w:tblStyle w:val="af0"/>
        <w:tblW w:w="9007" w:type="dxa"/>
        <w:tblInd w:w="279" w:type="dxa"/>
        <w:tblLook w:val="04A0" w:firstRow="1" w:lastRow="0" w:firstColumn="1" w:lastColumn="0" w:noHBand="0" w:noVBand="1"/>
      </w:tblPr>
      <w:tblGrid>
        <w:gridCol w:w="1741"/>
        <w:gridCol w:w="1038"/>
        <w:gridCol w:w="1038"/>
        <w:gridCol w:w="1038"/>
        <w:gridCol w:w="1038"/>
        <w:gridCol w:w="1038"/>
        <w:gridCol w:w="1038"/>
        <w:gridCol w:w="1038"/>
      </w:tblGrid>
      <w:tr w:rsidR="00171280" w:rsidRPr="00BD3074" w:rsidTr="00171280">
        <w:tc>
          <w:tcPr>
            <w:tcW w:w="1741" w:type="dxa"/>
          </w:tcPr>
          <w:p w:rsidR="00171280" w:rsidRPr="00BD3074" w:rsidRDefault="00171280" w:rsidP="00171280">
            <w:pPr>
              <w:snapToGrid w:val="0"/>
              <w:spacing w:line="209" w:lineRule="auto"/>
              <w:ind w:leftChars="-281" w:left="-590"/>
              <w:rPr>
                <w:rFonts w:ascii="メイリオ" w:eastAsia="メイリオ" w:hAnsi="メイリオ"/>
                <w:sz w:val="18"/>
                <w:szCs w:val="18"/>
              </w:rPr>
            </w:pPr>
          </w:p>
        </w:tc>
        <w:tc>
          <w:tcPr>
            <w:tcW w:w="1038" w:type="dxa"/>
          </w:tcPr>
          <w:p w:rsidR="00171280" w:rsidRPr="00BD3074" w:rsidRDefault="00171280" w:rsidP="00171280">
            <w:pPr>
              <w:snapToGrid w:val="0"/>
              <w:spacing w:line="209" w:lineRule="auto"/>
              <w:jc w:val="center"/>
              <w:rPr>
                <w:rFonts w:ascii="メイリオ" w:eastAsia="メイリオ" w:hAnsi="メイリオ"/>
                <w:sz w:val="16"/>
                <w:szCs w:val="16"/>
              </w:rPr>
            </w:pPr>
            <w:r w:rsidRPr="00BD3074">
              <w:rPr>
                <w:rFonts w:ascii="メイリオ" w:eastAsia="メイリオ" w:hAnsi="メイリオ" w:hint="eastAsia"/>
                <w:sz w:val="16"/>
                <w:szCs w:val="16"/>
              </w:rPr>
              <w:t>平成22年</w:t>
            </w:r>
          </w:p>
          <w:p w:rsidR="00171280" w:rsidRPr="00BD3074" w:rsidRDefault="00171280" w:rsidP="00171280">
            <w:pPr>
              <w:snapToGrid w:val="0"/>
              <w:spacing w:line="209" w:lineRule="auto"/>
              <w:jc w:val="center"/>
              <w:rPr>
                <w:rFonts w:ascii="メイリオ" w:eastAsia="メイリオ" w:hAnsi="メイリオ"/>
                <w:sz w:val="16"/>
                <w:szCs w:val="16"/>
              </w:rPr>
            </w:pPr>
            <w:r w:rsidRPr="00BD3074">
              <w:rPr>
                <w:rFonts w:ascii="メイリオ" w:eastAsia="メイリオ" w:hAnsi="メイリオ" w:hint="eastAsia"/>
                <w:sz w:val="16"/>
                <w:szCs w:val="16"/>
              </w:rPr>
              <w:t>(2010年)</w:t>
            </w:r>
          </w:p>
        </w:tc>
        <w:tc>
          <w:tcPr>
            <w:tcW w:w="1038" w:type="dxa"/>
          </w:tcPr>
          <w:p w:rsidR="00171280" w:rsidRPr="00BD3074" w:rsidRDefault="00171280" w:rsidP="00171280">
            <w:pPr>
              <w:snapToGrid w:val="0"/>
              <w:spacing w:line="209" w:lineRule="auto"/>
              <w:jc w:val="center"/>
              <w:rPr>
                <w:rFonts w:ascii="メイリオ" w:eastAsia="メイリオ" w:hAnsi="メイリオ"/>
                <w:sz w:val="16"/>
                <w:szCs w:val="16"/>
              </w:rPr>
            </w:pPr>
            <w:r w:rsidRPr="00BD3074">
              <w:rPr>
                <w:rFonts w:ascii="メイリオ" w:eastAsia="メイリオ" w:hAnsi="メイリオ" w:hint="eastAsia"/>
                <w:sz w:val="16"/>
                <w:szCs w:val="16"/>
              </w:rPr>
              <w:t>平成23年</w:t>
            </w:r>
          </w:p>
          <w:p w:rsidR="00171280" w:rsidRPr="00BD3074" w:rsidRDefault="00171280" w:rsidP="00171280">
            <w:pPr>
              <w:snapToGrid w:val="0"/>
              <w:spacing w:line="209" w:lineRule="auto"/>
              <w:jc w:val="center"/>
              <w:rPr>
                <w:rFonts w:ascii="メイリオ" w:eastAsia="メイリオ" w:hAnsi="メイリオ"/>
                <w:sz w:val="16"/>
                <w:szCs w:val="16"/>
              </w:rPr>
            </w:pPr>
            <w:r w:rsidRPr="00BD3074">
              <w:rPr>
                <w:rFonts w:ascii="メイリオ" w:eastAsia="メイリオ" w:hAnsi="メイリオ" w:hint="eastAsia"/>
                <w:sz w:val="16"/>
                <w:szCs w:val="16"/>
              </w:rPr>
              <w:t>(2011年)</w:t>
            </w:r>
          </w:p>
        </w:tc>
        <w:tc>
          <w:tcPr>
            <w:tcW w:w="1038" w:type="dxa"/>
          </w:tcPr>
          <w:p w:rsidR="00171280" w:rsidRPr="00BD3074" w:rsidRDefault="00171280" w:rsidP="00171280">
            <w:pPr>
              <w:snapToGrid w:val="0"/>
              <w:spacing w:line="209" w:lineRule="auto"/>
              <w:jc w:val="center"/>
              <w:rPr>
                <w:rFonts w:ascii="メイリオ" w:eastAsia="メイリオ" w:hAnsi="メイリオ"/>
                <w:sz w:val="16"/>
                <w:szCs w:val="16"/>
              </w:rPr>
            </w:pPr>
            <w:r w:rsidRPr="00BD3074">
              <w:rPr>
                <w:rFonts w:ascii="メイリオ" w:eastAsia="メイリオ" w:hAnsi="メイリオ" w:hint="eastAsia"/>
                <w:sz w:val="16"/>
                <w:szCs w:val="16"/>
              </w:rPr>
              <w:t>平成24年</w:t>
            </w:r>
          </w:p>
          <w:p w:rsidR="00171280" w:rsidRPr="00BD3074" w:rsidRDefault="00171280" w:rsidP="00171280">
            <w:pPr>
              <w:snapToGrid w:val="0"/>
              <w:spacing w:line="209" w:lineRule="auto"/>
              <w:jc w:val="center"/>
              <w:rPr>
                <w:rFonts w:ascii="メイリオ" w:eastAsia="メイリオ" w:hAnsi="メイリオ"/>
                <w:sz w:val="16"/>
                <w:szCs w:val="16"/>
              </w:rPr>
            </w:pPr>
            <w:r w:rsidRPr="00BD3074">
              <w:rPr>
                <w:rFonts w:ascii="メイリオ" w:eastAsia="メイリオ" w:hAnsi="メイリオ" w:hint="eastAsia"/>
                <w:sz w:val="16"/>
                <w:szCs w:val="16"/>
              </w:rPr>
              <w:t>(2012年)</w:t>
            </w:r>
          </w:p>
        </w:tc>
        <w:tc>
          <w:tcPr>
            <w:tcW w:w="1038" w:type="dxa"/>
          </w:tcPr>
          <w:p w:rsidR="00171280" w:rsidRPr="00BD3074" w:rsidRDefault="00171280" w:rsidP="00171280">
            <w:pPr>
              <w:snapToGrid w:val="0"/>
              <w:spacing w:line="209" w:lineRule="auto"/>
              <w:jc w:val="center"/>
              <w:rPr>
                <w:rFonts w:ascii="メイリオ" w:eastAsia="メイリオ" w:hAnsi="メイリオ"/>
                <w:sz w:val="16"/>
                <w:szCs w:val="16"/>
              </w:rPr>
            </w:pPr>
            <w:r w:rsidRPr="00BD3074">
              <w:rPr>
                <w:rFonts w:ascii="メイリオ" w:eastAsia="メイリオ" w:hAnsi="メイリオ" w:hint="eastAsia"/>
                <w:sz w:val="16"/>
                <w:szCs w:val="16"/>
              </w:rPr>
              <w:t>平成25年</w:t>
            </w:r>
          </w:p>
          <w:p w:rsidR="00171280" w:rsidRPr="00BD3074" w:rsidRDefault="00171280" w:rsidP="00171280">
            <w:pPr>
              <w:snapToGrid w:val="0"/>
              <w:spacing w:line="209" w:lineRule="auto"/>
              <w:jc w:val="center"/>
              <w:rPr>
                <w:rFonts w:ascii="メイリオ" w:eastAsia="メイリオ" w:hAnsi="メイリオ"/>
                <w:sz w:val="16"/>
                <w:szCs w:val="16"/>
              </w:rPr>
            </w:pPr>
            <w:r w:rsidRPr="00BD3074">
              <w:rPr>
                <w:rFonts w:ascii="メイリオ" w:eastAsia="メイリオ" w:hAnsi="メイリオ" w:hint="eastAsia"/>
                <w:sz w:val="16"/>
                <w:szCs w:val="16"/>
              </w:rPr>
              <w:t>(2013年)</w:t>
            </w:r>
          </w:p>
        </w:tc>
        <w:tc>
          <w:tcPr>
            <w:tcW w:w="1038" w:type="dxa"/>
          </w:tcPr>
          <w:p w:rsidR="00171280" w:rsidRPr="00BD3074" w:rsidRDefault="00171280" w:rsidP="00171280">
            <w:pPr>
              <w:snapToGrid w:val="0"/>
              <w:spacing w:line="209" w:lineRule="auto"/>
              <w:jc w:val="center"/>
              <w:rPr>
                <w:rFonts w:ascii="メイリオ" w:eastAsia="メイリオ" w:hAnsi="メイリオ"/>
                <w:sz w:val="16"/>
                <w:szCs w:val="16"/>
              </w:rPr>
            </w:pPr>
            <w:r w:rsidRPr="00BD3074">
              <w:rPr>
                <w:rFonts w:ascii="メイリオ" w:eastAsia="メイリオ" w:hAnsi="メイリオ" w:hint="eastAsia"/>
                <w:sz w:val="16"/>
                <w:szCs w:val="16"/>
              </w:rPr>
              <w:t>平成26年</w:t>
            </w:r>
          </w:p>
          <w:p w:rsidR="00171280" w:rsidRPr="00BD3074" w:rsidRDefault="00171280" w:rsidP="00171280">
            <w:pPr>
              <w:snapToGrid w:val="0"/>
              <w:spacing w:line="209" w:lineRule="auto"/>
              <w:jc w:val="center"/>
              <w:rPr>
                <w:rFonts w:ascii="メイリオ" w:eastAsia="メイリオ" w:hAnsi="メイリオ"/>
                <w:sz w:val="16"/>
                <w:szCs w:val="16"/>
              </w:rPr>
            </w:pPr>
            <w:r w:rsidRPr="00BD3074">
              <w:rPr>
                <w:rFonts w:ascii="メイリオ" w:eastAsia="メイリオ" w:hAnsi="メイリオ" w:hint="eastAsia"/>
                <w:sz w:val="16"/>
                <w:szCs w:val="16"/>
              </w:rPr>
              <w:t>(2014年)</w:t>
            </w:r>
          </w:p>
        </w:tc>
        <w:tc>
          <w:tcPr>
            <w:tcW w:w="1038" w:type="dxa"/>
          </w:tcPr>
          <w:p w:rsidR="00171280" w:rsidRPr="00BD3074" w:rsidRDefault="00171280" w:rsidP="00171280">
            <w:pPr>
              <w:snapToGrid w:val="0"/>
              <w:spacing w:line="209" w:lineRule="auto"/>
              <w:jc w:val="center"/>
              <w:rPr>
                <w:rFonts w:ascii="メイリオ" w:eastAsia="メイリオ" w:hAnsi="メイリオ"/>
                <w:sz w:val="16"/>
                <w:szCs w:val="16"/>
              </w:rPr>
            </w:pPr>
            <w:r w:rsidRPr="00BD3074">
              <w:rPr>
                <w:rFonts w:ascii="メイリオ" w:eastAsia="メイリオ" w:hAnsi="メイリオ" w:hint="eastAsia"/>
                <w:sz w:val="16"/>
                <w:szCs w:val="16"/>
              </w:rPr>
              <w:t>平成27年</w:t>
            </w:r>
          </w:p>
          <w:p w:rsidR="00171280" w:rsidRPr="00BD3074" w:rsidRDefault="00171280" w:rsidP="00171280">
            <w:pPr>
              <w:snapToGrid w:val="0"/>
              <w:spacing w:line="209" w:lineRule="auto"/>
              <w:jc w:val="center"/>
              <w:rPr>
                <w:rFonts w:ascii="メイリオ" w:eastAsia="メイリオ" w:hAnsi="メイリオ"/>
                <w:sz w:val="16"/>
                <w:szCs w:val="16"/>
              </w:rPr>
            </w:pPr>
            <w:r w:rsidRPr="00BD3074">
              <w:rPr>
                <w:rFonts w:ascii="メイリオ" w:eastAsia="メイリオ" w:hAnsi="メイリオ" w:hint="eastAsia"/>
                <w:sz w:val="16"/>
                <w:szCs w:val="16"/>
              </w:rPr>
              <w:t>(</w:t>
            </w:r>
            <w:r w:rsidRPr="00BD3074">
              <w:rPr>
                <w:rFonts w:ascii="メイリオ" w:eastAsia="メイリオ" w:hAnsi="メイリオ"/>
                <w:sz w:val="16"/>
                <w:szCs w:val="16"/>
              </w:rPr>
              <w:t>2015</w:t>
            </w:r>
            <w:r w:rsidRPr="00BD3074">
              <w:rPr>
                <w:rFonts w:ascii="メイリオ" w:eastAsia="メイリオ" w:hAnsi="メイリオ" w:hint="eastAsia"/>
                <w:sz w:val="16"/>
                <w:szCs w:val="16"/>
              </w:rPr>
              <w:t>年)</w:t>
            </w:r>
          </w:p>
        </w:tc>
        <w:tc>
          <w:tcPr>
            <w:tcW w:w="1038" w:type="dxa"/>
          </w:tcPr>
          <w:p w:rsidR="00171280" w:rsidRPr="00BD3074" w:rsidRDefault="00171280" w:rsidP="003F5047">
            <w:pPr>
              <w:snapToGrid w:val="0"/>
              <w:spacing w:line="209" w:lineRule="auto"/>
              <w:ind w:leftChars="-70" w:left="-147"/>
              <w:jc w:val="center"/>
              <w:rPr>
                <w:rFonts w:ascii="メイリオ" w:eastAsia="メイリオ" w:hAnsi="メイリオ"/>
                <w:sz w:val="16"/>
                <w:szCs w:val="16"/>
              </w:rPr>
            </w:pPr>
            <w:r w:rsidRPr="00BD3074">
              <w:rPr>
                <w:rFonts w:ascii="メイリオ" w:eastAsia="メイリオ" w:hAnsi="メイリオ" w:hint="eastAsia"/>
                <w:sz w:val="16"/>
                <w:szCs w:val="16"/>
              </w:rPr>
              <w:t>平成28年(</w:t>
            </w:r>
            <w:r w:rsidRPr="00BD3074">
              <w:rPr>
                <w:rFonts w:ascii="メイリオ" w:eastAsia="メイリオ" w:hAnsi="メイリオ"/>
                <w:sz w:val="16"/>
                <w:szCs w:val="16"/>
              </w:rPr>
              <w:t>201</w:t>
            </w:r>
            <w:r w:rsidR="003F5047" w:rsidRPr="00BD3074">
              <w:rPr>
                <w:rFonts w:ascii="メイリオ" w:eastAsia="メイリオ" w:hAnsi="メイリオ" w:hint="eastAsia"/>
                <w:sz w:val="16"/>
                <w:szCs w:val="16"/>
              </w:rPr>
              <w:t>6</w:t>
            </w:r>
            <w:r w:rsidRPr="00BD3074">
              <w:rPr>
                <w:rFonts w:ascii="メイリオ" w:eastAsia="メイリオ" w:hAnsi="メイリオ" w:hint="eastAsia"/>
                <w:sz w:val="16"/>
                <w:szCs w:val="16"/>
              </w:rPr>
              <w:t>年)</w:t>
            </w:r>
          </w:p>
        </w:tc>
      </w:tr>
      <w:tr w:rsidR="00171280" w:rsidRPr="00BD3074" w:rsidTr="00DC2268">
        <w:tc>
          <w:tcPr>
            <w:tcW w:w="1741" w:type="dxa"/>
            <w:tcBorders>
              <w:bottom w:val="single" w:sz="4" w:space="0" w:color="auto"/>
            </w:tcBorders>
            <w:vAlign w:val="center"/>
          </w:tcPr>
          <w:p w:rsidR="00171280" w:rsidRPr="00BD3074" w:rsidRDefault="00171280" w:rsidP="00171280">
            <w:pPr>
              <w:snapToGrid w:val="0"/>
              <w:spacing w:line="209" w:lineRule="auto"/>
              <w:jc w:val="center"/>
              <w:rPr>
                <w:rFonts w:ascii="メイリオ" w:eastAsia="メイリオ" w:hAnsi="メイリオ"/>
                <w:sz w:val="18"/>
                <w:szCs w:val="18"/>
              </w:rPr>
            </w:pPr>
            <w:r w:rsidRPr="00BD3074">
              <w:rPr>
                <w:rFonts w:ascii="メイリオ" w:eastAsia="メイリオ" w:hAnsi="メイリオ" w:hint="eastAsia"/>
                <w:sz w:val="18"/>
                <w:szCs w:val="18"/>
              </w:rPr>
              <w:t>世帯数</w:t>
            </w:r>
          </w:p>
        </w:tc>
        <w:tc>
          <w:tcPr>
            <w:tcW w:w="1038" w:type="dxa"/>
            <w:tcBorders>
              <w:bottom w:val="single" w:sz="4" w:space="0" w:color="auto"/>
            </w:tcBorders>
            <w:vAlign w:val="center"/>
          </w:tcPr>
          <w:p w:rsidR="00171280" w:rsidRPr="00BD3074" w:rsidRDefault="00171280" w:rsidP="00171280">
            <w:pPr>
              <w:snapToGrid w:val="0"/>
              <w:spacing w:line="209" w:lineRule="auto"/>
              <w:jc w:val="right"/>
              <w:rPr>
                <w:rFonts w:ascii="メイリオ" w:eastAsia="メイリオ" w:hAnsi="メイリオ"/>
                <w:sz w:val="18"/>
                <w:szCs w:val="18"/>
              </w:rPr>
            </w:pPr>
            <w:r w:rsidRPr="00BD3074">
              <w:rPr>
                <w:rFonts w:ascii="メイリオ" w:eastAsia="メイリオ" w:hAnsi="メイリオ" w:hint="eastAsia"/>
                <w:sz w:val="18"/>
                <w:szCs w:val="18"/>
              </w:rPr>
              <w:t>272,420</w:t>
            </w:r>
          </w:p>
        </w:tc>
        <w:tc>
          <w:tcPr>
            <w:tcW w:w="1038" w:type="dxa"/>
            <w:tcBorders>
              <w:bottom w:val="single" w:sz="4" w:space="0" w:color="auto"/>
            </w:tcBorders>
            <w:vAlign w:val="center"/>
          </w:tcPr>
          <w:p w:rsidR="00171280" w:rsidRPr="00BD3074" w:rsidRDefault="00171280" w:rsidP="00171280">
            <w:pPr>
              <w:snapToGrid w:val="0"/>
              <w:spacing w:line="209" w:lineRule="auto"/>
              <w:jc w:val="right"/>
              <w:rPr>
                <w:rFonts w:ascii="メイリオ" w:eastAsia="メイリオ" w:hAnsi="メイリオ"/>
                <w:sz w:val="18"/>
                <w:szCs w:val="18"/>
              </w:rPr>
            </w:pPr>
            <w:r w:rsidRPr="00BD3074">
              <w:rPr>
                <w:rFonts w:ascii="メイリオ" w:eastAsia="メイリオ" w:hAnsi="メイリオ" w:hint="eastAsia"/>
                <w:sz w:val="18"/>
                <w:szCs w:val="18"/>
              </w:rPr>
              <w:t>278,061</w:t>
            </w:r>
          </w:p>
        </w:tc>
        <w:tc>
          <w:tcPr>
            <w:tcW w:w="1038" w:type="dxa"/>
            <w:tcBorders>
              <w:bottom w:val="single" w:sz="4" w:space="0" w:color="auto"/>
            </w:tcBorders>
            <w:vAlign w:val="center"/>
          </w:tcPr>
          <w:p w:rsidR="00171280" w:rsidRPr="00BD3074" w:rsidRDefault="00171280" w:rsidP="00171280">
            <w:pPr>
              <w:snapToGrid w:val="0"/>
              <w:spacing w:line="209" w:lineRule="auto"/>
              <w:jc w:val="right"/>
              <w:rPr>
                <w:rFonts w:ascii="メイリオ" w:eastAsia="メイリオ" w:hAnsi="メイリオ"/>
                <w:sz w:val="18"/>
                <w:szCs w:val="18"/>
              </w:rPr>
            </w:pPr>
            <w:r w:rsidRPr="00BD3074">
              <w:rPr>
                <w:rFonts w:ascii="メイリオ" w:eastAsia="メイリオ" w:hAnsi="メイリオ" w:hint="eastAsia"/>
                <w:sz w:val="18"/>
                <w:szCs w:val="18"/>
              </w:rPr>
              <w:t>279,323</w:t>
            </w:r>
          </w:p>
        </w:tc>
        <w:tc>
          <w:tcPr>
            <w:tcW w:w="1038" w:type="dxa"/>
            <w:tcBorders>
              <w:bottom w:val="single" w:sz="4" w:space="0" w:color="auto"/>
            </w:tcBorders>
            <w:vAlign w:val="center"/>
          </w:tcPr>
          <w:p w:rsidR="00171280" w:rsidRPr="00BD3074" w:rsidRDefault="00171280" w:rsidP="00171280">
            <w:pPr>
              <w:snapToGrid w:val="0"/>
              <w:spacing w:line="209" w:lineRule="auto"/>
              <w:jc w:val="right"/>
              <w:rPr>
                <w:rFonts w:ascii="メイリオ" w:eastAsia="メイリオ" w:hAnsi="メイリオ"/>
                <w:sz w:val="18"/>
                <w:szCs w:val="18"/>
              </w:rPr>
            </w:pPr>
            <w:r w:rsidRPr="00BD3074">
              <w:rPr>
                <w:rFonts w:ascii="メイリオ" w:eastAsia="メイリオ" w:hAnsi="メイリオ" w:hint="eastAsia"/>
                <w:sz w:val="18"/>
                <w:szCs w:val="18"/>
              </w:rPr>
              <w:t>280,567</w:t>
            </w:r>
          </w:p>
        </w:tc>
        <w:tc>
          <w:tcPr>
            <w:tcW w:w="1038" w:type="dxa"/>
            <w:tcBorders>
              <w:bottom w:val="single" w:sz="4" w:space="0" w:color="auto"/>
            </w:tcBorders>
            <w:vAlign w:val="center"/>
          </w:tcPr>
          <w:p w:rsidR="00171280" w:rsidRPr="00BD3074" w:rsidRDefault="00171280" w:rsidP="00171280">
            <w:pPr>
              <w:snapToGrid w:val="0"/>
              <w:spacing w:line="209" w:lineRule="auto"/>
              <w:jc w:val="right"/>
              <w:rPr>
                <w:rFonts w:ascii="メイリオ" w:eastAsia="メイリオ" w:hAnsi="メイリオ"/>
                <w:sz w:val="18"/>
                <w:szCs w:val="18"/>
              </w:rPr>
            </w:pPr>
            <w:r w:rsidRPr="00BD3074">
              <w:rPr>
                <w:rFonts w:ascii="メイリオ" w:eastAsia="メイリオ" w:hAnsi="メイリオ" w:hint="eastAsia"/>
                <w:sz w:val="18"/>
                <w:szCs w:val="18"/>
              </w:rPr>
              <w:t>283,727</w:t>
            </w:r>
          </w:p>
        </w:tc>
        <w:tc>
          <w:tcPr>
            <w:tcW w:w="1038" w:type="dxa"/>
            <w:tcBorders>
              <w:bottom w:val="single" w:sz="4" w:space="0" w:color="auto"/>
            </w:tcBorders>
            <w:vAlign w:val="center"/>
          </w:tcPr>
          <w:p w:rsidR="00171280" w:rsidRPr="00BD3074" w:rsidRDefault="00171280" w:rsidP="00171280">
            <w:pPr>
              <w:snapToGrid w:val="0"/>
              <w:spacing w:line="209" w:lineRule="auto"/>
              <w:jc w:val="right"/>
              <w:rPr>
                <w:rFonts w:ascii="メイリオ" w:eastAsia="メイリオ" w:hAnsi="メイリオ"/>
                <w:sz w:val="18"/>
                <w:szCs w:val="18"/>
              </w:rPr>
            </w:pPr>
            <w:r w:rsidRPr="00BD3074">
              <w:rPr>
                <w:rFonts w:ascii="メイリオ" w:eastAsia="メイリオ" w:hAnsi="メイリオ" w:hint="eastAsia"/>
                <w:sz w:val="18"/>
                <w:szCs w:val="18"/>
              </w:rPr>
              <w:t>288,864</w:t>
            </w:r>
          </w:p>
        </w:tc>
        <w:tc>
          <w:tcPr>
            <w:tcW w:w="1038" w:type="dxa"/>
            <w:tcBorders>
              <w:bottom w:val="single" w:sz="4" w:space="0" w:color="auto"/>
            </w:tcBorders>
            <w:vAlign w:val="center"/>
          </w:tcPr>
          <w:p w:rsidR="00171280" w:rsidRPr="00BD3074" w:rsidRDefault="004832B5" w:rsidP="00171280">
            <w:pPr>
              <w:snapToGrid w:val="0"/>
              <w:spacing w:line="209" w:lineRule="auto"/>
              <w:jc w:val="right"/>
              <w:rPr>
                <w:rFonts w:ascii="メイリオ" w:eastAsia="メイリオ" w:hAnsi="メイリオ"/>
                <w:sz w:val="18"/>
                <w:szCs w:val="18"/>
              </w:rPr>
            </w:pPr>
            <w:r w:rsidRPr="00BD3074">
              <w:rPr>
                <w:rFonts w:ascii="メイリオ" w:eastAsia="メイリオ" w:hAnsi="メイリオ"/>
                <w:sz w:val="18"/>
                <w:szCs w:val="18"/>
              </w:rPr>
              <w:t>294,466</w:t>
            </w:r>
          </w:p>
        </w:tc>
      </w:tr>
      <w:tr w:rsidR="00171280" w:rsidRPr="00BD3074" w:rsidTr="00DC2268">
        <w:tc>
          <w:tcPr>
            <w:tcW w:w="1741" w:type="dxa"/>
            <w:tcBorders>
              <w:bottom w:val="single" w:sz="4" w:space="0" w:color="auto"/>
            </w:tcBorders>
            <w:vAlign w:val="center"/>
          </w:tcPr>
          <w:p w:rsidR="00171280" w:rsidRPr="00BD3074" w:rsidRDefault="00171280" w:rsidP="00171280">
            <w:pPr>
              <w:snapToGrid w:val="0"/>
              <w:spacing w:line="209" w:lineRule="auto"/>
              <w:jc w:val="center"/>
              <w:rPr>
                <w:rFonts w:ascii="メイリオ" w:eastAsia="メイリオ" w:hAnsi="メイリオ"/>
                <w:sz w:val="18"/>
                <w:szCs w:val="18"/>
              </w:rPr>
            </w:pPr>
            <w:r w:rsidRPr="00BD3074">
              <w:rPr>
                <w:rFonts w:ascii="メイリオ" w:eastAsia="メイリオ" w:hAnsi="メイリオ" w:hint="eastAsia"/>
                <w:sz w:val="18"/>
                <w:szCs w:val="18"/>
              </w:rPr>
              <w:t>総人口</w:t>
            </w:r>
          </w:p>
        </w:tc>
        <w:tc>
          <w:tcPr>
            <w:tcW w:w="1038" w:type="dxa"/>
            <w:tcBorders>
              <w:bottom w:val="single" w:sz="4" w:space="0" w:color="auto"/>
            </w:tcBorders>
            <w:vAlign w:val="center"/>
          </w:tcPr>
          <w:p w:rsidR="00171280" w:rsidRPr="00BD3074" w:rsidRDefault="00171280" w:rsidP="00171280">
            <w:pPr>
              <w:snapToGrid w:val="0"/>
              <w:spacing w:line="209" w:lineRule="auto"/>
              <w:jc w:val="right"/>
              <w:rPr>
                <w:rFonts w:ascii="メイリオ" w:eastAsia="メイリオ" w:hAnsi="メイリオ"/>
                <w:sz w:val="18"/>
                <w:szCs w:val="18"/>
              </w:rPr>
            </w:pPr>
            <w:r w:rsidRPr="00BD3074">
              <w:rPr>
                <w:rFonts w:ascii="メイリオ" w:eastAsia="メイリオ" w:hAnsi="メイリオ" w:hint="eastAsia"/>
                <w:sz w:val="18"/>
                <w:szCs w:val="18"/>
              </w:rPr>
              <w:t>535,824</w:t>
            </w:r>
          </w:p>
        </w:tc>
        <w:tc>
          <w:tcPr>
            <w:tcW w:w="1038" w:type="dxa"/>
            <w:tcBorders>
              <w:bottom w:val="single" w:sz="4" w:space="0" w:color="auto"/>
            </w:tcBorders>
            <w:vAlign w:val="center"/>
          </w:tcPr>
          <w:p w:rsidR="00171280" w:rsidRPr="00BD3074" w:rsidRDefault="00171280" w:rsidP="00171280">
            <w:pPr>
              <w:snapToGrid w:val="0"/>
              <w:spacing w:line="209" w:lineRule="auto"/>
              <w:jc w:val="right"/>
              <w:rPr>
                <w:rFonts w:ascii="メイリオ" w:eastAsia="メイリオ" w:hAnsi="メイリオ"/>
                <w:sz w:val="18"/>
                <w:szCs w:val="18"/>
              </w:rPr>
            </w:pPr>
            <w:r w:rsidRPr="00BD3074">
              <w:rPr>
                <w:rFonts w:ascii="メイリオ" w:eastAsia="メイリオ" w:hAnsi="メイリオ" w:hint="eastAsia"/>
                <w:sz w:val="18"/>
                <w:szCs w:val="18"/>
              </w:rPr>
              <w:t>535,812</w:t>
            </w:r>
          </w:p>
        </w:tc>
        <w:tc>
          <w:tcPr>
            <w:tcW w:w="1038" w:type="dxa"/>
            <w:tcBorders>
              <w:bottom w:val="single" w:sz="4" w:space="0" w:color="auto"/>
            </w:tcBorders>
            <w:vAlign w:val="center"/>
          </w:tcPr>
          <w:p w:rsidR="00171280" w:rsidRPr="00BD3074" w:rsidRDefault="00171280" w:rsidP="00171280">
            <w:pPr>
              <w:snapToGrid w:val="0"/>
              <w:spacing w:line="209" w:lineRule="auto"/>
              <w:jc w:val="right"/>
              <w:rPr>
                <w:rFonts w:ascii="メイリオ" w:eastAsia="メイリオ" w:hAnsi="メイリオ"/>
                <w:sz w:val="18"/>
                <w:szCs w:val="18"/>
              </w:rPr>
            </w:pPr>
            <w:r w:rsidRPr="00BD3074">
              <w:rPr>
                <w:rFonts w:ascii="メイリオ" w:eastAsia="メイリオ" w:hAnsi="メイリオ" w:hint="eastAsia"/>
                <w:sz w:val="18"/>
                <w:szCs w:val="18"/>
              </w:rPr>
              <w:t>536,335</w:t>
            </w:r>
          </w:p>
        </w:tc>
        <w:tc>
          <w:tcPr>
            <w:tcW w:w="1038" w:type="dxa"/>
            <w:tcBorders>
              <w:bottom w:val="single" w:sz="4" w:space="0" w:color="auto"/>
            </w:tcBorders>
            <w:vAlign w:val="center"/>
          </w:tcPr>
          <w:p w:rsidR="00171280" w:rsidRPr="00BD3074" w:rsidRDefault="00171280" w:rsidP="00171280">
            <w:pPr>
              <w:snapToGrid w:val="0"/>
              <w:spacing w:line="209" w:lineRule="auto"/>
              <w:jc w:val="right"/>
              <w:rPr>
                <w:rFonts w:ascii="メイリオ" w:eastAsia="メイリオ" w:hAnsi="メイリオ"/>
                <w:sz w:val="18"/>
                <w:szCs w:val="18"/>
              </w:rPr>
            </w:pPr>
            <w:r w:rsidRPr="00BD3074">
              <w:rPr>
                <w:rFonts w:ascii="メイリオ" w:eastAsia="メイリオ" w:hAnsi="メイリオ" w:hint="eastAsia"/>
                <w:sz w:val="18"/>
                <w:szCs w:val="18"/>
              </w:rPr>
              <w:t>537,668</w:t>
            </w:r>
          </w:p>
        </w:tc>
        <w:tc>
          <w:tcPr>
            <w:tcW w:w="1038" w:type="dxa"/>
            <w:tcBorders>
              <w:bottom w:val="single" w:sz="4" w:space="0" w:color="auto"/>
            </w:tcBorders>
            <w:vAlign w:val="center"/>
          </w:tcPr>
          <w:p w:rsidR="00171280" w:rsidRPr="00BD3074" w:rsidRDefault="00171280" w:rsidP="00171280">
            <w:pPr>
              <w:snapToGrid w:val="0"/>
              <w:spacing w:line="209" w:lineRule="auto"/>
              <w:jc w:val="right"/>
              <w:rPr>
                <w:rFonts w:ascii="メイリオ" w:eastAsia="メイリオ" w:hAnsi="メイリオ"/>
                <w:sz w:val="18"/>
                <w:szCs w:val="18"/>
              </w:rPr>
            </w:pPr>
            <w:r w:rsidRPr="00BD3074">
              <w:rPr>
                <w:rFonts w:ascii="メイリオ" w:eastAsia="メイリオ" w:hAnsi="メイリオ" w:hint="eastAsia"/>
                <w:sz w:val="18"/>
                <w:szCs w:val="18"/>
              </w:rPr>
              <w:t>540,549</w:t>
            </w:r>
          </w:p>
        </w:tc>
        <w:tc>
          <w:tcPr>
            <w:tcW w:w="1038" w:type="dxa"/>
            <w:tcBorders>
              <w:bottom w:val="single" w:sz="4" w:space="0" w:color="auto"/>
            </w:tcBorders>
            <w:vAlign w:val="center"/>
          </w:tcPr>
          <w:p w:rsidR="00171280" w:rsidRPr="00BD3074" w:rsidRDefault="00171280" w:rsidP="00171280">
            <w:pPr>
              <w:snapToGrid w:val="0"/>
              <w:spacing w:line="209" w:lineRule="auto"/>
              <w:jc w:val="right"/>
              <w:rPr>
                <w:rFonts w:ascii="メイリオ" w:eastAsia="メイリオ" w:hAnsi="メイリオ"/>
                <w:sz w:val="18"/>
                <w:szCs w:val="18"/>
              </w:rPr>
            </w:pPr>
            <w:r w:rsidRPr="00BD3074">
              <w:rPr>
                <w:rFonts w:ascii="メイリオ" w:eastAsia="メイリオ" w:hAnsi="メイリオ" w:hint="eastAsia"/>
                <w:sz w:val="18"/>
                <w:szCs w:val="18"/>
              </w:rPr>
              <w:t>546,414</w:t>
            </w:r>
          </w:p>
        </w:tc>
        <w:tc>
          <w:tcPr>
            <w:tcW w:w="1038" w:type="dxa"/>
            <w:tcBorders>
              <w:bottom w:val="single" w:sz="4" w:space="0" w:color="auto"/>
            </w:tcBorders>
            <w:vAlign w:val="center"/>
          </w:tcPr>
          <w:p w:rsidR="00171280" w:rsidRPr="00BD3074" w:rsidRDefault="00171280" w:rsidP="00171280">
            <w:pPr>
              <w:snapToGrid w:val="0"/>
              <w:spacing w:line="209" w:lineRule="auto"/>
              <w:jc w:val="right"/>
              <w:rPr>
                <w:rFonts w:ascii="メイリオ" w:eastAsia="メイリオ" w:hAnsi="メイリオ"/>
                <w:sz w:val="18"/>
                <w:szCs w:val="18"/>
              </w:rPr>
            </w:pPr>
            <w:r w:rsidRPr="00BD3074">
              <w:rPr>
                <w:rFonts w:ascii="メイリオ" w:eastAsia="メイリオ" w:hAnsi="メイリオ" w:hint="eastAsia"/>
                <w:sz w:val="18"/>
                <w:szCs w:val="18"/>
              </w:rPr>
              <w:t>553,257</w:t>
            </w:r>
          </w:p>
        </w:tc>
      </w:tr>
      <w:tr w:rsidR="00171280" w:rsidRPr="00BD3074" w:rsidTr="00DC2268">
        <w:tc>
          <w:tcPr>
            <w:tcW w:w="1741" w:type="dxa"/>
            <w:tcBorders>
              <w:top w:val="single" w:sz="4" w:space="0" w:color="auto"/>
              <w:bottom w:val="double" w:sz="4" w:space="0" w:color="auto"/>
            </w:tcBorders>
            <w:vAlign w:val="center"/>
          </w:tcPr>
          <w:p w:rsidR="00171280" w:rsidRPr="00BD3074" w:rsidRDefault="00171280" w:rsidP="00171280">
            <w:pPr>
              <w:snapToGrid w:val="0"/>
              <w:spacing w:line="209" w:lineRule="auto"/>
              <w:jc w:val="center"/>
              <w:rPr>
                <w:rFonts w:ascii="メイリオ" w:eastAsia="メイリオ" w:hAnsi="メイリオ"/>
                <w:sz w:val="18"/>
                <w:szCs w:val="18"/>
              </w:rPr>
            </w:pPr>
            <w:r w:rsidRPr="00BD3074">
              <w:rPr>
                <w:rFonts w:ascii="メイリオ" w:eastAsia="メイリオ" w:hAnsi="メイリオ" w:hint="eastAsia"/>
                <w:sz w:val="18"/>
                <w:szCs w:val="18"/>
              </w:rPr>
              <w:t>1世帯あたり人口</w:t>
            </w:r>
          </w:p>
        </w:tc>
        <w:tc>
          <w:tcPr>
            <w:tcW w:w="1038" w:type="dxa"/>
            <w:tcBorders>
              <w:top w:val="single" w:sz="4" w:space="0" w:color="auto"/>
              <w:bottom w:val="double" w:sz="4" w:space="0" w:color="auto"/>
            </w:tcBorders>
            <w:vAlign w:val="center"/>
          </w:tcPr>
          <w:p w:rsidR="00171280" w:rsidRPr="00BD3074" w:rsidRDefault="00171280" w:rsidP="00171280">
            <w:pPr>
              <w:snapToGrid w:val="0"/>
              <w:spacing w:line="209" w:lineRule="auto"/>
              <w:jc w:val="right"/>
              <w:rPr>
                <w:rFonts w:ascii="メイリオ" w:eastAsia="メイリオ" w:hAnsi="メイリオ"/>
                <w:sz w:val="18"/>
                <w:szCs w:val="18"/>
              </w:rPr>
            </w:pPr>
            <w:r w:rsidRPr="00BD3074">
              <w:rPr>
                <w:rFonts w:ascii="メイリオ" w:eastAsia="メイリオ" w:hAnsi="メイリオ" w:hint="eastAsia"/>
                <w:sz w:val="18"/>
                <w:szCs w:val="18"/>
              </w:rPr>
              <w:t>1.97</w:t>
            </w:r>
          </w:p>
        </w:tc>
        <w:tc>
          <w:tcPr>
            <w:tcW w:w="1038" w:type="dxa"/>
            <w:tcBorders>
              <w:top w:val="single" w:sz="4" w:space="0" w:color="auto"/>
              <w:bottom w:val="double" w:sz="4" w:space="0" w:color="auto"/>
            </w:tcBorders>
            <w:vAlign w:val="center"/>
          </w:tcPr>
          <w:p w:rsidR="00171280" w:rsidRPr="00BD3074" w:rsidRDefault="00171280" w:rsidP="00171280">
            <w:pPr>
              <w:snapToGrid w:val="0"/>
              <w:spacing w:line="209" w:lineRule="auto"/>
              <w:jc w:val="right"/>
              <w:rPr>
                <w:rFonts w:ascii="メイリオ" w:eastAsia="メイリオ" w:hAnsi="メイリオ"/>
                <w:sz w:val="18"/>
                <w:szCs w:val="18"/>
              </w:rPr>
            </w:pPr>
            <w:r w:rsidRPr="00BD3074">
              <w:rPr>
                <w:rFonts w:ascii="メイリオ" w:eastAsia="メイリオ" w:hAnsi="メイリオ" w:hint="eastAsia"/>
                <w:sz w:val="18"/>
                <w:szCs w:val="18"/>
              </w:rPr>
              <w:t>1.93</w:t>
            </w:r>
          </w:p>
        </w:tc>
        <w:tc>
          <w:tcPr>
            <w:tcW w:w="1038" w:type="dxa"/>
            <w:tcBorders>
              <w:top w:val="single" w:sz="4" w:space="0" w:color="auto"/>
              <w:bottom w:val="double" w:sz="4" w:space="0" w:color="auto"/>
            </w:tcBorders>
            <w:vAlign w:val="center"/>
          </w:tcPr>
          <w:p w:rsidR="00171280" w:rsidRPr="00BD3074" w:rsidRDefault="00171280" w:rsidP="00171280">
            <w:pPr>
              <w:snapToGrid w:val="0"/>
              <w:spacing w:line="209" w:lineRule="auto"/>
              <w:jc w:val="right"/>
              <w:rPr>
                <w:rFonts w:ascii="メイリオ" w:eastAsia="メイリオ" w:hAnsi="メイリオ"/>
                <w:sz w:val="18"/>
                <w:szCs w:val="18"/>
              </w:rPr>
            </w:pPr>
            <w:r w:rsidRPr="00BD3074">
              <w:rPr>
                <w:rFonts w:ascii="メイリオ" w:eastAsia="メイリオ" w:hAnsi="メイリオ" w:hint="eastAsia"/>
                <w:sz w:val="18"/>
                <w:szCs w:val="18"/>
              </w:rPr>
              <w:t>1.92</w:t>
            </w:r>
          </w:p>
        </w:tc>
        <w:tc>
          <w:tcPr>
            <w:tcW w:w="1038" w:type="dxa"/>
            <w:tcBorders>
              <w:top w:val="single" w:sz="4" w:space="0" w:color="auto"/>
              <w:bottom w:val="double" w:sz="4" w:space="0" w:color="auto"/>
            </w:tcBorders>
            <w:vAlign w:val="center"/>
          </w:tcPr>
          <w:p w:rsidR="00171280" w:rsidRPr="00BD3074" w:rsidRDefault="00171280" w:rsidP="00171280">
            <w:pPr>
              <w:snapToGrid w:val="0"/>
              <w:spacing w:line="209" w:lineRule="auto"/>
              <w:jc w:val="right"/>
              <w:rPr>
                <w:rFonts w:ascii="メイリオ" w:eastAsia="メイリオ" w:hAnsi="メイリオ"/>
                <w:sz w:val="18"/>
                <w:szCs w:val="18"/>
              </w:rPr>
            </w:pPr>
            <w:r w:rsidRPr="00BD3074">
              <w:rPr>
                <w:rFonts w:ascii="メイリオ" w:eastAsia="メイリオ" w:hAnsi="メイリオ" w:hint="eastAsia"/>
                <w:sz w:val="18"/>
                <w:szCs w:val="18"/>
              </w:rPr>
              <w:t>1.92</w:t>
            </w:r>
          </w:p>
        </w:tc>
        <w:tc>
          <w:tcPr>
            <w:tcW w:w="1038" w:type="dxa"/>
            <w:tcBorders>
              <w:top w:val="single" w:sz="4" w:space="0" w:color="auto"/>
              <w:bottom w:val="double" w:sz="4" w:space="0" w:color="auto"/>
            </w:tcBorders>
            <w:vAlign w:val="center"/>
          </w:tcPr>
          <w:p w:rsidR="00171280" w:rsidRPr="00BD3074" w:rsidRDefault="00171280" w:rsidP="00171280">
            <w:pPr>
              <w:snapToGrid w:val="0"/>
              <w:spacing w:line="209" w:lineRule="auto"/>
              <w:jc w:val="right"/>
              <w:rPr>
                <w:rFonts w:ascii="メイリオ" w:eastAsia="メイリオ" w:hAnsi="メイリオ"/>
                <w:sz w:val="18"/>
                <w:szCs w:val="18"/>
              </w:rPr>
            </w:pPr>
            <w:r w:rsidRPr="00BD3074">
              <w:rPr>
                <w:rFonts w:ascii="メイリオ" w:eastAsia="メイリオ" w:hAnsi="メイリオ" w:hint="eastAsia"/>
                <w:sz w:val="18"/>
                <w:szCs w:val="18"/>
              </w:rPr>
              <w:t>1.91</w:t>
            </w:r>
          </w:p>
        </w:tc>
        <w:tc>
          <w:tcPr>
            <w:tcW w:w="1038" w:type="dxa"/>
            <w:tcBorders>
              <w:top w:val="single" w:sz="4" w:space="0" w:color="auto"/>
              <w:bottom w:val="double" w:sz="4" w:space="0" w:color="auto"/>
            </w:tcBorders>
            <w:vAlign w:val="center"/>
          </w:tcPr>
          <w:p w:rsidR="00171280" w:rsidRPr="00BD3074" w:rsidRDefault="00171280" w:rsidP="00171280">
            <w:pPr>
              <w:snapToGrid w:val="0"/>
              <w:spacing w:line="209" w:lineRule="auto"/>
              <w:jc w:val="right"/>
              <w:rPr>
                <w:rFonts w:ascii="メイリオ" w:eastAsia="メイリオ" w:hAnsi="メイリオ"/>
                <w:sz w:val="18"/>
                <w:szCs w:val="18"/>
              </w:rPr>
            </w:pPr>
            <w:r w:rsidRPr="00BD3074">
              <w:rPr>
                <w:rFonts w:ascii="メイリオ" w:eastAsia="メイリオ" w:hAnsi="メイリオ" w:hint="eastAsia"/>
                <w:sz w:val="18"/>
                <w:szCs w:val="18"/>
              </w:rPr>
              <w:t>1.89</w:t>
            </w:r>
          </w:p>
        </w:tc>
        <w:tc>
          <w:tcPr>
            <w:tcW w:w="1038" w:type="dxa"/>
            <w:tcBorders>
              <w:top w:val="single" w:sz="4" w:space="0" w:color="auto"/>
              <w:bottom w:val="double" w:sz="4" w:space="0" w:color="auto"/>
            </w:tcBorders>
            <w:vAlign w:val="center"/>
          </w:tcPr>
          <w:p w:rsidR="00171280" w:rsidRPr="00BD3074" w:rsidRDefault="004832B5" w:rsidP="00171280">
            <w:pPr>
              <w:snapToGrid w:val="0"/>
              <w:spacing w:line="209" w:lineRule="auto"/>
              <w:jc w:val="right"/>
              <w:rPr>
                <w:rFonts w:ascii="メイリオ" w:eastAsia="メイリオ" w:hAnsi="メイリオ"/>
                <w:sz w:val="18"/>
                <w:szCs w:val="18"/>
              </w:rPr>
            </w:pPr>
            <w:r w:rsidRPr="00BD3074">
              <w:rPr>
                <w:rFonts w:ascii="メイリオ" w:eastAsia="メイリオ" w:hAnsi="メイリオ" w:hint="eastAsia"/>
                <w:sz w:val="18"/>
                <w:szCs w:val="18"/>
              </w:rPr>
              <w:t>1.88</w:t>
            </w:r>
          </w:p>
        </w:tc>
      </w:tr>
      <w:tr w:rsidR="00171280" w:rsidRPr="00BD3074" w:rsidTr="00DC2268">
        <w:tc>
          <w:tcPr>
            <w:tcW w:w="1741" w:type="dxa"/>
            <w:tcBorders>
              <w:top w:val="double" w:sz="4" w:space="0" w:color="auto"/>
            </w:tcBorders>
            <w:vAlign w:val="center"/>
          </w:tcPr>
          <w:p w:rsidR="00171280" w:rsidRPr="00BD3074" w:rsidRDefault="00171280" w:rsidP="00171280">
            <w:pPr>
              <w:snapToGrid w:val="0"/>
              <w:spacing w:line="209" w:lineRule="auto"/>
              <w:jc w:val="center"/>
              <w:rPr>
                <w:rFonts w:ascii="メイリオ" w:eastAsia="メイリオ" w:hAnsi="メイリオ"/>
                <w:sz w:val="18"/>
                <w:szCs w:val="18"/>
              </w:rPr>
            </w:pPr>
            <w:r w:rsidRPr="00BD3074">
              <w:rPr>
                <w:rFonts w:ascii="メイリオ" w:eastAsia="メイリオ" w:hAnsi="メイリオ" w:hint="eastAsia"/>
                <w:sz w:val="18"/>
                <w:szCs w:val="18"/>
              </w:rPr>
              <w:t>年少人口</w:t>
            </w:r>
          </w:p>
        </w:tc>
        <w:tc>
          <w:tcPr>
            <w:tcW w:w="1038" w:type="dxa"/>
            <w:tcBorders>
              <w:top w:val="double" w:sz="4" w:space="0" w:color="auto"/>
            </w:tcBorders>
            <w:vAlign w:val="center"/>
          </w:tcPr>
          <w:p w:rsidR="00171280" w:rsidRPr="00BD3074" w:rsidRDefault="00171280" w:rsidP="00171280">
            <w:pPr>
              <w:snapToGrid w:val="0"/>
              <w:spacing w:line="209" w:lineRule="auto"/>
              <w:jc w:val="right"/>
              <w:rPr>
                <w:rFonts w:ascii="メイリオ" w:eastAsia="メイリオ" w:hAnsi="メイリオ"/>
                <w:sz w:val="18"/>
                <w:szCs w:val="18"/>
              </w:rPr>
            </w:pPr>
            <w:r w:rsidRPr="00BD3074">
              <w:rPr>
                <w:rFonts w:ascii="メイリオ" w:eastAsia="メイリオ" w:hAnsi="メイリオ" w:hint="eastAsia"/>
                <w:sz w:val="18"/>
                <w:szCs w:val="18"/>
              </w:rPr>
              <w:t>55,731</w:t>
            </w:r>
          </w:p>
        </w:tc>
        <w:tc>
          <w:tcPr>
            <w:tcW w:w="1038" w:type="dxa"/>
            <w:tcBorders>
              <w:top w:val="double" w:sz="4" w:space="0" w:color="auto"/>
            </w:tcBorders>
            <w:vAlign w:val="center"/>
          </w:tcPr>
          <w:p w:rsidR="00171280" w:rsidRPr="00BD3074" w:rsidRDefault="00171280" w:rsidP="00171280">
            <w:pPr>
              <w:snapToGrid w:val="0"/>
              <w:spacing w:line="209" w:lineRule="auto"/>
              <w:jc w:val="right"/>
              <w:rPr>
                <w:rFonts w:ascii="メイリオ" w:eastAsia="メイリオ" w:hAnsi="メイリオ"/>
                <w:sz w:val="18"/>
                <w:szCs w:val="18"/>
              </w:rPr>
            </w:pPr>
            <w:r w:rsidRPr="00BD3074">
              <w:rPr>
                <w:rFonts w:ascii="メイリオ" w:eastAsia="メイリオ" w:hAnsi="メイリオ" w:hint="eastAsia"/>
                <w:sz w:val="18"/>
                <w:szCs w:val="18"/>
              </w:rPr>
              <w:t>59,584</w:t>
            </w:r>
          </w:p>
        </w:tc>
        <w:tc>
          <w:tcPr>
            <w:tcW w:w="1038" w:type="dxa"/>
            <w:tcBorders>
              <w:top w:val="double" w:sz="4" w:space="0" w:color="auto"/>
            </w:tcBorders>
            <w:vAlign w:val="center"/>
          </w:tcPr>
          <w:p w:rsidR="00171280" w:rsidRPr="00BD3074" w:rsidRDefault="00171280" w:rsidP="00171280">
            <w:pPr>
              <w:snapToGrid w:val="0"/>
              <w:spacing w:line="209" w:lineRule="auto"/>
              <w:jc w:val="right"/>
              <w:rPr>
                <w:rFonts w:ascii="メイリオ" w:eastAsia="メイリオ" w:hAnsi="メイリオ"/>
                <w:sz w:val="18"/>
                <w:szCs w:val="18"/>
              </w:rPr>
            </w:pPr>
            <w:r w:rsidRPr="00BD3074">
              <w:rPr>
                <w:rFonts w:ascii="メイリオ" w:eastAsia="メイリオ" w:hAnsi="メイリオ" w:hint="eastAsia"/>
                <w:sz w:val="18"/>
                <w:szCs w:val="18"/>
              </w:rPr>
              <w:t>59,645</w:t>
            </w:r>
          </w:p>
        </w:tc>
        <w:tc>
          <w:tcPr>
            <w:tcW w:w="1038" w:type="dxa"/>
            <w:tcBorders>
              <w:top w:val="double" w:sz="4" w:space="0" w:color="auto"/>
            </w:tcBorders>
            <w:vAlign w:val="center"/>
          </w:tcPr>
          <w:p w:rsidR="00171280" w:rsidRPr="00BD3074" w:rsidRDefault="00171280" w:rsidP="00171280">
            <w:pPr>
              <w:snapToGrid w:val="0"/>
              <w:spacing w:line="209" w:lineRule="auto"/>
              <w:jc w:val="right"/>
              <w:rPr>
                <w:rFonts w:ascii="メイリオ" w:eastAsia="メイリオ" w:hAnsi="メイリオ"/>
                <w:sz w:val="18"/>
                <w:szCs w:val="18"/>
              </w:rPr>
            </w:pPr>
            <w:r w:rsidRPr="00BD3074">
              <w:rPr>
                <w:rFonts w:ascii="メイリオ" w:eastAsia="メイリオ" w:hAnsi="メイリオ" w:hint="eastAsia"/>
                <w:sz w:val="18"/>
                <w:szCs w:val="18"/>
              </w:rPr>
              <w:t>59,876</w:t>
            </w:r>
          </w:p>
        </w:tc>
        <w:tc>
          <w:tcPr>
            <w:tcW w:w="1038" w:type="dxa"/>
            <w:tcBorders>
              <w:top w:val="double" w:sz="4" w:space="0" w:color="auto"/>
            </w:tcBorders>
            <w:vAlign w:val="center"/>
          </w:tcPr>
          <w:p w:rsidR="00171280" w:rsidRPr="00BD3074" w:rsidRDefault="00171280" w:rsidP="00171280">
            <w:pPr>
              <w:snapToGrid w:val="0"/>
              <w:spacing w:line="209" w:lineRule="auto"/>
              <w:jc w:val="right"/>
              <w:rPr>
                <w:rFonts w:ascii="メイリオ" w:eastAsia="メイリオ" w:hAnsi="メイリオ"/>
                <w:sz w:val="18"/>
                <w:szCs w:val="18"/>
              </w:rPr>
            </w:pPr>
            <w:r w:rsidRPr="00BD3074">
              <w:rPr>
                <w:rFonts w:ascii="メイリオ" w:eastAsia="メイリオ" w:hAnsi="メイリオ" w:hint="eastAsia"/>
                <w:sz w:val="18"/>
                <w:szCs w:val="18"/>
              </w:rPr>
              <w:t>60,169</w:t>
            </w:r>
          </w:p>
        </w:tc>
        <w:tc>
          <w:tcPr>
            <w:tcW w:w="1038" w:type="dxa"/>
            <w:tcBorders>
              <w:top w:val="double" w:sz="4" w:space="0" w:color="auto"/>
            </w:tcBorders>
            <w:vAlign w:val="center"/>
          </w:tcPr>
          <w:p w:rsidR="00171280" w:rsidRPr="00BD3074" w:rsidRDefault="00171280" w:rsidP="00171280">
            <w:pPr>
              <w:snapToGrid w:val="0"/>
              <w:spacing w:line="209" w:lineRule="auto"/>
              <w:jc w:val="right"/>
              <w:rPr>
                <w:rFonts w:ascii="メイリオ" w:eastAsia="メイリオ" w:hAnsi="メイリオ"/>
                <w:sz w:val="18"/>
                <w:szCs w:val="18"/>
              </w:rPr>
            </w:pPr>
            <w:r w:rsidRPr="00BD3074">
              <w:rPr>
                <w:rFonts w:ascii="メイリオ" w:eastAsia="メイリオ" w:hAnsi="メイリオ" w:hint="eastAsia"/>
                <w:sz w:val="18"/>
                <w:szCs w:val="18"/>
              </w:rPr>
              <w:t>60,666</w:t>
            </w:r>
          </w:p>
        </w:tc>
        <w:tc>
          <w:tcPr>
            <w:tcW w:w="1038" w:type="dxa"/>
            <w:tcBorders>
              <w:top w:val="double" w:sz="4" w:space="0" w:color="auto"/>
            </w:tcBorders>
            <w:vAlign w:val="center"/>
          </w:tcPr>
          <w:p w:rsidR="00171280" w:rsidRPr="00BD3074" w:rsidRDefault="004832B5" w:rsidP="00171280">
            <w:pPr>
              <w:snapToGrid w:val="0"/>
              <w:spacing w:line="209" w:lineRule="auto"/>
              <w:jc w:val="right"/>
              <w:rPr>
                <w:rFonts w:ascii="メイリオ" w:eastAsia="メイリオ" w:hAnsi="メイリオ"/>
                <w:sz w:val="18"/>
                <w:szCs w:val="18"/>
              </w:rPr>
            </w:pPr>
            <w:r w:rsidRPr="00BD3074">
              <w:rPr>
                <w:rFonts w:ascii="メイリオ" w:eastAsia="メイリオ" w:hAnsi="メイリオ" w:hint="eastAsia"/>
                <w:sz w:val="18"/>
                <w:szCs w:val="18"/>
              </w:rPr>
              <w:t>61,332</w:t>
            </w:r>
          </w:p>
        </w:tc>
      </w:tr>
      <w:tr w:rsidR="00171280" w:rsidRPr="00BD3074" w:rsidTr="00DC2268">
        <w:tc>
          <w:tcPr>
            <w:tcW w:w="1741" w:type="dxa"/>
            <w:vAlign w:val="center"/>
          </w:tcPr>
          <w:p w:rsidR="00171280" w:rsidRPr="00BD3074" w:rsidRDefault="00171280" w:rsidP="00171280">
            <w:pPr>
              <w:snapToGrid w:val="0"/>
              <w:spacing w:line="209" w:lineRule="auto"/>
              <w:jc w:val="center"/>
              <w:rPr>
                <w:rFonts w:ascii="メイリオ" w:eastAsia="メイリオ" w:hAnsi="メイリオ"/>
                <w:sz w:val="18"/>
                <w:szCs w:val="18"/>
              </w:rPr>
            </w:pPr>
            <w:r w:rsidRPr="00BD3074">
              <w:rPr>
                <w:rFonts w:ascii="メイリオ" w:eastAsia="メイリオ" w:hAnsi="メイリオ" w:hint="eastAsia"/>
                <w:sz w:val="18"/>
                <w:szCs w:val="18"/>
              </w:rPr>
              <w:t>生産年齢人口</w:t>
            </w:r>
          </w:p>
        </w:tc>
        <w:tc>
          <w:tcPr>
            <w:tcW w:w="1038" w:type="dxa"/>
            <w:vAlign w:val="center"/>
          </w:tcPr>
          <w:p w:rsidR="00171280" w:rsidRPr="00BD3074" w:rsidRDefault="00171280" w:rsidP="00171280">
            <w:pPr>
              <w:snapToGrid w:val="0"/>
              <w:spacing w:line="209" w:lineRule="auto"/>
              <w:jc w:val="right"/>
              <w:rPr>
                <w:rFonts w:ascii="メイリオ" w:eastAsia="メイリオ" w:hAnsi="メイリオ"/>
                <w:sz w:val="18"/>
                <w:szCs w:val="18"/>
              </w:rPr>
            </w:pPr>
            <w:r w:rsidRPr="00BD3074">
              <w:rPr>
                <w:rFonts w:ascii="メイリオ" w:eastAsia="メイリオ" w:hAnsi="メイリオ" w:hint="eastAsia"/>
                <w:sz w:val="18"/>
                <w:szCs w:val="18"/>
              </w:rPr>
              <w:t>356,417</w:t>
            </w:r>
          </w:p>
        </w:tc>
        <w:tc>
          <w:tcPr>
            <w:tcW w:w="1038" w:type="dxa"/>
            <w:vAlign w:val="center"/>
          </w:tcPr>
          <w:p w:rsidR="00171280" w:rsidRPr="00BD3074" w:rsidRDefault="00171280" w:rsidP="00171280">
            <w:pPr>
              <w:snapToGrid w:val="0"/>
              <w:spacing w:line="209" w:lineRule="auto"/>
              <w:jc w:val="right"/>
              <w:rPr>
                <w:rFonts w:ascii="メイリオ" w:eastAsia="メイリオ" w:hAnsi="メイリオ"/>
                <w:sz w:val="18"/>
                <w:szCs w:val="18"/>
              </w:rPr>
            </w:pPr>
            <w:r w:rsidRPr="00BD3074">
              <w:rPr>
                <w:rFonts w:ascii="メイリオ" w:eastAsia="メイリオ" w:hAnsi="メイリオ" w:hint="eastAsia"/>
                <w:sz w:val="18"/>
                <w:szCs w:val="18"/>
              </w:rPr>
              <w:t>367,745</w:t>
            </w:r>
          </w:p>
        </w:tc>
        <w:tc>
          <w:tcPr>
            <w:tcW w:w="1038" w:type="dxa"/>
            <w:vAlign w:val="center"/>
          </w:tcPr>
          <w:p w:rsidR="00171280" w:rsidRPr="00BD3074" w:rsidRDefault="00171280" w:rsidP="00171280">
            <w:pPr>
              <w:snapToGrid w:val="0"/>
              <w:spacing w:line="209" w:lineRule="auto"/>
              <w:jc w:val="right"/>
              <w:rPr>
                <w:rFonts w:ascii="メイリオ" w:eastAsia="メイリオ" w:hAnsi="メイリオ"/>
                <w:sz w:val="18"/>
                <w:szCs w:val="18"/>
              </w:rPr>
            </w:pPr>
            <w:r w:rsidRPr="00BD3074">
              <w:rPr>
                <w:rFonts w:ascii="メイリオ" w:eastAsia="メイリオ" w:hAnsi="メイリオ" w:hint="eastAsia"/>
                <w:sz w:val="18"/>
                <w:szCs w:val="18"/>
              </w:rPr>
              <w:t>365,487</w:t>
            </w:r>
          </w:p>
        </w:tc>
        <w:tc>
          <w:tcPr>
            <w:tcW w:w="1038" w:type="dxa"/>
            <w:vAlign w:val="center"/>
          </w:tcPr>
          <w:p w:rsidR="00171280" w:rsidRPr="00BD3074" w:rsidRDefault="00171280" w:rsidP="00171280">
            <w:pPr>
              <w:snapToGrid w:val="0"/>
              <w:spacing w:line="209" w:lineRule="auto"/>
              <w:jc w:val="right"/>
              <w:rPr>
                <w:rFonts w:ascii="メイリオ" w:eastAsia="メイリオ" w:hAnsi="メイリオ"/>
                <w:sz w:val="18"/>
                <w:szCs w:val="18"/>
              </w:rPr>
            </w:pPr>
            <w:r w:rsidRPr="00BD3074">
              <w:rPr>
                <w:rFonts w:ascii="メイリオ" w:eastAsia="メイリオ" w:hAnsi="メイリオ" w:hint="eastAsia"/>
                <w:sz w:val="18"/>
                <w:szCs w:val="18"/>
              </w:rPr>
              <w:t>361,807</w:t>
            </w:r>
          </w:p>
        </w:tc>
        <w:tc>
          <w:tcPr>
            <w:tcW w:w="1038" w:type="dxa"/>
            <w:vAlign w:val="center"/>
          </w:tcPr>
          <w:p w:rsidR="00171280" w:rsidRPr="00BD3074" w:rsidRDefault="00171280" w:rsidP="00171280">
            <w:pPr>
              <w:snapToGrid w:val="0"/>
              <w:spacing w:line="209" w:lineRule="auto"/>
              <w:jc w:val="right"/>
              <w:rPr>
                <w:rFonts w:ascii="メイリオ" w:eastAsia="メイリオ" w:hAnsi="メイリオ"/>
                <w:sz w:val="18"/>
                <w:szCs w:val="18"/>
              </w:rPr>
            </w:pPr>
            <w:r w:rsidRPr="00BD3074">
              <w:rPr>
                <w:rFonts w:ascii="メイリオ" w:eastAsia="メイリオ" w:hAnsi="メイリオ" w:hint="eastAsia"/>
                <w:sz w:val="18"/>
                <w:szCs w:val="18"/>
              </w:rPr>
              <w:t>360,515</w:t>
            </w:r>
          </w:p>
        </w:tc>
        <w:tc>
          <w:tcPr>
            <w:tcW w:w="1038" w:type="dxa"/>
            <w:vAlign w:val="center"/>
          </w:tcPr>
          <w:p w:rsidR="00171280" w:rsidRPr="00BD3074" w:rsidRDefault="00171280" w:rsidP="00171280">
            <w:pPr>
              <w:snapToGrid w:val="0"/>
              <w:spacing w:line="209" w:lineRule="auto"/>
              <w:jc w:val="right"/>
              <w:rPr>
                <w:rFonts w:ascii="メイリオ" w:eastAsia="メイリオ" w:hAnsi="メイリオ"/>
                <w:sz w:val="18"/>
                <w:szCs w:val="18"/>
              </w:rPr>
            </w:pPr>
            <w:r w:rsidRPr="00BD3074">
              <w:rPr>
                <w:rFonts w:ascii="メイリオ" w:eastAsia="メイリオ" w:hAnsi="メイリオ" w:hint="eastAsia"/>
                <w:sz w:val="18"/>
                <w:szCs w:val="18"/>
              </w:rPr>
              <w:t>362,217</w:t>
            </w:r>
          </w:p>
        </w:tc>
        <w:tc>
          <w:tcPr>
            <w:tcW w:w="1038" w:type="dxa"/>
            <w:vAlign w:val="center"/>
          </w:tcPr>
          <w:p w:rsidR="00171280" w:rsidRPr="00BD3074" w:rsidRDefault="004832B5" w:rsidP="00171280">
            <w:pPr>
              <w:snapToGrid w:val="0"/>
              <w:spacing w:line="209" w:lineRule="auto"/>
              <w:jc w:val="right"/>
              <w:rPr>
                <w:rFonts w:ascii="メイリオ" w:eastAsia="メイリオ" w:hAnsi="メイリオ"/>
                <w:sz w:val="18"/>
                <w:szCs w:val="18"/>
              </w:rPr>
            </w:pPr>
            <w:r w:rsidRPr="00BD3074">
              <w:rPr>
                <w:rFonts w:ascii="メイリオ" w:eastAsia="メイリオ" w:hAnsi="メイリオ" w:hint="eastAsia"/>
                <w:sz w:val="18"/>
                <w:szCs w:val="18"/>
              </w:rPr>
              <w:t>365,652</w:t>
            </w:r>
          </w:p>
        </w:tc>
      </w:tr>
      <w:tr w:rsidR="00171280" w:rsidRPr="00BD3074" w:rsidTr="00DC2268">
        <w:tc>
          <w:tcPr>
            <w:tcW w:w="1741" w:type="dxa"/>
            <w:tcBorders>
              <w:bottom w:val="single" w:sz="4" w:space="0" w:color="auto"/>
            </w:tcBorders>
            <w:vAlign w:val="center"/>
          </w:tcPr>
          <w:p w:rsidR="00171280" w:rsidRPr="00BD3074" w:rsidRDefault="00171280" w:rsidP="00171280">
            <w:pPr>
              <w:snapToGrid w:val="0"/>
              <w:spacing w:line="209" w:lineRule="auto"/>
              <w:jc w:val="center"/>
              <w:rPr>
                <w:rFonts w:ascii="メイリオ" w:eastAsia="メイリオ" w:hAnsi="メイリオ"/>
                <w:sz w:val="18"/>
                <w:szCs w:val="18"/>
              </w:rPr>
            </w:pPr>
            <w:r w:rsidRPr="00BD3074">
              <w:rPr>
                <w:rFonts w:ascii="メイリオ" w:eastAsia="メイリオ" w:hAnsi="メイリオ" w:hint="eastAsia"/>
                <w:sz w:val="18"/>
                <w:szCs w:val="18"/>
              </w:rPr>
              <w:t>老年人口</w:t>
            </w:r>
          </w:p>
        </w:tc>
        <w:tc>
          <w:tcPr>
            <w:tcW w:w="1038" w:type="dxa"/>
            <w:tcBorders>
              <w:bottom w:val="single" w:sz="4" w:space="0" w:color="auto"/>
            </w:tcBorders>
            <w:vAlign w:val="center"/>
          </w:tcPr>
          <w:p w:rsidR="00171280" w:rsidRPr="00BD3074" w:rsidRDefault="00171280" w:rsidP="00171280">
            <w:pPr>
              <w:snapToGrid w:val="0"/>
              <w:spacing w:line="209" w:lineRule="auto"/>
              <w:jc w:val="right"/>
              <w:rPr>
                <w:rFonts w:ascii="メイリオ" w:eastAsia="メイリオ" w:hAnsi="メイリオ"/>
                <w:sz w:val="18"/>
                <w:szCs w:val="18"/>
              </w:rPr>
            </w:pPr>
            <w:r w:rsidRPr="00BD3074">
              <w:rPr>
                <w:rFonts w:ascii="メイリオ" w:eastAsia="メイリオ" w:hAnsi="メイリオ" w:hint="eastAsia"/>
                <w:sz w:val="18"/>
                <w:szCs w:val="18"/>
              </w:rPr>
              <w:t>111,800</w:t>
            </w:r>
          </w:p>
        </w:tc>
        <w:tc>
          <w:tcPr>
            <w:tcW w:w="1038" w:type="dxa"/>
            <w:tcBorders>
              <w:bottom w:val="single" w:sz="4" w:space="0" w:color="auto"/>
            </w:tcBorders>
            <w:vAlign w:val="center"/>
          </w:tcPr>
          <w:p w:rsidR="00171280" w:rsidRPr="00BD3074" w:rsidRDefault="00171280" w:rsidP="00171280">
            <w:pPr>
              <w:snapToGrid w:val="0"/>
              <w:spacing w:line="209" w:lineRule="auto"/>
              <w:jc w:val="right"/>
              <w:rPr>
                <w:rFonts w:ascii="メイリオ" w:eastAsia="メイリオ" w:hAnsi="メイリオ"/>
                <w:sz w:val="18"/>
                <w:szCs w:val="18"/>
              </w:rPr>
            </w:pPr>
            <w:r w:rsidRPr="00BD3074">
              <w:rPr>
                <w:rFonts w:ascii="メイリオ" w:eastAsia="メイリオ" w:hAnsi="メイリオ" w:hint="eastAsia"/>
                <w:sz w:val="18"/>
                <w:szCs w:val="18"/>
              </w:rPr>
              <w:t>108,483</w:t>
            </w:r>
          </w:p>
        </w:tc>
        <w:tc>
          <w:tcPr>
            <w:tcW w:w="1038" w:type="dxa"/>
            <w:tcBorders>
              <w:bottom w:val="single" w:sz="4" w:space="0" w:color="auto"/>
            </w:tcBorders>
            <w:vAlign w:val="center"/>
          </w:tcPr>
          <w:p w:rsidR="00171280" w:rsidRPr="00BD3074" w:rsidRDefault="00171280" w:rsidP="00171280">
            <w:pPr>
              <w:snapToGrid w:val="0"/>
              <w:spacing w:line="209" w:lineRule="auto"/>
              <w:jc w:val="right"/>
              <w:rPr>
                <w:rFonts w:ascii="メイリオ" w:eastAsia="メイリオ" w:hAnsi="メイリオ"/>
                <w:sz w:val="18"/>
                <w:szCs w:val="18"/>
              </w:rPr>
            </w:pPr>
            <w:r w:rsidRPr="00BD3074">
              <w:rPr>
                <w:rFonts w:ascii="メイリオ" w:eastAsia="メイリオ" w:hAnsi="メイリオ" w:hint="eastAsia"/>
                <w:sz w:val="18"/>
                <w:szCs w:val="18"/>
              </w:rPr>
              <w:t>111,203</w:t>
            </w:r>
          </w:p>
        </w:tc>
        <w:tc>
          <w:tcPr>
            <w:tcW w:w="1038" w:type="dxa"/>
            <w:tcBorders>
              <w:bottom w:val="single" w:sz="4" w:space="0" w:color="auto"/>
            </w:tcBorders>
            <w:vAlign w:val="center"/>
          </w:tcPr>
          <w:p w:rsidR="00171280" w:rsidRPr="00BD3074" w:rsidRDefault="00171280" w:rsidP="00171280">
            <w:pPr>
              <w:snapToGrid w:val="0"/>
              <w:spacing w:line="209" w:lineRule="auto"/>
              <w:jc w:val="right"/>
              <w:rPr>
                <w:rFonts w:ascii="メイリオ" w:eastAsia="メイリオ" w:hAnsi="メイリオ"/>
                <w:sz w:val="18"/>
                <w:szCs w:val="18"/>
              </w:rPr>
            </w:pPr>
            <w:r w:rsidRPr="00BD3074">
              <w:rPr>
                <w:rFonts w:ascii="メイリオ" w:eastAsia="メイリオ" w:hAnsi="メイリオ" w:hint="eastAsia"/>
                <w:sz w:val="18"/>
                <w:szCs w:val="18"/>
              </w:rPr>
              <w:t>115,985</w:t>
            </w:r>
          </w:p>
        </w:tc>
        <w:tc>
          <w:tcPr>
            <w:tcW w:w="1038" w:type="dxa"/>
            <w:tcBorders>
              <w:bottom w:val="single" w:sz="4" w:space="0" w:color="auto"/>
            </w:tcBorders>
            <w:vAlign w:val="center"/>
          </w:tcPr>
          <w:p w:rsidR="00171280" w:rsidRPr="00BD3074" w:rsidRDefault="00171280" w:rsidP="00171280">
            <w:pPr>
              <w:snapToGrid w:val="0"/>
              <w:spacing w:line="209" w:lineRule="auto"/>
              <w:jc w:val="right"/>
              <w:rPr>
                <w:rFonts w:ascii="メイリオ" w:eastAsia="メイリオ" w:hAnsi="メイリオ"/>
                <w:sz w:val="18"/>
                <w:szCs w:val="18"/>
              </w:rPr>
            </w:pPr>
            <w:r w:rsidRPr="00BD3074">
              <w:rPr>
                <w:rFonts w:ascii="メイリオ" w:eastAsia="メイリオ" w:hAnsi="メイリオ" w:hint="eastAsia"/>
                <w:sz w:val="18"/>
                <w:szCs w:val="18"/>
              </w:rPr>
              <w:t>119,865</w:t>
            </w:r>
          </w:p>
        </w:tc>
        <w:tc>
          <w:tcPr>
            <w:tcW w:w="1038" w:type="dxa"/>
            <w:tcBorders>
              <w:bottom w:val="single" w:sz="4" w:space="0" w:color="auto"/>
            </w:tcBorders>
            <w:vAlign w:val="center"/>
          </w:tcPr>
          <w:p w:rsidR="00171280" w:rsidRPr="00BD3074" w:rsidRDefault="00171280" w:rsidP="00171280">
            <w:pPr>
              <w:snapToGrid w:val="0"/>
              <w:spacing w:line="209" w:lineRule="auto"/>
              <w:jc w:val="right"/>
              <w:rPr>
                <w:rFonts w:ascii="メイリオ" w:eastAsia="メイリオ" w:hAnsi="メイリオ"/>
                <w:sz w:val="18"/>
                <w:szCs w:val="18"/>
              </w:rPr>
            </w:pPr>
            <w:r w:rsidRPr="00BD3074">
              <w:rPr>
                <w:rFonts w:ascii="メイリオ" w:eastAsia="メイリオ" w:hAnsi="メイリオ" w:hint="eastAsia"/>
                <w:sz w:val="18"/>
                <w:szCs w:val="18"/>
              </w:rPr>
              <w:t>123,531</w:t>
            </w:r>
          </w:p>
        </w:tc>
        <w:tc>
          <w:tcPr>
            <w:tcW w:w="1038" w:type="dxa"/>
            <w:tcBorders>
              <w:bottom w:val="single" w:sz="4" w:space="0" w:color="auto"/>
            </w:tcBorders>
            <w:vAlign w:val="center"/>
          </w:tcPr>
          <w:p w:rsidR="00171280" w:rsidRPr="00BD3074" w:rsidRDefault="004832B5" w:rsidP="00171280">
            <w:pPr>
              <w:snapToGrid w:val="0"/>
              <w:spacing w:line="209" w:lineRule="auto"/>
              <w:jc w:val="right"/>
              <w:rPr>
                <w:rFonts w:ascii="メイリオ" w:eastAsia="メイリオ" w:hAnsi="メイリオ"/>
                <w:sz w:val="18"/>
                <w:szCs w:val="18"/>
              </w:rPr>
            </w:pPr>
            <w:r w:rsidRPr="00BD3074">
              <w:rPr>
                <w:rFonts w:ascii="メイリオ" w:eastAsia="メイリオ" w:hAnsi="メイリオ" w:hint="eastAsia"/>
                <w:sz w:val="18"/>
                <w:szCs w:val="18"/>
              </w:rPr>
              <w:t>126,273</w:t>
            </w:r>
          </w:p>
        </w:tc>
      </w:tr>
      <w:tr w:rsidR="00171280" w:rsidRPr="00BD3074" w:rsidTr="00DC2268">
        <w:tc>
          <w:tcPr>
            <w:tcW w:w="1741" w:type="dxa"/>
            <w:tcBorders>
              <w:bottom w:val="double" w:sz="4" w:space="0" w:color="auto"/>
            </w:tcBorders>
            <w:vAlign w:val="center"/>
          </w:tcPr>
          <w:p w:rsidR="00171280" w:rsidRPr="00BD3074" w:rsidRDefault="00171280" w:rsidP="00171280">
            <w:pPr>
              <w:snapToGrid w:val="0"/>
              <w:spacing w:line="209" w:lineRule="auto"/>
              <w:jc w:val="center"/>
              <w:rPr>
                <w:rFonts w:ascii="メイリオ" w:eastAsia="メイリオ" w:hAnsi="メイリオ"/>
                <w:sz w:val="18"/>
                <w:szCs w:val="18"/>
              </w:rPr>
            </w:pPr>
            <w:r w:rsidRPr="00BD3074">
              <w:rPr>
                <w:rFonts w:ascii="メイリオ" w:eastAsia="メイリオ" w:hAnsi="メイリオ" w:hint="eastAsia"/>
                <w:sz w:val="18"/>
                <w:szCs w:val="18"/>
              </w:rPr>
              <w:t>高齢化率</w:t>
            </w:r>
          </w:p>
        </w:tc>
        <w:tc>
          <w:tcPr>
            <w:tcW w:w="1038" w:type="dxa"/>
            <w:tcBorders>
              <w:bottom w:val="double" w:sz="4" w:space="0" w:color="auto"/>
            </w:tcBorders>
            <w:vAlign w:val="center"/>
          </w:tcPr>
          <w:p w:rsidR="00171280" w:rsidRPr="00BD3074" w:rsidRDefault="00171280" w:rsidP="00171280">
            <w:pPr>
              <w:snapToGrid w:val="0"/>
              <w:spacing w:line="209" w:lineRule="auto"/>
              <w:jc w:val="right"/>
              <w:rPr>
                <w:rFonts w:ascii="メイリオ" w:eastAsia="メイリオ" w:hAnsi="メイリオ"/>
                <w:sz w:val="18"/>
                <w:szCs w:val="18"/>
              </w:rPr>
            </w:pPr>
            <w:r w:rsidRPr="00BD3074">
              <w:rPr>
                <w:rFonts w:ascii="メイリオ" w:eastAsia="メイリオ" w:hAnsi="メイリオ" w:hint="eastAsia"/>
                <w:sz w:val="18"/>
                <w:szCs w:val="18"/>
              </w:rPr>
              <w:t>20.9%</w:t>
            </w:r>
          </w:p>
        </w:tc>
        <w:tc>
          <w:tcPr>
            <w:tcW w:w="1038" w:type="dxa"/>
            <w:tcBorders>
              <w:bottom w:val="double" w:sz="4" w:space="0" w:color="auto"/>
            </w:tcBorders>
            <w:vAlign w:val="center"/>
          </w:tcPr>
          <w:p w:rsidR="00171280" w:rsidRPr="00BD3074" w:rsidRDefault="00171280" w:rsidP="00171280">
            <w:pPr>
              <w:snapToGrid w:val="0"/>
              <w:spacing w:line="209" w:lineRule="auto"/>
              <w:jc w:val="right"/>
              <w:rPr>
                <w:rFonts w:ascii="メイリオ" w:eastAsia="メイリオ" w:hAnsi="メイリオ"/>
                <w:sz w:val="18"/>
                <w:szCs w:val="18"/>
              </w:rPr>
            </w:pPr>
            <w:r w:rsidRPr="00BD3074">
              <w:rPr>
                <w:rFonts w:ascii="メイリオ" w:eastAsia="メイリオ" w:hAnsi="メイリオ" w:hint="eastAsia"/>
                <w:sz w:val="18"/>
                <w:szCs w:val="18"/>
              </w:rPr>
              <w:t>20.3%</w:t>
            </w:r>
          </w:p>
        </w:tc>
        <w:tc>
          <w:tcPr>
            <w:tcW w:w="1038" w:type="dxa"/>
            <w:tcBorders>
              <w:bottom w:val="double" w:sz="4" w:space="0" w:color="auto"/>
            </w:tcBorders>
            <w:vAlign w:val="center"/>
          </w:tcPr>
          <w:p w:rsidR="00171280" w:rsidRPr="00BD3074" w:rsidRDefault="00171280" w:rsidP="00171280">
            <w:pPr>
              <w:snapToGrid w:val="0"/>
              <w:spacing w:line="209" w:lineRule="auto"/>
              <w:jc w:val="right"/>
              <w:rPr>
                <w:rFonts w:ascii="メイリオ" w:eastAsia="メイリオ" w:hAnsi="メイリオ"/>
                <w:sz w:val="18"/>
                <w:szCs w:val="18"/>
              </w:rPr>
            </w:pPr>
            <w:r w:rsidRPr="00BD3074">
              <w:rPr>
                <w:rFonts w:ascii="メイリオ" w:eastAsia="メイリオ" w:hAnsi="メイリオ" w:hint="eastAsia"/>
                <w:sz w:val="18"/>
                <w:szCs w:val="18"/>
              </w:rPr>
              <w:t>20.7%</w:t>
            </w:r>
          </w:p>
        </w:tc>
        <w:tc>
          <w:tcPr>
            <w:tcW w:w="1038" w:type="dxa"/>
            <w:tcBorders>
              <w:bottom w:val="double" w:sz="4" w:space="0" w:color="auto"/>
            </w:tcBorders>
            <w:vAlign w:val="center"/>
          </w:tcPr>
          <w:p w:rsidR="00171280" w:rsidRPr="00BD3074" w:rsidRDefault="00171280" w:rsidP="00171280">
            <w:pPr>
              <w:snapToGrid w:val="0"/>
              <w:spacing w:line="209" w:lineRule="auto"/>
              <w:jc w:val="right"/>
              <w:rPr>
                <w:rFonts w:ascii="メイリオ" w:eastAsia="メイリオ" w:hAnsi="メイリオ"/>
                <w:sz w:val="18"/>
                <w:szCs w:val="18"/>
              </w:rPr>
            </w:pPr>
            <w:r w:rsidRPr="00BD3074">
              <w:rPr>
                <w:rFonts w:ascii="メイリオ" w:eastAsia="メイリオ" w:hAnsi="メイリオ" w:hint="eastAsia"/>
                <w:sz w:val="18"/>
                <w:szCs w:val="18"/>
              </w:rPr>
              <w:t>21.6%</w:t>
            </w:r>
          </w:p>
        </w:tc>
        <w:tc>
          <w:tcPr>
            <w:tcW w:w="1038" w:type="dxa"/>
            <w:tcBorders>
              <w:bottom w:val="double" w:sz="4" w:space="0" w:color="auto"/>
            </w:tcBorders>
            <w:vAlign w:val="center"/>
          </w:tcPr>
          <w:p w:rsidR="00171280" w:rsidRPr="00BD3074" w:rsidRDefault="00171280" w:rsidP="00171280">
            <w:pPr>
              <w:snapToGrid w:val="0"/>
              <w:spacing w:line="209" w:lineRule="auto"/>
              <w:jc w:val="right"/>
              <w:rPr>
                <w:rFonts w:ascii="メイリオ" w:eastAsia="メイリオ" w:hAnsi="メイリオ"/>
                <w:sz w:val="18"/>
                <w:szCs w:val="18"/>
              </w:rPr>
            </w:pPr>
            <w:r w:rsidRPr="00BD3074">
              <w:rPr>
                <w:rFonts w:ascii="メイリオ" w:eastAsia="メイリオ" w:hAnsi="メイリオ" w:hint="eastAsia"/>
                <w:sz w:val="18"/>
                <w:szCs w:val="18"/>
              </w:rPr>
              <w:t>22.2%</w:t>
            </w:r>
          </w:p>
        </w:tc>
        <w:tc>
          <w:tcPr>
            <w:tcW w:w="1038" w:type="dxa"/>
            <w:tcBorders>
              <w:bottom w:val="double" w:sz="4" w:space="0" w:color="auto"/>
            </w:tcBorders>
            <w:vAlign w:val="center"/>
          </w:tcPr>
          <w:p w:rsidR="00171280" w:rsidRPr="00BD3074" w:rsidRDefault="00171280" w:rsidP="00171280">
            <w:pPr>
              <w:snapToGrid w:val="0"/>
              <w:spacing w:line="209" w:lineRule="auto"/>
              <w:jc w:val="right"/>
              <w:rPr>
                <w:rFonts w:ascii="メイリオ" w:eastAsia="メイリオ" w:hAnsi="メイリオ"/>
                <w:sz w:val="18"/>
                <w:szCs w:val="18"/>
              </w:rPr>
            </w:pPr>
            <w:r w:rsidRPr="00BD3074">
              <w:rPr>
                <w:rFonts w:ascii="メイリオ" w:eastAsia="メイリオ" w:hAnsi="メイリオ" w:hint="eastAsia"/>
                <w:sz w:val="18"/>
                <w:szCs w:val="18"/>
              </w:rPr>
              <w:t>22.6%</w:t>
            </w:r>
          </w:p>
        </w:tc>
        <w:tc>
          <w:tcPr>
            <w:tcW w:w="1038" w:type="dxa"/>
            <w:tcBorders>
              <w:bottom w:val="double" w:sz="4" w:space="0" w:color="auto"/>
            </w:tcBorders>
            <w:vAlign w:val="center"/>
          </w:tcPr>
          <w:p w:rsidR="00171280" w:rsidRPr="00BD3074" w:rsidRDefault="004832B5" w:rsidP="00171280">
            <w:pPr>
              <w:snapToGrid w:val="0"/>
              <w:spacing w:line="209" w:lineRule="auto"/>
              <w:jc w:val="right"/>
              <w:rPr>
                <w:rFonts w:ascii="メイリオ" w:eastAsia="メイリオ" w:hAnsi="メイリオ"/>
                <w:sz w:val="18"/>
                <w:szCs w:val="18"/>
              </w:rPr>
            </w:pPr>
            <w:r w:rsidRPr="00BD3074">
              <w:rPr>
                <w:rFonts w:ascii="メイリオ" w:eastAsia="メイリオ" w:hAnsi="メイリオ" w:hint="eastAsia"/>
                <w:sz w:val="18"/>
                <w:szCs w:val="18"/>
              </w:rPr>
              <w:t>22.8％</w:t>
            </w:r>
          </w:p>
        </w:tc>
      </w:tr>
      <w:tr w:rsidR="00171280" w:rsidRPr="00BD3074" w:rsidTr="00DC2268">
        <w:tc>
          <w:tcPr>
            <w:tcW w:w="1741" w:type="dxa"/>
            <w:tcBorders>
              <w:top w:val="double" w:sz="4" w:space="0" w:color="auto"/>
            </w:tcBorders>
            <w:vAlign w:val="center"/>
          </w:tcPr>
          <w:p w:rsidR="00171280" w:rsidRPr="00BD3074" w:rsidRDefault="00171280" w:rsidP="00171280">
            <w:pPr>
              <w:snapToGrid w:val="0"/>
              <w:spacing w:line="209" w:lineRule="auto"/>
              <w:jc w:val="center"/>
              <w:rPr>
                <w:rFonts w:ascii="メイリオ" w:eastAsia="メイリオ" w:hAnsi="メイリオ"/>
                <w:sz w:val="18"/>
                <w:szCs w:val="18"/>
              </w:rPr>
            </w:pPr>
            <w:r w:rsidRPr="00BD3074">
              <w:rPr>
                <w:rFonts w:ascii="メイリオ" w:eastAsia="メイリオ" w:hAnsi="メイリオ" w:hint="eastAsia"/>
                <w:sz w:val="18"/>
                <w:szCs w:val="18"/>
              </w:rPr>
              <w:t>備考</w:t>
            </w:r>
          </w:p>
        </w:tc>
        <w:tc>
          <w:tcPr>
            <w:tcW w:w="1038" w:type="dxa"/>
            <w:tcBorders>
              <w:top w:val="double" w:sz="4" w:space="0" w:color="auto"/>
            </w:tcBorders>
            <w:vAlign w:val="center"/>
          </w:tcPr>
          <w:p w:rsidR="00171280" w:rsidRPr="00BD3074" w:rsidRDefault="00171280" w:rsidP="00171280">
            <w:pPr>
              <w:snapToGrid w:val="0"/>
              <w:spacing w:line="209" w:lineRule="auto"/>
              <w:jc w:val="center"/>
              <w:rPr>
                <w:rFonts w:ascii="メイリオ" w:eastAsia="メイリオ" w:hAnsi="メイリオ"/>
                <w:sz w:val="18"/>
                <w:szCs w:val="18"/>
              </w:rPr>
            </w:pPr>
            <w:r w:rsidRPr="00BD3074">
              <w:rPr>
                <w:rFonts w:ascii="メイリオ" w:eastAsia="メイリオ" w:hAnsi="メイリオ" w:hint="eastAsia"/>
                <w:sz w:val="18"/>
                <w:szCs w:val="18"/>
              </w:rPr>
              <w:t>国勢調査</w:t>
            </w:r>
          </w:p>
        </w:tc>
        <w:tc>
          <w:tcPr>
            <w:tcW w:w="1038" w:type="dxa"/>
            <w:tcBorders>
              <w:top w:val="double" w:sz="4" w:space="0" w:color="auto"/>
            </w:tcBorders>
            <w:tcFitText/>
            <w:vAlign w:val="center"/>
          </w:tcPr>
          <w:p w:rsidR="00171280" w:rsidRPr="00BD3074" w:rsidRDefault="00171280" w:rsidP="00171280">
            <w:pPr>
              <w:snapToGrid w:val="0"/>
              <w:spacing w:line="209" w:lineRule="auto"/>
              <w:jc w:val="center"/>
              <w:rPr>
                <w:rFonts w:ascii="メイリオ" w:eastAsia="メイリオ" w:hAnsi="メイリオ"/>
                <w:sz w:val="18"/>
                <w:szCs w:val="18"/>
              </w:rPr>
            </w:pPr>
            <w:r w:rsidRPr="00993847">
              <w:rPr>
                <w:rFonts w:ascii="メイリオ" w:eastAsia="メイリオ" w:hAnsi="メイリオ" w:hint="eastAsia"/>
                <w:w w:val="73"/>
                <w:kern w:val="0"/>
                <w:sz w:val="18"/>
                <w:szCs w:val="18"/>
              </w:rPr>
              <w:t>住民基本台帳</w:t>
            </w:r>
          </w:p>
        </w:tc>
        <w:tc>
          <w:tcPr>
            <w:tcW w:w="1038" w:type="dxa"/>
            <w:tcBorders>
              <w:top w:val="double" w:sz="4" w:space="0" w:color="auto"/>
            </w:tcBorders>
            <w:tcFitText/>
            <w:vAlign w:val="center"/>
          </w:tcPr>
          <w:p w:rsidR="00171280" w:rsidRPr="00BD3074" w:rsidRDefault="00171280" w:rsidP="00171280">
            <w:pPr>
              <w:snapToGrid w:val="0"/>
              <w:spacing w:line="209" w:lineRule="auto"/>
              <w:jc w:val="center"/>
              <w:rPr>
                <w:rFonts w:ascii="メイリオ" w:eastAsia="メイリオ" w:hAnsi="メイリオ"/>
                <w:sz w:val="18"/>
                <w:szCs w:val="18"/>
              </w:rPr>
            </w:pPr>
            <w:r w:rsidRPr="00993847">
              <w:rPr>
                <w:rFonts w:ascii="メイリオ" w:eastAsia="メイリオ" w:hAnsi="メイリオ" w:hint="eastAsia"/>
                <w:w w:val="73"/>
                <w:kern w:val="0"/>
                <w:sz w:val="18"/>
                <w:szCs w:val="18"/>
              </w:rPr>
              <w:t>住民基本台帳</w:t>
            </w:r>
          </w:p>
        </w:tc>
        <w:tc>
          <w:tcPr>
            <w:tcW w:w="1038" w:type="dxa"/>
            <w:tcBorders>
              <w:top w:val="double" w:sz="4" w:space="0" w:color="auto"/>
            </w:tcBorders>
            <w:tcFitText/>
            <w:vAlign w:val="center"/>
          </w:tcPr>
          <w:p w:rsidR="00171280" w:rsidRPr="00BD3074" w:rsidRDefault="00171280" w:rsidP="00171280">
            <w:pPr>
              <w:snapToGrid w:val="0"/>
              <w:spacing w:line="209" w:lineRule="auto"/>
              <w:jc w:val="center"/>
              <w:rPr>
                <w:rFonts w:ascii="メイリオ" w:eastAsia="メイリオ" w:hAnsi="メイリオ"/>
                <w:sz w:val="18"/>
                <w:szCs w:val="18"/>
              </w:rPr>
            </w:pPr>
            <w:r w:rsidRPr="00993847">
              <w:rPr>
                <w:rFonts w:ascii="メイリオ" w:eastAsia="メイリオ" w:hAnsi="メイリオ" w:hint="eastAsia"/>
                <w:w w:val="73"/>
                <w:kern w:val="0"/>
                <w:sz w:val="18"/>
                <w:szCs w:val="18"/>
              </w:rPr>
              <w:t>住民基本台帳</w:t>
            </w:r>
          </w:p>
        </w:tc>
        <w:tc>
          <w:tcPr>
            <w:tcW w:w="1038" w:type="dxa"/>
            <w:tcBorders>
              <w:top w:val="double" w:sz="4" w:space="0" w:color="auto"/>
            </w:tcBorders>
            <w:tcFitText/>
            <w:vAlign w:val="center"/>
          </w:tcPr>
          <w:p w:rsidR="00171280" w:rsidRPr="00BD3074" w:rsidRDefault="00171280" w:rsidP="00171280">
            <w:pPr>
              <w:snapToGrid w:val="0"/>
              <w:spacing w:line="209" w:lineRule="auto"/>
              <w:jc w:val="center"/>
              <w:rPr>
                <w:rFonts w:ascii="メイリオ" w:eastAsia="メイリオ" w:hAnsi="メイリオ"/>
                <w:sz w:val="18"/>
                <w:szCs w:val="18"/>
              </w:rPr>
            </w:pPr>
            <w:r w:rsidRPr="00993847">
              <w:rPr>
                <w:rFonts w:ascii="メイリオ" w:eastAsia="メイリオ" w:hAnsi="メイリオ" w:hint="eastAsia"/>
                <w:w w:val="73"/>
                <w:kern w:val="0"/>
                <w:sz w:val="18"/>
                <w:szCs w:val="18"/>
              </w:rPr>
              <w:t>住民基本台帳</w:t>
            </w:r>
          </w:p>
        </w:tc>
        <w:tc>
          <w:tcPr>
            <w:tcW w:w="1038" w:type="dxa"/>
            <w:tcBorders>
              <w:top w:val="double" w:sz="4" w:space="0" w:color="auto"/>
            </w:tcBorders>
            <w:tcFitText/>
            <w:vAlign w:val="center"/>
          </w:tcPr>
          <w:p w:rsidR="00171280" w:rsidRPr="00BD3074" w:rsidRDefault="00171280" w:rsidP="00171280">
            <w:pPr>
              <w:keepNext/>
              <w:snapToGrid w:val="0"/>
              <w:spacing w:line="209" w:lineRule="auto"/>
              <w:jc w:val="center"/>
              <w:rPr>
                <w:rFonts w:ascii="メイリオ" w:eastAsia="メイリオ" w:hAnsi="メイリオ"/>
                <w:sz w:val="18"/>
                <w:szCs w:val="18"/>
              </w:rPr>
            </w:pPr>
            <w:r w:rsidRPr="00993847">
              <w:rPr>
                <w:rFonts w:ascii="メイリオ" w:eastAsia="メイリオ" w:hAnsi="メイリオ" w:hint="eastAsia"/>
                <w:w w:val="73"/>
                <w:kern w:val="0"/>
                <w:sz w:val="18"/>
                <w:szCs w:val="18"/>
              </w:rPr>
              <w:t>住民基本台帳</w:t>
            </w:r>
          </w:p>
        </w:tc>
        <w:tc>
          <w:tcPr>
            <w:tcW w:w="1038" w:type="dxa"/>
            <w:tcBorders>
              <w:top w:val="double" w:sz="4" w:space="0" w:color="auto"/>
            </w:tcBorders>
            <w:vAlign w:val="center"/>
          </w:tcPr>
          <w:p w:rsidR="00171280" w:rsidRPr="00BD3074" w:rsidRDefault="004832B5" w:rsidP="00171280">
            <w:pPr>
              <w:snapToGrid w:val="0"/>
              <w:spacing w:line="209" w:lineRule="auto"/>
              <w:jc w:val="center"/>
              <w:rPr>
                <w:rFonts w:ascii="メイリオ" w:eastAsia="メイリオ" w:hAnsi="メイリオ"/>
                <w:sz w:val="18"/>
                <w:szCs w:val="18"/>
              </w:rPr>
            </w:pPr>
            <w:r w:rsidRPr="00BD3074">
              <w:rPr>
                <w:rFonts w:ascii="メイリオ" w:eastAsia="メイリオ" w:hAnsi="メイリオ" w:hint="eastAsia"/>
                <w:w w:val="74"/>
                <w:kern w:val="0"/>
                <w:sz w:val="18"/>
                <w:szCs w:val="18"/>
              </w:rPr>
              <w:t>住民基本台帳</w:t>
            </w:r>
          </w:p>
        </w:tc>
      </w:tr>
    </w:tbl>
    <w:p w:rsidR="00F423D5" w:rsidRPr="00BD3074" w:rsidRDefault="008620A8" w:rsidP="00FC3E73">
      <w:pPr>
        <w:snapToGrid w:val="0"/>
        <w:spacing w:line="209" w:lineRule="auto"/>
        <w:ind w:left="720" w:hangingChars="400" w:hanging="720"/>
        <w:rPr>
          <w:rFonts w:ascii="メイリオ" w:eastAsia="メイリオ" w:hAnsi="メイリオ"/>
          <w:sz w:val="18"/>
          <w:szCs w:val="18"/>
        </w:rPr>
      </w:pPr>
      <w:r w:rsidRPr="00BD3074">
        <w:rPr>
          <w:rFonts w:ascii="メイリオ" w:eastAsia="メイリオ" w:hAnsi="メイリオ" w:hint="eastAsia"/>
          <w:sz w:val="18"/>
          <w:szCs w:val="18"/>
        </w:rPr>
        <w:t xml:space="preserve">　</w:t>
      </w:r>
      <w:r w:rsidR="00F423D5" w:rsidRPr="00BD3074">
        <w:rPr>
          <w:rFonts w:ascii="メイリオ" w:eastAsia="メイリオ" w:hAnsi="メイリオ" w:hint="eastAsia"/>
          <w:sz w:val="18"/>
          <w:szCs w:val="18"/>
        </w:rPr>
        <w:t>（注）</w:t>
      </w:r>
      <w:r w:rsidR="00337046" w:rsidRPr="00BD3074">
        <w:rPr>
          <w:rFonts w:ascii="メイリオ" w:eastAsia="メイリオ" w:hAnsi="メイリオ" w:hint="eastAsia"/>
          <w:sz w:val="18"/>
          <w:szCs w:val="18"/>
        </w:rPr>
        <w:t>住民基本台帳の基準日は</w:t>
      </w:r>
      <w:r w:rsidR="00F423D5" w:rsidRPr="00BD3074">
        <w:rPr>
          <w:rFonts w:ascii="メイリオ" w:eastAsia="メイリオ" w:hAnsi="メイリオ" w:hint="eastAsia"/>
          <w:sz w:val="18"/>
          <w:szCs w:val="18"/>
        </w:rPr>
        <w:t>各年4月1日</w:t>
      </w:r>
    </w:p>
    <w:p w:rsidR="00F423D5" w:rsidRPr="00BD3074" w:rsidRDefault="00F423D5" w:rsidP="00FC3E73">
      <w:pPr>
        <w:widowControl/>
        <w:snapToGrid w:val="0"/>
        <w:spacing w:line="209" w:lineRule="auto"/>
        <w:jc w:val="left"/>
        <w:rPr>
          <w:rFonts w:ascii="メイリオ" w:eastAsia="メイリオ" w:hAnsi="メイリオ"/>
          <w:sz w:val="24"/>
          <w:szCs w:val="24"/>
        </w:rPr>
      </w:pPr>
    </w:p>
    <w:p w:rsidR="00E55784" w:rsidRPr="00BD3074" w:rsidRDefault="00113511" w:rsidP="00AA25DF">
      <w:pPr>
        <w:pStyle w:val="2"/>
        <w:snapToGrid w:val="0"/>
        <w:spacing w:line="209" w:lineRule="auto"/>
        <w:rPr>
          <w:rFonts w:ascii="メイリオ" w:eastAsia="メイリオ" w:hAnsi="メイリオ"/>
          <w:b/>
          <w:sz w:val="24"/>
          <w:szCs w:val="24"/>
        </w:rPr>
      </w:pPr>
      <w:bookmarkStart w:id="38" w:name="_Toc453878306"/>
      <w:bookmarkStart w:id="39" w:name="_Toc460610433"/>
      <w:r w:rsidRPr="00BD3074">
        <w:rPr>
          <w:rFonts w:ascii="メイリオ" w:eastAsia="メイリオ" w:hAnsi="メイリオ" w:hint="eastAsia"/>
          <w:b/>
          <w:sz w:val="24"/>
          <w:szCs w:val="24"/>
        </w:rPr>
        <w:t>２</w:t>
      </w:r>
      <w:r w:rsidR="00E55784" w:rsidRPr="00BD3074">
        <w:rPr>
          <w:rFonts w:ascii="メイリオ" w:eastAsia="メイリオ" w:hAnsi="メイリオ" w:hint="eastAsia"/>
          <w:b/>
          <w:sz w:val="24"/>
          <w:szCs w:val="24"/>
        </w:rPr>
        <w:t xml:space="preserve">　板橋区バリアフリー総合計画の達成状況</w:t>
      </w:r>
      <w:bookmarkEnd w:id="38"/>
      <w:bookmarkEnd w:id="39"/>
    </w:p>
    <w:p w:rsidR="00E55784" w:rsidRPr="00BD3074" w:rsidRDefault="00E55784" w:rsidP="00113511">
      <w:pPr>
        <w:snapToGrid w:val="0"/>
        <w:spacing w:line="209" w:lineRule="auto"/>
        <w:ind w:leftChars="100" w:left="210" w:firstLineChars="100" w:firstLine="240"/>
        <w:rPr>
          <w:rFonts w:ascii="メイリオ" w:eastAsia="メイリオ" w:hAnsi="メイリオ"/>
          <w:sz w:val="24"/>
          <w:szCs w:val="24"/>
        </w:rPr>
      </w:pPr>
      <w:bookmarkStart w:id="40" w:name="_Toc437608707"/>
      <w:r w:rsidRPr="00BD3074">
        <w:rPr>
          <w:rFonts w:ascii="メイリオ" w:eastAsia="メイリオ" w:hAnsi="メイリオ" w:hint="eastAsia"/>
          <w:sz w:val="24"/>
          <w:szCs w:val="24"/>
        </w:rPr>
        <w:t>区がバリアフリー化を総合的に推進するため、「板橋区バリアフリー総合計画」に基づき平成15年度</w:t>
      </w:r>
      <w:r w:rsidR="00E515D1">
        <w:rPr>
          <w:rFonts w:ascii="メイリオ" w:eastAsia="メイリオ" w:hAnsi="メイリオ" w:hint="eastAsia"/>
          <w:sz w:val="24"/>
          <w:szCs w:val="24"/>
        </w:rPr>
        <w:t>から</w:t>
      </w:r>
      <w:r w:rsidRPr="00BD3074">
        <w:rPr>
          <w:rFonts w:ascii="メイリオ" w:eastAsia="メイリオ" w:hAnsi="メイリオ" w:hint="eastAsia"/>
          <w:sz w:val="24"/>
          <w:szCs w:val="24"/>
        </w:rPr>
        <w:t>27年度まで進めてきた重点施策について、目標量に対する達成状況及を踏まえて総括評価します。</w:t>
      </w:r>
    </w:p>
    <w:p w:rsidR="00E55784" w:rsidRPr="00BD3074" w:rsidRDefault="00113511" w:rsidP="00113511">
      <w:pPr>
        <w:snapToGrid w:val="0"/>
        <w:spacing w:line="209" w:lineRule="auto"/>
        <w:ind w:leftChars="100" w:left="450" w:hangingChars="100" w:hanging="240"/>
        <w:rPr>
          <w:rFonts w:ascii="メイリオ" w:eastAsia="メイリオ" w:hAnsi="メイリオ"/>
          <w:sz w:val="24"/>
          <w:szCs w:val="24"/>
        </w:rPr>
      </w:pPr>
      <w:r w:rsidRPr="00BD3074">
        <w:rPr>
          <w:rFonts w:ascii="メイリオ" w:eastAsia="メイリオ" w:hAnsi="メイリオ" w:hint="eastAsia"/>
          <w:sz w:val="24"/>
          <w:szCs w:val="24"/>
        </w:rPr>
        <w:t>⑴</w:t>
      </w:r>
      <w:r w:rsidR="00E55784" w:rsidRPr="00BD3074">
        <w:rPr>
          <w:rFonts w:ascii="メイリオ" w:eastAsia="メイリオ" w:hAnsi="メイリオ" w:hint="eastAsia"/>
          <w:sz w:val="24"/>
          <w:szCs w:val="24"/>
        </w:rPr>
        <w:t xml:space="preserve">　「Ⅰ　建物と住まいのバリアフリー化の推進」の分野では、公共施設（建築物）や公的住宅について、「福祉のまちづくり整備指針」によりバリアフリー化を推進してきました。区役所本庁舎南館の改築では、ユニバーサルデザインの視点に立って、バリアフリーだけでなく、すべての人が利用しやすいサービスの充実を図りました。</w:t>
      </w:r>
    </w:p>
    <w:p w:rsidR="00E55784" w:rsidRPr="00BD3074" w:rsidRDefault="00E55784" w:rsidP="00113511">
      <w:pPr>
        <w:snapToGrid w:val="0"/>
        <w:spacing w:line="209" w:lineRule="auto"/>
        <w:ind w:leftChars="200" w:left="420" w:firstLineChars="100" w:firstLine="240"/>
        <w:rPr>
          <w:rFonts w:ascii="メイリオ" w:eastAsia="メイリオ" w:hAnsi="メイリオ"/>
          <w:sz w:val="24"/>
          <w:szCs w:val="24"/>
        </w:rPr>
      </w:pPr>
      <w:r w:rsidRPr="00BD3074">
        <w:rPr>
          <w:rFonts w:ascii="メイリオ" w:eastAsia="メイリオ" w:hAnsi="メイリオ" w:hint="eastAsia"/>
          <w:sz w:val="24"/>
          <w:szCs w:val="24"/>
        </w:rPr>
        <w:t>また、この指針に基づく働きかけによって、事業者による各種サービス施設（商業施設等）のバリアフリー化を促進するとともに、住宅のバリアフリー化を支援し、区、区民及び事業者の協働による安心・安全に利用できる施設や住宅の実現を図ってきました。</w:t>
      </w:r>
    </w:p>
    <w:p w:rsidR="00E55784" w:rsidRPr="00BD3074" w:rsidRDefault="00E55784" w:rsidP="00113511">
      <w:pPr>
        <w:snapToGrid w:val="0"/>
        <w:spacing w:line="209" w:lineRule="auto"/>
        <w:ind w:leftChars="200" w:left="420" w:firstLineChars="100" w:firstLine="240"/>
        <w:rPr>
          <w:rFonts w:ascii="メイリオ" w:eastAsia="メイリオ" w:hAnsi="メイリオ"/>
          <w:sz w:val="24"/>
          <w:szCs w:val="24"/>
        </w:rPr>
      </w:pPr>
      <w:r w:rsidRPr="00BD3074">
        <w:rPr>
          <w:rFonts w:ascii="メイリオ" w:eastAsia="メイリオ" w:hAnsi="メイリオ" w:hint="eastAsia"/>
          <w:sz w:val="24"/>
          <w:szCs w:val="24"/>
        </w:rPr>
        <w:t>前期・中期・後期を通じて達成、概ね達成となった項目は57項目中48項目となり、８割を超えています。</w:t>
      </w:r>
    </w:p>
    <w:p w:rsidR="00E55784" w:rsidRPr="00BD3074" w:rsidRDefault="00E55784" w:rsidP="00FC3E73">
      <w:pPr>
        <w:snapToGrid w:val="0"/>
        <w:spacing w:line="209" w:lineRule="auto"/>
        <w:rPr>
          <w:rFonts w:ascii="メイリオ" w:eastAsia="メイリオ" w:hAnsi="メイリオ"/>
          <w:sz w:val="24"/>
          <w:szCs w:val="24"/>
        </w:rPr>
      </w:pPr>
    </w:p>
    <w:p w:rsidR="00E55784" w:rsidRPr="00BD3074" w:rsidRDefault="00113511" w:rsidP="00113511">
      <w:pPr>
        <w:snapToGrid w:val="0"/>
        <w:spacing w:line="209" w:lineRule="auto"/>
        <w:ind w:leftChars="146" w:left="547" w:hangingChars="100" w:hanging="240"/>
        <w:rPr>
          <w:rFonts w:ascii="メイリオ" w:eastAsia="メイリオ" w:hAnsi="メイリオ"/>
          <w:sz w:val="24"/>
          <w:szCs w:val="24"/>
        </w:rPr>
      </w:pPr>
      <w:r w:rsidRPr="00BD3074">
        <w:rPr>
          <w:rFonts w:ascii="メイリオ" w:eastAsia="メイリオ" w:hAnsi="メイリオ" w:hint="eastAsia"/>
          <w:sz w:val="24"/>
          <w:szCs w:val="24"/>
        </w:rPr>
        <w:t>⑵</w:t>
      </w:r>
      <w:r w:rsidR="00E55784" w:rsidRPr="00BD3074">
        <w:rPr>
          <w:rFonts w:ascii="メイリオ" w:eastAsia="メイリオ" w:hAnsi="メイリオ" w:hint="eastAsia"/>
          <w:sz w:val="24"/>
          <w:szCs w:val="24"/>
        </w:rPr>
        <w:t xml:space="preserve">　「Ⅱ　コミュニティ空間のバリアフリー化の推進」の分野では、道路や公園、広場等のコミュニティ空間について、区は区民や事業者の参画のもとでバリアフリー化を図るとともに、歩行空間の移動の連続性を確保し、安心して移動できる空間づくりを推進してきました。</w:t>
      </w:r>
    </w:p>
    <w:p w:rsidR="00A613CA" w:rsidRPr="00BD3074" w:rsidRDefault="00E55784" w:rsidP="00A613CA">
      <w:pPr>
        <w:snapToGrid w:val="0"/>
        <w:spacing w:line="209" w:lineRule="auto"/>
        <w:ind w:leftChars="270" w:left="567" w:firstLineChars="100" w:firstLine="240"/>
        <w:rPr>
          <w:rFonts w:ascii="メイリオ" w:eastAsia="メイリオ" w:hAnsi="メイリオ"/>
          <w:sz w:val="24"/>
          <w:szCs w:val="24"/>
        </w:rPr>
      </w:pPr>
      <w:r w:rsidRPr="00BD3074">
        <w:rPr>
          <w:rFonts w:ascii="メイリオ" w:eastAsia="メイリオ" w:hAnsi="メイリオ" w:hint="eastAsia"/>
          <w:sz w:val="24"/>
          <w:szCs w:val="24"/>
        </w:rPr>
        <w:t>また、区内各地域の区民等が主体的にかかわることができるように、コミュニティ空間のバリアフリー化を継続的に維持するための仕組みづくりを区民や事業者と協働で推進してきました。</w:t>
      </w:r>
    </w:p>
    <w:p w:rsidR="00E55784" w:rsidRPr="00BD3074" w:rsidRDefault="00E55784" w:rsidP="00A613CA">
      <w:pPr>
        <w:snapToGrid w:val="0"/>
        <w:spacing w:line="209" w:lineRule="auto"/>
        <w:ind w:leftChars="270" w:left="567" w:firstLineChars="100" w:firstLine="240"/>
        <w:rPr>
          <w:rFonts w:ascii="メイリオ" w:eastAsia="メイリオ" w:hAnsi="メイリオ"/>
          <w:sz w:val="24"/>
          <w:szCs w:val="24"/>
        </w:rPr>
      </w:pPr>
      <w:r w:rsidRPr="00BD3074">
        <w:rPr>
          <w:rFonts w:ascii="メイリオ" w:eastAsia="メイリオ" w:hAnsi="メイリオ" w:hint="eastAsia"/>
          <w:sz w:val="24"/>
          <w:szCs w:val="24"/>
        </w:rPr>
        <w:t>区は前期・中期・後期を通じて達成、概ね達成の項目が42項目中40</w:t>
      </w:r>
      <w:r w:rsidR="00337046" w:rsidRPr="00BD3074">
        <w:rPr>
          <w:rFonts w:ascii="メイリオ" w:eastAsia="メイリオ" w:hAnsi="メイリオ" w:hint="eastAsia"/>
          <w:sz w:val="24"/>
          <w:szCs w:val="24"/>
        </w:rPr>
        <w:t>項目と９割半ばとなっており、ほぼ計画どお</w:t>
      </w:r>
      <w:r w:rsidRPr="00BD3074">
        <w:rPr>
          <w:rFonts w:ascii="メイリオ" w:eastAsia="メイリオ" w:hAnsi="メイリオ" w:hint="eastAsia"/>
          <w:sz w:val="24"/>
          <w:szCs w:val="24"/>
        </w:rPr>
        <w:t>りとなっています。</w:t>
      </w:r>
    </w:p>
    <w:p w:rsidR="00E55784" w:rsidRPr="00BD3074" w:rsidRDefault="00E55784" w:rsidP="00FC3E73">
      <w:pPr>
        <w:snapToGrid w:val="0"/>
        <w:spacing w:line="209" w:lineRule="auto"/>
        <w:ind w:leftChars="100" w:left="450" w:hangingChars="100" w:hanging="240"/>
        <w:rPr>
          <w:rFonts w:ascii="メイリオ" w:eastAsia="メイリオ" w:hAnsi="メイリオ"/>
          <w:sz w:val="24"/>
          <w:szCs w:val="24"/>
        </w:rPr>
      </w:pPr>
    </w:p>
    <w:p w:rsidR="00A613CA" w:rsidRPr="00BD3074" w:rsidRDefault="00A613CA" w:rsidP="00A613CA">
      <w:pPr>
        <w:snapToGrid w:val="0"/>
        <w:spacing w:line="209" w:lineRule="auto"/>
        <w:ind w:leftChars="146" w:left="547" w:hangingChars="100" w:hanging="240"/>
        <w:rPr>
          <w:rFonts w:ascii="メイリオ" w:eastAsia="メイリオ" w:hAnsi="メイリオ"/>
          <w:sz w:val="24"/>
          <w:szCs w:val="24"/>
        </w:rPr>
      </w:pPr>
      <w:r w:rsidRPr="00BD3074">
        <w:rPr>
          <w:rFonts w:ascii="メイリオ" w:eastAsia="メイリオ" w:hAnsi="メイリオ" w:hint="eastAsia"/>
          <w:sz w:val="24"/>
          <w:szCs w:val="24"/>
        </w:rPr>
        <w:t>⑶</w:t>
      </w:r>
      <w:r w:rsidR="00E55784" w:rsidRPr="00BD3074">
        <w:rPr>
          <w:rFonts w:ascii="メイリオ" w:eastAsia="メイリオ" w:hAnsi="メイリオ" w:hint="eastAsia"/>
          <w:sz w:val="24"/>
          <w:szCs w:val="24"/>
        </w:rPr>
        <w:t xml:space="preserve">　「Ⅲ　利用しやすい交通システムの充実」の分野では、鉄道事業者が主体となる公共交通機関の拠点（駅舎及びバスターミナル）や車両等のバリアフリー化と多様な移動手段の確保に向け、区民との協働で誘導及び推進し、すべての人が安心して円滑に移動できる空間づくりを行ってきました。</w:t>
      </w:r>
    </w:p>
    <w:p w:rsidR="00E55784" w:rsidRPr="00BD3074" w:rsidRDefault="00E55784" w:rsidP="00A613CA">
      <w:pPr>
        <w:snapToGrid w:val="0"/>
        <w:spacing w:line="209" w:lineRule="auto"/>
        <w:ind w:leftChars="246" w:left="517" w:firstLineChars="100" w:firstLine="240"/>
        <w:rPr>
          <w:rFonts w:ascii="メイリオ" w:eastAsia="メイリオ" w:hAnsi="メイリオ"/>
          <w:sz w:val="24"/>
          <w:szCs w:val="24"/>
        </w:rPr>
      </w:pPr>
      <w:r w:rsidRPr="00BD3074">
        <w:rPr>
          <w:rFonts w:ascii="メイリオ" w:eastAsia="メイリオ" w:hAnsi="メイリオ" w:hint="eastAsia"/>
          <w:sz w:val="24"/>
          <w:szCs w:val="24"/>
        </w:rPr>
        <w:t>前期・中期・後期を通じて達成、概ね達成となった</w:t>
      </w:r>
      <w:r w:rsidR="00E515D1">
        <w:rPr>
          <w:rFonts w:ascii="メイリオ" w:eastAsia="メイリオ" w:hAnsi="メイリオ" w:hint="eastAsia"/>
          <w:sz w:val="24"/>
          <w:szCs w:val="24"/>
        </w:rPr>
        <w:t>項目は</w:t>
      </w:r>
      <w:r w:rsidRPr="00BD3074">
        <w:rPr>
          <w:rFonts w:ascii="メイリオ" w:eastAsia="メイリオ" w:hAnsi="メイリオ" w:hint="eastAsia"/>
          <w:sz w:val="24"/>
          <w:szCs w:val="24"/>
        </w:rPr>
        <w:t>22項目中20項目と９割を超えており、ほぼ計画どおりとなっています。</w:t>
      </w:r>
    </w:p>
    <w:p w:rsidR="00E55784" w:rsidRPr="00BD3074" w:rsidRDefault="00E55784" w:rsidP="00FC3E73">
      <w:pPr>
        <w:snapToGrid w:val="0"/>
        <w:spacing w:line="209" w:lineRule="auto"/>
        <w:rPr>
          <w:rFonts w:ascii="メイリオ" w:eastAsia="メイリオ" w:hAnsi="メイリオ"/>
          <w:sz w:val="24"/>
          <w:szCs w:val="24"/>
        </w:rPr>
      </w:pPr>
    </w:p>
    <w:p w:rsidR="00A613CA" w:rsidRPr="00BD3074" w:rsidRDefault="00A613CA" w:rsidP="00A613CA">
      <w:pPr>
        <w:snapToGrid w:val="0"/>
        <w:spacing w:line="209" w:lineRule="auto"/>
        <w:ind w:leftChars="100" w:left="450" w:hangingChars="100" w:hanging="240"/>
        <w:rPr>
          <w:rFonts w:ascii="メイリオ" w:eastAsia="メイリオ" w:hAnsi="メイリオ"/>
          <w:sz w:val="24"/>
          <w:szCs w:val="24"/>
        </w:rPr>
      </w:pPr>
      <w:r w:rsidRPr="00BD3074">
        <w:rPr>
          <w:rFonts w:ascii="メイリオ" w:eastAsia="メイリオ" w:hAnsi="メイリオ" w:hint="eastAsia"/>
          <w:sz w:val="24"/>
          <w:szCs w:val="24"/>
        </w:rPr>
        <w:t>⑷</w:t>
      </w:r>
      <w:r w:rsidR="00E55784" w:rsidRPr="00BD3074">
        <w:rPr>
          <w:rFonts w:ascii="メイリオ" w:eastAsia="メイリオ" w:hAnsi="メイリオ" w:hint="eastAsia"/>
          <w:sz w:val="24"/>
          <w:szCs w:val="24"/>
        </w:rPr>
        <w:t xml:space="preserve">　「Ⅳ　すべての人が利用できる情報環境づくり」の分野では区民及び事業者との協働でバリアフリーに関わる情報のネットワーク化を推進し、移動に必要な情報環境を充実させることで、高齢者や障がい者等が日常生活や災害時においても、安心して外出、移動できる環境の整備を行ってきました。</w:t>
      </w:r>
    </w:p>
    <w:p w:rsidR="00A613CA" w:rsidRPr="00BD3074" w:rsidRDefault="00E55784" w:rsidP="00A613CA">
      <w:pPr>
        <w:snapToGrid w:val="0"/>
        <w:spacing w:line="209" w:lineRule="auto"/>
        <w:ind w:leftChars="200" w:left="420" w:firstLineChars="100" w:firstLine="240"/>
        <w:rPr>
          <w:rFonts w:ascii="メイリオ" w:eastAsia="メイリオ" w:hAnsi="メイリオ"/>
          <w:sz w:val="24"/>
          <w:szCs w:val="24"/>
        </w:rPr>
      </w:pPr>
      <w:r w:rsidRPr="00BD3074">
        <w:rPr>
          <w:rFonts w:ascii="メイリオ" w:eastAsia="メイリオ" w:hAnsi="メイリオ" w:hint="eastAsia"/>
          <w:sz w:val="24"/>
          <w:szCs w:val="24"/>
        </w:rPr>
        <w:t>また、急速なIT（情報技術）化により生じている情報格差（デジタルデバイド）を解消するためIT学習の充実を図り、</w:t>
      </w:r>
      <w:r w:rsidR="00280993">
        <w:rPr>
          <w:rFonts w:ascii="メイリオ" w:eastAsia="メイリオ" w:hAnsi="メイリオ" w:hint="eastAsia"/>
          <w:sz w:val="24"/>
          <w:szCs w:val="24"/>
        </w:rPr>
        <w:t>だれ</w:t>
      </w:r>
      <w:r w:rsidRPr="00BD3074">
        <w:rPr>
          <w:rFonts w:ascii="メイリオ" w:eastAsia="メイリオ" w:hAnsi="メイリオ" w:hint="eastAsia"/>
          <w:sz w:val="24"/>
          <w:szCs w:val="24"/>
        </w:rPr>
        <w:t>もが気軽に情報にアクセスできる環境づくりを推進してきました。</w:t>
      </w:r>
    </w:p>
    <w:p w:rsidR="00E55784" w:rsidRPr="00BD3074" w:rsidRDefault="00E55784" w:rsidP="00A613CA">
      <w:pPr>
        <w:snapToGrid w:val="0"/>
        <w:spacing w:line="209" w:lineRule="auto"/>
        <w:ind w:leftChars="200" w:left="420" w:firstLineChars="100" w:firstLine="240"/>
        <w:rPr>
          <w:rFonts w:ascii="メイリオ" w:eastAsia="メイリオ" w:hAnsi="メイリオ"/>
          <w:sz w:val="24"/>
          <w:szCs w:val="24"/>
        </w:rPr>
      </w:pPr>
      <w:r w:rsidRPr="00BD3074">
        <w:rPr>
          <w:rFonts w:ascii="メイリオ" w:eastAsia="メイリオ" w:hAnsi="メイリオ" w:hint="eastAsia"/>
          <w:sz w:val="24"/>
          <w:szCs w:val="24"/>
        </w:rPr>
        <w:t>前期・中期・後期を通じて達成、概ね達成となった</w:t>
      </w:r>
      <w:r w:rsidR="00E515D1">
        <w:rPr>
          <w:rFonts w:ascii="メイリオ" w:eastAsia="メイリオ" w:hAnsi="メイリオ" w:hint="eastAsia"/>
          <w:sz w:val="24"/>
          <w:szCs w:val="24"/>
        </w:rPr>
        <w:t>項目は</w:t>
      </w:r>
      <w:r w:rsidRPr="00BD3074">
        <w:rPr>
          <w:rFonts w:ascii="メイリオ" w:eastAsia="メイリオ" w:hAnsi="メイリオ" w:hint="eastAsia"/>
          <w:sz w:val="24"/>
          <w:szCs w:val="24"/>
        </w:rPr>
        <w:t>37項目中33項目と約９割となって</w:t>
      </w:r>
      <w:r w:rsidR="00337046" w:rsidRPr="00BD3074">
        <w:rPr>
          <w:rFonts w:ascii="メイリオ" w:eastAsia="メイリオ" w:hAnsi="メイリオ" w:hint="eastAsia"/>
          <w:sz w:val="24"/>
          <w:szCs w:val="24"/>
        </w:rPr>
        <w:t>おり、ほぼ計画どおりとなっています</w:t>
      </w:r>
      <w:r w:rsidRPr="00BD3074">
        <w:rPr>
          <w:rFonts w:ascii="メイリオ" w:eastAsia="メイリオ" w:hAnsi="メイリオ" w:hint="eastAsia"/>
          <w:sz w:val="24"/>
          <w:szCs w:val="24"/>
        </w:rPr>
        <w:t>。</w:t>
      </w:r>
    </w:p>
    <w:p w:rsidR="00E55784" w:rsidRPr="00BD3074" w:rsidRDefault="00E55784" w:rsidP="00FC3E73">
      <w:pPr>
        <w:snapToGrid w:val="0"/>
        <w:spacing w:line="209" w:lineRule="auto"/>
        <w:rPr>
          <w:rFonts w:ascii="メイリオ" w:eastAsia="メイリオ" w:hAnsi="メイリオ"/>
          <w:sz w:val="24"/>
          <w:szCs w:val="24"/>
        </w:rPr>
      </w:pPr>
    </w:p>
    <w:p w:rsidR="00A613CA" w:rsidRPr="00BD3074" w:rsidRDefault="00A613CA" w:rsidP="00A613CA">
      <w:pPr>
        <w:snapToGrid w:val="0"/>
        <w:spacing w:line="209" w:lineRule="auto"/>
        <w:ind w:leftChars="100" w:left="450" w:hangingChars="100" w:hanging="240"/>
        <w:rPr>
          <w:rFonts w:ascii="メイリオ" w:eastAsia="メイリオ" w:hAnsi="メイリオ"/>
          <w:sz w:val="24"/>
          <w:szCs w:val="24"/>
        </w:rPr>
      </w:pPr>
      <w:r w:rsidRPr="00BD3074">
        <w:rPr>
          <w:rFonts w:ascii="メイリオ" w:eastAsia="メイリオ" w:hAnsi="メイリオ" w:hint="eastAsia"/>
          <w:sz w:val="24"/>
          <w:szCs w:val="24"/>
        </w:rPr>
        <w:t>⑸</w:t>
      </w:r>
      <w:r w:rsidR="00E55784" w:rsidRPr="00BD3074">
        <w:rPr>
          <w:rFonts w:ascii="メイリオ" w:eastAsia="メイリオ" w:hAnsi="メイリオ" w:hint="eastAsia"/>
          <w:sz w:val="24"/>
          <w:szCs w:val="24"/>
        </w:rPr>
        <w:t xml:space="preserve">　「Ⅴ　バリアフリーを支え合う社会の形成」の分野では、すべての区民が自由に行動し、社会参加ができるよう、物理的なバリアフリー化を図るとともに、高齢者や障がい者等に対する誤解や無関心などか生じる偏見や差別などの心理的障壁（バリア）をつくらず、なくすための取り組みを行ってきました。</w:t>
      </w:r>
    </w:p>
    <w:p w:rsidR="00A613CA" w:rsidRPr="00BD3074" w:rsidRDefault="00E55784" w:rsidP="00A613CA">
      <w:pPr>
        <w:snapToGrid w:val="0"/>
        <w:spacing w:line="209" w:lineRule="auto"/>
        <w:ind w:leftChars="200" w:left="420" w:firstLineChars="100" w:firstLine="240"/>
        <w:rPr>
          <w:rFonts w:ascii="メイリオ" w:eastAsia="メイリオ" w:hAnsi="メイリオ"/>
          <w:sz w:val="24"/>
          <w:szCs w:val="24"/>
        </w:rPr>
      </w:pPr>
      <w:r w:rsidRPr="00BD3074">
        <w:rPr>
          <w:rFonts w:ascii="メイリオ" w:eastAsia="メイリオ" w:hAnsi="メイリオ" w:hint="eastAsia"/>
          <w:sz w:val="24"/>
          <w:szCs w:val="24"/>
        </w:rPr>
        <w:t>具体的には、区と区民及び事業者の連携により、高齢者や障</w:t>
      </w:r>
      <w:r w:rsidR="00337046" w:rsidRPr="00BD3074">
        <w:rPr>
          <w:rFonts w:ascii="メイリオ" w:eastAsia="メイリオ" w:hAnsi="メイリオ" w:hint="eastAsia"/>
          <w:sz w:val="24"/>
          <w:szCs w:val="24"/>
        </w:rPr>
        <w:t>がい者等の</w:t>
      </w:r>
      <w:r w:rsidR="00280993">
        <w:rPr>
          <w:rFonts w:ascii="メイリオ" w:eastAsia="メイリオ" w:hAnsi="メイリオ" w:hint="eastAsia"/>
          <w:sz w:val="24"/>
          <w:szCs w:val="24"/>
        </w:rPr>
        <w:t>くらし</w:t>
      </w:r>
      <w:r w:rsidR="00337046" w:rsidRPr="00BD3074">
        <w:rPr>
          <w:rFonts w:ascii="メイリオ" w:eastAsia="メイリオ" w:hAnsi="メイリオ" w:hint="eastAsia"/>
          <w:sz w:val="24"/>
          <w:szCs w:val="24"/>
        </w:rPr>
        <w:t>の自立を支援するとともに、町会・自治会・商店街等</w:t>
      </w:r>
      <w:r w:rsidRPr="00BD3074">
        <w:rPr>
          <w:rFonts w:ascii="メイリオ" w:eastAsia="メイリオ" w:hAnsi="メイリオ" w:hint="eastAsia"/>
          <w:sz w:val="24"/>
          <w:szCs w:val="24"/>
        </w:rPr>
        <w:t>の地域コミュニティやNPO法人、先進的なまちづくり活動グループやボランティア等の民間団体に対して、バリアフリー活動の促進を図ってきました。</w:t>
      </w:r>
    </w:p>
    <w:p w:rsidR="00A613CA" w:rsidRPr="00BD3074" w:rsidRDefault="00E55784" w:rsidP="00A613CA">
      <w:pPr>
        <w:snapToGrid w:val="0"/>
        <w:spacing w:line="209" w:lineRule="auto"/>
        <w:ind w:leftChars="200" w:left="420" w:firstLineChars="100" w:firstLine="240"/>
        <w:rPr>
          <w:rFonts w:ascii="メイリオ" w:eastAsia="メイリオ" w:hAnsi="メイリオ"/>
          <w:sz w:val="24"/>
          <w:szCs w:val="24"/>
        </w:rPr>
      </w:pPr>
      <w:r w:rsidRPr="00BD3074">
        <w:rPr>
          <w:rFonts w:ascii="メイリオ" w:eastAsia="メイリオ" w:hAnsi="メイリオ" w:hint="eastAsia"/>
          <w:sz w:val="24"/>
          <w:szCs w:val="24"/>
        </w:rPr>
        <w:t>また、小中学校での総合的な学習の時間などにおける「心のバリアフリー」の理解を深める学習や区民に対する理解促進活動、生涯学習、体験ワークショップなどの啓発活動を推進してきました。</w:t>
      </w:r>
    </w:p>
    <w:p w:rsidR="00A613CA" w:rsidRPr="00BD3074" w:rsidRDefault="00E55784" w:rsidP="00A613CA">
      <w:pPr>
        <w:snapToGrid w:val="0"/>
        <w:spacing w:line="209" w:lineRule="auto"/>
        <w:ind w:leftChars="200" w:left="420" w:firstLineChars="100" w:firstLine="240"/>
        <w:rPr>
          <w:rFonts w:ascii="メイリオ" w:eastAsia="メイリオ" w:hAnsi="メイリオ"/>
          <w:sz w:val="24"/>
          <w:szCs w:val="24"/>
        </w:rPr>
      </w:pPr>
      <w:r w:rsidRPr="00BD3074">
        <w:rPr>
          <w:rFonts w:ascii="メイリオ" w:eastAsia="メイリオ" w:hAnsi="メイリオ" w:hint="eastAsia"/>
          <w:sz w:val="24"/>
          <w:szCs w:val="24"/>
        </w:rPr>
        <w:t>前期・中期・後期を通じて達成、概ね達成となった</w:t>
      </w:r>
      <w:r w:rsidR="00E515D1">
        <w:rPr>
          <w:rFonts w:ascii="メイリオ" w:eastAsia="メイリオ" w:hAnsi="メイリオ" w:hint="eastAsia"/>
          <w:sz w:val="24"/>
          <w:szCs w:val="24"/>
        </w:rPr>
        <w:t>項目は</w:t>
      </w:r>
      <w:r w:rsidRPr="00BD3074">
        <w:rPr>
          <w:rFonts w:ascii="メイリオ" w:eastAsia="メイリオ" w:hAnsi="メイリオ" w:hint="eastAsia"/>
          <w:sz w:val="24"/>
          <w:szCs w:val="24"/>
        </w:rPr>
        <w:t>28項目中25項目と約９割となって</w:t>
      </w:r>
      <w:r w:rsidR="00337046" w:rsidRPr="00BD3074">
        <w:rPr>
          <w:rFonts w:ascii="メイリオ" w:eastAsia="メイリオ" w:hAnsi="メイリオ" w:hint="eastAsia"/>
          <w:sz w:val="24"/>
          <w:szCs w:val="24"/>
        </w:rPr>
        <w:t>おり、ほぼ計画どおりとなっています</w:t>
      </w:r>
      <w:r w:rsidRPr="00BD3074">
        <w:rPr>
          <w:rFonts w:ascii="メイリオ" w:eastAsia="メイリオ" w:hAnsi="メイリオ" w:hint="eastAsia"/>
          <w:sz w:val="24"/>
          <w:szCs w:val="24"/>
        </w:rPr>
        <w:t>。</w:t>
      </w:r>
    </w:p>
    <w:p w:rsidR="00E55784" w:rsidRPr="00BD3074" w:rsidRDefault="00E55784" w:rsidP="00A613CA">
      <w:pPr>
        <w:snapToGrid w:val="0"/>
        <w:spacing w:line="209" w:lineRule="auto"/>
        <w:ind w:leftChars="200" w:left="420" w:firstLineChars="100" w:firstLine="240"/>
        <w:rPr>
          <w:rFonts w:ascii="メイリオ" w:eastAsia="メイリオ" w:hAnsi="メイリオ"/>
          <w:sz w:val="24"/>
          <w:szCs w:val="24"/>
        </w:rPr>
      </w:pPr>
      <w:r w:rsidRPr="00BD3074">
        <w:rPr>
          <w:rFonts w:ascii="メイリオ" w:eastAsia="メイリオ" w:hAnsi="メイリオ" w:hint="eastAsia"/>
          <w:sz w:val="24"/>
          <w:szCs w:val="24"/>
        </w:rPr>
        <w:t>全体としてみると、</w:t>
      </w:r>
      <w:r w:rsidR="00337046" w:rsidRPr="00BD3074">
        <w:rPr>
          <w:rFonts w:ascii="メイリオ" w:eastAsia="メイリオ" w:hAnsi="メイリオ" w:hint="eastAsia"/>
          <w:sz w:val="24"/>
          <w:szCs w:val="24"/>
        </w:rPr>
        <w:t>186項目中166項目と約９割が</w:t>
      </w:r>
      <w:r w:rsidRPr="00BD3074">
        <w:rPr>
          <w:rFonts w:ascii="メイリオ" w:eastAsia="メイリオ" w:hAnsi="メイリオ" w:hint="eastAsia"/>
          <w:sz w:val="24"/>
          <w:szCs w:val="24"/>
        </w:rPr>
        <w:t>達成、概ね達成となっており、計画は順調に推移してきたことが分かります。</w:t>
      </w:r>
    </w:p>
    <w:p w:rsidR="00E55784" w:rsidRPr="00BD3074" w:rsidRDefault="008620A8" w:rsidP="00FC3E73">
      <w:pPr>
        <w:snapToGrid w:val="0"/>
        <w:spacing w:line="209" w:lineRule="auto"/>
        <w:rPr>
          <w:rFonts w:ascii="メイリオ" w:eastAsia="メイリオ" w:hAnsi="メイリオ"/>
          <w:sz w:val="24"/>
          <w:szCs w:val="24"/>
        </w:rPr>
      </w:pPr>
      <w:r w:rsidRPr="00BD3074">
        <w:rPr>
          <w:rFonts w:ascii="メイリオ" w:eastAsia="メイリオ" w:hAnsi="メイリオ" w:hint="eastAsia"/>
          <w:sz w:val="24"/>
          <w:szCs w:val="24"/>
        </w:rPr>
        <w:t>【図表</w:t>
      </w:r>
      <w:r w:rsidR="008F1680" w:rsidRPr="00BD3074">
        <w:rPr>
          <w:rFonts w:ascii="メイリオ" w:eastAsia="メイリオ" w:hAnsi="メイリオ" w:hint="eastAsia"/>
          <w:sz w:val="24"/>
          <w:szCs w:val="24"/>
        </w:rPr>
        <w:t>1</w:t>
      </w:r>
      <w:r w:rsidR="00066910">
        <w:rPr>
          <w:rFonts w:ascii="メイリオ" w:eastAsia="メイリオ" w:hAnsi="メイリオ" w:hint="eastAsia"/>
          <w:sz w:val="24"/>
          <w:szCs w:val="24"/>
        </w:rPr>
        <w:t>３</w:t>
      </w:r>
      <w:r w:rsidR="00E55784" w:rsidRPr="00BD3074">
        <w:rPr>
          <w:rFonts w:ascii="メイリオ" w:eastAsia="メイリオ" w:hAnsi="メイリオ" w:hint="eastAsia"/>
          <w:sz w:val="24"/>
          <w:szCs w:val="24"/>
        </w:rPr>
        <w:t>】</w:t>
      </w:r>
      <w:r w:rsidRPr="00BD3074">
        <w:rPr>
          <w:rFonts w:ascii="メイリオ" w:eastAsia="メイリオ" w:hAnsi="メイリオ" w:hint="eastAsia"/>
          <w:sz w:val="24"/>
          <w:szCs w:val="24"/>
        </w:rPr>
        <w:t>バリアフリー総合計画の達成状況</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04"/>
        <w:gridCol w:w="711"/>
        <w:gridCol w:w="736"/>
        <w:gridCol w:w="720"/>
        <w:gridCol w:w="701"/>
        <w:gridCol w:w="841"/>
        <w:gridCol w:w="697"/>
      </w:tblGrid>
      <w:tr w:rsidR="00E55784" w:rsidRPr="00BD3074" w:rsidTr="00E55784">
        <w:tc>
          <w:tcPr>
            <w:tcW w:w="4462" w:type="dxa"/>
            <w:tcBorders>
              <w:bottom w:val="double" w:sz="4" w:space="0" w:color="auto"/>
              <w:right w:val="double" w:sz="4" w:space="0" w:color="auto"/>
            </w:tcBorders>
            <w:shd w:val="clear" w:color="auto" w:fill="D9D9D9" w:themeFill="background1" w:themeFillShade="D9"/>
            <w:vAlign w:val="center"/>
          </w:tcPr>
          <w:p w:rsidR="00E55784" w:rsidRPr="00BD3074" w:rsidRDefault="00E55784" w:rsidP="00344646">
            <w:pPr>
              <w:snapToGrid w:val="0"/>
              <w:spacing w:line="192" w:lineRule="auto"/>
              <w:jc w:val="center"/>
              <w:rPr>
                <w:rFonts w:ascii="メイリオ" w:eastAsia="メイリオ" w:hAnsi="メイリオ"/>
                <w:sz w:val="20"/>
                <w:szCs w:val="20"/>
              </w:rPr>
            </w:pPr>
            <w:r w:rsidRPr="00BD3074">
              <w:rPr>
                <w:rFonts w:ascii="メイリオ" w:eastAsia="メイリオ" w:hAnsi="メイリオ" w:hint="eastAsia"/>
                <w:sz w:val="20"/>
                <w:szCs w:val="20"/>
              </w:rPr>
              <w:t>施策</w:t>
            </w:r>
          </w:p>
        </w:tc>
        <w:tc>
          <w:tcPr>
            <w:tcW w:w="746" w:type="dxa"/>
            <w:tcBorders>
              <w:bottom w:val="double" w:sz="4" w:space="0" w:color="auto"/>
              <w:right w:val="double" w:sz="4" w:space="0" w:color="auto"/>
            </w:tcBorders>
            <w:shd w:val="clear" w:color="auto" w:fill="D9D9D9" w:themeFill="background1" w:themeFillShade="D9"/>
            <w:vAlign w:val="center"/>
          </w:tcPr>
          <w:p w:rsidR="00E55784" w:rsidRPr="00BD3074" w:rsidRDefault="00E55784" w:rsidP="00344646">
            <w:pPr>
              <w:snapToGrid w:val="0"/>
              <w:spacing w:line="192" w:lineRule="auto"/>
              <w:jc w:val="center"/>
              <w:rPr>
                <w:rFonts w:ascii="メイリオ" w:eastAsia="メイリオ" w:hAnsi="メイリオ"/>
                <w:sz w:val="20"/>
                <w:szCs w:val="20"/>
              </w:rPr>
            </w:pPr>
            <w:r w:rsidRPr="00BD3074">
              <w:rPr>
                <w:rFonts w:ascii="メイリオ" w:eastAsia="メイリオ" w:hAnsi="メイリオ" w:hint="eastAsia"/>
                <w:sz w:val="20"/>
                <w:szCs w:val="20"/>
              </w:rPr>
              <w:t>期別</w:t>
            </w:r>
          </w:p>
        </w:tc>
        <w:tc>
          <w:tcPr>
            <w:tcW w:w="750" w:type="dxa"/>
            <w:tcBorders>
              <w:left w:val="double" w:sz="4" w:space="0" w:color="auto"/>
              <w:bottom w:val="double" w:sz="4" w:space="0" w:color="auto"/>
            </w:tcBorders>
            <w:shd w:val="clear" w:color="auto" w:fill="D9D9D9" w:themeFill="background1" w:themeFillShade="D9"/>
            <w:vAlign w:val="center"/>
          </w:tcPr>
          <w:p w:rsidR="00E55784" w:rsidRPr="00BD3074" w:rsidRDefault="00E55784" w:rsidP="00344646">
            <w:pPr>
              <w:snapToGrid w:val="0"/>
              <w:spacing w:line="192" w:lineRule="auto"/>
              <w:jc w:val="center"/>
              <w:rPr>
                <w:rFonts w:ascii="メイリオ" w:eastAsia="メイリオ" w:hAnsi="メイリオ"/>
                <w:sz w:val="20"/>
                <w:szCs w:val="20"/>
              </w:rPr>
            </w:pPr>
            <w:r w:rsidRPr="00BD3074">
              <w:rPr>
                <w:rFonts w:ascii="メイリオ" w:eastAsia="メイリオ" w:hAnsi="メイリオ" w:hint="eastAsia"/>
                <w:sz w:val="20"/>
                <w:szCs w:val="20"/>
              </w:rPr>
              <w:t>達成</w:t>
            </w:r>
          </w:p>
        </w:tc>
        <w:tc>
          <w:tcPr>
            <w:tcW w:w="749" w:type="dxa"/>
            <w:tcBorders>
              <w:bottom w:val="double" w:sz="4" w:space="0" w:color="auto"/>
            </w:tcBorders>
            <w:shd w:val="clear" w:color="auto" w:fill="D9D9D9" w:themeFill="background1" w:themeFillShade="D9"/>
            <w:vAlign w:val="center"/>
          </w:tcPr>
          <w:p w:rsidR="00E55784" w:rsidRPr="00BD3074" w:rsidRDefault="00E55784" w:rsidP="00344646">
            <w:pPr>
              <w:snapToGrid w:val="0"/>
              <w:spacing w:line="192" w:lineRule="auto"/>
              <w:jc w:val="center"/>
              <w:rPr>
                <w:rFonts w:ascii="メイリオ" w:eastAsia="メイリオ" w:hAnsi="メイリオ"/>
                <w:sz w:val="20"/>
                <w:szCs w:val="20"/>
              </w:rPr>
            </w:pPr>
            <w:r w:rsidRPr="00BD3074">
              <w:rPr>
                <w:rFonts w:ascii="メイリオ" w:eastAsia="メイリオ" w:hAnsi="メイリオ" w:hint="eastAsia"/>
                <w:sz w:val="20"/>
                <w:szCs w:val="20"/>
              </w:rPr>
              <w:t>概ね</w:t>
            </w:r>
          </w:p>
          <w:p w:rsidR="00E55784" w:rsidRPr="00BD3074" w:rsidRDefault="00E55784" w:rsidP="00344646">
            <w:pPr>
              <w:snapToGrid w:val="0"/>
              <w:spacing w:line="192" w:lineRule="auto"/>
              <w:jc w:val="center"/>
              <w:rPr>
                <w:rFonts w:ascii="メイリオ" w:eastAsia="メイリオ" w:hAnsi="メイリオ"/>
                <w:sz w:val="20"/>
                <w:szCs w:val="20"/>
              </w:rPr>
            </w:pPr>
            <w:r w:rsidRPr="00BD3074">
              <w:rPr>
                <w:rFonts w:ascii="メイリオ" w:eastAsia="メイリオ" w:hAnsi="メイリオ" w:hint="eastAsia"/>
                <w:sz w:val="20"/>
                <w:szCs w:val="20"/>
              </w:rPr>
              <w:t>達成</w:t>
            </w:r>
          </w:p>
        </w:tc>
        <w:tc>
          <w:tcPr>
            <w:tcW w:w="737" w:type="dxa"/>
            <w:tcBorders>
              <w:bottom w:val="double" w:sz="4" w:space="0" w:color="auto"/>
            </w:tcBorders>
            <w:shd w:val="clear" w:color="auto" w:fill="D9D9D9" w:themeFill="background1" w:themeFillShade="D9"/>
            <w:vAlign w:val="center"/>
          </w:tcPr>
          <w:p w:rsidR="00E55784" w:rsidRPr="00BD3074" w:rsidRDefault="00E55784" w:rsidP="00344646">
            <w:pPr>
              <w:snapToGrid w:val="0"/>
              <w:spacing w:line="192" w:lineRule="auto"/>
              <w:jc w:val="center"/>
              <w:rPr>
                <w:rFonts w:ascii="メイリオ" w:eastAsia="メイリオ" w:hAnsi="メイリオ"/>
                <w:sz w:val="20"/>
                <w:szCs w:val="20"/>
              </w:rPr>
            </w:pPr>
            <w:r w:rsidRPr="00BD3074">
              <w:rPr>
                <w:rFonts w:ascii="メイリオ" w:eastAsia="メイリオ" w:hAnsi="メイリオ" w:hint="eastAsia"/>
                <w:sz w:val="20"/>
                <w:szCs w:val="20"/>
              </w:rPr>
              <w:t>一部</w:t>
            </w:r>
          </w:p>
          <w:p w:rsidR="00E55784" w:rsidRPr="00BD3074" w:rsidRDefault="00E55784" w:rsidP="00344646">
            <w:pPr>
              <w:snapToGrid w:val="0"/>
              <w:spacing w:line="192" w:lineRule="auto"/>
              <w:jc w:val="center"/>
              <w:rPr>
                <w:rFonts w:ascii="メイリオ" w:eastAsia="メイリオ" w:hAnsi="メイリオ"/>
                <w:sz w:val="20"/>
                <w:szCs w:val="20"/>
              </w:rPr>
            </w:pPr>
            <w:r w:rsidRPr="00BD3074">
              <w:rPr>
                <w:rFonts w:ascii="メイリオ" w:eastAsia="メイリオ" w:hAnsi="メイリオ" w:hint="eastAsia"/>
                <w:sz w:val="20"/>
                <w:szCs w:val="20"/>
              </w:rPr>
              <w:t>達成</w:t>
            </w:r>
          </w:p>
        </w:tc>
        <w:tc>
          <w:tcPr>
            <w:tcW w:w="886" w:type="dxa"/>
            <w:tcBorders>
              <w:bottom w:val="double" w:sz="4" w:space="0" w:color="auto"/>
              <w:right w:val="double" w:sz="4" w:space="0" w:color="auto"/>
            </w:tcBorders>
            <w:shd w:val="clear" w:color="auto" w:fill="D9D9D9" w:themeFill="background1" w:themeFillShade="D9"/>
            <w:vAlign w:val="center"/>
          </w:tcPr>
          <w:p w:rsidR="00E55784" w:rsidRPr="00BD3074" w:rsidRDefault="00E55784" w:rsidP="00344646">
            <w:pPr>
              <w:snapToGrid w:val="0"/>
              <w:spacing w:line="192" w:lineRule="auto"/>
              <w:jc w:val="center"/>
              <w:rPr>
                <w:rFonts w:ascii="メイリオ" w:eastAsia="メイリオ" w:hAnsi="メイリオ"/>
                <w:sz w:val="20"/>
                <w:szCs w:val="20"/>
              </w:rPr>
            </w:pPr>
            <w:r w:rsidRPr="00BD3074">
              <w:rPr>
                <w:rFonts w:ascii="メイリオ" w:eastAsia="メイリオ" w:hAnsi="メイリオ" w:hint="eastAsia"/>
                <w:sz w:val="20"/>
                <w:szCs w:val="20"/>
              </w:rPr>
              <w:t>見直し</w:t>
            </w:r>
          </w:p>
          <w:p w:rsidR="00E55784" w:rsidRPr="00BD3074" w:rsidRDefault="00E55784" w:rsidP="00344646">
            <w:pPr>
              <w:snapToGrid w:val="0"/>
              <w:spacing w:line="192" w:lineRule="auto"/>
              <w:jc w:val="center"/>
              <w:rPr>
                <w:rFonts w:ascii="メイリオ" w:eastAsia="メイリオ" w:hAnsi="メイリオ"/>
                <w:sz w:val="20"/>
                <w:szCs w:val="20"/>
              </w:rPr>
            </w:pPr>
            <w:r w:rsidRPr="00BD3074">
              <w:rPr>
                <w:rFonts w:ascii="メイリオ" w:eastAsia="メイリオ" w:hAnsi="メイリオ" w:hint="eastAsia"/>
                <w:sz w:val="20"/>
                <w:szCs w:val="20"/>
              </w:rPr>
              <w:t>繰延</w:t>
            </w:r>
          </w:p>
        </w:tc>
        <w:tc>
          <w:tcPr>
            <w:tcW w:w="706" w:type="dxa"/>
            <w:tcBorders>
              <w:left w:val="double" w:sz="4" w:space="0" w:color="auto"/>
              <w:bottom w:val="double" w:sz="4" w:space="0" w:color="auto"/>
            </w:tcBorders>
            <w:shd w:val="clear" w:color="auto" w:fill="D9D9D9" w:themeFill="background1" w:themeFillShade="D9"/>
            <w:vAlign w:val="center"/>
          </w:tcPr>
          <w:p w:rsidR="00E55784" w:rsidRPr="00BD3074" w:rsidRDefault="00E55784" w:rsidP="00344646">
            <w:pPr>
              <w:snapToGrid w:val="0"/>
              <w:spacing w:line="192" w:lineRule="auto"/>
              <w:jc w:val="center"/>
              <w:rPr>
                <w:rFonts w:ascii="メイリオ" w:eastAsia="メイリオ" w:hAnsi="メイリオ"/>
                <w:sz w:val="20"/>
                <w:szCs w:val="20"/>
              </w:rPr>
            </w:pPr>
            <w:r w:rsidRPr="00BD3074">
              <w:rPr>
                <w:rFonts w:ascii="メイリオ" w:eastAsia="メイリオ" w:hAnsi="メイリオ" w:hint="eastAsia"/>
                <w:sz w:val="20"/>
                <w:szCs w:val="20"/>
              </w:rPr>
              <w:t>計</w:t>
            </w:r>
          </w:p>
        </w:tc>
      </w:tr>
      <w:tr w:rsidR="00E55784" w:rsidRPr="00BD3074" w:rsidTr="00E55784">
        <w:tc>
          <w:tcPr>
            <w:tcW w:w="4462" w:type="dxa"/>
            <w:vMerge w:val="restart"/>
            <w:tcBorders>
              <w:top w:val="double" w:sz="4" w:space="0" w:color="auto"/>
              <w:right w:val="double" w:sz="4" w:space="0" w:color="auto"/>
            </w:tcBorders>
            <w:shd w:val="clear" w:color="auto" w:fill="auto"/>
            <w:vAlign w:val="center"/>
          </w:tcPr>
          <w:p w:rsidR="00E55784" w:rsidRPr="00BD3074" w:rsidRDefault="00E55784" w:rsidP="00FC3E73">
            <w:pPr>
              <w:snapToGrid w:val="0"/>
              <w:spacing w:line="209" w:lineRule="auto"/>
              <w:rPr>
                <w:rFonts w:ascii="メイリオ" w:eastAsia="メイリオ" w:hAnsi="メイリオ" w:cs="ＭＳ 明朝"/>
                <w:sz w:val="22"/>
              </w:rPr>
            </w:pPr>
            <w:r w:rsidRPr="00BD3074">
              <w:rPr>
                <w:rFonts w:ascii="メイリオ" w:eastAsia="メイリオ" w:hAnsi="メイリオ" w:cs="ＭＳ 明朝" w:hint="eastAsia"/>
                <w:sz w:val="22"/>
              </w:rPr>
              <w:t>Ⅰ　建物と住まいのバリアフリー化の推進</w:t>
            </w:r>
          </w:p>
        </w:tc>
        <w:tc>
          <w:tcPr>
            <w:tcW w:w="746" w:type="dxa"/>
            <w:tcBorders>
              <w:top w:val="double" w:sz="4" w:space="0" w:color="auto"/>
              <w:right w:val="double" w:sz="4" w:space="0" w:color="auto"/>
            </w:tcBorders>
          </w:tcPr>
          <w:p w:rsidR="00E55784" w:rsidRPr="00BD3074" w:rsidRDefault="00E55784" w:rsidP="00FC3E73">
            <w:pPr>
              <w:snapToGrid w:val="0"/>
              <w:spacing w:line="209" w:lineRule="auto"/>
              <w:jc w:val="center"/>
              <w:rPr>
                <w:rFonts w:ascii="メイリオ" w:eastAsia="メイリオ" w:hAnsi="メイリオ"/>
                <w:sz w:val="22"/>
              </w:rPr>
            </w:pPr>
            <w:r w:rsidRPr="00BD3074">
              <w:rPr>
                <w:rFonts w:ascii="メイリオ" w:eastAsia="メイリオ" w:hAnsi="メイリオ" w:hint="eastAsia"/>
                <w:sz w:val="22"/>
              </w:rPr>
              <w:t>前期</w:t>
            </w:r>
          </w:p>
        </w:tc>
        <w:tc>
          <w:tcPr>
            <w:tcW w:w="750" w:type="dxa"/>
            <w:tcBorders>
              <w:top w:val="double" w:sz="4" w:space="0" w:color="auto"/>
              <w:left w:val="double" w:sz="4" w:space="0" w:color="auto"/>
            </w:tcBorders>
            <w:shd w:val="clear" w:color="auto" w:fill="auto"/>
            <w:vAlign w:val="center"/>
          </w:tcPr>
          <w:p w:rsidR="00E55784" w:rsidRPr="00BD3074" w:rsidRDefault="00E55784" w:rsidP="00FC3E73">
            <w:pPr>
              <w:snapToGrid w:val="0"/>
              <w:spacing w:line="209" w:lineRule="auto"/>
              <w:jc w:val="right"/>
              <w:rPr>
                <w:rFonts w:ascii="メイリオ" w:eastAsia="メイリオ" w:hAnsi="メイリオ"/>
                <w:sz w:val="22"/>
              </w:rPr>
            </w:pPr>
            <w:r w:rsidRPr="00BD3074">
              <w:rPr>
                <w:rFonts w:ascii="メイリオ" w:eastAsia="メイリオ" w:hAnsi="メイリオ" w:hint="eastAsia"/>
                <w:sz w:val="22"/>
              </w:rPr>
              <w:t>10</w:t>
            </w:r>
          </w:p>
        </w:tc>
        <w:tc>
          <w:tcPr>
            <w:tcW w:w="749" w:type="dxa"/>
            <w:tcBorders>
              <w:top w:val="double" w:sz="4" w:space="0" w:color="auto"/>
            </w:tcBorders>
            <w:shd w:val="clear" w:color="auto" w:fill="auto"/>
            <w:vAlign w:val="center"/>
          </w:tcPr>
          <w:p w:rsidR="00E55784" w:rsidRPr="00BD3074" w:rsidRDefault="00E55784" w:rsidP="00FC3E73">
            <w:pPr>
              <w:snapToGrid w:val="0"/>
              <w:spacing w:line="209" w:lineRule="auto"/>
              <w:jc w:val="right"/>
              <w:rPr>
                <w:rFonts w:ascii="メイリオ" w:eastAsia="メイリオ" w:hAnsi="メイリオ"/>
                <w:sz w:val="22"/>
              </w:rPr>
            </w:pPr>
            <w:r w:rsidRPr="00BD3074">
              <w:rPr>
                <w:rFonts w:ascii="メイリオ" w:eastAsia="メイリオ" w:hAnsi="メイリオ" w:hint="eastAsia"/>
                <w:sz w:val="22"/>
              </w:rPr>
              <w:t>1</w:t>
            </w:r>
          </w:p>
        </w:tc>
        <w:tc>
          <w:tcPr>
            <w:tcW w:w="737" w:type="dxa"/>
            <w:tcBorders>
              <w:top w:val="double" w:sz="4" w:space="0" w:color="auto"/>
            </w:tcBorders>
            <w:shd w:val="clear" w:color="auto" w:fill="auto"/>
            <w:vAlign w:val="center"/>
          </w:tcPr>
          <w:p w:rsidR="00E55784" w:rsidRPr="00BD3074" w:rsidRDefault="00E55784" w:rsidP="00FC3E73">
            <w:pPr>
              <w:snapToGrid w:val="0"/>
              <w:spacing w:line="209" w:lineRule="auto"/>
              <w:jc w:val="right"/>
              <w:rPr>
                <w:rFonts w:ascii="メイリオ" w:eastAsia="メイリオ" w:hAnsi="メイリオ"/>
                <w:sz w:val="22"/>
              </w:rPr>
            </w:pPr>
            <w:r w:rsidRPr="00BD3074">
              <w:rPr>
                <w:rFonts w:ascii="メイリオ" w:eastAsia="メイリオ" w:hAnsi="メイリオ" w:hint="eastAsia"/>
                <w:sz w:val="22"/>
              </w:rPr>
              <w:t>0</w:t>
            </w:r>
          </w:p>
        </w:tc>
        <w:tc>
          <w:tcPr>
            <w:tcW w:w="886" w:type="dxa"/>
            <w:tcBorders>
              <w:top w:val="double" w:sz="4" w:space="0" w:color="auto"/>
              <w:right w:val="double" w:sz="4" w:space="0" w:color="auto"/>
            </w:tcBorders>
            <w:shd w:val="clear" w:color="auto" w:fill="auto"/>
            <w:vAlign w:val="center"/>
          </w:tcPr>
          <w:p w:rsidR="00E55784" w:rsidRPr="00BD3074" w:rsidRDefault="00E55784" w:rsidP="00FC3E73">
            <w:pPr>
              <w:snapToGrid w:val="0"/>
              <w:spacing w:line="209" w:lineRule="auto"/>
              <w:jc w:val="right"/>
              <w:rPr>
                <w:rFonts w:ascii="メイリオ" w:eastAsia="メイリオ" w:hAnsi="メイリオ"/>
                <w:sz w:val="22"/>
              </w:rPr>
            </w:pPr>
            <w:r w:rsidRPr="00BD3074">
              <w:rPr>
                <w:rFonts w:ascii="メイリオ" w:eastAsia="メイリオ" w:hAnsi="メイリオ" w:hint="eastAsia"/>
                <w:sz w:val="22"/>
              </w:rPr>
              <w:t>0</w:t>
            </w:r>
          </w:p>
        </w:tc>
        <w:tc>
          <w:tcPr>
            <w:tcW w:w="706" w:type="dxa"/>
            <w:tcBorders>
              <w:top w:val="double" w:sz="4" w:space="0" w:color="auto"/>
              <w:left w:val="double" w:sz="4" w:space="0" w:color="auto"/>
            </w:tcBorders>
            <w:shd w:val="clear" w:color="auto" w:fill="auto"/>
          </w:tcPr>
          <w:p w:rsidR="00E55784" w:rsidRPr="00BD3074" w:rsidRDefault="00E55784" w:rsidP="00FC3E73">
            <w:pPr>
              <w:snapToGrid w:val="0"/>
              <w:spacing w:line="209" w:lineRule="auto"/>
              <w:jc w:val="right"/>
              <w:rPr>
                <w:rFonts w:ascii="メイリオ" w:eastAsia="メイリオ" w:hAnsi="メイリオ"/>
                <w:sz w:val="22"/>
              </w:rPr>
            </w:pPr>
            <w:r w:rsidRPr="00BD3074">
              <w:rPr>
                <w:rFonts w:ascii="メイリオ" w:eastAsia="メイリオ" w:hAnsi="メイリオ"/>
                <w:sz w:val="22"/>
              </w:rPr>
              <w:t>11</w:t>
            </w:r>
          </w:p>
        </w:tc>
      </w:tr>
      <w:tr w:rsidR="00E55784" w:rsidRPr="00BD3074" w:rsidTr="00E55784">
        <w:tc>
          <w:tcPr>
            <w:tcW w:w="4462" w:type="dxa"/>
            <w:vMerge/>
            <w:tcBorders>
              <w:right w:val="double" w:sz="4" w:space="0" w:color="auto"/>
            </w:tcBorders>
            <w:shd w:val="clear" w:color="auto" w:fill="auto"/>
            <w:vAlign w:val="center"/>
          </w:tcPr>
          <w:p w:rsidR="00E55784" w:rsidRPr="00BD3074" w:rsidRDefault="00E55784" w:rsidP="00FC3E73">
            <w:pPr>
              <w:snapToGrid w:val="0"/>
              <w:spacing w:line="209" w:lineRule="auto"/>
              <w:rPr>
                <w:rFonts w:ascii="メイリオ" w:eastAsia="メイリオ" w:hAnsi="メイリオ"/>
                <w:sz w:val="22"/>
              </w:rPr>
            </w:pPr>
          </w:p>
        </w:tc>
        <w:tc>
          <w:tcPr>
            <w:tcW w:w="746" w:type="dxa"/>
            <w:tcBorders>
              <w:right w:val="double" w:sz="4" w:space="0" w:color="auto"/>
            </w:tcBorders>
          </w:tcPr>
          <w:p w:rsidR="00E55784" w:rsidRPr="00BD3074" w:rsidRDefault="00E55784" w:rsidP="00FC3E73">
            <w:pPr>
              <w:snapToGrid w:val="0"/>
              <w:spacing w:line="209" w:lineRule="auto"/>
              <w:jc w:val="center"/>
              <w:rPr>
                <w:rFonts w:ascii="メイリオ" w:eastAsia="メイリオ" w:hAnsi="メイリオ"/>
                <w:sz w:val="22"/>
              </w:rPr>
            </w:pPr>
            <w:r w:rsidRPr="00BD3074">
              <w:rPr>
                <w:rFonts w:ascii="メイリオ" w:eastAsia="メイリオ" w:hAnsi="メイリオ" w:hint="eastAsia"/>
                <w:sz w:val="22"/>
              </w:rPr>
              <w:t>中期</w:t>
            </w:r>
          </w:p>
        </w:tc>
        <w:tc>
          <w:tcPr>
            <w:tcW w:w="750" w:type="dxa"/>
            <w:tcBorders>
              <w:left w:val="double" w:sz="4" w:space="0" w:color="auto"/>
            </w:tcBorders>
            <w:shd w:val="clear" w:color="auto" w:fill="auto"/>
            <w:vAlign w:val="center"/>
          </w:tcPr>
          <w:p w:rsidR="00E55784" w:rsidRPr="00BD3074" w:rsidRDefault="00E55784" w:rsidP="00FC3E73">
            <w:pPr>
              <w:snapToGrid w:val="0"/>
              <w:spacing w:line="209" w:lineRule="auto"/>
              <w:jc w:val="right"/>
              <w:rPr>
                <w:rFonts w:ascii="メイリオ" w:eastAsia="メイリオ" w:hAnsi="メイリオ"/>
                <w:sz w:val="22"/>
              </w:rPr>
            </w:pPr>
            <w:r w:rsidRPr="00BD3074">
              <w:rPr>
                <w:rFonts w:ascii="メイリオ" w:eastAsia="メイリオ" w:hAnsi="メイリオ" w:hint="eastAsia"/>
                <w:sz w:val="22"/>
              </w:rPr>
              <w:t>20</w:t>
            </w:r>
          </w:p>
        </w:tc>
        <w:tc>
          <w:tcPr>
            <w:tcW w:w="749" w:type="dxa"/>
            <w:shd w:val="clear" w:color="auto" w:fill="auto"/>
            <w:vAlign w:val="center"/>
          </w:tcPr>
          <w:p w:rsidR="00E55784" w:rsidRPr="00BD3074" w:rsidRDefault="00E55784" w:rsidP="00FC3E73">
            <w:pPr>
              <w:snapToGrid w:val="0"/>
              <w:spacing w:line="209" w:lineRule="auto"/>
              <w:jc w:val="right"/>
              <w:rPr>
                <w:rFonts w:ascii="メイリオ" w:eastAsia="メイリオ" w:hAnsi="メイリオ"/>
                <w:sz w:val="22"/>
              </w:rPr>
            </w:pPr>
            <w:r w:rsidRPr="00BD3074">
              <w:rPr>
                <w:rFonts w:ascii="メイリオ" w:eastAsia="メイリオ" w:hAnsi="メイリオ" w:hint="eastAsia"/>
                <w:sz w:val="22"/>
              </w:rPr>
              <w:t>2</w:t>
            </w:r>
          </w:p>
        </w:tc>
        <w:tc>
          <w:tcPr>
            <w:tcW w:w="737" w:type="dxa"/>
            <w:shd w:val="clear" w:color="auto" w:fill="auto"/>
            <w:vAlign w:val="center"/>
          </w:tcPr>
          <w:p w:rsidR="00E55784" w:rsidRPr="00BD3074" w:rsidRDefault="00E55784" w:rsidP="00FC3E73">
            <w:pPr>
              <w:snapToGrid w:val="0"/>
              <w:spacing w:line="209" w:lineRule="auto"/>
              <w:jc w:val="right"/>
              <w:rPr>
                <w:rFonts w:ascii="メイリオ" w:eastAsia="メイリオ" w:hAnsi="メイリオ"/>
                <w:sz w:val="22"/>
              </w:rPr>
            </w:pPr>
            <w:r w:rsidRPr="00BD3074">
              <w:rPr>
                <w:rFonts w:ascii="メイリオ" w:eastAsia="メイリオ" w:hAnsi="メイリオ" w:hint="eastAsia"/>
                <w:sz w:val="22"/>
              </w:rPr>
              <w:t>1</w:t>
            </w:r>
          </w:p>
        </w:tc>
        <w:tc>
          <w:tcPr>
            <w:tcW w:w="886" w:type="dxa"/>
            <w:tcBorders>
              <w:right w:val="double" w:sz="4" w:space="0" w:color="auto"/>
            </w:tcBorders>
            <w:shd w:val="clear" w:color="auto" w:fill="auto"/>
            <w:vAlign w:val="center"/>
          </w:tcPr>
          <w:p w:rsidR="00E55784" w:rsidRPr="00BD3074" w:rsidRDefault="00E55784" w:rsidP="00FC3E73">
            <w:pPr>
              <w:snapToGrid w:val="0"/>
              <w:spacing w:line="209" w:lineRule="auto"/>
              <w:jc w:val="right"/>
              <w:rPr>
                <w:rFonts w:ascii="メイリオ" w:eastAsia="メイリオ" w:hAnsi="メイリオ"/>
                <w:sz w:val="22"/>
              </w:rPr>
            </w:pPr>
            <w:r w:rsidRPr="00BD3074">
              <w:rPr>
                <w:rFonts w:ascii="メイリオ" w:eastAsia="メイリオ" w:hAnsi="メイリオ" w:hint="eastAsia"/>
                <w:sz w:val="22"/>
              </w:rPr>
              <w:t>6</w:t>
            </w:r>
          </w:p>
        </w:tc>
        <w:tc>
          <w:tcPr>
            <w:tcW w:w="706" w:type="dxa"/>
            <w:tcBorders>
              <w:left w:val="double" w:sz="4" w:space="0" w:color="auto"/>
            </w:tcBorders>
            <w:shd w:val="clear" w:color="auto" w:fill="auto"/>
          </w:tcPr>
          <w:p w:rsidR="00E55784" w:rsidRPr="00BD3074" w:rsidRDefault="00E55784" w:rsidP="00FC3E73">
            <w:pPr>
              <w:snapToGrid w:val="0"/>
              <w:spacing w:line="209" w:lineRule="auto"/>
              <w:jc w:val="right"/>
              <w:rPr>
                <w:rFonts w:ascii="メイリオ" w:eastAsia="メイリオ" w:hAnsi="メイリオ"/>
                <w:sz w:val="22"/>
              </w:rPr>
            </w:pPr>
            <w:r w:rsidRPr="00BD3074">
              <w:rPr>
                <w:rFonts w:ascii="メイリオ" w:eastAsia="メイリオ" w:hAnsi="メイリオ"/>
                <w:sz w:val="22"/>
              </w:rPr>
              <w:t>29</w:t>
            </w:r>
          </w:p>
        </w:tc>
      </w:tr>
      <w:tr w:rsidR="00E55784" w:rsidRPr="00BD3074" w:rsidTr="00E55784">
        <w:tc>
          <w:tcPr>
            <w:tcW w:w="4462" w:type="dxa"/>
            <w:vMerge/>
            <w:tcBorders>
              <w:right w:val="double" w:sz="4" w:space="0" w:color="auto"/>
            </w:tcBorders>
            <w:shd w:val="clear" w:color="auto" w:fill="auto"/>
            <w:vAlign w:val="center"/>
          </w:tcPr>
          <w:p w:rsidR="00E55784" w:rsidRPr="00BD3074" w:rsidRDefault="00E55784" w:rsidP="00FC3E73">
            <w:pPr>
              <w:snapToGrid w:val="0"/>
              <w:spacing w:line="209" w:lineRule="auto"/>
              <w:rPr>
                <w:rFonts w:ascii="メイリオ" w:eastAsia="メイリオ" w:hAnsi="メイリオ"/>
                <w:sz w:val="22"/>
              </w:rPr>
            </w:pPr>
          </w:p>
        </w:tc>
        <w:tc>
          <w:tcPr>
            <w:tcW w:w="746" w:type="dxa"/>
            <w:tcBorders>
              <w:right w:val="double" w:sz="4" w:space="0" w:color="auto"/>
            </w:tcBorders>
          </w:tcPr>
          <w:p w:rsidR="00E55784" w:rsidRPr="00BD3074" w:rsidRDefault="00E55784" w:rsidP="00FC3E73">
            <w:pPr>
              <w:snapToGrid w:val="0"/>
              <w:spacing w:line="209" w:lineRule="auto"/>
              <w:jc w:val="center"/>
              <w:rPr>
                <w:rFonts w:ascii="メイリオ" w:eastAsia="メイリオ" w:hAnsi="メイリオ"/>
                <w:sz w:val="22"/>
              </w:rPr>
            </w:pPr>
            <w:r w:rsidRPr="00BD3074">
              <w:rPr>
                <w:rFonts w:ascii="メイリオ" w:eastAsia="メイリオ" w:hAnsi="メイリオ" w:hint="eastAsia"/>
                <w:sz w:val="22"/>
              </w:rPr>
              <w:t>後期</w:t>
            </w:r>
          </w:p>
        </w:tc>
        <w:tc>
          <w:tcPr>
            <w:tcW w:w="750" w:type="dxa"/>
            <w:tcBorders>
              <w:left w:val="double" w:sz="4" w:space="0" w:color="auto"/>
            </w:tcBorders>
            <w:shd w:val="clear" w:color="auto" w:fill="auto"/>
            <w:vAlign w:val="center"/>
          </w:tcPr>
          <w:p w:rsidR="00E55784" w:rsidRPr="00BD3074" w:rsidRDefault="00AE0146" w:rsidP="00FC3E73">
            <w:pPr>
              <w:snapToGrid w:val="0"/>
              <w:spacing w:line="209" w:lineRule="auto"/>
              <w:jc w:val="right"/>
              <w:rPr>
                <w:rFonts w:ascii="メイリオ" w:eastAsia="メイリオ" w:hAnsi="メイリオ"/>
                <w:sz w:val="22"/>
              </w:rPr>
            </w:pPr>
            <w:r w:rsidRPr="00BD3074">
              <w:rPr>
                <w:rFonts w:ascii="メイリオ" w:eastAsia="メイリオ" w:hAnsi="メイリオ"/>
                <w:sz w:val="22"/>
              </w:rPr>
              <w:t>9</w:t>
            </w:r>
          </w:p>
        </w:tc>
        <w:tc>
          <w:tcPr>
            <w:tcW w:w="749" w:type="dxa"/>
            <w:shd w:val="clear" w:color="auto" w:fill="auto"/>
            <w:vAlign w:val="center"/>
          </w:tcPr>
          <w:p w:rsidR="00E55784" w:rsidRPr="00BD3074" w:rsidRDefault="00AE0146" w:rsidP="00FC3E73">
            <w:pPr>
              <w:snapToGrid w:val="0"/>
              <w:spacing w:line="209" w:lineRule="auto"/>
              <w:jc w:val="right"/>
              <w:rPr>
                <w:rFonts w:ascii="メイリオ" w:eastAsia="メイリオ" w:hAnsi="メイリオ"/>
                <w:sz w:val="22"/>
              </w:rPr>
            </w:pPr>
            <w:r w:rsidRPr="00BD3074">
              <w:rPr>
                <w:rFonts w:ascii="メイリオ" w:eastAsia="メイリオ" w:hAnsi="メイリオ" w:hint="eastAsia"/>
                <w:sz w:val="22"/>
              </w:rPr>
              <w:t>6</w:t>
            </w:r>
          </w:p>
        </w:tc>
        <w:tc>
          <w:tcPr>
            <w:tcW w:w="737" w:type="dxa"/>
            <w:shd w:val="clear" w:color="auto" w:fill="auto"/>
            <w:vAlign w:val="center"/>
          </w:tcPr>
          <w:p w:rsidR="00E55784" w:rsidRPr="00BD3074" w:rsidRDefault="00E55784" w:rsidP="00FC3E73">
            <w:pPr>
              <w:snapToGrid w:val="0"/>
              <w:spacing w:line="209" w:lineRule="auto"/>
              <w:jc w:val="right"/>
              <w:rPr>
                <w:rFonts w:ascii="メイリオ" w:eastAsia="メイリオ" w:hAnsi="メイリオ"/>
                <w:sz w:val="22"/>
              </w:rPr>
            </w:pPr>
            <w:r w:rsidRPr="00BD3074">
              <w:rPr>
                <w:rFonts w:ascii="メイリオ" w:eastAsia="メイリオ" w:hAnsi="メイリオ" w:hint="eastAsia"/>
                <w:sz w:val="22"/>
              </w:rPr>
              <w:t>0</w:t>
            </w:r>
          </w:p>
        </w:tc>
        <w:tc>
          <w:tcPr>
            <w:tcW w:w="886" w:type="dxa"/>
            <w:tcBorders>
              <w:right w:val="double" w:sz="4" w:space="0" w:color="auto"/>
            </w:tcBorders>
            <w:shd w:val="clear" w:color="auto" w:fill="auto"/>
            <w:vAlign w:val="center"/>
          </w:tcPr>
          <w:p w:rsidR="00E55784" w:rsidRPr="00BD3074" w:rsidRDefault="00E55784" w:rsidP="00FC3E73">
            <w:pPr>
              <w:snapToGrid w:val="0"/>
              <w:spacing w:line="209" w:lineRule="auto"/>
              <w:jc w:val="right"/>
              <w:rPr>
                <w:rFonts w:ascii="メイリオ" w:eastAsia="メイリオ" w:hAnsi="メイリオ"/>
                <w:sz w:val="22"/>
              </w:rPr>
            </w:pPr>
            <w:r w:rsidRPr="00BD3074">
              <w:rPr>
                <w:rFonts w:ascii="メイリオ" w:eastAsia="メイリオ" w:hAnsi="メイリオ" w:hint="eastAsia"/>
                <w:sz w:val="22"/>
              </w:rPr>
              <w:t>2</w:t>
            </w:r>
          </w:p>
        </w:tc>
        <w:tc>
          <w:tcPr>
            <w:tcW w:w="706" w:type="dxa"/>
            <w:tcBorders>
              <w:left w:val="double" w:sz="4" w:space="0" w:color="auto"/>
            </w:tcBorders>
            <w:shd w:val="clear" w:color="auto" w:fill="auto"/>
          </w:tcPr>
          <w:p w:rsidR="00E55784" w:rsidRPr="00BD3074" w:rsidRDefault="00E55784" w:rsidP="00FC3E73">
            <w:pPr>
              <w:snapToGrid w:val="0"/>
              <w:spacing w:line="209" w:lineRule="auto"/>
              <w:jc w:val="right"/>
              <w:rPr>
                <w:rFonts w:ascii="メイリオ" w:eastAsia="メイリオ" w:hAnsi="メイリオ"/>
                <w:sz w:val="22"/>
              </w:rPr>
            </w:pPr>
            <w:r w:rsidRPr="00BD3074">
              <w:rPr>
                <w:rFonts w:ascii="メイリオ" w:eastAsia="メイリオ" w:hAnsi="メイリオ"/>
                <w:sz w:val="22"/>
              </w:rPr>
              <w:t>17</w:t>
            </w:r>
          </w:p>
        </w:tc>
      </w:tr>
      <w:tr w:rsidR="00E55784" w:rsidRPr="00BD3074" w:rsidTr="00E55784">
        <w:tc>
          <w:tcPr>
            <w:tcW w:w="4462" w:type="dxa"/>
            <w:vMerge w:val="restart"/>
            <w:tcBorders>
              <w:right w:val="double" w:sz="4" w:space="0" w:color="auto"/>
            </w:tcBorders>
            <w:shd w:val="clear" w:color="auto" w:fill="auto"/>
            <w:vAlign w:val="center"/>
          </w:tcPr>
          <w:p w:rsidR="00E55784" w:rsidRPr="00BD3074" w:rsidRDefault="00E55784" w:rsidP="00FC3E73">
            <w:pPr>
              <w:snapToGrid w:val="0"/>
              <w:spacing w:line="209" w:lineRule="auto"/>
              <w:rPr>
                <w:rFonts w:ascii="メイリオ" w:eastAsia="メイリオ" w:hAnsi="メイリオ"/>
                <w:sz w:val="22"/>
              </w:rPr>
            </w:pPr>
            <w:r w:rsidRPr="00BD3074">
              <w:rPr>
                <w:rFonts w:ascii="メイリオ" w:eastAsia="メイリオ" w:hAnsi="メイリオ" w:hint="eastAsia"/>
                <w:sz w:val="22"/>
              </w:rPr>
              <w:t xml:space="preserve">Ⅱ　</w:t>
            </w:r>
            <w:r w:rsidRPr="000A5196">
              <w:rPr>
                <w:rFonts w:ascii="メイリオ" w:eastAsia="メイリオ" w:hAnsi="メイリオ" w:hint="eastAsia"/>
                <w:w w:val="89"/>
                <w:kern w:val="0"/>
                <w:sz w:val="22"/>
                <w:fitText w:val="3740" w:id="1183016448"/>
              </w:rPr>
              <w:t>コミュニティ空間のバリアフリー化の推</w:t>
            </w:r>
            <w:r w:rsidRPr="000A5196">
              <w:rPr>
                <w:rFonts w:ascii="メイリオ" w:eastAsia="メイリオ" w:hAnsi="メイリオ" w:hint="eastAsia"/>
                <w:spacing w:val="10"/>
                <w:w w:val="89"/>
                <w:kern w:val="0"/>
                <w:sz w:val="22"/>
                <w:fitText w:val="3740" w:id="1183016448"/>
              </w:rPr>
              <w:t>進</w:t>
            </w:r>
          </w:p>
        </w:tc>
        <w:tc>
          <w:tcPr>
            <w:tcW w:w="746" w:type="dxa"/>
            <w:tcBorders>
              <w:top w:val="single" w:sz="4" w:space="0" w:color="auto"/>
              <w:right w:val="double" w:sz="4" w:space="0" w:color="auto"/>
            </w:tcBorders>
          </w:tcPr>
          <w:p w:rsidR="00E55784" w:rsidRPr="00BD3074" w:rsidRDefault="00E55784" w:rsidP="00FC3E73">
            <w:pPr>
              <w:snapToGrid w:val="0"/>
              <w:spacing w:line="209" w:lineRule="auto"/>
              <w:jc w:val="center"/>
              <w:rPr>
                <w:rFonts w:ascii="メイリオ" w:eastAsia="メイリオ" w:hAnsi="メイリオ"/>
                <w:sz w:val="22"/>
              </w:rPr>
            </w:pPr>
            <w:r w:rsidRPr="00BD3074">
              <w:rPr>
                <w:rFonts w:ascii="メイリオ" w:eastAsia="メイリオ" w:hAnsi="メイリオ" w:hint="eastAsia"/>
                <w:sz w:val="22"/>
              </w:rPr>
              <w:t>前期</w:t>
            </w:r>
          </w:p>
        </w:tc>
        <w:tc>
          <w:tcPr>
            <w:tcW w:w="750" w:type="dxa"/>
            <w:tcBorders>
              <w:left w:val="double" w:sz="4" w:space="0" w:color="auto"/>
            </w:tcBorders>
            <w:shd w:val="clear" w:color="auto" w:fill="auto"/>
            <w:vAlign w:val="center"/>
          </w:tcPr>
          <w:p w:rsidR="00E55784" w:rsidRPr="00BD3074" w:rsidRDefault="00E55784" w:rsidP="00FC3E73">
            <w:pPr>
              <w:snapToGrid w:val="0"/>
              <w:spacing w:line="209" w:lineRule="auto"/>
              <w:jc w:val="right"/>
              <w:rPr>
                <w:rFonts w:ascii="メイリオ" w:eastAsia="メイリオ" w:hAnsi="メイリオ"/>
                <w:sz w:val="22"/>
              </w:rPr>
            </w:pPr>
            <w:r w:rsidRPr="00BD3074">
              <w:rPr>
                <w:rFonts w:ascii="メイリオ" w:eastAsia="メイリオ" w:hAnsi="メイリオ" w:hint="eastAsia"/>
                <w:sz w:val="22"/>
              </w:rPr>
              <w:t>8</w:t>
            </w:r>
          </w:p>
        </w:tc>
        <w:tc>
          <w:tcPr>
            <w:tcW w:w="749" w:type="dxa"/>
            <w:shd w:val="clear" w:color="auto" w:fill="auto"/>
            <w:vAlign w:val="center"/>
          </w:tcPr>
          <w:p w:rsidR="00E55784" w:rsidRPr="00BD3074" w:rsidRDefault="00E55784" w:rsidP="00FC3E73">
            <w:pPr>
              <w:snapToGrid w:val="0"/>
              <w:spacing w:line="209" w:lineRule="auto"/>
              <w:jc w:val="right"/>
              <w:rPr>
                <w:rFonts w:ascii="メイリオ" w:eastAsia="メイリオ" w:hAnsi="メイリオ"/>
                <w:sz w:val="22"/>
              </w:rPr>
            </w:pPr>
            <w:r w:rsidRPr="00BD3074">
              <w:rPr>
                <w:rFonts w:ascii="メイリオ" w:eastAsia="メイリオ" w:hAnsi="メイリオ" w:hint="eastAsia"/>
                <w:sz w:val="22"/>
              </w:rPr>
              <w:t>1</w:t>
            </w:r>
          </w:p>
        </w:tc>
        <w:tc>
          <w:tcPr>
            <w:tcW w:w="737" w:type="dxa"/>
            <w:shd w:val="clear" w:color="auto" w:fill="auto"/>
            <w:vAlign w:val="center"/>
          </w:tcPr>
          <w:p w:rsidR="00E55784" w:rsidRPr="00BD3074" w:rsidRDefault="00E55784" w:rsidP="00FC3E73">
            <w:pPr>
              <w:snapToGrid w:val="0"/>
              <w:spacing w:line="209" w:lineRule="auto"/>
              <w:jc w:val="right"/>
              <w:rPr>
                <w:rFonts w:ascii="メイリオ" w:eastAsia="メイリオ" w:hAnsi="メイリオ"/>
                <w:sz w:val="22"/>
              </w:rPr>
            </w:pPr>
            <w:r w:rsidRPr="00BD3074">
              <w:rPr>
                <w:rFonts w:ascii="メイリオ" w:eastAsia="メイリオ" w:hAnsi="メイリオ" w:hint="eastAsia"/>
                <w:sz w:val="22"/>
              </w:rPr>
              <w:t>1</w:t>
            </w:r>
          </w:p>
        </w:tc>
        <w:tc>
          <w:tcPr>
            <w:tcW w:w="886" w:type="dxa"/>
            <w:tcBorders>
              <w:right w:val="double" w:sz="4" w:space="0" w:color="auto"/>
            </w:tcBorders>
            <w:shd w:val="clear" w:color="auto" w:fill="auto"/>
            <w:vAlign w:val="center"/>
          </w:tcPr>
          <w:p w:rsidR="00E55784" w:rsidRPr="00BD3074" w:rsidRDefault="00E55784" w:rsidP="00FC3E73">
            <w:pPr>
              <w:snapToGrid w:val="0"/>
              <w:spacing w:line="209" w:lineRule="auto"/>
              <w:jc w:val="right"/>
              <w:rPr>
                <w:rFonts w:ascii="メイリオ" w:eastAsia="メイリオ" w:hAnsi="メイリオ"/>
                <w:sz w:val="22"/>
              </w:rPr>
            </w:pPr>
            <w:r w:rsidRPr="00BD3074">
              <w:rPr>
                <w:rFonts w:ascii="メイリオ" w:eastAsia="メイリオ" w:hAnsi="メイリオ" w:hint="eastAsia"/>
                <w:sz w:val="22"/>
              </w:rPr>
              <w:t>0</w:t>
            </w:r>
          </w:p>
        </w:tc>
        <w:tc>
          <w:tcPr>
            <w:tcW w:w="706" w:type="dxa"/>
            <w:tcBorders>
              <w:left w:val="double" w:sz="4" w:space="0" w:color="auto"/>
            </w:tcBorders>
            <w:shd w:val="clear" w:color="auto" w:fill="auto"/>
          </w:tcPr>
          <w:p w:rsidR="00E55784" w:rsidRPr="00BD3074" w:rsidRDefault="00E55784" w:rsidP="00FC3E73">
            <w:pPr>
              <w:snapToGrid w:val="0"/>
              <w:spacing w:line="209" w:lineRule="auto"/>
              <w:jc w:val="right"/>
              <w:rPr>
                <w:rFonts w:ascii="メイリオ" w:eastAsia="メイリオ" w:hAnsi="メイリオ"/>
                <w:sz w:val="22"/>
              </w:rPr>
            </w:pPr>
            <w:r w:rsidRPr="00BD3074">
              <w:rPr>
                <w:rFonts w:ascii="メイリオ" w:eastAsia="メイリオ" w:hAnsi="メイリオ"/>
                <w:sz w:val="22"/>
              </w:rPr>
              <w:t>10</w:t>
            </w:r>
          </w:p>
        </w:tc>
      </w:tr>
      <w:tr w:rsidR="00E55784" w:rsidRPr="00BD3074" w:rsidTr="00E55784">
        <w:tc>
          <w:tcPr>
            <w:tcW w:w="4462" w:type="dxa"/>
            <w:vMerge/>
            <w:tcBorders>
              <w:right w:val="double" w:sz="4" w:space="0" w:color="auto"/>
            </w:tcBorders>
            <w:shd w:val="clear" w:color="auto" w:fill="auto"/>
            <w:vAlign w:val="center"/>
          </w:tcPr>
          <w:p w:rsidR="00E55784" w:rsidRPr="00BD3074" w:rsidRDefault="00E55784" w:rsidP="00FC3E73">
            <w:pPr>
              <w:snapToGrid w:val="0"/>
              <w:spacing w:line="209" w:lineRule="auto"/>
              <w:rPr>
                <w:rFonts w:ascii="メイリオ" w:eastAsia="メイリオ" w:hAnsi="メイリオ"/>
                <w:sz w:val="22"/>
              </w:rPr>
            </w:pPr>
          </w:p>
        </w:tc>
        <w:tc>
          <w:tcPr>
            <w:tcW w:w="746" w:type="dxa"/>
            <w:tcBorders>
              <w:right w:val="double" w:sz="4" w:space="0" w:color="auto"/>
            </w:tcBorders>
          </w:tcPr>
          <w:p w:rsidR="00E55784" w:rsidRPr="00BD3074" w:rsidRDefault="00E55784" w:rsidP="00FC3E73">
            <w:pPr>
              <w:snapToGrid w:val="0"/>
              <w:spacing w:line="209" w:lineRule="auto"/>
              <w:jc w:val="center"/>
              <w:rPr>
                <w:rFonts w:ascii="メイリオ" w:eastAsia="メイリオ" w:hAnsi="メイリオ"/>
                <w:sz w:val="22"/>
              </w:rPr>
            </w:pPr>
            <w:r w:rsidRPr="00BD3074">
              <w:rPr>
                <w:rFonts w:ascii="メイリオ" w:eastAsia="メイリオ" w:hAnsi="メイリオ" w:hint="eastAsia"/>
                <w:sz w:val="22"/>
              </w:rPr>
              <w:t>中期</w:t>
            </w:r>
          </w:p>
        </w:tc>
        <w:tc>
          <w:tcPr>
            <w:tcW w:w="750" w:type="dxa"/>
            <w:tcBorders>
              <w:left w:val="double" w:sz="4" w:space="0" w:color="auto"/>
            </w:tcBorders>
            <w:shd w:val="clear" w:color="auto" w:fill="auto"/>
            <w:vAlign w:val="center"/>
          </w:tcPr>
          <w:p w:rsidR="00E55784" w:rsidRPr="00BD3074" w:rsidRDefault="00E55784" w:rsidP="00FC3E73">
            <w:pPr>
              <w:snapToGrid w:val="0"/>
              <w:spacing w:line="209" w:lineRule="auto"/>
              <w:jc w:val="right"/>
              <w:rPr>
                <w:rFonts w:ascii="メイリオ" w:eastAsia="メイリオ" w:hAnsi="メイリオ"/>
                <w:sz w:val="22"/>
              </w:rPr>
            </w:pPr>
            <w:r w:rsidRPr="00BD3074">
              <w:rPr>
                <w:rFonts w:ascii="メイリオ" w:eastAsia="メイリオ" w:hAnsi="メイリオ" w:hint="eastAsia"/>
                <w:sz w:val="22"/>
              </w:rPr>
              <w:t>11</w:t>
            </w:r>
          </w:p>
        </w:tc>
        <w:tc>
          <w:tcPr>
            <w:tcW w:w="749" w:type="dxa"/>
            <w:shd w:val="clear" w:color="auto" w:fill="auto"/>
            <w:vAlign w:val="center"/>
          </w:tcPr>
          <w:p w:rsidR="00E55784" w:rsidRPr="00BD3074" w:rsidRDefault="00E55784" w:rsidP="00FC3E73">
            <w:pPr>
              <w:snapToGrid w:val="0"/>
              <w:spacing w:line="209" w:lineRule="auto"/>
              <w:jc w:val="right"/>
              <w:rPr>
                <w:rFonts w:ascii="メイリオ" w:eastAsia="メイリオ" w:hAnsi="メイリオ"/>
                <w:sz w:val="22"/>
              </w:rPr>
            </w:pPr>
            <w:r w:rsidRPr="00BD3074">
              <w:rPr>
                <w:rFonts w:ascii="メイリオ" w:eastAsia="メイリオ" w:hAnsi="メイリオ" w:hint="eastAsia"/>
                <w:sz w:val="22"/>
              </w:rPr>
              <w:t>4</w:t>
            </w:r>
          </w:p>
        </w:tc>
        <w:tc>
          <w:tcPr>
            <w:tcW w:w="737" w:type="dxa"/>
            <w:shd w:val="clear" w:color="auto" w:fill="auto"/>
            <w:vAlign w:val="center"/>
          </w:tcPr>
          <w:p w:rsidR="00E55784" w:rsidRPr="00BD3074" w:rsidRDefault="00E55784" w:rsidP="00FC3E73">
            <w:pPr>
              <w:snapToGrid w:val="0"/>
              <w:spacing w:line="209" w:lineRule="auto"/>
              <w:jc w:val="right"/>
              <w:rPr>
                <w:rFonts w:ascii="メイリオ" w:eastAsia="メイリオ" w:hAnsi="メイリオ"/>
                <w:sz w:val="22"/>
              </w:rPr>
            </w:pPr>
            <w:r w:rsidRPr="00BD3074">
              <w:rPr>
                <w:rFonts w:ascii="メイリオ" w:eastAsia="メイリオ" w:hAnsi="メイリオ" w:hint="eastAsia"/>
                <w:sz w:val="22"/>
              </w:rPr>
              <w:t>0</w:t>
            </w:r>
          </w:p>
        </w:tc>
        <w:tc>
          <w:tcPr>
            <w:tcW w:w="886" w:type="dxa"/>
            <w:tcBorders>
              <w:right w:val="double" w:sz="4" w:space="0" w:color="auto"/>
            </w:tcBorders>
            <w:shd w:val="clear" w:color="auto" w:fill="auto"/>
            <w:vAlign w:val="center"/>
          </w:tcPr>
          <w:p w:rsidR="00E55784" w:rsidRPr="00BD3074" w:rsidRDefault="00E55784" w:rsidP="00FC3E73">
            <w:pPr>
              <w:snapToGrid w:val="0"/>
              <w:spacing w:line="209" w:lineRule="auto"/>
              <w:jc w:val="right"/>
              <w:rPr>
                <w:rFonts w:ascii="メイリオ" w:eastAsia="メイリオ" w:hAnsi="メイリオ"/>
                <w:sz w:val="22"/>
              </w:rPr>
            </w:pPr>
            <w:r w:rsidRPr="00BD3074">
              <w:rPr>
                <w:rFonts w:ascii="メイリオ" w:eastAsia="メイリオ" w:hAnsi="メイリオ" w:hint="eastAsia"/>
                <w:sz w:val="22"/>
              </w:rPr>
              <w:t>0</w:t>
            </w:r>
          </w:p>
        </w:tc>
        <w:tc>
          <w:tcPr>
            <w:tcW w:w="706" w:type="dxa"/>
            <w:tcBorders>
              <w:left w:val="double" w:sz="4" w:space="0" w:color="auto"/>
            </w:tcBorders>
            <w:shd w:val="clear" w:color="auto" w:fill="auto"/>
          </w:tcPr>
          <w:p w:rsidR="00E55784" w:rsidRPr="00BD3074" w:rsidRDefault="00E55784" w:rsidP="00FC3E73">
            <w:pPr>
              <w:snapToGrid w:val="0"/>
              <w:spacing w:line="209" w:lineRule="auto"/>
              <w:jc w:val="right"/>
              <w:rPr>
                <w:rFonts w:ascii="メイリオ" w:eastAsia="メイリオ" w:hAnsi="メイリオ"/>
                <w:sz w:val="22"/>
              </w:rPr>
            </w:pPr>
            <w:r w:rsidRPr="00BD3074">
              <w:rPr>
                <w:rFonts w:ascii="メイリオ" w:eastAsia="メイリオ" w:hAnsi="メイリオ"/>
                <w:sz w:val="22"/>
              </w:rPr>
              <w:t>15</w:t>
            </w:r>
          </w:p>
        </w:tc>
      </w:tr>
      <w:tr w:rsidR="00E55784" w:rsidRPr="00BD3074" w:rsidTr="00E55784">
        <w:tc>
          <w:tcPr>
            <w:tcW w:w="4462" w:type="dxa"/>
            <w:vMerge/>
            <w:tcBorders>
              <w:right w:val="double" w:sz="4" w:space="0" w:color="auto"/>
            </w:tcBorders>
            <w:shd w:val="clear" w:color="auto" w:fill="auto"/>
            <w:vAlign w:val="center"/>
          </w:tcPr>
          <w:p w:rsidR="00E55784" w:rsidRPr="00BD3074" w:rsidRDefault="00E55784" w:rsidP="00FC3E73">
            <w:pPr>
              <w:snapToGrid w:val="0"/>
              <w:spacing w:line="209" w:lineRule="auto"/>
              <w:rPr>
                <w:rFonts w:ascii="メイリオ" w:eastAsia="メイリオ" w:hAnsi="メイリオ"/>
                <w:sz w:val="22"/>
              </w:rPr>
            </w:pPr>
          </w:p>
        </w:tc>
        <w:tc>
          <w:tcPr>
            <w:tcW w:w="746" w:type="dxa"/>
            <w:tcBorders>
              <w:right w:val="double" w:sz="4" w:space="0" w:color="auto"/>
            </w:tcBorders>
          </w:tcPr>
          <w:p w:rsidR="00E55784" w:rsidRPr="00BD3074" w:rsidRDefault="00E55784" w:rsidP="00FC3E73">
            <w:pPr>
              <w:snapToGrid w:val="0"/>
              <w:spacing w:line="209" w:lineRule="auto"/>
              <w:jc w:val="center"/>
              <w:rPr>
                <w:rFonts w:ascii="メイリオ" w:eastAsia="メイリオ" w:hAnsi="メイリオ"/>
                <w:sz w:val="22"/>
              </w:rPr>
            </w:pPr>
            <w:r w:rsidRPr="00BD3074">
              <w:rPr>
                <w:rFonts w:ascii="メイリオ" w:eastAsia="メイリオ" w:hAnsi="メイリオ" w:hint="eastAsia"/>
                <w:sz w:val="22"/>
              </w:rPr>
              <w:t>後期</w:t>
            </w:r>
          </w:p>
        </w:tc>
        <w:tc>
          <w:tcPr>
            <w:tcW w:w="750" w:type="dxa"/>
            <w:tcBorders>
              <w:left w:val="double" w:sz="4" w:space="0" w:color="auto"/>
            </w:tcBorders>
            <w:shd w:val="clear" w:color="auto" w:fill="auto"/>
            <w:vAlign w:val="center"/>
          </w:tcPr>
          <w:p w:rsidR="00E55784" w:rsidRPr="00BD3074" w:rsidRDefault="00E55784" w:rsidP="00FC3E73">
            <w:pPr>
              <w:snapToGrid w:val="0"/>
              <w:spacing w:line="209" w:lineRule="auto"/>
              <w:jc w:val="right"/>
              <w:rPr>
                <w:rFonts w:ascii="メイリオ" w:eastAsia="メイリオ" w:hAnsi="メイリオ"/>
                <w:sz w:val="22"/>
              </w:rPr>
            </w:pPr>
            <w:r w:rsidRPr="00BD3074">
              <w:rPr>
                <w:rFonts w:ascii="メイリオ" w:eastAsia="メイリオ" w:hAnsi="メイリオ" w:hint="eastAsia"/>
                <w:sz w:val="22"/>
              </w:rPr>
              <w:t>11</w:t>
            </w:r>
          </w:p>
        </w:tc>
        <w:tc>
          <w:tcPr>
            <w:tcW w:w="749" w:type="dxa"/>
            <w:shd w:val="clear" w:color="auto" w:fill="auto"/>
            <w:vAlign w:val="center"/>
          </w:tcPr>
          <w:p w:rsidR="00E55784" w:rsidRPr="00BD3074" w:rsidRDefault="00E55784" w:rsidP="00FC3E73">
            <w:pPr>
              <w:snapToGrid w:val="0"/>
              <w:spacing w:line="209" w:lineRule="auto"/>
              <w:jc w:val="right"/>
              <w:rPr>
                <w:rFonts w:ascii="メイリオ" w:eastAsia="メイリオ" w:hAnsi="メイリオ"/>
                <w:sz w:val="22"/>
              </w:rPr>
            </w:pPr>
            <w:r w:rsidRPr="00BD3074">
              <w:rPr>
                <w:rFonts w:ascii="メイリオ" w:eastAsia="メイリオ" w:hAnsi="メイリオ" w:hint="eastAsia"/>
                <w:sz w:val="22"/>
              </w:rPr>
              <w:t>5</w:t>
            </w:r>
          </w:p>
        </w:tc>
        <w:tc>
          <w:tcPr>
            <w:tcW w:w="737" w:type="dxa"/>
            <w:shd w:val="clear" w:color="auto" w:fill="auto"/>
            <w:vAlign w:val="center"/>
          </w:tcPr>
          <w:p w:rsidR="00E55784" w:rsidRPr="00BD3074" w:rsidRDefault="00E55784" w:rsidP="00FC3E73">
            <w:pPr>
              <w:snapToGrid w:val="0"/>
              <w:spacing w:line="209" w:lineRule="auto"/>
              <w:jc w:val="right"/>
              <w:rPr>
                <w:rFonts w:ascii="メイリオ" w:eastAsia="メイリオ" w:hAnsi="メイリオ"/>
                <w:sz w:val="22"/>
              </w:rPr>
            </w:pPr>
            <w:r w:rsidRPr="00BD3074">
              <w:rPr>
                <w:rFonts w:ascii="メイリオ" w:eastAsia="メイリオ" w:hAnsi="メイリオ" w:hint="eastAsia"/>
                <w:sz w:val="22"/>
              </w:rPr>
              <w:t>1</w:t>
            </w:r>
          </w:p>
        </w:tc>
        <w:tc>
          <w:tcPr>
            <w:tcW w:w="886" w:type="dxa"/>
            <w:tcBorders>
              <w:right w:val="double" w:sz="4" w:space="0" w:color="auto"/>
            </w:tcBorders>
            <w:shd w:val="clear" w:color="auto" w:fill="auto"/>
            <w:vAlign w:val="center"/>
          </w:tcPr>
          <w:p w:rsidR="00E55784" w:rsidRPr="00BD3074" w:rsidRDefault="00E55784" w:rsidP="00FC3E73">
            <w:pPr>
              <w:snapToGrid w:val="0"/>
              <w:spacing w:line="209" w:lineRule="auto"/>
              <w:jc w:val="right"/>
              <w:rPr>
                <w:rFonts w:ascii="メイリオ" w:eastAsia="メイリオ" w:hAnsi="メイリオ"/>
                <w:sz w:val="22"/>
              </w:rPr>
            </w:pPr>
            <w:r w:rsidRPr="00BD3074">
              <w:rPr>
                <w:rFonts w:ascii="メイリオ" w:eastAsia="メイリオ" w:hAnsi="メイリオ" w:hint="eastAsia"/>
                <w:sz w:val="22"/>
              </w:rPr>
              <w:t>0</w:t>
            </w:r>
          </w:p>
        </w:tc>
        <w:tc>
          <w:tcPr>
            <w:tcW w:w="706" w:type="dxa"/>
            <w:tcBorders>
              <w:left w:val="double" w:sz="4" w:space="0" w:color="auto"/>
            </w:tcBorders>
            <w:shd w:val="clear" w:color="auto" w:fill="auto"/>
          </w:tcPr>
          <w:p w:rsidR="00E55784" w:rsidRPr="00BD3074" w:rsidRDefault="00E55784" w:rsidP="00FC3E73">
            <w:pPr>
              <w:snapToGrid w:val="0"/>
              <w:spacing w:line="209" w:lineRule="auto"/>
              <w:jc w:val="right"/>
              <w:rPr>
                <w:rFonts w:ascii="メイリオ" w:eastAsia="メイリオ" w:hAnsi="メイリオ"/>
                <w:sz w:val="22"/>
              </w:rPr>
            </w:pPr>
            <w:r w:rsidRPr="00BD3074">
              <w:rPr>
                <w:rFonts w:ascii="メイリオ" w:eastAsia="メイリオ" w:hAnsi="メイリオ"/>
                <w:sz w:val="22"/>
              </w:rPr>
              <w:t>17</w:t>
            </w:r>
          </w:p>
        </w:tc>
      </w:tr>
      <w:tr w:rsidR="00E55784" w:rsidRPr="00BD3074" w:rsidTr="00E55784">
        <w:tc>
          <w:tcPr>
            <w:tcW w:w="4462" w:type="dxa"/>
            <w:vMerge w:val="restart"/>
            <w:tcBorders>
              <w:right w:val="double" w:sz="4" w:space="0" w:color="auto"/>
            </w:tcBorders>
            <w:shd w:val="clear" w:color="auto" w:fill="auto"/>
            <w:vAlign w:val="center"/>
          </w:tcPr>
          <w:p w:rsidR="00E55784" w:rsidRPr="00BD3074" w:rsidRDefault="00E55784" w:rsidP="00FC3E73">
            <w:pPr>
              <w:snapToGrid w:val="0"/>
              <w:spacing w:line="209" w:lineRule="auto"/>
              <w:rPr>
                <w:rFonts w:ascii="メイリオ" w:eastAsia="メイリオ" w:hAnsi="メイリオ"/>
                <w:sz w:val="22"/>
              </w:rPr>
            </w:pPr>
            <w:r w:rsidRPr="00BD3074">
              <w:rPr>
                <w:rFonts w:ascii="メイリオ" w:eastAsia="メイリオ" w:hAnsi="メイリオ" w:hint="eastAsia"/>
                <w:sz w:val="22"/>
              </w:rPr>
              <w:t>Ⅲ　利用しやすい交通システムの充実</w:t>
            </w:r>
          </w:p>
        </w:tc>
        <w:tc>
          <w:tcPr>
            <w:tcW w:w="746" w:type="dxa"/>
            <w:tcBorders>
              <w:top w:val="single" w:sz="4" w:space="0" w:color="auto"/>
              <w:right w:val="double" w:sz="4" w:space="0" w:color="auto"/>
            </w:tcBorders>
          </w:tcPr>
          <w:p w:rsidR="00E55784" w:rsidRPr="00BD3074" w:rsidRDefault="00E55784" w:rsidP="00FC3E73">
            <w:pPr>
              <w:snapToGrid w:val="0"/>
              <w:spacing w:line="209" w:lineRule="auto"/>
              <w:jc w:val="center"/>
              <w:rPr>
                <w:rFonts w:ascii="メイリオ" w:eastAsia="メイリオ" w:hAnsi="メイリオ"/>
                <w:sz w:val="22"/>
              </w:rPr>
            </w:pPr>
            <w:r w:rsidRPr="00BD3074">
              <w:rPr>
                <w:rFonts w:ascii="メイリオ" w:eastAsia="メイリオ" w:hAnsi="メイリオ" w:hint="eastAsia"/>
                <w:sz w:val="22"/>
              </w:rPr>
              <w:t>前期</w:t>
            </w:r>
          </w:p>
        </w:tc>
        <w:tc>
          <w:tcPr>
            <w:tcW w:w="750" w:type="dxa"/>
            <w:tcBorders>
              <w:left w:val="double" w:sz="4" w:space="0" w:color="auto"/>
            </w:tcBorders>
            <w:shd w:val="clear" w:color="auto" w:fill="auto"/>
            <w:vAlign w:val="center"/>
          </w:tcPr>
          <w:p w:rsidR="00E55784" w:rsidRPr="00BD3074" w:rsidRDefault="00E55784" w:rsidP="00FC3E73">
            <w:pPr>
              <w:snapToGrid w:val="0"/>
              <w:spacing w:line="209" w:lineRule="auto"/>
              <w:jc w:val="right"/>
              <w:rPr>
                <w:rFonts w:ascii="メイリオ" w:eastAsia="メイリオ" w:hAnsi="メイリオ"/>
                <w:sz w:val="22"/>
              </w:rPr>
            </w:pPr>
            <w:r w:rsidRPr="00BD3074">
              <w:rPr>
                <w:rFonts w:ascii="メイリオ" w:eastAsia="メイリオ" w:hAnsi="メイリオ" w:hint="eastAsia"/>
                <w:sz w:val="22"/>
              </w:rPr>
              <w:t>4</w:t>
            </w:r>
          </w:p>
        </w:tc>
        <w:tc>
          <w:tcPr>
            <w:tcW w:w="749" w:type="dxa"/>
            <w:shd w:val="clear" w:color="auto" w:fill="auto"/>
            <w:vAlign w:val="center"/>
          </w:tcPr>
          <w:p w:rsidR="00E55784" w:rsidRPr="00BD3074" w:rsidRDefault="00E55784" w:rsidP="00FC3E73">
            <w:pPr>
              <w:snapToGrid w:val="0"/>
              <w:spacing w:line="209" w:lineRule="auto"/>
              <w:jc w:val="right"/>
              <w:rPr>
                <w:rFonts w:ascii="メイリオ" w:eastAsia="メイリオ" w:hAnsi="メイリオ"/>
                <w:sz w:val="22"/>
              </w:rPr>
            </w:pPr>
            <w:r w:rsidRPr="00BD3074">
              <w:rPr>
                <w:rFonts w:ascii="メイリオ" w:eastAsia="メイリオ" w:hAnsi="メイリオ" w:hint="eastAsia"/>
                <w:sz w:val="22"/>
              </w:rPr>
              <w:t>1</w:t>
            </w:r>
          </w:p>
        </w:tc>
        <w:tc>
          <w:tcPr>
            <w:tcW w:w="737" w:type="dxa"/>
            <w:shd w:val="clear" w:color="auto" w:fill="auto"/>
            <w:vAlign w:val="center"/>
          </w:tcPr>
          <w:p w:rsidR="00E55784" w:rsidRPr="00BD3074" w:rsidRDefault="00E55784" w:rsidP="00FC3E73">
            <w:pPr>
              <w:snapToGrid w:val="0"/>
              <w:spacing w:line="209" w:lineRule="auto"/>
              <w:jc w:val="right"/>
              <w:rPr>
                <w:rFonts w:ascii="メイリオ" w:eastAsia="メイリオ" w:hAnsi="メイリオ"/>
                <w:sz w:val="22"/>
              </w:rPr>
            </w:pPr>
            <w:r w:rsidRPr="00BD3074">
              <w:rPr>
                <w:rFonts w:ascii="メイリオ" w:eastAsia="メイリオ" w:hAnsi="メイリオ" w:hint="eastAsia"/>
                <w:sz w:val="22"/>
              </w:rPr>
              <w:t>0</w:t>
            </w:r>
          </w:p>
        </w:tc>
        <w:tc>
          <w:tcPr>
            <w:tcW w:w="886" w:type="dxa"/>
            <w:tcBorders>
              <w:right w:val="double" w:sz="4" w:space="0" w:color="auto"/>
            </w:tcBorders>
            <w:shd w:val="clear" w:color="auto" w:fill="auto"/>
            <w:vAlign w:val="center"/>
          </w:tcPr>
          <w:p w:rsidR="00E55784" w:rsidRPr="00BD3074" w:rsidRDefault="00E55784" w:rsidP="00FC3E73">
            <w:pPr>
              <w:snapToGrid w:val="0"/>
              <w:spacing w:line="209" w:lineRule="auto"/>
              <w:jc w:val="right"/>
              <w:rPr>
                <w:rFonts w:ascii="メイリオ" w:eastAsia="メイリオ" w:hAnsi="メイリオ"/>
                <w:sz w:val="22"/>
              </w:rPr>
            </w:pPr>
            <w:r w:rsidRPr="00BD3074">
              <w:rPr>
                <w:rFonts w:ascii="メイリオ" w:eastAsia="メイリオ" w:hAnsi="メイリオ" w:hint="eastAsia"/>
                <w:sz w:val="22"/>
              </w:rPr>
              <w:t>0</w:t>
            </w:r>
          </w:p>
        </w:tc>
        <w:tc>
          <w:tcPr>
            <w:tcW w:w="706" w:type="dxa"/>
            <w:tcBorders>
              <w:left w:val="double" w:sz="4" w:space="0" w:color="auto"/>
            </w:tcBorders>
            <w:shd w:val="clear" w:color="auto" w:fill="auto"/>
          </w:tcPr>
          <w:p w:rsidR="00E55784" w:rsidRPr="00BD3074" w:rsidRDefault="00E55784" w:rsidP="00FC3E73">
            <w:pPr>
              <w:snapToGrid w:val="0"/>
              <w:spacing w:line="209" w:lineRule="auto"/>
              <w:jc w:val="right"/>
              <w:rPr>
                <w:rFonts w:ascii="メイリオ" w:eastAsia="メイリオ" w:hAnsi="メイリオ"/>
                <w:sz w:val="22"/>
              </w:rPr>
            </w:pPr>
            <w:r w:rsidRPr="00BD3074">
              <w:rPr>
                <w:rFonts w:ascii="メイリオ" w:eastAsia="メイリオ" w:hAnsi="メイリオ"/>
                <w:sz w:val="22"/>
              </w:rPr>
              <w:t>5</w:t>
            </w:r>
          </w:p>
        </w:tc>
      </w:tr>
      <w:tr w:rsidR="00E55784" w:rsidRPr="00BD3074" w:rsidTr="00E55784">
        <w:tc>
          <w:tcPr>
            <w:tcW w:w="4462" w:type="dxa"/>
            <w:vMerge/>
            <w:tcBorders>
              <w:right w:val="double" w:sz="4" w:space="0" w:color="auto"/>
            </w:tcBorders>
            <w:shd w:val="clear" w:color="auto" w:fill="auto"/>
            <w:vAlign w:val="center"/>
          </w:tcPr>
          <w:p w:rsidR="00E55784" w:rsidRPr="00BD3074" w:rsidRDefault="00E55784" w:rsidP="00FC3E73">
            <w:pPr>
              <w:snapToGrid w:val="0"/>
              <w:spacing w:line="209" w:lineRule="auto"/>
              <w:rPr>
                <w:rFonts w:ascii="メイリオ" w:eastAsia="メイリオ" w:hAnsi="メイリオ"/>
                <w:sz w:val="22"/>
              </w:rPr>
            </w:pPr>
          </w:p>
        </w:tc>
        <w:tc>
          <w:tcPr>
            <w:tcW w:w="746" w:type="dxa"/>
            <w:tcBorders>
              <w:right w:val="double" w:sz="4" w:space="0" w:color="auto"/>
            </w:tcBorders>
          </w:tcPr>
          <w:p w:rsidR="00E55784" w:rsidRPr="00BD3074" w:rsidRDefault="00E55784" w:rsidP="00FC3E73">
            <w:pPr>
              <w:snapToGrid w:val="0"/>
              <w:spacing w:line="209" w:lineRule="auto"/>
              <w:jc w:val="center"/>
              <w:rPr>
                <w:rFonts w:ascii="メイリオ" w:eastAsia="メイリオ" w:hAnsi="メイリオ"/>
                <w:sz w:val="22"/>
              </w:rPr>
            </w:pPr>
            <w:r w:rsidRPr="00BD3074">
              <w:rPr>
                <w:rFonts w:ascii="メイリオ" w:eastAsia="メイリオ" w:hAnsi="メイリオ" w:hint="eastAsia"/>
                <w:sz w:val="22"/>
              </w:rPr>
              <w:t>中期</w:t>
            </w:r>
          </w:p>
        </w:tc>
        <w:tc>
          <w:tcPr>
            <w:tcW w:w="750" w:type="dxa"/>
            <w:tcBorders>
              <w:left w:val="double" w:sz="4" w:space="0" w:color="auto"/>
            </w:tcBorders>
            <w:shd w:val="clear" w:color="auto" w:fill="auto"/>
            <w:vAlign w:val="center"/>
          </w:tcPr>
          <w:p w:rsidR="00E55784" w:rsidRPr="00BD3074" w:rsidRDefault="00E55784" w:rsidP="00FC3E73">
            <w:pPr>
              <w:snapToGrid w:val="0"/>
              <w:spacing w:line="209" w:lineRule="auto"/>
              <w:jc w:val="right"/>
              <w:rPr>
                <w:rFonts w:ascii="メイリオ" w:eastAsia="メイリオ" w:hAnsi="メイリオ"/>
                <w:sz w:val="22"/>
              </w:rPr>
            </w:pPr>
            <w:r w:rsidRPr="00BD3074">
              <w:rPr>
                <w:rFonts w:ascii="メイリオ" w:eastAsia="メイリオ" w:hAnsi="メイリオ" w:hint="eastAsia"/>
                <w:sz w:val="22"/>
              </w:rPr>
              <w:t>6</w:t>
            </w:r>
          </w:p>
        </w:tc>
        <w:tc>
          <w:tcPr>
            <w:tcW w:w="749" w:type="dxa"/>
            <w:shd w:val="clear" w:color="auto" w:fill="auto"/>
            <w:vAlign w:val="center"/>
          </w:tcPr>
          <w:p w:rsidR="00E55784" w:rsidRPr="00BD3074" w:rsidRDefault="00E55784" w:rsidP="00FC3E73">
            <w:pPr>
              <w:snapToGrid w:val="0"/>
              <w:spacing w:line="209" w:lineRule="auto"/>
              <w:jc w:val="right"/>
              <w:rPr>
                <w:rFonts w:ascii="メイリオ" w:eastAsia="メイリオ" w:hAnsi="メイリオ"/>
                <w:sz w:val="22"/>
              </w:rPr>
            </w:pPr>
            <w:r w:rsidRPr="00BD3074">
              <w:rPr>
                <w:rFonts w:ascii="メイリオ" w:eastAsia="メイリオ" w:hAnsi="メイリオ" w:hint="eastAsia"/>
                <w:sz w:val="22"/>
              </w:rPr>
              <w:t>4</w:t>
            </w:r>
          </w:p>
        </w:tc>
        <w:tc>
          <w:tcPr>
            <w:tcW w:w="737" w:type="dxa"/>
            <w:shd w:val="clear" w:color="auto" w:fill="auto"/>
            <w:vAlign w:val="center"/>
          </w:tcPr>
          <w:p w:rsidR="00E55784" w:rsidRPr="00BD3074" w:rsidRDefault="00E55784" w:rsidP="00FC3E73">
            <w:pPr>
              <w:snapToGrid w:val="0"/>
              <w:spacing w:line="209" w:lineRule="auto"/>
              <w:jc w:val="right"/>
              <w:rPr>
                <w:rFonts w:ascii="メイリオ" w:eastAsia="メイリオ" w:hAnsi="メイリオ"/>
                <w:sz w:val="22"/>
              </w:rPr>
            </w:pPr>
            <w:r w:rsidRPr="00BD3074">
              <w:rPr>
                <w:rFonts w:ascii="メイリオ" w:eastAsia="メイリオ" w:hAnsi="メイリオ" w:hint="eastAsia"/>
                <w:sz w:val="22"/>
              </w:rPr>
              <w:t>1</w:t>
            </w:r>
          </w:p>
        </w:tc>
        <w:tc>
          <w:tcPr>
            <w:tcW w:w="886" w:type="dxa"/>
            <w:tcBorders>
              <w:right w:val="double" w:sz="4" w:space="0" w:color="auto"/>
            </w:tcBorders>
            <w:shd w:val="clear" w:color="auto" w:fill="auto"/>
            <w:vAlign w:val="center"/>
          </w:tcPr>
          <w:p w:rsidR="00E55784" w:rsidRPr="00BD3074" w:rsidRDefault="00E55784" w:rsidP="00FC3E73">
            <w:pPr>
              <w:snapToGrid w:val="0"/>
              <w:spacing w:line="209" w:lineRule="auto"/>
              <w:jc w:val="right"/>
              <w:rPr>
                <w:rFonts w:ascii="メイリオ" w:eastAsia="メイリオ" w:hAnsi="メイリオ"/>
                <w:sz w:val="22"/>
              </w:rPr>
            </w:pPr>
            <w:r w:rsidRPr="00BD3074">
              <w:rPr>
                <w:rFonts w:ascii="メイリオ" w:eastAsia="メイリオ" w:hAnsi="メイリオ" w:hint="eastAsia"/>
                <w:sz w:val="22"/>
              </w:rPr>
              <w:t>1</w:t>
            </w:r>
          </w:p>
        </w:tc>
        <w:tc>
          <w:tcPr>
            <w:tcW w:w="706" w:type="dxa"/>
            <w:tcBorders>
              <w:left w:val="double" w:sz="4" w:space="0" w:color="auto"/>
            </w:tcBorders>
            <w:shd w:val="clear" w:color="auto" w:fill="auto"/>
          </w:tcPr>
          <w:p w:rsidR="00E55784" w:rsidRPr="00BD3074" w:rsidRDefault="00E55784" w:rsidP="00FC3E73">
            <w:pPr>
              <w:snapToGrid w:val="0"/>
              <w:spacing w:line="209" w:lineRule="auto"/>
              <w:jc w:val="right"/>
              <w:rPr>
                <w:rFonts w:ascii="メイリオ" w:eastAsia="メイリオ" w:hAnsi="メイリオ"/>
                <w:sz w:val="22"/>
              </w:rPr>
            </w:pPr>
            <w:r w:rsidRPr="00BD3074">
              <w:rPr>
                <w:rFonts w:ascii="メイリオ" w:eastAsia="メイリオ" w:hAnsi="メイリオ"/>
                <w:sz w:val="22"/>
              </w:rPr>
              <w:t>12</w:t>
            </w:r>
          </w:p>
        </w:tc>
      </w:tr>
      <w:tr w:rsidR="00E55784" w:rsidRPr="00BD3074" w:rsidTr="00E55784">
        <w:tc>
          <w:tcPr>
            <w:tcW w:w="4462" w:type="dxa"/>
            <w:vMerge/>
            <w:tcBorders>
              <w:right w:val="double" w:sz="4" w:space="0" w:color="auto"/>
            </w:tcBorders>
            <w:shd w:val="clear" w:color="auto" w:fill="auto"/>
            <w:vAlign w:val="center"/>
          </w:tcPr>
          <w:p w:rsidR="00E55784" w:rsidRPr="00BD3074" w:rsidRDefault="00E55784" w:rsidP="00FC3E73">
            <w:pPr>
              <w:snapToGrid w:val="0"/>
              <w:spacing w:line="209" w:lineRule="auto"/>
              <w:rPr>
                <w:rFonts w:ascii="メイリオ" w:eastAsia="メイリオ" w:hAnsi="メイリオ"/>
                <w:sz w:val="22"/>
              </w:rPr>
            </w:pPr>
          </w:p>
        </w:tc>
        <w:tc>
          <w:tcPr>
            <w:tcW w:w="746" w:type="dxa"/>
            <w:tcBorders>
              <w:right w:val="double" w:sz="4" w:space="0" w:color="auto"/>
            </w:tcBorders>
          </w:tcPr>
          <w:p w:rsidR="00E55784" w:rsidRPr="00BD3074" w:rsidRDefault="00E55784" w:rsidP="00FC3E73">
            <w:pPr>
              <w:snapToGrid w:val="0"/>
              <w:spacing w:line="209" w:lineRule="auto"/>
              <w:jc w:val="center"/>
              <w:rPr>
                <w:rFonts w:ascii="メイリオ" w:eastAsia="メイリオ" w:hAnsi="メイリオ"/>
                <w:sz w:val="22"/>
              </w:rPr>
            </w:pPr>
            <w:r w:rsidRPr="00BD3074">
              <w:rPr>
                <w:rFonts w:ascii="メイリオ" w:eastAsia="メイリオ" w:hAnsi="メイリオ" w:hint="eastAsia"/>
                <w:sz w:val="22"/>
              </w:rPr>
              <w:t>後期</w:t>
            </w:r>
          </w:p>
        </w:tc>
        <w:tc>
          <w:tcPr>
            <w:tcW w:w="750" w:type="dxa"/>
            <w:tcBorders>
              <w:left w:val="double" w:sz="4" w:space="0" w:color="auto"/>
            </w:tcBorders>
            <w:shd w:val="clear" w:color="auto" w:fill="auto"/>
            <w:vAlign w:val="center"/>
          </w:tcPr>
          <w:p w:rsidR="00E55784" w:rsidRPr="00BD3074" w:rsidRDefault="00E55784" w:rsidP="00FC3E73">
            <w:pPr>
              <w:snapToGrid w:val="0"/>
              <w:spacing w:line="209" w:lineRule="auto"/>
              <w:jc w:val="right"/>
              <w:rPr>
                <w:rFonts w:ascii="メイリオ" w:eastAsia="メイリオ" w:hAnsi="メイリオ"/>
                <w:sz w:val="22"/>
              </w:rPr>
            </w:pPr>
            <w:r w:rsidRPr="00BD3074">
              <w:rPr>
                <w:rFonts w:ascii="メイリオ" w:eastAsia="メイリオ" w:hAnsi="メイリオ" w:hint="eastAsia"/>
                <w:sz w:val="22"/>
              </w:rPr>
              <w:t>5</w:t>
            </w:r>
          </w:p>
        </w:tc>
        <w:tc>
          <w:tcPr>
            <w:tcW w:w="749" w:type="dxa"/>
            <w:shd w:val="clear" w:color="auto" w:fill="auto"/>
            <w:vAlign w:val="center"/>
          </w:tcPr>
          <w:p w:rsidR="00E55784" w:rsidRPr="00BD3074" w:rsidRDefault="00E55784" w:rsidP="00FC3E73">
            <w:pPr>
              <w:snapToGrid w:val="0"/>
              <w:spacing w:line="209" w:lineRule="auto"/>
              <w:jc w:val="right"/>
              <w:rPr>
                <w:rFonts w:ascii="メイリオ" w:eastAsia="メイリオ" w:hAnsi="メイリオ"/>
                <w:sz w:val="22"/>
              </w:rPr>
            </w:pPr>
            <w:r w:rsidRPr="00BD3074">
              <w:rPr>
                <w:rFonts w:ascii="メイリオ" w:eastAsia="メイリオ" w:hAnsi="メイリオ" w:hint="eastAsia"/>
                <w:sz w:val="22"/>
              </w:rPr>
              <w:t>0</w:t>
            </w:r>
          </w:p>
        </w:tc>
        <w:tc>
          <w:tcPr>
            <w:tcW w:w="737" w:type="dxa"/>
            <w:shd w:val="clear" w:color="auto" w:fill="auto"/>
            <w:vAlign w:val="center"/>
          </w:tcPr>
          <w:p w:rsidR="00E55784" w:rsidRPr="00BD3074" w:rsidRDefault="00E55784" w:rsidP="00FC3E73">
            <w:pPr>
              <w:snapToGrid w:val="0"/>
              <w:spacing w:line="209" w:lineRule="auto"/>
              <w:jc w:val="right"/>
              <w:rPr>
                <w:rFonts w:ascii="メイリオ" w:eastAsia="メイリオ" w:hAnsi="メイリオ"/>
                <w:sz w:val="22"/>
              </w:rPr>
            </w:pPr>
            <w:r w:rsidRPr="00BD3074">
              <w:rPr>
                <w:rFonts w:ascii="メイリオ" w:eastAsia="メイリオ" w:hAnsi="メイリオ" w:hint="eastAsia"/>
                <w:sz w:val="22"/>
              </w:rPr>
              <w:t>0</w:t>
            </w:r>
          </w:p>
        </w:tc>
        <w:tc>
          <w:tcPr>
            <w:tcW w:w="886" w:type="dxa"/>
            <w:tcBorders>
              <w:right w:val="double" w:sz="4" w:space="0" w:color="auto"/>
            </w:tcBorders>
            <w:shd w:val="clear" w:color="auto" w:fill="auto"/>
            <w:vAlign w:val="center"/>
          </w:tcPr>
          <w:p w:rsidR="00E55784" w:rsidRPr="00BD3074" w:rsidRDefault="00E55784" w:rsidP="00FC3E73">
            <w:pPr>
              <w:snapToGrid w:val="0"/>
              <w:spacing w:line="209" w:lineRule="auto"/>
              <w:jc w:val="right"/>
              <w:rPr>
                <w:rFonts w:ascii="メイリオ" w:eastAsia="メイリオ" w:hAnsi="メイリオ"/>
                <w:sz w:val="22"/>
              </w:rPr>
            </w:pPr>
            <w:r w:rsidRPr="00BD3074">
              <w:rPr>
                <w:rFonts w:ascii="メイリオ" w:eastAsia="メイリオ" w:hAnsi="メイリオ" w:hint="eastAsia"/>
                <w:sz w:val="22"/>
              </w:rPr>
              <w:t>0</w:t>
            </w:r>
          </w:p>
        </w:tc>
        <w:tc>
          <w:tcPr>
            <w:tcW w:w="706" w:type="dxa"/>
            <w:tcBorders>
              <w:left w:val="double" w:sz="4" w:space="0" w:color="auto"/>
            </w:tcBorders>
            <w:shd w:val="clear" w:color="auto" w:fill="auto"/>
          </w:tcPr>
          <w:p w:rsidR="00E55784" w:rsidRPr="00BD3074" w:rsidRDefault="00E55784" w:rsidP="00FC3E73">
            <w:pPr>
              <w:snapToGrid w:val="0"/>
              <w:spacing w:line="209" w:lineRule="auto"/>
              <w:jc w:val="right"/>
              <w:rPr>
                <w:rFonts w:ascii="メイリオ" w:eastAsia="メイリオ" w:hAnsi="メイリオ"/>
                <w:sz w:val="22"/>
              </w:rPr>
            </w:pPr>
            <w:r w:rsidRPr="00BD3074">
              <w:rPr>
                <w:rFonts w:ascii="メイリオ" w:eastAsia="メイリオ" w:hAnsi="メイリオ"/>
                <w:sz w:val="22"/>
              </w:rPr>
              <w:t>5</w:t>
            </w:r>
          </w:p>
        </w:tc>
      </w:tr>
      <w:tr w:rsidR="00E55784" w:rsidRPr="00BD3074" w:rsidTr="00E55784">
        <w:tc>
          <w:tcPr>
            <w:tcW w:w="4462" w:type="dxa"/>
            <w:vMerge w:val="restart"/>
            <w:tcBorders>
              <w:right w:val="double" w:sz="4" w:space="0" w:color="auto"/>
            </w:tcBorders>
            <w:shd w:val="clear" w:color="auto" w:fill="auto"/>
            <w:vAlign w:val="center"/>
          </w:tcPr>
          <w:p w:rsidR="00E55784" w:rsidRPr="00BD3074" w:rsidRDefault="00E55784" w:rsidP="00FC3E73">
            <w:pPr>
              <w:snapToGrid w:val="0"/>
              <w:spacing w:line="209" w:lineRule="auto"/>
              <w:rPr>
                <w:rFonts w:ascii="メイリオ" w:eastAsia="メイリオ" w:hAnsi="メイリオ"/>
                <w:sz w:val="22"/>
              </w:rPr>
            </w:pPr>
            <w:r w:rsidRPr="00BD3074">
              <w:rPr>
                <w:rFonts w:ascii="メイリオ" w:eastAsia="メイリオ" w:hAnsi="メイリオ" w:hint="eastAsia"/>
                <w:sz w:val="22"/>
              </w:rPr>
              <w:t xml:space="preserve">Ⅳ　</w:t>
            </w:r>
            <w:r w:rsidRPr="00993847">
              <w:rPr>
                <w:rFonts w:ascii="メイリオ" w:eastAsia="メイリオ" w:hAnsi="メイリオ" w:hint="eastAsia"/>
                <w:w w:val="94"/>
                <w:kern w:val="0"/>
                <w:sz w:val="22"/>
                <w:fitText w:val="3740" w:id="1183016449"/>
              </w:rPr>
              <w:t>すべての人が利用できる情報環境づく</w:t>
            </w:r>
            <w:r w:rsidRPr="00993847">
              <w:rPr>
                <w:rFonts w:ascii="メイリオ" w:eastAsia="メイリオ" w:hAnsi="メイリオ" w:hint="eastAsia"/>
                <w:spacing w:val="112"/>
                <w:w w:val="94"/>
                <w:kern w:val="0"/>
                <w:sz w:val="22"/>
                <w:fitText w:val="3740" w:id="1183016449"/>
              </w:rPr>
              <w:t>り</w:t>
            </w:r>
          </w:p>
        </w:tc>
        <w:tc>
          <w:tcPr>
            <w:tcW w:w="746" w:type="dxa"/>
            <w:tcBorders>
              <w:top w:val="single" w:sz="4" w:space="0" w:color="auto"/>
              <w:right w:val="double" w:sz="4" w:space="0" w:color="auto"/>
            </w:tcBorders>
          </w:tcPr>
          <w:p w:rsidR="00E55784" w:rsidRPr="00BD3074" w:rsidRDefault="00E55784" w:rsidP="00FC3E73">
            <w:pPr>
              <w:snapToGrid w:val="0"/>
              <w:spacing w:line="209" w:lineRule="auto"/>
              <w:jc w:val="center"/>
              <w:rPr>
                <w:rFonts w:ascii="メイリオ" w:eastAsia="メイリオ" w:hAnsi="メイリオ"/>
                <w:sz w:val="22"/>
              </w:rPr>
            </w:pPr>
            <w:r w:rsidRPr="00BD3074">
              <w:rPr>
                <w:rFonts w:ascii="メイリオ" w:eastAsia="メイリオ" w:hAnsi="メイリオ" w:hint="eastAsia"/>
                <w:sz w:val="22"/>
              </w:rPr>
              <w:t>前期</w:t>
            </w:r>
          </w:p>
        </w:tc>
        <w:tc>
          <w:tcPr>
            <w:tcW w:w="750" w:type="dxa"/>
            <w:tcBorders>
              <w:left w:val="double" w:sz="4" w:space="0" w:color="auto"/>
            </w:tcBorders>
            <w:shd w:val="clear" w:color="auto" w:fill="auto"/>
            <w:vAlign w:val="center"/>
          </w:tcPr>
          <w:p w:rsidR="00E55784" w:rsidRPr="00BD3074" w:rsidRDefault="00E55784" w:rsidP="00FC3E73">
            <w:pPr>
              <w:snapToGrid w:val="0"/>
              <w:spacing w:line="209" w:lineRule="auto"/>
              <w:jc w:val="right"/>
              <w:rPr>
                <w:rFonts w:ascii="メイリオ" w:eastAsia="メイリオ" w:hAnsi="メイリオ"/>
                <w:sz w:val="22"/>
              </w:rPr>
            </w:pPr>
            <w:r w:rsidRPr="00BD3074">
              <w:rPr>
                <w:rFonts w:ascii="メイリオ" w:eastAsia="メイリオ" w:hAnsi="メイリオ" w:hint="eastAsia"/>
                <w:sz w:val="22"/>
              </w:rPr>
              <w:t>3</w:t>
            </w:r>
          </w:p>
        </w:tc>
        <w:tc>
          <w:tcPr>
            <w:tcW w:w="749" w:type="dxa"/>
            <w:shd w:val="clear" w:color="auto" w:fill="auto"/>
            <w:vAlign w:val="center"/>
          </w:tcPr>
          <w:p w:rsidR="00E55784" w:rsidRPr="00BD3074" w:rsidRDefault="00E55784" w:rsidP="00FC3E73">
            <w:pPr>
              <w:snapToGrid w:val="0"/>
              <w:spacing w:line="209" w:lineRule="auto"/>
              <w:jc w:val="right"/>
              <w:rPr>
                <w:rFonts w:ascii="メイリオ" w:eastAsia="メイリオ" w:hAnsi="メイリオ"/>
                <w:sz w:val="22"/>
              </w:rPr>
            </w:pPr>
            <w:r w:rsidRPr="00BD3074">
              <w:rPr>
                <w:rFonts w:ascii="メイリオ" w:eastAsia="メイリオ" w:hAnsi="メイリオ" w:hint="eastAsia"/>
                <w:sz w:val="22"/>
              </w:rPr>
              <w:t>0</w:t>
            </w:r>
          </w:p>
        </w:tc>
        <w:tc>
          <w:tcPr>
            <w:tcW w:w="737" w:type="dxa"/>
            <w:shd w:val="clear" w:color="auto" w:fill="auto"/>
            <w:vAlign w:val="center"/>
          </w:tcPr>
          <w:p w:rsidR="00E55784" w:rsidRPr="00BD3074" w:rsidRDefault="00E55784" w:rsidP="00FC3E73">
            <w:pPr>
              <w:snapToGrid w:val="0"/>
              <w:spacing w:line="209" w:lineRule="auto"/>
              <w:jc w:val="right"/>
              <w:rPr>
                <w:rFonts w:ascii="メイリオ" w:eastAsia="メイリオ" w:hAnsi="メイリオ"/>
                <w:sz w:val="22"/>
              </w:rPr>
            </w:pPr>
            <w:r w:rsidRPr="00BD3074">
              <w:rPr>
                <w:rFonts w:ascii="メイリオ" w:eastAsia="メイリオ" w:hAnsi="メイリオ" w:hint="eastAsia"/>
                <w:sz w:val="22"/>
              </w:rPr>
              <w:t>0</w:t>
            </w:r>
          </w:p>
        </w:tc>
        <w:tc>
          <w:tcPr>
            <w:tcW w:w="886" w:type="dxa"/>
            <w:tcBorders>
              <w:right w:val="double" w:sz="4" w:space="0" w:color="auto"/>
            </w:tcBorders>
            <w:shd w:val="clear" w:color="auto" w:fill="auto"/>
            <w:vAlign w:val="center"/>
          </w:tcPr>
          <w:p w:rsidR="00E55784" w:rsidRPr="00BD3074" w:rsidRDefault="00E55784" w:rsidP="00FC3E73">
            <w:pPr>
              <w:snapToGrid w:val="0"/>
              <w:spacing w:line="209" w:lineRule="auto"/>
              <w:jc w:val="right"/>
              <w:rPr>
                <w:rFonts w:ascii="メイリオ" w:eastAsia="メイリオ" w:hAnsi="メイリオ"/>
                <w:sz w:val="22"/>
              </w:rPr>
            </w:pPr>
            <w:r w:rsidRPr="00BD3074">
              <w:rPr>
                <w:rFonts w:ascii="メイリオ" w:eastAsia="メイリオ" w:hAnsi="メイリオ" w:hint="eastAsia"/>
                <w:sz w:val="22"/>
              </w:rPr>
              <w:t>1</w:t>
            </w:r>
          </w:p>
        </w:tc>
        <w:tc>
          <w:tcPr>
            <w:tcW w:w="706" w:type="dxa"/>
            <w:tcBorders>
              <w:left w:val="double" w:sz="4" w:space="0" w:color="auto"/>
            </w:tcBorders>
            <w:shd w:val="clear" w:color="auto" w:fill="auto"/>
          </w:tcPr>
          <w:p w:rsidR="00E55784" w:rsidRPr="00BD3074" w:rsidRDefault="00E55784" w:rsidP="00FC3E73">
            <w:pPr>
              <w:snapToGrid w:val="0"/>
              <w:spacing w:line="209" w:lineRule="auto"/>
              <w:jc w:val="right"/>
              <w:rPr>
                <w:rFonts w:ascii="メイリオ" w:eastAsia="メイリオ" w:hAnsi="メイリオ"/>
                <w:sz w:val="22"/>
              </w:rPr>
            </w:pPr>
            <w:r w:rsidRPr="00BD3074">
              <w:rPr>
                <w:rFonts w:ascii="メイリオ" w:eastAsia="メイリオ" w:hAnsi="メイリオ"/>
                <w:sz w:val="22"/>
              </w:rPr>
              <w:t>4</w:t>
            </w:r>
          </w:p>
        </w:tc>
      </w:tr>
      <w:tr w:rsidR="00E55784" w:rsidRPr="00BD3074" w:rsidTr="00E55784">
        <w:tc>
          <w:tcPr>
            <w:tcW w:w="4462" w:type="dxa"/>
            <w:vMerge/>
            <w:tcBorders>
              <w:right w:val="double" w:sz="4" w:space="0" w:color="auto"/>
            </w:tcBorders>
            <w:shd w:val="clear" w:color="auto" w:fill="auto"/>
            <w:vAlign w:val="center"/>
          </w:tcPr>
          <w:p w:rsidR="00E55784" w:rsidRPr="00BD3074" w:rsidRDefault="00E55784" w:rsidP="00FC3E73">
            <w:pPr>
              <w:snapToGrid w:val="0"/>
              <w:spacing w:line="209" w:lineRule="auto"/>
              <w:rPr>
                <w:rFonts w:ascii="メイリオ" w:eastAsia="メイリオ" w:hAnsi="メイリオ"/>
                <w:sz w:val="22"/>
              </w:rPr>
            </w:pPr>
          </w:p>
        </w:tc>
        <w:tc>
          <w:tcPr>
            <w:tcW w:w="746" w:type="dxa"/>
            <w:tcBorders>
              <w:right w:val="double" w:sz="4" w:space="0" w:color="auto"/>
            </w:tcBorders>
          </w:tcPr>
          <w:p w:rsidR="00E55784" w:rsidRPr="00BD3074" w:rsidRDefault="00E55784" w:rsidP="00FC3E73">
            <w:pPr>
              <w:snapToGrid w:val="0"/>
              <w:spacing w:line="209" w:lineRule="auto"/>
              <w:jc w:val="center"/>
              <w:rPr>
                <w:rFonts w:ascii="メイリオ" w:eastAsia="メイリオ" w:hAnsi="メイリオ"/>
                <w:sz w:val="22"/>
              </w:rPr>
            </w:pPr>
            <w:r w:rsidRPr="00BD3074">
              <w:rPr>
                <w:rFonts w:ascii="メイリオ" w:eastAsia="メイリオ" w:hAnsi="メイリオ" w:hint="eastAsia"/>
                <w:sz w:val="22"/>
              </w:rPr>
              <w:t>中期</w:t>
            </w:r>
          </w:p>
        </w:tc>
        <w:tc>
          <w:tcPr>
            <w:tcW w:w="750" w:type="dxa"/>
            <w:tcBorders>
              <w:left w:val="double" w:sz="4" w:space="0" w:color="auto"/>
              <w:bottom w:val="single" w:sz="4" w:space="0" w:color="auto"/>
            </w:tcBorders>
            <w:shd w:val="clear" w:color="auto" w:fill="auto"/>
            <w:vAlign w:val="center"/>
          </w:tcPr>
          <w:p w:rsidR="00E55784" w:rsidRPr="00BD3074" w:rsidRDefault="00E55784" w:rsidP="00FC3E73">
            <w:pPr>
              <w:snapToGrid w:val="0"/>
              <w:spacing w:line="209" w:lineRule="auto"/>
              <w:jc w:val="right"/>
              <w:rPr>
                <w:rFonts w:ascii="メイリオ" w:eastAsia="メイリオ" w:hAnsi="メイリオ"/>
                <w:sz w:val="22"/>
              </w:rPr>
            </w:pPr>
            <w:r w:rsidRPr="00BD3074">
              <w:rPr>
                <w:rFonts w:ascii="メイリオ" w:eastAsia="メイリオ" w:hAnsi="メイリオ" w:hint="eastAsia"/>
                <w:sz w:val="22"/>
              </w:rPr>
              <w:t>13</w:t>
            </w:r>
          </w:p>
        </w:tc>
        <w:tc>
          <w:tcPr>
            <w:tcW w:w="749" w:type="dxa"/>
            <w:tcBorders>
              <w:bottom w:val="single" w:sz="4" w:space="0" w:color="auto"/>
            </w:tcBorders>
            <w:shd w:val="clear" w:color="auto" w:fill="auto"/>
            <w:vAlign w:val="center"/>
          </w:tcPr>
          <w:p w:rsidR="00E55784" w:rsidRPr="00BD3074" w:rsidRDefault="00E55784" w:rsidP="00FC3E73">
            <w:pPr>
              <w:snapToGrid w:val="0"/>
              <w:spacing w:line="209" w:lineRule="auto"/>
              <w:jc w:val="right"/>
              <w:rPr>
                <w:rFonts w:ascii="メイリオ" w:eastAsia="メイリオ" w:hAnsi="メイリオ"/>
                <w:sz w:val="22"/>
              </w:rPr>
            </w:pPr>
            <w:r w:rsidRPr="00BD3074">
              <w:rPr>
                <w:rFonts w:ascii="メイリオ" w:eastAsia="メイリオ" w:hAnsi="メイリオ" w:hint="eastAsia"/>
                <w:sz w:val="22"/>
              </w:rPr>
              <w:t>11</w:t>
            </w:r>
          </w:p>
        </w:tc>
        <w:tc>
          <w:tcPr>
            <w:tcW w:w="737" w:type="dxa"/>
            <w:tcBorders>
              <w:bottom w:val="single" w:sz="4" w:space="0" w:color="auto"/>
            </w:tcBorders>
            <w:shd w:val="clear" w:color="auto" w:fill="auto"/>
            <w:vAlign w:val="center"/>
          </w:tcPr>
          <w:p w:rsidR="00E55784" w:rsidRPr="00BD3074" w:rsidRDefault="00E55784" w:rsidP="00FC3E73">
            <w:pPr>
              <w:snapToGrid w:val="0"/>
              <w:spacing w:line="209" w:lineRule="auto"/>
              <w:jc w:val="right"/>
              <w:rPr>
                <w:rFonts w:ascii="メイリオ" w:eastAsia="メイリオ" w:hAnsi="メイリオ"/>
                <w:sz w:val="22"/>
              </w:rPr>
            </w:pPr>
            <w:r w:rsidRPr="00BD3074">
              <w:rPr>
                <w:rFonts w:ascii="メイリオ" w:eastAsia="メイリオ" w:hAnsi="メイリオ" w:hint="eastAsia"/>
                <w:sz w:val="22"/>
              </w:rPr>
              <w:t>2</w:t>
            </w:r>
          </w:p>
        </w:tc>
        <w:tc>
          <w:tcPr>
            <w:tcW w:w="886" w:type="dxa"/>
            <w:tcBorders>
              <w:bottom w:val="single" w:sz="4" w:space="0" w:color="auto"/>
              <w:right w:val="double" w:sz="4" w:space="0" w:color="auto"/>
            </w:tcBorders>
            <w:shd w:val="clear" w:color="auto" w:fill="auto"/>
            <w:vAlign w:val="center"/>
          </w:tcPr>
          <w:p w:rsidR="00E55784" w:rsidRPr="00BD3074" w:rsidRDefault="00E55784" w:rsidP="00FC3E73">
            <w:pPr>
              <w:snapToGrid w:val="0"/>
              <w:spacing w:line="209" w:lineRule="auto"/>
              <w:jc w:val="right"/>
              <w:rPr>
                <w:rFonts w:ascii="メイリオ" w:eastAsia="メイリオ" w:hAnsi="メイリオ"/>
                <w:sz w:val="22"/>
              </w:rPr>
            </w:pPr>
            <w:r w:rsidRPr="00BD3074">
              <w:rPr>
                <w:rFonts w:ascii="メイリオ" w:eastAsia="メイリオ" w:hAnsi="メイリオ" w:hint="eastAsia"/>
                <w:sz w:val="22"/>
              </w:rPr>
              <w:t>0</w:t>
            </w:r>
          </w:p>
        </w:tc>
        <w:tc>
          <w:tcPr>
            <w:tcW w:w="706" w:type="dxa"/>
            <w:tcBorders>
              <w:left w:val="double" w:sz="4" w:space="0" w:color="auto"/>
              <w:bottom w:val="single" w:sz="4" w:space="0" w:color="auto"/>
            </w:tcBorders>
            <w:shd w:val="clear" w:color="auto" w:fill="auto"/>
          </w:tcPr>
          <w:p w:rsidR="00E55784" w:rsidRPr="00BD3074" w:rsidRDefault="00E55784" w:rsidP="00FC3E73">
            <w:pPr>
              <w:snapToGrid w:val="0"/>
              <w:spacing w:line="209" w:lineRule="auto"/>
              <w:jc w:val="right"/>
              <w:rPr>
                <w:rFonts w:ascii="メイリオ" w:eastAsia="メイリオ" w:hAnsi="メイリオ"/>
                <w:sz w:val="22"/>
              </w:rPr>
            </w:pPr>
            <w:r w:rsidRPr="00BD3074">
              <w:rPr>
                <w:rFonts w:ascii="メイリオ" w:eastAsia="メイリオ" w:hAnsi="メイリオ"/>
                <w:sz w:val="22"/>
              </w:rPr>
              <w:t>26</w:t>
            </w:r>
          </w:p>
        </w:tc>
      </w:tr>
      <w:tr w:rsidR="00E55784" w:rsidRPr="00BD3074" w:rsidTr="00E55784">
        <w:tc>
          <w:tcPr>
            <w:tcW w:w="4462" w:type="dxa"/>
            <w:vMerge/>
            <w:tcBorders>
              <w:bottom w:val="single" w:sz="4" w:space="0" w:color="auto"/>
              <w:right w:val="double" w:sz="4" w:space="0" w:color="auto"/>
            </w:tcBorders>
            <w:shd w:val="clear" w:color="auto" w:fill="auto"/>
            <w:vAlign w:val="center"/>
          </w:tcPr>
          <w:p w:rsidR="00E55784" w:rsidRPr="00BD3074" w:rsidRDefault="00E55784" w:rsidP="00FC3E73">
            <w:pPr>
              <w:snapToGrid w:val="0"/>
              <w:spacing w:line="209" w:lineRule="auto"/>
              <w:rPr>
                <w:rFonts w:ascii="メイリオ" w:eastAsia="メイリオ" w:hAnsi="メイリオ"/>
                <w:sz w:val="22"/>
              </w:rPr>
            </w:pPr>
          </w:p>
        </w:tc>
        <w:tc>
          <w:tcPr>
            <w:tcW w:w="746" w:type="dxa"/>
            <w:tcBorders>
              <w:right w:val="double" w:sz="4" w:space="0" w:color="auto"/>
            </w:tcBorders>
          </w:tcPr>
          <w:p w:rsidR="00E55784" w:rsidRPr="00BD3074" w:rsidRDefault="00E55784" w:rsidP="00FC3E73">
            <w:pPr>
              <w:snapToGrid w:val="0"/>
              <w:spacing w:line="209" w:lineRule="auto"/>
              <w:jc w:val="center"/>
              <w:rPr>
                <w:rFonts w:ascii="メイリオ" w:eastAsia="メイリオ" w:hAnsi="メイリオ"/>
                <w:sz w:val="22"/>
              </w:rPr>
            </w:pPr>
            <w:r w:rsidRPr="00BD3074">
              <w:rPr>
                <w:rFonts w:ascii="メイリオ" w:eastAsia="メイリオ" w:hAnsi="メイリオ" w:hint="eastAsia"/>
                <w:sz w:val="22"/>
              </w:rPr>
              <w:t>後期</w:t>
            </w:r>
          </w:p>
        </w:tc>
        <w:tc>
          <w:tcPr>
            <w:tcW w:w="750" w:type="dxa"/>
            <w:tcBorders>
              <w:left w:val="double" w:sz="4" w:space="0" w:color="auto"/>
              <w:bottom w:val="single" w:sz="4" w:space="0" w:color="auto"/>
            </w:tcBorders>
            <w:shd w:val="clear" w:color="auto" w:fill="auto"/>
            <w:vAlign w:val="center"/>
          </w:tcPr>
          <w:p w:rsidR="00E55784" w:rsidRPr="00BD3074" w:rsidRDefault="00E55784" w:rsidP="00FC3E73">
            <w:pPr>
              <w:snapToGrid w:val="0"/>
              <w:spacing w:line="209" w:lineRule="auto"/>
              <w:jc w:val="right"/>
              <w:rPr>
                <w:rFonts w:ascii="メイリオ" w:eastAsia="メイリオ" w:hAnsi="メイリオ"/>
                <w:sz w:val="22"/>
              </w:rPr>
            </w:pPr>
            <w:r w:rsidRPr="00BD3074">
              <w:rPr>
                <w:rFonts w:ascii="メイリオ" w:eastAsia="メイリオ" w:hAnsi="メイリオ" w:hint="eastAsia"/>
                <w:sz w:val="22"/>
              </w:rPr>
              <w:t>5</w:t>
            </w:r>
          </w:p>
        </w:tc>
        <w:tc>
          <w:tcPr>
            <w:tcW w:w="749" w:type="dxa"/>
            <w:tcBorders>
              <w:bottom w:val="single" w:sz="4" w:space="0" w:color="auto"/>
            </w:tcBorders>
            <w:shd w:val="clear" w:color="auto" w:fill="auto"/>
            <w:vAlign w:val="center"/>
          </w:tcPr>
          <w:p w:rsidR="00E55784" w:rsidRPr="00BD3074" w:rsidRDefault="00E55784" w:rsidP="00FC3E73">
            <w:pPr>
              <w:snapToGrid w:val="0"/>
              <w:spacing w:line="209" w:lineRule="auto"/>
              <w:jc w:val="right"/>
              <w:rPr>
                <w:rFonts w:ascii="メイリオ" w:eastAsia="メイリオ" w:hAnsi="メイリオ"/>
                <w:sz w:val="22"/>
              </w:rPr>
            </w:pPr>
            <w:r w:rsidRPr="00BD3074">
              <w:rPr>
                <w:rFonts w:ascii="メイリオ" w:eastAsia="メイリオ" w:hAnsi="メイリオ" w:hint="eastAsia"/>
                <w:sz w:val="22"/>
              </w:rPr>
              <w:t>1</w:t>
            </w:r>
          </w:p>
        </w:tc>
        <w:tc>
          <w:tcPr>
            <w:tcW w:w="737" w:type="dxa"/>
            <w:tcBorders>
              <w:bottom w:val="single" w:sz="4" w:space="0" w:color="auto"/>
            </w:tcBorders>
            <w:shd w:val="clear" w:color="auto" w:fill="auto"/>
            <w:vAlign w:val="center"/>
          </w:tcPr>
          <w:p w:rsidR="00E55784" w:rsidRPr="00BD3074" w:rsidRDefault="00E55784" w:rsidP="00FC3E73">
            <w:pPr>
              <w:snapToGrid w:val="0"/>
              <w:spacing w:line="209" w:lineRule="auto"/>
              <w:jc w:val="right"/>
              <w:rPr>
                <w:rFonts w:ascii="メイリオ" w:eastAsia="メイリオ" w:hAnsi="メイリオ"/>
                <w:sz w:val="22"/>
              </w:rPr>
            </w:pPr>
            <w:r w:rsidRPr="00BD3074">
              <w:rPr>
                <w:rFonts w:ascii="メイリオ" w:eastAsia="メイリオ" w:hAnsi="メイリオ" w:hint="eastAsia"/>
                <w:sz w:val="22"/>
              </w:rPr>
              <w:t>0</w:t>
            </w:r>
          </w:p>
        </w:tc>
        <w:tc>
          <w:tcPr>
            <w:tcW w:w="886" w:type="dxa"/>
            <w:tcBorders>
              <w:bottom w:val="single" w:sz="4" w:space="0" w:color="auto"/>
              <w:right w:val="double" w:sz="4" w:space="0" w:color="auto"/>
            </w:tcBorders>
            <w:shd w:val="clear" w:color="auto" w:fill="auto"/>
            <w:vAlign w:val="center"/>
          </w:tcPr>
          <w:p w:rsidR="00E55784" w:rsidRPr="00BD3074" w:rsidRDefault="00E55784" w:rsidP="00FC3E73">
            <w:pPr>
              <w:snapToGrid w:val="0"/>
              <w:spacing w:line="209" w:lineRule="auto"/>
              <w:jc w:val="right"/>
              <w:rPr>
                <w:rFonts w:ascii="メイリオ" w:eastAsia="メイリオ" w:hAnsi="メイリオ"/>
                <w:sz w:val="22"/>
              </w:rPr>
            </w:pPr>
            <w:r w:rsidRPr="00BD3074">
              <w:rPr>
                <w:rFonts w:ascii="メイリオ" w:eastAsia="メイリオ" w:hAnsi="メイリオ" w:hint="eastAsia"/>
                <w:sz w:val="22"/>
              </w:rPr>
              <w:t>1</w:t>
            </w:r>
          </w:p>
        </w:tc>
        <w:tc>
          <w:tcPr>
            <w:tcW w:w="706" w:type="dxa"/>
            <w:tcBorders>
              <w:left w:val="double" w:sz="4" w:space="0" w:color="auto"/>
              <w:bottom w:val="single" w:sz="4" w:space="0" w:color="auto"/>
            </w:tcBorders>
            <w:shd w:val="clear" w:color="auto" w:fill="auto"/>
          </w:tcPr>
          <w:p w:rsidR="00E55784" w:rsidRPr="00BD3074" w:rsidRDefault="00E55784" w:rsidP="00FC3E73">
            <w:pPr>
              <w:snapToGrid w:val="0"/>
              <w:spacing w:line="209" w:lineRule="auto"/>
              <w:jc w:val="right"/>
              <w:rPr>
                <w:rFonts w:ascii="メイリオ" w:eastAsia="メイリオ" w:hAnsi="メイリオ"/>
                <w:sz w:val="22"/>
              </w:rPr>
            </w:pPr>
            <w:r w:rsidRPr="00BD3074">
              <w:rPr>
                <w:rFonts w:ascii="メイリオ" w:eastAsia="メイリオ" w:hAnsi="メイリオ"/>
                <w:sz w:val="22"/>
              </w:rPr>
              <w:t>7</w:t>
            </w:r>
          </w:p>
        </w:tc>
      </w:tr>
      <w:tr w:rsidR="00E55784" w:rsidRPr="00BD3074" w:rsidTr="00E55784">
        <w:tc>
          <w:tcPr>
            <w:tcW w:w="4462" w:type="dxa"/>
            <w:vMerge w:val="restart"/>
            <w:tcBorders>
              <w:right w:val="double" w:sz="4" w:space="0" w:color="auto"/>
            </w:tcBorders>
            <w:shd w:val="clear" w:color="auto" w:fill="auto"/>
            <w:vAlign w:val="center"/>
          </w:tcPr>
          <w:p w:rsidR="00E55784" w:rsidRPr="00BD3074" w:rsidRDefault="00E55784" w:rsidP="00FC3E73">
            <w:pPr>
              <w:snapToGrid w:val="0"/>
              <w:spacing w:line="209" w:lineRule="auto"/>
              <w:rPr>
                <w:rFonts w:ascii="メイリオ" w:eastAsia="メイリオ" w:hAnsi="メイリオ"/>
                <w:sz w:val="22"/>
              </w:rPr>
            </w:pPr>
            <w:r w:rsidRPr="00BD3074">
              <w:rPr>
                <w:rFonts w:ascii="メイリオ" w:eastAsia="メイリオ" w:hAnsi="メイリオ" w:hint="eastAsia"/>
                <w:sz w:val="22"/>
              </w:rPr>
              <w:t>Ⅴ　バリアフリーを支え合う社会の形成</w:t>
            </w:r>
          </w:p>
        </w:tc>
        <w:tc>
          <w:tcPr>
            <w:tcW w:w="746" w:type="dxa"/>
            <w:tcBorders>
              <w:top w:val="single" w:sz="4" w:space="0" w:color="auto"/>
              <w:right w:val="double" w:sz="4" w:space="0" w:color="auto"/>
            </w:tcBorders>
          </w:tcPr>
          <w:p w:rsidR="00E55784" w:rsidRPr="00BD3074" w:rsidRDefault="00E55784" w:rsidP="00FC3E73">
            <w:pPr>
              <w:snapToGrid w:val="0"/>
              <w:spacing w:line="209" w:lineRule="auto"/>
              <w:jc w:val="center"/>
              <w:rPr>
                <w:rFonts w:ascii="メイリオ" w:eastAsia="メイリオ" w:hAnsi="メイリオ"/>
                <w:sz w:val="22"/>
              </w:rPr>
            </w:pPr>
            <w:r w:rsidRPr="00BD3074">
              <w:rPr>
                <w:rFonts w:ascii="メイリオ" w:eastAsia="メイリオ" w:hAnsi="メイリオ" w:hint="eastAsia"/>
                <w:sz w:val="22"/>
              </w:rPr>
              <w:t>前期</w:t>
            </w:r>
          </w:p>
        </w:tc>
        <w:tc>
          <w:tcPr>
            <w:tcW w:w="750" w:type="dxa"/>
            <w:tcBorders>
              <w:left w:val="double" w:sz="4" w:space="0" w:color="auto"/>
              <w:bottom w:val="single" w:sz="4" w:space="0" w:color="auto"/>
            </w:tcBorders>
            <w:shd w:val="clear" w:color="auto" w:fill="auto"/>
            <w:vAlign w:val="center"/>
          </w:tcPr>
          <w:p w:rsidR="00E55784" w:rsidRPr="00BD3074" w:rsidRDefault="00E55784" w:rsidP="00FC3E73">
            <w:pPr>
              <w:snapToGrid w:val="0"/>
              <w:spacing w:line="209" w:lineRule="auto"/>
              <w:jc w:val="right"/>
              <w:rPr>
                <w:rFonts w:ascii="メイリオ" w:eastAsia="メイリオ" w:hAnsi="メイリオ"/>
                <w:sz w:val="22"/>
              </w:rPr>
            </w:pPr>
            <w:r w:rsidRPr="00BD3074">
              <w:rPr>
                <w:rFonts w:ascii="メイリオ" w:eastAsia="メイリオ" w:hAnsi="メイリオ" w:hint="eastAsia"/>
                <w:sz w:val="22"/>
              </w:rPr>
              <w:t>2</w:t>
            </w:r>
          </w:p>
        </w:tc>
        <w:tc>
          <w:tcPr>
            <w:tcW w:w="749" w:type="dxa"/>
            <w:tcBorders>
              <w:bottom w:val="single" w:sz="4" w:space="0" w:color="auto"/>
            </w:tcBorders>
            <w:shd w:val="clear" w:color="auto" w:fill="auto"/>
            <w:vAlign w:val="center"/>
          </w:tcPr>
          <w:p w:rsidR="00E55784" w:rsidRPr="00BD3074" w:rsidRDefault="00E55784" w:rsidP="00FC3E73">
            <w:pPr>
              <w:snapToGrid w:val="0"/>
              <w:spacing w:line="209" w:lineRule="auto"/>
              <w:jc w:val="right"/>
              <w:rPr>
                <w:rFonts w:ascii="メイリオ" w:eastAsia="メイリオ" w:hAnsi="メイリオ"/>
                <w:sz w:val="22"/>
              </w:rPr>
            </w:pPr>
            <w:r w:rsidRPr="00BD3074">
              <w:rPr>
                <w:rFonts w:ascii="メイリオ" w:eastAsia="メイリオ" w:hAnsi="メイリオ" w:hint="eastAsia"/>
                <w:sz w:val="22"/>
              </w:rPr>
              <w:t>0</w:t>
            </w:r>
          </w:p>
        </w:tc>
        <w:tc>
          <w:tcPr>
            <w:tcW w:w="737" w:type="dxa"/>
            <w:tcBorders>
              <w:bottom w:val="single" w:sz="4" w:space="0" w:color="auto"/>
            </w:tcBorders>
            <w:shd w:val="clear" w:color="auto" w:fill="auto"/>
            <w:vAlign w:val="center"/>
          </w:tcPr>
          <w:p w:rsidR="00E55784" w:rsidRPr="00BD3074" w:rsidRDefault="00E55784" w:rsidP="00FC3E73">
            <w:pPr>
              <w:snapToGrid w:val="0"/>
              <w:spacing w:line="209" w:lineRule="auto"/>
              <w:jc w:val="right"/>
              <w:rPr>
                <w:rFonts w:ascii="メイリオ" w:eastAsia="メイリオ" w:hAnsi="メイリオ"/>
                <w:sz w:val="22"/>
              </w:rPr>
            </w:pPr>
            <w:r w:rsidRPr="00BD3074">
              <w:rPr>
                <w:rFonts w:ascii="メイリオ" w:eastAsia="メイリオ" w:hAnsi="メイリオ" w:hint="eastAsia"/>
                <w:sz w:val="22"/>
              </w:rPr>
              <w:t>0</w:t>
            </w:r>
          </w:p>
        </w:tc>
        <w:tc>
          <w:tcPr>
            <w:tcW w:w="886" w:type="dxa"/>
            <w:tcBorders>
              <w:bottom w:val="single" w:sz="4" w:space="0" w:color="auto"/>
              <w:right w:val="double" w:sz="4" w:space="0" w:color="auto"/>
            </w:tcBorders>
            <w:shd w:val="clear" w:color="auto" w:fill="auto"/>
            <w:vAlign w:val="center"/>
          </w:tcPr>
          <w:p w:rsidR="00E55784" w:rsidRPr="00BD3074" w:rsidRDefault="00E55784" w:rsidP="00FC3E73">
            <w:pPr>
              <w:snapToGrid w:val="0"/>
              <w:spacing w:line="209" w:lineRule="auto"/>
              <w:jc w:val="right"/>
              <w:rPr>
                <w:rFonts w:ascii="メイリオ" w:eastAsia="メイリオ" w:hAnsi="メイリオ"/>
                <w:sz w:val="22"/>
              </w:rPr>
            </w:pPr>
            <w:r w:rsidRPr="00BD3074">
              <w:rPr>
                <w:rFonts w:ascii="メイリオ" w:eastAsia="メイリオ" w:hAnsi="メイリオ" w:hint="eastAsia"/>
                <w:sz w:val="22"/>
              </w:rPr>
              <w:t>0</w:t>
            </w:r>
          </w:p>
        </w:tc>
        <w:tc>
          <w:tcPr>
            <w:tcW w:w="706" w:type="dxa"/>
            <w:tcBorders>
              <w:left w:val="double" w:sz="4" w:space="0" w:color="auto"/>
              <w:bottom w:val="single" w:sz="4" w:space="0" w:color="auto"/>
            </w:tcBorders>
            <w:shd w:val="clear" w:color="auto" w:fill="auto"/>
          </w:tcPr>
          <w:p w:rsidR="00E55784" w:rsidRPr="00BD3074" w:rsidRDefault="00E55784" w:rsidP="00FC3E73">
            <w:pPr>
              <w:snapToGrid w:val="0"/>
              <w:spacing w:line="209" w:lineRule="auto"/>
              <w:jc w:val="right"/>
              <w:rPr>
                <w:rFonts w:ascii="メイリオ" w:eastAsia="メイリオ" w:hAnsi="メイリオ"/>
                <w:sz w:val="22"/>
              </w:rPr>
            </w:pPr>
            <w:r w:rsidRPr="00BD3074">
              <w:rPr>
                <w:rFonts w:ascii="メイリオ" w:eastAsia="メイリオ" w:hAnsi="メイリオ"/>
                <w:sz w:val="22"/>
              </w:rPr>
              <w:t>2</w:t>
            </w:r>
          </w:p>
        </w:tc>
      </w:tr>
      <w:tr w:rsidR="00E55784" w:rsidRPr="00BD3074" w:rsidTr="00E55784">
        <w:tc>
          <w:tcPr>
            <w:tcW w:w="4462" w:type="dxa"/>
            <w:vMerge/>
            <w:tcBorders>
              <w:right w:val="double" w:sz="4" w:space="0" w:color="auto"/>
            </w:tcBorders>
            <w:shd w:val="clear" w:color="auto" w:fill="auto"/>
            <w:vAlign w:val="center"/>
          </w:tcPr>
          <w:p w:rsidR="00E55784" w:rsidRPr="00BD3074" w:rsidRDefault="00E55784" w:rsidP="00FC3E73">
            <w:pPr>
              <w:snapToGrid w:val="0"/>
              <w:spacing w:line="209" w:lineRule="auto"/>
              <w:jc w:val="right"/>
              <w:rPr>
                <w:rFonts w:ascii="メイリオ" w:eastAsia="メイリオ" w:hAnsi="メイリオ"/>
                <w:sz w:val="22"/>
              </w:rPr>
            </w:pPr>
          </w:p>
        </w:tc>
        <w:tc>
          <w:tcPr>
            <w:tcW w:w="746" w:type="dxa"/>
            <w:tcBorders>
              <w:right w:val="double" w:sz="4" w:space="0" w:color="auto"/>
            </w:tcBorders>
          </w:tcPr>
          <w:p w:rsidR="00E55784" w:rsidRPr="00BD3074" w:rsidRDefault="00E55784" w:rsidP="00FC3E73">
            <w:pPr>
              <w:snapToGrid w:val="0"/>
              <w:spacing w:line="209" w:lineRule="auto"/>
              <w:jc w:val="center"/>
              <w:rPr>
                <w:rFonts w:ascii="メイリオ" w:eastAsia="メイリオ" w:hAnsi="メイリオ"/>
                <w:sz w:val="22"/>
              </w:rPr>
            </w:pPr>
            <w:r w:rsidRPr="00BD3074">
              <w:rPr>
                <w:rFonts w:ascii="メイリオ" w:eastAsia="メイリオ" w:hAnsi="メイリオ" w:hint="eastAsia"/>
                <w:sz w:val="22"/>
              </w:rPr>
              <w:t>中期</w:t>
            </w:r>
          </w:p>
        </w:tc>
        <w:tc>
          <w:tcPr>
            <w:tcW w:w="750" w:type="dxa"/>
            <w:tcBorders>
              <w:top w:val="single" w:sz="4" w:space="0" w:color="auto"/>
              <w:left w:val="double" w:sz="4" w:space="0" w:color="auto"/>
            </w:tcBorders>
            <w:shd w:val="clear" w:color="auto" w:fill="auto"/>
            <w:vAlign w:val="center"/>
          </w:tcPr>
          <w:p w:rsidR="00E55784" w:rsidRPr="00BD3074" w:rsidRDefault="00E55784" w:rsidP="00FC3E73">
            <w:pPr>
              <w:snapToGrid w:val="0"/>
              <w:spacing w:line="209" w:lineRule="auto"/>
              <w:jc w:val="right"/>
              <w:rPr>
                <w:rFonts w:ascii="メイリオ" w:eastAsia="メイリオ" w:hAnsi="メイリオ"/>
                <w:sz w:val="22"/>
              </w:rPr>
            </w:pPr>
            <w:r w:rsidRPr="00BD3074">
              <w:rPr>
                <w:rFonts w:ascii="メイリオ" w:eastAsia="メイリオ" w:hAnsi="メイリオ" w:hint="eastAsia"/>
                <w:sz w:val="22"/>
              </w:rPr>
              <w:t>7</w:t>
            </w:r>
          </w:p>
        </w:tc>
        <w:tc>
          <w:tcPr>
            <w:tcW w:w="749" w:type="dxa"/>
            <w:tcBorders>
              <w:top w:val="single" w:sz="4" w:space="0" w:color="auto"/>
            </w:tcBorders>
            <w:shd w:val="clear" w:color="auto" w:fill="auto"/>
            <w:vAlign w:val="center"/>
          </w:tcPr>
          <w:p w:rsidR="00E55784" w:rsidRPr="00BD3074" w:rsidRDefault="00E55784" w:rsidP="00FC3E73">
            <w:pPr>
              <w:snapToGrid w:val="0"/>
              <w:spacing w:line="209" w:lineRule="auto"/>
              <w:jc w:val="right"/>
              <w:rPr>
                <w:rFonts w:ascii="メイリオ" w:eastAsia="メイリオ" w:hAnsi="メイリオ"/>
                <w:sz w:val="22"/>
              </w:rPr>
            </w:pPr>
            <w:r w:rsidRPr="00BD3074">
              <w:rPr>
                <w:rFonts w:ascii="メイリオ" w:eastAsia="メイリオ" w:hAnsi="メイリオ" w:hint="eastAsia"/>
                <w:sz w:val="22"/>
              </w:rPr>
              <w:t>4</w:t>
            </w:r>
          </w:p>
        </w:tc>
        <w:tc>
          <w:tcPr>
            <w:tcW w:w="737" w:type="dxa"/>
            <w:tcBorders>
              <w:top w:val="single" w:sz="4" w:space="0" w:color="auto"/>
            </w:tcBorders>
            <w:shd w:val="clear" w:color="auto" w:fill="auto"/>
            <w:vAlign w:val="center"/>
          </w:tcPr>
          <w:p w:rsidR="00E55784" w:rsidRPr="00BD3074" w:rsidRDefault="00E55784" w:rsidP="00FC3E73">
            <w:pPr>
              <w:snapToGrid w:val="0"/>
              <w:spacing w:line="209" w:lineRule="auto"/>
              <w:jc w:val="right"/>
              <w:rPr>
                <w:rFonts w:ascii="メイリオ" w:eastAsia="メイリオ" w:hAnsi="メイリオ"/>
                <w:sz w:val="22"/>
              </w:rPr>
            </w:pPr>
            <w:r w:rsidRPr="00BD3074">
              <w:rPr>
                <w:rFonts w:ascii="メイリオ" w:eastAsia="メイリオ" w:hAnsi="メイリオ" w:hint="eastAsia"/>
                <w:sz w:val="22"/>
              </w:rPr>
              <w:t>3</w:t>
            </w:r>
          </w:p>
        </w:tc>
        <w:tc>
          <w:tcPr>
            <w:tcW w:w="886" w:type="dxa"/>
            <w:tcBorders>
              <w:top w:val="single" w:sz="4" w:space="0" w:color="auto"/>
              <w:right w:val="double" w:sz="4" w:space="0" w:color="auto"/>
            </w:tcBorders>
            <w:shd w:val="clear" w:color="auto" w:fill="auto"/>
            <w:vAlign w:val="center"/>
          </w:tcPr>
          <w:p w:rsidR="00E55784" w:rsidRPr="00BD3074" w:rsidRDefault="00E55784" w:rsidP="00FC3E73">
            <w:pPr>
              <w:snapToGrid w:val="0"/>
              <w:spacing w:line="209" w:lineRule="auto"/>
              <w:jc w:val="right"/>
              <w:rPr>
                <w:rFonts w:ascii="メイリオ" w:eastAsia="メイリオ" w:hAnsi="メイリオ"/>
                <w:sz w:val="22"/>
              </w:rPr>
            </w:pPr>
            <w:r w:rsidRPr="00BD3074">
              <w:rPr>
                <w:rFonts w:ascii="メイリオ" w:eastAsia="メイリオ" w:hAnsi="メイリオ" w:hint="eastAsia"/>
                <w:sz w:val="22"/>
              </w:rPr>
              <w:t>0</w:t>
            </w:r>
          </w:p>
        </w:tc>
        <w:tc>
          <w:tcPr>
            <w:tcW w:w="706" w:type="dxa"/>
            <w:tcBorders>
              <w:top w:val="single" w:sz="4" w:space="0" w:color="auto"/>
              <w:left w:val="double" w:sz="4" w:space="0" w:color="auto"/>
            </w:tcBorders>
            <w:shd w:val="clear" w:color="auto" w:fill="auto"/>
          </w:tcPr>
          <w:p w:rsidR="00E55784" w:rsidRPr="00BD3074" w:rsidRDefault="00E55784" w:rsidP="00FC3E73">
            <w:pPr>
              <w:snapToGrid w:val="0"/>
              <w:spacing w:line="209" w:lineRule="auto"/>
              <w:jc w:val="right"/>
              <w:rPr>
                <w:rFonts w:ascii="メイリオ" w:eastAsia="メイリオ" w:hAnsi="メイリオ"/>
                <w:sz w:val="22"/>
              </w:rPr>
            </w:pPr>
            <w:r w:rsidRPr="00BD3074">
              <w:rPr>
                <w:rFonts w:ascii="メイリオ" w:eastAsia="メイリオ" w:hAnsi="メイリオ"/>
                <w:sz w:val="22"/>
              </w:rPr>
              <w:t>14</w:t>
            </w:r>
          </w:p>
        </w:tc>
      </w:tr>
      <w:tr w:rsidR="00E55784" w:rsidRPr="00BD3074" w:rsidTr="00E55784">
        <w:tc>
          <w:tcPr>
            <w:tcW w:w="4462" w:type="dxa"/>
            <w:vMerge/>
            <w:tcBorders>
              <w:right w:val="double" w:sz="4" w:space="0" w:color="auto"/>
            </w:tcBorders>
            <w:shd w:val="clear" w:color="auto" w:fill="auto"/>
            <w:vAlign w:val="center"/>
          </w:tcPr>
          <w:p w:rsidR="00E55784" w:rsidRPr="00BD3074" w:rsidRDefault="00E55784" w:rsidP="00FC3E73">
            <w:pPr>
              <w:snapToGrid w:val="0"/>
              <w:spacing w:line="209" w:lineRule="auto"/>
              <w:jc w:val="right"/>
              <w:rPr>
                <w:rFonts w:ascii="メイリオ" w:eastAsia="メイリオ" w:hAnsi="メイリオ"/>
                <w:sz w:val="22"/>
              </w:rPr>
            </w:pPr>
          </w:p>
        </w:tc>
        <w:tc>
          <w:tcPr>
            <w:tcW w:w="746" w:type="dxa"/>
            <w:tcBorders>
              <w:right w:val="double" w:sz="4" w:space="0" w:color="auto"/>
            </w:tcBorders>
          </w:tcPr>
          <w:p w:rsidR="00E55784" w:rsidRPr="00BD3074" w:rsidRDefault="00E55784" w:rsidP="00FC3E73">
            <w:pPr>
              <w:snapToGrid w:val="0"/>
              <w:spacing w:line="209" w:lineRule="auto"/>
              <w:jc w:val="center"/>
              <w:rPr>
                <w:rFonts w:ascii="メイリオ" w:eastAsia="メイリオ" w:hAnsi="メイリオ"/>
                <w:sz w:val="22"/>
              </w:rPr>
            </w:pPr>
            <w:r w:rsidRPr="00BD3074">
              <w:rPr>
                <w:rFonts w:ascii="メイリオ" w:eastAsia="メイリオ" w:hAnsi="メイリオ" w:hint="eastAsia"/>
                <w:sz w:val="22"/>
              </w:rPr>
              <w:t>後期</w:t>
            </w:r>
          </w:p>
        </w:tc>
        <w:tc>
          <w:tcPr>
            <w:tcW w:w="750" w:type="dxa"/>
            <w:tcBorders>
              <w:top w:val="single" w:sz="4" w:space="0" w:color="auto"/>
              <w:left w:val="double" w:sz="4" w:space="0" w:color="auto"/>
            </w:tcBorders>
            <w:shd w:val="clear" w:color="auto" w:fill="auto"/>
            <w:vAlign w:val="center"/>
          </w:tcPr>
          <w:p w:rsidR="00E55784" w:rsidRPr="00BD3074" w:rsidRDefault="00E55784" w:rsidP="00FC3E73">
            <w:pPr>
              <w:snapToGrid w:val="0"/>
              <w:spacing w:line="209" w:lineRule="auto"/>
              <w:jc w:val="right"/>
              <w:rPr>
                <w:rFonts w:ascii="メイリオ" w:eastAsia="メイリオ" w:hAnsi="メイリオ"/>
                <w:sz w:val="22"/>
              </w:rPr>
            </w:pPr>
            <w:r w:rsidRPr="00BD3074">
              <w:rPr>
                <w:rFonts w:ascii="メイリオ" w:eastAsia="メイリオ" w:hAnsi="メイリオ" w:hint="eastAsia"/>
                <w:sz w:val="22"/>
              </w:rPr>
              <w:t>10</w:t>
            </w:r>
          </w:p>
        </w:tc>
        <w:tc>
          <w:tcPr>
            <w:tcW w:w="749" w:type="dxa"/>
            <w:tcBorders>
              <w:top w:val="single" w:sz="4" w:space="0" w:color="auto"/>
            </w:tcBorders>
            <w:shd w:val="clear" w:color="auto" w:fill="auto"/>
            <w:vAlign w:val="center"/>
          </w:tcPr>
          <w:p w:rsidR="00E55784" w:rsidRPr="00BD3074" w:rsidRDefault="00E55784" w:rsidP="00FC3E73">
            <w:pPr>
              <w:snapToGrid w:val="0"/>
              <w:spacing w:line="209" w:lineRule="auto"/>
              <w:jc w:val="right"/>
              <w:rPr>
                <w:rFonts w:ascii="メイリオ" w:eastAsia="メイリオ" w:hAnsi="メイリオ"/>
                <w:sz w:val="22"/>
              </w:rPr>
            </w:pPr>
            <w:r w:rsidRPr="00BD3074">
              <w:rPr>
                <w:rFonts w:ascii="メイリオ" w:eastAsia="メイリオ" w:hAnsi="メイリオ" w:hint="eastAsia"/>
                <w:sz w:val="22"/>
              </w:rPr>
              <w:t>2</w:t>
            </w:r>
          </w:p>
        </w:tc>
        <w:tc>
          <w:tcPr>
            <w:tcW w:w="737" w:type="dxa"/>
            <w:tcBorders>
              <w:top w:val="single" w:sz="4" w:space="0" w:color="auto"/>
            </w:tcBorders>
            <w:shd w:val="clear" w:color="auto" w:fill="auto"/>
            <w:vAlign w:val="center"/>
          </w:tcPr>
          <w:p w:rsidR="00E55784" w:rsidRPr="00BD3074" w:rsidRDefault="00E55784" w:rsidP="00FC3E73">
            <w:pPr>
              <w:snapToGrid w:val="0"/>
              <w:spacing w:line="209" w:lineRule="auto"/>
              <w:jc w:val="right"/>
              <w:rPr>
                <w:rFonts w:ascii="メイリオ" w:eastAsia="メイリオ" w:hAnsi="メイリオ"/>
                <w:sz w:val="22"/>
              </w:rPr>
            </w:pPr>
            <w:r w:rsidRPr="00BD3074">
              <w:rPr>
                <w:rFonts w:ascii="メイリオ" w:eastAsia="メイリオ" w:hAnsi="メイリオ" w:hint="eastAsia"/>
                <w:sz w:val="22"/>
              </w:rPr>
              <w:t>0</w:t>
            </w:r>
          </w:p>
        </w:tc>
        <w:tc>
          <w:tcPr>
            <w:tcW w:w="886" w:type="dxa"/>
            <w:tcBorders>
              <w:top w:val="single" w:sz="4" w:space="0" w:color="auto"/>
              <w:right w:val="double" w:sz="4" w:space="0" w:color="auto"/>
            </w:tcBorders>
            <w:shd w:val="clear" w:color="auto" w:fill="auto"/>
            <w:vAlign w:val="center"/>
          </w:tcPr>
          <w:p w:rsidR="00E55784" w:rsidRPr="00BD3074" w:rsidRDefault="00E55784" w:rsidP="00FC3E73">
            <w:pPr>
              <w:snapToGrid w:val="0"/>
              <w:spacing w:line="209" w:lineRule="auto"/>
              <w:jc w:val="right"/>
              <w:rPr>
                <w:rFonts w:ascii="メイリオ" w:eastAsia="メイリオ" w:hAnsi="メイリオ"/>
                <w:sz w:val="22"/>
              </w:rPr>
            </w:pPr>
            <w:r w:rsidRPr="00BD3074">
              <w:rPr>
                <w:rFonts w:ascii="メイリオ" w:eastAsia="メイリオ" w:hAnsi="メイリオ" w:hint="eastAsia"/>
                <w:sz w:val="22"/>
              </w:rPr>
              <w:t>0</w:t>
            </w:r>
          </w:p>
        </w:tc>
        <w:tc>
          <w:tcPr>
            <w:tcW w:w="706" w:type="dxa"/>
            <w:tcBorders>
              <w:top w:val="single" w:sz="4" w:space="0" w:color="auto"/>
              <w:left w:val="double" w:sz="4" w:space="0" w:color="auto"/>
            </w:tcBorders>
            <w:shd w:val="clear" w:color="auto" w:fill="auto"/>
          </w:tcPr>
          <w:p w:rsidR="00E55784" w:rsidRPr="00BD3074" w:rsidRDefault="00E55784" w:rsidP="00FC3E73">
            <w:pPr>
              <w:snapToGrid w:val="0"/>
              <w:spacing w:line="209" w:lineRule="auto"/>
              <w:jc w:val="right"/>
              <w:rPr>
                <w:rFonts w:ascii="メイリオ" w:eastAsia="メイリオ" w:hAnsi="メイリオ"/>
                <w:sz w:val="22"/>
              </w:rPr>
            </w:pPr>
            <w:r w:rsidRPr="00BD3074">
              <w:rPr>
                <w:rFonts w:ascii="メイリオ" w:eastAsia="メイリオ" w:hAnsi="メイリオ"/>
                <w:sz w:val="22"/>
              </w:rPr>
              <w:t>12</w:t>
            </w:r>
          </w:p>
        </w:tc>
      </w:tr>
      <w:tr w:rsidR="00E55784" w:rsidRPr="00BD3074" w:rsidTr="00E55784">
        <w:tc>
          <w:tcPr>
            <w:tcW w:w="4462" w:type="dxa"/>
            <w:tcBorders>
              <w:top w:val="double" w:sz="4" w:space="0" w:color="auto"/>
              <w:right w:val="double" w:sz="4" w:space="0" w:color="auto"/>
            </w:tcBorders>
            <w:shd w:val="clear" w:color="auto" w:fill="auto"/>
            <w:vAlign w:val="center"/>
          </w:tcPr>
          <w:p w:rsidR="00E55784" w:rsidRPr="00BD3074" w:rsidRDefault="00E55784" w:rsidP="00FC3E73">
            <w:pPr>
              <w:snapToGrid w:val="0"/>
              <w:spacing w:line="209" w:lineRule="auto"/>
              <w:jc w:val="center"/>
              <w:rPr>
                <w:rFonts w:ascii="メイリオ" w:eastAsia="メイリオ" w:hAnsi="メイリオ"/>
                <w:sz w:val="22"/>
              </w:rPr>
            </w:pPr>
            <w:r w:rsidRPr="00BD3074">
              <w:rPr>
                <w:rFonts w:ascii="メイリオ" w:eastAsia="メイリオ" w:hAnsi="メイリオ" w:hint="eastAsia"/>
                <w:sz w:val="22"/>
              </w:rPr>
              <w:t>計</w:t>
            </w:r>
          </w:p>
        </w:tc>
        <w:tc>
          <w:tcPr>
            <w:tcW w:w="746" w:type="dxa"/>
            <w:tcBorders>
              <w:top w:val="double" w:sz="4" w:space="0" w:color="auto"/>
              <w:right w:val="double" w:sz="4" w:space="0" w:color="auto"/>
            </w:tcBorders>
          </w:tcPr>
          <w:p w:rsidR="00E55784" w:rsidRPr="00BD3074" w:rsidRDefault="00E55784" w:rsidP="00FC3E73">
            <w:pPr>
              <w:snapToGrid w:val="0"/>
              <w:spacing w:line="209" w:lineRule="auto"/>
              <w:jc w:val="center"/>
              <w:rPr>
                <w:rFonts w:ascii="メイリオ" w:eastAsia="メイリオ" w:hAnsi="メイリオ"/>
                <w:sz w:val="22"/>
              </w:rPr>
            </w:pPr>
          </w:p>
        </w:tc>
        <w:tc>
          <w:tcPr>
            <w:tcW w:w="750" w:type="dxa"/>
            <w:tcBorders>
              <w:top w:val="double" w:sz="4" w:space="0" w:color="auto"/>
              <w:left w:val="double" w:sz="4" w:space="0" w:color="auto"/>
            </w:tcBorders>
            <w:shd w:val="clear" w:color="auto" w:fill="auto"/>
          </w:tcPr>
          <w:p w:rsidR="00E55784" w:rsidRPr="00BD3074" w:rsidRDefault="00AE0146" w:rsidP="00FC3E73">
            <w:pPr>
              <w:snapToGrid w:val="0"/>
              <w:spacing w:line="209" w:lineRule="auto"/>
              <w:jc w:val="right"/>
              <w:rPr>
                <w:rFonts w:ascii="メイリオ" w:eastAsia="メイリオ" w:hAnsi="メイリオ"/>
                <w:sz w:val="22"/>
              </w:rPr>
            </w:pPr>
            <w:r w:rsidRPr="00BD3074">
              <w:rPr>
                <w:rFonts w:ascii="メイリオ" w:eastAsia="メイリオ" w:hAnsi="メイリオ"/>
                <w:sz w:val="22"/>
              </w:rPr>
              <w:t>124</w:t>
            </w:r>
          </w:p>
        </w:tc>
        <w:tc>
          <w:tcPr>
            <w:tcW w:w="749" w:type="dxa"/>
            <w:tcBorders>
              <w:top w:val="double" w:sz="4" w:space="0" w:color="auto"/>
            </w:tcBorders>
            <w:shd w:val="clear" w:color="auto" w:fill="auto"/>
          </w:tcPr>
          <w:p w:rsidR="00E55784" w:rsidRPr="00BD3074" w:rsidRDefault="00AE0146" w:rsidP="00FC3E73">
            <w:pPr>
              <w:snapToGrid w:val="0"/>
              <w:spacing w:line="209" w:lineRule="auto"/>
              <w:jc w:val="right"/>
              <w:rPr>
                <w:rFonts w:ascii="メイリオ" w:eastAsia="メイリオ" w:hAnsi="メイリオ"/>
                <w:sz w:val="22"/>
              </w:rPr>
            </w:pPr>
            <w:r w:rsidRPr="00BD3074">
              <w:rPr>
                <w:rFonts w:ascii="メイリオ" w:eastAsia="メイリオ" w:hAnsi="メイリオ"/>
                <w:sz w:val="22"/>
              </w:rPr>
              <w:t>42</w:t>
            </w:r>
          </w:p>
        </w:tc>
        <w:tc>
          <w:tcPr>
            <w:tcW w:w="737" w:type="dxa"/>
            <w:tcBorders>
              <w:top w:val="double" w:sz="4" w:space="0" w:color="auto"/>
            </w:tcBorders>
            <w:shd w:val="clear" w:color="auto" w:fill="auto"/>
          </w:tcPr>
          <w:p w:rsidR="00E55784" w:rsidRPr="00BD3074" w:rsidRDefault="00E55784" w:rsidP="00FC3E73">
            <w:pPr>
              <w:snapToGrid w:val="0"/>
              <w:spacing w:line="209" w:lineRule="auto"/>
              <w:jc w:val="right"/>
              <w:rPr>
                <w:rFonts w:ascii="メイリオ" w:eastAsia="メイリオ" w:hAnsi="メイリオ"/>
                <w:sz w:val="22"/>
              </w:rPr>
            </w:pPr>
            <w:r w:rsidRPr="00BD3074">
              <w:rPr>
                <w:rFonts w:ascii="メイリオ" w:eastAsia="メイリオ" w:hAnsi="メイリオ"/>
                <w:sz w:val="22"/>
              </w:rPr>
              <w:t>9</w:t>
            </w:r>
          </w:p>
        </w:tc>
        <w:tc>
          <w:tcPr>
            <w:tcW w:w="886" w:type="dxa"/>
            <w:tcBorders>
              <w:top w:val="double" w:sz="4" w:space="0" w:color="auto"/>
              <w:right w:val="double" w:sz="4" w:space="0" w:color="auto"/>
            </w:tcBorders>
            <w:shd w:val="clear" w:color="auto" w:fill="auto"/>
          </w:tcPr>
          <w:p w:rsidR="00E55784" w:rsidRPr="00BD3074" w:rsidRDefault="00E55784" w:rsidP="00FC3E73">
            <w:pPr>
              <w:snapToGrid w:val="0"/>
              <w:spacing w:line="209" w:lineRule="auto"/>
              <w:jc w:val="right"/>
              <w:rPr>
                <w:rFonts w:ascii="メイリオ" w:eastAsia="メイリオ" w:hAnsi="メイリオ"/>
                <w:sz w:val="22"/>
              </w:rPr>
            </w:pPr>
            <w:r w:rsidRPr="00BD3074">
              <w:rPr>
                <w:rFonts w:ascii="メイリオ" w:eastAsia="メイリオ" w:hAnsi="メイリオ"/>
                <w:sz w:val="22"/>
              </w:rPr>
              <w:t>11</w:t>
            </w:r>
          </w:p>
        </w:tc>
        <w:tc>
          <w:tcPr>
            <w:tcW w:w="706" w:type="dxa"/>
            <w:tcBorders>
              <w:top w:val="double" w:sz="4" w:space="0" w:color="auto"/>
              <w:left w:val="double" w:sz="4" w:space="0" w:color="auto"/>
            </w:tcBorders>
            <w:shd w:val="clear" w:color="auto" w:fill="auto"/>
          </w:tcPr>
          <w:p w:rsidR="00E55784" w:rsidRPr="00BD3074" w:rsidRDefault="00E55784" w:rsidP="00FC3E73">
            <w:pPr>
              <w:snapToGrid w:val="0"/>
              <w:spacing w:line="209" w:lineRule="auto"/>
              <w:jc w:val="right"/>
              <w:rPr>
                <w:rFonts w:ascii="メイリオ" w:eastAsia="メイリオ" w:hAnsi="メイリオ"/>
                <w:sz w:val="22"/>
              </w:rPr>
            </w:pPr>
            <w:r w:rsidRPr="00BD3074">
              <w:rPr>
                <w:rFonts w:ascii="メイリオ" w:eastAsia="メイリオ" w:hAnsi="メイリオ"/>
                <w:sz w:val="22"/>
              </w:rPr>
              <w:t>186</w:t>
            </w:r>
          </w:p>
        </w:tc>
      </w:tr>
    </w:tbl>
    <w:bookmarkEnd w:id="40"/>
    <w:p w:rsidR="00344646" w:rsidRPr="00BD3074" w:rsidRDefault="008620A8" w:rsidP="008620A8">
      <w:pPr>
        <w:widowControl/>
        <w:snapToGrid w:val="0"/>
        <w:spacing w:line="209" w:lineRule="auto"/>
        <w:ind w:firstLineChars="100" w:firstLine="240"/>
        <w:jc w:val="left"/>
        <w:rPr>
          <w:rFonts w:ascii="メイリオ" w:eastAsia="メイリオ" w:hAnsi="メイリオ"/>
          <w:sz w:val="24"/>
          <w:szCs w:val="24"/>
        </w:rPr>
      </w:pPr>
      <w:r w:rsidRPr="00BD3074">
        <w:rPr>
          <w:rFonts w:ascii="メイリオ" w:eastAsia="メイリオ" w:hAnsi="メイリオ" w:hint="eastAsia"/>
          <w:sz w:val="24"/>
          <w:szCs w:val="24"/>
        </w:rPr>
        <w:t>前期：平成15（2003）年度～平成17（2005）年度</w:t>
      </w:r>
    </w:p>
    <w:p w:rsidR="008620A8" w:rsidRPr="00BD3074" w:rsidRDefault="008620A8" w:rsidP="008620A8">
      <w:pPr>
        <w:widowControl/>
        <w:snapToGrid w:val="0"/>
        <w:spacing w:line="209" w:lineRule="auto"/>
        <w:ind w:firstLineChars="100" w:firstLine="240"/>
        <w:jc w:val="left"/>
        <w:rPr>
          <w:rFonts w:ascii="メイリオ" w:eastAsia="メイリオ" w:hAnsi="メイリオ"/>
          <w:sz w:val="24"/>
          <w:szCs w:val="24"/>
        </w:rPr>
      </w:pPr>
      <w:r w:rsidRPr="00BD3074">
        <w:rPr>
          <w:rFonts w:ascii="メイリオ" w:eastAsia="メイリオ" w:hAnsi="メイリオ" w:hint="eastAsia"/>
          <w:sz w:val="24"/>
          <w:szCs w:val="24"/>
        </w:rPr>
        <w:t>中期：平成18（2006）年度～平成22（2010）年度</w:t>
      </w:r>
    </w:p>
    <w:p w:rsidR="008620A8" w:rsidRPr="00BD3074" w:rsidRDefault="008620A8" w:rsidP="008620A8">
      <w:pPr>
        <w:widowControl/>
        <w:snapToGrid w:val="0"/>
        <w:spacing w:line="209" w:lineRule="auto"/>
        <w:ind w:firstLineChars="100" w:firstLine="240"/>
        <w:jc w:val="left"/>
        <w:rPr>
          <w:rFonts w:ascii="メイリオ" w:eastAsia="メイリオ" w:hAnsi="メイリオ"/>
          <w:sz w:val="24"/>
          <w:szCs w:val="24"/>
        </w:rPr>
      </w:pPr>
      <w:r w:rsidRPr="00BD3074">
        <w:rPr>
          <w:rFonts w:ascii="メイリオ" w:eastAsia="メイリオ" w:hAnsi="メイリオ" w:hint="eastAsia"/>
          <w:sz w:val="24"/>
          <w:szCs w:val="24"/>
        </w:rPr>
        <w:t>後期：平成23（2011）年度～平成27（2015）年度</w:t>
      </w:r>
    </w:p>
    <w:p w:rsidR="00344646" w:rsidRPr="00BD3074" w:rsidRDefault="00344646">
      <w:pPr>
        <w:widowControl/>
        <w:jc w:val="left"/>
        <w:rPr>
          <w:rFonts w:ascii="メイリオ" w:eastAsia="メイリオ" w:hAnsi="メイリオ"/>
          <w:sz w:val="24"/>
          <w:szCs w:val="24"/>
        </w:rPr>
      </w:pPr>
      <w:r w:rsidRPr="00BD3074">
        <w:rPr>
          <w:rFonts w:ascii="メイリオ" w:eastAsia="メイリオ" w:hAnsi="メイリオ"/>
          <w:sz w:val="24"/>
          <w:szCs w:val="24"/>
        </w:rPr>
        <w:br w:type="page"/>
      </w:r>
    </w:p>
    <w:p w:rsidR="00344646" w:rsidRPr="00BD3074" w:rsidRDefault="00344646" w:rsidP="00344646">
      <w:pPr>
        <w:pStyle w:val="2"/>
        <w:adjustRightInd w:val="0"/>
        <w:snapToGrid w:val="0"/>
        <w:spacing w:line="209" w:lineRule="auto"/>
        <w:rPr>
          <w:rFonts w:ascii="メイリオ" w:eastAsia="メイリオ" w:hAnsi="メイリオ"/>
          <w:b/>
          <w:color w:val="000000"/>
          <w:sz w:val="24"/>
          <w:szCs w:val="24"/>
        </w:rPr>
      </w:pPr>
      <w:bookmarkStart w:id="41" w:name="_Toc460610434"/>
      <w:r w:rsidRPr="00BD3074">
        <w:rPr>
          <w:rFonts w:ascii="メイリオ" w:eastAsia="メイリオ" w:hAnsi="メイリオ" w:hint="eastAsia"/>
          <w:b/>
          <w:color w:val="000000"/>
          <w:sz w:val="24"/>
          <w:szCs w:val="24"/>
        </w:rPr>
        <w:t>３　ユニバーサルデザインの基本原則（７原則）</w:t>
      </w:r>
      <w:bookmarkEnd w:id="41"/>
    </w:p>
    <w:p w:rsidR="00344646" w:rsidRPr="00BD3074" w:rsidRDefault="00344646" w:rsidP="00344646">
      <w:pPr>
        <w:ind w:leftChars="100" w:left="210" w:rightChars="66" w:right="139"/>
        <w:rPr>
          <w:rFonts w:ascii="HG丸ｺﾞｼｯｸM-PRO" w:eastAsia="HG丸ｺﾞｼｯｸM-PRO" w:hAnsi="HG丸ｺﾞｼｯｸM-PRO"/>
          <w:sz w:val="22"/>
        </w:rPr>
      </w:pPr>
      <w:r w:rsidRPr="00BD3074">
        <w:rPr>
          <w:rFonts w:ascii="HG丸ｺﾞｼｯｸM-PRO" w:eastAsia="HG丸ｺﾞｼｯｸM-PRO" w:hAnsi="HG丸ｺﾞｼｯｸM-PRO" w:hint="eastAsia"/>
          <w:color w:val="000000"/>
          <w:sz w:val="22"/>
        </w:rPr>
        <w:t xml:space="preserve">　ユニバーサルデザインの考え方を理解する上で基本となるものであり</w:t>
      </w:r>
      <w:r w:rsidRPr="00BD3074">
        <w:rPr>
          <w:rFonts w:ascii="HG丸ｺﾞｼｯｸM-PRO" w:eastAsia="HG丸ｺﾞｼｯｸM-PRO" w:hAnsi="HG丸ｺﾞｼｯｸM-PRO"/>
          <w:color w:val="000000"/>
          <w:sz w:val="22"/>
        </w:rPr>
        <w:t>、環境、製品、コミュニケーション</w:t>
      </w:r>
      <w:r w:rsidRPr="00BD3074">
        <w:rPr>
          <w:rFonts w:ascii="HG丸ｺﾞｼｯｸM-PRO" w:eastAsia="HG丸ｺﾞｼｯｸM-PRO" w:hAnsi="HG丸ｺﾞｼｯｸM-PRO" w:hint="eastAsia"/>
          <w:color w:val="000000"/>
          <w:sz w:val="22"/>
        </w:rPr>
        <w:t>などを含めて、デザインが</w:t>
      </w:r>
      <w:r w:rsidRPr="00BD3074">
        <w:rPr>
          <w:rFonts w:ascii="HG丸ｺﾞｼｯｸM-PRO" w:eastAsia="HG丸ｺﾞｼｯｸM-PRO" w:hAnsi="HG丸ｺﾞｼｯｸM-PRO" w:hint="eastAsia"/>
          <w:sz w:val="22"/>
        </w:rPr>
        <w:t>関わる</w:t>
      </w:r>
      <w:r w:rsidRPr="00BD3074">
        <w:rPr>
          <w:rFonts w:ascii="HG丸ｺﾞｼｯｸM-PRO" w:eastAsia="HG丸ｺﾞｼｯｸM-PRO" w:hAnsi="HG丸ｺﾞｼｯｸM-PRO"/>
          <w:sz w:val="22"/>
        </w:rPr>
        <w:t>幅広い分野</w:t>
      </w:r>
      <w:r w:rsidRPr="00BD3074">
        <w:rPr>
          <w:rFonts w:ascii="HG丸ｺﾞｼｯｸM-PRO" w:eastAsia="HG丸ｺﾞｼｯｸM-PRO" w:hAnsi="HG丸ｺﾞｼｯｸM-PRO" w:hint="eastAsia"/>
          <w:sz w:val="22"/>
        </w:rPr>
        <w:t>での</w:t>
      </w:r>
      <w:r w:rsidRPr="00BD3074">
        <w:rPr>
          <w:rFonts w:ascii="HG丸ｺﾞｼｯｸM-PRO" w:eastAsia="HG丸ｺﾞｼｯｸM-PRO" w:hAnsi="HG丸ｺﾞｼｯｸM-PRO"/>
          <w:sz w:val="22"/>
        </w:rPr>
        <w:t>方向性</w:t>
      </w:r>
      <w:r w:rsidRPr="00BD3074">
        <w:rPr>
          <w:rFonts w:ascii="HG丸ｺﾞｼｯｸM-PRO" w:eastAsia="HG丸ｺﾞｼｯｸM-PRO" w:hAnsi="HG丸ｺﾞｼｯｸM-PRO" w:hint="eastAsia"/>
          <w:sz w:val="22"/>
        </w:rPr>
        <w:t>が</w:t>
      </w:r>
      <w:r w:rsidRPr="00BD3074">
        <w:rPr>
          <w:rFonts w:ascii="HG丸ｺﾞｼｯｸM-PRO" w:eastAsia="HG丸ｺﾞｼｯｸM-PRO" w:hAnsi="HG丸ｺﾞｼｯｸM-PRO"/>
          <w:sz w:val="22"/>
        </w:rPr>
        <w:t>明確</w:t>
      </w:r>
      <w:r w:rsidRPr="00BD3074">
        <w:rPr>
          <w:rFonts w:ascii="HG丸ｺﾞｼｯｸM-PRO" w:eastAsia="HG丸ｺﾞｼｯｸM-PRO" w:hAnsi="HG丸ｺﾞｼｯｸM-PRO" w:hint="eastAsia"/>
          <w:sz w:val="22"/>
        </w:rPr>
        <w:t>に示されたものです。</w:t>
      </w:r>
    </w:p>
    <w:p w:rsidR="00344646" w:rsidRPr="00327F90" w:rsidRDefault="00344646" w:rsidP="00344646">
      <w:pPr>
        <w:ind w:leftChars="202" w:left="424" w:right="-1"/>
        <w:jc w:val="left"/>
        <w:rPr>
          <w:rFonts w:ascii="HG丸ｺﾞｼｯｸM-PRO" w:eastAsia="HG丸ｺﾞｼｯｸM-PRO" w:hAnsi="HG丸ｺﾞｼｯｸM-PRO"/>
          <w:sz w:val="22"/>
        </w:rPr>
      </w:pPr>
      <w:r w:rsidRPr="00327F90">
        <w:rPr>
          <w:rFonts w:ascii="HG丸ｺﾞｼｯｸM-PRO" w:eastAsia="HG丸ｺﾞｼｯｸM-PRO" w:hAnsi="HG丸ｺﾞｼｯｸM-PRO" w:hint="eastAsia"/>
          <w:sz w:val="22"/>
        </w:rPr>
        <w:t>【図表</w:t>
      </w:r>
      <w:r w:rsidR="008F1680" w:rsidRPr="00327F90">
        <w:rPr>
          <w:rFonts w:ascii="HG丸ｺﾞｼｯｸM-PRO" w:eastAsia="HG丸ｺﾞｼｯｸM-PRO" w:hAnsi="HG丸ｺﾞｼｯｸM-PRO"/>
          <w:sz w:val="22"/>
        </w:rPr>
        <w:t>1</w:t>
      </w:r>
      <w:r w:rsidR="00066910">
        <w:rPr>
          <w:rFonts w:ascii="HG丸ｺﾞｼｯｸM-PRO" w:eastAsia="HG丸ｺﾞｼｯｸM-PRO" w:hAnsi="HG丸ｺﾞｼｯｸM-PRO" w:hint="eastAsia"/>
          <w:sz w:val="22"/>
        </w:rPr>
        <w:t>４</w:t>
      </w:r>
      <w:r w:rsidRPr="00327F90">
        <w:rPr>
          <w:rFonts w:ascii="HG丸ｺﾞｼｯｸM-PRO" w:eastAsia="HG丸ｺﾞｼｯｸM-PRO" w:hAnsi="HG丸ｺﾞｼｯｸM-PRO" w:hint="eastAsia"/>
          <w:sz w:val="22"/>
        </w:rPr>
        <w:t>】ユニバーサルデザインの「基本原則」（７原則）</w:t>
      </w:r>
    </w:p>
    <w:tbl>
      <w:tblPr>
        <w:tblW w:w="91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1275"/>
        <w:gridCol w:w="2127"/>
        <w:gridCol w:w="3005"/>
        <w:gridCol w:w="2268"/>
      </w:tblGrid>
      <w:tr w:rsidR="003A6A12" w:rsidRPr="00BD3074" w:rsidTr="00327F90">
        <w:trPr>
          <w:cantSplit/>
          <w:trHeight w:val="397"/>
        </w:trPr>
        <w:tc>
          <w:tcPr>
            <w:tcW w:w="1701" w:type="dxa"/>
            <w:gridSpan w:val="2"/>
            <w:tcBorders>
              <w:right w:val="double" w:sz="4" w:space="0" w:color="auto"/>
            </w:tcBorders>
            <w:shd w:val="clear" w:color="auto" w:fill="F2F2F2" w:themeFill="background1" w:themeFillShade="F2"/>
            <w:vAlign w:val="center"/>
          </w:tcPr>
          <w:p w:rsidR="003A6A12" w:rsidRPr="00BD3074" w:rsidRDefault="003A6A12" w:rsidP="0004673C">
            <w:pPr>
              <w:spacing w:line="400" w:lineRule="exact"/>
              <w:ind w:right="-1" w:hanging="1"/>
              <w:jc w:val="center"/>
              <w:rPr>
                <w:rFonts w:ascii="メイリオ" w:eastAsia="メイリオ" w:hAnsi="メイリオ"/>
                <w:b/>
                <w:sz w:val="24"/>
                <w:szCs w:val="24"/>
              </w:rPr>
            </w:pPr>
            <w:r w:rsidRPr="00BD3074">
              <w:rPr>
                <w:rFonts w:ascii="メイリオ" w:eastAsia="メイリオ" w:hAnsi="メイリオ" w:hint="eastAsia"/>
                <w:b/>
                <w:sz w:val="24"/>
                <w:szCs w:val="24"/>
              </w:rPr>
              <w:t>原　則</w:t>
            </w:r>
          </w:p>
        </w:tc>
        <w:tc>
          <w:tcPr>
            <w:tcW w:w="5132" w:type="dxa"/>
            <w:gridSpan w:val="2"/>
            <w:tcBorders>
              <w:left w:val="double" w:sz="4" w:space="0" w:color="auto"/>
            </w:tcBorders>
            <w:shd w:val="clear" w:color="auto" w:fill="F2F2F2" w:themeFill="background1" w:themeFillShade="F2"/>
            <w:vAlign w:val="center"/>
          </w:tcPr>
          <w:p w:rsidR="003A6A12" w:rsidRPr="00BD3074" w:rsidRDefault="003A6A12" w:rsidP="003A6A12">
            <w:pPr>
              <w:ind w:rightChars="15" w:right="31"/>
              <w:jc w:val="center"/>
              <w:rPr>
                <w:rFonts w:ascii="HG丸ｺﾞｼｯｸM-PRO" w:eastAsia="HG丸ｺﾞｼｯｸM-PRO" w:hAnsi="HG丸ｺﾞｼｯｸM-PRO"/>
                <w:b/>
                <w:sz w:val="22"/>
              </w:rPr>
            </w:pPr>
            <w:r w:rsidRPr="00BD3074">
              <w:rPr>
                <w:rFonts w:ascii="HG丸ｺﾞｼｯｸM-PRO" w:eastAsia="HG丸ｺﾞｼｯｸM-PRO" w:hAnsi="HG丸ｺﾞｼｯｸM-PRO" w:hint="eastAsia"/>
                <w:b/>
                <w:sz w:val="22"/>
              </w:rPr>
              <w:t>内　容</w:t>
            </w:r>
          </w:p>
        </w:tc>
        <w:tc>
          <w:tcPr>
            <w:tcW w:w="2268" w:type="dxa"/>
            <w:shd w:val="clear" w:color="auto" w:fill="F2F2F2" w:themeFill="background1" w:themeFillShade="F2"/>
            <w:vAlign w:val="center"/>
          </w:tcPr>
          <w:p w:rsidR="003A6A12" w:rsidRPr="00BD3074" w:rsidRDefault="003A6A12" w:rsidP="0004673C">
            <w:pPr>
              <w:spacing w:line="0" w:lineRule="atLeast"/>
              <w:ind w:rightChars="66" w:right="139"/>
              <w:jc w:val="center"/>
              <w:rPr>
                <w:rFonts w:ascii="HG丸ｺﾞｼｯｸM-PRO" w:eastAsia="HG丸ｺﾞｼｯｸM-PRO" w:hAnsi="HG丸ｺﾞｼｯｸM-PRO"/>
                <w:b/>
                <w:sz w:val="22"/>
              </w:rPr>
            </w:pPr>
            <w:r w:rsidRPr="00BD3074">
              <w:rPr>
                <w:rFonts w:ascii="HG丸ｺﾞｼｯｸM-PRO" w:eastAsia="HG丸ｺﾞｼｯｸM-PRO" w:hAnsi="HG丸ｺﾞｼｯｸM-PRO" w:hint="eastAsia"/>
                <w:b/>
                <w:sz w:val="22"/>
              </w:rPr>
              <w:t>【例】</w:t>
            </w:r>
          </w:p>
        </w:tc>
      </w:tr>
      <w:tr w:rsidR="00344646" w:rsidRPr="00BD3074" w:rsidTr="00327F90">
        <w:trPr>
          <w:cantSplit/>
          <w:trHeight w:val="852"/>
        </w:trPr>
        <w:tc>
          <w:tcPr>
            <w:tcW w:w="426" w:type="dxa"/>
            <w:shd w:val="clear" w:color="auto" w:fill="7F7F7F"/>
            <w:textDirection w:val="tbRlV"/>
            <w:vAlign w:val="center"/>
          </w:tcPr>
          <w:p w:rsidR="00344646" w:rsidRPr="00BD3074" w:rsidRDefault="00344646" w:rsidP="0004673C">
            <w:pPr>
              <w:spacing w:line="320" w:lineRule="exact"/>
              <w:ind w:left="113" w:rightChars="66" w:right="139"/>
              <w:jc w:val="center"/>
              <w:rPr>
                <w:rFonts w:ascii="メイリオ" w:eastAsia="メイリオ" w:hAnsi="メイリオ"/>
                <w:b/>
                <w:color w:val="FFFFFF"/>
                <w:sz w:val="22"/>
              </w:rPr>
            </w:pPr>
            <w:r w:rsidRPr="00BD3074">
              <w:rPr>
                <w:rFonts w:ascii="メイリオ" w:eastAsia="メイリオ" w:hAnsi="メイリオ" w:hint="eastAsia"/>
                <w:b/>
                <w:color w:val="FFFFFF"/>
                <w:sz w:val="22"/>
              </w:rPr>
              <w:t>原則❶</w:t>
            </w:r>
          </w:p>
        </w:tc>
        <w:tc>
          <w:tcPr>
            <w:tcW w:w="1275" w:type="dxa"/>
            <w:tcBorders>
              <w:right w:val="double" w:sz="4" w:space="0" w:color="auto"/>
            </w:tcBorders>
            <w:shd w:val="clear" w:color="auto" w:fill="F2F2F2"/>
            <w:vAlign w:val="center"/>
          </w:tcPr>
          <w:p w:rsidR="00344646" w:rsidRPr="00BD3074" w:rsidRDefault="00344646" w:rsidP="0004673C">
            <w:pPr>
              <w:spacing w:line="400" w:lineRule="exact"/>
              <w:ind w:right="-1" w:hanging="1"/>
              <w:jc w:val="center"/>
              <w:rPr>
                <w:rFonts w:ascii="メイリオ" w:eastAsia="メイリオ" w:hAnsi="メイリオ"/>
                <w:b/>
                <w:sz w:val="24"/>
                <w:szCs w:val="24"/>
              </w:rPr>
            </w:pPr>
            <w:r w:rsidRPr="00BD3074">
              <w:rPr>
                <w:rFonts w:ascii="メイリオ" w:eastAsia="メイリオ" w:hAnsi="メイリオ" w:hint="eastAsia"/>
                <w:b/>
                <w:sz w:val="24"/>
                <w:szCs w:val="24"/>
              </w:rPr>
              <w:t>公平性</w:t>
            </w:r>
          </w:p>
        </w:tc>
        <w:tc>
          <w:tcPr>
            <w:tcW w:w="2127" w:type="dxa"/>
            <w:tcBorders>
              <w:left w:val="double" w:sz="4" w:space="0" w:color="auto"/>
            </w:tcBorders>
            <w:shd w:val="clear" w:color="auto" w:fill="auto"/>
            <w:vAlign w:val="center"/>
          </w:tcPr>
          <w:p w:rsidR="00344646" w:rsidRPr="00E515D1" w:rsidRDefault="00344646" w:rsidP="00327F90">
            <w:pPr>
              <w:snapToGrid w:val="0"/>
              <w:spacing w:line="192" w:lineRule="auto"/>
              <w:ind w:rightChars="16" w:right="34"/>
              <w:jc w:val="left"/>
              <w:rPr>
                <w:rFonts w:ascii="メイリオ" w:eastAsia="メイリオ" w:hAnsi="メイリオ"/>
                <w:b/>
                <w:sz w:val="22"/>
              </w:rPr>
            </w:pPr>
            <w:r w:rsidRPr="00E515D1">
              <w:rPr>
                <w:rFonts w:ascii="メイリオ" w:eastAsia="メイリオ" w:hAnsi="メイリオ" w:hint="eastAsia"/>
                <w:b/>
                <w:sz w:val="22"/>
              </w:rPr>
              <w:t>だ</w:t>
            </w:r>
            <w:r w:rsidRPr="00E515D1">
              <w:rPr>
                <w:rFonts w:ascii="メイリオ" w:eastAsia="メイリオ" w:hAnsi="メイリオ"/>
                <w:b/>
                <w:sz w:val="22"/>
              </w:rPr>
              <w:t>れに</w:t>
            </w:r>
            <w:r w:rsidRPr="00E515D1">
              <w:rPr>
                <w:rFonts w:ascii="メイリオ" w:eastAsia="メイリオ" w:hAnsi="メイリオ" w:hint="eastAsia"/>
                <w:b/>
                <w:sz w:val="22"/>
              </w:rPr>
              <w:t>で</w:t>
            </w:r>
            <w:r w:rsidRPr="00E515D1">
              <w:rPr>
                <w:rFonts w:ascii="メイリオ" w:eastAsia="メイリオ" w:hAnsi="メイリオ"/>
                <w:b/>
                <w:sz w:val="22"/>
              </w:rPr>
              <w:t>も公平に利用</w:t>
            </w:r>
            <w:r w:rsidRPr="00E515D1">
              <w:rPr>
                <w:rFonts w:ascii="メイリオ" w:eastAsia="メイリオ" w:hAnsi="メイリオ" w:hint="eastAsia"/>
                <w:b/>
                <w:sz w:val="22"/>
              </w:rPr>
              <w:t>で</w:t>
            </w:r>
            <w:r w:rsidRPr="00E515D1">
              <w:rPr>
                <w:rFonts w:ascii="メイリオ" w:eastAsia="メイリオ" w:hAnsi="メイリオ"/>
                <w:b/>
                <w:sz w:val="22"/>
              </w:rPr>
              <w:t>きること</w:t>
            </w:r>
          </w:p>
        </w:tc>
        <w:tc>
          <w:tcPr>
            <w:tcW w:w="3005" w:type="dxa"/>
            <w:shd w:val="clear" w:color="auto" w:fill="auto"/>
            <w:vAlign w:val="center"/>
          </w:tcPr>
          <w:p w:rsidR="00344646" w:rsidRPr="00E515D1" w:rsidRDefault="00344646" w:rsidP="00327F90">
            <w:pPr>
              <w:snapToGrid w:val="0"/>
              <w:spacing w:line="192" w:lineRule="auto"/>
              <w:ind w:rightChars="15" w:right="31"/>
              <w:jc w:val="left"/>
              <w:rPr>
                <w:rFonts w:ascii="メイリオ" w:eastAsia="メイリオ" w:hAnsi="メイリオ"/>
                <w:sz w:val="22"/>
              </w:rPr>
            </w:pPr>
            <w:r w:rsidRPr="00E515D1">
              <w:rPr>
                <w:rFonts w:ascii="メイリオ" w:eastAsia="メイリオ" w:hAnsi="メイリオ" w:hint="eastAsia"/>
                <w:sz w:val="22"/>
              </w:rPr>
              <w:t>だ</w:t>
            </w:r>
            <w:r w:rsidRPr="00E515D1">
              <w:rPr>
                <w:rFonts w:ascii="メイリオ" w:eastAsia="メイリオ" w:hAnsi="メイリオ"/>
                <w:sz w:val="22"/>
              </w:rPr>
              <w:t>れに</w:t>
            </w:r>
            <w:r w:rsidRPr="00E515D1">
              <w:rPr>
                <w:rFonts w:ascii="メイリオ" w:eastAsia="メイリオ" w:hAnsi="メイリオ" w:hint="eastAsia"/>
                <w:sz w:val="22"/>
              </w:rPr>
              <w:t>で</w:t>
            </w:r>
            <w:r w:rsidRPr="00E515D1">
              <w:rPr>
                <w:rFonts w:ascii="メイリオ" w:eastAsia="メイリオ" w:hAnsi="メイリオ"/>
                <w:sz w:val="22"/>
              </w:rPr>
              <w:t>も利用</w:t>
            </w:r>
            <w:r w:rsidRPr="00E515D1">
              <w:rPr>
                <w:rFonts w:ascii="メイリオ" w:eastAsia="メイリオ" w:hAnsi="メイリオ" w:hint="eastAsia"/>
                <w:sz w:val="22"/>
              </w:rPr>
              <w:t>で</w:t>
            </w:r>
            <w:r w:rsidRPr="00E515D1">
              <w:rPr>
                <w:rFonts w:ascii="メイリオ" w:eastAsia="メイリオ" w:hAnsi="メイリオ"/>
                <w:sz w:val="22"/>
              </w:rPr>
              <w:t>きるように作られており、かつ、容易に入手</w:t>
            </w:r>
            <w:r w:rsidRPr="00E515D1">
              <w:rPr>
                <w:rFonts w:ascii="メイリオ" w:eastAsia="メイリオ" w:hAnsi="メイリオ" w:hint="eastAsia"/>
                <w:sz w:val="22"/>
              </w:rPr>
              <w:t>で</w:t>
            </w:r>
            <w:r w:rsidRPr="00E515D1">
              <w:rPr>
                <w:rFonts w:ascii="メイリオ" w:eastAsia="メイリオ" w:hAnsi="メイリオ"/>
                <w:sz w:val="22"/>
              </w:rPr>
              <w:t>きること</w:t>
            </w:r>
          </w:p>
        </w:tc>
        <w:tc>
          <w:tcPr>
            <w:tcW w:w="2268" w:type="dxa"/>
            <w:shd w:val="clear" w:color="auto" w:fill="auto"/>
            <w:vAlign w:val="center"/>
          </w:tcPr>
          <w:p w:rsidR="00344646" w:rsidRPr="00E515D1" w:rsidRDefault="00344646" w:rsidP="00327F90">
            <w:pPr>
              <w:snapToGrid w:val="0"/>
              <w:spacing w:line="192" w:lineRule="auto"/>
              <w:ind w:rightChars="15" w:right="31"/>
              <w:jc w:val="left"/>
              <w:rPr>
                <w:rFonts w:ascii="メイリオ" w:eastAsia="メイリオ" w:hAnsi="メイリオ"/>
                <w:sz w:val="20"/>
                <w:szCs w:val="20"/>
              </w:rPr>
            </w:pPr>
            <w:r w:rsidRPr="00E515D1">
              <w:rPr>
                <w:rFonts w:ascii="メイリオ" w:eastAsia="メイリオ" w:hAnsi="メイリオ" w:hint="eastAsia"/>
                <w:sz w:val="20"/>
                <w:szCs w:val="20"/>
              </w:rPr>
              <w:t>○自動ドアの出入口</w:t>
            </w:r>
          </w:p>
        </w:tc>
      </w:tr>
      <w:tr w:rsidR="00344646" w:rsidRPr="00BD3074" w:rsidTr="00327F90">
        <w:trPr>
          <w:cantSplit/>
          <w:trHeight w:val="1421"/>
        </w:trPr>
        <w:tc>
          <w:tcPr>
            <w:tcW w:w="426" w:type="dxa"/>
            <w:shd w:val="clear" w:color="auto" w:fill="7F7F7F"/>
            <w:textDirection w:val="tbRlV"/>
            <w:vAlign w:val="center"/>
          </w:tcPr>
          <w:p w:rsidR="00344646" w:rsidRPr="00BD3074" w:rsidRDefault="00344646" w:rsidP="0004673C">
            <w:pPr>
              <w:spacing w:line="320" w:lineRule="exact"/>
              <w:ind w:left="113" w:rightChars="66" w:right="139"/>
              <w:jc w:val="center"/>
              <w:rPr>
                <w:rFonts w:ascii="メイリオ" w:eastAsia="メイリオ" w:hAnsi="メイリオ"/>
                <w:b/>
                <w:color w:val="FFFFFF"/>
                <w:sz w:val="22"/>
              </w:rPr>
            </w:pPr>
            <w:r w:rsidRPr="00BD3074">
              <w:rPr>
                <w:rFonts w:ascii="メイリオ" w:eastAsia="メイリオ" w:hAnsi="メイリオ" w:hint="eastAsia"/>
                <w:b/>
                <w:color w:val="FFFFFF"/>
                <w:sz w:val="22"/>
              </w:rPr>
              <w:t>原則</w:t>
            </w:r>
            <w:r w:rsidRPr="00BD3074">
              <w:rPr>
                <w:rFonts w:ascii="メイリオ" w:eastAsia="メイリオ" w:hAnsi="メイリオ" w:cs="ＭＳ 明朝" w:hint="eastAsia"/>
                <w:b/>
                <w:color w:val="FFFFFF"/>
                <w:sz w:val="22"/>
              </w:rPr>
              <w:t>❷</w:t>
            </w:r>
          </w:p>
        </w:tc>
        <w:tc>
          <w:tcPr>
            <w:tcW w:w="1275" w:type="dxa"/>
            <w:tcBorders>
              <w:right w:val="double" w:sz="4" w:space="0" w:color="auto"/>
            </w:tcBorders>
            <w:shd w:val="clear" w:color="auto" w:fill="F2F2F2"/>
            <w:vAlign w:val="center"/>
          </w:tcPr>
          <w:p w:rsidR="00344646" w:rsidRPr="00BD3074" w:rsidRDefault="00344646" w:rsidP="0004673C">
            <w:pPr>
              <w:spacing w:line="400" w:lineRule="exact"/>
              <w:ind w:right="-1" w:hanging="1"/>
              <w:jc w:val="center"/>
              <w:rPr>
                <w:rFonts w:ascii="メイリオ" w:eastAsia="メイリオ" w:hAnsi="メイリオ"/>
                <w:b/>
                <w:sz w:val="24"/>
                <w:szCs w:val="24"/>
              </w:rPr>
            </w:pPr>
            <w:r w:rsidRPr="00BD3074">
              <w:rPr>
                <w:rFonts w:ascii="メイリオ" w:eastAsia="メイリオ" w:hAnsi="メイリオ" w:hint="eastAsia"/>
                <w:b/>
                <w:sz w:val="24"/>
                <w:szCs w:val="24"/>
              </w:rPr>
              <w:t>柔軟性</w:t>
            </w:r>
          </w:p>
        </w:tc>
        <w:tc>
          <w:tcPr>
            <w:tcW w:w="2127" w:type="dxa"/>
            <w:tcBorders>
              <w:left w:val="double" w:sz="4" w:space="0" w:color="auto"/>
            </w:tcBorders>
            <w:shd w:val="clear" w:color="auto" w:fill="auto"/>
            <w:vAlign w:val="center"/>
          </w:tcPr>
          <w:p w:rsidR="00344646" w:rsidRPr="00E515D1" w:rsidRDefault="00344646" w:rsidP="00327F90">
            <w:pPr>
              <w:snapToGrid w:val="0"/>
              <w:spacing w:line="192" w:lineRule="auto"/>
              <w:ind w:rightChars="16" w:right="34"/>
              <w:jc w:val="left"/>
              <w:rPr>
                <w:rFonts w:ascii="メイリオ" w:eastAsia="メイリオ" w:hAnsi="メイリオ"/>
                <w:b/>
                <w:sz w:val="22"/>
              </w:rPr>
            </w:pPr>
            <w:r w:rsidRPr="00E515D1">
              <w:rPr>
                <w:rFonts w:ascii="メイリオ" w:eastAsia="メイリオ" w:hAnsi="メイリオ" w:hint="eastAsia"/>
                <w:b/>
                <w:sz w:val="22"/>
              </w:rPr>
              <w:t>利用者に応じた使い方ができること</w:t>
            </w:r>
          </w:p>
        </w:tc>
        <w:tc>
          <w:tcPr>
            <w:tcW w:w="3005" w:type="dxa"/>
            <w:shd w:val="clear" w:color="auto" w:fill="auto"/>
            <w:vAlign w:val="center"/>
          </w:tcPr>
          <w:p w:rsidR="00344646" w:rsidRPr="00E515D1" w:rsidRDefault="00344646" w:rsidP="00327F90">
            <w:pPr>
              <w:snapToGrid w:val="0"/>
              <w:spacing w:line="192" w:lineRule="auto"/>
              <w:ind w:rightChars="15" w:right="31"/>
              <w:jc w:val="left"/>
              <w:rPr>
                <w:rFonts w:ascii="メイリオ" w:eastAsia="メイリオ" w:hAnsi="メイリオ"/>
                <w:sz w:val="22"/>
              </w:rPr>
            </w:pPr>
            <w:r w:rsidRPr="00E515D1">
              <w:rPr>
                <w:rFonts w:ascii="メイリオ" w:eastAsia="メイリオ" w:hAnsi="メイリオ"/>
                <w:sz w:val="22"/>
              </w:rPr>
              <w:t>使う人の</w:t>
            </w:r>
            <w:r w:rsidR="00280993" w:rsidRPr="00E515D1">
              <w:rPr>
                <w:rFonts w:ascii="メイリオ" w:eastAsia="メイリオ" w:hAnsi="メイリオ" w:hint="eastAsia"/>
                <w:sz w:val="22"/>
              </w:rPr>
              <w:t>さまざま</w:t>
            </w:r>
            <w:r w:rsidRPr="00E515D1">
              <w:rPr>
                <w:rFonts w:ascii="メイリオ" w:eastAsia="メイリオ" w:hAnsi="メイリオ"/>
                <w:sz w:val="22"/>
              </w:rPr>
              <w:t>な好みや能力に合うように作られていること</w:t>
            </w:r>
          </w:p>
        </w:tc>
        <w:tc>
          <w:tcPr>
            <w:tcW w:w="2268" w:type="dxa"/>
            <w:shd w:val="clear" w:color="auto" w:fill="auto"/>
            <w:vAlign w:val="center"/>
          </w:tcPr>
          <w:p w:rsidR="00344646" w:rsidRPr="00E515D1" w:rsidRDefault="00344646" w:rsidP="00327F90">
            <w:pPr>
              <w:snapToGrid w:val="0"/>
              <w:spacing w:line="192" w:lineRule="auto"/>
              <w:ind w:left="200" w:rightChars="15" w:right="31" w:hangingChars="100" w:hanging="200"/>
              <w:jc w:val="left"/>
              <w:rPr>
                <w:rFonts w:ascii="メイリオ" w:eastAsia="メイリオ" w:hAnsi="メイリオ"/>
                <w:sz w:val="20"/>
                <w:szCs w:val="20"/>
              </w:rPr>
            </w:pPr>
            <w:r w:rsidRPr="00E515D1">
              <w:rPr>
                <w:rFonts w:ascii="メイリオ" w:eastAsia="メイリオ" w:hAnsi="メイリオ" w:hint="eastAsia"/>
                <w:sz w:val="20"/>
                <w:szCs w:val="20"/>
              </w:rPr>
              <w:t>○立位、座位どちらでも使える申請書記載台</w:t>
            </w:r>
          </w:p>
          <w:p w:rsidR="00344646" w:rsidRPr="00E515D1" w:rsidRDefault="00344646" w:rsidP="00327F90">
            <w:pPr>
              <w:snapToGrid w:val="0"/>
              <w:spacing w:line="192" w:lineRule="auto"/>
              <w:ind w:left="200" w:rightChars="15" w:right="31" w:hangingChars="100" w:hanging="200"/>
              <w:jc w:val="left"/>
              <w:rPr>
                <w:rFonts w:ascii="メイリオ" w:eastAsia="メイリオ" w:hAnsi="メイリオ"/>
                <w:sz w:val="20"/>
                <w:szCs w:val="20"/>
              </w:rPr>
            </w:pPr>
            <w:r w:rsidRPr="00E515D1">
              <w:rPr>
                <w:rFonts w:ascii="メイリオ" w:eastAsia="メイリオ" w:hAnsi="メイリオ" w:hint="eastAsia"/>
                <w:sz w:val="20"/>
                <w:szCs w:val="20"/>
              </w:rPr>
              <w:t>○階段、エレベーター、エスカレーターが併設された駅</w:t>
            </w:r>
          </w:p>
        </w:tc>
      </w:tr>
      <w:tr w:rsidR="00344646" w:rsidRPr="00BD3074" w:rsidTr="00327F90">
        <w:trPr>
          <w:cantSplit/>
          <w:trHeight w:val="1366"/>
        </w:trPr>
        <w:tc>
          <w:tcPr>
            <w:tcW w:w="426" w:type="dxa"/>
            <w:shd w:val="clear" w:color="auto" w:fill="7F7F7F"/>
            <w:textDirection w:val="tbRlV"/>
            <w:vAlign w:val="center"/>
          </w:tcPr>
          <w:p w:rsidR="00344646" w:rsidRPr="00BD3074" w:rsidRDefault="00344646" w:rsidP="0004673C">
            <w:pPr>
              <w:spacing w:line="320" w:lineRule="exact"/>
              <w:ind w:left="113" w:rightChars="66" w:right="139"/>
              <w:jc w:val="center"/>
              <w:rPr>
                <w:rFonts w:ascii="メイリオ" w:eastAsia="メイリオ" w:hAnsi="メイリオ"/>
                <w:b/>
                <w:color w:val="FFFFFF"/>
                <w:sz w:val="22"/>
              </w:rPr>
            </w:pPr>
            <w:r w:rsidRPr="00BD3074">
              <w:rPr>
                <w:rFonts w:ascii="メイリオ" w:eastAsia="メイリオ" w:hAnsi="メイリオ" w:hint="eastAsia"/>
                <w:b/>
                <w:color w:val="FFFFFF"/>
                <w:sz w:val="22"/>
              </w:rPr>
              <w:t>原則❸</w:t>
            </w:r>
          </w:p>
        </w:tc>
        <w:tc>
          <w:tcPr>
            <w:tcW w:w="1275" w:type="dxa"/>
            <w:tcBorders>
              <w:right w:val="double" w:sz="4" w:space="0" w:color="auto"/>
            </w:tcBorders>
            <w:shd w:val="clear" w:color="auto" w:fill="F2F2F2"/>
            <w:vAlign w:val="center"/>
          </w:tcPr>
          <w:p w:rsidR="00344646" w:rsidRPr="00BD3074" w:rsidRDefault="00344646" w:rsidP="0004673C">
            <w:pPr>
              <w:spacing w:line="400" w:lineRule="exact"/>
              <w:ind w:right="-1" w:hanging="1"/>
              <w:jc w:val="center"/>
              <w:rPr>
                <w:rFonts w:ascii="メイリオ" w:eastAsia="メイリオ" w:hAnsi="メイリオ"/>
                <w:b/>
                <w:sz w:val="24"/>
                <w:szCs w:val="24"/>
              </w:rPr>
            </w:pPr>
            <w:r w:rsidRPr="00BD3074">
              <w:rPr>
                <w:rFonts w:ascii="メイリオ" w:eastAsia="メイリオ" w:hAnsi="メイリオ" w:hint="eastAsia"/>
                <w:b/>
                <w:sz w:val="24"/>
                <w:szCs w:val="24"/>
              </w:rPr>
              <w:t>単純性</w:t>
            </w:r>
          </w:p>
          <w:p w:rsidR="00344646" w:rsidRPr="00BD3074" w:rsidRDefault="00344646" w:rsidP="0004673C">
            <w:pPr>
              <w:spacing w:line="400" w:lineRule="exact"/>
              <w:ind w:right="-1" w:hanging="1"/>
              <w:jc w:val="center"/>
              <w:rPr>
                <w:rFonts w:ascii="メイリオ" w:eastAsia="メイリオ" w:hAnsi="メイリオ"/>
                <w:b/>
                <w:sz w:val="24"/>
                <w:szCs w:val="24"/>
              </w:rPr>
            </w:pPr>
            <w:r w:rsidRPr="00BD3074">
              <w:rPr>
                <w:rFonts w:ascii="メイリオ" w:eastAsia="メイリオ" w:hAnsi="メイリオ" w:hint="eastAsia"/>
                <w:b/>
                <w:sz w:val="24"/>
                <w:szCs w:val="24"/>
              </w:rPr>
              <w:t>直感性</w:t>
            </w:r>
          </w:p>
        </w:tc>
        <w:tc>
          <w:tcPr>
            <w:tcW w:w="2127" w:type="dxa"/>
            <w:tcBorders>
              <w:left w:val="double" w:sz="4" w:space="0" w:color="auto"/>
            </w:tcBorders>
            <w:shd w:val="clear" w:color="auto" w:fill="auto"/>
            <w:vAlign w:val="center"/>
          </w:tcPr>
          <w:p w:rsidR="00344646" w:rsidRPr="00E515D1" w:rsidRDefault="00344646" w:rsidP="00327F90">
            <w:pPr>
              <w:snapToGrid w:val="0"/>
              <w:spacing w:line="192" w:lineRule="auto"/>
              <w:ind w:rightChars="16" w:right="34"/>
              <w:jc w:val="left"/>
              <w:rPr>
                <w:rFonts w:ascii="メイリオ" w:eastAsia="メイリオ" w:hAnsi="メイリオ"/>
                <w:b/>
                <w:sz w:val="22"/>
              </w:rPr>
            </w:pPr>
            <w:r w:rsidRPr="00E515D1">
              <w:rPr>
                <w:rFonts w:ascii="メイリオ" w:eastAsia="メイリオ" w:hAnsi="メイリオ"/>
                <w:b/>
                <w:sz w:val="22"/>
              </w:rPr>
              <w:t>使い方</w:t>
            </w:r>
            <w:r w:rsidRPr="00E515D1">
              <w:rPr>
                <w:rFonts w:ascii="メイリオ" w:eastAsia="メイリオ" w:hAnsi="メイリオ" w:hint="eastAsia"/>
                <w:b/>
                <w:sz w:val="22"/>
              </w:rPr>
              <w:t>が</w:t>
            </w:r>
            <w:r w:rsidRPr="00E515D1">
              <w:rPr>
                <w:rFonts w:ascii="メイリオ" w:eastAsia="メイリオ" w:hAnsi="メイリオ"/>
                <w:b/>
                <w:sz w:val="22"/>
              </w:rPr>
              <w:t>簡単</w:t>
            </w:r>
            <w:r w:rsidRPr="00E515D1">
              <w:rPr>
                <w:rFonts w:ascii="メイリオ" w:eastAsia="メイリオ" w:hAnsi="メイリオ" w:hint="eastAsia"/>
                <w:b/>
                <w:sz w:val="22"/>
              </w:rPr>
              <w:t>で</w:t>
            </w:r>
          </w:p>
          <w:p w:rsidR="00344646" w:rsidRPr="00E515D1" w:rsidRDefault="00344646" w:rsidP="00327F90">
            <w:pPr>
              <w:snapToGrid w:val="0"/>
              <w:spacing w:line="192" w:lineRule="auto"/>
              <w:ind w:rightChars="16" w:right="34"/>
              <w:jc w:val="left"/>
              <w:rPr>
                <w:rFonts w:ascii="メイリオ" w:eastAsia="メイリオ" w:hAnsi="メイリオ"/>
                <w:b/>
                <w:sz w:val="22"/>
              </w:rPr>
            </w:pPr>
            <w:r w:rsidRPr="00E515D1">
              <w:rPr>
                <w:rFonts w:ascii="メイリオ" w:eastAsia="メイリオ" w:hAnsi="メイリオ"/>
                <w:b/>
                <w:sz w:val="22"/>
              </w:rPr>
              <w:t>す</w:t>
            </w:r>
            <w:r w:rsidRPr="00E515D1">
              <w:rPr>
                <w:rFonts w:ascii="メイリオ" w:eastAsia="メイリオ" w:hAnsi="メイリオ" w:hint="eastAsia"/>
                <w:b/>
                <w:sz w:val="22"/>
              </w:rPr>
              <w:t>ぐわ</w:t>
            </w:r>
            <w:r w:rsidRPr="00E515D1">
              <w:rPr>
                <w:rFonts w:ascii="メイリオ" w:eastAsia="メイリオ" w:hAnsi="メイリオ"/>
                <w:b/>
                <w:sz w:val="22"/>
              </w:rPr>
              <w:t>かること</w:t>
            </w:r>
          </w:p>
        </w:tc>
        <w:tc>
          <w:tcPr>
            <w:tcW w:w="3005" w:type="dxa"/>
            <w:shd w:val="clear" w:color="auto" w:fill="auto"/>
            <w:vAlign w:val="center"/>
          </w:tcPr>
          <w:p w:rsidR="00344646" w:rsidRPr="00E515D1" w:rsidRDefault="00344646" w:rsidP="00327F90">
            <w:pPr>
              <w:snapToGrid w:val="0"/>
              <w:spacing w:line="192" w:lineRule="auto"/>
              <w:ind w:rightChars="15" w:right="31"/>
              <w:jc w:val="left"/>
              <w:rPr>
                <w:rFonts w:ascii="メイリオ" w:eastAsia="メイリオ" w:hAnsi="メイリオ"/>
                <w:sz w:val="22"/>
              </w:rPr>
            </w:pPr>
            <w:r w:rsidRPr="00E515D1">
              <w:rPr>
                <w:rFonts w:ascii="メイリオ" w:eastAsia="メイリオ" w:hAnsi="メイリオ"/>
                <w:sz w:val="22"/>
              </w:rPr>
              <w:t>使う人の経験や知識、言語能力、集中力に関係なく、使い方</w:t>
            </w:r>
            <w:r w:rsidRPr="00E515D1">
              <w:rPr>
                <w:rFonts w:ascii="メイリオ" w:eastAsia="メイリオ" w:hAnsi="メイリオ" w:hint="eastAsia"/>
                <w:sz w:val="22"/>
              </w:rPr>
              <w:t>が</w:t>
            </w:r>
            <w:r w:rsidRPr="00E515D1">
              <w:rPr>
                <w:rFonts w:ascii="メイリオ" w:eastAsia="メイリオ" w:hAnsi="メイリオ"/>
                <w:sz w:val="22"/>
              </w:rPr>
              <w:t>わかりやすく作られていること</w:t>
            </w:r>
          </w:p>
        </w:tc>
        <w:tc>
          <w:tcPr>
            <w:tcW w:w="2268" w:type="dxa"/>
            <w:shd w:val="clear" w:color="auto" w:fill="auto"/>
            <w:vAlign w:val="center"/>
          </w:tcPr>
          <w:p w:rsidR="00344646" w:rsidRPr="00E515D1" w:rsidRDefault="00344646" w:rsidP="00327F90">
            <w:pPr>
              <w:snapToGrid w:val="0"/>
              <w:spacing w:line="192" w:lineRule="auto"/>
              <w:ind w:left="200" w:rightChars="15" w:right="31" w:hangingChars="100" w:hanging="200"/>
              <w:jc w:val="left"/>
              <w:rPr>
                <w:rFonts w:ascii="メイリオ" w:eastAsia="メイリオ" w:hAnsi="メイリオ"/>
                <w:sz w:val="20"/>
                <w:szCs w:val="20"/>
              </w:rPr>
            </w:pPr>
            <w:r w:rsidRPr="00E515D1">
              <w:rPr>
                <w:rFonts w:ascii="メイリオ" w:eastAsia="メイリオ" w:hAnsi="メイリオ" w:hint="eastAsia"/>
                <w:sz w:val="20"/>
                <w:szCs w:val="20"/>
              </w:rPr>
              <w:t>○ピクトグラムを活用したサイン</w:t>
            </w:r>
          </w:p>
          <w:p w:rsidR="00344646" w:rsidRPr="00E515D1" w:rsidRDefault="00344646" w:rsidP="00327F90">
            <w:pPr>
              <w:snapToGrid w:val="0"/>
              <w:spacing w:line="192" w:lineRule="auto"/>
              <w:ind w:left="200" w:rightChars="15" w:right="31" w:hangingChars="100" w:hanging="200"/>
              <w:jc w:val="left"/>
              <w:rPr>
                <w:rFonts w:ascii="メイリオ" w:eastAsia="メイリオ" w:hAnsi="メイリオ"/>
                <w:sz w:val="20"/>
                <w:szCs w:val="20"/>
              </w:rPr>
            </w:pPr>
            <w:r w:rsidRPr="00E515D1">
              <w:rPr>
                <w:rFonts w:ascii="メイリオ" w:eastAsia="メイリオ" w:hAnsi="メイリオ" w:hint="eastAsia"/>
                <w:sz w:val="20"/>
                <w:szCs w:val="20"/>
              </w:rPr>
              <w:t>○小さな子どもでも分かる絵で書かれた説明書</w:t>
            </w:r>
          </w:p>
        </w:tc>
      </w:tr>
      <w:tr w:rsidR="00344646" w:rsidRPr="00BD3074" w:rsidTr="00327F90">
        <w:trPr>
          <w:cantSplit/>
          <w:trHeight w:val="1631"/>
        </w:trPr>
        <w:tc>
          <w:tcPr>
            <w:tcW w:w="426" w:type="dxa"/>
            <w:shd w:val="clear" w:color="auto" w:fill="7F7F7F"/>
            <w:textDirection w:val="tbRlV"/>
            <w:vAlign w:val="center"/>
          </w:tcPr>
          <w:p w:rsidR="00344646" w:rsidRPr="00BD3074" w:rsidRDefault="00344646" w:rsidP="0004673C">
            <w:pPr>
              <w:spacing w:line="320" w:lineRule="exact"/>
              <w:ind w:left="113" w:rightChars="66" w:right="139"/>
              <w:jc w:val="center"/>
              <w:rPr>
                <w:rFonts w:ascii="メイリオ" w:eastAsia="メイリオ" w:hAnsi="メイリオ"/>
                <w:b/>
                <w:color w:val="FFFFFF"/>
                <w:sz w:val="22"/>
              </w:rPr>
            </w:pPr>
            <w:r w:rsidRPr="00BD3074">
              <w:rPr>
                <w:rFonts w:ascii="メイリオ" w:eastAsia="メイリオ" w:hAnsi="メイリオ" w:hint="eastAsia"/>
                <w:b/>
                <w:color w:val="FFFFFF"/>
                <w:sz w:val="22"/>
              </w:rPr>
              <w:t>原則❹</w:t>
            </w:r>
          </w:p>
        </w:tc>
        <w:tc>
          <w:tcPr>
            <w:tcW w:w="1275" w:type="dxa"/>
            <w:tcBorders>
              <w:right w:val="double" w:sz="4" w:space="0" w:color="auto"/>
            </w:tcBorders>
            <w:shd w:val="clear" w:color="auto" w:fill="F2F2F2"/>
            <w:vAlign w:val="center"/>
          </w:tcPr>
          <w:p w:rsidR="00344646" w:rsidRPr="00BD3074" w:rsidRDefault="00344646" w:rsidP="0004673C">
            <w:pPr>
              <w:spacing w:line="400" w:lineRule="exact"/>
              <w:ind w:right="-1" w:hanging="1"/>
              <w:jc w:val="center"/>
              <w:rPr>
                <w:rFonts w:ascii="メイリオ" w:eastAsia="メイリオ" w:hAnsi="メイリオ"/>
                <w:b/>
                <w:sz w:val="24"/>
                <w:szCs w:val="24"/>
              </w:rPr>
            </w:pPr>
            <w:r w:rsidRPr="00BD3074">
              <w:rPr>
                <w:rFonts w:ascii="メイリオ" w:eastAsia="メイリオ" w:hAnsi="メイリオ" w:hint="eastAsia"/>
                <w:b/>
                <w:sz w:val="24"/>
                <w:szCs w:val="24"/>
              </w:rPr>
              <w:t>認知性</w:t>
            </w:r>
          </w:p>
        </w:tc>
        <w:tc>
          <w:tcPr>
            <w:tcW w:w="2127" w:type="dxa"/>
            <w:tcBorders>
              <w:left w:val="double" w:sz="4" w:space="0" w:color="auto"/>
            </w:tcBorders>
            <w:shd w:val="clear" w:color="auto" w:fill="auto"/>
            <w:vAlign w:val="center"/>
          </w:tcPr>
          <w:p w:rsidR="00344646" w:rsidRPr="00E515D1" w:rsidRDefault="00344646" w:rsidP="00327F90">
            <w:pPr>
              <w:snapToGrid w:val="0"/>
              <w:spacing w:line="192" w:lineRule="auto"/>
              <w:ind w:rightChars="16" w:right="34"/>
              <w:jc w:val="left"/>
              <w:rPr>
                <w:rFonts w:ascii="メイリオ" w:eastAsia="メイリオ" w:hAnsi="メイリオ"/>
                <w:b/>
                <w:sz w:val="22"/>
              </w:rPr>
            </w:pPr>
            <w:r w:rsidRPr="00E515D1">
              <w:rPr>
                <w:rFonts w:ascii="メイリオ" w:eastAsia="メイリオ" w:hAnsi="メイリオ"/>
                <w:b/>
                <w:sz w:val="22"/>
              </w:rPr>
              <w:t>必要な情報</w:t>
            </w:r>
            <w:r w:rsidRPr="00E515D1">
              <w:rPr>
                <w:rFonts w:ascii="メイリオ" w:eastAsia="メイリオ" w:hAnsi="メイリオ" w:hint="eastAsia"/>
                <w:b/>
                <w:sz w:val="22"/>
              </w:rPr>
              <w:t>が</w:t>
            </w:r>
            <w:r w:rsidRPr="00E515D1">
              <w:rPr>
                <w:rFonts w:ascii="メイリオ" w:eastAsia="メイリオ" w:hAnsi="メイリオ"/>
                <w:b/>
                <w:sz w:val="22"/>
              </w:rPr>
              <w:t>す</w:t>
            </w:r>
            <w:r w:rsidRPr="00E515D1">
              <w:rPr>
                <w:rFonts w:ascii="メイリオ" w:eastAsia="メイリオ" w:hAnsi="メイリオ" w:hint="eastAsia"/>
                <w:b/>
                <w:sz w:val="22"/>
              </w:rPr>
              <w:t>ぐ</w:t>
            </w:r>
            <w:r w:rsidRPr="00E515D1">
              <w:rPr>
                <w:rFonts w:ascii="メイリオ" w:eastAsia="メイリオ" w:hAnsi="メイリオ"/>
                <w:b/>
                <w:sz w:val="22"/>
              </w:rPr>
              <w:t>に理解</w:t>
            </w:r>
            <w:r w:rsidRPr="00E515D1">
              <w:rPr>
                <w:rFonts w:ascii="メイリオ" w:eastAsia="メイリオ" w:hAnsi="メイリオ" w:hint="eastAsia"/>
                <w:b/>
                <w:sz w:val="22"/>
              </w:rPr>
              <w:t>で</w:t>
            </w:r>
            <w:r w:rsidRPr="00E515D1">
              <w:rPr>
                <w:rFonts w:ascii="メイリオ" w:eastAsia="メイリオ" w:hAnsi="メイリオ"/>
                <w:b/>
                <w:sz w:val="22"/>
              </w:rPr>
              <w:t>きること</w:t>
            </w:r>
          </w:p>
        </w:tc>
        <w:tc>
          <w:tcPr>
            <w:tcW w:w="3005" w:type="dxa"/>
            <w:shd w:val="clear" w:color="auto" w:fill="auto"/>
            <w:vAlign w:val="center"/>
          </w:tcPr>
          <w:p w:rsidR="00344646" w:rsidRPr="00E515D1" w:rsidRDefault="00344646" w:rsidP="00327F90">
            <w:pPr>
              <w:snapToGrid w:val="0"/>
              <w:spacing w:line="192" w:lineRule="auto"/>
              <w:ind w:rightChars="15" w:right="31"/>
              <w:jc w:val="left"/>
              <w:rPr>
                <w:rFonts w:ascii="メイリオ" w:eastAsia="メイリオ" w:hAnsi="メイリオ"/>
                <w:sz w:val="22"/>
              </w:rPr>
            </w:pPr>
            <w:r w:rsidRPr="00E515D1">
              <w:rPr>
                <w:rFonts w:ascii="メイリオ" w:eastAsia="メイリオ" w:hAnsi="メイリオ"/>
                <w:sz w:val="22"/>
              </w:rPr>
              <w:t>使用状況や、使う人の視覚、聴覚</w:t>
            </w:r>
            <w:r w:rsidRPr="00E515D1">
              <w:rPr>
                <w:rFonts w:ascii="メイリオ" w:eastAsia="メイリオ" w:hAnsi="メイリオ" w:hint="eastAsia"/>
                <w:sz w:val="22"/>
              </w:rPr>
              <w:t>など</w:t>
            </w:r>
            <w:r w:rsidRPr="00E515D1">
              <w:rPr>
                <w:rFonts w:ascii="メイリオ" w:eastAsia="メイリオ" w:hAnsi="メイリオ"/>
                <w:sz w:val="22"/>
              </w:rPr>
              <w:t>の感覚能力に関係なく、必要な情報</w:t>
            </w:r>
            <w:r w:rsidRPr="00E515D1">
              <w:rPr>
                <w:rFonts w:ascii="メイリオ" w:eastAsia="メイリオ" w:hAnsi="メイリオ" w:hint="eastAsia"/>
                <w:sz w:val="22"/>
              </w:rPr>
              <w:t>が</w:t>
            </w:r>
            <w:r w:rsidRPr="00E515D1">
              <w:rPr>
                <w:rFonts w:ascii="メイリオ" w:eastAsia="メイリオ" w:hAnsi="メイリオ"/>
                <w:sz w:val="22"/>
              </w:rPr>
              <w:t>効果的に伝わるように作られていること</w:t>
            </w:r>
          </w:p>
        </w:tc>
        <w:tc>
          <w:tcPr>
            <w:tcW w:w="2268" w:type="dxa"/>
            <w:shd w:val="clear" w:color="auto" w:fill="auto"/>
            <w:vAlign w:val="center"/>
          </w:tcPr>
          <w:p w:rsidR="00344646" w:rsidRPr="00E515D1" w:rsidRDefault="00344646" w:rsidP="00327F90">
            <w:pPr>
              <w:snapToGrid w:val="0"/>
              <w:spacing w:line="192" w:lineRule="auto"/>
              <w:ind w:left="200" w:rightChars="15" w:right="31" w:hangingChars="100" w:hanging="200"/>
              <w:jc w:val="left"/>
              <w:rPr>
                <w:rFonts w:ascii="メイリオ" w:eastAsia="メイリオ" w:hAnsi="メイリオ"/>
                <w:sz w:val="20"/>
                <w:szCs w:val="20"/>
              </w:rPr>
            </w:pPr>
            <w:r w:rsidRPr="00E515D1">
              <w:rPr>
                <w:rFonts w:ascii="メイリオ" w:eastAsia="メイリオ" w:hAnsi="メイリオ" w:hint="eastAsia"/>
                <w:sz w:val="20"/>
                <w:szCs w:val="20"/>
              </w:rPr>
              <w:t>○文字・記号、音・音声、触知図・振動など複数の情報伝達方法を組み合わせたサイン</w:t>
            </w:r>
          </w:p>
        </w:tc>
      </w:tr>
      <w:tr w:rsidR="00344646" w:rsidRPr="00BD3074" w:rsidTr="00327F90">
        <w:trPr>
          <w:cantSplit/>
          <w:trHeight w:val="1601"/>
        </w:trPr>
        <w:tc>
          <w:tcPr>
            <w:tcW w:w="426" w:type="dxa"/>
            <w:shd w:val="clear" w:color="auto" w:fill="7F7F7F"/>
            <w:textDirection w:val="tbRlV"/>
            <w:vAlign w:val="center"/>
          </w:tcPr>
          <w:p w:rsidR="00344646" w:rsidRPr="00BD3074" w:rsidRDefault="00344646" w:rsidP="0004673C">
            <w:pPr>
              <w:spacing w:line="320" w:lineRule="exact"/>
              <w:ind w:left="113" w:rightChars="66" w:right="139"/>
              <w:jc w:val="center"/>
              <w:rPr>
                <w:rFonts w:ascii="メイリオ" w:eastAsia="メイリオ" w:hAnsi="メイリオ"/>
                <w:b/>
                <w:color w:val="FFFFFF"/>
                <w:sz w:val="22"/>
              </w:rPr>
            </w:pPr>
            <w:r w:rsidRPr="00BD3074">
              <w:rPr>
                <w:rFonts w:ascii="メイリオ" w:eastAsia="メイリオ" w:hAnsi="メイリオ" w:hint="eastAsia"/>
                <w:b/>
                <w:color w:val="FFFFFF"/>
                <w:sz w:val="22"/>
              </w:rPr>
              <w:t>原則❺</w:t>
            </w:r>
          </w:p>
        </w:tc>
        <w:tc>
          <w:tcPr>
            <w:tcW w:w="1275" w:type="dxa"/>
            <w:tcBorders>
              <w:right w:val="double" w:sz="4" w:space="0" w:color="auto"/>
            </w:tcBorders>
            <w:shd w:val="clear" w:color="auto" w:fill="F2F2F2"/>
            <w:vAlign w:val="center"/>
          </w:tcPr>
          <w:p w:rsidR="00344646" w:rsidRPr="00BD3074" w:rsidRDefault="00344646" w:rsidP="0004673C">
            <w:pPr>
              <w:spacing w:line="400" w:lineRule="exact"/>
              <w:ind w:right="-1" w:hanging="1"/>
              <w:jc w:val="center"/>
              <w:rPr>
                <w:rFonts w:ascii="メイリオ" w:eastAsia="メイリオ" w:hAnsi="メイリオ"/>
                <w:b/>
                <w:sz w:val="24"/>
                <w:szCs w:val="24"/>
              </w:rPr>
            </w:pPr>
            <w:r w:rsidRPr="00BD3074">
              <w:rPr>
                <w:rFonts w:ascii="メイリオ" w:eastAsia="メイリオ" w:hAnsi="メイリオ" w:hint="eastAsia"/>
                <w:b/>
                <w:sz w:val="24"/>
                <w:szCs w:val="24"/>
              </w:rPr>
              <w:t>安全性</w:t>
            </w:r>
          </w:p>
        </w:tc>
        <w:tc>
          <w:tcPr>
            <w:tcW w:w="2127" w:type="dxa"/>
            <w:tcBorders>
              <w:left w:val="double" w:sz="4" w:space="0" w:color="auto"/>
            </w:tcBorders>
            <w:shd w:val="clear" w:color="auto" w:fill="auto"/>
            <w:vAlign w:val="center"/>
          </w:tcPr>
          <w:p w:rsidR="00344646" w:rsidRPr="00E515D1" w:rsidRDefault="00344646" w:rsidP="00327F90">
            <w:pPr>
              <w:snapToGrid w:val="0"/>
              <w:spacing w:line="192" w:lineRule="auto"/>
              <w:ind w:rightChars="16" w:right="34"/>
              <w:jc w:val="left"/>
              <w:rPr>
                <w:rFonts w:ascii="メイリオ" w:eastAsia="メイリオ" w:hAnsi="メイリオ"/>
                <w:b/>
                <w:sz w:val="22"/>
              </w:rPr>
            </w:pPr>
            <w:r w:rsidRPr="00E515D1">
              <w:rPr>
                <w:rFonts w:ascii="メイリオ" w:eastAsia="メイリオ" w:hAnsi="メイリオ" w:hint="eastAsia"/>
                <w:b/>
                <w:sz w:val="22"/>
              </w:rPr>
              <w:t>使い方を間違えても、重大な結果にならないこと</w:t>
            </w:r>
          </w:p>
        </w:tc>
        <w:tc>
          <w:tcPr>
            <w:tcW w:w="3005" w:type="dxa"/>
            <w:shd w:val="clear" w:color="auto" w:fill="auto"/>
            <w:vAlign w:val="center"/>
          </w:tcPr>
          <w:p w:rsidR="00344646" w:rsidRPr="00E515D1" w:rsidRDefault="00344646" w:rsidP="00327F90">
            <w:pPr>
              <w:snapToGrid w:val="0"/>
              <w:spacing w:line="192" w:lineRule="auto"/>
              <w:ind w:rightChars="15" w:right="31"/>
              <w:jc w:val="left"/>
              <w:rPr>
                <w:rFonts w:ascii="メイリオ" w:eastAsia="メイリオ" w:hAnsi="メイリオ"/>
                <w:sz w:val="22"/>
              </w:rPr>
            </w:pPr>
            <w:r w:rsidRPr="00E515D1">
              <w:rPr>
                <w:rFonts w:ascii="メイリオ" w:eastAsia="メイリオ" w:hAnsi="メイリオ"/>
                <w:sz w:val="22"/>
              </w:rPr>
              <w:t>ついうっかりしたり、意図しな</w:t>
            </w:r>
            <w:r w:rsidRPr="00E515D1">
              <w:rPr>
                <w:rFonts w:ascii="メイリオ" w:eastAsia="メイリオ" w:hAnsi="メイリオ" w:hint="eastAsia"/>
                <w:sz w:val="22"/>
              </w:rPr>
              <w:t>かったりした</w:t>
            </w:r>
            <w:r w:rsidRPr="00E515D1">
              <w:rPr>
                <w:rFonts w:ascii="メイリオ" w:eastAsia="メイリオ" w:hAnsi="メイリオ"/>
                <w:sz w:val="22"/>
              </w:rPr>
              <w:t>行動</w:t>
            </w:r>
            <w:r w:rsidRPr="00E515D1">
              <w:rPr>
                <w:rFonts w:ascii="メイリオ" w:eastAsia="メイリオ" w:hAnsi="メイリオ" w:hint="eastAsia"/>
                <w:sz w:val="22"/>
              </w:rPr>
              <w:t>が</w:t>
            </w:r>
            <w:r w:rsidRPr="00E515D1">
              <w:rPr>
                <w:rFonts w:ascii="メイリオ" w:eastAsia="メイリオ" w:hAnsi="メイリオ"/>
                <w:sz w:val="22"/>
              </w:rPr>
              <w:t>、危険や思わぬ結果につな</w:t>
            </w:r>
            <w:r w:rsidRPr="00E515D1">
              <w:rPr>
                <w:rFonts w:ascii="メイリオ" w:eastAsia="メイリオ" w:hAnsi="メイリオ" w:hint="eastAsia"/>
                <w:sz w:val="22"/>
              </w:rPr>
              <w:t>が</w:t>
            </w:r>
            <w:r w:rsidRPr="00E515D1">
              <w:rPr>
                <w:rFonts w:ascii="メイリオ" w:eastAsia="メイリオ" w:hAnsi="メイリオ"/>
                <w:sz w:val="22"/>
              </w:rPr>
              <w:t>らないように作られていること</w:t>
            </w:r>
          </w:p>
        </w:tc>
        <w:tc>
          <w:tcPr>
            <w:tcW w:w="2268" w:type="dxa"/>
            <w:shd w:val="clear" w:color="auto" w:fill="auto"/>
            <w:vAlign w:val="center"/>
          </w:tcPr>
          <w:p w:rsidR="00344646" w:rsidRPr="00E515D1" w:rsidRDefault="00344646" w:rsidP="00327F90">
            <w:pPr>
              <w:snapToGrid w:val="0"/>
              <w:spacing w:line="192" w:lineRule="auto"/>
              <w:ind w:rightChars="66" w:right="139"/>
              <w:jc w:val="left"/>
              <w:rPr>
                <w:rFonts w:ascii="メイリオ" w:eastAsia="メイリオ" w:hAnsi="メイリオ"/>
                <w:sz w:val="20"/>
                <w:szCs w:val="20"/>
              </w:rPr>
            </w:pPr>
            <w:r w:rsidRPr="00E515D1">
              <w:rPr>
                <w:rFonts w:ascii="メイリオ" w:eastAsia="メイリオ" w:hAnsi="メイリオ" w:hint="eastAsia"/>
                <w:sz w:val="20"/>
                <w:szCs w:val="20"/>
              </w:rPr>
              <w:t>○駅のホームドア</w:t>
            </w:r>
          </w:p>
          <w:p w:rsidR="00344646" w:rsidRPr="00E515D1" w:rsidRDefault="00344646" w:rsidP="00327F90">
            <w:pPr>
              <w:snapToGrid w:val="0"/>
              <w:spacing w:line="192" w:lineRule="auto"/>
              <w:ind w:left="200" w:rightChars="15" w:right="31" w:hangingChars="100" w:hanging="200"/>
              <w:jc w:val="left"/>
              <w:rPr>
                <w:rFonts w:ascii="メイリオ" w:eastAsia="メイリオ" w:hAnsi="メイリオ"/>
                <w:sz w:val="20"/>
                <w:szCs w:val="20"/>
              </w:rPr>
            </w:pPr>
            <w:r w:rsidRPr="00E515D1">
              <w:rPr>
                <w:rFonts w:ascii="メイリオ" w:eastAsia="メイリオ" w:hAnsi="メイリオ" w:hint="eastAsia"/>
                <w:sz w:val="20"/>
                <w:szCs w:val="20"/>
              </w:rPr>
              <w:t>○パソコン等の誤操作防止のための確認表示</w:t>
            </w:r>
          </w:p>
        </w:tc>
      </w:tr>
      <w:tr w:rsidR="00344646" w:rsidRPr="00BD3074" w:rsidTr="00327F90">
        <w:trPr>
          <w:cantSplit/>
          <w:trHeight w:val="1245"/>
        </w:trPr>
        <w:tc>
          <w:tcPr>
            <w:tcW w:w="426" w:type="dxa"/>
            <w:shd w:val="clear" w:color="auto" w:fill="7F7F7F"/>
            <w:textDirection w:val="tbRlV"/>
            <w:vAlign w:val="center"/>
          </w:tcPr>
          <w:p w:rsidR="00344646" w:rsidRPr="00BD3074" w:rsidRDefault="00344646" w:rsidP="0004673C">
            <w:pPr>
              <w:spacing w:line="320" w:lineRule="exact"/>
              <w:ind w:left="113" w:rightChars="66" w:right="139"/>
              <w:jc w:val="center"/>
              <w:rPr>
                <w:rFonts w:ascii="メイリオ" w:eastAsia="メイリオ" w:hAnsi="メイリオ"/>
                <w:b/>
                <w:color w:val="FFFFFF"/>
                <w:sz w:val="22"/>
              </w:rPr>
            </w:pPr>
            <w:r w:rsidRPr="00BD3074">
              <w:rPr>
                <w:rFonts w:ascii="メイリオ" w:eastAsia="メイリオ" w:hAnsi="メイリオ" w:hint="eastAsia"/>
                <w:b/>
                <w:color w:val="FFFFFF"/>
                <w:sz w:val="22"/>
              </w:rPr>
              <w:t>原則❻</w:t>
            </w:r>
          </w:p>
        </w:tc>
        <w:tc>
          <w:tcPr>
            <w:tcW w:w="1275" w:type="dxa"/>
            <w:tcBorders>
              <w:right w:val="double" w:sz="4" w:space="0" w:color="auto"/>
            </w:tcBorders>
            <w:shd w:val="clear" w:color="auto" w:fill="F2F2F2"/>
            <w:vAlign w:val="center"/>
          </w:tcPr>
          <w:p w:rsidR="00344646" w:rsidRPr="00BD3074" w:rsidRDefault="00344646" w:rsidP="0004673C">
            <w:pPr>
              <w:spacing w:line="400" w:lineRule="exact"/>
              <w:ind w:right="-1" w:hanging="1"/>
              <w:jc w:val="center"/>
              <w:rPr>
                <w:rFonts w:ascii="メイリオ" w:eastAsia="メイリオ" w:hAnsi="メイリオ"/>
                <w:b/>
                <w:sz w:val="24"/>
                <w:szCs w:val="24"/>
              </w:rPr>
            </w:pPr>
            <w:r w:rsidRPr="00BD3074">
              <w:rPr>
                <w:rFonts w:ascii="メイリオ" w:eastAsia="メイリオ" w:hAnsi="メイリオ" w:hint="eastAsia"/>
                <w:b/>
                <w:sz w:val="24"/>
                <w:szCs w:val="24"/>
              </w:rPr>
              <w:t>効率性</w:t>
            </w:r>
          </w:p>
          <w:p w:rsidR="00344646" w:rsidRPr="00BD3074" w:rsidRDefault="00344646" w:rsidP="0004673C">
            <w:pPr>
              <w:spacing w:line="400" w:lineRule="exact"/>
              <w:ind w:right="-1" w:hanging="1"/>
              <w:jc w:val="center"/>
              <w:rPr>
                <w:rFonts w:ascii="メイリオ" w:eastAsia="メイリオ" w:hAnsi="メイリオ"/>
                <w:b/>
                <w:sz w:val="24"/>
                <w:szCs w:val="24"/>
              </w:rPr>
            </w:pPr>
            <w:r w:rsidRPr="00BD3074">
              <w:rPr>
                <w:rFonts w:ascii="メイリオ" w:eastAsia="メイリオ" w:hAnsi="メイリオ" w:hint="eastAsia"/>
                <w:b/>
                <w:sz w:val="24"/>
                <w:szCs w:val="24"/>
              </w:rPr>
              <w:t>省力性</w:t>
            </w:r>
          </w:p>
        </w:tc>
        <w:tc>
          <w:tcPr>
            <w:tcW w:w="2127" w:type="dxa"/>
            <w:tcBorders>
              <w:left w:val="double" w:sz="4" w:space="0" w:color="auto"/>
            </w:tcBorders>
            <w:shd w:val="clear" w:color="auto" w:fill="auto"/>
            <w:vAlign w:val="center"/>
          </w:tcPr>
          <w:p w:rsidR="00344646" w:rsidRPr="00E515D1" w:rsidRDefault="00344646" w:rsidP="00327F90">
            <w:pPr>
              <w:snapToGrid w:val="0"/>
              <w:spacing w:line="192" w:lineRule="auto"/>
              <w:ind w:rightChars="16" w:right="34"/>
              <w:jc w:val="left"/>
              <w:rPr>
                <w:rFonts w:ascii="メイリオ" w:eastAsia="メイリオ" w:hAnsi="メイリオ"/>
                <w:b/>
                <w:sz w:val="22"/>
              </w:rPr>
            </w:pPr>
            <w:r w:rsidRPr="00E515D1">
              <w:rPr>
                <w:rFonts w:ascii="メイリオ" w:eastAsia="メイリオ" w:hAnsi="メイリオ"/>
                <w:b/>
                <w:sz w:val="22"/>
              </w:rPr>
              <w:t>無理な姿勢をとることなく、少ない力</w:t>
            </w:r>
            <w:r w:rsidRPr="00E515D1">
              <w:rPr>
                <w:rFonts w:ascii="メイリオ" w:eastAsia="メイリオ" w:hAnsi="メイリオ" w:hint="eastAsia"/>
                <w:b/>
                <w:sz w:val="22"/>
              </w:rPr>
              <w:t>で</w:t>
            </w:r>
            <w:r w:rsidRPr="00E515D1">
              <w:rPr>
                <w:rFonts w:ascii="メイリオ" w:eastAsia="メイリオ" w:hAnsi="メイリオ"/>
                <w:b/>
                <w:sz w:val="22"/>
              </w:rPr>
              <w:t>も楽に使</w:t>
            </w:r>
            <w:r w:rsidRPr="00E515D1">
              <w:rPr>
                <w:rFonts w:ascii="メイリオ" w:eastAsia="メイリオ" w:hAnsi="メイリオ" w:hint="eastAsia"/>
                <w:b/>
                <w:sz w:val="22"/>
              </w:rPr>
              <w:t>える</w:t>
            </w:r>
            <w:r w:rsidRPr="00E515D1">
              <w:rPr>
                <w:rFonts w:ascii="メイリオ" w:eastAsia="メイリオ" w:hAnsi="メイリオ"/>
                <w:b/>
                <w:sz w:val="22"/>
              </w:rPr>
              <w:t>こと</w:t>
            </w:r>
          </w:p>
        </w:tc>
        <w:tc>
          <w:tcPr>
            <w:tcW w:w="3005" w:type="dxa"/>
            <w:shd w:val="clear" w:color="auto" w:fill="auto"/>
            <w:vAlign w:val="center"/>
          </w:tcPr>
          <w:p w:rsidR="00344646" w:rsidRPr="00E515D1" w:rsidRDefault="00344646" w:rsidP="00327F90">
            <w:pPr>
              <w:snapToGrid w:val="0"/>
              <w:spacing w:line="192" w:lineRule="auto"/>
              <w:ind w:rightChars="15" w:right="31"/>
              <w:jc w:val="left"/>
              <w:rPr>
                <w:rFonts w:ascii="メイリオ" w:eastAsia="メイリオ" w:hAnsi="メイリオ"/>
                <w:sz w:val="22"/>
              </w:rPr>
            </w:pPr>
            <w:r w:rsidRPr="00E515D1">
              <w:rPr>
                <w:rFonts w:ascii="メイリオ" w:eastAsia="メイリオ" w:hAnsi="メイリオ"/>
                <w:sz w:val="22"/>
              </w:rPr>
              <w:t>効率よく、気持ちよく、疲れない</w:t>
            </w:r>
            <w:r w:rsidRPr="00E515D1">
              <w:rPr>
                <w:rFonts w:ascii="メイリオ" w:eastAsia="メイリオ" w:hAnsi="メイリオ" w:hint="eastAsia"/>
                <w:sz w:val="22"/>
              </w:rPr>
              <w:t>で</w:t>
            </w:r>
            <w:r w:rsidRPr="00E515D1">
              <w:rPr>
                <w:rFonts w:ascii="メイリオ" w:eastAsia="メイリオ" w:hAnsi="メイリオ"/>
                <w:sz w:val="22"/>
              </w:rPr>
              <w:t>使えるようにすること</w:t>
            </w:r>
          </w:p>
        </w:tc>
        <w:tc>
          <w:tcPr>
            <w:tcW w:w="2268" w:type="dxa"/>
            <w:shd w:val="clear" w:color="auto" w:fill="auto"/>
            <w:vAlign w:val="center"/>
          </w:tcPr>
          <w:p w:rsidR="00344646" w:rsidRPr="00E515D1" w:rsidRDefault="00344646" w:rsidP="00327F90">
            <w:pPr>
              <w:snapToGrid w:val="0"/>
              <w:spacing w:line="192" w:lineRule="auto"/>
              <w:ind w:left="200" w:rightChars="15" w:right="31" w:hangingChars="100" w:hanging="200"/>
              <w:jc w:val="left"/>
              <w:rPr>
                <w:rFonts w:ascii="メイリオ" w:eastAsia="メイリオ" w:hAnsi="メイリオ"/>
                <w:sz w:val="20"/>
                <w:szCs w:val="20"/>
              </w:rPr>
            </w:pPr>
            <w:r w:rsidRPr="00E515D1">
              <w:rPr>
                <w:rFonts w:ascii="メイリオ" w:eastAsia="メイリオ" w:hAnsi="メイリオ" w:hint="eastAsia"/>
                <w:sz w:val="20"/>
                <w:szCs w:val="20"/>
              </w:rPr>
              <w:t>○レバー式ドアノブやバー付きスライドドア</w:t>
            </w:r>
          </w:p>
          <w:p w:rsidR="00344646" w:rsidRPr="00E515D1" w:rsidRDefault="00344646" w:rsidP="00327F90">
            <w:pPr>
              <w:snapToGrid w:val="0"/>
              <w:spacing w:line="192" w:lineRule="auto"/>
              <w:ind w:left="200" w:rightChars="15" w:right="31" w:hangingChars="100" w:hanging="200"/>
              <w:jc w:val="left"/>
              <w:rPr>
                <w:rFonts w:ascii="メイリオ" w:eastAsia="メイリオ" w:hAnsi="メイリオ"/>
                <w:sz w:val="20"/>
                <w:szCs w:val="20"/>
              </w:rPr>
            </w:pPr>
            <w:r w:rsidRPr="00E515D1">
              <w:rPr>
                <w:rFonts w:ascii="メイリオ" w:eastAsia="メイリオ" w:hAnsi="メイリオ" w:hint="eastAsia"/>
                <w:sz w:val="20"/>
                <w:szCs w:val="20"/>
              </w:rPr>
              <w:t>○購入ボタン、取り出し口が腰の高さにある自動販売機</w:t>
            </w:r>
          </w:p>
        </w:tc>
      </w:tr>
      <w:tr w:rsidR="00344646" w:rsidRPr="00BD3074" w:rsidTr="00327F90">
        <w:trPr>
          <w:cantSplit/>
          <w:trHeight w:val="1402"/>
        </w:trPr>
        <w:tc>
          <w:tcPr>
            <w:tcW w:w="426" w:type="dxa"/>
            <w:shd w:val="clear" w:color="auto" w:fill="7F7F7F"/>
            <w:textDirection w:val="tbRlV"/>
            <w:vAlign w:val="center"/>
          </w:tcPr>
          <w:p w:rsidR="00344646" w:rsidRPr="00BD3074" w:rsidRDefault="00344646" w:rsidP="0004673C">
            <w:pPr>
              <w:spacing w:line="320" w:lineRule="exact"/>
              <w:ind w:right="-1" w:hanging="1"/>
              <w:jc w:val="center"/>
              <w:rPr>
                <w:rFonts w:ascii="メイリオ" w:eastAsia="メイリオ" w:hAnsi="メイリオ"/>
                <w:b/>
                <w:color w:val="FFFFFF"/>
                <w:sz w:val="22"/>
              </w:rPr>
            </w:pPr>
            <w:r w:rsidRPr="00BD3074">
              <w:rPr>
                <w:rFonts w:ascii="メイリオ" w:eastAsia="メイリオ" w:hAnsi="メイリオ" w:hint="eastAsia"/>
                <w:b/>
                <w:color w:val="FFFFFF"/>
                <w:sz w:val="22"/>
              </w:rPr>
              <w:t>原則❼</w:t>
            </w:r>
          </w:p>
        </w:tc>
        <w:tc>
          <w:tcPr>
            <w:tcW w:w="1275" w:type="dxa"/>
            <w:tcBorders>
              <w:right w:val="double" w:sz="4" w:space="0" w:color="auto"/>
            </w:tcBorders>
            <w:shd w:val="clear" w:color="auto" w:fill="F2F2F2"/>
            <w:vAlign w:val="center"/>
          </w:tcPr>
          <w:p w:rsidR="00344646" w:rsidRPr="00BD3074" w:rsidRDefault="00344646" w:rsidP="0004673C">
            <w:pPr>
              <w:spacing w:line="400" w:lineRule="exact"/>
              <w:ind w:right="-1" w:hanging="1"/>
              <w:jc w:val="center"/>
              <w:rPr>
                <w:rFonts w:ascii="メイリオ" w:eastAsia="メイリオ" w:hAnsi="メイリオ"/>
                <w:b/>
                <w:sz w:val="24"/>
                <w:szCs w:val="24"/>
              </w:rPr>
            </w:pPr>
            <w:r w:rsidRPr="00BD3074">
              <w:rPr>
                <w:rFonts w:ascii="メイリオ" w:eastAsia="メイリオ" w:hAnsi="メイリオ" w:hint="eastAsia"/>
                <w:b/>
                <w:sz w:val="24"/>
                <w:szCs w:val="24"/>
              </w:rPr>
              <w:t>快適性</w:t>
            </w:r>
          </w:p>
        </w:tc>
        <w:tc>
          <w:tcPr>
            <w:tcW w:w="2127" w:type="dxa"/>
            <w:tcBorders>
              <w:left w:val="double" w:sz="4" w:space="0" w:color="auto"/>
            </w:tcBorders>
            <w:shd w:val="clear" w:color="auto" w:fill="auto"/>
            <w:vAlign w:val="center"/>
          </w:tcPr>
          <w:p w:rsidR="00344646" w:rsidRPr="00E515D1" w:rsidRDefault="00344646" w:rsidP="00327F90">
            <w:pPr>
              <w:snapToGrid w:val="0"/>
              <w:spacing w:line="192" w:lineRule="auto"/>
              <w:ind w:rightChars="16" w:right="34"/>
              <w:jc w:val="left"/>
              <w:rPr>
                <w:rFonts w:ascii="メイリオ" w:eastAsia="メイリオ" w:hAnsi="メイリオ"/>
                <w:b/>
                <w:sz w:val="22"/>
              </w:rPr>
            </w:pPr>
            <w:r w:rsidRPr="00E515D1">
              <w:rPr>
                <w:rFonts w:ascii="メイリオ" w:eastAsia="メイリオ" w:hAnsi="メイリオ"/>
                <w:b/>
                <w:sz w:val="22"/>
              </w:rPr>
              <w:t>アクセスしやすい</w:t>
            </w:r>
            <w:r w:rsidRPr="00E515D1">
              <w:rPr>
                <w:rFonts w:ascii="メイリオ" w:eastAsia="メイリオ" w:hAnsi="メイリオ" w:hint="eastAsia"/>
                <w:b/>
                <w:sz w:val="22"/>
              </w:rPr>
              <w:t>スペース</w:t>
            </w:r>
            <w:r w:rsidRPr="00E515D1">
              <w:rPr>
                <w:rFonts w:ascii="メイリオ" w:eastAsia="メイリオ" w:hAnsi="メイリオ"/>
                <w:b/>
                <w:sz w:val="22"/>
              </w:rPr>
              <w:t>と大きさを確保すること</w:t>
            </w:r>
          </w:p>
        </w:tc>
        <w:tc>
          <w:tcPr>
            <w:tcW w:w="3005" w:type="dxa"/>
            <w:shd w:val="clear" w:color="auto" w:fill="auto"/>
            <w:vAlign w:val="center"/>
          </w:tcPr>
          <w:p w:rsidR="00344646" w:rsidRPr="00E515D1" w:rsidRDefault="00344646" w:rsidP="00327F90">
            <w:pPr>
              <w:snapToGrid w:val="0"/>
              <w:spacing w:line="192" w:lineRule="auto"/>
              <w:ind w:rightChars="15" w:right="31"/>
              <w:jc w:val="left"/>
              <w:rPr>
                <w:rFonts w:ascii="メイリオ" w:eastAsia="メイリオ" w:hAnsi="メイリオ"/>
                <w:sz w:val="22"/>
              </w:rPr>
            </w:pPr>
            <w:r w:rsidRPr="00E515D1">
              <w:rPr>
                <w:rFonts w:ascii="メイリオ" w:eastAsia="メイリオ" w:hAnsi="メイリオ" w:hint="eastAsia"/>
                <w:sz w:val="22"/>
              </w:rPr>
              <w:t>ど</w:t>
            </w:r>
            <w:r w:rsidRPr="00E515D1">
              <w:rPr>
                <w:rFonts w:ascii="メイリオ" w:eastAsia="メイリオ" w:hAnsi="メイリオ"/>
                <w:sz w:val="22"/>
              </w:rPr>
              <w:t>んな体格や、姿勢、移動能力の人にも、アクセスしやすく、操作</w:t>
            </w:r>
            <w:r w:rsidRPr="00E515D1">
              <w:rPr>
                <w:rFonts w:ascii="メイリオ" w:eastAsia="メイリオ" w:hAnsi="メイリオ" w:hint="eastAsia"/>
                <w:sz w:val="22"/>
              </w:rPr>
              <w:t>が</w:t>
            </w:r>
            <w:r w:rsidRPr="00E515D1">
              <w:rPr>
                <w:rFonts w:ascii="メイリオ" w:eastAsia="メイリオ" w:hAnsi="メイリオ"/>
                <w:sz w:val="22"/>
              </w:rPr>
              <w:t>しやすい</w:t>
            </w:r>
            <w:r w:rsidRPr="00E515D1">
              <w:rPr>
                <w:rFonts w:ascii="メイリオ" w:eastAsia="メイリオ" w:hAnsi="メイリオ" w:hint="eastAsia"/>
                <w:sz w:val="22"/>
              </w:rPr>
              <w:t>スペース</w:t>
            </w:r>
            <w:r w:rsidRPr="00E515D1">
              <w:rPr>
                <w:rFonts w:ascii="メイリオ" w:eastAsia="メイリオ" w:hAnsi="メイリオ"/>
                <w:sz w:val="22"/>
              </w:rPr>
              <w:t>や大きさにすること</w:t>
            </w:r>
          </w:p>
        </w:tc>
        <w:tc>
          <w:tcPr>
            <w:tcW w:w="2268" w:type="dxa"/>
            <w:shd w:val="clear" w:color="auto" w:fill="auto"/>
            <w:vAlign w:val="center"/>
          </w:tcPr>
          <w:p w:rsidR="00344646" w:rsidRPr="00E515D1" w:rsidRDefault="00344646" w:rsidP="00327F90">
            <w:pPr>
              <w:snapToGrid w:val="0"/>
              <w:spacing w:line="192" w:lineRule="auto"/>
              <w:ind w:rightChars="15" w:right="31"/>
              <w:jc w:val="left"/>
              <w:rPr>
                <w:rFonts w:ascii="メイリオ" w:eastAsia="メイリオ" w:hAnsi="メイリオ"/>
                <w:sz w:val="20"/>
                <w:szCs w:val="20"/>
              </w:rPr>
            </w:pPr>
            <w:r w:rsidRPr="00E515D1">
              <w:rPr>
                <w:rFonts w:ascii="メイリオ" w:eastAsia="メイリオ" w:hAnsi="メイリオ" w:hint="eastAsia"/>
                <w:sz w:val="20"/>
                <w:szCs w:val="20"/>
              </w:rPr>
              <w:t>○だれでもトイレ</w:t>
            </w:r>
          </w:p>
          <w:p w:rsidR="00344646" w:rsidRPr="00E515D1" w:rsidRDefault="00344646" w:rsidP="00327F90">
            <w:pPr>
              <w:snapToGrid w:val="0"/>
              <w:spacing w:line="192" w:lineRule="auto"/>
              <w:ind w:left="200" w:rightChars="15" w:right="31" w:hangingChars="100" w:hanging="200"/>
              <w:jc w:val="left"/>
              <w:rPr>
                <w:rFonts w:ascii="メイリオ" w:eastAsia="メイリオ" w:hAnsi="メイリオ"/>
                <w:sz w:val="20"/>
                <w:szCs w:val="20"/>
              </w:rPr>
            </w:pPr>
            <w:r w:rsidRPr="00E515D1">
              <w:rPr>
                <w:rFonts w:ascii="メイリオ" w:eastAsia="メイリオ" w:hAnsi="メイリオ" w:hint="eastAsia"/>
                <w:sz w:val="20"/>
                <w:szCs w:val="20"/>
              </w:rPr>
              <w:t>○ボタン部分が大きいスイッチ</w:t>
            </w:r>
          </w:p>
          <w:p w:rsidR="00344646" w:rsidRPr="00E515D1" w:rsidRDefault="00344646" w:rsidP="00327F90">
            <w:pPr>
              <w:snapToGrid w:val="0"/>
              <w:spacing w:line="192" w:lineRule="auto"/>
              <w:ind w:left="200" w:rightChars="15" w:right="31" w:hangingChars="100" w:hanging="200"/>
              <w:jc w:val="left"/>
              <w:rPr>
                <w:rFonts w:ascii="メイリオ" w:eastAsia="メイリオ" w:hAnsi="メイリオ"/>
                <w:sz w:val="20"/>
                <w:szCs w:val="20"/>
              </w:rPr>
            </w:pPr>
            <w:r w:rsidRPr="00E515D1">
              <w:rPr>
                <w:rFonts w:ascii="メイリオ" w:eastAsia="メイリオ" w:hAnsi="メイリオ" w:hint="eastAsia"/>
                <w:sz w:val="20"/>
                <w:szCs w:val="20"/>
              </w:rPr>
              <w:t>○幅が広い自動改札機</w:t>
            </w:r>
          </w:p>
        </w:tc>
      </w:tr>
    </w:tbl>
    <w:p w:rsidR="00344646" w:rsidRPr="00BD3074" w:rsidRDefault="00344646" w:rsidP="00344646">
      <w:pPr>
        <w:spacing w:line="0" w:lineRule="atLeast"/>
        <w:ind w:rightChars="66" w:right="139"/>
        <w:rPr>
          <w:rFonts w:ascii="HG丸ｺﾞｼｯｸM-PRO" w:eastAsia="HG丸ｺﾞｼｯｸM-PRO" w:hAnsi="HG丸ｺﾞｼｯｸM-PRO"/>
          <w:sz w:val="8"/>
          <w:szCs w:val="8"/>
        </w:rPr>
      </w:pPr>
    </w:p>
    <w:p w:rsidR="00327F90" w:rsidRDefault="00327F90" w:rsidP="00327F90">
      <w:pPr>
        <w:rPr>
          <w:rFonts w:ascii="HG丸ｺﾞｼｯｸM-PRO" w:eastAsia="HG丸ｺﾞｼｯｸM-PRO" w:hAnsi="HG丸ｺﾞｼｯｸM-PRO"/>
          <w:sz w:val="22"/>
        </w:rPr>
      </w:pPr>
    </w:p>
    <w:p w:rsidR="00344646" w:rsidRPr="00BD3074" w:rsidRDefault="00344646" w:rsidP="004B0086">
      <w:pPr>
        <w:pStyle w:val="2"/>
        <w:spacing w:line="0" w:lineRule="atLeast"/>
        <w:rPr>
          <w:rFonts w:ascii="メイリオ" w:eastAsia="メイリオ" w:hAnsi="メイリオ"/>
          <w:b/>
          <w:color w:val="000000"/>
          <w:sz w:val="24"/>
          <w:szCs w:val="24"/>
        </w:rPr>
      </w:pPr>
      <w:r w:rsidRPr="00BD3074">
        <w:rPr>
          <w:rFonts w:ascii="HG丸ｺﾞｼｯｸM-PRO" w:eastAsia="HG丸ｺﾞｼｯｸM-PRO" w:hAnsi="HG丸ｺﾞｼｯｸM-PRO"/>
          <w:sz w:val="22"/>
        </w:rPr>
        <w:br w:type="page"/>
      </w:r>
      <w:bookmarkStart w:id="42" w:name="_Toc460610435"/>
      <w:r w:rsidRPr="00BD3074">
        <w:rPr>
          <w:rFonts w:ascii="メイリオ" w:eastAsia="メイリオ" w:hAnsi="メイリオ" w:hint="eastAsia"/>
          <w:b/>
          <w:color w:val="000000"/>
          <w:sz w:val="24"/>
          <w:szCs w:val="24"/>
        </w:rPr>
        <w:t>４　ユニバーサルデザインの価値向上を図る要件</w:t>
      </w:r>
      <w:bookmarkEnd w:id="42"/>
    </w:p>
    <w:p w:rsidR="00344646" w:rsidRPr="00066910" w:rsidRDefault="00344646" w:rsidP="00344646">
      <w:pPr>
        <w:jc w:val="left"/>
        <w:rPr>
          <w:rFonts w:ascii="HG丸ｺﾞｼｯｸM-PRO" w:eastAsia="HG丸ｺﾞｼｯｸM-PRO" w:hAnsi="HG丸ｺﾞｼｯｸM-PRO"/>
          <w:sz w:val="22"/>
        </w:rPr>
      </w:pPr>
      <w:r w:rsidRPr="00066910">
        <w:rPr>
          <w:rFonts w:ascii="HG丸ｺﾞｼｯｸM-PRO" w:eastAsia="HG丸ｺﾞｼｯｸM-PRO" w:hAnsi="HG丸ｺﾞｼｯｸM-PRO" w:hint="eastAsia"/>
          <w:sz w:val="22"/>
        </w:rPr>
        <w:t>【図表</w:t>
      </w:r>
      <w:r w:rsidR="008F1680" w:rsidRPr="00066910">
        <w:rPr>
          <w:rFonts w:ascii="HG丸ｺﾞｼｯｸM-PRO" w:eastAsia="HG丸ｺﾞｼｯｸM-PRO" w:hAnsi="HG丸ｺﾞｼｯｸM-PRO" w:hint="eastAsia"/>
          <w:sz w:val="22"/>
        </w:rPr>
        <w:t>1</w:t>
      </w:r>
      <w:r w:rsidR="00066910" w:rsidRPr="00066910">
        <w:rPr>
          <w:rFonts w:ascii="HG丸ｺﾞｼｯｸM-PRO" w:eastAsia="HG丸ｺﾞｼｯｸM-PRO" w:hAnsi="HG丸ｺﾞｼｯｸM-PRO" w:hint="eastAsia"/>
          <w:sz w:val="22"/>
        </w:rPr>
        <w:t>５</w:t>
      </w:r>
      <w:r w:rsidRPr="00066910">
        <w:rPr>
          <w:rFonts w:ascii="HG丸ｺﾞｼｯｸM-PRO" w:eastAsia="HG丸ｺﾞｼｯｸM-PRO" w:hAnsi="HG丸ｺﾞｼｯｸM-PRO" w:hint="eastAsia"/>
          <w:sz w:val="22"/>
        </w:rPr>
        <w:t>】ユニバーサルデザインの「価値向上要件」</w:t>
      </w: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
        <w:gridCol w:w="850"/>
        <w:gridCol w:w="3402"/>
        <w:gridCol w:w="4536"/>
      </w:tblGrid>
      <w:tr w:rsidR="003A6A12" w:rsidRPr="00BD3074" w:rsidTr="001A673E">
        <w:trPr>
          <w:cantSplit/>
          <w:trHeight w:val="397"/>
        </w:trPr>
        <w:tc>
          <w:tcPr>
            <w:tcW w:w="1276" w:type="dxa"/>
            <w:gridSpan w:val="2"/>
            <w:tcBorders>
              <w:right w:val="double" w:sz="4" w:space="0" w:color="auto"/>
            </w:tcBorders>
            <w:shd w:val="clear" w:color="auto" w:fill="F2F2F2" w:themeFill="background1" w:themeFillShade="F2"/>
            <w:vAlign w:val="center"/>
          </w:tcPr>
          <w:p w:rsidR="003A6A12" w:rsidRPr="00BD3074" w:rsidRDefault="003A6A12" w:rsidP="00AF581D">
            <w:pPr>
              <w:adjustRightInd w:val="0"/>
              <w:snapToGrid w:val="0"/>
              <w:spacing w:line="192" w:lineRule="auto"/>
              <w:ind w:right="-1" w:hanging="1"/>
              <w:jc w:val="center"/>
              <w:rPr>
                <w:rFonts w:ascii="メイリオ" w:eastAsia="メイリオ" w:hAnsi="メイリオ"/>
                <w:b/>
                <w:sz w:val="22"/>
              </w:rPr>
            </w:pPr>
            <w:r w:rsidRPr="00BD3074">
              <w:rPr>
                <w:rFonts w:ascii="メイリオ" w:eastAsia="メイリオ" w:hAnsi="メイリオ" w:hint="eastAsia"/>
                <w:b/>
                <w:sz w:val="22"/>
              </w:rPr>
              <w:t>原　則</w:t>
            </w:r>
          </w:p>
        </w:tc>
        <w:tc>
          <w:tcPr>
            <w:tcW w:w="3402" w:type="dxa"/>
            <w:tcBorders>
              <w:left w:val="double" w:sz="4" w:space="0" w:color="auto"/>
              <w:right w:val="single" w:sz="4" w:space="0" w:color="auto"/>
            </w:tcBorders>
            <w:shd w:val="clear" w:color="auto" w:fill="F2F2F2" w:themeFill="background1" w:themeFillShade="F2"/>
            <w:vAlign w:val="center"/>
          </w:tcPr>
          <w:p w:rsidR="003A6A12" w:rsidRPr="00BD3074" w:rsidRDefault="003A6A12" w:rsidP="001A673E">
            <w:pPr>
              <w:adjustRightInd w:val="0"/>
              <w:snapToGrid w:val="0"/>
              <w:spacing w:line="192" w:lineRule="auto"/>
              <w:ind w:rightChars="16" w:right="34"/>
              <w:jc w:val="center"/>
              <w:rPr>
                <w:rFonts w:ascii="メイリオ" w:eastAsia="メイリオ" w:hAnsi="メイリオ"/>
                <w:b/>
                <w:sz w:val="22"/>
              </w:rPr>
            </w:pPr>
            <w:r w:rsidRPr="00BD3074">
              <w:rPr>
                <w:rFonts w:ascii="メイリオ" w:eastAsia="メイリオ" w:hAnsi="メイリオ" w:hint="eastAsia"/>
                <w:b/>
                <w:sz w:val="22"/>
              </w:rPr>
              <w:t>内　容</w:t>
            </w:r>
          </w:p>
        </w:tc>
        <w:tc>
          <w:tcPr>
            <w:tcW w:w="4536" w:type="dxa"/>
            <w:tcBorders>
              <w:left w:val="single" w:sz="4" w:space="0" w:color="auto"/>
            </w:tcBorders>
            <w:shd w:val="clear" w:color="auto" w:fill="F2F2F2" w:themeFill="background1" w:themeFillShade="F2"/>
            <w:vAlign w:val="center"/>
          </w:tcPr>
          <w:p w:rsidR="003A6A12" w:rsidRPr="00BD3074" w:rsidRDefault="003A6A12" w:rsidP="00AF581D">
            <w:pPr>
              <w:adjustRightInd w:val="0"/>
              <w:snapToGrid w:val="0"/>
              <w:spacing w:line="192" w:lineRule="auto"/>
              <w:ind w:rightChars="66" w:right="139"/>
              <w:jc w:val="center"/>
              <w:rPr>
                <w:rFonts w:ascii="メイリオ" w:eastAsia="メイリオ" w:hAnsi="メイリオ"/>
                <w:b/>
                <w:sz w:val="22"/>
              </w:rPr>
            </w:pPr>
            <w:r w:rsidRPr="00BD3074">
              <w:rPr>
                <w:rFonts w:ascii="メイリオ" w:eastAsia="メイリオ" w:hAnsi="メイリオ" w:hint="eastAsia"/>
                <w:b/>
                <w:sz w:val="22"/>
              </w:rPr>
              <w:t>【例】</w:t>
            </w:r>
          </w:p>
        </w:tc>
      </w:tr>
      <w:tr w:rsidR="00344646" w:rsidRPr="00BD3074" w:rsidTr="00852AE8">
        <w:trPr>
          <w:cantSplit/>
          <w:trHeight w:val="1362"/>
        </w:trPr>
        <w:tc>
          <w:tcPr>
            <w:tcW w:w="426" w:type="dxa"/>
            <w:tcBorders>
              <w:right w:val="single" w:sz="4" w:space="0" w:color="auto"/>
            </w:tcBorders>
            <w:shd w:val="clear" w:color="auto" w:fill="7F7F7F"/>
            <w:vAlign w:val="center"/>
          </w:tcPr>
          <w:p w:rsidR="00344646" w:rsidRPr="00BD3074" w:rsidRDefault="00344646" w:rsidP="00AF581D">
            <w:pPr>
              <w:adjustRightInd w:val="0"/>
              <w:snapToGrid w:val="0"/>
              <w:spacing w:line="192" w:lineRule="auto"/>
              <w:ind w:right="-1" w:hanging="1"/>
              <w:jc w:val="center"/>
              <w:rPr>
                <w:rFonts w:ascii="メイリオ" w:eastAsia="メイリオ" w:hAnsi="メイリオ"/>
                <w:b/>
                <w:color w:val="FFFFFF"/>
                <w:sz w:val="20"/>
                <w:szCs w:val="20"/>
              </w:rPr>
            </w:pPr>
            <w:r w:rsidRPr="00BD3074">
              <w:rPr>
                <w:rFonts w:ascii="メイリオ" w:eastAsia="メイリオ" w:hAnsi="メイリオ" w:hint="eastAsia"/>
                <w:b/>
                <w:color w:val="FFFFFF"/>
                <w:sz w:val="20"/>
                <w:szCs w:val="20"/>
              </w:rPr>
              <w:t>A</w:t>
            </w:r>
          </w:p>
        </w:tc>
        <w:tc>
          <w:tcPr>
            <w:tcW w:w="850" w:type="dxa"/>
            <w:tcBorders>
              <w:left w:val="single" w:sz="4" w:space="0" w:color="auto"/>
              <w:right w:val="double" w:sz="4" w:space="0" w:color="auto"/>
            </w:tcBorders>
            <w:shd w:val="clear" w:color="auto" w:fill="F2F2F2"/>
            <w:vAlign w:val="center"/>
          </w:tcPr>
          <w:p w:rsidR="00344646" w:rsidRPr="00BD3074" w:rsidRDefault="00344646" w:rsidP="00AF581D">
            <w:pPr>
              <w:adjustRightInd w:val="0"/>
              <w:snapToGrid w:val="0"/>
              <w:spacing w:line="192" w:lineRule="auto"/>
              <w:ind w:right="-1" w:hanging="1"/>
              <w:jc w:val="center"/>
              <w:rPr>
                <w:rFonts w:ascii="メイリオ" w:eastAsia="メイリオ" w:hAnsi="メイリオ"/>
                <w:b/>
                <w:sz w:val="20"/>
                <w:szCs w:val="20"/>
              </w:rPr>
            </w:pPr>
            <w:r w:rsidRPr="00BD3074">
              <w:rPr>
                <w:rFonts w:ascii="メイリオ" w:eastAsia="メイリオ" w:hAnsi="メイリオ" w:hint="eastAsia"/>
                <w:b/>
                <w:sz w:val="20"/>
                <w:szCs w:val="20"/>
              </w:rPr>
              <w:t>価格</w:t>
            </w:r>
          </w:p>
          <w:p w:rsidR="00344646" w:rsidRPr="00BD3074" w:rsidRDefault="00344646" w:rsidP="00AF581D">
            <w:pPr>
              <w:adjustRightInd w:val="0"/>
              <w:snapToGrid w:val="0"/>
              <w:spacing w:line="192" w:lineRule="auto"/>
              <w:ind w:right="-1" w:hanging="1"/>
              <w:jc w:val="center"/>
              <w:rPr>
                <w:rFonts w:ascii="メイリオ" w:eastAsia="メイリオ" w:hAnsi="メイリオ"/>
                <w:b/>
                <w:sz w:val="20"/>
                <w:szCs w:val="20"/>
              </w:rPr>
            </w:pPr>
            <w:r w:rsidRPr="00BD3074">
              <w:rPr>
                <w:rFonts w:ascii="メイリオ" w:eastAsia="メイリオ" w:hAnsi="メイリオ" w:hint="eastAsia"/>
                <w:b/>
                <w:sz w:val="20"/>
                <w:szCs w:val="20"/>
              </w:rPr>
              <w:t>妥当性</w:t>
            </w:r>
          </w:p>
        </w:tc>
        <w:tc>
          <w:tcPr>
            <w:tcW w:w="3402" w:type="dxa"/>
            <w:tcBorders>
              <w:left w:val="double" w:sz="4" w:space="0" w:color="auto"/>
              <w:right w:val="single" w:sz="4" w:space="0" w:color="auto"/>
            </w:tcBorders>
            <w:shd w:val="clear" w:color="auto" w:fill="auto"/>
            <w:vAlign w:val="center"/>
          </w:tcPr>
          <w:p w:rsidR="00344646" w:rsidRPr="00BD3074" w:rsidRDefault="00344646" w:rsidP="00AF581D">
            <w:pPr>
              <w:adjustRightInd w:val="0"/>
              <w:snapToGrid w:val="0"/>
              <w:spacing w:line="192" w:lineRule="auto"/>
              <w:ind w:rightChars="16" w:right="34"/>
              <w:jc w:val="left"/>
              <w:rPr>
                <w:rFonts w:ascii="メイリオ" w:eastAsia="メイリオ" w:hAnsi="メイリオ"/>
                <w:sz w:val="20"/>
                <w:szCs w:val="20"/>
              </w:rPr>
            </w:pPr>
            <w:r w:rsidRPr="00BD3074">
              <w:rPr>
                <w:rFonts w:ascii="メイリオ" w:eastAsia="メイリオ" w:hAnsi="メイリオ" w:hint="eastAsia"/>
                <w:sz w:val="20"/>
                <w:szCs w:val="20"/>
              </w:rPr>
              <w:t>だ</w:t>
            </w:r>
            <w:r w:rsidRPr="00BD3074">
              <w:rPr>
                <w:rFonts w:ascii="メイリオ" w:eastAsia="メイリオ" w:hAnsi="メイリオ"/>
                <w:sz w:val="20"/>
                <w:szCs w:val="20"/>
              </w:rPr>
              <w:t>れ</w:t>
            </w:r>
            <w:r w:rsidRPr="00BD3074">
              <w:rPr>
                <w:rFonts w:ascii="メイリオ" w:eastAsia="メイリオ" w:hAnsi="メイリオ" w:hint="eastAsia"/>
                <w:sz w:val="20"/>
                <w:szCs w:val="20"/>
              </w:rPr>
              <w:t>もが手に入れられる、利用できる価格であること</w:t>
            </w:r>
          </w:p>
          <w:p w:rsidR="00344646" w:rsidRPr="00BD3074" w:rsidRDefault="00344646" w:rsidP="00AF581D">
            <w:pPr>
              <w:adjustRightInd w:val="0"/>
              <w:snapToGrid w:val="0"/>
              <w:spacing w:line="192" w:lineRule="auto"/>
              <w:ind w:rightChars="16" w:right="34"/>
              <w:jc w:val="left"/>
              <w:rPr>
                <w:rFonts w:ascii="メイリオ" w:eastAsia="メイリオ" w:hAnsi="メイリオ"/>
                <w:sz w:val="20"/>
                <w:szCs w:val="20"/>
              </w:rPr>
            </w:pPr>
            <w:r w:rsidRPr="00BD3074">
              <w:rPr>
                <w:rFonts w:ascii="メイリオ" w:eastAsia="メイリオ" w:hAnsi="メイリオ" w:hint="eastAsia"/>
                <w:sz w:val="20"/>
                <w:szCs w:val="20"/>
              </w:rPr>
              <w:t>コストパフォーマンスが高いこと</w:t>
            </w:r>
          </w:p>
        </w:tc>
        <w:tc>
          <w:tcPr>
            <w:tcW w:w="4536" w:type="dxa"/>
            <w:tcBorders>
              <w:left w:val="single" w:sz="4" w:space="0" w:color="auto"/>
            </w:tcBorders>
            <w:shd w:val="clear" w:color="auto" w:fill="auto"/>
            <w:vAlign w:val="center"/>
          </w:tcPr>
          <w:p w:rsidR="00344646" w:rsidRPr="00BD3074" w:rsidRDefault="00344646" w:rsidP="003A6A12">
            <w:pPr>
              <w:adjustRightInd w:val="0"/>
              <w:snapToGrid w:val="0"/>
              <w:spacing w:line="192" w:lineRule="auto"/>
              <w:ind w:left="200" w:rightChars="15" w:right="31" w:hangingChars="100" w:hanging="200"/>
              <w:jc w:val="left"/>
              <w:rPr>
                <w:rFonts w:ascii="メイリオ" w:eastAsia="メイリオ" w:hAnsi="メイリオ"/>
                <w:sz w:val="20"/>
                <w:szCs w:val="20"/>
              </w:rPr>
            </w:pPr>
            <w:r w:rsidRPr="00BD3074">
              <w:rPr>
                <w:rFonts w:ascii="メイリオ" w:eastAsia="メイリオ" w:hAnsi="メイリオ" w:hint="eastAsia"/>
                <w:sz w:val="20"/>
                <w:szCs w:val="20"/>
              </w:rPr>
              <w:t>○シャンプーとリンスの違いを容器の凹凸の違いで区別（特別な装備によるコスト増加を回避し、安価で商品提供）</w:t>
            </w:r>
          </w:p>
          <w:p w:rsidR="00344646" w:rsidRPr="00BD3074" w:rsidRDefault="00344646" w:rsidP="00AF581D">
            <w:pPr>
              <w:adjustRightInd w:val="0"/>
              <w:snapToGrid w:val="0"/>
              <w:spacing w:line="192" w:lineRule="auto"/>
              <w:ind w:left="200" w:rightChars="15" w:right="31" w:hangingChars="100" w:hanging="200"/>
              <w:jc w:val="left"/>
              <w:rPr>
                <w:rFonts w:ascii="メイリオ" w:eastAsia="メイリオ" w:hAnsi="メイリオ"/>
                <w:sz w:val="20"/>
                <w:szCs w:val="20"/>
              </w:rPr>
            </w:pPr>
            <w:r w:rsidRPr="00BD3074">
              <w:rPr>
                <w:rFonts w:ascii="メイリオ" w:eastAsia="メイリオ" w:hAnsi="メイリオ" w:hint="eastAsia"/>
                <w:sz w:val="20"/>
                <w:szCs w:val="20"/>
              </w:rPr>
              <w:t>○だれもが自立的に利用でき、安価でサービスを享受できるセルフサービスの仕組み</w:t>
            </w:r>
          </w:p>
        </w:tc>
      </w:tr>
      <w:tr w:rsidR="00344646" w:rsidRPr="00BD3074" w:rsidTr="00AF581D">
        <w:trPr>
          <w:cantSplit/>
          <w:trHeight w:val="780"/>
        </w:trPr>
        <w:tc>
          <w:tcPr>
            <w:tcW w:w="426" w:type="dxa"/>
            <w:tcBorders>
              <w:right w:val="single" w:sz="4" w:space="0" w:color="auto"/>
            </w:tcBorders>
            <w:shd w:val="clear" w:color="auto" w:fill="7F7F7F"/>
            <w:vAlign w:val="center"/>
          </w:tcPr>
          <w:p w:rsidR="00344646" w:rsidRPr="00BD3074" w:rsidRDefault="00344646" w:rsidP="00AF581D">
            <w:pPr>
              <w:adjustRightInd w:val="0"/>
              <w:snapToGrid w:val="0"/>
              <w:spacing w:line="192" w:lineRule="auto"/>
              <w:ind w:right="-1" w:hanging="1"/>
              <w:jc w:val="center"/>
              <w:rPr>
                <w:rFonts w:ascii="メイリオ" w:eastAsia="メイリオ" w:hAnsi="メイリオ"/>
                <w:b/>
                <w:color w:val="FFFFFF"/>
                <w:sz w:val="20"/>
                <w:szCs w:val="20"/>
              </w:rPr>
            </w:pPr>
            <w:r w:rsidRPr="00BD3074">
              <w:rPr>
                <w:rFonts w:ascii="メイリオ" w:eastAsia="メイリオ" w:hAnsi="メイリオ" w:hint="eastAsia"/>
                <w:b/>
                <w:color w:val="FFFFFF"/>
                <w:sz w:val="20"/>
                <w:szCs w:val="20"/>
              </w:rPr>
              <w:t>B</w:t>
            </w:r>
          </w:p>
        </w:tc>
        <w:tc>
          <w:tcPr>
            <w:tcW w:w="850" w:type="dxa"/>
            <w:tcBorders>
              <w:left w:val="single" w:sz="4" w:space="0" w:color="auto"/>
              <w:right w:val="double" w:sz="4" w:space="0" w:color="auto"/>
            </w:tcBorders>
            <w:shd w:val="clear" w:color="auto" w:fill="F2F2F2"/>
            <w:vAlign w:val="center"/>
          </w:tcPr>
          <w:p w:rsidR="00344646" w:rsidRPr="00BD3074" w:rsidRDefault="00344646" w:rsidP="00AF581D">
            <w:pPr>
              <w:adjustRightInd w:val="0"/>
              <w:snapToGrid w:val="0"/>
              <w:spacing w:line="192" w:lineRule="auto"/>
              <w:ind w:right="-1" w:hanging="1"/>
              <w:jc w:val="center"/>
              <w:rPr>
                <w:rFonts w:ascii="メイリオ" w:eastAsia="メイリオ" w:hAnsi="メイリオ"/>
                <w:b/>
                <w:sz w:val="20"/>
                <w:szCs w:val="20"/>
              </w:rPr>
            </w:pPr>
            <w:r w:rsidRPr="00BD3074">
              <w:rPr>
                <w:rFonts w:ascii="メイリオ" w:eastAsia="メイリオ" w:hAnsi="メイリオ" w:hint="eastAsia"/>
                <w:b/>
                <w:sz w:val="20"/>
                <w:szCs w:val="20"/>
              </w:rPr>
              <w:t>審美性</w:t>
            </w:r>
          </w:p>
        </w:tc>
        <w:tc>
          <w:tcPr>
            <w:tcW w:w="3402" w:type="dxa"/>
            <w:tcBorders>
              <w:left w:val="double" w:sz="4" w:space="0" w:color="auto"/>
              <w:right w:val="single" w:sz="4" w:space="0" w:color="auto"/>
            </w:tcBorders>
            <w:shd w:val="clear" w:color="auto" w:fill="auto"/>
            <w:vAlign w:val="center"/>
          </w:tcPr>
          <w:p w:rsidR="00344646" w:rsidRPr="00BD3074" w:rsidRDefault="00344646" w:rsidP="00AF581D">
            <w:pPr>
              <w:adjustRightInd w:val="0"/>
              <w:snapToGrid w:val="0"/>
              <w:spacing w:line="192" w:lineRule="auto"/>
              <w:ind w:rightChars="16" w:right="34"/>
              <w:jc w:val="left"/>
              <w:rPr>
                <w:rFonts w:ascii="メイリオ" w:eastAsia="メイリオ" w:hAnsi="メイリオ"/>
                <w:sz w:val="20"/>
                <w:szCs w:val="20"/>
              </w:rPr>
            </w:pPr>
            <w:r w:rsidRPr="00BD3074">
              <w:rPr>
                <w:rFonts w:ascii="メイリオ" w:eastAsia="メイリオ" w:hAnsi="メイリオ" w:hint="eastAsia"/>
                <w:sz w:val="20"/>
                <w:szCs w:val="20"/>
              </w:rPr>
              <w:t>人の愛着を生み、周辺環境と調和し、魅力的で美しいこと</w:t>
            </w:r>
          </w:p>
        </w:tc>
        <w:tc>
          <w:tcPr>
            <w:tcW w:w="4536" w:type="dxa"/>
            <w:tcBorders>
              <w:left w:val="single" w:sz="4" w:space="0" w:color="auto"/>
            </w:tcBorders>
            <w:shd w:val="clear" w:color="auto" w:fill="auto"/>
            <w:vAlign w:val="center"/>
          </w:tcPr>
          <w:p w:rsidR="00344646" w:rsidRPr="00BD3074" w:rsidRDefault="00344646" w:rsidP="00AF581D">
            <w:pPr>
              <w:adjustRightInd w:val="0"/>
              <w:snapToGrid w:val="0"/>
              <w:spacing w:line="192" w:lineRule="auto"/>
              <w:ind w:rightChars="66" w:right="139"/>
              <w:jc w:val="center"/>
              <w:rPr>
                <w:rFonts w:ascii="メイリオ" w:eastAsia="メイリオ" w:hAnsi="メイリオ"/>
                <w:b/>
                <w:sz w:val="20"/>
                <w:szCs w:val="20"/>
              </w:rPr>
            </w:pPr>
            <w:r w:rsidRPr="00BD3074">
              <w:rPr>
                <w:rFonts w:ascii="メイリオ" w:eastAsia="メイリオ" w:hAnsi="メイリオ" w:hint="eastAsia"/>
                <w:b/>
                <w:sz w:val="20"/>
                <w:szCs w:val="20"/>
              </w:rPr>
              <w:t>【例】</w:t>
            </w:r>
          </w:p>
          <w:p w:rsidR="00344646" w:rsidRPr="00BD3074" w:rsidRDefault="00344646" w:rsidP="00AF581D">
            <w:pPr>
              <w:adjustRightInd w:val="0"/>
              <w:snapToGrid w:val="0"/>
              <w:spacing w:line="192" w:lineRule="auto"/>
              <w:ind w:left="200" w:rightChars="15" w:right="31" w:hangingChars="100" w:hanging="200"/>
              <w:jc w:val="left"/>
              <w:rPr>
                <w:rFonts w:ascii="メイリオ" w:eastAsia="メイリオ" w:hAnsi="メイリオ"/>
                <w:sz w:val="20"/>
                <w:szCs w:val="20"/>
              </w:rPr>
            </w:pPr>
            <w:r w:rsidRPr="00BD3074">
              <w:rPr>
                <w:rFonts w:ascii="メイリオ" w:eastAsia="メイリオ" w:hAnsi="メイリオ" w:hint="eastAsia"/>
                <w:sz w:val="20"/>
                <w:szCs w:val="20"/>
              </w:rPr>
              <w:t>○歴史的な街並みや景観（伝統的建造物群保存地区等）の価値との調和を図る環境整備</w:t>
            </w:r>
          </w:p>
        </w:tc>
      </w:tr>
      <w:tr w:rsidR="00344646" w:rsidRPr="00BD3074" w:rsidTr="00AF581D">
        <w:trPr>
          <w:cantSplit/>
          <w:trHeight w:val="1693"/>
        </w:trPr>
        <w:tc>
          <w:tcPr>
            <w:tcW w:w="426" w:type="dxa"/>
            <w:tcBorders>
              <w:right w:val="single" w:sz="4" w:space="0" w:color="auto"/>
            </w:tcBorders>
            <w:shd w:val="clear" w:color="auto" w:fill="7F7F7F"/>
            <w:vAlign w:val="center"/>
          </w:tcPr>
          <w:p w:rsidR="00344646" w:rsidRPr="00BD3074" w:rsidRDefault="00344646" w:rsidP="00AF581D">
            <w:pPr>
              <w:adjustRightInd w:val="0"/>
              <w:snapToGrid w:val="0"/>
              <w:spacing w:line="192" w:lineRule="auto"/>
              <w:ind w:right="-1" w:hanging="1"/>
              <w:jc w:val="center"/>
              <w:rPr>
                <w:rFonts w:ascii="メイリオ" w:eastAsia="メイリオ" w:hAnsi="メイリオ"/>
                <w:b/>
                <w:color w:val="FFFFFF"/>
                <w:sz w:val="20"/>
                <w:szCs w:val="20"/>
              </w:rPr>
            </w:pPr>
            <w:r w:rsidRPr="00BD3074">
              <w:rPr>
                <w:rFonts w:ascii="メイリオ" w:eastAsia="メイリオ" w:hAnsi="メイリオ" w:hint="eastAsia"/>
                <w:b/>
                <w:color w:val="FFFFFF"/>
                <w:sz w:val="20"/>
                <w:szCs w:val="20"/>
              </w:rPr>
              <w:t>C</w:t>
            </w:r>
          </w:p>
        </w:tc>
        <w:tc>
          <w:tcPr>
            <w:tcW w:w="850" w:type="dxa"/>
            <w:tcBorders>
              <w:left w:val="single" w:sz="4" w:space="0" w:color="auto"/>
              <w:right w:val="double" w:sz="4" w:space="0" w:color="auto"/>
            </w:tcBorders>
            <w:shd w:val="clear" w:color="auto" w:fill="F2F2F2"/>
            <w:vAlign w:val="center"/>
          </w:tcPr>
          <w:p w:rsidR="00344646" w:rsidRPr="00BD3074" w:rsidRDefault="00344646" w:rsidP="00AF581D">
            <w:pPr>
              <w:adjustRightInd w:val="0"/>
              <w:snapToGrid w:val="0"/>
              <w:spacing w:line="192" w:lineRule="auto"/>
              <w:ind w:right="-1" w:hanging="1"/>
              <w:jc w:val="center"/>
              <w:rPr>
                <w:rFonts w:ascii="メイリオ" w:eastAsia="メイリオ" w:hAnsi="メイリオ"/>
                <w:b/>
                <w:sz w:val="20"/>
                <w:szCs w:val="20"/>
              </w:rPr>
            </w:pPr>
            <w:r w:rsidRPr="00BD3074">
              <w:rPr>
                <w:rFonts w:ascii="メイリオ" w:eastAsia="メイリオ" w:hAnsi="メイリオ" w:hint="eastAsia"/>
                <w:b/>
                <w:sz w:val="20"/>
                <w:szCs w:val="20"/>
              </w:rPr>
              <w:t>真正性</w:t>
            </w:r>
          </w:p>
        </w:tc>
        <w:tc>
          <w:tcPr>
            <w:tcW w:w="3402" w:type="dxa"/>
            <w:tcBorders>
              <w:left w:val="double" w:sz="4" w:space="0" w:color="auto"/>
              <w:right w:val="single" w:sz="4" w:space="0" w:color="auto"/>
            </w:tcBorders>
            <w:shd w:val="clear" w:color="auto" w:fill="auto"/>
            <w:vAlign w:val="center"/>
          </w:tcPr>
          <w:p w:rsidR="00344646" w:rsidRPr="00BD3074" w:rsidRDefault="00344646" w:rsidP="00AF581D">
            <w:pPr>
              <w:adjustRightInd w:val="0"/>
              <w:snapToGrid w:val="0"/>
              <w:spacing w:line="192" w:lineRule="auto"/>
              <w:ind w:rightChars="16" w:right="34"/>
              <w:jc w:val="left"/>
              <w:rPr>
                <w:rFonts w:ascii="メイリオ" w:eastAsia="メイリオ" w:hAnsi="メイリオ"/>
                <w:sz w:val="20"/>
                <w:szCs w:val="20"/>
              </w:rPr>
            </w:pPr>
            <w:r w:rsidRPr="00BD3074">
              <w:rPr>
                <w:rFonts w:ascii="メイリオ" w:eastAsia="メイリオ" w:hAnsi="メイリオ" w:hint="eastAsia"/>
                <w:sz w:val="20"/>
                <w:szCs w:val="20"/>
              </w:rPr>
              <w:t>本来の価値や感性価値を提供するしつらえ、演出、もてなしの提供に配慮されていること</w:t>
            </w:r>
          </w:p>
        </w:tc>
        <w:tc>
          <w:tcPr>
            <w:tcW w:w="4536" w:type="dxa"/>
            <w:tcBorders>
              <w:left w:val="single" w:sz="4" w:space="0" w:color="auto"/>
            </w:tcBorders>
            <w:shd w:val="clear" w:color="auto" w:fill="auto"/>
            <w:vAlign w:val="center"/>
          </w:tcPr>
          <w:p w:rsidR="00344646" w:rsidRPr="00BD3074" w:rsidRDefault="00344646" w:rsidP="00AF581D">
            <w:pPr>
              <w:adjustRightInd w:val="0"/>
              <w:snapToGrid w:val="0"/>
              <w:spacing w:line="192" w:lineRule="auto"/>
              <w:ind w:rightChars="66" w:right="139"/>
              <w:jc w:val="center"/>
              <w:rPr>
                <w:rFonts w:ascii="メイリオ" w:eastAsia="メイリオ" w:hAnsi="メイリオ"/>
                <w:b/>
                <w:sz w:val="20"/>
                <w:szCs w:val="20"/>
              </w:rPr>
            </w:pPr>
            <w:r w:rsidRPr="00BD3074">
              <w:rPr>
                <w:rFonts w:ascii="メイリオ" w:eastAsia="メイリオ" w:hAnsi="メイリオ" w:hint="eastAsia"/>
                <w:b/>
                <w:sz w:val="20"/>
                <w:szCs w:val="20"/>
              </w:rPr>
              <w:t>【例】</w:t>
            </w:r>
          </w:p>
          <w:p w:rsidR="00344646" w:rsidRPr="00BD3074" w:rsidRDefault="00344646" w:rsidP="00AF581D">
            <w:pPr>
              <w:adjustRightInd w:val="0"/>
              <w:snapToGrid w:val="0"/>
              <w:spacing w:line="192" w:lineRule="auto"/>
              <w:ind w:left="200" w:rightChars="15" w:right="31" w:hangingChars="100" w:hanging="200"/>
              <w:jc w:val="left"/>
              <w:rPr>
                <w:rFonts w:ascii="メイリオ" w:eastAsia="メイリオ" w:hAnsi="メイリオ"/>
                <w:sz w:val="20"/>
                <w:szCs w:val="20"/>
              </w:rPr>
            </w:pPr>
            <w:r w:rsidRPr="00BD3074">
              <w:rPr>
                <w:rFonts w:ascii="メイリオ" w:eastAsia="メイリオ" w:hAnsi="メイリオ" w:hint="eastAsia"/>
                <w:sz w:val="20"/>
                <w:szCs w:val="20"/>
              </w:rPr>
              <w:t>○歴史・文化遺産への観光客の受け入れだけを考慮した過度な整備ではなく、その歴史的・文化的な価値を残し、伝えるために行う保存整備</w:t>
            </w:r>
          </w:p>
          <w:p w:rsidR="00344646" w:rsidRPr="00BD3074" w:rsidRDefault="00344646" w:rsidP="00AF581D">
            <w:pPr>
              <w:adjustRightInd w:val="0"/>
              <w:snapToGrid w:val="0"/>
              <w:spacing w:line="192" w:lineRule="auto"/>
              <w:ind w:left="200" w:rightChars="15" w:right="31" w:hangingChars="100" w:hanging="200"/>
              <w:jc w:val="left"/>
              <w:rPr>
                <w:rFonts w:ascii="メイリオ" w:eastAsia="メイリオ" w:hAnsi="メイリオ"/>
                <w:b/>
                <w:sz w:val="20"/>
                <w:szCs w:val="20"/>
              </w:rPr>
            </w:pPr>
            <w:r w:rsidRPr="00BD3074">
              <w:rPr>
                <w:rFonts w:ascii="メイリオ" w:eastAsia="メイリオ" w:hAnsi="メイリオ" w:hint="eastAsia"/>
                <w:sz w:val="20"/>
                <w:szCs w:val="20"/>
              </w:rPr>
              <w:t>○ユニバーサルマナー・ユニバーサルサービス</w:t>
            </w:r>
          </w:p>
        </w:tc>
      </w:tr>
      <w:tr w:rsidR="00344646" w:rsidRPr="00BD3074" w:rsidTr="00852AE8">
        <w:trPr>
          <w:cantSplit/>
          <w:trHeight w:val="942"/>
        </w:trPr>
        <w:tc>
          <w:tcPr>
            <w:tcW w:w="426" w:type="dxa"/>
            <w:tcBorders>
              <w:right w:val="single" w:sz="4" w:space="0" w:color="auto"/>
            </w:tcBorders>
            <w:shd w:val="clear" w:color="auto" w:fill="7F7F7F"/>
            <w:vAlign w:val="center"/>
          </w:tcPr>
          <w:p w:rsidR="00344646" w:rsidRPr="00BD3074" w:rsidRDefault="00344646" w:rsidP="00AF581D">
            <w:pPr>
              <w:adjustRightInd w:val="0"/>
              <w:snapToGrid w:val="0"/>
              <w:spacing w:line="192" w:lineRule="auto"/>
              <w:ind w:right="-1" w:hanging="1"/>
              <w:jc w:val="center"/>
              <w:rPr>
                <w:rFonts w:ascii="メイリオ" w:eastAsia="メイリオ" w:hAnsi="メイリオ"/>
                <w:b/>
                <w:color w:val="FFFFFF"/>
                <w:sz w:val="20"/>
                <w:szCs w:val="20"/>
              </w:rPr>
            </w:pPr>
            <w:r w:rsidRPr="00BD3074">
              <w:rPr>
                <w:rFonts w:ascii="メイリオ" w:eastAsia="メイリオ" w:hAnsi="メイリオ" w:hint="eastAsia"/>
                <w:b/>
                <w:color w:val="FFFFFF"/>
                <w:sz w:val="20"/>
                <w:szCs w:val="20"/>
              </w:rPr>
              <w:t xml:space="preserve">D </w:t>
            </w:r>
          </w:p>
        </w:tc>
        <w:tc>
          <w:tcPr>
            <w:tcW w:w="850" w:type="dxa"/>
            <w:tcBorders>
              <w:left w:val="single" w:sz="4" w:space="0" w:color="auto"/>
              <w:right w:val="double" w:sz="4" w:space="0" w:color="auto"/>
            </w:tcBorders>
            <w:shd w:val="clear" w:color="auto" w:fill="F2F2F2"/>
            <w:vAlign w:val="center"/>
          </w:tcPr>
          <w:p w:rsidR="00344646" w:rsidRPr="00BD3074" w:rsidRDefault="00344646" w:rsidP="00AF581D">
            <w:pPr>
              <w:adjustRightInd w:val="0"/>
              <w:snapToGrid w:val="0"/>
              <w:spacing w:line="192" w:lineRule="auto"/>
              <w:ind w:right="-1" w:hanging="1"/>
              <w:jc w:val="center"/>
              <w:rPr>
                <w:rFonts w:ascii="メイリオ" w:eastAsia="メイリオ" w:hAnsi="メイリオ"/>
                <w:b/>
                <w:sz w:val="20"/>
                <w:szCs w:val="20"/>
              </w:rPr>
            </w:pPr>
            <w:r w:rsidRPr="00BD3074">
              <w:rPr>
                <w:rFonts w:ascii="メイリオ" w:eastAsia="メイリオ" w:hAnsi="メイリオ" w:hint="eastAsia"/>
                <w:b/>
                <w:sz w:val="20"/>
                <w:szCs w:val="20"/>
              </w:rPr>
              <w:t>地域性</w:t>
            </w:r>
          </w:p>
        </w:tc>
        <w:tc>
          <w:tcPr>
            <w:tcW w:w="3402" w:type="dxa"/>
            <w:tcBorders>
              <w:left w:val="double" w:sz="4" w:space="0" w:color="auto"/>
              <w:right w:val="single" w:sz="4" w:space="0" w:color="auto"/>
            </w:tcBorders>
            <w:shd w:val="clear" w:color="auto" w:fill="auto"/>
            <w:vAlign w:val="center"/>
          </w:tcPr>
          <w:p w:rsidR="00344646" w:rsidRPr="00BD3074" w:rsidRDefault="00344646" w:rsidP="00AF581D">
            <w:pPr>
              <w:adjustRightInd w:val="0"/>
              <w:snapToGrid w:val="0"/>
              <w:spacing w:line="192" w:lineRule="auto"/>
              <w:ind w:rightChars="16" w:right="34"/>
              <w:jc w:val="left"/>
              <w:rPr>
                <w:rFonts w:ascii="メイリオ" w:eastAsia="メイリオ" w:hAnsi="メイリオ"/>
                <w:sz w:val="20"/>
                <w:szCs w:val="20"/>
              </w:rPr>
            </w:pPr>
            <w:r w:rsidRPr="00BD3074">
              <w:rPr>
                <w:rFonts w:ascii="メイリオ" w:eastAsia="メイリオ" w:hAnsi="メイリオ" w:hint="eastAsia"/>
                <w:sz w:val="20"/>
                <w:szCs w:val="20"/>
              </w:rPr>
              <w:t>地域の特徴（地形、気候風土等）や文化との調和や継承・強化に配慮されていること</w:t>
            </w:r>
          </w:p>
        </w:tc>
        <w:tc>
          <w:tcPr>
            <w:tcW w:w="4536" w:type="dxa"/>
            <w:tcBorders>
              <w:left w:val="single" w:sz="4" w:space="0" w:color="auto"/>
            </w:tcBorders>
            <w:shd w:val="clear" w:color="auto" w:fill="auto"/>
            <w:vAlign w:val="center"/>
          </w:tcPr>
          <w:p w:rsidR="00344646" w:rsidRPr="00BD3074" w:rsidRDefault="00344646" w:rsidP="00AF581D">
            <w:pPr>
              <w:adjustRightInd w:val="0"/>
              <w:snapToGrid w:val="0"/>
              <w:spacing w:line="192" w:lineRule="auto"/>
              <w:ind w:rightChars="66" w:right="139"/>
              <w:jc w:val="center"/>
              <w:rPr>
                <w:rFonts w:ascii="メイリオ" w:eastAsia="メイリオ" w:hAnsi="メイリオ"/>
                <w:b/>
                <w:sz w:val="20"/>
                <w:szCs w:val="20"/>
              </w:rPr>
            </w:pPr>
            <w:r w:rsidRPr="00BD3074">
              <w:rPr>
                <w:rFonts w:ascii="メイリオ" w:eastAsia="メイリオ" w:hAnsi="メイリオ" w:hint="eastAsia"/>
                <w:b/>
                <w:sz w:val="20"/>
                <w:szCs w:val="20"/>
              </w:rPr>
              <w:t>【例】</w:t>
            </w:r>
          </w:p>
          <w:p w:rsidR="00344646" w:rsidRPr="00BD3074" w:rsidRDefault="00344646" w:rsidP="00AF581D">
            <w:pPr>
              <w:adjustRightInd w:val="0"/>
              <w:snapToGrid w:val="0"/>
              <w:spacing w:line="192" w:lineRule="auto"/>
              <w:ind w:left="200" w:rightChars="15" w:right="31" w:hangingChars="100" w:hanging="200"/>
              <w:jc w:val="left"/>
              <w:rPr>
                <w:rFonts w:ascii="メイリオ" w:eastAsia="メイリオ" w:hAnsi="メイリオ"/>
                <w:sz w:val="20"/>
                <w:szCs w:val="20"/>
              </w:rPr>
            </w:pPr>
            <w:r w:rsidRPr="00BD3074">
              <w:rPr>
                <w:rFonts w:ascii="メイリオ" w:eastAsia="メイリオ" w:hAnsi="メイリオ" w:hint="eastAsia"/>
                <w:sz w:val="20"/>
                <w:szCs w:val="20"/>
              </w:rPr>
              <w:t>○雪国の雁木空間の維持・活用</w:t>
            </w:r>
          </w:p>
          <w:p w:rsidR="00344646" w:rsidRPr="00BD3074" w:rsidRDefault="00344646" w:rsidP="00AF581D">
            <w:pPr>
              <w:adjustRightInd w:val="0"/>
              <w:snapToGrid w:val="0"/>
              <w:spacing w:line="192" w:lineRule="auto"/>
              <w:ind w:left="200" w:rightChars="15" w:right="31" w:hangingChars="100" w:hanging="200"/>
              <w:jc w:val="left"/>
              <w:rPr>
                <w:rFonts w:ascii="メイリオ" w:eastAsia="メイリオ" w:hAnsi="メイリオ"/>
                <w:sz w:val="20"/>
                <w:szCs w:val="20"/>
              </w:rPr>
            </w:pPr>
            <w:r w:rsidRPr="00BD3074">
              <w:rPr>
                <w:rFonts w:ascii="メイリオ" w:eastAsia="メイリオ" w:hAnsi="メイリオ" w:hint="eastAsia"/>
                <w:sz w:val="20"/>
                <w:szCs w:val="20"/>
              </w:rPr>
              <w:t>○地域の伝統的な祭りで神輿が通る経路に配慮した道路設計・改善</w:t>
            </w:r>
          </w:p>
        </w:tc>
      </w:tr>
      <w:tr w:rsidR="00344646" w:rsidRPr="00BD3074" w:rsidTr="00852AE8">
        <w:trPr>
          <w:cantSplit/>
          <w:trHeight w:val="1329"/>
        </w:trPr>
        <w:tc>
          <w:tcPr>
            <w:tcW w:w="426" w:type="dxa"/>
            <w:tcBorders>
              <w:right w:val="single" w:sz="4" w:space="0" w:color="auto"/>
            </w:tcBorders>
            <w:shd w:val="clear" w:color="auto" w:fill="7F7F7F"/>
            <w:vAlign w:val="center"/>
          </w:tcPr>
          <w:p w:rsidR="00344646" w:rsidRPr="00BD3074" w:rsidRDefault="00344646" w:rsidP="00AF581D">
            <w:pPr>
              <w:adjustRightInd w:val="0"/>
              <w:snapToGrid w:val="0"/>
              <w:spacing w:line="192" w:lineRule="auto"/>
              <w:ind w:right="-1" w:hanging="1"/>
              <w:jc w:val="center"/>
              <w:rPr>
                <w:rFonts w:ascii="メイリオ" w:eastAsia="メイリオ" w:hAnsi="メイリオ"/>
                <w:b/>
                <w:color w:val="FFFFFF"/>
                <w:sz w:val="20"/>
                <w:szCs w:val="20"/>
              </w:rPr>
            </w:pPr>
            <w:r w:rsidRPr="00BD3074">
              <w:rPr>
                <w:rFonts w:ascii="メイリオ" w:eastAsia="メイリオ" w:hAnsi="メイリオ" w:hint="eastAsia"/>
                <w:b/>
                <w:color w:val="FFFFFF"/>
                <w:sz w:val="20"/>
                <w:szCs w:val="20"/>
              </w:rPr>
              <w:t>E</w:t>
            </w:r>
          </w:p>
        </w:tc>
        <w:tc>
          <w:tcPr>
            <w:tcW w:w="850" w:type="dxa"/>
            <w:tcBorders>
              <w:left w:val="single" w:sz="4" w:space="0" w:color="auto"/>
              <w:right w:val="double" w:sz="4" w:space="0" w:color="auto"/>
            </w:tcBorders>
            <w:shd w:val="clear" w:color="auto" w:fill="F2F2F2"/>
            <w:vAlign w:val="center"/>
          </w:tcPr>
          <w:p w:rsidR="00344646" w:rsidRPr="00BD3074" w:rsidRDefault="00344646" w:rsidP="00AF581D">
            <w:pPr>
              <w:adjustRightInd w:val="0"/>
              <w:snapToGrid w:val="0"/>
              <w:spacing w:line="192" w:lineRule="auto"/>
              <w:ind w:right="-1" w:hanging="1"/>
              <w:jc w:val="center"/>
              <w:rPr>
                <w:rFonts w:ascii="メイリオ" w:eastAsia="メイリオ" w:hAnsi="メイリオ"/>
                <w:b/>
                <w:color w:val="000000"/>
                <w:sz w:val="20"/>
                <w:szCs w:val="20"/>
              </w:rPr>
            </w:pPr>
            <w:r w:rsidRPr="00BD3074">
              <w:rPr>
                <w:rFonts w:ascii="メイリオ" w:eastAsia="メイリオ" w:hAnsi="メイリオ" w:hint="eastAsia"/>
                <w:b/>
                <w:color w:val="000000"/>
                <w:sz w:val="20"/>
                <w:szCs w:val="20"/>
              </w:rPr>
              <w:t>公益性</w:t>
            </w:r>
          </w:p>
        </w:tc>
        <w:tc>
          <w:tcPr>
            <w:tcW w:w="3402" w:type="dxa"/>
            <w:tcBorders>
              <w:left w:val="double" w:sz="4" w:space="0" w:color="auto"/>
              <w:right w:val="single" w:sz="4" w:space="0" w:color="auto"/>
            </w:tcBorders>
            <w:shd w:val="clear" w:color="auto" w:fill="auto"/>
            <w:vAlign w:val="center"/>
          </w:tcPr>
          <w:p w:rsidR="00344646" w:rsidRPr="00BD3074" w:rsidRDefault="00344646" w:rsidP="00AF581D">
            <w:pPr>
              <w:adjustRightInd w:val="0"/>
              <w:snapToGrid w:val="0"/>
              <w:spacing w:line="192" w:lineRule="auto"/>
              <w:ind w:rightChars="16" w:right="34"/>
              <w:jc w:val="left"/>
              <w:rPr>
                <w:rFonts w:ascii="メイリオ" w:eastAsia="メイリオ" w:hAnsi="メイリオ"/>
                <w:color w:val="000000"/>
                <w:sz w:val="20"/>
                <w:szCs w:val="20"/>
              </w:rPr>
            </w:pPr>
            <w:r w:rsidRPr="00BD3074">
              <w:rPr>
                <w:rFonts w:ascii="メイリオ" w:eastAsia="メイリオ" w:hAnsi="メイリオ" w:hint="eastAsia"/>
                <w:color w:val="000000"/>
                <w:sz w:val="20"/>
                <w:szCs w:val="20"/>
              </w:rPr>
              <w:t>新たに創造した価値、又は、再評価で見出した価値をグローバル化・ブランド化・スタンダード化し、地域的・社会的な課題の解決やライフスタイルの向上につなげていること</w:t>
            </w:r>
          </w:p>
        </w:tc>
        <w:tc>
          <w:tcPr>
            <w:tcW w:w="4536" w:type="dxa"/>
            <w:tcBorders>
              <w:left w:val="single" w:sz="4" w:space="0" w:color="auto"/>
            </w:tcBorders>
            <w:shd w:val="clear" w:color="auto" w:fill="auto"/>
            <w:vAlign w:val="center"/>
          </w:tcPr>
          <w:p w:rsidR="00344646" w:rsidRPr="00BD3074" w:rsidRDefault="00344646" w:rsidP="00AF581D">
            <w:pPr>
              <w:adjustRightInd w:val="0"/>
              <w:snapToGrid w:val="0"/>
              <w:spacing w:line="192" w:lineRule="auto"/>
              <w:ind w:rightChars="66" w:right="139"/>
              <w:jc w:val="center"/>
              <w:rPr>
                <w:rFonts w:ascii="メイリオ" w:eastAsia="メイリオ" w:hAnsi="メイリオ"/>
                <w:b/>
                <w:color w:val="000000"/>
                <w:sz w:val="20"/>
                <w:szCs w:val="20"/>
              </w:rPr>
            </w:pPr>
            <w:r w:rsidRPr="00BD3074">
              <w:rPr>
                <w:rFonts w:ascii="メイリオ" w:eastAsia="メイリオ" w:hAnsi="メイリオ" w:hint="eastAsia"/>
                <w:b/>
                <w:color w:val="000000"/>
                <w:sz w:val="20"/>
                <w:szCs w:val="20"/>
              </w:rPr>
              <w:t>【例】</w:t>
            </w:r>
          </w:p>
          <w:p w:rsidR="00344646" w:rsidRPr="00BD3074" w:rsidRDefault="00344646" w:rsidP="00AF581D">
            <w:pPr>
              <w:adjustRightInd w:val="0"/>
              <w:snapToGrid w:val="0"/>
              <w:spacing w:line="192" w:lineRule="auto"/>
              <w:ind w:left="200" w:rightChars="15" w:right="31" w:hangingChars="100" w:hanging="200"/>
              <w:jc w:val="left"/>
              <w:rPr>
                <w:rFonts w:ascii="メイリオ" w:eastAsia="メイリオ" w:hAnsi="メイリオ"/>
                <w:color w:val="000000"/>
                <w:sz w:val="20"/>
                <w:szCs w:val="20"/>
              </w:rPr>
            </w:pPr>
            <w:r w:rsidRPr="00BD3074">
              <w:rPr>
                <w:rFonts w:ascii="メイリオ" w:eastAsia="メイリオ" w:hAnsi="メイリオ" w:hint="eastAsia"/>
                <w:color w:val="000000"/>
                <w:sz w:val="20"/>
                <w:szCs w:val="20"/>
              </w:rPr>
              <w:t>○</w:t>
            </w:r>
            <w:r w:rsidR="000F56E8">
              <w:rPr>
                <w:rFonts w:ascii="メイリオ" w:eastAsia="メイリオ" w:hAnsi="メイリオ" w:hint="eastAsia"/>
                <w:color w:val="000000"/>
                <w:sz w:val="20"/>
                <w:szCs w:val="20"/>
              </w:rPr>
              <w:t>温水機能付き便座</w:t>
            </w:r>
            <w:r w:rsidRPr="00BD3074">
              <w:rPr>
                <w:rFonts w:ascii="メイリオ" w:eastAsia="メイリオ" w:hAnsi="メイリオ" w:hint="eastAsia"/>
                <w:color w:val="000000"/>
                <w:sz w:val="20"/>
                <w:szCs w:val="20"/>
              </w:rPr>
              <w:t>の一般家庭への普及</w:t>
            </w:r>
          </w:p>
          <w:p w:rsidR="00344646" w:rsidRPr="00BD3074" w:rsidRDefault="00344646" w:rsidP="00AF581D">
            <w:pPr>
              <w:adjustRightInd w:val="0"/>
              <w:snapToGrid w:val="0"/>
              <w:spacing w:line="192" w:lineRule="auto"/>
              <w:ind w:left="200" w:rightChars="15" w:right="31" w:hangingChars="100" w:hanging="200"/>
              <w:jc w:val="left"/>
              <w:rPr>
                <w:rFonts w:ascii="メイリオ" w:eastAsia="メイリオ" w:hAnsi="メイリオ"/>
                <w:b/>
                <w:color w:val="000000"/>
                <w:sz w:val="20"/>
                <w:szCs w:val="20"/>
              </w:rPr>
            </w:pPr>
            <w:r w:rsidRPr="00BD3074">
              <w:rPr>
                <w:rFonts w:ascii="メイリオ" w:eastAsia="メイリオ" w:hAnsi="メイリオ" w:hint="eastAsia"/>
                <w:color w:val="000000"/>
                <w:sz w:val="20"/>
                <w:szCs w:val="20"/>
              </w:rPr>
              <w:t>○地域の伝統産業の技術を活用した間伐材利用商品のブランド化による林業の活性化と森林保護活動の充実</w:t>
            </w:r>
          </w:p>
        </w:tc>
      </w:tr>
      <w:tr w:rsidR="00344646" w:rsidRPr="00BD3074" w:rsidTr="00AF581D">
        <w:trPr>
          <w:cantSplit/>
          <w:trHeight w:val="4818"/>
        </w:trPr>
        <w:tc>
          <w:tcPr>
            <w:tcW w:w="426" w:type="dxa"/>
            <w:tcBorders>
              <w:right w:val="single" w:sz="4" w:space="0" w:color="auto"/>
            </w:tcBorders>
            <w:shd w:val="clear" w:color="auto" w:fill="7F7F7F"/>
            <w:vAlign w:val="center"/>
          </w:tcPr>
          <w:p w:rsidR="00344646" w:rsidRPr="00BD3074" w:rsidRDefault="00344646" w:rsidP="00AF581D">
            <w:pPr>
              <w:adjustRightInd w:val="0"/>
              <w:snapToGrid w:val="0"/>
              <w:spacing w:line="192" w:lineRule="auto"/>
              <w:ind w:right="-1" w:hanging="1"/>
              <w:jc w:val="center"/>
              <w:rPr>
                <w:rFonts w:ascii="メイリオ" w:eastAsia="メイリオ" w:hAnsi="メイリオ"/>
                <w:b/>
                <w:color w:val="FFFFFF"/>
                <w:sz w:val="20"/>
                <w:szCs w:val="20"/>
              </w:rPr>
            </w:pPr>
            <w:r w:rsidRPr="00BD3074">
              <w:rPr>
                <w:rFonts w:ascii="メイリオ" w:eastAsia="メイリオ" w:hAnsi="メイリオ" w:hint="eastAsia"/>
                <w:b/>
                <w:color w:val="FFFFFF"/>
                <w:sz w:val="20"/>
                <w:szCs w:val="20"/>
              </w:rPr>
              <w:t>F</w:t>
            </w:r>
          </w:p>
        </w:tc>
        <w:tc>
          <w:tcPr>
            <w:tcW w:w="850" w:type="dxa"/>
            <w:tcBorders>
              <w:left w:val="single" w:sz="4" w:space="0" w:color="auto"/>
              <w:right w:val="double" w:sz="4" w:space="0" w:color="auto"/>
            </w:tcBorders>
            <w:shd w:val="clear" w:color="auto" w:fill="F2F2F2"/>
            <w:vAlign w:val="center"/>
          </w:tcPr>
          <w:p w:rsidR="00344646" w:rsidRPr="00BD3074" w:rsidRDefault="00344646" w:rsidP="00AF581D">
            <w:pPr>
              <w:adjustRightInd w:val="0"/>
              <w:snapToGrid w:val="0"/>
              <w:spacing w:line="192" w:lineRule="auto"/>
              <w:ind w:right="-1" w:hanging="1"/>
              <w:jc w:val="center"/>
              <w:rPr>
                <w:rFonts w:ascii="メイリオ" w:eastAsia="メイリオ" w:hAnsi="メイリオ"/>
                <w:b/>
                <w:color w:val="000000"/>
                <w:sz w:val="20"/>
                <w:szCs w:val="20"/>
              </w:rPr>
            </w:pPr>
            <w:r w:rsidRPr="00BD3074">
              <w:rPr>
                <w:rFonts w:ascii="メイリオ" w:eastAsia="メイリオ" w:hAnsi="メイリオ" w:hint="eastAsia"/>
                <w:b/>
                <w:color w:val="000000"/>
                <w:sz w:val="20"/>
                <w:szCs w:val="20"/>
              </w:rPr>
              <w:t>持続</w:t>
            </w:r>
          </w:p>
          <w:p w:rsidR="00344646" w:rsidRPr="00BD3074" w:rsidRDefault="00344646" w:rsidP="00AF581D">
            <w:pPr>
              <w:adjustRightInd w:val="0"/>
              <w:snapToGrid w:val="0"/>
              <w:spacing w:line="192" w:lineRule="auto"/>
              <w:ind w:right="-1" w:hanging="1"/>
              <w:jc w:val="center"/>
              <w:rPr>
                <w:rFonts w:ascii="メイリオ" w:eastAsia="メイリオ" w:hAnsi="メイリオ"/>
                <w:b/>
                <w:color w:val="000000"/>
                <w:sz w:val="20"/>
                <w:szCs w:val="20"/>
              </w:rPr>
            </w:pPr>
            <w:r w:rsidRPr="00BD3074">
              <w:rPr>
                <w:rFonts w:ascii="メイリオ" w:eastAsia="メイリオ" w:hAnsi="メイリオ" w:hint="eastAsia"/>
                <w:b/>
                <w:color w:val="000000"/>
                <w:sz w:val="20"/>
                <w:szCs w:val="20"/>
              </w:rPr>
              <w:t>可能性</w:t>
            </w:r>
          </w:p>
        </w:tc>
        <w:tc>
          <w:tcPr>
            <w:tcW w:w="3402" w:type="dxa"/>
            <w:tcBorders>
              <w:left w:val="double" w:sz="4" w:space="0" w:color="auto"/>
              <w:right w:val="single" w:sz="4" w:space="0" w:color="auto"/>
            </w:tcBorders>
            <w:shd w:val="clear" w:color="auto" w:fill="auto"/>
            <w:vAlign w:val="center"/>
          </w:tcPr>
          <w:p w:rsidR="00344646" w:rsidRPr="00BD3074" w:rsidRDefault="00344646" w:rsidP="00AF581D">
            <w:pPr>
              <w:adjustRightInd w:val="0"/>
              <w:snapToGrid w:val="0"/>
              <w:spacing w:line="192" w:lineRule="auto"/>
              <w:ind w:rightChars="16" w:right="34"/>
              <w:jc w:val="left"/>
              <w:rPr>
                <w:rFonts w:ascii="メイリオ" w:eastAsia="メイリオ" w:hAnsi="メイリオ"/>
                <w:b/>
                <w:color w:val="000000"/>
                <w:sz w:val="20"/>
                <w:szCs w:val="20"/>
              </w:rPr>
            </w:pPr>
            <w:r w:rsidRPr="00BD3074">
              <w:rPr>
                <w:rFonts w:ascii="メイリオ" w:eastAsia="メイリオ" w:hAnsi="メイリオ" w:hint="eastAsia"/>
                <w:b/>
                <w:color w:val="000000"/>
                <w:sz w:val="20"/>
                <w:szCs w:val="20"/>
              </w:rPr>
              <w:t>【環境への配慮】</w:t>
            </w:r>
          </w:p>
          <w:p w:rsidR="00344646" w:rsidRPr="00BD3074" w:rsidRDefault="00344646" w:rsidP="00AF581D">
            <w:pPr>
              <w:adjustRightInd w:val="0"/>
              <w:snapToGrid w:val="0"/>
              <w:spacing w:line="192" w:lineRule="auto"/>
              <w:ind w:rightChars="16" w:right="34"/>
              <w:jc w:val="left"/>
              <w:rPr>
                <w:rFonts w:ascii="メイリオ" w:eastAsia="メイリオ" w:hAnsi="メイリオ"/>
                <w:color w:val="000000"/>
                <w:sz w:val="20"/>
                <w:szCs w:val="20"/>
              </w:rPr>
            </w:pPr>
            <w:r w:rsidRPr="00BD3074">
              <w:rPr>
                <w:rFonts w:ascii="メイリオ" w:eastAsia="メイリオ" w:hAnsi="メイリオ" w:hint="eastAsia"/>
                <w:color w:val="000000"/>
                <w:sz w:val="20"/>
                <w:szCs w:val="20"/>
              </w:rPr>
              <w:t>地球環境への負荷が少ないこと</w:t>
            </w:r>
          </w:p>
          <w:p w:rsidR="00344646" w:rsidRPr="00BD3074" w:rsidRDefault="00344646" w:rsidP="00AF581D">
            <w:pPr>
              <w:adjustRightInd w:val="0"/>
              <w:snapToGrid w:val="0"/>
              <w:spacing w:line="192" w:lineRule="auto"/>
              <w:ind w:rightChars="16" w:right="34"/>
              <w:jc w:val="left"/>
              <w:rPr>
                <w:rFonts w:ascii="メイリオ" w:eastAsia="メイリオ" w:hAnsi="メイリオ"/>
                <w:b/>
                <w:color w:val="000000"/>
                <w:sz w:val="20"/>
                <w:szCs w:val="20"/>
              </w:rPr>
            </w:pPr>
            <w:r w:rsidRPr="00BD3074">
              <w:rPr>
                <w:rFonts w:ascii="メイリオ" w:eastAsia="メイリオ" w:hAnsi="メイリオ" w:hint="eastAsia"/>
                <w:b/>
                <w:color w:val="000000"/>
                <w:sz w:val="20"/>
                <w:szCs w:val="20"/>
              </w:rPr>
              <w:t>【継続的・長期的利用への配慮】</w:t>
            </w:r>
          </w:p>
          <w:p w:rsidR="00344646" w:rsidRPr="00BD3074" w:rsidRDefault="00344646" w:rsidP="00AF581D">
            <w:pPr>
              <w:adjustRightInd w:val="0"/>
              <w:snapToGrid w:val="0"/>
              <w:spacing w:line="192" w:lineRule="auto"/>
              <w:ind w:rightChars="16" w:right="34"/>
              <w:jc w:val="left"/>
              <w:rPr>
                <w:rFonts w:ascii="メイリオ" w:eastAsia="メイリオ" w:hAnsi="メイリオ"/>
                <w:color w:val="000000"/>
                <w:sz w:val="20"/>
                <w:szCs w:val="20"/>
              </w:rPr>
            </w:pPr>
            <w:r w:rsidRPr="00BD3074">
              <w:rPr>
                <w:rFonts w:ascii="メイリオ" w:eastAsia="メイリオ" w:hAnsi="メイリオ" w:hint="eastAsia"/>
                <w:color w:val="000000"/>
                <w:sz w:val="20"/>
                <w:szCs w:val="20"/>
              </w:rPr>
              <w:t>耐久性・可変性・可動性・改変性・付加性が高く、</w:t>
            </w:r>
            <w:r w:rsidR="00280993">
              <w:rPr>
                <w:rFonts w:ascii="メイリオ" w:eastAsia="メイリオ" w:hAnsi="メイリオ" w:hint="eastAsia"/>
                <w:color w:val="000000"/>
                <w:sz w:val="20"/>
                <w:szCs w:val="20"/>
              </w:rPr>
              <w:t>さまざま</w:t>
            </w:r>
            <w:r w:rsidRPr="00BD3074">
              <w:rPr>
                <w:rFonts w:ascii="メイリオ" w:eastAsia="メイリオ" w:hAnsi="メイリオ" w:hint="eastAsia"/>
                <w:color w:val="000000"/>
                <w:sz w:val="20"/>
                <w:szCs w:val="20"/>
              </w:rPr>
              <w:t>な変化にフレキシブルに対応できる機能を有し、継続的・長期的に利用できること</w:t>
            </w:r>
          </w:p>
          <w:p w:rsidR="00344646" w:rsidRPr="00BD3074" w:rsidRDefault="00344646" w:rsidP="00AF581D">
            <w:pPr>
              <w:adjustRightInd w:val="0"/>
              <w:snapToGrid w:val="0"/>
              <w:spacing w:line="192" w:lineRule="auto"/>
              <w:ind w:rightChars="16" w:right="34"/>
              <w:jc w:val="left"/>
              <w:rPr>
                <w:rFonts w:ascii="メイリオ" w:eastAsia="メイリオ" w:hAnsi="メイリオ"/>
                <w:b/>
                <w:color w:val="000000"/>
                <w:sz w:val="20"/>
                <w:szCs w:val="20"/>
              </w:rPr>
            </w:pPr>
            <w:r w:rsidRPr="00BD3074">
              <w:rPr>
                <w:rFonts w:ascii="メイリオ" w:eastAsia="メイリオ" w:hAnsi="メイリオ" w:hint="eastAsia"/>
                <w:b/>
                <w:color w:val="000000"/>
                <w:sz w:val="20"/>
                <w:szCs w:val="20"/>
              </w:rPr>
              <w:t>【</w:t>
            </w:r>
            <w:r w:rsidRPr="00BD3074">
              <w:rPr>
                <w:rFonts w:ascii="メイリオ" w:eastAsia="メイリオ" w:hAnsi="メイリオ" w:hint="eastAsia"/>
                <w:b/>
                <w:color w:val="000000"/>
                <w:w w:val="90"/>
                <w:sz w:val="20"/>
                <w:szCs w:val="20"/>
              </w:rPr>
              <w:t>幅広い世代への配慮</w:t>
            </w:r>
            <w:r w:rsidRPr="00BD3074">
              <w:rPr>
                <w:rFonts w:ascii="メイリオ" w:eastAsia="メイリオ" w:hAnsi="メイリオ" w:hint="eastAsia"/>
                <w:b/>
                <w:color w:val="000000"/>
                <w:sz w:val="20"/>
                <w:szCs w:val="20"/>
              </w:rPr>
              <w:t>】</w:t>
            </w:r>
          </w:p>
          <w:p w:rsidR="00344646" w:rsidRPr="00BD3074" w:rsidRDefault="00344646" w:rsidP="00AF581D">
            <w:pPr>
              <w:adjustRightInd w:val="0"/>
              <w:snapToGrid w:val="0"/>
              <w:spacing w:line="192" w:lineRule="auto"/>
              <w:ind w:rightChars="16" w:right="34"/>
              <w:jc w:val="left"/>
              <w:rPr>
                <w:rFonts w:ascii="メイリオ" w:eastAsia="メイリオ" w:hAnsi="メイリオ"/>
                <w:color w:val="000000"/>
                <w:sz w:val="20"/>
                <w:szCs w:val="20"/>
              </w:rPr>
            </w:pPr>
            <w:r w:rsidRPr="00BD3074">
              <w:rPr>
                <w:rFonts w:ascii="メイリオ" w:eastAsia="メイリオ" w:hAnsi="メイリオ" w:hint="eastAsia"/>
                <w:color w:val="000000"/>
                <w:sz w:val="20"/>
                <w:szCs w:val="20"/>
              </w:rPr>
              <w:t>いかなる世代にも不利にならず、世代を超えて利用できるデザインであること</w:t>
            </w:r>
          </w:p>
        </w:tc>
        <w:tc>
          <w:tcPr>
            <w:tcW w:w="4536" w:type="dxa"/>
            <w:tcBorders>
              <w:left w:val="single" w:sz="4" w:space="0" w:color="auto"/>
            </w:tcBorders>
            <w:shd w:val="clear" w:color="auto" w:fill="auto"/>
            <w:vAlign w:val="center"/>
          </w:tcPr>
          <w:p w:rsidR="00344646" w:rsidRPr="00BD3074" w:rsidRDefault="00344646" w:rsidP="00AF581D">
            <w:pPr>
              <w:adjustRightInd w:val="0"/>
              <w:snapToGrid w:val="0"/>
              <w:spacing w:line="192" w:lineRule="auto"/>
              <w:ind w:rightChars="66" w:right="139"/>
              <w:jc w:val="center"/>
              <w:rPr>
                <w:rFonts w:ascii="メイリオ" w:eastAsia="メイリオ" w:hAnsi="メイリオ"/>
                <w:b/>
                <w:color w:val="000000"/>
                <w:sz w:val="20"/>
                <w:szCs w:val="20"/>
              </w:rPr>
            </w:pPr>
            <w:r w:rsidRPr="00BD3074">
              <w:rPr>
                <w:rFonts w:ascii="メイリオ" w:eastAsia="メイリオ" w:hAnsi="メイリオ" w:hint="eastAsia"/>
                <w:b/>
                <w:color w:val="000000"/>
                <w:sz w:val="20"/>
                <w:szCs w:val="20"/>
              </w:rPr>
              <w:t>【例】</w:t>
            </w:r>
          </w:p>
          <w:p w:rsidR="00344646" w:rsidRPr="00BD3074" w:rsidRDefault="00344646" w:rsidP="00AF581D">
            <w:pPr>
              <w:adjustRightInd w:val="0"/>
              <w:snapToGrid w:val="0"/>
              <w:spacing w:line="192" w:lineRule="auto"/>
              <w:ind w:left="200" w:rightChars="15" w:right="31" w:hangingChars="100" w:hanging="200"/>
              <w:jc w:val="left"/>
              <w:rPr>
                <w:rFonts w:ascii="メイリオ" w:eastAsia="メイリオ" w:hAnsi="メイリオ"/>
                <w:color w:val="000000"/>
                <w:sz w:val="20"/>
                <w:szCs w:val="20"/>
              </w:rPr>
            </w:pPr>
            <w:r w:rsidRPr="00BD3074">
              <w:rPr>
                <w:rFonts w:ascii="メイリオ" w:eastAsia="メイリオ" w:hAnsi="メイリオ" w:hint="eastAsia"/>
                <w:color w:val="000000"/>
                <w:sz w:val="20"/>
                <w:szCs w:val="20"/>
              </w:rPr>
              <w:t>○省エネルギー、自然エネルギー活用</w:t>
            </w:r>
          </w:p>
          <w:p w:rsidR="00344646" w:rsidRPr="00BD3074" w:rsidRDefault="00344646" w:rsidP="00AF581D">
            <w:pPr>
              <w:adjustRightInd w:val="0"/>
              <w:snapToGrid w:val="0"/>
              <w:spacing w:line="192" w:lineRule="auto"/>
              <w:ind w:left="200" w:rightChars="15" w:right="31" w:hangingChars="100" w:hanging="200"/>
              <w:jc w:val="left"/>
              <w:rPr>
                <w:rFonts w:ascii="メイリオ" w:eastAsia="メイリオ" w:hAnsi="メイリオ"/>
                <w:color w:val="000000"/>
                <w:sz w:val="20"/>
                <w:szCs w:val="20"/>
              </w:rPr>
            </w:pPr>
            <w:r w:rsidRPr="00BD3074">
              <w:rPr>
                <w:rFonts w:ascii="メイリオ" w:eastAsia="メイリオ" w:hAnsi="メイリオ" w:hint="eastAsia"/>
                <w:color w:val="000000"/>
                <w:sz w:val="20"/>
                <w:szCs w:val="20"/>
              </w:rPr>
              <w:t>○ゼロエミッション（資源循環）社会</w:t>
            </w:r>
          </w:p>
          <w:p w:rsidR="00344646" w:rsidRPr="00BD3074" w:rsidRDefault="00344646" w:rsidP="00AF581D">
            <w:pPr>
              <w:adjustRightInd w:val="0"/>
              <w:snapToGrid w:val="0"/>
              <w:spacing w:line="192" w:lineRule="auto"/>
              <w:ind w:left="200" w:rightChars="15" w:right="31" w:hangingChars="100" w:hanging="200"/>
              <w:jc w:val="left"/>
              <w:rPr>
                <w:rFonts w:ascii="メイリオ" w:eastAsia="メイリオ" w:hAnsi="メイリオ"/>
                <w:color w:val="000000"/>
                <w:sz w:val="20"/>
                <w:szCs w:val="20"/>
              </w:rPr>
            </w:pPr>
            <w:r w:rsidRPr="00BD3074">
              <w:rPr>
                <w:rFonts w:ascii="メイリオ" w:eastAsia="メイリオ" w:hAnsi="メイリオ" w:hint="eastAsia"/>
                <w:color w:val="000000"/>
                <w:sz w:val="20"/>
                <w:szCs w:val="20"/>
              </w:rPr>
              <w:t>○スマートシティ（低炭素・環境配慮都市）</w:t>
            </w:r>
          </w:p>
          <w:p w:rsidR="00344646" w:rsidRPr="00BD3074" w:rsidRDefault="00344646" w:rsidP="00AF581D">
            <w:pPr>
              <w:adjustRightInd w:val="0"/>
              <w:snapToGrid w:val="0"/>
              <w:spacing w:line="192" w:lineRule="auto"/>
              <w:ind w:left="200" w:rightChars="15" w:right="31" w:hangingChars="100" w:hanging="200"/>
              <w:jc w:val="left"/>
              <w:rPr>
                <w:rFonts w:ascii="メイリオ" w:eastAsia="メイリオ" w:hAnsi="メイリオ"/>
                <w:color w:val="000000"/>
                <w:sz w:val="20"/>
                <w:szCs w:val="20"/>
              </w:rPr>
            </w:pPr>
            <w:r w:rsidRPr="00BD3074">
              <w:rPr>
                <w:rFonts w:ascii="メイリオ" w:eastAsia="メイリオ" w:hAnsi="メイリオ" w:hint="eastAsia"/>
                <w:color w:val="000000"/>
                <w:sz w:val="20"/>
                <w:szCs w:val="20"/>
              </w:rPr>
              <w:t>○住宅の長寿命化</w:t>
            </w:r>
          </w:p>
          <w:p w:rsidR="00344646" w:rsidRPr="00BD3074" w:rsidRDefault="00344646" w:rsidP="00AF581D">
            <w:pPr>
              <w:adjustRightInd w:val="0"/>
              <w:snapToGrid w:val="0"/>
              <w:spacing w:line="192" w:lineRule="auto"/>
              <w:ind w:left="200" w:rightChars="15" w:right="31" w:hangingChars="100" w:hanging="200"/>
              <w:jc w:val="left"/>
              <w:rPr>
                <w:rFonts w:ascii="メイリオ" w:eastAsia="メイリオ" w:hAnsi="メイリオ"/>
                <w:color w:val="000000"/>
                <w:sz w:val="20"/>
                <w:szCs w:val="20"/>
              </w:rPr>
            </w:pPr>
            <w:r w:rsidRPr="00BD3074">
              <w:rPr>
                <w:rFonts w:ascii="メイリオ" w:eastAsia="メイリオ" w:hAnsi="メイリオ" w:hint="eastAsia"/>
                <w:color w:val="000000"/>
                <w:sz w:val="20"/>
                <w:szCs w:val="20"/>
              </w:rPr>
              <w:t>○スケルトン・インフィル住宅</w:t>
            </w:r>
            <w:r w:rsidR="00852AE8">
              <w:rPr>
                <w:rFonts w:ascii="メイリオ" w:eastAsia="メイリオ" w:hAnsi="メイリオ" w:hint="eastAsia"/>
                <w:color w:val="000000"/>
                <w:sz w:val="20"/>
                <w:szCs w:val="20"/>
              </w:rPr>
              <w:t>（間取りが変更可能な住宅）</w:t>
            </w:r>
          </w:p>
          <w:p w:rsidR="00344646" w:rsidRPr="00BD3074" w:rsidRDefault="00344646" w:rsidP="00AF581D">
            <w:pPr>
              <w:adjustRightInd w:val="0"/>
              <w:snapToGrid w:val="0"/>
              <w:spacing w:line="192" w:lineRule="auto"/>
              <w:ind w:left="200" w:rightChars="15" w:right="31" w:hangingChars="100" w:hanging="200"/>
              <w:jc w:val="left"/>
              <w:rPr>
                <w:rFonts w:ascii="メイリオ" w:eastAsia="メイリオ" w:hAnsi="メイリオ"/>
                <w:color w:val="000000"/>
                <w:sz w:val="20"/>
                <w:szCs w:val="20"/>
              </w:rPr>
            </w:pPr>
            <w:r w:rsidRPr="00BD3074">
              <w:rPr>
                <w:rFonts w:ascii="メイリオ" w:eastAsia="メイリオ" w:hAnsi="メイリオ" w:hint="eastAsia"/>
                <w:color w:val="000000"/>
                <w:sz w:val="20"/>
                <w:szCs w:val="20"/>
              </w:rPr>
              <w:t>○アダプティブデザイン（ニーズ変化に応じて取り外しや移設可能など、可変性・可動性のあるデザイン）</w:t>
            </w:r>
          </w:p>
          <w:p w:rsidR="00344646" w:rsidRPr="00BD3074" w:rsidRDefault="00344646" w:rsidP="00AF581D">
            <w:pPr>
              <w:adjustRightInd w:val="0"/>
              <w:snapToGrid w:val="0"/>
              <w:spacing w:line="192" w:lineRule="auto"/>
              <w:ind w:left="200" w:rightChars="15" w:right="31" w:hangingChars="100" w:hanging="200"/>
              <w:jc w:val="left"/>
              <w:rPr>
                <w:rFonts w:ascii="メイリオ" w:eastAsia="メイリオ" w:hAnsi="メイリオ"/>
                <w:color w:val="000000"/>
                <w:sz w:val="20"/>
                <w:szCs w:val="20"/>
              </w:rPr>
            </w:pPr>
            <w:r w:rsidRPr="00BD3074">
              <w:rPr>
                <w:rFonts w:ascii="メイリオ" w:eastAsia="メイリオ" w:hAnsi="メイリオ" w:hint="eastAsia"/>
                <w:color w:val="000000"/>
                <w:sz w:val="20"/>
                <w:szCs w:val="20"/>
              </w:rPr>
              <w:t>○環境や時期の違いを対応した施設</w:t>
            </w:r>
          </w:p>
          <w:p w:rsidR="00344646" w:rsidRPr="00BD3074" w:rsidRDefault="00344646" w:rsidP="00AF581D">
            <w:pPr>
              <w:adjustRightInd w:val="0"/>
              <w:snapToGrid w:val="0"/>
              <w:spacing w:line="192" w:lineRule="auto"/>
              <w:ind w:left="200" w:rightChars="15" w:right="31" w:hangingChars="100" w:hanging="200"/>
              <w:jc w:val="left"/>
              <w:rPr>
                <w:rFonts w:ascii="メイリオ" w:eastAsia="メイリオ" w:hAnsi="メイリオ"/>
                <w:color w:val="000000"/>
                <w:sz w:val="20"/>
                <w:szCs w:val="20"/>
              </w:rPr>
            </w:pPr>
            <w:r w:rsidRPr="00BD3074">
              <w:rPr>
                <w:rFonts w:ascii="メイリオ" w:eastAsia="メイリオ" w:hAnsi="メイリオ" w:hint="eastAsia"/>
                <w:color w:val="000000"/>
                <w:sz w:val="20"/>
                <w:szCs w:val="20"/>
              </w:rPr>
              <w:t>（昼・夜／雨天・晴天／季節／日常時・災害時／日常時・イベント時）</w:t>
            </w:r>
          </w:p>
          <w:p w:rsidR="00344646" w:rsidRPr="00BD3074" w:rsidRDefault="00344646" w:rsidP="00AF581D">
            <w:pPr>
              <w:adjustRightInd w:val="0"/>
              <w:snapToGrid w:val="0"/>
              <w:spacing w:line="192" w:lineRule="auto"/>
              <w:ind w:left="200" w:rightChars="15" w:right="31" w:hangingChars="100" w:hanging="200"/>
              <w:jc w:val="left"/>
              <w:rPr>
                <w:rFonts w:ascii="メイリオ" w:eastAsia="メイリオ" w:hAnsi="メイリオ"/>
                <w:color w:val="000000"/>
                <w:sz w:val="20"/>
                <w:szCs w:val="20"/>
              </w:rPr>
            </w:pPr>
            <w:r w:rsidRPr="00BD3074">
              <w:rPr>
                <w:rFonts w:ascii="メイリオ" w:eastAsia="メイリオ" w:hAnsi="メイリオ" w:hint="eastAsia"/>
                <w:color w:val="000000"/>
                <w:sz w:val="20"/>
                <w:szCs w:val="20"/>
              </w:rPr>
              <w:t>○生態系保全（生物多様性）</w:t>
            </w:r>
          </w:p>
          <w:p w:rsidR="00344646" w:rsidRPr="00BD3074" w:rsidRDefault="00344646" w:rsidP="00AF581D">
            <w:pPr>
              <w:adjustRightInd w:val="0"/>
              <w:snapToGrid w:val="0"/>
              <w:spacing w:line="192" w:lineRule="auto"/>
              <w:ind w:left="200" w:rightChars="15" w:right="31" w:hangingChars="100" w:hanging="200"/>
              <w:jc w:val="left"/>
              <w:rPr>
                <w:rFonts w:ascii="メイリオ" w:eastAsia="メイリオ" w:hAnsi="メイリオ"/>
                <w:color w:val="000000"/>
                <w:sz w:val="20"/>
                <w:szCs w:val="20"/>
              </w:rPr>
            </w:pPr>
            <w:r w:rsidRPr="00BD3074">
              <w:rPr>
                <w:rFonts w:ascii="メイリオ" w:eastAsia="メイリオ" w:hAnsi="メイリオ" w:hint="eastAsia"/>
                <w:color w:val="000000"/>
                <w:sz w:val="20"/>
                <w:szCs w:val="20"/>
              </w:rPr>
              <w:t>○ダイバーシティ（多様性の受け入れ）</w:t>
            </w:r>
          </w:p>
          <w:p w:rsidR="00344646" w:rsidRPr="00BD3074" w:rsidRDefault="00344646" w:rsidP="00AF581D">
            <w:pPr>
              <w:adjustRightInd w:val="0"/>
              <w:snapToGrid w:val="0"/>
              <w:spacing w:line="192" w:lineRule="auto"/>
              <w:ind w:left="200" w:rightChars="15" w:right="31" w:hangingChars="100" w:hanging="200"/>
              <w:jc w:val="left"/>
              <w:rPr>
                <w:rFonts w:ascii="メイリオ" w:eastAsia="メイリオ" w:hAnsi="メイリオ"/>
                <w:color w:val="000000"/>
                <w:sz w:val="20"/>
                <w:szCs w:val="20"/>
              </w:rPr>
            </w:pPr>
            <w:r w:rsidRPr="00BD3074">
              <w:rPr>
                <w:rFonts w:ascii="メイリオ" w:eastAsia="メイリオ" w:hAnsi="メイリオ" w:hint="eastAsia"/>
                <w:color w:val="000000"/>
                <w:sz w:val="20"/>
                <w:szCs w:val="20"/>
              </w:rPr>
              <w:t>○ＣＳＶ（クリエイティブ シェアード バリュー：</w:t>
            </w:r>
            <w:r w:rsidRPr="00BD3074">
              <w:rPr>
                <w:rFonts w:ascii="メイリオ" w:eastAsia="メイリオ" w:hAnsi="メイリオ"/>
                <w:color w:val="000000"/>
                <w:sz w:val="20"/>
                <w:szCs w:val="20"/>
              </w:rPr>
              <w:t>共有価値の創造</w:t>
            </w:r>
            <w:r w:rsidRPr="00BD3074">
              <w:rPr>
                <w:rFonts w:ascii="メイリオ" w:eastAsia="メイリオ" w:hAnsi="メイリオ" w:hint="eastAsia"/>
                <w:color w:val="000000"/>
                <w:sz w:val="20"/>
                <w:szCs w:val="20"/>
              </w:rPr>
              <w:t>／事業による</w:t>
            </w:r>
            <w:r w:rsidRPr="00BD3074">
              <w:rPr>
                <w:rFonts w:ascii="メイリオ" w:eastAsia="メイリオ" w:hAnsi="メイリオ"/>
                <w:color w:val="000000"/>
                <w:sz w:val="20"/>
                <w:szCs w:val="20"/>
              </w:rPr>
              <w:t>社会的</w:t>
            </w:r>
            <w:r w:rsidRPr="00BD3074">
              <w:rPr>
                <w:rFonts w:ascii="メイリオ" w:eastAsia="メイリオ" w:hAnsi="メイリオ" w:hint="eastAsia"/>
                <w:color w:val="000000"/>
                <w:sz w:val="20"/>
                <w:szCs w:val="20"/>
              </w:rPr>
              <w:t>価値と経済的価値の同時実現）</w:t>
            </w:r>
          </w:p>
        </w:tc>
      </w:tr>
    </w:tbl>
    <w:p w:rsidR="00344646" w:rsidRPr="00BD3074" w:rsidRDefault="00344646" w:rsidP="00344646">
      <w:pPr>
        <w:spacing w:line="0" w:lineRule="atLeast"/>
        <w:ind w:rightChars="66" w:right="139"/>
        <w:rPr>
          <w:rFonts w:ascii="HG丸ｺﾞｼｯｸM-PRO" w:eastAsia="HG丸ｺﾞｼｯｸM-PRO" w:hAnsi="HG丸ｺﾞｼｯｸM-PRO"/>
          <w:sz w:val="8"/>
          <w:szCs w:val="8"/>
        </w:rPr>
      </w:pPr>
    </w:p>
    <w:p w:rsidR="00344646" w:rsidRPr="00066910" w:rsidRDefault="00344646" w:rsidP="00AF581D">
      <w:pPr>
        <w:rPr>
          <w:rFonts w:ascii="HG丸ｺﾞｼｯｸM-PRO" w:eastAsia="HG丸ｺﾞｼｯｸM-PRO" w:hAnsi="HG丸ｺﾞｼｯｸM-PRO"/>
          <w:sz w:val="22"/>
        </w:rPr>
      </w:pPr>
      <w:r w:rsidRPr="00066910">
        <w:rPr>
          <w:rFonts w:ascii="HG丸ｺﾞｼｯｸM-PRO" w:eastAsia="HG丸ｺﾞｼｯｸM-PRO" w:hAnsi="HG丸ｺﾞｼｯｸM-PRO" w:hint="eastAsia"/>
          <w:sz w:val="22"/>
        </w:rPr>
        <w:t>【図表</w:t>
      </w:r>
      <w:r w:rsidR="008F1680" w:rsidRPr="00066910">
        <w:rPr>
          <w:rFonts w:ascii="HG丸ｺﾞｼｯｸM-PRO" w:eastAsia="HG丸ｺﾞｼｯｸM-PRO" w:hAnsi="HG丸ｺﾞｼｯｸM-PRO" w:hint="eastAsia"/>
          <w:sz w:val="22"/>
        </w:rPr>
        <w:t>1</w:t>
      </w:r>
      <w:r w:rsidR="00066910" w:rsidRPr="00066910">
        <w:rPr>
          <w:rFonts w:ascii="HG丸ｺﾞｼｯｸM-PRO" w:eastAsia="HG丸ｺﾞｼｯｸM-PRO" w:hAnsi="HG丸ｺﾞｼｯｸM-PRO" w:hint="eastAsia"/>
          <w:sz w:val="22"/>
        </w:rPr>
        <w:t>６</w:t>
      </w:r>
      <w:r w:rsidRPr="00066910">
        <w:rPr>
          <w:rFonts w:ascii="HG丸ｺﾞｼｯｸM-PRO" w:eastAsia="HG丸ｺﾞｼｯｸM-PRO" w:hAnsi="HG丸ｺﾞｼｯｸM-PRO" w:hint="eastAsia"/>
          <w:sz w:val="22"/>
        </w:rPr>
        <w:t>】ユニバーサルデザインの「プロセス要件」</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5"/>
        <w:gridCol w:w="1125"/>
        <w:gridCol w:w="3118"/>
        <w:gridCol w:w="4387"/>
      </w:tblGrid>
      <w:tr w:rsidR="003A6A12" w:rsidRPr="00BD3074" w:rsidTr="00F068EB">
        <w:trPr>
          <w:cantSplit/>
          <w:trHeight w:val="397"/>
        </w:trPr>
        <w:tc>
          <w:tcPr>
            <w:tcW w:w="1560" w:type="dxa"/>
            <w:gridSpan w:val="2"/>
            <w:tcBorders>
              <w:right w:val="double" w:sz="4" w:space="0" w:color="auto"/>
            </w:tcBorders>
            <w:shd w:val="clear" w:color="auto" w:fill="F2F2F2" w:themeFill="background1" w:themeFillShade="F2"/>
            <w:vAlign w:val="center"/>
          </w:tcPr>
          <w:p w:rsidR="003A6A12" w:rsidRPr="00BD3074" w:rsidRDefault="003A6A12" w:rsidP="00AF581D">
            <w:pPr>
              <w:adjustRightInd w:val="0"/>
              <w:snapToGrid w:val="0"/>
              <w:spacing w:line="209" w:lineRule="auto"/>
              <w:ind w:right="-1" w:hanging="1"/>
              <w:jc w:val="center"/>
              <w:rPr>
                <w:rFonts w:ascii="メイリオ" w:eastAsia="メイリオ" w:hAnsi="メイリオ"/>
                <w:b/>
                <w:w w:val="90"/>
                <w:sz w:val="24"/>
                <w:szCs w:val="24"/>
              </w:rPr>
            </w:pPr>
            <w:r w:rsidRPr="00BD3074">
              <w:rPr>
                <w:rFonts w:ascii="メイリオ" w:eastAsia="メイリオ" w:hAnsi="メイリオ" w:hint="eastAsia"/>
                <w:b/>
                <w:w w:val="90"/>
                <w:sz w:val="24"/>
                <w:szCs w:val="24"/>
              </w:rPr>
              <w:t>原　則</w:t>
            </w:r>
          </w:p>
        </w:tc>
        <w:tc>
          <w:tcPr>
            <w:tcW w:w="3118" w:type="dxa"/>
            <w:tcBorders>
              <w:left w:val="double" w:sz="4" w:space="0" w:color="auto"/>
              <w:right w:val="single" w:sz="4" w:space="0" w:color="auto"/>
            </w:tcBorders>
            <w:shd w:val="clear" w:color="auto" w:fill="F2F2F2" w:themeFill="background1" w:themeFillShade="F2"/>
            <w:vAlign w:val="center"/>
          </w:tcPr>
          <w:p w:rsidR="003A6A12" w:rsidRPr="00BD3074" w:rsidRDefault="003A6A12" w:rsidP="001A673E">
            <w:pPr>
              <w:adjustRightInd w:val="0"/>
              <w:snapToGrid w:val="0"/>
              <w:spacing w:line="209" w:lineRule="auto"/>
              <w:ind w:rightChars="16" w:right="34"/>
              <w:jc w:val="center"/>
              <w:rPr>
                <w:rFonts w:ascii="メイリオ" w:eastAsia="メイリオ" w:hAnsi="メイリオ"/>
                <w:b/>
                <w:color w:val="000000"/>
                <w:sz w:val="22"/>
              </w:rPr>
            </w:pPr>
            <w:r w:rsidRPr="00BD3074">
              <w:rPr>
                <w:rFonts w:ascii="メイリオ" w:eastAsia="メイリオ" w:hAnsi="メイリオ" w:hint="eastAsia"/>
                <w:b/>
                <w:color w:val="000000"/>
                <w:sz w:val="22"/>
              </w:rPr>
              <w:t>内　容</w:t>
            </w:r>
          </w:p>
        </w:tc>
        <w:tc>
          <w:tcPr>
            <w:tcW w:w="4387" w:type="dxa"/>
            <w:tcBorders>
              <w:left w:val="single" w:sz="4" w:space="0" w:color="auto"/>
            </w:tcBorders>
            <w:shd w:val="clear" w:color="auto" w:fill="F2F2F2" w:themeFill="background1" w:themeFillShade="F2"/>
            <w:vAlign w:val="center"/>
          </w:tcPr>
          <w:p w:rsidR="003A6A12" w:rsidRPr="00BD3074" w:rsidRDefault="003A6A12" w:rsidP="00AF581D">
            <w:pPr>
              <w:adjustRightInd w:val="0"/>
              <w:snapToGrid w:val="0"/>
              <w:spacing w:line="209" w:lineRule="auto"/>
              <w:ind w:rightChars="66" w:right="139"/>
              <w:jc w:val="center"/>
              <w:rPr>
                <w:rFonts w:ascii="メイリオ" w:eastAsia="メイリオ" w:hAnsi="メイリオ"/>
                <w:b/>
                <w:sz w:val="22"/>
              </w:rPr>
            </w:pPr>
            <w:r w:rsidRPr="00BD3074">
              <w:rPr>
                <w:rFonts w:ascii="メイリオ" w:eastAsia="メイリオ" w:hAnsi="メイリオ" w:hint="eastAsia"/>
                <w:b/>
                <w:sz w:val="22"/>
              </w:rPr>
              <w:t>【例】</w:t>
            </w:r>
          </w:p>
        </w:tc>
      </w:tr>
      <w:tr w:rsidR="00344646" w:rsidRPr="00BD3074" w:rsidTr="00AF581D">
        <w:trPr>
          <w:cantSplit/>
          <w:trHeight w:val="1862"/>
        </w:trPr>
        <w:tc>
          <w:tcPr>
            <w:tcW w:w="435" w:type="dxa"/>
            <w:tcBorders>
              <w:right w:val="single" w:sz="4" w:space="0" w:color="auto"/>
            </w:tcBorders>
            <w:shd w:val="clear" w:color="auto" w:fill="7F7F7F"/>
            <w:vAlign w:val="center"/>
          </w:tcPr>
          <w:p w:rsidR="00344646" w:rsidRPr="00BD3074" w:rsidRDefault="00344646" w:rsidP="00AF581D">
            <w:pPr>
              <w:adjustRightInd w:val="0"/>
              <w:snapToGrid w:val="0"/>
              <w:spacing w:line="209" w:lineRule="auto"/>
              <w:ind w:right="-1" w:hanging="1"/>
              <w:jc w:val="center"/>
              <w:rPr>
                <w:rFonts w:ascii="メイリオ" w:eastAsia="メイリオ" w:hAnsi="メイリオ"/>
                <w:b/>
                <w:color w:val="FFFFFF"/>
                <w:sz w:val="22"/>
              </w:rPr>
            </w:pPr>
            <w:r w:rsidRPr="00BD3074">
              <w:rPr>
                <w:rFonts w:ascii="メイリオ" w:eastAsia="メイリオ" w:hAnsi="メイリオ" w:hint="eastAsia"/>
                <w:b/>
                <w:color w:val="FFFFFF"/>
                <w:sz w:val="22"/>
              </w:rPr>
              <w:t>ア</w:t>
            </w:r>
          </w:p>
        </w:tc>
        <w:tc>
          <w:tcPr>
            <w:tcW w:w="1125" w:type="dxa"/>
            <w:tcBorders>
              <w:left w:val="single" w:sz="4" w:space="0" w:color="auto"/>
              <w:right w:val="double" w:sz="4" w:space="0" w:color="auto"/>
            </w:tcBorders>
            <w:shd w:val="clear" w:color="auto" w:fill="F2F2F2"/>
            <w:vAlign w:val="center"/>
          </w:tcPr>
          <w:p w:rsidR="00344646" w:rsidRPr="00BD3074" w:rsidRDefault="00344646" w:rsidP="00AF581D">
            <w:pPr>
              <w:adjustRightInd w:val="0"/>
              <w:snapToGrid w:val="0"/>
              <w:spacing w:line="209" w:lineRule="auto"/>
              <w:ind w:right="-1" w:hanging="1"/>
              <w:jc w:val="center"/>
              <w:rPr>
                <w:rFonts w:ascii="メイリオ" w:eastAsia="メイリオ" w:hAnsi="メイリオ"/>
                <w:b/>
                <w:w w:val="90"/>
                <w:sz w:val="24"/>
                <w:szCs w:val="24"/>
              </w:rPr>
            </w:pPr>
            <w:r w:rsidRPr="00BD3074">
              <w:rPr>
                <w:rFonts w:ascii="メイリオ" w:eastAsia="メイリオ" w:hAnsi="メイリオ" w:hint="eastAsia"/>
                <w:b/>
                <w:w w:val="90"/>
                <w:sz w:val="24"/>
                <w:szCs w:val="24"/>
              </w:rPr>
              <w:t>参画・</w:t>
            </w:r>
          </w:p>
          <w:p w:rsidR="00344646" w:rsidRPr="00BD3074" w:rsidRDefault="00344646" w:rsidP="00AF581D">
            <w:pPr>
              <w:adjustRightInd w:val="0"/>
              <w:snapToGrid w:val="0"/>
              <w:spacing w:line="209" w:lineRule="auto"/>
              <w:ind w:right="-1" w:hanging="1"/>
              <w:jc w:val="center"/>
              <w:rPr>
                <w:rFonts w:ascii="メイリオ" w:eastAsia="メイリオ" w:hAnsi="メイリオ"/>
                <w:b/>
                <w:w w:val="90"/>
                <w:sz w:val="24"/>
                <w:szCs w:val="24"/>
              </w:rPr>
            </w:pPr>
            <w:r w:rsidRPr="00BD3074">
              <w:rPr>
                <w:rFonts w:ascii="メイリオ" w:eastAsia="メイリオ" w:hAnsi="メイリオ" w:hint="eastAsia"/>
                <w:b/>
                <w:w w:val="90"/>
                <w:sz w:val="24"/>
                <w:szCs w:val="24"/>
              </w:rPr>
              <w:t>協働性</w:t>
            </w:r>
          </w:p>
        </w:tc>
        <w:tc>
          <w:tcPr>
            <w:tcW w:w="3118" w:type="dxa"/>
            <w:tcBorders>
              <w:left w:val="double" w:sz="4" w:space="0" w:color="auto"/>
              <w:right w:val="single" w:sz="4" w:space="0" w:color="auto"/>
            </w:tcBorders>
            <w:shd w:val="clear" w:color="auto" w:fill="auto"/>
            <w:vAlign w:val="center"/>
          </w:tcPr>
          <w:p w:rsidR="00344646" w:rsidRPr="00BD3074" w:rsidRDefault="00344646" w:rsidP="00C0424A">
            <w:pPr>
              <w:adjustRightInd w:val="0"/>
              <w:snapToGrid w:val="0"/>
              <w:spacing w:line="209" w:lineRule="auto"/>
              <w:ind w:rightChars="16" w:right="34"/>
              <w:jc w:val="left"/>
              <w:rPr>
                <w:rFonts w:ascii="メイリオ" w:eastAsia="メイリオ" w:hAnsi="メイリオ"/>
                <w:color w:val="000000"/>
                <w:sz w:val="22"/>
              </w:rPr>
            </w:pPr>
            <w:r w:rsidRPr="00BD3074">
              <w:rPr>
                <w:rFonts w:ascii="メイリオ" w:eastAsia="メイリオ" w:hAnsi="メイリオ" w:hint="eastAsia"/>
                <w:color w:val="000000"/>
                <w:sz w:val="22"/>
              </w:rPr>
              <w:t>多様なニーズを反映するために、</w:t>
            </w:r>
            <w:r w:rsidR="001444EB">
              <w:rPr>
                <w:rFonts w:ascii="メイリオ" w:eastAsia="メイリオ" w:hAnsi="メイリオ" w:hint="eastAsia"/>
                <w:color w:val="000000"/>
                <w:sz w:val="22"/>
              </w:rPr>
              <w:t>あらゆる</w:t>
            </w:r>
            <w:r w:rsidRPr="00BD3074">
              <w:rPr>
                <w:rFonts w:ascii="メイリオ" w:eastAsia="メイリオ" w:hAnsi="メイリオ" w:hint="eastAsia"/>
                <w:color w:val="000000"/>
                <w:sz w:val="22"/>
              </w:rPr>
              <w:t>プロセス</w:t>
            </w:r>
            <w:r w:rsidR="00811E82">
              <w:rPr>
                <w:rFonts w:ascii="メイリオ" w:eastAsia="メイリオ" w:hAnsi="メイリオ" w:hint="eastAsia"/>
                <w:color w:val="000000"/>
                <w:sz w:val="22"/>
              </w:rPr>
              <w:t>（過程）</w:t>
            </w:r>
            <w:r w:rsidR="00C0424A">
              <w:rPr>
                <w:rFonts w:ascii="メイリオ" w:eastAsia="メイリオ" w:hAnsi="メイリオ" w:hint="eastAsia"/>
                <w:color w:val="000000"/>
                <w:sz w:val="22"/>
              </w:rPr>
              <w:t>の中で</w:t>
            </w:r>
            <w:r w:rsidR="00280993">
              <w:rPr>
                <w:rFonts w:ascii="メイリオ" w:eastAsia="メイリオ" w:hAnsi="メイリオ" w:hint="eastAsia"/>
                <w:color w:val="000000"/>
                <w:sz w:val="22"/>
              </w:rPr>
              <w:t>さまざま</w:t>
            </w:r>
            <w:r w:rsidRPr="00BD3074">
              <w:rPr>
                <w:rFonts w:ascii="メイリオ" w:eastAsia="メイリオ" w:hAnsi="メイリオ" w:hint="eastAsia"/>
                <w:color w:val="000000"/>
                <w:sz w:val="22"/>
              </w:rPr>
              <w:t>な関係者による協働が図られていること</w:t>
            </w:r>
          </w:p>
        </w:tc>
        <w:tc>
          <w:tcPr>
            <w:tcW w:w="4387" w:type="dxa"/>
            <w:tcBorders>
              <w:left w:val="single" w:sz="4" w:space="0" w:color="auto"/>
            </w:tcBorders>
            <w:shd w:val="clear" w:color="auto" w:fill="auto"/>
            <w:vAlign w:val="center"/>
          </w:tcPr>
          <w:p w:rsidR="00344646" w:rsidRPr="00BD3074" w:rsidRDefault="00344646" w:rsidP="003A6A12">
            <w:pPr>
              <w:adjustRightInd w:val="0"/>
              <w:snapToGrid w:val="0"/>
              <w:spacing w:line="209" w:lineRule="auto"/>
              <w:ind w:rightChars="15" w:right="31"/>
              <w:jc w:val="left"/>
              <w:rPr>
                <w:rFonts w:ascii="メイリオ" w:eastAsia="メイリオ" w:hAnsi="メイリオ"/>
                <w:sz w:val="20"/>
                <w:szCs w:val="20"/>
              </w:rPr>
            </w:pPr>
            <w:r w:rsidRPr="00BD3074">
              <w:rPr>
                <w:rFonts w:ascii="メイリオ" w:eastAsia="メイリオ" w:hAnsi="メイリオ" w:hint="eastAsia"/>
                <w:sz w:val="20"/>
                <w:szCs w:val="20"/>
              </w:rPr>
              <w:t>○施設整備の構想検討段階からの区民参加</w:t>
            </w:r>
          </w:p>
          <w:p w:rsidR="00344646" w:rsidRPr="00BD3074" w:rsidRDefault="00344646" w:rsidP="00AF581D">
            <w:pPr>
              <w:adjustRightInd w:val="0"/>
              <w:snapToGrid w:val="0"/>
              <w:spacing w:line="209" w:lineRule="auto"/>
              <w:ind w:left="200" w:rightChars="15" w:right="31" w:hangingChars="100" w:hanging="200"/>
              <w:jc w:val="left"/>
              <w:rPr>
                <w:rFonts w:ascii="メイリオ" w:eastAsia="メイリオ" w:hAnsi="メイリオ"/>
                <w:sz w:val="20"/>
                <w:szCs w:val="20"/>
              </w:rPr>
            </w:pPr>
            <w:r w:rsidRPr="00BD3074">
              <w:rPr>
                <w:rFonts w:ascii="メイリオ" w:eastAsia="メイリオ" w:hAnsi="メイリオ" w:hint="eastAsia"/>
                <w:sz w:val="20"/>
                <w:szCs w:val="20"/>
              </w:rPr>
              <w:t>○セーフコミュニティ（多主体協働による地域の安全・健康保持の継続的推進）</w:t>
            </w:r>
          </w:p>
        </w:tc>
      </w:tr>
      <w:tr w:rsidR="00344646" w:rsidRPr="00BD3074" w:rsidTr="00AF581D">
        <w:trPr>
          <w:cantSplit/>
          <w:trHeight w:val="3531"/>
        </w:trPr>
        <w:tc>
          <w:tcPr>
            <w:tcW w:w="435" w:type="dxa"/>
            <w:tcBorders>
              <w:right w:val="single" w:sz="4" w:space="0" w:color="auto"/>
            </w:tcBorders>
            <w:shd w:val="clear" w:color="auto" w:fill="7F7F7F"/>
            <w:vAlign w:val="center"/>
          </w:tcPr>
          <w:p w:rsidR="00344646" w:rsidRPr="00BD3074" w:rsidRDefault="00344646" w:rsidP="00AF581D">
            <w:pPr>
              <w:adjustRightInd w:val="0"/>
              <w:snapToGrid w:val="0"/>
              <w:spacing w:line="209" w:lineRule="auto"/>
              <w:ind w:right="-1" w:hanging="1"/>
              <w:jc w:val="center"/>
              <w:rPr>
                <w:rFonts w:ascii="メイリオ" w:eastAsia="メイリオ" w:hAnsi="メイリオ"/>
                <w:b/>
                <w:color w:val="FFFFFF"/>
                <w:sz w:val="22"/>
              </w:rPr>
            </w:pPr>
            <w:r w:rsidRPr="00BD3074">
              <w:rPr>
                <w:rFonts w:ascii="メイリオ" w:eastAsia="メイリオ" w:hAnsi="メイリオ" w:hint="eastAsia"/>
                <w:b/>
                <w:color w:val="FFFFFF"/>
                <w:sz w:val="22"/>
              </w:rPr>
              <w:t>イ</w:t>
            </w:r>
          </w:p>
        </w:tc>
        <w:tc>
          <w:tcPr>
            <w:tcW w:w="1125" w:type="dxa"/>
            <w:tcBorders>
              <w:left w:val="single" w:sz="4" w:space="0" w:color="auto"/>
              <w:right w:val="double" w:sz="4" w:space="0" w:color="auto"/>
            </w:tcBorders>
            <w:shd w:val="clear" w:color="auto" w:fill="F2F2F2"/>
            <w:vAlign w:val="center"/>
          </w:tcPr>
          <w:p w:rsidR="00344646" w:rsidRPr="00BD3074" w:rsidRDefault="00344646" w:rsidP="00AF581D">
            <w:pPr>
              <w:adjustRightInd w:val="0"/>
              <w:snapToGrid w:val="0"/>
              <w:spacing w:line="209" w:lineRule="auto"/>
              <w:ind w:right="-1" w:hanging="1"/>
              <w:jc w:val="center"/>
              <w:rPr>
                <w:rFonts w:ascii="メイリオ" w:eastAsia="メイリオ" w:hAnsi="メイリオ"/>
                <w:b/>
                <w:sz w:val="24"/>
                <w:szCs w:val="24"/>
              </w:rPr>
            </w:pPr>
            <w:r w:rsidRPr="00BD3074">
              <w:rPr>
                <w:rFonts w:ascii="メイリオ" w:eastAsia="メイリオ" w:hAnsi="メイリオ" w:hint="eastAsia"/>
                <w:b/>
                <w:sz w:val="24"/>
                <w:szCs w:val="24"/>
              </w:rPr>
              <w:t>主体性</w:t>
            </w:r>
          </w:p>
          <w:p w:rsidR="00344646" w:rsidRPr="00BD3074" w:rsidRDefault="00344646" w:rsidP="00AF581D">
            <w:pPr>
              <w:adjustRightInd w:val="0"/>
              <w:snapToGrid w:val="0"/>
              <w:spacing w:line="209" w:lineRule="auto"/>
              <w:ind w:right="-1" w:hanging="1"/>
              <w:jc w:val="center"/>
              <w:rPr>
                <w:rFonts w:ascii="メイリオ" w:eastAsia="メイリオ" w:hAnsi="メイリオ"/>
                <w:b/>
                <w:sz w:val="24"/>
                <w:szCs w:val="24"/>
              </w:rPr>
            </w:pPr>
            <w:r w:rsidRPr="00BD3074">
              <w:rPr>
                <w:rFonts w:ascii="メイリオ" w:eastAsia="メイリオ" w:hAnsi="メイリオ" w:hint="eastAsia"/>
                <w:b/>
                <w:sz w:val="24"/>
                <w:szCs w:val="24"/>
              </w:rPr>
              <w:t>自立性</w:t>
            </w:r>
          </w:p>
        </w:tc>
        <w:tc>
          <w:tcPr>
            <w:tcW w:w="3118" w:type="dxa"/>
            <w:tcBorders>
              <w:left w:val="double" w:sz="4" w:space="0" w:color="auto"/>
              <w:right w:val="single" w:sz="4" w:space="0" w:color="auto"/>
            </w:tcBorders>
            <w:shd w:val="clear" w:color="auto" w:fill="auto"/>
            <w:vAlign w:val="center"/>
          </w:tcPr>
          <w:p w:rsidR="00344646" w:rsidRPr="00BD3074" w:rsidRDefault="00344646" w:rsidP="00AF581D">
            <w:pPr>
              <w:adjustRightInd w:val="0"/>
              <w:snapToGrid w:val="0"/>
              <w:spacing w:line="209" w:lineRule="auto"/>
              <w:ind w:rightChars="16" w:right="34"/>
              <w:jc w:val="left"/>
              <w:rPr>
                <w:rFonts w:ascii="メイリオ" w:eastAsia="メイリオ" w:hAnsi="メイリオ"/>
                <w:b/>
                <w:color w:val="000000"/>
                <w:sz w:val="22"/>
              </w:rPr>
            </w:pPr>
            <w:r w:rsidRPr="00BD3074">
              <w:rPr>
                <w:rFonts w:ascii="メイリオ" w:eastAsia="メイリオ" w:hAnsi="メイリオ" w:hint="eastAsia"/>
                <w:color w:val="000000"/>
                <w:sz w:val="22"/>
              </w:rPr>
              <w:t>周囲の人が不便・困難と思うことに対して自ら積極的にかかわったり、自分でできることはできるだけ自分で行おうとしたりするプロセスがあること</w:t>
            </w:r>
          </w:p>
        </w:tc>
        <w:tc>
          <w:tcPr>
            <w:tcW w:w="4387" w:type="dxa"/>
            <w:tcBorders>
              <w:left w:val="single" w:sz="4" w:space="0" w:color="auto"/>
            </w:tcBorders>
            <w:shd w:val="clear" w:color="auto" w:fill="auto"/>
            <w:vAlign w:val="center"/>
          </w:tcPr>
          <w:p w:rsidR="00344646" w:rsidRPr="00BD3074" w:rsidRDefault="00344646" w:rsidP="003A6A12">
            <w:pPr>
              <w:adjustRightInd w:val="0"/>
              <w:snapToGrid w:val="0"/>
              <w:spacing w:line="209" w:lineRule="auto"/>
              <w:ind w:rightChars="15" w:right="31"/>
              <w:jc w:val="left"/>
              <w:rPr>
                <w:rFonts w:ascii="メイリオ" w:eastAsia="メイリオ" w:hAnsi="メイリオ"/>
                <w:sz w:val="20"/>
                <w:szCs w:val="20"/>
              </w:rPr>
            </w:pPr>
            <w:r w:rsidRPr="00BD3074">
              <w:rPr>
                <w:rFonts w:ascii="メイリオ" w:eastAsia="メイリオ" w:hAnsi="メイリオ" w:hint="eastAsia"/>
                <w:sz w:val="20"/>
                <w:szCs w:val="20"/>
              </w:rPr>
              <w:t>○公共交通機関で席をゆずる</w:t>
            </w:r>
          </w:p>
          <w:p w:rsidR="00344646" w:rsidRPr="00BD3074" w:rsidRDefault="00344646" w:rsidP="00AF581D">
            <w:pPr>
              <w:adjustRightInd w:val="0"/>
              <w:snapToGrid w:val="0"/>
              <w:spacing w:line="209" w:lineRule="auto"/>
              <w:ind w:left="200" w:rightChars="15" w:right="31" w:hangingChars="100" w:hanging="200"/>
              <w:jc w:val="left"/>
              <w:rPr>
                <w:rFonts w:ascii="メイリオ" w:eastAsia="メイリオ" w:hAnsi="メイリオ"/>
                <w:sz w:val="20"/>
                <w:szCs w:val="20"/>
              </w:rPr>
            </w:pPr>
            <w:r w:rsidRPr="00BD3074">
              <w:rPr>
                <w:rFonts w:ascii="メイリオ" w:eastAsia="メイリオ" w:hAnsi="メイリオ" w:hint="eastAsia"/>
                <w:sz w:val="20"/>
                <w:szCs w:val="20"/>
              </w:rPr>
              <w:t>○段差のある道路で移動を手伝う</w:t>
            </w:r>
          </w:p>
          <w:p w:rsidR="00344646" w:rsidRPr="00BD3074" w:rsidRDefault="00344646" w:rsidP="00AF581D">
            <w:pPr>
              <w:adjustRightInd w:val="0"/>
              <w:snapToGrid w:val="0"/>
              <w:spacing w:line="209" w:lineRule="auto"/>
              <w:ind w:left="200" w:rightChars="15" w:right="31" w:hangingChars="100" w:hanging="200"/>
              <w:jc w:val="left"/>
              <w:rPr>
                <w:rFonts w:ascii="メイリオ" w:eastAsia="メイリオ" w:hAnsi="メイリオ"/>
                <w:sz w:val="20"/>
                <w:szCs w:val="20"/>
              </w:rPr>
            </w:pPr>
            <w:r w:rsidRPr="00BD3074">
              <w:rPr>
                <w:rFonts w:ascii="メイリオ" w:eastAsia="メイリオ" w:hAnsi="メイリオ" w:hint="eastAsia"/>
                <w:sz w:val="20"/>
                <w:szCs w:val="20"/>
              </w:rPr>
              <w:t>○手助けを必要とせず、自分一人で行うことができる</w:t>
            </w:r>
          </w:p>
          <w:p w:rsidR="00344646" w:rsidRPr="00BD3074" w:rsidRDefault="00344646" w:rsidP="00AF581D">
            <w:pPr>
              <w:adjustRightInd w:val="0"/>
              <w:snapToGrid w:val="0"/>
              <w:spacing w:line="209" w:lineRule="auto"/>
              <w:ind w:left="200" w:rightChars="15" w:right="31" w:hangingChars="100" w:hanging="200"/>
              <w:jc w:val="left"/>
              <w:rPr>
                <w:rFonts w:ascii="メイリオ" w:eastAsia="メイリオ" w:hAnsi="メイリオ"/>
                <w:sz w:val="20"/>
                <w:szCs w:val="20"/>
              </w:rPr>
            </w:pPr>
            <w:r w:rsidRPr="00BD3074">
              <w:rPr>
                <w:rFonts w:ascii="メイリオ" w:eastAsia="メイリオ" w:hAnsi="メイリオ" w:hint="eastAsia"/>
                <w:sz w:val="20"/>
                <w:szCs w:val="20"/>
              </w:rPr>
              <w:t>○子どもや高齢者の歩行者に配慮して自転車を押し歩きする</w:t>
            </w:r>
          </w:p>
          <w:p w:rsidR="00344646" w:rsidRPr="00BD3074" w:rsidRDefault="00344646" w:rsidP="00AF581D">
            <w:pPr>
              <w:adjustRightInd w:val="0"/>
              <w:snapToGrid w:val="0"/>
              <w:spacing w:line="209" w:lineRule="auto"/>
              <w:ind w:left="200" w:rightChars="15" w:right="31" w:hangingChars="100" w:hanging="200"/>
              <w:jc w:val="left"/>
              <w:rPr>
                <w:rFonts w:ascii="メイリオ" w:eastAsia="メイリオ" w:hAnsi="メイリオ"/>
                <w:sz w:val="20"/>
                <w:szCs w:val="20"/>
              </w:rPr>
            </w:pPr>
            <w:r w:rsidRPr="00BD3074">
              <w:rPr>
                <w:rFonts w:ascii="メイリオ" w:eastAsia="メイリオ" w:hAnsi="メイリオ" w:hint="eastAsia"/>
                <w:sz w:val="20"/>
                <w:szCs w:val="20"/>
              </w:rPr>
              <w:t>○接客・接遇の体験講習会</w:t>
            </w:r>
          </w:p>
          <w:p w:rsidR="00344646" w:rsidRPr="00BD3074" w:rsidRDefault="00344646" w:rsidP="00AF581D">
            <w:pPr>
              <w:adjustRightInd w:val="0"/>
              <w:snapToGrid w:val="0"/>
              <w:spacing w:line="209" w:lineRule="auto"/>
              <w:ind w:left="200" w:rightChars="15" w:right="31" w:hangingChars="100" w:hanging="200"/>
              <w:jc w:val="left"/>
              <w:rPr>
                <w:rFonts w:ascii="メイリオ" w:eastAsia="メイリオ" w:hAnsi="メイリオ"/>
                <w:sz w:val="20"/>
                <w:szCs w:val="20"/>
              </w:rPr>
            </w:pPr>
            <w:r w:rsidRPr="00BD3074">
              <w:rPr>
                <w:rFonts w:ascii="メイリオ" w:eastAsia="メイリオ" w:hAnsi="メイリオ" w:hint="eastAsia"/>
                <w:sz w:val="20"/>
                <w:szCs w:val="20"/>
              </w:rPr>
              <w:t>○商店街の各店舗による買い物客へのトイレ提供サービス</w:t>
            </w:r>
          </w:p>
        </w:tc>
      </w:tr>
    </w:tbl>
    <w:p w:rsidR="00624090" w:rsidRPr="00BD3074" w:rsidRDefault="00344646" w:rsidP="00FC3E73">
      <w:pPr>
        <w:widowControl/>
        <w:snapToGrid w:val="0"/>
        <w:spacing w:line="209" w:lineRule="auto"/>
        <w:jc w:val="left"/>
        <w:rPr>
          <w:rFonts w:ascii="メイリオ" w:eastAsia="メイリオ" w:hAnsi="メイリオ"/>
          <w:sz w:val="24"/>
          <w:szCs w:val="24"/>
        </w:rPr>
      </w:pPr>
      <w:r w:rsidRPr="00BD3074">
        <w:rPr>
          <w:rFonts w:ascii="HG丸ｺﾞｼｯｸM-PRO" w:eastAsia="HG丸ｺﾞｼｯｸM-PRO" w:hAnsi="HG丸ｺﾞｼｯｸM-PRO"/>
          <w:sz w:val="22"/>
        </w:rPr>
        <w:br w:type="page"/>
      </w:r>
    </w:p>
    <w:p w:rsidR="00DF23C5" w:rsidRPr="00BD3074" w:rsidRDefault="00AF581D" w:rsidP="00AA25DF">
      <w:pPr>
        <w:pStyle w:val="2"/>
        <w:snapToGrid w:val="0"/>
        <w:spacing w:line="209" w:lineRule="auto"/>
        <w:rPr>
          <w:rFonts w:ascii="メイリオ" w:eastAsia="メイリオ" w:hAnsi="メイリオ"/>
          <w:b/>
          <w:sz w:val="24"/>
          <w:szCs w:val="24"/>
        </w:rPr>
      </w:pPr>
      <w:bookmarkStart w:id="43" w:name="_Toc460610436"/>
      <w:r w:rsidRPr="00BD3074">
        <w:rPr>
          <w:rFonts w:ascii="メイリオ" w:eastAsia="メイリオ" w:hAnsi="メイリオ" w:hint="eastAsia"/>
          <w:b/>
          <w:sz w:val="24"/>
          <w:szCs w:val="24"/>
        </w:rPr>
        <w:t>５</w:t>
      </w:r>
      <w:r w:rsidR="00A613CA" w:rsidRPr="00BD3074">
        <w:rPr>
          <w:rFonts w:ascii="メイリオ" w:eastAsia="メイリオ" w:hAnsi="メイリオ" w:hint="eastAsia"/>
          <w:b/>
          <w:sz w:val="24"/>
          <w:szCs w:val="24"/>
        </w:rPr>
        <w:t xml:space="preserve">　</w:t>
      </w:r>
      <w:r w:rsidR="00DF23C5" w:rsidRPr="00BD3074">
        <w:rPr>
          <w:rFonts w:ascii="メイリオ" w:eastAsia="メイリオ" w:hAnsi="メイリオ" w:hint="eastAsia"/>
          <w:b/>
          <w:sz w:val="24"/>
          <w:szCs w:val="24"/>
        </w:rPr>
        <w:t>東京都板橋区バリアフリー推進条例</w:t>
      </w:r>
      <w:bookmarkEnd w:id="43"/>
    </w:p>
    <w:p w:rsidR="00EA1C8B" w:rsidRPr="00EA1C8B" w:rsidRDefault="00DF23C5" w:rsidP="005C4AE0">
      <w:pPr>
        <w:widowControl/>
        <w:snapToGrid w:val="0"/>
        <w:spacing w:line="192" w:lineRule="auto"/>
        <w:ind w:firstLineChars="600" w:firstLine="1080"/>
        <w:jc w:val="left"/>
        <w:rPr>
          <w:rFonts w:ascii="メイリオ" w:eastAsia="メイリオ" w:hAnsi="メイリオ"/>
          <w:sz w:val="18"/>
          <w:szCs w:val="18"/>
        </w:rPr>
        <w:sectPr w:rsidR="00EA1C8B" w:rsidRPr="00EA1C8B" w:rsidSect="003E15A1">
          <w:headerReference w:type="even" r:id="rId62"/>
          <w:headerReference w:type="default" r:id="rId63"/>
          <w:footerReference w:type="default" r:id="rId64"/>
          <w:pgSz w:w="11906" w:h="16838"/>
          <w:pgMar w:top="1418" w:right="1418" w:bottom="964" w:left="1418" w:header="680" w:footer="680" w:gutter="0"/>
          <w:cols w:space="425"/>
          <w:docGrid w:type="lines" w:linePitch="360"/>
        </w:sectPr>
      </w:pPr>
      <w:r w:rsidRPr="00EA1C8B">
        <w:rPr>
          <w:rFonts w:ascii="メイリオ" w:eastAsia="メイリオ" w:hAnsi="メイリオ" w:hint="eastAsia"/>
          <w:sz w:val="18"/>
          <w:szCs w:val="18"/>
        </w:rPr>
        <w:t>平成14年３月11</w:t>
      </w:r>
      <w:r w:rsidR="00817115" w:rsidRPr="00EA1C8B">
        <w:rPr>
          <w:rFonts w:ascii="メイリオ" w:eastAsia="メイリオ" w:hAnsi="メイリオ" w:hint="eastAsia"/>
          <w:sz w:val="18"/>
          <w:szCs w:val="18"/>
        </w:rPr>
        <w:t>日</w:t>
      </w:r>
      <w:r w:rsidRPr="00EA1C8B">
        <w:rPr>
          <w:rFonts w:ascii="メイリオ" w:eastAsia="メイリオ" w:hAnsi="メイリオ" w:hint="eastAsia"/>
          <w:sz w:val="18"/>
          <w:szCs w:val="18"/>
        </w:rPr>
        <w:t>板橋区条例第14号</w:t>
      </w:r>
    </w:p>
    <w:p w:rsidR="00DF23C5" w:rsidRPr="00EA1C8B" w:rsidRDefault="00DF23C5" w:rsidP="005F7E4A">
      <w:pPr>
        <w:widowControl/>
        <w:snapToGrid w:val="0"/>
        <w:spacing w:line="192" w:lineRule="auto"/>
        <w:jc w:val="left"/>
        <w:rPr>
          <w:rFonts w:ascii="メイリオ" w:eastAsia="メイリオ" w:hAnsi="メイリオ"/>
          <w:sz w:val="18"/>
          <w:szCs w:val="18"/>
        </w:rPr>
      </w:pPr>
      <w:r w:rsidRPr="00EA1C8B">
        <w:rPr>
          <w:rFonts w:ascii="メイリオ" w:eastAsia="メイリオ" w:hAnsi="メイリオ" w:hint="eastAsia"/>
          <w:sz w:val="18"/>
          <w:szCs w:val="18"/>
        </w:rPr>
        <w:t>（目的）</w:t>
      </w:r>
    </w:p>
    <w:p w:rsidR="00DF23C5" w:rsidRPr="00EA1C8B" w:rsidRDefault="00DF23C5" w:rsidP="005F7E4A">
      <w:pPr>
        <w:widowControl/>
        <w:snapToGrid w:val="0"/>
        <w:spacing w:line="192" w:lineRule="auto"/>
        <w:ind w:left="180" w:hangingChars="100" w:hanging="180"/>
        <w:jc w:val="left"/>
        <w:rPr>
          <w:rFonts w:ascii="メイリオ" w:eastAsia="メイリオ" w:hAnsi="メイリオ"/>
          <w:sz w:val="18"/>
          <w:szCs w:val="18"/>
        </w:rPr>
      </w:pPr>
      <w:r w:rsidRPr="00EA1C8B">
        <w:rPr>
          <w:rFonts w:ascii="メイリオ" w:eastAsia="メイリオ" w:hAnsi="メイリオ" w:hint="eastAsia"/>
          <w:sz w:val="18"/>
          <w:szCs w:val="18"/>
        </w:rPr>
        <w:t>第１条　この条例は、東京都板橋区（以下「区」という。）において、すべての区民が基本的人権を尊重され、自由に行動し、社会参加できるよう、区、区民及び事業者のそれぞれの責務を明らかにし、それぞれが協働することにより、バリアフリーの総合的な推進に寄与することを目的とする。</w:t>
      </w:r>
    </w:p>
    <w:p w:rsidR="00DF23C5" w:rsidRPr="00EA1C8B" w:rsidRDefault="00DF23C5" w:rsidP="005F7E4A">
      <w:pPr>
        <w:widowControl/>
        <w:snapToGrid w:val="0"/>
        <w:spacing w:line="192" w:lineRule="auto"/>
        <w:jc w:val="left"/>
        <w:rPr>
          <w:rFonts w:ascii="メイリオ" w:eastAsia="メイリオ" w:hAnsi="メイリオ"/>
          <w:sz w:val="18"/>
          <w:szCs w:val="18"/>
        </w:rPr>
      </w:pPr>
      <w:r w:rsidRPr="00EA1C8B">
        <w:rPr>
          <w:rFonts w:ascii="メイリオ" w:eastAsia="メイリオ" w:hAnsi="メイリオ" w:hint="eastAsia"/>
          <w:sz w:val="18"/>
          <w:szCs w:val="18"/>
        </w:rPr>
        <w:t>（定義）</w:t>
      </w:r>
    </w:p>
    <w:p w:rsidR="00DF23C5" w:rsidRPr="00EA1C8B" w:rsidRDefault="00DF23C5" w:rsidP="005F7E4A">
      <w:pPr>
        <w:widowControl/>
        <w:snapToGrid w:val="0"/>
        <w:spacing w:line="192" w:lineRule="auto"/>
        <w:ind w:left="180" w:hangingChars="100" w:hanging="180"/>
        <w:jc w:val="left"/>
        <w:rPr>
          <w:rFonts w:ascii="メイリオ" w:eastAsia="メイリオ" w:hAnsi="メイリオ"/>
          <w:sz w:val="18"/>
          <w:szCs w:val="18"/>
        </w:rPr>
      </w:pPr>
      <w:r w:rsidRPr="00EA1C8B">
        <w:rPr>
          <w:rFonts w:ascii="メイリオ" w:eastAsia="メイリオ" w:hAnsi="メイリオ" w:hint="eastAsia"/>
          <w:sz w:val="18"/>
          <w:szCs w:val="18"/>
        </w:rPr>
        <w:t>第２条　この条例において「バリアフリー」とは、すべての区民が自由に行動し、社会参加するうえで妨げとなる物理的、制度的、社会的及び心理的な</w:t>
      </w:r>
      <w:r w:rsidR="00280993">
        <w:rPr>
          <w:rFonts w:ascii="メイリオ" w:eastAsia="メイリオ" w:hAnsi="メイリオ" w:hint="eastAsia"/>
          <w:sz w:val="18"/>
          <w:szCs w:val="18"/>
        </w:rPr>
        <w:t>様々</w:t>
      </w:r>
      <w:r w:rsidRPr="00EA1C8B">
        <w:rPr>
          <w:rFonts w:ascii="メイリオ" w:eastAsia="メイリオ" w:hAnsi="メイリオ" w:hint="eastAsia"/>
          <w:sz w:val="18"/>
          <w:szCs w:val="18"/>
        </w:rPr>
        <w:t>な障壁をつくらないこと及び取り除くことをいう。</w:t>
      </w:r>
    </w:p>
    <w:p w:rsidR="00DF23C5" w:rsidRPr="00EA1C8B" w:rsidRDefault="00DF23C5" w:rsidP="005F7E4A">
      <w:pPr>
        <w:widowControl/>
        <w:snapToGrid w:val="0"/>
        <w:spacing w:line="192" w:lineRule="auto"/>
        <w:jc w:val="left"/>
        <w:rPr>
          <w:rFonts w:ascii="メイリオ" w:eastAsia="メイリオ" w:hAnsi="メイリオ"/>
          <w:sz w:val="18"/>
          <w:szCs w:val="18"/>
        </w:rPr>
      </w:pPr>
      <w:r w:rsidRPr="00EA1C8B">
        <w:rPr>
          <w:rFonts w:ascii="メイリオ" w:eastAsia="メイリオ" w:hAnsi="メイリオ" w:hint="eastAsia"/>
          <w:sz w:val="18"/>
          <w:szCs w:val="18"/>
        </w:rPr>
        <w:t>（区の責務）</w:t>
      </w:r>
    </w:p>
    <w:p w:rsidR="00DF23C5" w:rsidRPr="00EA1C8B" w:rsidRDefault="00DF23C5" w:rsidP="005F7E4A">
      <w:pPr>
        <w:widowControl/>
        <w:snapToGrid w:val="0"/>
        <w:spacing w:line="192" w:lineRule="auto"/>
        <w:ind w:left="180" w:hangingChars="100" w:hanging="180"/>
        <w:jc w:val="left"/>
        <w:rPr>
          <w:rFonts w:ascii="メイリオ" w:eastAsia="メイリオ" w:hAnsi="メイリオ"/>
          <w:sz w:val="18"/>
          <w:szCs w:val="18"/>
        </w:rPr>
      </w:pPr>
      <w:r w:rsidRPr="00EA1C8B">
        <w:rPr>
          <w:rFonts w:ascii="メイリオ" w:eastAsia="メイリオ" w:hAnsi="メイリオ" w:hint="eastAsia"/>
          <w:sz w:val="18"/>
          <w:szCs w:val="18"/>
        </w:rPr>
        <w:t>第３条　区は、バリアフリーの推進に関する総合的な施策を策定し、これを計画的に実施する責務を有する。</w:t>
      </w:r>
    </w:p>
    <w:p w:rsidR="00DF23C5" w:rsidRPr="00EA1C8B" w:rsidRDefault="00DF23C5" w:rsidP="005F7E4A">
      <w:pPr>
        <w:widowControl/>
        <w:snapToGrid w:val="0"/>
        <w:spacing w:line="192" w:lineRule="auto"/>
        <w:ind w:left="180" w:hangingChars="100" w:hanging="180"/>
        <w:jc w:val="left"/>
        <w:rPr>
          <w:rFonts w:ascii="メイリオ" w:eastAsia="メイリオ" w:hAnsi="メイリオ"/>
          <w:sz w:val="18"/>
          <w:szCs w:val="18"/>
        </w:rPr>
      </w:pPr>
      <w:r w:rsidRPr="00EA1C8B">
        <w:rPr>
          <w:rFonts w:ascii="メイリオ" w:eastAsia="メイリオ" w:hAnsi="メイリオ" w:hint="eastAsia"/>
          <w:sz w:val="18"/>
          <w:szCs w:val="18"/>
        </w:rPr>
        <w:t>２　区は、前項に規定する施策の策定及び実施に当たっては、区民及び事業者の意見を反映しなければならない。</w:t>
      </w:r>
    </w:p>
    <w:p w:rsidR="00DF23C5" w:rsidRPr="00EA1C8B" w:rsidRDefault="00DF23C5" w:rsidP="005F7E4A">
      <w:pPr>
        <w:widowControl/>
        <w:snapToGrid w:val="0"/>
        <w:spacing w:line="192" w:lineRule="auto"/>
        <w:ind w:left="180" w:hangingChars="100" w:hanging="180"/>
        <w:jc w:val="left"/>
        <w:rPr>
          <w:rFonts w:ascii="メイリオ" w:eastAsia="メイリオ" w:hAnsi="メイリオ"/>
          <w:sz w:val="18"/>
          <w:szCs w:val="18"/>
        </w:rPr>
      </w:pPr>
      <w:r w:rsidRPr="00EA1C8B">
        <w:rPr>
          <w:rFonts w:ascii="メイリオ" w:eastAsia="メイリオ" w:hAnsi="メイリオ" w:hint="eastAsia"/>
          <w:sz w:val="18"/>
          <w:szCs w:val="18"/>
        </w:rPr>
        <w:t>３　区は、自ら設置し、又は管理する施設をすべての人に安全かつ快適に利用できるよう整備しなければならない。</w:t>
      </w:r>
    </w:p>
    <w:p w:rsidR="00DF23C5" w:rsidRPr="00EA1C8B" w:rsidRDefault="00DF23C5" w:rsidP="005F7E4A">
      <w:pPr>
        <w:widowControl/>
        <w:snapToGrid w:val="0"/>
        <w:spacing w:line="192" w:lineRule="auto"/>
        <w:ind w:left="180" w:hangingChars="100" w:hanging="180"/>
        <w:jc w:val="left"/>
        <w:rPr>
          <w:rFonts w:ascii="メイリオ" w:eastAsia="メイリオ" w:hAnsi="メイリオ"/>
          <w:sz w:val="18"/>
          <w:szCs w:val="18"/>
        </w:rPr>
      </w:pPr>
      <w:r w:rsidRPr="00EA1C8B">
        <w:rPr>
          <w:rFonts w:ascii="メイリオ" w:eastAsia="メイリオ" w:hAnsi="メイリオ" w:hint="eastAsia"/>
          <w:sz w:val="18"/>
          <w:szCs w:val="18"/>
        </w:rPr>
        <w:t>４　区は、施策、事業等を実施するに当たっては、バリアフリーに配慮しなければならない。</w:t>
      </w:r>
    </w:p>
    <w:p w:rsidR="00DF23C5" w:rsidRPr="00EA1C8B" w:rsidRDefault="00DF23C5" w:rsidP="005F7E4A">
      <w:pPr>
        <w:widowControl/>
        <w:snapToGrid w:val="0"/>
        <w:spacing w:line="192" w:lineRule="auto"/>
        <w:jc w:val="left"/>
        <w:rPr>
          <w:rFonts w:ascii="メイリオ" w:eastAsia="メイリオ" w:hAnsi="メイリオ"/>
          <w:sz w:val="18"/>
          <w:szCs w:val="18"/>
        </w:rPr>
      </w:pPr>
      <w:r w:rsidRPr="00EA1C8B">
        <w:rPr>
          <w:rFonts w:ascii="メイリオ" w:eastAsia="メイリオ" w:hAnsi="メイリオ" w:hint="eastAsia"/>
          <w:sz w:val="18"/>
          <w:szCs w:val="18"/>
        </w:rPr>
        <w:t>（区民の責務）</w:t>
      </w:r>
    </w:p>
    <w:p w:rsidR="00DF23C5" w:rsidRPr="00EA1C8B" w:rsidRDefault="00DF23C5" w:rsidP="005F7E4A">
      <w:pPr>
        <w:widowControl/>
        <w:snapToGrid w:val="0"/>
        <w:spacing w:line="192" w:lineRule="auto"/>
        <w:ind w:left="180" w:hangingChars="100" w:hanging="180"/>
        <w:jc w:val="left"/>
        <w:rPr>
          <w:rFonts w:ascii="メイリオ" w:eastAsia="メイリオ" w:hAnsi="メイリオ"/>
          <w:sz w:val="18"/>
          <w:szCs w:val="18"/>
        </w:rPr>
      </w:pPr>
      <w:r w:rsidRPr="00EA1C8B">
        <w:rPr>
          <w:rFonts w:ascii="メイリオ" w:eastAsia="メイリオ" w:hAnsi="メイリオ" w:hint="eastAsia"/>
          <w:sz w:val="18"/>
          <w:szCs w:val="18"/>
        </w:rPr>
        <w:t>第４条　区民は、バリアフリーについて理解を深め、自らバリアフリーに努めるとともに、相互に協力してバリアフリーを推進する責務を有する。</w:t>
      </w:r>
    </w:p>
    <w:p w:rsidR="00DF23C5" w:rsidRPr="00EA1C8B" w:rsidRDefault="00DF23C5" w:rsidP="005F7E4A">
      <w:pPr>
        <w:widowControl/>
        <w:snapToGrid w:val="0"/>
        <w:spacing w:line="192" w:lineRule="auto"/>
        <w:ind w:left="180" w:hangingChars="100" w:hanging="180"/>
        <w:jc w:val="left"/>
        <w:rPr>
          <w:rFonts w:ascii="メイリオ" w:eastAsia="メイリオ" w:hAnsi="メイリオ"/>
          <w:sz w:val="18"/>
          <w:szCs w:val="18"/>
        </w:rPr>
      </w:pPr>
      <w:r w:rsidRPr="00EA1C8B">
        <w:rPr>
          <w:rFonts w:ascii="メイリオ" w:eastAsia="メイリオ" w:hAnsi="メイリオ" w:hint="eastAsia"/>
          <w:sz w:val="18"/>
          <w:szCs w:val="18"/>
        </w:rPr>
        <w:t>２　区民は、区が実施するバリアフリーの推進に関する施策に協力しなければならない。</w:t>
      </w:r>
    </w:p>
    <w:p w:rsidR="00DF23C5" w:rsidRPr="00EA1C8B" w:rsidRDefault="00DF23C5" w:rsidP="005F7E4A">
      <w:pPr>
        <w:widowControl/>
        <w:snapToGrid w:val="0"/>
        <w:spacing w:line="192" w:lineRule="auto"/>
        <w:jc w:val="left"/>
        <w:rPr>
          <w:rFonts w:ascii="メイリオ" w:eastAsia="メイリオ" w:hAnsi="メイリオ"/>
          <w:sz w:val="18"/>
          <w:szCs w:val="18"/>
        </w:rPr>
      </w:pPr>
      <w:r w:rsidRPr="00EA1C8B">
        <w:rPr>
          <w:rFonts w:ascii="メイリオ" w:eastAsia="メイリオ" w:hAnsi="メイリオ" w:hint="eastAsia"/>
          <w:sz w:val="18"/>
          <w:szCs w:val="18"/>
        </w:rPr>
        <w:t>（事業者の責務）</w:t>
      </w:r>
    </w:p>
    <w:p w:rsidR="00DF23C5" w:rsidRPr="00EA1C8B" w:rsidRDefault="00DF23C5" w:rsidP="005F7E4A">
      <w:pPr>
        <w:widowControl/>
        <w:snapToGrid w:val="0"/>
        <w:spacing w:line="192" w:lineRule="auto"/>
        <w:ind w:left="180" w:hangingChars="100" w:hanging="180"/>
        <w:jc w:val="left"/>
        <w:rPr>
          <w:rFonts w:ascii="メイリオ" w:eastAsia="メイリオ" w:hAnsi="メイリオ"/>
          <w:sz w:val="18"/>
          <w:szCs w:val="18"/>
        </w:rPr>
      </w:pPr>
      <w:r w:rsidRPr="00EA1C8B">
        <w:rPr>
          <w:rFonts w:ascii="メイリオ" w:eastAsia="メイリオ" w:hAnsi="メイリオ" w:hint="eastAsia"/>
          <w:sz w:val="18"/>
          <w:szCs w:val="18"/>
        </w:rPr>
        <w:t>第５条　事業者は、区内に所有し、又は管理する施設及び提供する各種サービスについて、自らバリアフリーに努めるとともに、他の事業者と協力してバリアフリーを推進する責務を有する。</w:t>
      </w:r>
    </w:p>
    <w:p w:rsidR="00DF23C5" w:rsidRPr="00EA1C8B" w:rsidRDefault="00DF23C5" w:rsidP="005F7E4A">
      <w:pPr>
        <w:widowControl/>
        <w:snapToGrid w:val="0"/>
        <w:spacing w:line="192" w:lineRule="auto"/>
        <w:ind w:left="180" w:hangingChars="100" w:hanging="180"/>
        <w:jc w:val="left"/>
        <w:rPr>
          <w:rFonts w:ascii="メイリオ" w:eastAsia="メイリオ" w:hAnsi="メイリオ"/>
          <w:sz w:val="18"/>
          <w:szCs w:val="18"/>
        </w:rPr>
      </w:pPr>
      <w:r w:rsidRPr="00EA1C8B">
        <w:rPr>
          <w:rFonts w:ascii="メイリオ" w:eastAsia="メイリオ" w:hAnsi="メイリオ" w:hint="eastAsia"/>
          <w:sz w:val="18"/>
          <w:szCs w:val="18"/>
        </w:rPr>
        <w:t>２　事業者は、区が実施するバリアフリーの推進に関する施策に協力しなければならない。</w:t>
      </w:r>
    </w:p>
    <w:p w:rsidR="00DF23C5" w:rsidRPr="00EA1C8B" w:rsidRDefault="00DF23C5" w:rsidP="005F7E4A">
      <w:pPr>
        <w:widowControl/>
        <w:snapToGrid w:val="0"/>
        <w:spacing w:line="192" w:lineRule="auto"/>
        <w:jc w:val="left"/>
        <w:rPr>
          <w:rFonts w:ascii="メイリオ" w:eastAsia="メイリオ" w:hAnsi="メイリオ"/>
          <w:sz w:val="18"/>
          <w:szCs w:val="18"/>
        </w:rPr>
      </w:pPr>
      <w:r w:rsidRPr="00EA1C8B">
        <w:rPr>
          <w:rFonts w:ascii="メイリオ" w:eastAsia="メイリオ" w:hAnsi="メイリオ" w:hint="eastAsia"/>
          <w:sz w:val="18"/>
          <w:szCs w:val="18"/>
        </w:rPr>
        <w:t>（区、区民及び事業者の協力と連携）</w:t>
      </w:r>
    </w:p>
    <w:p w:rsidR="00DF23C5" w:rsidRPr="00EA1C8B" w:rsidRDefault="00DF23C5" w:rsidP="005F7E4A">
      <w:pPr>
        <w:widowControl/>
        <w:snapToGrid w:val="0"/>
        <w:spacing w:line="192" w:lineRule="auto"/>
        <w:ind w:left="180" w:hangingChars="100" w:hanging="180"/>
        <w:jc w:val="left"/>
        <w:rPr>
          <w:rFonts w:ascii="メイリオ" w:eastAsia="メイリオ" w:hAnsi="メイリオ"/>
          <w:sz w:val="18"/>
          <w:szCs w:val="18"/>
        </w:rPr>
      </w:pPr>
      <w:r w:rsidRPr="00EA1C8B">
        <w:rPr>
          <w:rFonts w:ascii="メイリオ" w:eastAsia="メイリオ" w:hAnsi="メイリオ" w:hint="eastAsia"/>
          <w:sz w:val="18"/>
          <w:szCs w:val="18"/>
        </w:rPr>
        <w:t>第６条　区、区民及び事業者は、共通認識のもとに相互に協力し、連携してバリアフリーを推進しなければならない。</w:t>
      </w:r>
    </w:p>
    <w:p w:rsidR="00DF23C5" w:rsidRPr="00EA1C8B" w:rsidRDefault="00DF23C5" w:rsidP="005F7E4A">
      <w:pPr>
        <w:widowControl/>
        <w:snapToGrid w:val="0"/>
        <w:spacing w:line="192" w:lineRule="auto"/>
        <w:jc w:val="left"/>
        <w:rPr>
          <w:rFonts w:ascii="メイリオ" w:eastAsia="メイリオ" w:hAnsi="メイリオ"/>
          <w:sz w:val="18"/>
          <w:szCs w:val="18"/>
        </w:rPr>
      </w:pPr>
      <w:r w:rsidRPr="00EA1C8B">
        <w:rPr>
          <w:rFonts w:ascii="メイリオ" w:eastAsia="メイリオ" w:hAnsi="メイリオ" w:hint="eastAsia"/>
          <w:sz w:val="18"/>
          <w:szCs w:val="18"/>
        </w:rPr>
        <w:t>（計画の策定）</w:t>
      </w:r>
    </w:p>
    <w:p w:rsidR="00DF23C5" w:rsidRPr="00EA1C8B" w:rsidRDefault="00DF23C5" w:rsidP="005F7E4A">
      <w:pPr>
        <w:widowControl/>
        <w:snapToGrid w:val="0"/>
        <w:spacing w:line="192" w:lineRule="auto"/>
        <w:ind w:left="180" w:hangingChars="100" w:hanging="180"/>
        <w:jc w:val="left"/>
        <w:rPr>
          <w:rFonts w:ascii="メイリオ" w:eastAsia="メイリオ" w:hAnsi="メイリオ"/>
          <w:sz w:val="18"/>
          <w:szCs w:val="18"/>
        </w:rPr>
      </w:pPr>
      <w:r w:rsidRPr="00EA1C8B">
        <w:rPr>
          <w:rFonts w:ascii="メイリオ" w:eastAsia="メイリオ" w:hAnsi="メイリオ" w:hint="eastAsia"/>
          <w:sz w:val="18"/>
          <w:szCs w:val="18"/>
        </w:rPr>
        <w:t>第７条　区長は、バリアフリーに関する施策を総合的かつ計画的に推進するために基本となる計画（以下「総合計画」という。）を定めるものとする。</w:t>
      </w:r>
    </w:p>
    <w:p w:rsidR="00DF23C5" w:rsidRPr="00EA1C8B" w:rsidRDefault="00DF23C5" w:rsidP="00E515D1">
      <w:pPr>
        <w:widowControl/>
        <w:snapToGrid w:val="0"/>
        <w:spacing w:line="192" w:lineRule="auto"/>
        <w:ind w:left="180" w:hangingChars="100" w:hanging="180"/>
        <w:jc w:val="left"/>
        <w:rPr>
          <w:rFonts w:ascii="メイリオ" w:eastAsia="メイリオ" w:hAnsi="メイリオ"/>
          <w:sz w:val="18"/>
          <w:szCs w:val="18"/>
        </w:rPr>
      </w:pPr>
      <w:r w:rsidRPr="00EA1C8B">
        <w:rPr>
          <w:rFonts w:ascii="メイリオ" w:eastAsia="メイリオ" w:hAnsi="メイリオ" w:hint="eastAsia"/>
          <w:sz w:val="18"/>
          <w:szCs w:val="18"/>
        </w:rPr>
        <w:t>２　総合計画は、次に掲げる事項について定めるものとする。</w:t>
      </w:r>
    </w:p>
    <w:p w:rsidR="00DF23C5" w:rsidRPr="00EA1C8B" w:rsidRDefault="00DF23C5" w:rsidP="005F7E4A">
      <w:pPr>
        <w:widowControl/>
        <w:snapToGrid w:val="0"/>
        <w:spacing w:line="192" w:lineRule="auto"/>
        <w:ind w:firstLineChars="100" w:firstLine="180"/>
        <w:jc w:val="left"/>
        <w:rPr>
          <w:rFonts w:ascii="メイリオ" w:eastAsia="メイリオ" w:hAnsi="メイリオ"/>
          <w:sz w:val="18"/>
          <w:szCs w:val="18"/>
        </w:rPr>
      </w:pPr>
      <w:r w:rsidRPr="00EA1C8B">
        <w:rPr>
          <w:rFonts w:ascii="メイリオ" w:eastAsia="メイリオ" w:hAnsi="メイリオ" w:cs="ＭＳ 明朝"/>
          <w:sz w:val="18"/>
          <w:szCs w:val="18"/>
        </w:rPr>
        <w:t>⑴</w:t>
      </w:r>
      <w:r w:rsidRPr="00EA1C8B">
        <w:rPr>
          <w:rFonts w:ascii="メイリオ" w:eastAsia="メイリオ" w:hAnsi="メイリオ" w:hint="eastAsia"/>
          <w:sz w:val="18"/>
          <w:szCs w:val="18"/>
        </w:rPr>
        <w:t xml:space="preserve">　バリアフリーの推進に関する目標</w:t>
      </w:r>
    </w:p>
    <w:p w:rsidR="00DF23C5" w:rsidRPr="00EA1C8B" w:rsidRDefault="00DF23C5" w:rsidP="005F7E4A">
      <w:pPr>
        <w:widowControl/>
        <w:snapToGrid w:val="0"/>
        <w:spacing w:line="192" w:lineRule="auto"/>
        <w:ind w:firstLineChars="100" w:firstLine="180"/>
        <w:jc w:val="left"/>
        <w:rPr>
          <w:rFonts w:ascii="メイリオ" w:eastAsia="メイリオ" w:hAnsi="メイリオ"/>
          <w:sz w:val="18"/>
          <w:szCs w:val="18"/>
        </w:rPr>
      </w:pPr>
      <w:r w:rsidRPr="00EA1C8B">
        <w:rPr>
          <w:rFonts w:ascii="メイリオ" w:eastAsia="メイリオ" w:hAnsi="メイリオ" w:cs="ＭＳ 明朝"/>
          <w:sz w:val="18"/>
          <w:szCs w:val="18"/>
        </w:rPr>
        <w:t>⑵</w:t>
      </w:r>
      <w:r w:rsidRPr="00EA1C8B">
        <w:rPr>
          <w:rFonts w:ascii="メイリオ" w:eastAsia="メイリオ" w:hAnsi="メイリオ" w:hint="eastAsia"/>
          <w:sz w:val="18"/>
          <w:szCs w:val="18"/>
        </w:rPr>
        <w:t xml:space="preserve">　バリアフリーの推進に関する施策の方向</w:t>
      </w:r>
    </w:p>
    <w:p w:rsidR="00DF23C5" w:rsidRPr="00EA1C8B" w:rsidRDefault="00DF23C5" w:rsidP="00E515D1">
      <w:pPr>
        <w:widowControl/>
        <w:snapToGrid w:val="0"/>
        <w:spacing w:line="192" w:lineRule="auto"/>
        <w:ind w:leftChars="100" w:left="390" w:hangingChars="100" w:hanging="180"/>
        <w:jc w:val="left"/>
        <w:rPr>
          <w:rFonts w:ascii="メイリオ" w:eastAsia="メイリオ" w:hAnsi="メイリオ"/>
          <w:sz w:val="18"/>
          <w:szCs w:val="18"/>
        </w:rPr>
      </w:pPr>
      <w:r w:rsidRPr="00EA1C8B">
        <w:rPr>
          <w:rFonts w:ascii="メイリオ" w:eastAsia="メイリオ" w:hAnsi="メイリオ" w:cs="ＭＳ 明朝"/>
          <w:sz w:val="18"/>
          <w:szCs w:val="18"/>
        </w:rPr>
        <w:t>⑶</w:t>
      </w:r>
      <w:r w:rsidRPr="00EA1C8B">
        <w:rPr>
          <w:rFonts w:ascii="メイリオ" w:eastAsia="メイリオ" w:hAnsi="メイリオ" w:hint="eastAsia"/>
          <w:sz w:val="18"/>
          <w:szCs w:val="18"/>
        </w:rPr>
        <w:t xml:space="preserve">　前２号に掲げるもののほか、バリアフリーを総合的かつ計画的に実施するための施策</w:t>
      </w:r>
    </w:p>
    <w:p w:rsidR="00DF23C5" w:rsidRPr="00EA1C8B" w:rsidRDefault="00DF23C5" w:rsidP="005F7E4A">
      <w:pPr>
        <w:widowControl/>
        <w:snapToGrid w:val="0"/>
        <w:spacing w:line="192" w:lineRule="auto"/>
        <w:ind w:left="180" w:hangingChars="100" w:hanging="180"/>
        <w:jc w:val="left"/>
        <w:rPr>
          <w:rFonts w:ascii="メイリオ" w:eastAsia="メイリオ" w:hAnsi="メイリオ"/>
          <w:sz w:val="18"/>
          <w:szCs w:val="18"/>
        </w:rPr>
      </w:pPr>
      <w:r w:rsidRPr="00EA1C8B">
        <w:rPr>
          <w:rFonts w:ascii="メイリオ" w:eastAsia="メイリオ" w:hAnsi="メイリオ" w:hint="eastAsia"/>
          <w:sz w:val="18"/>
          <w:szCs w:val="18"/>
        </w:rPr>
        <w:t>３　区長は、総合計画を定め、又は変更したときは、遅滞なく、これを公表するものとする。</w:t>
      </w:r>
    </w:p>
    <w:p w:rsidR="00DF23C5" w:rsidRPr="00EA1C8B" w:rsidRDefault="00DF23C5" w:rsidP="005F7E4A">
      <w:pPr>
        <w:widowControl/>
        <w:snapToGrid w:val="0"/>
        <w:spacing w:line="192" w:lineRule="auto"/>
        <w:jc w:val="left"/>
        <w:rPr>
          <w:rFonts w:ascii="メイリオ" w:eastAsia="メイリオ" w:hAnsi="メイリオ"/>
          <w:sz w:val="18"/>
          <w:szCs w:val="18"/>
        </w:rPr>
      </w:pPr>
      <w:r w:rsidRPr="00EA1C8B">
        <w:rPr>
          <w:rFonts w:ascii="メイリオ" w:eastAsia="メイリオ" w:hAnsi="メイリオ" w:hint="eastAsia"/>
          <w:sz w:val="18"/>
          <w:szCs w:val="18"/>
        </w:rPr>
        <w:t>（助言、指導等）</w:t>
      </w:r>
    </w:p>
    <w:p w:rsidR="00DF23C5" w:rsidRPr="00EA1C8B" w:rsidRDefault="00DF23C5" w:rsidP="005F7E4A">
      <w:pPr>
        <w:widowControl/>
        <w:snapToGrid w:val="0"/>
        <w:spacing w:line="192" w:lineRule="auto"/>
        <w:ind w:left="180" w:hangingChars="100" w:hanging="180"/>
        <w:jc w:val="left"/>
        <w:rPr>
          <w:rFonts w:ascii="メイリオ" w:eastAsia="メイリオ" w:hAnsi="メイリオ"/>
          <w:sz w:val="18"/>
          <w:szCs w:val="18"/>
        </w:rPr>
      </w:pPr>
      <w:r w:rsidRPr="00EA1C8B">
        <w:rPr>
          <w:rFonts w:ascii="メイリオ" w:eastAsia="メイリオ" w:hAnsi="メイリオ" w:hint="eastAsia"/>
          <w:sz w:val="18"/>
          <w:szCs w:val="18"/>
        </w:rPr>
        <w:t>第８条　区長は、区民及び事業者がバリアフリーを推進するに当たり、円滑な実施を確保するため、必要に応じ助言することができる。</w:t>
      </w:r>
    </w:p>
    <w:p w:rsidR="00DF23C5" w:rsidRPr="00EA1C8B" w:rsidRDefault="00DF23C5" w:rsidP="005F7E4A">
      <w:pPr>
        <w:widowControl/>
        <w:snapToGrid w:val="0"/>
        <w:spacing w:line="192" w:lineRule="auto"/>
        <w:ind w:left="180" w:hangingChars="100" w:hanging="180"/>
        <w:jc w:val="left"/>
        <w:rPr>
          <w:rFonts w:ascii="メイリオ" w:eastAsia="メイリオ" w:hAnsi="メイリオ"/>
          <w:sz w:val="18"/>
          <w:szCs w:val="18"/>
        </w:rPr>
      </w:pPr>
      <w:r w:rsidRPr="00EA1C8B">
        <w:rPr>
          <w:rFonts w:ascii="メイリオ" w:eastAsia="メイリオ" w:hAnsi="メイリオ" w:hint="eastAsia"/>
          <w:sz w:val="18"/>
          <w:szCs w:val="18"/>
        </w:rPr>
        <w:t>２　区長は、公共の利用に供する施設その他の特にバリアフリーの推進が必要と認められる施設の所有者、管理者等に対し、バリアフリーの推進を指導し、又は必要な措置を講ずるよう勧告することができる。</w:t>
      </w:r>
    </w:p>
    <w:p w:rsidR="00DF23C5" w:rsidRPr="00EA1C8B" w:rsidRDefault="00DF23C5" w:rsidP="005F7E4A">
      <w:pPr>
        <w:widowControl/>
        <w:snapToGrid w:val="0"/>
        <w:spacing w:line="192" w:lineRule="auto"/>
        <w:ind w:left="180" w:hangingChars="100" w:hanging="180"/>
        <w:jc w:val="left"/>
        <w:rPr>
          <w:rFonts w:ascii="メイリオ" w:eastAsia="メイリオ" w:hAnsi="メイリオ"/>
          <w:sz w:val="18"/>
          <w:szCs w:val="18"/>
        </w:rPr>
      </w:pPr>
      <w:r w:rsidRPr="00EA1C8B">
        <w:rPr>
          <w:rFonts w:ascii="メイリオ" w:eastAsia="メイリオ" w:hAnsi="メイリオ" w:hint="eastAsia"/>
          <w:sz w:val="18"/>
          <w:szCs w:val="18"/>
        </w:rPr>
        <w:t>３　区長は、前項に規定する勧告を行う際は、あらかじめ次条第１項に規定する東京都板橋区バリアフリー推進協議会の意見を聴かなければならない。</w:t>
      </w:r>
    </w:p>
    <w:p w:rsidR="00DF23C5" w:rsidRPr="00EA1C8B" w:rsidRDefault="00DF23C5" w:rsidP="005F7E4A">
      <w:pPr>
        <w:widowControl/>
        <w:snapToGrid w:val="0"/>
        <w:spacing w:line="192" w:lineRule="auto"/>
        <w:jc w:val="left"/>
        <w:rPr>
          <w:rFonts w:ascii="メイリオ" w:eastAsia="メイリオ" w:hAnsi="メイリオ"/>
          <w:sz w:val="18"/>
          <w:szCs w:val="18"/>
        </w:rPr>
      </w:pPr>
      <w:r w:rsidRPr="00EA1C8B">
        <w:rPr>
          <w:rFonts w:ascii="メイリオ" w:eastAsia="メイリオ" w:hAnsi="メイリオ" w:hint="eastAsia"/>
          <w:sz w:val="18"/>
          <w:szCs w:val="18"/>
        </w:rPr>
        <w:t>（バリアフリー推進協議会）</w:t>
      </w:r>
    </w:p>
    <w:p w:rsidR="00DF23C5" w:rsidRPr="00EA1C8B" w:rsidRDefault="00DF23C5" w:rsidP="005F7E4A">
      <w:pPr>
        <w:widowControl/>
        <w:snapToGrid w:val="0"/>
        <w:spacing w:line="192" w:lineRule="auto"/>
        <w:ind w:left="180" w:hangingChars="100" w:hanging="180"/>
        <w:jc w:val="left"/>
        <w:rPr>
          <w:rFonts w:ascii="メイリオ" w:eastAsia="メイリオ" w:hAnsi="メイリオ"/>
          <w:sz w:val="18"/>
          <w:szCs w:val="18"/>
        </w:rPr>
      </w:pPr>
      <w:r w:rsidRPr="00EA1C8B">
        <w:rPr>
          <w:rFonts w:ascii="メイリオ" w:eastAsia="メイリオ" w:hAnsi="メイリオ" w:hint="eastAsia"/>
          <w:sz w:val="18"/>
          <w:szCs w:val="18"/>
        </w:rPr>
        <w:t>第９条　第１条の目的を達成するため、区長の付属機関として、東京都板橋区バリアフリー推進協議会（以下「協議会」という。）を設置する。</w:t>
      </w:r>
    </w:p>
    <w:p w:rsidR="00DF23C5" w:rsidRPr="00EA1C8B" w:rsidRDefault="00DF23C5" w:rsidP="00E515D1">
      <w:pPr>
        <w:widowControl/>
        <w:snapToGrid w:val="0"/>
        <w:spacing w:line="192" w:lineRule="auto"/>
        <w:ind w:left="180" w:hangingChars="100" w:hanging="180"/>
        <w:jc w:val="left"/>
        <w:rPr>
          <w:rFonts w:ascii="メイリオ" w:eastAsia="メイリオ" w:hAnsi="メイリオ"/>
          <w:sz w:val="18"/>
          <w:szCs w:val="18"/>
        </w:rPr>
      </w:pPr>
      <w:r w:rsidRPr="00EA1C8B">
        <w:rPr>
          <w:rFonts w:ascii="メイリオ" w:eastAsia="メイリオ" w:hAnsi="メイリオ" w:hint="eastAsia"/>
          <w:sz w:val="18"/>
          <w:szCs w:val="18"/>
        </w:rPr>
        <w:t>２　協議会は、次に掲げる事項について調査審議を行う。</w:t>
      </w:r>
    </w:p>
    <w:p w:rsidR="00DF23C5" w:rsidRPr="00EA1C8B" w:rsidRDefault="00DF23C5" w:rsidP="005F7E4A">
      <w:pPr>
        <w:widowControl/>
        <w:snapToGrid w:val="0"/>
        <w:spacing w:line="192" w:lineRule="auto"/>
        <w:ind w:firstLineChars="100" w:firstLine="180"/>
        <w:jc w:val="left"/>
        <w:rPr>
          <w:rFonts w:ascii="メイリオ" w:eastAsia="メイリオ" w:hAnsi="メイリオ"/>
          <w:sz w:val="18"/>
          <w:szCs w:val="18"/>
        </w:rPr>
      </w:pPr>
      <w:r w:rsidRPr="00EA1C8B">
        <w:rPr>
          <w:rFonts w:ascii="メイリオ" w:eastAsia="メイリオ" w:hAnsi="メイリオ" w:cs="ＭＳ 明朝"/>
          <w:sz w:val="18"/>
          <w:szCs w:val="18"/>
        </w:rPr>
        <w:t>⑴</w:t>
      </w:r>
      <w:r w:rsidRPr="00EA1C8B">
        <w:rPr>
          <w:rFonts w:ascii="メイリオ" w:eastAsia="メイリオ" w:hAnsi="メイリオ" w:hint="eastAsia"/>
          <w:sz w:val="18"/>
          <w:szCs w:val="18"/>
        </w:rPr>
        <w:t xml:space="preserve">　総合計画に関する事項</w:t>
      </w:r>
    </w:p>
    <w:p w:rsidR="00DF23C5" w:rsidRPr="00EA1C8B" w:rsidRDefault="00DF23C5" w:rsidP="00E515D1">
      <w:pPr>
        <w:widowControl/>
        <w:snapToGrid w:val="0"/>
        <w:spacing w:line="192" w:lineRule="auto"/>
        <w:ind w:leftChars="86" w:left="361" w:hangingChars="100" w:hanging="180"/>
        <w:jc w:val="left"/>
        <w:rPr>
          <w:rFonts w:ascii="メイリオ" w:eastAsia="メイリオ" w:hAnsi="メイリオ"/>
          <w:sz w:val="18"/>
          <w:szCs w:val="18"/>
        </w:rPr>
      </w:pPr>
      <w:r w:rsidRPr="00EA1C8B">
        <w:rPr>
          <w:rFonts w:ascii="メイリオ" w:eastAsia="メイリオ" w:hAnsi="メイリオ" w:cs="ＭＳ 明朝"/>
          <w:sz w:val="18"/>
          <w:szCs w:val="18"/>
        </w:rPr>
        <w:t>⑵</w:t>
      </w:r>
      <w:r w:rsidRPr="00EA1C8B">
        <w:rPr>
          <w:rFonts w:ascii="メイリオ" w:eastAsia="メイリオ" w:hAnsi="メイリオ" w:hint="eastAsia"/>
          <w:sz w:val="18"/>
          <w:szCs w:val="18"/>
        </w:rPr>
        <w:t xml:space="preserve">　区民及び事業者へのバリアフリーの推進に関する意識啓発に関する事項</w:t>
      </w:r>
    </w:p>
    <w:p w:rsidR="00DF23C5" w:rsidRPr="00EA1C8B" w:rsidRDefault="00DF23C5" w:rsidP="005F7E4A">
      <w:pPr>
        <w:widowControl/>
        <w:snapToGrid w:val="0"/>
        <w:spacing w:line="192" w:lineRule="auto"/>
        <w:ind w:firstLineChars="100" w:firstLine="180"/>
        <w:jc w:val="left"/>
        <w:rPr>
          <w:rFonts w:ascii="メイリオ" w:eastAsia="メイリオ" w:hAnsi="メイリオ"/>
          <w:sz w:val="18"/>
          <w:szCs w:val="18"/>
        </w:rPr>
      </w:pPr>
      <w:r w:rsidRPr="00EA1C8B">
        <w:rPr>
          <w:rFonts w:ascii="メイリオ" w:eastAsia="メイリオ" w:hAnsi="メイリオ" w:cs="ＭＳ 明朝"/>
          <w:sz w:val="18"/>
          <w:szCs w:val="18"/>
        </w:rPr>
        <w:t>⑶</w:t>
      </w:r>
      <w:r w:rsidRPr="00EA1C8B">
        <w:rPr>
          <w:rFonts w:ascii="メイリオ" w:eastAsia="メイリオ" w:hAnsi="メイリオ" w:hint="eastAsia"/>
          <w:sz w:val="18"/>
          <w:szCs w:val="18"/>
        </w:rPr>
        <w:t xml:space="preserve">　前条第２項の規定による勧告に関する事項</w:t>
      </w:r>
    </w:p>
    <w:p w:rsidR="00DF23C5" w:rsidRPr="00EA1C8B" w:rsidRDefault="00DF23C5" w:rsidP="00E515D1">
      <w:pPr>
        <w:widowControl/>
        <w:snapToGrid w:val="0"/>
        <w:spacing w:line="192" w:lineRule="auto"/>
        <w:ind w:leftChars="86" w:left="361" w:hangingChars="100" w:hanging="180"/>
        <w:jc w:val="left"/>
        <w:rPr>
          <w:rFonts w:ascii="メイリオ" w:eastAsia="メイリオ" w:hAnsi="メイリオ"/>
          <w:sz w:val="18"/>
          <w:szCs w:val="18"/>
        </w:rPr>
      </w:pPr>
      <w:r w:rsidRPr="00EA1C8B">
        <w:rPr>
          <w:rFonts w:ascii="メイリオ" w:eastAsia="メイリオ" w:hAnsi="メイリオ" w:cs="ＭＳ 明朝"/>
          <w:sz w:val="18"/>
          <w:szCs w:val="18"/>
        </w:rPr>
        <w:t>⑷</w:t>
      </w:r>
      <w:r w:rsidRPr="00EA1C8B">
        <w:rPr>
          <w:rFonts w:ascii="メイリオ" w:eastAsia="メイリオ" w:hAnsi="メイリオ" w:hint="eastAsia"/>
          <w:sz w:val="18"/>
          <w:szCs w:val="18"/>
        </w:rPr>
        <w:t xml:space="preserve">　前３号に掲げるもののほか、バリアフリーの推進に関する基本的事項</w:t>
      </w:r>
    </w:p>
    <w:p w:rsidR="00DF23C5" w:rsidRPr="00EA1C8B" w:rsidRDefault="00DF23C5" w:rsidP="00E515D1">
      <w:pPr>
        <w:widowControl/>
        <w:snapToGrid w:val="0"/>
        <w:spacing w:line="192" w:lineRule="auto"/>
        <w:ind w:left="180" w:hangingChars="100" w:hanging="180"/>
        <w:jc w:val="left"/>
        <w:rPr>
          <w:rFonts w:ascii="メイリオ" w:eastAsia="メイリオ" w:hAnsi="メイリオ"/>
          <w:sz w:val="18"/>
          <w:szCs w:val="18"/>
        </w:rPr>
      </w:pPr>
      <w:r w:rsidRPr="00EA1C8B">
        <w:rPr>
          <w:rFonts w:ascii="メイリオ" w:eastAsia="メイリオ" w:hAnsi="メイリオ" w:hint="eastAsia"/>
          <w:sz w:val="18"/>
          <w:szCs w:val="18"/>
        </w:rPr>
        <w:t>３　協議会は、前項各号に掲げる事項について、区長に意見を述べることができる。</w:t>
      </w:r>
    </w:p>
    <w:p w:rsidR="00DF23C5" w:rsidRPr="00EA1C8B" w:rsidRDefault="00DF23C5" w:rsidP="005F7E4A">
      <w:pPr>
        <w:widowControl/>
        <w:snapToGrid w:val="0"/>
        <w:spacing w:line="192" w:lineRule="auto"/>
        <w:ind w:left="180" w:hangingChars="100" w:hanging="180"/>
        <w:jc w:val="left"/>
        <w:rPr>
          <w:rFonts w:ascii="メイリオ" w:eastAsia="メイリオ" w:hAnsi="メイリオ"/>
          <w:sz w:val="18"/>
          <w:szCs w:val="18"/>
        </w:rPr>
      </w:pPr>
      <w:r w:rsidRPr="00EA1C8B">
        <w:rPr>
          <w:rFonts w:ascii="メイリオ" w:eastAsia="メイリオ" w:hAnsi="メイリオ" w:hint="eastAsia"/>
          <w:sz w:val="18"/>
          <w:szCs w:val="18"/>
        </w:rPr>
        <w:t>４　協議会は、区民、事業者、学識経験を有する者及び関係行政機関の職員のうちから、区長の委嘱する委員18名以内をもって組織する。</w:t>
      </w:r>
    </w:p>
    <w:p w:rsidR="00DF23C5" w:rsidRPr="00EA1C8B" w:rsidRDefault="00DF23C5" w:rsidP="005F7E4A">
      <w:pPr>
        <w:widowControl/>
        <w:snapToGrid w:val="0"/>
        <w:spacing w:line="192" w:lineRule="auto"/>
        <w:ind w:left="180" w:hangingChars="100" w:hanging="180"/>
        <w:jc w:val="left"/>
        <w:rPr>
          <w:rFonts w:ascii="メイリオ" w:eastAsia="メイリオ" w:hAnsi="メイリオ"/>
          <w:sz w:val="18"/>
          <w:szCs w:val="18"/>
        </w:rPr>
      </w:pPr>
      <w:r w:rsidRPr="00EA1C8B">
        <w:rPr>
          <w:rFonts w:ascii="メイリオ" w:eastAsia="メイリオ" w:hAnsi="メイリオ" w:hint="eastAsia"/>
          <w:sz w:val="18"/>
          <w:szCs w:val="18"/>
        </w:rPr>
        <w:t>５　委員の任期は２年とし、補欠委員の任期は、前任者の残任期間とする。ただし、再任を妨げない。</w:t>
      </w:r>
    </w:p>
    <w:p w:rsidR="00DF23C5" w:rsidRPr="00EA1C8B" w:rsidRDefault="00DF23C5" w:rsidP="005F7E4A">
      <w:pPr>
        <w:widowControl/>
        <w:snapToGrid w:val="0"/>
        <w:spacing w:line="192" w:lineRule="auto"/>
        <w:jc w:val="left"/>
        <w:rPr>
          <w:rFonts w:ascii="メイリオ" w:eastAsia="メイリオ" w:hAnsi="メイリオ"/>
          <w:sz w:val="18"/>
          <w:szCs w:val="18"/>
        </w:rPr>
      </w:pPr>
      <w:r w:rsidRPr="00EA1C8B">
        <w:rPr>
          <w:rFonts w:ascii="メイリオ" w:eastAsia="メイリオ" w:hAnsi="メイリオ" w:hint="eastAsia"/>
          <w:sz w:val="18"/>
          <w:szCs w:val="18"/>
        </w:rPr>
        <w:t>（委任）</w:t>
      </w:r>
    </w:p>
    <w:p w:rsidR="00DF23C5" w:rsidRPr="00EA1C8B" w:rsidRDefault="00DF23C5" w:rsidP="00E515D1">
      <w:pPr>
        <w:widowControl/>
        <w:snapToGrid w:val="0"/>
        <w:spacing w:line="192" w:lineRule="auto"/>
        <w:ind w:left="180" w:hangingChars="100" w:hanging="180"/>
        <w:jc w:val="left"/>
        <w:rPr>
          <w:rFonts w:ascii="メイリオ" w:eastAsia="メイリオ" w:hAnsi="メイリオ"/>
          <w:sz w:val="18"/>
          <w:szCs w:val="18"/>
        </w:rPr>
      </w:pPr>
      <w:r w:rsidRPr="00EA1C8B">
        <w:rPr>
          <w:rFonts w:ascii="メイリオ" w:eastAsia="メイリオ" w:hAnsi="メイリオ" w:hint="eastAsia"/>
          <w:sz w:val="18"/>
          <w:szCs w:val="18"/>
        </w:rPr>
        <w:t>第10条　この条例の施行に関し必要な事項は、区長が別に定める。</w:t>
      </w:r>
    </w:p>
    <w:p w:rsidR="00DF23C5" w:rsidRPr="00EA1C8B" w:rsidRDefault="00DF23C5" w:rsidP="005F7E4A">
      <w:pPr>
        <w:widowControl/>
        <w:snapToGrid w:val="0"/>
        <w:spacing w:line="192" w:lineRule="auto"/>
        <w:ind w:firstLineChars="300" w:firstLine="540"/>
        <w:jc w:val="left"/>
        <w:rPr>
          <w:rFonts w:ascii="メイリオ" w:eastAsia="メイリオ" w:hAnsi="メイリオ"/>
          <w:sz w:val="18"/>
          <w:szCs w:val="18"/>
        </w:rPr>
      </w:pPr>
      <w:r w:rsidRPr="00EA1C8B">
        <w:rPr>
          <w:rFonts w:ascii="メイリオ" w:eastAsia="メイリオ" w:hAnsi="メイリオ" w:hint="eastAsia"/>
          <w:sz w:val="18"/>
          <w:szCs w:val="18"/>
        </w:rPr>
        <w:t>付　則</w:t>
      </w:r>
    </w:p>
    <w:p w:rsidR="00DF23C5" w:rsidRPr="00EA1C8B" w:rsidRDefault="00DF23C5" w:rsidP="005F7E4A">
      <w:pPr>
        <w:widowControl/>
        <w:snapToGrid w:val="0"/>
        <w:spacing w:line="192" w:lineRule="auto"/>
        <w:jc w:val="left"/>
        <w:rPr>
          <w:rFonts w:ascii="メイリオ" w:eastAsia="メイリオ" w:hAnsi="メイリオ"/>
          <w:sz w:val="18"/>
          <w:szCs w:val="18"/>
        </w:rPr>
      </w:pPr>
      <w:r w:rsidRPr="00EA1C8B">
        <w:rPr>
          <w:rFonts w:ascii="メイリオ" w:eastAsia="メイリオ" w:hAnsi="メイリオ" w:hint="eastAsia"/>
          <w:sz w:val="18"/>
          <w:szCs w:val="18"/>
        </w:rPr>
        <w:t>１　この条例は、平成14年４月１日から施行する。</w:t>
      </w:r>
    </w:p>
    <w:p w:rsidR="00DF23C5" w:rsidRPr="00EA1C8B" w:rsidRDefault="00DF23C5" w:rsidP="005F7E4A">
      <w:pPr>
        <w:widowControl/>
        <w:snapToGrid w:val="0"/>
        <w:spacing w:line="192" w:lineRule="auto"/>
        <w:ind w:left="180" w:hangingChars="100" w:hanging="180"/>
        <w:jc w:val="left"/>
        <w:rPr>
          <w:rFonts w:ascii="メイリオ" w:eastAsia="メイリオ" w:hAnsi="メイリオ"/>
          <w:sz w:val="18"/>
          <w:szCs w:val="18"/>
        </w:rPr>
      </w:pPr>
      <w:r w:rsidRPr="00EA1C8B">
        <w:rPr>
          <w:rFonts w:ascii="メイリオ" w:eastAsia="メイリオ" w:hAnsi="メイリオ" w:hint="eastAsia"/>
          <w:sz w:val="18"/>
          <w:szCs w:val="18"/>
        </w:rPr>
        <w:t>２　この条例の施行後最初に委嘱する協議会の委員は、第９条第４項の規定にかかわらず、平成13年10月29日に板橋区バリアフリー推進協議会委員として委嘱された者とする。</w:t>
      </w:r>
    </w:p>
    <w:p w:rsidR="00DF23C5" w:rsidRPr="00EA1C8B" w:rsidRDefault="00DF23C5" w:rsidP="005F7E4A">
      <w:pPr>
        <w:widowControl/>
        <w:snapToGrid w:val="0"/>
        <w:spacing w:line="192" w:lineRule="auto"/>
        <w:ind w:left="180" w:hangingChars="100" w:hanging="180"/>
        <w:jc w:val="left"/>
        <w:rPr>
          <w:rFonts w:ascii="メイリオ" w:eastAsia="メイリオ" w:hAnsi="メイリオ"/>
          <w:sz w:val="18"/>
          <w:szCs w:val="18"/>
        </w:rPr>
      </w:pPr>
      <w:r w:rsidRPr="00EA1C8B">
        <w:rPr>
          <w:rFonts w:ascii="メイリオ" w:eastAsia="メイリオ" w:hAnsi="メイリオ" w:hint="eastAsia"/>
          <w:sz w:val="18"/>
          <w:szCs w:val="18"/>
        </w:rPr>
        <w:t>３　前項の規定により委嘱された者の任期は、第９条第５項の規定にかかわらず、平成15年10月28日までとする。</w:t>
      </w:r>
    </w:p>
    <w:p w:rsidR="00EA1C8B" w:rsidRPr="00EA1C8B" w:rsidRDefault="00EA1C8B" w:rsidP="005F7E4A">
      <w:pPr>
        <w:widowControl/>
        <w:snapToGrid w:val="0"/>
        <w:spacing w:line="192" w:lineRule="auto"/>
        <w:ind w:left="180" w:hangingChars="100" w:hanging="180"/>
        <w:jc w:val="left"/>
        <w:rPr>
          <w:rFonts w:ascii="メイリオ" w:eastAsia="メイリオ" w:hAnsi="メイリオ"/>
          <w:sz w:val="18"/>
          <w:szCs w:val="18"/>
        </w:rPr>
      </w:pPr>
    </w:p>
    <w:p w:rsidR="00905A5C" w:rsidRPr="00EA1C8B" w:rsidRDefault="00AF581D" w:rsidP="005C4AE0">
      <w:pPr>
        <w:pStyle w:val="2"/>
        <w:snapToGrid w:val="0"/>
        <w:spacing w:line="209" w:lineRule="auto"/>
        <w:rPr>
          <w:rFonts w:ascii="メイリオ" w:eastAsia="メイリオ" w:hAnsi="メイリオ"/>
          <w:b/>
          <w:sz w:val="18"/>
          <w:szCs w:val="18"/>
        </w:rPr>
      </w:pPr>
      <w:bookmarkStart w:id="44" w:name="_Toc460610437"/>
      <w:r w:rsidRPr="005C4AE0">
        <w:rPr>
          <w:rFonts w:ascii="メイリオ" w:eastAsia="メイリオ" w:hAnsi="メイリオ" w:hint="eastAsia"/>
          <w:b/>
          <w:sz w:val="24"/>
          <w:szCs w:val="18"/>
        </w:rPr>
        <w:t>６</w:t>
      </w:r>
      <w:r w:rsidR="00A613CA" w:rsidRPr="005C4AE0">
        <w:rPr>
          <w:rFonts w:ascii="メイリオ" w:eastAsia="メイリオ" w:hAnsi="メイリオ" w:hint="eastAsia"/>
          <w:b/>
          <w:sz w:val="24"/>
          <w:szCs w:val="18"/>
        </w:rPr>
        <w:t xml:space="preserve">　</w:t>
      </w:r>
      <w:r w:rsidR="00905A5C" w:rsidRPr="005C4AE0">
        <w:rPr>
          <w:rFonts w:ascii="メイリオ" w:eastAsia="メイリオ" w:hAnsi="メイリオ" w:hint="eastAsia"/>
          <w:b/>
          <w:w w:val="84"/>
          <w:kern w:val="0"/>
          <w:sz w:val="24"/>
          <w:szCs w:val="18"/>
          <w:fitText w:val="3840" w:id="1229084929"/>
        </w:rPr>
        <w:t>東京都板橋区バリアフリー推進協議会規</w:t>
      </w:r>
      <w:r w:rsidR="00905A5C" w:rsidRPr="005C4AE0">
        <w:rPr>
          <w:rFonts w:ascii="メイリオ" w:eastAsia="メイリオ" w:hAnsi="メイリオ" w:hint="eastAsia"/>
          <w:b/>
          <w:spacing w:val="6"/>
          <w:w w:val="84"/>
          <w:kern w:val="0"/>
          <w:sz w:val="24"/>
          <w:szCs w:val="18"/>
          <w:fitText w:val="3840" w:id="1229084929"/>
        </w:rPr>
        <w:t>則</w:t>
      </w:r>
      <w:bookmarkEnd w:id="44"/>
    </w:p>
    <w:p w:rsidR="00905A5C" w:rsidRPr="00EA1C8B" w:rsidRDefault="00905A5C" w:rsidP="00E76AEF">
      <w:pPr>
        <w:widowControl/>
        <w:snapToGrid w:val="0"/>
        <w:spacing w:line="192" w:lineRule="auto"/>
        <w:jc w:val="right"/>
        <w:rPr>
          <w:rFonts w:ascii="メイリオ" w:eastAsia="メイリオ" w:hAnsi="メイリオ"/>
          <w:sz w:val="18"/>
          <w:szCs w:val="18"/>
        </w:rPr>
      </w:pPr>
      <w:r w:rsidRPr="00EA1C8B">
        <w:rPr>
          <w:rFonts w:ascii="メイリオ" w:eastAsia="メイリオ" w:hAnsi="メイリオ" w:hint="eastAsia"/>
          <w:sz w:val="18"/>
          <w:szCs w:val="18"/>
        </w:rPr>
        <w:t>平成14年５月30</w:t>
      </w:r>
      <w:r w:rsidR="00817115" w:rsidRPr="00EA1C8B">
        <w:rPr>
          <w:rFonts w:ascii="メイリオ" w:eastAsia="メイリオ" w:hAnsi="メイリオ" w:hint="eastAsia"/>
          <w:sz w:val="18"/>
          <w:szCs w:val="18"/>
        </w:rPr>
        <w:t>日</w:t>
      </w:r>
      <w:r w:rsidRPr="00EA1C8B">
        <w:rPr>
          <w:rFonts w:ascii="メイリオ" w:eastAsia="メイリオ" w:hAnsi="メイリオ" w:hint="eastAsia"/>
          <w:sz w:val="18"/>
          <w:szCs w:val="18"/>
        </w:rPr>
        <w:t>板橋区規則第47号</w:t>
      </w:r>
    </w:p>
    <w:p w:rsidR="00905A5C" w:rsidRPr="00EA1C8B" w:rsidRDefault="00905A5C" w:rsidP="00E76AEF">
      <w:pPr>
        <w:widowControl/>
        <w:snapToGrid w:val="0"/>
        <w:spacing w:line="192" w:lineRule="auto"/>
        <w:jc w:val="left"/>
        <w:rPr>
          <w:rFonts w:ascii="メイリオ" w:eastAsia="メイリオ" w:hAnsi="メイリオ"/>
          <w:sz w:val="18"/>
          <w:szCs w:val="18"/>
        </w:rPr>
      </w:pPr>
    </w:p>
    <w:p w:rsidR="00905A5C" w:rsidRPr="00EA1C8B" w:rsidRDefault="00905A5C" w:rsidP="00E76AEF">
      <w:pPr>
        <w:widowControl/>
        <w:snapToGrid w:val="0"/>
        <w:spacing w:line="192" w:lineRule="auto"/>
        <w:jc w:val="left"/>
        <w:rPr>
          <w:rFonts w:ascii="メイリオ" w:eastAsia="メイリオ" w:hAnsi="メイリオ"/>
          <w:sz w:val="18"/>
          <w:szCs w:val="18"/>
        </w:rPr>
      </w:pPr>
      <w:r w:rsidRPr="00EA1C8B">
        <w:rPr>
          <w:rFonts w:ascii="メイリオ" w:eastAsia="メイリオ" w:hAnsi="メイリオ" w:hint="eastAsia"/>
          <w:sz w:val="18"/>
          <w:szCs w:val="18"/>
        </w:rPr>
        <w:t>（趣旨）</w:t>
      </w:r>
    </w:p>
    <w:p w:rsidR="00905A5C" w:rsidRPr="00EA1C8B" w:rsidRDefault="00905A5C" w:rsidP="00E76AEF">
      <w:pPr>
        <w:widowControl/>
        <w:snapToGrid w:val="0"/>
        <w:spacing w:line="192" w:lineRule="auto"/>
        <w:ind w:left="180" w:hangingChars="100" w:hanging="180"/>
        <w:jc w:val="left"/>
        <w:rPr>
          <w:rFonts w:ascii="メイリオ" w:eastAsia="メイリオ" w:hAnsi="メイリオ"/>
          <w:sz w:val="18"/>
          <w:szCs w:val="18"/>
        </w:rPr>
      </w:pPr>
      <w:r w:rsidRPr="00EA1C8B">
        <w:rPr>
          <w:rFonts w:ascii="メイリオ" w:eastAsia="メイリオ" w:hAnsi="メイリオ" w:hint="eastAsia"/>
          <w:sz w:val="18"/>
          <w:szCs w:val="18"/>
        </w:rPr>
        <w:t>第１条　この規則は、東京都板橋区バリアフリー推進条例（平成14年板橋区条例第14号）第９条に規定する東京都板橋区バリアフリー推進協議会（以下「協議会」という。）について必要な事項を定めるものとする。</w:t>
      </w:r>
    </w:p>
    <w:p w:rsidR="00905A5C" w:rsidRPr="00EA1C8B" w:rsidRDefault="00905A5C" w:rsidP="00E76AEF">
      <w:pPr>
        <w:widowControl/>
        <w:snapToGrid w:val="0"/>
        <w:spacing w:line="192" w:lineRule="auto"/>
        <w:jc w:val="left"/>
        <w:rPr>
          <w:rFonts w:ascii="メイリオ" w:eastAsia="メイリオ" w:hAnsi="メイリオ"/>
          <w:sz w:val="18"/>
          <w:szCs w:val="18"/>
        </w:rPr>
      </w:pPr>
      <w:r w:rsidRPr="00EA1C8B">
        <w:rPr>
          <w:rFonts w:ascii="メイリオ" w:eastAsia="メイリオ" w:hAnsi="メイリオ" w:hint="eastAsia"/>
          <w:sz w:val="18"/>
          <w:szCs w:val="18"/>
        </w:rPr>
        <w:t>（会長の選任及び権限）</w:t>
      </w:r>
    </w:p>
    <w:p w:rsidR="00905A5C" w:rsidRPr="00EA1C8B" w:rsidRDefault="00905A5C" w:rsidP="00E515D1">
      <w:pPr>
        <w:widowControl/>
        <w:snapToGrid w:val="0"/>
        <w:spacing w:line="192" w:lineRule="auto"/>
        <w:ind w:left="180" w:hangingChars="100" w:hanging="180"/>
        <w:jc w:val="left"/>
        <w:rPr>
          <w:rFonts w:ascii="メイリオ" w:eastAsia="メイリオ" w:hAnsi="メイリオ"/>
          <w:sz w:val="18"/>
          <w:szCs w:val="18"/>
        </w:rPr>
      </w:pPr>
      <w:r w:rsidRPr="00EA1C8B">
        <w:rPr>
          <w:rFonts w:ascii="メイリオ" w:eastAsia="メイリオ" w:hAnsi="メイリオ" w:hint="eastAsia"/>
          <w:sz w:val="18"/>
          <w:szCs w:val="18"/>
        </w:rPr>
        <w:t>第２条　協議会に会長を置き、委員の互選によりこれを定める。</w:t>
      </w:r>
    </w:p>
    <w:p w:rsidR="00E76AEF" w:rsidRPr="00EA1C8B" w:rsidRDefault="00905A5C" w:rsidP="005F7E4A">
      <w:pPr>
        <w:widowControl/>
        <w:snapToGrid w:val="0"/>
        <w:spacing w:line="192" w:lineRule="auto"/>
        <w:jc w:val="left"/>
        <w:rPr>
          <w:rFonts w:ascii="メイリオ" w:eastAsia="メイリオ" w:hAnsi="メイリオ"/>
          <w:sz w:val="18"/>
          <w:szCs w:val="18"/>
        </w:rPr>
      </w:pPr>
      <w:r w:rsidRPr="00EA1C8B">
        <w:rPr>
          <w:rFonts w:ascii="メイリオ" w:eastAsia="メイリオ" w:hAnsi="メイリオ" w:hint="eastAsia"/>
          <w:sz w:val="18"/>
          <w:szCs w:val="18"/>
        </w:rPr>
        <w:t>２　会長は、協議会を代表し、会務を総理する。</w:t>
      </w:r>
    </w:p>
    <w:p w:rsidR="00905A5C" w:rsidRPr="00EA1C8B" w:rsidRDefault="00905A5C" w:rsidP="00E515D1">
      <w:pPr>
        <w:widowControl/>
        <w:snapToGrid w:val="0"/>
        <w:spacing w:line="192" w:lineRule="auto"/>
        <w:ind w:left="180" w:hangingChars="100" w:hanging="180"/>
        <w:jc w:val="left"/>
        <w:rPr>
          <w:rFonts w:ascii="メイリオ" w:eastAsia="メイリオ" w:hAnsi="メイリオ"/>
          <w:sz w:val="18"/>
          <w:szCs w:val="18"/>
        </w:rPr>
      </w:pPr>
      <w:r w:rsidRPr="00EA1C8B">
        <w:rPr>
          <w:rFonts w:ascii="メイリオ" w:eastAsia="メイリオ" w:hAnsi="メイリオ" w:hint="eastAsia"/>
          <w:sz w:val="18"/>
          <w:szCs w:val="18"/>
        </w:rPr>
        <w:t>３　会長に事故があるときは、あらかじめ会長の指名する委員がその職務を代理する。</w:t>
      </w:r>
    </w:p>
    <w:p w:rsidR="00905A5C" w:rsidRPr="00EA1C8B" w:rsidRDefault="00905A5C" w:rsidP="00E76AEF">
      <w:pPr>
        <w:widowControl/>
        <w:snapToGrid w:val="0"/>
        <w:spacing w:line="192" w:lineRule="auto"/>
        <w:jc w:val="left"/>
        <w:rPr>
          <w:rFonts w:ascii="メイリオ" w:eastAsia="メイリオ" w:hAnsi="メイリオ"/>
          <w:sz w:val="18"/>
          <w:szCs w:val="18"/>
        </w:rPr>
      </w:pPr>
      <w:r w:rsidRPr="00EA1C8B">
        <w:rPr>
          <w:rFonts w:ascii="メイリオ" w:eastAsia="メイリオ" w:hAnsi="メイリオ" w:hint="eastAsia"/>
          <w:sz w:val="18"/>
          <w:szCs w:val="18"/>
        </w:rPr>
        <w:t>（会議）</w:t>
      </w:r>
    </w:p>
    <w:p w:rsidR="00905A5C" w:rsidRPr="00EA1C8B" w:rsidRDefault="00905A5C" w:rsidP="00E76AEF">
      <w:pPr>
        <w:widowControl/>
        <w:snapToGrid w:val="0"/>
        <w:spacing w:line="192" w:lineRule="auto"/>
        <w:jc w:val="left"/>
        <w:rPr>
          <w:rFonts w:ascii="メイリオ" w:eastAsia="メイリオ" w:hAnsi="メイリオ"/>
          <w:sz w:val="18"/>
          <w:szCs w:val="18"/>
        </w:rPr>
      </w:pPr>
      <w:r w:rsidRPr="00EA1C8B">
        <w:rPr>
          <w:rFonts w:ascii="メイリオ" w:eastAsia="メイリオ" w:hAnsi="メイリオ" w:hint="eastAsia"/>
          <w:sz w:val="18"/>
          <w:szCs w:val="18"/>
        </w:rPr>
        <w:t>第３条　協議会は、会長が招集する。</w:t>
      </w:r>
    </w:p>
    <w:p w:rsidR="00905A5C" w:rsidRPr="00EA1C8B" w:rsidRDefault="00905A5C" w:rsidP="00E515D1">
      <w:pPr>
        <w:widowControl/>
        <w:snapToGrid w:val="0"/>
        <w:spacing w:line="192" w:lineRule="auto"/>
        <w:ind w:left="200" w:hangingChars="100" w:hanging="200"/>
        <w:jc w:val="left"/>
        <w:rPr>
          <w:rFonts w:ascii="メイリオ" w:eastAsia="メイリオ" w:hAnsi="メイリオ"/>
          <w:sz w:val="20"/>
          <w:szCs w:val="20"/>
        </w:rPr>
      </w:pPr>
      <w:r w:rsidRPr="00EA1C8B">
        <w:rPr>
          <w:rFonts w:ascii="メイリオ" w:eastAsia="メイリオ" w:hAnsi="メイリオ" w:hint="eastAsia"/>
          <w:sz w:val="20"/>
          <w:szCs w:val="20"/>
        </w:rPr>
        <w:t>２　協議会は、委員の過半数の出席がなければ、会議を開くことができない。</w:t>
      </w:r>
    </w:p>
    <w:p w:rsidR="00905A5C" w:rsidRPr="00EA1C8B" w:rsidRDefault="00905A5C" w:rsidP="00E515D1">
      <w:pPr>
        <w:widowControl/>
        <w:snapToGrid w:val="0"/>
        <w:spacing w:line="192" w:lineRule="auto"/>
        <w:ind w:left="200" w:hangingChars="100" w:hanging="200"/>
        <w:jc w:val="left"/>
        <w:rPr>
          <w:rFonts w:ascii="メイリオ" w:eastAsia="メイリオ" w:hAnsi="メイリオ"/>
          <w:sz w:val="20"/>
          <w:szCs w:val="20"/>
        </w:rPr>
      </w:pPr>
      <w:r w:rsidRPr="00EA1C8B">
        <w:rPr>
          <w:rFonts w:ascii="メイリオ" w:eastAsia="メイリオ" w:hAnsi="メイリオ" w:hint="eastAsia"/>
          <w:sz w:val="20"/>
          <w:szCs w:val="20"/>
        </w:rPr>
        <w:t>３　会長は、必要があると認めたときは、協議会に委員以外の者の出席を求めることができる。</w:t>
      </w:r>
    </w:p>
    <w:p w:rsidR="00905A5C" w:rsidRPr="00EA1C8B" w:rsidRDefault="00905A5C" w:rsidP="00E515D1">
      <w:pPr>
        <w:widowControl/>
        <w:snapToGrid w:val="0"/>
        <w:spacing w:line="192" w:lineRule="auto"/>
        <w:ind w:left="200" w:hangingChars="100" w:hanging="200"/>
        <w:jc w:val="left"/>
        <w:rPr>
          <w:rFonts w:ascii="メイリオ" w:eastAsia="メイリオ" w:hAnsi="メイリオ"/>
          <w:sz w:val="20"/>
          <w:szCs w:val="20"/>
        </w:rPr>
      </w:pPr>
      <w:r w:rsidRPr="00EA1C8B">
        <w:rPr>
          <w:rFonts w:ascii="メイリオ" w:eastAsia="メイリオ" w:hAnsi="メイリオ" w:hint="eastAsia"/>
          <w:sz w:val="20"/>
          <w:szCs w:val="20"/>
        </w:rPr>
        <w:t>４　協議会の会議は、これを公開する。ただし、協議会が特に必要と認めるときは、非公開とすることができる。</w:t>
      </w:r>
    </w:p>
    <w:p w:rsidR="00905A5C" w:rsidRPr="00EA1C8B" w:rsidRDefault="00905A5C" w:rsidP="00E76AEF">
      <w:pPr>
        <w:widowControl/>
        <w:snapToGrid w:val="0"/>
        <w:spacing w:line="192" w:lineRule="auto"/>
        <w:jc w:val="left"/>
        <w:rPr>
          <w:rFonts w:ascii="メイリオ" w:eastAsia="メイリオ" w:hAnsi="メイリオ"/>
          <w:sz w:val="20"/>
          <w:szCs w:val="20"/>
        </w:rPr>
      </w:pPr>
      <w:r w:rsidRPr="00EA1C8B">
        <w:rPr>
          <w:rFonts w:ascii="メイリオ" w:eastAsia="メイリオ" w:hAnsi="メイリオ" w:hint="eastAsia"/>
          <w:sz w:val="20"/>
          <w:szCs w:val="20"/>
        </w:rPr>
        <w:t>（庶務）</w:t>
      </w:r>
    </w:p>
    <w:p w:rsidR="00905A5C" w:rsidRPr="00EA1C8B" w:rsidRDefault="00905A5C" w:rsidP="00E515D1">
      <w:pPr>
        <w:widowControl/>
        <w:snapToGrid w:val="0"/>
        <w:spacing w:line="192" w:lineRule="auto"/>
        <w:ind w:left="200" w:hangingChars="100" w:hanging="200"/>
        <w:jc w:val="left"/>
        <w:rPr>
          <w:rFonts w:ascii="メイリオ" w:eastAsia="メイリオ" w:hAnsi="メイリオ"/>
          <w:sz w:val="20"/>
          <w:szCs w:val="20"/>
        </w:rPr>
      </w:pPr>
      <w:r w:rsidRPr="00EA1C8B">
        <w:rPr>
          <w:rFonts w:ascii="メイリオ" w:eastAsia="メイリオ" w:hAnsi="メイリオ" w:hint="eastAsia"/>
          <w:sz w:val="20"/>
          <w:szCs w:val="20"/>
        </w:rPr>
        <w:t>第４条　協議会の庶務は、福祉部障がい者福祉課において処理する。</w:t>
      </w:r>
    </w:p>
    <w:p w:rsidR="00905A5C" w:rsidRPr="00EA1C8B" w:rsidRDefault="00905A5C" w:rsidP="00E76AEF">
      <w:pPr>
        <w:widowControl/>
        <w:snapToGrid w:val="0"/>
        <w:spacing w:line="192" w:lineRule="auto"/>
        <w:jc w:val="left"/>
        <w:rPr>
          <w:rFonts w:ascii="メイリオ" w:eastAsia="メイリオ" w:hAnsi="メイリオ"/>
          <w:sz w:val="20"/>
          <w:szCs w:val="20"/>
        </w:rPr>
      </w:pPr>
      <w:r w:rsidRPr="00EA1C8B">
        <w:rPr>
          <w:rFonts w:ascii="メイリオ" w:eastAsia="メイリオ" w:hAnsi="メイリオ" w:hint="eastAsia"/>
          <w:sz w:val="20"/>
          <w:szCs w:val="20"/>
        </w:rPr>
        <w:t>（委任）</w:t>
      </w:r>
    </w:p>
    <w:p w:rsidR="00905A5C" w:rsidRPr="00EA1C8B" w:rsidRDefault="00905A5C" w:rsidP="00E76AEF">
      <w:pPr>
        <w:widowControl/>
        <w:snapToGrid w:val="0"/>
        <w:spacing w:line="192" w:lineRule="auto"/>
        <w:ind w:left="200" w:hangingChars="100" w:hanging="200"/>
        <w:jc w:val="left"/>
        <w:rPr>
          <w:rFonts w:ascii="メイリオ" w:eastAsia="メイリオ" w:hAnsi="メイリオ"/>
          <w:sz w:val="20"/>
          <w:szCs w:val="20"/>
        </w:rPr>
      </w:pPr>
      <w:r w:rsidRPr="00EA1C8B">
        <w:rPr>
          <w:rFonts w:ascii="メイリオ" w:eastAsia="メイリオ" w:hAnsi="メイリオ" w:hint="eastAsia"/>
          <w:sz w:val="20"/>
          <w:szCs w:val="20"/>
        </w:rPr>
        <w:t>第５条　この規則に定めるもののほか、協議会の運営に関し必要な事項は、協議会が定める。</w:t>
      </w:r>
    </w:p>
    <w:p w:rsidR="00905A5C" w:rsidRPr="00EA1C8B" w:rsidRDefault="00905A5C" w:rsidP="00E76AEF">
      <w:pPr>
        <w:widowControl/>
        <w:snapToGrid w:val="0"/>
        <w:spacing w:line="192" w:lineRule="auto"/>
        <w:ind w:firstLineChars="300" w:firstLine="600"/>
        <w:jc w:val="left"/>
        <w:rPr>
          <w:rFonts w:ascii="メイリオ" w:eastAsia="メイリオ" w:hAnsi="メイリオ"/>
          <w:sz w:val="20"/>
          <w:szCs w:val="20"/>
        </w:rPr>
      </w:pPr>
      <w:r w:rsidRPr="00EA1C8B">
        <w:rPr>
          <w:rFonts w:ascii="メイリオ" w:eastAsia="メイリオ" w:hAnsi="メイリオ" w:hint="eastAsia"/>
          <w:sz w:val="20"/>
          <w:szCs w:val="20"/>
        </w:rPr>
        <w:t>付　則</w:t>
      </w:r>
    </w:p>
    <w:p w:rsidR="00552801" w:rsidRDefault="00905A5C" w:rsidP="00552801">
      <w:pPr>
        <w:widowControl/>
        <w:snapToGrid w:val="0"/>
        <w:spacing w:line="192" w:lineRule="auto"/>
        <w:ind w:firstLineChars="100" w:firstLine="200"/>
        <w:jc w:val="left"/>
        <w:rPr>
          <w:rFonts w:ascii="メイリオ" w:eastAsia="メイリオ" w:hAnsi="メイリオ"/>
          <w:sz w:val="20"/>
          <w:szCs w:val="20"/>
        </w:rPr>
      </w:pPr>
      <w:r w:rsidRPr="00EA1C8B">
        <w:rPr>
          <w:rFonts w:ascii="メイリオ" w:eastAsia="メイリオ" w:hAnsi="メイリオ" w:hint="eastAsia"/>
          <w:sz w:val="20"/>
          <w:szCs w:val="20"/>
        </w:rPr>
        <w:t>この規則は、公布の日から施行する。</w:t>
      </w:r>
    </w:p>
    <w:p w:rsidR="00905A5C" w:rsidRPr="00EA1C8B" w:rsidRDefault="00905A5C" w:rsidP="00552801">
      <w:pPr>
        <w:widowControl/>
        <w:snapToGrid w:val="0"/>
        <w:spacing w:line="192" w:lineRule="auto"/>
        <w:ind w:firstLineChars="300" w:firstLine="600"/>
        <w:jc w:val="left"/>
        <w:rPr>
          <w:rFonts w:ascii="メイリオ" w:eastAsia="メイリオ" w:hAnsi="メイリオ"/>
          <w:sz w:val="20"/>
          <w:szCs w:val="20"/>
        </w:rPr>
      </w:pPr>
      <w:r w:rsidRPr="00EA1C8B">
        <w:rPr>
          <w:rFonts w:ascii="メイリオ" w:eastAsia="メイリオ" w:hAnsi="メイリオ" w:hint="eastAsia"/>
          <w:sz w:val="20"/>
          <w:szCs w:val="20"/>
        </w:rPr>
        <w:t>付　則</w:t>
      </w:r>
    </w:p>
    <w:p w:rsidR="00905A5C" w:rsidRPr="00EA1C8B" w:rsidRDefault="00905A5C" w:rsidP="00E76AEF">
      <w:pPr>
        <w:widowControl/>
        <w:snapToGrid w:val="0"/>
        <w:spacing w:line="192" w:lineRule="auto"/>
        <w:jc w:val="left"/>
        <w:rPr>
          <w:rFonts w:ascii="メイリオ" w:eastAsia="メイリオ" w:hAnsi="メイリオ"/>
          <w:sz w:val="20"/>
          <w:szCs w:val="20"/>
        </w:rPr>
      </w:pPr>
      <w:r w:rsidRPr="00EA1C8B">
        <w:rPr>
          <w:rFonts w:ascii="メイリオ" w:eastAsia="メイリオ" w:hAnsi="メイリオ" w:hint="eastAsia"/>
          <w:sz w:val="20"/>
          <w:szCs w:val="20"/>
        </w:rPr>
        <w:t>（施行期日）</w:t>
      </w:r>
    </w:p>
    <w:p w:rsidR="00552801" w:rsidRDefault="00905A5C" w:rsidP="00552801">
      <w:pPr>
        <w:widowControl/>
        <w:snapToGrid w:val="0"/>
        <w:spacing w:line="192" w:lineRule="auto"/>
        <w:ind w:left="200" w:hangingChars="100" w:hanging="200"/>
        <w:jc w:val="left"/>
        <w:rPr>
          <w:rFonts w:ascii="メイリオ" w:eastAsia="メイリオ" w:hAnsi="メイリオ"/>
          <w:sz w:val="20"/>
          <w:szCs w:val="20"/>
        </w:rPr>
      </w:pPr>
      <w:r w:rsidRPr="00EA1C8B">
        <w:rPr>
          <w:rFonts w:ascii="メイリオ" w:eastAsia="メイリオ" w:hAnsi="メイリオ" w:hint="eastAsia"/>
          <w:sz w:val="20"/>
          <w:szCs w:val="20"/>
        </w:rPr>
        <w:t>１　この規則は、平成15年４月１日から施行する。</w:t>
      </w:r>
    </w:p>
    <w:p w:rsidR="00905A5C" w:rsidRPr="00EA1C8B" w:rsidRDefault="00905A5C" w:rsidP="00552801">
      <w:pPr>
        <w:widowControl/>
        <w:snapToGrid w:val="0"/>
        <w:spacing w:line="192" w:lineRule="auto"/>
        <w:ind w:leftChars="100" w:left="210" w:firstLineChars="200" w:firstLine="400"/>
        <w:jc w:val="left"/>
        <w:rPr>
          <w:rFonts w:ascii="メイリオ" w:eastAsia="メイリオ" w:hAnsi="メイリオ"/>
          <w:sz w:val="20"/>
          <w:szCs w:val="20"/>
        </w:rPr>
      </w:pPr>
      <w:r w:rsidRPr="00EA1C8B">
        <w:rPr>
          <w:rFonts w:ascii="メイリオ" w:eastAsia="メイリオ" w:hAnsi="メイリオ" w:hint="eastAsia"/>
          <w:sz w:val="20"/>
          <w:szCs w:val="20"/>
        </w:rPr>
        <w:t>付　則</w:t>
      </w:r>
    </w:p>
    <w:p w:rsidR="00905A5C" w:rsidRPr="00EA1C8B" w:rsidRDefault="00905A5C" w:rsidP="00E76AEF">
      <w:pPr>
        <w:widowControl/>
        <w:snapToGrid w:val="0"/>
        <w:spacing w:line="192" w:lineRule="auto"/>
        <w:jc w:val="left"/>
        <w:rPr>
          <w:rFonts w:ascii="メイリオ" w:eastAsia="メイリオ" w:hAnsi="メイリオ"/>
          <w:sz w:val="20"/>
          <w:szCs w:val="20"/>
        </w:rPr>
      </w:pPr>
      <w:r w:rsidRPr="00EA1C8B">
        <w:rPr>
          <w:rFonts w:ascii="メイリオ" w:eastAsia="メイリオ" w:hAnsi="メイリオ" w:hint="eastAsia"/>
          <w:sz w:val="20"/>
          <w:szCs w:val="20"/>
        </w:rPr>
        <w:t>（施行期日）</w:t>
      </w:r>
    </w:p>
    <w:p w:rsidR="00905A5C" w:rsidRPr="00EA1C8B" w:rsidRDefault="00905A5C" w:rsidP="00E515D1">
      <w:pPr>
        <w:widowControl/>
        <w:snapToGrid w:val="0"/>
        <w:spacing w:line="192" w:lineRule="auto"/>
        <w:ind w:left="200" w:hangingChars="100" w:hanging="200"/>
        <w:jc w:val="left"/>
        <w:rPr>
          <w:rFonts w:ascii="メイリオ" w:eastAsia="メイリオ" w:hAnsi="メイリオ"/>
          <w:sz w:val="20"/>
          <w:szCs w:val="20"/>
        </w:rPr>
      </w:pPr>
      <w:r w:rsidRPr="00EA1C8B">
        <w:rPr>
          <w:rFonts w:ascii="メイリオ" w:eastAsia="メイリオ" w:hAnsi="メイリオ" w:hint="eastAsia"/>
          <w:sz w:val="20"/>
          <w:szCs w:val="20"/>
        </w:rPr>
        <w:t>１　この規則は、平成18年４月１日から施行する。</w:t>
      </w:r>
    </w:p>
    <w:p w:rsidR="00905A5C" w:rsidRPr="00EA1C8B" w:rsidRDefault="00905A5C" w:rsidP="00552801">
      <w:pPr>
        <w:widowControl/>
        <w:snapToGrid w:val="0"/>
        <w:spacing w:line="192" w:lineRule="auto"/>
        <w:ind w:firstLineChars="300" w:firstLine="600"/>
        <w:jc w:val="left"/>
        <w:rPr>
          <w:rFonts w:ascii="メイリオ" w:eastAsia="メイリオ" w:hAnsi="メイリオ"/>
          <w:sz w:val="20"/>
          <w:szCs w:val="20"/>
        </w:rPr>
      </w:pPr>
      <w:r w:rsidRPr="00EA1C8B">
        <w:rPr>
          <w:rFonts w:ascii="メイリオ" w:eastAsia="メイリオ" w:hAnsi="メイリオ" w:hint="eastAsia"/>
          <w:sz w:val="20"/>
          <w:szCs w:val="20"/>
        </w:rPr>
        <w:t>付　則</w:t>
      </w:r>
    </w:p>
    <w:p w:rsidR="00905A5C" w:rsidRPr="00EA1C8B" w:rsidRDefault="00905A5C" w:rsidP="00E76AEF">
      <w:pPr>
        <w:widowControl/>
        <w:snapToGrid w:val="0"/>
        <w:spacing w:line="192" w:lineRule="auto"/>
        <w:jc w:val="left"/>
        <w:rPr>
          <w:rFonts w:ascii="メイリオ" w:eastAsia="メイリオ" w:hAnsi="メイリオ"/>
          <w:sz w:val="20"/>
          <w:szCs w:val="20"/>
        </w:rPr>
      </w:pPr>
      <w:r w:rsidRPr="00EA1C8B">
        <w:rPr>
          <w:rFonts w:ascii="メイリオ" w:eastAsia="メイリオ" w:hAnsi="メイリオ" w:hint="eastAsia"/>
          <w:sz w:val="20"/>
          <w:szCs w:val="20"/>
        </w:rPr>
        <w:t>（施行期日）</w:t>
      </w:r>
    </w:p>
    <w:p w:rsidR="00905A5C" w:rsidRPr="00EA1C8B" w:rsidRDefault="00905A5C" w:rsidP="00E515D1">
      <w:pPr>
        <w:widowControl/>
        <w:snapToGrid w:val="0"/>
        <w:spacing w:line="192" w:lineRule="auto"/>
        <w:ind w:left="200" w:hangingChars="100" w:hanging="200"/>
        <w:jc w:val="left"/>
        <w:rPr>
          <w:rFonts w:ascii="メイリオ" w:eastAsia="メイリオ" w:hAnsi="メイリオ"/>
          <w:sz w:val="20"/>
          <w:szCs w:val="20"/>
        </w:rPr>
      </w:pPr>
      <w:r w:rsidRPr="00EA1C8B">
        <w:rPr>
          <w:rFonts w:ascii="メイリオ" w:eastAsia="メイリオ" w:hAnsi="メイリオ" w:hint="eastAsia"/>
          <w:sz w:val="20"/>
          <w:szCs w:val="20"/>
        </w:rPr>
        <w:t>１　この規則は、平成22年４月１日から施行する。</w:t>
      </w:r>
    </w:p>
    <w:p w:rsidR="00EA1C8B" w:rsidRDefault="00EA1C8B" w:rsidP="00FC3E73">
      <w:pPr>
        <w:widowControl/>
        <w:snapToGrid w:val="0"/>
        <w:spacing w:line="209" w:lineRule="auto"/>
        <w:jc w:val="left"/>
        <w:rPr>
          <w:rFonts w:ascii="メイリオ" w:eastAsia="メイリオ" w:hAnsi="メイリオ"/>
          <w:sz w:val="24"/>
          <w:szCs w:val="24"/>
        </w:rPr>
        <w:sectPr w:rsidR="00EA1C8B" w:rsidSect="003E15A1">
          <w:type w:val="continuous"/>
          <w:pgSz w:w="11906" w:h="16838"/>
          <w:pgMar w:top="1418" w:right="1418" w:bottom="964" w:left="1418" w:header="680" w:footer="680" w:gutter="0"/>
          <w:cols w:num="2" w:space="425"/>
          <w:docGrid w:type="lines" w:linePitch="360"/>
        </w:sectPr>
      </w:pPr>
    </w:p>
    <w:p w:rsidR="00905A5C" w:rsidRPr="00BD3074" w:rsidRDefault="00AF581D" w:rsidP="00AA25DF">
      <w:pPr>
        <w:pStyle w:val="2"/>
        <w:snapToGrid w:val="0"/>
        <w:spacing w:line="209" w:lineRule="auto"/>
        <w:rPr>
          <w:rFonts w:ascii="メイリオ" w:eastAsia="メイリオ" w:hAnsi="メイリオ"/>
          <w:b/>
          <w:sz w:val="24"/>
          <w:szCs w:val="24"/>
        </w:rPr>
      </w:pPr>
      <w:bookmarkStart w:id="45" w:name="_Toc460610438"/>
      <w:r w:rsidRPr="00BD3074">
        <w:rPr>
          <w:rFonts w:ascii="メイリオ" w:eastAsia="メイリオ" w:hAnsi="メイリオ" w:hint="eastAsia"/>
          <w:b/>
          <w:sz w:val="24"/>
          <w:szCs w:val="24"/>
        </w:rPr>
        <w:t>７</w:t>
      </w:r>
      <w:r w:rsidR="00A613CA" w:rsidRPr="00BD3074">
        <w:rPr>
          <w:rFonts w:ascii="メイリオ" w:eastAsia="メイリオ" w:hAnsi="メイリオ" w:hint="eastAsia"/>
          <w:b/>
          <w:sz w:val="24"/>
          <w:szCs w:val="24"/>
        </w:rPr>
        <w:t xml:space="preserve">　</w:t>
      </w:r>
      <w:r w:rsidR="00905A5C" w:rsidRPr="00BD3074">
        <w:rPr>
          <w:rFonts w:ascii="メイリオ" w:eastAsia="メイリオ" w:hAnsi="メイリオ" w:hint="eastAsia"/>
          <w:b/>
          <w:sz w:val="24"/>
          <w:szCs w:val="24"/>
        </w:rPr>
        <w:t>板橋区バリアフリー推進協議会　委員名簿</w:t>
      </w:r>
      <w:bookmarkEnd w:id="45"/>
    </w:p>
    <w:tbl>
      <w:tblPr>
        <w:tblW w:w="9164" w:type="dxa"/>
        <w:tblInd w:w="10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99" w:type="dxa"/>
          <w:right w:w="99" w:type="dxa"/>
        </w:tblCellMar>
        <w:tblLook w:val="04A0" w:firstRow="1" w:lastRow="0" w:firstColumn="1" w:lastColumn="0" w:noHBand="0" w:noVBand="1"/>
      </w:tblPr>
      <w:tblGrid>
        <w:gridCol w:w="642"/>
        <w:gridCol w:w="1054"/>
        <w:gridCol w:w="2410"/>
        <w:gridCol w:w="5058"/>
      </w:tblGrid>
      <w:tr w:rsidR="00905A5C" w:rsidRPr="00BD3074" w:rsidTr="00E507A5">
        <w:trPr>
          <w:trHeight w:val="270"/>
        </w:trPr>
        <w:tc>
          <w:tcPr>
            <w:tcW w:w="642" w:type="dxa"/>
            <w:shd w:val="clear" w:color="auto" w:fill="D9D9D9" w:themeFill="background1" w:themeFillShade="D9"/>
          </w:tcPr>
          <w:p w:rsidR="00905A5C" w:rsidRPr="00BD3074" w:rsidRDefault="00905A5C" w:rsidP="00E507A5">
            <w:pPr>
              <w:widowControl/>
              <w:snapToGrid w:val="0"/>
              <w:jc w:val="center"/>
              <w:rPr>
                <w:rFonts w:ascii="メイリオ" w:eastAsia="メイリオ" w:hAnsi="メイリオ" w:cs="ＭＳ Ｐゴシック"/>
                <w:color w:val="000000"/>
                <w:kern w:val="0"/>
                <w:sz w:val="22"/>
              </w:rPr>
            </w:pPr>
          </w:p>
        </w:tc>
        <w:tc>
          <w:tcPr>
            <w:tcW w:w="1054" w:type="dxa"/>
            <w:shd w:val="clear" w:color="auto" w:fill="D9D9D9" w:themeFill="background1" w:themeFillShade="D9"/>
          </w:tcPr>
          <w:p w:rsidR="00905A5C" w:rsidRPr="00BD3074" w:rsidRDefault="00905A5C" w:rsidP="00E507A5">
            <w:pPr>
              <w:widowControl/>
              <w:snapToGrid w:val="0"/>
              <w:jc w:val="center"/>
              <w:rPr>
                <w:rFonts w:ascii="メイリオ" w:eastAsia="メイリオ" w:hAnsi="メイリオ" w:cs="ＭＳ Ｐゴシック"/>
                <w:color w:val="000000"/>
                <w:kern w:val="0"/>
                <w:sz w:val="22"/>
              </w:rPr>
            </w:pPr>
            <w:r w:rsidRPr="00BD3074">
              <w:rPr>
                <w:rFonts w:ascii="メイリオ" w:eastAsia="メイリオ" w:hAnsi="メイリオ" w:cs="ＭＳ Ｐゴシック" w:hint="eastAsia"/>
                <w:color w:val="000000"/>
                <w:kern w:val="0"/>
                <w:sz w:val="22"/>
              </w:rPr>
              <w:t>役職</w:t>
            </w:r>
          </w:p>
        </w:tc>
        <w:tc>
          <w:tcPr>
            <w:tcW w:w="2410" w:type="dxa"/>
            <w:shd w:val="clear" w:color="auto" w:fill="D9D9D9" w:themeFill="background1" w:themeFillShade="D9"/>
            <w:noWrap/>
            <w:vAlign w:val="center"/>
          </w:tcPr>
          <w:p w:rsidR="00905A5C" w:rsidRPr="00BD3074" w:rsidRDefault="00905A5C" w:rsidP="00E507A5">
            <w:pPr>
              <w:widowControl/>
              <w:snapToGrid w:val="0"/>
              <w:jc w:val="center"/>
              <w:rPr>
                <w:rFonts w:ascii="メイリオ" w:eastAsia="メイリオ" w:hAnsi="メイリオ" w:cs="ＭＳ Ｐゴシック"/>
                <w:color w:val="000000"/>
                <w:kern w:val="0"/>
                <w:sz w:val="22"/>
              </w:rPr>
            </w:pPr>
            <w:r w:rsidRPr="00BD3074">
              <w:rPr>
                <w:rFonts w:ascii="メイリオ" w:eastAsia="メイリオ" w:hAnsi="メイリオ" w:cs="ＭＳ Ｐゴシック" w:hint="eastAsia"/>
                <w:color w:val="000000"/>
                <w:kern w:val="0"/>
                <w:sz w:val="22"/>
              </w:rPr>
              <w:t>氏名</w:t>
            </w:r>
          </w:p>
        </w:tc>
        <w:tc>
          <w:tcPr>
            <w:tcW w:w="5058" w:type="dxa"/>
            <w:shd w:val="clear" w:color="auto" w:fill="D9D9D9" w:themeFill="background1" w:themeFillShade="D9"/>
            <w:noWrap/>
            <w:vAlign w:val="center"/>
          </w:tcPr>
          <w:p w:rsidR="00905A5C" w:rsidRPr="00BD3074" w:rsidRDefault="00905A5C" w:rsidP="00E507A5">
            <w:pPr>
              <w:widowControl/>
              <w:snapToGrid w:val="0"/>
              <w:jc w:val="center"/>
              <w:rPr>
                <w:rFonts w:ascii="メイリオ" w:eastAsia="メイリオ" w:hAnsi="メイリオ" w:cs="ＭＳ Ｐゴシック"/>
                <w:color w:val="000000"/>
                <w:kern w:val="0"/>
                <w:sz w:val="22"/>
              </w:rPr>
            </w:pPr>
            <w:r w:rsidRPr="00BD3074">
              <w:rPr>
                <w:rFonts w:ascii="メイリオ" w:eastAsia="メイリオ" w:hAnsi="メイリオ" w:cs="ＭＳ Ｐゴシック" w:hint="eastAsia"/>
                <w:color w:val="000000"/>
                <w:kern w:val="0"/>
                <w:sz w:val="22"/>
              </w:rPr>
              <w:t>所属</w:t>
            </w:r>
          </w:p>
        </w:tc>
      </w:tr>
      <w:tr w:rsidR="00905A5C" w:rsidRPr="00BD3074" w:rsidTr="00E507A5">
        <w:trPr>
          <w:cantSplit/>
          <w:trHeight w:val="415"/>
        </w:trPr>
        <w:tc>
          <w:tcPr>
            <w:tcW w:w="642" w:type="dxa"/>
            <w:vMerge w:val="restart"/>
            <w:textDirection w:val="tbRlV"/>
          </w:tcPr>
          <w:p w:rsidR="00905A5C" w:rsidRPr="00BD3074" w:rsidRDefault="00905A5C" w:rsidP="00E507A5">
            <w:pPr>
              <w:widowControl/>
              <w:snapToGrid w:val="0"/>
              <w:ind w:left="113" w:right="113"/>
              <w:jc w:val="center"/>
              <w:rPr>
                <w:rFonts w:ascii="メイリオ" w:eastAsia="メイリオ" w:hAnsi="メイリオ" w:cs="ＭＳ Ｐゴシック"/>
                <w:color w:val="000000"/>
                <w:kern w:val="0"/>
                <w:sz w:val="20"/>
                <w:szCs w:val="20"/>
              </w:rPr>
            </w:pPr>
            <w:r w:rsidRPr="00BD3074">
              <w:rPr>
                <w:rFonts w:ascii="メイリオ" w:eastAsia="メイリオ" w:hAnsi="メイリオ" w:cs="ＭＳ Ｐゴシック" w:hint="eastAsia"/>
                <w:color w:val="000000"/>
                <w:kern w:val="0"/>
                <w:sz w:val="20"/>
                <w:szCs w:val="20"/>
              </w:rPr>
              <w:t>学識経験者</w:t>
            </w:r>
          </w:p>
        </w:tc>
        <w:tc>
          <w:tcPr>
            <w:tcW w:w="1054" w:type="dxa"/>
            <w:vAlign w:val="center"/>
          </w:tcPr>
          <w:p w:rsidR="00905A5C" w:rsidRPr="00BD3074" w:rsidRDefault="00905A5C" w:rsidP="00E507A5">
            <w:pPr>
              <w:widowControl/>
              <w:snapToGrid w:val="0"/>
              <w:rPr>
                <w:rFonts w:ascii="メイリオ" w:eastAsia="メイリオ" w:hAnsi="メイリオ" w:cs="ＭＳ Ｐゴシック"/>
                <w:color w:val="000000"/>
                <w:kern w:val="0"/>
                <w:sz w:val="22"/>
              </w:rPr>
            </w:pPr>
            <w:r w:rsidRPr="00BD3074">
              <w:rPr>
                <w:rFonts w:ascii="メイリオ" w:eastAsia="メイリオ" w:hAnsi="メイリオ" w:cs="ＭＳ Ｐゴシック" w:hint="eastAsia"/>
                <w:color w:val="000000"/>
                <w:kern w:val="0"/>
                <w:sz w:val="22"/>
              </w:rPr>
              <w:t>会長</w:t>
            </w:r>
          </w:p>
        </w:tc>
        <w:tc>
          <w:tcPr>
            <w:tcW w:w="2410" w:type="dxa"/>
            <w:shd w:val="clear" w:color="auto" w:fill="auto"/>
            <w:noWrap/>
            <w:vAlign w:val="center"/>
          </w:tcPr>
          <w:p w:rsidR="00905A5C" w:rsidRPr="00BD3074" w:rsidRDefault="00905A5C" w:rsidP="00E507A5">
            <w:pPr>
              <w:snapToGrid w:val="0"/>
              <w:rPr>
                <w:rFonts w:ascii="メイリオ" w:eastAsia="メイリオ" w:hAnsi="メイリオ"/>
              </w:rPr>
            </w:pPr>
            <w:r w:rsidRPr="00BD3074">
              <w:rPr>
                <w:rFonts w:ascii="メイリオ" w:eastAsia="メイリオ" w:hAnsi="メイリオ" w:hint="eastAsia"/>
              </w:rPr>
              <w:t>八藤後　猛</w:t>
            </w:r>
          </w:p>
        </w:tc>
        <w:tc>
          <w:tcPr>
            <w:tcW w:w="5058" w:type="dxa"/>
            <w:shd w:val="clear" w:color="auto" w:fill="auto"/>
            <w:noWrap/>
            <w:vAlign w:val="center"/>
          </w:tcPr>
          <w:p w:rsidR="00905A5C" w:rsidRPr="00BD3074" w:rsidRDefault="00905A5C" w:rsidP="00E507A5">
            <w:pPr>
              <w:snapToGrid w:val="0"/>
              <w:rPr>
                <w:rFonts w:ascii="メイリオ" w:eastAsia="メイリオ" w:hAnsi="メイリオ"/>
              </w:rPr>
            </w:pPr>
            <w:r w:rsidRPr="00BD3074">
              <w:rPr>
                <w:rFonts w:ascii="メイリオ" w:eastAsia="メイリオ" w:hAnsi="メイリオ" w:hint="eastAsia"/>
              </w:rPr>
              <w:t>日本大学理工学部まちづくり工学科　教授</w:t>
            </w:r>
          </w:p>
        </w:tc>
      </w:tr>
      <w:tr w:rsidR="00905A5C" w:rsidRPr="00BD3074" w:rsidTr="00E507A5">
        <w:trPr>
          <w:cantSplit/>
          <w:trHeight w:val="415"/>
        </w:trPr>
        <w:tc>
          <w:tcPr>
            <w:tcW w:w="642" w:type="dxa"/>
            <w:vMerge/>
          </w:tcPr>
          <w:p w:rsidR="00905A5C" w:rsidRPr="00BD3074" w:rsidRDefault="00905A5C" w:rsidP="00E507A5">
            <w:pPr>
              <w:widowControl/>
              <w:snapToGrid w:val="0"/>
              <w:jc w:val="center"/>
              <w:rPr>
                <w:rFonts w:ascii="メイリオ" w:eastAsia="メイリオ" w:hAnsi="メイリオ" w:cs="ＭＳ Ｐゴシック"/>
                <w:color w:val="000000"/>
                <w:kern w:val="0"/>
                <w:sz w:val="22"/>
              </w:rPr>
            </w:pPr>
          </w:p>
        </w:tc>
        <w:tc>
          <w:tcPr>
            <w:tcW w:w="1054" w:type="dxa"/>
            <w:vAlign w:val="center"/>
          </w:tcPr>
          <w:p w:rsidR="00905A5C" w:rsidRPr="00BD3074" w:rsidRDefault="00905A5C" w:rsidP="00E507A5">
            <w:pPr>
              <w:widowControl/>
              <w:snapToGrid w:val="0"/>
              <w:rPr>
                <w:rFonts w:ascii="メイリオ" w:eastAsia="メイリオ" w:hAnsi="メイリオ" w:cs="ＭＳ Ｐゴシック"/>
                <w:color w:val="000000"/>
                <w:kern w:val="0"/>
                <w:sz w:val="22"/>
              </w:rPr>
            </w:pPr>
            <w:r w:rsidRPr="00E507A5">
              <w:rPr>
                <w:rFonts w:ascii="メイリオ" w:eastAsia="メイリオ" w:hAnsi="メイリオ" w:cs="ＭＳ Ｐゴシック" w:hint="eastAsia"/>
                <w:color w:val="000000"/>
                <w:w w:val="75"/>
                <w:kern w:val="0"/>
                <w:sz w:val="22"/>
                <w:fitText w:val="660" w:id="1224511232"/>
              </w:rPr>
              <w:t>会長代理</w:t>
            </w:r>
          </w:p>
        </w:tc>
        <w:tc>
          <w:tcPr>
            <w:tcW w:w="2410" w:type="dxa"/>
            <w:shd w:val="clear" w:color="auto" w:fill="auto"/>
            <w:noWrap/>
            <w:vAlign w:val="center"/>
          </w:tcPr>
          <w:p w:rsidR="00905A5C" w:rsidRPr="00BD3074" w:rsidRDefault="00905A5C" w:rsidP="00E507A5">
            <w:pPr>
              <w:snapToGrid w:val="0"/>
              <w:rPr>
                <w:rFonts w:ascii="メイリオ" w:eastAsia="メイリオ" w:hAnsi="メイリオ"/>
              </w:rPr>
            </w:pPr>
            <w:r w:rsidRPr="00BD3074">
              <w:rPr>
                <w:rFonts w:ascii="メイリオ" w:eastAsia="メイリオ" w:hAnsi="メイリオ" w:hint="eastAsia"/>
              </w:rPr>
              <w:t>水村　容子</w:t>
            </w:r>
          </w:p>
        </w:tc>
        <w:tc>
          <w:tcPr>
            <w:tcW w:w="5058" w:type="dxa"/>
            <w:shd w:val="clear" w:color="auto" w:fill="auto"/>
            <w:noWrap/>
            <w:vAlign w:val="center"/>
          </w:tcPr>
          <w:p w:rsidR="00905A5C" w:rsidRPr="00BD3074" w:rsidRDefault="00905A5C" w:rsidP="00E507A5">
            <w:pPr>
              <w:snapToGrid w:val="0"/>
              <w:rPr>
                <w:rFonts w:ascii="メイリオ" w:eastAsia="メイリオ" w:hAnsi="メイリオ"/>
              </w:rPr>
            </w:pPr>
            <w:r w:rsidRPr="00993847">
              <w:rPr>
                <w:rFonts w:ascii="メイリオ" w:eastAsia="メイリオ" w:hAnsi="メイリオ" w:hint="eastAsia"/>
                <w:w w:val="92"/>
                <w:kern w:val="0"/>
                <w:fitText w:val="4830" w:id="1182092544"/>
              </w:rPr>
              <w:t>東洋大学ライフデザイン学部人間環境デザイン学科教</w:t>
            </w:r>
            <w:r w:rsidRPr="00993847">
              <w:rPr>
                <w:rFonts w:ascii="メイリオ" w:eastAsia="メイリオ" w:hAnsi="メイリオ" w:hint="eastAsia"/>
                <w:spacing w:val="165"/>
                <w:w w:val="92"/>
                <w:kern w:val="0"/>
                <w:fitText w:val="4830" w:id="1182092544"/>
              </w:rPr>
              <w:t>授</w:t>
            </w:r>
          </w:p>
        </w:tc>
      </w:tr>
      <w:tr w:rsidR="00905A5C" w:rsidRPr="00BD3074" w:rsidTr="00E507A5">
        <w:trPr>
          <w:cantSplit/>
          <w:trHeight w:val="415"/>
        </w:trPr>
        <w:tc>
          <w:tcPr>
            <w:tcW w:w="642" w:type="dxa"/>
            <w:vMerge/>
          </w:tcPr>
          <w:p w:rsidR="00905A5C" w:rsidRPr="00BD3074" w:rsidRDefault="00905A5C" w:rsidP="00E507A5">
            <w:pPr>
              <w:widowControl/>
              <w:snapToGrid w:val="0"/>
              <w:jc w:val="center"/>
              <w:rPr>
                <w:rFonts w:ascii="メイリオ" w:eastAsia="メイリオ" w:hAnsi="メイリオ" w:cs="ＭＳ Ｐゴシック"/>
                <w:color w:val="000000"/>
                <w:kern w:val="0"/>
                <w:sz w:val="22"/>
              </w:rPr>
            </w:pPr>
          </w:p>
        </w:tc>
        <w:tc>
          <w:tcPr>
            <w:tcW w:w="1054" w:type="dxa"/>
            <w:vAlign w:val="center"/>
          </w:tcPr>
          <w:p w:rsidR="00905A5C" w:rsidRPr="00BD3074" w:rsidRDefault="00905A5C" w:rsidP="00E507A5">
            <w:pPr>
              <w:widowControl/>
              <w:snapToGrid w:val="0"/>
              <w:rPr>
                <w:rFonts w:ascii="メイリオ" w:eastAsia="メイリオ" w:hAnsi="メイリオ" w:cs="ＭＳ Ｐゴシック"/>
                <w:color w:val="000000"/>
                <w:kern w:val="0"/>
                <w:sz w:val="22"/>
              </w:rPr>
            </w:pPr>
            <w:r w:rsidRPr="00BD3074">
              <w:rPr>
                <w:rFonts w:ascii="メイリオ" w:eastAsia="メイリオ" w:hAnsi="メイリオ" w:cs="ＭＳ Ｐゴシック" w:hint="eastAsia"/>
                <w:color w:val="000000"/>
                <w:kern w:val="0"/>
                <w:sz w:val="22"/>
              </w:rPr>
              <w:t>委員</w:t>
            </w:r>
          </w:p>
        </w:tc>
        <w:tc>
          <w:tcPr>
            <w:tcW w:w="2410" w:type="dxa"/>
            <w:shd w:val="clear" w:color="auto" w:fill="auto"/>
            <w:noWrap/>
            <w:vAlign w:val="center"/>
          </w:tcPr>
          <w:p w:rsidR="00905A5C" w:rsidRPr="00BD3074" w:rsidRDefault="00905A5C" w:rsidP="00E507A5">
            <w:pPr>
              <w:widowControl/>
              <w:snapToGrid w:val="0"/>
              <w:rPr>
                <w:rFonts w:ascii="メイリオ" w:eastAsia="メイリオ" w:hAnsi="メイリオ" w:cs="ＭＳ Ｐゴシック"/>
                <w:color w:val="000000"/>
                <w:kern w:val="0"/>
                <w:sz w:val="22"/>
              </w:rPr>
            </w:pPr>
            <w:r w:rsidRPr="00BD3074">
              <w:rPr>
                <w:rFonts w:ascii="メイリオ" w:eastAsia="メイリオ" w:hAnsi="メイリオ" w:cs="ＭＳ Ｐゴシック" w:hint="eastAsia"/>
                <w:color w:val="000000"/>
                <w:kern w:val="0"/>
                <w:sz w:val="22"/>
              </w:rPr>
              <w:t>桑波田　謙</w:t>
            </w:r>
          </w:p>
        </w:tc>
        <w:tc>
          <w:tcPr>
            <w:tcW w:w="5058" w:type="dxa"/>
            <w:shd w:val="clear" w:color="auto" w:fill="auto"/>
            <w:noWrap/>
            <w:vAlign w:val="center"/>
          </w:tcPr>
          <w:p w:rsidR="00905A5C" w:rsidRPr="00BD3074" w:rsidRDefault="00905A5C" w:rsidP="00E507A5">
            <w:pPr>
              <w:widowControl/>
              <w:snapToGrid w:val="0"/>
              <w:rPr>
                <w:rFonts w:ascii="メイリオ" w:eastAsia="メイリオ" w:hAnsi="メイリオ" w:cs="ＭＳ Ｐゴシック"/>
                <w:color w:val="000000"/>
                <w:kern w:val="0"/>
                <w:sz w:val="22"/>
              </w:rPr>
            </w:pPr>
            <w:r w:rsidRPr="00BD3074">
              <w:rPr>
                <w:rFonts w:ascii="メイリオ" w:eastAsia="メイリオ" w:hAnsi="メイリオ" w:cs="ＭＳ Ｐゴシック" w:hint="eastAsia"/>
                <w:color w:val="000000"/>
                <w:kern w:val="0"/>
                <w:sz w:val="22"/>
              </w:rPr>
              <w:t>㈱クワハタデザインオフィス　代表取締役</w:t>
            </w:r>
          </w:p>
        </w:tc>
      </w:tr>
      <w:tr w:rsidR="004138E1" w:rsidRPr="00BD3074" w:rsidTr="00E507A5">
        <w:trPr>
          <w:cantSplit/>
          <w:trHeight w:val="415"/>
        </w:trPr>
        <w:tc>
          <w:tcPr>
            <w:tcW w:w="642" w:type="dxa"/>
            <w:vMerge w:val="restart"/>
            <w:textDirection w:val="tbRlV"/>
          </w:tcPr>
          <w:p w:rsidR="004138E1" w:rsidRPr="00BD3074" w:rsidRDefault="004138E1" w:rsidP="00E507A5">
            <w:pPr>
              <w:widowControl/>
              <w:snapToGrid w:val="0"/>
              <w:ind w:left="113" w:right="113"/>
              <w:jc w:val="center"/>
              <w:rPr>
                <w:rFonts w:ascii="メイリオ" w:eastAsia="メイリオ" w:hAnsi="メイリオ" w:cs="ＭＳ Ｐゴシック"/>
                <w:color w:val="000000"/>
                <w:kern w:val="0"/>
                <w:sz w:val="22"/>
              </w:rPr>
            </w:pPr>
            <w:r w:rsidRPr="00BD3074">
              <w:rPr>
                <w:rFonts w:ascii="メイリオ" w:eastAsia="メイリオ" w:hAnsi="メイリオ" w:cs="ＭＳ Ｐゴシック" w:hint="eastAsia"/>
                <w:color w:val="000000"/>
                <w:kern w:val="0"/>
                <w:sz w:val="22"/>
              </w:rPr>
              <w:t>区民・団体等</w:t>
            </w:r>
          </w:p>
        </w:tc>
        <w:tc>
          <w:tcPr>
            <w:tcW w:w="1054" w:type="dxa"/>
            <w:vAlign w:val="center"/>
          </w:tcPr>
          <w:p w:rsidR="004138E1" w:rsidRPr="00BD3074" w:rsidRDefault="004138E1" w:rsidP="00E507A5">
            <w:pPr>
              <w:widowControl/>
              <w:snapToGrid w:val="0"/>
              <w:rPr>
                <w:rFonts w:ascii="メイリオ" w:eastAsia="メイリオ" w:hAnsi="メイリオ" w:cs="ＭＳ Ｐゴシック"/>
                <w:color w:val="000000"/>
                <w:kern w:val="0"/>
                <w:sz w:val="22"/>
              </w:rPr>
            </w:pPr>
            <w:r w:rsidRPr="00BD3074">
              <w:rPr>
                <w:rFonts w:ascii="メイリオ" w:eastAsia="メイリオ" w:hAnsi="メイリオ" w:cs="ＭＳ Ｐゴシック" w:hint="eastAsia"/>
                <w:color w:val="000000"/>
                <w:kern w:val="0"/>
                <w:sz w:val="22"/>
              </w:rPr>
              <w:t>委員</w:t>
            </w:r>
          </w:p>
        </w:tc>
        <w:tc>
          <w:tcPr>
            <w:tcW w:w="2410" w:type="dxa"/>
            <w:shd w:val="clear" w:color="auto" w:fill="auto"/>
            <w:noWrap/>
            <w:vAlign w:val="center"/>
          </w:tcPr>
          <w:p w:rsidR="004138E1" w:rsidRPr="00BD3074" w:rsidRDefault="004138E1" w:rsidP="00E507A5">
            <w:pPr>
              <w:snapToGrid w:val="0"/>
              <w:rPr>
                <w:rFonts w:ascii="メイリオ" w:eastAsia="メイリオ" w:hAnsi="メイリオ"/>
              </w:rPr>
            </w:pPr>
            <w:r w:rsidRPr="00BD3074">
              <w:rPr>
                <w:rFonts w:ascii="メイリオ" w:eastAsia="メイリオ" w:hAnsi="メイリオ" w:hint="eastAsia"/>
              </w:rPr>
              <w:t>佐々木　宗雅</w:t>
            </w:r>
          </w:p>
        </w:tc>
        <w:tc>
          <w:tcPr>
            <w:tcW w:w="5058" w:type="dxa"/>
            <w:shd w:val="clear" w:color="auto" w:fill="auto"/>
            <w:noWrap/>
            <w:vAlign w:val="center"/>
            <w:hideMark/>
          </w:tcPr>
          <w:p w:rsidR="004138E1" w:rsidRPr="00BD3074" w:rsidRDefault="004138E1" w:rsidP="00E507A5">
            <w:pPr>
              <w:snapToGrid w:val="0"/>
              <w:rPr>
                <w:rFonts w:ascii="メイリオ" w:eastAsia="メイリオ" w:hAnsi="メイリオ"/>
              </w:rPr>
            </w:pPr>
            <w:r w:rsidRPr="00BD3074">
              <w:rPr>
                <w:rFonts w:ascii="メイリオ" w:eastAsia="メイリオ" w:hAnsi="メイリオ" w:hint="eastAsia"/>
              </w:rPr>
              <w:t>板橋区視覚障害者福祉協会　会長</w:t>
            </w:r>
          </w:p>
        </w:tc>
      </w:tr>
      <w:tr w:rsidR="004138E1" w:rsidRPr="00BD3074" w:rsidTr="00E507A5">
        <w:trPr>
          <w:cantSplit/>
          <w:trHeight w:val="415"/>
        </w:trPr>
        <w:tc>
          <w:tcPr>
            <w:tcW w:w="642" w:type="dxa"/>
            <w:vMerge/>
          </w:tcPr>
          <w:p w:rsidR="004138E1" w:rsidRPr="00BD3074" w:rsidRDefault="004138E1" w:rsidP="00E507A5">
            <w:pPr>
              <w:widowControl/>
              <w:snapToGrid w:val="0"/>
              <w:jc w:val="center"/>
              <w:rPr>
                <w:rFonts w:ascii="メイリオ" w:eastAsia="メイリオ" w:hAnsi="メイリオ" w:cs="ＭＳ Ｐゴシック"/>
                <w:color w:val="000000"/>
                <w:kern w:val="0"/>
                <w:sz w:val="22"/>
              </w:rPr>
            </w:pPr>
          </w:p>
        </w:tc>
        <w:tc>
          <w:tcPr>
            <w:tcW w:w="1054" w:type="dxa"/>
            <w:vAlign w:val="center"/>
          </w:tcPr>
          <w:p w:rsidR="004138E1" w:rsidRPr="00BD3074" w:rsidRDefault="004138E1" w:rsidP="00E507A5">
            <w:pPr>
              <w:widowControl/>
              <w:snapToGrid w:val="0"/>
              <w:rPr>
                <w:rFonts w:ascii="メイリオ" w:eastAsia="メイリオ" w:hAnsi="メイリオ" w:cs="ＭＳ Ｐゴシック"/>
                <w:color w:val="000000"/>
                <w:kern w:val="0"/>
                <w:sz w:val="22"/>
              </w:rPr>
            </w:pPr>
            <w:r w:rsidRPr="00BD3074">
              <w:rPr>
                <w:rFonts w:ascii="メイリオ" w:eastAsia="メイリオ" w:hAnsi="メイリオ" w:cs="ＭＳ Ｐゴシック" w:hint="eastAsia"/>
                <w:color w:val="000000"/>
                <w:kern w:val="0"/>
                <w:sz w:val="22"/>
              </w:rPr>
              <w:t>委員</w:t>
            </w:r>
          </w:p>
        </w:tc>
        <w:tc>
          <w:tcPr>
            <w:tcW w:w="2410" w:type="dxa"/>
            <w:shd w:val="clear" w:color="auto" w:fill="auto"/>
            <w:noWrap/>
            <w:vAlign w:val="center"/>
          </w:tcPr>
          <w:p w:rsidR="004138E1" w:rsidRPr="00BD3074" w:rsidRDefault="004138E1" w:rsidP="00E507A5">
            <w:pPr>
              <w:snapToGrid w:val="0"/>
              <w:rPr>
                <w:rFonts w:ascii="メイリオ" w:eastAsia="メイリオ" w:hAnsi="メイリオ"/>
              </w:rPr>
            </w:pPr>
            <w:r w:rsidRPr="00BD3074">
              <w:rPr>
                <w:rFonts w:ascii="メイリオ" w:eastAsia="メイリオ" w:hAnsi="メイリオ" w:hint="eastAsia"/>
              </w:rPr>
              <w:t>塩尻　輝雄</w:t>
            </w:r>
          </w:p>
        </w:tc>
        <w:tc>
          <w:tcPr>
            <w:tcW w:w="5058" w:type="dxa"/>
            <w:shd w:val="clear" w:color="auto" w:fill="auto"/>
            <w:noWrap/>
            <w:vAlign w:val="center"/>
            <w:hideMark/>
          </w:tcPr>
          <w:p w:rsidR="004138E1" w:rsidRPr="00BD3074" w:rsidRDefault="004138E1" w:rsidP="00E507A5">
            <w:pPr>
              <w:snapToGrid w:val="0"/>
              <w:rPr>
                <w:rFonts w:ascii="メイリオ" w:eastAsia="メイリオ" w:hAnsi="メイリオ"/>
              </w:rPr>
            </w:pPr>
            <w:r w:rsidRPr="00BD3074">
              <w:rPr>
                <w:rFonts w:ascii="メイリオ" w:eastAsia="メイリオ" w:hAnsi="メイリオ" w:hint="eastAsia"/>
              </w:rPr>
              <w:t>板橋福祉のまちをつくろう会</w:t>
            </w:r>
          </w:p>
        </w:tc>
      </w:tr>
      <w:tr w:rsidR="004138E1" w:rsidRPr="00BD3074" w:rsidTr="00E507A5">
        <w:trPr>
          <w:cantSplit/>
          <w:trHeight w:val="415"/>
        </w:trPr>
        <w:tc>
          <w:tcPr>
            <w:tcW w:w="642" w:type="dxa"/>
            <w:vMerge/>
          </w:tcPr>
          <w:p w:rsidR="004138E1" w:rsidRPr="00BD3074" w:rsidRDefault="004138E1" w:rsidP="00E507A5">
            <w:pPr>
              <w:widowControl/>
              <w:snapToGrid w:val="0"/>
              <w:jc w:val="center"/>
              <w:rPr>
                <w:rFonts w:ascii="メイリオ" w:eastAsia="メイリオ" w:hAnsi="メイリオ" w:cs="ＭＳ Ｐゴシック"/>
                <w:color w:val="000000"/>
                <w:kern w:val="0"/>
                <w:sz w:val="22"/>
              </w:rPr>
            </w:pPr>
          </w:p>
        </w:tc>
        <w:tc>
          <w:tcPr>
            <w:tcW w:w="1054" w:type="dxa"/>
            <w:vAlign w:val="center"/>
          </w:tcPr>
          <w:p w:rsidR="004138E1" w:rsidRPr="00BD3074" w:rsidRDefault="004138E1" w:rsidP="00E507A5">
            <w:pPr>
              <w:widowControl/>
              <w:snapToGrid w:val="0"/>
              <w:rPr>
                <w:rFonts w:ascii="メイリオ" w:eastAsia="メイリオ" w:hAnsi="メイリオ" w:cs="ＭＳ Ｐゴシック"/>
                <w:color w:val="000000"/>
                <w:kern w:val="0"/>
                <w:sz w:val="22"/>
              </w:rPr>
            </w:pPr>
            <w:r w:rsidRPr="00BD3074">
              <w:rPr>
                <w:rFonts w:ascii="メイリオ" w:eastAsia="メイリオ" w:hAnsi="メイリオ" w:cs="ＭＳ Ｐゴシック" w:hint="eastAsia"/>
                <w:color w:val="000000"/>
                <w:kern w:val="0"/>
                <w:sz w:val="22"/>
              </w:rPr>
              <w:t>委員</w:t>
            </w:r>
          </w:p>
        </w:tc>
        <w:tc>
          <w:tcPr>
            <w:tcW w:w="2410" w:type="dxa"/>
            <w:shd w:val="clear" w:color="auto" w:fill="auto"/>
            <w:noWrap/>
            <w:vAlign w:val="center"/>
          </w:tcPr>
          <w:p w:rsidR="004138E1" w:rsidRPr="00BD3074" w:rsidRDefault="004138E1" w:rsidP="00E507A5">
            <w:pPr>
              <w:snapToGrid w:val="0"/>
              <w:rPr>
                <w:rFonts w:ascii="メイリオ" w:eastAsia="メイリオ" w:hAnsi="メイリオ"/>
              </w:rPr>
            </w:pPr>
            <w:r w:rsidRPr="00BD3074">
              <w:rPr>
                <w:rFonts w:ascii="メイリオ" w:eastAsia="メイリオ" w:hAnsi="メイリオ" w:hint="eastAsia"/>
              </w:rPr>
              <w:t>杉浦　典和</w:t>
            </w:r>
          </w:p>
        </w:tc>
        <w:tc>
          <w:tcPr>
            <w:tcW w:w="5058" w:type="dxa"/>
            <w:shd w:val="clear" w:color="auto" w:fill="auto"/>
            <w:noWrap/>
            <w:vAlign w:val="center"/>
            <w:hideMark/>
          </w:tcPr>
          <w:p w:rsidR="004138E1" w:rsidRPr="00BD3074" w:rsidRDefault="004138E1" w:rsidP="00E507A5">
            <w:pPr>
              <w:snapToGrid w:val="0"/>
              <w:rPr>
                <w:rFonts w:ascii="メイリオ" w:eastAsia="メイリオ" w:hAnsi="メイリオ"/>
              </w:rPr>
            </w:pPr>
            <w:r w:rsidRPr="00BD3074">
              <w:rPr>
                <w:rFonts w:ascii="メイリオ" w:eastAsia="メイリオ" w:hAnsi="メイリオ" w:hint="eastAsia"/>
              </w:rPr>
              <w:t>いたばし地域情報交流センター　代表</w:t>
            </w:r>
          </w:p>
        </w:tc>
      </w:tr>
      <w:tr w:rsidR="004138E1" w:rsidRPr="00BD3074" w:rsidTr="00E507A5">
        <w:trPr>
          <w:cantSplit/>
          <w:trHeight w:val="415"/>
        </w:trPr>
        <w:tc>
          <w:tcPr>
            <w:tcW w:w="642" w:type="dxa"/>
            <w:vMerge/>
          </w:tcPr>
          <w:p w:rsidR="004138E1" w:rsidRPr="00BD3074" w:rsidRDefault="004138E1" w:rsidP="00E507A5">
            <w:pPr>
              <w:widowControl/>
              <w:snapToGrid w:val="0"/>
              <w:ind w:left="113"/>
              <w:jc w:val="center"/>
              <w:rPr>
                <w:rFonts w:ascii="メイリオ" w:eastAsia="メイリオ" w:hAnsi="メイリオ" w:cs="ＭＳ Ｐゴシック"/>
                <w:color w:val="000000"/>
                <w:kern w:val="0"/>
                <w:sz w:val="22"/>
              </w:rPr>
            </w:pPr>
          </w:p>
        </w:tc>
        <w:tc>
          <w:tcPr>
            <w:tcW w:w="1054" w:type="dxa"/>
            <w:vAlign w:val="center"/>
          </w:tcPr>
          <w:p w:rsidR="004138E1" w:rsidRPr="00BD3074" w:rsidRDefault="004138E1" w:rsidP="00E507A5">
            <w:pPr>
              <w:widowControl/>
              <w:snapToGrid w:val="0"/>
              <w:rPr>
                <w:rFonts w:ascii="メイリオ" w:eastAsia="メイリオ" w:hAnsi="メイリオ" w:cs="ＭＳ Ｐゴシック"/>
                <w:color w:val="000000"/>
                <w:kern w:val="0"/>
                <w:sz w:val="22"/>
              </w:rPr>
            </w:pPr>
            <w:r w:rsidRPr="00BD3074">
              <w:rPr>
                <w:rFonts w:ascii="メイリオ" w:eastAsia="メイリオ" w:hAnsi="メイリオ" w:cs="ＭＳ Ｐゴシック" w:hint="eastAsia"/>
                <w:color w:val="000000"/>
                <w:kern w:val="0"/>
                <w:sz w:val="22"/>
              </w:rPr>
              <w:t>委員</w:t>
            </w:r>
          </w:p>
        </w:tc>
        <w:tc>
          <w:tcPr>
            <w:tcW w:w="2410" w:type="dxa"/>
            <w:shd w:val="clear" w:color="auto" w:fill="auto"/>
            <w:noWrap/>
            <w:vAlign w:val="center"/>
          </w:tcPr>
          <w:p w:rsidR="004138E1" w:rsidRPr="00BD3074" w:rsidRDefault="00D6099D" w:rsidP="00E507A5">
            <w:pPr>
              <w:snapToGrid w:val="0"/>
              <w:rPr>
                <w:rFonts w:ascii="メイリオ" w:eastAsia="メイリオ" w:hAnsi="メイリオ"/>
              </w:rPr>
            </w:pPr>
            <w:r>
              <w:rPr>
                <w:rFonts w:ascii="メイリオ" w:eastAsia="メイリオ" w:hAnsi="メイリオ" w:hint="eastAsia"/>
              </w:rPr>
              <w:t xml:space="preserve">ジョアキム </w:t>
            </w:r>
            <w:r w:rsidRPr="00D6099D">
              <w:rPr>
                <w:rFonts w:ascii="メイリオ" w:eastAsia="メイリオ" w:hAnsi="メイリオ" w:hint="eastAsia"/>
              </w:rPr>
              <w:t>マンタル</w:t>
            </w:r>
            <w:r w:rsidR="00552801">
              <w:rPr>
                <w:rFonts w:ascii="メイリオ" w:eastAsia="メイリオ" w:hAnsi="メイリオ" w:hint="eastAsia"/>
              </w:rPr>
              <w:t>※</w:t>
            </w:r>
          </w:p>
        </w:tc>
        <w:tc>
          <w:tcPr>
            <w:tcW w:w="5058" w:type="dxa"/>
            <w:shd w:val="clear" w:color="auto" w:fill="auto"/>
            <w:noWrap/>
            <w:vAlign w:val="center"/>
            <w:hideMark/>
          </w:tcPr>
          <w:p w:rsidR="004138E1" w:rsidRPr="00BD3074" w:rsidRDefault="004138E1" w:rsidP="00E507A5">
            <w:pPr>
              <w:snapToGrid w:val="0"/>
              <w:rPr>
                <w:rFonts w:ascii="メイリオ" w:eastAsia="メイリオ" w:hAnsi="メイリオ"/>
              </w:rPr>
            </w:pPr>
            <w:r w:rsidRPr="00BD3074">
              <w:rPr>
                <w:rFonts w:ascii="メイリオ" w:eastAsia="メイリオ" w:hAnsi="メイリオ" w:hint="eastAsia"/>
              </w:rPr>
              <w:t>（公財）板橋区文化・国際交流財団　国際交流員</w:t>
            </w:r>
          </w:p>
        </w:tc>
      </w:tr>
      <w:tr w:rsidR="004138E1" w:rsidRPr="00BD3074" w:rsidTr="00E507A5">
        <w:trPr>
          <w:cantSplit/>
          <w:trHeight w:val="415"/>
        </w:trPr>
        <w:tc>
          <w:tcPr>
            <w:tcW w:w="642" w:type="dxa"/>
            <w:vMerge/>
          </w:tcPr>
          <w:p w:rsidR="004138E1" w:rsidRPr="00BD3074" w:rsidRDefault="004138E1" w:rsidP="00E507A5">
            <w:pPr>
              <w:widowControl/>
              <w:snapToGrid w:val="0"/>
              <w:jc w:val="center"/>
              <w:rPr>
                <w:rFonts w:ascii="メイリオ" w:eastAsia="メイリオ" w:hAnsi="メイリオ" w:cs="ＭＳ Ｐゴシック"/>
                <w:color w:val="000000"/>
                <w:kern w:val="0"/>
                <w:sz w:val="22"/>
              </w:rPr>
            </w:pPr>
          </w:p>
        </w:tc>
        <w:tc>
          <w:tcPr>
            <w:tcW w:w="1054" w:type="dxa"/>
            <w:vAlign w:val="center"/>
          </w:tcPr>
          <w:p w:rsidR="004138E1" w:rsidRPr="00BD3074" w:rsidRDefault="004138E1" w:rsidP="00E507A5">
            <w:pPr>
              <w:widowControl/>
              <w:snapToGrid w:val="0"/>
              <w:rPr>
                <w:rFonts w:ascii="メイリオ" w:eastAsia="メイリオ" w:hAnsi="メイリオ" w:cs="ＭＳ Ｐゴシック"/>
                <w:color w:val="000000"/>
                <w:kern w:val="0"/>
                <w:sz w:val="22"/>
              </w:rPr>
            </w:pPr>
            <w:r w:rsidRPr="00BD3074">
              <w:rPr>
                <w:rFonts w:ascii="メイリオ" w:eastAsia="メイリオ" w:hAnsi="メイリオ" w:cs="ＭＳ Ｐゴシック" w:hint="eastAsia"/>
                <w:color w:val="000000"/>
                <w:kern w:val="0"/>
                <w:sz w:val="22"/>
              </w:rPr>
              <w:t>委員</w:t>
            </w:r>
          </w:p>
        </w:tc>
        <w:tc>
          <w:tcPr>
            <w:tcW w:w="2410" w:type="dxa"/>
            <w:shd w:val="clear" w:color="auto" w:fill="auto"/>
            <w:noWrap/>
            <w:vAlign w:val="center"/>
          </w:tcPr>
          <w:p w:rsidR="004138E1" w:rsidRPr="00BD3074" w:rsidRDefault="004138E1" w:rsidP="00E507A5">
            <w:pPr>
              <w:snapToGrid w:val="0"/>
              <w:rPr>
                <w:rFonts w:ascii="メイリオ" w:eastAsia="メイリオ" w:hAnsi="メイリオ"/>
              </w:rPr>
            </w:pPr>
            <w:r w:rsidRPr="00BD3074">
              <w:rPr>
                <w:rFonts w:ascii="メイリオ" w:eastAsia="メイリオ" w:hAnsi="メイリオ" w:hint="eastAsia"/>
              </w:rPr>
              <w:t>曽輪　信明</w:t>
            </w:r>
          </w:p>
        </w:tc>
        <w:tc>
          <w:tcPr>
            <w:tcW w:w="5058" w:type="dxa"/>
            <w:shd w:val="clear" w:color="auto" w:fill="auto"/>
            <w:noWrap/>
            <w:vAlign w:val="center"/>
            <w:hideMark/>
          </w:tcPr>
          <w:p w:rsidR="004138E1" w:rsidRPr="00BD3074" w:rsidRDefault="004138E1" w:rsidP="00E507A5">
            <w:pPr>
              <w:snapToGrid w:val="0"/>
              <w:rPr>
                <w:rFonts w:ascii="メイリオ" w:eastAsia="メイリオ" w:hAnsi="メイリオ"/>
              </w:rPr>
            </w:pPr>
            <w:r w:rsidRPr="00BD3074">
              <w:rPr>
                <w:rFonts w:ascii="メイリオ" w:eastAsia="メイリオ" w:hAnsi="メイリオ" w:hint="eastAsia"/>
              </w:rPr>
              <w:t>板橋区聴覚障害者協会　事務局長</w:t>
            </w:r>
          </w:p>
        </w:tc>
      </w:tr>
      <w:tr w:rsidR="004138E1" w:rsidRPr="00BD3074" w:rsidTr="00E507A5">
        <w:trPr>
          <w:cantSplit/>
          <w:trHeight w:val="415"/>
        </w:trPr>
        <w:tc>
          <w:tcPr>
            <w:tcW w:w="642" w:type="dxa"/>
            <w:vMerge/>
          </w:tcPr>
          <w:p w:rsidR="004138E1" w:rsidRPr="00BD3074" w:rsidRDefault="004138E1" w:rsidP="00E507A5">
            <w:pPr>
              <w:widowControl/>
              <w:snapToGrid w:val="0"/>
              <w:jc w:val="center"/>
              <w:rPr>
                <w:rFonts w:ascii="メイリオ" w:eastAsia="メイリオ" w:hAnsi="メイリオ" w:cs="ＭＳ Ｐゴシック"/>
                <w:color w:val="000000"/>
                <w:kern w:val="0"/>
                <w:sz w:val="22"/>
              </w:rPr>
            </w:pPr>
          </w:p>
        </w:tc>
        <w:tc>
          <w:tcPr>
            <w:tcW w:w="1054" w:type="dxa"/>
            <w:vAlign w:val="center"/>
          </w:tcPr>
          <w:p w:rsidR="004138E1" w:rsidRPr="00BD3074" w:rsidRDefault="004138E1" w:rsidP="00E507A5">
            <w:pPr>
              <w:widowControl/>
              <w:snapToGrid w:val="0"/>
              <w:rPr>
                <w:rFonts w:ascii="メイリオ" w:eastAsia="メイリオ" w:hAnsi="メイリオ" w:cs="ＭＳ Ｐゴシック"/>
                <w:color w:val="000000"/>
                <w:kern w:val="0"/>
                <w:sz w:val="22"/>
              </w:rPr>
            </w:pPr>
            <w:r w:rsidRPr="00BD3074">
              <w:rPr>
                <w:rFonts w:ascii="メイリオ" w:eastAsia="メイリオ" w:hAnsi="メイリオ" w:cs="ＭＳ Ｐゴシック" w:hint="eastAsia"/>
                <w:color w:val="000000"/>
                <w:kern w:val="0"/>
                <w:sz w:val="22"/>
              </w:rPr>
              <w:t>委員</w:t>
            </w:r>
          </w:p>
        </w:tc>
        <w:tc>
          <w:tcPr>
            <w:tcW w:w="2410" w:type="dxa"/>
            <w:shd w:val="clear" w:color="auto" w:fill="auto"/>
            <w:noWrap/>
            <w:vAlign w:val="center"/>
          </w:tcPr>
          <w:p w:rsidR="004138E1" w:rsidRPr="00BD3074" w:rsidRDefault="004138E1" w:rsidP="00E507A5">
            <w:pPr>
              <w:snapToGrid w:val="0"/>
              <w:rPr>
                <w:rFonts w:ascii="メイリオ" w:eastAsia="メイリオ" w:hAnsi="メイリオ"/>
              </w:rPr>
            </w:pPr>
            <w:r w:rsidRPr="00BD3074">
              <w:rPr>
                <w:rFonts w:ascii="メイリオ" w:eastAsia="メイリオ" w:hAnsi="メイリオ" w:hint="eastAsia"/>
              </w:rPr>
              <w:t>野原　恵</w:t>
            </w:r>
          </w:p>
        </w:tc>
        <w:tc>
          <w:tcPr>
            <w:tcW w:w="5058" w:type="dxa"/>
            <w:shd w:val="clear" w:color="auto" w:fill="auto"/>
            <w:noWrap/>
            <w:vAlign w:val="center"/>
            <w:hideMark/>
          </w:tcPr>
          <w:p w:rsidR="004138E1" w:rsidRPr="00BD3074" w:rsidRDefault="004138E1" w:rsidP="00E507A5">
            <w:pPr>
              <w:snapToGrid w:val="0"/>
              <w:rPr>
                <w:rFonts w:ascii="メイリオ" w:eastAsia="メイリオ" w:hAnsi="メイリオ"/>
              </w:rPr>
            </w:pPr>
            <w:r w:rsidRPr="00BD3074">
              <w:rPr>
                <w:rFonts w:ascii="メイリオ" w:eastAsia="メイリオ" w:hAnsi="メイリオ" w:hint="eastAsia"/>
              </w:rPr>
              <w:t>板橋区手をつなぐ親の会　副会長</w:t>
            </w:r>
          </w:p>
        </w:tc>
      </w:tr>
      <w:tr w:rsidR="004138E1" w:rsidRPr="00BD3074" w:rsidTr="00E507A5">
        <w:trPr>
          <w:cantSplit/>
          <w:trHeight w:val="415"/>
        </w:trPr>
        <w:tc>
          <w:tcPr>
            <w:tcW w:w="642" w:type="dxa"/>
            <w:vMerge/>
          </w:tcPr>
          <w:p w:rsidR="004138E1" w:rsidRPr="00BD3074" w:rsidRDefault="004138E1" w:rsidP="00E507A5">
            <w:pPr>
              <w:widowControl/>
              <w:snapToGrid w:val="0"/>
              <w:jc w:val="center"/>
              <w:rPr>
                <w:rFonts w:ascii="メイリオ" w:eastAsia="メイリオ" w:hAnsi="メイリオ" w:cs="ＭＳ Ｐゴシック"/>
                <w:color w:val="000000"/>
                <w:kern w:val="0"/>
                <w:sz w:val="22"/>
              </w:rPr>
            </w:pPr>
          </w:p>
        </w:tc>
        <w:tc>
          <w:tcPr>
            <w:tcW w:w="1054" w:type="dxa"/>
            <w:vAlign w:val="center"/>
          </w:tcPr>
          <w:p w:rsidR="004138E1" w:rsidRPr="00BD3074" w:rsidRDefault="004138E1" w:rsidP="00E507A5">
            <w:pPr>
              <w:widowControl/>
              <w:snapToGrid w:val="0"/>
              <w:rPr>
                <w:rFonts w:ascii="メイリオ" w:eastAsia="メイリオ" w:hAnsi="メイリオ" w:cs="ＭＳ Ｐゴシック"/>
                <w:color w:val="000000"/>
                <w:kern w:val="0"/>
                <w:sz w:val="22"/>
              </w:rPr>
            </w:pPr>
            <w:r w:rsidRPr="00BD3074">
              <w:rPr>
                <w:rFonts w:ascii="メイリオ" w:eastAsia="メイリオ" w:hAnsi="メイリオ" w:cs="ＭＳ Ｐゴシック" w:hint="eastAsia"/>
                <w:color w:val="000000"/>
                <w:kern w:val="0"/>
                <w:sz w:val="22"/>
              </w:rPr>
              <w:t>委員</w:t>
            </w:r>
          </w:p>
        </w:tc>
        <w:tc>
          <w:tcPr>
            <w:tcW w:w="2410" w:type="dxa"/>
            <w:shd w:val="clear" w:color="auto" w:fill="auto"/>
            <w:noWrap/>
            <w:vAlign w:val="center"/>
          </w:tcPr>
          <w:p w:rsidR="004138E1" w:rsidRPr="00BD3074" w:rsidRDefault="004138E1" w:rsidP="00E507A5">
            <w:pPr>
              <w:snapToGrid w:val="0"/>
              <w:rPr>
                <w:rFonts w:ascii="メイリオ" w:eastAsia="メイリオ" w:hAnsi="メイリオ"/>
              </w:rPr>
            </w:pPr>
            <w:r w:rsidRPr="00BD3074">
              <w:rPr>
                <w:rFonts w:ascii="メイリオ" w:eastAsia="メイリオ" w:hAnsi="メイリオ" w:hint="eastAsia"/>
              </w:rPr>
              <w:t>早坂　憩子</w:t>
            </w:r>
          </w:p>
        </w:tc>
        <w:tc>
          <w:tcPr>
            <w:tcW w:w="5058" w:type="dxa"/>
            <w:shd w:val="clear" w:color="auto" w:fill="auto"/>
            <w:noWrap/>
            <w:vAlign w:val="center"/>
            <w:hideMark/>
          </w:tcPr>
          <w:p w:rsidR="004138E1" w:rsidRPr="00BD3074" w:rsidRDefault="004138E1" w:rsidP="00E507A5">
            <w:pPr>
              <w:snapToGrid w:val="0"/>
              <w:rPr>
                <w:rFonts w:ascii="メイリオ" w:eastAsia="メイリオ" w:hAnsi="メイリオ"/>
              </w:rPr>
            </w:pPr>
            <w:r w:rsidRPr="00BD3074">
              <w:rPr>
                <w:rFonts w:ascii="メイリオ" w:eastAsia="メイリオ" w:hAnsi="メイリオ" w:hint="eastAsia"/>
              </w:rPr>
              <w:t>板橋区老人クラブ連合会　副会長・会計</w:t>
            </w:r>
          </w:p>
        </w:tc>
      </w:tr>
      <w:tr w:rsidR="004138E1" w:rsidRPr="00BD3074" w:rsidTr="00E507A5">
        <w:trPr>
          <w:cantSplit/>
          <w:trHeight w:val="415"/>
        </w:trPr>
        <w:tc>
          <w:tcPr>
            <w:tcW w:w="642" w:type="dxa"/>
            <w:vMerge/>
          </w:tcPr>
          <w:p w:rsidR="004138E1" w:rsidRPr="00BD3074" w:rsidRDefault="004138E1" w:rsidP="00E507A5">
            <w:pPr>
              <w:widowControl/>
              <w:snapToGrid w:val="0"/>
              <w:ind w:left="113"/>
              <w:jc w:val="center"/>
              <w:rPr>
                <w:rFonts w:ascii="メイリオ" w:eastAsia="メイリオ" w:hAnsi="メイリオ" w:cs="ＭＳ Ｐゴシック"/>
                <w:color w:val="000000"/>
                <w:kern w:val="0"/>
                <w:sz w:val="22"/>
              </w:rPr>
            </w:pPr>
          </w:p>
        </w:tc>
        <w:tc>
          <w:tcPr>
            <w:tcW w:w="1054" w:type="dxa"/>
            <w:vAlign w:val="center"/>
          </w:tcPr>
          <w:p w:rsidR="004138E1" w:rsidRPr="00BD3074" w:rsidRDefault="004138E1" w:rsidP="00E507A5">
            <w:pPr>
              <w:widowControl/>
              <w:snapToGrid w:val="0"/>
              <w:rPr>
                <w:rFonts w:ascii="メイリオ" w:eastAsia="メイリオ" w:hAnsi="メイリオ" w:cs="ＭＳ Ｐゴシック"/>
                <w:color w:val="000000"/>
                <w:kern w:val="0"/>
                <w:sz w:val="22"/>
              </w:rPr>
            </w:pPr>
            <w:r w:rsidRPr="00BD3074">
              <w:rPr>
                <w:rFonts w:ascii="メイリオ" w:eastAsia="メイリオ" w:hAnsi="メイリオ" w:cs="ＭＳ Ｐゴシック" w:hint="eastAsia"/>
                <w:color w:val="000000"/>
                <w:kern w:val="0"/>
                <w:sz w:val="22"/>
              </w:rPr>
              <w:t>委員</w:t>
            </w:r>
          </w:p>
        </w:tc>
        <w:tc>
          <w:tcPr>
            <w:tcW w:w="2410" w:type="dxa"/>
            <w:shd w:val="clear" w:color="auto" w:fill="auto"/>
            <w:noWrap/>
            <w:vAlign w:val="center"/>
          </w:tcPr>
          <w:p w:rsidR="004138E1" w:rsidRPr="00BD3074" w:rsidRDefault="004138E1" w:rsidP="00E507A5">
            <w:pPr>
              <w:snapToGrid w:val="0"/>
              <w:rPr>
                <w:rFonts w:ascii="メイリオ" w:eastAsia="メイリオ" w:hAnsi="メイリオ"/>
              </w:rPr>
            </w:pPr>
            <w:r w:rsidRPr="00BD3074">
              <w:rPr>
                <w:rFonts w:ascii="メイリオ" w:eastAsia="メイリオ" w:hAnsi="メイリオ" w:hint="eastAsia"/>
              </w:rPr>
              <w:t>向畑　千秋</w:t>
            </w:r>
          </w:p>
        </w:tc>
        <w:tc>
          <w:tcPr>
            <w:tcW w:w="5058" w:type="dxa"/>
            <w:shd w:val="clear" w:color="auto" w:fill="auto"/>
            <w:noWrap/>
            <w:vAlign w:val="center"/>
            <w:hideMark/>
          </w:tcPr>
          <w:p w:rsidR="004138E1" w:rsidRPr="00BD3074" w:rsidRDefault="004138E1" w:rsidP="00E507A5">
            <w:pPr>
              <w:snapToGrid w:val="0"/>
              <w:rPr>
                <w:rFonts w:ascii="メイリオ" w:eastAsia="メイリオ" w:hAnsi="メイリオ"/>
              </w:rPr>
            </w:pPr>
            <w:r w:rsidRPr="00BD3074">
              <w:rPr>
                <w:rFonts w:ascii="メイリオ" w:eastAsia="メイリオ" w:hAnsi="メイリオ" w:hint="eastAsia"/>
              </w:rPr>
              <w:t>板橋区商店街連合会　環境委員長</w:t>
            </w:r>
          </w:p>
        </w:tc>
      </w:tr>
      <w:tr w:rsidR="004138E1" w:rsidRPr="00BD3074" w:rsidTr="00E507A5">
        <w:trPr>
          <w:cantSplit/>
          <w:trHeight w:val="415"/>
        </w:trPr>
        <w:tc>
          <w:tcPr>
            <w:tcW w:w="642" w:type="dxa"/>
            <w:vMerge w:val="restart"/>
            <w:textDirection w:val="tbRlV"/>
          </w:tcPr>
          <w:p w:rsidR="004138E1" w:rsidRPr="00BD3074" w:rsidRDefault="004138E1" w:rsidP="00E507A5">
            <w:pPr>
              <w:widowControl/>
              <w:snapToGrid w:val="0"/>
              <w:ind w:left="113" w:right="113"/>
              <w:jc w:val="center"/>
              <w:rPr>
                <w:rFonts w:ascii="メイリオ" w:eastAsia="メイリオ" w:hAnsi="メイリオ" w:cs="ＭＳ Ｐゴシック"/>
                <w:color w:val="000000"/>
                <w:kern w:val="0"/>
                <w:sz w:val="22"/>
              </w:rPr>
            </w:pPr>
            <w:r w:rsidRPr="00BD3074">
              <w:rPr>
                <w:rFonts w:ascii="メイリオ" w:eastAsia="メイリオ" w:hAnsi="メイリオ" w:cs="ＭＳ Ｐゴシック" w:hint="eastAsia"/>
                <w:color w:val="000000"/>
                <w:kern w:val="0"/>
                <w:sz w:val="22"/>
              </w:rPr>
              <w:t>公募</w:t>
            </w:r>
          </w:p>
        </w:tc>
        <w:tc>
          <w:tcPr>
            <w:tcW w:w="1054" w:type="dxa"/>
            <w:vAlign w:val="center"/>
          </w:tcPr>
          <w:p w:rsidR="004138E1" w:rsidRPr="00BD3074" w:rsidRDefault="004138E1" w:rsidP="00E507A5">
            <w:pPr>
              <w:widowControl/>
              <w:snapToGrid w:val="0"/>
              <w:rPr>
                <w:rFonts w:ascii="メイリオ" w:eastAsia="メイリオ" w:hAnsi="メイリオ" w:cs="ＭＳ Ｐゴシック"/>
                <w:color w:val="000000"/>
                <w:kern w:val="0"/>
                <w:sz w:val="22"/>
              </w:rPr>
            </w:pPr>
            <w:r w:rsidRPr="00BD3074">
              <w:rPr>
                <w:rFonts w:ascii="メイリオ" w:eastAsia="メイリオ" w:hAnsi="メイリオ" w:cs="ＭＳ Ｐゴシック" w:hint="eastAsia"/>
                <w:color w:val="000000"/>
                <w:kern w:val="0"/>
                <w:sz w:val="22"/>
              </w:rPr>
              <w:t>委員</w:t>
            </w:r>
          </w:p>
        </w:tc>
        <w:tc>
          <w:tcPr>
            <w:tcW w:w="2410" w:type="dxa"/>
            <w:shd w:val="clear" w:color="auto" w:fill="auto"/>
            <w:noWrap/>
            <w:vAlign w:val="center"/>
          </w:tcPr>
          <w:p w:rsidR="004138E1" w:rsidRPr="00BD3074" w:rsidRDefault="004138E1" w:rsidP="00E507A5">
            <w:pPr>
              <w:snapToGrid w:val="0"/>
              <w:rPr>
                <w:rFonts w:ascii="メイリオ" w:eastAsia="メイリオ" w:hAnsi="メイリオ"/>
              </w:rPr>
            </w:pPr>
            <w:r w:rsidRPr="00BD3074">
              <w:rPr>
                <w:rFonts w:ascii="メイリオ" w:eastAsia="メイリオ" w:hAnsi="メイリオ" w:hint="eastAsia"/>
              </w:rPr>
              <w:t>加藤　博己</w:t>
            </w:r>
          </w:p>
        </w:tc>
        <w:tc>
          <w:tcPr>
            <w:tcW w:w="5058" w:type="dxa"/>
            <w:shd w:val="clear" w:color="auto" w:fill="auto"/>
            <w:noWrap/>
            <w:vAlign w:val="center"/>
          </w:tcPr>
          <w:p w:rsidR="004138E1" w:rsidRPr="00BD3074" w:rsidRDefault="004138E1" w:rsidP="00E507A5">
            <w:pPr>
              <w:snapToGrid w:val="0"/>
              <w:rPr>
                <w:rFonts w:ascii="メイリオ" w:eastAsia="メイリオ" w:hAnsi="メイリオ"/>
              </w:rPr>
            </w:pPr>
            <w:r w:rsidRPr="00BD3074">
              <w:rPr>
                <w:rFonts w:ascii="メイリオ" w:eastAsia="メイリオ" w:hAnsi="メイリオ" w:hint="eastAsia"/>
              </w:rPr>
              <w:t>公募区民</w:t>
            </w:r>
          </w:p>
        </w:tc>
      </w:tr>
      <w:tr w:rsidR="004138E1" w:rsidRPr="00BD3074" w:rsidTr="00E507A5">
        <w:trPr>
          <w:cantSplit/>
          <w:trHeight w:val="415"/>
        </w:trPr>
        <w:tc>
          <w:tcPr>
            <w:tcW w:w="642" w:type="dxa"/>
            <w:vMerge/>
          </w:tcPr>
          <w:p w:rsidR="004138E1" w:rsidRPr="00BD3074" w:rsidRDefault="004138E1" w:rsidP="00E507A5">
            <w:pPr>
              <w:widowControl/>
              <w:snapToGrid w:val="0"/>
              <w:jc w:val="center"/>
              <w:rPr>
                <w:rFonts w:ascii="メイリオ" w:eastAsia="メイリオ" w:hAnsi="メイリオ" w:cs="ＭＳ Ｐゴシック"/>
                <w:color w:val="000000"/>
                <w:kern w:val="0"/>
                <w:sz w:val="22"/>
              </w:rPr>
            </w:pPr>
          </w:p>
        </w:tc>
        <w:tc>
          <w:tcPr>
            <w:tcW w:w="1054" w:type="dxa"/>
            <w:vAlign w:val="center"/>
          </w:tcPr>
          <w:p w:rsidR="004138E1" w:rsidRPr="00BD3074" w:rsidRDefault="004138E1" w:rsidP="00E507A5">
            <w:pPr>
              <w:widowControl/>
              <w:snapToGrid w:val="0"/>
              <w:rPr>
                <w:rFonts w:ascii="メイリオ" w:eastAsia="メイリオ" w:hAnsi="メイリオ" w:cs="ＭＳ Ｐゴシック"/>
                <w:color w:val="000000"/>
                <w:kern w:val="0"/>
                <w:sz w:val="22"/>
              </w:rPr>
            </w:pPr>
            <w:r w:rsidRPr="00BD3074">
              <w:rPr>
                <w:rFonts w:ascii="メイリオ" w:eastAsia="メイリオ" w:hAnsi="メイリオ" w:cs="ＭＳ Ｐゴシック" w:hint="eastAsia"/>
                <w:color w:val="000000"/>
                <w:kern w:val="0"/>
                <w:sz w:val="22"/>
              </w:rPr>
              <w:t>委員</w:t>
            </w:r>
          </w:p>
        </w:tc>
        <w:tc>
          <w:tcPr>
            <w:tcW w:w="2410" w:type="dxa"/>
            <w:shd w:val="clear" w:color="auto" w:fill="auto"/>
            <w:noWrap/>
            <w:vAlign w:val="center"/>
          </w:tcPr>
          <w:p w:rsidR="004138E1" w:rsidRPr="00BD3074" w:rsidRDefault="004138E1" w:rsidP="00E507A5">
            <w:pPr>
              <w:snapToGrid w:val="0"/>
              <w:rPr>
                <w:rFonts w:ascii="メイリオ" w:eastAsia="メイリオ" w:hAnsi="メイリオ"/>
              </w:rPr>
            </w:pPr>
            <w:r w:rsidRPr="00BD3074">
              <w:rPr>
                <w:rFonts w:ascii="メイリオ" w:eastAsia="メイリオ" w:hAnsi="メイリオ" w:hint="eastAsia"/>
              </w:rPr>
              <w:t>澤口　桂子</w:t>
            </w:r>
          </w:p>
        </w:tc>
        <w:tc>
          <w:tcPr>
            <w:tcW w:w="5058" w:type="dxa"/>
            <w:shd w:val="clear" w:color="auto" w:fill="auto"/>
            <w:noWrap/>
            <w:vAlign w:val="center"/>
          </w:tcPr>
          <w:p w:rsidR="004138E1" w:rsidRPr="00BD3074" w:rsidRDefault="004138E1" w:rsidP="00E507A5">
            <w:pPr>
              <w:snapToGrid w:val="0"/>
              <w:rPr>
                <w:rFonts w:ascii="メイリオ" w:eastAsia="メイリオ" w:hAnsi="メイリオ"/>
              </w:rPr>
            </w:pPr>
            <w:r w:rsidRPr="00BD3074">
              <w:rPr>
                <w:rFonts w:ascii="メイリオ" w:eastAsia="メイリオ" w:hAnsi="メイリオ" w:hint="eastAsia"/>
              </w:rPr>
              <w:t>公募区民</w:t>
            </w:r>
          </w:p>
        </w:tc>
      </w:tr>
      <w:tr w:rsidR="00905A5C" w:rsidRPr="00BD3074" w:rsidTr="00E507A5">
        <w:trPr>
          <w:cantSplit/>
          <w:trHeight w:val="415"/>
        </w:trPr>
        <w:tc>
          <w:tcPr>
            <w:tcW w:w="642" w:type="dxa"/>
            <w:vMerge w:val="restart"/>
            <w:textDirection w:val="tbRlV"/>
          </w:tcPr>
          <w:p w:rsidR="00905A5C" w:rsidRPr="00BD3074" w:rsidRDefault="004138E1" w:rsidP="00E507A5">
            <w:pPr>
              <w:widowControl/>
              <w:snapToGrid w:val="0"/>
              <w:ind w:left="113" w:right="113"/>
              <w:jc w:val="center"/>
              <w:rPr>
                <w:rFonts w:ascii="メイリオ" w:eastAsia="メイリオ" w:hAnsi="メイリオ" w:cs="ＭＳ Ｐゴシック"/>
                <w:color w:val="000000"/>
                <w:kern w:val="0"/>
                <w:sz w:val="22"/>
              </w:rPr>
            </w:pPr>
            <w:r w:rsidRPr="00993847">
              <w:rPr>
                <w:rFonts w:ascii="メイリオ" w:eastAsia="メイリオ" w:hAnsi="メイリオ" w:cs="ＭＳ Ｐゴシック" w:hint="eastAsia"/>
                <w:color w:val="000000"/>
                <w:w w:val="97"/>
                <w:kern w:val="0"/>
                <w:sz w:val="22"/>
                <w:fitText w:val="660" w:id="1182420224"/>
              </w:rPr>
              <w:t>事業</w:t>
            </w:r>
            <w:r w:rsidRPr="00993847">
              <w:rPr>
                <w:rFonts w:ascii="メイリオ" w:eastAsia="メイリオ" w:hAnsi="メイリオ" w:cs="ＭＳ Ｐゴシック" w:hint="eastAsia"/>
                <w:color w:val="000000"/>
                <w:spacing w:val="37"/>
                <w:w w:val="97"/>
                <w:kern w:val="0"/>
                <w:sz w:val="22"/>
                <w:fitText w:val="660" w:id="1182420224"/>
              </w:rPr>
              <w:t>者</w:t>
            </w:r>
          </w:p>
        </w:tc>
        <w:tc>
          <w:tcPr>
            <w:tcW w:w="1054" w:type="dxa"/>
            <w:vAlign w:val="center"/>
          </w:tcPr>
          <w:p w:rsidR="00905A5C" w:rsidRPr="00BD3074" w:rsidRDefault="00905A5C" w:rsidP="00E507A5">
            <w:pPr>
              <w:widowControl/>
              <w:snapToGrid w:val="0"/>
              <w:rPr>
                <w:rFonts w:ascii="メイリオ" w:eastAsia="メイリオ" w:hAnsi="メイリオ" w:cs="ＭＳ Ｐゴシック"/>
                <w:color w:val="000000"/>
                <w:kern w:val="0"/>
                <w:sz w:val="22"/>
              </w:rPr>
            </w:pPr>
            <w:r w:rsidRPr="00BD3074">
              <w:rPr>
                <w:rFonts w:ascii="メイリオ" w:eastAsia="メイリオ" w:hAnsi="メイリオ" w:cs="ＭＳ Ｐゴシック" w:hint="eastAsia"/>
                <w:color w:val="000000"/>
                <w:kern w:val="0"/>
                <w:sz w:val="22"/>
              </w:rPr>
              <w:t>委員</w:t>
            </w:r>
          </w:p>
        </w:tc>
        <w:tc>
          <w:tcPr>
            <w:tcW w:w="2410" w:type="dxa"/>
            <w:shd w:val="clear" w:color="auto" w:fill="auto"/>
            <w:noWrap/>
            <w:vAlign w:val="center"/>
          </w:tcPr>
          <w:p w:rsidR="00905A5C" w:rsidRPr="00BD3074" w:rsidRDefault="00905A5C" w:rsidP="00E507A5">
            <w:pPr>
              <w:snapToGrid w:val="0"/>
              <w:rPr>
                <w:rFonts w:ascii="メイリオ" w:eastAsia="メイリオ" w:hAnsi="メイリオ"/>
              </w:rPr>
            </w:pPr>
            <w:r w:rsidRPr="00BD3074">
              <w:rPr>
                <w:rFonts w:ascii="メイリオ" w:eastAsia="メイリオ" w:hAnsi="メイリオ" w:hint="eastAsia"/>
              </w:rPr>
              <w:t>竹澤　大一</w:t>
            </w:r>
          </w:p>
        </w:tc>
        <w:tc>
          <w:tcPr>
            <w:tcW w:w="5058" w:type="dxa"/>
            <w:shd w:val="clear" w:color="auto" w:fill="auto"/>
            <w:noWrap/>
            <w:vAlign w:val="center"/>
          </w:tcPr>
          <w:p w:rsidR="00905A5C" w:rsidRPr="00BD3074" w:rsidRDefault="00905A5C" w:rsidP="00E507A5">
            <w:pPr>
              <w:snapToGrid w:val="0"/>
              <w:rPr>
                <w:rFonts w:ascii="メイリオ" w:eastAsia="メイリオ" w:hAnsi="メイリオ"/>
              </w:rPr>
            </w:pPr>
            <w:r w:rsidRPr="00BD3074">
              <w:rPr>
                <w:rFonts w:ascii="メイリオ" w:eastAsia="メイリオ" w:hAnsi="メイリオ" w:hint="eastAsia"/>
              </w:rPr>
              <w:t>（一社）東京都建築士事務所協会板橋支部副支部長</w:t>
            </w:r>
          </w:p>
        </w:tc>
      </w:tr>
      <w:tr w:rsidR="00905A5C" w:rsidRPr="00BD3074" w:rsidTr="00E507A5">
        <w:trPr>
          <w:cantSplit/>
          <w:trHeight w:val="415"/>
        </w:trPr>
        <w:tc>
          <w:tcPr>
            <w:tcW w:w="642" w:type="dxa"/>
            <w:vMerge/>
            <w:textDirection w:val="tbRlV"/>
          </w:tcPr>
          <w:p w:rsidR="00905A5C" w:rsidRPr="00BD3074" w:rsidRDefault="00905A5C" w:rsidP="00E507A5">
            <w:pPr>
              <w:widowControl/>
              <w:snapToGrid w:val="0"/>
              <w:ind w:left="113" w:right="113"/>
              <w:jc w:val="center"/>
              <w:rPr>
                <w:rFonts w:ascii="メイリオ" w:eastAsia="メイリオ" w:hAnsi="メイリオ" w:cs="ＭＳ Ｐゴシック"/>
                <w:color w:val="000000"/>
                <w:kern w:val="0"/>
                <w:sz w:val="22"/>
              </w:rPr>
            </w:pPr>
          </w:p>
        </w:tc>
        <w:tc>
          <w:tcPr>
            <w:tcW w:w="1054" w:type="dxa"/>
            <w:vAlign w:val="center"/>
          </w:tcPr>
          <w:p w:rsidR="00905A5C" w:rsidRPr="00BD3074" w:rsidRDefault="00905A5C" w:rsidP="00E507A5">
            <w:pPr>
              <w:widowControl/>
              <w:snapToGrid w:val="0"/>
              <w:rPr>
                <w:rFonts w:ascii="メイリオ" w:eastAsia="メイリオ" w:hAnsi="メイリオ" w:cs="ＭＳ Ｐゴシック"/>
                <w:color w:val="000000"/>
                <w:kern w:val="0"/>
                <w:sz w:val="22"/>
              </w:rPr>
            </w:pPr>
            <w:r w:rsidRPr="00BD3074">
              <w:rPr>
                <w:rFonts w:ascii="メイリオ" w:eastAsia="メイリオ" w:hAnsi="メイリオ" w:cs="ＭＳ Ｐゴシック" w:hint="eastAsia"/>
                <w:color w:val="000000"/>
                <w:kern w:val="0"/>
                <w:sz w:val="22"/>
              </w:rPr>
              <w:t>委員</w:t>
            </w:r>
          </w:p>
        </w:tc>
        <w:tc>
          <w:tcPr>
            <w:tcW w:w="2410" w:type="dxa"/>
            <w:shd w:val="clear" w:color="auto" w:fill="auto"/>
            <w:noWrap/>
            <w:vAlign w:val="center"/>
          </w:tcPr>
          <w:p w:rsidR="00905A5C" w:rsidRPr="00BD3074" w:rsidRDefault="00905A5C" w:rsidP="00E507A5">
            <w:pPr>
              <w:snapToGrid w:val="0"/>
              <w:rPr>
                <w:rFonts w:ascii="メイリオ" w:eastAsia="メイリオ" w:hAnsi="メイリオ"/>
              </w:rPr>
            </w:pPr>
            <w:r w:rsidRPr="00BD3074">
              <w:rPr>
                <w:rFonts w:ascii="メイリオ" w:eastAsia="メイリオ" w:hAnsi="メイリオ" w:hint="eastAsia"/>
              </w:rPr>
              <w:t>湊　一成</w:t>
            </w:r>
          </w:p>
        </w:tc>
        <w:tc>
          <w:tcPr>
            <w:tcW w:w="5058" w:type="dxa"/>
            <w:shd w:val="clear" w:color="auto" w:fill="auto"/>
            <w:noWrap/>
            <w:vAlign w:val="center"/>
            <w:hideMark/>
          </w:tcPr>
          <w:p w:rsidR="00905A5C" w:rsidRPr="00BD3074" w:rsidRDefault="00905A5C" w:rsidP="00E507A5">
            <w:pPr>
              <w:snapToGrid w:val="0"/>
              <w:rPr>
                <w:rFonts w:ascii="メイリオ" w:eastAsia="メイリオ" w:hAnsi="メイリオ"/>
              </w:rPr>
            </w:pPr>
            <w:r w:rsidRPr="00BD3074">
              <w:rPr>
                <w:rFonts w:ascii="メイリオ" w:eastAsia="メイリオ" w:hAnsi="メイリオ" w:hint="eastAsia"/>
              </w:rPr>
              <w:t>東武鉄道㈱鉄道事業本部施設部建築土木課長</w:t>
            </w:r>
          </w:p>
        </w:tc>
      </w:tr>
      <w:tr w:rsidR="00905A5C" w:rsidRPr="00BD3074" w:rsidTr="00E507A5">
        <w:trPr>
          <w:cantSplit/>
          <w:trHeight w:val="415"/>
        </w:trPr>
        <w:tc>
          <w:tcPr>
            <w:tcW w:w="642" w:type="dxa"/>
            <w:vMerge w:val="restart"/>
            <w:textDirection w:val="tbRlV"/>
          </w:tcPr>
          <w:p w:rsidR="00905A5C" w:rsidRPr="00BD3074" w:rsidRDefault="004138E1" w:rsidP="00E507A5">
            <w:pPr>
              <w:widowControl/>
              <w:snapToGrid w:val="0"/>
              <w:ind w:left="113" w:right="113"/>
              <w:jc w:val="center"/>
              <w:rPr>
                <w:rFonts w:ascii="メイリオ" w:eastAsia="メイリオ" w:hAnsi="メイリオ" w:cs="ＭＳ Ｐゴシック"/>
                <w:color w:val="000000"/>
                <w:kern w:val="0"/>
                <w:sz w:val="22"/>
              </w:rPr>
            </w:pPr>
            <w:r w:rsidRPr="00BD3074">
              <w:rPr>
                <w:rFonts w:ascii="メイリオ" w:eastAsia="メイリオ" w:hAnsi="メイリオ" w:cs="ＭＳ Ｐゴシック" w:hint="eastAsia"/>
                <w:color w:val="000000"/>
                <w:kern w:val="0"/>
                <w:sz w:val="22"/>
              </w:rPr>
              <w:t>行政機関</w:t>
            </w:r>
          </w:p>
        </w:tc>
        <w:tc>
          <w:tcPr>
            <w:tcW w:w="1054" w:type="dxa"/>
            <w:vAlign w:val="center"/>
          </w:tcPr>
          <w:p w:rsidR="00905A5C" w:rsidRPr="00BD3074" w:rsidRDefault="00905A5C" w:rsidP="00E507A5">
            <w:pPr>
              <w:widowControl/>
              <w:snapToGrid w:val="0"/>
              <w:rPr>
                <w:rFonts w:ascii="メイリオ" w:eastAsia="メイリオ" w:hAnsi="メイリオ" w:cs="ＭＳ Ｐゴシック"/>
                <w:color w:val="000000"/>
                <w:kern w:val="0"/>
                <w:sz w:val="22"/>
              </w:rPr>
            </w:pPr>
            <w:r w:rsidRPr="00BD3074">
              <w:rPr>
                <w:rFonts w:ascii="メイリオ" w:eastAsia="メイリオ" w:hAnsi="メイリオ" w:cs="ＭＳ Ｐゴシック" w:hint="eastAsia"/>
                <w:color w:val="000000"/>
                <w:kern w:val="0"/>
                <w:sz w:val="22"/>
              </w:rPr>
              <w:t>委員</w:t>
            </w:r>
          </w:p>
        </w:tc>
        <w:tc>
          <w:tcPr>
            <w:tcW w:w="2410" w:type="dxa"/>
            <w:shd w:val="clear" w:color="auto" w:fill="auto"/>
            <w:noWrap/>
            <w:vAlign w:val="center"/>
          </w:tcPr>
          <w:p w:rsidR="00905A5C" w:rsidRPr="00BD3074" w:rsidRDefault="00905A5C" w:rsidP="00E507A5">
            <w:pPr>
              <w:snapToGrid w:val="0"/>
              <w:rPr>
                <w:rFonts w:ascii="メイリオ" w:eastAsia="メイリオ" w:hAnsi="メイリオ"/>
              </w:rPr>
            </w:pPr>
            <w:r w:rsidRPr="00BD3074">
              <w:rPr>
                <w:rFonts w:ascii="メイリオ" w:eastAsia="メイリオ" w:hAnsi="メイリオ" w:hint="eastAsia"/>
              </w:rPr>
              <w:t>浅見　卓也</w:t>
            </w:r>
          </w:p>
        </w:tc>
        <w:tc>
          <w:tcPr>
            <w:tcW w:w="5058" w:type="dxa"/>
            <w:shd w:val="clear" w:color="auto" w:fill="auto"/>
            <w:noWrap/>
            <w:vAlign w:val="center"/>
          </w:tcPr>
          <w:p w:rsidR="00905A5C" w:rsidRPr="00BD3074" w:rsidRDefault="00905A5C" w:rsidP="00E507A5">
            <w:pPr>
              <w:snapToGrid w:val="0"/>
              <w:rPr>
                <w:rFonts w:ascii="メイリオ" w:eastAsia="メイリオ" w:hAnsi="メイリオ"/>
              </w:rPr>
            </w:pPr>
            <w:r w:rsidRPr="00BD3074">
              <w:rPr>
                <w:rFonts w:ascii="メイリオ" w:eastAsia="メイリオ" w:hAnsi="メイリオ" w:hint="eastAsia"/>
              </w:rPr>
              <w:t>東京都建設局第四建設事務所補修課長</w:t>
            </w:r>
          </w:p>
        </w:tc>
      </w:tr>
      <w:tr w:rsidR="00905A5C" w:rsidRPr="00BD3074" w:rsidTr="00E507A5">
        <w:trPr>
          <w:cantSplit/>
          <w:trHeight w:val="415"/>
        </w:trPr>
        <w:tc>
          <w:tcPr>
            <w:tcW w:w="642" w:type="dxa"/>
            <w:vMerge/>
          </w:tcPr>
          <w:p w:rsidR="00905A5C" w:rsidRPr="00BD3074" w:rsidRDefault="00905A5C" w:rsidP="00E507A5">
            <w:pPr>
              <w:widowControl/>
              <w:snapToGrid w:val="0"/>
              <w:jc w:val="left"/>
              <w:rPr>
                <w:rFonts w:ascii="メイリオ" w:eastAsia="メイリオ" w:hAnsi="メイリオ" w:cs="ＭＳ Ｐゴシック"/>
                <w:color w:val="000000"/>
                <w:kern w:val="0"/>
                <w:sz w:val="22"/>
              </w:rPr>
            </w:pPr>
          </w:p>
        </w:tc>
        <w:tc>
          <w:tcPr>
            <w:tcW w:w="1054" w:type="dxa"/>
            <w:vAlign w:val="center"/>
          </w:tcPr>
          <w:p w:rsidR="00905A5C" w:rsidRPr="00BD3074" w:rsidRDefault="00905A5C" w:rsidP="00E507A5">
            <w:pPr>
              <w:widowControl/>
              <w:snapToGrid w:val="0"/>
              <w:rPr>
                <w:rFonts w:ascii="メイリオ" w:eastAsia="メイリオ" w:hAnsi="メイリオ" w:cs="ＭＳ Ｐゴシック"/>
                <w:color w:val="000000"/>
                <w:kern w:val="0"/>
                <w:sz w:val="22"/>
              </w:rPr>
            </w:pPr>
            <w:r w:rsidRPr="00BD3074">
              <w:rPr>
                <w:rFonts w:ascii="メイリオ" w:eastAsia="メイリオ" w:hAnsi="メイリオ" w:cs="ＭＳ Ｐゴシック" w:hint="eastAsia"/>
                <w:color w:val="000000"/>
                <w:kern w:val="0"/>
                <w:sz w:val="22"/>
              </w:rPr>
              <w:t>委員</w:t>
            </w:r>
          </w:p>
        </w:tc>
        <w:tc>
          <w:tcPr>
            <w:tcW w:w="2410" w:type="dxa"/>
            <w:shd w:val="clear" w:color="auto" w:fill="auto"/>
            <w:noWrap/>
            <w:vAlign w:val="center"/>
          </w:tcPr>
          <w:p w:rsidR="00905A5C" w:rsidRPr="00BD3074" w:rsidRDefault="00905A5C" w:rsidP="00E507A5">
            <w:pPr>
              <w:snapToGrid w:val="0"/>
              <w:rPr>
                <w:rFonts w:ascii="メイリオ" w:eastAsia="メイリオ" w:hAnsi="メイリオ"/>
              </w:rPr>
            </w:pPr>
            <w:r w:rsidRPr="00BD3074">
              <w:rPr>
                <w:rFonts w:ascii="メイリオ" w:eastAsia="メイリオ" w:hAnsi="メイリオ" w:hint="eastAsia"/>
              </w:rPr>
              <w:t>飯沼　健一</w:t>
            </w:r>
          </w:p>
        </w:tc>
        <w:tc>
          <w:tcPr>
            <w:tcW w:w="5058" w:type="dxa"/>
            <w:shd w:val="clear" w:color="auto" w:fill="auto"/>
            <w:noWrap/>
            <w:vAlign w:val="center"/>
          </w:tcPr>
          <w:p w:rsidR="00905A5C" w:rsidRPr="00BD3074" w:rsidRDefault="00905A5C" w:rsidP="00E507A5">
            <w:pPr>
              <w:snapToGrid w:val="0"/>
              <w:rPr>
                <w:rFonts w:ascii="メイリオ" w:eastAsia="メイリオ" w:hAnsi="メイリオ"/>
              </w:rPr>
            </w:pPr>
            <w:r w:rsidRPr="00BD3074">
              <w:rPr>
                <w:rFonts w:ascii="メイリオ" w:eastAsia="メイリオ" w:hAnsi="メイリオ" w:hint="eastAsia"/>
              </w:rPr>
              <w:t>東京都交通局建設工務部計画担当課長</w:t>
            </w:r>
          </w:p>
        </w:tc>
      </w:tr>
      <w:tr w:rsidR="00905A5C" w:rsidRPr="00BD3074" w:rsidTr="00E507A5">
        <w:trPr>
          <w:cantSplit/>
          <w:trHeight w:val="415"/>
        </w:trPr>
        <w:tc>
          <w:tcPr>
            <w:tcW w:w="642" w:type="dxa"/>
            <w:vMerge/>
          </w:tcPr>
          <w:p w:rsidR="00905A5C" w:rsidRPr="00BD3074" w:rsidRDefault="00905A5C" w:rsidP="00E507A5">
            <w:pPr>
              <w:widowControl/>
              <w:snapToGrid w:val="0"/>
              <w:jc w:val="left"/>
              <w:rPr>
                <w:rFonts w:ascii="メイリオ" w:eastAsia="メイリオ" w:hAnsi="メイリオ" w:cs="ＭＳ Ｐゴシック"/>
                <w:color w:val="000000"/>
                <w:kern w:val="0"/>
                <w:sz w:val="22"/>
              </w:rPr>
            </w:pPr>
          </w:p>
        </w:tc>
        <w:tc>
          <w:tcPr>
            <w:tcW w:w="1054" w:type="dxa"/>
            <w:vAlign w:val="center"/>
          </w:tcPr>
          <w:p w:rsidR="00905A5C" w:rsidRPr="00BD3074" w:rsidRDefault="00905A5C" w:rsidP="00E507A5">
            <w:pPr>
              <w:widowControl/>
              <w:snapToGrid w:val="0"/>
              <w:rPr>
                <w:rFonts w:ascii="メイリオ" w:eastAsia="メイリオ" w:hAnsi="メイリオ" w:cs="ＭＳ Ｐゴシック"/>
                <w:color w:val="000000"/>
                <w:kern w:val="0"/>
                <w:sz w:val="22"/>
              </w:rPr>
            </w:pPr>
            <w:r w:rsidRPr="00BD3074">
              <w:rPr>
                <w:rFonts w:ascii="メイリオ" w:eastAsia="メイリオ" w:hAnsi="メイリオ" w:cs="ＭＳ Ｐゴシック" w:hint="eastAsia"/>
                <w:color w:val="000000"/>
                <w:kern w:val="0"/>
                <w:sz w:val="22"/>
              </w:rPr>
              <w:t>委員</w:t>
            </w:r>
          </w:p>
        </w:tc>
        <w:tc>
          <w:tcPr>
            <w:tcW w:w="2410" w:type="dxa"/>
            <w:shd w:val="clear" w:color="auto" w:fill="auto"/>
            <w:noWrap/>
            <w:vAlign w:val="center"/>
          </w:tcPr>
          <w:p w:rsidR="00905A5C" w:rsidRPr="00BD3074" w:rsidRDefault="00905A5C" w:rsidP="00E507A5">
            <w:pPr>
              <w:snapToGrid w:val="0"/>
              <w:rPr>
                <w:rFonts w:ascii="メイリオ" w:eastAsia="メイリオ" w:hAnsi="メイリオ"/>
              </w:rPr>
            </w:pPr>
            <w:r w:rsidRPr="00BD3074">
              <w:rPr>
                <w:rFonts w:ascii="メイリオ" w:eastAsia="メイリオ" w:hAnsi="メイリオ" w:hint="eastAsia"/>
              </w:rPr>
              <w:t>濱添　幸一</w:t>
            </w:r>
          </w:p>
        </w:tc>
        <w:tc>
          <w:tcPr>
            <w:tcW w:w="5058" w:type="dxa"/>
            <w:shd w:val="clear" w:color="auto" w:fill="auto"/>
            <w:noWrap/>
            <w:vAlign w:val="center"/>
          </w:tcPr>
          <w:p w:rsidR="00905A5C" w:rsidRPr="00BD3074" w:rsidRDefault="00905A5C" w:rsidP="00E507A5">
            <w:pPr>
              <w:snapToGrid w:val="0"/>
              <w:rPr>
                <w:rFonts w:ascii="メイリオ" w:eastAsia="メイリオ" w:hAnsi="メイリオ"/>
              </w:rPr>
            </w:pPr>
            <w:r w:rsidRPr="00BD3074">
              <w:rPr>
                <w:rFonts w:ascii="メイリオ" w:eastAsia="メイリオ" w:hAnsi="メイリオ" w:hint="eastAsia"/>
              </w:rPr>
              <w:t>板橋警察署交通課長</w:t>
            </w:r>
          </w:p>
        </w:tc>
      </w:tr>
    </w:tbl>
    <w:p w:rsidR="00E507A5" w:rsidRDefault="00E507A5" w:rsidP="00E507A5">
      <w:pPr>
        <w:widowControl/>
        <w:snapToGrid w:val="0"/>
        <w:spacing w:line="209" w:lineRule="auto"/>
        <w:jc w:val="left"/>
        <w:rPr>
          <w:rFonts w:ascii="メイリオ" w:eastAsia="メイリオ" w:hAnsi="メイリオ"/>
        </w:rPr>
      </w:pPr>
      <w:r>
        <w:rPr>
          <w:rFonts w:ascii="メイリオ" w:eastAsia="メイリオ" w:hAnsi="メイリオ" w:hint="eastAsia"/>
        </w:rPr>
        <w:t>前委員　※</w:t>
      </w:r>
      <w:r w:rsidRPr="00BD3074">
        <w:rPr>
          <w:rFonts w:ascii="メイリオ" w:eastAsia="メイリオ" w:hAnsi="メイリオ" w:hint="eastAsia"/>
        </w:rPr>
        <w:t>スタンナード・ポリー</w:t>
      </w:r>
      <w:r>
        <w:rPr>
          <w:rFonts w:ascii="メイリオ" w:eastAsia="メイリオ" w:hAnsi="メイリオ" w:hint="eastAsia"/>
        </w:rPr>
        <w:t>（第44回から第45回まで）</w:t>
      </w:r>
    </w:p>
    <w:p w:rsidR="00552801" w:rsidRDefault="00817115" w:rsidP="00817115">
      <w:pPr>
        <w:widowControl/>
        <w:snapToGrid w:val="0"/>
        <w:spacing w:line="209" w:lineRule="auto"/>
        <w:jc w:val="right"/>
        <w:rPr>
          <w:rFonts w:ascii="メイリオ" w:eastAsia="メイリオ" w:hAnsi="メイリオ"/>
          <w:sz w:val="20"/>
          <w:szCs w:val="20"/>
        </w:rPr>
      </w:pPr>
      <w:r w:rsidRPr="00817115">
        <w:rPr>
          <w:rFonts w:ascii="メイリオ" w:eastAsia="メイリオ" w:hAnsi="メイリオ" w:hint="eastAsia"/>
          <w:sz w:val="20"/>
          <w:szCs w:val="20"/>
        </w:rPr>
        <w:t>敬称略、50音順</w:t>
      </w:r>
    </w:p>
    <w:p w:rsidR="00552801" w:rsidRDefault="00552801">
      <w:pPr>
        <w:widowControl/>
        <w:jc w:val="left"/>
        <w:rPr>
          <w:rFonts w:ascii="メイリオ" w:eastAsia="メイリオ" w:hAnsi="メイリオ"/>
          <w:sz w:val="20"/>
          <w:szCs w:val="20"/>
        </w:rPr>
      </w:pPr>
      <w:r>
        <w:rPr>
          <w:rFonts w:ascii="メイリオ" w:eastAsia="メイリオ" w:hAnsi="メイリオ"/>
          <w:sz w:val="20"/>
          <w:szCs w:val="20"/>
        </w:rPr>
        <w:br w:type="page"/>
      </w:r>
    </w:p>
    <w:p w:rsidR="00905A5C" w:rsidRPr="00817115" w:rsidRDefault="00905A5C" w:rsidP="00817115">
      <w:pPr>
        <w:widowControl/>
        <w:snapToGrid w:val="0"/>
        <w:spacing w:line="209" w:lineRule="auto"/>
        <w:jc w:val="right"/>
        <w:rPr>
          <w:rFonts w:ascii="メイリオ" w:eastAsia="メイリオ" w:hAnsi="メイリオ"/>
          <w:sz w:val="20"/>
          <w:szCs w:val="20"/>
        </w:rPr>
      </w:pPr>
    </w:p>
    <w:p w:rsidR="00905A5C" w:rsidRPr="00BD3074" w:rsidRDefault="00AF581D" w:rsidP="00AA25DF">
      <w:pPr>
        <w:pStyle w:val="2"/>
        <w:snapToGrid w:val="0"/>
        <w:spacing w:line="209" w:lineRule="auto"/>
        <w:rPr>
          <w:rFonts w:ascii="メイリオ" w:eastAsia="メイリオ" w:hAnsi="メイリオ"/>
          <w:b/>
          <w:sz w:val="24"/>
          <w:szCs w:val="24"/>
        </w:rPr>
      </w:pPr>
      <w:bookmarkStart w:id="46" w:name="_Toc460610439"/>
      <w:r w:rsidRPr="00BD3074">
        <w:rPr>
          <w:rFonts w:ascii="メイリオ" w:eastAsia="メイリオ" w:hAnsi="メイリオ" w:hint="eastAsia"/>
          <w:b/>
          <w:sz w:val="24"/>
          <w:szCs w:val="24"/>
        </w:rPr>
        <w:t>８</w:t>
      </w:r>
      <w:r w:rsidR="00A613CA" w:rsidRPr="00BD3074">
        <w:rPr>
          <w:rFonts w:ascii="メイリオ" w:eastAsia="メイリオ" w:hAnsi="メイリオ" w:hint="eastAsia"/>
          <w:b/>
          <w:sz w:val="24"/>
          <w:szCs w:val="24"/>
        </w:rPr>
        <w:t xml:space="preserve">　</w:t>
      </w:r>
      <w:r w:rsidR="00905A5C" w:rsidRPr="00BD3074">
        <w:rPr>
          <w:rFonts w:ascii="メイリオ" w:eastAsia="メイリオ" w:hAnsi="メイリオ" w:hint="eastAsia"/>
          <w:b/>
          <w:sz w:val="24"/>
          <w:szCs w:val="24"/>
        </w:rPr>
        <w:t>板橋区バリアフリー推進協議会等の調査審議経過（平成28年度）</w:t>
      </w:r>
      <w:bookmarkEnd w:id="46"/>
    </w:p>
    <w:tbl>
      <w:tblPr>
        <w:tblW w:w="9214"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1172"/>
        <w:gridCol w:w="2410"/>
        <w:gridCol w:w="5632"/>
      </w:tblGrid>
      <w:tr w:rsidR="00905A5C" w:rsidRPr="00BD3074" w:rsidTr="00E76AEF">
        <w:trPr>
          <w:trHeight w:val="405"/>
        </w:trPr>
        <w:tc>
          <w:tcPr>
            <w:tcW w:w="1172" w:type="dxa"/>
            <w:shd w:val="clear" w:color="000000" w:fill="BFBFBF" w:themeFill="background1" w:themeFillShade="BF"/>
            <w:vAlign w:val="center"/>
            <w:hideMark/>
          </w:tcPr>
          <w:p w:rsidR="00905A5C" w:rsidRPr="00BD3074" w:rsidRDefault="00905A5C" w:rsidP="00FC3E73">
            <w:pPr>
              <w:widowControl/>
              <w:snapToGrid w:val="0"/>
              <w:spacing w:line="209" w:lineRule="auto"/>
              <w:jc w:val="center"/>
              <w:rPr>
                <w:rFonts w:ascii="メイリオ" w:eastAsia="メイリオ" w:hAnsi="メイリオ" w:cs="ＭＳ Ｐゴシック"/>
                <w:b/>
                <w:bCs/>
                <w:kern w:val="0"/>
                <w:sz w:val="22"/>
              </w:rPr>
            </w:pPr>
            <w:r w:rsidRPr="00BD3074">
              <w:rPr>
                <w:rFonts w:ascii="メイリオ" w:eastAsia="メイリオ" w:hAnsi="メイリオ" w:cs="ＭＳ Ｐゴシック" w:hint="eastAsia"/>
                <w:b/>
                <w:bCs/>
                <w:kern w:val="0"/>
                <w:sz w:val="22"/>
              </w:rPr>
              <w:t>回数</w:t>
            </w:r>
          </w:p>
        </w:tc>
        <w:tc>
          <w:tcPr>
            <w:tcW w:w="2410" w:type="dxa"/>
            <w:shd w:val="clear" w:color="000000" w:fill="BFBFBF" w:themeFill="background1" w:themeFillShade="BF"/>
            <w:vAlign w:val="center"/>
            <w:hideMark/>
          </w:tcPr>
          <w:p w:rsidR="00905A5C" w:rsidRPr="00BD3074" w:rsidRDefault="00905A5C" w:rsidP="00FC3E73">
            <w:pPr>
              <w:widowControl/>
              <w:snapToGrid w:val="0"/>
              <w:spacing w:line="209" w:lineRule="auto"/>
              <w:jc w:val="center"/>
              <w:rPr>
                <w:rFonts w:ascii="メイリオ" w:eastAsia="メイリオ" w:hAnsi="メイリオ" w:cs="ＭＳ Ｐゴシック"/>
                <w:b/>
                <w:bCs/>
                <w:kern w:val="0"/>
                <w:sz w:val="22"/>
              </w:rPr>
            </w:pPr>
            <w:r w:rsidRPr="00BD3074">
              <w:rPr>
                <w:rFonts w:ascii="メイリオ" w:eastAsia="メイリオ" w:hAnsi="メイリオ" w:cs="ＭＳ Ｐゴシック" w:hint="eastAsia"/>
                <w:b/>
                <w:bCs/>
                <w:kern w:val="0"/>
                <w:sz w:val="22"/>
              </w:rPr>
              <w:t>日時</w:t>
            </w:r>
          </w:p>
        </w:tc>
        <w:tc>
          <w:tcPr>
            <w:tcW w:w="5632" w:type="dxa"/>
            <w:shd w:val="clear" w:color="000000" w:fill="BFBFBF" w:themeFill="background1" w:themeFillShade="BF"/>
            <w:vAlign w:val="center"/>
            <w:hideMark/>
          </w:tcPr>
          <w:p w:rsidR="00905A5C" w:rsidRPr="00BD3074" w:rsidRDefault="00905A5C" w:rsidP="00FC3E73">
            <w:pPr>
              <w:widowControl/>
              <w:snapToGrid w:val="0"/>
              <w:spacing w:line="209" w:lineRule="auto"/>
              <w:jc w:val="center"/>
              <w:rPr>
                <w:rFonts w:ascii="メイリオ" w:eastAsia="メイリオ" w:hAnsi="メイリオ" w:cs="ＭＳ Ｐゴシック"/>
                <w:b/>
                <w:bCs/>
                <w:kern w:val="0"/>
                <w:sz w:val="22"/>
              </w:rPr>
            </w:pPr>
            <w:r w:rsidRPr="00BD3074">
              <w:rPr>
                <w:rFonts w:ascii="メイリオ" w:eastAsia="メイリオ" w:hAnsi="メイリオ" w:cs="ＭＳ Ｐゴシック" w:hint="eastAsia"/>
                <w:b/>
                <w:bCs/>
                <w:kern w:val="0"/>
                <w:sz w:val="22"/>
              </w:rPr>
              <w:t>議題等</w:t>
            </w:r>
          </w:p>
        </w:tc>
      </w:tr>
      <w:tr w:rsidR="00905A5C" w:rsidRPr="00BD3074" w:rsidTr="00E76AEF">
        <w:trPr>
          <w:trHeight w:val="647"/>
        </w:trPr>
        <w:tc>
          <w:tcPr>
            <w:tcW w:w="1172" w:type="dxa"/>
            <w:shd w:val="clear" w:color="000000" w:fill="FFFFFF"/>
            <w:hideMark/>
          </w:tcPr>
          <w:p w:rsidR="00905A5C" w:rsidRPr="00BD3074" w:rsidRDefault="00905A5C" w:rsidP="00FC3E73">
            <w:pPr>
              <w:widowControl/>
              <w:snapToGrid w:val="0"/>
              <w:spacing w:line="209" w:lineRule="auto"/>
              <w:jc w:val="center"/>
              <w:rPr>
                <w:rFonts w:ascii="メイリオ" w:eastAsia="メイリオ" w:hAnsi="メイリオ" w:cs="ＭＳ Ｐゴシック"/>
                <w:color w:val="000000"/>
                <w:kern w:val="0"/>
                <w:sz w:val="22"/>
              </w:rPr>
            </w:pPr>
            <w:r w:rsidRPr="00BD3074">
              <w:rPr>
                <w:rFonts w:ascii="メイリオ" w:eastAsia="メイリオ" w:hAnsi="メイリオ" w:cs="ＭＳ Ｐゴシック" w:hint="eastAsia"/>
                <w:color w:val="000000"/>
                <w:kern w:val="0"/>
                <w:sz w:val="22"/>
              </w:rPr>
              <w:t>第44回</w:t>
            </w:r>
          </w:p>
        </w:tc>
        <w:tc>
          <w:tcPr>
            <w:tcW w:w="2410" w:type="dxa"/>
            <w:shd w:val="clear" w:color="000000" w:fill="FFFFFF"/>
            <w:hideMark/>
          </w:tcPr>
          <w:p w:rsidR="00905A5C" w:rsidRPr="00BD3074" w:rsidRDefault="00905A5C" w:rsidP="00FC3E73">
            <w:pPr>
              <w:widowControl/>
              <w:snapToGrid w:val="0"/>
              <w:spacing w:line="209" w:lineRule="auto"/>
              <w:jc w:val="left"/>
              <w:rPr>
                <w:rFonts w:ascii="メイリオ" w:eastAsia="メイリオ" w:hAnsi="メイリオ" w:cs="ＭＳ Ｐゴシック"/>
                <w:color w:val="000000"/>
                <w:kern w:val="0"/>
                <w:sz w:val="22"/>
              </w:rPr>
            </w:pPr>
            <w:r w:rsidRPr="00BD3074">
              <w:rPr>
                <w:rFonts w:ascii="メイリオ" w:eastAsia="メイリオ" w:hAnsi="メイリオ" w:cs="ＭＳ Ｐゴシック" w:hint="eastAsia"/>
                <w:color w:val="000000"/>
                <w:kern w:val="0"/>
                <w:sz w:val="22"/>
              </w:rPr>
              <w:t>平成28年5月13日</w:t>
            </w:r>
          </w:p>
        </w:tc>
        <w:tc>
          <w:tcPr>
            <w:tcW w:w="5632" w:type="dxa"/>
            <w:shd w:val="clear" w:color="000000" w:fill="FFFFFF"/>
            <w:hideMark/>
          </w:tcPr>
          <w:p w:rsidR="00905A5C" w:rsidRPr="00AD6473" w:rsidRDefault="00905A5C" w:rsidP="00FC3E73">
            <w:pPr>
              <w:widowControl/>
              <w:snapToGrid w:val="0"/>
              <w:spacing w:line="209" w:lineRule="auto"/>
              <w:jc w:val="left"/>
              <w:rPr>
                <w:rFonts w:ascii="メイリオ" w:eastAsia="メイリオ" w:hAnsi="メイリオ" w:cs="ＭＳ Ｐゴシック"/>
                <w:color w:val="000000"/>
                <w:kern w:val="0"/>
                <w:szCs w:val="21"/>
              </w:rPr>
            </w:pPr>
            <w:r w:rsidRPr="00AD6473">
              <w:rPr>
                <w:rFonts w:ascii="メイリオ" w:eastAsia="メイリオ" w:hAnsi="メイリオ" w:cs="ＭＳ Ｐゴシック" w:hint="eastAsia"/>
                <w:color w:val="000000"/>
                <w:kern w:val="0"/>
                <w:szCs w:val="21"/>
              </w:rPr>
              <w:t>○委嘱状</w:t>
            </w:r>
            <w:r w:rsidR="004519B4" w:rsidRPr="00AD6473">
              <w:rPr>
                <w:rFonts w:ascii="メイリオ" w:eastAsia="メイリオ" w:hAnsi="メイリオ" w:cs="ＭＳ Ｐゴシック" w:hint="eastAsia"/>
                <w:color w:val="000000"/>
                <w:kern w:val="0"/>
                <w:szCs w:val="21"/>
              </w:rPr>
              <w:t>伝達</w:t>
            </w:r>
            <w:r w:rsidRPr="00AD6473">
              <w:rPr>
                <w:rFonts w:ascii="メイリオ" w:eastAsia="メイリオ" w:hAnsi="メイリオ" w:cs="ＭＳ Ｐゴシック" w:hint="eastAsia"/>
                <w:color w:val="000000"/>
                <w:kern w:val="0"/>
                <w:szCs w:val="21"/>
              </w:rPr>
              <w:t>式</w:t>
            </w:r>
          </w:p>
          <w:p w:rsidR="00905A5C" w:rsidRPr="00AD6473" w:rsidRDefault="00905A5C" w:rsidP="00223C1F">
            <w:pPr>
              <w:widowControl/>
              <w:snapToGrid w:val="0"/>
              <w:spacing w:line="209" w:lineRule="auto"/>
              <w:ind w:left="210" w:hangingChars="100" w:hanging="210"/>
              <w:jc w:val="left"/>
              <w:rPr>
                <w:rFonts w:ascii="メイリオ" w:eastAsia="メイリオ" w:hAnsi="メイリオ" w:cs="ＭＳ Ｐゴシック"/>
                <w:color w:val="000000"/>
                <w:kern w:val="0"/>
                <w:szCs w:val="21"/>
              </w:rPr>
            </w:pPr>
            <w:r w:rsidRPr="00AD6473">
              <w:rPr>
                <w:rFonts w:ascii="メイリオ" w:eastAsia="メイリオ" w:hAnsi="メイリオ" w:cs="ＭＳ Ｐゴシック" w:hint="eastAsia"/>
                <w:color w:val="000000"/>
                <w:kern w:val="0"/>
                <w:szCs w:val="21"/>
              </w:rPr>
              <w:t>○板橋区ユニバーサルデザイン推進基本方針</w:t>
            </w:r>
            <w:r w:rsidR="00223C1F">
              <w:rPr>
                <w:rFonts w:ascii="メイリオ" w:eastAsia="メイリオ" w:hAnsi="メイリオ" w:cs="ＭＳ Ｐゴシック" w:hint="eastAsia"/>
                <w:color w:val="000000"/>
                <w:kern w:val="0"/>
                <w:szCs w:val="21"/>
              </w:rPr>
              <w:t>(案)</w:t>
            </w:r>
            <w:r w:rsidRPr="00AD6473">
              <w:rPr>
                <w:rFonts w:ascii="メイリオ" w:eastAsia="メイリオ" w:hAnsi="メイリオ" w:cs="ＭＳ Ｐゴシック" w:hint="eastAsia"/>
                <w:color w:val="000000"/>
                <w:kern w:val="0"/>
                <w:szCs w:val="21"/>
              </w:rPr>
              <w:t>の検討</w:t>
            </w:r>
          </w:p>
        </w:tc>
      </w:tr>
      <w:tr w:rsidR="00905A5C" w:rsidRPr="00BD3074" w:rsidTr="00E76AEF">
        <w:trPr>
          <w:trHeight w:val="647"/>
        </w:trPr>
        <w:tc>
          <w:tcPr>
            <w:tcW w:w="1172" w:type="dxa"/>
            <w:shd w:val="clear" w:color="000000" w:fill="FFFFFF"/>
            <w:hideMark/>
          </w:tcPr>
          <w:p w:rsidR="00905A5C" w:rsidRPr="00BD3074" w:rsidRDefault="00905A5C" w:rsidP="00FC3E73">
            <w:pPr>
              <w:widowControl/>
              <w:snapToGrid w:val="0"/>
              <w:spacing w:line="209" w:lineRule="auto"/>
              <w:jc w:val="center"/>
              <w:rPr>
                <w:rFonts w:ascii="メイリオ" w:eastAsia="メイリオ" w:hAnsi="メイリオ" w:cs="ＭＳ Ｐゴシック"/>
                <w:color w:val="000000"/>
                <w:kern w:val="0"/>
                <w:sz w:val="22"/>
              </w:rPr>
            </w:pPr>
            <w:r w:rsidRPr="00BD3074">
              <w:rPr>
                <w:rFonts w:ascii="メイリオ" w:eastAsia="メイリオ" w:hAnsi="メイリオ" w:cs="ＭＳ Ｐゴシック" w:hint="eastAsia"/>
                <w:color w:val="000000"/>
                <w:kern w:val="0"/>
                <w:sz w:val="22"/>
              </w:rPr>
              <w:t>第45回</w:t>
            </w:r>
          </w:p>
        </w:tc>
        <w:tc>
          <w:tcPr>
            <w:tcW w:w="2410" w:type="dxa"/>
            <w:shd w:val="clear" w:color="000000" w:fill="FFFFFF"/>
            <w:hideMark/>
          </w:tcPr>
          <w:p w:rsidR="00905A5C" w:rsidRPr="00BD3074" w:rsidRDefault="00905A5C" w:rsidP="00FC3E73">
            <w:pPr>
              <w:widowControl/>
              <w:snapToGrid w:val="0"/>
              <w:spacing w:line="209" w:lineRule="auto"/>
              <w:jc w:val="left"/>
              <w:rPr>
                <w:rFonts w:ascii="メイリオ" w:eastAsia="メイリオ" w:hAnsi="メイリオ" w:cs="ＭＳ Ｐゴシック"/>
                <w:color w:val="000000"/>
                <w:kern w:val="0"/>
                <w:sz w:val="22"/>
              </w:rPr>
            </w:pPr>
            <w:r w:rsidRPr="00BD3074">
              <w:rPr>
                <w:rFonts w:ascii="メイリオ" w:eastAsia="メイリオ" w:hAnsi="メイリオ" w:cs="ＭＳ Ｐゴシック" w:hint="eastAsia"/>
                <w:color w:val="000000"/>
                <w:kern w:val="0"/>
                <w:sz w:val="22"/>
              </w:rPr>
              <w:t>平成28年7月28日</w:t>
            </w:r>
          </w:p>
        </w:tc>
        <w:tc>
          <w:tcPr>
            <w:tcW w:w="5632" w:type="dxa"/>
            <w:shd w:val="clear" w:color="000000" w:fill="FFFFFF"/>
          </w:tcPr>
          <w:p w:rsidR="00AD6473" w:rsidRPr="00AD6473" w:rsidRDefault="00552801" w:rsidP="00AD6473">
            <w:pPr>
              <w:widowControl/>
              <w:snapToGrid w:val="0"/>
              <w:spacing w:line="209" w:lineRule="auto"/>
              <w:jc w:val="left"/>
              <w:rPr>
                <w:rFonts w:ascii="メイリオ" w:eastAsia="メイリオ" w:hAnsi="メイリオ" w:cs="ＭＳ Ｐゴシック"/>
                <w:color w:val="000000"/>
                <w:kern w:val="0"/>
                <w:szCs w:val="21"/>
              </w:rPr>
            </w:pPr>
            <w:r>
              <w:rPr>
                <w:rFonts w:ascii="メイリオ" w:eastAsia="メイリオ" w:hAnsi="メイリオ" w:cs="ＭＳ Ｐゴシック" w:hint="eastAsia"/>
                <w:color w:val="000000"/>
                <w:kern w:val="0"/>
                <w:szCs w:val="21"/>
              </w:rPr>
              <w:t>○</w:t>
            </w:r>
            <w:r w:rsidR="00AD6473" w:rsidRPr="00AD6473">
              <w:rPr>
                <w:rFonts w:ascii="メイリオ" w:eastAsia="メイリオ" w:hAnsi="メイリオ" w:cs="ＭＳ Ｐゴシック" w:hint="eastAsia"/>
                <w:color w:val="000000"/>
                <w:kern w:val="0"/>
                <w:szCs w:val="21"/>
              </w:rPr>
              <w:t>板橋区ユニバーサルデザイン推進基本方針の報告</w:t>
            </w:r>
          </w:p>
          <w:p w:rsidR="00AD6473" w:rsidRPr="00AD6473" w:rsidRDefault="00AD6473" w:rsidP="00AD6473">
            <w:pPr>
              <w:widowControl/>
              <w:snapToGrid w:val="0"/>
              <w:spacing w:line="209" w:lineRule="auto"/>
              <w:ind w:left="210" w:hangingChars="100" w:hanging="210"/>
              <w:jc w:val="left"/>
              <w:rPr>
                <w:rFonts w:ascii="メイリオ" w:eastAsia="メイリオ" w:hAnsi="メイリオ" w:cs="ＭＳ Ｐゴシック"/>
                <w:color w:val="000000"/>
                <w:kern w:val="0"/>
                <w:szCs w:val="21"/>
              </w:rPr>
            </w:pPr>
            <w:r w:rsidRPr="00AD6473">
              <w:rPr>
                <w:rFonts w:ascii="メイリオ" w:eastAsia="メイリオ" w:hAnsi="メイリオ" w:cs="ＭＳ Ｐゴシック" w:hint="eastAsia"/>
                <w:color w:val="000000"/>
                <w:kern w:val="0"/>
                <w:szCs w:val="21"/>
              </w:rPr>
              <w:t>○ユニバーサルデザインのまちづくりに関するアンケート調査結果の報告</w:t>
            </w:r>
          </w:p>
          <w:p w:rsidR="00721C5C" w:rsidRDefault="00223C1F" w:rsidP="00223C1F">
            <w:pPr>
              <w:widowControl/>
              <w:snapToGrid w:val="0"/>
              <w:spacing w:line="209" w:lineRule="auto"/>
              <w:ind w:left="210" w:hangingChars="100" w:hanging="210"/>
              <w:jc w:val="left"/>
              <w:rPr>
                <w:rFonts w:ascii="メイリオ" w:eastAsia="メイリオ" w:hAnsi="メイリオ" w:cs="ＭＳ Ｐゴシック"/>
                <w:color w:val="000000"/>
                <w:kern w:val="0"/>
                <w:szCs w:val="21"/>
              </w:rPr>
            </w:pPr>
            <w:r>
              <w:rPr>
                <w:rFonts w:ascii="メイリオ" w:eastAsia="メイリオ" w:hAnsi="メイリオ" w:cs="ＭＳ Ｐゴシック" w:hint="eastAsia"/>
                <w:color w:val="000000"/>
                <w:kern w:val="0"/>
                <w:szCs w:val="21"/>
              </w:rPr>
              <w:t>○(仮称)</w:t>
            </w:r>
            <w:r w:rsidR="00AD6473" w:rsidRPr="00AD6473">
              <w:rPr>
                <w:rFonts w:ascii="メイリオ" w:eastAsia="メイリオ" w:hAnsi="メイリオ" w:cs="ＭＳ Ｐゴシック" w:hint="eastAsia"/>
                <w:color w:val="000000"/>
                <w:kern w:val="0"/>
                <w:szCs w:val="21"/>
              </w:rPr>
              <w:t>板橋区ユニバーサルデザイン推進計画2025</w:t>
            </w:r>
          </w:p>
          <w:p w:rsidR="00905A5C" w:rsidRPr="00AD6473" w:rsidRDefault="00223C1F" w:rsidP="00721C5C">
            <w:pPr>
              <w:widowControl/>
              <w:snapToGrid w:val="0"/>
              <w:spacing w:line="209" w:lineRule="auto"/>
              <w:ind w:leftChars="100" w:left="210"/>
              <w:jc w:val="left"/>
              <w:rPr>
                <w:rFonts w:ascii="メイリオ" w:eastAsia="メイリオ" w:hAnsi="メイリオ" w:cs="ＭＳ Ｐゴシック"/>
                <w:color w:val="000000"/>
                <w:kern w:val="0"/>
                <w:szCs w:val="21"/>
              </w:rPr>
            </w:pPr>
            <w:r>
              <w:rPr>
                <w:rFonts w:ascii="メイリオ" w:eastAsia="メイリオ" w:hAnsi="メイリオ" w:cs="ＭＳ Ｐゴシック"/>
                <w:color w:val="000000"/>
                <w:kern w:val="0"/>
                <w:szCs w:val="21"/>
              </w:rPr>
              <w:t>(</w:t>
            </w:r>
            <w:r w:rsidR="00AD6473" w:rsidRPr="00AD6473">
              <w:rPr>
                <w:rFonts w:ascii="メイリオ" w:eastAsia="メイリオ" w:hAnsi="メイリオ" w:cs="ＭＳ Ｐゴシック" w:hint="eastAsia"/>
                <w:color w:val="000000"/>
                <w:kern w:val="0"/>
                <w:szCs w:val="21"/>
              </w:rPr>
              <w:t>骨子案）の検討</w:t>
            </w:r>
          </w:p>
        </w:tc>
      </w:tr>
      <w:tr w:rsidR="00905A5C" w:rsidRPr="00BD3074" w:rsidTr="00E76AEF">
        <w:trPr>
          <w:trHeight w:val="647"/>
        </w:trPr>
        <w:tc>
          <w:tcPr>
            <w:tcW w:w="1172" w:type="dxa"/>
            <w:shd w:val="clear" w:color="000000" w:fill="FFFFFF"/>
            <w:hideMark/>
          </w:tcPr>
          <w:p w:rsidR="00905A5C" w:rsidRPr="00BD3074" w:rsidRDefault="00905A5C" w:rsidP="00FC3E73">
            <w:pPr>
              <w:widowControl/>
              <w:snapToGrid w:val="0"/>
              <w:spacing w:line="209" w:lineRule="auto"/>
              <w:jc w:val="center"/>
              <w:rPr>
                <w:rFonts w:ascii="メイリオ" w:eastAsia="メイリオ" w:hAnsi="メイリオ" w:cs="ＭＳ Ｐゴシック"/>
                <w:color w:val="000000"/>
                <w:kern w:val="0"/>
                <w:sz w:val="22"/>
              </w:rPr>
            </w:pPr>
            <w:r w:rsidRPr="00BD3074">
              <w:rPr>
                <w:rFonts w:ascii="メイリオ" w:eastAsia="メイリオ" w:hAnsi="メイリオ" w:cs="ＭＳ Ｐゴシック" w:hint="eastAsia"/>
                <w:color w:val="000000"/>
                <w:kern w:val="0"/>
                <w:sz w:val="22"/>
              </w:rPr>
              <w:t>第46回</w:t>
            </w:r>
          </w:p>
        </w:tc>
        <w:tc>
          <w:tcPr>
            <w:tcW w:w="2410" w:type="dxa"/>
            <w:shd w:val="clear" w:color="000000" w:fill="FFFFFF"/>
            <w:hideMark/>
          </w:tcPr>
          <w:p w:rsidR="00905A5C" w:rsidRPr="00BD3074" w:rsidRDefault="00905A5C" w:rsidP="00FC3E73">
            <w:pPr>
              <w:widowControl/>
              <w:snapToGrid w:val="0"/>
              <w:spacing w:line="209" w:lineRule="auto"/>
              <w:jc w:val="left"/>
              <w:rPr>
                <w:rFonts w:ascii="メイリオ" w:eastAsia="メイリオ" w:hAnsi="メイリオ" w:cs="ＭＳ Ｐゴシック"/>
                <w:color w:val="000000"/>
                <w:kern w:val="0"/>
                <w:sz w:val="22"/>
              </w:rPr>
            </w:pPr>
            <w:r w:rsidRPr="00BD3074">
              <w:rPr>
                <w:rFonts w:ascii="メイリオ" w:eastAsia="メイリオ" w:hAnsi="メイリオ" w:cs="ＭＳ Ｐゴシック" w:hint="eastAsia"/>
                <w:color w:val="000000"/>
                <w:kern w:val="0"/>
                <w:sz w:val="22"/>
              </w:rPr>
              <w:t>平成28年10月7日</w:t>
            </w:r>
          </w:p>
        </w:tc>
        <w:tc>
          <w:tcPr>
            <w:tcW w:w="5632" w:type="dxa"/>
            <w:shd w:val="clear" w:color="000000" w:fill="FFFFFF"/>
          </w:tcPr>
          <w:p w:rsidR="003413E6" w:rsidRDefault="003413E6" w:rsidP="003413E6">
            <w:pPr>
              <w:widowControl/>
              <w:adjustRightInd w:val="0"/>
              <w:snapToGrid w:val="0"/>
              <w:spacing w:line="192" w:lineRule="auto"/>
              <w:ind w:left="220" w:hangingChars="100" w:hanging="220"/>
              <w:rPr>
                <w:rFonts w:ascii="メイリオ" w:eastAsia="メイリオ" w:hAnsi="メイリオ" w:cs="ＭＳ Ｐゴシック"/>
                <w:color w:val="000000"/>
                <w:kern w:val="0"/>
                <w:sz w:val="22"/>
              </w:rPr>
            </w:pPr>
            <w:r>
              <w:rPr>
                <w:rFonts w:ascii="メイリオ" w:eastAsia="メイリオ" w:hAnsi="メイリオ" w:cs="ＭＳ Ｐゴシック" w:hint="eastAsia"/>
                <w:color w:val="000000"/>
                <w:kern w:val="0"/>
                <w:sz w:val="22"/>
              </w:rPr>
              <w:t>〇（仮称）ユニバーサルデザイン推進計画2025（素案）の検討</w:t>
            </w:r>
          </w:p>
          <w:p w:rsidR="00905A5C" w:rsidRPr="00AD6473" w:rsidRDefault="003413E6" w:rsidP="003413E6">
            <w:pPr>
              <w:snapToGrid w:val="0"/>
              <w:spacing w:line="209" w:lineRule="auto"/>
              <w:jc w:val="left"/>
              <w:rPr>
                <w:rFonts w:ascii="メイリオ" w:eastAsia="メイリオ" w:hAnsi="メイリオ" w:cs="ＭＳ Ｐゴシック"/>
                <w:color w:val="000000"/>
                <w:kern w:val="0"/>
                <w:szCs w:val="21"/>
              </w:rPr>
            </w:pPr>
            <w:r>
              <w:rPr>
                <w:rFonts w:ascii="メイリオ" w:eastAsia="メイリオ" w:hAnsi="メイリオ" w:cs="ＭＳ Ｐゴシック" w:hint="eastAsia"/>
                <w:color w:val="000000"/>
                <w:kern w:val="0"/>
                <w:sz w:val="22"/>
              </w:rPr>
              <w:t>〇板橋区バリアフリー推進条例改正概要</w:t>
            </w:r>
          </w:p>
        </w:tc>
      </w:tr>
      <w:tr w:rsidR="00905A5C" w:rsidRPr="00BD3074" w:rsidTr="00E76AEF">
        <w:trPr>
          <w:trHeight w:val="756"/>
        </w:trPr>
        <w:tc>
          <w:tcPr>
            <w:tcW w:w="1172" w:type="dxa"/>
            <w:shd w:val="clear" w:color="000000" w:fill="FFFFFF"/>
            <w:hideMark/>
          </w:tcPr>
          <w:p w:rsidR="00905A5C" w:rsidRPr="00BD3074" w:rsidRDefault="00905A5C" w:rsidP="00FC3E73">
            <w:pPr>
              <w:widowControl/>
              <w:snapToGrid w:val="0"/>
              <w:spacing w:line="209" w:lineRule="auto"/>
              <w:jc w:val="center"/>
              <w:rPr>
                <w:rFonts w:ascii="メイリオ" w:eastAsia="メイリオ" w:hAnsi="メイリオ" w:cs="ＭＳ Ｐゴシック"/>
                <w:color w:val="000000"/>
                <w:kern w:val="0"/>
                <w:sz w:val="22"/>
              </w:rPr>
            </w:pPr>
            <w:r w:rsidRPr="00BD3074">
              <w:rPr>
                <w:rFonts w:ascii="メイリオ" w:eastAsia="メイリオ" w:hAnsi="メイリオ" w:cs="ＭＳ Ｐゴシック" w:hint="eastAsia"/>
                <w:color w:val="000000"/>
                <w:kern w:val="0"/>
                <w:sz w:val="22"/>
              </w:rPr>
              <w:t>第47回</w:t>
            </w:r>
          </w:p>
        </w:tc>
        <w:tc>
          <w:tcPr>
            <w:tcW w:w="2410" w:type="dxa"/>
            <w:shd w:val="clear" w:color="000000" w:fill="FFFFFF"/>
            <w:hideMark/>
          </w:tcPr>
          <w:p w:rsidR="00905A5C" w:rsidRPr="00BD3074" w:rsidRDefault="00905A5C" w:rsidP="00FC3E73">
            <w:pPr>
              <w:widowControl/>
              <w:snapToGrid w:val="0"/>
              <w:spacing w:line="209" w:lineRule="auto"/>
              <w:jc w:val="left"/>
              <w:rPr>
                <w:rFonts w:ascii="メイリオ" w:eastAsia="メイリオ" w:hAnsi="メイリオ" w:cs="ＭＳ Ｐゴシック"/>
                <w:color w:val="000000"/>
                <w:kern w:val="0"/>
                <w:sz w:val="22"/>
              </w:rPr>
            </w:pPr>
            <w:r w:rsidRPr="00BD3074">
              <w:rPr>
                <w:rFonts w:ascii="メイリオ" w:eastAsia="メイリオ" w:hAnsi="メイリオ" w:cs="ＭＳ Ｐゴシック" w:hint="eastAsia"/>
                <w:color w:val="000000"/>
                <w:kern w:val="0"/>
                <w:sz w:val="22"/>
              </w:rPr>
              <w:t>平成29年1月13日</w:t>
            </w:r>
          </w:p>
        </w:tc>
        <w:tc>
          <w:tcPr>
            <w:tcW w:w="5632" w:type="dxa"/>
            <w:shd w:val="clear" w:color="000000" w:fill="FFFFFF"/>
            <w:hideMark/>
          </w:tcPr>
          <w:p w:rsidR="00905A5C" w:rsidRPr="00AD6473" w:rsidRDefault="00905A5C" w:rsidP="00FC3E73">
            <w:pPr>
              <w:widowControl/>
              <w:snapToGrid w:val="0"/>
              <w:spacing w:line="209" w:lineRule="auto"/>
              <w:jc w:val="left"/>
              <w:rPr>
                <w:rFonts w:ascii="メイリオ" w:eastAsia="メイリオ" w:hAnsi="メイリオ" w:cs="ＭＳ Ｐゴシック"/>
                <w:color w:val="000000"/>
                <w:kern w:val="0"/>
                <w:szCs w:val="21"/>
              </w:rPr>
            </w:pPr>
          </w:p>
        </w:tc>
      </w:tr>
    </w:tbl>
    <w:p w:rsidR="00817115" w:rsidRDefault="00817115">
      <w:pPr>
        <w:widowControl/>
        <w:jc w:val="left"/>
        <w:rPr>
          <w:rFonts w:ascii="メイリオ" w:eastAsia="メイリオ" w:hAnsi="メイリオ"/>
          <w:b/>
          <w:sz w:val="24"/>
          <w:szCs w:val="24"/>
        </w:rPr>
      </w:pPr>
      <w:r>
        <w:rPr>
          <w:rFonts w:ascii="メイリオ" w:eastAsia="メイリオ" w:hAnsi="メイリオ"/>
          <w:b/>
          <w:sz w:val="24"/>
          <w:szCs w:val="24"/>
        </w:rPr>
        <w:br w:type="page"/>
      </w:r>
    </w:p>
    <w:p w:rsidR="00905A5C" w:rsidRPr="00BD3074" w:rsidRDefault="00AF581D" w:rsidP="00AA25DF">
      <w:pPr>
        <w:pStyle w:val="2"/>
        <w:snapToGrid w:val="0"/>
        <w:spacing w:line="209" w:lineRule="auto"/>
        <w:rPr>
          <w:rFonts w:ascii="メイリオ" w:eastAsia="メイリオ" w:hAnsi="メイリオ"/>
          <w:b/>
          <w:sz w:val="24"/>
          <w:szCs w:val="24"/>
        </w:rPr>
      </w:pPr>
      <w:bookmarkStart w:id="47" w:name="_Toc460610440"/>
      <w:r w:rsidRPr="00BD3074">
        <w:rPr>
          <w:rFonts w:ascii="メイリオ" w:eastAsia="メイリオ" w:hAnsi="メイリオ" w:hint="eastAsia"/>
          <w:b/>
          <w:sz w:val="24"/>
          <w:szCs w:val="24"/>
        </w:rPr>
        <w:t>９</w:t>
      </w:r>
      <w:r w:rsidR="00A613CA" w:rsidRPr="00BD3074">
        <w:rPr>
          <w:rFonts w:ascii="メイリオ" w:eastAsia="メイリオ" w:hAnsi="メイリオ" w:hint="eastAsia"/>
          <w:b/>
          <w:sz w:val="24"/>
          <w:szCs w:val="24"/>
        </w:rPr>
        <w:t xml:space="preserve">　</w:t>
      </w:r>
      <w:r w:rsidR="00905A5C" w:rsidRPr="00BD3074">
        <w:rPr>
          <w:rFonts w:ascii="メイリオ" w:eastAsia="メイリオ" w:hAnsi="メイリオ" w:hint="eastAsia"/>
          <w:b/>
          <w:sz w:val="24"/>
          <w:szCs w:val="24"/>
        </w:rPr>
        <w:t>板橋区バリアフリー推進本部設置要綱</w:t>
      </w:r>
      <w:bookmarkEnd w:id="47"/>
    </w:p>
    <w:p w:rsidR="00905A5C" w:rsidRPr="00A47944" w:rsidRDefault="00905A5C" w:rsidP="005C4AE0">
      <w:pPr>
        <w:widowControl/>
        <w:adjustRightInd w:val="0"/>
        <w:snapToGrid w:val="0"/>
        <w:spacing w:line="192" w:lineRule="auto"/>
        <w:ind w:firstLineChars="1050" w:firstLine="1890"/>
        <w:jc w:val="left"/>
        <w:rPr>
          <w:rFonts w:ascii="メイリオ" w:eastAsia="メイリオ" w:hAnsi="メイリオ"/>
          <w:sz w:val="18"/>
          <w:szCs w:val="18"/>
        </w:rPr>
      </w:pPr>
      <w:r w:rsidRPr="00A47944">
        <w:rPr>
          <w:rFonts w:ascii="メイリオ" w:eastAsia="メイリオ" w:hAnsi="メイリオ" w:hint="eastAsia"/>
          <w:sz w:val="18"/>
          <w:szCs w:val="18"/>
        </w:rPr>
        <w:t>（平成14年9月3日区長決定）</w:t>
      </w:r>
    </w:p>
    <w:p w:rsidR="00EA1C8B" w:rsidRPr="00A47944" w:rsidRDefault="00EA1C8B" w:rsidP="00A613CA">
      <w:pPr>
        <w:widowControl/>
        <w:adjustRightInd w:val="0"/>
        <w:snapToGrid w:val="0"/>
        <w:spacing w:line="190" w:lineRule="auto"/>
        <w:jc w:val="left"/>
        <w:rPr>
          <w:rFonts w:ascii="メイリオ" w:eastAsia="メイリオ" w:hAnsi="メイリオ"/>
          <w:sz w:val="18"/>
          <w:szCs w:val="18"/>
        </w:rPr>
        <w:sectPr w:rsidR="00EA1C8B" w:rsidRPr="00A47944" w:rsidSect="003E15A1">
          <w:pgSz w:w="11906" w:h="16838"/>
          <w:pgMar w:top="1418" w:right="1418" w:bottom="964" w:left="1418" w:header="680" w:footer="680" w:gutter="0"/>
          <w:cols w:space="425"/>
          <w:docGrid w:type="lines" w:linePitch="360"/>
        </w:sectPr>
      </w:pPr>
    </w:p>
    <w:p w:rsidR="00905A5C" w:rsidRPr="00A47944" w:rsidRDefault="00905A5C" w:rsidP="00A613CA">
      <w:pPr>
        <w:widowControl/>
        <w:adjustRightInd w:val="0"/>
        <w:snapToGrid w:val="0"/>
        <w:spacing w:line="190" w:lineRule="auto"/>
        <w:jc w:val="left"/>
        <w:rPr>
          <w:rFonts w:ascii="メイリオ" w:eastAsia="メイリオ" w:hAnsi="メイリオ"/>
          <w:sz w:val="18"/>
          <w:szCs w:val="18"/>
        </w:rPr>
      </w:pPr>
      <w:r w:rsidRPr="00A47944">
        <w:rPr>
          <w:rFonts w:ascii="メイリオ" w:eastAsia="メイリオ" w:hAnsi="メイリオ" w:hint="eastAsia"/>
          <w:sz w:val="18"/>
          <w:szCs w:val="18"/>
        </w:rPr>
        <w:t>（設置）</w:t>
      </w:r>
    </w:p>
    <w:p w:rsidR="00905A5C" w:rsidRPr="00A47944" w:rsidRDefault="00905A5C" w:rsidP="00A613CA">
      <w:pPr>
        <w:widowControl/>
        <w:adjustRightInd w:val="0"/>
        <w:snapToGrid w:val="0"/>
        <w:spacing w:line="190" w:lineRule="auto"/>
        <w:ind w:left="180" w:hangingChars="100" w:hanging="180"/>
        <w:jc w:val="left"/>
        <w:rPr>
          <w:rFonts w:ascii="メイリオ" w:eastAsia="メイリオ" w:hAnsi="メイリオ"/>
          <w:sz w:val="18"/>
          <w:szCs w:val="18"/>
        </w:rPr>
      </w:pPr>
      <w:r w:rsidRPr="00A47944">
        <w:rPr>
          <w:rFonts w:ascii="メイリオ" w:eastAsia="メイリオ" w:hAnsi="メイリオ" w:hint="eastAsia"/>
          <w:sz w:val="18"/>
          <w:szCs w:val="18"/>
        </w:rPr>
        <w:t>第１条　すべての区民が基本的人権を尊重され、自由に行動し、社会参加できるよう区内のバリアフリーを推進し、これに関する事項の調査検討を行い、総合的かつ効率的に施策を展開していくため、板橋区バリアフリー推進本部（以下「本部」という。）を設置する。</w:t>
      </w:r>
    </w:p>
    <w:p w:rsidR="00905A5C" w:rsidRPr="00A47944" w:rsidRDefault="00905A5C" w:rsidP="00A613CA">
      <w:pPr>
        <w:widowControl/>
        <w:adjustRightInd w:val="0"/>
        <w:snapToGrid w:val="0"/>
        <w:spacing w:line="190" w:lineRule="auto"/>
        <w:jc w:val="left"/>
        <w:rPr>
          <w:rFonts w:ascii="メイリオ" w:eastAsia="メイリオ" w:hAnsi="メイリオ"/>
          <w:sz w:val="18"/>
          <w:szCs w:val="18"/>
        </w:rPr>
      </w:pPr>
      <w:r w:rsidRPr="00A47944">
        <w:rPr>
          <w:rFonts w:ascii="メイリオ" w:eastAsia="メイリオ" w:hAnsi="メイリオ" w:hint="eastAsia"/>
          <w:sz w:val="18"/>
          <w:szCs w:val="18"/>
        </w:rPr>
        <w:t>（所掌事項）</w:t>
      </w:r>
    </w:p>
    <w:p w:rsidR="00905A5C" w:rsidRPr="00A47944" w:rsidRDefault="00905A5C" w:rsidP="00A613CA">
      <w:pPr>
        <w:widowControl/>
        <w:adjustRightInd w:val="0"/>
        <w:snapToGrid w:val="0"/>
        <w:spacing w:line="190" w:lineRule="auto"/>
        <w:jc w:val="left"/>
        <w:rPr>
          <w:rFonts w:ascii="メイリオ" w:eastAsia="メイリオ" w:hAnsi="メイリオ"/>
          <w:sz w:val="18"/>
          <w:szCs w:val="18"/>
        </w:rPr>
      </w:pPr>
      <w:r w:rsidRPr="00A47944">
        <w:rPr>
          <w:rFonts w:ascii="メイリオ" w:eastAsia="メイリオ" w:hAnsi="メイリオ" w:hint="eastAsia"/>
          <w:sz w:val="18"/>
          <w:szCs w:val="18"/>
        </w:rPr>
        <w:t>第２条　本部の所掌事項は、次のとおりとする。</w:t>
      </w:r>
    </w:p>
    <w:p w:rsidR="00905A5C" w:rsidRPr="00A47944" w:rsidRDefault="00905A5C" w:rsidP="00552801">
      <w:pPr>
        <w:widowControl/>
        <w:adjustRightInd w:val="0"/>
        <w:snapToGrid w:val="0"/>
        <w:spacing w:line="190" w:lineRule="auto"/>
        <w:ind w:leftChars="100" w:left="390" w:hangingChars="100" w:hanging="180"/>
        <w:jc w:val="left"/>
        <w:rPr>
          <w:rFonts w:ascii="メイリオ" w:eastAsia="メイリオ" w:hAnsi="メイリオ"/>
          <w:sz w:val="18"/>
          <w:szCs w:val="18"/>
        </w:rPr>
      </w:pPr>
      <w:r w:rsidRPr="00A47944">
        <w:rPr>
          <w:rFonts w:ascii="メイリオ" w:eastAsia="メイリオ" w:hAnsi="メイリオ" w:hint="eastAsia"/>
          <w:sz w:val="18"/>
          <w:szCs w:val="18"/>
        </w:rPr>
        <w:t>(1)</w:t>
      </w:r>
      <w:r w:rsidR="00552801" w:rsidRPr="00A47944">
        <w:rPr>
          <w:rFonts w:ascii="メイリオ" w:eastAsia="メイリオ" w:hAnsi="メイリオ" w:hint="eastAsia"/>
          <w:sz w:val="18"/>
          <w:szCs w:val="18"/>
        </w:rPr>
        <w:t xml:space="preserve">　</w:t>
      </w:r>
      <w:r w:rsidRPr="00A47944">
        <w:rPr>
          <w:rFonts w:ascii="メイリオ" w:eastAsia="メイリオ" w:hAnsi="メイリオ" w:hint="eastAsia"/>
          <w:sz w:val="18"/>
          <w:szCs w:val="18"/>
        </w:rPr>
        <w:t>バリアフリーの推進施策について調査･検討すること。</w:t>
      </w:r>
    </w:p>
    <w:p w:rsidR="00905A5C" w:rsidRPr="00A47944" w:rsidRDefault="00552801" w:rsidP="00552801">
      <w:pPr>
        <w:widowControl/>
        <w:adjustRightInd w:val="0"/>
        <w:snapToGrid w:val="0"/>
        <w:spacing w:line="190" w:lineRule="auto"/>
        <w:ind w:leftChars="100" w:left="390" w:hangingChars="100" w:hanging="180"/>
        <w:jc w:val="left"/>
        <w:rPr>
          <w:rFonts w:ascii="メイリオ" w:eastAsia="メイリオ" w:hAnsi="メイリオ"/>
          <w:sz w:val="18"/>
          <w:szCs w:val="18"/>
        </w:rPr>
      </w:pPr>
      <w:r w:rsidRPr="00A47944">
        <w:rPr>
          <w:rFonts w:ascii="メイリオ" w:eastAsia="メイリオ" w:hAnsi="メイリオ" w:hint="eastAsia"/>
          <w:sz w:val="18"/>
          <w:szCs w:val="18"/>
        </w:rPr>
        <w:t xml:space="preserve">(2)　</w:t>
      </w:r>
      <w:r w:rsidR="00905A5C" w:rsidRPr="00A47944">
        <w:rPr>
          <w:rFonts w:ascii="メイリオ" w:eastAsia="メイリオ" w:hAnsi="メイリオ" w:hint="eastAsia"/>
          <w:sz w:val="18"/>
          <w:szCs w:val="18"/>
        </w:rPr>
        <w:t>バリアフリー総合計画の策定に関すること。</w:t>
      </w:r>
    </w:p>
    <w:p w:rsidR="00905A5C" w:rsidRPr="00A47944" w:rsidRDefault="00552801" w:rsidP="00552801">
      <w:pPr>
        <w:widowControl/>
        <w:adjustRightInd w:val="0"/>
        <w:snapToGrid w:val="0"/>
        <w:spacing w:line="190" w:lineRule="auto"/>
        <w:ind w:leftChars="100" w:left="390" w:hangingChars="100" w:hanging="180"/>
        <w:jc w:val="left"/>
        <w:rPr>
          <w:rFonts w:ascii="メイリオ" w:eastAsia="メイリオ" w:hAnsi="メイリオ"/>
          <w:sz w:val="18"/>
          <w:szCs w:val="18"/>
        </w:rPr>
      </w:pPr>
      <w:r w:rsidRPr="00A47944">
        <w:rPr>
          <w:rFonts w:ascii="メイリオ" w:eastAsia="メイリオ" w:hAnsi="メイリオ" w:hint="eastAsia"/>
          <w:sz w:val="18"/>
          <w:szCs w:val="18"/>
        </w:rPr>
        <w:t xml:space="preserve">(3)　</w:t>
      </w:r>
      <w:r w:rsidR="00905A5C" w:rsidRPr="00A47944">
        <w:rPr>
          <w:rFonts w:ascii="メイリオ" w:eastAsia="メイリオ" w:hAnsi="メイリオ" w:hint="eastAsia"/>
          <w:sz w:val="18"/>
          <w:szCs w:val="18"/>
        </w:rPr>
        <w:t>その他バリアフリーに係わる重要な事項に関すること。</w:t>
      </w:r>
    </w:p>
    <w:p w:rsidR="00905A5C" w:rsidRPr="00A47944" w:rsidRDefault="00905A5C" w:rsidP="00A613CA">
      <w:pPr>
        <w:widowControl/>
        <w:adjustRightInd w:val="0"/>
        <w:snapToGrid w:val="0"/>
        <w:spacing w:line="190" w:lineRule="auto"/>
        <w:ind w:left="180" w:hangingChars="100" w:hanging="180"/>
        <w:jc w:val="left"/>
        <w:rPr>
          <w:rFonts w:ascii="メイリオ" w:eastAsia="メイリオ" w:hAnsi="メイリオ"/>
          <w:sz w:val="18"/>
          <w:szCs w:val="18"/>
        </w:rPr>
      </w:pPr>
      <w:r w:rsidRPr="00A47944">
        <w:rPr>
          <w:rFonts w:ascii="メイリオ" w:eastAsia="メイリオ" w:hAnsi="メイリオ" w:hint="eastAsia"/>
          <w:sz w:val="18"/>
          <w:szCs w:val="18"/>
        </w:rPr>
        <w:t>２　本部は、必要に応じ、別に定める板橋区バリアフリー推進協議会の助言を得るものとする。</w:t>
      </w:r>
    </w:p>
    <w:p w:rsidR="00905A5C" w:rsidRPr="00A47944" w:rsidRDefault="00905A5C" w:rsidP="00A613CA">
      <w:pPr>
        <w:widowControl/>
        <w:adjustRightInd w:val="0"/>
        <w:snapToGrid w:val="0"/>
        <w:spacing w:line="190" w:lineRule="auto"/>
        <w:jc w:val="left"/>
        <w:rPr>
          <w:rFonts w:ascii="メイリオ" w:eastAsia="メイリオ" w:hAnsi="メイリオ"/>
          <w:sz w:val="18"/>
          <w:szCs w:val="18"/>
        </w:rPr>
      </w:pPr>
      <w:r w:rsidRPr="00A47944">
        <w:rPr>
          <w:rFonts w:ascii="メイリオ" w:eastAsia="メイリオ" w:hAnsi="メイリオ" w:hint="eastAsia"/>
          <w:sz w:val="18"/>
          <w:szCs w:val="18"/>
        </w:rPr>
        <w:t>（構成）</w:t>
      </w:r>
    </w:p>
    <w:p w:rsidR="00905A5C" w:rsidRPr="00A47944" w:rsidRDefault="00905A5C" w:rsidP="00552801">
      <w:pPr>
        <w:widowControl/>
        <w:adjustRightInd w:val="0"/>
        <w:snapToGrid w:val="0"/>
        <w:spacing w:line="190" w:lineRule="auto"/>
        <w:ind w:left="180" w:hangingChars="100" w:hanging="180"/>
        <w:jc w:val="left"/>
        <w:rPr>
          <w:rFonts w:ascii="メイリオ" w:eastAsia="メイリオ" w:hAnsi="メイリオ"/>
          <w:sz w:val="18"/>
          <w:szCs w:val="18"/>
        </w:rPr>
      </w:pPr>
      <w:r w:rsidRPr="00A47944">
        <w:rPr>
          <w:rFonts w:ascii="メイリオ" w:eastAsia="メイリオ" w:hAnsi="メイリオ" w:hint="eastAsia"/>
          <w:sz w:val="18"/>
          <w:szCs w:val="18"/>
        </w:rPr>
        <w:t>第３条　本部は、本部長、副本部長及び本部員をもって構成する。</w:t>
      </w:r>
    </w:p>
    <w:p w:rsidR="00905A5C" w:rsidRPr="00A47944" w:rsidRDefault="00905A5C" w:rsidP="00A613CA">
      <w:pPr>
        <w:widowControl/>
        <w:adjustRightInd w:val="0"/>
        <w:snapToGrid w:val="0"/>
        <w:spacing w:line="190" w:lineRule="auto"/>
        <w:jc w:val="left"/>
        <w:rPr>
          <w:rFonts w:ascii="メイリオ" w:eastAsia="メイリオ" w:hAnsi="メイリオ"/>
          <w:sz w:val="18"/>
          <w:szCs w:val="18"/>
        </w:rPr>
      </w:pPr>
      <w:r w:rsidRPr="00A47944">
        <w:rPr>
          <w:rFonts w:ascii="メイリオ" w:eastAsia="メイリオ" w:hAnsi="メイリオ" w:hint="eastAsia"/>
          <w:sz w:val="18"/>
          <w:szCs w:val="18"/>
        </w:rPr>
        <w:t>２　本部長は、区長とする。</w:t>
      </w:r>
    </w:p>
    <w:p w:rsidR="00905A5C" w:rsidRPr="00A47944" w:rsidRDefault="00905A5C" w:rsidP="00A613CA">
      <w:pPr>
        <w:widowControl/>
        <w:adjustRightInd w:val="0"/>
        <w:snapToGrid w:val="0"/>
        <w:spacing w:line="190" w:lineRule="auto"/>
        <w:jc w:val="left"/>
        <w:rPr>
          <w:rFonts w:ascii="メイリオ" w:eastAsia="メイリオ" w:hAnsi="メイリオ"/>
          <w:sz w:val="18"/>
          <w:szCs w:val="18"/>
        </w:rPr>
      </w:pPr>
      <w:r w:rsidRPr="00A47944">
        <w:rPr>
          <w:rFonts w:ascii="メイリオ" w:eastAsia="メイリオ" w:hAnsi="メイリオ" w:hint="eastAsia"/>
          <w:sz w:val="18"/>
          <w:szCs w:val="18"/>
        </w:rPr>
        <w:t>３　副本部長は、副区長とする。</w:t>
      </w:r>
    </w:p>
    <w:p w:rsidR="00905A5C" w:rsidRPr="00A47944" w:rsidRDefault="00905A5C" w:rsidP="00552801">
      <w:pPr>
        <w:widowControl/>
        <w:adjustRightInd w:val="0"/>
        <w:snapToGrid w:val="0"/>
        <w:spacing w:line="190" w:lineRule="auto"/>
        <w:ind w:left="180" w:hangingChars="100" w:hanging="180"/>
        <w:jc w:val="left"/>
        <w:rPr>
          <w:rFonts w:ascii="メイリオ" w:eastAsia="メイリオ" w:hAnsi="メイリオ"/>
          <w:sz w:val="18"/>
          <w:szCs w:val="18"/>
        </w:rPr>
      </w:pPr>
      <w:r w:rsidRPr="00A47944">
        <w:rPr>
          <w:rFonts w:ascii="メイリオ" w:eastAsia="メイリオ" w:hAnsi="メイリオ" w:hint="eastAsia"/>
          <w:sz w:val="18"/>
          <w:szCs w:val="18"/>
        </w:rPr>
        <w:t>４　本部員は、別表１に定める職にある者とする。</w:t>
      </w:r>
    </w:p>
    <w:p w:rsidR="00905A5C" w:rsidRPr="00A47944" w:rsidRDefault="00905A5C" w:rsidP="00A613CA">
      <w:pPr>
        <w:widowControl/>
        <w:adjustRightInd w:val="0"/>
        <w:snapToGrid w:val="0"/>
        <w:spacing w:line="190" w:lineRule="auto"/>
        <w:ind w:left="180" w:hangingChars="100" w:hanging="180"/>
        <w:jc w:val="left"/>
        <w:rPr>
          <w:rFonts w:ascii="メイリオ" w:eastAsia="メイリオ" w:hAnsi="メイリオ"/>
          <w:sz w:val="18"/>
          <w:szCs w:val="18"/>
        </w:rPr>
      </w:pPr>
      <w:r w:rsidRPr="00A47944">
        <w:rPr>
          <w:rFonts w:ascii="メイリオ" w:eastAsia="メイリオ" w:hAnsi="メイリオ" w:hint="eastAsia"/>
          <w:sz w:val="18"/>
          <w:szCs w:val="18"/>
        </w:rPr>
        <w:t>５　前項に定める者のほか、本部長は、必要と認める者を本部員に指名することができる。</w:t>
      </w:r>
    </w:p>
    <w:p w:rsidR="00905A5C" w:rsidRPr="00A47944" w:rsidRDefault="00905A5C" w:rsidP="00A613CA">
      <w:pPr>
        <w:widowControl/>
        <w:adjustRightInd w:val="0"/>
        <w:snapToGrid w:val="0"/>
        <w:spacing w:line="190" w:lineRule="auto"/>
        <w:jc w:val="left"/>
        <w:rPr>
          <w:rFonts w:ascii="メイリオ" w:eastAsia="メイリオ" w:hAnsi="メイリオ"/>
          <w:sz w:val="18"/>
          <w:szCs w:val="18"/>
        </w:rPr>
      </w:pPr>
      <w:r w:rsidRPr="00A47944">
        <w:rPr>
          <w:rFonts w:ascii="メイリオ" w:eastAsia="メイリオ" w:hAnsi="メイリオ" w:hint="eastAsia"/>
          <w:sz w:val="18"/>
          <w:szCs w:val="18"/>
        </w:rPr>
        <w:t>（会議）</w:t>
      </w:r>
    </w:p>
    <w:p w:rsidR="00905A5C" w:rsidRPr="00A47944" w:rsidRDefault="00905A5C" w:rsidP="00A47944">
      <w:pPr>
        <w:widowControl/>
        <w:adjustRightInd w:val="0"/>
        <w:snapToGrid w:val="0"/>
        <w:spacing w:line="190" w:lineRule="auto"/>
        <w:ind w:left="180" w:hangingChars="100" w:hanging="180"/>
        <w:jc w:val="left"/>
        <w:rPr>
          <w:rFonts w:ascii="メイリオ" w:eastAsia="メイリオ" w:hAnsi="メイリオ"/>
          <w:sz w:val="18"/>
          <w:szCs w:val="18"/>
        </w:rPr>
      </w:pPr>
      <w:r w:rsidRPr="00A47944">
        <w:rPr>
          <w:rFonts w:ascii="メイリオ" w:eastAsia="メイリオ" w:hAnsi="メイリオ" w:hint="eastAsia"/>
          <w:sz w:val="18"/>
          <w:szCs w:val="18"/>
        </w:rPr>
        <w:t>第４条　本部長は、必要に応じて本部を招集し、会議を主宰する。</w:t>
      </w:r>
    </w:p>
    <w:p w:rsidR="00905A5C" w:rsidRPr="00A47944" w:rsidRDefault="00905A5C" w:rsidP="00552801">
      <w:pPr>
        <w:widowControl/>
        <w:adjustRightInd w:val="0"/>
        <w:snapToGrid w:val="0"/>
        <w:spacing w:line="190" w:lineRule="auto"/>
        <w:ind w:left="180" w:hangingChars="100" w:hanging="180"/>
        <w:jc w:val="left"/>
        <w:rPr>
          <w:rFonts w:ascii="メイリオ" w:eastAsia="メイリオ" w:hAnsi="メイリオ"/>
          <w:sz w:val="18"/>
          <w:szCs w:val="18"/>
        </w:rPr>
      </w:pPr>
      <w:r w:rsidRPr="00A47944">
        <w:rPr>
          <w:rFonts w:ascii="メイリオ" w:eastAsia="メイリオ" w:hAnsi="メイリオ" w:hint="eastAsia"/>
          <w:sz w:val="18"/>
          <w:szCs w:val="18"/>
        </w:rPr>
        <w:t>２　本部長に事故あるときは、副本部長がその職を代理する。</w:t>
      </w:r>
    </w:p>
    <w:p w:rsidR="00905A5C" w:rsidRPr="00A47944" w:rsidRDefault="00905A5C" w:rsidP="00A613CA">
      <w:pPr>
        <w:widowControl/>
        <w:adjustRightInd w:val="0"/>
        <w:snapToGrid w:val="0"/>
        <w:spacing w:line="190" w:lineRule="auto"/>
        <w:jc w:val="left"/>
        <w:rPr>
          <w:rFonts w:ascii="メイリオ" w:eastAsia="メイリオ" w:hAnsi="メイリオ"/>
          <w:sz w:val="18"/>
          <w:szCs w:val="18"/>
        </w:rPr>
      </w:pPr>
      <w:r w:rsidRPr="00A47944">
        <w:rPr>
          <w:rFonts w:ascii="メイリオ" w:eastAsia="メイリオ" w:hAnsi="メイリオ" w:hint="eastAsia"/>
          <w:sz w:val="18"/>
          <w:szCs w:val="18"/>
        </w:rPr>
        <w:t>（検討会）</w:t>
      </w:r>
    </w:p>
    <w:p w:rsidR="00905A5C" w:rsidRPr="00A47944" w:rsidRDefault="00905A5C" w:rsidP="00A613CA">
      <w:pPr>
        <w:widowControl/>
        <w:adjustRightInd w:val="0"/>
        <w:snapToGrid w:val="0"/>
        <w:spacing w:line="190" w:lineRule="auto"/>
        <w:jc w:val="left"/>
        <w:rPr>
          <w:rFonts w:ascii="メイリオ" w:eastAsia="メイリオ" w:hAnsi="メイリオ"/>
          <w:sz w:val="18"/>
          <w:szCs w:val="18"/>
        </w:rPr>
      </w:pPr>
      <w:r w:rsidRPr="00A47944">
        <w:rPr>
          <w:rFonts w:ascii="メイリオ" w:eastAsia="メイリオ" w:hAnsi="メイリオ" w:hint="eastAsia"/>
          <w:sz w:val="18"/>
          <w:szCs w:val="18"/>
        </w:rPr>
        <w:t>第５条　本部の下に検討会を置く。</w:t>
      </w:r>
    </w:p>
    <w:p w:rsidR="00905A5C" w:rsidRPr="00A47944" w:rsidRDefault="00905A5C" w:rsidP="00552801">
      <w:pPr>
        <w:widowControl/>
        <w:adjustRightInd w:val="0"/>
        <w:snapToGrid w:val="0"/>
        <w:spacing w:line="190" w:lineRule="auto"/>
        <w:ind w:left="180" w:hangingChars="100" w:hanging="180"/>
        <w:jc w:val="left"/>
        <w:rPr>
          <w:rFonts w:ascii="メイリオ" w:eastAsia="メイリオ" w:hAnsi="メイリオ"/>
          <w:sz w:val="18"/>
          <w:szCs w:val="18"/>
        </w:rPr>
      </w:pPr>
      <w:r w:rsidRPr="00A47944">
        <w:rPr>
          <w:rFonts w:ascii="メイリオ" w:eastAsia="メイリオ" w:hAnsi="メイリオ" w:hint="eastAsia"/>
          <w:sz w:val="18"/>
          <w:szCs w:val="18"/>
        </w:rPr>
        <w:t>２　検討会は、本部の定める事項について調査･検討をする。</w:t>
      </w:r>
    </w:p>
    <w:p w:rsidR="00905A5C" w:rsidRPr="00A47944" w:rsidRDefault="00905A5C" w:rsidP="00A613CA">
      <w:pPr>
        <w:widowControl/>
        <w:adjustRightInd w:val="0"/>
        <w:snapToGrid w:val="0"/>
        <w:spacing w:line="190" w:lineRule="auto"/>
        <w:ind w:left="180" w:hangingChars="100" w:hanging="180"/>
        <w:jc w:val="left"/>
        <w:rPr>
          <w:rFonts w:ascii="メイリオ" w:eastAsia="メイリオ" w:hAnsi="メイリオ"/>
          <w:sz w:val="18"/>
          <w:szCs w:val="18"/>
        </w:rPr>
      </w:pPr>
      <w:r w:rsidRPr="00A47944">
        <w:rPr>
          <w:rFonts w:ascii="メイリオ" w:eastAsia="メイリオ" w:hAnsi="メイリオ" w:hint="eastAsia"/>
          <w:sz w:val="18"/>
          <w:szCs w:val="18"/>
        </w:rPr>
        <w:t>３　検討会の会員は、別表2に定める職にある者とする。ただし、別表2に定める職にある者のほか、本部長は、必要と認める者を会員に指名することができる。</w:t>
      </w:r>
    </w:p>
    <w:p w:rsidR="00905A5C" w:rsidRPr="00A47944" w:rsidRDefault="00905A5C" w:rsidP="00A613CA">
      <w:pPr>
        <w:widowControl/>
        <w:adjustRightInd w:val="0"/>
        <w:snapToGrid w:val="0"/>
        <w:spacing w:line="190" w:lineRule="auto"/>
        <w:ind w:left="180" w:hangingChars="100" w:hanging="180"/>
        <w:jc w:val="left"/>
        <w:rPr>
          <w:rFonts w:ascii="メイリオ" w:eastAsia="メイリオ" w:hAnsi="メイリオ"/>
          <w:sz w:val="18"/>
          <w:szCs w:val="18"/>
        </w:rPr>
      </w:pPr>
      <w:r w:rsidRPr="00A47944">
        <w:rPr>
          <w:rFonts w:ascii="メイリオ" w:eastAsia="メイリオ" w:hAnsi="メイリオ" w:hint="eastAsia"/>
          <w:sz w:val="18"/>
          <w:szCs w:val="18"/>
        </w:rPr>
        <w:t>４　検討会は、本部長が指名する本部員（以下「会長」という。）が招集し、会議を主宰する。</w:t>
      </w:r>
    </w:p>
    <w:p w:rsidR="00905A5C" w:rsidRPr="00A47944" w:rsidRDefault="00905A5C" w:rsidP="00552801">
      <w:pPr>
        <w:widowControl/>
        <w:adjustRightInd w:val="0"/>
        <w:snapToGrid w:val="0"/>
        <w:spacing w:line="190" w:lineRule="auto"/>
        <w:ind w:left="180" w:hangingChars="100" w:hanging="180"/>
        <w:jc w:val="left"/>
        <w:rPr>
          <w:rFonts w:ascii="メイリオ" w:eastAsia="メイリオ" w:hAnsi="メイリオ"/>
          <w:sz w:val="18"/>
          <w:szCs w:val="18"/>
        </w:rPr>
      </w:pPr>
      <w:r w:rsidRPr="00A47944">
        <w:rPr>
          <w:rFonts w:ascii="メイリオ" w:eastAsia="メイリオ" w:hAnsi="メイリオ" w:hint="eastAsia"/>
          <w:sz w:val="18"/>
          <w:szCs w:val="18"/>
        </w:rPr>
        <w:t>５　会長が事故あるときは、あらかじめ会長が指名する会員がその職を代理する。</w:t>
      </w:r>
    </w:p>
    <w:p w:rsidR="00905A5C" w:rsidRPr="00A47944" w:rsidRDefault="00905A5C" w:rsidP="00A613CA">
      <w:pPr>
        <w:widowControl/>
        <w:adjustRightInd w:val="0"/>
        <w:snapToGrid w:val="0"/>
        <w:spacing w:line="190" w:lineRule="auto"/>
        <w:jc w:val="left"/>
        <w:rPr>
          <w:rFonts w:ascii="メイリオ" w:eastAsia="メイリオ" w:hAnsi="メイリオ"/>
          <w:sz w:val="18"/>
          <w:szCs w:val="18"/>
        </w:rPr>
      </w:pPr>
      <w:r w:rsidRPr="00A47944">
        <w:rPr>
          <w:rFonts w:ascii="メイリオ" w:eastAsia="メイリオ" w:hAnsi="メイリオ" w:hint="eastAsia"/>
          <w:sz w:val="18"/>
          <w:szCs w:val="18"/>
        </w:rPr>
        <w:t>（庶務）</w:t>
      </w:r>
    </w:p>
    <w:p w:rsidR="00905A5C" w:rsidRPr="00A47944" w:rsidRDefault="00905A5C" w:rsidP="00552801">
      <w:pPr>
        <w:widowControl/>
        <w:adjustRightInd w:val="0"/>
        <w:snapToGrid w:val="0"/>
        <w:spacing w:line="190" w:lineRule="auto"/>
        <w:ind w:left="180" w:hangingChars="100" w:hanging="180"/>
        <w:jc w:val="left"/>
        <w:rPr>
          <w:rFonts w:ascii="メイリオ" w:eastAsia="メイリオ" w:hAnsi="メイリオ"/>
          <w:sz w:val="18"/>
          <w:szCs w:val="18"/>
        </w:rPr>
      </w:pPr>
      <w:r w:rsidRPr="00A47944">
        <w:rPr>
          <w:rFonts w:ascii="メイリオ" w:eastAsia="メイリオ" w:hAnsi="メイリオ" w:hint="eastAsia"/>
          <w:sz w:val="18"/>
          <w:szCs w:val="18"/>
        </w:rPr>
        <w:t>第６条　本部及び検討会の庶務は、福祉部障がい者福祉課が行う。</w:t>
      </w:r>
    </w:p>
    <w:p w:rsidR="00905A5C" w:rsidRPr="00A47944" w:rsidRDefault="00905A5C" w:rsidP="00A613CA">
      <w:pPr>
        <w:widowControl/>
        <w:adjustRightInd w:val="0"/>
        <w:snapToGrid w:val="0"/>
        <w:spacing w:line="190" w:lineRule="auto"/>
        <w:jc w:val="left"/>
        <w:rPr>
          <w:rFonts w:ascii="メイリオ" w:eastAsia="メイリオ" w:hAnsi="メイリオ"/>
          <w:sz w:val="18"/>
          <w:szCs w:val="18"/>
        </w:rPr>
      </w:pPr>
      <w:r w:rsidRPr="00A47944">
        <w:rPr>
          <w:rFonts w:ascii="メイリオ" w:eastAsia="メイリオ" w:hAnsi="メイリオ" w:hint="eastAsia"/>
          <w:sz w:val="18"/>
          <w:szCs w:val="18"/>
        </w:rPr>
        <w:t>（委任）</w:t>
      </w:r>
    </w:p>
    <w:p w:rsidR="00905A5C" w:rsidRPr="00A47944" w:rsidRDefault="00905A5C" w:rsidP="00552801">
      <w:pPr>
        <w:widowControl/>
        <w:adjustRightInd w:val="0"/>
        <w:snapToGrid w:val="0"/>
        <w:spacing w:line="190" w:lineRule="auto"/>
        <w:ind w:left="180" w:hangingChars="100" w:hanging="180"/>
        <w:jc w:val="left"/>
        <w:rPr>
          <w:rFonts w:ascii="メイリオ" w:eastAsia="メイリオ" w:hAnsi="メイリオ"/>
          <w:sz w:val="18"/>
          <w:szCs w:val="18"/>
        </w:rPr>
      </w:pPr>
      <w:r w:rsidRPr="00A47944">
        <w:rPr>
          <w:rFonts w:ascii="メイリオ" w:eastAsia="メイリオ" w:hAnsi="メイリオ" w:hint="eastAsia"/>
          <w:sz w:val="18"/>
          <w:szCs w:val="18"/>
        </w:rPr>
        <w:t>第７条　この要綱に定めるもののほか、必要な事項は福祉部長が定める。</w:t>
      </w:r>
    </w:p>
    <w:p w:rsidR="00A47944" w:rsidRDefault="00A47944" w:rsidP="00A613CA">
      <w:pPr>
        <w:widowControl/>
        <w:adjustRightInd w:val="0"/>
        <w:snapToGrid w:val="0"/>
        <w:spacing w:line="190" w:lineRule="auto"/>
        <w:ind w:firstLineChars="300" w:firstLine="540"/>
        <w:jc w:val="left"/>
        <w:rPr>
          <w:rFonts w:ascii="メイリオ" w:eastAsia="メイリオ" w:hAnsi="メイリオ"/>
          <w:sz w:val="18"/>
          <w:szCs w:val="18"/>
        </w:rPr>
      </w:pPr>
    </w:p>
    <w:p w:rsidR="00A47944" w:rsidRDefault="00A47944" w:rsidP="00A613CA">
      <w:pPr>
        <w:widowControl/>
        <w:adjustRightInd w:val="0"/>
        <w:snapToGrid w:val="0"/>
        <w:spacing w:line="190" w:lineRule="auto"/>
        <w:ind w:firstLineChars="300" w:firstLine="540"/>
        <w:jc w:val="left"/>
        <w:rPr>
          <w:rFonts w:ascii="メイリオ" w:eastAsia="メイリオ" w:hAnsi="メイリオ"/>
          <w:sz w:val="18"/>
          <w:szCs w:val="18"/>
        </w:rPr>
      </w:pPr>
    </w:p>
    <w:p w:rsidR="00905A5C" w:rsidRPr="00A47944" w:rsidRDefault="00905A5C" w:rsidP="00A613CA">
      <w:pPr>
        <w:widowControl/>
        <w:adjustRightInd w:val="0"/>
        <w:snapToGrid w:val="0"/>
        <w:spacing w:line="190" w:lineRule="auto"/>
        <w:ind w:firstLineChars="300" w:firstLine="540"/>
        <w:jc w:val="left"/>
        <w:rPr>
          <w:rFonts w:ascii="メイリオ" w:eastAsia="メイリオ" w:hAnsi="メイリオ"/>
          <w:sz w:val="18"/>
          <w:szCs w:val="18"/>
        </w:rPr>
      </w:pPr>
      <w:r w:rsidRPr="00A47944">
        <w:rPr>
          <w:rFonts w:ascii="メイリオ" w:eastAsia="メイリオ" w:hAnsi="メイリオ" w:hint="eastAsia"/>
          <w:sz w:val="18"/>
          <w:szCs w:val="18"/>
        </w:rPr>
        <w:t>付　則</w:t>
      </w:r>
    </w:p>
    <w:p w:rsidR="00905A5C" w:rsidRPr="00BD3074" w:rsidRDefault="00905A5C" w:rsidP="00A613CA">
      <w:pPr>
        <w:widowControl/>
        <w:adjustRightInd w:val="0"/>
        <w:snapToGrid w:val="0"/>
        <w:spacing w:line="190" w:lineRule="auto"/>
        <w:ind w:firstLineChars="100" w:firstLine="180"/>
        <w:jc w:val="left"/>
        <w:rPr>
          <w:rFonts w:ascii="メイリオ" w:eastAsia="メイリオ" w:hAnsi="メイリオ"/>
          <w:sz w:val="24"/>
          <w:szCs w:val="24"/>
        </w:rPr>
      </w:pPr>
      <w:r w:rsidRPr="00A47944">
        <w:rPr>
          <w:rFonts w:ascii="メイリオ" w:eastAsia="メイリオ" w:hAnsi="メイリオ" w:hint="eastAsia"/>
          <w:sz w:val="18"/>
          <w:szCs w:val="18"/>
        </w:rPr>
        <w:t>この要綱は、平成14年9月18日から施行する。</w:t>
      </w:r>
    </w:p>
    <w:p w:rsidR="00A47944" w:rsidRDefault="00A47944" w:rsidP="00E76AEF">
      <w:pPr>
        <w:widowControl/>
        <w:adjustRightInd w:val="0"/>
        <w:snapToGrid w:val="0"/>
        <w:spacing w:line="192" w:lineRule="auto"/>
        <w:ind w:firstLineChars="100" w:firstLine="180"/>
        <w:jc w:val="left"/>
        <w:rPr>
          <w:rFonts w:ascii="メイリオ" w:eastAsia="メイリオ" w:hAnsi="メイリオ"/>
          <w:sz w:val="18"/>
          <w:szCs w:val="18"/>
        </w:rPr>
      </w:pPr>
    </w:p>
    <w:p w:rsidR="00905A5C" w:rsidRPr="00A47944" w:rsidRDefault="00905A5C" w:rsidP="00E76AEF">
      <w:pPr>
        <w:widowControl/>
        <w:adjustRightInd w:val="0"/>
        <w:snapToGrid w:val="0"/>
        <w:spacing w:line="192" w:lineRule="auto"/>
        <w:ind w:firstLineChars="100" w:firstLine="180"/>
        <w:jc w:val="left"/>
        <w:rPr>
          <w:rFonts w:ascii="メイリオ" w:eastAsia="メイリオ" w:hAnsi="メイリオ"/>
          <w:sz w:val="18"/>
          <w:szCs w:val="18"/>
        </w:rPr>
      </w:pPr>
      <w:r w:rsidRPr="00A47944">
        <w:rPr>
          <w:rFonts w:ascii="メイリオ" w:eastAsia="メイリオ" w:hAnsi="メイリオ" w:hint="eastAsia"/>
          <w:sz w:val="18"/>
          <w:szCs w:val="18"/>
        </w:rPr>
        <w:t xml:space="preserve">別表1 ＜本部員＞ </w:t>
      </w:r>
    </w:p>
    <w:p w:rsidR="00905A5C" w:rsidRPr="00A47944" w:rsidRDefault="00905A5C" w:rsidP="00E76AEF">
      <w:pPr>
        <w:widowControl/>
        <w:adjustRightInd w:val="0"/>
        <w:snapToGrid w:val="0"/>
        <w:spacing w:line="192" w:lineRule="auto"/>
        <w:ind w:firstLineChars="100" w:firstLine="180"/>
        <w:jc w:val="left"/>
        <w:rPr>
          <w:rFonts w:ascii="メイリオ" w:eastAsia="メイリオ" w:hAnsi="メイリオ"/>
          <w:sz w:val="18"/>
          <w:szCs w:val="18"/>
        </w:rPr>
      </w:pPr>
      <w:r w:rsidRPr="00A47944">
        <w:rPr>
          <w:rFonts w:ascii="メイリオ" w:eastAsia="メイリオ" w:hAnsi="メイリオ" w:hint="eastAsia"/>
          <w:sz w:val="18"/>
          <w:szCs w:val="18"/>
        </w:rPr>
        <w:t xml:space="preserve">(1) 教育長 </w:t>
      </w:r>
    </w:p>
    <w:p w:rsidR="00905A5C" w:rsidRPr="00A47944" w:rsidRDefault="00905A5C" w:rsidP="00E76AEF">
      <w:pPr>
        <w:widowControl/>
        <w:adjustRightInd w:val="0"/>
        <w:snapToGrid w:val="0"/>
        <w:spacing w:line="192" w:lineRule="auto"/>
        <w:ind w:firstLineChars="100" w:firstLine="180"/>
        <w:jc w:val="left"/>
        <w:rPr>
          <w:rFonts w:ascii="メイリオ" w:eastAsia="メイリオ" w:hAnsi="メイリオ"/>
          <w:sz w:val="18"/>
          <w:szCs w:val="18"/>
        </w:rPr>
      </w:pPr>
      <w:r w:rsidRPr="00A47944">
        <w:rPr>
          <w:rFonts w:ascii="メイリオ" w:eastAsia="メイリオ" w:hAnsi="メイリオ" w:hint="eastAsia"/>
          <w:sz w:val="18"/>
          <w:szCs w:val="18"/>
        </w:rPr>
        <w:t>(2) 政策経営部長</w:t>
      </w:r>
    </w:p>
    <w:p w:rsidR="00905A5C" w:rsidRPr="00A47944" w:rsidRDefault="00905A5C" w:rsidP="00E76AEF">
      <w:pPr>
        <w:widowControl/>
        <w:adjustRightInd w:val="0"/>
        <w:snapToGrid w:val="0"/>
        <w:spacing w:line="192" w:lineRule="auto"/>
        <w:ind w:firstLineChars="100" w:firstLine="180"/>
        <w:jc w:val="left"/>
        <w:rPr>
          <w:rFonts w:ascii="メイリオ" w:eastAsia="メイリオ" w:hAnsi="メイリオ"/>
          <w:sz w:val="18"/>
          <w:szCs w:val="18"/>
        </w:rPr>
      </w:pPr>
      <w:r w:rsidRPr="00A47944">
        <w:rPr>
          <w:rFonts w:ascii="メイリオ" w:eastAsia="メイリオ" w:hAnsi="メイリオ" w:hint="eastAsia"/>
          <w:sz w:val="18"/>
          <w:szCs w:val="18"/>
        </w:rPr>
        <w:t>(3) 技術担当部長</w:t>
      </w:r>
    </w:p>
    <w:p w:rsidR="00905A5C" w:rsidRPr="00A47944" w:rsidRDefault="00905A5C" w:rsidP="00E76AEF">
      <w:pPr>
        <w:widowControl/>
        <w:adjustRightInd w:val="0"/>
        <w:snapToGrid w:val="0"/>
        <w:spacing w:line="192" w:lineRule="auto"/>
        <w:ind w:firstLineChars="100" w:firstLine="180"/>
        <w:jc w:val="left"/>
        <w:rPr>
          <w:rFonts w:ascii="メイリオ" w:eastAsia="メイリオ" w:hAnsi="メイリオ"/>
          <w:sz w:val="18"/>
          <w:szCs w:val="18"/>
        </w:rPr>
      </w:pPr>
      <w:r w:rsidRPr="00A47944">
        <w:rPr>
          <w:rFonts w:ascii="メイリオ" w:eastAsia="メイリオ" w:hAnsi="メイリオ" w:hint="eastAsia"/>
          <w:sz w:val="18"/>
          <w:szCs w:val="18"/>
        </w:rPr>
        <w:t xml:space="preserve">(4) 総務部長  </w:t>
      </w:r>
    </w:p>
    <w:p w:rsidR="00905A5C" w:rsidRPr="00A47944" w:rsidRDefault="00905A5C" w:rsidP="00E76AEF">
      <w:pPr>
        <w:widowControl/>
        <w:adjustRightInd w:val="0"/>
        <w:snapToGrid w:val="0"/>
        <w:spacing w:line="192" w:lineRule="auto"/>
        <w:ind w:firstLineChars="100" w:firstLine="180"/>
        <w:jc w:val="left"/>
        <w:rPr>
          <w:rFonts w:ascii="メイリオ" w:eastAsia="メイリオ" w:hAnsi="メイリオ"/>
          <w:sz w:val="18"/>
          <w:szCs w:val="18"/>
        </w:rPr>
      </w:pPr>
      <w:r w:rsidRPr="00A47944">
        <w:rPr>
          <w:rFonts w:ascii="メイリオ" w:eastAsia="メイリオ" w:hAnsi="メイリオ" w:hint="eastAsia"/>
          <w:sz w:val="18"/>
          <w:szCs w:val="18"/>
        </w:rPr>
        <w:t>(5) 危機管理室長</w:t>
      </w:r>
    </w:p>
    <w:p w:rsidR="00905A5C" w:rsidRPr="00A47944" w:rsidRDefault="00905A5C" w:rsidP="00E76AEF">
      <w:pPr>
        <w:widowControl/>
        <w:adjustRightInd w:val="0"/>
        <w:snapToGrid w:val="0"/>
        <w:spacing w:line="192" w:lineRule="auto"/>
        <w:ind w:firstLineChars="100" w:firstLine="180"/>
        <w:jc w:val="left"/>
        <w:rPr>
          <w:rFonts w:ascii="メイリオ" w:eastAsia="メイリオ" w:hAnsi="メイリオ"/>
          <w:sz w:val="18"/>
          <w:szCs w:val="18"/>
        </w:rPr>
      </w:pPr>
      <w:r w:rsidRPr="00A47944">
        <w:rPr>
          <w:rFonts w:ascii="メイリオ" w:eastAsia="メイリオ" w:hAnsi="メイリオ" w:hint="eastAsia"/>
          <w:sz w:val="18"/>
          <w:szCs w:val="18"/>
        </w:rPr>
        <w:t>(6) 区民文化部長</w:t>
      </w:r>
    </w:p>
    <w:p w:rsidR="00905A5C" w:rsidRPr="00A47944" w:rsidRDefault="00905A5C" w:rsidP="00E76AEF">
      <w:pPr>
        <w:widowControl/>
        <w:adjustRightInd w:val="0"/>
        <w:snapToGrid w:val="0"/>
        <w:spacing w:line="192" w:lineRule="auto"/>
        <w:ind w:firstLineChars="100" w:firstLine="180"/>
        <w:jc w:val="left"/>
        <w:rPr>
          <w:rFonts w:ascii="メイリオ" w:eastAsia="メイリオ" w:hAnsi="メイリオ"/>
          <w:sz w:val="18"/>
          <w:szCs w:val="18"/>
        </w:rPr>
      </w:pPr>
      <w:r w:rsidRPr="00A47944">
        <w:rPr>
          <w:rFonts w:ascii="メイリオ" w:eastAsia="メイリオ" w:hAnsi="メイリオ" w:hint="eastAsia"/>
          <w:sz w:val="18"/>
          <w:szCs w:val="18"/>
        </w:rPr>
        <w:t>(7) 産業経済部長</w:t>
      </w:r>
    </w:p>
    <w:p w:rsidR="00905A5C" w:rsidRPr="00A47944" w:rsidRDefault="00905A5C" w:rsidP="00E76AEF">
      <w:pPr>
        <w:widowControl/>
        <w:adjustRightInd w:val="0"/>
        <w:snapToGrid w:val="0"/>
        <w:spacing w:line="192" w:lineRule="auto"/>
        <w:ind w:firstLineChars="100" w:firstLine="180"/>
        <w:jc w:val="left"/>
        <w:rPr>
          <w:rFonts w:ascii="メイリオ" w:eastAsia="メイリオ" w:hAnsi="メイリオ"/>
          <w:sz w:val="18"/>
          <w:szCs w:val="18"/>
        </w:rPr>
      </w:pPr>
      <w:r w:rsidRPr="00A47944">
        <w:rPr>
          <w:rFonts w:ascii="メイリオ" w:eastAsia="メイリオ" w:hAnsi="メイリオ" w:hint="eastAsia"/>
          <w:sz w:val="18"/>
          <w:szCs w:val="18"/>
        </w:rPr>
        <w:t>(8) 健康生きがい部長</w:t>
      </w:r>
    </w:p>
    <w:p w:rsidR="00905A5C" w:rsidRPr="00A47944" w:rsidRDefault="00905A5C" w:rsidP="00E76AEF">
      <w:pPr>
        <w:widowControl/>
        <w:adjustRightInd w:val="0"/>
        <w:snapToGrid w:val="0"/>
        <w:spacing w:line="192" w:lineRule="auto"/>
        <w:ind w:firstLineChars="100" w:firstLine="180"/>
        <w:jc w:val="left"/>
        <w:rPr>
          <w:rFonts w:ascii="メイリオ" w:eastAsia="メイリオ" w:hAnsi="メイリオ"/>
          <w:sz w:val="18"/>
          <w:szCs w:val="18"/>
        </w:rPr>
      </w:pPr>
      <w:r w:rsidRPr="00A47944">
        <w:rPr>
          <w:rFonts w:ascii="メイリオ" w:eastAsia="メイリオ" w:hAnsi="メイリオ" w:hint="eastAsia"/>
          <w:sz w:val="18"/>
          <w:szCs w:val="18"/>
        </w:rPr>
        <w:t>(9) 福祉部長</w:t>
      </w:r>
    </w:p>
    <w:p w:rsidR="00905A5C" w:rsidRPr="00A47944" w:rsidRDefault="00905A5C" w:rsidP="00E76AEF">
      <w:pPr>
        <w:widowControl/>
        <w:adjustRightInd w:val="0"/>
        <w:snapToGrid w:val="0"/>
        <w:spacing w:line="192" w:lineRule="auto"/>
        <w:ind w:firstLineChars="100" w:firstLine="180"/>
        <w:jc w:val="left"/>
        <w:rPr>
          <w:rFonts w:ascii="メイリオ" w:eastAsia="メイリオ" w:hAnsi="メイリオ"/>
          <w:sz w:val="18"/>
          <w:szCs w:val="18"/>
        </w:rPr>
      </w:pPr>
      <w:r w:rsidRPr="00A47944">
        <w:rPr>
          <w:rFonts w:ascii="メイリオ" w:eastAsia="メイリオ" w:hAnsi="メイリオ" w:hint="eastAsia"/>
          <w:sz w:val="18"/>
          <w:szCs w:val="18"/>
        </w:rPr>
        <w:t>(10) 子ども家庭部長</w:t>
      </w:r>
    </w:p>
    <w:p w:rsidR="00905A5C" w:rsidRPr="00A47944" w:rsidRDefault="00905A5C" w:rsidP="00E76AEF">
      <w:pPr>
        <w:widowControl/>
        <w:adjustRightInd w:val="0"/>
        <w:snapToGrid w:val="0"/>
        <w:spacing w:line="192" w:lineRule="auto"/>
        <w:ind w:firstLineChars="100" w:firstLine="180"/>
        <w:jc w:val="left"/>
        <w:rPr>
          <w:rFonts w:ascii="メイリオ" w:eastAsia="メイリオ" w:hAnsi="メイリオ"/>
          <w:sz w:val="18"/>
          <w:szCs w:val="18"/>
        </w:rPr>
      </w:pPr>
      <w:r w:rsidRPr="00A47944">
        <w:rPr>
          <w:rFonts w:ascii="メイリオ" w:eastAsia="メイリオ" w:hAnsi="メイリオ" w:hint="eastAsia"/>
          <w:sz w:val="18"/>
          <w:szCs w:val="18"/>
        </w:rPr>
        <w:t>(11) 資源環境部長</w:t>
      </w:r>
    </w:p>
    <w:p w:rsidR="00905A5C" w:rsidRPr="00A47944" w:rsidRDefault="00905A5C" w:rsidP="00E76AEF">
      <w:pPr>
        <w:widowControl/>
        <w:adjustRightInd w:val="0"/>
        <w:snapToGrid w:val="0"/>
        <w:spacing w:line="192" w:lineRule="auto"/>
        <w:ind w:firstLineChars="100" w:firstLine="180"/>
        <w:jc w:val="left"/>
        <w:rPr>
          <w:rFonts w:ascii="メイリオ" w:eastAsia="メイリオ" w:hAnsi="メイリオ"/>
          <w:sz w:val="18"/>
          <w:szCs w:val="18"/>
        </w:rPr>
      </w:pPr>
      <w:r w:rsidRPr="00A47944">
        <w:rPr>
          <w:rFonts w:ascii="メイリオ" w:eastAsia="メイリオ" w:hAnsi="メイリオ" w:hint="eastAsia"/>
          <w:sz w:val="18"/>
          <w:szCs w:val="18"/>
        </w:rPr>
        <w:t>(12) 都市整備部長</w:t>
      </w:r>
    </w:p>
    <w:p w:rsidR="00905A5C" w:rsidRPr="00A47944" w:rsidRDefault="00905A5C" w:rsidP="00E76AEF">
      <w:pPr>
        <w:widowControl/>
        <w:adjustRightInd w:val="0"/>
        <w:snapToGrid w:val="0"/>
        <w:spacing w:line="192" w:lineRule="auto"/>
        <w:ind w:firstLineChars="100" w:firstLine="180"/>
        <w:jc w:val="left"/>
        <w:rPr>
          <w:rFonts w:ascii="メイリオ" w:eastAsia="メイリオ" w:hAnsi="メイリオ"/>
          <w:sz w:val="18"/>
          <w:szCs w:val="18"/>
        </w:rPr>
      </w:pPr>
      <w:r w:rsidRPr="00A47944">
        <w:rPr>
          <w:rFonts w:ascii="メイリオ" w:eastAsia="メイリオ" w:hAnsi="メイリオ" w:hint="eastAsia"/>
          <w:sz w:val="18"/>
          <w:szCs w:val="18"/>
        </w:rPr>
        <w:t>(13) 土木部長</w:t>
      </w:r>
    </w:p>
    <w:p w:rsidR="00905A5C" w:rsidRPr="00A47944" w:rsidRDefault="00905A5C" w:rsidP="00E76AEF">
      <w:pPr>
        <w:widowControl/>
        <w:adjustRightInd w:val="0"/>
        <w:snapToGrid w:val="0"/>
        <w:spacing w:line="192" w:lineRule="auto"/>
        <w:ind w:firstLineChars="100" w:firstLine="180"/>
        <w:jc w:val="left"/>
        <w:rPr>
          <w:rFonts w:ascii="メイリオ" w:eastAsia="メイリオ" w:hAnsi="メイリオ"/>
          <w:sz w:val="18"/>
          <w:szCs w:val="18"/>
        </w:rPr>
      </w:pPr>
      <w:r w:rsidRPr="00A47944">
        <w:rPr>
          <w:rFonts w:ascii="メイリオ" w:eastAsia="メイリオ" w:hAnsi="メイリオ" w:hint="eastAsia"/>
          <w:sz w:val="18"/>
          <w:szCs w:val="18"/>
        </w:rPr>
        <w:t>(14) 会計管理室長</w:t>
      </w:r>
    </w:p>
    <w:p w:rsidR="00905A5C" w:rsidRPr="00A47944" w:rsidRDefault="00905A5C" w:rsidP="00E76AEF">
      <w:pPr>
        <w:widowControl/>
        <w:adjustRightInd w:val="0"/>
        <w:snapToGrid w:val="0"/>
        <w:spacing w:line="192" w:lineRule="auto"/>
        <w:ind w:firstLineChars="100" w:firstLine="180"/>
        <w:jc w:val="left"/>
        <w:rPr>
          <w:rFonts w:ascii="メイリオ" w:eastAsia="メイリオ" w:hAnsi="メイリオ"/>
          <w:sz w:val="18"/>
          <w:szCs w:val="18"/>
        </w:rPr>
      </w:pPr>
      <w:r w:rsidRPr="00A47944">
        <w:rPr>
          <w:rFonts w:ascii="メイリオ" w:eastAsia="メイリオ" w:hAnsi="メイリオ" w:hint="eastAsia"/>
          <w:sz w:val="18"/>
          <w:szCs w:val="18"/>
        </w:rPr>
        <w:t>(15) 教育委員会事務局次長</w:t>
      </w:r>
    </w:p>
    <w:p w:rsidR="00905A5C" w:rsidRPr="00A47944" w:rsidRDefault="00905A5C" w:rsidP="00E76AEF">
      <w:pPr>
        <w:widowControl/>
        <w:adjustRightInd w:val="0"/>
        <w:snapToGrid w:val="0"/>
        <w:spacing w:line="192" w:lineRule="auto"/>
        <w:ind w:firstLineChars="100" w:firstLine="180"/>
        <w:jc w:val="left"/>
        <w:rPr>
          <w:rFonts w:ascii="メイリオ" w:eastAsia="メイリオ" w:hAnsi="メイリオ"/>
          <w:sz w:val="18"/>
          <w:szCs w:val="18"/>
        </w:rPr>
      </w:pPr>
      <w:r w:rsidRPr="00A47944">
        <w:rPr>
          <w:rFonts w:ascii="メイリオ" w:eastAsia="メイリオ" w:hAnsi="メイリオ" w:hint="eastAsia"/>
          <w:sz w:val="18"/>
          <w:szCs w:val="18"/>
        </w:rPr>
        <w:t>(16) 地域教育力担当部長</w:t>
      </w:r>
    </w:p>
    <w:p w:rsidR="00C06E88" w:rsidRDefault="00C06E88" w:rsidP="00E76AEF">
      <w:pPr>
        <w:widowControl/>
        <w:adjustRightInd w:val="0"/>
        <w:snapToGrid w:val="0"/>
        <w:spacing w:line="192" w:lineRule="auto"/>
        <w:ind w:firstLineChars="100" w:firstLine="180"/>
        <w:jc w:val="left"/>
        <w:rPr>
          <w:rFonts w:ascii="メイリオ" w:eastAsia="メイリオ" w:hAnsi="メイリオ"/>
          <w:sz w:val="18"/>
          <w:szCs w:val="18"/>
        </w:rPr>
      </w:pPr>
    </w:p>
    <w:p w:rsidR="00905A5C" w:rsidRPr="00A47944" w:rsidRDefault="00905A5C" w:rsidP="00E76AEF">
      <w:pPr>
        <w:widowControl/>
        <w:adjustRightInd w:val="0"/>
        <w:snapToGrid w:val="0"/>
        <w:spacing w:line="192" w:lineRule="auto"/>
        <w:ind w:firstLineChars="100" w:firstLine="180"/>
        <w:jc w:val="left"/>
        <w:rPr>
          <w:rFonts w:ascii="メイリオ" w:eastAsia="メイリオ" w:hAnsi="メイリオ"/>
          <w:sz w:val="18"/>
          <w:szCs w:val="18"/>
        </w:rPr>
      </w:pPr>
      <w:r w:rsidRPr="00A47944">
        <w:rPr>
          <w:rFonts w:ascii="メイリオ" w:eastAsia="メイリオ" w:hAnsi="メイリオ" w:hint="eastAsia"/>
          <w:sz w:val="18"/>
          <w:szCs w:val="18"/>
        </w:rPr>
        <w:t xml:space="preserve">別表２ ＜検討会＞ </w:t>
      </w:r>
    </w:p>
    <w:p w:rsidR="00905A5C" w:rsidRPr="00A47944" w:rsidRDefault="00905A5C" w:rsidP="00E76AEF">
      <w:pPr>
        <w:widowControl/>
        <w:adjustRightInd w:val="0"/>
        <w:snapToGrid w:val="0"/>
        <w:spacing w:line="192" w:lineRule="auto"/>
        <w:ind w:firstLineChars="100" w:firstLine="180"/>
        <w:jc w:val="left"/>
        <w:rPr>
          <w:rFonts w:ascii="メイリオ" w:eastAsia="メイリオ" w:hAnsi="メイリオ"/>
          <w:sz w:val="18"/>
          <w:szCs w:val="18"/>
        </w:rPr>
      </w:pPr>
      <w:r w:rsidRPr="00A47944">
        <w:rPr>
          <w:rFonts w:ascii="メイリオ" w:eastAsia="メイリオ" w:hAnsi="メイリオ" w:hint="eastAsia"/>
          <w:sz w:val="18"/>
          <w:szCs w:val="18"/>
        </w:rPr>
        <w:t xml:space="preserve">(1) 政策経営部政策企画課長 </w:t>
      </w:r>
    </w:p>
    <w:p w:rsidR="00905A5C" w:rsidRPr="00A47944" w:rsidRDefault="00905A5C" w:rsidP="00E76AEF">
      <w:pPr>
        <w:widowControl/>
        <w:adjustRightInd w:val="0"/>
        <w:snapToGrid w:val="0"/>
        <w:spacing w:line="192" w:lineRule="auto"/>
        <w:ind w:firstLineChars="100" w:firstLine="180"/>
        <w:jc w:val="left"/>
        <w:rPr>
          <w:rFonts w:ascii="メイリオ" w:eastAsia="メイリオ" w:hAnsi="メイリオ"/>
          <w:sz w:val="18"/>
          <w:szCs w:val="18"/>
        </w:rPr>
      </w:pPr>
      <w:r w:rsidRPr="00A47944">
        <w:rPr>
          <w:rFonts w:ascii="メイリオ" w:eastAsia="メイリオ" w:hAnsi="メイリオ" w:hint="eastAsia"/>
          <w:sz w:val="18"/>
          <w:szCs w:val="18"/>
        </w:rPr>
        <w:t xml:space="preserve">(2) 政策経営部広聴広報課長 </w:t>
      </w:r>
    </w:p>
    <w:p w:rsidR="00905A5C" w:rsidRPr="00A47944" w:rsidRDefault="00905A5C" w:rsidP="00E76AEF">
      <w:pPr>
        <w:widowControl/>
        <w:adjustRightInd w:val="0"/>
        <w:snapToGrid w:val="0"/>
        <w:spacing w:line="192" w:lineRule="auto"/>
        <w:ind w:firstLineChars="100" w:firstLine="180"/>
        <w:jc w:val="left"/>
        <w:rPr>
          <w:rFonts w:ascii="メイリオ" w:eastAsia="メイリオ" w:hAnsi="メイリオ"/>
          <w:sz w:val="18"/>
          <w:szCs w:val="18"/>
        </w:rPr>
      </w:pPr>
      <w:r w:rsidRPr="00A47944">
        <w:rPr>
          <w:rFonts w:ascii="メイリオ" w:eastAsia="メイリオ" w:hAnsi="メイリオ" w:hint="eastAsia"/>
          <w:sz w:val="18"/>
          <w:szCs w:val="18"/>
        </w:rPr>
        <w:t xml:space="preserve">(3) 政策経営部ＩＴ推進課長 </w:t>
      </w:r>
    </w:p>
    <w:p w:rsidR="00905A5C" w:rsidRPr="00A47944" w:rsidRDefault="00905A5C" w:rsidP="00E76AEF">
      <w:pPr>
        <w:widowControl/>
        <w:adjustRightInd w:val="0"/>
        <w:snapToGrid w:val="0"/>
        <w:spacing w:line="192" w:lineRule="auto"/>
        <w:ind w:firstLineChars="100" w:firstLine="180"/>
        <w:jc w:val="left"/>
        <w:rPr>
          <w:rFonts w:ascii="メイリオ" w:eastAsia="メイリオ" w:hAnsi="メイリオ"/>
          <w:sz w:val="18"/>
          <w:szCs w:val="18"/>
        </w:rPr>
      </w:pPr>
      <w:r w:rsidRPr="00A47944">
        <w:rPr>
          <w:rFonts w:ascii="メイリオ" w:eastAsia="メイリオ" w:hAnsi="メイリオ" w:hint="eastAsia"/>
          <w:sz w:val="18"/>
          <w:szCs w:val="18"/>
        </w:rPr>
        <w:t>(4) 政策経営部資産活用課長</w:t>
      </w:r>
    </w:p>
    <w:p w:rsidR="00905A5C" w:rsidRPr="00A47944" w:rsidRDefault="00905A5C" w:rsidP="00E76AEF">
      <w:pPr>
        <w:widowControl/>
        <w:adjustRightInd w:val="0"/>
        <w:snapToGrid w:val="0"/>
        <w:spacing w:line="192" w:lineRule="auto"/>
        <w:ind w:firstLineChars="100" w:firstLine="180"/>
        <w:jc w:val="left"/>
        <w:rPr>
          <w:rFonts w:ascii="メイリオ" w:eastAsia="メイリオ" w:hAnsi="メイリオ"/>
          <w:sz w:val="18"/>
          <w:szCs w:val="18"/>
        </w:rPr>
      </w:pPr>
      <w:r w:rsidRPr="00A47944">
        <w:rPr>
          <w:rFonts w:ascii="メイリオ" w:eastAsia="メイリオ" w:hAnsi="メイリオ" w:hint="eastAsia"/>
          <w:sz w:val="18"/>
          <w:szCs w:val="18"/>
        </w:rPr>
        <w:t>(5) 政策経営部営繕課長</w:t>
      </w:r>
    </w:p>
    <w:p w:rsidR="00905A5C" w:rsidRPr="00A47944" w:rsidRDefault="00905A5C" w:rsidP="00E76AEF">
      <w:pPr>
        <w:widowControl/>
        <w:adjustRightInd w:val="0"/>
        <w:snapToGrid w:val="0"/>
        <w:spacing w:line="192" w:lineRule="auto"/>
        <w:ind w:firstLineChars="100" w:firstLine="180"/>
        <w:jc w:val="left"/>
        <w:rPr>
          <w:rFonts w:ascii="メイリオ" w:eastAsia="メイリオ" w:hAnsi="メイリオ"/>
          <w:sz w:val="18"/>
          <w:szCs w:val="18"/>
        </w:rPr>
      </w:pPr>
      <w:r w:rsidRPr="00A47944">
        <w:rPr>
          <w:rFonts w:ascii="メイリオ" w:eastAsia="メイリオ" w:hAnsi="メイリオ" w:hint="eastAsia"/>
          <w:sz w:val="18"/>
          <w:szCs w:val="18"/>
        </w:rPr>
        <w:t>(6) 政策経営部教育営繕担当課長</w:t>
      </w:r>
    </w:p>
    <w:p w:rsidR="00905A5C" w:rsidRPr="00A47944" w:rsidRDefault="00905A5C" w:rsidP="00E76AEF">
      <w:pPr>
        <w:widowControl/>
        <w:adjustRightInd w:val="0"/>
        <w:snapToGrid w:val="0"/>
        <w:spacing w:line="192" w:lineRule="auto"/>
        <w:ind w:firstLineChars="100" w:firstLine="180"/>
        <w:jc w:val="left"/>
        <w:rPr>
          <w:rFonts w:ascii="メイリオ" w:eastAsia="メイリオ" w:hAnsi="メイリオ"/>
          <w:sz w:val="18"/>
          <w:szCs w:val="18"/>
        </w:rPr>
      </w:pPr>
      <w:r w:rsidRPr="00A47944">
        <w:rPr>
          <w:rFonts w:ascii="メイリオ" w:eastAsia="メイリオ" w:hAnsi="メイリオ" w:hint="eastAsia"/>
          <w:sz w:val="18"/>
          <w:szCs w:val="18"/>
        </w:rPr>
        <w:t>(7) 総務部総務課長</w:t>
      </w:r>
    </w:p>
    <w:p w:rsidR="00905A5C" w:rsidRPr="00A47944" w:rsidRDefault="00905A5C" w:rsidP="00E76AEF">
      <w:pPr>
        <w:widowControl/>
        <w:adjustRightInd w:val="0"/>
        <w:snapToGrid w:val="0"/>
        <w:spacing w:line="192" w:lineRule="auto"/>
        <w:ind w:firstLineChars="100" w:firstLine="180"/>
        <w:jc w:val="left"/>
        <w:rPr>
          <w:rFonts w:ascii="メイリオ" w:eastAsia="メイリオ" w:hAnsi="メイリオ"/>
          <w:sz w:val="18"/>
          <w:szCs w:val="18"/>
        </w:rPr>
      </w:pPr>
      <w:r w:rsidRPr="00A47944">
        <w:rPr>
          <w:rFonts w:ascii="メイリオ" w:eastAsia="メイリオ" w:hAnsi="メイリオ" w:hint="eastAsia"/>
          <w:sz w:val="18"/>
          <w:szCs w:val="18"/>
        </w:rPr>
        <w:t>(8) 総務部人事課長</w:t>
      </w:r>
    </w:p>
    <w:p w:rsidR="00905A5C" w:rsidRPr="00A47944" w:rsidRDefault="00905A5C" w:rsidP="00E76AEF">
      <w:pPr>
        <w:widowControl/>
        <w:adjustRightInd w:val="0"/>
        <w:snapToGrid w:val="0"/>
        <w:spacing w:line="192" w:lineRule="auto"/>
        <w:ind w:firstLineChars="100" w:firstLine="180"/>
        <w:jc w:val="left"/>
        <w:rPr>
          <w:rFonts w:ascii="メイリオ" w:eastAsia="メイリオ" w:hAnsi="メイリオ"/>
          <w:sz w:val="18"/>
          <w:szCs w:val="18"/>
        </w:rPr>
      </w:pPr>
      <w:r w:rsidRPr="00A47944">
        <w:rPr>
          <w:rFonts w:ascii="メイリオ" w:eastAsia="メイリオ" w:hAnsi="メイリオ" w:hint="eastAsia"/>
          <w:sz w:val="18"/>
          <w:szCs w:val="18"/>
        </w:rPr>
        <w:t>(9) 総務部庁舎管理・契約課長</w:t>
      </w:r>
    </w:p>
    <w:p w:rsidR="00905A5C" w:rsidRPr="00A47944" w:rsidRDefault="00905A5C" w:rsidP="00E76AEF">
      <w:pPr>
        <w:widowControl/>
        <w:adjustRightInd w:val="0"/>
        <w:snapToGrid w:val="0"/>
        <w:spacing w:line="192" w:lineRule="auto"/>
        <w:ind w:firstLineChars="100" w:firstLine="180"/>
        <w:jc w:val="left"/>
        <w:rPr>
          <w:rFonts w:ascii="メイリオ" w:eastAsia="メイリオ" w:hAnsi="メイリオ"/>
          <w:sz w:val="18"/>
          <w:szCs w:val="18"/>
        </w:rPr>
      </w:pPr>
      <w:r w:rsidRPr="00A47944">
        <w:rPr>
          <w:rFonts w:ascii="メイリオ" w:eastAsia="メイリオ" w:hAnsi="メイリオ" w:hint="eastAsia"/>
          <w:sz w:val="18"/>
          <w:szCs w:val="18"/>
        </w:rPr>
        <w:t>(10) 総務部男女社会参画課長</w:t>
      </w:r>
    </w:p>
    <w:p w:rsidR="00905A5C" w:rsidRPr="00A47944" w:rsidRDefault="00905A5C" w:rsidP="00E76AEF">
      <w:pPr>
        <w:widowControl/>
        <w:adjustRightInd w:val="0"/>
        <w:snapToGrid w:val="0"/>
        <w:spacing w:line="192" w:lineRule="auto"/>
        <w:ind w:firstLineChars="100" w:firstLine="180"/>
        <w:jc w:val="left"/>
        <w:rPr>
          <w:rFonts w:ascii="メイリオ" w:eastAsia="メイリオ" w:hAnsi="メイリオ"/>
          <w:sz w:val="18"/>
          <w:szCs w:val="18"/>
        </w:rPr>
      </w:pPr>
      <w:r w:rsidRPr="00A47944">
        <w:rPr>
          <w:rFonts w:ascii="メイリオ" w:eastAsia="メイリオ" w:hAnsi="メイリオ" w:hint="eastAsia"/>
          <w:sz w:val="18"/>
          <w:szCs w:val="18"/>
        </w:rPr>
        <w:t>(11) 危機管理室地域防災支援課長</w:t>
      </w:r>
    </w:p>
    <w:p w:rsidR="00552801" w:rsidRPr="00A47944" w:rsidRDefault="00905A5C" w:rsidP="00552801">
      <w:pPr>
        <w:widowControl/>
        <w:adjustRightInd w:val="0"/>
        <w:snapToGrid w:val="0"/>
        <w:spacing w:line="192" w:lineRule="auto"/>
        <w:ind w:firstLineChars="100" w:firstLine="180"/>
        <w:jc w:val="left"/>
        <w:rPr>
          <w:rFonts w:ascii="メイリオ" w:eastAsia="メイリオ" w:hAnsi="メイリオ"/>
          <w:sz w:val="18"/>
          <w:szCs w:val="18"/>
        </w:rPr>
      </w:pPr>
      <w:r w:rsidRPr="00A47944">
        <w:rPr>
          <w:rFonts w:ascii="メイリオ" w:eastAsia="メイリオ" w:hAnsi="メイリオ" w:hint="eastAsia"/>
          <w:sz w:val="18"/>
          <w:szCs w:val="18"/>
        </w:rPr>
        <w:t>(12) 区民文化部地域振興課長</w:t>
      </w:r>
    </w:p>
    <w:p w:rsidR="00552801" w:rsidRPr="00A47944" w:rsidRDefault="00905A5C" w:rsidP="00552801">
      <w:pPr>
        <w:widowControl/>
        <w:adjustRightInd w:val="0"/>
        <w:snapToGrid w:val="0"/>
        <w:spacing w:line="192" w:lineRule="auto"/>
        <w:ind w:firstLineChars="100" w:firstLine="180"/>
        <w:jc w:val="left"/>
        <w:rPr>
          <w:rFonts w:ascii="メイリオ" w:eastAsia="メイリオ" w:hAnsi="メイリオ"/>
          <w:sz w:val="18"/>
          <w:szCs w:val="18"/>
        </w:rPr>
      </w:pPr>
      <w:r w:rsidRPr="00A47944">
        <w:rPr>
          <w:rFonts w:ascii="メイリオ" w:eastAsia="メイリオ" w:hAnsi="メイリオ" w:hint="eastAsia"/>
          <w:sz w:val="18"/>
          <w:szCs w:val="18"/>
        </w:rPr>
        <w:t>(13) 区民文化部文化・国際交流課長</w:t>
      </w:r>
    </w:p>
    <w:p w:rsidR="00C06E88" w:rsidRDefault="00905A5C" w:rsidP="00C06E88">
      <w:pPr>
        <w:widowControl/>
        <w:adjustRightInd w:val="0"/>
        <w:snapToGrid w:val="0"/>
        <w:spacing w:line="192" w:lineRule="auto"/>
        <w:ind w:firstLineChars="100" w:firstLine="180"/>
        <w:jc w:val="left"/>
        <w:rPr>
          <w:rFonts w:ascii="メイリオ" w:eastAsia="メイリオ" w:hAnsi="メイリオ"/>
          <w:sz w:val="18"/>
          <w:szCs w:val="18"/>
        </w:rPr>
      </w:pPr>
      <w:r w:rsidRPr="00A47944">
        <w:rPr>
          <w:rFonts w:ascii="メイリオ" w:eastAsia="メイリオ" w:hAnsi="メイリオ" w:hint="eastAsia"/>
          <w:sz w:val="18"/>
          <w:szCs w:val="18"/>
        </w:rPr>
        <w:t>(14) 区民文化部オリンピック・パラリンピック推</w:t>
      </w:r>
    </w:p>
    <w:p w:rsidR="00905A5C" w:rsidRPr="00A47944" w:rsidRDefault="00905A5C" w:rsidP="00C06E88">
      <w:pPr>
        <w:widowControl/>
        <w:adjustRightInd w:val="0"/>
        <w:snapToGrid w:val="0"/>
        <w:spacing w:line="192" w:lineRule="auto"/>
        <w:ind w:firstLineChars="300" w:firstLine="540"/>
        <w:jc w:val="left"/>
        <w:rPr>
          <w:rFonts w:ascii="メイリオ" w:eastAsia="メイリオ" w:hAnsi="メイリオ"/>
          <w:sz w:val="18"/>
          <w:szCs w:val="18"/>
        </w:rPr>
      </w:pPr>
      <w:r w:rsidRPr="00A47944">
        <w:rPr>
          <w:rFonts w:ascii="メイリオ" w:eastAsia="メイリオ" w:hAnsi="メイリオ" w:hint="eastAsia"/>
          <w:sz w:val="18"/>
          <w:szCs w:val="18"/>
        </w:rPr>
        <w:t>進担当課長</w:t>
      </w:r>
    </w:p>
    <w:p w:rsidR="00905A5C" w:rsidRPr="00A47944" w:rsidRDefault="00905A5C" w:rsidP="00E76AEF">
      <w:pPr>
        <w:widowControl/>
        <w:adjustRightInd w:val="0"/>
        <w:snapToGrid w:val="0"/>
        <w:spacing w:line="192" w:lineRule="auto"/>
        <w:ind w:firstLineChars="100" w:firstLine="180"/>
        <w:jc w:val="left"/>
        <w:rPr>
          <w:rFonts w:ascii="メイリオ" w:eastAsia="メイリオ" w:hAnsi="メイリオ"/>
          <w:sz w:val="18"/>
          <w:szCs w:val="18"/>
        </w:rPr>
      </w:pPr>
      <w:r w:rsidRPr="00A47944">
        <w:rPr>
          <w:rFonts w:ascii="メイリオ" w:eastAsia="メイリオ" w:hAnsi="メイリオ" w:hint="eastAsia"/>
          <w:sz w:val="18"/>
          <w:szCs w:val="18"/>
        </w:rPr>
        <w:t>(15) 産業経済部産業振興課長</w:t>
      </w:r>
    </w:p>
    <w:p w:rsidR="00905A5C" w:rsidRPr="00A47944" w:rsidRDefault="00905A5C" w:rsidP="00E76AEF">
      <w:pPr>
        <w:widowControl/>
        <w:adjustRightInd w:val="0"/>
        <w:snapToGrid w:val="0"/>
        <w:spacing w:line="192" w:lineRule="auto"/>
        <w:ind w:firstLineChars="100" w:firstLine="180"/>
        <w:jc w:val="left"/>
        <w:rPr>
          <w:rFonts w:ascii="メイリオ" w:eastAsia="メイリオ" w:hAnsi="メイリオ"/>
          <w:sz w:val="18"/>
          <w:szCs w:val="18"/>
        </w:rPr>
      </w:pPr>
      <w:r w:rsidRPr="00A47944">
        <w:rPr>
          <w:rFonts w:ascii="メイリオ" w:eastAsia="メイリオ" w:hAnsi="メイリオ" w:hint="eastAsia"/>
          <w:sz w:val="18"/>
          <w:szCs w:val="18"/>
        </w:rPr>
        <w:t>(16) 健康生きがい部長寿社会推進課長</w:t>
      </w:r>
    </w:p>
    <w:p w:rsidR="00905A5C" w:rsidRPr="00A47944" w:rsidRDefault="00905A5C" w:rsidP="00E76AEF">
      <w:pPr>
        <w:widowControl/>
        <w:adjustRightInd w:val="0"/>
        <w:snapToGrid w:val="0"/>
        <w:spacing w:line="192" w:lineRule="auto"/>
        <w:ind w:firstLineChars="100" w:firstLine="180"/>
        <w:jc w:val="left"/>
        <w:rPr>
          <w:rFonts w:ascii="メイリオ" w:eastAsia="メイリオ" w:hAnsi="メイリオ"/>
          <w:sz w:val="18"/>
          <w:szCs w:val="18"/>
        </w:rPr>
      </w:pPr>
      <w:r w:rsidRPr="00A47944">
        <w:rPr>
          <w:rFonts w:ascii="メイリオ" w:eastAsia="メイリオ" w:hAnsi="メイリオ" w:hint="eastAsia"/>
          <w:sz w:val="18"/>
          <w:szCs w:val="18"/>
        </w:rPr>
        <w:t>(17) 福祉部障がい者福祉課長</w:t>
      </w:r>
    </w:p>
    <w:p w:rsidR="00905A5C" w:rsidRPr="00A47944" w:rsidRDefault="00905A5C" w:rsidP="00E76AEF">
      <w:pPr>
        <w:widowControl/>
        <w:adjustRightInd w:val="0"/>
        <w:snapToGrid w:val="0"/>
        <w:spacing w:line="192" w:lineRule="auto"/>
        <w:ind w:firstLineChars="100" w:firstLine="180"/>
        <w:jc w:val="left"/>
        <w:rPr>
          <w:rFonts w:ascii="メイリオ" w:eastAsia="メイリオ" w:hAnsi="メイリオ"/>
          <w:sz w:val="18"/>
          <w:szCs w:val="18"/>
        </w:rPr>
      </w:pPr>
      <w:r w:rsidRPr="00A47944">
        <w:rPr>
          <w:rFonts w:ascii="メイリオ" w:eastAsia="メイリオ" w:hAnsi="メイリオ" w:hint="eastAsia"/>
          <w:sz w:val="18"/>
          <w:szCs w:val="18"/>
        </w:rPr>
        <w:t>(18) 子ども家庭部子育て支援施設課長</w:t>
      </w:r>
    </w:p>
    <w:p w:rsidR="00905A5C" w:rsidRPr="00A47944" w:rsidRDefault="00905A5C" w:rsidP="00E76AEF">
      <w:pPr>
        <w:widowControl/>
        <w:adjustRightInd w:val="0"/>
        <w:snapToGrid w:val="0"/>
        <w:spacing w:line="192" w:lineRule="auto"/>
        <w:ind w:firstLineChars="100" w:firstLine="180"/>
        <w:jc w:val="left"/>
        <w:rPr>
          <w:rFonts w:ascii="メイリオ" w:eastAsia="メイリオ" w:hAnsi="メイリオ"/>
          <w:sz w:val="18"/>
          <w:szCs w:val="18"/>
        </w:rPr>
      </w:pPr>
      <w:r w:rsidRPr="00A47944">
        <w:rPr>
          <w:rFonts w:ascii="メイリオ" w:eastAsia="メイリオ" w:hAnsi="メイリオ" w:hint="eastAsia"/>
          <w:sz w:val="18"/>
          <w:szCs w:val="18"/>
        </w:rPr>
        <w:t>(19) 資源環境部環境課長</w:t>
      </w:r>
    </w:p>
    <w:p w:rsidR="00905A5C" w:rsidRPr="00A47944" w:rsidRDefault="00905A5C" w:rsidP="00E76AEF">
      <w:pPr>
        <w:widowControl/>
        <w:adjustRightInd w:val="0"/>
        <w:snapToGrid w:val="0"/>
        <w:spacing w:line="192" w:lineRule="auto"/>
        <w:ind w:firstLineChars="100" w:firstLine="180"/>
        <w:jc w:val="left"/>
        <w:rPr>
          <w:rFonts w:ascii="メイリオ" w:eastAsia="メイリオ" w:hAnsi="メイリオ"/>
          <w:sz w:val="18"/>
          <w:szCs w:val="18"/>
        </w:rPr>
      </w:pPr>
      <w:r w:rsidRPr="00A47944">
        <w:rPr>
          <w:rFonts w:ascii="メイリオ" w:eastAsia="メイリオ" w:hAnsi="メイリオ" w:hint="eastAsia"/>
          <w:sz w:val="18"/>
          <w:szCs w:val="18"/>
        </w:rPr>
        <w:t>(20) 都市整備部都市計画課長</w:t>
      </w:r>
    </w:p>
    <w:p w:rsidR="00905A5C" w:rsidRPr="00A47944" w:rsidRDefault="00905A5C" w:rsidP="00E76AEF">
      <w:pPr>
        <w:widowControl/>
        <w:adjustRightInd w:val="0"/>
        <w:snapToGrid w:val="0"/>
        <w:spacing w:line="192" w:lineRule="auto"/>
        <w:ind w:firstLineChars="100" w:firstLine="180"/>
        <w:jc w:val="left"/>
        <w:rPr>
          <w:rFonts w:ascii="メイリオ" w:eastAsia="メイリオ" w:hAnsi="メイリオ"/>
          <w:sz w:val="18"/>
          <w:szCs w:val="18"/>
        </w:rPr>
      </w:pPr>
      <w:r w:rsidRPr="00A47944">
        <w:rPr>
          <w:rFonts w:ascii="メイリオ" w:eastAsia="メイリオ" w:hAnsi="メイリオ" w:hint="eastAsia"/>
          <w:sz w:val="18"/>
          <w:szCs w:val="18"/>
        </w:rPr>
        <w:t>(21) 都市整備部建築指導課長</w:t>
      </w:r>
    </w:p>
    <w:p w:rsidR="00905A5C" w:rsidRPr="00A47944" w:rsidRDefault="00905A5C" w:rsidP="00E76AEF">
      <w:pPr>
        <w:widowControl/>
        <w:adjustRightInd w:val="0"/>
        <w:snapToGrid w:val="0"/>
        <w:spacing w:line="192" w:lineRule="auto"/>
        <w:ind w:firstLineChars="100" w:firstLine="180"/>
        <w:jc w:val="left"/>
        <w:rPr>
          <w:rFonts w:ascii="メイリオ" w:eastAsia="メイリオ" w:hAnsi="メイリオ"/>
          <w:sz w:val="18"/>
          <w:szCs w:val="18"/>
        </w:rPr>
      </w:pPr>
      <w:r w:rsidRPr="00A47944">
        <w:rPr>
          <w:rFonts w:ascii="メイリオ" w:eastAsia="メイリオ" w:hAnsi="メイリオ" w:hint="eastAsia"/>
          <w:sz w:val="18"/>
          <w:szCs w:val="18"/>
        </w:rPr>
        <w:t>(22) 土木部管理課長</w:t>
      </w:r>
    </w:p>
    <w:p w:rsidR="00905A5C" w:rsidRPr="00A47944" w:rsidRDefault="00905A5C" w:rsidP="00E76AEF">
      <w:pPr>
        <w:widowControl/>
        <w:adjustRightInd w:val="0"/>
        <w:snapToGrid w:val="0"/>
        <w:spacing w:line="192" w:lineRule="auto"/>
        <w:ind w:firstLineChars="100" w:firstLine="180"/>
        <w:jc w:val="left"/>
        <w:rPr>
          <w:rFonts w:ascii="メイリオ" w:eastAsia="メイリオ" w:hAnsi="メイリオ"/>
          <w:sz w:val="18"/>
          <w:szCs w:val="18"/>
        </w:rPr>
      </w:pPr>
      <w:r w:rsidRPr="00A47944">
        <w:rPr>
          <w:rFonts w:ascii="メイリオ" w:eastAsia="メイリオ" w:hAnsi="メイリオ" w:hint="eastAsia"/>
          <w:sz w:val="18"/>
          <w:szCs w:val="18"/>
        </w:rPr>
        <w:t>(23) 土木部計画課長</w:t>
      </w:r>
    </w:p>
    <w:p w:rsidR="00905A5C" w:rsidRPr="00A47944" w:rsidRDefault="00905A5C" w:rsidP="00E76AEF">
      <w:pPr>
        <w:widowControl/>
        <w:adjustRightInd w:val="0"/>
        <w:snapToGrid w:val="0"/>
        <w:spacing w:line="192" w:lineRule="auto"/>
        <w:ind w:firstLineChars="100" w:firstLine="180"/>
        <w:jc w:val="left"/>
        <w:rPr>
          <w:rFonts w:ascii="メイリオ" w:eastAsia="メイリオ" w:hAnsi="メイリオ"/>
          <w:sz w:val="18"/>
          <w:szCs w:val="18"/>
        </w:rPr>
      </w:pPr>
      <w:r w:rsidRPr="00A47944">
        <w:rPr>
          <w:rFonts w:ascii="メイリオ" w:eastAsia="メイリオ" w:hAnsi="メイリオ" w:hint="eastAsia"/>
          <w:sz w:val="18"/>
          <w:szCs w:val="18"/>
        </w:rPr>
        <w:t>(24) 土木部みどりと公園課長</w:t>
      </w:r>
    </w:p>
    <w:p w:rsidR="00905A5C" w:rsidRPr="00A47944" w:rsidRDefault="00905A5C" w:rsidP="00E76AEF">
      <w:pPr>
        <w:widowControl/>
        <w:adjustRightInd w:val="0"/>
        <w:snapToGrid w:val="0"/>
        <w:spacing w:line="192" w:lineRule="auto"/>
        <w:ind w:firstLineChars="100" w:firstLine="180"/>
        <w:jc w:val="left"/>
        <w:rPr>
          <w:rFonts w:ascii="メイリオ" w:eastAsia="メイリオ" w:hAnsi="メイリオ"/>
          <w:sz w:val="18"/>
          <w:szCs w:val="18"/>
        </w:rPr>
      </w:pPr>
      <w:r w:rsidRPr="00A47944">
        <w:rPr>
          <w:rFonts w:ascii="メイリオ" w:eastAsia="メイリオ" w:hAnsi="メイリオ" w:hint="eastAsia"/>
          <w:sz w:val="18"/>
          <w:szCs w:val="18"/>
        </w:rPr>
        <w:t>(25) 教育委員会事務局教育総務課長</w:t>
      </w:r>
    </w:p>
    <w:p w:rsidR="00EA1C8B" w:rsidRPr="00A47944" w:rsidRDefault="00905A5C" w:rsidP="00C06E88">
      <w:pPr>
        <w:widowControl/>
        <w:adjustRightInd w:val="0"/>
        <w:snapToGrid w:val="0"/>
        <w:spacing w:line="192" w:lineRule="auto"/>
        <w:ind w:firstLineChars="100" w:firstLine="180"/>
        <w:jc w:val="left"/>
        <w:rPr>
          <w:rFonts w:ascii="メイリオ" w:eastAsia="メイリオ" w:hAnsi="メイリオ"/>
          <w:sz w:val="18"/>
          <w:szCs w:val="18"/>
        </w:rPr>
        <w:sectPr w:rsidR="00EA1C8B" w:rsidRPr="00A47944" w:rsidSect="003E15A1">
          <w:type w:val="continuous"/>
          <w:pgSz w:w="11906" w:h="16838"/>
          <w:pgMar w:top="1418" w:right="1418" w:bottom="964" w:left="1418" w:header="680" w:footer="680" w:gutter="0"/>
          <w:cols w:num="2" w:space="425"/>
          <w:docGrid w:type="lines" w:linePitch="360"/>
        </w:sectPr>
      </w:pPr>
      <w:r w:rsidRPr="00A47944">
        <w:rPr>
          <w:rFonts w:ascii="メイリオ" w:eastAsia="メイリオ" w:hAnsi="メイリオ" w:hint="eastAsia"/>
          <w:sz w:val="18"/>
          <w:szCs w:val="18"/>
        </w:rPr>
        <w:t>(26) 教育委員会事務局新しい学校づくり課長</w:t>
      </w:r>
    </w:p>
    <w:p w:rsidR="00905A5C" w:rsidRPr="00BD3074" w:rsidRDefault="00AF581D" w:rsidP="00AA25DF">
      <w:pPr>
        <w:pStyle w:val="2"/>
        <w:snapToGrid w:val="0"/>
        <w:spacing w:line="209" w:lineRule="auto"/>
        <w:rPr>
          <w:rFonts w:ascii="メイリオ" w:eastAsia="メイリオ" w:hAnsi="メイリオ"/>
          <w:b/>
          <w:sz w:val="24"/>
          <w:szCs w:val="24"/>
        </w:rPr>
      </w:pPr>
      <w:bookmarkStart w:id="48" w:name="_Toc460610441"/>
      <w:r w:rsidRPr="00BD3074">
        <w:rPr>
          <w:rFonts w:ascii="メイリオ" w:eastAsia="メイリオ" w:hAnsi="メイリオ" w:hint="eastAsia"/>
          <w:b/>
          <w:sz w:val="24"/>
          <w:szCs w:val="24"/>
        </w:rPr>
        <w:t>10</w:t>
      </w:r>
      <w:r w:rsidR="00A613CA" w:rsidRPr="00BD3074">
        <w:rPr>
          <w:rFonts w:ascii="メイリオ" w:eastAsia="メイリオ" w:hAnsi="メイリオ" w:hint="eastAsia"/>
          <w:b/>
          <w:sz w:val="24"/>
          <w:szCs w:val="24"/>
        </w:rPr>
        <w:t xml:space="preserve">　</w:t>
      </w:r>
      <w:r w:rsidR="00905A5C" w:rsidRPr="00BD3074">
        <w:rPr>
          <w:rFonts w:ascii="メイリオ" w:eastAsia="メイリオ" w:hAnsi="メイリオ" w:hint="eastAsia"/>
          <w:b/>
          <w:sz w:val="24"/>
          <w:szCs w:val="24"/>
        </w:rPr>
        <w:t>板橋区バリアフリー推進本部　本部員名簿</w:t>
      </w:r>
      <w:bookmarkEnd w:id="48"/>
    </w:p>
    <w:tbl>
      <w:tblPr>
        <w:tblStyle w:val="af0"/>
        <w:tblW w:w="0" w:type="auto"/>
        <w:tblLook w:val="04A0" w:firstRow="1" w:lastRow="0" w:firstColumn="1" w:lastColumn="0" w:noHBand="0" w:noVBand="1"/>
      </w:tblPr>
      <w:tblGrid>
        <w:gridCol w:w="1360"/>
        <w:gridCol w:w="1668"/>
        <w:gridCol w:w="6032"/>
      </w:tblGrid>
      <w:tr w:rsidR="0007096B" w:rsidRPr="00BD3074" w:rsidTr="008C11F1">
        <w:tc>
          <w:tcPr>
            <w:tcW w:w="1384" w:type="dxa"/>
            <w:shd w:val="clear" w:color="auto" w:fill="D9D9D9" w:themeFill="background1" w:themeFillShade="D9"/>
          </w:tcPr>
          <w:p w:rsidR="0007096B" w:rsidRPr="00BD3074" w:rsidRDefault="0007096B" w:rsidP="00E507A5">
            <w:pPr>
              <w:widowControl/>
              <w:adjustRightInd w:val="0"/>
              <w:snapToGrid w:val="0"/>
              <w:jc w:val="center"/>
              <w:rPr>
                <w:rFonts w:ascii="メイリオ" w:eastAsia="メイリオ" w:hAnsi="メイリオ"/>
                <w:sz w:val="24"/>
                <w:szCs w:val="24"/>
              </w:rPr>
            </w:pPr>
            <w:r w:rsidRPr="00BD3074">
              <w:rPr>
                <w:rFonts w:ascii="メイリオ" w:eastAsia="メイリオ" w:hAnsi="メイリオ" w:hint="eastAsia"/>
                <w:sz w:val="24"/>
                <w:szCs w:val="24"/>
              </w:rPr>
              <w:t>区分</w:t>
            </w:r>
          </w:p>
        </w:tc>
        <w:tc>
          <w:tcPr>
            <w:tcW w:w="1701" w:type="dxa"/>
            <w:shd w:val="clear" w:color="auto" w:fill="D9D9D9" w:themeFill="background1" w:themeFillShade="D9"/>
          </w:tcPr>
          <w:p w:rsidR="0007096B" w:rsidRPr="00BD3074" w:rsidRDefault="0007096B" w:rsidP="00E507A5">
            <w:pPr>
              <w:widowControl/>
              <w:adjustRightInd w:val="0"/>
              <w:snapToGrid w:val="0"/>
              <w:jc w:val="center"/>
              <w:rPr>
                <w:rFonts w:ascii="メイリオ" w:eastAsia="メイリオ" w:hAnsi="メイリオ"/>
                <w:sz w:val="24"/>
                <w:szCs w:val="24"/>
              </w:rPr>
            </w:pPr>
            <w:r w:rsidRPr="00BD3074">
              <w:rPr>
                <w:rFonts w:ascii="メイリオ" w:eastAsia="メイリオ" w:hAnsi="メイリオ" w:hint="eastAsia"/>
                <w:sz w:val="24"/>
                <w:szCs w:val="24"/>
              </w:rPr>
              <w:t>氏名</w:t>
            </w:r>
          </w:p>
        </w:tc>
        <w:tc>
          <w:tcPr>
            <w:tcW w:w="6183" w:type="dxa"/>
            <w:shd w:val="clear" w:color="auto" w:fill="D9D9D9" w:themeFill="background1" w:themeFillShade="D9"/>
          </w:tcPr>
          <w:p w:rsidR="0007096B" w:rsidRPr="00BD3074" w:rsidRDefault="0007096B" w:rsidP="00E507A5">
            <w:pPr>
              <w:widowControl/>
              <w:adjustRightInd w:val="0"/>
              <w:snapToGrid w:val="0"/>
              <w:jc w:val="center"/>
              <w:rPr>
                <w:rFonts w:ascii="メイリオ" w:eastAsia="メイリオ" w:hAnsi="メイリオ"/>
                <w:sz w:val="24"/>
                <w:szCs w:val="24"/>
              </w:rPr>
            </w:pPr>
            <w:r w:rsidRPr="00BD3074">
              <w:rPr>
                <w:rFonts w:ascii="メイリオ" w:eastAsia="メイリオ" w:hAnsi="メイリオ" w:hint="eastAsia"/>
                <w:sz w:val="24"/>
                <w:szCs w:val="24"/>
              </w:rPr>
              <w:t>役職</w:t>
            </w:r>
          </w:p>
        </w:tc>
      </w:tr>
      <w:tr w:rsidR="0007096B" w:rsidRPr="00BD3074" w:rsidTr="008C11F1">
        <w:tc>
          <w:tcPr>
            <w:tcW w:w="1384" w:type="dxa"/>
          </w:tcPr>
          <w:p w:rsidR="0007096B" w:rsidRPr="00BD3074" w:rsidRDefault="0007096B" w:rsidP="00E507A5">
            <w:pPr>
              <w:widowControl/>
              <w:adjustRightInd w:val="0"/>
              <w:snapToGrid w:val="0"/>
              <w:jc w:val="left"/>
              <w:rPr>
                <w:rFonts w:ascii="メイリオ" w:eastAsia="メイリオ" w:hAnsi="メイリオ"/>
                <w:sz w:val="24"/>
                <w:szCs w:val="24"/>
              </w:rPr>
            </w:pPr>
            <w:r w:rsidRPr="00BD3074">
              <w:rPr>
                <w:rFonts w:ascii="メイリオ" w:eastAsia="メイリオ" w:hAnsi="メイリオ" w:hint="eastAsia"/>
                <w:sz w:val="24"/>
                <w:szCs w:val="24"/>
              </w:rPr>
              <w:t>本部長</w:t>
            </w:r>
          </w:p>
        </w:tc>
        <w:tc>
          <w:tcPr>
            <w:tcW w:w="1701" w:type="dxa"/>
          </w:tcPr>
          <w:p w:rsidR="0007096B" w:rsidRPr="00BD3074" w:rsidRDefault="0007096B" w:rsidP="00E507A5">
            <w:pPr>
              <w:widowControl/>
              <w:adjustRightInd w:val="0"/>
              <w:snapToGrid w:val="0"/>
              <w:jc w:val="left"/>
              <w:rPr>
                <w:rFonts w:ascii="メイリオ" w:eastAsia="メイリオ" w:hAnsi="メイリオ"/>
                <w:sz w:val="24"/>
                <w:szCs w:val="24"/>
              </w:rPr>
            </w:pPr>
            <w:r w:rsidRPr="00BD3074">
              <w:rPr>
                <w:rFonts w:ascii="メイリオ" w:eastAsia="メイリオ" w:hAnsi="メイリオ" w:hint="eastAsia"/>
                <w:sz w:val="24"/>
                <w:szCs w:val="24"/>
              </w:rPr>
              <w:t>坂本 健</w:t>
            </w:r>
          </w:p>
        </w:tc>
        <w:tc>
          <w:tcPr>
            <w:tcW w:w="6183" w:type="dxa"/>
          </w:tcPr>
          <w:p w:rsidR="0007096B" w:rsidRPr="00BD3074" w:rsidRDefault="0007096B" w:rsidP="00E507A5">
            <w:pPr>
              <w:widowControl/>
              <w:adjustRightInd w:val="0"/>
              <w:snapToGrid w:val="0"/>
              <w:jc w:val="left"/>
              <w:rPr>
                <w:rFonts w:ascii="メイリオ" w:eastAsia="メイリオ" w:hAnsi="メイリオ"/>
                <w:sz w:val="24"/>
                <w:szCs w:val="24"/>
              </w:rPr>
            </w:pPr>
            <w:r w:rsidRPr="00BD3074">
              <w:rPr>
                <w:rFonts w:ascii="メイリオ" w:eastAsia="メイリオ" w:hAnsi="メイリオ" w:hint="eastAsia"/>
                <w:sz w:val="24"/>
                <w:szCs w:val="24"/>
              </w:rPr>
              <w:t>区長</w:t>
            </w:r>
          </w:p>
        </w:tc>
      </w:tr>
      <w:tr w:rsidR="0007096B" w:rsidRPr="00BD3074" w:rsidTr="008C11F1">
        <w:tc>
          <w:tcPr>
            <w:tcW w:w="1384" w:type="dxa"/>
          </w:tcPr>
          <w:p w:rsidR="0007096B" w:rsidRPr="00BD3074" w:rsidRDefault="0007096B" w:rsidP="00E507A5">
            <w:pPr>
              <w:widowControl/>
              <w:adjustRightInd w:val="0"/>
              <w:snapToGrid w:val="0"/>
              <w:jc w:val="left"/>
              <w:rPr>
                <w:rFonts w:ascii="メイリオ" w:eastAsia="メイリオ" w:hAnsi="メイリオ"/>
                <w:sz w:val="24"/>
                <w:szCs w:val="24"/>
              </w:rPr>
            </w:pPr>
            <w:r w:rsidRPr="00BD3074">
              <w:rPr>
                <w:rFonts w:ascii="メイリオ" w:eastAsia="メイリオ" w:hAnsi="メイリオ" w:hint="eastAsia"/>
                <w:sz w:val="24"/>
                <w:szCs w:val="24"/>
              </w:rPr>
              <w:t>副本部長</w:t>
            </w:r>
          </w:p>
        </w:tc>
        <w:tc>
          <w:tcPr>
            <w:tcW w:w="1701" w:type="dxa"/>
          </w:tcPr>
          <w:p w:rsidR="0007096B" w:rsidRPr="00BD3074" w:rsidRDefault="0007096B" w:rsidP="00E507A5">
            <w:pPr>
              <w:widowControl/>
              <w:adjustRightInd w:val="0"/>
              <w:snapToGrid w:val="0"/>
              <w:jc w:val="left"/>
              <w:rPr>
                <w:rFonts w:ascii="メイリオ" w:eastAsia="メイリオ" w:hAnsi="メイリオ"/>
                <w:sz w:val="24"/>
                <w:szCs w:val="24"/>
              </w:rPr>
            </w:pPr>
            <w:r w:rsidRPr="00BD3074">
              <w:rPr>
                <w:rFonts w:ascii="メイリオ" w:eastAsia="メイリオ" w:hAnsi="メイリオ" w:hint="eastAsia"/>
                <w:sz w:val="24"/>
                <w:szCs w:val="24"/>
              </w:rPr>
              <w:t>橋本 正彦</w:t>
            </w:r>
          </w:p>
        </w:tc>
        <w:tc>
          <w:tcPr>
            <w:tcW w:w="6183" w:type="dxa"/>
          </w:tcPr>
          <w:p w:rsidR="0007096B" w:rsidRPr="00BD3074" w:rsidRDefault="0007096B" w:rsidP="00E507A5">
            <w:pPr>
              <w:widowControl/>
              <w:adjustRightInd w:val="0"/>
              <w:snapToGrid w:val="0"/>
              <w:jc w:val="left"/>
              <w:rPr>
                <w:rFonts w:ascii="メイリオ" w:eastAsia="メイリオ" w:hAnsi="メイリオ"/>
                <w:sz w:val="24"/>
                <w:szCs w:val="24"/>
              </w:rPr>
            </w:pPr>
            <w:r w:rsidRPr="00BD3074">
              <w:rPr>
                <w:rFonts w:ascii="メイリオ" w:eastAsia="メイリオ" w:hAnsi="メイリオ" w:hint="eastAsia"/>
                <w:sz w:val="24"/>
                <w:szCs w:val="24"/>
              </w:rPr>
              <w:t>副区長</w:t>
            </w:r>
          </w:p>
        </w:tc>
      </w:tr>
      <w:tr w:rsidR="0007096B" w:rsidRPr="00BD3074" w:rsidTr="008C11F1">
        <w:tc>
          <w:tcPr>
            <w:tcW w:w="1384" w:type="dxa"/>
          </w:tcPr>
          <w:p w:rsidR="0007096B" w:rsidRPr="00BD3074" w:rsidRDefault="0007096B" w:rsidP="00E507A5">
            <w:pPr>
              <w:widowControl/>
              <w:adjustRightInd w:val="0"/>
              <w:snapToGrid w:val="0"/>
              <w:jc w:val="left"/>
              <w:rPr>
                <w:rFonts w:ascii="メイリオ" w:eastAsia="メイリオ" w:hAnsi="メイリオ"/>
                <w:sz w:val="24"/>
                <w:szCs w:val="24"/>
              </w:rPr>
            </w:pPr>
            <w:r w:rsidRPr="00BD3074">
              <w:rPr>
                <w:rFonts w:ascii="メイリオ" w:eastAsia="メイリオ" w:hAnsi="メイリオ" w:hint="eastAsia"/>
                <w:sz w:val="24"/>
                <w:szCs w:val="24"/>
              </w:rPr>
              <w:t>本部員</w:t>
            </w:r>
          </w:p>
        </w:tc>
        <w:tc>
          <w:tcPr>
            <w:tcW w:w="1701" w:type="dxa"/>
          </w:tcPr>
          <w:p w:rsidR="0007096B" w:rsidRPr="00BD3074" w:rsidRDefault="002B354D" w:rsidP="00E507A5">
            <w:pPr>
              <w:widowControl/>
              <w:adjustRightInd w:val="0"/>
              <w:snapToGrid w:val="0"/>
              <w:jc w:val="left"/>
              <w:rPr>
                <w:rFonts w:ascii="メイリオ" w:eastAsia="メイリオ" w:hAnsi="メイリオ"/>
                <w:sz w:val="24"/>
                <w:szCs w:val="24"/>
              </w:rPr>
            </w:pPr>
            <w:r w:rsidRPr="00BD3074">
              <w:rPr>
                <w:rFonts w:ascii="メイリオ" w:eastAsia="メイリオ" w:hAnsi="メイリオ" w:hint="eastAsia"/>
                <w:sz w:val="24"/>
                <w:szCs w:val="24"/>
              </w:rPr>
              <w:t>中川 修一</w:t>
            </w:r>
          </w:p>
        </w:tc>
        <w:tc>
          <w:tcPr>
            <w:tcW w:w="6183" w:type="dxa"/>
          </w:tcPr>
          <w:p w:rsidR="0007096B" w:rsidRPr="00BD3074" w:rsidRDefault="002B354D" w:rsidP="00E507A5">
            <w:pPr>
              <w:widowControl/>
              <w:adjustRightInd w:val="0"/>
              <w:snapToGrid w:val="0"/>
              <w:jc w:val="left"/>
              <w:rPr>
                <w:rFonts w:ascii="メイリオ" w:eastAsia="メイリオ" w:hAnsi="メイリオ"/>
                <w:sz w:val="24"/>
                <w:szCs w:val="24"/>
              </w:rPr>
            </w:pPr>
            <w:r w:rsidRPr="00BD3074">
              <w:rPr>
                <w:rFonts w:ascii="メイリオ" w:eastAsia="メイリオ" w:hAnsi="メイリオ" w:hint="eastAsia"/>
                <w:sz w:val="24"/>
                <w:szCs w:val="24"/>
              </w:rPr>
              <w:t>教育長</w:t>
            </w:r>
          </w:p>
        </w:tc>
      </w:tr>
      <w:tr w:rsidR="0007096B" w:rsidRPr="00BD3074" w:rsidTr="008C11F1">
        <w:tc>
          <w:tcPr>
            <w:tcW w:w="1384" w:type="dxa"/>
          </w:tcPr>
          <w:p w:rsidR="0007096B" w:rsidRPr="00BD3074" w:rsidRDefault="0007096B" w:rsidP="00E507A5">
            <w:pPr>
              <w:widowControl/>
              <w:adjustRightInd w:val="0"/>
              <w:snapToGrid w:val="0"/>
              <w:jc w:val="left"/>
              <w:rPr>
                <w:rFonts w:ascii="メイリオ" w:eastAsia="メイリオ" w:hAnsi="メイリオ"/>
                <w:sz w:val="24"/>
                <w:szCs w:val="24"/>
              </w:rPr>
            </w:pPr>
            <w:r w:rsidRPr="00BD3074">
              <w:rPr>
                <w:rFonts w:ascii="メイリオ" w:eastAsia="メイリオ" w:hAnsi="メイリオ" w:hint="eastAsia"/>
                <w:sz w:val="24"/>
                <w:szCs w:val="24"/>
              </w:rPr>
              <w:t>本部員</w:t>
            </w:r>
          </w:p>
        </w:tc>
        <w:tc>
          <w:tcPr>
            <w:tcW w:w="1701" w:type="dxa"/>
          </w:tcPr>
          <w:p w:rsidR="0007096B" w:rsidRPr="00BD3074" w:rsidRDefault="0007096B" w:rsidP="00E507A5">
            <w:pPr>
              <w:widowControl/>
              <w:adjustRightInd w:val="0"/>
              <w:snapToGrid w:val="0"/>
              <w:jc w:val="left"/>
              <w:rPr>
                <w:rFonts w:ascii="メイリオ" w:eastAsia="メイリオ" w:hAnsi="メイリオ"/>
                <w:sz w:val="24"/>
                <w:szCs w:val="24"/>
              </w:rPr>
            </w:pPr>
            <w:r w:rsidRPr="00BD3074">
              <w:rPr>
                <w:rFonts w:ascii="メイリオ" w:eastAsia="メイリオ" w:hAnsi="メイリオ" w:hint="eastAsia"/>
                <w:sz w:val="24"/>
                <w:szCs w:val="24"/>
              </w:rPr>
              <w:t>太野垣 孝範</w:t>
            </w:r>
          </w:p>
        </w:tc>
        <w:tc>
          <w:tcPr>
            <w:tcW w:w="6183" w:type="dxa"/>
          </w:tcPr>
          <w:p w:rsidR="0007096B" w:rsidRPr="00BD3074" w:rsidRDefault="0007096B" w:rsidP="00E507A5">
            <w:pPr>
              <w:widowControl/>
              <w:adjustRightInd w:val="0"/>
              <w:snapToGrid w:val="0"/>
              <w:jc w:val="left"/>
              <w:rPr>
                <w:rFonts w:ascii="メイリオ" w:eastAsia="メイリオ" w:hAnsi="メイリオ"/>
                <w:sz w:val="24"/>
                <w:szCs w:val="24"/>
              </w:rPr>
            </w:pPr>
            <w:r w:rsidRPr="00BD3074">
              <w:rPr>
                <w:rFonts w:ascii="メイリオ" w:eastAsia="メイリオ" w:hAnsi="メイリオ" w:hint="eastAsia"/>
                <w:sz w:val="24"/>
                <w:szCs w:val="24"/>
              </w:rPr>
              <w:t>政策経営部長</w:t>
            </w:r>
          </w:p>
        </w:tc>
      </w:tr>
      <w:tr w:rsidR="008C11F1" w:rsidRPr="00BD3074" w:rsidTr="008C11F1">
        <w:tc>
          <w:tcPr>
            <w:tcW w:w="1384" w:type="dxa"/>
          </w:tcPr>
          <w:p w:rsidR="008C11F1" w:rsidRPr="00BD3074" w:rsidRDefault="008C11F1" w:rsidP="00E507A5">
            <w:pPr>
              <w:widowControl/>
              <w:adjustRightInd w:val="0"/>
              <w:snapToGrid w:val="0"/>
              <w:jc w:val="left"/>
              <w:rPr>
                <w:rFonts w:ascii="メイリオ" w:eastAsia="メイリオ" w:hAnsi="メイリオ"/>
                <w:sz w:val="24"/>
                <w:szCs w:val="24"/>
              </w:rPr>
            </w:pPr>
            <w:r w:rsidRPr="00BD3074">
              <w:rPr>
                <w:rFonts w:ascii="メイリオ" w:eastAsia="メイリオ" w:hAnsi="メイリオ" w:hint="eastAsia"/>
                <w:sz w:val="24"/>
                <w:szCs w:val="24"/>
              </w:rPr>
              <w:t>本部員</w:t>
            </w:r>
          </w:p>
        </w:tc>
        <w:tc>
          <w:tcPr>
            <w:tcW w:w="1701" w:type="dxa"/>
          </w:tcPr>
          <w:p w:rsidR="008C11F1" w:rsidRPr="00BD3074" w:rsidRDefault="008C11F1" w:rsidP="00E507A5">
            <w:pPr>
              <w:widowControl/>
              <w:adjustRightInd w:val="0"/>
              <w:snapToGrid w:val="0"/>
              <w:jc w:val="left"/>
              <w:rPr>
                <w:rFonts w:ascii="メイリオ" w:eastAsia="メイリオ" w:hAnsi="メイリオ"/>
                <w:sz w:val="24"/>
                <w:szCs w:val="24"/>
              </w:rPr>
            </w:pPr>
            <w:r w:rsidRPr="00BD3074">
              <w:rPr>
                <w:rFonts w:ascii="メイリオ" w:eastAsia="メイリオ" w:hAnsi="メイリオ" w:hint="eastAsia"/>
                <w:sz w:val="24"/>
                <w:szCs w:val="24"/>
              </w:rPr>
              <w:t>岩田 雅彦</w:t>
            </w:r>
          </w:p>
        </w:tc>
        <w:tc>
          <w:tcPr>
            <w:tcW w:w="6183" w:type="dxa"/>
          </w:tcPr>
          <w:p w:rsidR="008C11F1" w:rsidRPr="00BD3074" w:rsidRDefault="008C11F1" w:rsidP="00E507A5">
            <w:pPr>
              <w:widowControl/>
              <w:adjustRightInd w:val="0"/>
              <w:snapToGrid w:val="0"/>
              <w:jc w:val="left"/>
              <w:rPr>
                <w:rFonts w:ascii="メイリオ" w:eastAsia="メイリオ" w:hAnsi="メイリオ"/>
                <w:sz w:val="24"/>
                <w:szCs w:val="24"/>
              </w:rPr>
            </w:pPr>
            <w:r w:rsidRPr="00BD3074">
              <w:rPr>
                <w:rFonts w:ascii="メイリオ" w:eastAsia="メイリオ" w:hAnsi="メイリオ" w:hint="eastAsia"/>
                <w:sz w:val="24"/>
                <w:szCs w:val="24"/>
              </w:rPr>
              <w:t>技術担当部長</w:t>
            </w:r>
          </w:p>
        </w:tc>
      </w:tr>
      <w:tr w:rsidR="008C11F1" w:rsidRPr="00BD3074" w:rsidTr="008C11F1">
        <w:tc>
          <w:tcPr>
            <w:tcW w:w="1384" w:type="dxa"/>
          </w:tcPr>
          <w:p w:rsidR="008C11F1" w:rsidRPr="00BD3074" w:rsidRDefault="008C11F1" w:rsidP="00E507A5">
            <w:pPr>
              <w:widowControl/>
              <w:adjustRightInd w:val="0"/>
              <w:snapToGrid w:val="0"/>
              <w:jc w:val="left"/>
              <w:rPr>
                <w:rFonts w:ascii="メイリオ" w:eastAsia="メイリオ" w:hAnsi="メイリオ"/>
                <w:sz w:val="24"/>
                <w:szCs w:val="24"/>
              </w:rPr>
            </w:pPr>
            <w:r w:rsidRPr="00BD3074">
              <w:rPr>
                <w:rFonts w:ascii="メイリオ" w:eastAsia="メイリオ" w:hAnsi="メイリオ" w:hint="eastAsia"/>
                <w:sz w:val="24"/>
                <w:szCs w:val="24"/>
              </w:rPr>
              <w:t>本部員</w:t>
            </w:r>
          </w:p>
        </w:tc>
        <w:tc>
          <w:tcPr>
            <w:tcW w:w="1701" w:type="dxa"/>
          </w:tcPr>
          <w:p w:rsidR="008C11F1" w:rsidRPr="00BD3074" w:rsidRDefault="008C11F1" w:rsidP="00E507A5">
            <w:pPr>
              <w:widowControl/>
              <w:adjustRightInd w:val="0"/>
              <w:snapToGrid w:val="0"/>
              <w:jc w:val="left"/>
              <w:rPr>
                <w:rFonts w:ascii="メイリオ" w:eastAsia="メイリオ" w:hAnsi="メイリオ"/>
                <w:sz w:val="24"/>
                <w:szCs w:val="24"/>
              </w:rPr>
            </w:pPr>
            <w:r w:rsidRPr="00BD3074">
              <w:rPr>
                <w:rFonts w:ascii="メイリオ" w:eastAsia="メイリオ" w:hAnsi="メイリオ" w:hint="eastAsia"/>
                <w:sz w:val="24"/>
                <w:szCs w:val="24"/>
              </w:rPr>
              <w:t>堺 由隆</w:t>
            </w:r>
          </w:p>
        </w:tc>
        <w:tc>
          <w:tcPr>
            <w:tcW w:w="6183" w:type="dxa"/>
          </w:tcPr>
          <w:p w:rsidR="008C11F1" w:rsidRPr="00BD3074" w:rsidRDefault="008C11F1" w:rsidP="00E507A5">
            <w:pPr>
              <w:widowControl/>
              <w:adjustRightInd w:val="0"/>
              <w:snapToGrid w:val="0"/>
              <w:jc w:val="left"/>
              <w:rPr>
                <w:rFonts w:ascii="メイリオ" w:eastAsia="メイリオ" w:hAnsi="メイリオ"/>
                <w:sz w:val="24"/>
                <w:szCs w:val="24"/>
              </w:rPr>
            </w:pPr>
            <w:r w:rsidRPr="00BD3074">
              <w:rPr>
                <w:rFonts w:ascii="メイリオ" w:eastAsia="メイリオ" w:hAnsi="メイリオ" w:hint="eastAsia"/>
                <w:sz w:val="24"/>
                <w:szCs w:val="24"/>
              </w:rPr>
              <w:t>総務部長</w:t>
            </w:r>
          </w:p>
        </w:tc>
      </w:tr>
      <w:tr w:rsidR="008C11F1" w:rsidRPr="00BD3074" w:rsidTr="008C11F1">
        <w:tc>
          <w:tcPr>
            <w:tcW w:w="1384" w:type="dxa"/>
          </w:tcPr>
          <w:p w:rsidR="008C11F1" w:rsidRPr="00BD3074" w:rsidRDefault="008C11F1" w:rsidP="00E507A5">
            <w:pPr>
              <w:widowControl/>
              <w:adjustRightInd w:val="0"/>
              <w:snapToGrid w:val="0"/>
              <w:jc w:val="left"/>
              <w:rPr>
                <w:rFonts w:ascii="メイリオ" w:eastAsia="メイリオ" w:hAnsi="メイリオ"/>
                <w:sz w:val="24"/>
                <w:szCs w:val="24"/>
              </w:rPr>
            </w:pPr>
            <w:r w:rsidRPr="00BD3074">
              <w:rPr>
                <w:rFonts w:ascii="メイリオ" w:eastAsia="メイリオ" w:hAnsi="メイリオ" w:hint="eastAsia"/>
                <w:sz w:val="24"/>
                <w:szCs w:val="24"/>
              </w:rPr>
              <w:t>本部員</w:t>
            </w:r>
          </w:p>
        </w:tc>
        <w:tc>
          <w:tcPr>
            <w:tcW w:w="1701" w:type="dxa"/>
          </w:tcPr>
          <w:p w:rsidR="008C11F1" w:rsidRPr="00BD3074" w:rsidRDefault="008C11F1" w:rsidP="00E507A5">
            <w:pPr>
              <w:widowControl/>
              <w:adjustRightInd w:val="0"/>
              <w:snapToGrid w:val="0"/>
              <w:jc w:val="left"/>
              <w:rPr>
                <w:rFonts w:ascii="メイリオ" w:eastAsia="メイリオ" w:hAnsi="メイリオ"/>
                <w:sz w:val="24"/>
                <w:szCs w:val="24"/>
              </w:rPr>
            </w:pPr>
            <w:r w:rsidRPr="00BD3074">
              <w:rPr>
                <w:rFonts w:ascii="メイリオ" w:eastAsia="メイリオ" w:hAnsi="メイリオ" w:hint="eastAsia"/>
                <w:sz w:val="24"/>
                <w:szCs w:val="24"/>
              </w:rPr>
              <w:t>久保田 義幸</w:t>
            </w:r>
          </w:p>
        </w:tc>
        <w:tc>
          <w:tcPr>
            <w:tcW w:w="6183" w:type="dxa"/>
          </w:tcPr>
          <w:p w:rsidR="008C11F1" w:rsidRPr="00BD3074" w:rsidRDefault="008C11F1" w:rsidP="00E507A5">
            <w:pPr>
              <w:widowControl/>
              <w:adjustRightInd w:val="0"/>
              <w:snapToGrid w:val="0"/>
              <w:jc w:val="left"/>
              <w:rPr>
                <w:rFonts w:ascii="メイリオ" w:eastAsia="メイリオ" w:hAnsi="メイリオ"/>
                <w:sz w:val="24"/>
                <w:szCs w:val="24"/>
              </w:rPr>
            </w:pPr>
            <w:r w:rsidRPr="00BD3074">
              <w:rPr>
                <w:rFonts w:ascii="メイリオ" w:eastAsia="メイリオ" w:hAnsi="メイリオ" w:hint="eastAsia"/>
                <w:sz w:val="24"/>
                <w:szCs w:val="24"/>
              </w:rPr>
              <w:t>危機管理室長</w:t>
            </w:r>
          </w:p>
        </w:tc>
      </w:tr>
      <w:tr w:rsidR="008C11F1" w:rsidRPr="00BD3074" w:rsidTr="008C11F1">
        <w:tc>
          <w:tcPr>
            <w:tcW w:w="1384" w:type="dxa"/>
          </w:tcPr>
          <w:p w:rsidR="008C11F1" w:rsidRPr="00BD3074" w:rsidRDefault="008C11F1" w:rsidP="00E507A5">
            <w:pPr>
              <w:widowControl/>
              <w:adjustRightInd w:val="0"/>
              <w:snapToGrid w:val="0"/>
              <w:jc w:val="left"/>
              <w:rPr>
                <w:rFonts w:ascii="メイリオ" w:eastAsia="メイリオ" w:hAnsi="メイリオ"/>
                <w:sz w:val="24"/>
                <w:szCs w:val="24"/>
              </w:rPr>
            </w:pPr>
            <w:r w:rsidRPr="00BD3074">
              <w:rPr>
                <w:rFonts w:ascii="メイリオ" w:eastAsia="メイリオ" w:hAnsi="メイリオ" w:hint="eastAsia"/>
                <w:sz w:val="24"/>
                <w:szCs w:val="24"/>
              </w:rPr>
              <w:t>本部員</w:t>
            </w:r>
          </w:p>
        </w:tc>
        <w:tc>
          <w:tcPr>
            <w:tcW w:w="1701" w:type="dxa"/>
          </w:tcPr>
          <w:p w:rsidR="008C11F1" w:rsidRPr="00BD3074" w:rsidRDefault="008C11F1" w:rsidP="00E507A5">
            <w:pPr>
              <w:widowControl/>
              <w:adjustRightInd w:val="0"/>
              <w:snapToGrid w:val="0"/>
              <w:jc w:val="left"/>
              <w:rPr>
                <w:rFonts w:ascii="メイリオ" w:eastAsia="メイリオ" w:hAnsi="メイリオ"/>
                <w:sz w:val="24"/>
                <w:szCs w:val="24"/>
              </w:rPr>
            </w:pPr>
            <w:r w:rsidRPr="00BD3074">
              <w:rPr>
                <w:rFonts w:ascii="メイリオ" w:eastAsia="メイリオ" w:hAnsi="メイリオ" w:hint="eastAsia"/>
                <w:sz w:val="24"/>
                <w:szCs w:val="24"/>
              </w:rPr>
              <w:t>藤田 雅史</w:t>
            </w:r>
          </w:p>
        </w:tc>
        <w:tc>
          <w:tcPr>
            <w:tcW w:w="6183" w:type="dxa"/>
          </w:tcPr>
          <w:p w:rsidR="008C11F1" w:rsidRPr="00BD3074" w:rsidRDefault="008C11F1" w:rsidP="00E507A5">
            <w:pPr>
              <w:widowControl/>
              <w:adjustRightInd w:val="0"/>
              <w:snapToGrid w:val="0"/>
              <w:jc w:val="left"/>
              <w:rPr>
                <w:rFonts w:ascii="メイリオ" w:eastAsia="メイリオ" w:hAnsi="メイリオ"/>
                <w:sz w:val="24"/>
                <w:szCs w:val="24"/>
              </w:rPr>
            </w:pPr>
            <w:r w:rsidRPr="00BD3074">
              <w:rPr>
                <w:rFonts w:ascii="メイリオ" w:eastAsia="メイリオ" w:hAnsi="メイリオ" w:hint="eastAsia"/>
                <w:sz w:val="24"/>
                <w:szCs w:val="24"/>
              </w:rPr>
              <w:t>区民文化部長</w:t>
            </w:r>
          </w:p>
        </w:tc>
      </w:tr>
      <w:tr w:rsidR="008C11F1" w:rsidRPr="00BD3074" w:rsidTr="008C11F1">
        <w:tc>
          <w:tcPr>
            <w:tcW w:w="1384" w:type="dxa"/>
          </w:tcPr>
          <w:p w:rsidR="008C11F1" w:rsidRPr="00BD3074" w:rsidRDefault="008C11F1" w:rsidP="00E507A5">
            <w:pPr>
              <w:widowControl/>
              <w:adjustRightInd w:val="0"/>
              <w:snapToGrid w:val="0"/>
              <w:jc w:val="left"/>
              <w:rPr>
                <w:rFonts w:ascii="メイリオ" w:eastAsia="メイリオ" w:hAnsi="メイリオ"/>
                <w:sz w:val="24"/>
                <w:szCs w:val="24"/>
              </w:rPr>
            </w:pPr>
            <w:r w:rsidRPr="00BD3074">
              <w:rPr>
                <w:rFonts w:ascii="メイリオ" w:eastAsia="メイリオ" w:hAnsi="メイリオ" w:hint="eastAsia"/>
                <w:sz w:val="24"/>
                <w:szCs w:val="24"/>
              </w:rPr>
              <w:t>本部員</w:t>
            </w:r>
          </w:p>
        </w:tc>
        <w:tc>
          <w:tcPr>
            <w:tcW w:w="1701" w:type="dxa"/>
          </w:tcPr>
          <w:p w:rsidR="008C11F1" w:rsidRPr="00BD3074" w:rsidRDefault="008C11F1" w:rsidP="00E507A5">
            <w:pPr>
              <w:widowControl/>
              <w:adjustRightInd w:val="0"/>
              <w:snapToGrid w:val="0"/>
              <w:jc w:val="left"/>
              <w:rPr>
                <w:rFonts w:ascii="メイリオ" w:eastAsia="メイリオ" w:hAnsi="メイリオ"/>
                <w:sz w:val="24"/>
                <w:szCs w:val="24"/>
              </w:rPr>
            </w:pPr>
            <w:r w:rsidRPr="00BD3074">
              <w:rPr>
                <w:rFonts w:ascii="メイリオ" w:eastAsia="メイリオ" w:hAnsi="メイリオ" w:hint="eastAsia"/>
                <w:sz w:val="24"/>
                <w:szCs w:val="24"/>
              </w:rPr>
              <w:t>細井 榮一</w:t>
            </w:r>
          </w:p>
        </w:tc>
        <w:tc>
          <w:tcPr>
            <w:tcW w:w="6183" w:type="dxa"/>
          </w:tcPr>
          <w:p w:rsidR="008C11F1" w:rsidRPr="00BD3074" w:rsidRDefault="008C11F1" w:rsidP="00E507A5">
            <w:pPr>
              <w:widowControl/>
              <w:adjustRightInd w:val="0"/>
              <w:snapToGrid w:val="0"/>
              <w:jc w:val="left"/>
              <w:rPr>
                <w:rFonts w:ascii="メイリオ" w:eastAsia="メイリオ" w:hAnsi="メイリオ"/>
                <w:sz w:val="24"/>
                <w:szCs w:val="24"/>
              </w:rPr>
            </w:pPr>
            <w:r w:rsidRPr="00BD3074">
              <w:rPr>
                <w:rFonts w:ascii="メイリオ" w:eastAsia="メイリオ" w:hAnsi="メイリオ" w:hint="eastAsia"/>
                <w:sz w:val="24"/>
                <w:szCs w:val="24"/>
              </w:rPr>
              <w:t>産業経済部長</w:t>
            </w:r>
          </w:p>
        </w:tc>
      </w:tr>
      <w:tr w:rsidR="008C11F1" w:rsidRPr="00BD3074" w:rsidTr="008C11F1">
        <w:tc>
          <w:tcPr>
            <w:tcW w:w="1384" w:type="dxa"/>
          </w:tcPr>
          <w:p w:rsidR="008C11F1" w:rsidRPr="00BD3074" w:rsidRDefault="008C11F1" w:rsidP="00E507A5">
            <w:pPr>
              <w:widowControl/>
              <w:adjustRightInd w:val="0"/>
              <w:snapToGrid w:val="0"/>
              <w:jc w:val="left"/>
              <w:rPr>
                <w:rFonts w:ascii="メイリオ" w:eastAsia="メイリオ" w:hAnsi="メイリオ"/>
                <w:sz w:val="24"/>
                <w:szCs w:val="24"/>
              </w:rPr>
            </w:pPr>
            <w:r w:rsidRPr="00BD3074">
              <w:rPr>
                <w:rFonts w:ascii="メイリオ" w:eastAsia="メイリオ" w:hAnsi="メイリオ" w:hint="eastAsia"/>
                <w:sz w:val="24"/>
                <w:szCs w:val="24"/>
              </w:rPr>
              <w:t>本部員</w:t>
            </w:r>
          </w:p>
        </w:tc>
        <w:tc>
          <w:tcPr>
            <w:tcW w:w="1701" w:type="dxa"/>
          </w:tcPr>
          <w:p w:rsidR="008C11F1" w:rsidRPr="00BD3074" w:rsidRDefault="008C11F1" w:rsidP="00E507A5">
            <w:pPr>
              <w:widowControl/>
              <w:adjustRightInd w:val="0"/>
              <w:snapToGrid w:val="0"/>
              <w:jc w:val="left"/>
              <w:rPr>
                <w:rFonts w:ascii="メイリオ" w:eastAsia="メイリオ" w:hAnsi="メイリオ"/>
                <w:sz w:val="24"/>
                <w:szCs w:val="24"/>
              </w:rPr>
            </w:pPr>
            <w:r w:rsidRPr="00BD3074">
              <w:rPr>
                <w:rFonts w:ascii="メイリオ" w:eastAsia="メイリオ" w:hAnsi="メイリオ" w:hint="eastAsia"/>
                <w:sz w:val="24"/>
                <w:szCs w:val="24"/>
              </w:rPr>
              <w:t>渡邊 茂</w:t>
            </w:r>
          </w:p>
        </w:tc>
        <w:tc>
          <w:tcPr>
            <w:tcW w:w="6183" w:type="dxa"/>
          </w:tcPr>
          <w:p w:rsidR="008C11F1" w:rsidRPr="00BD3074" w:rsidRDefault="008C11F1" w:rsidP="00E507A5">
            <w:pPr>
              <w:widowControl/>
              <w:adjustRightInd w:val="0"/>
              <w:snapToGrid w:val="0"/>
              <w:jc w:val="left"/>
              <w:rPr>
                <w:rFonts w:ascii="メイリオ" w:eastAsia="メイリオ" w:hAnsi="メイリオ"/>
                <w:sz w:val="24"/>
                <w:szCs w:val="24"/>
              </w:rPr>
            </w:pPr>
            <w:r w:rsidRPr="00BD3074">
              <w:rPr>
                <w:rFonts w:ascii="メイリオ" w:eastAsia="メイリオ" w:hAnsi="メイリオ" w:hint="eastAsia"/>
                <w:sz w:val="24"/>
                <w:szCs w:val="24"/>
              </w:rPr>
              <w:t>健康生きがい部長</w:t>
            </w:r>
          </w:p>
        </w:tc>
      </w:tr>
      <w:tr w:rsidR="008C11F1" w:rsidRPr="00BD3074" w:rsidTr="008C11F1">
        <w:tc>
          <w:tcPr>
            <w:tcW w:w="1384" w:type="dxa"/>
          </w:tcPr>
          <w:p w:rsidR="008C11F1" w:rsidRPr="00BD3074" w:rsidRDefault="008C11F1" w:rsidP="00E507A5">
            <w:pPr>
              <w:widowControl/>
              <w:adjustRightInd w:val="0"/>
              <w:snapToGrid w:val="0"/>
              <w:jc w:val="left"/>
              <w:rPr>
                <w:rFonts w:ascii="メイリオ" w:eastAsia="メイリオ" w:hAnsi="メイリオ"/>
                <w:sz w:val="24"/>
                <w:szCs w:val="24"/>
              </w:rPr>
            </w:pPr>
            <w:r w:rsidRPr="00BD3074">
              <w:rPr>
                <w:rFonts w:ascii="メイリオ" w:eastAsia="メイリオ" w:hAnsi="メイリオ" w:hint="eastAsia"/>
                <w:sz w:val="24"/>
                <w:szCs w:val="24"/>
              </w:rPr>
              <w:t>本部員</w:t>
            </w:r>
          </w:p>
        </w:tc>
        <w:tc>
          <w:tcPr>
            <w:tcW w:w="1701" w:type="dxa"/>
          </w:tcPr>
          <w:p w:rsidR="008C11F1" w:rsidRPr="00BD3074" w:rsidRDefault="008C11F1" w:rsidP="00E507A5">
            <w:pPr>
              <w:widowControl/>
              <w:adjustRightInd w:val="0"/>
              <w:snapToGrid w:val="0"/>
              <w:jc w:val="left"/>
              <w:rPr>
                <w:rFonts w:ascii="メイリオ" w:eastAsia="メイリオ" w:hAnsi="メイリオ"/>
                <w:sz w:val="24"/>
                <w:szCs w:val="24"/>
              </w:rPr>
            </w:pPr>
            <w:r w:rsidRPr="00BD3074">
              <w:rPr>
                <w:rFonts w:ascii="メイリオ" w:eastAsia="メイリオ" w:hAnsi="メイリオ" w:hint="eastAsia"/>
                <w:sz w:val="24"/>
                <w:szCs w:val="24"/>
              </w:rPr>
              <w:t>小池 喜美子</w:t>
            </w:r>
          </w:p>
        </w:tc>
        <w:tc>
          <w:tcPr>
            <w:tcW w:w="6183" w:type="dxa"/>
          </w:tcPr>
          <w:p w:rsidR="008C11F1" w:rsidRPr="00BD3074" w:rsidRDefault="008C11F1" w:rsidP="00E507A5">
            <w:pPr>
              <w:widowControl/>
              <w:adjustRightInd w:val="0"/>
              <w:snapToGrid w:val="0"/>
              <w:jc w:val="left"/>
              <w:rPr>
                <w:rFonts w:ascii="メイリオ" w:eastAsia="メイリオ" w:hAnsi="メイリオ"/>
                <w:sz w:val="24"/>
                <w:szCs w:val="24"/>
              </w:rPr>
            </w:pPr>
            <w:r w:rsidRPr="00BD3074">
              <w:rPr>
                <w:rFonts w:ascii="メイリオ" w:eastAsia="メイリオ" w:hAnsi="メイリオ" w:hint="eastAsia"/>
                <w:sz w:val="24"/>
                <w:szCs w:val="24"/>
              </w:rPr>
              <w:t>福祉部長</w:t>
            </w:r>
          </w:p>
        </w:tc>
      </w:tr>
      <w:tr w:rsidR="008C11F1" w:rsidRPr="00BD3074" w:rsidTr="008C11F1">
        <w:tc>
          <w:tcPr>
            <w:tcW w:w="1384" w:type="dxa"/>
          </w:tcPr>
          <w:p w:rsidR="008C11F1" w:rsidRPr="00BD3074" w:rsidRDefault="008C11F1" w:rsidP="00E507A5">
            <w:pPr>
              <w:widowControl/>
              <w:adjustRightInd w:val="0"/>
              <w:snapToGrid w:val="0"/>
              <w:jc w:val="left"/>
              <w:rPr>
                <w:rFonts w:ascii="メイリオ" w:eastAsia="メイリオ" w:hAnsi="メイリオ"/>
                <w:sz w:val="24"/>
                <w:szCs w:val="24"/>
              </w:rPr>
            </w:pPr>
            <w:r w:rsidRPr="00BD3074">
              <w:rPr>
                <w:rFonts w:ascii="メイリオ" w:eastAsia="メイリオ" w:hAnsi="メイリオ" w:hint="eastAsia"/>
                <w:sz w:val="24"/>
                <w:szCs w:val="24"/>
              </w:rPr>
              <w:t>本部員</w:t>
            </w:r>
          </w:p>
        </w:tc>
        <w:tc>
          <w:tcPr>
            <w:tcW w:w="1701" w:type="dxa"/>
          </w:tcPr>
          <w:p w:rsidR="008C11F1" w:rsidRPr="00BD3074" w:rsidRDefault="008C11F1" w:rsidP="00E507A5">
            <w:pPr>
              <w:widowControl/>
              <w:adjustRightInd w:val="0"/>
              <w:snapToGrid w:val="0"/>
              <w:jc w:val="left"/>
              <w:rPr>
                <w:rFonts w:ascii="メイリオ" w:eastAsia="メイリオ" w:hAnsi="メイリオ"/>
                <w:sz w:val="24"/>
                <w:szCs w:val="24"/>
              </w:rPr>
            </w:pPr>
            <w:r w:rsidRPr="00BD3074">
              <w:rPr>
                <w:rFonts w:ascii="メイリオ" w:eastAsia="メイリオ" w:hAnsi="メイリオ" w:hint="eastAsia"/>
                <w:sz w:val="24"/>
                <w:szCs w:val="24"/>
              </w:rPr>
              <w:t>森 弘</w:t>
            </w:r>
          </w:p>
        </w:tc>
        <w:tc>
          <w:tcPr>
            <w:tcW w:w="6183" w:type="dxa"/>
          </w:tcPr>
          <w:p w:rsidR="008C11F1" w:rsidRPr="00BD3074" w:rsidRDefault="008C11F1" w:rsidP="00E507A5">
            <w:pPr>
              <w:widowControl/>
              <w:adjustRightInd w:val="0"/>
              <w:snapToGrid w:val="0"/>
              <w:jc w:val="left"/>
              <w:rPr>
                <w:rFonts w:ascii="メイリオ" w:eastAsia="メイリオ" w:hAnsi="メイリオ"/>
                <w:sz w:val="24"/>
                <w:szCs w:val="24"/>
              </w:rPr>
            </w:pPr>
            <w:r w:rsidRPr="00BD3074">
              <w:rPr>
                <w:rFonts w:ascii="メイリオ" w:eastAsia="メイリオ" w:hAnsi="メイリオ" w:hint="eastAsia"/>
                <w:sz w:val="24"/>
                <w:szCs w:val="24"/>
              </w:rPr>
              <w:t>子ども家庭部長</w:t>
            </w:r>
          </w:p>
        </w:tc>
      </w:tr>
      <w:tr w:rsidR="008C11F1" w:rsidRPr="00BD3074" w:rsidTr="008C11F1">
        <w:tc>
          <w:tcPr>
            <w:tcW w:w="1384" w:type="dxa"/>
          </w:tcPr>
          <w:p w:rsidR="008C11F1" w:rsidRPr="00BD3074" w:rsidRDefault="008C11F1" w:rsidP="00E507A5">
            <w:pPr>
              <w:widowControl/>
              <w:adjustRightInd w:val="0"/>
              <w:snapToGrid w:val="0"/>
              <w:jc w:val="left"/>
              <w:rPr>
                <w:rFonts w:ascii="メイリオ" w:eastAsia="メイリオ" w:hAnsi="メイリオ"/>
                <w:sz w:val="24"/>
                <w:szCs w:val="24"/>
              </w:rPr>
            </w:pPr>
            <w:r w:rsidRPr="00BD3074">
              <w:rPr>
                <w:rFonts w:ascii="メイリオ" w:eastAsia="メイリオ" w:hAnsi="メイリオ" w:hint="eastAsia"/>
                <w:sz w:val="24"/>
                <w:szCs w:val="24"/>
              </w:rPr>
              <w:t>本部員</w:t>
            </w:r>
          </w:p>
        </w:tc>
        <w:tc>
          <w:tcPr>
            <w:tcW w:w="1701" w:type="dxa"/>
          </w:tcPr>
          <w:p w:rsidR="008C11F1" w:rsidRPr="00BD3074" w:rsidRDefault="008C11F1" w:rsidP="00E507A5">
            <w:pPr>
              <w:widowControl/>
              <w:adjustRightInd w:val="0"/>
              <w:snapToGrid w:val="0"/>
              <w:jc w:val="left"/>
              <w:rPr>
                <w:rFonts w:ascii="メイリオ" w:eastAsia="メイリオ" w:hAnsi="メイリオ"/>
                <w:sz w:val="24"/>
                <w:szCs w:val="24"/>
              </w:rPr>
            </w:pPr>
            <w:r w:rsidRPr="00BD3074">
              <w:rPr>
                <w:rFonts w:ascii="メイリオ" w:eastAsia="メイリオ" w:hAnsi="メイリオ" w:hint="eastAsia"/>
                <w:sz w:val="24"/>
                <w:szCs w:val="24"/>
              </w:rPr>
              <w:t>山崎 智通</w:t>
            </w:r>
          </w:p>
        </w:tc>
        <w:tc>
          <w:tcPr>
            <w:tcW w:w="6183" w:type="dxa"/>
          </w:tcPr>
          <w:p w:rsidR="008C11F1" w:rsidRPr="00BD3074" w:rsidRDefault="008C11F1" w:rsidP="00E507A5">
            <w:pPr>
              <w:widowControl/>
              <w:adjustRightInd w:val="0"/>
              <w:snapToGrid w:val="0"/>
              <w:jc w:val="left"/>
              <w:rPr>
                <w:rFonts w:ascii="メイリオ" w:eastAsia="メイリオ" w:hAnsi="メイリオ"/>
                <w:sz w:val="24"/>
                <w:szCs w:val="24"/>
              </w:rPr>
            </w:pPr>
            <w:r w:rsidRPr="00BD3074">
              <w:rPr>
                <w:rFonts w:ascii="メイリオ" w:eastAsia="メイリオ" w:hAnsi="メイリオ" w:hint="eastAsia"/>
                <w:sz w:val="24"/>
                <w:szCs w:val="24"/>
              </w:rPr>
              <w:t>資源環境部長</w:t>
            </w:r>
          </w:p>
        </w:tc>
      </w:tr>
      <w:tr w:rsidR="008C11F1" w:rsidRPr="00BD3074" w:rsidTr="008C11F1">
        <w:tc>
          <w:tcPr>
            <w:tcW w:w="1384" w:type="dxa"/>
          </w:tcPr>
          <w:p w:rsidR="008C11F1" w:rsidRPr="00BD3074" w:rsidRDefault="008C11F1" w:rsidP="00E507A5">
            <w:pPr>
              <w:widowControl/>
              <w:adjustRightInd w:val="0"/>
              <w:snapToGrid w:val="0"/>
              <w:jc w:val="left"/>
              <w:rPr>
                <w:rFonts w:ascii="メイリオ" w:eastAsia="メイリオ" w:hAnsi="メイリオ"/>
                <w:sz w:val="24"/>
                <w:szCs w:val="24"/>
              </w:rPr>
            </w:pPr>
            <w:r w:rsidRPr="00BD3074">
              <w:rPr>
                <w:rFonts w:ascii="メイリオ" w:eastAsia="メイリオ" w:hAnsi="メイリオ" w:hint="eastAsia"/>
                <w:sz w:val="24"/>
                <w:szCs w:val="24"/>
              </w:rPr>
              <w:t>本部員</w:t>
            </w:r>
          </w:p>
        </w:tc>
        <w:tc>
          <w:tcPr>
            <w:tcW w:w="1701" w:type="dxa"/>
          </w:tcPr>
          <w:p w:rsidR="008C11F1" w:rsidRPr="00BD3074" w:rsidRDefault="008C11F1" w:rsidP="00E507A5">
            <w:pPr>
              <w:widowControl/>
              <w:adjustRightInd w:val="0"/>
              <w:snapToGrid w:val="0"/>
              <w:jc w:val="left"/>
              <w:rPr>
                <w:rFonts w:ascii="メイリオ" w:eastAsia="メイリオ" w:hAnsi="メイリオ"/>
                <w:sz w:val="24"/>
                <w:szCs w:val="24"/>
              </w:rPr>
            </w:pPr>
            <w:r w:rsidRPr="00BD3074">
              <w:rPr>
                <w:rFonts w:ascii="メイリオ" w:eastAsia="メイリオ" w:hAnsi="メイリオ" w:hint="eastAsia"/>
                <w:sz w:val="24"/>
                <w:szCs w:val="24"/>
              </w:rPr>
              <w:t>杉谷 明</w:t>
            </w:r>
          </w:p>
        </w:tc>
        <w:tc>
          <w:tcPr>
            <w:tcW w:w="6183" w:type="dxa"/>
          </w:tcPr>
          <w:p w:rsidR="008C11F1" w:rsidRPr="00BD3074" w:rsidRDefault="008C11F1" w:rsidP="00E507A5">
            <w:pPr>
              <w:widowControl/>
              <w:adjustRightInd w:val="0"/>
              <w:snapToGrid w:val="0"/>
              <w:jc w:val="left"/>
              <w:rPr>
                <w:rFonts w:ascii="メイリオ" w:eastAsia="メイリオ" w:hAnsi="メイリオ"/>
                <w:sz w:val="24"/>
                <w:szCs w:val="24"/>
              </w:rPr>
            </w:pPr>
            <w:r w:rsidRPr="00BD3074">
              <w:rPr>
                <w:rFonts w:ascii="メイリオ" w:eastAsia="メイリオ" w:hAnsi="メイリオ" w:hint="eastAsia"/>
                <w:sz w:val="24"/>
                <w:szCs w:val="24"/>
              </w:rPr>
              <w:t>都市整備部長</w:t>
            </w:r>
          </w:p>
        </w:tc>
      </w:tr>
      <w:tr w:rsidR="008C11F1" w:rsidRPr="00BD3074" w:rsidTr="008C11F1">
        <w:tc>
          <w:tcPr>
            <w:tcW w:w="1384" w:type="dxa"/>
          </w:tcPr>
          <w:p w:rsidR="008C11F1" w:rsidRPr="00BD3074" w:rsidRDefault="008C11F1" w:rsidP="00E507A5">
            <w:pPr>
              <w:widowControl/>
              <w:adjustRightInd w:val="0"/>
              <w:snapToGrid w:val="0"/>
              <w:jc w:val="left"/>
              <w:rPr>
                <w:rFonts w:ascii="メイリオ" w:eastAsia="メイリオ" w:hAnsi="メイリオ"/>
                <w:sz w:val="24"/>
                <w:szCs w:val="24"/>
              </w:rPr>
            </w:pPr>
            <w:r w:rsidRPr="00BD3074">
              <w:rPr>
                <w:rFonts w:ascii="メイリオ" w:eastAsia="メイリオ" w:hAnsi="メイリオ" w:hint="eastAsia"/>
                <w:sz w:val="24"/>
                <w:szCs w:val="24"/>
              </w:rPr>
              <w:t>本部員</w:t>
            </w:r>
          </w:p>
        </w:tc>
        <w:tc>
          <w:tcPr>
            <w:tcW w:w="1701" w:type="dxa"/>
          </w:tcPr>
          <w:p w:rsidR="008C11F1" w:rsidRPr="00BD3074" w:rsidRDefault="008C11F1" w:rsidP="00E507A5">
            <w:pPr>
              <w:widowControl/>
              <w:adjustRightInd w:val="0"/>
              <w:snapToGrid w:val="0"/>
              <w:jc w:val="left"/>
              <w:rPr>
                <w:rFonts w:ascii="メイリオ" w:eastAsia="メイリオ" w:hAnsi="メイリオ"/>
                <w:sz w:val="24"/>
                <w:szCs w:val="24"/>
              </w:rPr>
            </w:pPr>
            <w:r w:rsidRPr="00BD3074">
              <w:rPr>
                <w:rFonts w:ascii="メイリオ" w:eastAsia="メイリオ" w:hAnsi="メイリオ" w:hint="eastAsia"/>
                <w:sz w:val="24"/>
                <w:szCs w:val="24"/>
              </w:rPr>
              <w:t>老月 勝弘</w:t>
            </w:r>
          </w:p>
        </w:tc>
        <w:tc>
          <w:tcPr>
            <w:tcW w:w="6183" w:type="dxa"/>
          </w:tcPr>
          <w:p w:rsidR="008C11F1" w:rsidRPr="00BD3074" w:rsidRDefault="008C11F1" w:rsidP="00E507A5">
            <w:pPr>
              <w:widowControl/>
              <w:adjustRightInd w:val="0"/>
              <w:snapToGrid w:val="0"/>
              <w:jc w:val="left"/>
              <w:rPr>
                <w:rFonts w:ascii="メイリオ" w:eastAsia="メイリオ" w:hAnsi="メイリオ"/>
                <w:sz w:val="24"/>
                <w:szCs w:val="24"/>
              </w:rPr>
            </w:pPr>
            <w:r w:rsidRPr="00BD3074">
              <w:rPr>
                <w:rFonts w:ascii="メイリオ" w:eastAsia="メイリオ" w:hAnsi="メイリオ" w:hint="eastAsia"/>
                <w:sz w:val="24"/>
                <w:szCs w:val="24"/>
              </w:rPr>
              <w:t>土木部長</w:t>
            </w:r>
          </w:p>
        </w:tc>
      </w:tr>
      <w:tr w:rsidR="00914BEA" w:rsidRPr="00BD3074" w:rsidTr="008C11F1">
        <w:tc>
          <w:tcPr>
            <w:tcW w:w="1384" w:type="dxa"/>
          </w:tcPr>
          <w:p w:rsidR="00914BEA" w:rsidRPr="00BD3074" w:rsidRDefault="00914BEA" w:rsidP="00E507A5">
            <w:pPr>
              <w:widowControl/>
              <w:adjustRightInd w:val="0"/>
              <w:snapToGrid w:val="0"/>
              <w:jc w:val="left"/>
              <w:rPr>
                <w:rFonts w:ascii="メイリオ" w:eastAsia="メイリオ" w:hAnsi="メイリオ"/>
                <w:sz w:val="24"/>
                <w:szCs w:val="24"/>
              </w:rPr>
            </w:pPr>
            <w:r w:rsidRPr="00BD3074">
              <w:rPr>
                <w:rFonts w:ascii="メイリオ" w:eastAsia="メイリオ" w:hAnsi="メイリオ" w:hint="eastAsia"/>
                <w:sz w:val="24"/>
                <w:szCs w:val="24"/>
              </w:rPr>
              <w:t>本部員</w:t>
            </w:r>
          </w:p>
        </w:tc>
        <w:tc>
          <w:tcPr>
            <w:tcW w:w="1701" w:type="dxa"/>
          </w:tcPr>
          <w:p w:rsidR="00914BEA" w:rsidRPr="00E33688" w:rsidRDefault="00914BEA" w:rsidP="00E507A5">
            <w:pPr>
              <w:adjustRightInd w:val="0"/>
              <w:snapToGrid w:val="0"/>
              <w:rPr>
                <w:rFonts w:ascii="メイリオ" w:eastAsia="メイリオ" w:hAnsi="メイリオ"/>
                <w:sz w:val="24"/>
                <w:szCs w:val="24"/>
              </w:rPr>
            </w:pPr>
            <w:r w:rsidRPr="00E33688">
              <w:rPr>
                <w:rFonts w:ascii="メイリオ" w:eastAsia="メイリオ" w:hAnsi="メイリオ" w:hint="eastAsia"/>
                <w:sz w:val="24"/>
                <w:szCs w:val="24"/>
              </w:rPr>
              <w:t>矢嶋 吉雄</w:t>
            </w:r>
          </w:p>
        </w:tc>
        <w:tc>
          <w:tcPr>
            <w:tcW w:w="6183" w:type="dxa"/>
          </w:tcPr>
          <w:p w:rsidR="00914BEA" w:rsidRPr="00E33688" w:rsidRDefault="00914BEA" w:rsidP="00E507A5">
            <w:pPr>
              <w:adjustRightInd w:val="0"/>
              <w:snapToGrid w:val="0"/>
              <w:rPr>
                <w:rFonts w:ascii="メイリオ" w:eastAsia="メイリオ" w:hAnsi="メイリオ"/>
                <w:sz w:val="24"/>
                <w:szCs w:val="24"/>
              </w:rPr>
            </w:pPr>
            <w:r w:rsidRPr="00E33688">
              <w:rPr>
                <w:rFonts w:ascii="メイリオ" w:eastAsia="メイリオ" w:hAnsi="メイリオ" w:hint="eastAsia"/>
                <w:sz w:val="24"/>
                <w:szCs w:val="24"/>
              </w:rPr>
              <w:t>会計管理室長</w:t>
            </w:r>
          </w:p>
        </w:tc>
      </w:tr>
      <w:tr w:rsidR="008C11F1" w:rsidRPr="00BD3074" w:rsidTr="008C11F1">
        <w:tc>
          <w:tcPr>
            <w:tcW w:w="1384" w:type="dxa"/>
          </w:tcPr>
          <w:p w:rsidR="008C11F1" w:rsidRPr="00BD3074" w:rsidRDefault="008C11F1" w:rsidP="00E507A5">
            <w:pPr>
              <w:widowControl/>
              <w:adjustRightInd w:val="0"/>
              <w:snapToGrid w:val="0"/>
              <w:jc w:val="left"/>
              <w:rPr>
                <w:rFonts w:ascii="メイリオ" w:eastAsia="メイリオ" w:hAnsi="メイリオ"/>
                <w:sz w:val="24"/>
                <w:szCs w:val="24"/>
              </w:rPr>
            </w:pPr>
            <w:r w:rsidRPr="00BD3074">
              <w:rPr>
                <w:rFonts w:ascii="メイリオ" w:eastAsia="メイリオ" w:hAnsi="メイリオ" w:hint="eastAsia"/>
                <w:sz w:val="24"/>
                <w:szCs w:val="24"/>
              </w:rPr>
              <w:t>本部員</w:t>
            </w:r>
          </w:p>
        </w:tc>
        <w:tc>
          <w:tcPr>
            <w:tcW w:w="1701" w:type="dxa"/>
          </w:tcPr>
          <w:p w:rsidR="008C11F1" w:rsidRPr="00BD3074" w:rsidRDefault="008C11F1" w:rsidP="00E507A5">
            <w:pPr>
              <w:widowControl/>
              <w:adjustRightInd w:val="0"/>
              <w:snapToGrid w:val="0"/>
              <w:jc w:val="left"/>
              <w:rPr>
                <w:rFonts w:ascii="メイリオ" w:eastAsia="メイリオ" w:hAnsi="メイリオ"/>
                <w:sz w:val="24"/>
                <w:szCs w:val="24"/>
              </w:rPr>
            </w:pPr>
            <w:r w:rsidRPr="00BD3074">
              <w:rPr>
                <w:rFonts w:ascii="メイリオ" w:eastAsia="メイリオ" w:hAnsi="メイリオ" w:hint="eastAsia"/>
                <w:sz w:val="24"/>
                <w:szCs w:val="24"/>
              </w:rPr>
              <w:t>寺西 幸雄</w:t>
            </w:r>
          </w:p>
        </w:tc>
        <w:tc>
          <w:tcPr>
            <w:tcW w:w="6183" w:type="dxa"/>
          </w:tcPr>
          <w:p w:rsidR="008C11F1" w:rsidRPr="00BD3074" w:rsidRDefault="008C11F1" w:rsidP="00E507A5">
            <w:pPr>
              <w:widowControl/>
              <w:adjustRightInd w:val="0"/>
              <w:snapToGrid w:val="0"/>
              <w:jc w:val="left"/>
              <w:rPr>
                <w:rFonts w:ascii="メイリオ" w:eastAsia="メイリオ" w:hAnsi="メイリオ"/>
                <w:sz w:val="24"/>
                <w:szCs w:val="24"/>
              </w:rPr>
            </w:pPr>
            <w:r w:rsidRPr="00BD3074">
              <w:rPr>
                <w:rFonts w:ascii="メイリオ" w:eastAsia="メイリオ" w:hAnsi="メイリオ" w:hint="eastAsia"/>
                <w:sz w:val="24"/>
                <w:szCs w:val="24"/>
              </w:rPr>
              <w:t>教育委員会事務局次長</w:t>
            </w:r>
          </w:p>
        </w:tc>
      </w:tr>
      <w:tr w:rsidR="008C11F1" w:rsidRPr="00BD3074" w:rsidTr="008C11F1">
        <w:tc>
          <w:tcPr>
            <w:tcW w:w="1384" w:type="dxa"/>
          </w:tcPr>
          <w:p w:rsidR="008C11F1" w:rsidRPr="00BD3074" w:rsidRDefault="008C11F1" w:rsidP="00E507A5">
            <w:pPr>
              <w:widowControl/>
              <w:adjustRightInd w:val="0"/>
              <w:snapToGrid w:val="0"/>
              <w:jc w:val="left"/>
              <w:rPr>
                <w:rFonts w:ascii="メイリオ" w:eastAsia="メイリオ" w:hAnsi="メイリオ"/>
                <w:sz w:val="24"/>
                <w:szCs w:val="24"/>
              </w:rPr>
            </w:pPr>
            <w:r w:rsidRPr="00BD3074">
              <w:rPr>
                <w:rFonts w:ascii="メイリオ" w:eastAsia="メイリオ" w:hAnsi="メイリオ" w:hint="eastAsia"/>
                <w:sz w:val="24"/>
                <w:szCs w:val="24"/>
              </w:rPr>
              <w:t>本部員</w:t>
            </w:r>
          </w:p>
        </w:tc>
        <w:tc>
          <w:tcPr>
            <w:tcW w:w="1701" w:type="dxa"/>
          </w:tcPr>
          <w:p w:rsidR="008C11F1" w:rsidRPr="00BD3074" w:rsidRDefault="008C11F1" w:rsidP="00E507A5">
            <w:pPr>
              <w:widowControl/>
              <w:adjustRightInd w:val="0"/>
              <w:snapToGrid w:val="0"/>
              <w:jc w:val="left"/>
              <w:rPr>
                <w:rFonts w:ascii="メイリオ" w:eastAsia="メイリオ" w:hAnsi="メイリオ"/>
                <w:sz w:val="24"/>
                <w:szCs w:val="24"/>
              </w:rPr>
            </w:pPr>
            <w:r w:rsidRPr="00BD3074">
              <w:rPr>
                <w:rFonts w:ascii="メイリオ" w:eastAsia="メイリオ" w:hAnsi="メイリオ" w:hint="eastAsia"/>
                <w:sz w:val="24"/>
                <w:szCs w:val="24"/>
              </w:rPr>
              <w:t>松田 玲子</w:t>
            </w:r>
          </w:p>
        </w:tc>
        <w:tc>
          <w:tcPr>
            <w:tcW w:w="6183" w:type="dxa"/>
          </w:tcPr>
          <w:p w:rsidR="008C11F1" w:rsidRPr="00BD3074" w:rsidRDefault="008C11F1" w:rsidP="00E507A5">
            <w:pPr>
              <w:widowControl/>
              <w:adjustRightInd w:val="0"/>
              <w:snapToGrid w:val="0"/>
              <w:jc w:val="left"/>
              <w:rPr>
                <w:rFonts w:ascii="メイリオ" w:eastAsia="メイリオ" w:hAnsi="メイリオ"/>
                <w:sz w:val="24"/>
                <w:szCs w:val="24"/>
              </w:rPr>
            </w:pPr>
            <w:r w:rsidRPr="00BD3074">
              <w:rPr>
                <w:rFonts w:ascii="メイリオ" w:eastAsia="メイリオ" w:hAnsi="メイリオ" w:hint="eastAsia"/>
                <w:sz w:val="24"/>
                <w:szCs w:val="24"/>
              </w:rPr>
              <w:t>教育委員会事務局地域教育力担当部長</w:t>
            </w:r>
          </w:p>
        </w:tc>
      </w:tr>
    </w:tbl>
    <w:p w:rsidR="00237559" w:rsidRPr="00BD3074" w:rsidRDefault="00237559" w:rsidP="00E76AEF">
      <w:pPr>
        <w:widowControl/>
        <w:adjustRightInd w:val="0"/>
        <w:snapToGrid w:val="0"/>
        <w:spacing w:line="192" w:lineRule="auto"/>
        <w:ind w:firstLineChars="100" w:firstLine="240"/>
        <w:jc w:val="left"/>
        <w:rPr>
          <w:rFonts w:ascii="メイリオ" w:eastAsia="メイリオ" w:hAnsi="メイリオ"/>
          <w:sz w:val="24"/>
          <w:szCs w:val="24"/>
        </w:rPr>
      </w:pPr>
    </w:p>
    <w:p w:rsidR="00237559" w:rsidRPr="00BD3074" w:rsidRDefault="00237559">
      <w:pPr>
        <w:widowControl/>
        <w:jc w:val="left"/>
        <w:rPr>
          <w:rFonts w:ascii="メイリオ" w:eastAsia="メイリオ" w:hAnsi="メイリオ"/>
          <w:sz w:val="24"/>
          <w:szCs w:val="24"/>
        </w:rPr>
      </w:pPr>
      <w:r w:rsidRPr="00BD3074">
        <w:rPr>
          <w:rFonts w:ascii="メイリオ" w:eastAsia="メイリオ" w:hAnsi="メイリオ"/>
          <w:sz w:val="24"/>
          <w:szCs w:val="24"/>
        </w:rPr>
        <w:br w:type="page"/>
      </w:r>
    </w:p>
    <w:p w:rsidR="008C11F1" w:rsidRPr="00BD3074" w:rsidRDefault="00AF581D" w:rsidP="00AA25DF">
      <w:pPr>
        <w:pStyle w:val="2"/>
        <w:snapToGrid w:val="0"/>
        <w:spacing w:line="209" w:lineRule="auto"/>
        <w:rPr>
          <w:rFonts w:ascii="メイリオ" w:eastAsia="メイリオ" w:hAnsi="メイリオ"/>
          <w:b/>
          <w:sz w:val="24"/>
          <w:szCs w:val="24"/>
        </w:rPr>
      </w:pPr>
      <w:bookmarkStart w:id="49" w:name="_Toc460610442"/>
      <w:r w:rsidRPr="00BD3074">
        <w:rPr>
          <w:rFonts w:ascii="メイリオ" w:eastAsia="メイリオ" w:hAnsi="メイリオ" w:hint="eastAsia"/>
          <w:b/>
          <w:sz w:val="24"/>
          <w:szCs w:val="24"/>
        </w:rPr>
        <w:t>11</w:t>
      </w:r>
      <w:r w:rsidR="00A613CA" w:rsidRPr="00BD3074">
        <w:rPr>
          <w:rFonts w:ascii="メイリオ" w:eastAsia="メイリオ" w:hAnsi="メイリオ" w:hint="eastAsia"/>
          <w:b/>
          <w:sz w:val="24"/>
          <w:szCs w:val="24"/>
        </w:rPr>
        <w:t xml:space="preserve">　</w:t>
      </w:r>
      <w:r w:rsidR="008C11F1" w:rsidRPr="00BD3074">
        <w:rPr>
          <w:rFonts w:ascii="メイリオ" w:eastAsia="メイリオ" w:hAnsi="メイリオ" w:hint="eastAsia"/>
          <w:b/>
          <w:sz w:val="24"/>
          <w:szCs w:val="24"/>
        </w:rPr>
        <w:t>板橋区バリアフリー推進本部（検討会）会員名簿</w:t>
      </w:r>
      <w:bookmarkEnd w:id="49"/>
    </w:p>
    <w:tbl>
      <w:tblPr>
        <w:tblStyle w:val="af0"/>
        <w:tblW w:w="0" w:type="auto"/>
        <w:tblLook w:val="04A0" w:firstRow="1" w:lastRow="0" w:firstColumn="1" w:lastColumn="0" w:noHBand="0" w:noVBand="1"/>
      </w:tblPr>
      <w:tblGrid>
        <w:gridCol w:w="988"/>
        <w:gridCol w:w="1842"/>
        <w:gridCol w:w="6230"/>
      </w:tblGrid>
      <w:tr w:rsidR="008C11F1" w:rsidRPr="00BD3074" w:rsidTr="00A86B4A">
        <w:trPr>
          <w:tblHeader/>
        </w:trPr>
        <w:tc>
          <w:tcPr>
            <w:tcW w:w="988" w:type="dxa"/>
            <w:shd w:val="clear" w:color="auto" w:fill="D9D9D9" w:themeFill="background1" w:themeFillShade="D9"/>
          </w:tcPr>
          <w:p w:rsidR="008C11F1" w:rsidRPr="00BD3074" w:rsidRDefault="008C11F1" w:rsidP="00E507A5">
            <w:pPr>
              <w:widowControl/>
              <w:adjustRightInd w:val="0"/>
              <w:snapToGrid w:val="0"/>
              <w:jc w:val="center"/>
              <w:rPr>
                <w:rFonts w:ascii="メイリオ" w:eastAsia="メイリオ" w:hAnsi="メイリオ"/>
                <w:sz w:val="24"/>
                <w:szCs w:val="24"/>
              </w:rPr>
            </w:pPr>
            <w:r w:rsidRPr="00BD3074">
              <w:rPr>
                <w:rFonts w:ascii="メイリオ" w:eastAsia="メイリオ" w:hAnsi="メイリオ" w:hint="eastAsia"/>
                <w:sz w:val="24"/>
                <w:szCs w:val="24"/>
              </w:rPr>
              <w:t>区分</w:t>
            </w:r>
          </w:p>
        </w:tc>
        <w:tc>
          <w:tcPr>
            <w:tcW w:w="1842" w:type="dxa"/>
            <w:shd w:val="clear" w:color="auto" w:fill="D9D9D9" w:themeFill="background1" w:themeFillShade="D9"/>
          </w:tcPr>
          <w:p w:rsidR="008C11F1" w:rsidRPr="00BD3074" w:rsidRDefault="008C11F1" w:rsidP="00E507A5">
            <w:pPr>
              <w:widowControl/>
              <w:adjustRightInd w:val="0"/>
              <w:snapToGrid w:val="0"/>
              <w:jc w:val="center"/>
              <w:rPr>
                <w:rFonts w:ascii="メイリオ" w:eastAsia="メイリオ" w:hAnsi="メイリオ"/>
                <w:sz w:val="24"/>
                <w:szCs w:val="24"/>
              </w:rPr>
            </w:pPr>
            <w:r w:rsidRPr="00BD3074">
              <w:rPr>
                <w:rFonts w:ascii="メイリオ" w:eastAsia="メイリオ" w:hAnsi="メイリオ" w:hint="eastAsia"/>
                <w:sz w:val="24"/>
                <w:szCs w:val="24"/>
              </w:rPr>
              <w:t>氏名</w:t>
            </w:r>
          </w:p>
        </w:tc>
        <w:tc>
          <w:tcPr>
            <w:tcW w:w="6230" w:type="dxa"/>
            <w:shd w:val="clear" w:color="auto" w:fill="D9D9D9" w:themeFill="background1" w:themeFillShade="D9"/>
          </w:tcPr>
          <w:p w:rsidR="008C11F1" w:rsidRPr="00BD3074" w:rsidRDefault="008C11F1" w:rsidP="00E507A5">
            <w:pPr>
              <w:widowControl/>
              <w:adjustRightInd w:val="0"/>
              <w:snapToGrid w:val="0"/>
              <w:jc w:val="center"/>
              <w:rPr>
                <w:rFonts w:ascii="メイリオ" w:eastAsia="メイリオ" w:hAnsi="メイリオ"/>
                <w:sz w:val="24"/>
                <w:szCs w:val="24"/>
              </w:rPr>
            </w:pPr>
            <w:r w:rsidRPr="00BD3074">
              <w:rPr>
                <w:rFonts w:ascii="メイリオ" w:eastAsia="メイリオ" w:hAnsi="メイリオ" w:hint="eastAsia"/>
                <w:sz w:val="24"/>
                <w:szCs w:val="24"/>
              </w:rPr>
              <w:t>役職</w:t>
            </w:r>
          </w:p>
        </w:tc>
      </w:tr>
      <w:tr w:rsidR="008C11F1" w:rsidRPr="00BD3074" w:rsidTr="00A86B4A">
        <w:tc>
          <w:tcPr>
            <w:tcW w:w="988" w:type="dxa"/>
          </w:tcPr>
          <w:p w:rsidR="008C11F1" w:rsidRPr="00BD3074" w:rsidRDefault="008C11F1" w:rsidP="00E507A5">
            <w:pPr>
              <w:adjustRightInd w:val="0"/>
              <w:snapToGrid w:val="0"/>
              <w:rPr>
                <w:rFonts w:ascii="メイリオ" w:eastAsia="メイリオ" w:hAnsi="メイリオ"/>
                <w:sz w:val="24"/>
                <w:szCs w:val="24"/>
              </w:rPr>
            </w:pPr>
            <w:r w:rsidRPr="00BD3074">
              <w:rPr>
                <w:rFonts w:ascii="メイリオ" w:eastAsia="メイリオ" w:hAnsi="メイリオ" w:hint="eastAsia"/>
                <w:sz w:val="24"/>
                <w:szCs w:val="24"/>
              </w:rPr>
              <w:t>会長</w:t>
            </w:r>
          </w:p>
        </w:tc>
        <w:tc>
          <w:tcPr>
            <w:tcW w:w="1842" w:type="dxa"/>
          </w:tcPr>
          <w:p w:rsidR="008C11F1" w:rsidRPr="00BD3074" w:rsidRDefault="008C11F1" w:rsidP="00E507A5">
            <w:pPr>
              <w:adjustRightInd w:val="0"/>
              <w:snapToGrid w:val="0"/>
              <w:rPr>
                <w:rFonts w:ascii="メイリオ" w:eastAsia="メイリオ" w:hAnsi="メイリオ"/>
                <w:sz w:val="24"/>
                <w:szCs w:val="24"/>
              </w:rPr>
            </w:pPr>
            <w:r w:rsidRPr="00BD3074">
              <w:rPr>
                <w:rFonts w:ascii="メイリオ" w:eastAsia="メイリオ" w:hAnsi="メイリオ" w:hint="eastAsia"/>
                <w:sz w:val="24"/>
                <w:szCs w:val="24"/>
              </w:rPr>
              <w:t>小池 喜美子</w:t>
            </w:r>
          </w:p>
        </w:tc>
        <w:tc>
          <w:tcPr>
            <w:tcW w:w="6230" w:type="dxa"/>
          </w:tcPr>
          <w:p w:rsidR="008C11F1" w:rsidRPr="00BD3074" w:rsidRDefault="008C11F1" w:rsidP="00E507A5">
            <w:pPr>
              <w:adjustRightInd w:val="0"/>
              <w:snapToGrid w:val="0"/>
              <w:rPr>
                <w:rFonts w:ascii="メイリオ" w:eastAsia="メイリオ" w:hAnsi="メイリオ"/>
                <w:sz w:val="24"/>
                <w:szCs w:val="24"/>
              </w:rPr>
            </w:pPr>
            <w:r w:rsidRPr="00BD3074">
              <w:rPr>
                <w:rFonts w:ascii="メイリオ" w:eastAsia="メイリオ" w:hAnsi="メイリオ" w:hint="eastAsia"/>
                <w:sz w:val="24"/>
                <w:szCs w:val="24"/>
              </w:rPr>
              <w:t>福祉部長</w:t>
            </w:r>
          </w:p>
        </w:tc>
      </w:tr>
      <w:tr w:rsidR="008C11F1" w:rsidRPr="00BD3074" w:rsidTr="00A86B4A">
        <w:tc>
          <w:tcPr>
            <w:tcW w:w="988" w:type="dxa"/>
          </w:tcPr>
          <w:p w:rsidR="008C11F1" w:rsidRPr="00BD3074" w:rsidRDefault="008C11F1" w:rsidP="00E507A5">
            <w:pPr>
              <w:adjustRightInd w:val="0"/>
              <w:snapToGrid w:val="0"/>
              <w:rPr>
                <w:rFonts w:ascii="メイリオ" w:eastAsia="メイリオ" w:hAnsi="メイリオ"/>
                <w:sz w:val="24"/>
                <w:szCs w:val="24"/>
              </w:rPr>
            </w:pPr>
            <w:r w:rsidRPr="00BD3074">
              <w:rPr>
                <w:rFonts w:ascii="メイリオ" w:eastAsia="メイリオ" w:hAnsi="メイリオ" w:hint="eastAsia"/>
                <w:sz w:val="24"/>
                <w:szCs w:val="24"/>
              </w:rPr>
              <w:t>委員</w:t>
            </w:r>
          </w:p>
        </w:tc>
        <w:tc>
          <w:tcPr>
            <w:tcW w:w="1842" w:type="dxa"/>
          </w:tcPr>
          <w:p w:rsidR="008C11F1" w:rsidRPr="00BD3074" w:rsidRDefault="008C11F1" w:rsidP="00E507A5">
            <w:pPr>
              <w:adjustRightInd w:val="0"/>
              <w:snapToGrid w:val="0"/>
              <w:rPr>
                <w:rFonts w:ascii="メイリオ" w:eastAsia="メイリオ" w:hAnsi="メイリオ"/>
                <w:sz w:val="24"/>
                <w:szCs w:val="24"/>
              </w:rPr>
            </w:pPr>
            <w:r w:rsidRPr="00BD3074">
              <w:rPr>
                <w:rFonts w:ascii="メイリオ" w:eastAsia="メイリオ" w:hAnsi="メイリオ" w:hint="eastAsia"/>
                <w:sz w:val="24"/>
                <w:szCs w:val="24"/>
              </w:rPr>
              <w:t>有馬 潤</w:t>
            </w:r>
          </w:p>
        </w:tc>
        <w:tc>
          <w:tcPr>
            <w:tcW w:w="6230" w:type="dxa"/>
          </w:tcPr>
          <w:p w:rsidR="008C11F1" w:rsidRPr="00BD3074" w:rsidRDefault="008C11F1" w:rsidP="00E507A5">
            <w:pPr>
              <w:adjustRightInd w:val="0"/>
              <w:snapToGrid w:val="0"/>
              <w:rPr>
                <w:rFonts w:ascii="メイリオ" w:eastAsia="メイリオ" w:hAnsi="メイリオ"/>
                <w:sz w:val="24"/>
                <w:szCs w:val="24"/>
              </w:rPr>
            </w:pPr>
            <w:r w:rsidRPr="00BD3074">
              <w:rPr>
                <w:rFonts w:ascii="メイリオ" w:eastAsia="メイリオ" w:hAnsi="メイリオ" w:hint="eastAsia"/>
                <w:sz w:val="24"/>
                <w:szCs w:val="24"/>
              </w:rPr>
              <w:t>政策経営部政策企画課長</w:t>
            </w:r>
          </w:p>
        </w:tc>
      </w:tr>
      <w:tr w:rsidR="008C11F1" w:rsidRPr="00BD3074" w:rsidTr="00A86B4A">
        <w:tc>
          <w:tcPr>
            <w:tcW w:w="988" w:type="dxa"/>
          </w:tcPr>
          <w:p w:rsidR="008C11F1" w:rsidRPr="00BD3074" w:rsidRDefault="008C11F1" w:rsidP="00E507A5">
            <w:pPr>
              <w:adjustRightInd w:val="0"/>
              <w:snapToGrid w:val="0"/>
              <w:rPr>
                <w:rFonts w:ascii="メイリオ" w:eastAsia="メイリオ" w:hAnsi="メイリオ"/>
                <w:sz w:val="24"/>
                <w:szCs w:val="24"/>
              </w:rPr>
            </w:pPr>
            <w:r w:rsidRPr="00BD3074">
              <w:rPr>
                <w:rFonts w:ascii="メイリオ" w:eastAsia="メイリオ" w:hAnsi="メイリオ" w:hint="eastAsia"/>
                <w:sz w:val="24"/>
                <w:szCs w:val="24"/>
              </w:rPr>
              <w:t>委員</w:t>
            </w:r>
          </w:p>
        </w:tc>
        <w:tc>
          <w:tcPr>
            <w:tcW w:w="1842" w:type="dxa"/>
          </w:tcPr>
          <w:p w:rsidR="008C11F1" w:rsidRPr="00BD3074" w:rsidRDefault="008C11F1" w:rsidP="00E507A5">
            <w:pPr>
              <w:adjustRightInd w:val="0"/>
              <w:snapToGrid w:val="0"/>
              <w:rPr>
                <w:rFonts w:ascii="メイリオ" w:eastAsia="メイリオ" w:hAnsi="メイリオ"/>
                <w:sz w:val="24"/>
                <w:szCs w:val="24"/>
              </w:rPr>
            </w:pPr>
            <w:r w:rsidRPr="00BD3074">
              <w:rPr>
                <w:rFonts w:ascii="メイリオ" w:eastAsia="メイリオ" w:hAnsi="メイリオ" w:hint="eastAsia"/>
                <w:sz w:val="24"/>
                <w:szCs w:val="24"/>
              </w:rPr>
              <w:t>関 俊介</w:t>
            </w:r>
          </w:p>
        </w:tc>
        <w:tc>
          <w:tcPr>
            <w:tcW w:w="6230" w:type="dxa"/>
          </w:tcPr>
          <w:p w:rsidR="008C11F1" w:rsidRPr="00BD3074" w:rsidRDefault="008C11F1" w:rsidP="00E507A5">
            <w:pPr>
              <w:adjustRightInd w:val="0"/>
              <w:snapToGrid w:val="0"/>
              <w:rPr>
                <w:rFonts w:ascii="メイリオ" w:eastAsia="メイリオ" w:hAnsi="メイリオ"/>
                <w:sz w:val="24"/>
                <w:szCs w:val="24"/>
              </w:rPr>
            </w:pPr>
            <w:r w:rsidRPr="00BD3074">
              <w:rPr>
                <w:rFonts w:ascii="メイリオ" w:eastAsia="メイリオ" w:hAnsi="メイリオ" w:hint="eastAsia"/>
                <w:sz w:val="24"/>
                <w:szCs w:val="24"/>
              </w:rPr>
              <w:t>政策経営部広聴広報課長</w:t>
            </w:r>
          </w:p>
        </w:tc>
      </w:tr>
      <w:tr w:rsidR="008C11F1" w:rsidRPr="00BD3074" w:rsidTr="00A86B4A">
        <w:tc>
          <w:tcPr>
            <w:tcW w:w="988" w:type="dxa"/>
          </w:tcPr>
          <w:p w:rsidR="008C11F1" w:rsidRPr="00BD3074" w:rsidRDefault="008C11F1" w:rsidP="00E507A5">
            <w:pPr>
              <w:adjustRightInd w:val="0"/>
              <w:snapToGrid w:val="0"/>
              <w:rPr>
                <w:rFonts w:ascii="メイリオ" w:eastAsia="メイリオ" w:hAnsi="メイリオ"/>
                <w:sz w:val="24"/>
                <w:szCs w:val="24"/>
              </w:rPr>
            </w:pPr>
            <w:r w:rsidRPr="00BD3074">
              <w:rPr>
                <w:rFonts w:ascii="メイリオ" w:eastAsia="メイリオ" w:hAnsi="メイリオ" w:hint="eastAsia"/>
                <w:sz w:val="24"/>
                <w:szCs w:val="24"/>
              </w:rPr>
              <w:t>委員</w:t>
            </w:r>
          </w:p>
        </w:tc>
        <w:tc>
          <w:tcPr>
            <w:tcW w:w="1842" w:type="dxa"/>
          </w:tcPr>
          <w:p w:rsidR="008C11F1" w:rsidRPr="00BD3074" w:rsidRDefault="008C11F1" w:rsidP="00E507A5">
            <w:pPr>
              <w:adjustRightInd w:val="0"/>
              <w:snapToGrid w:val="0"/>
              <w:rPr>
                <w:rFonts w:ascii="メイリオ" w:eastAsia="メイリオ" w:hAnsi="メイリオ"/>
                <w:sz w:val="24"/>
                <w:szCs w:val="24"/>
              </w:rPr>
            </w:pPr>
            <w:r w:rsidRPr="00BD3074">
              <w:rPr>
                <w:rFonts w:ascii="メイリオ" w:eastAsia="メイリオ" w:hAnsi="メイリオ" w:hint="eastAsia"/>
                <w:sz w:val="24"/>
                <w:szCs w:val="24"/>
              </w:rPr>
              <w:t>山田 節美</w:t>
            </w:r>
          </w:p>
        </w:tc>
        <w:tc>
          <w:tcPr>
            <w:tcW w:w="6230" w:type="dxa"/>
          </w:tcPr>
          <w:p w:rsidR="008C11F1" w:rsidRPr="00BD3074" w:rsidRDefault="008C11F1" w:rsidP="00E507A5">
            <w:pPr>
              <w:adjustRightInd w:val="0"/>
              <w:snapToGrid w:val="0"/>
              <w:rPr>
                <w:rFonts w:ascii="メイリオ" w:eastAsia="メイリオ" w:hAnsi="メイリオ"/>
                <w:sz w:val="24"/>
                <w:szCs w:val="24"/>
              </w:rPr>
            </w:pPr>
            <w:r w:rsidRPr="00BD3074">
              <w:rPr>
                <w:rFonts w:ascii="メイリオ" w:eastAsia="メイリオ" w:hAnsi="メイリオ" w:hint="eastAsia"/>
                <w:sz w:val="24"/>
                <w:szCs w:val="24"/>
              </w:rPr>
              <w:t>政策経営部IT推進課長</w:t>
            </w:r>
          </w:p>
        </w:tc>
      </w:tr>
      <w:tr w:rsidR="008C11F1" w:rsidRPr="00BD3074" w:rsidTr="00A86B4A">
        <w:tc>
          <w:tcPr>
            <w:tcW w:w="988" w:type="dxa"/>
          </w:tcPr>
          <w:p w:rsidR="008C11F1" w:rsidRPr="00BD3074" w:rsidRDefault="008C11F1" w:rsidP="00E507A5">
            <w:pPr>
              <w:adjustRightInd w:val="0"/>
              <w:snapToGrid w:val="0"/>
              <w:rPr>
                <w:rFonts w:ascii="メイリオ" w:eastAsia="メイリオ" w:hAnsi="メイリオ"/>
                <w:sz w:val="24"/>
                <w:szCs w:val="24"/>
              </w:rPr>
            </w:pPr>
            <w:r w:rsidRPr="00BD3074">
              <w:rPr>
                <w:rFonts w:ascii="メイリオ" w:eastAsia="メイリオ" w:hAnsi="メイリオ" w:hint="eastAsia"/>
                <w:sz w:val="24"/>
                <w:szCs w:val="24"/>
              </w:rPr>
              <w:t>委員</w:t>
            </w:r>
          </w:p>
        </w:tc>
        <w:tc>
          <w:tcPr>
            <w:tcW w:w="1842" w:type="dxa"/>
          </w:tcPr>
          <w:p w:rsidR="008C11F1" w:rsidRPr="00BD3074" w:rsidRDefault="008C11F1" w:rsidP="00E507A5">
            <w:pPr>
              <w:adjustRightInd w:val="0"/>
              <w:snapToGrid w:val="0"/>
              <w:rPr>
                <w:rFonts w:ascii="メイリオ" w:eastAsia="メイリオ" w:hAnsi="メイリオ"/>
                <w:sz w:val="24"/>
                <w:szCs w:val="24"/>
              </w:rPr>
            </w:pPr>
            <w:r w:rsidRPr="00BD3074">
              <w:rPr>
                <w:rFonts w:ascii="メイリオ" w:eastAsia="メイリオ" w:hAnsi="メイリオ" w:hint="eastAsia"/>
                <w:sz w:val="24"/>
                <w:szCs w:val="24"/>
              </w:rPr>
              <w:t>岩田 雅彦</w:t>
            </w:r>
          </w:p>
        </w:tc>
        <w:tc>
          <w:tcPr>
            <w:tcW w:w="6230" w:type="dxa"/>
          </w:tcPr>
          <w:p w:rsidR="008C11F1" w:rsidRPr="00BD3074" w:rsidRDefault="008C11F1" w:rsidP="00E507A5">
            <w:pPr>
              <w:adjustRightInd w:val="0"/>
              <w:snapToGrid w:val="0"/>
              <w:rPr>
                <w:rFonts w:ascii="メイリオ" w:eastAsia="メイリオ" w:hAnsi="メイリオ"/>
                <w:sz w:val="24"/>
                <w:szCs w:val="24"/>
              </w:rPr>
            </w:pPr>
            <w:r w:rsidRPr="00BD3074">
              <w:rPr>
                <w:rFonts w:ascii="メイリオ" w:eastAsia="メイリオ" w:hAnsi="メイリオ" w:hint="eastAsia"/>
                <w:sz w:val="24"/>
                <w:szCs w:val="24"/>
              </w:rPr>
              <w:t>政策経営部資産活用課長</w:t>
            </w:r>
          </w:p>
        </w:tc>
      </w:tr>
      <w:tr w:rsidR="008C11F1" w:rsidRPr="00BD3074" w:rsidTr="00A86B4A">
        <w:tc>
          <w:tcPr>
            <w:tcW w:w="988" w:type="dxa"/>
          </w:tcPr>
          <w:p w:rsidR="008C11F1" w:rsidRPr="00BD3074" w:rsidRDefault="008C11F1" w:rsidP="00E507A5">
            <w:pPr>
              <w:adjustRightInd w:val="0"/>
              <w:snapToGrid w:val="0"/>
              <w:rPr>
                <w:rFonts w:ascii="メイリオ" w:eastAsia="メイリオ" w:hAnsi="メイリオ"/>
                <w:sz w:val="24"/>
                <w:szCs w:val="24"/>
              </w:rPr>
            </w:pPr>
            <w:r w:rsidRPr="00BD3074">
              <w:rPr>
                <w:rFonts w:ascii="メイリオ" w:eastAsia="メイリオ" w:hAnsi="メイリオ" w:hint="eastAsia"/>
                <w:sz w:val="24"/>
                <w:szCs w:val="24"/>
              </w:rPr>
              <w:t>委員</w:t>
            </w:r>
          </w:p>
        </w:tc>
        <w:tc>
          <w:tcPr>
            <w:tcW w:w="1842" w:type="dxa"/>
          </w:tcPr>
          <w:p w:rsidR="008C11F1" w:rsidRPr="00BD3074" w:rsidRDefault="008C11F1" w:rsidP="00E507A5">
            <w:pPr>
              <w:adjustRightInd w:val="0"/>
              <w:snapToGrid w:val="0"/>
              <w:rPr>
                <w:rFonts w:ascii="メイリオ" w:eastAsia="メイリオ" w:hAnsi="メイリオ"/>
                <w:sz w:val="24"/>
                <w:szCs w:val="24"/>
              </w:rPr>
            </w:pPr>
            <w:r w:rsidRPr="00BD3074">
              <w:rPr>
                <w:rFonts w:ascii="メイリオ" w:eastAsia="メイリオ" w:hAnsi="メイリオ" w:hint="eastAsia"/>
                <w:sz w:val="24"/>
                <w:szCs w:val="24"/>
              </w:rPr>
              <w:t>廣木 友雄</w:t>
            </w:r>
          </w:p>
        </w:tc>
        <w:tc>
          <w:tcPr>
            <w:tcW w:w="6230" w:type="dxa"/>
          </w:tcPr>
          <w:p w:rsidR="008C11F1" w:rsidRPr="00BD3074" w:rsidRDefault="008C11F1" w:rsidP="00E507A5">
            <w:pPr>
              <w:adjustRightInd w:val="0"/>
              <w:snapToGrid w:val="0"/>
              <w:rPr>
                <w:rFonts w:ascii="メイリオ" w:eastAsia="メイリオ" w:hAnsi="メイリオ"/>
                <w:sz w:val="24"/>
                <w:szCs w:val="24"/>
              </w:rPr>
            </w:pPr>
            <w:r w:rsidRPr="00BD3074">
              <w:rPr>
                <w:rFonts w:ascii="メイリオ" w:eastAsia="メイリオ" w:hAnsi="メイリオ" w:hint="eastAsia"/>
                <w:sz w:val="24"/>
                <w:szCs w:val="24"/>
              </w:rPr>
              <w:t>政策経営部営繕課長</w:t>
            </w:r>
          </w:p>
        </w:tc>
      </w:tr>
      <w:tr w:rsidR="008C11F1" w:rsidRPr="00BD3074" w:rsidTr="00A86B4A">
        <w:tc>
          <w:tcPr>
            <w:tcW w:w="988" w:type="dxa"/>
          </w:tcPr>
          <w:p w:rsidR="008C11F1" w:rsidRPr="00BD3074" w:rsidRDefault="008C11F1" w:rsidP="00E507A5">
            <w:pPr>
              <w:adjustRightInd w:val="0"/>
              <w:snapToGrid w:val="0"/>
              <w:rPr>
                <w:rFonts w:ascii="メイリオ" w:eastAsia="メイリオ" w:hAnsi="メイリオ"/>
                <w:sz w:val="24"/>
                <w:szCs w:val="24"/>
              </w:rPr>
            </w:pPr>
            <w:r w:rsidRPr="00BD3074">
              <w:rPr>
                <w:rFonts w:ascii="メイリオ" w:eastAsia="メイリオ" w:hAnsi="メイリオ" w:hint="eastAsia"/>
                <w:sz w:val="24"/>
                <w:szCs w:val="24"/>
              </w:rPr>
              <w:t>委員</w:t>
            </w:r>
          </w:p>
        </w:tc>
        <w:tc>
          <w:tcPr>
            <w:tcW w:w="1842" w:type="dxa"/>
          </w:tcPr>
          <w:p w:rsidR="008C11F1" w:rsidRPr="00BD3074" w:rsidRDefault="008C11F1" w:rsidP="00E507A5">
            <w:pPr>
              <w:adjustRightInd w:val="0"/>
              <w:snapToGrid w:val="0"/>
              <w:rPr>
                <w:rFonts w:ascii="メイリオ" w:eastAsia="メイリオ" w:hAnsi="メイリオ"/>
                <w:sz w:val="24"/>
                <w:szCs w:val="24"/>
              </w:rPr>
            </w:pPr>
            <w:r w:rsidRPr="00BD3074">
              <w:rPr>
                <w:rFonts w:ascii="メイリオ" w:eastAsia="メイリオ" w:hAnsi="メイリオ" w:hint="eastAsia"/>
                <w:sz w:val="24"/>
                <w:szCs w:val="24"/>
              </w:rPr>
              <w:t>荒張 寿典</w:t>
            </w:r>
          </w:p>
        </w:tc>
        <w:tc>
          <w:tcPr>
            <w:tcW w:w="6230" w:type="dxa"/>
          </w:tcPr>
          <w:p w:rsidR="008C11F1" w:rsidRPr="00BD3074" w:rsidRDefault="008C11F1" w:rsidP="00E507A5">
            <w:pPr>
              <w:adjustRightInd w:val="0"/>
              <w:snapToGrid w:val="0"/>
              <w:rPr>
                <w:rFonts w:ascii="メイリオ" w:eastAsia="メイリオ" w:hAnsi="メイリオ"/>
                <w:sz w:val="24"/>
                <w:szCs w:val="24"/>
              </w:rPr>
            </w:pPr>
            <w:r w:rsidRPr="00BD3074">
              <w:rPr>
                <w:rFonts w:ascii="メイリオ" w:eastAsia="メイリオ" w:hAnsi="メイリオ" w:hint="eastAsia"/>
                <w:sz w:val="24"/>
                <w:szCs w:val="24"/>
              </w:rPr>
              <w:t>政策経営部教育営繕担当課長</w:t>
            </w:r>
          </w:p>
        </w:tc>
      </w:tr>
      <w:tr w:rsidR="008C11F1" w:rsidRPr="00BD3074" w:rsidTr="00A86B4A">
        <w:tc>
          <w:tcPr>
            <w:tcW w:w="988" w:type="dxa"/>
          </w:tcPr>
          <w:p w:rsidR="008C11F1" w:rsidRPr="00BD3074" w:rsidRDefault="008C11F1" w:rsidP="00E507A5">
            <w:pPr>
              <w:adjustRightInd w:val="0"/>
              <w:snapToGrid w:val="0"/>
              <w:rPr>
                <w:rFonts w:ascii="メイリオ" w:eastAsia="メイリオ" w:hAnsi="メイリオ"/>
                <w:sz w:val="24"/>
                <w:szCs w:val="24"/>
              </w:rPr>
            </w:pPr>
            <w:r w:rsidRPr="00BD3074">
              <w:rPr>
                <w:rFonts w:ascii="メイリオ" w:eastAsia="メイリオ" w:hAnsi="メイリオ" w:hint="eastAsia"/>
                <w:sz w:val="24"/>
                <w:szCs w:val="24"/>
              </w:rPr>
              <w:t>委員</w:t>
            </w:r>
          </w:p>
        </w:tc>
        <w:tc>
          <w:tcPr>
            <w:tcW w:w="1842" w:type="dxa"/>
          </w:tcPr>
          <w:p w:rsidR="008C11F1" w:rsidRPr="00BD3074" w:rsidRDefault="008C11F1" w:rsidP="00E507A5">
            <w:pPr>
              <w:adjustRightInd w:val="0"/>
              <w:snapToGrid w:val="0"/>
              <w:rPr>
                <w:rFonts w:ascii="メイリオ" w:eastAsia="メイリオ" w:hAnsi="メイリオ"/>
                <w:sz w:val="24"/>
                <w:szCs w:val="24"/>
              </w:rPr>
            </w:pPr>
            <w:r w:rsidRPr="00BD3074">
              <w:rPr>
                <w:rFonts w:ascii="メイリオ" w:eastAsia="メイリオ" w:hAnsi="メイリオ" w:hint="eastAsia"/>
                <w:sz w:val="24"/>
                <w:szCs w:val="24"/>
              </w:rPr>
              <w:t>菅野 祐二</w:t>
            </w:r>
          </w:p>
        </w:tc>
        <w:tc>
          <w:tcPr>
            <w:tcW w:w="6230" w:type="dxa"/>
          </w:tcPr>
          <w:p w:rsidR="008C11F1" w:rsidRPr="00BD3074" w:rsidRDefault="008C11F1" w:rsidP="00E507A5">
            <w:pPr>
              <w:adjustRightInd w:val="0"/>
              <w:snapToGrid w:val="0"/>
              <w:rPr>
                <w:rFonts w:ascii="メイリオ" w:eastAsia="メイリオ" w:hAnsi="メイリオ"/>
                <w:sz w:val="24"/>
                <w:szCs w:val="24"/>
              </w:rPr>
            </w:pPr>
            <w:r w:rsidRPr="00BD3074">
              <w:rPr>
                <w:rFonts w:ascii="メイリオ" w:eastAsia="メイリオ" w:hAnsi="メイリオ" w:hint="eastAsia"/>
                <w:sz w:val="24"/>
                <w:szCs w:val="24"/>
              </w:rPr>
              <w:t>総務部総務課長</w:t>
            </w:r>
          </w:p>
        </w:tc>
      </w:tr>
      <w:tr w:rsidR="008C11F1" w:rsidRPr="00BD3074" w:rsidTr="00A86B4A">
        <w:tc>
          <w:tcPr>
            <w:tcW w:w="988" w:type="dxa"/>
          </w:tcPr>
          <w:p w:rsidR="008C11F1" w:rsidRPr="00BD3074" w:rsidRDefault="008C11F1" w:rsidP="00E507A5">
            <w:pPr>
              <w:adjustRightInd w:val="0"/>
              <w:snapToGrid w:val="0"/>
              <w:rPr>
                <w:rFonts w:ascii="メイリオ" w:eastAsia="メイリオ" w:hAnsi="メイリオ"/>
                <w:sz w:val="24"/>
                <w:szCs w:val="24"/>
              </w:rPr>
            </w:pPr>
            <w:r w:rsidRPr="00BD3074">
              <w:rPr>
                <w:rFonts w:ascii="メイリオ" w:eastAsia="メイリオ" w:hAnsi="メイリオ" w:hint="eastAsia"/>
                <w:sz w:val="24"/>
                <w:szCs w:val="24"/>
              </w:rPr>
              <w:t>委員</w:t>
            </w:r>
          </w:p>
        </w:tc>
        <w:tc>
          <w:tcPr>
            <w:tcW w:w="1842" w:type="dxa"/>
          </w:tcPr>
          <w:p w:rsidR="008C11F1" w:rsidRPr="00BD3074" w:rsidRDefault="008C11F1" w:rsidP="00E507A5">
            <w:pPr>
              <w:adjustRightInd w:val="0"/>
              <w:snapToGrid w:val="0"/>
              <w:rPr>
                <w:rFonts w:ascii="メイリオ" w:eastAsia="メイリオ" w:hAnsi="メイリオ"/>
                <w:sz w:val="24"/>
                <w:szCs w:val="24"/>
              </w:rPr>
            </w:pPr>
            <w:r w:rsidRPr="00BD3074">
              <w:rPr>
                <w:rFonts w:ascii="メイリオ" w:eastAsia="メイリオ" w:hAnsi="メイリオ" w:hint="eastAsia"/>
                <w:sz w:val="24"/>
                <w:szCs w:val="24"/>
              </w:rPr>
              <w:t>田中 光輝</w:t>
            </w:r>
          </w:p>
        </w:tc>
        <w:tc>
          <w:tcPr>
            <w:tcW w:w="6230" w:type="dxa"/>
          </w:tcPr>
          <w:p w:rsidR="008C11F1" w:rsidRPr="00BD3074" w:rsidRDefault="008C11F1" w:rsidP="00E507A5">
            <w:pPr>
              <w:adjustRightInd w:val="0"/>
              <w:snapToGrid w:val="0"/>
              <w:rPr>
                <w:rFonts w:ascii="メイリオ" w:eastAsia="メイリオ" w:hAnsi="メイリオ"/>
                <w:sz w:val="24"/>
                <w:szCs w:val="24"/>
              </w:rPr>
            </w:pPr>
            <w:r w:rsidRPr="00BD3074">
              <w:rPr>
                <w:rFonts w:ascii="メイリオ" w:eastAsia="メイリオ" w:hAnsi="メイリオ" w:hint="eastAsia"/>
                <w:sz w:val="24"/>
                <w:szCs w:val="24"/>
              </w:rPr>
              <w:t>総務部人事課長</w:t>
            </w:r>
          </w:p>
        </w:tc>
      </w:tr>
      <w:tr w:rsidR="008C11F1" w:rsidRPr="00BD3074" w:rsidTr="00A86B4A">
        <w:tc>
          <w:tcPr>
            <w:tcW w:w="988" w:type="dxa"/>
          </w:tcPr>
          <w:p w:rsidR="008C11F1" w:rsidRPr="00BD3074" w:rsidRDefault="008C11F1" w:rsidP="00E507A5">
            <w:pPr>
              <w:adjustRightInd w:val="0"/>
              <w:snapToGrid w:val="0"/>
              <w:rPr>
                <w:rFonts w:ascii="メイリオ" w:eastAsia="メイリオ" w:hAnsi="メイリオ"/>
                <w:sz w:val="24"/>
                <w:szCs w:val="24"/>
              </w:rPr>
            </w:pPr>
            <w:r w:rsidRPr="00BD3074">
              <w:rPr>
                <w:rFonts w:ascii="メイリオ" w:eastAsia="メイリオ" w:hAnsi="メイリオ" w:hint="eastAsia"/>
                <w:sz w:val="24"/>
                <w:szCs w:val="24"/>
              </w:rPr>
              <w:t>委員</w:t>
            </w:r>
          </w:p>
        </w:tc>
        <w:tc>
          <w:tcPr>
            <w:tcW w:w="1842" w:type="dxa"/>
          </w:tcPr>
          <w:p w:rsidR="008C11F1" w:rsidRPr="00BD3074" w:rsidRDefault="008C11F1" w:rsidP="00E507A5">
            <w:pPr>
              <w:adjustRightInd w:val="0"/>
              <w:snapToGrid w:val="0"/>
              <w:rPr>
                <w:rFonts w:ascii="メイリオ" w:eastAsia="メイリオ" w:hAnsi="メイリオ"/>
                <w:sz w:val="24"/>
                <w:szCs w:val="24"/>
              </w:rPr>
            </w:pPr>
            <w:r w:rsidRPr="00BD3074">
              <w:rPr>
                <w:rFonts w:ascii="メイリオ" w:eastAsia="メイリオ" w:hAnsi="メイリオ" w:hint="eastAsia"/>
                <w:sz w:val="24"/>
                <w:szCs w:val="24"/>
              </w:rPr>
              <w:t>五十嵐 登</w:t>
            </w:r>
          </w:p>
        </w:tc>
        <w:tc>
          <w:tcPr>
            <w:tcW w:w="6230" w:type="dxa"/>
          </w:tcPr>
          <w:p w:rsidR="008C11F1" w:rsidRPr="00BD3074" w:rsidRDefault="008C11F1" w:rsidP="00E507A5">
            <w:pPr>
              <w:adjustRightInd w:val="0"/>
              <w:snapToGrid w:val="0"/>
              <w:rPr>
                <w:rFonts w:ascii="メイリオ" w:eastAsia="メイリオ" w:hAnsi="メイリオ"/>
                <w:sz w:val="24"/>
                <w:szCs w:val="24"/>
              </w:rPr>
            </w:pPr>
            <w:r w:rsidRPr="00BD3074">
              <w:rPr>
                <w:rFonts w:ascii="メイリオ" w:eastAsia="メイリオ" w:hAnsi="メイリオ" w:hint="eastAsia"/>
                <w:sz w:val="24"/>
                <w:szCs w:val="24"/>
              </w:rPr>
              <w:t>総務部庁舎管理・契約課長</w:t>
            </w:r>
          </w:p>
        </w:tc>
      </w:tr>
      <w:tr w:rsidR="008C11F1" w:rsidRPr="00BD3074" w:rsidTr="00A86B4A">
        <w:tc>
          <w:tcPr>
            <w:tcW w:w="988" w:type="dxa"/>
          </w:tcPr>
          <w:p w:rsidR="008C11F1" w:rsidRPr="00BD3074" w:rsidRDefault="008C11F1" w:rsidP="00E507A5">
            <w:pPr>
              <w:adjustRightInd w:val="0"/>
              <w:snapToGrid w:val="0"/>
              <w:rPr>
                <w:rFonts w:ascii="メイリオ" w:eastAsia="メイリオ" w:hAnsi="メイリオ"/>
                <w:sz w:val="24"/>
                <w:szCs w:val="24"/>
              </w:rPr>
            </w:pPr>
            <w:r w:rsidRPr="00BD3074">
              <w:rPr>
                <w:rFonts w:ascii="メイリオ" w:eastAsia="メイリオ" w:hAnsi="メイリオ" w:hint="eastAsia"/>
                <w:sz w:val="24"/>
                <w:szCs w:val="24"/>
              </w:rPr>
              <w:t>委員</w:t>
            </w:r>
          </w:p>
        </w:tc>
        <w:tc>
          <w:tcPr>
            <w:tcW w:w="1842" w:type="dxa"/>
          </w:tcPr>
          <w:p w:rsidR="008C11F1" w:rsidRPr="00BD3074" w:rsidRDefault="008C11F1" w:rsidP="00E507A5">
            <w:pPr>
              <w:adjustRightInd w:val="0"/>
              <w:snapToGrid w:val="0"/>
              <w:rPr>
                <w:rFonts w:ascii="メイリオ" w:eastAsia="メイリオ" w:hAnsi="メイリオ"/>
                <w:sz w:val="24"/>
                <w:szCs w:val="24"/>
              </w:rPr>
            </w:pPr>
            <w:r w:rsidRPr="00BD3074">
              <w:rPr>
                <w:rFonts w:ascii="メイリオ" w:eastAsia="メイリオ" w:hAnsi="メイリオ" w:hint="eastAsia"/>
                <w:sz w:val="24"/>
                <w:szCs w:val="24"/>
              </w:rPr>
              <w:t>藤田 真佐子</w:t>
            </w:r>
          </w:p>
        </w:tc>
        <w:tc>
          <w:tcPr>
            <w:tcW w:w="6230" w:type="dxa"/>
          </w:tcPr>
          <w:p w:rsidR="008C11F1" w:rsidRPr="00BD3074" w:rsidRDefault="008C11F1" w:rsidP="00E507A5">
            <w:pPr>
              <w:adjustRightInd w:val="0"/>
              <w:snapToGrid w:val="0"/>
              <w:rPr>
                <w:rFonts w:ascii="メイリオ" w:eastAsia="メイリオ" w:hAnsi="メイリオ"/>
                <w:sz w:val="24"/>
                <w:szCs w:val="24"/>
              </w:rPr>
            </w:pPr>
            <w:r w:rsidRPr="00BD3074">
              <w:rPr>
                <w:rFonts w:ascii="メイリオ" w:eastAsia="メイリオ" w:hAnsi="メイリオ" w:hint="eastAsia"/>
                <w:sz w:val="24"/>
                <w:szCs w:val="24"/>
              </w:rPr>
              <w:t>総務部男女社会参画課長</w:t>
            </w:r>
          </w:p>
        </w:tc>
      </w:tr>
      <w:tr w:rsidR="008C11F1" w:rsidRPr="00BD3074" w:rsidTr="00A86B4A">
        <w:tc>
          <w:tcPr>
            <w:tcW w:w="988" w:type="dxa"/>
          </w:tcPr>
          <w:p w:rsidR="008C11F1" w:rsidRPr="00BD3074" w:rsidRDefault="008C11F1" w:rsidP="00E507A5">
            <w:pPr>
              <w:adjustRightInd w:val="0"/>
              <w:snapToGrid w:val="0"/>
              <w:rPr>
                <w:rFonts w:ascii="メイリオ" w:eastAsia="メイリオ" w:hAnsi="メイリオ"/>
                <w:sz w:val="24"/>
                <w:szCs w:val="24"/>
              </w:rPr>
            </w:pPr>
            <w:r w:rsidRPr="00BD3074">
              <w:rPr>
                <w:rFonts w:ascii="メイリオ" w:eastAsia="メイリオ" w:hAnsi="メイリオ" w:hint="eastAsia"/>
                <w:sz w:val="24"/>
                <w:szCs w:val="24"/>
              </w:rPr>
              <w:t>委員</w:t>
            </w:r>
          </w:p>
        </w:tc>
        <w:tc>
          <w:tcPr>
            <w:tcW w:w="1842" w:type="dxa"/>
          </w:tcPr>
          <w:p w:rsidR="008C11F1" w:rsidRPr="00BD3074" w:rsidRDefault="008C11F1" w:rsidP="00E507A5">
            <w:pPr>
              <w:adjustRightInd w:val="0"/>
              <w:snapToGrid w:val="0"/>
              <w:rPr>
                <w:rFonts w:ascii="メイリオ" w:eastAsia="メイリオ" w:hAnsi="メイリオ"/>
                <w:sz w:val="24"/>
                <w:szCs w:val="24"/>
              </w:rPr>
            </w:pPr>
            <w:r w:rsidRPr="00BD3074">
              <w:rPr>
                <w:rFonts w:ascii="メイリオ" w:eastAsia="メイリオ" w:hAnsi="メイリオ" w:hint="eastAsia"/>
                <w:sz w:val="24"/>
                <w:szCs w:val="24"/>
              </w:rPr>
              <w:t>木内 俊直</w:t>
            </w:r>
          </w:p>
        </w:tc>
        <w:tc>
          <w:tcPr>
            <w:tcW w:w="6230" w:type="dxa"/>
          </w:tcPr>
          <w:p w:rsidR="008C11F1" w:rsidRPr="00BD3074" w:rsidRDefault="008C11F1" w:rsidP="00E507A5">
            <w:pPr>
              <w:adjustRightInd w:val="0"/>
              <w:snapToGrid w:val="0"/>
              <w:rPr>
                <w:rFonts w:ascii="メイリオ" w:eastAsia="メイリオ" w:hAnsi="メイリオ"/>
                <w:sz w:val="24"/>
                <w:szCs w:val="24"/>
              </w:rPr>
            </w:pPr>
            <w:r w:rsidRPr="00BD3074">
              <w:rPr>
                <w:rFonts w:ascii="メイリオ" w:eastAsia="メイリオ" w:hAnsi="メイリオ" w:hint="eastAsia"/>
                <w:sz w:val="24"/>
                <w:szCs w:val="24"/>
              </w:rPr>
              <w:t>危機管理室地域防災支援課長</w:t>
            </w:r>
          </w:p>
        </w:tc>
      </w:tr>
      <w:tr w:rsidR="008C11F1" w:rsidRPr="00BD3074" w:rsidTr="00A86B4A">
        <w:tc>
          <w:tcPr>
            <w:tcW w:w="988" w:type="dxa"/>
          </w:tcPr>
          <w:p w:rsidR="008C11F1" w:rsidRPr="00BD3074" w:rsidRDefault="008C11F1" w:rsidP="00E507A5">
            <w:pPr>
              <w:adjustRightInd w:val="0"/>
              <w:snapToGrid w:val="0"/>
              <w:rPr>
                <w:rFonts w:ascii="メイリオ" w:eastAsia="メイリオ" w:hAnsi="メイリオ"/>
                <w:sz w:val="24"/>
                <w:szCs w:val="24"/>
              </w:rPr>
            </w:pPr>
            <w:r w:rsidRPr="00BD3074">
              <w:rPr>
                <w:rFonts w:ascii="メイリオ" w:eastAsia="メイリオ" w:hAnsi="メイリオ" w:hint="eastAsia"/>
                <w:sz w:val="24"/>
                <w:szCs w:val="24"/>
              </w:rPr>
              <w:t>委員</w:t>
            </w:r>
          </w:p>
        </w:tc>
        <w:tc>
          <w:tcPr>
            <w:tcW w:w="1842" w:type="dxa"/>
          </w:tcPr>
          <w:p w:rsidR="008C11F1" w:rsidRPr="00BD3074" w:rsidRDefault="008C11F1" w:rsidP="00E507A5">
            <w:pPr>
              <w:adjustRightInd w:val="0"/>
              <w:snapToGrid w:val="0"/>
              <w:rPr>
                <w:rFonts w:ascii="メイリオ" w:eastAsia="メイリオ" w:hAnsi="メイリオ"/>
                <w:sz w:val="24"/>
                <w:szCs w:val="24"/>
              </w:rPr>
            </w:pPr>
            <w:r w:rsidRPr="00BD3074">
              <w:rPr>
                <w:rFonts w:ascii="メイリオ" w:eastAsia="メイリオ" w:hAnsi="メイリオ" w:hint="eastAsia"/>
                <w:sz w:val="24"/>
                <w:szCs w:val="24"/>
              </w:rPr>
              <w:t>赤松 健宏</w:t>
            </w:r>
          </w:p>
        </w:tc>
        <w:tc>
          <w:tcPr>
            <w:tcW w:w="6230" w:type="dxa"/>
          </w:tcPr>
          <w:p w:rsidR="008C11F1" w:rsidRPr="00BD3074" w:rsidRDefault="008C11F1" w:rsidP="00E507A5">
            <w:pPr>
              <w:adjustRightInd w:val="0"/>
              <w:snapToGrid w:val="0"/>
              <w:rPr>
                <w:rFonts w:ascii="メイリオ" w:eastAsia="メイリオ" w:hAnsi="メイリオ"/>
                <w:sz w:val="24"/>
                <w:szCs w:val="24"/>
              </w:rPr>
            </w:pPr>
            <w:r w:rsidRPr="00BD3074">
              <w:rPr>
                <w:rFonts w:ascii="メイリオ" w:eastAsia="メイリオ" w:hAnsi="メイリオ" w:hint="eastAsia"/>
                <w:sz w:val="24"/>
                <w:szCs w:val="24"/>
              </w:rPr>
              <w:t>区民文化部地域振興課長</w:t>
            </w:r>
          </w:p>
        </w:tc>
      </w:tr>
      <w:tr w:rsidR="008C11F1" w:rsidRPr="00BD3074" w:rsidTr="00A86B4A">
        <w:tc>
          <w:tcPr>
            <w:tcW w:w="988" w:type="dxa"/>
          </w:tcPr>
          <w:p w:rsidR="008C11F1" w:rsidRPr="00BD3074" w:rsidRDefault="008C11F1" w:rsidP="00E507A5">
            <w:pPr>
              <w:adjustRightInd w:val="0"/>
              <w:snapToGrid w:val="0"/>
              <w:rPr>
                <w:rFonts w:ascii="メイリオ" w:eastAsia="メイリオ" w:hAnsi="メイリオ"/>
                <w:sz w:val="24"/>
                <w:szCs w:val="24"/>
              </w:rPr>
            </w:pPr>
            <w:r w:rsidRPr="00BD3074">
              <w:rPr>
                <w:rFonts w:ascii="メイリオ" w:eastAsia="メイリオ" w:hAnsi="メイリオ" w:hint="eastAsia"/>
                <w:sz w:val="24"/>
                <w:szCs w:val="24"/>
              </w:rPr>
              <w:t>委員</w:t>
            </w:r>
          </w:p>
        </w:tc>
        <w:tc>
          <w:tcPr>
            <w:tcW w:w="1842" w:type="dxa"/>
          </w:tcPr>
          <w:p w:rsidR="008C11F1" w:rsidRPr="00BD3074" w:rsidRDefault="008C11F1" w:rsidP="00E507A5">
            <w:pPr>
              <w:adjustRightInd w:val="0"/>
              <w:snapToGrid w:val="0"/>
              <w:rPr>
                <w:rFonts w:ascii="メイリオ" w:eastAsia="メイリオ" w:hAnsi="メイリオ"/>
                <w:sz w:val="24"/>
                <w:szCs w:val="24"/>
              </w:rPr>
            </w:pPr>
            <w:r w:rsidRPr="00BD3074">
              <w:rPr>
                <w:rFonts w:ascii="メイリオ" w:eastAsia="メイリオ" w:hAnsi="メイリオ" w:hint="eastAsia"/>
                <w:sz w:val="24"/>
                <w:szCs w:val="24"/>
              </w:rPr>
              <w:t>町田 江津子</w:t>
            </w:r>
          </w:p>
        </w:tc>
        <w:tc>
          <w:tcPr>
            <w:tcW w:w="6230" w:type="dxa"/>
          </w:tcPr>
          <w:p w:rsidR="008C11F1" w:rsidRPr="00BD3074" w:rsidRDefault="008C11F1" w:rsidP="00E507A5">
            <w:pPr>
              <w:adjustRightInd w:val="0"/>
              <w:snapToGrid w:val="0"/>
              <w:rPr>
                <w:rFonts w:ascii="メイリオ" w:eastAsia="メイリオ" w:hAnsi="メイリオ"/>
                <w:sz w:val="24"/>
                <w:szCs w:val="24"/>
              </w:rPr>
            </w:pPr>
            <w:r w:rsidRPr="00BD3074">
              <w:rPr>
                <w:rFonts w:ascii="メイリオ" w:eastAsia="メイリオ" w:hAnsi="メイリオ" w:hint="eastAsia"/>
                <w:sz w:val="24"/>
                <w:szCs w:val="24"/>
              </w:rPr>
              <w:t>区民文化部文化・国際交流課長</w:t>
            </w:r>
          </w:p>
        </w:tc>
      </w:tr>
      <w:tr w:rsidR="008C11F1" w:rsidRPr="00BD3074" w:rsidTr="00A86B4A">
        <w:tc>
          <w:tcPr>
            <w:tcW w:w="988" w:type="dxa"/>
          </w:tcPr>
          <w:p w:rsidR="008C11F1" w:rsidRPr="00BD3074" w:rsidRDefault="008C11F1" w:rsidP="00E507A5">
            <w:pPr>
              <w:adjustRightInd w:val="0"/>
              <w:snapToGrid w:val="0"/>
              <w:rPr>
                <w:rFonts w:ascii="メイリオ" w:eastAsia="メイリオ" w:hAnsi="メイリオ"/>
                <w:sz w:val="24"/>
                <w:szCs w:val="24"/>
              </w:rPr>
            </w:pPr>
            <w:r w:rsidRPr="00BD3074">
              <w:rPr>
                <w:rFonts w:ascii="メイリオ" w:eastAsia="メイリオ" w:hAnsi="メイリオ" w:hint="eastAsia"/>
                <w:sz w:val="24"/>
                <w:szCs w:val="24"/>
              </w:rPr>
              <w:t>委員</w:t>
            </w:r>
          </w:p>
        </w:tc>
        <w:tc>
          <w:tcPr>
            <w:tcW w:w="1842" w:type="dxa"/>
          </w:tcPr>
          <w:p w:rsidR="008C11F1" w:rsidRPr="00BD3074" w:rsidRDefault="008C11F1" w:rsidP="00E507A5">
            <w:pPr>
              <w:adjustRightInd w:val="0"/>
              <w:snapToGrid w:val="0"/>
              <w:rPr>
                <w:rFonts w:ascii="メイリオ" w:eastAsia="メイリオ" w:hAnsi="メイリオ"/>
                <w:sz w:val="24"/>
                <w:szCs w:val="24"/>
              </w:rPr>
            </w:pPr>
            <w:r w:rsidRPr="00BD3074">
              <w:rPr>
                <w:rFonts w:ascii="メイリオ" w:eastAsia="メイリオ" w:hAnsi="メイリオ" w:hint="eastAsia"/>
                <w:sz w:val="24"/>
                <w:szCs w:val="24"/>
              </w:rPr>
              <w:t>渡辺　五樹</w:t>
            </w:r>
          </w:p>
        </w:tc>
        <w:tc>
          <w:tcPr>
            <w:tcW w:w="6230" w:type="dxa"/>
          </w:tcPr>
          <w:p w:rsidR="008C11F1" w:rsidRPr="00BD3074" w:rsidRDefault="008C11F1" w:rsidP="00E507A5">
            <w:pPr>
              <w:adjustRightInd w:val="0"/>
              <w:snapToGrid w:val="0"/>
              <w:rPr>
                <w:rFonts w:ascii="メイリオ" w:eastAsia="メイリオ" w:hAnsi="メイリオ"/>
                <w:sz w:val="24"/>
                <w:szCs w:val="24"/>
              </w:rPr>
            </w:pPr>
            <w:r w:rsidRPr="00BD3074">
              <w:rPr>
                <w:rFonts w:ascii="メイリオ" w:eastAsia="メイリオ" w:hAnsi="メイリオ" w:hint="eastAsia"/>
                <w:sz w:val="24"/>
                <w:szCs w:val="24"/>
              </w:rPr>
              <w:t>区民文化部オリンピック・パラリンピック推進担当課長</w:t>
            </w:r>
          </w:p>
        </w:tc>
      </w:tr>
      <w:tr w:rsidR="008C11F1" w:rsidRPr="00BD3074" w:rsidTr="00A86B4A">
        <w:tc>
          <w:tcPr>
            <w:tcW w:w="988" w:type="dxa"/>
          </w:tcPr>
          <w:p w:rsidR="008C11F1" w:rsidRPr="00BD3074" w:rsidRDefault="008C11F1" w:rsidP="00E507A5">
            <w:pPr>
              <w:adjustRightInd w:val="0"/>
              <w:snapToGrid w:val="0"/>
              <w:rPr>
                <w:rFonts w:ascii="メイリオ" w:eastAsia="メイリオ" w:hAnsi="メイリオ"/>
                <w:sz w:val="24"/>
                <w:szCs w:val="24"/>
              </w:rPr>
            </w:pPr>
            <w:r w:rsidRPr="00BD3074">
              <w:rPr>
                <w:rFonts w:ascii="メイリオ" w:eastAsia="メイリオ" w:hAnsi="メイリオ" w:hint="eastAsia"/>
                <w:sz w:val="24"/>
                <w:szCs w:val="24"/>
              </w:rPr>
              <w:t>委員</w:t>
            </w:r>
          </w:p>
        </w:tc>
        <w:tc>
          <w:tcPr>
            <w:tcW w:w="1842" w:type="dxa"/>
          </w:tcPr>
          <w:p w:rsidR="008C11F1" w:rsidRPr="00BD3074" w:rsidRDefault="008C11F1" w:rsidP="00E507A5">
            <w:pPr>
              <w:adjustRightInd w:val="0"/>
              <w:snapToGrid w:val="0"/>
              <w:rPr>
                <w:rFonts w:ascii="メイリオ" w:eastAsia="メイリオ" w:hAnsi="メイリオ"/>
                <w:sz w:val="24"/>
                <w:szCs w:val="24"/>
              </w:rPr>
            </w:pPr>
            <w:r w:rsidRPr="00BD3074">
              <w:rPr>
                <w:rFonts w:ascii="メイリオ" w:eastAsia="メイリオ" w:hAnsi="メイリオ" w:hint="eastAsia"/>
                <w:sz w:val="24"/>
                <w:szCs w:val="24"/>
              </w:rPr>
              <w:t>雨谷 周治</w:t>
            </w:r>
          </w:p>
        </w:tc>
        <w:tc>
          <w:tcPr>
            <w:tcW w:w="6230" w:type="dxa"/>
          </w:tcPr>
          <w:p w:rsidR="008C11F1" w:rsidRPr="00BD3074" w:rsidRDefault="008C11F1" w:rsidP="00E507A5">
            <w:pPr>
              <w:adjustRightInd w:val="0"/>
              <w:snapToGrid w:val="0"/>
              <w:rPr>
                <w:rFonts w:ascii="メイリオ" w:eastAsia="メイリオ" w:hAnsi="メイリオ"/>
                <w:sz w:val="24"/>
                <w:szCs w:val="24"/>
              </w:rPr>
            </w:pPr>
            <w:r w:rsidRPr="00BD3074">
              <w:rPr>
                <w:rFonts w:ascii="メイリオ" w:eastAsia="メイリオ" w:hAnsi="メイリオ" w:hint="eastAsia"/>
                <w:sz w:val="24"/>
                <w:szCs w:val="24"/>
              </w:rPr>
              <w:t>産業経済部産業振興課長</w:t>
            </w:r>
          </w:p>
        </w:tc>
      </w:tr>
      <w:tr w:rsidR="008C11F1" w:rsidRPr="00BD3074" w:rsidTr="00A86B4A">
        <w:tc>
          <w:tcPr>
            <w:tcW w:w="988" w:type="dxa"/>
          </w:tcPr>
          <w:p w:rsidR="008C11F1" w:rsidRPr="00BD3074" w:rsidRDefault="008C11F1" w:rsidP="00E507A5">
            <w:pPr>
              <w:adjustRightInd w:val="0"/>
              <w:snapToGrid w:val="0"/>
              <w:rPr>
                <w:rFonts w:ascii="メイリオ" w:eastAsia="メイリオ" w:hAnsi="メイリオ"/>
                <w:sz w:val="24"/>
                <w:szCs w:val="24"/>
              </w:rPr>
            </w:pPr>
            <w:r w:rsidRPr="00BD3074">
              <w:rPr>
                <w:rFonts w:ascii="メイリオ" w:eastAsia="メイリオ" w:hAnsi="メイリオ" w:hint="eastAsia"/>
                <w:sz w:val="24"/>
                <w:szCs w:val="24"/>
              </w:rPr>
              <w:t>委員</w:t>
            </w:r>
          </w:p>
        </w:tc>
        <w:tc>
          <w:tcPr>
            <w:tcW w:w="1842" w:type="dxa"/>
          </w:tcPr>
          <w:p w:rsidR="008C11F1" w:rsidRPr="00BD3074" w:rsidRDefault="008C11F1" w:rsidP="00E507A5">
            <w:pPr>
              <w:adjustRightInd w:val="0"/>
              <w:snapToGrid w:val="0"/>
              <w:rPr>
                <w:rFonts w:ascii="メイリオ" w:eastAsia="メイリオ" w:hAnsi="メイリオ"/>
                <w:sz w:val="24"/>
                <w:szCs w:val="24"/>
              </w:rPr>
            </w:pPr>
            <w:r w:rsidRPr="00BD3074">
              <w:rPr>
                <w:rFonts w:ascii="メイリオ" w:eastAsia="メイリオ" w:hAnsi="メイリオ" w:hint="eastAsia"/>
                <w:sz w:val="24"/>
                <w:szCs w:val="24"/>
              </w:rPr>
              <w:t>平岩　俊二</w:t>
            </w:r>
          </w:p>
        </w:tc>
        <w:tc>
          <w:tcPr>
            <w:tcW w:w="6230" w:type="dxa"/>
          </w:tcPr>
          <w:p w:rsidR="008C11F1" w:rsidRPr="00BD3074" w:rsidRDefault="008C11F1" w:rsidP="00E507A5">
            <w:pPr>
              <w:adjustRightInd w:val="0"/>
              <w:snapToGrid w:val="0"/>
              <w:rPr>
                <w:rFonts w:ascii="メイリオ" w:eastAsia="メイリオ" w:hAnsi="メイリオ"/>
                <w:sz w:val="24"/>
                <w:szCs w:val="24"/>
              </w:rPr>
            </w:pPr>
            <w:r w:rsidRPr="00BD3074">
              <w:rPr>
                <w:rFonts w:ascii="メイリオ" w:eastAsia="メイリオ" w:hAnsi="メイリオ" w:hint="eastAsia"/>
                <w:sz w:val="24"/>
                <w:szCs w:val="24"/>
              </w:rPr>
              <w:t>健康生きがい部長寿社会推進課長</w:t>
            </w:r>
          </w:p>
        </w:tc>
      </w:tr>
      <w:tr w:rsidR="008C11F1" w:rsidRPr="00BD3074" w:rsidTr="00A86B4A">
        <w:tc>
          <w:tcPr>
            <w:tcW w:w="988" w:type="dxa"/>
          </w:tcPr>
          <w:p w:rsidR="008C11F1" w:rsidRPr="00BD3074" w:rsidRDefault="008C11F1" w:rsidP="00E507A5">
            <w:pPr>
              <w:adjustRightInd w:val="0"/>
              <w:snapToGrid w:val="0"/>
              <w:rPr>
                <w:rFonts w:ascii="メイリオ" w:eastAsia="メイリオ" w:hAnsi="メイリオ"/>
                <w:sz w:val="24"/>
                <w:szCs w:val="24"/>
              </w:rPr>
            </w:pPr>
            <w:r w:rsidRPr="00BD3074">
              <w:rPr>
                <w:rFonts w:ascii="メイリオ" w:eastAsia="メイリオ" w:hAnsi="メイリオ" w:hint="eastAsia"/>
                <w:sz w:val="24"/>
                <w:szCs w:val="24"/>
              </w:rPr>
              <w:t>委員</w:t>
            </w:r>
          </w:p>
        </w:tc>
        <w:tc>
          <w:tcPr>
            <w:tcW w:w="1842" w:type="dxa"/>
          </w:tcPr>
          <w:p w:rsidR="008C11F1" w:rsidRPr="00BD3074" w:rsidRDefault="008C11F1" w:rsidP="00E507A5">
            <w:pPr>
              <w:adjustRightInd w:val="0"/>
              <w:snapToGrid w:val="0"/>
              <w:rPr>
                <w:rFonts w:ascii="メイリオ" w:eastAsia="メイリオ" w:hAnsi="メイリオ"/>
                <w:sz w:val="24"/>
                <w:szCs w:val="24"/>
              </w:rPr>
            </w:pPr>
            <w:r w:rsidRPr="00BD3074">
              <w:rPr>
                <w:rFonts w:ascii="メイリオ" w:eastAsia="メイリオ" w:hAnsi="メイリオ" w:hint="eastAsia"/>
                <w:sz w:val="24"/>
                <w:szCs w:val="24"/>
              </w:rPr>
              <w:t>星野 邦彦</w:t>
            </w:r>
          </w:p>
        </w:tc>
        <w:tc>
          <w:tcPr>
            <w:tcW w:w="6230" w:type="dxa"/>
          </w:tcPr>
          <w:p w:rsidR="008C11F1" w:rsidRPr="00BD3074" w:rsidRDefault="008C11F1" w:rsidP="00E507A5">
            <w:pPr>
              <w:adjustRightInd w:val="0"/>
              <w:snapToGrid w:val="0"/>
              <w:rPr>
                <w:rFonts w:ascii="メイリオ" w:eastAsia="メイリオ" w:hAnsi="メイリオ"/>
                <w:sz w:val="24"/>
                <w:szCs w:val="24"/>
              </w:rPr>
            </w:pPr>
            <w:r w:rsidRPr="00BD3074">
              <w:rPr>
                <w:rFonts w:ascii="メイリオ" w:eastAsia="メイリオ" w:hAnsi="メイリオ" w:hint="eastAsia"/>
                <w:sz w:val="24"/>
                <w:szCs w:val="24"/>
              </w:rPr>
              <w:t>福祉部障がい者福祉課長</w:t>
            </w:r>
          </w:p>
        </w:tc>
      </w:tr>
      <w:tr w:rsidR="008C11F1" w:rsidRPr="00BD3074" w:rsidTr="00A86B4A">
        <w:tc>
          <w:tcPr>
            <w:tcW w:w="988" w:type="dxa"/>
          </w:tcPr>
          <w:p w:rsidR="008C11F1" w:rsidRPr="00BD3074" w:rsidRDefault="008C11F1" w:rsidP="00E507A5">
            <w:pPr>
              <w:adjustRightInd w:val="0"/>
              <w:snapToGrid w:val="0"/>
              <w:rPr>
                <w:rFonts w:ascii="メイリオ" w:eastAsia="メイリオ" w:hAnsi="メイリオ"/>
                <w:sz w:val="24"/>
                <w:szCs w:val="24"/>
              </w:rPr>
            </w:pPr>
            <w:r w:rsidRPr="00BD3074">
              <w:rPr>
                <w:rFonts w:ascii="メイリオ" w:eastAsia="メイリオ" w:hAnsi="メイリオ" w:hint="eastAsia"/>
                <w:sz w:val="24"/>
                <w:szCs w:val="24"/>
              </w:rPr>
              <w:t>委員</w:t>
            </w:r>
          </w:p>
        </w:tc>
        <w:tc>
          <w:tcPr>
            <w:tcW w:w="1842" w:type="dxa"/>
          </w:tcPr>
          <w:p w:rsidR="008C11F1" w:rsidRPr="00BD3074" w:rsidRDefault="008C11F1" w:rsidP="00E507A5">
            <w:pPr>
              <w:adjustRightInd w:val="0"/>
              <w:snapToGrid w:val="0"/>
              <w:rPr>
                <w:rFonts w:ascii="メイリオ" w:eastAsia="メイリオ" w:hAnsi="メイリオ"/>
                <w:sz w:val="24"/>
                <w:szCs w:val="24"/>
              </w:rPr>
            </w:pPr>
            <w:r w:rsidRPr="00BD3074">
              <w:rPr>
                <w:rFonts w:ascii="メイリオ" w:eastAsia="メイリオ" w:hAnsi="メイリオ" w:hint="eastAsia"/>
                <w:sz w:val="24"/>
                <w:szCs w:val="24"/>
              </w:rPr>
              <w:t>桑子 早苗</w:t>
            </w:r>
          </w:p>
        </w:tc>
        <w:tc>
          <w:tcPr>
            <w:tcW w:w="6230" w:type="dxa"/>
          </w:tcPr>
          <w:p w:rsidR="008C11F1" w:rsidRPr="00BD3074" w:rsidRDefault="008C11F1" w:rsidP="00E507A5">
            <w:pPr>
              <w:adjustRightInd w:val="0"/>
              <w:snapToGrid w:val="0"/>
              <w:rPr>
                <w:rFonts w:ascii="メイリオ" w:eastAsia="メイリオ" w:hAnsi="メイリオ"/>
                <w:sz w:val="24"/>
                <w:szCs w:val="24"/>
              </w:rPr>
            </w:pPr>
            <w:r w:rsidRPr="00BD3074">
              <w:rPr>
                <w:rFonts w:ascii="メイリオ" w:eastAsia="メイリオ" w:hAnsi="メイリオ" w:hint="eastAsia"/>
                <w:sz w:val="24"/>
                <w:szCs w:val="24"/>
              </w:rPr>
              <w:t>子ども家庭部子育て支援施設課長</w:t>
            </w:r>
          </w:p>
        </w:tc>
      </w:tr>
      <w:tr w:rsidR="008C11F1" w:rsidRPr="00BD3074" w:rsidTr="00A86B4A">
        <w:tc>
          <w:tcPr>
            <w:tcW w:w="988" w:type="dxa"/>
          </w:tcPr>
          <w:p w:rsidR="008C11F1" w:rsidRPr="00BD3074" w:rsidRDefault="008C11F1" w:rsidP="00E507A5">
            <w:pPr>
              <w:adjustRightInd w:val="0"/>
              <w:snapToGrid w:val="0"/>
              <w:rPr>
                <w:rFonts w:ascii="メイリオ" w:eastAsia="メイリオ" w:hAnsi="メイリオ"/>
                <w:sz w:val="24"/>
                <w:szCs w:val="24"/>
              </w:rPr>
            </w:pPr>
            <w:r w:rsidRPr="00BD3074">
              <w:rPr>
                <w:rFonts w:ascii="メイリオ" w:eastAsia="メイリオ" w:hAnsi="メイリオ" w:hint="eastAsia"/>
                <w:sz w:val="24"/>
                <w:szCs w:val="24"/>
              </w:rPr>
              <w:t>委員</w:t>
            </w:r>
          </w:p>
        </w:tc>
        <w:tc>
          <w:tcPr>
            <w:tcW w:w="1842" w:type="dxa"/>
          </w:tcPr>
          <w:p w:rsidR="008C11F1" w:rsidRPr="00BD3074" w:rsidRDefault="008C11F1" w:rsidP="00E507A5">
            <w:pPr>
              <w:adjustRightInd w:val="0"/>
              <w:snapToGrid w:val="0"/>
              <w:rPr>
                <w:rFonts w:ascii="メイリオ" w:eastAsia="メイリオ" w:hAnsi="メイリオ"/>
                <w:sz w:val="24"/>
                <w:szCs w:val="24"/>
              </w:rPr>
            </w:pPr>
            <w:r w:rsidRPr="00BD3074">
              <w:rPr>
                <w:rFonts w:ascii="メイリオ" w:eastAsia="メイリオ" w:hAnsi="メイリオ" w:hint="eastAsia"/>
                <w:sz w:val="24"/>
                <w:szCs w:val="24"/>
              </w:rPr>
              <w:t>永野 護</w:t>
            </w:r>
          </w:p>
        </w:tc>
        <w:tc>
          <w:tcPr>
            <w:tcW w:w="6230" w:type="dxa"/>
          </w:tcPr>
          <w:p w:rsidR="008C11F1" w:rsidRPr="00BD3074" w:rsidRDefault="008C11F1" w:rsidP="00E507A5">
            <w:pPr>
              <w:adjustRightInd w:val="0"/>
              <w:snapToGrid w:val="0"/>
              <w:rPr>
                <w:rFonts w:ascii="メイリオ" w:eastAsia="メイリオ" w:hAnsi="メイリオ"/>
                <w:sz w:val="24"/>
                <w:szCs w:val="24"/>
              </w:rPr>
            </w:pPr>
            <w:r w:rsidRPr="00BD3074">
              <w:rPr>
                <w:rFonts w:ascii="メイリオ" w:eastAsia="メイリオ" w:hAnsi="メイリオ" w:hint="eastAsia"/>
                <w:sz w:val="24"/>
                <w:szCs w:val="24"/>
              </w:rPr>
              <w:t>資源環境部環境課長</w:t>
            </w:r>
          </w:p>
        </w:tc>
      </w:tr>
      <w:tr w:rsidR="008C11F1" w:rsidRPr="00BD3074" w:rsidTr="00A86B4A">
        <w:tc>
          <w:tcPr>
            <w:tcW w:w="988" w:type="dxa"/>
          </w:tcPr>
          <w:p w:rsidR="008C11F1" w:rsidRPr="00BD3074" w:rsidRDefault="008C11F1" w:rsidP="00E507A5">
            <w:pPr>
              <w:adjustRightInd w:val="0"/>
              <w:snapToGrid w:val="0"/>
              <w:rPr>
                <w:rFonts w:ascii="メイリオ" w:eastAsia="メイリオ" w:hAnsi="メイリオ"/>
                <w:sz w:val="24"/>
                <w:szCs w:val="24"/>
              </w:rPr>
            </w:pPr>
            <w:r w:rsidRPr="00BD3074">
              <w:rPr>
                <w:rFonts w:ascii="メイリオ" w:eastAsia="メイリオ" w:hAnsi="メイリオ" w:hint="eastAsia"/>
                <w:sz w:val="24"/>
                <w:szCs w:val="24"/>
              </w:rPr>
              <w:t>委員</w:t>
            </w:r>
          </w:p>
        </w:tc>
        <w:tc>
          <w:tcPr>
            <w:tcW w:w="1842" w:type="dxa"/>
          </w:tcPr>
          <w:p w:rsidR="008C11F1" w:rsidRPr="00BD3074" w:rsidRDefault="008C11F1" w:rsidP="00E507A5">
            <w:pPr>
              <w:adjustRightInd w:val="0"/>
              <w:snapToGrid w:val="0"/>
              <w:rPr>
                <w:rFonts w:ascii="メイリオ" w:eastAsia="メイリオ" w:hAnsi="メイリオ"/>
                <w:sz w:val="24"/>
                <w:szCs w:val="24"/>
              </w:rPr>
            </w:pPr>
            <w:r w:rsidRPr="00BD3074">
              <w:rPr>
                <w:rFonts w:ascii="メイリオ" w:eastAsia="メイリオ" w:hAnsi="メイリオ" w:hint="eastAsia"/>
                <w:sz w:val="24"/>
                <w:szCs w:val="24"/>
              </w:rPr>
              <w:t>内池 政人</w:t>
            </w:r>
          </w:p>
        </w:tc>
        <w:tc>
          <w:tcPr>
            <w:tcW w:w="6230" w:type="dxa"/>
          </w:tcPr>
          <w:p w:rsidR="008C11F1" w:rsidRPr="00BD3074" w:rsidRDefault="008C11F1" w:rsidP="00E507A5">
            <w:pPr>
              <w:adjustRightInd w:val="0"/>
              <w:snapToGrid w:val="0"/>
              <w:rPr>
                <w:rFonts w:ascii="メイリオ" w:eastAsia="メイリオ" w:hAnsi="メイリオ"/>
                <w:sz w:val="24"/>
                <w:szCs w:val="24"/>
              </w:rPr>
            </w:pPr>
            <w:r w:rsidRPr="00BD3074">
              <w:rPr>
                <w:rFonts w:ascii="メイリオ" w:eastAsia="メイリオ" w:hAnsi="メイリオ" w:hint="eastAsia"/>
                <w:sz w:val="24"/>
                <w:szCs w:val="24"/>
              </w:rPr>
              <w:t xml:space="preserve">都市整備部都市計画課長 </w:t>
            </w:r>
          </w:p>
        </w:tc>
      </w:tr>
      <w:tr w:rsidR="008C11F1" w:rsidRPr="00BD3074" w:rsidTr="00A86B4A">
        <w:tc>
          <w:tcPr>
            <w:tcW w:w="988" w:type="dxa"/>
          </w:tcPr>
          <w:p w:rsidR="008C11F1" w:rsidRPr="00BD3074" w:rsidRDefault="008C11F1" w:rsidP="00E507A5">
            <w:pPr>
              <w:adjustRightInd w:val="0"/>
              <w:snapToGrid w:val="0"/>
              <w:rPr>
                <w:rFonts w:ascii="メイリオ" w:eastAsia="メイリオ" w:hAnsi="メイリオ"/>
                <w:sz w:val="24"/>
                <w:szCs w:val="24"/>
              </w:rPr>
            </w:pPr>
            <w:r w:rsidRPr="00BD3074">
              <w:rPr>
                <w:rFonts w:ascii="メイリオ" w:eastAsia="メイリオ" w:hAnsi="メイリオ" w:hint="eastAsia"/>
                <w:sz w:val="24"/>
                <w:szCs w:val="24"/>
              </w:rPr>
              <w:t>委員</w:t>
            </w:r>
          </w:p>
        </w:tc>
        <w:tc>
          <w:tcPr>
            <w:tcW w:w="1842" w:type="dxa"/>
          </w:tcPr>
          <w:p w:rsidR="008C11F1" w:rsidRPr="00BD3074" w:rsidRDefault="008C11F1" w:rsidP="00E507A5">
            <w:pPr>
              <w:adjustRightInd w:val="0"/>
              <w:snapToGrid w:val="0"/>
              <w:rPr>
                <w:rFonts w:ascii="メイリオ" w:eastAsia="メイリオ" w:hAnsi="メイリオ"/>
                <w:sz w:val="24"/>
                <w:szCs w:val="24"/>
              </w:rPr>
            </w:pPr>
            <w:r w:rsidRPr="00BD3074">
              <w:rPr>
                <w:rFonts w:ascii="メイリオ" w:eastAsia="メイリオ" w:hAnsi="メイリオ" w:hint="eastAsia"/>
                <w:sz w:val="24"/>
                <w:szCs w:val="24"/>
              </w:rPr>
              <w:t>田島 健</w:t>
            </w:r>
          </w:p>
        </w:tc>
        <w:tc>
          <w:tcPr>
            <w:tcW w:w="6230" w:type="dxa"/>
          </w:tcPr>
          <w:p w:rsidR="008C11F1" w:rsidRPr="00BD3074" w:rsidRDefault="008C11F1" w:rsidP="00E507A5">
            <w:pPr>
              <w:adjustRightInd w:val="0"/>
              <w:snapToGrid w:val="0"/>
              <w:rPr>
                <w:rFonts w:ascii="メイリオ" w:eastAsia="メイリオ" w:hAnsi="メイリオ"/>
                <w:sz w:val="24"/>
                <w:szCs w:val="24"/>
              </w:rPr>
            </w:pPr>
            <w:r w:rsidRPr="00BD3074">
              <w:rPr>
                <w:rFonts w:ascii="メイリオ" w:eastAsia="メイリオ" w:hAnsi="メイリオ" w:hint="eastAsia"/>
                <w:sz w:val="24"/>
                <w:szCs w:val="24"/>
              </w:rPr>
              <w:t>都市整備部建築指導課長</w:t>
            </w:r>
          </w:p>
        </w:tc>
      </w:tr>
      <w:tr w:rsidR="008C11F1" w:rsidRPr="00BD3074" w:rsidTr="00A86B4A">
        <w:tc>
          <w:tcPr>
            <w:tcW w:w="988" w:type="dxa"/>
          </w:tcPr>
          <w:p w:rsidR="008C11F1" w:rsidRPr="00BD3074" w:rsidRDefault="008C11F1" w:rsidP="00E507A5">
            <w:pPr>
              <w:adjustRightInd w:val="0"/>
              <w:snapToGrid w:val="0"/>
              <w:rPr>
                <w:rFonts w:ascii="メイリオ" w:eastAsia="メイリオ" w:hAnsi="メイリオ"/>
                <w:sz w:val="24"/>
                <w:szCs w:val="24"/>
              </w:rPr>
            </w:pPr>
            <w:r w:rsidRPr="00BD3074">
              <w:rPr>
                <w:rFonts w:ascii="メイリオ" w:eastAsia="メイリオ" w:hAnsi="メイリオ" w:hint="eastAsia"/>
                <w:sz w:val="24"/>
                <w:szCs w:val="24"/>
              </w:rPr>
              <w:t>委員</w:t>
            </w:r>
          </w:p>
        </w:tc>
        <w:tc>
          <w:tcPr>
            <w:tcW w:w="1842" w:type="dxa"/>
          </w:tcPr>
          <w:p w:rsidR="008C11F1" w:rsidRPr="00BD3074" w:rsidRDefault="008C11F1" w:rsidP="00E507A5">
            <w:pPr>
              <w:adjustRightInd w:val="0"/>
              <w:snapToGrid w:val="0"/>
              <w:rPr>
                <w:rFonts w:ascii="メイリオ" w:eastAsia="メイリオ" w:hAnsi="メイリオ"/>
                <w:sz w:val="24"/>
                <w:szCs w:val="24"/>
              </w:rPr>
            </w:pPr>
            <w:r w:rsidRPr="00BD3074">
              <w:rPr>
                <w:rFonts w:ascii="メイリオ" w:eastAsia="メイリオ" w:hAnsi="メイリオ" w:hint="eastAsia"/>
                <w:sz w:val="24"/>
                <w:szCs w:val="24"/>
              </w:rPr>
              <w:t>林 栄喜</w:t>
            </w:r>
          </w:p>
        </w:tc>
        <w:tc>
          <w:tcPr>
            <w:tcW w:w="6230" w:type="dxa"/>
          </w:tcPr>
          <w:p w:rsidR="008C11F1" w:rsidRPr="00BD3074" w:rsidRDefault="008C11F1" w:rsidP="00E507A5">
            <w:pPr>
              <w:adjustRightInd w:val="0"/>
              <w:snapToGrid w:val="0"/>
              <w:rPr>
                <w:rFonts w:ascii="メイリオ" w:eastAsia="メイリオ" w:hAnsi="メイリオ"/>
                <w:sz w:val="24"/>
                <w:szCs w:val="24"/>
              </w:rPr>
            </w:pPr>
            <w:r w:rsidRPr="00BD3074">
              <w:rPr>
                <w:rFonts w:ascii="メイリオ" w:eastAsia="メイリオ" w:hAnsi="メイリオ" w:hint="eastAsia"/>
                <w:sz w:val="24"/>
                <w:szCs w:val="24"/>
              </w:rPr>
              <w:t>土木部管理課長</w:t>
            </w:r>
          </w:p>
        </w:tc>
      </w:tr>
      <w:tr w:rsidR="008C11F1" w:rsidRPr="00BD3074" w:rsidTr="00A86B4A">
        <w:tc>
          <w:tcPr>
            <w:tcW w:w="988" w:type="dxa"/>
          </w:tcPr>
          <w:p w:rsidR="008C11F1" w:rsidRPr="00BD3074" w:rsidRDefault="008C11F1" w:rsidP="00E507A5">
            <w:pPr>
              <w:adjustRightInd w:val="0"/>
              <w:snapToGrid w:val="0"/>
              <w:rPr>
                <w:rFonts w:ascii="メイリオ" w:eastAsia="メイリオ" w:hAnsi="メイリオ"/>
                <w:sz w:val="24"/>
                <w:szCs w:val="24"/>
              </w:rPr>
            </w:pPr>
            <w:r w:rsidRPr="00BD3074">
              <w:rPr>
                <w:rFonts w:ascii="メイリオ" w:eastAsia="メイリオ" w:hAnsi="メイリオ" w:hint="eastAsia"/>
                <w:sz w:val="24"/>
                <w:szCs w:val="24"/>
              </w:rPr>
              <w:t>委員</w:t>
            </w:r>
          </w:p>
        </w:tc>
        <w:tc>
          <w:tcPr>
            <w:tcW w:w="1842" w:type="dxa"/>
          </w:tcPr>
          <w:p w:rsidR="008C11F1" w:rsidRPr="00BD3074" w:rsidRDefault="008C11F1" w:rsidP="00E507A5">
            <w:pPr>
              <w:adjustRightInd w:val="0"/>
              <w:snapToGrid w:val="0"/>
              <w:rPr>
                <w:rFonts w:ascii="メイリオ" w:eastAsia="メイリオ" w:hAnsi="メイリオ"/>
                <w:sz w:val="24"/>
                <w:szCs w:val="24"/>
              </w:rPr>
            </w:pPr>
            <w:r w:rsidRPr="00BD3074">
              <w:rPr>
                <w:rFonts w:ascii="メイリオ" w:eastAsia="メイリオ" w:hAnsi="メイリオ" w:hint="eastAsia"/>
                <w:sz w:val="24"/>
                <w:szCs w:val="24"/>
              </w:rPr>
              <w:t>義本 昌一</w:t>
            </w:r>
          </w:p>
        </w:tc>
        <w:tc>
          <w:tcPr>
            <w:tcW w:w="6230" w:type="dxa"/>
          </w:tcPr>
          <w:p w:rsidR="008C11F1" w:rsidRPr="00BD3074" w:rsidRDefault="008C11F1" w:rsidP="00E507A5">
            <w:pPr>
              <w:adjustRightInd w:val="0"/>
              <w:snapToGrid w:val="0"/>
              <w:rPr>
                <w:rFonts w:ascii="メイリオ" w:eastAsia="メイリオ" w:hAnsi="メイリオ"/>
                <w:sz w:val="24"/>
                <w:szCs w:val="24"/>
              </w:rPr>
            </w:pPr>
            <w:r w:rsidRPr="00BD3074">
              <w:rPr>
                <w:rFonts w:ascii="メイリオ" w:eastAsia="メイリオ" w:hAnsi="メイリオ" w:hint="eastAsia"/>
                <w:sz w:val="24"/>
                <w:szCs w:val="24"/>
              </w:rPr>
              <w:t>土木部計画課長</w:t>
            </w:r>
          </w:p>
        </w:tc>
      </w:tr>
      <w:tr w:rsidR="008C11F1" w:rsidRPr="00BD3074" w:rsidTr="00A86B4A">
        <w:tc>
          <w:tcPr>
            <w:tcW w:w="988" w:type="dxa"/>
          </w:tcPr>
          <w:p w:rsidR="008C11F1" w:rsidRPr="00BD3074" w:rsidRDefault="008C11F1" w:rsidP="00E507A5">
            <w:pPr>
              <w:adjustRightInd w:val="0"/>
              <w:snapToGrid w:val="0"/>
              <w:rPr>
                <w:rFonts w:ascii="メイリオ" w:eastAsia="メイリオ" w:hAnsi="メイリオ"/>
                <w:sz w:val="24"/>
                <w:szCs w:val="24"/>
              </w:rPr>
            </w:pPr>
            <w:r w:rsidRPr="00BD3074">
              <w:rPr>
                <w:rFonts w:ascii="メイリオ" w:eastAsia="メイリオ" w:hAnsi="メイリオ" w:hint="eastAsia"/>
                <w:sz w:val="24"/>
                <w:szCs w:val="24"/>
              </w:rPr>
              <w:t>委員</w:t>
            </w:r>
          </w:p>
        </w:tc>
        <w:tc>
          <w:tcPr>
            <w:tcW w:w="1842" w:type="dxa"/>
          </w:tcPr>
          <w:p w:rsidR="008C11F1" w:rsidRPr="00BD3074" w:rsidRDefault="008C11F1" w:rsidP="00E507A5">
            <w:pPr>
              <w:adjustRightInd w:val="0"/>
              <w:snapToGrid w:val="0"/>
              <w:rPr>
                <w:rFonts w:ascii="メイリオ" w:eastAsia="メイリオ" w:hAnsi="メイリオ"/>
                <w:sz w:val="24"/>
                <w:szCs w:val="24"/>
              </w:rPr>
            </w:pPr>
            <w:r w:rsidRPr="00BD3074">
              <w:rPr>
                <w:rFonts w:ascii="メイリオ" w:eastAsia="メイリオ" w:hAnsi="メイリオ" w:hint="eastAsia"/>
                <w:sz w:val="24"/>
                <w:szCs w:val="24"/>
              </w:rPr>
              <w:t>柴﨑 直樹</w:t>
            </w:r>
          </w:p>
        </w:tc>
        <w:tc>
          <w:tcPr>
            <w:tcW w:w="6230" w:type="dxa"/>
          </w:tcPr>
          <w:p w:rsidR="008C11F1" w:rsidRPr="00BD3074" w:rsidRDefault="008C11F1" w:rsidP="00E507A5">
            <w:pPr>
              <w:adjustRightInd w:val="0"/>
              <w:snapToGrid w:val="0"/>
              <w:rPr>
                <w:rFonts w:ascii="メイリオ" w:eastAsia="メイリオ" w:hAnsi="メイリオ"/>
                <w:sz w:val="24"/>
                <w:szCs w:val="24"/>
              </w:rPr>
            </w:pPr>
            <w:r w:rsidRPr="00BD3074">
              <w:rPr>
                <w:rFonts w:ascii="メイリオ" w:eastAsia="メイリオ" w:hAnsi="メイリオ" w:hint="eastAsia"/>
                <w:sz w:val="24"/>
                <w:szCs w:val="24"/>
              </w:rPr>
              <w:t>土木部みどりと公園課長</w:t>
            </w:r>
          </w:p>
        </w:tc>
      </w:tr>
      <w:tr w:rsidR="008C11F1" w:rsidRPr="00BD3074" w:rsidTr="00A86B4A">
        <w:tc>
          <w:tcPr>
            <w:tcW w:w="988" w:type="dxa"/>
          </w:tcPr>
          <w:p w:rsidR="008C11F1" w:rsidRPr="00BD3074" w:rsidRDefault="008C11F1" w:rsidP="00E507A5">
            <w:pPr>
              <w:adjustRightInd w:val="0"/>
              <w:snapToGrid w:val="0"/>
              <w:rPr>
                <w:rFonts w:ascii="メイリオ" w:eastAsia="メイリオ" w:hAnsi="メイリオ"/>
                <w:sz w:val="24"/>
                <w:szCs w:val="24"/>
              </w:rPr>
            </w:pPr>
            <w:r w:rsidRPr="00BD3074">
              <w:rPr>
                <w:rFonts w:ascii="メイリオ" w:eastAsia="メイリオ" w:hAnsi="メイリオ" w:hint="eastAsia"/>
                <w:sz w:val="24"/>
                <w:szCs w:val="24"/>
              </w:rPr>
              <w:t>委員</w:t>
            </w:r>
          </w:p>
        </w:tc>
        <w:tc>
          <w:tcPr>
            <w:tcW w:w="1842" w:type="dxa"/>
          </w:tcPr>
          <w:p w:rsidR="008C11F1" w:rsidRPr="00BD3074" w:rsidRDefault="008C11F1" w:rsidP="00E507A5">
            <w:pPr>
              <w:adjustRightInd w:val="0"/>
              <w:snapToGrid w:val="0"/>
              <w:rPr>
                <w:rFonts w:ascii="メイリオ" w:eastAsia="メイリオ" w:hAnsi="メイリオ"/>
                <w:sz w:val="24"/>
                <w:szCs w:val="24"/>
              </w:rPr>
            </w:pPr>
            <w:r w:rsidRPr="00BD3074">
              <w:rPr>
                <w:rFonts w:ascii="メイリオ" w:eastAsia="メイリオ" w:hAnsi="メイリオ" w:hint="eastAsia"/>
                <w:sz w:val="24"/>
                <w:szCs w:val="24"/>
              </w:rPr>
              <w:t>木曽 博</w:t>
            </w:r>
          </w:p>
        </w:tc>
        <w:tc>
          <w:tcPr>
            <w:tcW w:w="6230" w:type="dxa"/>
          </w:tcPr>
          <w:p w:rsidR="008C11F1" w:rsidRPr="00BD3074" w:rsidRDefault="008C11F1" w:rsidP="00E507A5">
            <w:pPr>
              <w:adjustRightInd w:val="0"/>
              <w:snapToGrid w:val="0"/>
              <w:rPr>
                <w:rFonts w:ascii="メイリオ" w:eastAsia="メイリオ" w:hAnsi="メイリオ"/>
                <w:sz w:val="24"/>
                <w:szCs w:val="24"/>
              </w:rPr>
            </w:pPr>
            <w:r w:rsidRPr="00BD3074">
              <w:rPr>
                <w:rFonts w:ascii="メイリオ" w:eastAsia="メイリオ" w:hAnsi="メイリオ" w:hint="eastAsia"/>
                <w:sz w:val="24"/>
                <w:szCs w:val="24"/>
              </w:rPr>
              <w:t>教育委員会事務局教育総務課長</w:t>
            </w:r>
          </w:p>
        </w:tc>
      </w:tr>
      <w:tr w:rsidR="008C11F1" w:rsidRPr="00BD3074" w:rsidTr="00A86B4A">
        <w:tc>
          <w:tcPr>
            <w:tcW w:w="988" w:type="dxa"/>
          </w:tcPr>
          <w:p w:rsidR="008C11F1" w:rsidRPr="00BD3074" w:rsidRDefault="008C11F1" w:rsidP="00E507A5">
            <w:pPr>
              <w:adjustRightInd w:val="0"/>
              <w:snapToGrid w:val="0"/>
              <w:rPr>
                <w:rFonts w:ascii="メイリオ" w:eastAsia="メイリオ" w:hAnsi="メイリオ"/>
                <w:sz w:val="24"/>
                <w:szCs w:val="24"/>
              </w:rPr>
            </w:pPr>
            <w:r w:rsidRPr="00BD3074">
              <w:rPr>
                <w:rFonts w:ascii="メイリオ" w:eastAsia="メイリオ" w:hAnsi="メイリオ" w:hint="eastAsia"/>
                <w:sz w:val="24"/>
                <w:szCs w:val="24"/>
              </w:rPr>
              <w:t>委員</w:t>
            </w:r>
          </w:p>
        </w:tc>
        <w:tc>
          <w:tcPr>
            <w:tcW w:w="1842" w:type="dxa"/>
          </w:tcPr>
          <w:p w:rsidR="008C11F1" w:rsidRPr="00BD3074" w:rsidRDefault="008C11F1" w:rsidP="00E507A5">
            <w:pPr>
              <w:adjustRightInd w:val="0"/>
              <w:snapToGrid w:val="0"/>
              <w:rPr>
                <w:rFonts w:ascii="メイリオ" w:eastAsia="メイリオ" w:hAnsi="メイリオ"/>
                <w:sz w:val="24"/>
                <w:szCs w:val="24"/>
              </w:rPr>
            </w:pPr>
            <w:r w:rsidRPr="00BD3074">
              <w:rPr>
                <w:rFonts w:ascii="メイリオ" w:eastAsia="メイリオ" w:hAnsi="メイリオ" w:hint="eastAsia"/>
                <w:sz w:val="24"/>
                <w:szCs w:val="24"/>
              </w:rPr>
              <w:t>佐藤 隆行</w:t>
            </w:r>
          </w:p>
        </w:tc>
        <w:tc>
          <w:tcPr>
            <w:tcW w:w="6230" w:type="dxa"/>
          </w:tcPr>
          <w:p w:rsidR="008C11F1" w:rsidRPr="00BD3074" w:rsidRDefault="008C11F1" w:rsidP="00E507A5">
            <w:pPr>
              <w:adjustRightInd w:val="0"/>
              <w:snapToGrid w:val="0"/>
              <w:rPr>
                <w:rFonts w:ascii="メイリオ" w:eastAsia="メイリオ" w:hAnsi="メイリオ"/>
                <w:sz w:val="24"/>
                <w:szCs w:val="24"/>
              </w:rPr>
            </w:pPr>
            <w:r w:rsidRPr="00BD3074">
              <w:rPr>
                <w:rFonts w:ascii="メイリオ" w:eastAsia="メイリオ" w:hAnsi="メイリオ" w:hint="eastAsia"/>
                <w:sz w:val="24"/>
                <w:szCs w:val="24"/>
              </w:rPr>
              <w:t>教育委員会事務局新しい学校づくり課長</w:t>
            </w:r>
          </w:p>
        </w:tc>
      </w:tr>
    </w:tbl>
    <w:p w:rsidR="00237559" w:rsidRPr="00BD3074" w:rsidRDefault="00237559">
      <w:pPr>
        <w:widowControl/>
        <w:jc w:val="left"/>
        <w:rPr>
          <w:rFonts w:ascii="メイリオ" w:eastAsia="メイリオ" w:hAnsi="メイリオ"/>
          <w:sz w:val="24"/>
          <w:szCs w:val="24"/>
        </w:rPr>
      </w:pPr>
      <w:r w:rsidRPr="00BD3074">
        <w:rPr>
          <w:rFonts w:ascii="メイリオ" w:eastAsia="メイリオ" w:hAnsi="メイリオ"/>
          <w:sz w:val="24"/>
          <w:szCs w:val="24"/>
        </w:rPr>
        <w:br w:type="page"/>
      </w:r>
    </w:p>
    <w:p w:rsidR="008C11F1" w:rsidRPr="00BD3074" w:rsidRDefault="00AF581D" w:rsidP="00AA25DF">
      <w:pPr>
        <w:pStyle w:val="2"/>
        <w:snapToGrid w:val="0"/>
        <w:spacing w:line="209" w:lineRule="auto"/>
        <w:rPr>
          <w:rFonts w:ascii="メイリオ" w:eastAsia="メイリオ" w:hAnsi="メイリオ"/>
          <w:b/>
          <w:sz w:val="24"/>
          <w:szCs w:val="24"/>
        </w:rPr>
      </w:pPr>
      <w:bookmarkStart w:id="50" w:name="_Toc460610443"/>
      <w:r w:rsidRPr="00BD3074">
        <w:rPr>
          <w:rFonts w:ascii="メイリオ" w:eastAsia="メイリオ" w:hAnsi="メイリオ" w:hint="eastAsia"/>
          <w:b/>
          <w:sz w:val="24"/>
          <w:szCs w:val="24"/>
        </w:rPr>
        <w:t>12</w:t>
      </w:r>
      <w:r w:rsidR="00A613CA" w:rsidRPr="00BD3074">
        <w:rPr>
          <w:rFonts w:ascii="メイリオ" w:eastAsia="メイリオ" w:hAnsi="メイリオ" w:hint="eastAsia"/>
          <w:b/>
          <w:sz w:val="24"/>
          <w:szCs w:val="24"/>
        </w:rPr>
        <w:t xml:space="preserve">　</w:t>
      </w:r>
      <w:r w:rsidR="008C11F1" w:rsidRPr="00BD3074">
        <w:rPr>
          <w:rFonts w:ascii="メイリオ" w:eastAsia="メイリオ" w:hAnsi="メイリオ" w:hint="eastAsia"/>
          <w:b/>
          <w:sz w:val="24"/>
          <w:szCs w:val="24"/>
        </w:rPr>
        <w:t>（仮称）板橋区ユニバーサルデザイン推進計画2025等策定経過</w:t>
      </w:r>
      <w:bookmarkEnd w:id="50"/>
    </w:p>
    <w:tbl>
      <w:tblPr>
        <w:tblW w:w="8963" w:type="dxa"/>
        <w:tblInd w:w="104" w:type="dxa"/>
        <w:tblCellMar>
          <w:left w:w="99" w:type="dxa"/>
          <w:right w:w="99" w:type="dxa"/>
        </w:tblCellMar>
        <w:tblLook w:val="04A0" w:firstRow="1" w:lastRow="0" w:firstColumn="1" w:lastColumn="0" w:noHBand="0" w:noVBand="1"/>
      </w:tblPr>
      <w:tblGrid>
        <w:gridCol w:w="564"/>
        <w:gridCol w:w="1533"/>
        <w:gridCol w:w="4277"/>
        <w:gridCol w:w="2589"/>
      </w:tblGrid>
      <w:tr w:rsidR="002C4543" w:rsidRPr="00BD3074" w:rsidTr="00721C5C">
        <w:trPr>
          <w:trHeight w:val="178"/>
        </w:trPr>
        <w:tc>
          <w:tcPr>
            <w:tcW w:w="564" w:type="dxa"/>
            <w:tcBorders>
              <w:top w:val="single" w:sz="4" w:space="0" w:color="auto"/>
              <w:left w:val="single" w:sz="4" w:space="0" w:color="auto"/>
              <w:bottom w:val="double" w:sz="6" w:space="0" w:color="auto"/>
              <w:right w:val="single" w:sz="4" w:space="0" w:color="auto"/>
            </w:tcBorders>
            <w:shd w:val="clear" w:color="000000" w:fill="D9D9D9"/>
          </w:tcPr>
          <w:p w:rsidR="002C4543" w:rsidRPr="00BD3074" w:rsidRDefault="002C4543" w:rsidP="00E507A5">
            <w:pPr>
              <w:widowControl/>
              <w:adjustRightInd w:val="0"/>
              <w:snapToGrid w:val="0"/>
              <w:jc w:val="left"/>
              <w:rPr>
                <w:rFonts w:ascii="メイリオ" w:eastAsia="メイリオ" w:hAnsi="メイリオ" w:cs="ＭＳ Ｐゴシック"/>
                <w:color w:val="000000"/>
                <w:kern w:val="0"/>
                <w:sz w:val="24"/>
                <w:szCs w:val="24"/>
              </w:rPr>
            </w:pPr>
          </w:p>
        </w:tc>
        <w:tc>
          <w:tcPr>
            <w:tcW w:w="1533" w:type="dxa"/>
            <w:tcBorders>
              <w:top w:val="single" w:sz="4" w:space="0" w:color="auto"/>
              <w:left w:val="single" w:sz="4" w:space="0" w:color="auto"/>
              <w:bottom w:val="double" w:sz="6" w:space="0" w:color="auto"/>
              <w:right w:val="single" w:sz="4" w:space="0" w:color="auto"/>
            </w:tcBorders>
            <w:shd w:val="clear" w:color="000000" w:fill="D9D9D9"/>
            <w:noWrap/>
            <w:vAlign w:val="center"/>
            <w:hideMark/>
          </w:tcPr>
          <w:p w:rsidR="002C4543" w:rsidRPr="00BD3074" w:rsidRDefault="002C4543" w:rsidP="00E507A5">
            <w:pPr>
              <w:widowControl/>
              <w:adjustRightInd w:val="0"/>
              <w:snapToGrid w:val="0"/>
              <w:jc w:val="center"/>
              <w:rPr>
                <w:rFonts w:ascii="メイリオ" w:eastAsia="メイリオ" w:hAnsi="メイリオ" w:cs="ＭＳ Ｐゴシック"/>
                <w:color w:val="000000"/>
                <w:kern w:val="0"/>
                <w:sz w:val="24"/>
                <w:szCs w:val="24"/>
              </w:rPr>
            </w:pPr>
            <w:r w:rsidRPr="00BD3074">
              <w:rPr>
                <w:rFonts w:ascii="メイリオ" w:eastAsia="メイリオ" w:hAnsi="メイリオ" w:cs="ＭＳ Ｐゴシック" w:hint="eastAsia"/>
                <w:color w:val="000000"/>
                <w:kern w:val="0"/>
                <w:sz w:val="24"/>
                <w:szCs w:val="24"/>
              </w:rPr>
              <w:t>開催日</w:t>
            </w:r>
          </w:p>
        </w:tc>
        <w:tc>
          <w:tcPr>
            <w:tcW w:w="4277" w:type="dxa"/>
            <w:tcBorders>
              <w:top w:val="single" w:sz="4" w:space="0" w:color="auto"/>
              <w:left w:val="nil"/>
              <w:bottom w:val="double" w:sz="6" w:space="0" w:color="auto"/>
              <w:right w:val="single" w:sz="4" w:space="0" w:color="auto"/>
            </w:tcBorders>
            <w:shd w:val="clear" w:color="000000" w:fill="D9D9D9"/>
            <w:vAlign w:val="center"/>
            <w:hideMark/>
          </w:tcPr>
          <w:p w:rsidR="002C4543" w:rsidRPr="00BD3074" w:rsidRDefault="002C4543" w:rsidP="00E507A5">
            <w:pPr>
              <w:widowControl/>
              <w:adjustRightInd w:val="0"/>
              <w:snapToGrid w:val="0"/>
              <w:jc w:val="center"/>
              <w:rPr>
                <w:rFonts w:ascii="メイリオ" w:eastAsia="メイリオ" w:hAnsi="メイリオ" w:cs="ＭＳ Ｐゴシック"/>
                <w:color w:val="000000"/>
                <w:kern w:val="0"/>
                <w:sz w:val="24"/>
                <w:szCs w:val="24"/>
              </w:rPr>
            </w:pPr>
            <w:r w:rsidRPr="00BD3074">
              <w:rPr>
                <w:rFonts w:ascii="メイリオ" w:eastAsia="メイリオ" w:hAnsi="メイリオ" w:cs="ＭＳ Ｐゴシック" w:hint="eastAsia"/>
                <w:color w:val="000000"/>
                <w:kern w:val="0"/>
                <w:sz w:val="24"/>
                <w:szCs w:val="24"/>
              </w:rPr>
              <w:t>会議名等</w:t>
            </w:r>
          </w:p>
        </w:tc>
        <w:tc>
          <w:tcPr>
            <w:tcW w:w="2589" w:type="dxa"/>
            <w:tcBorders>
              <w:top w:val="single" w:sz="4" w:space="0" w:color="auto"/>
              <w:left w:val="nil"/>
              <w:bottom w:val="double" w:sz="6" w:space="0" w:color="auto"/>
              <w:right w:val="single" w:sz="4" w:space="0" w:color="auto"/>
            </w:tcBorders>
            <w:shd w:val="clear" w:color="000000" w:fill="D9D9D9"/>
            <w:noWrap/>
            <w:vAlign w:val="center"/>
            <w:hideMark/>
          </w:tcPr>
          <w:p w:rsidR="002C4543" w:rsidRPr="00BD3074" w:rsidRDefault="002C4543" w:rsidP="00E507A5">
            <w:pPr>
              <w:widowControl/>
              <w:adjustRightInd w:val="0"/>
              <w:snapToGrid w:val="0"/>
              <w:jc w:val="center"/>
              <w:rPr>
                <w:rFonts w:ascii="メイリオ" w:eastAsia="メイリオ" w:hAnsi="メイリオ" w:cs="ＭＳ Ｐゴシック"/>
                <w:color w:val="000000"/>
                <w:kern w:val="0"/>
                <w:sz w:val="24"/>
                <w:szCs w:val="24"/>
              </w:rPr>
            </w:pPr>
            <w:r w:rsidRPr="00BD3074">
              <w:rPr>
                <w:rFonts w:ascii="メイリオ" w:eastAsia="メイリオ" w:hAnsi="メイリオ" w:cs="ＭＳ Ｐゴシック" w:hint="eastAsia"/>
                <w:color w:val="000000"/>
                <w:kern w:val="0"/>
                <w:sz w:val="24"/>
                <w:szCs w:val="24"/>
              </w:rPr>
              <w:t>検討事項</w:t>
            </w:r>
          </w:p>
        </w:tc>
      </w:tr>
      <w:tr w:rsidR="00237559" w:rsidRPr="00BD3074" w:rsidTr="00721C5C">
        <w:trPr>
          <w:cantSplit/>
          <w:trHeight w:val="567"/>
        </w:trPr>
        <w:tc>
          <w:tcPr>
            <w:tcW w:w="564" w:type="dxa"/>
            <w:vMerge w:val="restart"/>
            <w:tcBorders>
              <w:top w:val="nil"/>
              <w:left w:val="single" w:sz="4" w:space="0" w:color="auto"/>
              <w:right w:val="single" w:sz="4" w:space="0" w:color="auto"/>
            </w:tcBorders>
            <w:textDirection w:val="tbRlV"/>
            <w:vAlign w:val="center"/>
          </w:tcPr>
          <w:p w:rsidR="00237559" w:rsidRPr="00BD3074" w:rsidRDefault="00237559" w:rsidP="00E76AEF">
            <w:pPr>
              <w:widowControl/>
              <w:adjustRightInd w:val="0"/>
              <w:snapToGrid w:val="0"/>
              <w:spacing w:line="192" w:lineRule="auto"/>
              <w:ind w:left="113" w:right="113"/>
              <w:jc w:val="center"/>
              <w:rPr>
                <w:rFonts w:ascii="メイリオ" w:eastAsia="メイリオ" w:hAnsi="メイリオ" w:cs="ＭＳ Ｐゴシック"/>
                <w:color w:val="000000"/>
                <w:kern w:val="0"/>
                <w:sz w:val="22"/>
              </w:rPr>
            </w:pPr>
            <w:r w:rsidRPr="00BD3074">
              <w:rPr>
                <w:rFonts w:ascii="メイリオ" w:eastAsia="メイリオ" w:hAnsi="メイリオ" w:cs="ＭＳ Ｐゴシック" w:hint="eastAsia"/>
                <w:color w:val="000000"/>
                <w:kern w:val="0"/>
                <w:sz w:val="22"/>
              </w:rPr>
              <w:t>平成</w:t>
            </w:r>
            <w:r w:rsidRPr="00BD3074">
              <w:rPr>
                <w:rFonts w:ascii="メイリオ" w:eastAsia="メイリオ" w:hAnsi="メイリオ" w:cs="ＭＳ Ｐゴシック" w:hint="eastAsia"/>
                <w:color w:val="000000"/>
                <w:kern w:val="0"/>
                <w:sz w:val="22"/>
                <w:eastAsianLayout w:id="1167775232" w:vert="1" w:vertCompress="1"/>
              </w:rPr>
              <w:t>28</w:t>
            </w:r>
            <w:r w:rsidRPr="00BD3074">
              <w:rPr>
                <w:rFonts w:ascii="メイリオ" w:eastAsia="メイリオ" w:hAnsi="メイリオ" w:cs="ＭＳ Ｐゴシック" w:hint="eastAsia"/>
                <w:color w:val="000000"/>
                <w:kern w:val="0"/>
                <w:sz w:val="22"/>
              </w:rPr>
              <w:t>年</w:t>
            </w:r>
          </w:p>
        </w:tc>
        <w:tc>
          <w:tcPr>
            <w:tcW w:w="1533" w:type="dxa"/>
            <w:tcBorders>
              <w:top w:val="nil"/>
              <w:left w:val="single" w:sz="4" w:space="0" w:color="auto"/>
              <w:bottom w:val="single" w:sz="4" w:space="0" w:color="auto"/>
              <w:right w:val="single" w:sz="4" w:space="0" w:color="auto"/>
            </w:tcBorders>
            <w:shd w:val="clear" w:color="auto" w:fill="auto"/>
            <w:noWrap/>
            <w:vAlign w:val="center"/>
          </w:tcPr>
          <w:p w:rsidR="00237559" w:rsidRPr="00BD3074" w:rsidRDefault="00237559" w:rsidP="00E76AEF">
            <w:pPr>
              <w:widowControl/>
              <w:adjustRightInd w:val="0"/>
              <w:snapToGrid w:val="0"/>
              <w:spacing w:line="192" w:lineRule="auto"/>
              <w:jc w:val="left"/>
              <w:rPr>
                <w:rFonts w:ascii="メイリオ" w:eastAsia="メイリオ" w:hAnsi="メイリオ" w:cs="ＭＳ Ｐゴシック"/>
                <w:color w:val="000000"/>
                <w:kern w:val="0"/>
                <w:sz w:val="22"/>
              </w:rPr>
            </w:pPr>
            <w:r w:rsidRPr="00BD3074">
              <w:rPr>
                <w:rFonts w:ascii="メイリオ" w:eastAsia="メイリオ" w:hAnsi="メイリオ" w:cs="ＭＳ Ｐゴシック" w:hint="eastAsia"/>
                <w:color w:val="000000"/>
                <w:kern w:val="0"/>
                <w:sz w:val="22"/>
              </w:rPr>
              <w:t>3月18日</w:t>
            </w:r>
          </w:p>
        </w:tc>
        <w:tc>
          <w:tcPr>
            <w:tcW w:w="4277" w:type="dxa"/>
            <w:tcBorders>
              <w:top w:val="nil"/>
              <w:left w:val="nil"/>
              <w:bottom w:val="single" w:sz="4" w:space="0" w:color="auto"/>
              <w:right w:val="single" w:sz="4" w:space="0" w:color="auto"/>
            </w:tcBorders>
            <w:shd w:val="clear" w:color="auto" w:fill="auto"/>
            <w:vAlign w:val="center"/>
          </w:tcPr>
          <w:p w:rsidR="00237559" w:rsidRPr="00BD3074" w:rsidRDefault="00237559" w:rsidP="00E76AEF">
            <w:pPr>
              <w:widowControl/>
              <w:adjustRightInd w:val="0"/>
              <w:snapToGrid w:val="0"/>
              <w:spacing w:line="192" w:lineRule="auto"/>
              <w:jc w:val="left"/>
              <w:rPr>
                <w:rFonts w:ascii="メイリオ" w:eastAsia="メイリオ" w:hAnsi="メイリオ" w:cs="ＭＳ Ｐゴシック"/>
                <w:color w:val="000000"/>
                <w:kern w:val="0"/>
                <w:sz w:val="22"/>
              </w:rPr>
            </w:pPr>
            <w:r w:rsidRPr="00BD3074">
              <w:rPr>
                <w:rFonts w:ascii="メイリオ" w:eastAsia="メイリオ" w:hAnsi="メイリオ" w:cs="ＭＳ Ｐゴシック" w:hint="eastAsia"/>
                <w:color w:val="000000"/>
                <w:kern w:val="0"/>
                <w:sz w:val="22"/>
              </w:rPr>
              <w:t>第１回ユニバーサルデザイン方針検討会</w:t>
            </w:r>
          </w:p>
        </w:tc>
        <w:tc>
          <w:tcPr>
            <w:tcW w:w="2589" w:type="dxa"/>
            <w:vMerge w:val="restart"/>
            <w:tcBorders>
              <w:top w:val="nil"/>
              <w:left w:val="single" w:sz="4" w:space="0" w:color="auto"/>
              <w:right w:val="single" w:sz="4" w:space="0" w:color="auto"/>
            </w:tcBorders>
            <w:shd w:val="clear" w:color="auto" w:fill="auto"/>
            <w:vAlign w:val="center"/>
          </w:tcPr>
          <w:p w:rsidR="00721C5C" w:rsidRDefault="00721C5C" w:rsidP="00721C5C">
            <w:pPr>
              <w:adjustRightInd w:val="0"/>
              <w:snapToGrid w:val="0"/>
              <w:spacing w:line="192" w:lineRule="auto"/>
              <w:rPr>
                <w:rFonts w:ascii="メイリオ" w:eastAsia="メイリオ" w:hAnsi="メイリオ" w:cs="ＭＳ Ｐゴシック"/>
                <w:color w:val="000000"/>
                <w:kern w:val="0"/>
                <w:sz w:val="22"/>
              </w:rPr>
            </w:pPr>
            <w:r>
              <w:rPr>
                <w:rFonts w:ascii="メイリオ" w:eastAsia="メイリオ" w:hAnsi="メイリオ" w:cs="ＭＳ Ｐゴシック" w:hint="eastAsia"/>
                <w:color w:val="000000"/>
                <w:kern w:val="0"/>
                <w:sz w:val="22"/>
              </w:rPr>
              <w:t>○</w:t>
            </w:r>
            <w:r w:rsidR="00237559" w:rsidRPr="00BD3074">
              <w:rPr>
                <w:rFonts w:ascii="メイリオ" w:eastAsia="メイリオ" w:hAnsi="メイリオ" w:cs="ＭＳ Ｐゴシック" w:hint="eastAsia"/>
                <w:color w:val="000000"/>
                <w:kern w:val="0"/>
                <w:sz w:val="22"/>
              </w:rPr>
              <w:t>ユニバーサルデザイ</w:t>
            </w:r>
          </w:p>
          <w:p w:rsidR="00237559" w:rsidRPr="00BD3074" w:rsidRDefault="00721C5C" w:rsidP="00721C5C">
            <w:pPr>
              <w:adjustRightInd w:val="0"/>
              <w:snapToGrid w:val="0"/>
              <w:spacing w:line="192" w:lineRule="auto"/>
              <w:ind w:leftChars="100" w:left="210"/>
              <w:rPr>
                <w:rFonts w:ascii="メイリオ" w:eastAsia="メイリオ" w:hAnsi="メイリオ" w:cs="ＭＳ Ｐゴシック"/>
                <w:color w:val="000000"/>
                <w:kern w:val="0"/>
                <w:sz w:val="22"/>
              </w:rPr>
            </w:pPr>
            <w:r>
              <w:rPr>
                <w:rFonts w:ascii="メイリオ" w:eastAsia="メイリオ" w:hAnsi="メイリオ" w:cs="ＭＳ Ｐゴシック" w:hint="eastAsia"/>
                <w:color w:val="000000"/>
                <w:kern w:val="0"/>
                <w:sz w:val="22"/>
              </w:rPr>
              <w:t>ン推進基本方針(</w:t>
            </w:r>
            <w:r w:rsidR="00237559" w:rsidRPr="00BD3074">
              <w:rPr>
                <w:rFonts w:ascii="メイリオ" w:eastAsia="メイリオ" w:hAnsi="メイリオ" w:cs="ＭＳ Ｐゴシック" w:hint="eastAsia"/>
                <w:color w:val="000000"/>
                <w:kern w:val="0"/>
                <w:sz w:val="22"/>
              </w:rPr>
              <w:t>案</w:t>
            </w:r>
            <w:r>
              <w:rPr>
                <w:rFonts w:ascii="メイリオ" w:eastAsia="メイリオ" w:hAnsi="メイリオ" w:cs="ＭＳ Ｐゴシック" w:hint="eastAsia"/>
                <w:color w:val="000000"/>
                <w:kern w:val="0"/>
                <w:sz w:val="22"/>
              </w:rPr>
              <w:t>)</w:t>
            </w:r>
            <w:r w:rsidR="00237559" w:rsidRPr="00BD3074">
              <w:rPr>
                <w:rFonts w:ascii="メイリオ" w:eastAsia="メイリオ" w:hAnsi="メイリオ" w:cs="ＭＳ Ｐゴシック" w:hint="eastAsia"/>
                <w:color w:val="000000"/>
                <w:kern w:val="0"/>
                <w:sz w:val="22"/>
              </w:rPr>
              <w:t>の検討</w:t>
            </w:r>
          </w:p>
        </w:tc>
      </w:tr>
      <w:tr w:rsidR="00237559" w:rsidRPr="00BD3074" w:rsidTr="00721C5C">
        <w:trPr>
          <w:cantSplit/>
          <w:trHeight w:val="567"/>
        </w:trPr>
        <w:tc>
          <w:tcPr>
            <w:tcW w:w="564" w:type="dxa"/>
            <w:vMerge/>
            <w:tcBorders>
              <w:left w:val="single" w:sz="4" w:space="0" w:color="auto"/>
              <w:right w:val="single" w:sz="4" w:space="0" w:color="auto"/>
            </w:tcBorders>
          </w:tcPr>
          <w:p w:rsidR="00237559" w:rsidRPr="00BD3074" w:rsidRDefault="00237559" w:rsidP="00E76AEF">
            <w:pPr>
              <w:widowControl/>
              <w:adjustRightInd w:val="0"/>
              <w:snapToGrid w:val="0"/>
              <w:spacing w:line="192" w:lineRule="auto"/>
              <w:jc w:val="left"/>
              <w:rPr>
                <w:rFonts w:ascii="メイリオ" w:eastAsia="メイリオ" w:hAnsi="メイリオ" w:cs="ＭＳ Ｐゴシック"/>
                <w:color w:val="000000"/>
                <w:kern w:val="0"/>
                <w:sz w:val="22"/>
              </w:rPr>
            </w:pPr>
          </w:p>
        </w:tc>
        <w:tc>
          <w:tcPr>
            <w:tcW w:w="1533" w:type="dxa"/>
            <w:tcBorders>
              <w:top w:val="nil"/>
              <w:left w:val="single" w:sz="4" w:space="0" w:color="auto"/>
              <w:bottom w:val="single" w:sz="4" w:space="0" w:color="auto"/>
              <w:right w:val="single" w:sz="4" w:space="0" w:color="auto"/>
            </w:tcBorders>
            <w:shd w:val="clear" w:color="auto" w:fill="auto"/>
            <w:noWrap/>
            <w:vAlign w:val="center"/>
          </w:tcPr>
          <w:p w:rsidR="00237559" w:rsidRPr="00BD3074" w:rsidRDefault="00237559" w:rsidP="00E76AEF">
            <w:pPr>
              <w:widowControl/>
              <w:adjustRightInd w:val="0"/>
              <w:snapToGrid w:val="0"/>
              <w:spacing w:line="192" w:lineRule="auto"/>
              <w:jc w:val="left"/>
              <w:rPr>
                <w:rFonts w:ascii="メイリオ" w:eastAsia="メイリオ" w:hAnsi="メイリオ" w:cs="ＭＳ Ｐゴシック"/>
                <w:color w:val="000000"/>
                <w:kern w:val="0"/>
                <w:sz w:val="22"/>
              </w:rPr>
            </w:pPr>
            <w:r w:rsidRPr="00BD3074">
              <w:rPr>
                <w:rFonts w:ascii="メイリオ" w:eastAsia="メイリオ" w:hAnsi="メイリオ" w:cs="ＭＳ Ｐゴシック" w:hint="eastAsia"/>
                <w:color w:val="000000"/>
                <w:kern w:val="0"/>
                <w:sz w:val="22"/>
              </w:rPr>
              <w:t>4月6日</w:t>
            </w:r>
          </w:p>
        </w:tc>
        <w:tc>
          <w:tcPr>
            <w:tcW w:w="4277" w:type="dxa"/>
            <w:tcBorders>
              <w:top w:val="nil"/>
              <w:left w:val="nil"/>
              <w:bottom w:val="single" w:sz="4" w:space="0" w:color="auto"/>
              <w:right w:val="single" w:sz="4" w:space="0" w:color="auto"/>
            </w:tcBorders>
            <w:shd w:val="clear" w:color="auto" w:fill="auto"/>
            <w:vAlign w:val="center"/>
          </w:tcPr>
          <w:p w:rsidR="00237559" w:rsidRPr="00BD3074" w:rsidRDefault="00237559" w:rsidP="00E76AEF">
            <w:pPr>
              <w:widowControl/>
              <w:adjustRightInd w:val="0"/>
              <w:snapToGrid w:val="0"/>
              <w:spacing w:line="192" w:lineRule="auto"/>
              <w:jc w:val="left"/>
              <w:rPr>
                <w:rFonts w:ascii="メイリオ" w:eastAsia="メイリオ" w:hAnsi="メイリオ" w:cs="ＭＳ Ｐゴシック"/>
                <w:color w:val="000000"/>
                <w:kern w:val="0"/>
                <w:sz w:val="22"/>
              </w:rPr>
            </w:pPr>
            <w:r w:rsidRPr="00BD3074">
              <w:rPr>
                <w:rFonts w:ascii="メイリオ" w:eastAsia="メイリオ" w:hAnsi="メイリオ" w:cs="ＭＳ Ｐゴシック" w:hint="eastAsia"/>
                <w:color w:val="000000"/>
                <w:kern w:val="0"/>
                <w:sz w:val="22"/>
              </w:rPr>
              <w:t>第２回ユニバーサルデザイン方針検討会</w:t>
            </w:r>
          </w:p>
        </w:tc>
        <w:tc>
          <w:tcPr>
            <w:tcW w:w="2589" w:type="dxa"/>
            <w:vMerge/>
            <w:tcBorders>
              <w:left w:val="single" w:sz="4" w:space="0" w:color="auto"/>
              <w:right w:val="single" w:sz="4" w:space="0" w:color="auto"/>
            </w:tcBorders>
            <w:shd w:val="clear" w:color="auto" w:fill="auto"/>
            <w:vAlign w:val="center"/>
          </w:tcPr>
          <w:p w:rsidR="00237559" w:rsidRPr="00BD3074" w:rsidRDefault="00237559" w:rsidP="00E76AEF">
            <w:pPr>
              <w:adjustRightInd w:val="0"/>
              <w:snapToGrid w:val="0"/>
              <w:spacing w:line="192" w:lineRule="auto"/>
              <w:jc w:val="center"/>
              <w:rPr>
                <w:rFonts w:ascii="メイリオ" w:eastAsia="メイリオ" w:hAnsi="メイリオ" w:cs="ＭＳ Ｐゴシック"/>
                <w:color w:val="000000"/>
                <w:kern w:val="0"/>
                <w:sz w:val="22"/>
              </w:rPr>
            </w:pPr>
          </w:p>
        </w:tc>
      </w:tr>
      <w:tr w:rsidR="00237559" w:rsidRPr="00BD3074" w:rsidTr="00721C5C">
        <w:trPr>
          <w:cantSplit/>
          <w:trHeight w:val="567"/>
        </w:trPr>
        <w:tc>
          <w:tcPr>
            <w:tcW w:w="564" w:type="dxa"/>
            <w:vMerge/>
            <w:tcBorders>
              <w:left w:val="single" w:sz="4" w:space="0" w:color="auto"/>
              <w:right w:val="single" w:sz="4" w:space="0" w:color="auto"/>
            </w:tcBorders>
          </w:tcPr>
          <w:p w:rsidR="00237559" w:rsidRPr="00BD3074" w:rsidRDefault="00237559" w:rsidP="00E76AEF">
            <w:pPr>
              <w:widowControl/>
              <w:adjustRightInd w:val="0"/>
              <w:snapToGrid w:val="0"/>
              <w:spacing w:line="192" w:lineRule="auto"/>
              <w:jc w:val="left"/>
              <w:rPr>
                <w:rFonts w:ascii="メイリオ" w:eastAsia="メイリオ" w:hAnsi="メイリオ" w:cs="ＭＳ Ｐゴシック"/>
                <w:color w:val="000000"/>
                <w:kern w:val="0"/>
                <w:sz w:val="22"/>
              </w:rPr>
            </w:pPr>
          </w:p>
        </w:tc>
        <w:tc>
          <w:tcPr>
            <w:tcW w:w="1533" w:type="dxa"/>
            <w:tcBorders>
              <w:top w:val="nil"/>
              <w:left w:val="single" w:sz="4" w:space="0" w:color="auto"/>
              <w:bottom w:val="single" w:sz="4" w:space="0" w:color="auto"/>
              <w:right w:val="single" w:sz="4" w:space="0" w:color="auto"/>
            </w:tcBorders>
            <w:shd w:val="clear" w:color="auto" w:fill="auto"/>
            <w:noWrap/>
            <w:vAlign w:val="center"/>
          </w:tcPr>
          <w:p w:rsidR="00237559" w:rsidRPr="00BD3074" w:rsidRDefault="00237559" w:rsidP="00E76AEF">
            <w:pPr>
              <w:widowControl/>
              <w:adjustRightInd w:val="0"/>
              <w:snapToGrid w:val="0"/>
              <w:spacing w:line="192" w:lineRule="auto"/>
              <w:jc w:val="left"/>
              <w:rPr>
                <w:rFonts w:ascii="メイリオ" w:eastAsia="メイリオ" w:hAnsi="メイリオ" w:cs="ＭＳ Ｐゴシック"/>
                <w:color w:val="000000"/>
                <w:kern w:val="0"/>
                <w:sz w:val="22"/>
              </w:rPr>
            </w:pPr>
            <w:r w:rsidRPr="00BD3074">
              <w:rPr>
                <w:rFonts w:ascii="メイリオ" w:eastAsia="メイリオ" w:hAnsi="メイリオ" w:cs="ＭＳ Ｐゴシック" w:hint="eastAsia"/>
                <w:color w:val="000000"/>
                <w:kern w:val="0"/>
                <w:sz w:val="22"/>
              </w:rPr>
              <w:t>4月15日</w:t>
            </w:r>
          </w:p>
        </w:tc>
        <w:tc>
          <w:tcPr>
            <w:tcW w:w="4277" w:type="dxa"/>
            <w:tcBorders>
              <w:top w:val="nil"/>
              <w:left w:val="nil"/>
              <w:bottom w:val="single" w:sz="4" w:space="0" w:color="auto"/>
              <w:right w:val="single" w:sz="4" w:space="0" w:color="auto"/>
            </w:tcBorders>
            <w:shd w:val="clear" w:color="auto" w:fill="auto"/>
            <w:vAlign w:val="center"/>
          </w:tcPr>
          <w:p w:rsidR="00237559" w:rsidRPr="00BD3074" w:rsidRDefault="00237559" w:rsidP="00E76AEF">
            <w:pPr>
              <w:widowControl/>
              <w:adjustRightInd w:val="0"/>
              <w:snapToGrid w:val="0"/>
              <w:spacing w:line="192" w:lineRule="auto"/>
              <w:jc w:val="left"/>
              <w:rPr>
                <w:rFonts w:ascii="メイリオ" w:eastAsia="メイリオ" w:hAnsi="メイリオ" w:cs="ＭＳ Ｐゴシック"/>
                <w:color w:val="000000"/>
                <w:kern w:val="0"/>
                <w:sz w:val="22"/>
              </w:rPr>
            </w:pPr>
            <w:r w:rsidRPr="00BD3074">
              <w:rPr>
                <w:rFonts w:ascii="メイリオ" w:eastAsia="メイリオ" w:hAnsi="メイリオ" w:cs="ＭＳ Ｐゴシック" w:hint="eastAsia"/>
                <w:color w:val="000000"/>
                <w:kern w:val="0"/>
                <w:sz w:val="22"/>
              </w:rPr>
              <w:t>第１回バリアフリー推進本部（検討会）</w:t>
            </w:r>
          </w:p>
        </w:tc>
        <w:tc>
          <w:tcPr>
            <w:tcW w:w="2589" w:type="dxa"/>
            <w:vMerge/>
            <w:tcBorders>
              <w:left w:val="single" w:sz="4" w:space="0" w:color="auto"/>
              <w:right w:val="single" w:sz="4" w:space="0" w:color="auto"/>
            </w:tcBorders>
            <w:shd w:val="clear" w:color="auto" w:fill="auto"/>
            <w:vAlign w:val="center"/>
          </w:tcPr>
          <w:p w:rsidR="00237559" w:rsidRPr="00BD3074" w:rsidRDefault="00237559" w:rsidP="00E76AEF">
            <w:pPr>
              <w:adjustRightInd w:val="0"/>
              <w:snapToGrid w:val="0"/>
              <w:spacing w:line="192" w:lineRule="auto"/>
              <w:jc w:val="center"/>
              <w:rPr>
                <w:rFonts w:ascii="メイリオ" w:eastAsia="メイリオ" w:hAnsi="メイリオ" w:cs="ＭＳ Ｐゴシック"/>
                <w:color w:val="000000"/>
                <w:kern w:val="0"/>
                <w:sz w:val="22"/>
              </w:rPr>
            </w:pPr>
          </w:p>
        </w:tc>
      </w:tr>
      <w:tr w:rsidR="00237559" w:rsidRPr="00BD3074" w:rsidTr="00721C5C">
        <w:trPr>
          <w:cantSplit/>
          <w:trHeight w:val="567"/>
        </w:trPr>
        <w:tc>
          <w:tcPr>
            <w:tcW w:w="564" w:type="dxa"/>
            <w:vMerge/>
            <w:tcBorders>
              <w:left w:val="single" w:sz="4" w:space="0" w:color="auto"/>
              <w:right w:val="single" w:sz="4" w:space="0" w:color="auto"/>
            </w:tcBorders>
          </w:tcPr>
          <w:p w:rsidR="00237559" w:rsidRPr="00BD3074" w:rsidRDefault="00237559" w:rsidP="00E76AEF">
            <w:pPr>
              <w:widowControl/>
              <w:adjustRightInd w:val="0"/>
              <w:snapToGrid w:val="0"/>
              <w:spacing w:line="192" w:lineRule="auto"/>
              <w:jc w:val="left"/>
              <w:rPr>
                <w:rFonts w:ascii="メイリオ" w:eastAsia="メイリオ" w:hAnsi="メイリオ" w:cs="ＭＳ Ｐゴシック"/>
                <w:color w:val="000000"/>
                <w:kern w:val="0"/>
                <w:sz w:val="22"/>
              </w:rPr>
            </w:pPr>
          </w:p>
        </w:tc>
        <w:tc>
          <w:tcPr>
            <w:tcW w:w="1533" w:type="dxa"/>
            <w:tcBorders>
              <w:top w:val="nil"/>
              <w:left w:val="single" w:sz="4" w:space="0" w:color="auto"/>
              <w:bottom w:val="single" w:sz="4" w:space="0" w:color="auto"/>
              <w:right w:val="single" w:sz="4" w:space="0" w:color="auto"/>
            </w:tcBorders>
            <w:shd w:val="clear" w:color="auto" w:fill="auto"/>
            <w:noWrap/>
            <w:vAlign w:val="center"/>
          </w:tcPr>
          <w:p w:rsidR="00237559" w:rsidRPr="00BD3074" w:rsidRDefault="00237559" w:rsidP="00E76AEF">
            <w:pPr>
              <w:widowControl/>
              <w:adjustRightInd w:val="0"/>
              <w:snapToGrid w:val="0"/>
              <w:spacing w:line="192" w:lineRule="auto"/>
              <w:jc w:val="left"/>
              <w:rPr>
                <w:rFonts w:ascii="メイリオ" w:eastAsia="メイリオ" w:hAnsi="メイリオ" w:cs="ＭＳ Ｐゴシック"/>
                <w:color w:val="000000"/>
                <w:kern w:val="0"/>
                <w:sz w:val="22"/>
              </w:rPr>
            </w:pPr>
            <w:r w:rsidRPr="00BD3074">
              <w:rPr>
                <w:rFonts w:ascii="メイリオ" w:eastAsia="メイリオ" w:hAnsi="メイリオ" w:cs="ＭＳ Ｐゴシック" w:hint="eastAsia"/>
                <w:color w:val="000000"/>
                <w:kern w:val="0"/>
                <w:sz w:val="22"/>
              </w:rPr>
              <w:t>4月22日</w:t>
            </w:r>
          </w:p>
        </w:tc>
        <w:tc>
          <w:tcPr>
            <w:tcW w:w="4277" w:type="dxa"/>
            <w:tcBorders>
              <w:top w:val="nil"/>
              <w:left w:val="nil"/>
              <w:bottom w:val="single" w:sz="4" w:space="0" w:color="auto"/>
              <w:right w:val="single" w:sz="4" w:space="0" w:color="auto"/>
            </w:tcBorders>
            <w:shd w:val="clear" w:color="auto" w:fill="auto"/>
            <w:vAlign w:val="center"/>
          </w:tcPr>
          <w:p w:rsidR="00237559" w:rsidRPr="00BD3074" w:rsidRDefault="00237559" w:rsidP="00E76AEF">
            <w:pPr>
              <w:widowControl/>
              <w:adjustRightInd w:val="0"/>
              <w:snapToGrid w:val="0"/>
              <w:spacing w:line="192" w:lineRule="auto"/>
              <w:jc w:val="left"/>
              <w:rPr>
                <w:rFonts w:ascii="メイリオ" w:eastAsia="メイリオ" w:hAnsi="メイリオ" w:cs="ＭＳ Ｐゴシック"/>
                <w:color w:val="000000"/>
                <w:kern w:val="0"/>
                <w:sz w:val="22"/>
              </w:rPr>
            </w:pPr>
            <w:r w:rsidRPr="00BD3074">
              <w:rPr>
                <w:rFonts w:ascii="メイリオ" w:eastAsia="メイリオ" w:hAnsi="メイリオ" w:cs="ＭＳ Ｐゴシック" w:hint="eastAsia"/>
                <w:color w:val="000000"/>
                <w:kern w:val="0"/>
                <w:sz w:val="22"/>
              </w:rPr>
              <w:t>第３回ユニバーサルデザイン方針検討会</w:t>
            </w:r>
          </w:p>
        </w:tc>
        <w:tc>
          <w:tcPr>
            <w:tcW w:w="2589" w:type="dxa"/>
            <w:vMerge/>
            <w:tcBorders>
              <w:left w:val="single" w:sz="4" w:space="0" w:color="auto"/>
              <w:right w:val="single" w:sz="4" w:space="0" w:color="auto"/>
            </w:tcBorders>
            <w:shd w:val="clear" w:color="auto" w:fill="auto"/>
            <w:vAlign w:val="center"/>
          </w:tcPr>
          <w:p w:rsidR="00237559" w:rsidRPr="00BD3074" w:rsidRDefault="00237559" w:rsidP="00E76AEF">
            <w:pPr>
              <w:adjustRightInd w:val="0"/>
              <w:snapToGrid w:val="0"/>
              <w:spacing w:line="192" w:lineRule="auto"/>
              <w:jc w:val="center"/>
              <w:rPr>
                <w:rFonts w:ascii="メイリオ" w:eastAsia="メイリオ" w:hAnsi="メイリオ" w:cs="ＭＳ Ｐゴシック"/>
                <w:color w:val="000000"/>
                <w:kern w:val="0"/>
                <w:sz w:val="22"/>
              </w:rPr>
            </w:pPr>
          </w:p>
        </w:tc>
      </w:tr>
      <w:tr w:rsidR="00237559" w:rsidRPr="00BD3074" w:rsidTr="00721C5C">
        <w:trPr>
          <w:cantSplit/>
          <w:trHeight w:val="567"/>
        </w:trPr>
        <w:tc>
          <w:tcPr>
            <w:tcW w:w="564" w:type="dxa"/>
            <w:vMerge/>
            <w:tcBorders>
              <w:left w:val="single" w:sz="4" w:space="0" w:color="auto"/>
              <w:right w:val="single" w:sz="4" w:space="0" w:color="auto"/>
            </w:tcBorders>
          </w:tcPr>
          <w:p w:rsidR="00237559" w:rsidRPr="00BD3074" w:rsidRDefault="00237559" w:rsidP="00E76AEF">
            <w:pPr>
              <w:widowControl/>
              <w:adjustRightInd w:val="0"/>
              <w:snapToGrid w:val="0"/>
              <w:spacing w:line="192" w:lineRule="auto"/>
              <w:jc w:val="left"/>
              <w:rPr>
                <w:rFonts w:ascii="メイリオ" w:eastAsia="メイリオ" w:hAnsi="メイリオ" w:cs="ＭＳ Ｐゴシック"/>
                <w:color w:val="000000"/>
                <w:kern w:val="0"/>
                <w:sz w:val="22"/>
              </w:rPr>
            </w:pPr>
          </w:p>
        </w:tc>
        <w:tc>
          <w:tcPr>
            <w:tcW w:w="1533" w:type="dxa"/>
            <w:tcBorders>
              <w:top w:val="nil"/>
              <w:left w:val="single" w:sz="4" w:space="0" w:color="auto"/>
              <w:bottom w:val="single" w:sz="4" w:space="0" w:color="auto"/>
              <w:right w:val="single" w:sz="4" w:space="0" w:color="auto"/>
            </w:tcBorders>
            <w:shd w:val="clear" w:color="auto" w:fill="auto"/>
            <w:noWrap/>
            <w:vAlign w:val="center"/>
            <w:hideMark/>
          </w:tcPr>
          <w:p w:rsidR="00237559" w:rsidRPr="00BD3074" w:rsidRDefault="00237559" w:rsidP="00E76AEF">
            <w:pPr>
              <w:widowControl/>
              <w:adjustRightInd w:val="0"/>
              <w:snapToGrid w:val="0"/>
              <w:spacing w:line="192" w:lineRule="auto"/>
              <w:jc w:val="left"/>
              <w:rPr>
                <w:rFonts w:ascii="メイリオ" w:eastAsia="メイリオ" w:hAnsi="メイリオ" w:cs="ＭＳ Ｐゴシック"/>
                <w:color w:val="000000"/>
                <w:kern w:val="0"/>
                <w:sz w:val="22"/>
              </w:rPr>
            </w:pPr>
            <w:r w:rsidRPr="00BD3074">
              <w:rPr>
                <w:rFonts w:ascii="メイリオ" w:eastAsia="メイリオ" w:hAnsi="メイリオ" w:cs="ＭＳ Ｐゴシック" w:hint="eastAsia"/>
                <w:color w:val="000000"/>
                <w:kern w:val="0"/>
                <w:sz w:val="22"/>
              </w:rPr>
              <w:t>4月28日</w:t>
            </w:r>
          </w:p>
        </w:tc>
        <w:tc>
          <w:tcPr>
            <w:tcW w:w="4277" w:type="dxa"/>
            <w:tcBorders>
              <w:top w:val="nil"/>
              <w:left w:val="nil"/>
              <w:bottom w:val="single" w:sz="4" w:space="0" w:color="auto"/>
              <w:right w:val="single" w:sz="4" w:space="0" w:color="auto"/>
            </w:tcBorders>
            <w:shd w:val="clear" w:color="auto" w:fill="auto"/>
            <w:vAlign w:val="center"/>
            <w:hideMark/>
          </w:tcPr>
          <w:p w:rsidR="00237559" w:rsidRPr="00BD3074" w:rsidRDefault="00237559" w:rsidP="00E76AEF">
            <w:pPr>
              <w:widowControl/>
              <w:adjustRightInd w:val="0"/>
              <w:snapToGrid w:val="0"/>
              <w:spacing w:line="192" w:lineRule="auto"/>
              <w:jc w:val="left"/>
              <w:rPr>
                <w:rFonts w:ascii="メイリオ" w:eastAsia="メイリオ" w:hAnsi="メイリオ" w:cs="ＭＳ Ｐゴシック"/>
                <w:color w:val="000000"/>
                <w:kern w:val="0"/>
                <w:sz w:val="22"/>
              </w:rPr>
            </w:pPr>
            <w:r w:rsidRPr="00BD3074">
              <w:rPr>
                <w:rFonts w:ascii="メイリオ" w:eastAsia="メイリオ" w:hAnsi="メイリオ" w:cs="ＭＳ Ｐゴシック" w:hint="eastAsia"/>
                <w:color w:val="000000"/>
                <w:kern w:val="0"/>
                <w:sz w:val="22"/>
              </w:rPr>
              <w:t>第２回バリアフリー推進本部（検討会）</w:t>
            </w:r>
          </w:p>
        </w:tc>
        <w:tc>
          <w:tcPr>
            <w:tcW w:w="2589" w:type="dxa"/>
            <w:vMerge/>
            <w:tcBorders>
              <w:left w:val="single" w:sz="4" w:space="0" w:color="auto"/>
              <w:right w:val="single" w:sz="4" w:space="0" w:color="auto"/>
            </w:tcBorders>
            <w:shd w:val="clear" w:color="auto" w:fill="auto"/>
            <w:vAlign w:val="center"/>
            <w:hideMark/>
          </w:tcPr>
          <w:p w:rsidR="00237559" w:rsidRPr="00BD3074" w:rsidRDefault="00237559" w:rsidP="00E76AEF">
            <w:pPr>
              <w:widowControl/>
              <w:adjustRightInd w:val="0"/>
              <w:snapToGrid w:val="0"/>
              <w:spacing w:line="192" w:lineRule="auto"/>
              <w:jc w:val="center"/>
              <w:rPr>
                <w:rFonts w:ascii="メイリオ" w:eastAsia="メイリオ" w:hAnsi="メイリオ" w:cs="ＭＳ Ｐゴシック"/>
                <w:color w:val="000000"/>
                <w:kern w:val="0"/>
                <w:sz w:val="22"/>
              </w:rPr>
            </w:pPr>
          </w:p>
        </w:tc>
      </w:tr>
      <w:tr w:rsidR="00237559" w:rsidRPr="00BD3074" w:rsidTr="00721C5C">
        <w:trPr>
          <w:cantSplit/>
          <w:trHeight w:val="567"/>
        </w:trPr>
        <w:tc>
          <w:tcPr>
            <w:tcW w:w="564" w:type="dxa"/>
            <w:vMerge/>
            <w:tcBorders>
              <w:left w:val="single" w:sz="4" w:space="0" w:color="auto"/>
              <w:right w:val="single" w:sz="4" w:space="0" w:color="auto"/>
            </w:tcBorders>
          </w:tcPr>
          <w:p w:rsidR="00237559" w:rsidRPr="00BD3074" w:rsidRDefault="00237559" w:rsidP="00E76AEF">
            <w:pPr>
              <w:widowControl/>
              <w:adjustRightInd w:val="0"/>
              <w:snapToGrid w:val="0"/>
              <w:spacing w:line="192" w:lineRule="auto"/>
              <w:jc w:val="left"/>
              <w:rPr>
                <w:rFonts w:ascii="メイリオ" w:eastAsia="メイリオ" w:hAnsi="メイリオ" w:cs="ＭＳ Ｐゴシック"/>
                <w:color w:val="000000"/>
                <w:kern w:val="0"/>
                <w:sz w:val="22"/>
              </w:rPr>
            </w:pPr>
          </w:p>
        </w:tc>
        <w:tc>
          <w:tcPr>
            <w:tcW w:w="1533" w:type="dxa"/>
            <w:tcBorders>
              <w:top w:val="nil"/>
              <w:left w:val="single" w:sz="4" w:space="0" w:color="auto"/>
              <w:bottom w:val="single" w:sz="4" w:space="0" w:color="auto"/>
              <w:right w:val="single" w:sz="4" w:space="0" w:color="auto"/>
            </w:tcBorders>
            <w:shd w:val="clear" w:color="auto" w:fill="auto"/>
            <w:noWrap/>
            <w:vAlign w:val="center"/>
            <w:hideMark/>
          </w:tcPr>
          <w:p w:rsidR="00237559" w:rsidRPr="00BD3074" w:rsidRDefault="00237559" w:rsidP="00E76AEF">
            <w:pPr>
              <w:widowControl/>
              <w:adjustRightInd w:val="0"/>
              <w:snapToGrid w:val="0"/>
              <w:spacing w:line="192" w:lineRule="auto"/>
              <w:jc w:val="left"/>
              <w:rPr>
                <w:rFonts w:ascii="メイリオ" w:eastAsia="メイリオ" w:hAnsi="メイリオ" w:cs="ＭＳ Ｐゴシック"/>
                <w:color w:val="000000"/>
                <w:kern w:val="0"/>
                <w:sz w:val="22"/>
              </w:rPr>
            </w:pPr>
            <w:r w:rsidRPr="00BD3074">
              <w:rPr>
                <w:rFonts w:ascii="メイリオ" w:eastAsia="メイリオ" w:hAnsi="メイリオ" w:cs="ＭＳ Ｐゴシック" w:hint="eastAsia"/>
                <w:color w:val="000000"/>
                <w:kern w:val="0"/>
                <w:sz w:val="22"/>
              </w:rPr>
              <w:t>5月13日</w:t>
            </w:r>
          </w:p>
        </w:tc>
        <w:tc>
          <w:tcPr>
            <w:tcW w:w="4277" w:type="dxa"/>
            <w:tcBorders>
              <w:top w:val="nil"/>
              <w:left w:val="nil"/>
              <w:bottom w:val="single" w:sz="4" w:space="0" w:color="auto"/>
              <w:right w:val="single" w:sz="4" w:space="0" w:color="auto"/>
            </w:tcBorders>
            <w:shd w:val="clear" w:color="auto" w:fill="auto"/>
            <w:noWrap/>
            <w:vAlign w:val="center"/>
            <w:hideMark/>
          </w:tcPr>
          <w:p w:rsidR="00237559" w:rsidRPr="00BD3074" w:rsidRDefault="00237559" w:rsidP="00E76AEF">
            <w:pPr>
              <w:widowControl/>
              <w:adjustRightInd w:val="0"/>
              <w:snapToGrid w:val="0"/>
              <w:spacing w:line="192" w:lineRule="auto"/>
              <w:jc w:val="left"/>
              <w:rPr>
                <w:rFonts w:ascii="メイリオ" w:eastAsia="メイリオ" w:hAnsi="メイリオ" w:cs="ＭＳ Ｐゴシック"/>
                <w:color w:val="000000"/>
                <w:kern w:val="0"/>
                <w:sz w:val="22"/>
              </w:rPr>
            </w:pPr>
            <w:r w:rsidRPr="00BD3074">
              <w:rPr>
                <w:rFonts w:ascii="メイリオ" w:eastAsia="メイリオ" w:hAnsi="メイリオ" w:cs="ＭＳ Ｐゴシック" w:hint="eastAsia"/>
                <w:color w:val="000000"/>
                <w:kern w:val="0"/>
                <w:sz w:val="22"/>
              </w:rPr>
              <w:t>第44回バリアフリー推進協議会</w:t>
            </w:r>
          </w:p>
        </w:tc>
        <w:tc>
          <w:tcPr>
            <w:tcW w:w="2589" w:type="dxa"/>
            <w:vMerge/>
            <w:tcBorders>
              <w:left w:val="single" w:sz="4" w:space="0" w:color="auto"/>
              <w:right w:val="single" w:sz="4" w:space="0" w:color="auto"/>
            </w:tcBorders>
            <w:vAlign w:val="center"/>
            <w:hideMark/>
          </w:tcPr>
          <w:p w:rsidR="00237559" w:rsidRPr="00BD3074" w:rsidRDefault="00237559" w:rsidP="00E76AEF">
            <w:pPr>
              <w:widowControl/>
              <w:adjustRightInd w:val="0"/>
              <w:snapToGrid w:val="0"/>
              <w:spacing w:line="192" w:lineRule="auto"/>
              <w:jc w:val="left"/>
              <w:rPr>
                <w:rFonts w:ascii="メイリオ" w:eastAsia="メイリオ" w:hAnsi="メイリオ" w:cs="ＭＳ Ｐゴシック"/>
                <w:color w:val="000000"/>
                <w:kern w:val="0"/>
                <w:sz w:val="22"/>
              </w:rPr>
            </w:pPr>
          </w:p>
        </w:tc>
      </w:tr>
      <w:tr w:rsidR="00237559" w:rsidRPr="00BD3074" w:rsidTr="00721C5C">
        <w:trPr>
          <w:cantSplit/>
          <w:trHeight w:val="510"/>
        </w:trPr>
        <w:tc>
          <w:tcPr>
            <w:tcW w:w="564" w:type="dxa"/>
            <w:vMerge/>
            <w:tcBorders>
              <w:left w:val="single" w:sz="4" w:space="0" w:color="auto"/>
              <w:right w:val="single" w:sz="4" w:space="0" w:color="auto"/>
            </w:tcBorders>
          </w:tcPr>
          <w:p w:rsidR="00237559" w:rsidRPr="00BD3074" w:rsidRDefault="00237559" w:rsidP="00E76AEF">
            <w:pPr>
              <w:widowControl/>
              <w:adjustRightInd w:val="0"/>
              <w:snapToGrid w:val="0"/>
              <w:spacing w:line="192" w:lineRule="auto"/>
              <w:jc w:val="left"/>
              <w:rPr>
                <w:rFonts w:ascii="メイリオ" w:eastAsia="メイリオ" w:hAnsi="メイリオ" w:cs="ＭＳ Ｐゴシック"/>
                <w:color w:val="000000"/>
                <w:kern w:val="0"/>
                <w:sz w:val="22"/>
              </w:rPr>
            </w:pPr>
          </w:p>
        </w:tc>
        <w:tc>
          <w:tcPr>
            <w:tcW w:w="1533" w:type="dxa"/>
            <w:tcBorders>
              <w:top w:val="single" w:sz="4" w:space="0" w:color="auto"/>
              <w:left w:val="single" w:sz="4" w:space="0" w:color="auto"/>
              <w:bottom w:val="single" w:sz="4" w:space="0" w:color="auto"/>
              <w:right w:val="single" w:sz="4" w:space="0" w:color="auto"/>
            </w:tcBorders>
            <w:vAlign w:val="center"/>
            <w:hideMark/>
          </w:tcPr>
          <w:p w:rsidR="00237559" w:rsidRPr="00BD3074" w:rsidRDefault="00237559" w:rsidP="00E76AEF">
            <w:pPr>
              <w:adjustRightInd w:val="0"/>
              <w:snapToGrid w:val="0"/>
              <w:spacing w:line="192" w:lineRule="auto"/>
              <w:jc w:val="left"/>
              <w:rPr>
                <w:rFonts w:ascii="メイリオ" w:eastAsia="メイリオ" w:hAnsi="メイリオ" w:cs="ＭＳ Ｐゴシック"/>
                <w:color w:val="000000"/>
                <w:kern w:val="0"/>
                <w:sz w:val="22"/>
              </w:rPr>
            </w:pPr>
            <w:r w:rsidRPr="00BD3074">
              <w:rPr>
                <w:rFonts w:ascii="メイリオ" w:eastAsia="メイリオ" w:hAnsi="メイリオ" w:cs="ＭＳ Ｐゴシック" w:hint="eastAsia"/>
                <w:color w:val="000000"/>
                <w:kern w:val="0"/>
                <w:sz w:val="22"/>
              </w:rPr>
              <w:t>5月26日</w:t>
            </w:r>
          </w:p>
        </w:tc>
        <w:tc>
          <w:tcPr>
            <w:tcW w:w="4277" w:type="dxa"/>
            <w:tcBorders>
              <w:top w:val="single" w:sz="4" w:space="0" w:color="auto"/>
              <w:left w:val="nil"/>
              <w:bottom w:val="single" w:sz="4" w:space="0" w:color="auto"/>
              <w:right w:val="single" w:sz="4" w:space="0" w:color="auto"/>
            </w:tcBorders>
            <w:shd w:val="clear" w:color="auto" w:fill="auto"/>
            <w:noWrap/>
            <w:vAlign w:val="center"/>
            <w:hideMark/>
          </w:tcPr>
          <w:p w:rsidR="00237559" w:rsidRPr="00BD3074" w:rsidRDefault="00237559" w:rsidP="00E76AEF">
            <w:pPr>
              <w:widowControl/>
              <w:adjustRightInd w:val="0"/>
              <w:snapToGrid w:val="0"/>
              <w:spacing w:line="192" w:lineRule="auto"/>
              <w:jc w:val="left"/>
              <w:rPr>
                <w:rFonts w:ascii="メイリオ" w:eastAsia="メイリオ" w:hAnsi="メイリオ" w:cs="ＭＳ Ｐゴシック"/>
                <w:color w:val="000000"/>
                <w:kern w:val="0"/>
                <w:sz w:val="22"/>
              </w:rPr>
            </w:pPr>
            <w:r w:rsidRPr="00BD3074">
              <w:rPr>
                <w:rFonts w:ascii="メイリオ" w:eastAsia="メイリオ" w:hAnsi="メイリオ" w:cs="ＭＳ Ｐゴシック" w:hint="eastAsia"/>
                <w:color w:val="000000"/>
                <w:kern w:val="0"/>
                <w:sz w:val="22"/>
              </w:rPr>
              <w:t>第1回バリアフリー推進本部</w:t>
            </w:r>
          </w:p>
        </w:tc>
        <w:tc>
          <w:tcPr>
            <w:tcW w:w="2589" w:type="dxa"/>
            <w:vMerge/>
            <w:tcBorders>
              <w:left w:val="single" w:sz="4" w:space="0" w:color="auto"/>
              <w:bottom w:val="single" w:sz="4" w:space="0" w:color="auto"/>
              <w:right w:val="single" w:sz="4" w:space="0" w:color="auto"/>
            </w:tcBorders>
            <w:vAlign w:val="center"/>
            <w:hideMark/>
          </w:tcPr>
          <w:p w:rsidR="00237559" w:rsidRPr="00BD3074" w:rsidRDefault="00237559" w:rsidP="00E76AEF">
            <w:pPr>
              <w:widowControl/>
              <w:adjustRightInd w:val="0"/>
              <w:snapToGrid w:val="0"/>
              <w:spacing w:line="192" w:lineRule="auto"/>
              <w:jc w:val="left"/>
              <w:rPr>
                <w:rFonts w:ascii="メイリオ" w:eastAsia="メイリオ" w:hAnsi="メイリオ" w:cs="ＭＳ Ｐゴシック"/>
                <w:color w:val="000000"/>
                <w:kern w:val="0"/>
                <w:sz w:val="22"/>
              </w:rPr>
            </w:pPr>
          </w:p>
        </w:tc>
      </w:tr>
      <w:tr w:rsidR="00255430" w:rsidRPr="00BD3074" w:rsidTr="00D6099D">
        <w:trPr>
          <w:cantSplit/>
          <w:trHeight w:val="539"/>
        </w:trPr>
        <w:tc>
          <w:tcPr>
            <w:tcW w:w="564" w:type="dxa"/>
            <w:vMerge/>
            <w:tcBorders>
              <w:left w:val="single" w:sz="4" w:space="0" w:color="auto"/>
              <w:right w:val="single" w:sz="4" w:space="0" w:color="auto"/>
            </w:tcBorders>
          </w:tcPr>
          <w:p w:rsidR="00255430" w:rsidRPr="00BD3074" w:rsidRDefault="00255430" w:rsidP="00E76AEF">
            <w:pPr>
              <w:widowControl/>
              <w:adjustRightInd w:val="0"/>
              <w:snapToGrid w:val="0"/>
              <w:spacing w:line="192" w:lineRule="auto"/>
              <w:jc w:val="left"/>
              <w:rPr>
                <w:rFonts w:ascii="メイリオ" w:eastAsia="メイリオ" w:hAnsi="メイリオ" w:cs="ＭＳ Ｐゴシック"/>
                <w:color w:val="000000"/>
                <w:kern w:val="0"/>
                <w:sz w:val="22"/>
              </w:rPr>
            </w:pPr>
          </w:p>
        </w:tc>
        <w:tc>
          <w:tcPr>
            <w:tcW w:w="1533" w:type="dxa"/>
            <w:tcBorders>
              <w:top w:val="nil"/>
              <w:left w:val="single" w:sz="4" w:space="0" w:color="auto"/>
              <w:bottom w:val="single" w:sz="4" w:space="0" w:color="auto"/>
              <w:right w:val="single" w:sz="4" w:space="0" w:color="auto"/>
            </w:tcBorders>
            <w:shd w:val="clear" w:color="auto" w:fill="auto"/>
            <w:noWrap/>
            <w:vAlign w:val="center"/>
            <w:hideMark/>
          </w:tcPr>
          <w:p w:rsidR="00255430" w:rsidRPr="00BD3074" w:rsidRDefault="00255430" w:rsidP="00E76AEF">
            <w:pPr>
              <w:widowControl/>
              <w:adjustRightInd w:val="0"/>
              <w:snapToGrid w:val="0"/>
              <w:spacing w:line="192" w:lineRule="auto"/>
              <w:jc w:val="left"/>
              <w:rPr>
                <w:rFonts w:ascii="メイリオ" w:eastAsia="メイリオ" w:hAnsi="メイリオ" w:cs="ＭＳ Ｐゴシック"/>
                <w:color w:val="000000"/>
                <w:kern w:val="0"/>
                <w:sz w:val="22"/>
              </w:rPr>
            </w:pPr>
            <w:r w:rsidRPr="00BD3074">
              <w:rPr>
                <w:rFonts w:ascii="メイリオ" w:eastAsia="メイリオ" w:hAnsi="メイリオ" w:cs="ＭＳ Ｐゴシック" w:hint="eastAsia"/>
                <w:color w:val="000000"/>
                <w:kern w:val="0"/>
                <w:sz w:val="22"/>
              </w:rPr>
              <w:t>6月23日</w:t>
            </w:r>
          </w:p>
        </w:tc>
        <w:tc>
          <w:tcPr>
            <w:tcW w:w="4277" w:type="dxa"/>
            <w:tcBorders>
              <w:top w:val="nil"/>
              <w:left w:val="nil"/>
              <w:bottom w:val="single" w:sz="4" w:space="0" w:color="auto"/>
              <w:right w:val="single" w:sz="4" w:space="0" w:color="auto"/>
            </w:tcBorders>
            <w:shd w:val="clear" w:color="auto" w:fill="auto"/>
            <w:vAlign w:val="center"/>
            <w:hideMark/>
          </w:tcPr>
          <w:p w:rsidR="00255430" w:rsidRPr="00BD3074" w:rsidRDefault="00255430" w:rsidP="00E76AEF">
            <w:pPr>
              <w:widowControl/>
              <w:adjustRightInd w:val="0"/>
              <w:snapToGrid w:val="0"/>
              <w:spacing w:line="192" w:lineRule="auto"/>
              <w:jc w:val="left"/>
              <w:rPr>
                <w:rFonts w:ascii="メイリオ" w:eastAsia="メイリオ" w:hAnsi="メイリオ" w:cs="ＭＳ Ｐゴシック"/>
                <w:color w:val="000000"/>
                <w:kern w:val="0"/>
                <w:sz w:val="22"/>
              </w:rPr>
            </w:pPr>
            <w:r w:rsidRPr="00BD3074">
              <w:rPr>
                <w:rFonts w:ascii="メイリオ" w:eastAsia="メイリオ" w:hAnsi="メイリオ" w:cs="ＭＳ Ｐゴシック" w:hint="eastAsia"/>
                <w:color w:val="000000"/>
                <w:kern w:val="0"/>
                <w:sz w:val="22"/>
              </w:rPr>
              <w:t>第３回バリアフリー推進本部（検討会）</w:t>
            </w:r>
          </w:p>
        </w:tc>
        <w:tc>
          <w:tcPr>
            <w:tcW w:w="2589" w:type="dxa"/>
            <w:vMerge w:val="restart"/>
            <w:tcBorders>
              <w:top w:val="nil"/>
              <w:left w:val="single" w:sz="4" w:space="0" w:color="auto"/>
              <w:bottom w:val="single" w:sz="4" w:space="0" w:color="auto"/>
              <w:right w:val="single" w:sz="4" w:space="0" w:color="auto"/>
            </w:tcBorders>
            <w:shd w:val="clear" w:color="auto" w:fill="auto"/>
            <w:vAlign w:val="center"/>
            <w:hideMark/>
          </w:tcPr>
          <w:p w:rsidR="00721C5C" w:rsidRDefault="00721C5C" w:rsidP="00721C5C">
            <w:pPr>
              <w:widowControl/>
              <w:adjustRightInd w:val="0"/>
              <w:snapToGrid w:val="0"/>
              <w:spacing w:line="192" w:lineRule="auto"/>
              <w:rPr>
                <w:rFonts w:ascii="メイリオ" w:eastAsia="メイリオ" w:hAnsi="メイリオ" w:cs="ＭＳ Ｐゴシック"/>
                <w:color w:val="000000"/>
                <w:kern w:val="0"/>
                <w:sz w:val="22"/>
              </w:rPr>
            </w:pPr>
            <w:r>
              <w:rPr>
                <w:rFonts w:ascii="メイリオ" w:eastAsia="メイリオ" w:hAnsi="メイリオ" w:cs="ＭＳ Ｐゴシック" w:hint="eastAsia"/>
                <w:color w:val="000000"/>
                <w:kern w:val="0"/>
                <w:sz w:val="22"/>
              </w:rPr>
              <w:t>○ユニバーサルデザイ</w:t>
            </w:r>
          </w:p>
          <w:p w:rsidR="00721C5C" w:rsidRDefault="00721C5C" w:rsidP="00721C5C">
            <w:pPr>
              <w:widowControl/>
              <w:adjustRightInd w:val="0"/>
              <w:snapToGrid w:val="0"/>
              <w:spacing w:line="192" w:lineRule="auto"/>
              <w:ind w:firstLineChars="100" w:firstLine="220"/>
              <w:rPr>
                <w:rFonts w:ascii="メイリオ" w:eastAsia="メイリオ" w:hAnsi="メイリオ" w:cs="ＭＳ Ｐゴシック"/>
                <w:color w:val="000000"/>
                <w:kern w:val="0"/>
                <w:sz w:val="22"/>
              </w:rPr>
            </w:pPr>
            <w:r>
              <w:rPr>
                <w:rFonts w:ascii="メイリオ" w:eastAsia="メイリオ" w:hAnsi="メイリオ" w:cs="ＭＳ Ｐゴシック" w:hint="eastAsia"/>
                <w:color w:val="000000"/>
                <w:kern w:val="0"/>
                <w:sz w:val="22"/>
              </w:rPr>
              <w:t>ンのまちづくりに関</w:t>
            </w:r>
          </w:p>
          <w:p w:rsidR="00721C5C" w:rsidRDefault="00721C5C" w:rsidP="00721C5C">
            <w:pPr>
              <w:widowControl/>
              <w:adjustRightInd w:val="0"/>
              <w:snapToGrid w:val="0"/>
              <w:spacing w:line="192" w:lineRule="auto"/>
              <w:ind w:firstLineChars="100" w:firstLine="220"/>
              <w:rPr>
                <w:rFonts w:ascii="メイリオ" w:eastAsia="メイリオ" w:hAnsi="メイリオ" w:cs="ＭＳ Ｐゴシック"/>
                <w:color w:val="000000"/>
                <w:kern w:val="0"/>
                <w:sz w:val="22"/>
              </w:rPr>
            </w:pPr>
            <w:r>
              <w:rPr>
                <w:rFonts w:ascii="メイリオ" w:eastAsia="メイリオ" w:hAnsi="メイリオ" w:cs="ＭＳ Ｐゴシック" w:hint="eastAsia"/>
                <w:color w:val="000000"/>
                <w:kern w:val="0"/>
                <w:sz w:val="22"/>
              </w:rPr>
              <w:t>するアンケート調査</w:t>
            </w:r>
          </w:p>
          <w:p w:rsidR="00721C5C" w:rsidRDefault="00721C5C" w:rsidP="00721C5C">
            <w:pPr>
              <w:widowControl/>
              <w:adjustRightInd w:val="0"/>
              <w:snapToGrid w:val="0"/>
              <w:spacing w:line="192" w:lineRule="auto"/>
              <w:ind w:firstLineChars="100" w:firstLine="220"/>
              <w:rPr>
                <w:rFonts w:ascii="メイリオ" w:eastAsia="メイリオ" w:hAnsi="メイリオ" w:cs="ＭＳ Ｐゴシック"/>
                <w:color w:val="000000"/>
                <w:kern w:val="0"/>
                <w:sz w:val="22"/>
              </w:rPr>
            </w:pPr>
            <w:r>
              <w:rPr>
                <w:rFonts w:ascii="メイリオ" w:eastAsia="メイリオ" w:hAnsi="メイリオ" w:cs="ＭＳ Ｐゴシック" w:hint="eastAsia"/>
                <w:color w:val="000000"/>
                <w:kern w:val="0"/>
                <w:sz w:val="22"/>
              </w:rPr>
              <w:t>結果の報告</w:t>
            </w:r>
          </w:p>
          <w:p w:rsidR="00721C5C" w:rsidRDefault="00721C5C" w:rsidP="00721C5C">
            <w:pPr>
              <w:widowControl/>
              <w:adjustRightInd w:val="0"/>
              <w:snapToGrid w:val="0"/>
              <w:spacing w:line="192" w:lineRule="auto"/>
              <w:rPr>
                <w:rFonts w:ascii="メイリオ" w:eastAsia="メイリオ" w:hAnsi="メイリオ" w:cs="ＭＳ Ｐゴシック"/>
                <w:color w:val="000000"/>
                <w:kern w:val="0"/>
                <w:sz w:val="22"/>
              </w:rPr>
            </w:pPr>
            <w:r>
              <w:rPr>
                <w:rFonts w:ascii="メイリオ" w:eastAsia="メイリオ" w:hAnsi="メイリオ" w:cs="ＭＳ Ｐゴシック" w:hint="eastAsia"/>
                <w:color w:val="000000"/>
                <w:kern w:val="0"/>
                <w:sz w:val="22"/>
              </w:rPr>
              <w:t>○(仮称)</w:t>
            </w:r>
            <w:r w:rsidR="00255430" w:rsidRPr="00BD3074">
              <w:rPr>
                <w:rFonts w:ascii="メイリオ" w:eastAsia="メイリオ" w:hAnsi="メイリオ" w:cs="ＭＳ Ｐゴシック" w:hint="eastAsia"/>
                <w:color w:val="000000"/>
                <w:kern w:val="0"/>
                <w:sz w:val="22"/>
              </w:rPr>
              <w:t>ユニバーサル</w:t>
            </w:r>
          </w:p>
          <w:p w:rsidR="00721C5C" w:rsidRDefault="00255430" w:rsidP="00721C5C">
            <w:pPr>
              <w:widowControl/>
              <w:adjustRightInd w:val="0"/>
              <w:snapToGrid w:val="0"/>
              <w:spacing w:line="192" w:lineRule="auto"/>
              <w:ind w:firstLineChars="100" w:firstLine="220"/>
              <w:rPr>
                <w:rFonts w:ascii="メイリオ" w:eastAsia="メイリオ" w:hAnsi="メイリオ" w:cs="ＭＳ Ｐゴシック"/>
                <w:color w:val="000000"/>
                <w:kern w:val="0"/>
                <w:sz w:val="22"/>
              </w:rPr>
            </w:pPr>
            <w:r w:rsidRPr="00BD3074">
              <w:rPr>
                <w:rFonts w:ascii="メイリオ" w:eastAsia="メイリオ" w:hAnsi="メイリオ" w:cs="ＭＳ Ｐゴシック" w:hint="eastAsia"/>
                <w:color w:val="000000"/>
                <w:kern w:val="0"/>
                <w:sz w:val="22"/>
              </w:rPr>
              <w:t>デザイン推進計画</w:t>
            </w:r>
          </w:p>
          <w:p w:rsidR="00721C5C" w:rsidRPr="00BD3074" w:rsidRDefault="00255430" w:rsidP="00721C5C">
            <w:pPr>
              <w:widowControl/>
              <w:adjustRightInd w:val="0"/>
              <w:snapToGrid w:val="0"/>
              <w:spacing w:line="192" w:lineRule="auto"/>
              <w:ind w:firstLineChars="100" w:firstLine="220"/>
              <w:rPr>
                <w:rFonts w:ascii="メイリオ" w:eastAsia="メイリオ" w:hAnsi="メイリオ" w:cs="ＭＳ Ｐゴシック"/>
                <w:color w:val="000000"/>
                <w:kern w:val="0"/>
                <w:sz w:val="22"/>
              </w:rPr>
            </w:pPr>
            <w:r w:rsidRPr="00BD3074">
              <w:rPr>
                <w:rFonts w:ascii="メイリオ" w:eastAsia="メイリオ" w:hAnsi="メイリオ" w:cs="ＭＳ Ｐゴシック" w:hint="eastAsia"/>
                <w:color w:val="000000"/>
                <w:kern w:val="0"/>
                <w:sz w:val="22"/>
              </w:rPr>
              <w:t>2025</w:t>
            </w:r>
            <w:r w:rsidR="00721C5C">
              <w:rPr>
                <w:rFonts w:ascii="メイリオ" w:eastAsia="メイリオ" w:hAnsi="メイリオ" w:cs="ＭＳ Ｐゴシック" w:hint="eastAsia"/>
                <w:color w:val="000000"/>
                <w:kern w:val="0"/>
                <w:sz w:val="22"/>
              </w:rPr>
              <w:t>(骨子案)</w:t>
            </w:r>
            <w:r w:rsidRPr="00BD3074">
              <w:rPr>
                <w:rFonts w:ascii="メイリオ" w:eastAsia="メイリオ" w:hAnsi="メイリオ" w:cs="ＭＳ Ｐゴシック" w:hint="eastAsia"/>
                <w:color w:val="000000"/>
                <w:kern w:val="0"/>
                <w:sz w:val="22"/>
              </w:rPr>
              <w:t>の検討</w:t>
            </w:r>
          </w:p>
        </w:tc>
      </w:tr>
      <w:tr w:rsidR="00255430" w:rsidRPr="00BD3074" w:rsidTr="00D6099D">
        <w:trPr>
          <w:cantSplit/>
          <w:trHeight w:val="539"/>
        </w:trPr>
        <w:tc>
          <w:tcPr>
            <w:tcW w:w="564" w:type="dxa"/>
            <w:vMerge/>
            <w:tcBorders>
              <w:left w:val="single" w:sz="4" w:space="0" w:color="auto"/>
              <w:right w:val="single" w:sz="4" w:space="0" w:color="auto"/>
            </w:tcBorders>
          </w:tcPr>
          <w:p w:rsidR="00255430" w:rsidRPr="00BD3074" w:rsidRDefault="00255430" w:rsidP="00E76AEF">
            <w:pPr>
              <w:widowControl/>
              <w:adjustRightInd w:val="0"/>
              <w:snapToGrid w:val="0"/>
              <w:spacing w:line="192" w:lineRule="auto"/>
              <w:jc w:val="left"/>
              <w:rPr>
                <w:rFonts w:ascii="メイリオ" w:eastAsia="メイリオ" w:hAnsi="メイリオ" w:cs="ＭＳ Ｐゴシック"/>
                <w:color w:val="000000"/>
                <w:kern w:val="0"/>
                <w:sz w:val="22"/>
              </w:rPr>
            </w:pPr>
          </w:p>
        </w:tc>
        <w:tc>
          <w:tcPr>
            <w:tcW w:w="1533" w:type="dxa"/>
            <w:tcBorders>
              <w:top w:val="nil"/>
              <w:left w:val="single" w:sz="4" w:space="0" w:color="auto"/>
              <w:bottom w:val="single" w:sz="4" w:space="0" w:color="auto"/>
              <w:right w:val="single" w:sz="4" w:space="0" w:color="auto"/>
            </w:tcBorders>
            <w:shd w:val="clear" w:color="auto" w:fill="auto"/>
            <w:noWrap/>
            <w:vAlign w:val="center"/>
            <w:hideMark/>
          </w:tcPr>
          <w:p w:rsidR="00255430" w:rsidRPr="00BD3074" w:rsidRDefault="00255430" w:rsidP="00E76AEF">
            <w:pPr>
              <w:widowControl/>
              <w:adjustRightInd w:val="0"/>
              <w:snapToGrid w:val="0"/>
              <w:spacing w:line="192" w:lineRule="auto"/>
              <w:jc w:val="left"/>
              <w:rPr>
                <w:rFonts w:ascii="メイリオ" w:eastAsia="メイリオ" w:hAnsi="メイリオ" w:cs="ＭＳ Ｐゴシック"/>
                <w:color w:val="000000"/>
                <w:kern w:val="0"/>
                <w:sz w:val="22"/>
              </w:rPr>
            </w:pPr>
            <w:r w:rsidRPr="00BD3074">
              <w:rPr>
                <w:rFonts w:ascii="メイリオ" w:eastAsia="メイリオ" w:hAnsi="メイリオ" w:cs="ＭＳ Ｐゴシック" w:hint="eastAsia"/>
                <w:color w:val="000000"/>
                <w:kern w:val="0"/>
                <w:sz w:val="22"/>
              </w:rPr>
              <w:t>7月6日</w:t>
            </w:r>
          </w:p>
        </w:tc>
        <w:tc>
          <w:tcPr>
            <w:tcW w:w="4277" w:type="dxa"/>
            <w:tcBorders>
              <w:top w:val="nil"/>
              <w:left w:val="nil"/>
              <w:bottom w:val="single" w:sz="4" w:space="0" w:color="auto"/>
              <w:right w:val="single" w:sz="4" w:space="0" w:color="auto"/>
            </w:tcBorders>
            <w:shd w:val="clear" w:color="auto" w:fill="auto"/>
            <w:vAlign w:val="center"/>
            <w:hideMark/>
          </w:tcPr>
          <w:p w:rsidR="00255430" w:rsidRPr="00BD3074" w:rsidRDefault="00255430" w:rsidP="00E76AEF">
            <w:pPr>
              <w:widowControl/>
              <w:adjustRightInd w:val="0"/>
              <w:snapToGrid w:val="0"/>
              <w:spacing w:line="192" w:lineRule="auto"/>
              <w:jc w:val="left"/>
              <w:rPr>
                <w:rFonts w:ascii="メイリオ" w:eastAsia="メイリオ" w:hAnsi="メイリオ" w:cs="ＭＳ Ｐゴシック"/>
                <w:color w:val="000000"/>
                <w:kern w:val="0"/>
                <w:sz w:val="22"/>
              </w:rPr>
            </w:pPr>
            <w:r w:rsidRPr="00BD3074">
              <w:rPr>
                <w:rFonts w:ascii="メイリオ" w:eastAsia="メイリオ" w:hAnsi="メイリオ" w:cs="ＭＳ Ｐゴシック" w:hint="eastAsia"/>
                <w:color w:val="000000"/>
                <w:kern w:val="0"/>
                <w:sz w:val="22"/>
              </w:rPr>
              <w:t>第４回バリアフリー推進本部（検討会）</w:t>
            </w:r>
          </w:p>
        </w:tc>
        <w:tc>
          <w:tcPr>
            <w:tcW w:w="2589" w:type="dxa"/>
            <w:vMerge/>
            <w:tcBorders>
              <w:top w:val="nil"/>
              <w:left w:val="single" w:sz="4" w:space="0" w:color="auto"/>
              <w:bottom w:val="single" w:sz="4" w:space="0" w:color="auto"/>
              <w:right w:val="single" w:sz="4" w:space="0" w:color="auto"/>
            </w:tcBorders>
            <w:vAlign w:val="center"/>
            <w:hideMark/>
          </w:tcPr>
          <w:p w:rsidR="00255430" w:rsidRPr="00BD3074" w:rsidRDefault="00255430" w:rsidP="00E76AEF">
            <w:pPr>
              <w:widowControl/>
              <w:adjustRightInd w:val="0"/>
              <w:snapToGrid w:val="0"/>
              <w:spacing w:line="192" w:lineRule="auto"/>
              <w:jc w:val="left"/>
              <w:rPr>
                <w:rFonts w:ascii="メイリオ" w:eastAsia="メイリオ" w:hAnsi="メイリオ" w:cs="ＭＳ Ｐゴシック"/>
                <w:color w:val="000000"/>
                <w:kern w:val="0"/>
                <w:sz w:val="22"/>
              </w:rPr>
            </w:pPr>
          </w:p>
        </w:tc>
      </w:tr>
      <w:tr w:rsidR="00255430" w:rsidRPr="00BD3074" w:rsidTr="00D6099D">
        <w:trPr>
          <w:cantSplit/>
          <w:trHeight w:val="539"/>
        </w:trPr>
        <w:tc>
          <w:tcPr>
            <w:tcW w:w="564" w:type="dxa"/>
            <w:vMerge/>
            <w:tcBorders>
              <w:left w:val="single" w:sz="4" w:space="0" w:color="auto"/>
              <w:right w:val="single" w:sz="4" w:space="0" w:color="auto"/>
            </w:tcBorders>
          </w:tcPr>
          <w:p w:rsidR="00255430" w:rsidRPr="00BD3074" w:rsidRDefault="00255430" w:rsidP="00E76AEF">
            <w:pPr>
              <w:widowControl/>
              <w:adjustRightInd w:val="0"/>
              <w:snapToGrid w:val="0"/>
              <w:spacing w:line="192" w:lineRule="auto"/>
              <w:jc w:val="left"/>
              <w:rPr>
                <w:rFonts w:ascii="メイリオ" w:eastAsia="メイリオ" w:hAnsi="メイリオ" w:cs="ＭＳ Ｐゴシック"/>
                <w:color w:val="000000"/>
                <w:kern w:val="0"/>
                <w:sz w:val="22"/>
              </w:rPr>
            </w:pPr>
          </w:p>
        </w:tc>
        <w:tc>
          <w:tcPr>
            <w:tcW w:w="1533" w:type="dxa"/>
            <w:tcBorders>
              <w:top w:val="single" w:sz="4" w:space="0" w:color="auto"/>
              <w:left w:val="single" w:sz="4" w:space="0" w:color="auto"/>
              <w:bottom w:val="single" w:sz="4" w:space="0" w:color="auto"/>
              <w:right w:val="single" w:sz="4" w:space="0" w:color="auto"/>
            </w:tcBorders>
            <w:vAlign w:val="center"/>
            <w:hideMark/>
          </w:tcPr>
          <w:p w:rsidR="00255430" w:rsidRPr="00BD3074" w:rsidRDefault="00255430" w:rsidP="00E76AEF">
            <w:pPr>
              <w:adjustRightInd w:val="0"/>
              <w:snapToGrid w:val="0"/>
              <w:spacing w:line="192" w:lineRule="auto"/>
              <w:jc w:val="left"/>
              <w:rPr>
                <w:rFonts w:ascii="メイリオ" w:eastAsia="メイリオ" w:hAnsi="メイリオ" w:cs="ＭＳ Ｐゴシック"/>
                <w:color w:val="000000"/>
                <w:kern w:val="0"/>
                <w:sz w:val="22"/>
              </w:rPr>
            </w:pPr>
            <w:r w:rsidRPr="00BD3074">
              <w:rPr>
                <w:rFonts w:ascii="メイリオ" w:eastAsia="メイリオ" w:hAnsi="メイリオ" w:cs="ＭＳ Ｐゴシック" w:hint="eastAsia"/>
                <w:color w:val="000000"/>
                <w:kern w:val="0"/>
                <w:sz w:val="22"/>
              </w:rPr>
              <w:t>7月28日</w:t>
            </w:r>
          </w:p>
        </w:tc>
        <w:tc>
          <w:tcPr>
            <w:tcW w:w="4277" w:type="dxa"/>
            <w:tcBorders>
              <w:top w:val="single" w:sz="4" w:space="0" w:color="auto"/>
              <w:left w:val="nil"/>
              <w:bottom w:val="single" w:sz="4" w:space="0" w:color="auto"/>
              <w:right w:val="single" w:sz="4" w:space="0" w:color="auto"/>
            </w:tcBorders>
            <w:shd w:val="clear" w:color="auto" w:fill="auto"/>
            <w:noWrap/>
            <w:vAlign w:val="center"/>
            <w:hideMark/>
          </w:tcPr>
          <w:p w:rsidR="00255430" w:rsidRPr="00BD3074" w:rsidRDefault="00255430" w:rsidP="00E76AEF">
            <w:pPr>
              <w:widowControl/>
              <w:adjustRightInd w:val="0"/>
              <w:snapToGrid w:val="0"/>
              <w:spacing w:line="192" w:lineRule="auto"/>
              <w:jc w:val="left"/>
              <w:rPr>
                <w:rFonts w:ascii="メイリオ" w:eastAsia="メイリオ" w:hAnsi="メイリオ" w:cs="ＭＳ Ｐゴシック"/>
                <w:color w:val="000000"/>
                <w:kern w:val="0"/>
                <w:sz w:val="22"/>
              </w:rPr>
            </w:pPr>
            <w:r w:rsidRPr="00BD3074">
              <w:rPr>
                <w:rFonts w:ascii="メイリオ" w:eastAsia="メイリオ" w:hAnsi="メイリオ" w:cs="ＭＳ Ｐゴシック" w:hint="eastAsia"/>
                <w:color w:val="000000"/>
                <w:kern w:val="0"/>
                <w:sz w:val="22"/>
              </w:rPr>
              <w:t>第45回バリアフリー推進協議会</w:t>
            </w:r>
          </w:p>
        </w:tc>
        <w:tc>
          <w:tcPr>
            <w:tcW w:w="2589" w:type="dxa"/>
            <w:vMerge/>
            <w:tcBorders>
              <w:top w:val="nil"/>
              <w:left w:val="single" w:sz="4" w:space="0" w:color="auto"/>
              <w:bottom w:val="single" w:sz="4" w:space="0" w:color="auto"/>
              <w:right w:val="single" w:sz="4" w:space="0" w:color="auto"/>
            </w:tcBorders>
            <w:vAlign w:val="center"/>
            <w:hideMark/>
          </w:tcPr>
          <w:p w:rsidR="00255430" w:rsidRPr="00BD3074" w:rsidRDefault="00255430" w:rsidP="00E76AEF">
            <w:pPr>
              <w:widowControl/>
              <w:adjustRightInd w:val="0"/>
              <w:snapToGrid w:val="0"/>
              <w:spacing w:line="192" w:lineRule="auto"/>
              <w:jc w:val="left"/>
              <w:rPr>
                <w:rFonts w:ascii="メイリオ" w:eastAsia="メイリオ" w:hAnsi="メイリオ" w:cs="ＭＳ Ｐゴシック"/>
                <w:color w:val="000000"/>
                <w:kern w:val="0"/>
                <w:sz w:val="22"/>
              </w:rPr>
            </w:pPr>
          </w:p>
        </w:tc>
      </w:tr>
      <w:tr w:rsidR="00255430" w:rsidRPr="00BD3074" w:rsidTr="00D6099D">
        <w:trPr>
          <w:cantSplit/>
          <w:trHeight w:val="539"/>
        </w:trPr>
        <w:tc>
          <w:tcPr>
            <w:tcW w:w="564" w:type="dxa"/>
            <w:vMerge/>
            <w:tcBorders>
              <w:left w:val="single" w:sz="4" w:space="0" w:color="auto"/>
              <w:right w:val="single" w:sz="4" w:space="0" w:color="auto"/>
            </w:tcBorders>
          </w:tcPr>
          <w:p w:rsidR="00255430" w:rsidRPr="00BD3074" w:rsidRDefault="00255430" w:rsidP="00E76AEF">
            <w:pPr>
              <w:widowControl/>
              <w:adjustRightInd w:val="0"/>
              <w:snapToGrid w:val="0"/>
              <w:spacing w:line="192" w:lineRule="auto"/>
              <w:jc w:val="left"/>
              <w:rPr>
                <w:rFonts w:ascii="メイリオ" w:eastAsia="メイリオ" w:hAnsi="メイリオ" w:cs="ＭＳ Ｐゴシック"/>
                <w:color w:val="000000"/>
                <w:kern w:val="0"/>
                <w:sz w:val="22"/>
              </w:rPr>
            </w:pPr>
          </w:p>
        </w:tc>
        <w:tc>
          <w:tcPr>
            <w:tcW w:w="1533" w:type="dxa"/>
            <w:tcBorders>
              <w:top w:val="nil"/>
              <w:left w:val="single" w:sz="4" w:space="0" w:color="auto"/>
              <w:bottom w:val="single" w:sz="4" w:space="0" w:color="auto"/>
              <w:right w:val="single" w:sz="4" w:space="0" w:color="auto"/>
            </w:tcBorders>
            <w:shd w:val="clear" w:color="auto" w:fill="auto"/>
            <w:noWrap/>
            <w:vAlign w:val="center"/>
            <w:hideMark/>
          </w:tcPr>
          <w:p w:rsidR="00255430" w:rsidRPr="00BD3074" w:rsidRDefault="00255430" w:rsidP="00E76AEF">
            <w:pPr>
              <w:widowControl/>
              <w:adjustRightInd w:val="0"/>
              <w:snapToGrid w:val="0"/>
              <w:spacing w:line="192" w:lineRule="auto"/>
              <w:jc w:val="left"/>
              <w:rPr>
                <w:rFonts w:ascii="メイリオ" w:eastAsia="メイリオ" w:hAnsi="メイリオ" w:cs="ＭＳ Ｐゴシック"/>
                <w:color w:val="000000"/>
                <w:kern w:val="0"/>
                <w:sz w:val="22"/>
              </w:rPr>
            </w:pPr>
            <w:r w:rsidRPr="00BD3074">
              <w:rPr>
                <w:rFonts w:ascii="メイリオ" w:eastAsia="メイリオ" w:hAnsi="メイリオ" w:cs="ＭＳ Ｐゴシック" w:hint="eastAsia"/>
                <w:color w:val="000000"/>
                <w:kern w:val="0"/>
                <w:sz w:val="22"/>
              </w:rPr>
              <w:t>8月</w:t>
            </w:r>
            <w:r w:rsidR="0061505B">
              <w:rPr>
                <w:rFonts w:ascii="メイリオ" w:eastAsia="メイリオ" w:hAnsi="メイリオ" w:cs="ＭＳ Ｐゴシック" w:hint="eastAsia"/>
                <w:color w:val="000000"/>
                <w:kern w:val="0"/>
                <w:sz w:val="22"/>
              </w:rPr>
              <w:t>30</w:t>
            </w:r>
            <w:r w:rsidRPr="00BD3074">
              <w:rPr>
                <w:rFonts w:ascii="メイリオ" w:eastAsia="メイリオ" w:hAnsi="メイリオ" w:cs="ＭＳ Ｐゴシック" w:hint="eastAsia"/>
                <w:color w:val="000000"/>
                <w:kern w:val="0"/>
                <w:sz w:val="22"/>
              </w:rPr>
              <w:t>日</w:t>
            </w:r>
          </w:p>
        </w:tc>
        <w:tc>
          <w:tcPr>
            <w:tcW w:w="4277" w:type="dxa"/>
            <w:tcBorders>
              <w:top w:val="nil"/>
              <w:left w:val="nil"/>
              <w:bottom w:val="single" w:sz="4" w:space="0" w:color="auto"/>
              <w:right w:val="single" w:sz="4" w:space="0" w:color="auto"/>
            </w:tcBorders>
            <w:shd w:val="clear" w:color="auto" w:fill="auto"/>
            <w:noWrap/>
            <w:vAlign w:val="center"/>
            <w:hideMark/>
          </w:tcPr>
          <w:p w:rsidR="00255430" w:rsidRPr="00BD3074" w:rsidRDefault="00255430" w:rsidP="00E76AEF">
            <w:pPr>
              <w:widowControl/>
              <w:adjustRightInd w:val="0"/>
              <w:snapToGrid w:val="0"/>
              <w:spacing w:line="192" w:lineRule="auto"/>
              <w:jc w:val="left"/>
              <w:rPr>
                <w:rFonts w:ascii="メイリオ" w:eastAsia="メイリオ" w:hAnsi="メイリオ" w:cs="ＭＳ Ｐゴシック"/>
                <w:color w:val="000000"/>
                <w:kern w:val="0"/>
                <w:sz w:val="22"/>
              </w:rPr>
            </w:pPr>
            <w:r w:rsidRPr="00BD3074">
              <w:rPr>
                <w:rFonts w:ascii="メイリオ" w:eastAsia="メイリオ" w:hAnsi="メイリオ" w:cs="ＭＳ Ｐゴシック" w:hint="eastAsia"/>
                <w:color w:val="000000"/>
                <w:kern w:val="0"/>
                <w:sz w:val="22"/>
              </w:rPr>
              <w:t>第２回バリアフリー推進本部</w:t>
            </w:r>
          </w:p>
        </w:tc>
        <w:tc>
          <w:tcPr>
            <w:tcW w:w="2589" w:type="dxa"/>
            <w:vMerge/>
            <w:tcBorders>
              <w:top w:val="nil"/>
              <w:left w:val="single" w:sz="4" w:space="0" w:color="auto"/>
              <w:bottom w:val="single" w:sz="4" w:space="0" w:color="auto"/>
              <w:right w:val="single" w:sz="4" w:space="0" w:color="auto"/>
            </w:tcBorders>
            <w:vAlign w:val="center"/>
            <w:hideMark/>
          </w:tcPr>
          <w:p w:rsidR="00255430" w:rsidRPr="00BD3074" w:rsidRDefault="00255430" w:rsidP="00E76AEF">
            <w:pPr>
              <w:widowControl/>
              <w:adjustRightInd w:val="0"/>
              <w:snapToGrid w:val="0"/>
              <w:spacing w:line="192" w:lineRule="auto"/>
              <w:jc w:val="left"/>
              <w:rPr>
                <w:rFonts w:ascii="メイリオ" w:eastAsia="メイリオ" w:hAnsi="メイリオ" w:cs="ＭＳ Ｐゴシック"/>
                <w:color w:val="000000"/>
                <w:kern w:val="0"/>
                <w:sz w:val="22"/>
              </w:rPr>
            </w:pPr>
          </w:p>
        </w:tc>
      </w:tr>
      <w:tr w:rsidR="00255430" w:rsidRPr="00BD3074" w:rsidTr="00721C5C">
        <w:trPr>
          <w:cantSplit/>
          <w:trHeight w:val="567"/>
        </w:trPr>
        <w:tc>
          <w:tcPr>
            <w:tcW w:w="564" w:type="dxa"/>
            <w:vMerge/>
            <w:tcBorders>
              <w:left w:val="single" w:sz="4" w:space="0" w:color="auto"/>
              <w:right w:val="single" w:sz="4" w:space="0" w:color="auto"/>
            </w:tcBorders>
          </w:tcPr>
          <w:p w:rsidR="00255430" w:rsidRPr="00BD3074" w:rsidRDefault="00255430" w:rsidP="00E76AEF">
            <w:pPr>
              <w:widowControl/>
              <w:adjustRightInd w:val="0"/>
              <w:snapToGrid w:val="0"/>
              <w:spacing w:line="192" w:lineRule="auto"/>
              <w:jc w:val="left"/>
              <w:rPr>
                <w:rFonts w:ascii="メイリオ" w:eastAsia="メイリオ" w:hAnsi="メイリオ" w:cs="ＭＳ Ｐゴシック"/>
                <w:color w:val="000000"/>
                <w:kern w:val="0"/>
                <w:sz w:val="22"/>
              </w:rPr>
            </w:pPr>
          </w:p>
        </w:tc>
        <w:tc>
          <w:tcPr>
            <w:tcW w:w="1533" w:type="dxa"/>
            <w:tcBorders>
              <w:top w:val="nil"/>
              <w:left w:val="single" w:sz="4" w:space="0" w:color="auto"/>
              <w:bottom w:val="single" w:sz="4" w:space="0" w:color="auto"/>
              <w:right w:val="single" w:sz="4" w:space="0" w:color="auto"/>
            </w:tcBorders>
            <w:shd w:val="clear" w:color="auto" w:fill="auto"/>
            <w:noWrap/>
            <w:vAlign w:val="center"/>
            <w:hideMark/>
          </w:tcPr>
          <w:p w:rsidR="00255430" w:rsidRPr="00BD3074" w:rsidRDefault="00255430" w:rsidP="00E76AEF">
            <w:pPr>
              <w:widowControl/>
              <w:adjustRightInd w:val="0"/>
              <w:snapToGrid w:val="0"/>
              <w:spacing w:line="192" w:lineRule="auto"/>
              <w:jc w:val="left"/>
              <w:rPr>
                <w:rFonts w:ascii="メイリオ" w:eastAsia="メイリオ" w:hAnsi="メイリオ" w:cs="ＭＳ Ｐゴシック"/>
                <w:color w:val="000000"/>
                <w:kern w:val="0"/>
                <w:sz w:val="22"/>
              </w:rPr>
            </w:pPr>
            <w:r w:rsidRPr="00BD3074">
              <w:rPr>
                <w:rFonts w:ascii="メイリオ" w:eastAsia="メイリオ" w:hAnsi="メイリオ" w:cs="ＭＳ Ｐゴシック" w:hint="eastAsia"/>
                <w:color w:val="000000"/>
                <w:kern w:val="0"/>
                <w:sz w:val="22"/>
              </w:rPr>
              <w:t>9月12日</w:t>
            </w:r>
          </w:p>
        </w:tc>
        <w:tc>
          <w:tcPr>
            <w:tcW w:w="4277" w:type="dxa"/>
            <w:tcBorders>
              <w:top w:val="nil"/>
              <w:left w:val="nil"/>
              <w:bottom w:val="single" w:sz="4" w:space="0" w:color="auto"/>
              <w:right w:val="single" w:sz="4" w:space="0" w:color="auto"/>
            </w:tcBorders>
            <w:shd w:val="clear" w:color="auto" w:fill="auto"/>
            <w:vAlign w:val="center"/>
            <w:hideMark/>
          </w:tcPr>
          <w:p w:rsidR="00255430" w:rsidRPr="00BD3074" w:rsidRDefault="00255430" w:rsidP="00E76AEF">
            <w:pPr>
              <w:widowControl/>
              <w:adjustRightInd w:val="0"/>
              <w:snapToGrid w:val="0"/>
              <w:spacing w:line="192" w:lineRule="auto"/>
              <w:jc w:val="left"/>
              <w:rPr>
                <w:rFonts w:ascii="メイリオ" w:eastAsia="メイリオ" w:hAnsi="メイリオ" w:cs="ＭＳ Ｐゴシック"/>
                <w:color w:val="000000"/>
                <w:kern w:val="0"/>
                <w:sz w:val="22"/>
              </w:rPr>
            </w:pPr>
            <w:r w:rsidRPr="00BD3074">
              <w:rPr>
                <w:rFonts w:ascii="メイリオ" w:eastAsia="メイリオ" w:hAnsi="メイリオ" w:cs="ＭＳ Ｐゴシック" w:hint="eastAsia"/>
                <w:color w:val="000000"/>
                <w:kern w:val="0"/>
                <w:sz w:val="22"/>
              </w:rPr>
              <w:t>第５回バリアフリー推進本部（検討会）</w:t>
            </w:r>
          </w:p>
        </w:tc>
        <w:tc>
          <w:tcPr>
            <w:tcW w:w="2589" w:type="dxa"/>
            <w:vMerge w:val="restart"/>
            <w:tcBorders>
              <w:top w:val="nil"/>
              <w:left w:val="single" w:sz="4" w:space="0" w:color="auto"/>
              <w:bottom w:val="single" w:sz="4" w:space="0" w:color="auto"/>
              <w:right w:val="single" w:sz="4" w:space="0" w:color="auto"/>
            </w:tcBorders>
            <w:shd w:val="clear" w:color="auto" w:fill="auto"/>
            <w:vAlign w:val="center"/>
            <w:hideMark/>
          </w:tcPr>
          <w:p w:rsidR="00255430" w:rsidRDefault="00DC5323" w:rsidP="00DC5323">
            <w:pPr>
              <w:widowControl/>
              <w:adjustRightInd w:val="0"/>
              <w:snapToGrid w:val="0"/>
              <w:spacing w:line="192" w:lineRule="auto"/>
              <w:ind w:left="220" w:hangingChars="100" w:hanging="220"/>
              <w:rPr>
                <w:rFonts w:ascii="メイリオ" w:eastAsia="メイリオ" w:hAnsi="メイリオ" w:cs="ＭＳ Ｐゴシック"/>
                <w:color w:val="000000"/>
                <w:kern w:val="0"/>
                <w:sz w:val="22"/>
              </w:rPr>
            </w:pPr>
            <w:r>
              <w:rPr>
                <w:rFonts w:ascii="メイリオ" w:eastAsia="メイリオ" w:hAnsi="メイリオ" w:cs="ＭＳ Ｐゴシック" w:hint="eastAsia"/>
                <w:color w:val="000000"/>
                <w:kern w:val="0"/>
                <w:sz w:val="22"/>
              </w:rPr>
              <w:t>〇（仮称）ユニバーサルデザイン推進計画2025（素案）の検討</w:t>
            </w:r>
          </w:p>
          <w:p w:rsidR="00DC5323" w:rsidRPr="00BD3074" w:rsidRDefault="00DC5323" w:rsidP="00DC5323">
            <w:pPr>
              <w:widowControl/>
              <w:adjustRightInd w:val="0"/>
              <w:snapToGrid w:val="0"/>
              <w:spacing w:line="192" w:lineRule="auto"/>
              <w:ind w:left="220" w:hangingChars="100" w:hanging="220"/>
              <w:rPr>
                <w:rFonts w:ascii="メイリオ" w:eastAsia="メイリオ" w:hAnsi="メイリオ" w:cs="ＭＳ Ｐゴシック"/>
                <w:color w:val="000000"/>
                <w:kern w:val="0"/>
                <w:sz w:val="22"/>
              </w:rPr>
            </w:pPr>
            <w:r>
              <w:rPr>
                <w:rFonts w:ascii="メイリオ" w:eastAsia="メイリオ" w:hAnsi="メイリオ" w:cs="ＭＳ Ｐゴシック" w:hint="eastAsia"/>
                <w:color w:val="000000"/>
                <w:kern w:val="0"/>
                <w:sz w:val="22"/>
              </w:rPr>
              <w:t>〇板橋区バリアフリー推進条例改正概要</w:t>
            </w:r>
          </w:p>
        </w:tc>
      </w:tr>
      <w:tr w:rsidR="00255430" w:rsidRPr="00BD3074" w:rsidTr="00721C5C">
        <w:trPr>
          <w:cantSplit/>
          <w:trHeight w:val="567"/>
        </w:trPr>
        <w:tc>
          <w:tcPr>
            <w:tcW w:w="564" w:type="dxa"/>
            <w:vMerge/>
            <w:tcBorders>
              <w:left w:val="single" w:sz="4" w:space="0" w:color="auto"/>
              <w:right w:val="single" w:sz="4" w:space="0" w:color="auto"/>
            </w:tcBorders>
          </w:tcPr>
          <w:p w:rsidR="00255430" w:rsidRPr="00BD3074" w:rsidRDefault="00255430" w:rsidP="00E76AEF">
            <w:pPr>
              <w:widowControl/>
              <w:adjustRightInd w:val="0"/>
              <w:snapToGrid w:val="0"/>
              <w:spacing w:line="192" w:lineRule="auto"/>
              <w:jc w:val="left"/>
              <w:rPr>
                <w:rFonts w:ascii="メイリオ" w:eastAsia="メイリオ" w:hAnsi="メイリオ" w:cs="ＭＳ Ｐゴシック"/>
                <w:color w:val="000000"/>
                <w:kern w:val="0"/>
                <w:sz w:val="22"/>
              </w:rPr>
            </w:pPr>
          </w:p>
        </w:tc>
        <w:tc>
          <w:tcPr>
            <w:tcW w:w="1533" w:type="dxa"/>
            <w:tcBorders>
              <w:top w:val="nil"/>
              <w:left w:val="single" w:sz="4" w:space="0" w:color="auto"/>
              <w:bottom w:val="single" w:sz="4" w:space="0" w:color="auto"/>
              <w:right w:val="single" w:sz="4" w:space="0" w:color="auto"/>
            </w:tcBorders>
            <w:shd w:val="clear" w:color="auto" w:fill="auto"/>
            <w:noWrap/>
            <w:vAlign w:val="center"/>
            <w:hideMark/>
          </w:tcPr>
          <w:p w:rsidR="00255430" w:rsidRPr="00BD3074" w:rsidRDefault="00255430" w:rsidP="00E76AEF">
            <w:pPr>
              <w:widowControl/>
              <w:adjustRightInd w:val="0"/>
              <w:snapToGrid w:val="0"/>
              <w:spacing w:line="192" w:lineRule="auto"/>
              <w:jc w:val="left"/>
              <w:rPr>
                <w:rFonts w:ascii="メイリオ" w:eastAsia="メイリオ" w:hAnsi="メイリオ" w:cs="ＭＳ Ｐゴシック"/>
                <w:color w:val="000000"/>
                <w:kern w:val="0"/>
                <w:sz w:val="22"/>
              </w:rPr>
            </w:pPr>
            <w:r w:rsidRPr="00BD3074">
              <w:rPr>
                <w:rFonts w:ascii="メイリオ" w:eastAsia="メイリオ" w:hAnsi="メイリオ" w:cs="ＭＳ Ｐゴシック" w:hint="eastAsia"/>
                <w:color w:val="000000"/>
                <w:kern w:val="0"/>
                <w:sz w:val="22"/>
              </w:rPr>
              <w:t>10月7日</w:t>
            </w:r>
          </w:p>
        </w:tc>
        <w:tc>
          <w:tcPr>
            <w:tcW w:w="4277" w:type="dxa"/>
            <w:tcBorders>
              <w:top w:val="nil"/>
              <w:left w:val="nil"/>
              <w:bottom w:val="single" w:sz="4" w:space="0" w:color="auto"/>
              <w:right w:val="single" w:sz="4" w:space="0" w:color="auto"/>
            </w:tcBorders>
            <w:shd w:val="clear" w:color="auto" w:fill="auto"/>
            <w:noWrap/>
            <w:vAlign w:val="center"/>
            <w:hideMark/>
          </w:tcPr>
          <w:p w:rsidR="00255430" w:rsidRPr="00BD3074" w:rsidRDefault="00255430" w:rsidP="00E76AEF">
            <w:pPr>
              <w:widowControl/>
              <w:adjustRightInd w:val="0"/>
              <w:snapToGrid w:val="0"/>
              <w:spacing w:line="192" w:lineRule="auto"/>
              <w:jc w:val="left"/>
              <w:rPr>
                <w:rFonts w:ascii="メイリオ" w:eastAsia="メイリオ" w:hAnsi="メイリオ" w:cs="ＭＳ Ｐゴシック"/>
                <w:color w:val="000000"/>
                <w:kern w:val="0"/>
                <w:sz w:val="22"/>
              </w:rPr>
            </w:pPr>
            <w:r w:rsidRPr="00BD3074">
              <w:rPr>
                <w:rFonts w:ascii="メイリオ" w:eastAsia="メイリオ" w:hAnsi="メイリオ" w:cs="ＭＳ Ｐゴシック" w:hint="eastAsia"/>
                <w:color w:val="000000"/>
                <w:kern w:val="0"/>
                <w:sz w:val="22"/>
              </w:rPr>
              <w:t>第46回バリアフリー推進協議会</w:t>
            </w:r>
          </w:p>
        </w:tc>
        <w:tc>
          <w:tcPr>
            <w:tcW w:w="2589" w:type="dxa"/>
            <w:vMerge/>
            <w:tcBorders>
              <w:top w:val="nil"/>
              <w:left w:val="single" w:sz="4" w:space="0" w:color="auto"/>
              <w:bottom w:val="single" w:sz="4" w:space="0" w:color="auto"/>
              <w:right w:val="single" w:sz="4" w:space="0" w:color="auto"/>
            </w:tcBorders>
            <w:vAlign w:val="center"/>
            <w:hideMark/>
          </w:tcPr>
          <w:p w:rsidR="00255430" w:rsidRPr="00BD3074" w:rsidRDefault="00255430" w:rsidP="00E76AEF">
            <w:pPr>
              <w:widowControl/>
              <w:adjustRightInd w:val="0"/>
              <w:snapToGrid w:val="0"/>
              <w:spacing w:line="192" w:lineRule="auto"/>
              <w:jc w:val="left"/>
              <w:rPr>
                <w:rFonts w:ascii="メイリオ" w:eastAsia="メイリオ" w:hAnsi="メイリオ" w:cs="ＭＳ Ｐゴシック"/>
                <w:color w:val="000000"/>
                <w:kern w:val="0"/>
                <w:sz w:val="22"/>
              </w:rPr>
            </w:pPr>
          </w:p>
        </w:tc>
      </w:tr>
      <w:tr w:rsidR="00255430" w:rsidRPr="00BD3074" w:rsidTr="00721C5C">
        <w:trPr>
          <w:cantSplit/>
          <w:trHeight w:val="567"/>
        </w:trPr>
        <w:tc>
          <w:tcPr>
            <w:tcW w:w="564" w:type="dxa"/>
            <w:vMerge/>
            <w:tcBorders>
              <w:left w:val="single" w:sz="4" w:space="0" w:color="auto"/>
              <w:right w:val="single" w:sz="4" w:space="0" w:color="auto"/>
            </w:tcBorders>
          </w:tcPr>
          <w:p w:rsidR="00255430" w:rsidRPr="00BD3074" w:rsidRDefault="00255430" w:rsidP="00E76AEF">
            <w:pPr>
              <w:widowControl/>
              <w:adjustRightInd w:val="0"/>
              <w:snapToGrid w:val="0"/>
              <w:spacing w:line="192" w:lineRule="auto"/>
              <w:jc w:val="left"/>
              <w:rPr>
                <w:rFonts w:ascii="メイリオ" w:eastAsia="メイリオ" w:hAnsi="メイリオ" w:cs="ＭＳ Ｐゴシック"/>
                <w:color w:val="000000"/>
                <w:kern w:val="0"/>
                <w:sz w:val="22"/>
              </w:rPr>
            </w:pPr>
          </w:p>
        </w:tc>
        <w:tc>
          <w:tcPr>
            <w:tcW w:w="1533" w:type="dxa"/>
            <w:tcBorders>
              <w:top w:val="single" w:sz="4" w:space="0" w:color="auto"/>
              <w:left w:val="single" w:sz="4" w:space="0" w:color="auto"/>
              <w:bottom w:val="single" w:sz="4" w:space="0" w:color="auto"/>
              <w:right w:val="single" w:sz="4" w:space="0" w:color="auto"/>
            </w:tcBorders>
            <w:vAlign w:val="center"/>
            <w:hideMark/>
          </w:tcPr>
          <w:p w:rsidR="00255430" w:rsidRPr="00BD3074" w:rsidRDefault="00255430" w:rsidP="00E76AEF">
            <w:pPr>
              <w:adjustRightInd w:val="0"/>
              <w:snapToGrid w:val="0"/>
              <w:spacing w:line="192" w:lineRule="auto"/>
              <w:jc w:val="left"/>
              <w:rPr>
                <w:rFonts w:ascii="メイリオ" w:eastAsia="メイリオ" w:hAnsi="メイリオ" w:cs="ＭＳ Ｐゴシック"/>
                <w:color w:val="000000"/>
                <w:kern w:val="0"/>
                <w:sz w:val="22"/>
              </w:rPr>
            </w:pPr>
            <w:r w:rsidRPr="00BD3074">
              <w:rPr>
                <w:rFonts w:ascii="メイリオ" w:eastAsia="メイリオ" w:hAnsi="メイリオ" w:cs="ＭＳ Ｐゴシック" w:hint="eastAsia"/>
                <w:color w:val="000000"/>
                <w:kern w:val="0"/>
                <w:sz w:val="22"/>
              </w:rPr>
              <w:t>10月下旬</w:t>
            </w:r>
          </w:p>
        </w:tc>
        <w:tc>
          <w:tcPr>
            <w:tcW w:w="4277" w:type="dxa"/>
            <w:tcBorders>
              <w:top w:val="single" w:sz="4" w:space="0" w:color="auto"/>
              <w:left w:val="nil"/>
              <w:bottom w:val="single" w:sz="4" w:space="0" w:color="auto"/>
              <w:right w:val="single" w:sz="4" w:space="0" w:color="auto"/>
            </w:tcBorders>
            <w:shd w:val="clear" w:color="auto" w:fill="auto"/>
            <w:noWrap/>
            <w:vAlign w:val="center"/>
            <w:hideMark/>
          </w:tcPr>
          <w:p w:rsidR="00255430" w:rsidRPr="00BD3074" w:rsidRDefault="00255430" w:rsidP="00E76AEF">
            <w:pPr>
              <w:widowControl/>
              <w:adjustRightInd w:val="0"/>
              <w:snapToGrid w:val="0"/>
              <w:spacing w:line="192" w:lineRule="auto"/>
              <w:jc w:val="left"/>
              <w:rPr>
                <w:rFonts w:ascii="メイリオ" w:eastAsia="メイリオ" w:hAnsi="メイリオ" w:cs="ＭＳ Ｐゴシック"/>
                <w:color w:val="000000"/>
                <w:kern w:val="0"/>
                <w:sz w:val="22"/>
              </w:rPr>
            </w:pPr>
            <w:r w:rsidRPr="00BD3074">
              <w:rPr>
                <w:rFonts w:ascii="メイリオ" w:eastAsia="メイリオ" w:hAnsi="メイリオ" w:cs="ＭＳ Ｐゴシック" w:hint="eastAsia"/>
                <w:color w:val="000000"/>
                <w:kern w:val="0"/>
                <w:sz w:val="22"/>
              </w:rPr>
              <w:t>第３回バリアフリー推進本部</w:t>
            </w:r>
          </w:p>
        </w:tc>
        <w:tc>
          <w:tcPr>
            <w:tcW w:w="2589" w:type="dxa"/>
            <w:vMerge/>
            <w:tcBorders>
              <w:top w:val="nil"/>
              <w:left w:val="single" w:sz="4" w:space="0" w:color="auto"/>
              <w:bottom w:val="single" w:sz="4" w:space="0" w:color="auto"/>
              <w:right w:val="single" w:sz="4" w:space="0" w:color="auto"/>
            </w:tcBorders>
            <w:vAlign w:val="center"/>
            <w:hideMark/>
          </w:tcPr>
          <w:p w:rsidR="00255430" w:rsidRPr="00BD3074" w:rsidRDefault="00255430" w:rsidP="00E76AEF">
            <w:pPr>
              <w:widowControl/>
              <w:adjustRightInd w:val="0"/>
              <w:snapToGrid w:val="0"/>
              <w:spacing w:line="192" w:lineRule="auto"/>
              <w:jc w:val="left"/>
              <w:rPr>
                <w:rFonts w:ascii="メイリオ" w:eastAsia="メイリオ" w:hAnsi="メイリオ" w:cs="ＭＳ Ｐゴシック"/>
                <w:color w:val="000000"/>
                <w:kern w:val="0"/>
                <w:sz w:val="22"/>
              </w:rPr>
            </w:pPr>
          </w:p>
        </w:tc>
      </w:tr>
      <w:tr w:rsidR="00255430" w:rsidRPr="00BD3074" w:rsidTr="00721C5C">
        <w:trPr>
          <w:cantSplit/>
          <w:trHeight w:val="567"/>
        </w:trPr>
        <w:tc>
          <w:tcPr>
            <w:tcW w:w="564" w:type="dxa"/>
            <w:vMerge/>
            <w:tcBorders>
              <w:left w:val="single" w:sz="4" w:space="0" w:color="auto"/>
              <w:right w:val="single" w:sz="4" w:space="0" w:color="auto"/>
            </w:tcBorders>
          </w:tcPr>
          <w:p w:rsidR="00255430" w:rsidRPr="00BD3074" w:rsidRDefault="00255430" w:rsidP="00E76AEF">
            <w:pPr>
              <w:widowControl/>
              <w:adjustRightInd w:val="0"/>
              <w:snapToGrid w:val="0"/>
              <w:spacing w:line="192" w:lineRule="auto"/>
              <w:jc w:val="left"/>
              <w:rPr>
                <w:rFonts w:ascii="メイリオ" w:eastAsia="メイリオ" w:hAnsi="メイリオ" w:cs="ＭＳ Ｐゴシック"/>
                <w:color w:val="000000"/>
                <w:kern w:val="0"/>
                <w:sz w:val="22"/>
              </w:rPr>
            </w:pPr>
          </w:p>
        </w:tc>
        <w:tc>
          <w:tcPr>
            <w:tcW w:w="1533" w:type="dxa"/>
            <w:tcBorders>
              <w:top w:val="nil"/>
              <w:left w:val="single" w:sz="4" w:space="0" w:color="auto"/>
              <w:bottom w:val="single" w:sz="4" w:space="0" w:color="auto"/>
              <w:right w:val="single" w:sz="4" w:space="0" w:color="auto"/>
            </w:tcBorders>
            <w:shd w:val="clear" w:color="auto" w:fill="auto"/>
            <w:noWrap/>
            <w:vAlign w:val="center"/>
            <w:hideMark/>
          </w:tcPr>
          <w:p w:rsidR="00255430" w:rsidRPr="00BD3074" w:rsidRDefault="00255430" w:rsidP="00E76AEF">
            <w:pPr>
              <w:widowControl/>
              <w:adjustRightInd w:val="0"/>
              <w:snapToGrid w:val="0"/>
              <w:spacing w:line="192" w:lineRule="auto"/>
              <w:jc w:val="left"/>
              <w:rPr>
                <w:rFonts w:ascii="メイリオ" w:eastAsia="メイリオ" w:hAnsi="メイリオ" w:cs="ＭＳ Ｐゴシック"/>
                <w:color w:val="000000"/>
                <w:kern w:val="0"/>
                <w:sz w:val="22"/>
              </w:rPr>
            </w:pPr>
            <w:r w:rsidRPr="00BD3074">
              <w:rPr>
                <w:rFonts w:ascii="メイリオ" w:eastAsia="メイリオ" w:hAnsi="メイリオ" w:cs="ＭＳ Ｐゴシック" w:hint="eastAsia"/>
                <w:color w:val="000000"/>
                <w:kern w:val="0"/>
                <w:sz w:val="22"/>
              </w:rPr>
              <w:t>11月1日</w:t>
            </w:r>
          </w:p>
        </w:tc>
        <w:tc>
          <w:tcPr>
            <w:tcW w:w="4277" w:type="dxa"/>
            <w:tcBorders>
              <w:top w:val="nil"/>
              <w:left w:val="nil"/>
              <w:bottom w:val="single" w:sz="4" w:space="0" w:color="auto"/>
              <w:right w:val="single" w:sz="4" w:space="0" w:color="auto"/>
            </w:tcBorders>
            <w:shd w:val="clear" w:color="auto" w:fill="auto"/>
            <w:noWrap/>
            <w:vAlign w:val="center"/>
            <w:hideMark/>
          </w:tcPr>
          <w:p w:rsidR="00255430" w:rsidRPr="00BD3074" w:rsidRDefault="00255430" w:rsidP="00E76AEF">
            <w:pPr>
              <w:widowControl/>
              <w:adjustRightInd w:val="0"/>
              <w:snapToGrid w:val="0"/>
              <w:spacing w:line="192" w:lineRule="auto"/>
              <w:jc w:val="left"/>
              <w:rPr>
                <w:rFonts w:ascii="メイリオ" w:eastAsia="メイリオ" w:hAnsi="メイリオ" w:cs="ＭＳ Ｐゴシック"/>
                <w:color w:val="000000"/>
                <w:kern w:val="0"/>
                <w:sz w:val="22"/>
              </w:rPr>
            </w:pPr>
            <w:r w:rsidRPr="00BD3074">
              <w:rPr>
                <w:rFonts w:ascii="メイリオ" w:eastAsia="メイリオ" w:hAnsi="メイリオ" w:cs="ＭＳ Ｐゴシック" w:hint="eastAsia"/>
                <w:color w:val="000000"/>
                <w:kern w:val="0"/>
                <w:sz w:val="22"/>
              </w:rPr>
              <w:t>第４回バリアフリー推進本部</w:t>
            </w:r>
          </w:p>
        </w:tc>
        <w:tc>
          <w:tcPr>
            <w:tcW w:w="2589" w:type="dxa"/>
            <w:vMerge/>
            <w:tcBorders>
              <w:top w:val="nil"/>
              <w:left w:val="single" w:sz="4" w:space="0" w:color="auto"/>
              <w:bottom w:val="single" w:sz="4" w:space="0" w:color="auto"/>
              <w:right w:val="single" w:sz="4" w:space="0" w:color="auto"/>
            </w:tcBorders>
            <w:vAlign w:val="center"/>
            <w:hideMark/>
          </w:tcPr>
          <w:p w:rsidR="00255430" w:rsidRPr="00BD3074" w:rsidRDefault="00255430" w:rsidP="00E76AEF">
            <w:pPr>
              <w:widowControl/>
              <w:adjustRightInd w:val="0"/>
              <w:snapToGrid w:val="0"/>
              <w:spacing w:line="192" w:lineRule="auto"/>
              <w:jc w:val="left"/>
              <w:rPr>
                <w:rFonts w:ascii="メイリオ" w:eastAsia="メイリオ" w:hAnsi="メイリオ" w:cs="ＭＳ Ｐゴシック"/>
                <w:color w:val="000000"/>
                <w:kern w:val="0"/>
                <w:sz w:val="22"/>
              </w:rPr>
            </w:pPr>
          </w:p>
        </w:tc>
      </w:tr>
      <w:tr w:rsidR="00E76AEF" w:rsidRPr="00BD3074" w:rsidTr="00721C5C">
        <w:trPr>
          <w:cantSplit/>
          <w:trHeight w:val="567"/>
        </w:trPr>
        <w:tc>
          <w:tcPr>
            <w:tcW w:w="564" w:type="dxa"/>
            <w:vMerge/>
            <w:tcBorders>
              <w:left w:val="single" w:sz="4" w:space="0" w:color="auto"/>
              <w:right w:val="single" w:sz="4" w:space="0" w:color="auto"/>
            </w:tcBorders>
          </w:tcPr>
          <w:p w:rsidR="00E76AEF" w:rsidRPr="00BD3074" w:rsidRDefault="00E76AEF" w:rsidP="00E76AEF">
            <w:pPr>
              <w:widowControl/>
              <w:adjustRightInd w:val="0"/>
              <w:snapToGrid w:val="0"/>
              <w:spacing w:line="192" w:lineRule="auto"/>
              <w:jc w:val="left"/>
              <w:rPr>
                <w:rFonts w:ascii="メイリオ" w:eastAsia="メイリオ" w:hAnsi="メイリオ" w:cs="ＭＳ Ｐゴシック"/>
                <w:color w:val="000000"/>
                <w:kern w:val="0"/>
                <w:sz w:val="22"/>
              </w:rPr>
            </w:pPr>
          </w:p>
        </w:tc>
        <w:tc>
          <w:tcPr>
            <w:tcW w:w="8399"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1C5C" w:rsidRPr="00BD3074" w:rsidRDefault="00E76AEF" w:rsidP="00721C5C">
            <w:pPr>
              <w:widowControl/>
              <w:adjustRightInd w:val="0"/>
              <w:snapToGrid w:val="0"/>
              <w:spacing w:line="180" w:lineRule="auto"/>
              <w:jc w:val="center"/>
              <w:rPr>
                <w:rFonts w:ascii="メイリオ" w:eastAsia="メイリオ" w:hAnsi="メイリオ" w:cs="ＭＳ Ｐゴシック"/>
                <w:color w:val="000000"/>
                <w:kern w:val="0"/>
                <w:sz w:val="22"/>
              </w:rPr>
            </w:pPr>
            <w:r w:rsidRPr="00BD3074">
              <w:rPr>
                <w:rFonts w:ascii="メイリオ" w:eastAsia="メイリオ" w:hAnsi="メイリオ" w:cs="ＭＳ Ｐゴシック" w:hint="eastAsia"/>
                <w:color w:val="000000"/>
                <w:kern w:val="0"/>
                <w:sz w:val="22"/>
              </w:rPr>
              <w:t>11月下旬～12月上旬　パブリックコメントの実施</w:t>
            </w:r>
          </w:p>
        </w:tc>
      </w:tr>
      <w:tr w:rsidR="00255430" w:rsidRPr="00BD3074" w:rsidTr="00721C5C">
        <w:trPr>
          <w:cantSplit/>
          <w:trHeight w:val="567"/>
        </w:trPr>
        <w:tc>
          <w:tcPr>
            <w:tcW w:w="564" w:type="dxa"/>
            <w:vMerge/>
            <w:tcBorders>
              <w:left w:val="single" w:sz="4" w:space="0" w:color="auto"/>
              <w:bottom w:val="single" w:sz="4" w:space="0" w:color="auto"/>
              <w:right w:val="single" w:sz="4" w:space="0" w:color="auto"/>
            </w:tcBorders>
          </w:tcPr>
          <w:p w:rsidR="00255430" w:rsidRPr="00BD3074" w:rsidRDefault="00255430" w:rsidP="00E76AEF">
            <w:pPr>
              <w:widowControl/>
              <w:adjustRightInd w:val="0"/>
              <w:snapToGrid w:val="0"/>
              <w:spacing w:line="192" w:lineRule="auto"/>
              <w:jc w:val="left"/>
              <w:rPr>
                <w:rFonts w:ascii="メイリオ" w:eastAsia="メイリオ" w:hAnsi="メイリオ" w:cs="ＭＳ Ｐゴシック"/>
                <w:color w:val="000000"/>
                <w:kern w:val="0"/>
                <w:sz w:val="22"/>
              </w:rPr>
            </w:pPr>
          </w:p>
        </w:tc>
        <w:tc>
          <w:tcPr>
            <w:tcW w:w="1533" w:type="dxa"/>
            <w:tcBorders>
              <w:top w:val="nil"/>
              <w:left w:val="single" w:sz="4" w:space="0" w:color="auto"/>
              <w:bottom w:val="single" w:sz="4" w:space="0" w:color="auto"/>
              <w:right w:val="single" w:sz="4" w:space="0" w:color="auto"/>
            </w:tcBorders>
            <w:shd w:val="clear" w:color="auto" w:fill="auto"/>
            <w:noWrap/>
            <w:vAlign w:val="center"/>
            <w:hideMark/>
          </w:tcPr>
          <w:p w:rsidR="00255430" w:rsidRPr="00BD3074" w:rsidRDefault="00255430" w:rsidP="00E76AEF">
            <w:pPr>
              <w:widowControl/>
              <w:adjustRightInd w:val="0"/>
              <w:snapToGrid w:val="0"/>
              <w:spacing w:line="192" w:lineRule="auto"/>
              <w:jc w:val="left"/>
              <w:rPr>
                <w:rFonts w:ascii="メイリオ" w:eastAsia="メイリオ" w:hAnsi="メイリオ" w:cs="ＭＳ Ｐゴシック"/>
                <w:color w:val="000000"/>
                <w:kern w:val="0"/>
                <w:sz w:val="22"/>
              </w:rPr>
            </w:pPr>
            <w:r w:rsidRPr="00BD3074">
              <w:rPr>
                <w:rFonts w:ascii="メイリオ" w:eastAsia="メイリオ" w:hAnsi="メイリオ" w:cs="ＭＳ Ｐゴシック" w:hint="eastAsia"/>
                <w:color w:val="000000"/>
                <w:kern w:val="0"/>
                <w:sz w:val="22"/>
              </w:rPr>
              <w:t>12月14日</w:t>
            </w:r>
          </w:p>
        </w:tc>
        <w:tc>
          <w:tcPr>
            <w:tcW w:w="4277" w:type="dxa"/>
            <w:tcBorders>
              <w:top w:val="nil"/>
              <w:left w:val="nil"/>
              <w:bottom w:val="single" w:sz="4" w:space="0" w:color="auto"/>
              <w:right w:val="single" w:sz="4" w:space="0" w:color="auto"/>
            </w:tcBorders>
            <w:shd w:val="clear" w:color="auto" w:fill="auto"/>
            <w:vAlign w:val="center"/>
            <w:hideMark/>
          </w:tcPr>
          <w:p w:rsidR="00255430" w:rsidRPr="00BD3074" w:rsidRDefault="003C544D" w:rsidP="00E76AEF">
            <w:pPr>
              <w:widowControl/>
              <w:adjustRightInd w:val="0"/>
              <w:snapToGrid w:val="0"/>
              <w:spacing w:line="192" w:lineRule="auto"/>
              <w:jc w:val="left"/>
              <w:rPr>
                <w:rFonts w:ascii="メイリオ" w:eastAsia="メイリオ" w:hAnsi="メイリオ" w:cs="ＭＳ Ｐゴシック"/>
                <w:color w:val="000000"/>
                <w:kern w:val="0"/>
                <w:sz w:val="22"/>
              </w:rPr>
            </w:pPr>
            <w:r w:rsidRPr="00BD3074">
              <w:rPr>
                <w:rFonts w:ascii="メイリオ" w:eastAsia="メイリオ" w:hAnsi="メイリオ" w:cs="ＭＳ Ｐゴシック" w:hint="eastAsia"/>
                <w:color w:val="000000"/>
                <w:kern w:val="0"/>
                <w:sz w:val="22"/>
              </w:rPr>
              <w:t>第６回</w:t>
            </w:r>
            <w:r w:rsidR="00255430" w:rsidRPr="00BD3074">
              <w:rPr>
                <w:rFonts w:ascii="メイリオ" w:eastAsia="メイリオ" w:hAnsi="メイリオ" w:cs="ＭＳ Ｐゴシック" w:hint="eastAsia"/>
                <w:color w:val="000000"/>
                <w:kern w:val="0"/>
                <w:sz w:val="22"/>
              </w:rPr>
              <w:t>バリアフリー推進本部（検討会）</w:t>
            </w:r>
          </w:p>
        </w:tc>
        <w:tc>
          <w:tcPr>
            <w:tcW w:w="2589" w:type="dxa"/>
            <w:vMerge w:val="restart"/>
            <w:tcBorders>
              <w:top w:val="nil"/>
              <w:left w:val="single" w:sz="4" w:space="0" w:color="auto"/>
              <w:bottom w:val="single" w:sz="4" w:space="0" w:color="auto"/>
              <w:right w:val="single" w:sz="4" w:space="0" w:color="auto"/>
            </w:tcBorders>
            <w:shd w:val="clear" w:color="auto" w:fill="auto"/>
            <w:vAlign w:val="center"/>
            <w:hideMark/>
          </w:tcPr>
          <w:p w:rsidR="00255430" w:rsidRPr="00BD3074" w:rsidRDefault="00255430" w:rsidP="00E76AEF">
            <w:pPr>
              <w:widowControl/>
              <w:adjustRightInd w:val="0"/>
              <w:snapToGrid w:val="0"/>
              <w:spacing w:line="192" w:lineRule="auto"/>
              <w:jc w:val="center"/>
              <w:rPr>
                <w:rFonts w:ascii="メイリオ" w:eastAsia="メイリオ" w:hAnsi="メイリオ" w:cs="ＭＳ Ｐゴシック"/>
                <w:color w:val="000000"/>
                <w:kern w:val="0"/>
                <w:sz w:val="22"/>
              </w:rPr>
            </w:pPr>
          </w:p>
        </w:tc>
      </w:tr>
      <w:tr w:rsidR="00255430" w:rsidRPr="00BD3074" w:rsidTr="00721C5C">
        <w:trPr>
          <w:cantSplit/>
          <w:trHeight w:val="567"/>
        </w:trPr>
        <w:tc>
          <w:tcPr>
            <w:tcW w:w="564" w:type="dxa"/>
            <w:vMerge w:val="restart"/>
            <w:tcBorders>
              <w:top w:val="nil"/>
              <w:left w:val="single" w:sz="4" w:space="0" w:color="auto"/>
              <w:right w:val="single" w:sz="4" w:space="0" w:color="auto"/>
            </w:tcBorders>
            <w:textDirection w:val="tbRlV"/>
            <w:vAlign w:val="center"/>
          </w:tcPr>
          <w:p w:rsidR="00255430" w:rsidRPr="00BD3074" w:rsidRDefault="00255430" w:rsidP="005C4AE0">
            <w:pPr>
              <w:widowControl/>
              <w:adjustRightInd w:val="0"/>
              <w:snapToGrid w:val="0"/>
              <w:spacing w:line="192" w:lineRule="auto"/>
              <w:ind w:left="113" w:right="113"/>
              <w:jc w:val="center"/>
              <w:rPr>
                <w:rFonts w:ascii="メイリオ" w:eastAsia="メイリオ" w:hAnsi="メイリオ" w:cs="ＭＳ Ｐゴシック"/>
                <w:color w:val="000000"/>
                <w:kern w:val="0"/>
                <w:sz w:val="20"/>
                <w:szCs w:val="20"/>
              </w:rPr>
            </w:pPr>
            <w:r w:rsidRPr="00BD3074">
              <w:rPr>
                <w:rFonts w:ascii="メイリオ" w:eastAsia="メイリオ" w:hAnsi="メイリオ" w:cs="ＭＳ Ｐゴシック" w:hint="eastAsia"/>
                <w:color w:val="000000"/>
                <w:kern w:val="0"/>
                <w:sz w:val="20"/>
                <w:szCs w:val="20"/>
              </w:rPr>
              <w:t>平成</w:t>
            </w:r>
            <w:r w:rsidR="00A613CA" w:rsidRPr="00BD3074">
              <w:rPr>
                <w:rFonts w:ascii="メイリオ" w:eastAsia="メイリオ" w:hAnsi="メイリオ" w:cs="ＭＳ Ｐゴシック" w:hint="eastAsia"/>
                <w:color w:val="000000"/>
                <w:kern w:val="0"/>
                <w:sz w:val="20"/>
                <w:szCs w:val="20"/>
                <w:eastAsianLayout w:id="1183145728" w:vert="1" w:vertCompress="1"/>
              </w:rPr>
              <w:t>２９</w:t>
            </w:r>
            <w:r w:rsidRPr="00BD3074">
              <w:rPr>
                <w:rFonts w:ascii="メイリオ" w:eastAsia="メイリオ" w:hAnsi="メイリオ" w:cs="ＭＳ Ｐゴシック" w:hint="eastAsia"/>
                <w:color w:val="000000"/>
                <w:kern w:val="0"/>
                <w:sz w:val="20"/>
                <w:szCs w:val="20"/>
              </w:rPr>
              <w:t>年</w:t>
            </w:r>
          </w:p>
        </w:tc>
        <w:tc>
          <w:tcPr>
            <w:tcW w:w="1533" w:type="dxa"/>
            <w:tcBorders>
              <w:top w:val="nil"/>
              <w:left w:val="single" w:sz="4" w:space="0" w:color="auto"/>
              <w:bottom w:val="single" w:sz="4" w:space="0" w:color="auto"/>
              <w:right w:val="single" w:sz="4" w:space="0" w:color="auto"/>
            </w:tcBorders>
            <w:shd w:val="clear" w:color="auto" w:fill="auto"/>
            <w:noWrap/>
            <w:vAlign w:val="center"/>
            <w:hideMark/>
          </w:tcPr>
          <w:p w:rsidR="00255430" w:rsidRPr="00BD3074" w:rsidRDefault="00255430" w:rsidP="00E76AEF">
            <w:pPr>
              <w:widowControl/>
              <w:adjustRightInd w:val="0"/>
              <w:snapToGrid w:val="0"/>
              <w:spacing w:line="192" w:lineRule="auto"/>
              <w:jc w:val="left"/>
              <w:rPr>
                <w:rFonts w:ascii="メイリオ" w:eastAsia="メイリオ" w:hAnsi="メイリオ" w:cs="ＭＳ Ｐゴシック"/>
                <w:color w:val="000000"/>
                <w:kern w:val="0"/>
                <w:sz w:val="22"/>
              </w:rPr>
            </w:pPr>
            <w:r w:rsidRPr="00BD3074">
              <w:rPr>
                <w:rFonts w:ascii="メイリオ" w:eastAsia="メイリオ" w:hAnsi="メイリオ" w:cs="ＭＳ Ｐゴシック" w:hint="eastAsia"/>
                <w:color w:val="000000"/>
                <w:kern w:val="0"/>
                <w:sz w:val="22"/>
              </w:rPr>
              <w:t>1月13日</w:t>
            </w:r>
          </w:p>
        </w:tc>
        <w:tc>
          <w:tcPr>
            <w:tcW w:w="4277" w:type="dxa"/>
            <w:tcBorders>
              <w:top w:val="nil"/>
              <w:left w:val="nil"/>
              <w:bottom w:val="single" w:sz="4" w:space="0" w:color="auto"/>
              <w:right w:val="single" w:sz="4" w:space="0" w:color="auto"/>
            </w:tcBorders>
            <w:shd w:val="clear" w:color="auto" w:fill="auto"/>
            <w:noWrap/>
            <w:vAlign w:val="center"/>
            <w:hideMark/>
          </w:tcPr>
          <w:p w:rsidR="00255430" w:rsidRPr="00BD3074" w:rsidRDefault="003C544D" w:rsidP="00E76AEF">
            <w:pPr>
              <w:widowControl/>
              <w:adjustRightInd w:val="0"/>
              <w:snapToGrid w:val="0"/>
              <w:spacing w:line="192" w:lineRule="auto"/>
              <w:jc w:val="left"/>
              <w:rPr>
                <w:rFonts w:ascii="メイリオ" w:eastAsia="メイリオ" w:hAnsi="メイリオ" w:cs="ＭＳ Ｐゴシック"/>
                <w:color w:val="000000"/>
                <w:kern w:val="0"/>
                <w:sz w:val="22"/>
              </w:rPr>
            </w:pPr>
            <w:r w:rsidRPr="00BD3074">
              <w:rPr>
                <w:rFonts w:ascii="メイリオ" w:eastAsia="メイリオ" w:hAnsi="メイリオ" w:cs="ＭＳ Ｐゴシック" w:hint="eastAsia"/>
                <w:color w:val="000000"/>
                <w:kern w:val="0"/>
                <w:sz w:val="22"/>
              </w:rPr>
              <w:t>第47回</w:t>
            </w:r>
            <w:r w:rsidR="00255430" w:rsidRPr="00BD3074">
              <w:rPr>
                <w:rFonts w:ascii="メイリオ" w:eastAsia="メイリオ" w:hAnsi="メイリオ" w:cs="ＭＳ Ｐゴシック" w:hint="eastAsia"/>
                <w:color w:val="000000"/>
                <w:kern w:val="0"/>
                <w:sz w:val="22"/>
              </w:rPr>
              <w:t>バリアフリー推進協議会</w:t>
            </w:r>
          </w:p>
        </w:tc>
        <w:tc>
          <w:tcPr>
            <w:tcW w:w="2589" w:type="dxa"/>
            <w:vMerge/>
            <w:tcBorders>
              <w:top w:val="nil"/>
              <w:left w:val="single" w:sz="4" w:space="0" w:color="auto"/>
              <w:bottom w:val="single" w:sz="4" w:space="0" w:color="auto"/>
              <w:right w:val="single" w:sz="4" w:space="0" w:color="auto"/>
            </w:tcBorders>
            <w:vAlign w:val="center"/>
            <w:hideMark/>
          </w:tcPr>
          <w:p w:rsidR="00255430" w:rsidRPr="00BD3074" w:rsidRDefault="00255430" w:rsidP="00E76AEF">
            <w:pPr>
              <w:widowControl/>
              <w:adjustRightInd w:val="0"/>
              <w:snapToGrid w:val="0"/>
              <w:spacing w:line="192" w:lineRule="auto"/>
              <w:jc w:val="left"/>
              <w:rPr>
                <w:rFonts w:ascii="メイリオ" w:eastAsia="メイリオ" w:hAnsi="メイリオ" w:cs="ＭＳ Ｐゴシック"/>
                <w:color w:val="000000"/>
                <w:kern w:val="0"/>
                <w:sz w:val="22"/>
              </w:rPr>
            </w:pPr>
          </w:p>
        </w:tc>
      </w:tr>
      <w:tr w:rsidR="00255430" w:rsidRPr="00BD3074" w:rsidTr="00721C5C">
        <w:trPr>
          <w:cantSplit/>
          <w:trHeight w:val="567"/>
        </w:trPr>
        <w:tc>
          <w:tcPr>
            <w:tcW w:w="564" w:type="dxa"/>
            <w:vMerge/>
            <w:tcBorders>
              <w:left w:val="single" w:sz="4" w:space="0" w:color="auto"/>
              <w:right w:val="single" w:sz="4" w:space="0" w:color="auto"/>
            </w:tcBorders>
          </w:tcPr>
          <w:p w:rsidR="00255430" w:rsidRPr="00BD3074" w:rsidRDefault="00255430" w:rsidP="00E76AEF">
            <w:pPr>
              <w:widowControl/>
              <w:adjustRightInd w:val="0"/>
              <w:snapToGrid w:val="0"/>
              <w:spacing w:line="192" w:lineRule="auto"/>
              <w:jc w:val="left"/>
              <w:rPr>
                <w:rFonts w:ascii="メイリオ" w:eastAsia="メイリオ" w:hAnsi="メイリオ" w:cs="ＭＳ Ｐゴシック"/>
                <w:color w:val="000000"/>
                <w:kern w:val="0"/>
                <w:sz w:val="22"/>
              </w:rPr>
            </w:pPr>
          </w:p>
        </w:tc>
        <w:tc>
          <w:tcPr>
            <w:tcW w:w="1533" w:type="dxa"/>
            <w:tcBorders>
              <w:top w:val="single" w:sz="4" w:space="0" w:color="auto"/>
              <w:left w:val="single" w:sz="4" w:space="0" w:color="auto"/>
              <w:bottom w:val="single" w:sz="4" w:space="0" w:color="auto"/>
              <w:right w:val="single" w:sz="4" w:space="0" w:color="auto"/>
            </w:tcBorders>
            <w:vAlign w:val="center"/>
            <w:hideMark/>
          </w:tcPr>
          <w:p w:rsidR="00255430" w:rsidRPr="00BD3074" w:rsidRDefault="00255430" w:rsidP="00E76AEF">
            <w:pPr>
              <w:adjustRightInd w:val="0"/>
              <w:snapToGrid w:val="0"/>
              <w:spacing w:line="192" w:lineRule="auto"/>
              <w:jc w:val="left"/>
              <w:rPr>
                <w:rFonts w:ascii="メイリオ" w:eastAsia="メイリオ" w:hAnsi="メイリオ" w:cs="ＭＳ Ｐゴシック"/>
                <w:color w:val="000000"/>
                <w:kern w:val="0"/>
                <w:sz w:val="22"/>
              </w:rPr>
            </w:pPr>
            <w:r w:rsidRPr="00BD3074">
              <w:rPr>
                <w:rFonts w:ascii="メイリオ" w:eastAsia="メイリオ" w:hAnsi="メイリオ" w:cs="ＭＳ Ｐゴシック" w:hint="eastAsia"/>
                <w:color w:val="000000"/>
                <w:kern w:val="0"/>
                <w:sz w:val="22"/>
              </w:rPr>
              <w:t>1月23日</w:t>
            </w:r>
          </w:p>
        </w:tc>
        <w:tc>
          <w:tcPr>
            <w:tcW w:w="4277" w:type="dxa"/>
            <w:tcBorders>
              <w:top w:val="single" w:sz="4" w:space="0" w:color="auto"/>
              <w:left w:val="nil"/>
              <w:bottom w:val="single" w:sz="4" w:space="0" w:color="auto"/>
              <w:right w:val="single" w:sz="4" w:space="0" w:color="auto"/>
            </w:tcBorders>
            <w:shd w:val="clear" w:color="auto" w:fill="auto"/>
            <w:noWrap/>
            <w:vAlign w:val="center"/>
            <w:hideMark/>
          </w:tcPr>
          <w:p w:rsidR="00255430" w:rsidRPr="00BD3074" w:rsidRDefault="003C544D" w:rsidP="00E76AEF">
            <w:pPr>
              <w:widowControl/>
              <w:adjustRightInd w:val="0"/>
              <w:snapToGrid w:val="0"/>
              <w:spacing w:line="192" w:lineRule="auto"/>
              <w:jc w:val="left"/>
              <w:rPr>
                <w:rFonts w:ascii="メイリオ" w:eastAsia="メイリオ" w:hAnsi="メイリオ" w:cs="ＭＳ Ｐゴシック"/>
                <w:color w:val="000000"/>
                <w:kern w:val="0"/>
                <w:sz w:val="22"/>
              </w:rPr>
            </w:pPr>
            <w:r w:rsidRPr="00BD3074">
              <w:rPr>
                <w:rFonts w:ascii="メイリオ" w:eastAsia="メイリオ" w:hAnsi="メイリオ" w:cs="ＭＳ Ｐゴシック" w:hint="eastAsia"/>
                <w:color w:val="000000"/>
                <w:kern w:val="0"/>
                <w:sz w:val="22"/>
              </w:rPr>
              <w:t>第５回</w:t>
            </w:r>
            <w:r w:rsidR="00255430" w:rsidRPr="00BD3074">
              <w:rPr>
                <w:rFonts w:ascii="メイリオ" w:eastAsia="メイリオ" w:hAnsi="メイリオ" w:cs="ＭＳ Ｐゴシック" w:hint="eastAsia"/>
                <w:color w:val="000000"/>
                <w:kern w:val="0"/>
                <w:sz w:val="22"/>
              </w:rPr>
              <w:t>バリアフリー推進本部</w:t>
            </w:r>
          </w:p>
        </w:tc>
        <w:tc>
          <w:tcPr>
            <w:tcW w:w="2589" w:type="dxa"/>
            <w:vMerge/>
            <w:tcBorders>
              <w:top w:val="nil"/>
              <w:left w:val="single" w:sz="4" w:space="0" w:color="auto"/>
              <w:bottom w:val="single" w:sz="4" w:space="0" w:color="auto"/>
              <w:right w:val="single" w:sz="4" w:space="0" w:color="auto"/>
            </w:tcBorders>
            <w:vAlign w:val="center"/>
            <w:hideMark/>
          </w:tcPr>
          <w:p w:rsidR="00255430" w:rsidRPr="00BD3074" w:rsidRDefault="00255430" w:rsidP="00E76AEF">
            <w:pPr>
              <w:widowControl/>
              <w:adjustRightInd w:val="0"/>
              <w:snapToGrid w:val="0"/>
              <w:spacing w:line="192" w:lineRule="auto"/>
              <w:jc w:val="left"/>
              <w:rPr>
                <w:rFonts w:ascii="メイリオ" w:eastAsia="メイリオ" w:hAnsi="メイリオ" w:cs="ＭＳ Ｐゴシック"/>
                <w:color w:val="000000"/>
                <w:kern w:val="0"/>
                <w:sz w:val="22"/>
              </w:rPr>
            </w:pPr>
          </w:p>
        </w:tc>
      </w:tr>
      <w:tr w:rsidR="00255430" w:rsidRPr="00BD3074" w:rsidTr="00721C5C">
        <w:trPr>
          <w:cantSplit/>
          <w:trHeight w:val="567"/>
        </w:trPr>
        <w:tc>
          <w:tcPr>
            <w:tcW w:w="564" w:type="dxa"/>
            <w:vMerge/>
            <w:tcBorders>
              <w:left w:val="single" w:sz="4" w:space="0" w:color="auto"/>
              <w:bottom w:val="single" w:sz="4" w:space="0" w:color="auto"/>
              <w:right w:val="single" w:sz="4" w:space="0" w:color="auto"/>
            </w:tcBorders>
          </w:tcPr>
          <w:p w:rsidR="00255430" w:rsidRPr="00BD3074" w:rsidRDefault="00255430" w:rsidP="00FC3E73">
            <w:pPr>
              <w:widowControl/>
              <w:snapToGrid w:val="0"/>
              <w:spacing w:line="209" w:lineRule="auto"/>
              <w:jc w:val="left"/>
              <w:rPr>
                <w:rFonts w:ascii="メイリオ" w:eastAsia="メイリオ" w:hAnsi="メイリオ" w:cs="ＭＳ Ｐゴシック"/>
                <w:color w:val="000000"/>
                <w:kern w:val="0"/>
                <w:sz w:val="22"/>
              </w:rPr>
            </w:pPr>
          </w:p>
        </w:tc>
        <w:tc>
          <w:tcPr>
            <w:tcW w:w="1533" w:type="dxa"/>
            <w:tcBorders>
              <w:top w:val="single" w:sz="4" w:space="0" w:color="auto"/>
              <w:left w:val="single" w:sz="4" w:space="0" w:color="auto"/>
              <w:bottom w:val="single" w:sz="4" w:space="0" w:color="auto"/>
              <w:right w:val="single" w:sz="4" w:space="0" w:color="auto"/>
            </w:tcBorders>
            <w:vAlign w:val="center"/>
            <w:hideMark/>
          </w:tcPr>
          <w:p w:rsidR="00255430" w:rsidRPr="00BD3074" w:rsidRDefault="00255430" w:rsidP="00FC3E73">
            <w:pPr>
              <w:widowControl/>
              <w:snapToGrid w:val="0"/>
              <w:spacing w:line="209" w:lineRule="auto"/>
              <w:jc w:val="left"/>
              <w:rPr>
                <w:rFonts w:ascii="メイリオ" w:eastAsia="メイリオ" w:hAnsi="メイリオ" w:cs="ＭＳ Ｐゴシック"/>
                <w:color w:val="000000"/>
                <w:kern w:val="0"/>
                <w:sz w:val="22"/>
              </w:rPr>
            </w:pPr>
            <w:r w:rsidRPr="00BD3074">
              <w:rPr>
                <w:rFonts w:ascii="メイリオ" w:eastAsia="メイリオ" w:hAnsi="メイリオ" w:cs="ＭＳ Ｐゴシック" w:hint="eastAsia"/>
                <w:color w:val="000000"/>
                <w:kern w:val="0"/>
                <w:sz w:val="22"/>
              </w:rPr>
              <w:t>1月31日</w:t>
            </w:r>
          </w:p>
        </w:tc>
        <w:tc>
          <w:tcPr>
            <w:tcW w:w="4277" w:type="dxa"/>
            <w:tcBorders>
              <w:top w:val="single" w:sz="4" w:space="0" w:color="auto"/>
              <w:left w:val="nil"/>
              <w:bottom w:val="single" w:sz="4" w:space="0" w:color="auto"/>
              <w:right w:val="single" w:sz="4" w:space="0" w:color="auto"/>
            </w:tcBorders>
            <w:shd w:val="clear" w:color="auto" w:fill="auto"/>
            <w:noWrap/>
            <w:vAlign w:val="center"/>
            <w:hideMark/>
          </w:tcPr>
          <w:p w:rsidR="00255430" w:rsidRPr="00BD3074" w:rsidRDefault="003C544D" w:rsidP="00FC3E73">
            <w:pPr>
              <w:widowControl/>
              <w:snapToGrid w:val="0"/>
              <w:spacing w:line="209" w:lineRule="auto"/>
              <w:jc w:val="left"/>
              <w:rPr>
                <w:rFonts w:ascii="メイリオ" w:eastAsia="メイリオ" w:hAnsi="メイリオ" w:cs="ＭＳ Ｐゴシック"/>
                <w:color w:val="000000"/>
                <w:kern w:val="0"/>
                <w:sz w:val="22"/>
              </w:rPr>
            </w:pPr>
            <w:r w:rsidRPr="00BD3074">
              <w:rPr>
                <w:rFonts w:ascii="メイリオ" w:eastAsia="メイリオ" w:hAnsi="メイリオ" w:cs="ＭＳ Ｐゴシック" w:hint="eastAsia"/>
                <w:color w:val="000000"/>
                <w:kern w:val="0"/>
                <w:sz w:val="22"/>
              </w:rPr>
              <w:t>第６回</w:t>
            </w:r>
            <w:r w:rsidR="00255430" w:rsidRPr="00BD3074">
              <w:rPr>
                <w:rFonts w:ascii="メイリオ" w:eastAsia="メイリオ" w:hAnsi="メイリオ" w:cs="ＭＳ Ｐゴシック" w:hint="eastAsia"/>
                <w:color w:val="000000"/>
                <w:kern w:val="0"/>
                <w:sz w:val="22"/>
              </w:rPr>
              <w:t>バリアフリー推進本部</w:t>
            </w:r>
          </w:p>
        </w:tc>
        <w:tc>
          <w:tcPr>
            <w:tcW w:w="2589" w:type="dxa"/>
            <w:vMerge/>
            <w:tcBorders>
              <w:top w:val="nil"/>
              <w:left w:val="single" w:sz="4" w:space="0" w:color="auto"/>
              <w:bottom w:val="single" w:sz="4" w:space="0" w:color="auto"/>
              <w:right w:val="single" w:sz="4" w:space="0" w:color="auto"/>
            </w:tcBorders>
            <w:vAlign w:val="center"/>
            <w:hideMark/>
          </w:tcPr>
          <w:p w:rsidR="00255430" w:rsidRPr="00BD3074" w:rsidRDefault="00255430" w:rsidP="00FC3E73">
            <w:pPr>
              <w:widowControl/>
              <w:snapToGrid w:val="0"/>
              <w:spacing w:line="209" w:lineRule="auto"/>
              <w:jc w:val="left"/>
              <w:rPr>
                <w:rFonts w:ascii="メイリオ" w:eastAsia="メイリオ" w:hAnsi="メイリオ" w:cs="ＭＳ Ｐゴシック"/>
                <w:color w:val="000000"/>
                <w:kern w:val="0"/>
                <w:sz w:val="22"/>
              </w:rPr>
            </w:pPr>
          </w:p>
        </w:tc>
      </w:tr>
    </w:tbl>
    <w:p w:rsidR="00257007" w:rsidRDefault="00237559" w:rsidP="00FC3E73">
      <w:pPr>
        <w:widowControl/>
        <w:snapToGrid w:val="0"/>
        <w:spacing w:line="209" w:lineRule="auto"/>
        <w:jc w:val="left"/>
        <w:rPr>
          <w:rFonts w:ascii="メイリオ" w:eastAsia="メイリオ" w:hAnsi="メイリオ"/>
          <w:sz w:val="24"/>
          <w:szCs w:val="24"/>
        </w:rPr>
      </w:pPr>
      <w:r w:rsidRPr="00BD3074">
        <w:rPr>
          <w:rFonts w:ascii="メイリオ" w:eastAsia="メイリオ" w:hAnsi="メイリオ" w:hint="eastAsia"/>
          <w:sz w:val="24"/>
          <w:szCs w:val="24"/>
        </w:rPr>
        <w:t>※期日未到来のものは予定</w:t>
      </w:r>
      <w:r w:rsidR="00337046" w:rsidRPr="00BD3074">
        <w:rPr>
          <w:rFonts w:ascii="メイリオ" w:eastAsia="メイリオ" w:hAnsi="メイリオ" w:hint="eastAsia"/>
          <w:sz w:val="24"/>
          <w:szCs w:val="24"/>
        </w:rPr>
        <w:t>を記載</w:t>
      </w:r>
    </w:p>
    <w:p w:rsidR="00257007" w:rsidRDefault="00257007">
      <w:pPr>
        <w:widowControl/>
        <w:jc w:val="left"/>
        <w:rPr>
          <w:rFonts w:ascii="メイリオ" w:eastAsia="メイリオ" w:hAnsi="メイリオ"/>
          <w:sz w:val="24"/>
          <w:szCs w:val="24"/>
        </w:rPr>
      </w:pPr>
      <w:r>
        <w:rPr>
          <w:rFonts w:ascii="メイリオ" w:eastAsia="メイリオ" w:hAnsi="メイリオ"/>
          <w:sz w:val="24"/>
          <w:szCs w:val="24"/>
        </w:rPr>
        <w:br w:type="page"/>
      </w:r>
    </w:p>
    <w:p w:rsidR="00257007" w:rsidRPr="00257007" w:rsidRDefault="00257007" w:rsidP="00257007">
      <w:pPr>
        <w:pStyle w:val="1"/>
        <w:rPr>
          <w:rFonts w:ascii="メイリオ" w:eastAsia="メイリオ" w:hAnsi="メイリオ"/>
          <w:b/>
        </w:rPr>
      </w:pPr>
      <w:bookmarkStart w:id="51" w:name="_Toc460610444"/>
      <w:r w:rsidRPr="00257007">
        <w:rPr>
          <w:rFonts w:ascii="メイリオ" w:eastAsia="メイリオ" w:hAnsi="メイリオ" w:hint="eastAsia"/>
          <w:b/>
        </w:rPr>
        <w:t>1</w:t>
      </w:r>
      <w:r>
        <w:rPr>
          <w:rFonts w:ascii="メイリオ" w:eastAsia="メイリオ" w:hAnsi="メイリオ" w:hint="eastAsia"/>
          <w:b/>
        </w:rPr>
        <w:t xml:space="preserve">3　</w:t>
      </w:r>
      <w:r w:rsidRPr="00257007">
        <w:rPr>
          <w:rFonts w:ascii="メイリオ" w:eastAsia="メイリオ" w:hAnsi="メイリオ" w:hint="eastAsia"/>
          <w:b/>
        </w:rPr>
        <w:t>ユニバーサルデザインとバリアフリー</w:t>
      </w:r>
      <w:bookmarkEnd w:id="51"/>
    </w:p>
    <w:p w:rsidR="00257007" w:rsidRPr="00257007" w:rsidRDefault="00257007" w:rsidP="00257007">
      <w:pPr>
        <w:snapToGrid w:val="0"/>
        <w:spacing w:line="209" w:lineRule="auto"/>
        <w:ind w:rightChars="66" w:right="139"/>
        <w:rPr>
          <w:rFonts w:ascii="メイリオ" w:eastAsia="メイリオ" w:hAnsi="メイリオ"/>
          <w:color w:val="000000"/>
          <w:sz w:val="22"/>
        </w:rPr>
      </w:pPr>
      <w:r w:rsidRPr="00257007">
        <w:rPr>
          <w:rFonts w:ascii="メイリオ" w:eastAsia="メイリオ" w:hAnsi="メイリオ" w:hint="eastAsia"/>
          <w:sz w:val="22"/>
        </w:rPr>
        <w:t xml:space="preserve">　</w:t>
      </w:r>
      <w:r w:rsidRPr="00257007">
        <w:rPr>
          <w:rFonts w:ascii="メイリオ" w:eastAsia="メイリオ" w:hAnsi="メイリオ" w:hint="eastAsia"/>
          <w:color w:val="000000"/>
          <w:sz w:val="22"/>
        </w:rPr>
        <w:t>ユニバーサルデザインもバリアフリーも、障がいの有無にかかわらず、だれもが社会の一員として行動できるノーマライゼーションの考え方に基づく社会をめざすという到達目標は共通しています。</w:t>
      </w:r>
    </w:p>
    <w:p w:rsidR="00257007" w:rsidRPr="00257007" w:rsidRDefault="00257007" w:rsidP="00257007">
      <w:pPr>
        <w:snapToGrid w:val="0"/>
        <w:spacing w:line="209" w:lineRule="auto"/>
        <w:ind w:rightChars="66" w:right="139"/>
        <w:rPr>
          <w:rFonts w:ascii="メイリオ" w:eastAsia="メイリオ" w:hAnsi="メイリオ"/>
          <w:color w:val="000000"/>
          <w:sz w:val="22"/>
        </w:rPr>
      </w:pPr>
      <w:r w:rsidRPr="00257007">
        <w:rPr>
          <w:rFonts w:ascii="メイリオ" w:eastAsia="メイリオ" w:hAnsi="メイリオ" w:hint="eastAsia"/>
          <w:color w:val="000000"/>
          <w:sz w:val="22"/>
        </w:rPr>
        <w:t xml:space="preserve">　一方、具体的な取り組みという点では、バリアフリーは、障がい者や高齢者等、特定の人が利用できるように、あとから施設などのバリア（障壁）を取り除くこととされています。それに対し、ユニバーサルデザインは、そうした限定はせず、すべての人が利用できるように、施設やサービスなどハード・ソフトの両面において、はじめからバリア（障壁）を作らないことと整理できます。</w:t>
      </w:r>
    </w:p>
    <w:p w:rsidR="00257007" w:rsidRPr="00257007" w:rsidRDefault="00257007" w:rsidP="00257007">
      <w:pPr>
        <w:snapToGrid w:val="0"/>
        <w:spacing w:line="209" w:lineRule="auto"/>
        <w:ind w:rightChars="66" w:right="139"/>
        <w:rPr>
          <w:rFonts w:ascii="メイリオ" w:eastAsia="メイリオ" w:hAnsi="メイリオ"/>
          <w:sz w:val="22"/>
        </w:rPr>
      </w:pPr>
      <w:r w:rsidRPr="00257007">
        <w:rPr>
          <w:rFonts w:ascii="メイリオ" w:eastAsia="メイリオ" w:hAnsi="メイリオ" w:hint="eastAsia"/>
          <w:color w:val="000000"/>
          <w:sz w:val="22"/>
        </w:rPr>
        <w:t xml:space="preserve">　以上を踏まえると、到達目標をめざす上で、バリアフ</w:t>
      </w:r>
      <w:r w:rsidRPr="00257007">
        <w:rPr>
          <w:rFonts w:ascii="メイリオ" w:eastAsia="メイリオ" w:hAnsi="メイリオ" w:hint="eastAsia"/>
          <w:sz w:val="22"/>
        </w:rPr>
        <w:t>リーの取り組みは、ユニバーサルデザインの取り組みに含まれるという言い方もできます。</w:t>
      </w:r>
    </w:p>
    <w:p w:rsidR="00257007" w:rsidRPr="00C06E88" w:rsidRDefault="00257007" w:rsidP="00257007">
      <w:pPr>
        <w:ind w:right="-1"/>
        <w:jc w:val="center"/>
        <w:rPr>
          <w:rFonts w:ascii="HG丸ｺﾞｼｯｸM-PRO" w:eastAsia="HG丸ｺﾞｼｯｸM-PRO" w:hAnsi="HG丸ｺﾞｼｯｸM-PRO"/>
          <w:sz w:val="22"/>
        </w:rPr>
      </w:pPr>
      <w:r w:rsidRPr="00C06E88">
        <w:rPr>
          <w:rFonts w:ascii="HG丸ｺﾞｼｯｸM-PRO" w:eastAsia="HG丸ｺﾞｼｯｸM-PRO" w:hAnsi="HG丸ｺﾞｼｯｸM-PRO" w:hint="eastAsia"/>
          <w:sz w:val="22"/>
        </w:rPr>
        <w:t>【図表</w:t>
      </w:r>
      <w:r w:rsidR="005C4AE0">
        <w:rPr>
          <w:rFonts w:ascii="HG丸ｺﾞｼｯｸM-PRO" w:eastAsia="HG丸ｺﾞｼｯｸM-PRO" w:hAnsi="HG丸ｺﾞｼｯｸM-PRO" w:hint="eastAsia"/>
          <w:sz w:val="22"/>
        </w:rPr>
        <w:t>１７</w:t>
      </w:r>
      <w:r w:rsidRPr="00C06E88">
        <w:rPr>
          <w:rFonts w:ascii="HG丸ｺﾞｼｯｸM-PRO" w:eastAsia="HG丸ｺﾞｼｯｸM-PRO" w:hAnsi="HG丸ｺﾞｼｯｸM-PRO" w:hint="eastAsia"/>
          <w:sz w:val="22"/>
        </w:rPr>
        <w:t>】ユニバーサルデザインとバリアフリーの関係</w:t>
      </w:r>
    </w:p>
    <w:p w:rsidR="00257007" w:rsidRPr="007F161E" w:rsidRDefault="00257007" w:rsidP="00257007">
      <w:pPr>
        <w:ind w:leftChars="67" w:left="141" w:rightChars="66" w:right="139"/>
        <w:rPr>
          <w:rFonts w:ascii="HG丸ｺﾞｼｯｸM-PRO" w:eastAsia="HG丸ｺﾞｼｯｸM-PRO" w:hAnsi="HG丸ｺﾞｼｯｸM-PRO"/>
          <w:sz w:val="22"/>
        </w:rPr>
      </w:pPr>
      <w:r w:rsidRPr="007F161E">
        <w:rPr>
          <w:rFonts w:ascii="HG丸ｺﾞｼｯｸM-PRO" w:eastAsia="HG丸ｺﾞｼｯｸM-PRO" w:hAnsi="HG丸ｺﾞｼｯｸM-PRO"/>
          <w:noProof/>
          <w:sz w:val="22"/>
        </w:rPr>
        <mc:AlternateContent>
          <mc:Choice Requires="wps">
            <w:drawing>
              <wp:anchor distT="0" distB="0" distL="114300" distR="114300" simplePos="0" relativeHeight="251652096" behindDoc="0" locked="0" layoutInCell="1" allowOverlap="1" wp14:anchorId="4E7B765D" wp14:editId="7178BBDA">
                <wp:simplePos x="0" y="0"/>
                <wp:positionH relativeFrom="column">
                  <wp:posOffset>179070</wp:posOffset>
                </wp:positionH>
                <wp:positionV relativeFrom="paragraph">
                  <wp:posOffset>20320</wp:posOffset>
                </wp:positionV>
                <wp:extent cx="5175250" cy="2461895"/>
                <wp:effectExtent l="7620" t="10795" r="8255" b="13335"/>
                <wp:wrapNone/>
                <wp:docPr id="327" name="正方形/長方形 3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75250" cy="246189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1017E6" id="正方形/長方形 327" o:spid="_x0000_s1026" style="position:absolute;left:0;text-align:left;margin-left:14.1pt;margin-top:1.6pt;width:407.5pt;height:193.8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" filled="f">
                <v:textbox inset="5.85pt,.7pt,5.85pt,.7pt"/>
              </v:rect>
            </w:pict>
          </mc:Fallback>
        </mc:AlternateContent>
      </w:r>
      <w:r w:rsidRPr="007F161E">
        <w:rPr>
          <w:rFonts w:ascii="HG丸ｺﾞｼｯｸM-PRO" w:eastAsia="HG丸ｺﾞｼｯｸM-PRO" w:hAnsi="HG丸ｺﾞｼｯｸM-PRO"/>
          <w:noProof/>
          <w:sz w:val="22"/>
        </w:rPr>
        <mc:AlternateContent>
          <mc:Choice Requires="wps">
            <w:drawing>
              <wp:anchor distT="0" distB="0" distL="114300" distR="114300" simplePos="0" relativeHeight="251619328" behindDoc="0" locked="0" layoutInCell="1" allowOverlap="1" wp14:anchorId="3FCB93E1" wp14:editId="7FF4F7F9">
                <wp:simplePos x="0" y="0"/>
                <wp:positionH relativeFrom="column">
                  <wp:posOffset>4273550</wp:posOffset>
                </wp:positionH>
                <wp:positionV relativeFrom="paragraph">
                  <wp:posOffset>226695</wp:posOffset>
                </wp:positionV>
                <wp:extent cx="803910" cy="2009775"/>
                <wp:effectExtent l="6350" t="7620" r="8890" b="11430"/>
                <wp:wrapNone/>
                <wp:docPr id="328" name="角丸四角形 3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3910" cy="2009775"/>
                        </a:xfrm>
                        <a:prstGeom prst="roundRect">
                          <a:avLst>
                            <a:gd name="adj" fmla="val 16667"/>
                          </a:avLst>
                        </a:prstGeom>
                        <a:solidFill>
                          <a:srgbClr val="FFFFFF"/>
                        </a:solidFill>
                        <a:ln w="952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06A9BDA" id="角丸四角形 328" o:spid="_x0000_s1026" style="position:absolute;left:0;text-align:left;margin-left:336.5pt;margin-top:17.85pt;width:63.3pt;height:158.2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">
                <v:textbox inset="5.85pt,.7pt,5.85pt,.7pt"/>
              </v:roundrect>
            </w:pict>
          </mc:Fallback>
        </mc:AlternateContent>
      </w:r>
      <w:r w:rsidRPr="007F161E">
        <w:rPr>
          <w:rFonts w:ascii="HG丸ｺﾞｼｯｸM-PRO" w:eastAsia="HG丸ｺﾞｼｯｸM-PRO" w:hAnsi="HG丸ｺﾞｼｯｸM-PRO"/>
          <w:noProof/>
          <w:sz w:val="22"/>
        </w:rPr>
        <mc:AlternateContent>
          <mc:Choice Requires="wps">
            <w:drawing>
              <wp:anchor distT="0" distB="0" distL="114300" distR="114300" simplePos="0" relativeHeight="251622400" behindDoc="0" locked="0" layoutInCell="1" allowOverlap="1" wp14:anchorId="73DA1878" wp14:editId="10E9AE1B">
                <wp:simplePos x="0" y="0"/>
                <wp:positionH relativeFrom="column">
                  <wp:posOffset>1098550</wp:posOffset>
                </wp:positionH>
                <wp:positionV relativeFrom="paragraph">
                  <wp:posOffset>128905</wp:posOffset>
                </wp:positionV>
                <wp:extent cx="2531745" cy="2260600"/>
                <wp:effectExtent l="12700" t="14605" r="17780" b="20320"/>
                <wp:wrapNone/>
                <wp:docPr id="326" name="円/楕円 3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31745" cy="2260600"/>
                        </a:xfrm>
                        <a:prstGeom prst="ellipse">
                          <a:avLst/>
                        </a:prstGeom>
                        <a:solidFill>
                          <a:srgbClr val="D8D8D8"/>
                        </a:solidFill>
                        <a:ln w="25400">
                          <a:solidFill>
                            <a:srgbClr val="5A5A5A"/>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78C3480" id="円/楕円 326" o:spid="_x0000_s1026" style="position:absolute;left:0;text-align:left;margin-left:86.5pt;margin-top:10.15pt;width:199.35pt;height:178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" fillcolor="#d8d8d8" strokecolor="#5a5a5a" strokeweight="2pt">
                <v:textbox inset="5.85pt,.7pt,5.85pt,.7pt"/>
              </v:oval>
            </w:pict>
          </mc:Fallback>
        </mc:AlternateContent>
      </w:r>
      <w:r w:rsidRPr="007F161E">
        <w:rPr>
          <w:rFonts w:ascii="HG丸ｺﾞｼｯｸM-PRO" w:eastAsia="HG丸ｺﾞｼｯｸM-PRO" w:hAnsi="HG丸ｺﾞｼｯｸM-PRO" w:hint="eastAsia"/>
          <w:noProof/>
          <w:sz w:val="22"/>
        </w:rPr>
        <mc:AlternateContent>
          <mc:Choice Requires="wps">
            <w:drawing>
              <wp:anchor distT="0" distB="0" distL="114300" distR="114300" simplePos="0" relativeHeight="251639808" behindDoc="0" locked="0" layoutInCell="1" allowOverlap="1" wp14:anchorId="6FC8F4AF" wp14:editId="0B5FC43B">
                <wp:simplePos x="0" y="0"/>
                <wp:positionH relativeFrom="column">
                  <wp:posOffset>3500120</wp:posOffset>
                </wp:positionH>
                <wp:positionV relativeFrom="paragraph">
                  <wp:posOffset>361315</wp:posOffset>
                </wp:positionV>
                <wp:extent cx="694055" cy="160655"/>
                <wp:effectExtent l="4445" t="0" r="0" b="1905"/>
                <wp:wrapNone/>
                <wp:docPr id="325" name="正方形/長方形 3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405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24F8" w:rsidRPr="002178D4" w:rsidRDefault="00B724F8" w:rsidP="00257007">
                            <w:pPr>
                              <w:spacing w:line="0" w:lineRule="atLeast"/>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到達目標</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C8F4AF" id="正方形/長方形 325" o:spid="_x0000_s1353" style="position:absolute;left:0;text-align:left;margin-left:275.6pt;margin-top:28.45pt;width:54.65pt;height:12.6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" filled="f" stroked="f">
                <v:textbox inset="0,0,0,0">
                  <w:txbxContent>
                    <w:p w:rsidR="00B724F8" w:rsidRPr="002178D4" w:rsidRDefault="00B724F8" w:rsidP="00257007">
                      <w:pPr>
                        <w:spacing w:line="0" w:lineRule="atLeast"/>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到達目標</w:t>
                      </w:r>
                    </w:p>
                  </w:txbxContent>
                </v:textbox>
              </v:rect>
            </w:pict>
          </mc:Fallback>
        </mc:AlternateContent>
      </w:r>
      <w:r w:rsidRPr="007F161E">
        <w:rPr>
          <w:rFonts w:ascii="HG丸ｺﾞｼｯｸM-PRO" w:eastAsia="HG丸ｺﾞｼｯｸM-PRO" w:hAnsi="HG丸ｺﾞｼｯｸM-PRO"/>
          <w:noProof/>
          <w:sz w:val="22"/>
        </w:rPr>
        <mc:AlternateContent>
          <mc:Choice Requires="wps">
            <w:drawing>
              <wp:anchor distT="0" distB="0" distL="114300" distR="114300" simplePos="0" relativeHeight="251633664" behindDoc="0" locked="0" layoutInCell="1" allowOverlap="1" wp14:anchorId="73F7B936" wp14:editId="01894C26">
                <wp:simplePos x="0" y="0"/>
                <wp:positionH relativeFrom="column">
                  <wp:posOffset>3348990</wp:posOffset>
                </wp:positionH>
                <wp:positionV relativeFrom="paragraph">
                  <wp:posOffset>450215</wp:posOffset>
                </wp:positionV>
                <wp:extent cx="1055370" cy="201295"/>
                <wp:effectExtent l="5715" t="2540" r="5715" b="5715"/>
                <wp:wrapNone/>
                <wp:docPr id="324" name="右矢印 3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5370" cy="201295"/>
                        </a:xfrm>
                        <a:prstGeom prst="rightArrow">
                          <a:avLst>
                            <a:gd name="adj1" fmla="val 40065"/>
                            <a:gd name="adj2" fmla="val 89615"/>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C55120" id="右矢印 324" o:spid="_x0000_s1026" type="#_x0000_t13" style="position:absolute;left:0;text-align:left;margin-left:263.7pt;margin-top:35.45pt;width:83.1pt;height:15.8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" adj="17908,6473" fillcolor="gray" stroked="f">
                <v:textbox inset="5.85pt,.7pt,5.85pt,.7pt"/>
              </v:shape>
            </w:pict>
          </mc:Fallback>
        </mc:AlternateContent>
      </w:r>
      <w:r w:rsidRPr="007F161E">
        <w:rPr>
          <w:rFonts w:ascii="HG丸ｺﾞｼｯｸM-PRO" w:eastAsia="HG丸ｺﾞｼｯｸM-PRO" w:hAnsi="HG丸ｺﾞｼｯｸM-PRO" w:hint="eastAsia"/>
          <w:noProof/>
          <w:sz w:val="22"/>
        </w:rPr>
        <mc:AlternateContent>
          <mc:Choice Requires="wps">
            <w:drawing>
              <wp:anchor distT="0" distB="0" distL="114300" distR="114300" simplePos="0" relativeHeight="251643904" behindDoc="0" locked="0" layoutInCell="1" allowOverlap="1" wp14:anchorId="0B3B0747" wp14:editId="7292EE7B">
                <wp:simplePos x="0" y="0"/>
                <wp:positionH relativeFrom="column">
                  <wp:posOffset>3500120</wp:posOffset>
                </wp:positionH>
                <wp:positionV relativeFrom="paragraph">
                  <wp:posOffset>1487170</wp:posOffset>
                </wp:positionV>
                <wp:extent cx="694055" cy="160655"/>
                <wp:effectExtent l="4445" t="1270" r="0" b="0"/>
                <wp:wrapNone/>
                <wp:docPr id="323" name="正方形/長方形 3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405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24F8" w:rsidRPr="002178D4" w:rsidRDefault="00B724F8" w:rsidP="00257007">
                            <w:pPr>
                              <w:spacing w:line="0" w:lineRule="atLeast"/>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到達目標</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3B0747" id="正方形/長方形 323" o:spid="_x0000_s1354" style="position:absolute;left:0;text-align:left;margin-left:275.6pt;margin-top:117.1pt;width:54.65pt;height:12.6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" filled="f" stroked="f">
                <v:textbox inset="0,0,0,0">
                  <w:txbxContent>
                    <w:p w:rsidR="00B724F8" w:rsidRPr="002178D4" w:rsidRDefault="00B724F8" w:rsidP="00257007">
                      <w:pPr>
                        <w:spacing w:line="0" w:lineRule="atLeast"/>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到達目標</w:t>
                      </w:r>
                    </w:p>
                  </w:txbxContent>
                </v:textbox>
              </v:rect>
            </w:pict>
          </mc:Fallback>
        </mc:AlternateContent>
      </w:r>
      <w:r w:rsidRPr="007F161E">
        <w:rPr>
          <w:rFonts w:ascii="HG丸ｺﾞｼｯｸM-PRO" w:eastAsia="HG丸ｺﾞｼｯｸM-PRO" w:hAnsi="HG丸ｺﾞｼｯｸM-PRO"/>
          <w:noProof/>
          <w:sz w:val="22"/>
        </w:rPr>
        <mc:AlternateContent>
          <mc:Choice Requires="wps">
            <w:drawing>
              <wp:anchor distT="0" distB="0" distL="114300" distR="114300" simplePos="0" relativeHeight="251629568" behindDoc="0" locked="0" layoutInCell="1" allowOverlap="1" wp14:anchorId="09D3D92A" wp14:editId="1F3ECE7E">
                <wp:simplePos x="0" y="0"/>
                <wp:positionH relativeFrom="column">
                  <wp:posOffset>3007360</wp:posOffset>
                </wp:positionH>
                <wp:positionV relativeFrom="paragraph">
                  <wp:posOffset>1585595</wp:posOffset>
                </wp:positionV>
                <wp:extent cx="1397000" cy="201295"/>
                <wp:effectExtent l="6985" t="4445" r="5715" b="3810"/>
                <wp:wrapNone/>
                <wp:docPr id="322" name="右矢印 3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0" cy="201295"/>
                        </a:xfrm>
                        <a:prstGeom prst="rightArrow">
                          <a:avLst>
                            <a:gd name="adj1" fmla="val 40065"/>
                            <a:gd name="adj2" fmla="val 118624"/>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238491" id="右矢印 322" o:spid="_x0000_s1026" type="#_x0000_t13" style="position:absolute;left:0;text-align:left;margin-left:236.8pt;margin-top:124.85pt;width:110pt;height:15.8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" adj="17908,6473" fillcolor="gray" stroked="f">
                <v:textbox inset="5.85pt,.7pt,5.85pt,.7pt"/>
              </v:shape>
            </w:pict>
          </mc:Fallback>
        </mc:AlternateContent>
      </w:r>
      <w:r w:rsidRPr="007F161E">
        <w:rPr>
          <w:rFonts w:ascii="HG丸ｺﾞｼｯｸM-PRO" w:eastAsia="HG丸ｺﾞｼｯｸM-PRO" w:hAnsi="HG丸ｺﾞｼｯｸM-PRO" w:hint="eastAsia"/>
          <w:noProof/>
          <w:sz w:val="22"/>
        </w:rPr>
        <mc:AlternateContent>
          <mc:Choice Requires="wps">
            <w:drawing>
              <wp:anchor distT="0" distB="0" distL="114300" distR="114300" simplePos="0" relativeHeight="251635712" behindDoc="0" locked="0" layoutInCell="1" allowOverlap="1" wp14:anchorId="47846E05" wp14:editId="3E7DA323">
                <wp:simplePos x="0" y="0"/>
                <wp:positionH relativeFrom="column">
                  <wp:posOffset>1485265</wp:posOffset>
                </wp:positionH>
                <wp:positionV relativeFrom="paragraph">
                  <wp:posOffset>339725</wp:posOffset>
                </wp:positionV>
                <wp:extent cx="1758950" cy="311785"/>
                <wp:effectExtent l="0" t="0" r="3810" b="0"/>
                <wp:wrapNone/>
                <wp:docPr id="321" name="正方形/長方形 3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8950"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24F8" w:rsidRPr="008F15C2" w:rsidRDefault="00B724F8" w:rsidP="00257007">
                            <w:pPr>
                              <w:spacing w:line="320" w:lineRule="exact"/>
                              <w:jc w:val="center"/>
                              <w:rPr>
                                <w:rFonts w:ascii="メイリオ" w:eastAsia="メイリオ" w:hAnsi="メイリオ"/>
                                <w:b/>
                                <w:sz w:val="24"/>
                                <w:szCs w:val="24"/>
                              </w:rPr>
                            </w:pPr>
                            <w:r w:rsidRPr="008F15C2">
                              <w:rPr>
                                <w:rFonts w:ascii="メイリオ" w:eastAsia="メイリオ" w:hAnsi="メイリオ" w:hint="eastAsia"/>
                                <w:b/>
                                <w:sz w:val="24"/>
                                <w:szCs w:val="24"/>
                              </w:rPr>
                              <w:t>ユニバーサルデザイン</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846E05" id="正方形/長方形 321" o:spid="_x0000_s1355" style="position:absolute;left:0;text-align:left;margin-left:116.95pt;margin-top:26.75pt;width:138.5pt;height:24.5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" filled="f" stroked="f">
                <v:textbox inset="5.85pt,.7pt,5.85pt,.7pt">
                  <w:txbxContent>
                    <w:p w:rsidR="00B724F8" w:rsidRPr="008F15C2" w:rsidRDefault="00B724F8" w:rsidP="00257007">
                      <w:pPr>
                        <w:spacing w:line="320" w:lineRule="exact"/>
                        <w:jc w:val="center"/>
                        <w:rPr>
                          <w:rFonts w:ascii="メイリオ" w:eastAsia="メイリオ" w:hAnsi="メイリオ"/>
                          <w:b/>
                          <w:sz w:val="24"/>
                          <w:szCs w:val="24"/>
                        </w:rPr>
                      </w:pPr>
                      <w:r w:rsidRPr="008F15C2">
                        <w:rPr>
                          <w:rFonts w:ascii="メイリオ" w:eastAsia="メイリオ" w:hAnsi="メイリオ" w:hint="eastAsia"/>
                          <w:b/>
                          <w:sz w:val="24"/>
                          <w:szCs w:val="24"/>
                        </w:rPr>
                        <w:t>ユニバーサルデザイン</w:t>
                      </w:r>
                    </w:p>
                  </w:txbxContent>
                </v:textbox>
              </v:rect>
            </w:pict>
          </mc:Fallback>
        </mc:AlternateContent>
      </w:r>
      <w:r w:rsidRPr="007F161E">
        <w:rPr>
          <w:rFonts w:ascii="HG丸ｺﾞｼｯｸM-PRO" w:eastAsia="HG丸ｺﾞｼｯｸM-PRO" w:hAnsi="HG丸ｺﾞｼｯｸM-PRO"/>
          <w:noProof/>
          <w:sz w:val="22"/>
        </w:rPr>
        <mc:AlternateContent>
          <mc:Choice Requires="wps">
            <w:drawing>
              <wp:anchor distT="0" distB="0" distL="114300" distR="114300" simplePos="0" relativeHeight="251651072" behindDoc="0" locked="0" layoutInCell="1" allowOverlap="1" wp14:anchorId="74E85013" wp14:editId="0F54EB5B">
                <wp:simplePos x="0" y="0"/>
                <wp:positionH relativeFrom="column">
                  <wp:posOffset>1713865</wp:posOffset>
                </wp:positionH>
                <wp:positionV relativeFrom="paragraph">
                  <wp:posOffset>610870</wp:posOffset>
                </wp:positionV>
                <wp:extent cx="1682750" cy="471170"/>
                <wp:effectExtent l="0" t="1270" r="3810" b="3810"/>
                <wp:wrapNone/>
                <wp:docPr id="1394" name="正方形/長方形 13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82750" cy="471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24F8" w:rsidRPr="00451D8E" w:rsidRDefault="00B724F8" w:rsidP="00257007">
                            <w:pPr>
                              <w:spacing w:line="0" w:lineRule="atLeast"/>
                              <w:jc w:val="left"/>
                              <w:rPr>
                                <w:rFonts w:ascii="HG丸ｺﾞｼｯｸM-PRO" w:eastAsia="HG丸ｺﾞｼｯｸM-PRO" w:hAnsi="HG丸ｺﾞｼｯｸM-PRO"/>
                                <w:color w:val="000000"/>
                                <w:sz w:val="18"/>
                                <w:szCs w:val="18"/>
                              </w:rPr>
                            </w:pPr>
                            <w:r w:rsidRPr="00451D8E">
                              <w:rPr>
                                <w:rFonts w:ascii="HG丸ｺﾞｼｯｸM-PRO" w:eastAsia="HG丸ｺﾞｼｯｸM-PRO" w:hAnsi="HG丸ｺﾞｼｯｸM-PRO" w:hint="eastAsia"/>
                                <w:color w:val="000000"/>
                                <w:sz w:val="18"/>
                                <w:szCs w:val="18"/>
                              </w:rPr>
                              <w:t>・すべての人</w:t>
                            </w:r>
                          </w:p>
                          <w:p w:rsidR="00B724F8" w:rsidRPr="00451D8E" w:rsidRDefault="00B724F8" w:rsidP="00257007">
                            <w:pPr>
                              <w:spacing w:line="0" w:lineRule="atLeast"/>
                              <w:jc w:val="left"/>
                              <w:rPr>
                                <w:rFonts w:ascii="HG丸ｺﾞｼｯｸM-PRO" w:eastAsia="HG丸ｺﾞｼｯｸM-PRO" w:hAnsi="HG丸ｺﾞｼｯｸM-PRO"/>
                                <w:color w:val="000000"/>
                                <w:sz w:val="18"/>
                                <w:szCs w:val="18"/>
                              </w:rPr>
                            </w:pPr>
                            <w:r w:rsidRPr="00451D8E">
                              <w:rPr>
                                <w:rFonts w:ascii="HG丸ｺﾞｼｯｸM-PRO" w:eastAsia="HG丸ｺﾞｼｯｸM-PRO" w:hAnsi="HG丸ｺﾞｼｯｸM-PRO" w:hint="eastAsia"/>
                                <w:color w:val="000000"/>
                                <w:sz w:val="18"/>
                                <w:szCs w:val="18"/>
                              </w:rPr>
                              <w:t>・はじめからバリアを作らない</w:t>
                            </w:r>
                          </w:p>
                          <w:p w:rsidR="00B724F8" w:rsidRPr="00451D8E" w:rsidRDefault="00B724F8" w:rsidP="00257007">
                            <w:pPr>
                              <w:spacing w:line="0" w:lineRule="atLeast"/>
                              <w:jc w:val="left"/>
                              <w:rPr>
                                <w:rFonts w:ascii="HG丸ｺﾞｼｯｸM-PRO" w:eastAsia="HG丸ｺﾞｼｯｸM-PRO" w:hAnsi="HG丸ｺﾞｼｯｸM-PRO"/>
                                <w:color w:val="000000"/>
                                <w:sz w:val="18"/>
                                <w:szCs w:val="18"/>
                              </w:rPr>
                            </w:pPr>
                            <w:r w:rsidRPr="00451D8E">
                              <w:rPr>
                                <w:rFonts w:ascii="HG丸ｺﾞｼｯｸM-PRO" w:eastAsia="HG丸ｺﾞｼｯｸM-PRO" w:hAnsi="HG丸ｺﾞｼｯｸM-PRO" w:hint="eastAsia"/>
                                <w:color w:val="000000"/>
                                <w:sz w:val="18"/>
                                <w:szCs w:val="18"/>
                              </w:rPr>
                              <w:t>・ハード・ソフト両面</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E85013" id="正方形/長方形 1394" o:spid="_x0000_s1356" style="position:absolute;left:0;text-align:left;margin-left:134.95pt;margin-top:48.1pt;width:132.5pt;height:37.1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" filled="f" stroked="f">
                <v:textbox inset="0,0,0,0">
                  <w:txbxContent>
                    <w:p w:rsidR="00B724F8" w:rsidRPr="00451D8E" w:rsidRDefault="00B724F8" w:rsidP="00257007">
                      <w:pPr>
                        <w:spacing w:line="0" w:lineRule="atLeast"/>
                        <w:jc w:val="left"/>
                        <w:rPr>
                          <w:rFonts w:ascii="HG丸ｺﾞｼｯｸM-PRO" w:eastAsia="HG丸ｺﾞｼｯｸM-PRO" w:hAnsi="HG丸ｺﾞｼｯｸM-PRO"/>
                          <w:color w:val="000000"/>
                          <w:sz w:val="18"/>
                          <w:szCs w:val="18"/>
                        </w:rPr>
                      </w:pPr>
                      <w:r w:rsidRPr="00451D8E">
                        <w:rPr>
                          <w:rFonts w:ascii="HG丸ｺﾞｼｯｸM-PRO" w:eastAsia="HG丸ｺﾞｼｯｸM-PRO" w:hAnsi="HG丸ｺﾞｼｯｸM-PRO" w:hint="eastAsia"/>
                          <w:color w:val="000000"/>
                          <w:sz w:val="18"/>
                          <w:szCs w:val="18"/>
                        </w:rPr>
                        <w:t>・すべての人</w:t>
                      </w:r>
                    </w:p>
                    <w:p w:rsidR="00B724F8" w:rsidRPr="00451D8E" w:rsidRDefault="00B724F8" w:rsidP="00257007">
                      <w:pPr>
                        <w:spacing w:line="0" w:lineRule="atLeast"/>
                        <w:jc w:val="left"/>
                        <w:rPr>
                          <w:rFonts w:ascii="HG丸ｺﾞｼｯｸM-PRO" w:eastAsia="HG丸ｺﾞｼｯｸM-PRO" w:hAnsi="HG丸ｺﾞｼｯｸM-PRO"/>
                          <w:color w:val="000000"/>
                          <w:sz w:val="18"/>
                          <w:szCs w:val="18"/>
                        </w:rPr>
                      </w:pPr>
                      <w:r w:rsidRPr="00451D8E">
                        <w:rPr>
                          <w:rFonts w:ascii="HG丸ｺﾞｼｯｸM-PRO" w:eastAsia="HG丸ｺﾞｼｯｸM-PRO" w:hAnsi="HG丸ｺﾞｼｯｸM-PRO" w:hint="eastAsia"/>
                          <w:color w:val="000000"/>
                          <w:sz w:val="18"/>
                          <w:szCs w:val="18"/>
                        </w:rPr>
                        <w:t>・はじめからバリアを作らない</w:t>
                      </w:r>
                    </w:p>
                    <w:p w:rsidR="00B724F8" w:rsidRPr="00451D8E" w:rsidRDefault="00B724F8" w:rsidP="00257007">
                      <w:pPr>
                        <w:spacing w:line="0" w:lineRule="atLeast"/>
                        <w:jc w:val="left"/>
                        <w:rPr>
                          <w:rFonts w:ascii="HG丸ｺﾞｼｯｸM-PRO" w:eastAsia="HG丸ｺﾞｼｯｸM-PRO" w:hAnsi="HG丸ｺﾞｼｯｸM-PRO"/>
                          <w:color w:val="000000"/>
                          <w:sz w:val="18"/>
                          <w:szCs w:val="18"/>
                        </w:rPr>
                      </w:pPr>
                      <w:r w:rsidRPr="00451D8E">
                        <w:rPr>
                          <w:rFonts w:ascii="HG丸ｺﾞｼｯｸM-PRO" w:eastAsia="HG丸ｺﾞｼｯｸM-PRO" w:hAnsi="HG丸ｺﾞｼｯｸM-PRO" w:hint="eastAsia"/>
                          <w:color w:val="000000"/>
                          <w:sz w:val="18"/>
                          <w:szCs w:val="18"/>
                        </w:rPr>
                        <w:t>・ハード・ソフト両面</w:t>
                      </w:r>
                    </w:p>
                  </w:txbxContent>
                </v:textbox>
              </v:rect>
            </w:pict>
          </mc:Fallback>
        </mc:AlternateContent>
      </w:r>
      <w:r w:rsidRPr="007F161E">
        <w:rPr>
          <w:rFonts w:ascii="HG丸ｺﾞｼｯｸM-PRO" w:eastAsia="HG丸ｺﾞｼｯｸM-PRO" w:hAnsi="HG丸ｺﾞｼｯｸM-PRO"/>
          <w:noProof/>
          <w:sz w:val="22"/>
        </w:rPr>
        <mc:AlternateContent>
          <mc:Choice Requires="wps">
            <w:drawing>
              <wp:anchor distT="0" distB="0" distL="114300" distR="114300" simplePos="0" relativeHeight="251627520" behindDoc="0" locked="0" layoutInCell="1" allowOverlap="1" wp14:anchorId="47D5BEAD" wp14:editId="6E00CAA9">
                <wp:simplePos x="0" y="0"/>
                <wp:positionH relativeFrom="column">
                  <wp:posOffset>1738630</wp:posOffset>
                </wp:positionH>
                <wp:positionV relativeFrom="paragraph">
                  <wp:posOffset>1255395</wp:posOffset>
                </wp:positionV>
                <wp:extent cx="1292860" cy="1072515"/>
                <wp:effectExtent l="14605" t="17145" r="16510" b="15240"/>
                <wp:wrapNone/>
                <wp:docPr id="1393" name="円/楕円 13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2860" cy="1072515"/>
                        </a:xfrm>
                        <a:prstGeom prst="ellipse">
                          <a:avLst/>
                        </a:prstGeom>
                        <a:solidFill>
                          <a:srgbClr val="F2F2F2"/>
                        </a:solidFill>
                        <a:ln w="15875">
                          <a:solidFill>
                            <a:srgbClr val="7F7F7F"/>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2366456" id="円/楕円 1393" o:spid="_x0000_s1026" style="position:absolute;left:0;text-align:left;margin-left:136.9pt;margin-top:98.85pt;width:101.8pt;height:84.4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" fillcolor="#f2f2f2" strokecolor="#7f7f7f" strokeweight="1.25pt">
                <v:textbox inset="5.85pt,.7pt,5.85pt,.7pt"/>
              </v:oval>
            </w:pict>
          </mc:Fallback>
        </mc:AlternateContent>
      </w:r>
    </w:p>
    <w:p w:rsidR="00257007" w:rsidRPr="007F161E" w:rsidRDefault="00257007" w:rsidP="00257007">
      <w:pPr>
        <w:ind w:leftChars="67" w:left="141" w:rightChars="66" w:right="139"/>
        <w:rPr>
          <w:rFonts w:ascii="HG丸ｺﾞｼｯｸM-PRO" w:eastAsia="HG丸ｺﾞｼｯｸM-PRO" w:hAnsi="HG丸ｺﾞｼｯｸM-PRO"/>
          <w:sz w:val="22"/>
        </w:rPr>
      </w:pPr>
      <w:r w:rsidRPr="007F161E">
        <w:rPr>
          <w:rFonts w:ascii="HG丸ｺﾞｼｯｸM-PRO" w:eastAsia="HG丸ｺﾞｼｯｸM-PRO" w:hAnsi="HG丸ｺﾞｼｯｸM-PRO" w:hint="eastAsia"/>
          <w:noProof/>
          <w:sz w:val="22"/>
        </w:rPr>
        <mc:AlternateContent>
          <mc:Choice Requires="wps">
            <w:drawing>
              <wp:anchor distT="0" distB="0" distL="114300" distR="114300" simplePos="0" relativeHeight="251645952" behindDoc="0" locked="0" layoutInCell="1" allowOverlap="1" wp14:anchorId="2F6BB11A" wp14:editId="51760816">
                <wp:simplePos x="0" y="0"/>
                <wp:positionH relativeFrom="column">
                  <wp:posOffset>4434840</wp:posOffset>
                </wp:positionH>
                <wp:positionV relativeFrom="paragraph">
                  <wp:posOffset>110490</wp:posOffset>
                </wp:positionV>
                <wp:extent cx="523240" cy="1747520"/>
                <wp:effectExtent l="0" t="0" r="4445" b="0"/>
                <wp:wrapNone/>
                <wp:docPr id="27" name="正方形/長方形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3240" cy="1747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24F8" w:rsidRPr="00DD68AE" w:rsidRDefault="00B724F8" w:rsidP="00257007">
                            <w:pPr>
                              <w:spacing w:line="320" w:lineRule="exact"/>
                              <w:jc w:val="center"/>
                              <w:rPr>
                                <w:rFonts w:ascii="メイリオ" w:eastAsia="メイリオ" w:hAnsi="メイリオ"/>
                                <w:b/>
                                <w:sz w:val="24"/>
                                <w:szCs w:val="24"/>
                              </w:rPr>
                            </w:pPr>
                            <w:r w:rsidRPr="00DD68AE">
                              <w:rPr>
                                <w:rFonts w:ascii="メイリオ" w:eastAsia="メイリオ" w:hAnsi="メイリオ" w:hint="eastAsia"/>
                                <w:b/>
                                <w:sz w:val="24"/>
                                <w:szCs w:val="24"/>
                              </w:rPr>
                              <w:t>ノーマライゼーション</w:t>
                            </w:r>
                          </w:p>
                          <w:p w:rsidR="00B724F8" w:rsidRPr="00FA7CE5" w:rsidRDefault="00B724F8" w:rsidP="00257007">
                            <w:pPr>
                              <w:spacing w:beforeLines="20" w:before="74" w:line="0" w:lineRule="atLeast"/>
                              <w:jc w:val="center"/>
                              <w:rPr>
                                <w:rFonts w:ascii="HG丸ｺﾞｼｯｸM-PRO" w:eastAsia="HG丸ｺﾞｼｯｸM-PRO" w:hAnsi="HG丸ｺﾞｼｯｸM-PRO"/>
                                <w:sz w:val="16"/>
                                <w:szCs w:val="16"/>
                              </w:rPr>
                            </w:pPr>
                            <w:r w:rsidRPr="00FA7CE5">
                              <w:rPr>
                                <w:rFonts w:ascii="HG丸ｺﾞｼｯｸM-PRO" w:eastAsia="HG丸ｺﾞｼｯｸM-PRO" w:hAnsi="HG丸ｺﾞｼｯｸM-PRO" w:hint="eastAsia"/>
                                <w:sz w:val="16"/>
                                <w:szCs w:val="16"/>
                              </w:rPr>
                              <w:t>だれもが社会の一員として</w:t>
                            </w:r>
                          </w:p>
                          <w:p w:rsidR="00B724F8" w:rsidRPr="00FA7CE5" w:rsidRDefault="00B724F8" w:rsidP="00257007">
                            <w:pPr>
                              <w:spacing w:line="0" w:lineRule="atLeast"/>
                              <w:jc w:val="center"/>
                              <w:rPr>
                                <w:rFonts w:ascii="HG丸ｺﾞｼｯｸM-PRO" w:eastAsia="HG丸ｺﾞｼｯｸM-PRO" w:hAnsi="HG丸ｺﾞｼｯｸM-PRO"/>
                                <w:sz w:val="16"/>
                                <w:szCs w:val="16"/>
                              </w:rPr>
                            </w:pPr>
                            <w:r w:rsidRPr="00FA7CE5">
                              <w:rPr>
                                <w:rFonts w:ascii="HG丸ｺﾞｼｯｸM-PRO" w:eastAsia="HG丸ｺﾞｼｯｸM-PRO" w:hAnsi="HG丸ｺﾞｼｯｸM-PRO" w:hint="eastAsia"/>
                                <w:sz w:val="16"/>
                                <w:szCs w:val="16"/>
                              </w:rPr>
                              <w:t>行動できる社会</w:t>
                            </w:r>
                          </w:p>
                        </w:txbxContent>
                      </wps:txbx>
                      <wps:bodyPr rot="0" vert="ea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6BB11A" id="正方形/長方形 27" o:spid="_x0000_s1357" style="position:absolute;left:0;text-align:left;margin-left:349.2pt;margin-top:8.7pt;width:41.2pt;height:137.6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" filled="f" stroked="f">
                <v:textbox style="layout-flow:vertical-ideographic" inset="0,0,0,0">
                  <w:txbxContent>
                    <w:p w:rsidR="00B724F8" w:rsidRPr="00DD68AE" w:rsidRDefault="00B724F8" w:rsidP="00257007">
                      <w:pPr>
                        <w:spacing w:line="320" w:lineRule="exact"/>
                        <w:jc w:val="center"/>
                        <w:rPr>
                          <w:rFonts w:ascii="メイリオ" w:eastAsia="メイリオ" w:hAnsi="メイリオ"/>
                          <w:b/>
                          <w:sz w:val="24"/>
                          <w:szCs w:val="24"/>
                        </w:rPr>
                      </w:pPr>
                      <w:r w:rsidRPr="00DD68AE">
                        <w:rPr>
                          <w:rFonts w:ascii="メイリオ" w:eastAsia="メイリオ" w:hAnsi="メイリオ" w:hint="eastAsia"/>
                          <w:b/>
                          <w:sz w:val="24"/>
                          <w:szCs w:val="24"/>
                        </w:rPr>
                        <w:t>ノーマライゼーション</w:t>
                      </w:r>
                    </w:p>
                    <w:p w:rsidR="00B724F8" w:rsidRPr="00FA7CE5" w:rsidRDefault="00B724F8" w:rsidP="00257007">
                      <w:pPr>
                        <w:spacing w:beforeLines="20" w:before="74" w:line="0" w:lineRule="atLeast"/>
                        <w:jc w:val="center"/>
                        <w:rPr>
                          <w:rFonts w:ascii="HG丸ｺﾞｼｯｸM-PRO" w:eastAsia="HG丸ｺﾞｼｯｸM-PRO" w:hAnsi="HG丸ｺﾞｼｯｸM-PRO"/>
                          <w:sz w:val="16"/>
                          <w:szCs w:val="16"/>
                        </w:rPr>
                      </w:pPr>
                      <w:r w:rsidRPr="00FA7CE5">
                        <w:rPr>
                          <w:rFonts w:ascii="HG丸ｺﾞｼｯｸM-PRO" w:eastAsia="HG丸ｺﾞｼｯｸM-PRO" w:hAnsi="HG丸ｺﾞｼｯｸM-PRO" w:hint="eastAsia"/>
                          <w:sz w:val="16"/>
                          <w:szCs w:val="16"/>
                        </w:rPr>
                        <w:t>だれもが社会の一員として</w:t>
                      </w:r>
                    </w:p>
                    <w:p w:rsidR="00B724F8" w:rsidRPr="00FA7CE5" w:rsidRDefault="00B724F8" w:rsidP="00257007">
                      <w:pPr>
                        <w:spacing w:line="0" w:lineRule="atLeast"/>
                        <w:jc w:val="center"/>
                        <w:rPr>
                          <w:rFonts w:ascii="HG丸ｺﾞｼｯｸM-PRO" w:eastAsia="HG丸ｺﾞｼｯｸM-PRO" w:hAnsi="HG丸ｺﾞｼｯｸM-PRO"/>
                          <w:sz w:val="16"/>
                          <w:szCs w:val="16"/>
                        </w:rPr>
                      </w:pPr>
                      <w:r w:rsidRPr="00FA7CE5">
                        <w:rPr>
                          <w:rFonts w:ascii="HG丸ｺﾞｼｯｸM-PRO" w:eastAsia="HG丸ｺﾞｼｯｸM-PRO" w:hAnsi="HG丸ｺﾞｼｯｸM-PRO" w:hint="eastAsia"/>
                          <w:sz w:val="16"/>
                          <w:szCs w:val="16"/>
                        </w:rPr>
                        <w:t>行動できる社会</w:t>
                      </w:r>
                    </w:p>
                  </w:txbxContent>
                </v:textbox>
              </v:rect>
            </w:pict>
          </mc:Fallback>
        </mc:AlternateContent>
      </w:r>
    </w:p>
    <w:p w:rsidR="00257007" w:rsidRPr="007F161E" w:rsidRDefault="00257007" w:rsidP="00257007">
      <w:pPr>
        <w:ind w:leftChars="67" w:left="141" w:rightChars="66" w:right="139"/>
        <w:rPr>
          <w:rFonts w:ascii="HG丸ｺﾞｼｯｸM-PRO" w:eastAsia="HG丸ｺﾞｼｯｸM-PRO" w:hAnsi="HG丸ｺﾞｼｯｸM-PRO"/>
          <w:sz w:val="22"/>
        </w:rPr>
      </w:pPr>
    </w:p>
    <w:p w:rsidR="00257007" w:rsidRPr="007F161E" w:rsidRDefault="00257007" w:rsidP="00257007">
      <w:pPr>
        <w:ind w:leftChars="67" w:left="141" w:rightChars="66" w:right="139"/>
        <w:rPr>
          <w:rFonts w:ascii="HG丸ｺﾞｼｯｸM-PRO" w:eastAsia="HG丸ｺﾞｼｯｸM-PRO" w:hAnsi="HG丸ｺﾞｼｯｸM-PRO"/>
          <w:sz w:val="22"/>
        </w:rPr>
      </w:pPr>
    </w:p>
    <w:p w:rsidR="00257007" w:rsidRPr="007F161E" w:rsidRDefault="00257007" w:rsidP="00257007">
      <w:pPr>
        <w:ind w:leftChars="67" w:left="141" w:rightChars="66" w:right="139"/>
        <w:rPr>
          <w:rFonts w:ascii="HG丸ｺﾞｼｯｸM-PRO" w:eastAsia="HG丸ｺﾞｼｯｸM-PRO" w:hAnsi="HG丸ｺﾞｼｯｸM-PRO"/>
          <w:sz w:val="22"/>
        </w:rPr>
      </w:pPr>
    </w:p>
    <w:p w:rsidR="00257007" w:rsidRPr="007F161E" w:rsidRDefault="00257007" w:rsidP="00257007">
      <w:pPr>
        <w:ind w:leftChars="67" w:left="141" w:rightChars="66" w:right="139"/>
        <w:rPr>
          <w:rFonts w:ascii="HG丸ｺﾞｼｯｸM-PRO" w:eastAsia="HG丸ｺﾞｼｯｸM-PRO" w:hAnsi="HG丸ｺﾞｼｯｸM-PRO"/>
          <w:sz w:val="22"/>
        </w:rPr>
      </w:pPr>
      <w:r w:rsidRPr="007F161E">
        <w:rPr>
          <w:rFonts w:ascii="HG丸ｺﾞｼｯｸM-PRO" w:eastAsia="HG丸ｺﾞｼｯｸM-PRO" w:hAnsi="HG丸ｺﾞｼｯｸM-PRO" w:hint="eastAsia"/>
          <w:noProof/>
          <w:sz w:val="22"/>
        </w:rPr>
        <mc:AlternateContent>
          <mc:Choice Requires="wps">
            <w:drawing>
              <wp:anchor distT="0" distB="0" distL="114300" distR="114300" simplePos="0" relativeHeight="251636736" behindDoc="0" locked="0" layoutInCell="1" allowOverlap="1" wp14:anchorId="3821256F" wp14:editId="6AA5ED50">
                <wp:simplePos x="0" y="0"/>
                <wp:positionH relativeFrom="column">
                  <wp:posOffset>1852295</wp:posOffset>
                </wp:positionH>
                <wp:positionV relativeFrom="paragraph">
                  <wp:posOffset>233680</wp:posOffset>
                </wp:positionV>
                <wp:extent cx="1085850" cy="239395"/>
                <wp:effectExtent l="4445" t="0" r="0" b="3175"/>
                <wp:wrapNone/>
                <wp:docPr id="20" name="正方形/長方形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5850" cy="239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24F8" w:rsidRPr="008F15C2" w:rsidRDefault="00B724F8" w:rsidP="00257007">
                            <w:pPr>
                              <w:spacing w:line="320" w:lineRule="exact"/>
                              <w:jc w:val="center"/>
                              <w:rPr>
                                <w:rFonts w:ascii="メイリオ" w:eastAsia="メイリオ" w:hAnsi="メイリオ"/>
                                <w:b/>
                                <w:sz w:val="24"/>
                                <w:szCs w:val="24"/>
                              </w:rPr>
                            </w:pPr>
                            <w:r w:rsidRPr="008F15C2">
                              <w:rPr>
                                <w:rFonts w:ascii="メイリオ" w:eastAsia="メイリオ" w:hAnsi="メイリオ" w:hint="eastAsia"/>
                                <w:b/>
                                <w:sz w:val="24"/>
                                <w:szCs w:val="24"/>
                              </w:rPr>
                              <w:t>バリアフリー</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21256F" id="正方形/長方形 20" o:spid="_x0000_s1358" style="position:absolute;left:0;text-align:left;margin-left:145.85pt;margin-top:18.4pt;width:85.5pt;height:18.8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" filled="f" stroked="f">
                <v:textbox inset="5.85pt,.7pt,5.85pt,.7pt">
                  <w:txbxContent>
                    <w:p w:rsidR="00B724F8" w:rsidRPr="008F15C2" w:rsidRDefault="00B724F8" w:rsidP="00257007">
                      <w:pPr>
                        <w:spacing w:line="320" w:lineRule="exact"/>
                        <w:jc w:val="center"/>
                        <w:rPr>
                          <w:rFonts w:ascii="メイリオ" w:eastAsia="メイリオ" w:hAnsi="メイリオ"/>
                          <w:b/>
                          <w:sz w:val="24"/>
                          <w:szCs w:val="24"/>
                        </w:rPr>
                      </w:pPr>
                      <w:r w:rsidRPr="008F15C2">
                        <w:rPr>
                          <w:rFonts w:ascii="メイリオ" w:eastAsia="メイリオ" w:hAnsi="メイリオ" w:hint="eastAsia"/>
                          <w:b/>
                          <w:sz w:val="24"/>
                          <w:szCs w:val="24"/>
                        </w:rPr>
                        <w:t>バリアフリー</w:t>
                      </w:r>
                    </w:p>
                  </w:txbxContent>
                </v:textbox>
              </v:rect>
            </w:pict>
          </mc:Fallback>
        </mc:AlternateContent>
      </w:r>
    </w:p>
    <w:p w:rsidR="00257007" w:rsidRPr="007F161E" w:rsidRDefault="00257007" w:rsidP="00257007">
      <w:pPr>
        <w:ind w:leftChars="67" w:left="141" w:rightChars="66" w:right="139"/>
        <w:rPr>
          <w:rFonts w:ascii="HG丸ｺﾞｼｯｸM-PRO" w:eastAsia="HG丸ｺﾞｼｯｸM-PRO" w:hAnsi="HG丸ｺﾞｼｯｸM-PRO"/>
          <w:sz w:val="22"/>
        </w:rPr>
      </w:pPr>
    </w:p>
    <w:p w:rsidR="00257007" w:rsidRPr="007F161E" w:rsidRDefault="00257007" w:rsidP="00257007">
      <w:pPr>
        <w:ind w:leftChars="67" w:left="141" w:rightChars="66" w:right="139"/>
        <w:rPr>
          <w:rFonts w:ascii="HG丸ｺﾞｼｯｸM-PRO" w:eastAsia="HG丸ｺﾞｼｯｸM-PRO" w:hAnsi="HG丸ｺﾞｼｯｸM-PRO"/>
          <w:sz w:val="22"/>
        </w:rPr>
      </w:pPr>
      <w:r w:rsidRPr="007F161E">
        <w:rPr>
          <w:rFonts w:ascii="HG丸ｺﾞｼｯｸM-PRO" w:eastAsia="HG丸ｺﾞｼｯｸM-PRO" w:hAnsi="HG丸ｺﾞｼｯｸM-PRO"/>
          <w:noProof/>
          <w:sz w:val="22"/>
        </w:rPr>
        <mc:AlternateContent>
          <mc:Choice Requires="wps">
            <w:drawing>
              <wp:anchor distT="0" distB="0" distL="114300" distR="114300" simplePos="0" relativeHeight="251648000" behindDoc="0" locked="0" layoutInCell="1" allowOverlap="1" wp14:anchorId="7A8DF5AB" wp14:editId="331698A2">
                <wp:simplePos x="0" y="0"/>
                <wp:positionH relativeFrom="column">
                  <wp:posOffset>1995170</wp:posOffset>
                </wp:positionH>
                <wp:positionV relativeFrom="paragraph">
                  <wp:posOffset>15875</wp:posOffset>
                </wp:positionV>
                <wp:extent cx="1045845" cy="621665"/>
                <wp:effectExtent l="4445" t="0" r="0" b="635"/>
                <wp:wrapNone/>
                <wp:docPr id="15" name="正方形/長方形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5845" cy="621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24F8" w:rsidRPr="00451D8E" w:rsidRDefault="00B724F8" w:rsidP="00257007">
                            <w:pPr>
                              <w:spacing w:line="0" w:lineRule="atLeast"/>
                              <w:jc w:val="left"/>
                              <w:rPr>
                                <w:rFonts w:ascii="HG丸ｺﾞｼｯｸM-PRO" w:eastAsia="HG丸ｺﾞｼｯｸM-PRO" w:hAnsi="HG丸ｺﾞｼｯｸM-PRO"/>
                                <w:color w:val="000000"/>
                                <w:sz w:val="18"/>
                                <w:szCs w:val="18"/>
                              </w:rPr>
                            </w:pPr>
                            <w:r w:rsidRPr="00451D8E">
                              <w:rPr>
                                <w:rFonts w:ascii="HG丸ｺﾞｼｯｸM-PRO" w:eastAsia="HG丸ｺﾞｼｯｸM-PRO" w:hAnsi="HG丸ｺﾞｼｯｸM-PRO" w:hint="eastAsia"/>
                                <w:color w:val="000000"/>
                                <w:sz w:val="18"/>
                                <w:szCs w:val="18"/>
                              </w:rPr>
                              <w:t>・特定の人</w:t>
                            </w:r>
                          </w:p>
                          <w:p w:rsidR="00B724F8" w:rsidRPr="00451D8E" w:rsidRDefault="00B724F8" w:rsidP="00257007">
                            <w:pPr>
                              <w:spacing w:line="0" w:lineRule="atLeast"/>
                              <w:jc w:val="left"/>
                              <w:rPr>
                                <w:rFonts w:ascii="HG丸ｺﾞｼｯｸM-PRO" w:eastAsia="HG丸ｺﾞｼｯｸM-PRO" w:hAnsi="HG丸ｺﾞｼｯｸM-PRO"/>
                                <w:color w:val="000000"/>
                                <w:sz w:val="18"/>
                                <w:szCs w:val="18"/>
                              </w:rPr>
                            </w:pPr>
                            <w:r w:rsidRPr="00451D8E">
                              <w:rPr>
                                <w:rFonts w:ascii="HG丸ｺﾞｼｯｸM-PRO" w:eastAsia="HG丸ｺﾞｼｯｸM-PRO" w:hAnsi="HG丸ｺﾞｼｯｸM-PRO" w:hint="eastAsia"/>
                                <w:color w:val="000000"/>
                                <w:sz w:val="18"/>
                                <w:szCs w:val="18"/>
                              </w:rPr>
                              <w:t>・あとからバリア</w:t>
                            </w:r>
                          </w:p>
                          <w:p w:rsidR="00B724F8" w:rsidRPr="00451D8E" w:rsidRDefault="00B724F8" w:rsidP="00257007">
                            <w:pPr>
                              <w:spacing w:line="0" w:lineRule="atLeast"/>
                              <w:jc w:val="left"/>
                              <w:rPr>
                                <w:rFonts w:ascii="HG丸ｺﾞｼｯｸM-PRO" w:eastAsia="HG丸ｺﾞｼｯｸM-PRO" w:hAnsi="HG丸ｺﾞｼｯｸM-PRO"/>
                                <w:color w:val="000000"/>
                                <w:sz w:val="18"/>
                                <w:szCs w:val="18"/>
                              </w:rPr>
                            </w:pPr>
                            <w:r w:rsidRPr="00451D8E">
                              <w:rPr>
                                <w:rFonts w:ascii="HG丸ｺﾞｼｯｸM-PRO" w:eastAsia="HG丸ｺﾞｼｯｸM-PRO" w:hAnsi="HG丸ｺﾞｼｯｸM-PRO" w:hint="eastAsia"/>
                                <w:color w:val="000000"/>
                                <w:sz w:val="18"/>
                                <w:szCs w:val="18"/>
                              </w:rPr>
                              <w:t xml:space="preserve">　を取り除く</w:t>
                            </w:r>
                          </w:p>
                          <w:p w:rsidR="00B724F8" w:rsidRPr="00451D8E" w:rsidRDefault="00B724F8" w:rsidP="00257007">
                            <w:pPr>
                              <w:spacing w:line="0" w:lineRule="atLeast"/>
                              <w:jc w:val="left"/>
                              <w:rPr>
                                <w:rFonts w:ascii="HG丸ｺﾞｼｯｸM-PRO" w:eastAsia="HG丸ｺﾞｼｯｸM-PRO" w:hAnsi="HG丸ｺﾞｼｯｸM-PRO"/>
                                <w:color w:val="000000"/>
                                <w:sz w:val="18"/>
                                <w:szCs w:val="18"/>
                              </w:rPr>
                            </w:pPr>
                            <w:r w:rsidRPr="00451D8E">
                              <w:rPr>
                                <w:rFonts w:ascii="HG丸ｺﾞｼｯｸM-PRO" w:eastAsia="HG丸ｺﾞｼｯｸM-PRO" w:hAnsi="HG丸ｺﾞｼｯｸM-PRO" w:hint="eastAsia"/>
                                <w:color w:val="000000"/>
                                <w:sz w:val="18"/>
                                <w:szCs w:val="18"/>
                              </w:rPr>
                              <w:t>・ハード面</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8DF5AB" id="正方形/長方形 15" o:spid="_x0000_s1359" style="position:absolute;left:0;text-align:left;margin-left:157.1pt;margin-top:1.25pt;width:82.35pt;height:48.9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" filled="f" stroked="f">
                <v:textbox inset="0,0,0,0">
                  <w:txbxContent>
                    <w:p w:rsidR="00B724F8" w:rsidRPr="00451D8E" w:rsidRDefault="00B724F8" w:rsidP="00257007">
                      <w:pPr>
                        <w:spacing w:line="0" w:lineRule="atLeast"/>
                        <w:jc w:val="left"/>
                        <w:rPr>
                          <w:rFonts w:ascii="HG丸ｺﾞｼｯｸM-PRO" w:eastAsia="HG丸ｺﾞｼｯｸM-PRO" w:hAnsi="HG丸ｺﾞｼｯｸM-PRO"/>
                          <w:color w:val="000000"/>
                          <w:sz w:val="18"/>
                          <w:szCs w:val="18"/>
                        </w:rPr>
                      </w:pPr>
                      <w:r w:rsidRPr="00451D8E">
                        <w:rPr>
                          <w:rFonts w:ascii="HG丸ｺﾞｼｯｸM-PRO" w:eastAsia="HG丸ｺﾞｼｯｸM-PRO" w:hAnsi="HG丸ｺﾞｼｯｸM-PRO" w:hint="eastAsia"/>
                          <w:color w:val="000000"/>
                          <w:sz w:val="18"/>
                          <w:szCs w:val="18"/>
                        </w:rPr>
                        <w:t>・特定の人</w:t>
                      </w:r>
                    </w:p>
                    <w:p w:rsidR="00B724F8" w:rsidRPr="00451D8E" w:rsidRDefault="00B724F8" w:rsidP="00257007">
                      <w:pPr>
                        <w:spacing w:line="0" w:lineRule="atLeast"/>
                        <w:jc w:val="left"/>
                        <w:rPr>
                          <w:rFonts w:ascii="HG丸ｺﾞｼｯｸM-PRO" w:eastAsia="HG丸ｺﾞｼｯｸM-PRO" w:hAnsi="HG丸ｺﾞｼｯｸM-PRO"/>
                          <w:color w:val="000000"/>
                          <w:sz w:val="18"/>
                          <w:szCs w:val="18"/>
                        </w:rPr>
                      </w:pPr>
                      <w:r w:rsidRPr="00451D8E">
                        <w:rPr>
                          <w:rFonts w:ascii="HG丸ｺﾞｼｯｸM-PRO" w:eastAsia="HG丸ｺﾞｼｯｸM-PRO" w:hAnsi="HG丸ｺﾞｼｯｸM-PRO" w:hint="eastAsia"/>
                          <w:color w:val="000000"/>
                          <w:sz w:val="18"/>
                          <w:szCs w:val="18"/>
                        </w:rPr>
                        <w:t>・あとからバリア</w:t>
                      </w:r>
                    </w:p>
                    <w:p w:rsidR="00B724F8" w:rsidRPr="00451D8E" w:rsidRDefault="00B724F8" w:rsidP="00257007">
                      <w:pPr>
                        <w:spacing w:line="0" w:lineRule="atLeast"/>
                        <w:jc w:val="left"/>
                        <w:rPr>
                          <w:rFonts w:ascii="HG丸ｺﾞｼｯｸM-PRO" w:eastAsia="HG丸ｺﾞｼｯｸM-PRO" w:hAnsi="HG丸ｺﾞｼｯｸM-PRO"/>
                          <w:color w:val="000000"/>
                          <w:sz w:val="18"/>
                          <w:szCs w:val="18"/>
                        </w:rPr>
                      </w:pPr>
                      <w:r w:rsidRPr="00451D8E">
                        <w:rPr>
                          <w:rFonts w:ascii="HG丸ｺﾞｼｯｸM-PRO" w:eastAsia="HG丸ｺﾞｼｯｸM-PRO" w:hAnsi="HG丸ｺﾞｼｯｸM-PRO" w:hint="eastAsia"/>
                          <w:color w:val="000000"/>
                          <w:sz w:val="18"/>
                          <w:szCs w:val="18"/>
                        </w:rPr>
                        <w:t xml:space="preserve">　を取り除く</w:t>
                      </w:r>
                    </w:p>
                    <w:p w:rsidR="00B724F8" w:rsidRPr="00451D8E" w:rsidRDefault="00B724F8" w:rsidP="00257007">
                      <w:pPr>
                        <w:spacing w:line="0" w:lineRule="atLeast"/>
                        <w:jc w:val="left"/>
                        <w:rPr>
                          <w:rFonts w:ascii="HG丸ｺﾞｼｯｸM-PRO" w:eastAsia="HG丸ｺﾞｼｯｸM-PRO" w:hAnsi="HG丸ｺﾞｼｯｸM-PRO"/>
                          <w:color w:val="000000"/>
                          <w:sz w:val="18"/>
                          <w:szCs w:val="18"/>
                        </w:rPr>
                      </w:pPr>
                      <w:r w:rsidRPr="00451D8E">
                        <w:rPr>
                          <w:rFonts w:ascii="HG丸ｺﾞｼｯｸM-PRO" w:eastAsia="HG丸ｺﾞｼｯｸM-PRO" w:hAnsi="HG丸ｺﾞｼｯｸM-PRO" w:hint="eastAsia"/>
                          <w:color w:val="000000"/>
                          <w:sz w:val="18"/>
                          <w:szCs w:val="18"/>
                        </w:rPr>
                        <w:t>・ハード面</w:t>
                      </w:r>
                    </w:p>
                  </w:txbxContent>
                </v:textbox>
              </v:rect>
            </w:pict>
          </mc:Fallback>
        </mc:AlternateContent>
      </w:r>
    </w:p>
    <w:p w:rsidR="00257007" w:rsidRPr="007F161E" w:rsidRDefault="00257007" w:rsidP="00257007">
      <w:pPr>
        <w:ind w:leftChars="67" w:left="141" w:rightChars="66" w:right="139"/>
        <w:rPr>
          <w:rFonts w:ascii="HG丸ｺﾞｼｯｸM-PRO" w:eastAsia="HG丸ｺﾞｼｯｸM-PRO" w:hAnsi="HG丸ｺﾞｼｯｸM-PRO"/>
          <w:sz w:val="22"/>
        </w:rPr>
      </w:pPr>
    </w:p>
    <w:p w:rsidR="00257007" w:rsidRPr="007F161E" w:rsidRDefault="00257007" w:rsidP="00257007">
      <w:pPr>
        <w:ind w:leftChars="67" w:left="141" w:rightChars="66" w:right="139"/>
        <w:rPr>
          <w:rFonts w:ascii="HG丸ｺﾞｼｯｸM-PRO" w:eastAsia="HG丸ｺﾞｼｯｸM-PRO" w:hAnsi="HG丸ｺﾞｼｯｸM-PRO"/>
          <w:sz w:val="22"/>
        </w:rPr>
      </w:pPr>
    </w:p>
    <w:p w:rsidR="00257007" w:rsidRPr="007F161E" w:rsidRDefault="00257007" w:rsidP="00257007">
      <w:pPr>
        <w:ind w:leftChars="67" w:left="141" w:rightChars="66" w:right="139"/>
        <w:rPr>
          <w:rFonts w:ascii="HG丸ｺﾞｼｯｸM-PRO" w:eastAsia="HG丸ｺﾞｼｯｸM-PRO" w:hAnsi="HG丸ｺﾞｼｯｸM-PRO"/>
          <w:sz w:val="22"/>
        </w:rPr>
      </w:pPr>
    </w:p>
    <w:p w:rsidR="00257007" w:rsidRPr="00C06E88" w:rsidRDefault="00257007" w:rsidP="00257007">
      <w:pPr>
        <w:spacing w:beforeLines="30" w:before="111"/>
        <w:ind w:leftChars="67" w:left="141"/>
        <w:jc w:val="center"/>
        <w:rPr>
          <w:rFonts w:ascii="HG丸ｺﾞｼｯｸM-PRO" w:eastAsia="HG丸ｺﾞｼｯｸM-PRO" w:hAnsi="HG丸ｺﾞｼｯｸM-PRO"/>
          <w:sz w:val="22"/>
        </w:rPr>
      </w:pPr>
      <w:r w:rsidRPr="00C06E88">
        <w:rPr>
          <w:rFonts w:ascii="HG丸ｺﾞｼｯｸM-PRO" w:eastAsia="HG丸ｺﾞｼｯｸM-PRO" w:hAnsi="HG丸ｺﾞｼｯｸM-PRO" w:hint="eastAsia"/>
          <w:sz w:val="22"/>
        </w:rPr>
        <w:t>【図表</w:t>
      </w:r>
      <w:r w:rsidR="005C4AE0">
        <w:rPr>
          <w:rFonts w:ascii="HG丸ｺﾞｼｯｸM-PRO" w:eastAsia="HG丸ｺﾞｼｯｸM-PRO" w:hAnsi="HG丸ｺﾞｼｯｸM-PRO" w:hint="eastAsia"/>
          <w:sz w:val="22"/>
        </w:rPr>
        <w:t>１８</w:t>
      </w:r>
      <w:r w:rsidRPr="00C06E88">
        <w:rPr>
          <w:rFonts w:ascii="HG丸ｺﾞｼｯｸM-PRO" w:eastAsia="HG丸ｺﾞｼｯｸM-PRO" w:hAnsi="HG丸ｺﾞｼｯｸM-PRO" w:hint="eastAsia"/>
          <w:sz w:val="22"/>
        </w:rPr>
        <w:t>】ユニバーサルデザインとバリアフリーの特徴</w:t>
      </w: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0"/>
        <w:gridCol w:w="3406"/>
        <w:gridCol w:w="4135"/>
      </w:tblGrid>
      <w:tr w:rsidR="00257007" w:rsidRPr="007F161E" w:rsidTr="00257007">
        <w:tc>
          <w:tcPr>
            <w:tcW w:w="1276" w:type="dxa"/>
            <w:tcBorders>
              <w:bottom w:val="double" w:sz="4" w:space="0" w:color="auto"/>
            </w:tcBorders>
            <w:shd w:val="clear" w:color="auto" w:fill="auto"/>
            <w:vAlign w:val="center"/>
          </w:tcPr>
          <w:p w:rsidR="00257007" w:rsidRPr="007F161E" w:rsidRDefault="00257007" w:rsidP="00257007">
            <w:pPr>
              <w:spacing w:line="0" w:lineRule="atLeast"/>
              <w:ind w:rightChars="66" w:right="139"/>
              <w:rPr>
                <w:rFonts w:ascii="HG丸ｺﾞｼｯｸM-PRO" w:eastAsia="HG丸ｺﾞｼｯｸM-PRO" w:hAnsi="HG丸ｺﾞｼｯｸM-PRO"/>
                <w:sz w:val="22"/>
              </w:rPr>
            </w:pPr>
          </w:p>
        </w:tc>
        <w:tc>
          <w:tcPr>
            <w:tcW w:w="3527" w:type="dxa"/>
            <w:tcBorders>
              <w:bottom w:val="double" w:sz="4" w:space="0" w:color="auto"/>
            </w:tcBorders>
            <w:shd w:val="clear" w:color="auto" w:fill="F2F2F2"/>
            <w:vAlign w:val="center"/>
          </w:tcPr>
          <w:p w:rsidR="00257007" w:rsidRPr="007F161E" w:rsidRDefault="00257007" w:rsidP="00257007">
            <w:pPr>
              <w:spacing w:line="320" w:lineRule="exact"/>
              <w:jc w:val="center"/>
              <w:rPr>
                <w:rFonts w:ascii="メイリオ" w:eastAsia="メイリオ" w:hAnsi="メイリオ"/>
                <w:b/>
                <w:sz w:val="24"/>
                <w:szCs w:val="24"/>
              </w:rPr>
            </w:pPr>
            <w:r w:rsidRPr="007F161E">
              <w:rPr>
                <w:rFonts w:ascii="メイリオ" w:eastAsia="メイリオ" w:hAnsi="メイリオ" w:hint="eastAsia"/>
                <w:b/>
                <w:sz w:val="24"/>
                <w:szCs w:val="24"/>
              </w:rPr>
              <w:t>バリアフリー</w:t>
            </w:r>
          </w:p>
        </w:tc>
        <w:tc>
          <w:tcPr>
            <w:tcW w:w="3978" w:type="dxa"/>
            <w:tcBorders>
              <w:bottom w:val="double" w:sz="4" w:space="0" w:color="auto"/>
            </w:tcBorders>
            <w:shd w:val="clear" w:color="auto" w:fill="D9D9D9"/>
            <w:vAlign w:val="center"/>
          </w:tcPr>
          <w:p w:rsidR="00257007" w:rsidRPr="007F161E" w:rsidRDefault="00257007" w:rsidP="00257007">
            <w:pPr>
              <w:spacing w:line="320" w:lineRule="exact"/>
              <w:jc w:val="center"/>
              <w:rPr>
                <w:rFonts w:ascii="メイリオ" w:eastAsia="メイリオ" w:hAnsi="メイリオ"/>
                <w:b/>
                <w:sz w:val="24"/>
                <w:szCs w:val="24"/>
              </w:rPr>
            </w:pPr>
            <w:r w:rsidRPr="007F161E">
              <w:rPr>
                <w:rFonts w:ascii="メイリオ" w:eastAsia="メイリオ" w:hAnsi="メイリオ" w:hint="eastAsia"/>
                <w:b/>
                <w:sz w:val="24"/>
                <w:szCs w:val="24"/>
              </w:rPr>
              <w:t>ユニバーサルデザイン</w:t>
            </w:r>
          </w:p>
        </w:tc>
      </w:tr>
      <w:tr w:rsidR="00257007" w:rsidRPr="007F161E" w:rsidTr="00257007">
        <w:trPr>
          <w:trHeight w:val="832"/>
        </w:trPr>
        <w:tc>
          <w:tcPr>
            <w:tcW w:w="1276" w:type="dxa"/>
            <w:tcBorders>
              <w:top w:val="double" w:sz="4" w:space="0" w:color="auto"/>
            </w:tcBorders>
            <w:shd w:val="clear" w:color="auto" w:fill="7F7F7F"/>
            <w:vAlign w:val="center"/>
          </w:tcPr>
          <w:p w:rsidR="00257007" w:rsidRPr="007F161E" w:rsidRDefault="00257007" w:rsidP="00257007">
            <w:pPr>
              <w:spacing w:line="0" w:lineRule="atLeast"/>
              <w:ind w:rightChars="16" w:right="34"/>
              <w:jc w:val="center"/>
              <w:rPr>
                <w:rFonts w:ascii="HG丸ｺﾞｼｯｸM-PRO" w:eastAsia="HG丸ｺﾞｼｯｸM-PRO" w:hAnsi="HG丸ｺﾞｼｯｸM-PRO"/>
                <w:b/>
                <w:color w:val="FFFFFF"/>
                <w:sz w:val="22"/>
              </w:rPr>
            </w:pPr>
            <w:r w:rsidRPr="007F161E">
              <w:rPr>
                <w:rFonts w:ascii="HG丸ｺﾞｼｯｸM-PRO" w:eastAsia="HG丸ｺﾞｼｯｸM-PRO" w:hAnsi="HG丸ｺﾞｼｯｸM-PRO" w:hint="eastAsia"/>
                <w:b/>
                <w:color w:val="FFFFFF"/>
                <w:sz w:val="22"/>
              </w:rPr>
              <w:t>対象者</w:t>
            </w:r>
          </w:p>
        </w:tc>
        <w:tc>
          <w:tcPr>
            <w:tcW w:w="3527" w:type="dxa"/>
            <w:tcBorders>
              <w:top w:val="double" w:sz="4" w:space="0" w:color="auto"/>
            </w:tcBorders>
            <w:shd w:val="clear" w:color="auto" w:fill="auto"/>
            <w:vAlign w:val="center"/>
          </w:tcPr>
          <w:p w:rsidR="00257007" w:rsidRPr="007F161E" w:rsidRDefault="00257007" w:rsidP="00257007">
            <w:pPr>
              <w:ind w:rightChars="66" w:right="139"/>
              <w:jc w:val="center"/>
              <w:rPr>
                <w:rFonts w:ascii="HG丸ｺﾞｼｯｸM-PRO" w:eastAsia="HG丸ｺﾞｼｯｸM-PRO" w:hAnsi="HG丸ｺﾞｼｯｸM-PRO"/>
                <w:color w:val="000000"/>
                <w:sz w:val="22"/>
              </w:rPr>
            </w:pPr>
            <w:r w:rsidRPr="007F161E">
              <w:rPr>
                <w:rFonts w:ascii="HG丸ｺﾞｼｯｸM-PRO" w:eastAsia="HG丸ｺﾞｼｯｸM-PRO" w:hAnsi="HG丸ｺﾞｼｯｸM-PRO" w:hint="eastAsia"/>
                <w:color w:val="000000"/>
                <w:sz w:val="22"/>
              </w:rPr>
              <w:t>特定の人</w:t>
            </w:r>
          </w:p>
          <w:p w:rsidR="00257007" w:rsidRPr="007F161E" w:rsidRDefault="00257007" w:rsidP="00257007">
            <w:pPr>
              <w:ind w:rightChars="66" w:right="139"/>
              <w:jc w:val="center"/>
              <w:rPr>
                <w:rFonts w:ascii="HG丸ｺﾞｼｯｸM-PRO" w:eastAsia="HG丸ｺﾞｼｯｸM-PRO" w:hAnsi="HG丸ｺﾞｼｯｸM-PRO"/>
                <w:color w:val="000000"/>
                <w:sz w:val="22"/>
              </w:rPr>
            </w:pPr>
            <w:r w:rsidRPr="007F161E">
              <w:rPr>
                <w:rFonts w:ascii="HG丸ｺﾞｼｯｸM-PRO" w:eastAsia="HG丸ｺﾞｼｯｸM-PRO" w:hAnsi="HG丸ｺﾞｼｯｸM-PRO" w:hint="eastAsia"/>
                <w:color w:val="000000"/>
                <w:sz w:val="22"/>
              </w:rPr>
              <w:t>（障がい者・高齢者等）</w:t>
            </w:r>
          </w:p>
        </w:tc>
        <w:tc>
          <w:tcPr>
            <w:tcW w:w="3978" w:type="dxa"/>
            <w:tcBorders>
              <w:top w:val="double" w:sz="4" w:space="0" w:color="auto"/>
            </w:tcBorders>
            <w:shd w:val="clear" w:color="auto" w:fill="auto"/>
            <w:vAlign w:val="center"/>
          </w:tcPr>
          <w:p w:rsidR="00257007" w:rsidRPr="007F161E" w:rsidRDefault="00257007" w:rsidP="00257007">
            <w:pPr>
              <w:ind w:rightChars="66" w:right="139"/>
              <w:jc w:val="center"/>
              <w:rPr>
                <w:rFonts w:ascii="HG丸ｺﾞｼｯｸM-PRO" w:eastAsia="HG丸ｺﾞｼｯｸM-PRO" w:hAnsi="HG丸ｺﾞｼｯｸM-PRO"/>
                <w:color w:val="000000"/>
                <w:sz w:val="22"/>
              </w:rPr>
            </w:pPr>
            <w:r w:rsidRPr="007F161E">
              <w:rPr>
                <w:rFonts w:ascii="HG丸ｺﾞｼｯｸM-PRO" w:eastAsia="HG丸ｺﾞｼｯｸM-PRO" w:hAnsi="HG丸ｺﾞｼｯｸM-PRO" w:hint="eastAsia"/>
                <w:color w:val="000000"/>
                <w:sz w:val="22"/>
              </w:rPr>
              <w:t>すべての人</w:t>
            </w:r>
          </w:p>
          <w:p w:rsidR="00257007" w:rsidRPr="007F161E" w:rsidRDefault="00257007" w:rsidP="00257007">
            <w:pPr>
              <w:ind w:rightChars="66" w:right="139"/>
              <w:jc w:val="center"/>
              <w:rPr>
                <w:rFonts w:ascii="HG丸ｺﾞｼｯｸM-PRO" w:eastAsia="HG丸ｺﾞｼｯｸM-PRO" w:hAnsi="HG丸ｺﾞｼｯｸM-PRO"/>
                <w:color w:val="000000"/>
                <w:sz w:val="18"/>
                <w:szCs w:val="18"/>
              </w:rPr>
            </w:pPr>
            <w:r w:rsidRPr="007F161E">
              <w:rPr>
                <w:rFonts w:ascii="HG丸ｺﾞｼｯｸM-PRO" w:eastAsia="HG丸ｺﾞｼｯｸM-PRO" w:hAnsi="HG丸ｺﾞｼｯｸM-PRO" w:hint="eastAsia"/>
                <w:color w:val="000000"/>
                <w:sz w:val="18"/>
                <w:szCs w:val="18"/>
              </w:rPr>
              <w:t>（</w:t>
            </w:r>
            <w:r w:rsidRPr="00993847">
              <w:rPr>
                <w:rFonts w:ascii="HG丸ｺﾞｼｯｸM-PRO" w:eastAsia="HG丸ｺﾞｼｯｸM-PRO" w:hAnsi="HG丸ｺﾞｼｯｸM-PRO"/>
                <w:color w:val="000000"/>
                <w:spacing w:val="15"/>
                <w:w w:val="95"/>
                <w:kern w:val="0"/>
                <w:sz w:val="18"/>
                <w:szCs w:val="18"/>
                <w:fitText w:val="3420" w:id="1226037248"/>
              </w:rPr>
              <w:t>年齢、性別、国籍、個人の能力にかかわら</w:t>
            </w:r>
            <w:r w:rsidRPr="00993847">
              <w:rPr>
                <w:rFonts w:ascii="HG丸ｺﾞｼｯｸM-PRO" w:eastAsia="HG丸ｺﾞｼｯｸM-PRO" w:hAnsi="HG丸ｺﾞｼｯｸM-PRO"/>
                <w:color w:val="000000"/>
                <w:spacing w:val="-75"/>
                <w:w w:val="95"/>
                <w:kern w:val="0"/>
                <w:sz w:val="18"/>
                <w:szCs w:val="18"/>
                <w:fitText w:val="3420" w:id="1226037248"/>
              </w:rPr>
              <w:t>ず</w:t>
            </w:r>
            <w:r w:rsidRPr="007F161E">
              <w:rPr>
                <w:rFonts w:ascii="HG丸ｺﾞｼｯｸM-PRO" w:eastAsia="HG丸ｺﾞｼｯｸM-PRO" w:hAnsi="HG丸ｺﾞｼｯｸM-PRO" w:hint="eastAsia"/>
                <w:color w:val="000000"/>
                <w:sz w:val="18"/>
                <w:szCs w:val="18"/>
              </w:rPr>
              <w:t>）</w:t>
            </w:r>
          </w:p>
        </w:tc>
      </w:tr>
      <w:tr w:rsidR="00257007" w:rsidRPr="007F161E" w:rsidTr="00257007">
        <w:trPr>
          <w:trHeight w:val="832"/>
        </w:trPr>
        <w:tc>
          <w:tcPr>
            <w:tcW w:w="1276" w:type="dxa"/>
            <w:shd w:val="clear" w:color="auto" w:fill="7F7F7F"/>
            <w:vAlign w:val="center"/>
          </w:tcPr>
          <w:p w:rsidR="00257007" w:rsidRPr="007F161E" w:rsidRDefault="00257007" w:rsidP="00257007">
            <w:pPr>
              <w:spacing w:line="0" w:lineRule="atLeast"/>
              <w:ind w:rightChars="16" w:right="34"/>
              <w:jc w:val="center"/>
              <w:rPr>
                <w:rFonts w:ascii="HG丸ｺﾞｼｯｸM-PRO" w:eastAsia="HG丸ｺﾞｼｯｸM-PRO" w:hAnsi="HG丸ｺﾞｼｯｸM-PRO"/>
                <w:b/>
                <w:color w:val="FFFFFF"/>
                <w:sz w:val="22"/>
              </w:rPr>
            </w:pPr>
            <w:r w:rsidRPr="007F161E">
              <w:rPr>
                <w:rFonts w:ascii="HG丸ｺﾞｼｯｸM-PRO" w:eastAsia="HG丸ｺﾞｼｯｸM-PRO" w:hAnsi="HG丸ｺﾞｼｯｸM-PRO" w:hint="eastAsia"/>
                <w:b/>
                <w:color w:val="FFFFFF"/>
                <w:sz w:val="22"/>
              </w:rPr>
              <w:t>考え方</w:t>
            </w:r>
          </w:p>
        </w:tc>
        <w:tc>
          <w:tcPr>
            <w:tcW w:w="3527" w:type="dxa"/>
            <w:shd w:val="clear" w:color="auto" w:fill="auto"/>
            <w:vAlign w:val="center"/>
          </w:tcPr>
          <w:p w:rsidR="00257007" w:rsidRPr="007F161E" w:rsidRDefault="00257007" w:rsidP="00257007">
            <w:pPr>
              <w:ind w:rightChars="66" w:right="139"/>
              <w:jc w:val="center"/>
              <w:rPr>
                <w:rFonts w:ascii="HG丸ｺﾞｼｯｸM-PRO" w:eastAsia="HG丸ｺﾞｼｯｸM-PRO" w:hAnsi="HG丸ｺﾞｼｯｸM-PRO"/>
                <w:color w:val="000000"/>
                <w:sz w:val="22"/>
              </w:rPr>
            </w:pPr>
            <w:r w:rsidRPr="007F161E">
              <w:rPr>
                <w:rFonts w:ascii="HG丸ｺﾞｼｯｸM-PRO" w:eastAsia="HG丸ｺﾞｼｯｸM-PRO" w:hAnsi="HG丸ｺﾞｼｯｸM-PRO" w:hint="eastAsia"/>
                <w:color w:val="000000"/>
                <w:sz w:val="22"/>
              </w:rPr>
              <w:t>あとから</w:t>
            </w:r>
          </w:p>
          <w:p w:rsidR="00257007" w:rsidRPr="007F161E" w:rsidRDefault="00257007" w:rsidP="00257007">
            <w:pPr>
              <w:ind w:rightChars="66" w:right="139"/>
              <w:jc w:val="center"/>
              <w:rPr>
                <w:rFonts w:ascii="HG丸ｺﾞｼｯｸM-PRO" w:eastAsia="HG丸ｺﾞｼｯｸM-PRO" w:hAnsi="HG丸ｺﾞｼｯｸM-PRO"/>
                <w:color w:val="000000"/>
                <w:sz w:val="22"/>
              </w:rPr>
            </w:pPr>
            <w:r w:rsidRPr="007F161E">
              <w:rPr>
                <w:rFonts w:ascii="HG丸ｺﾞｼｯｸM-PRO" w:eastAsia="HG丸ｺﾞｼｯｸM-PRO" w:hAnsi="HG丸ｺﾞｼｯｸM-PRO" w:hint="eastAsia"/>
                <w:color w:val="000000"/>
                <w:sz w:val="22"/>
              </w:rPr>
              <w:t>バリア（障壁）を取り除く</w:t>
            </w:r>
          </w:p>
        </w:tc>
        <w:tc>
          <w:tcPr>
            <w:tcW w:w="3978" w:type="dxa"/>
            <w:shd w:val="clear" w:color="auto" w:fill="auto"/>
            <w:vAlign w:val="center"/>
          </w:tcPr>
          <w:p w:rsidR="00257007" w:rsidRPr="007F161E" w:rsidRDefault="00257007" w:rsidP="00257007">
            <w:pPr>
              <w:ind w:rightChars="66" w:right="139"/>
              <w:jc w:val="center"/>
              <w:rPr>
                <w:rFonts w:ascii="HG丸ｺﾞｼｯｸM-PRO" w:eastAsia="HG丸ｺﾞｼｯｸM-PRO" w:hAnsi="HG丸ｺﾞｼｯｸM-PRO"/>
                <w:color w:val="000000"/>
                <w:sz w:val="22"/>
              </w:rPr>
            </w:pPr>
            <w:r w:rsidRPr="007F161E">
              <w:rPr>
                <w:rFonts w:ascii="HG丸ｺﾞｼｯｸM-PRO" w:eastAsia="HG丸ｺﾞｼｯｸM-PRO" w:hAnsi="HG丸ｺﾞｼｯｸM-PRO" w:hint="eastAsia"/>
                <w:color w:val="000000"/>
                <w:sz w:val="22"/>
              </w:rPr>
              <w:t>はじめから</w:t>
            </w:r>
          </w:p>
          <w:p w:rsidR="00257007" w:rsidRPr="007F161E" w:rsidRDefault="00257007" w:rsidP="00257007">
            <w:pPr>
              <w:ind w:rightChars="66" w:right="139"/>
              <w:jc w:val="center"/>
              <w:rPr>
                <w:rFonts w:ascii="HG丸ｺﾞｼｯｸM-PRO" w:eastAsia="HG丸ｺﾞｼｯｸM-PRO" w:hAnsi="HG丸ｺﾞｼｯｸM-PRO"/>
                <w:color w:val="000000"/>
                <w:sz w:val="18"/>
                <w:szCs w:val="18"/>
              </w:rPr>
            </w:pPr>
            <w:r w:rsidRPr="007F161E">
              <w:rPr>
                <w:rFonts w:ascii="HG丸ｺﾞｼｯｸM-PRO" w:eastAsia="HG丸ｺﾞｼｯｸM-PRO" w:hAnsi="HG丸ｺﾞｼｯｸM-PRO" w:hint="eastAsia"/>
                <w:color w:val="000000"/>
                <w:sz w:val="22"/>
              </w:rPr>
              <w:t>バリア（障壁）を作らない</w:t>
            </w:r>
          </w:p>
        </w:tc>
      </w:tr>
      <w:tr w:rsidR="00257007" w:rsidRPr="007F161E" w:rsidTr="00257007">
        <w:trPr>
          <w:trHeight w:val="691"/>
        </w:trPr>
        <w:tc>
          <w:tcPr>
            <w:tcW w:w="1276" w:type="dxa"/>
            <w:shd w:val="clear" w:color="auto" w:fill="7F7F7F"/>
            <w:vAlign w:val="center"/>
          </w:tcPr>
          <w:p w:rsidR="00257007" w:rsidRPr="007F161E" w:rsidRDefault="00257007" w:rsidP="00257007">
            <w:pPr>
              <w:spacing w:line="0" w:lineRule="atLeast"/>
              <w:ind w:rightChars="16" w:right="34"/>
              <w:jc w:val="center"/>
              <w:rPr>
                <w:rFonts w:ascii="HG丸ｺﾞｼｯｸM-PRO" w:eastAsia="HG丸ｺﾞｼｯｸM-PRO" w:hAnsi="HG丸ｺﾞｼｯｸM-PRO"/>
                <w:b/>
                <w:color w:val="FFFFFF"/>
                <w:sz w:val="22"/>
              </w:rPr>
            </w:pPr>
            <w:r w:rsidRPr="007F161E">
              <w:rPr>
                <w:rFonts w:ascii="HG丸ｺﾞｼｯｸM-PRO" w:eastAsia="HG丸ｺﾞｼｯｸM-PRO" w:hAnsi="HG丸ｺﾞｼｯｸM-PRO" w:hint="eastAsia"/>
                <w:b/>
                <w:color w:val="FFFFFF"/>
                <w:sz w:val="22"/>
              </w:rPr>
              <w:t>主な対象</w:t>
            </w:r>
          </w:p>
        </w:tc>
        <w:tc>
          <w:tcPr>
            <w:tcW w:w="3527" w:type="dxa"/>
            <w:shd w:val="clear" w:color="auto" w:fill="auto"/>
            <w:vAlign w:val="center"/>
          </w:tcPr>
          <w:p w:rsidR="00257007" w:rsidRPr="007F161E" w:rsidRDefault="00257007" w:rsidP="00257007">
            <w:pPr>
              <w:ind w:rightChars="66" w:right="139"/>
              <w:jc w:val="center"/>
              <w:rPr>
                <w:rFonts w:ascii="HG丸ｺﾞｼｯｸM-PRO" w:eastAsia="HG丸ｺﾞｼｯｸM-PRO" w:hAnsi="HG丸ｺﾞｼｯｸM-PRO"/>
                <w:sz w:val="22"/>
              </w:rPr>
            </w:pPr>
            <w:r w:rsidRPr="007F161E">
              <w:rPr>
                <w:rFonts w:ascii="HG丸ｺﾞｼｯｸM-PRO" w:eastAsia="HG丸ｺﾞｼｯｸM-PRO" w:hAnsi="HG丸ｺﾞｼｯｸM-PRO" w:hint="eastAsia"/>
                <w:sz w:val="22"/>
              </w:rPr>
              <w:t>ハード面</w:t>
            </w:r>
          </w:p>
        </w:tc>
        <w:tc>
          <w:tcPr>
            <w:tcW w:w="3978" w:type="dxa"/>
            <w:shd w:val="clear" w:color="auto" w:fill="auto"/>
            <w:vAlign w:val="center"/>
          </w:tcPr>
          <w:p w:rsidR="00257007" w:rsidRPr="007F161E" w:rsidRDefault="00257007" w:rsidP="00257007">
            <w:pPr>
              <w:ind w:rightChars="66" w:right="139"/>
              <w:jc w:val="center"/>
              <w:rPr>
                <w:rFonts w:ascii="HG丸ｺﾞｼｯｸM-PRO" w:eastAsia="HG丸ｺﾞｼｯｸM-PRO" w:hAnsi="HG丸ｺﾞｼｯｸM-PRO"/>
                <w:sz w:val="22"/>
              </w:rPr>
            </w:pPr>
            <w:r w:rsidRPr="007F161E">
              <w:rPr>
                <w:rFonts w:ascii="HG丸ｺﾞｼｯｸM-PRO" w:eastAsia="HG丸ｺﾞｼｯｸM-PRO" w:hAnsi="HG丸ｺﾞｼｯｸM-PRO" w:hint="eastAsia"/>
                <w:sz w:val="22"/>
              </w:rPr>
              <w:t>ハード・ソフト両面</w:t>
            </w:r>
          </w:p>
        </w:tc>
      </w:tr>
      <w:tr w:rsidR="00257007" w:rsidRPr="007F161E" w:rsidTr="00257007">
        <w:trPr>
          <w:trHeight w:val="675"/>
        </w:trPr>
        <w:tc>
          <w:tcPr>
            <w:tcW w:w="1276" w:type="dxa"/>
            <w:shd w:val="clear" w:color="auto" w:fill="7F7F7F"/>
            <w:vAlign w:val="center"/>
          </w:tcPr>
          <w:p w:rsidR="00257007" w:rsidRPr="007F161E" w:rsidRDefault="00257007" w:rsidP="00257007">
            <w:pPr>
              <w:spacing w:line="0" w:lineRule="atLeast"/>
              <w:ind w:rightChars="16" w:right="34"/>
              <w:jc w:val="center"/>
              <w:rPr>
                <w:rFonts w:ascii="HG丸ｺﾞｼｯｸM-PRO" w:eastAsia="HG丸ｺﾞｼｯｸM-PRO" w:hAnsi="HG丸ｺﾞｼｯｸM-PRO"/>
                <w:b/>
                <w:color w:val="FFFFFF"/>
                <w:sz w:val="22"/>
              </w:rPr>
            </w:pPr>
            <w:r w:rsidRPr="007F161E">
              <w:rPr>
                <w:rFonts w:ascii="HG丸ｺﾞｼｯｸM-PRO" w:eastAsia="HG丸ｺﾞｼｯｸM-PRO" w:hAnsi="HG丸ｺﾞｼｯｸM-PRO" w:hint="eastAsia"/>
                <w:b/>
                <w:color w:val="FFFFFF"/>
                <w:sz w:val="22"/>
              </w:rPr>
              <w:t>取り組み</w:t>
            </w:r>
          </w:p>
          <w:p w:rsidR="00257007" w:rsidRPr="007F161E" w:rsidRDefault="00257007" w:rsidP="00257007">
            <w:pPr>
              <w:spacing w:line="0" w:lineRule="atLeast"/>
              <w:ind w:rightChars="16" w:right="34"/>
              <w:jc w:val="center"/>
              <w:rPr>
                <w:rFonts w:ascii="HG丸ｺﾞｼｯｸM-PRO" w:eastAsia="HG丸ｺﾞｼｯｸM-PRO" w:hAnsi="HG丸ｺﾞｼｯｸM-PRO"/>
                <w:b/>
                <w:color w:val="FFFFFF"/>
                <w:sz w:val="22"/>
              </w:rPr>
            </w:pPr>
            <w:r w:rsidRPr="007F161E">
              <w:rPr>
                <w:rFonts w:ascii="HG丸ｺﾞｼｯｸM-PRO" w:eastAsia="HG丸ｺﾞｼｯｸM-PRO" w:hAnsi="HG丸ｺﾞｼｯｸM-PRO" w:hint="eastAsia"/>
                <w:b/>
                <w:color w:val="FFFFFF"/>
                <w:sz w:val="22"/>
              </w:rPr>
              <w:t>の前提</w:t>
            </w:r>
          </w:p>
        </w:tc>
        <w:tc>
          <w:tcPr>
            <w:tcW w:w="3527" w:type="dxa"/>
            <w:shd w:val="clear" w:color="auto" w:fill="auto"/>
            <w:vAlign w:val="center"/>
          </w:tcPr>
          <w:p w:rsidR="00257007" w:rsidRPr="007F161E" w:rsidRDefault="00257007" w:rsidP="00257007">
            <w:pPr>
              <w:ind w:rightChars="66" w:right="139"/>
              <w:jc w:val="center"/>
              <w:rPr>
                <w:rFonts w:ascii="HG丸ｺﾞｼｯｸM-PRO" w:eastAsia="HG丸ｺﾞｼｯｸM-PRO" w:hAnsi="HG丸ｺﾞｼｯｸM-PRO"/>
                <w:sz w:val="22"/>
              </w:rPr>
            </w:pPr>
            <w:r w:rsidRPr="007F161E">
              <w:rPr>
                <w:rFonts w:ascii="HG丸ｺﾞｼｯｸM-PRO" w:eastAsia="HG丸ｺﾞｼｯｸM-PRO" w:hAnsi="HG丸ｺﾞｼｯｸM-PRO" w:hint="eastAsia"/>
                <w:sz w:val="22"/>
              </w:rPr>
              <w:t>バリア（障壁）は</w:t>
            </w:r>
          </w:p>
          <w:p w:rsidR="00257007" w:rsidRPr="007F161E" w:rsidRDefault="00257007" w:rsidP="00257007">
            <w:pPr>
              <w:ind w:rightChars="66" w:right="139"/>
              <w:jc w:val="center"/>
              <w:rPr>
                <w:rFonts w:ascii="HG丸ｺﾞｼｯｸM-PRO" w:eastAsia="HG丸ｺﾞｼｯｸM-PRO" w:hAnsi="HG丸ｺﾞｼｯｸM-PRO"/>
                <w:sz w:val="22"/>
              </w:rPr>
            </w:pPr>
            <w:r w:rsidRPr="007F161E">
              <w:rPr>
                <w:rFonts w:ascii="HG丸ｺﾞｼｯｸM-PRO" w:eastAsia="HG丸ｺﾞｼｯｸM-PRO" w:hAnsi="HG丸ｺﾞｼｯｸM-PRO" w:hint="eastAsia"/>
                <w:sz w:val="22"/>
              </w:rPr>
              <w:t>すでに存在している</w:t>
            </w:r>
          </w:p>
        </w:tc>
        <w:tc>
          <w:tcPr>
            <w:tcW w:w="3978" w:type="dxa"/>
            <w:shd w:val="clear" w:color="auto" w:fill="auto"/>
            <w:vAlign w:val="center"/>
          </w:tcPr>
          <w:p w:rsidR="00257007" w:rsidRPr="007F161E" w:rsidRDefault="00257007" w:rsidP="00257007">
            <w:pPr>
              <w:ind w:rightChars="66" w:right="139"/>
              <w:jc w:val="center"/>
              <w:rPr>
                <w:rFonts w:ascii="HG丸ｺﾞｼｯｸM-PRO" w:eastAsia="HG丸ｺﾞｼｯｸM-PRO" w:hAnsi="HG丸ｺﾞｼｯｸM-PRO"/>
                <w:sz w:val="22"/>
              </w:rPr>
            </w:pPr>
            <w:r w:rsidRPr="007F161E">
              <w:rPr>
                <w:rFonts w:ascii="HG丸ｺﾞｼｯｸM-PRO" w:eastAsia="HG丸ｺﾞｼｯｸM-PRO" w:hAnsi="HG丸ｺﾞｼｯｸM-PRO" w:hint="eastAsia"/>
                <w:sz w:val="22"/>
              </w:rPr>
              <w:t>バリア（障壁）がない</w:t>
            </w:r>
          </w:p>
          <w:p w:rsidR="00257007" w:rsidRPr="007F161E" w:rsidRDefault="00257007" w:rsidP="00257007">
            <w:pPr>
              <w:ind w:rightChars="66" w:right="139"/>
              <w:jc w:val="center"/>
              <w:rPr>
                <w:rFonts w:ascii="HG丸ｺﾞｼｯｸM-PRO" w:eastAsia="HG丸ｺﾞｼｯｸM-PRO" w:hAnsi="HG丸ｺﾞｼｯｸM-PRO"/>
                <w:sz w:val="22"/>
              </w:rPr>
            </w:pPr>
            <w:r w:rsidRPr="007F161E">
              <w:rPr>
                <w:rFonts w:ascii="HG丸ｺﾞｼｯｸM-PRO" w:eastAsia="HG丸ｺﾞｼｯｸM-PRO" w:hAnsi="HG丸ｺﾞｼｯｸM-PRO" w:hint="eastAsia"/>
                <w:sz w:val="22"/>
              </w:rPr>
              <w:t>ことがあたりまえ</w:t>
            </w:r>
          </w:p>
        </w:tc>
      </w:tr>
      <w:tr w:rsidR="00257007" w:rsidRPr="007F161E" w:rsidTr="00257007">
        <w:trPr>
          <w:trHeight w:val="971"/>
        </w:trPr>
        <w:tc>
          <w:tcPr>
            <w:tcW w:w="1276" w:type="dxa"/>
            <w:shd w:val="clear" w:color="auto" w:fill="7F7F7F"/>
            <w:vAlign w:val="center"/>
          </w:tcPr>
          <w:p w:rsidR="00257007" w:rsidRPr="007F161E" w:rsidRDefault="00257007" w:rsidP="00257007">
            <w:pPr>
              <w:spacing w:line="0" w:lineRule="atLeast"/>
              <w:ind w:rightChars="16" w:right="34"/>
              <w:jc w:val="center"/>
              <w:rPr>
                <w:rFonts w:ascii="HG丸ｺﾞｼｯｸM-PRO" w:eastAsia="HG丸ｺﾞｼｯｸM-PRO" w:hAnsi="HG丸ｺﾞｼｯｸM-PRO"/>
                <w:b/>
                <w:color w:val="FFFFFF"/>
                <w:sz w:val="22"/>
              </w:rPr>
            </w:pPr>
            <w:r w:rsidRPr="007F161E">
              <w:rPr>
                <w:rFonts w:ascii="HG丸ｺﾞｼｯｸM-PRO" w:eastAsia="HG丸ｺﾞｼｯｸM-PRO" w:hAnsi="HG丸ｺﾞｼｯｸM-PRO" w:hint="eastAsia"/>
                <w:b/>
                <w:color w:val="FFFFFF"/>
                <w:sz w:val="22"/>
              </w:rPr>
              <w:t>取り組み</w:t>
            </w:r>
          </w:p>
          <w:p w:rsidR="00257007" w:rsidRPr="007F161E" w:rsidRDefault="00257007" w:rsidP="00257007">
            <w:pPr>
              <w:spacing w:line="0" w:lineRule="atLeast"/>
              <w:ind w:rightChars="16" w:right="34"/>
              <w:jc w:val="center"/>
              <w:rPr>
                <w:rFonts w:ascii="HG丸ｺﾞｼｯｸM-PRO" w:eastAsia="HG丸ｺﾞｼｯｸM-PRO" w:hAnsi="HG丸ｺﾞｼｯｸM-PRO"/>
                <w:b/>
                <w:color w:val="FFFFFF"/>
                <w:sz w:val="22"/>
              </w:rPr>
            </w:pPr>
            <w:r w:rsidRPr="007F161E">
              <w:rPr>
                <w:rFonts w:ascii="HG丸ｺﾞｼｯｸM-PRO" w:eastAsia="HG丸ｺﾞｼｯｸM-PRO" w:hAnsi="HG丸ｺﾞｼｯｸM-PRO" w:hint="eastAsia"/>
                <w:b/>
                <w:color w:val="FFFFFF"/>
                <w:sz w:val="22"/>
              </w:rPr>
              <w:t>の姿勢</w:t>
            </w:r>
          </w:p>
        </w:tc>
        <w:tc>
          <w:tcPr>
            <w:tcW w:w="3527" w:type="dxa"/>
            <w:shd w:val="clear" w:color="auto" w:fill="auto"/>
            <w:vAlign w:val="center"/>
          </w:tcPr>
          <w:p w:rsidR="00257007" w:rsidRPr="007F161E" w:rsidRDefault="00257007" w:rsidP="00257007">
            <w:pPr>
              <w:ind w:rightChars="66" w:right="139"/>
              <w:jc w:val="center"/>
              <w:rPr>
                <w:rFonts w:ascii="HG丸ｺﾞｼｯｸM-PRO" w:eastAsia="HG丸ｺﾞｼｯｸM-PRO" w:hAnsi="HG丸ｺﾞｼｯｸM-PRO"/>
                <w:sz w:val="22"/>
              </w:rPr>
            </w:pPr>
            <w:r w:rsidRPr="007F161E">
              <w:rPr>
                <w:rFonts w:ascii="HG丸ｺﾞｼｯｸM-PRO" w:eastAsia="HG丸ｺﾞｼｯｸM-PRO" w:hAnsi="HG丸ｺﾞｼｯｸM-PRO" w:hint="eastAsia"/>
                <w:sz w:val="22"/>
              </w:rPr>
              <w:t>特定の人にとって</w:t>
            </w:r>
          </w:p>
          <w:p w:rsidR="00257007" w:rsidRPr="007F161E" w:rsidRDefault="00257007" w:rsidP="00257007">
            <w:pPr>
              <w:ind w:rightChars="66" w:right="139"/>
              <w:jc w:val="center"/>
              <w:rPr>
                <w:rFonts w:ascii="HG丸ｺﾞｼｯｸM-PRO" w:eastAsia="HG丸ｺﾞｼｯｸM-PRO" w:hAnsi="HG丸ｺﾞｼｯｸM-PRO"/>
                <w:sz w:val="22"/>
              </w:rPr>
            </w:pPr>
            <w:r w:rsidRPr="007F161E">
              <w:rPr>
                <w:rFonts w:ascii="HG丸ｺﾞｼｯｸM-PRO" w:eastAsia="HG丸ｺﾞｼｯｸM-PRO" w:hAnsi="HG丸ｺﾞｼｯｸM-PRO" w:hint="eastAsia"/>
                <w:sz w:val="22"/>
              </w:rPr>
              <w:t>利用上のバリア（障壁）の</w:t>
            </w:r>
          </w:p>
          <w:p w:rsidR="00257007" w:rsidRPr="007F161E" w:rsidRDefault="00257007" w:rsidP="00257007">
            <w:pPr>
              <w:ind w:rightChars="66" w:right="139"/>
              <w:jc w:val="center"/>
              <w:rPr>
                <w:rFonts w:ascii="HG丸ｺﾞｼｯｸM-PRO" w:eastAsia="HG丸ｺﾞｼｯｸM-PRO" w:hAnsi="HG丸ｺﾞｼｯｸM-PRO"/>
                <w:sz w:val="22"/>
              </w:rPr>
            </w:pPr>
            <w:r w:rsidRPr="007F161E">
              <w:rPr>
                <w:rFonts w:ascii="HG丸ｺﾞｼｯｸM-PRO" w:eastAsia="HG丸ｺﾞｼｯｸM-PRO" w:hAnsi="HG丸ｺﾞｼｯｸM-PRO" w:hint="eastAsia"/>
                <w:sz w:val="22"/>
              </w:rPr>
              <w:t>数を減らしていく</w:t>
            </w:r>
          </w:p>
        </w:tc>
        <w:tc>
          <w:tcPr>
            <w:tcW w:w="3978" w:type="dxa"/>
            <w:shd w:val="clear" w:color="auto" w:fill="auto"/>
            <w:vAlign w:val="center"/>
          </w:tcPr>
          <w:p w:rsidR="00257007" w:rsidRPr="007F161E" w:rsidRDefault="00257007" w:rsidP="00257007">
            <w:pPr>
              <w:ind w:rightChars="66" w:right="139"/>
              <w:jc w:val="center"/>
              <w:rPr>
                <w:rFonts w:ascii="HG丸ｺﾞｼｯｸM-PRO" w:eastAsia="HG丸ｺﾞｼｯｸM-PRO" w:hAnsi="HG丸ｺﾞｼｯｸM-PRO"/>
                <w:sz w:val="22"/>
              </w:rPr>
            </w:pPr>
            <w:r w:rsidRPr="007F161E">
              <w:rPr>
                <w:rFonts w:ascii="HG丸ｺﾞｼｯｸM-PRO" w:eastAsia="HG丸ｺﾞｼｯｸM-PRO" w:hAnsi="HG丸ｺﾞｼｯｸM-PRO" w:hint="eastAsia"/>
                <w:sz w:val="22"/>
              </w:rPr>
              <w:t>すべての人にとって、</w:t>
            </w:r>
          </w:p>
          <w:p w:rsidR="00257007" w:rsidRPr="007F161E" w:rsidRDefault="00257007" w:rsidP="00257007">
            <w:pPr>
              <w:ind w:rightChars="66" w:right="139"/>
              <w:jc w:val="center"/>
              <w:rPr>
                <w:rFonts w:ascii="HG丸ｺﾞｼｯｸM-PRO" w:eastAsia="HG丸ｺﾞｼｯｸM-PRO" w:hAnsi="HG丸ｺﾞｼｯｸM-PRO"/>
                <w:sz w:val="22"/>
              </w:rPr>
            </w:pPr>
            <w:r w:rsidRPr="007F161E">
              <w:rPr>
                <w:rFonts w:ascii="HG丸ｺﾞｼｯｸM-PRO" w:eastAsia="HG丸ｺﾞｼｯｸM-PRO" w:hAnsi="HG丸ｺﾞｼｯｸM-PRO" w:hint="eastAsia"/>
                <w:sz w:val="22"/>
              </w:rPr>
              <w:t>さらに利用上の質が高まるように</w:t>
            </w:r>
          </w:p>
          <w:p w:rsidR="00257007" w:rsidRPr="007F161E" w:rsidRDefault="00257007" w:rsidP="00257007">
            <w:pPr>
              <w:ind w:rightChars="66" w:right="139"/>
              <w:jc w:val="center"/>
              <w:rPr>
                <w:rFonts w:ascii="HG丸ｺﾞｼｯｸM-PRO" w:eastAsia="HG丸ｺﾞｼｯｸM-PRO" w:hAnsi="HG丸ｺﾞｼｯｸM-PRO"/>
                <w:sz w:val="22"/>
              </w:rPr>
            </w:pPr>
            <w:r w:rsidRPr="007F161E">
              <w:rPr>
                <w:rFonts w:ascii="HG丸ｺﾞｼｯｸM-PRO" w:eastAsia="HG丸ｺﾞｼｯｸM-PRO" w:hAnsi="HG丸ｺﾞｼｯｸM-PRO" w:hint="eastAsia"/>
                <w:sz w:val="22"/>
              </w:rPr>
              <w:t>絶えず改善に取り組む</w:t>
            </w:r>
          </w:p>
        </w:tc>
      </w:tr>
    </w:tbl>
    <w:p w:rsidR="000D2E9A" w:rsidRPr="00BD3074" w:rsidRDefault="00257007" w:rsidP="00AA25DF">
      <w:pPr>
        <w:pStyle w:val="2"/>
        <w:snapToGrid w:val="0"/>
        <w:spacing w:line="209" w:lineRule="auto"/>
        <w:jc w:val="left"/>
        <w:rPr>
          <w:rFonts w:ascii="メイリオ" w:eastAsia="メイリオ" w:hAnsi="メイリオ"/>
          <w:b/>
          <w:sz w:val="24"/>
          <w:szCs w:val="24"/>
        </w:rPr>
      </w:pPr>
      <w:bookmarkStart w:id="52" w:name="_Toc437608728"/>
      <w:bookmarkStart w:id="53" w:name="_Toc453746113"/>
      <w:bookmarkStart w:id="54" w:name="_Toc453746586"/>
      <w:bookmarkStart w:id="55" w:name="_Toc453878307"/>
      <w:bookmarkStart w:id="56" w:name="_Toc460610445"/>
      <w:r>
        <w:rPr>
          <w:rFonts w:ascii="メイリオ" w:eastAsia="メイリオ" w:hAnsi="メイリオ" w:hint="eastAsia"/>
          <w:b/>
          <w:sz w:val="24"/>
          <w:szCs w:val="24"/>
        </w:rPr>
        <w:t>14</w:t>
      </w:r>
      <w:r w:rsidR="000D2E9A" w:rsidRPr="00BD3074">
        <w:rPr>
          <w:rFonts w:ascii="メイリオ" w:eastAsia="メイリオ" w:hAnsi="メイリオ" w:hint="eastAsia"/>
          <w:b/>
          <w:sz w:val="24"/>
          <w:szCs w:val="24"/>
        </w:rPr>
        <w:t xml:space="preserve">　</w:t>
      </w:r>
      <w:bookmarkEnd w:id="52"/>
      <w:r w:rsidR="00C65FD0" w:rsidRPr="00BD3074">
        <w:rPr>
          <w:rFonts w:ascii="メイリオ" w:eastAsia="メイリオ" w:hAnsi="メイリオ" w:hint="eastAsia"/>
          <w:b/>
          <w:sz w:val="24"/>
          <w:szCs w:val="24"/>
        </w:rPr>
        <w:t>ユニバーサルデザインのまちづくりに関するアンケート調査</w:t>
      </w:r>
      <w:bookmarkEnd w:id="53"/>
      <w:bookmarkEnd w:id="54"/>
      <w:bookmarkEnd w:id="55"/>
      <w:bookmarkEnd w:id="56"/>
    </w:p>
    <w:p w:rsidR="000D2E9A" w:rsidRPr="00C06E88" w:rsidRDefault="000D2E9A" w:rsidP="00FC3E73">
      <w:pPr>
        <w:snapToGrid w:val="0"/>
        <w:spacing w:line="209" w:lineRule="auto"/>
        <w:ind w:firstLineChars="100" w:firstLine="220"/>
        <w:rPr>
          <w:rFonts w:ascii="メイリオ" w:eastAsia="メイリオ" w:hAnsi="メイリオ"/>
          <w:sz w:val="22"/>
        </w:rPr>
      </w:pPr>
      <w:r w:rsidRPr="00C06E88">
        <w:rPr>
          <w:rFonts w:ascii="メイリオ" w:eastAsia="メイリオ" w:hAnsi="メイリオ" w:cs="ＭＳ 明朝"/>
          <w:sz w:val="22"/>
        </w:rPr>
        <w:t>⑴</w:t>
      </w:r>
      <w:r w:rsidRPr="00C06E88">
        <w:rPr>
          <w:rFonts w:ascii="メイリオ" w:eastAsia="メイリオ" w:hAnsi="メイリオ" w:hint="eastAsia"/>
          <w:sz w:val="22"/>
        </w:rPr>
        <w:t xml:space="preserve">　調査の目的</w:t>
      </w:r>
    </w:p>
    <w:p w:rsidR="000D2E9A" w:rsidRPr="00C06E88" w:rsidRDefault="00B7443B" w:rsidP="00FC3E73">
      <w:pPr>
        <w:snapToGrid w:val="0"/>
        <w:spacing w:line="209" w:lineRule="auto"/>
        <w:ind w:leftChars="235" w:left="493" w:firstLineChars="100" w:firstLine="220"/>
        <w:rPr>
          <w:rFonts w:ascii="メイリオ" w:eastAsia="メイリオ" w:hAnsi="メイリオ"/>
          <w:sz w:val="22"/>
        </w:rPr>
      </w:pPr>
      <w:r w:rsidRPr="00C06E88">
        <w:rPr>
          <w:rFonts w:ascii="メイリオ" w:eastAsia="メイリオ" w:hAnsi="メイリオ" w:hint="eastAsia"/>
          <w:sz w:val="22"/>
        </w:rPr>
        <w:t>高齢者、障がい者、子育て世代、外国人の方など、すべての人にとって</w:t>
      </w:r>
      <w:r w:rsidR="00280993" w:rsidRPr="00C06E88">
        <w:rPr>
          <w:rFonts w:ascii="メイリオ" w:eastAsia="メイリオ" w:hAnsi="メイリオ" w:hint="eastAsia"/>
          <w:sz w:val="22"/>
        </w:rPr>
        <w:t>くらし</w:t>
      </w:r>
      <w:r w:rsidRPr="00C06E88">
        <w:rPr>
          <w:rFonts w:ascii="メイリオ" w:eastAsia="メイリオ" w:hAnsi="メイリオ" w:hint="eastAsia"/>
          <w:sz w:val="22"/>
        </w:rPr>
        <w:t>やすいまちの実現に向けて区民の</w:t>
      </w:r>
      <w:r w:rsidR="00C06E88">
        <w:rPr>
          <w:rFonts w:ascii="メイリオ" w:eastAsia="メイリオ" w:hAnsi="メイリオ" w:hint="eastAsia"/>
          <w:sz w:val="22"/>
        </w:rPr>
        <w:t>意向を把握し、策定の基礎資料とすることを目的とします</w:t>
      </w:r>
      <w:r w:rsidR="000D2E9A" w:rsidRPr="00C06E88">
        <w:rPr>
          <w:rFonts w:ascii="メイリオ" w:eastAsia="メイリオ" w:hAnsi="メイリオ" w:hint="eastAsia"/>
          <w:sz w:val="22"/>
        </w:rPr>
        <w:t>。</w:t>
      </w:r>
    </w:p>
    <w:p w:rsidR="000D2E9A" w:rsidRPr="00C06E88" w:rsidRDefault="000D2E9A" w:rsidP="00FC3E73">
      <w:pPr>
        <w:snapToGrid w:val="0"/>
        <w:spacing w:line="209" w:lineRule="auto"/>
        <w:ind w:leftChars="135" w:left="283" w:firstLineChars="100" w:firstLine="220"/>
        <w:rPr>
          <w:rFonts w:ascii="メイリオ" w:eastAsia="メイリオ" w:hAnsi="メイリオ"/>
          <w:sz w:val="22"/>
        </w:rPr>
      </w:pPr>
    </w:p>
    <w:p w:rsidR="000D2E9A" w:rsidRPr="00C06E88" w:rsidRDefault="000D2E9A" w:rsidP="00FC3E73">
      <w:pPr>
        <w:snapToGrid w:val="0"/>
        <w:spacing w:line="209" w:lineRule="auto"/>
        <w:ind w:leftChars="135" w:left="283"/>
        <w:rPr>
          <w:rFonts w:ascii="メイリオ" w:eastAsia="メイリオ" w:hAnsi="メイリオ"/>
          <w:sz w:val="22"/>
        </w:rPr>
      </w:pPr>
      <w:r w:rsidRPr="00C06E88">
        <w:rPr>
          <w:rFonts w:ascii="メイリオ" w:eastAsia="メイリオ" w:hAnsi="メイリオ" w:cs="ＭＳ 明朝"/>
          <w:sz w:val="22"/>
        </w:rPr>
        <w:t>⑵</w:t>
      </w:r>
      <w:r w:rsidRPr="00C06E88">
        <w:rPr>
          <w:rFonts w:ascii="メイリオ" w:eastAsia="メイリオ" w:hAnsi="メイリオ" w:hint="eastAsia"/>
          <w:sz w:val="22"/>
        </w:rPr>
        <w:t xml:space="preserve">　調査概要</w:t>
      </w:r>
    </w:p>
    <w:p w:rsidR="00B7443B" w:rsidRPr="00C06E88" w:rsidRDefault="000D2E9A" w:rsidP="00FC3E73">
      <w:pPr>
        <w:snapToGrid w:val="0"/>
        <w:spacing w:line="209" w:lineRule="auto"/>
        <w:ind w:leftChars="135" w:left="283" w:firstLineChars="100" w:firstLine="220"/>
        <w:rPr>
          <w:rFonts w:ascii="メイリオ" w:eastAsia="メイリオ" w:hAnsi="メイリオ" w:cs="ＭＳ ゴシック"/>
          <w:kern w:val="0"/>
          <w:sz w:val="22"/>
        </w:rPr>
      </w:pPr>
      <w:r w:rsidRPr="00C06E88">
        <w:rPr>
          <w:rFonts w:ascii="メイリオ" w:eastAsia="メイリオ" w:hAnsi="メイリオ" w:cs="ＭＳ ゴシック" w:hint="eastAsia"/>
          <w:kern w:val="0"/>
          <w:sz w:val="22"/>
        </w:rPr>
        <w:t>①　調査対象者</w:t>
      </w:r>
    </w:p>
    <w:p w:rsidR="000D2E9A" w:rsidRPr="00C06E88" w:rsidRDefault="000D2E9A" w:rsidP="00FC3E73">
      <w:pPr>
        <w:snapToGrid w:val="0"/>
        <w:spacing w:line="209" w:lineRule="auto"/>
        <w:ind w:leftChars="135" w:left="283" w:firstLineChars="300" w:firstLine="660"/>
        <w:rPr>
          <w:rFonts w:ascii="メイリオ" w:eastAsia="メイリオ" w:hAnsi="メイリオ" w:cs="ＭＳ 明朝"/>
          <w:kern w:val="0"/>
          <w:sz w:val="22"/>
        </w:rPr>
      </w:pPr>
      <w:r w:rsidRPr="00C06E88">
        <w:rPr>
          <w:rFonts w:ascii="メイリオ" w:eastAsia="メイリオ" w:hAnsi="メイリオ" w:cs="ＭＳ 明朝"/>
          <w:kern w:val="0"/>
          <w:sz w:val="22"/>
        </w:rPr>
        <w:t>20</w:t>
      </w:r>
      <w:r w:rsidRPr="00C06E88">
        <w:rPr>
          <w:rFonts w:ascii="メイリオ" w:eastAsia="メイリオ" w:hAnsi="メイリオ" w:cs="ＭＳ 明朝" w:hint="eastAsia"/>
          <w:kern w:val="0"/>
          <w:sz w:val="22"/>
        </w:rPr>
        <w:t>歳以上</w:t>
      </w:r>
      <w:r w:rsidR="00B7443B" w:rsidRPr="00C06E88">
        <w:rPr>
          <w:rFonts w:ascii="メイリオ" w:eastAsia="メイリオ" w:hAnsi="メイリオ" w:cs="ＭＳ 明朝" w:hint="eastAsia"/>
          <w:kern w:val="0"/>
          <w:sz w:val="22"/>
        </w:rPr>
        <w:t>の板橋区民</w:t>
      </w:r>
    </w:p>
    <w:p w:rsidR="00B7443B" w:rsidRPr="00C06E88" w:rsidRDefault="000D2E9A" w:rsidP="00FC3E73">
      <w:pPr>
        <w:autoSpaceDE w:val="0"/>
        <w:autoSpaceDN w:val="0"/>
        <w:adjustRightInd w:val="0"/>
        <w:snapToGrid w:val="0"/>
        <w:spacing w:line="209" w:lineRule="auto"/>
        <w:ind w:leftChars="135" w:left="283" w:firstLine="220"/>
        <w:jc w:val="left"/>
        <w:rPr>
          <w:rFonts w:ascii="メイリオ" w:eastAsia="メイリオ" w:hAnsi="メイリオ" w:cs="ＭＳ ゴシック"/>
          <w:kern w:val="0"/>
          <w:sz w:val="22"/>
        </w:rPr>
      </w:pPr>
      <w:r w:rsidRPr="00C06E88">
        <w:rPr>
          <w:rFonts w:ascii="メイリオ" w:eastAsia="メイリオ" w:hAnsi="メイリオ" w:cs="ＭＳ ゴシック" w:hint="eastAsia"/>
          <w:kern w:val="0"/>
          <w:sz w:val="22"/>
        </w:rPr>
        <w:t xml:space="preserve">②　対象者数　</w:t>
      </w:r>
    </w:p>
    <w:p w:rsidR="000D2E9A" w:rsidRPr="00C06E88" w:rsidRDefault="00B7443B" w:rsidP="00FC3E73">
      <w:pPr>
        <w:autoSpaceDE w:val="0"/>
        <w:autoSpaceDN w:val="0"/>
        <w:adjustRightInd w:val="0"/>
        <w:snapToGrid w:val="0"/>
        <w:spacing w:line="209" w:lineRule="auto"/>
        <w:ind w:leftChars="135" w:left="283" w:firstLineChars="300" w:firstLine="660"/>
        <w:jc w:val="left"/>
        <w:rPr>
          <w:rFonts w:ascii="メイリオ" w:eastAsia="メイリオ" w:hAnsi="メイリオ"/>
          <w:sz w:val="22"/>
        </w:rPr>
      </w:pPr>
      <w:r w:rsidRPr="00C06E88">
        <w:rPr>
          <w:rFonts w:ascii="メイリオ" w:eastAsia="メイリオ" w:hAnsi="メイリオ" w:hint="eastAsia"/>
          <w:sz w:val="22"/>
        </w:rPr>
        <w:t>3</w:t>
      </w:r>
      <w:r w:rsidR="000D2E9A" w:rsidRPr="00C06E88">
        <w:rPr>
          <w:rFonts w:ascii="メイリオ" w:eastAsia="メイリオ" w:hAnsi="メイリオ"/>
          <w:sz w:val="22"/>
        </w:rPr>
        <w:t>,</w:t>
      </w:r>
      <w:r w:rsidRPr="00C06E88">
        <w:rPr>
          <w:rFonts w:ascii="メイリオ" w:eastAsia="メイリオ" w:hAnsi="メイリオ" w:hint="eastAsia"/>
          <w:sz w:val="22"/>
        </w:rPr>
        <w:t>0</w:t>
      </w:r>
      <w:r w:rsidR="000D2E9A" w:rsidRPr="00C06E88">
        <w:rPr>
          <w:rFonts w:ascii="メイリオ" w:eastAsia="メイリオ" w:hAnsi="メイリオ"/>
          <w:sz w:val="22"/>
        </w:rPr>
        <w:t>00</w:t>
      </w:r>
      <w:r w:rsidR="000D2E9A" w:rsidRPr="00C06E88">
        <w:rPr>
          <w:rFonts w:ascii="メイリオ" w:eastAsia="メイリオ" w:hAnsi="メイリオ" w:hint="eastAsia"/>
          <w:sz w:val="22"/>
        </w:rPr>
        <w:t>人</w:t>
      </w:r>
    </w:p>
    <w:p w:rsidR="00B7443B" w:rsidRPr="00C06E88" w:rsidRDefault="000D2E9A" w:rsidP="00FC3E73">
      <w:pPr>
        <w:autoSpaceDE w:val="0"/>
        <w:autoSpaceDN w:val="0"/>
        <w:adjustRightInd w:val="0"/>
        <w:snapToGrid w:val="0"/>
        <w:spacing w:line="209" w:lineRule="auto"/>
        <w:ind w:leftChars="135" w:left="283" w:firstLine="220"/>
        <w:jc w:val="left"/>
        <w:rPr>
          <w:rFonts w:ascii="メイリオ" w:eastAsia="メイリオ" w:hAnsi="メイリオ" w:cs="ＭＳ ゴシック"/>
          <w:kern w:val="0"/>
          <w:sz w:val="22"/>
        </w:rPr>
      </w:pPr>
      <w:r w:rsidRPr="00C06E88">
        <w:rPr>
          <w:rFonts w:ascii="メイリオ" w:eastAsia="メイリオ" w:hAnsi="メイリオ" w:cs="ＭＳ ゴシック" w:hint="eastAsia"/>
          <w:kern w:val="0"/>
          <w:sz w:val="22"/>
        </w:rPr>
        <w:t>③　調査方法</w:t>
      </w:r>
    </w:p>
    <w:p w:rsidR="000D2E9A" w:rsidRPr="00C06E88" w:rsidRDefault="00B7443B" w:rsidP="00FC3E73">
      <w:pPr>
        <w:tabs>
          <w:tab w:val="left" w:pos="2268"/>
        </w:tabs>
        <w:autoSpaceDE w:val="0"/>
        <w:autoSpaceDN w:val="0"/>
        <w:adjustRightInd w:val="0"/>
        <w:snapToGrid w:val="0"/>
        <w:spacing w:line="209" w:lineRule="auto"/>
        <w:ind w:leftChars="135" w:left="283" w:firstLineChars="300" w:firstLine="660"/>
        <w:jc w:val="left"/>
        <w:rPr>
          <w:rFonts w:ascii="メイリオ" w:eastAsia="メイリオ" w:hAnsi="メイリオ" w:cs="ＭＳ ゴシック"/>
          <w:kern w:val="0"/>
          <w:sz w:val="22"/>
        </w:rPr>
      </w:pPr>
      <w:r w:rsidRPr="00C06E88">
        <w:rPr>
          <w:rFonts w:ascii="メイリオ" w:eastAsia="メイリオ" w:hAnsi="メイリオ" w:cs="ＭＳ ゴシック" w:hint="eastAsia"/>
          <w:kern w:val="0"/>
          <w:sz w:val="22"/>
        </w:rPr>
        <w:t>住民基本台帳から無作為抽出</w:t>
      </w:r>
    </w:p>
    <w:p w:rsidR="00B7443B" w:rsidRPr="00C06E88" w:rsidRDefault="000D2E9A" w:rsidP="00FC3E73">
      <w:pPr>
        <w:tabs>
          <w:tab w:val="left" w:pos="2025"/>
        </w:tabs>
        <w:autoSpaceDE w:val="0"/>
        <w:autoSpaceDN w:val="0"/>
        <w:adjustRightInd w:val="0"/>
        <w:snapToGrid w:val="0"/>
        <w:spacing w:line="209" w:lineRule="auto"/>
        <w:ind w:leftChars="135" w:left="283" w:firstLine="220"/>
        <w:jc w:val="left"/>
        <w:rPr>
          <w:rFonts w:ascii="メイリオ" w:eastAsia="メイリオ" w:hAnsi="メイリオ" w:cs="ＭＳ ゴシック"/>
          <w:kern w:val="0"/>
          <w:sz w:val="22"/>
        </w:rPr>
      </w:pPr>
      <w:r w:rsidRPr="00C06E88">
        <w:rPr>
          <w:rFonts w:ascii="メイリオ" w:eastAsia="メイリオ" w:hAnsi="メイリオ" w:cs="ＭＳ ゴシック" w:hint="eastAsia"/>
          <w:kern w:val="0"/>
          <w:sz w:val="22"/>
        </w:rPr>
        <w:t>④　調査期間</w:t>
      </w:r>
      <w:r w:rsidRPr="00C06E88">
        <w:rPr>
          <w:rFonts w:ascii="メイリオ" w:eastAsia="メイリオ" w:hAnsi="メイリオ" w:cs="ＭＳ ゴシック"/>
          <w:kern w:val="0"/>
          <w:sz w:val="22"/>
        </w:rPr>
        <w:tab/>
      </w:r>
    </w:p>
    <w:p w:rsidR="000D2E9A" w:rsidRPr="00C06E88" w:rsidRDefault="000D2E9A" w:rsidP="00FC3E73">
      <w:pPr>
        <w:tabs>
          <w:tab w:val="left" w:pos="2025"/>
        </w:tabs>
        <w:autoSpaceDE w:val="0"/>
        <w:autoSpaceDN w:val="0"/>
        <w:adjustRightInd w:val="0"/>
        <w:snapToGrid w:val="0"/>
        <w:spacing w:line="209" w:lineRule="auto"/>
        <w:ind w:leftChars="135" w:left="283" w:firstLineChars="300" w:firstLine="660"/>
        <w:jc w:val="left"/>
        <w:rPr>
          <w:rFonts w:ascii="メイリオ" w:eastAsia="メイリオ" w:hAnsi="メイリオ" w:cs="ＭＳ 明朝"/>
          <w:kern w:val="0"/>
          <w:sz w:val="22"/>
        </w:rPr>
      </w:pPr>
      <w:r w:rsidRPr="00C06E88">
        <w:rPr>
          <w:rFonts w:ascii="メイリオ" w:eastAsia="メイリオ" w:hAnsi="メイリオ" w:cs="ＭＳ 明朝" w:hint="eastAsia"/>
          <w:kern w:val="0"/>
          <w:sz w:val="22"/>
        </w:rPr>
        <w:t>平成</w:t>
      </w:r>
      <w:r w:rsidRPr="00C06E88">
        <w:rPr>
          <w:rFonts w:ascii="メイリオ" w:eastAsia="メイリオ" w:hAnsi="メイリオ" w:cs="‚l‚r –¾’©"/>
          <w:kern w:val="0"/>
          <w:sz w:val="22"/>
        </w:rPr>
        <w:t>2</w:t>
      </w:r>
      <w:r w:rsidR="00B7443B" w:rsidRPr="00C06E88">
        <w:rPr>
          <w:rFonts w:ascii="メイリオ" w:eastAsia="メイリオ" w:hAnsi="メイリオ" w:cs="‚l‚r –¾’©" w:hint="eastAsia"/>
          <w:kern w:val="0"/>
          <w:sz w:val="22"/>
        </w:rPr>
        <w:t>8</w:t>
      </w:r>
      <w:r w:rsidRPr="00C06E88">
        <w:rPr>
          <w:rFonts w:ascii="メイリオ" w:eastAsia="メイリオ" w:hAnsi="メイリオ" w:cs="ＭＳ 明朝" w:hint="eastAsia"/>
          <w:kern w:val="0"/>
          <w:sz w:val="22"/>
        </w:rPr>
        <w:t>年</w:t>
      </w:r>
      <w:r w:rsidR="00B7443B" w:rsidRPr="00C06E88">
        <w:rPr>
          <w:rFonts w:ascii="メイリオ" w:eastAsia="メイリオ" w:hAnsi="メイリオ" w:cs="ＭＳ 明朝" w:hint="eastAsia"/>
          <w:kern w:val="0"/>
          <w:sz w:val="22"/>
        </w:rPr>
        <w:t>4</w:t>
      </w:r>
      <w:r w:rsidRPr="00C06E88">
        <w:rPr>
          <w:rFonts w:ascii="メイリオ" w:eastAsia="メイリオ" w:hAnsi="メイリオ" w:cs="ＭＳ 明朝" w:hint="eastAsia"/>
          <w:kern w:val="0"/>
          <w:sz w:val="22"/>
        </w:rPr>
        <w:t>月</w:t>
      </w:r>
      <w:r w:rsidR="00B7443B" w:rsidRPr="00C06E88">
        <w:rPr>
          <w:rFonts w:ascii="メイリオ" w:eastAsia="メイリオ" w:hAnsi="メイリオ" w:cs="ＭＳ 明朝" w:hint="eastAsia"/>
          <w:kern w:val="0"/>
          <w:sz w:val="22"/>
        </w:rPr>
        <w:t>1日（金</w:t>
      </w:r>
      <w:r w:rsidRPr="00C06E88">
        <w:rPr>
          <w:rFonts w:ascii="メイリオ" w:eastAsia="メイリオ" w:hAnsi="メイリオ" w:cs="ＭＳ 明朝" w:hint="eastAsia"/>
          <w:kern w:val="0"/>
          <w:sz w:val="22"/>
        </w:rPr>
        <w:t>）～</w:t>
      </w:r>
      <w:r w:rsidR="00B7443B" w:rsidRPr="00C06E88">
        <w:rPr>
          <w:rFonts w:ascii="メイリオ" w:eastAsia="メイリオ" w:hAnsi="メイリオ" w:cs="‚l‚r –¾’©" w:hint="eastAsia"/>
          <w:kern w:val="0"/>
          <w:sz w:val="22"/>
        </w:rPr>
        <w:t>4</w:t>
      </w:r>
      <w:r w:rsidRPr="00C06E88">
        <w:rPr>
          <w:rFonts w:ascii="メイリオ" w:eastAsia="メイリオ" w:hAnsi="メイリオ" w:cs="ＭＳ 明朝" w:hint="eastAsia"/>
          <w:kern w:val="0"/>
          <w:sz w:val="22"/>
        </w:rPr>
        <w:t>月</w:t>
      </w:r>
      <w:r w:rsidR="00B7443B" w:rsidRPr="00C06E88">
        <w:rPr>
          <w:rFonts w:ascii="メイリオ" w:eastAsia="メイリオ" w:hAnsi="メイリオ" w:cs="ＭＳ 明朝" w:hint="eastAsia"/>
          <w:kern w:val="0"/>
          <w:sz w:val="22"/>
        </w:rPr>
        <w:t>15</w:t>
      </w:r>
      <w:r w:rsidRPr="00C06E88">
        <w:rPr>
          <w:rFonts w:ascii="メイリオ" w:eastAsia="メイリオ" w:hAnsi="メイリオ" w:cs="ＭＳ 明朝" w:hint="eastAsia"/>
          <w:kern w:val="0"/>
          <w:sz w:val="22"/>
        </w:rPr>
        <w:t>日（月）</w:t>
      </w:r>
    </w:p>
    <w:p w:rsidR="000D2E9A" w:rsidRPr="00C06E88" w:rsidRDefault="000D2E9A" w:rsidP="00FC3E73">
      <w:pPr>
        <w:snapToGrid w:val="0"/>
        <w:spacing w:line="209" w:lineRule="auto"/>
        <w:ind w:leftChars="135" w:left="283"/>
        <w:rPr>
          <w:rFonts w:ascii="メイリオ" w:eastAsia="メイリオ" w:hAnsi="メイリオ"/>
          <w:sz w:val="22"/>
        </w:rPr>
      </w:pPr>
    </w:p>
    <w:p w:rsidR="000D2E9A" w:rsidRPr="00C06E88" w:rsidRDefault="000D2E9A" w:rsidP="00FC3E73">
      <w:pPr>
        <w:snapToGrid w:val="0"/>
        <w:spacing w:line="209" w:lineRule="auto"/>
        <w:ind w:leftChars="135" w:left="283"/>
        <w:rPr>
          <w:rFonts w:ascii="メイリオ" w:eastAsia="メイリオ" w:hAnsi="メイリオ"/>
          <w:sz w:val="22"/>
        </w:rPr>
      </w:pPr>
      <w:r w:rsidRPr="00C06E88">
        <w:rPr>
          <w:rFonts w:ascii="メイリオ" w:eastAsia="メイリオ" w:hAnsi="メイリオ" w:cs="ＭＳ 明朝"/>
          <w:sz w:val="22"/>
        </w:rPr>
        <w:t>⑶</w:t>
      </w:r>
      <w:r w:rsidRPr="00C06E88">
        <w:rPr>
          <w:rFonts w:ascii="メイリオ" w:eastAsia="メイリオ" w:hAnsi="メイリオ" w:hint="eastAsia"/>
          <w:sz w:val="22"/>
        </w:rPr>
        <w:t xml:space="preserve">　調査項目</w:t>
      </w:r>
    </w:p>
    <w:p w:rsidR="000D2E9A" w:rsidRPr="00C06E88" w:rsidRDefault="000D2E9A" w:rsidP="00FC3E73">
      <w:pPr>
        <w:snapToGrid w:val="0"/>
        <w:spacing w:line="209" w:lineRule="auto"/>
        <w:ind w:leftChars="135" w:left="283" w:firstLineChars="100" w:firstLine="220"/>
        <w:rPr>
          <w:rFonts w:ascii="メイリオ" w:eastAsia="メイリオ" w:hAnsi="メイリオ"/>
          <w:sz w:val="22"/>
        </w:rPr>
      </w:pPr>
      <w:r w:rsidRPr="00C06E88">
        <w:rPr>
          <w:rFonts w:ascii="メイリオ" w:eastAsia="メイリオ" w:hAnsi="メイリオ" w:hint="eastAsia"/>
          <w:sz w:val="22"/>
        </w:rPr>
        <w:t>①　回答者属性</w:t>
      </w:r>
    </w:p>
    <w:p w:rsidR="000D2E9A" w:rsidRPr="00C06E88" w:rsidRDefault="000D2E9A" w:rsidP="00FC3E73">
      <w:pPr>
        <w:snapToGrid w:val="0"/>
        <w:spacing w:line="209" w:lineRule="auto"/>
        <w:ind w:leftChars="135" w:left="283" w:firstLineChars="100" w:firstLine="220"/>
        <w:rPr>
          <w:rFonts w:ascii="メイリオ" w:eastAsia="メイリオ" w:hAnsi="メイリオ"/>
          <w:sz w:val="22"/>
        </w:rPr>
      </w:pPr>
      <w:r w:rsidRPr="00C06E88">
        <w:rPr>
          <w:rFonts w:ascii="メイリオ" w:eastAsia="メイリオ" w:hAnsi="メイリオ" w:hint="eastAsia"/>
          <w:sz w:val="22"/>
        </w:rPr>
        <w:t xml:space="preserve">②　</w:t>
      </w:r>
      <w:r w:rsidR="00B7443B" w:rsidRPr="00C06E88">
        <w:rPr>
          <w:rFonts w:ascii="メイリオ" w:eastAsia="メイリオ" w:hAnsi="メイリオ" w:hint="eastAsia"/>
          <w:sz w:val="22"/>
        </w:rPr>
        <w:t>ユニバーサルデザインに対する意識について</w:t>
      </w:r>
    </w:p>
    <w:p w:rsidR="000D2E9A" w:rsidRPr="00C06E88" w:rsidRDefault="000D2E9A" w:rsidP="00FC3E73">
      <w:pPr>
        <w:snapToGrid w:val="0"/>
        <w:spacing w:line="209" w:lineRule="auto"/>
        <w:ind w:leftChars="135" w:left="283" w:firstLineChars="100" w:firstLine="220"/>
        <w:rPr>
          <w:rFonts w:ascii="メイリオ" w:eastAsia="メイリオ" w:hAnsi="メイリオ"/>
          <w:sz w:val="22"/>
        </w:rPr>
      </w:pPr>
      <w:r w:rsidRPr="00C06E88">
        <w:rPr>
          <w:rFonts w:ascii="メイリオ" w:eastAsia="メイリオ" w:hAnsi="メイリオ" w:hint="eastAsia"/>
          <w:sz w:val="22"/>
        </w:rPr>
        <w:t xml:space="preserve">③　</w:t>
      </w:r>
      <w:r w:rsidR="00B7443B" w:rsidRPr="00C06E88">
        <w:rPr>
          <w:rFonts w:ascii="メイリオ" w:eastAsia="メイリオ" w:hAnsi="メイリオ" w:hint="eastAsia"/>
          <w:sz w:val="22"/>
        </w:rPr>
        <w:t>ユニバーサルデザインのまちづくりの推進に向けた意見</w:t>
      </w:r>
    </w:p>
    <w:p w:rsidR="00B7443B" w:rsidRPr="00C06E88" w:rsidRDefault="00B7443B" w:rsidP="00FC3E73">
      <w:pPr>
        <w:snapToGrid w:val="0"/>
        <w:spacing w:line="209" w:lineRule="auto"/>
        <w:ind w:leftChars="135" w:left="283" w:firstLineChars="100" w:firstLine="220"/>
        <w:rPr>
          <w:rFonts w:ascii="メイリオ" w:eastAsia="メイリオ" w:hAnsi="メイリオ"/>
          <w:sz w:val="22"/>
        </w:rPr>
      </w:pPr>
      <w:r w:rsidRPr="00C06E88">
        <w:rPr>
          <w:rFonts w:ascii="メイリオ" w:eastAsia="メイリオ" w:hAnsi="メイリオ" w:hint="eastAsia"/>
          <w:sz w:val="22"/>
        </w:rPr>
        <w:t xml:space="preserve">　ア　普段の生活や外出などで感じる不便さ</w:t>
      </w:r>
    </w:p>
    <w:p w:rsidR="00B7443B" w:rsidRPr="00C06E88" w:rsidRDefault="00B7443B" w:rsidP="00FC3E73">
      <w:pPr>
        <w:snapToGrid w:val="0"/>
        <w:spacing w:line="209" w:lineRule="auto"/>
        <w:ind w:leftChars="135" w:left="283" w:firstLineChars="100" w:firstLine="220"/>
        <w:rPr>
          <w:rFonts w:ascii="メイリオ" w:eastAsia="メイリオ" w:hAnsi="メイリオ"/>
          <w:sz w:val="22"/>
        </w:rPr>
      </w:pPr>
      <w:r w:rsidRPr="00C06E88">
        <w:rPr>
          <w:rFonts w:ascii="メイリオ" w:eastAsia="メイリオ" w:hAnsi="メイリオ" w:hint="eastAsia"/>
          <w:sz w:val="22"/>
        </w:rPr>
        <w:t xml:space="preserve">　イ　ハード面の取り組み</w:t>
      </w:r>
    </w:p>
    <w:p w:rsidR="00B7443B" w:rsidRPr="00C06E88" w:rsidRDefault="00B7443B" w:rsidP="00FC3E73">
      <w:pPr>
        <w:snapToGrid w:val="0"/>
        <w:spacing w:line="209" w:lineRule="auto"/>
        <w:ind w:leftChars="135" w:left="283" w:firstLineChars="100" w:firstLine="220"/>
        <w:rPr>
          <w:rFonts w:ascii="メイリオ" w:eastAsia="メイリオ" w:hAnsi="メイリオ"/>
          <w:sz w:val="22"/>
        </w:rPr>
      </w:pPr>
      <w:r w:rsidRPr="00C06E88">
        <w:rPr>
          <w:rFonts w:ascii="メイリオ" w:eastAsia="メイリオ" w:hAnsi="メイリオ" w:hint="eastAsia"/>
          <w:sz w:val="22"/>
        </w:rPr>
        <w:t xml:space="preserve">　ウ　ソフト面の取り組み</w:t>
      </w:r>
    </w:p>
    <w:p w:rsidR="00B7443B" w:rsidRPr="00C06E88" w:rsidRDefault="00B7443B" w:rsidP="00FC3E73">
      <w:pPr>
        <w:snapToGrid w:val="0"/>
        <w:spacing w:line="209" w:lineRule="auto"/>
        <w:ind w:leftChars="135" w:left="283" w:firstLineChars="100" w:firstLine="220"/>
        <w:rPr>
          <w:rFonts w:ascii="メイリオ" w:eastAsia="メイリオ" w:hAnsi="メイリオ"/>
          <w:sz w:val="22"/>
        </w:rPr>
      </w:pPr>
      <w:r w:rsidRPr="00C06E88">
        <w:rPr>
          <w:rFonts w:ascii="メイリオ" w:eastAsia="メイリオ" w:hAnsi="メイリオ" w:hint="eastAsia"/>
          <w:sz w:val="22"/>
        </w:rPr>
        <w:t xml:space="preserve">　エ　自由記載</w:t>
      </w:r>
    </w:p>
    <w:p w:rsidR="00B7443B" w:rsidRPr="00C06E88" w:rsidRDefault="00B7443B" w:rsidP="00FC3E73">
      <w:pPr>
        <w:snapToGrid w:val="0"/>
        <w:spacing w:line="209" w:lineRule="auto"/>
        <w:ind w:firstLineChars="100" w:firstLine="220"/>
        <w:rPr>
          <w:rFonts w:ascii="メイリオ" w:eastAsia="メイリオ" w:hAnsi="メイリオ"/>
          <w:sz w:val="22"/>
        </w:rPr>
      </w:pPr>
    </w:p>
    <w:p w:rsidR="000D2E9A" w:rsidRPr="00C06E88" w:rsidRDefault="000D2E9A" w:rsidP="00FC3E73">
      <w:pPr>
        <w:snapToGrid w:val="0"/>
        <w:spacing w:line="209" w:lineRule="auto"/>
        <w:ind w:firstLineChars="100" w:firstLine="220"/>
        <w:rPr>
          <w:rFonts w:ascii="メイリオ" w:eastAsia="メイリオ" w:hAnsi="メイリオ"/>
          <w:sz w:val="22"/>
        </w:rPr>
      </w:pPr>
      <w:r w:rsidRPr="00C06E88">
        <w:rPr>
          <w:rFonts w:ascii="メイリオ" w:eastAsia="メイリオ" w:hAnsi="メイリオ" w:cs="ＭＳ 明朝"/>
          <w:sz w:val="22"/>
        </w:rPr>
        <w:t>⑷</w:t>
      </w:r>
      <w:r w:rsidRPr="00C06E88">
        <w:rPr>
          <w:rFonts w:ascii="メイリオ" w:eastAsia="メイリオ" w:hAnsi="メイリオ" w:cs="HG丸ｺﾞｼｯｸM-PRO"/>
          <w:sz w:val="22"/>
        </w:rPr>
        <w:t xml:space="preserve">　</w:t>
      </w:r>
      <w:bookmarkStart w:id="57" w:name="_Toc437608729"/>
      <w:r w:rsidRPr="00C06E88">
        <w:rPr>
          <w:rFonts w:ascii="メイリオ" w:eastAsia="メイリオ" w:hAnsi="メイリオ" w:hint="eastAsia"/>
          <w:sz w:val="22"/>
        </w:rPr>
        <w:t>実施結果を読むにあたって</w:t>
      </w:r>
      <w:bookmarkEnd w:id="57"/>
    </w:p>
    <w:p w:rsidR="000D2E9A" w:rsidRPr="00C06E88" w:rsidRDefault="000D2E9A" w:rsidP="00FC3E73">
      <w:pPr>
        <w:pStyle w:val="13"/>
        <w:snapToGrid w:val="0"/>
        <w:spacing w:line="209" w:lineRule="auto"/>
        <w:ind w:leftChars="223" w:left="698" w:hangingChars="100" w:hanging="230"/>
        <w:rPr>
          <w:rStyle w:val="afb"/>
          <w:rFonts w:ascii="メイリオ" w:eastAsia="メイリオ" w:hAnsi="メイリオ"/>
          <w:b w:val="0"/>
          <w:sz w:val="22"/>
          <w:szCs w:val="22"/>
        </w:rPr>
      </w:pPr>
      <w:r w:rsidRPr="00C06E88">
        <w:rPr>
          <w:rStyle w:val="afb"/>
          <w:rFonts w:ascii="メイリオ" w:eastAsia="メイリオ" w:hAnsi="メイリオ" w:hint="eastAsia"/>
          <w:b w:val="0"/>
          <w:sz w:val="22"/>
          <w:szCs w:val="22"/>
        </w:rPr>
        <w:t>①　図表内の数値は小数点第2位以下を四捨五入した値であり、各項目値の合計が必ずしも100にならない場合があ</w:t>
      </w:r>
      <w:r w:rsidR="00C06E88">
        <w:rPr>
          <w:rStyle w:val="afb"/>
          <w:rFonts w:ascii="メイリオ" w:eastAsia="メイリオ" w:hAnsi="メイリオ" w:hint="eastAsia"/>
          <w:b w:val="0"/>
          <w:sz w:val="22"/>
          <w:szCs w:val="22"/>
        </w:rPr>
        <w:t>ります</w:t>
      </w:r>
      <w:r w:rsidRPr="00C06E88">
        <w:rPr>
          <w:rStyle w:val="afb"/>
          <w:rFonts w:ascii="メイリオ" w:eastAsia="メイリオ" w:hAnsi="メイリオ" w:hint="eastAsia"/>
          <w:b w:val="0"/>
          <w:sz w:val="22"/>
          <w:szCs w:val="22"/>
        </w:rPr>
        <w:t>。</w:t>
      </w:r>
    </w:p>
    <w:p w:rsidR="000D2E9A" w:rsidRPr="00C06E88" w:rsidRDefault="000D2E9A" w:rsidP="00FC3E73">
      <w:pPr>
        <w:pStyle w:val="13"/>
        <w:snapToGrid w:val="0"/>
        <w:spacing w:line="209" w:lineRule="auto"/>
        <w:ind w:leftChars="223" w:left="698" w:hangingChars="100" w:hanging="230"/>
        <w:rPr>
          <w:rStyle w:val="afb"/>
          <w:rFonts w:ascii="メイリオ" w:eastAsia="メイリオ" w:hAnsi="メイリオ"/>
          <w:b w:val="0"/>
          <w:sz w:val="22"/>
          <w:szCs w:val="22"/>
        </w:rPr>
      </w:pPr>
      <w:r w:rsidRPr="00C06E88">
        <w:rPr>
          <w:rStyle w:val="afb"/>
          <w:rFonts w:ascii="メイリオ" w:eastAsia="メイリオ" w:hAnsi="メイリオ" w:hint="eastAsia"/>
          <w:b w:val="0"/>
          <w:sz w:val="22"/>
          <w:szCs w:val="22"/>
        </w:rPr>
        <w:t>②　N値（回答者総数、又は該当質問での該当者数）が30未満の回答については、統計</w:t>
      </w:r>
      <w:r w:rsidR="00C06E88">
        <w:rPr>
          <w:rStyle w:val="afb"/>
          <w:rFonts w:ascii="メイリオ" w:eastAsia="メイリオ" w:hAnsi="メイリオ" w:hint="eastAsia"/>
          <w:b w:val="0"/>
          <w:sz w:val="22"/>
          <w:szCs w:val="22"/>
        </w:rPr>
        <w:t>上有意とはいえず、分析には適さないため参考として示すに留めています</w:t>
      </w:r>
      <w:r w:rsidRPr="00C06E88">
        <w:rPr>
          <w:rStyle w:val="afb"/>
          <w:rFonts w:ascii="メイリオ" w:eastAsia="メイリオ" w:hAnsi="メイリオ" w:hint="eastAsia"/>
          <w:b w:val="0"/>
          <w:sz w:val="22"/>
          <w:szCs w:val="22"/>
        </w:rPr>
        <w:t>。</w:t>
      </w:r>
    </w:p>
    <w:p w:rsidR="00B21EFB" w:rsidRPr="00C06E88" w:rsidRDefault="00B21EFB">
      <w:pPr>
        <w:widowControl/>
        <w:jc w:val="left"/>
        <w:rPr>
          <w:rFonts w:ascii="ＭＳ ゴシック" w:eastAsia="ＭＳ ゴシック"/>
          <w:sz w:val="22"/>
        </w:rPr>
      </w:pPr>
      <w:r w:rsidRPr="00C06E88">
        <w:rPr>
          <w:rFonts w:ascii="ＭＳ ゴシック" w:eastAsia="ＭＳ ゴシック"/>
          <w:sz w:val="22"/>
        </w:rPr>
        <w:br w:type="page"/>
      </w:r>
    </w:p>
    <w:p w:rsidR="00B21EFB" w:rsidRPr="00C06E88" w:rsidRDefault="00B21EFB" w:rsidP="00B21EFB">
      <w:pPr>
        <w:snapToGrid w:val="0"/>
        <w:spacing w:line="209" w:lineRule="auto"/>
        <w:ind w:firstLineChars="100" w:firstLine="220"/>
        <w:rPr>
          <w:rFonts w:ascii="メイリオ" w:eastAsia="メイリオ" w:hAnsi="メイリオ"/>
          <w:sz w:val="22"/>
        </w:rPr>
      </w:pPr>
      <w:r w:rsidRPr="00C06E88">
        <w:rPr>
          <w:rFonts w:ascii="メイリオ" w:eastAsia="メイリオ" w:hAnsi="メイリオ" w:hint="eastAsia"/>
          <w:sz w:val="22"/>
        </w:rPr>
        <w:t>⑸　地域区分</w:t>
      </w:r>
    </w:p>
    <w:tbl>
      <w:tblPr>
        <w:tblW w:w="0" w:type="auto"/>
        <w:tblInd w:w="9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698"/>
        <w:gridCol w:w="5438"/>
      </w:tblGrid>
      <w:tr w:rsidR="00B21EFB" w:rsidRPr="00C06E88" w:rsidTr="00417B42">
        <w:tc>
          <w:tcPr>
            <w:tcW w:w="1698" w:type="dxa"/>
          </w:tcPr>
          <w:p w:rsidR="00B21EFB" w:rsidRPr="00C06E88" w:rsidRDefault="00B21EFB" w:rsidP="00B21EFB">
            <w:pPr>
              <w:snapToGrid w:val="0"/>
              <w:jc w:val="center"/>
              <w:rPr>
                <w:rFonts w:ascii="メイリオ" w:eastAsia="メイリオ" w:hAnsi="メイリオ"/>
                <w:sz w:val="22"/>
              </w:rPr>
            </w:pPr>
            <w:r w:rsidRPr="00C06E88">
              <w:rPr>
                <w:rFonts w:ascii="メイリオ" w:eastAsia="メイリオ" w:hAnsi="メイリオ" w:hint="eastAsia"/>
                <w:sz w:val="22"/>
              </w:rPr>
              <w:t>地域名</w:t>
            </w:r>
          </w:p>
        </w:tc>
        <w:tc>
          <w:tcPr>
            <w:tcW w:w="5438" w:type="dxa"/>
          </w:tcPr>
          <w:p w:rsidR="00B21EFB" w:rsidRPr="00C06E88" w:rsidRDefault="00B21EFB" w:rsidP="00B21EFB">
            <w:pPr>
              <w:snapToGrid w:val="0"/>
              <w:jc w:val="center"/>
              <w:rPr>
                <w:rFonts w:ascii="メイリオ" w:eastAsia="メイリオ" w:hAnsi="メイリオ"/>
                <w:sz w:val="22"/>
              </w:rPr>
            </w:pPr>
            <w:r w:rsidRPr="00C06E88">
              <w:rPr>
                <w:rFonts w:ascii="メイリオ" w:eastAsia="メイリオ" w:hAnsi="メイリオ" w:hint="eastAsia"/>
                <w:sz w:val="22"/>
              </w:rPr>
              <w:t>対象地域</w:t>
            </w:r>
          </w:p>
        </w:tc>
      </w:tr>
      <w:tr w:rsidR="00B21EFB" w:rsidRPr="00C06E88" w:rsidTr="00417B42">
        <w:trPr>
          <w:trHeight w:val="360"/>
        </w:trPr>
        <w:tc>
          <w:tcPr>
            <w:tcW w:w="1698" w:type="dxa"/>
          </w:tcPr>
          <w:p w:rsidR="00B21EFB" w:rsidRPr="00C06E88" w:rsidRDefault="00B21EFB" w:rsidP="00B21EFB">
            <w:pPr>
              <w:snapToGrid w:val="0"/>
              <w:rPr>
                <w:rFonts w:ascii="メイリオ" w:eastAsia="メイリオ" w:hAnsi="メイリオ"/>
                <w:sz w:val="22"/>
              </w:rPr>
            </w:pPr>
            <w:r w:rsidRPr="00C06E88">
              <w:rPr>
                <w:rFonts w:ascii="メイリオ" w:eastAsia="メイリオ" w:hAnsi="メイリオ" w:hint="eastAsia"/>
                <w:sz w:val="22"/>
              </w:rPr>
              <w:t>①板橋地域</w:t>
            </w:r>
          </w:p>
        </w:tc>
        <w:tc>
          <w:tcPr>
            <w:tcW w:w="5438" w:type="dxa"/>
          </w:tcPr>
          <w:p w:rsidR="00B21EFB" w:rsidRPr="00C06E88" w:rsidRDefault="00B21EFB" w:rsidP="00B21EFB">
            <w:pPr>
              <w:snapToGrid w:val="0"/>
              <w:rPr>
                <w:rFonts w:ascii="メイリオ" w:eastAsia="メイリオ" w:hAnsi="メイリオ"/>
                <w:sz w:val="22"/>
              </w:rPr>
            </w:pPr>
            <w:r w:rsidRPr="00C06E88">
              <w:rPr>
                <w:rFonts w:ascii="メイリオ" w:eastAsia="メイリオ" w:hAnsi="メイリオ" w:hint="eastAsia"/>
                <w:sz w:val="22"/>
              </w:rPr>
              <w:t>板橋・熊野・仲宿・仲町・富士見地域センター管内</w:t>
            </w:r>
          </w:p>
        </w:tc>
      </w:tr>
      <w:tr w:rsidR="00B21EFB" w:rsidRPr="00C06E88" w:rsidTr="00417B42">
        <w:trPr>
          <w:trHeight w:val="360"/>
        </w:trPr>
        <w:tc>
          <w:tcPr>
            <w:tcW w:w="1698" w:type="dxa"/>
          </w:tcPr>
          <w:p w:rsidR="00B21EFB" w:rsidRPr="00C06E88" w:rsidRDefault="00B21EFB" w:rsidP="00B21EFB">
            <w:pPr>
              <w:snapToGrid w:val="0"/>
              <w:rPr>
                <w:rFonts w:ascii="メイリオ" w:eastAsia="メイリオ" w:hAnsi="メイリオ"/>
                <w:sz w:val="22"/>
              </w:rPr>
            </w:pPr>
            <w:r w:rsidRPr="00C06E88">
              <w:rPr>
                <w:rFonts w:ascii="メイリオ" w:eastAsia="メイリオ" w:hAnsi="メイリオ" w:hint="eastAsia"/>
                <w:sz w:val="22"/>
              </w:rPr>
              <w:t>②常盤台地域</w:t>
            </w:r>
          </w:p>
        </w:tc>
        <w:tc>
          <w:tcPr>
            <w:tcW w:w="5438" w:type="dxa"/>
          </w:tcPr>
          <w:p w:rsidR="00B21EFB" w:rsidRPr="00C06E88" w:rsidRDefault="00B21EFB" w:rsidP="00B21EFB">
            <w:pPr>
              <w:snapToGrid w:val="0"/>
              <w:rPr>
                <w:rFonts w:ascii="メイリオ" w:eastAsia="メイリオ" w:hAnsi="メイリオ"/>
                <w:sz w:val="22"/>
              </w:rPr>
            </w:pPr>
            <w:r w:rsidRPr="00C06E88">
              <w:rPr>
                <w:rFonts w:ascii="メイリオ" w:eastAsia="メイリオ" w:hAnsi="メイリオ" w:hint="eastAsia"/>
                <w:sz w:val="22"/>
              </w:rPr>
              <w:t>大谷口・常盤台・桜川地域センター管内</w:t>
            </w:r>
          </w:p>
        </w:tc>
      </w:tr>
      <w:tr w:rsidR="00B21EFB" w:rsidRPr="00C06E88" w:rsidTr="00417B42">
        <w:trPr>
          <w:trHeight w:val="360"/>
        </w:trPr>
        <w:tc>
          <w:tcPr>
            <w:tcW w:w="1698" w:type="dxa"/>
          </w:tcPr>
          <w:p w:rsidR="00B21EFB" w:rsidRPr="00C06E88" w:rsidRDefault="00B21EFB" w:rsidP="00B21EFB">
            <w:pPr>
              <w:snapToGrid w:val="0"/>
              <w:rPr>
                <w:rFonts w:ascii="メイリオ" w:eastAsia="メイリオ" w:hAnsi="メイリオ"/>
                <w:sz w:val="22"/>
              </w:rPr>
            </w:pPr>
            <w:r w:rsidRPr="00C06E88">
              <w:rPr>
                <w:rFonts w:ascii="メイリオ" w:eastAsia="メイリオ" w:hAnsi="メイリオ" w:hint="eastAsia"/>
                <w:sz w:val="22"/>
              </w:rPr>
              <w:t>③志村地域</w:t>
            </w:r>
          </w:p>
        </w:tc>
        <w:tc>
          <w:tcPr>
            <w:tcW w:w="5438" w:type="dxa"/>
          </w:tcPr>
          <w:p w:rsidR="00B21EFB" w:rsidRPr="00C06E88" w:rsidRDefault="00B21EFB" w:rsidP="00B21EFB">
            <w:pPr>
              <w:snapToGrid w:val="0"/>
              <w:rPr>
                <w:rFonts w:ascii="メイリオ" w:eastAsia="メイリオ" w:hAnsi="メイリオ"/>
                <w:sz w:val="22"/>
              </w:rPr>
            </w:pPr>
            <w:r w:rsidRPr="00C06E88">
              <w:rPr>
                <w:rFonts w:ascii="メイリオ" w:eastAsia="メイリオ" w:hAnsi="メイリオ" w:hint="eastAsia"/>
                <w:sz w:val="22"/>
              </w:rPr>
              <w:t>清水・志村坂上・中台・前野地域センター管内</w:t>
            </w:r>
          </w:p>
        </w:tc>
      </w:tr>
      <w:tr w:rsidR="00B21EFB" w:rsidRPr="00C06E88" w:rsidTr="00417B42">
        <w:trPr>
          <w:trHeight w:val="360"/>
        </w:trPr>
        <w:tc>
          <w:tcPr>
            <w:tcW w:w="1698" w:type="dxa"/>
          </w:tcPr>
          <w:p w:rsidR="00B21EFB" w:rsidRPr="00C06E88" w:rsidRDefault="00B21EFB" w:rsidP="00B21EFB">
            <w:pPr>
              <w:snapToGrid w:val="0"/>
              <w:rPr>
                <w:rFonts w:ascii="メイリオ" w:eastAsia="メイリオ" w:hAnsi="メイリオ"/>
                <w:sz w:val="22"/>
              </w:rPr>
            </w:pPr>
            <w:r w:rsidRPr="00C06E88">
              <w:rPr>
                <w:rFonts w:ascii="メイリオ" w:eastAsia="メイリオ" w:hAnsi="メイリオ" w:hint="eastAsia"/>
                <w:sz w:val="22"/>
              </w:rPr>
              <w:t>④赤塚地域</w:t>
            </w:r>
          </w:p>
        </w:tc>
        <w:tc>
          <w:tcPr>
            <w:tcW w:w="5438" w:type="dxa"/>
          </w:tcPr>
          <w:p w:rsidR="00B21EFB" w:rsidRPr="00C06E88" w:rsidRDefault="00B21EFB" w:rsidP="00B21EFB">
            <w:pPr>
              <w:snapToGrid w:val="0"/>
              <w:rPr>
                <w:rFonts w:ascii="メイリオ" w:eastAsia="メイリオ" w:hAnsi="メイリオ"/>
                <w:sz w:val="22"/>
              </w:rPr>
            </w:pPr>
            <w:r w:rsidRPr="00C06E88">
              <w:rPr>
                <w:rFonts w:ascii="メイリオ" w:eastAsia="メイリオ" w:hAnsi="メイリオ" w:hint="eastAsia"/>
                <w:sz w:val="22"/>
              </w:rPr>
              <w:t>下赤塚・成増・徳丸地域センター管内</w:t>
            </w:r>
          </w:p>
        </w:tc>
      </w:tr>
      <w:tr w:rsidR="00B21EFB" w:rsidRPr="00C06E88" w:rsidTr="00417B42">
        <w:trPr>
          <w:trHeight w:val="360"/>
        </w:trPr>
        <w:tc>
          <w:tcPr>
            <w:tcW w:w="1698" w:type="dxa"/>
          </w:tcPr>
          <w:p w:rsidR="00B21EFB" w:rsidRPr="00C06E88" w:rsidRDefault="00B21EFB" w:rsidP="00B21EFB">
            <w:pPr>
              <w:snapToGrid w:val="0"/>
              <w:rPr>
                <w:rFonts w:ascii="メイリオ" w:eastAsia="メイリオ" w:hAnsi="メイリオ"/>
                <w:sz w:val="22"/>
              </w:rPr>
            </w:pPr>
            <w:r w:rsidRPr="00C06E88">
              <w:rPr>
                <w:rFonts w:ascii="メイリオ" w:eastAsia="メイリオ" w:hAnsi="メイリオ" w:hint="eastAsia"/>
                <w:sz w:val="22"/>
              </w:rPr>
              <w:t>⑤高島平地域</w:t>
            </w:r>
          </w:p>
        </w:tc>
        <w:tc>
          <w:tcPr>
            <w:tcW w:w="5438" w:type="dxa"/>
          </w:tcPr>
          <w:p w:rsidR="00B21EFB" w:rsidRPr="00C06E88" w:rsidRDefault="00B21EFB" w:rsidP="00B21EFB">
            <w:pPr>
              <w:snapToGrid w:val="0"/>
              <w:rPr>
                <w:rFonts w:ascii="メイリオ" w:eastAsia="メイリオ" w:hAnsi="メイリオ"/>
                <w:sz w:val="22"/>
              </w:rPr>
            </w:pPr>
            <w:r w:rsidRPr="00C06E88">
              <w:rPr>
                <w:rFonts w:ascii="メイリオ" w:eastAsia="メイリオ" w:hAnsi="メイリオ" w:hint="eastAsia"/>
                <w:sz w:val="22"/>
              </w:rPr>
              <w:t>蓮根・舟渡・高島平地域センター管内</w:t>
            </w:r>
          </w:p>
        </w:tc>
      </w:tr>
    </w:tbl>
    <w:p w:rsidR="00B21EFB" w:rsidRPr="00C06E88" w:rsidRDefault="00B21EFB" w:rsidP="00B21EFB">
      <w:pPr>
        <w:spacing w:after="60"/>
        <w:rPr>
          <w:sz w:val="22"/>
        </w:rPr>
      </w:pPr>
    </w:p>
    <w:p w:rsidR="00B21EFB" w:rsidRPr="00C06E88" w:rsidRDefault="00B21EFB" w:rsidP="00B21EFB">
      <w:pPr>
        <w:snapToGrid w:val="0"/>
        <w:spacing w:line="209" w:lineRule="auto"/>
        <w:ind w:firstLine="210"/>
        <w:rPr>
          <w:rFonts w:ascii="メイリオ" w:eastAsia="メイリオ" w:hAnsi="メイリオ"/>
          <w:sz w:val="22"/>
        </w:rPr>
      </w:pPr>
      <w:r w:rsidRPr="00C06E88">
        <w:rPr>
          <w:rFonts w:ascii="メイリオ" w:eastAsia="メイリオ" w:hAnsi="メイリオ" w:hint="eastAsia"/>
          <w:sz w:val="22"/>
        </w:rPr>
        <w:t>⑹　標本誤差</w:t>
      </w:r>
    </w:p>
    <w:p w:rsidR="00B21EFB" w:rsidRPr="00C06E88" w:rsidRDefault="00B21EFB" w:rsidP="00150722">
      <w:pPr>
        <w:snapToGrid w:val="0"/>
        <w:spacing w:line="192" w:lineRule="auto"/>
        <w:ind w:left="658" w:firstLine="210"/>
        <w:rPr>
          <w:rFonts w:ascii="メイリオ" w:eastAsia="メイリオ" w:hAnsi="メイリオ"/>
          <w:sz w:val="22"/>
        </w:rPr>
      </w:pPr>
      <w:r w:rsidRPr="00C06E88">
        <w:rPr>
          <w:rFonts w:ascii="メイリオ" w:eastAsia="メイリオ" w:hAnsi="メイリオ" w:hint="eastAsia"/>
          <w:sz w:val="22"/>
        </w:rPr>
        <w:t>標本誤差とは、今回のように全体（母集団）の中から一部を抽出して行う標本調査では、全体を対象に行った調査と比べ、調査結果に差が生じることがあり、その誤差のことを言います。この誤差は、標本の抽出方法や標本数によって異なりますが、その誤差を数学的に計算することが可能です。</w:t>
      </w:r>
    </w:p>
    <w:p w:rsidR="00B21EFB" w:rsidRPr="00C06E88" w:rsidRDefault="00B21EFB" w:rsidP="00150722">
      <w:pPr>
        <w:snapToGrid w:val="0"/>
        <w:spacing w:line="192" w:lineRule="auto"/>
        <w:ind w:left="658" w:firstLine="210"/>
        <w:rPr>
          <w:rFonts w:ascii="メイリオ" w:eastAsia="メイリオ" w:hAnsi="メイリオ"/>
          <w:sz w:val="22"/>
        </w:rPr>
      </w:pPr>
      <w:r w:rsidRPr="00C06E88">
        <w:rPr>
          <w:rFonts w:ascii="メイリオ" w:eastAsia="メイリオ" w:hAnsi="メイリオ" w:hint="eastAsia"/>
          <w:sz w:val="22"/>
        </w:rPr>
        <w:t>標本誤差は次式で得られ、①比率算出の基数（ｎ）、②回答の比率（Ｐ）によって誤差幅が異なります。</w:t>
      </w:r>
    </w:p>
    <w:p w:rsidR="00B21EFB" w:rsidRPr="00C06E88" w:rsidRDefault="00B21EFB" w:rsidP="00B21EFB">
      <w:pPr>
        <w:snapToGrid w:val="0"/>
        <w:spacing w:line="209" w:lineRule="auto"/>
        <w:ind w:rightChars="46" w:right="97"/>
        <w:rPr>
          <w:rFonts w:ascii="メイリオ" w:eastAsia="メイリオ" w:hAnsi="メイリオ"/>
          <w:sz w:val="22"/>
        </w:rPr>
      </w:pPr>
      <w:r w:rsidRPr="00C06E88">
        <w:rPr>
          <w:rFonts w:ascii="メイリオ" w:eastAsia="メイリオ" w:hAnsi="メイリオ"/>
          <w:noProof/>
          <w:sz w:val="22"/>
        </w:rPr>
        <mc:AlternateContent>
          <mc:Choice Requires="wps">
            <w:drawing>
              <wp:anchor distT="0" distB="0" distL="114300" distR="114300" simplePos="0" relativeHeight="251610112" behindDoc="0" locked="0" layoutInCell="1" allowOverlap="1" wp14:anchorId="4EC24C97" wp14:editId="0F0121DD">
                <wp:simplePos x="0" y="0"/>
                <wp:positionH relativeFrom="column">
                  <wp:posOffset>1000125</wp:posOffset>
                </wp:positionH>
                <wp:positionV relativeFrom="paragraph">
                  <wp:posOffset>118110</wp:posOffset>
                </wp:positionV>
                <wp:extent cx="2466975" cy="685800"/>
                <wp:effectExtent l="9525" t="13335" r="9525" b="5715"/>
                <wp:wrapNone/>
                <wp:docPr id="89" name="フリーフォーム 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66975" cy="685800"/>
                        </a:xfrm>
                        <a:custGeom>
                          <a:avLst/>
                          <a:gdLst>
                            <a:gd name="T0" fmla="*/ 0 w 3240"/>
                            <a:gd name="T1" fmla="*/ 720 h 900"/>
                            <a:gd name="T2" fmla="*/ 180 w 3240"/>
                            <a:gd name="T3" fmla="*/ 540 h 900"/>
                            <a:gd name="T4" fmla="*/ 360 w 3240"/>
                            <a:gd name="T5" fmla="*/ 900 h 900"/>
                            <a:gd name="T6" fmla="*/ 540 w 3240"/>
                            <a:gd name="T7" fmla="*/ 0 h 900"/>
                            <a:gd name="T8" fmla="*/ 3240 w 3240"/>
                            <a:gd name="T9" fmla="*/ 0 h 900"/>
                          </a:gdLst>
                          <a:ahLst/>
                          <a:cxnLst>
                            <a:cxn ang="0">
                              <a:pos x="T0" y="T1"/>
                            </a:cxn>
                            <a:cxn ang="0">
                              <a:pos x="T2" y="T3"/>
                            </a:cxn>
                            <a:cxn ang="0">
                              <a:pos x="T4" y="T5"/>
                            </a:cxn>
                            <a:cxn ang="0">
                              <a:pos x="T6" y="T7"/>
                            </a:cxn>
                            <a:cxn ang="0">
                              <a:pos x="T8" y="T9"/>
                            </a:cxn>
                          </a:cxnLst>
                          <a:rect l="0" t="0" r="r" b="b"/>
                          <a:pathLst>
                            <a:path w="3240" h="900">
                              <a:moveTo>
                                <a:pt x="0" y="720"/>
                              </a:moveTo>
                              <a:lnTo>
                                <a:pt x="180" y="540"/>
                              </a:lnTo>
                              <a:lnTo>
                                <a:pt x="360" y="900"/>
                              </a:lnTo>
                              <a:lnTo>
                                <a:pt x="540" y="0"/>
                              </a:lnTo>
                              <a:lnTo>
                                <a:pt x="3240" y="0"/>
                              </a:lnTo>
                            </a:path>
                          </a:pathLst>
                        </a:custGeom>
                        <a:noFill/>
                        <a:ln w="635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9E6FEE" id="フリーフォーム 89" o:spid="_x0000_s1026" style="position:absolute;left:0;text-align:left;margin-left:78.75pt;margin-top:9.3pt;width:194.25pt;height:54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240,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" path="m,720l180,540,360,900,540,,3240,e" filled="f" strokeweight=".5pt">
                <v:path arrowok="t" o:connecttype="custom" o:connectlocs="0,548640;137054,411480;274108,685800;411163,0;2466975,0" o:connectangles="0,0,0,0,0"/>
              </v:shape>
            </w:pict>
          </mc:Fallback>
        </mc:AlternateContent>
      </w:r>
    </w:p>
    <w:p w:rsidR="00B21EFB" w:rsidRPr="00C06E88" w:rsidRDefault="008500CD" w:rsidP="00B21EFB">
      <w:pPr>
        <w:snapToGrid w:val="0"/>
        <w:spacing w:line="209" w:lineRule="auto"/>
        <w:rPr>
          <w:rFonts w:ascii="メイリオ" w:eastAsia="メイリオ" w:hAnsi="メイリオ"/>
          <w:sz w:val="22"/>
        </w:rPr>
      </w:pPr>
      <w:r w:rsidRPr="00C06E88">
        <w:rPr>
          <w:rFonts w:ascii="メイリオ" w:eastAsia="メイリオ" w:hAnsi="メイリオ"/>
          <w:noProof/>
          <w:sz w:val="22"/>
        </w:rPr>
        <mc:AlternateContent>
          <mc:Choice Requires="wps">
            <w:drawing>
              <wp:anchor distT="0" distB="0" distL="114300" distR="114300" simplePos="0" relativeHeight="251618304" behindDoc="0" locked="0" layoutInCell="1" allowOverlap="1" wp14:anchorId="397CC911" wp14:editId="033A6A58">
                <wp:simplePos x="0" y="0"/>
                <wp:positionH relativeFrom="column">
                  <wp:posOffset>3471545</wp:posOffset>
                </wp:positionH>
                <wp:positionV relativeFrom="paragraph">
                  <wp:posOffset>151765</wp:posOffset>
                </wp:positionV>
                <wp:extent cx="2419350" cy="570865"/>
                <wp:effectExtent l="0" t="0" r="0" b="635"/>
                <wp:wrapNone/>
                <wp:docPr id="86" name="テキスト ボックス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0" cy="570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24F8" w:rsidRPr="00B21EFB" w:rsidRDefault="00B724F8" w:rsidP="00B21EFB">
                            <w:pPr>
                              <w:snapToGrid w:val="0"/>
                              <w:spacing w:line="209" w:lineRule="auto"/>
                              <w:rPr>
                                <w:rFonts w:ascii="メイリオ" w:eastAsia="メイリオ" w:hAnsi="メイリオ"/>
                                <w:sz w:val="18"/>
                                <w:szCs w:val="18"/>
                              </w:rPr>
                            </w:pPr>
                            <w:r w:rsidRPr="00B21EFB">
                              <w:rPr>
                                <w:rFonts w:ascii="メイリオ" w:eastAsia="メイリオ" w:hAnsi="メイリオ" w:hint="eastAsia"/>
                                <w:sz w:val="18"/>
                                <w:szCs w:val="18"/>
                              </w:rPr>
                              <w:t>Ｎ ＝母集団数（板橋区の20歳以上の人口）</w:t>
                            </w:r>
                          </w:p>
                          <w:p w:rsidR="00B724F8" w:rsidRPr="00B21EFB" w:rsidRDefault="00B724F8" w:rsidP="00B21EFB">
                            <w:pPr>
                              <w:snapToGrid w:val="0"/>
                              <w:spacing w:line="209" w:lineRule="auto"/>
                              <w:rPr>
                                <w:rFonts w:ascii="メイリオ" w:eastAsia="メイリオ" w:hAnsi="メイリオ"/>
                                <w:sz w:val="18"/>
                                <w:szCs w:val="18"/>
                              </w:rPr>
                            </w:pPr>
                            <w:r w:rsidRPr="00B21EFB">
                              <w:rPr>
                                <w:rFonts w:ascii="メイリオ" w:eastAsia="メイリオ" w:hAnsi="メイリオ" w:hint="eastAsia"/>
                                <w:sz w:val="18"/>
                                <w:szCs w:val="18"/>
                              </w:rPr>
                              <w:t>ｎ ＝比率算出の基数（回答者数）</w:t>
                            </w:r>
                          </w:p>
                          <w:p w:rsidR="00B724F8" w:rsidRPr="00B21EFB" w:rsidRDefault="00B724F8" w:rsidP="00B21EFB">
                            <w:pPr>
                              <w:snapToGrid w:val="0"/>
                              <w:spacing w:line="209" w:lineRule="auto"/>
                              <w:rPr>
                                <w:rFonts w:ascii="メイリオ" w:eastAsia="メイリオ" w:hAnsi="メイリオ"/>
                                <w:sz w:val="18"/>
                                <w:szCs w:val="18"/>
                              </w:rPr>
                            </w:pPr>
                            <w:r w:rsidRPr="00B21EFB">
                              <w:rPr>
                                <w:rFonts w:ascii="メイリオ" w:eastAsia="メイリオ" w:hAnsi="メイリオ" w:hint="eastAsia"/>
                                <w:sz w:val="18"/>
                                <w:szCs w:val="18"/>
                              </w:rPr>
                              <w:t>Ｐ ＝回答の比率（％）</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7CC911" id="テキスト ボックス 86" o:spid="_x0000_s1360" type="#_x0000_t202" style="position:absolute;left:0;text-align:left;margin-left:273.35pt;margin-top:11.95pt;width:190.5pt;height:44.95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" filled="f" stroked="f">
                <v:textbox inset="5.85pt,.7pt,5.85pt,.7pt">
                  <w:txbxContent>
                    <w:p w:rsidR="00B724F8" w:rsidRPr="00B21EFB" w:rsidRDefault="00B724F8" w:rsidP="00B21EFB">
                      <w:pPr>
                        <w:snapToGrid w:val="0"/>
                        <w:spacing w:line="209" w:lineRule="auto"/>
                        <w:rPr>
                          <w:rFonts w:ascii="メイリオ" w:eastAsia="メイリオ" w:hAnsi="メイリオ"/>
                          <w:sz w:val="18"/>
                          <w:szCs w:val="18"/>
                        </w:rPr>
                      </w:pPr>
                      <w:r w:rsidRPr="00B21EFB">
                        <w:rPr>
                          <w:rFonts w:ascii="メイリオ" w:eastAsia="メイリオ" w:hAnsi="メイリオ" w:hint="eastAsia"/>
                          <w:sz w:val="18"/>
                          <w:szCs w:val="18"/>
                        </w:rPr>
                        <w:t>Ｎ ＝母集団数（板橋区の20歳以上の人口）</w:t>
                      </w:r>
                    </w:p>
                    <w:p w:rsidR="00B724F8" w:rsidRPr="00B21EFB" w:rsidRDefault="00B724F8" w:rsidP="00B21EFB">
                      <w:pPr>
                        <w:snapToGrid w:val="0"/>
                        <w:spacing w:line="209" w:lineRule="auto"/>
                        <w:rPr>
                          <w:rFonts w:ascii="メイリオ" w:eastAsia="メイリオ" w:hAnsi="メイリオ"/>
                          <w:sz w:val="18"/>
                          <w:szCs w:val="18"/>
                        </w:rPr>
                      </w:pPr>
                      <w:r w:rsidRPr="00B21EFB">
                        <w:rPr>
                          <w:rFonts w:ascii="メイリオ" w:eastAsia="メイリオ" w:hAnsi="メイリオ" w:hint="eastAsia"/>
                          <w:sz w:val="18"/>
                          <w:szCs w:val="18"/>
                        </w:rPr>
                        <w:t>ｎ ＝比率算出の基数（回答者数）</w:t>
                      </w:r>
                    </w:p>
                    <w:p w:rsidR="00B724F8" w:rsidRPr="00B21EFB" w:rsidRDefault="00B724F8" w:rsidP="00B21EFB">
                      <w:pPr>
                        <w:snapToGrid w:val="0"/>
                        <w:spacing w:line="209" w:lineRule="auto"/>
                        <w:rPr>
                          <w:rFonts w:ascii="メイリオ" w:eastAsia="メイリオ" w:hAnsi="メイリオ"/>
                          <w:sz w:val="18"/>
                          <w:szCs w:val="18"/>
                        </w:rPr>
                      </w:pPr>
                      <w:r w:rsidRPr="00B21EFB">
                        <w:rPr>
                          <w:rFonts w:ascii="メイリオ" w:eastAsia="メイリオ" w:hAnsi="メイリオ" w:hint="eastAsia"/>
                          <w:sz w:val="18"/>
                          <w:szCs w:val="18"/>
                        </w:rPr>
                        <w:t>Ｐ ＝回答の比率（％）</w:t>
                      </w:r>
                    </w:p>
                  </w:txbxContent>
                </v:textbox>
              </v:shape>
            </w:pict>
          </mc:Fallback>
        </mc:AlternateContent>
      </w:r>
      <w:r w:rsidRPr="00C06E88">
        <w:rPr>
          <w:rFonts w:ascii="メイリオ" w:eastAsia="メイリオ" w:hAnsi="メイリオ"/>
          <w:noProof/>
          <w:sz w:val="22"/>
        </w:rPr>
        <mc:AlternateContent>
          <mc:Choice Requires="wps">
            <w:drawing>
              <wp:anchor distT="0" distB="0" distL="114300" distR="114300" simplePos="0" relativeHeight="251653120" behindDoc="0" locked="0" layoutInCell="1" allowOverlap="1" wp14:anchorId="730E6B49" wp14:editId="0B36CE01">
                <wp:simplePos x="0" y="0"/>
                <wp:positionH relativeFrom="column">
                  <wp:posOffset>3433445</wp:posOffset>
                </wp:positionH>
                <wp:positionV relativeFrom="paragraph">
                  <wp:posOffset>141605</wp:posOffset>
                </wp:positionV>
                <wp:extent cx="114300" cy="570865"/>
                <wp:effectExtent l="0" t="0" r="19050" b="19685"/>
                <wp:wrapNone/>
                <wp:docPr id="87" name="左大かっこ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570865"/>
                        </a:xfrm>
                        <a:prstGeom prst="leftBracket">
                          <a:avLst>
                            <a:gd name="adj" fmla="val 33333"/>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97CCDD2"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左大かっこ 87" o:spid="_x0000_s1026" type="#_x0000_t85" style="position:absolute;left:0;text-align:left;margin-left:270.35pt;margin-top:11.15pt;width:9pt;height:44.9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" adj="1442">
                <v:textbox inset="5.85pt,.7pt,5.85pt,.7pt"/>
              </v:shape>
            </w:pict>
          </mc:Fallback>
        </mc:AlternateContent>
      </w:r>
      <w:r w:rsidR="00B21EFB" w:rsidRPr="00C06E88">
        <w:rPr>
          <w:rFonts w:ascii="メイリオ" w:eastAsia="メイリオ" w:hAnsi="メイリオ" w:hint="eastAsia"/>
          <w:sz w:val="22"/>
        </w:rPr>
        <w:t xml:space="preserve">　　　　　　　　　　　　Ｎ － ｎ     Ｐ（１－Ｐ）</w:t>
      </w:r>
    </w:p>
    <w:p w:rsidR="00B21EFB" w:rsidRPr="00C06E88" w:rsidRDefault="00B21EFB" w:rsidP="00B21EFB">
      <w:pPr>
        <w:snapToGrid w:val="0"/>
        <w:spacing w:line="209" w:lineRule="auto"/>
        <w:rPr>
          <w:rFonts w:ascii="メイリオ" w:eastAsia="メイリオ" w:hAnsi="メイリオ"/>
          <w:sz w:val="22"/>
          <w:lang w:eastAsia="zh-TW"/>
        </w:rPr>
      </w:pPr>
      <w:r w:rsidRPr="00C06E88">
        <w:rPr>
          <w:rFonts w:ascii="メイリオ" w:eastAsia="メイリオ" w:hAnsi="メイリオ"/>
          <w:noProof/>
          <w:sz w:val="22"/>
        </w:rPr>
        <mc:AlternateContent>
          <mc:Choice Requires="wps">
            <w:drawing>
              <wp:anchor distT="0" distB="0" distL="114300" distR="114300" simplePos="0" relativeHeight="251614208" behindDoc="0" locked="0" layoutInCell="1" allowOverlap="1" wp14:anchorId="5089B7EE" wp14:editId="4E620ECF">
                <wp:simplePos x="0" y="0"/>
                <wp:positionH relativeFrom="column">
                  <wp:posOffset>1533525</wp:posOffset>
                </wp:positionH>
                <wp:positionV relativeFrom="paragraph">
                  <wp:posOffset>88900</wp:posOffset>
                </wp:positionV>
                <wp:extent cx="685800" cy="0"/>
                <wp:effectExtent l="9525" t="12700" r="9525" b="6350"/>
                <wp:wrapNone/>
                <wp:docPr id="85" name="直線コネクタ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65C02C" id="直線コネクタ 85" o:spid="_x0000_s1026" style="position:absolute;left:0;text-align:lef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0.75pt,7pt" to="174.7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"/>
            </w:pict>
          </mc:Fallback>
        </mc:AlternateContent>
      </w:r>
      <w:r w:rsidRPr="00C06E88">
        <w:rPr>
          <w:rFonts w:ascii="メイリオ" w:eastAsia="メイリオ" w:hAnsi="メイリオ"/>
          <w:noProof/>
          <w:sz w:val="22"/>
        </w:rPr>
        <mc:AlternateContent>
          <mc:Choice Requires="wps">
            <w:drawing>
              <wp:anchor distT="0" distB="0" distL="114300" distR="114300" simplePos="0" relativeHeight="251654144" behindDoc="0" locked="0" layoutInCell="1" allowOverlap="1" wp14:anchorId="22DF03E0" wp14:editId="60A478B2">
                <wp:simplePos x="0" y="0"/>
                <wp:positionH relativeFrom="column">
                  <wp:posOffset>2471420</wp:posOffset>
                </wp:positionH>
                <wp:positionV relativeFrom="paragraph">
                  <wp:posOffset>88900</wp:posOffset>
                </wp:positionV>
                <wp:extent cx="803910" cy="0"/>
                <wp:effectExtent l="13970" t="12700" r="10795" b="6350"/>
                <wp:wrapNone/>
                <wp:docPr id="84" name="直線コネクタ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39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239531" id="直線コネクタ 84" o:spid="_x0000_s1026" style="position:absolute;left:0;text-align:lef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4.6pt,7pt" to="257.9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"/>
            </w:pict>
          </mc:Fallback>
        </mc:AlternateContent>
      </w:r>
      <w:r w:rsidRPr="00C06E88">
        <w:rPr>
          <w:rFonts w:ascii="メイリオ" w:eastAsia="メイリオ" w:hAnsi="メイリオ" w:hint="eastAsia"/>
          <w:sz w:val="22"/>
          <w:lang w:eastAsia="zh-TW"/>
        </w:rPr>
        <w:t xml:space="preserve">　標本誤差＝±２     </w:t>
      </w:r>
      <w:r w:rsidRPr="00C06E88">
        <w:rPr>
          <w:rFonts w:ascii="メイリオ" w:eastAsia="メイリオ" w:hAnsi="メイリオ" w:hint="eastAsia"/>
          <w:sz w:val="22"/>
        </w:rPr>
        <w:t xml:space="preserve"> 　</w:t>
      </w:r>
      <w:r w:rsidRPr="00C06E88">
        <w:rPr>
          <w:rFonts w:ascii="メイリオ" w:eastAsia="メイリオ" w:hAnsi="メイリオ" w:hint="eastAsia"/>
          <w:sz w:val="22"/>
          <w:lang w:eastAsia="zh-TW"/>
        </w:rPr>
        <w:t xml:space="preserve">          ×</w:t>
      </w:r>
    </w:p>
    <w:p w:rsidR="00B21EFB" w:rsidRPr="00C06E88" w:rsidRDefault="00B21EFB" w:rsidP="00B21EFB">
      <w:pPr>
        <w:snapToGrid w:val="0"/>
        <w:spacing w:line="209" w:lineRule="auto"/>
        <w:rPr>
          <w:rFonts w:ascii="メイリオ" w:eastAsia="メイリオ" w:hAnsi="メイリオ"/>
          <w:sz w:val="22"/>
          <w:lang w:eastAsia="zh-TW"/>
        </w:rPr>
      </w:pPr>
      <w:r w:rsidRPr="00C06E88">
        <w:rPr>
          <w:rFonts w:ascii="メイリオ" w:eastAsia="メイリオ" w:hAnsi="メイリオ" w:hint="eastAsia"/>
          <w:sz w:val="22"/>
          <w:lang w:eastAsia="zh-TW"/>
        </w:rPr>
        <w:t xml:space="preserve">                        Ｎ － １          ｎ</w:t>
      </w:r>
    </w:p>
    <w:p w:rsidR="00B21EFB" w:rsidRPr="00C06E88" w:rsidRDefault="00B21EFB" w:rsidP="00B21EFB">
      <w:pPr>
        <w:snapToGrid w:val="0"/>
        <w:spacing w:line="209" w:lineRule="auto"/>
        <w:rPr>
          <w:rFonts w:ascii="メイリオ" w:eastAsia="メイリオ" w:hAnsi="メイリオ"/>
          <w:sz w:val="22"/>
          <w:lang w:eastAsia="zh-TW"/>
        </w:rPr>
      </w:pPr>
    </w:p>
    <w:p w:rsidR="00B21EFB" w:rsidRPr="00C06E88" w:rsidRDefault="00B21EFB" w:rsidP="00B21EFB">
      <w:pPr>
        <w:snapToGrid w:val="0"/>
        <w:spacing w:after="60" w:line="209" w:lineRule="auto"/>
        <w:rPr>
          <w:rFonts w:ascii="メイリオ" w:eastAsia="メイリオ" w:hAnsi="メイリオ"/>
          <w:sz w:val="22"/>
        </w:rPr>
      </w:pPr>
      <w:r w:rsidRPr="00C06E88">
        <w:rPr>
          <w:rFonts w:ascii="メイリオ" w:eastAsia="メイリオ" w:hAnsi="メイリオ" w:hint="eastAsia"/>
          <w:sz w:val="22"/>
          <w:lang w:eastAsia="zh-TW"/>
        </w:rPr>
        <w:t xml:space="preserve">　　</w:t>
      </w:r>
      <w:r w:rsidRPr="00C06E88">
        <w:rPr>
          <w:rFonts w:ascii="メイリオ" w:eastAsia="メイリオ" w:hAnsi="メイリオ" w:hint="eastAsia"/>
          <w:sz w:val="22"/>
        </w:rPr>
        <w:t>今回の調査結果の標本誤差は以下のようになっています。</w:t>
      </w:r>
    </w:p>
    <w:tbl>
      <w:tblPr>
        <w:tblW w:w="8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927"/>
        <w:gridCol w:w="1427"/>
        <w:gridCol w:w="1427"/>
        <w:gridCol w:w="1427"/>
        <w:gridCol w:w="1427"/>
        <w:gridCol w:w="1247"/>
      </w:tblGrid>
      <w:tr w:rsidR="00B21EFB" w:rsidRPr="00C06E88" w:rsidTr="008500CD">
        <w:trPr>
          <w:trHeight w:val="740"/>
        </w:trPr>
        <w:tc>
          <w:tcPr>
            <w:tcW w:w="0" w:type="auto"/>
            <w:tcBorders>
              <w:tl2br w:val="single" w:sz="4" w:space="0" w:color="auto"/>
            </w:tcBorders>
          </w:tcPr>
          <w:p w:rsidR="00B21EFB" w:rsidRPr="00C06E88" w:rsidRDefault="00B21EFB" w:rsidP="00B21EFB">
            <w:pPr>
              <w:snapToGrid w:val="0"/>
              <w:rPr>
                <w:rFonts w:ascii="メイリオ" w:eastAsia="メイリオ" w:hAnsi="メイリオ"/>
                <w:color w:val="000000"/>
                <w:sz w:val="22"/>
              </w:rPr>
            </w:pPr>
            <w:r w:rsidRPr="00C06E88">
              <w:rPr>
                <w:rFonts w:ascii="メイリオ" w:eastAsia="メイリオ" w:hAnsi="メイリオ" w:hint="eastAsia"/>
                <w:color w:val="000000"/>
                <w:sz w:val="22"/>
              </w:rPr>
              <w:t xml:space="preserve">　　   回答比率(Ｐ)</w:t>
            </w:r>
          </w:p>
          <w:p w:rsidR="00B21EFB" w:rsidRPr="00C06E88" w:rsidRDefault="00B21EFB" w:rsidP="00B21EFB">
            <w:pPr>
              <w:snapToGrid w:val="0"/>
              <w:rPr>
                <w:rFonts w:ascii="メイリオ" w:eastAsia="メイリオ" w:hAnsi="メイリオ"/>
                <w:color w:val="000000"/>
                <w:sz w:val="22"/>
              </w:rPr>
            </w:pPr>
            <w:r w:rsidRPr="00C06E88">
              <w:rPr>
                <w:rFonts w:ascii="メイリオ" w:eastAsia="メイリオ" w:hAnsi="メイリオ" w:hint="eastAsia"/>
                <w:color w:val="000000"/>
                <w:sz w:val="22"/>
              </w:rPr>
              <w:t xml:space="preserve">　ｎ</w:t>
            </w:r>
          </w:p>
        </w:tc>
        <w:tc>
          <w:tcPr>
            <w:tcW w:w="1427" w:type="dxa"/>
            <w:vAlign w:val="center"/>
          </w:tcPr>
          <w:p w:rsidR="00B21EFB" w:rsidRPr="00C06E88" w:rsidRDefault="00B21EFB" w:rsidP="00B21EFB">
            <w:pPr>
              <w:snapToGrid w:val="0"/>
              <w:jc w:val="center"/>
              <w:rPr>
                <w:rFonts w:ascii="メイリオ" w:eastAsia="メイリオ" w:hAnsi="メイリオ"/>
                <w:color w:val="000000"/>
                <w:sz w:val="22"/>
              </w:rPr>
            </w:pPr>
            <w:r w:rsidRPr="00C06E88">
              <w:rPr>
                <w:rFonts w:ascii="メイリオ" w:eastAsia="メイリオ" w:hAnsi="メイリオ" w:hint="eastAsia"/>
                <w:color w:val="000000"/>
                <w:sz w:val="22"/>
              </w:rPr>
              <w:t>10％または</w:t>
            </w:r>
          </w:p>
          <w:p w:rsidR="00B21EFB" w:rsidRPr="00C06E88" w:rsidRDefault="00B21EFB" w:rsidP="00B21EFB">
            <w:pPr>
              <w:snapToGrid w:val="0"/>
              <w:jc w:val="center"/>
              <w:rPr>
                <w:rFonts w:ascii="メイリオ" w:eastAsia="メイリオ" w:hAnsi="メイリオ"/>
                <w:color w:val="000000"/>
                <w:sz w:val="22"/>
              </w:rPr>
            </w:pPr>
            <w:r w:rsidRPr="00C06E88">
              <w:rPr>
                <w:rFonts w:ascii="メイリオ" w:eastAsia="メイリオ" w:hAnsi="メイリオ" w:hint="eastAsia"/>
                <w:color w:val="000000"/>
                <w:sz w:val="22"/>
              </w:rPr>
              <w:t>90％程度</w:t>
            </w:r>
          </w:p>
        </w:tc>
        <w:tc>
          <w:tcPr>
            <w:tcW w:w="1427" w:type="dxa"/>
            <w:vAlign w:val="center"/>
          </w:tcPr>
          <w:p w:rsidR="00B21EFB" w:rsidRPr="00C06E88" w:rsidRDefault="00B21EFB" w:rsidP="00B21EFB">
            <w:pPr>
              <w:snapToGrid w:val="0"/>
              <w:jc w:val="center"/>
              <w:rPr>
                <w:rFonts w:ascii="メイリオ" w:eastAsia="メイリオ" w:hAnsi="メイリオ"/>
                <w:color w:val="000000"/>
                <w:sz w:val="22"/>
              </w:rPr>
            </w:pPr>
            <w:r w:rsidRPr="00C06E88">
              <w:rPr>
                <w:rFonts w:ascii="メイリオ" w:eastAsia="メイリオ" w:hAnsi="メイリオ" w:hint="eastAsia"/>
                <w:color w:val="000000"/>
                <w:sz w:val="22"/>
              </w:rPr>
              <w:t>20％または</w:t>
            </w:r>
          </w:p>
          <w:p w:rsidR="00B21EFB" w:rsidRPr="00C06E88" w:rsidRDefault="00B21EFB" w:rsidP="00B21EFB">
            <w:pPr>
              <w:snapToGrid w:val="0"/>
              <w:jc w:val="center"/>
              <w:rPr>
                <w:rFonts w:ascii="メイリオ" w:eastAsia="メイリオ" w:hAnsi="メイリオ"/>
                <w:color w:val="000000"/>
                <w:sz w:val="22"/>
              </w:rPr>
            </w:pPr>
            <w:r w:rsidRPr="00C06E88">
              <w:rPr>
                <w:rFonts w:ascii="メイリオ" w:eastAsia="メイリオ" w:hAnsi="メイリオ" w:hint="eastAsia"/>
                <w:color w:val="000000"/>
                <w:sz w:val="22"/>
              </w:rPr>
              <w:t>80％程度</w:t>
            </w:r>
          </w:p>
        </w:tc>
        <w:tc>
          <w:tcPr>
            <w:tcW w:w="1427" w:type="dxa"/>
            <w:vAlign w:val="center"/>
          </w:tcPr>
          <w:p w:rsidR="00B21EFB" w:rsidRPr="00C06E88" w:rsidRDefault="00B21EFB" w:rsidP="00B21EFB">
            <w:pPr>
              <w:snapToGrid w:val="0"/>
              <w:jc w:val="center"/>
              <w:rPr>
                <w:rFonts w:ascii="メイリオ" w:eastAsia="メイリオ" w:hAnsi="メイリオ"/>
                <w:color w:val="000000"/>
                <w:sz w:val="22"/>
              </w:rPr>
            </w:pPr>
            <w:r w:rsidRPr="00C06E88">
              <w:rPr>
                <w:rFonts w:ascii="メイリオ" w:eastAsia="メイリオ" w:hAnsi="メイリオ" w:hint="eastAsia"/>
                <w:color w:val="000000"/>
                <w:sz w:val="22"/>
              </w:rPr>
              <w:t>30％または</w:t>
            </w:r>
          </w:p>
          <w:p w:rsidR="00B21EFB" w:rsidRPr="00C06E88" w:rsidRDefault="00B21EFB" w:rsidP="00B21EFB">
            <w:pPr>
              <w:snapToGrid w:val="0"/>
              <w:jc w:val="center"/>
              <w:rPr>
                <w:rFonts w:ascii="メイリオ" w:eastAsia="メイリオ" w:hAnsi="メイリオ"/>
                <w:color w:val="000000"/>
                <w:sz w:val="22"/>
              </w:rPr>
            </w:pPr>
            <w:r w:rsidRPr="00C06E88">
              <w:rPr>
                <w:rFonts w:ascii="メイリオ" w:eastAsia="メイリオ" w:hAnsi="メイリオ" w:hint="eastAsia"/>
                <w:color w:val="000000"/>
                <w:sz w:val="22"/>
              </w:rPr>
              <w:t>70％程度</w:t>
            </w:r>
          </w:p>
        </w:tc>
        <w:tc>
          <w:tcPr>
            <w:tcW w:w="1427" w:type="dxa"/>
            <w:vAlign w:val="center"/>
          </w:tcPr>
          <w:p w:rsidR="00B21EFB" w:rsidRPr="00C06E88" w:rsidRDefault="00B21EFB" w:rsidP="00B21EFB">
            <w:pPr>
              <w:snapToGrid w:val="0"/>
              <w:jc w:val="center"/>
              <w:rPr>
                <w:rFonts w:ascii="メイリオ" w:eastAsia="メイリオ" w:hAnsi="メイリオ"/>
                <w:color w:val="000000"/>
                <w:sz w:val="22"/>
              </w:rPr>
            </w:pPr>
            <w:r w:rsidRPr="00C06E88">
              <w:rPr>
                <w:rFonts w:ascii="メイリオ" w:eastAsia="メイリオ" w:hAnsi="メイリオ" w:hint="eastAsia"/>
                <w:color w:val="000000"/>
                <w:sz w:val="22"/>
              </w:rPr>
              <w:t>40％または</w:t>
            </w:r>
          </w:p>
          <w:p w:rsidR="00B21EFB" w:rsidRPr="00C06E88" w:rsidRDefault="00B21EFB" w:rsidP="00B21EFB">
            <w:pPr>
              <w:snapToGrid w:val="0"/>
              <w:jc w:val="center"/>
              <w:rPr>
                <w:rFonts w:ascii="メイリオ" w:eastAsia="メイリオ" w:hAnsi="メイリオ"/>
                <w:color w:val="000000"/>
                <w:sz w:val="22"/>
              </w:rPr>
            </w:pPr>
            <w:r w:rsidRPr="00C06E88">
              <w:rPr>
                <w:rFonts w:ascii="メイリオ" w:eastAsia="メイリオ" w:hAnsi="メイリオ" w:hint="eastAsia"/>
                <w:color w:val="000000"/>
                <w:sz w:val="22"/>
              </w:rPr>
              <w:t>60％程度</w:t>
            </w:r>
          </w:p>
        </w:tc>
        <w:tc>
          <w:tcPr>
            <w:tcW w:w="1247" w:type="dxa"/>
            <w:vAlign w:val="center"/>
          </w:tcPr>
          <w:p w:rsidR="00B21EFB" w:rsidRPr="00C06E88" w:rsidRDefault="00B21EFB" w:rsidP="00B21EFB">
            <w:pPr>
              <w:snapToGrid w:val="0"/>
              <w:jc w:val="center"/>
              <w:rPr>
                <w:rFonts w:ascii="メイリオ" w:eastAsia="メイリオ" w:hAnsi="メイリオ"/>
                <w:color w:val="000000"/>
                <w:sz w:val="22"/>
              </w:rPr>
            </w:pPr>
            <w:r w:rsidRPr="00C06E88">
              <w:rPr>
                <w:rFonts w:ascii="メイリオ" w:eastAsia="メイリオ" w:hAnsi="メイリオ" w:hint="eastAsia"/>
                <w:color w:val="000000"/>
                <w:sz w:val="22"/>
              </w:rPr>
              <w:t>50％程度</w:t>
            </w:r>
          </w:p>
        </w:tc>
      </w:tr>
      <w:tr w:rsidR="00B21EFB" w:rsidRPr="00C06E88" w:rsidTr="008500CD">
        <w:trPr>
          <w:trHeight w:val="434"/>
        </w:trPr>
        <w:tc>
          <w:tcPr>
            <w:tcW w:w="0" w:type="auto"/>
          </w:tcPr>
          <w:p w:rsidR="00B21EFB" w:rsidRPr="00C06E88" w:rsidRDefault="00B21EFB" w:rsidP="00B21EFB">
            <w:pPr>
              <w:snapToGrid w:val="0"/>
              <w:rPr>
                <w:rFonts w:ascii="メイリオ" w:eastAsia="メイリオ" w:hAnsi="メイリオ"/>
                <w:sz w:val="22"/>
              </w:rPr>
            </w:pPr>
            <w:r w:rsidRPr="00C06E88">
              <w:rPr>
                <w:rFonts w:ascii="メイリオ" w:eastAsia="メイリオ" w:hAnsi="メイリオ"/>
                <w:sz w:val="22"/>
              </w:rPr>
              <w:t>859</w:t>
            </w:r>
          </w:p>
        </w:tc>
        <w:tc>
          <w:tcPr>
            <w:tcW w:w="1427" w:type="dxa"/>
          </w:tcPr>
          <w:p w:rsidR="00B21EFB" w:rsidRPr="00C06E88" w:rsidRDefault="00B21EFB" w:rsidP="00B21EFB">
            <w:pPr>
              <w:snapToGrid w:val="0"/>
              <w:jc w:val="right"/>
              <w:rPr>
                <w:rFonts w:ascii="メイリオ" w:eastAsia="メイリオ" w:hAnsi="メイリオ"/>
                <w:sz w:val="22"/>
              </w:rPr>
            </w:pPr>
            <w:r w:rsidRPr="00C06E88">
              <w:rPr>
                <w:rFonts w:ascii="メイリオ" w:eastAsia="メイリオ" w:hAnsi="メイリオ"/>
                <w:sz w:val="22"/>
              </w:rPr>
              <w:t xml:space="preserve">±2.05 </w:t>
            </w:r>
          </w:p>
        </w:tc>
        <w:tc>
          <w:tcPr>
            <w:tcW w:w="1427" w:type="dxa"/>
          </w:tcPr>
          <w:p w:rsidR="00B21EFB" w:rsidRPr="00C06E88" w:rsidRDefault="00B21EFB" w:rsidP="00B21EFB">
            <w:pPr>
              <w:snapToGrid w:val="0"/>
              <w:jc w:val="right"/>
              <w:rPr>
                <w:rFonts w:ascii="メイリオ" w:eastAsia="メイリオ" w:hAnsi="メイリオ"/>
                <w:sz w:val="22"/>
              </w:rPr>
            </w:pPr>
            <w:r w:rsidRPr="00C06E88">
              <w:rPr>
                <w:rFonts w:ascii="メイリオ" w:eastAsia="メイリオ" w:hAnsi="メイリオ"/>
                <w:sz w:val="22"/>
              </w:rPr>
              <w:t xml:space="preserve">±2.73 </w:t>
            </w:r>
          </w:p>
        </w:tc>
        <w:tc>
          <w:tcPr>
            <w:tcW w:w="1427" w:type="dxa"/>
          </w:tcPr>
          <w:p w:rsidR="00B21EFB" w:rsidRPr="00C06E88" w:rsidRDefault="00B21EFB" w:rsidP="00B21EFB">
            <w:pPr>
              <w:snapToGrid w:val="0"/>
              <w:jc w:val="right"/>
              <w:rPr>
                <w:rFonts w:ascii="メイリオ" w:eastAsia="メイリオ" w:hAnsi="メイリオ"/>
                <w:sz w:val="22"/>
              </w:rPr>
            </w:pPr>
            <w:r w:rsidRPr="00C06E88">
              <w:rPr>
                <w:rFonts w:ascii="メイリオ" w:eastAsia="メイリオ" w:hAnsi="メイリオ"/>
                <w:sz w:val="22"/>
              </w:rPr>
              <w:t xml:space="preserve">±3.12 </w:t>
            </w:r>
          </w:p>
        </w:tc>
        <w:tc>
          <w:tcPr>
            <w:tcW w:w="1427" w:type="dxa"/>
          </w:tcPr>
          <w:p w:rsidR="00B21EFB" w:rsidRPr="00C06E88" w:rsidRDefault="00B21EFB" w:rsidP="00B21EFB">
            <w:pPr>
              <w:snapToGrid w:val="0"/>
              <w:jc w:val="right"/>
              <w:rPr>
                <w:rFonts w:ascii="メイリオ" w:eastAsia="メイリオ" w:hAnsi="メイリオ"/>
                <w:sz w:val="22"/>
              </w:rPr>
            </w:pPr>
            <w:r w:rsidRPr="00C06E88">
              <w:rPr>
                <w:rFonts w:ascii="メイリオ" w:eastAsia="メイリオ" w:hAnsi="メイリオ"/>
                <w:sz w:val="22"/>
              </w:rPr>
              <w:t xml:space="preserve">±3.34 </w:t>
            </w:r>
          </w:p>
        </w:tc>
        <w:tc>
          <w:tcPr>
            <w:tcW w:w="1247" w:type="dxa"/>
          </w:tcPr>
          <w:p w:rsidR="00B21EFB" w:rsidRPr="00C06E88" w:rsidRDefault="00B21EFB" w:rsidP="00B21EFB">
            <w:pPr>
              <w:snapToGrid w:val="0"/>
              <w:jc w:val="right"/>
              <w:rPr>
                <w:rFonts w:ascii="メイリオ" w:eastAsia="メイリオ" w:hAnsi="メイリオ"/>
                <w:sz w:val="22"/>
              </w:rPr>
            </w:pPr>
            <w:r w:rsidRPr="00C06E88">
              <w:rPr>
                <w:rFonts w:ascii="メイリオ" w:eastAsia="メイリオ" w:hAnsi="メイリオ"/>
                <w:sz w:val="22"/>
              </w:rPr>
              <w:t xml:space="preserve">±3.41 </w:t>
            </w:r>
          </w:p>
        </w:tc>
      </w:tr>
      <w:tr w:rsidR="00E843C6" w:rsidRPr="00C06E88" w:rsidTr="008500CD">
        <w:trPr>
          <w:trHeight w:val="397"/>
        </w:trPr>
        <w:tc>
          <w:tcPr>
            <w:tcW w:w="0" w:type="auto"/>
          </w:tcPr>
          <w:p w:rsidR="00E843C6" w:rsidRPr="00C06E88" w:rsidRDefault="00E843C6" w:rsidP="007E5C7B">
            <w:pPr>
              <w:snapToGrid w:val="0"/>
              <w:rPr>
                <w:rFonts w:ascii="メイリオ" w:eastAsia="メイリオ" w:hAnsi="メイリオ"/>
                <w:sz w:val="22"/>
              </w:rPr>
            </w:pPr>
            <w:r>
              <w:rPr>
                <w:rFonts w:ascii="メイリオ" w:eastAsia="メイリオ" w:hAnsi="メイリオ" w:hint="eastAsia"/>
                <w:sz w:val="22"/>
              </w:rPr>
              <w:t>4</w:t>
            </w:r>
            <w:r w:rsidRPr="00C06E88">
              <w:rPr>
                <w:rFonts w:ascii="メイリオ" w:eastAsia="メイリオ" w:hAnsi="メイリオ"/>
                <w:sz w:val="22"/>
              </w:rPr>
              <w:t>00</w:t>
            </w:r>
          </w:p>
        </w:tc>
        <w:tc>
          <w:tcPr>
            <w:tcW w:w="1427" w:type="dxa"/>
          </w:tcPr>
          <w:p w:rsidR="00E843C6" w:rsidRPr="00E843C6" w:rsidRDefault="00E843C6" w:rsidP="007E5C7B">
            <w:pPr>
              <w:snapToGrid w:val="0"/>
              <w:jc w:val="right"/>
              <w:rPr>
                <w:rFonts w:ascii="メイリオ" w:eastAsia="メイリオ" w:hAnsi="メイリオ"/>
                <w:sz w:val="22"/>
              </w:rPr>
            </w:pPr>
            <w:r w:rsidRPr="00E843C6">
              <w:rPr>
                <w:rFonts w:ascii="メイリオ" w:eastAsia="メイリオ" w:hAnsi="メイリオ" w:hint="eastAsia"/>
                <w:sz w:val="22"/>
              </w:rPr>
              <w:t>±</w:t>
            </w:r>
            <w:r w:rsidRPr="00E843C6">
              <w:rPr>
                <w:rFonts w:ascii="メイリオ" w:eastAsia="メイリオ" w:hAnsi="メイリオ"/>
                <w:sz w:val="22"/>
              </w:rPr>
              <w:t xml:space="preserve">3.00 </w:t>
            </w:r>
          </w:p>
        </w:tc>
        <w:tc>
          <w:tcPr>
            <w:tcW w:w="1427" w:type="dxa"/>
          </w:tcPr>
          <w:p w:rsidR="00E843C6" w:rsidRPr="00E843C6" w:rsidRDefault="00E843C6" w:rsidP="007E5C7B">
            <w:pPr>
              <w:snapToGrid w:val="0"/>
              <w:jc w:val="right"/>
              <w:rPr>
                <w:rFonts w:ascii="メイリオ" w:eastAsia="メイリオ" w:hAnsi="メイリオ"/>
                <w:sz w:val="22"/>
              </w:rPr>
            </w:pPr>
            <w:r w:rsidRPr="00E843C6">
              <w:rPr>
                <w:rFonts w:ascii="メイリオ" w:eastAsia="メイリオ" w:hAnsi="メイリオ"/>
                <w:sz w:val="22"/>
              </w:rPr>
              <w:t xml:space="preserve">±4.00 </w:t>
            </w:r>
          </w:p>
        </w:tc>
        <w:tc>
          <w:tcPr>
            <w:tcW w:w="1427" w:type="dxa"/>
          </w:tcPr>
          <w:p w:rsidR="00E843C6" w:rsidRPr="00E843C6" w:rsidRDefault="00E843C6" w:rsidP="007E5C7B">
            <w:pPr>
              <w:snapToGrid w:val="0"/>
              <w:jc w:val="right"/>
              <w:rPr>
                <w:rFonts w:ascii="メイリオ" w:eastAsia="メイリオ" w:hAnsi="メイリオ"/>
                <w:sz w:val="22"/>
              </w:rPr>
            </w:pPr>
            <w:r w:rsidRPr="00E843C6">
              <w:rPr>
                <w:rFonts w:ascii="メイリオ" w:eastAsia="メイリオ" w:hAnsi="メイリオ"/>
                <w:sz w:val="22"/>
              </w:rPr>
              <w:t xml:space="preserve">±4.58 </w:t>
            </w:r>
          </w:p>
        </w:tc>
        <w:tc>
          <w:tcPr>
            <w:tcW w:w="1427" w:type="dxa"/>
          </w:tcPr>
          <w:p w:rsidR="00E843C6" w:rsidRPr="00E843C6" w:rsidRDefault="00E843C6" w:rsidP="007E5C7B">
            <w:pPr>
              <w:snapToGrid w:val="0"/>
              <w:jc w:val="right"/>
              <w:rPr>
                <w:rFonts w:ascii="メイリオ" w:eastAsia="メイリオ" w:hAnsi="メイリオ"/>
                <w:sz w:val="22"/>
              </w:rPr>
            </w:pPr>
            <w:r w:rsidRPr="00E843C6">
              <w:rPr>
                <w:rFonts w:ascii="メイリオ" w:eastAsia="メイリオ" w:hAnsi="メイリオ"/>
                <w:sz w:val="22"/>
              </w:rPr>
              <w:t xml:space="preserve">±4.90 </w:t>
            </w:r>
          </w:p>
        </w:tc>
        <w:tc>
          <w:tcPr>
            <w:tcW w:w="1247" w:type="dxa"/>
          </w:tcPr>
          <w:p w:rsidR="00E843C6" w:rsidRPr="00E843C6" w:rsidRDefault="00E843C6" w:rsidP="007E5C7B">
            <w:pPr>
              <w:snapToGrid w:val="0"/>
              <w:jc w:val="right"/>
              <w:rPr>
                <w:rFonts w:ascii="メイリオ" w:eastAsia="メイリオ" w:hAnsi="メイリオ"/>
                <w:sz w:val="22"/>
              </w:rPr>
            </w:pPr>
            <w:r w:rsidRPr="00E843C6">
              <w:rPr>
                <w:rFonts w:ascii="メイリオ" w:eastAsia="メイリオ" w:hAnsi="メイリオ"/>
                <w:sz w:val="22"/>
              </w:rPr>
              <w:t xml:space="preserve">±5.00 </w:t>
            </w:r>
          </w:p>
        </w:tc>
      </w:tr>
    </w:tbl>
    <w:p w:rsidR="00B21EFB" w:rsidRPr="00C06E88" w:rsidRDefault="00B21EFB" w:rsidP="00B21EFB">
      <w:pPr>
        <w:snapToGrid w:val="0"/>
        <w:spacing w:line="209" w:lineRule="auto"/>
        <w:ind w:leftChars="405" w:left="850"/>
        <w:jc w:val="right"/>
        <w:rPr>
          <w:rFonts w:ascii="メイリオ" w:eastAsia="メイリオ" w:hAnsi="メイリオ"/>
          <w:sz w:val="22"/>
        </w:rPr>
      </w:pPr>
      <w:r w:rsidRPr="00C06E88">
        <w:rPr>
          <w:rFonts w:ascii="メイリオ" w:eastAsia="メイリオ" w:hAnsi="メイリオ" w:hint="eastAsia"/>
          <w:sz w:val="22"/>
        </w:rPr>
        <w:t>※この表の計算式の信頼度は95％です。</w:t>
      </w:r>
    </w:p>
    <w:p w:rsidR="00B21EFB" w:rsidRPr="00C06E88" w:rsidRDefault="003C56A6" w:rsidP="00B21EFB">
      <w:pPr>
        <w:snapToGrid w:val="0"/>
        <w:spacing w:line="209" w:lineRule="auto"/>
        <w:jc w:val="left"/>
        <w:rPr>
          <w:rFonts w:ascii="メイリオ" w:eastAsia="メイリオ" w:hAnsi="メイリオ"/>
          <w:sz w:val="22"/>
        </w:rPr>
      </w:pPr>
      <w:r w:rsidRPr="00C06E88">
        <w:rPr>
          <w:rFonts w:ascii="メイリオ" w:eastAsia="メイリオ" w:hAnsi="メイリオ" w:hint="eastAsia"/>
          <w:sz w:val="22"/>
        </w:rPr>
        <w:t xml:space="preserve">　</w:t>
      </w:r>
      <w:r w:rsidR="008500CD" w:rsidRPr="00C06E88">
        <w:rPr>
          <w:rFonts w:ascii="メイリオ" w:eastAsia="メイリオ" w:hAnsi="メイリオ" w:hint="eastAsia"/>
          <w:sz w:val="22"/>
        </w:rPr>
        <w:t>●</w:t>
      </w:r>
      <w:r w:rsidR="00B21EFB" w:rsidRPr="00C06E88">
        <w:rPr>
          <w:rFonts w:ascii="メイリオ" w:eastAsia="メイリオ" w:hAnsi="メイリオ" w:hint="eastAsia"/>
          <w:sz w:val="22"/>
        </w:rPr>
        <w:t>この表の見方</w:t>
      </w:r>
    </w:p>
    <w:p w:rsidR="00B21EFB" w:rsidRPr="00C06E88" w:rsidRDefault="00486AB8" w:rsidP="00150722">
      <w:pPr>
        <w:snapToGrid w:val="0"/>
        <w:spacing w:line="192" w:lineRule="auto"/>
        <w:ind w:leftChars="1" w:left="442" w:hangingChars="200" w:hanging="440"/>
        <w:jc w:val="left"/>
        <w:rPr>
          <w:rFonts w:ascii="メイリオ" w:eastAsia="メイリオ" w:hAnsi="メイリオ"/>
          <w:sz w:val="22"/>
        </w:rPr>
      </w:pPr>
      <w:r w:rsidRPr="00C06E88">
        <w:rPr>
          <w:rFonts w:ascii="メイリオ" w:eastAsia="メイリオ" w:hAnsi="メイリオ" w:hint="eastAsia"/>
          <w:sz w:val="22"/>
        </w:rPr>
        <w:t xml:space="preserve">　　　ユニバーサルデザインについての認知度問う設問（問１）で、</w:t>
      </w:r>
      <w:r w:rsidR="00B21EFB" w:rsidRPr="00C06E88">
        <w:rPr>
          <w:rFonts w:ascii="メイリオ" w:eastAsia="メイリオ" w:hAnsi="メイリオ" w:hint="eastAsia"/>
          <w:sz w:val="22"/>
        </w:rPr>
        <w:t>回答者数が859人で</w:t>
      </w:r>
      <w:r w:rsidRPr="00C06E88">
        <w:rPr>
          <w:rFonts w:ascii="メイリオ" w:eastAsia="メイリオ" w:hAnsi="メイリオ" w:hint="eastAsia"/>
          <w:sz w:val="22"/>
        </w:rPr>
        <w:t>あった場合「</w:t>
      </w:r>
      <w:r w:rsidR="008500CD" w:rsidRPr="00C06E88">
        <w:rPr>
          <w:rFonts w:ascii="メイリオ" w:eastAsia="メイリオ" w:hAnsi="メイリオ" w:hint="eastAsia"/>
          <w:sz w:val="22"/>
        </w:rPr>
        <w:t>１</w:t>
      </w:r>
      <w:r w:rsidRPr="00C06E88">
        <w:rPr>
          <w:rFonts w:ascii="メイリオ" w:eastAsia="メイリオ" w:hAnsi="メイリオ" w:hint="eastAsia"/>
          <w:sz w:val="22"/>
        </w:rPr>
        <w:t>．</w:t>
      </w:r>
      <w:r w:rsidR="008500CD" w:rsidRPr="00C06E88">
        <w:rPr>
          <w:rFonts w:ascii="メイリオ" w:eastAsia="メイリオ" w:hAnsi="メイリオ" w:hint="eastAsia"/>
          <w:sz w:val="22"/>
        </w:rPr>
        <w:t>具体的な事例まで知っている</w:t>
      </w:r>
      <w:r w:rsidRPr="00C06E88">
        <w:rPr>
          <w:rFonts w:ascii="メイリオ" w:eastAsia="メイリオ" w:hAnsi="メイリオ" w:hint="eastAsia"/>
          <w:sz w:val="22"/>
        </w:rPr>
        <w:t>」</w:t>
      </w:r>
      <w:r w:rsidR="00B21EFB" w:rsidRPr="00C06E88">
        <w:rPr>
          <w:rFonts w:ascii="メイリオ" w:eastAsia="メイリオ" w:hAnsi="メイリオ" w:hint="eastAsia"/>
          <w:sz w:val="22"/>
        </w:rPr>
        <w:t>と回答した割合が</w:t>
      </w:r>
      <w:r w:rsidR="008500CD" w:rsidRPr="00C06E88">
        <w:rPr>
          <w:rFonts w:ascii="メイリオ" w:eastAsia="メイリオ" w:hAnsi="メイリオ" w:hint="eastAsia"/>
          <w:sz w:val="22"/>
        </w:rPr>
        <w:t>10</w:t>
      </w:r>
      <w:r w:rsidRPr="00C06E88">
        <w:rPr>
          <w:rFonts w:ascii="メイリオ" w:eastAsia="メイリオ" w:hAnsi="メイリオ" w:hint="eastAsia"/>
          <w:sz w:val="22"/>
        </w:rPr>
        <w:t>.5</w:t>
      </w:r>
      <w:r w:rsidR="00B21EFB" w:rsidRPr="00C06E88">
        <w:rPr>
          <w:rFonts w:ascii="メイリオ" w:eastAsia="メイリオ" w:hAnsi="メイリオ" w:hint="eastAsia"/>
          <w:sz w:val="22"/>
        </w:rPr>
        <w:t>％であった場合、「その回答比率の誤差の範囲は最高でも±</w:t>
      </w:r>
      <w:r w:rsidR="008500CD" w:rsidRPr="00C06E88">
        <w:rPr>
          <w:rFonts w:ascii="メイリオ" w:eastAsia="メイリオ" w:hAnsi="メイリオ" w:hint="eastAsia"/>
          <w:sz w:val="22"/>
        </w:rPr>
        <w:t>2.05</w:t>
      </w:r>
      <w:r w:rsidR="00B21EFB" w:rsidRPr="00C06E88">
        <w:rPr>
          <w:rFonts w:ascii="メイリオ" w:eastAsia="メイリオ" w:hAnsi="メイリオ" w:hint="eastAsia"/>
          <w:sz w:val="22"/>
        </w:rPr>
        <w:t>以内（</w:t>
      </w:r>
      <w:r w:rsidR="008500CD" w:rsidRPr="00C06E88">
        <w:rPr>
          <w:rFonts w:ascii="メイリオ" w:eastAsia="メイリオ" w:hAnsi="メイリオ" w:hint="eastAsia"/>
          <w:sz w:val="22"/>
        </w:rPr>
        <w:t>8</w:t>
      </w:r>
      <w:r w:rsidR="00B21EFB" w:rsidRPr="00C06E88">
        <w:rPr>
          <w:rFonts w:ascii="メイリオ" w:eastAsia="メイリオ" w:hAnsi="メイリオ" w:hint="eastAsia"/>
          <w:sz w:val="22"/>
        </w:rPr>
        <w:t>％～</w:t>
      </w:r>
      <w:r w:rsidR="008500CD" w:rsidRPr="00C06E88">
        <w:rPr>
          <w:rFonts w:ascii="メイリオ" w:eastAsia="メイリオ" w:hAnsi="メイリオ" w:hint="eastAsia"/>
          <w:sz w:val="22"/>
        </w:rPr>
        <w:t>12.55</w:t>
      </w:r>
      <w:r w:rsidR="00B21EFB" w:rsidRPr="00C06E88">
        <w:rPr>
          <w:rFonts w:ascii="メイリオ" w:eastAsia="メイリオ" w:hAnsi="メイリオ" w:hint="eastAsia"/>
          <w:sz w:val="22"/>
        </w:rPr>
        <w:t>％）である」とみることができます。</w:t>
      </w:r>
    </w:p>
    <w:p w:rsidR="008500CD" w:rsidRPr="00C06E88" w:rsidRDefault="008500CD" w:rsidP="00150722">
      <w:pPr>
        <w:snapToGrid w:val="0"/>
        <w:spacing w:line="192" w:lineRule="auto"/>
        <w:ind w:leftChars="1" w:left="442" w:hangingChars="200" w:hanging="440"/>
        <w:jc w:val="left"/>
        <w:rPr>
          <w:rFonts w:ascii="メイリオ" w:eastAsia="メイリオ" w:hAnsi="メイリオ"/>
          <w:sz w:val="22"/>
        </w:rPr>
      </w:pPr>
      <w:r w:rsidRPr="00C06E88">
        <w:rPr>
          <w:rFonts w:ascii="メイリオ" w:eastAsia="メイリオ" w:hAnsi="メイリオ" w:hint="eastAsia"/>
          <w:sz w:val="22"/>
        </w:rPr>
        <w:t xml:space="preserve">　　　ただし、この表の計算式の信頼度は95％なので、この推定は95％の確率で正しいことになります。（5％の確率で、8％～12.55％の範囲を超える）。</w:t>
      </w:r>
    </w:p>
    <w:p w:rsidR="008500CD" w:rsidRPr="00C06E88" w:rsidRDefault="008500CD" w:rsidP="00150722">
      <w:pPr>
        <w:snapToGrid w:val="0"/>
        <w:spacing w:line="192" w:lineRule="auto"/>
        <w:ind w:leftChars="1" w:left="442" w:hangingChars="200" w:hanging="440"/>
        <w:jc w:val="left"/>
        <w:rPr>
          <w:rFonts w:ascii="メイリオ" w:eastAsia="メイリオ" w:hAnsi="メイリオ"/>
          <w:sz w:val="22"/>
        </w:rPr>
      </w:pPr>
      <w:r w:rsidRPr="00C06E88">
        <w:rPr>
          <w:rFonts w:ascii="メイリオ" w:eastAsia="メイリオ" w:hAnsi="メイリオ" w:hint="eastAsia"/>
          <w:sz w:val="22"/>
        </w:rPr>
        <w:t xml:space="preserve">　　　すなわち、問１で「具体的な事例まで知っている」と回答する割合は、100回同じ調査をした場合、95回の確率で「8％～12.55％（10.5％±2.05％）」内となると言えます。</w:t>
      </w:r>
    </w:p>
    <w:bookmarkEnd w:id="36"/>
    <w:p w:rsidR="00D6099D" w:rsidRPr="001E4D87" w:rsidRDefault="00B74D4B" w:rsidP="001E4D87">
      <w:pPr>
        <w:snapToGrid w:val="0"/>
        <w:spacing w:line="209" w:lineRule="auto"/>
        <w:ind w:firstLineChars="100" w:firstLine="220"/>
        <w:rPr>
          <w:rFonts w:ascii="メイリオ" w:eastAsia="メイリオ" w:hAnsi="メイリオ"/>
          <w:sz w:val="22"/>
        </w:rPr>
      </w:pPr>
      <w:r w:rsidRPr="001E4D87">
        <w:rPr>
          <w:rFonts w:ascii="メイリオ" w:eastAsia="メイリオ" w:hAnsi="メイリオ" w:cs="ＭＳ 明朝" w:hint="eastAsia"/>
          <w:sz w:val="22"/>
        </w:rPr>
        <w:t xml:space="preserve">⑺　</w:t>
      </w:r>
      <w:r w:rsidR="00D6099D" w:rsidRPr="001E4D87">
        <w:rPr>
          <w:rFonts w:ascii="メイリオ" w:eastAsia="メイリオ" w:hAnsi="メイリオ" w:hint="eastAsia"/>
          <w:sz w:val="22"/>
        </w:rPr>
        <w:t xml:space="preserve">回収率 </w:t>
      </w:r>
    </w:p>
    <w:tbl>
      <w:tblPr>
        <w:tblW w:w="8756" w:type="dxa"/>
        <w:tblInd w:w="4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
        <w:gridCol w:w="5243"/>
        <w:gridCol w:w="1276"/>
        <w:gridCol w:w="1275"/>
      </w:tblGrid>
      <w:tr w:rsidR="00D6099D" w:rsidRPr="00C06E88" w:rsidTr="00D6099D">
        <w:trPr>
          <w:trHeight w:val="325"/>
        </w:trPr>
        <w:tc>
          <w:tcPr>
            <w:tcW w:w="6205" w:type="dxa"/>
            <w:gridSpan w:val="2"/>
            <w:tcBorders>
              <w:bottom w:val="double" w:sz="4" w:space="0" w:color="auto"/>
            </w:tcBorders>
            <w:shd w:val="clear" w:color="auto" w:fill="D9D9D9"/>
            <w:vAlign w:val="center"/>
          </w:tcPr>
          <w:p w:rsidR="00D6099D" w:rsidRPr="00C06E88" w:rsidRDefault="00D6099D" w:rsidP="00D6099D">
            <w:pPr>
              <w:spacing w:line="0" w:lineRule="atLeast"/>
              <w:jc w:val="center"/>
              <w:rPr>
                <w:rFonts w:ascii="HG丸ｺﾞｼｯｸM-PRO" w:eastAsia="HG丸ｺﾞｼｯｸM-PRO" w:hAnsi="HG丸ｺﾞｼｯｸM-PRO"/>
                <w:b/>
                <w:sz w:val="22"/>
              </w:rPr>
            </w:pPr>
            <w:r w:rsidRPr="00C06E88">
              <w:rPr>
                <w:rFonts w:ascii="HG丸ｺﾞｼｯｸM-PRO" w:eastAsia="HG丸ｺﾞｼｯｸM-PRO" w:hAnsi="HG丸ｺﾞｼｯｸM-PRO" w:hint="eastAsia"/>
                <w:b/>
                <w:sz w:val="22"/>
              </w:rPr>
              <w:t>対象</w:t>
            </w:r>
          </w:p>
        </w:tc>
        <w:tc>
          <w:tcPr>
            <w:tcW w:w="1276" w:type="dxa"/>
            <w:tcBorders>
              <w:bottom w:val="double" w:sz="4" w:space="0" w:color="auto"/>
            </w:tcBorders>
            <w:shd w:val="clear" w:color="auto" w:fill="D9D9D9"/>
            <w:vAlign w:val="center"/>
          </w:tcPr>
          <w:p w:rsidR="00D6099D" w:rsidRPr="00C06E88" w:rsidRDefault="00D6099D" w:rsidP="00D6099D">
            <w:pPr>
              <w:spacing w:line="0" w:lineRule="atLeast"/>
              <w:jc w:val="center"/>
              <w:rPr>
                <w:rFonts w:ascii="HG丸ｺﾞｼｯｸM-PRO" w:eastAsia="HG丸ｺﾞｼｯｸM-PRO" w:hAnsi="HG丸ｺﾞｼｯｸM-PRO"/>
                <w:b/>
                <w:sz w:val="22"/>
              </w:rPr>
            </w:pPr>
            <w:r w:rsidRPr="00C06E88">
              <w:rPr>
                <w:rFonts w:ascii="HG丸ｺﾞｼｯｸM-PRO" w:eastAsia="HG丸ｺﾞｼｯｸM-PRO" w:hAnsi="HG丸ｺﾞｼｯｸM-PRO" w:hint="eastAsia"/>
                <w:b/>
                <w:sz w:val="22"/>
              </w:rPr>
              <w:t>回収数</w:t>
            </w:r>
          </w:p>
        </w:tc>
        <w:tc>
          <w:tcPr>
            <w:tcW w:w="1275" w:type="dxa"/>
            <w:tcBorders>
              <w:bottom w:val="double" w:sz="4" w:space="0" w:color="auto"/>
            </w:tcBorders>
            <w:shd w:val="clear" w:color="auto" w:fill="D9D9D9"/>
            <w:vAlign w:val="center"/>
          </w:tcPr>
          <w:p w:rsidR="00D6099D" w:rsidRPr="00C06E88" w:rsidRDefault="00D6099D" w:rsidP="00D6099D">
            <w:pPr>
              <w:spacing w:line="0" w:lineRule="atLeast"/>
              <w:jc w:val="center"/>
              <w:rPr>
                <w:rFonts w:ascii="HG丸ｺﾞｼｯｸM-PRO" w:eastAsia="HG丸ｺﾞｼｯｸM-PRO" w:hAnsi="HG丸ｺﾞｼｯｸM-PRO"/>
                <w:b/>
                <w:sz w:val="22"/>
              </w:rPr>
            </w:pPr>
            <w:r w:rsidRPr="00C06E88">
              <w:rPr>
                <w:rFonts w:ascii="HG丸ｺﾞｼｯｸM-PRO" w:eastAsia="HG丸ｺﾞｼｯｸM-PRO" w:hAnsi="HG丸ｺﾞｼｯｸM-PRO" w:hint="eastAsia"/>
                <w:b/>
                <w:sz w:val="22"/>
              </w:rPr>
              <w:t>回収率</w:t>
            </w:r>
          </w:p>
        </w:tc>
      </w:tr>
      <w:tr w:rsidR="00D6099D" w:rsidRPr="00FD3E52" w:rsidTr="00D6099D">
        <w:trPr>
          <w:trHeight w:val="325"/>
        </w:trPr>
        <w:tc>
          <w:tcPr>
            <w:tcW w:w="962" w:type="dxa"/>
            <w:tcBorders>
              <w:top w:val="double" w:sz="4" w:space="0" w:color="auto"/>
              <w:right w:val="nil"/>
            </w:tcBorders>
            <w:shd w:val="clear" w:color="auto" w:fill="auto"/>
            <w:vAlign w:val="center"/>
          </w:tcPr>
          <w:p w:rsidR="00D6099D" w:rsidRPr="00FD3E52" w:rsidRDefault="00D6099D" w:rsidP="00D6099D">
            <w:pPr>
              <w:tabs>
                <w:tab w:val="left" w:pos="4995"/>
              </w:tabs>
              <w:spacing w:line="0" w:lineRule="atLeast"/>
              <w:rPr>
                <w:rFonts w:ascii="HG丸ｺﾞｼｯｸM-PRO" w:eastAsia="HG丸ｺﾞｼｯｸM-PRO" w:hAnsi="HG丸ｺﾞｼｯｸM-PRO"/>
                <w:sz w:val="22"/>
              </w:rPr>
            </w:pPr>
            <w:r w:rsidRPr="00FD3E52">
              <w:rPr>
                <w:rFonts w:ascii="HG丸ｺﾞｼｯｸM-PRO" w:eastAsia="HG丸ｺﾞｼｯｸM-PRO" w:hAnsi="HG丸ｺﾞｼｯｸM-PRO" w:hint="eastAsia"/>
                <w:sz w:val="22"/>
              </w:rPr>
              <w:t>全　体</w:t>
            </w:r>
          </w:p>
        </w:tc>
        <w:tc>
          <w:tcPr>
            <w:tcW w:w="5243" w:type="dxa"/>
            <w:tcBorders>
              <w:top w:val="double" w:sz="4" w:space="0" w:color="auto"/>
              <w:left w:val="nil"/>
            </w:tcBorders>
            <w:shd w:val="clear" w:color="auto" w:fill="auto"/>
            <w:vAlign w:val="center"/>
          </w:tcPr>
          <w:p w:rsidR="00D6099D" w:rsidRPr="00FD3E52" w:rsidRDefault="00D6099D" w:rsidP="00D6099D">
            <w:pPr>
              <w:tabs>
                <w:tab w:val="left" w:pos="4995"/>
              </w:tabs>
              <w:spacing w:line="0" w:lineRule="atLeast"/>
              <w:rPr>
                <w:rFonts w:ascii="HG丸ｺﾞｼｯｸM-PRO" w:eastAsia="HG丸ｺﾞｼｯｸM-PRO" w:hAnsi="HG丸ｺﾞｼｯｸM-PRO"/>
                <w:sz w:val="22"/>
              </w:rPr>
            </w:pPr>
          </w:p>
        </w:tc>
        <w:tc>
          <w:tcPr>
            <w:tcW w:w="1276" w:type="dxa"/>
            <w:tcBorders>
              <w:top w:val="double" w:sz="4" w:space="0" w:color="auto"/>
            </w:tcBorders>
            <w:shd w:val="clear" w:color="auto" w:fill="auto"/>
            <w:vAlign w:val="center"/>
          </w:tcPr>
          <w:p w:rsidR="00D6099D" w:rsidRPr="00FD3E52" w:rsidRDefault="00D6099D" w:rsidP="00D6099D">
            <w:pPr>
              <w:spacing w:line="0" w:lineRule="atLeast"/>
              <w:jc w:val="right"/>
              <w:rPr>
                <w:rFonts w:ascii="HG丸ｺﾞｼｯｸM-PRO" w:eastAsia="HG丸ｺﾞｼｯｸM-PRO" w:hAnsi="HG丸ｺﾞｼｯｸM-PRO"/>
                <w:sz w:val="22"/>
              </w:rPr>
            </w:pPr>
            <w:r w:rsidRPr="00FD3E52">
              <w:rPr>
                <w:rFonts w:ascii="HG丸ｺﾞｼｯｸM-PRO" w:eastAsia="HG丸ｺﾞｼｯｸM-PRO" w:hAnsi="HG丸ｺﾞｼｯｸM-PRO"/>
                <w:sz w:val="22"/>
              </w:rPr>
              <w:t>859</w:t>
            </w:r>
          </w:p>
        </w:tc>
        <w:tc>
          <w:tcPr>
            <w:tcW w:w="1275" w:type="dxa"/>
            <w:tcBorders>
              <w:top w:val="double" w:sz="4" w:space="0" w:color="auto"/>
            </w:tcBorders>
            <w:shd w:val="clear" w:color="auto" w:fill="auto"/>
            <w:vAlign w:val="center"/>
          </w:tcPr>
          <w:p w:rsidR="00D6099D" w:rsidRPr="00FD3E52" w:rsidRDefault="00D6099D" w:rsidP="00D6099D">
            <w:pPr>
              <w:spacing w:line="0" w:lineRule="atLeast"/>
              <w:jc w:val="right"/>
              <w:rPr>
                <w:rFonts w:ascii="HG丸ｺﾞｼｯｸM-PRO" w:eastAsia="HG丸ｺﾞｼｯｸM-PRO" w:hAnsi="HG丸ｺﾞｼｯｸM-PRO"/>
                <w:sz w:val="22"/>
              </w:rPr>
            </w:pPr>
            <w:r w:rsidRPr="00FD3E52">
              <w:rPr>
                <w:rFonts w:ascii="HG丸ｺﾞｼｯｸM-PRO" w:eastAsia="HG丸ｺﾞｼｯｸM-PRO" w:hAnsi="HG丸ｺﾞｼｯｸM-PRO"/>
                <w:sz w:val="22"/>
              </w:rPr>
              <w:t>28.6</w:t>
            </w:r>
            <w:r w:rsidRPr="00FD3E52">
              <w:rPr>
                <w:rFonts w:ascii="HG丸ｺﾞｼｯｸM-PRO" w:eastAsia="HG丸ｺﾞｼｯｸM-PRO" w:hAnsi="HG丸ｺﾞｼｯｸM-PRO" w:hint="eastAsia"/>
                <w:sz w:val="22"/>
              </w:rPr>
              <w:t>％</w:t>
            </w:r>
          </w:p>
        </w:tc>
      </w:tr>
      <w:tr w:rsidR="00D6099D" w:rsidRPr="00FD3E52" w:rsidTr="00D6099D">
        <w:trPr>
          <w:trHeight w:val="325"/>
        </w:trPr>
        <w:tc>
          <w:tcPr>
            <w:tcW w:w="962" w:type="dxa"/>
            <w:tcBorders>
              <w:bottom w:val="nil"/>
            </w:tcBorders>
            <w:shd w:val="clear" w:color="auto" w:fill="auto"/>
            <w:vAlign w:val="center"/>
          </w:tcPr>
          <w:p w:rsidR="00D6099D" w:rsidRPr="00FD3E52" w:rsidRDefault="00D6099D" w:rsidP="00D6099D">
            <w:pPr>
              <w:tabs>
                <w:tab w:val="left" w:pos="4995"/>
              </w:tabs>
              <w:spacing w:line="0" w:lineRule="atLeast"/>
              <w:rPr>
                <w:rFonts w:ascii="HG丸ｺﾞｼｯｸM-PRO" w:eastAsia="HG丸ｺﾞｼｯｸM-PRO" w:hAnsi="HG丸ｺﾞｼｯｸM-PRO"/>
                <w:sz w:val="22"/>
              </w:rPr>
            </w:pPr>
            <w:r w:rsidRPr="00FD3E52">
              <w:rPr>
                <w:rFonts w:ascii="HG丸ｺﾞｼｯｸM-PRO" w:eastAsia="HG丸ｺﾞｼｯｸM-PRO" w:hAnsi="HG丸ｺﾞｼｯｸM-PRO" w:hint="eastAsia"/>
                <w:sz w:val="22"/>
              </w:rPr>
              <w:t>地域別</w:t>
            </w:r>
          </w:p>
        </w:tc>
        <w:tc>
          <w:tcPr>
            <w:tcW w:w="5243" w:type="dxa"/>
            <w:shd w:val="clear" w:color="auto" w:fill="auto"/>
            <w:vAlign w:val="center"/>
          </w:tcPr>
          <w:p w:rsidR="00D6099D" w:rsidRPr="00FD3E52" w:rsidRDefault="00D6099D" w:rsidP="00D6099D">
            <w:pPr>
              <w:tabs>
                <w:tab w:val="left" w:pos="4995"/>
              </w:tabs>
              <w:spacing w:line="0" w:lineRule="atLeast"/>
              <w:rPr>
                <w:rFonts w:ascii="HG丸ｺﾞｼｯｸM-PRO" w:eastAsia="HG丸ｺﾞｼｯｸM-PRO" w:hAnsi="HG丸ｺﾞｼｯｸM-PRO"/>
                <w:sz w:val="22"/>
              </w:rPr>
            </w:pPr>
            <w:r w:rsidRPr="00FD3E52">
              <w:rPr>
                <w:rFonts w:ascii="HG丸ｺﾞｼｯｸM-PRO" w:eastAsia="HG丸ｺﾞｼｯｸM-PRO" w:hAnsi="HG丸ｺﾞｼｯｸM-PRO" w:hint="eastAsia"/>
                <w:sz w:val="22"/>
              </w:rPr>
              <w:t>板橋地域（板橋、熊野、仲宿、仲町、富士見）</w:t>
            </w:r>
          </w:p>
        </w:tc>
        <w:tc>
          <w:tcPr>
            <w:tcW w:w="1276" w:type="dxa"/>
            <w:shd w:val="clear" w:color="auto" w:fill="auto"/>
            <w:vAlign w:val="center"/>
          </w:tcPr>
          <w:p w:rsidR="00D6099D" w:rsidRPr="00FD3E52" w:rsidRDefault="00D6099D" w:rsidP="00D6099D">
            <w:pPr>
              <w:tabs>
                <w:tab w:val="left" w:pos="4995"/>
              </w:tabs>
              <w:spacing w:line="0" w:lineRule="atLeast"/>
              <w:jc w:val="right"/>
              <w:rPr>
                <w:rFonts w:ascii="HG丸ｺﾞｼｯｸM-PRO" w:eastAsia="HG丸ｺﾞｼｯｸM-PRO" w:hAnsi="HG丸ｺﾞｼｯｸM-PRO"/>
                <w:b/>
                <w:sz w:val="22"/>
              </w:rPr>
            </w:pPr>
            <w:r w:rsidRPr="00FD3E52">
              <w:rPr>
                <w:rFonts w:ascii="HG丸ｺﾞｼｯｸM-PRO" w:eastAsia="HG丸ｺﾞｼｯｸM-PRO" w:hAnsi="HG丸ｺﾞｼｯｸM-PRO"/>
                <w:sz w:val="22"/>
              </w:rPr>
              <w:t>210</w:t>
            </w:r>
          </w:p>
        </w:tc>
        <w:tc>
          <w:tcPr>
            <w:tcW w:w="1275" w:type="dxa"/>
            <w:shd w:val="clear" w:color="auto" w:fill="auto"/>
            <w:vAlign w:val="center"/>
          </w:tcPr>
          <w:p w:rsidR="00D6099D" w:rsidRPr="00FD3E52" w:rsidRDefault="00D6099D" w:rsidP="00D6099D">
            <w:pPr>
              <w:tabs>
                <w:tab w:val="left" w:pos="4995"/>
              </w:tabs>
              <w:spacing w:line="0" w:lineRule="atLeast"/>
              <w:jc w:val="right"/>
              <w:rPr>
                <w:rFonts w:ascii="HG丸ｺﾞｼｯｸM-PRO" w:eastAsia="HG丸ｺﾞｼｯｸM-PRO" w:hAnsi="HG丸ｺﾞｼｯｸM-PRO"/>
                <w:sz w:val="22"/>
              </w:rPr>
            </w:pPr>
            <w:r w:rsidRPr="00FD3E52">
              <w:rPr>
                <w:rFonts w:ascii="HG丸ｺﾞｼｯｸM-PRO" w:eastAsia="HG丸ｺﾞｼｯｸM-PRO" w:hAnsi="HG丸ｺﾞｼｯｸM-PRO"/>
                <w:sz w:val="22"/>
              </w:rPr>
              <w:t>35.0</w:t>
            </w:r>
            <w:r w:rsidRPr="00FD3E52">
              <w:rPr>
                <w:rFonts w:ascii="HG丸ｺﾞｼｯｸM-PRO" w:eastAsia="HG丸ｺﾞｼｯｸM-PRO" w:hAnsi="HG丸ｺﾞｼｯｸM-PRO" w:hint="eastAsia"/>
                <w:sz w:val="22"/>
              </w:rPr>
              <w:t>％</w:t>
            </w:r>
          </w:p>
        </w:tc>
      </w:tr>
      <w:tr w:rsidR="00D6099D" w:rsidRPr="00FD3E52" w:rsidTr="00D6099D">
        <w:trPr>
          <w:trHeight w:val="325"/>
        </w:trPr>
        <w:tc>
          <w:tcPr>
            <w:tcW w:w="962" w:type="dxa"/>
            <w:tcBorders>
              <w:top w:val="nil"/>
              <w:bottom w:val="nil"/>
            </w:tcBorders>
            <w:shd w:val="clear" w:color="auto" w:fill="auto"/>
            <w:vAlign w:val="center"/>
          </w:tcPr>
          <w:p w:rsidR="00D6099D" w:rsidRPr="00FD3E52" w:rsidRDefault="00D6099D" w:rsidP="00D6099D">
            <w:pPr>
              <w:tabs>
                <w:tab w:val="left" w:pos="4995"/>
              </w:tabs>
              <w:spacing w:line="0" w:lineRule="atLeast"/>
              <w:rPr>
                <w:rFonts w:ascii="HG丸ｺﾞｼｯｸM-PRO" w:eastAsia="HG丸ｺﾞｼｯｸM-PRO" w:hAnsi="HG丸ｺﾞｼｯｸM-PRO"/>
                <w:sz w:val="22"/>
              </w:rPr>
            </w:pPr>
          </w:p>
        </w:tc>
        <w:tc>
          <w:tcPr>
            <w:tcW w:w="5243" w:type="dxa"/>
            <w:shd w:val="clear" w:color="auto" w:fill="auto"/>
            <w:vAlign w:val="center"/>
          </w:tcPr>
          <w:p w:rsidR="00D6099D" w:rsidRPr="00FD3E52" w:rsidRDefault="00D6099D" w:rsidP="00D6099D">
            <w:pPr>
              <w:tabs>
                <w:tab w:val="left" w:pos="4995"/>
              </w:tabs>
              <w:spacing w:line="0" w:lineRule="atLeast"/>
              <w:rPr>
                <w:rFonts w:ascii="HG丸ｺﾞｼｯｸM-PRO" w:eastAsia="HG丸ｺﾞｼｯｸM-PRO" w:hAnsi="HG丸ｺﾞｼｯｸM-PRO"/>
                <w:sz w:val="22"/>
              </w:rPr>
            </w:pPr>
            <w:r w:rsidRPr="00FD3E52">
              <w:rPr>
                <w:rFonts w:ascii="HG丸ｺﾞｼｯｸM-PRO" w:eastAsia="HG丸ｺﾞｼｯｸM-PRO" w:hAnsi="HG丸ｺﾞｼｯｸM-PRO" w:hint="eastAsia"/>
                <w:sz w:val="22"/>
              </w:rPr>
              <w:t>常盤台地域（大谷口、常盤台、桜川）</w:t>
            </w:r>
          </w:p>
        </w:tc>
        <w:tc>
          <w:tcPr>
            <w:tcW w:w="1276" w:type="dxa"/>
            <w:shd w:val="clear" w:color="auto" w:fill="auto"/>
            <w:vAlign w:val="center"/>
          </w:tcPr>
          <w:p w:rsidR="00D6099D" w:rsidRPr="00FD3E52" w:rsidRDefault="00D6099D" w:rsidP="00D6099D">
            <w:pPr>
              <w:tabs>
                <w:tab w:val="left" w:pos="4995"/>
              </w:tabs>
              <w:spacing w:line="0" w:lineRule="atLeast"/>
              <w:jc w:val="right"/>
              <w:rPr>
                <w:rFonts w:ascii="HG丸ｺﾞｼｯｸM-PRO" w:eastAsia="HG丸ｺﾞｼｯｸM-PRO" w:hAnsi="HG丸ｺﾞｼｯｸM-PRO"/>
                <w:sz w:val="22"/>
              </w:rPr>
            </w:pPr>
            <w:r w:rsidRPr="00FD3E52">
              <w:rPr>
                <w:rFonts w:ascii="HG丸ｺﾞｼｯｸM-PRO" w:eastAsia="HG丸ｺﾞｼｯｸM-PRO" w:hAnsi="HG丸ｺﾞｼｯｸM-PRO"/>
                <w:sz w:val="22"/>
              </w:rPr>
              <w:t>153</w:t>
            </w:r>
          </w:p>
        </w:tc>
        <w:tc>
          <w:tcPr>
            <w:tcW w:w="1275" w:type="dxa"/>
            <w:shd w:val="clear" w:color="auto" w:fill="auto"/>
            <w:vAlign w:val="center"/>
          </w:tcPr>
          <w:p w:rsidR="00D6099D" w:rsidRPr="00FD3E52" w:rsidRDefault="00D6099D" w:rsidP="00D6099D">
            <w:pPr>
              <w:tabs>
                <w:tab w:val="left" w:pos="4995"/>
              </w:tabs>
              <w:spacing w:line="0" w:lineRule="atLeast"/>
              <w:jc w:val="right"/>
              <w:rPr>
                <w:rFonts w:ascii="HG丸ｺﾞｼｯｸM-PRO" w:eastAsia="HG丸ｺﾞｼｯｸM-PRO" w:hAnsi="HG丸ｺﾞｼｯｸM-PRO"/>
                <w:sz w:val="22"/>
              </w:rPr>
            </w:pPr>
            <w:r w:rsidRPr="00FD3E52">
              <w:rPr>
                <w:rFonts w:ascii="HG丸ｺﾞｼｯｸM-PRO" w:eastAsia="HG丸ｺﾞｼｯｸM-PRO" w:hAnsi="HG丸ｺﾞｼｯｸM-PRO"/>
                <w:sz w:val="22"/>
              </w:rPr>
              <w:t>25.5</w:t>
            </w:r>
            <w:r w:rsidRPr="00FD3E52">
              <w:rPr>
                <w:rFonts w:ascii="HG丸ｺﾞｼｯｸM-PRO" w:eastAsia="HG丸ｺﾞｼｯｸM-PRO" w:hAnsi="HG丸ｺﾞｼｯｸM-PRO" w:hint="eastAsia"/>
                <w:sz w:val="22"/>
              </w:rPr>
              <w:t>％</w:t>
            </w:r>
          </w:p>
        </w:tc>
      </w:tr>
      <w:tr w:rsidR="00D6099D" w:rsidRPr="00FD3E52" w:rsidTr="00D6099D">
        <w:trPr>
          <w:trHeight w:val="325"/>
        </w:trPr>
        <w:tc>
          <w:tcPr>
            <w:tcW w:w="962" w:type="dxa"/>
            <w:tcBorders>
              <w:top w:val="nil"/>
              <w:bottom w:val="nil"/>
            </w:tcBorders>
            <w:shd w:val="clear" w:color="auto" w:fill="auto"/>
            <w:vAlign w:val="center"/>
          </w:tcPr>
          <w:p w:rsidR="00D6099D" w:rsidRPr="00FD3E52" w:rsidRDefault="00D6099D" w:rsidP="00D6099D">
            <w:pPr>
              <w:tabs>
                <w:tab w:val="left" w:pos="4995"/>
              </w:tabs>
              <w:spacing w:line="0" w:lineRule="atLeast"/>
              <w:rPr>
                <w:rFonts w:ascii="HG丸ｺﾞｼｯｸM-PRO" w:eastAsia="HG丸ｺﾞｼｯｸM-PRO" w:hAnsi="HG丸ｺﾞｼｯｸM-PRO"/>
                <w:sz w:val="22"/>
              </w:rPr>
            </w:pPr>
          </w:p>
        </w:tc>
        <w:tc>
          <w:tcPr>
            <w:tcW w:w="5243" w:type="dxa"/>
            <w:shd w:val="clear" w:color="auto" w:fill="auto"/>
            <w:vAlign w:val="center"/>
          </w:tcPr>
          <w:p w:rsidR="00D6099D" w:rsidRPr="00FD3E52" w:rsidRDefault="00D6099D" w:rsidP="00D6099D">
            <w:pPr>
              <w:tabs>
                <w:tab w:val="left" w:pos="4995"/>
              </w:tabs>
              <w:spacing w:line="0" w:lineRule="atLeast"/>
              <w:rPr>
                <w:rFonts w:ascii="HG丸ｺﾞｼｯｸM-PRO" w:eastAsia="HG丸ｺﾞｼｯｸM-PRO" w:hAnsi="HG丸ｺﾞｼｯｸM-PRO"/>
                <w:sz w:val="22"/>
              </w:rPr>
            </w:pPr>
            <w:r w:rsidRPr="00FD3E52">
              <w:rPr>
                <w:rFonts w:ascii="HG丸ｺﾞｼｯｸM-PRO" w:eastAsia="HG丸ｺﾞｼｯｸM-PRO" w:hAnsi="HG丸ｺﾞｼｯｸM-PRO" w:hint="eastAsia"/>
                <w:sz w:val="22"/>
              </w:rPr>
              <w:t>志村地域（清水、志村坂上、中台、前野）</w:t>
            </w:r>
          </w:p>
        </w:tc>
        <w:tc>
          <w:tcPr>
            <w:tcW w:w="1276" w:type="dxa"/>
            <w:shd w:val="clear" w:color="auto" w:fill="auto"/>
            <w:vAlign w:val="center"/>
          </w:tcPr>
          <w:p w:rsidR="00D6099D" w:rsidRPr="00FD3E52" w:rsidRDefault="00D6099D" w:rsidP="00D6099D">
            <w:pPr>
              <w:spacing w:line="0" w:lineRule="atLeast"/>
              <w:jc w:val="right"/>
              <w:rPr>
                <w:rFonts w:ascii="HG丸ｺﾞｼｯｸM-PRO" w:eastAsia="HG丸ｺﾞｼｯｸM-PRO" w:hAnsi="HG丸ｺﾞｼｯｸM-PRO"/>
                <w:sz w:val="22"/>
              </w:rPr>
            </w:pPr>
            <w:r w:rsidRPr="00FD3E52">
              <w:rPr>
                <w:rFonts w:ascii="HG丸ｺﾞｼｯｸM-PRO" w:eastAsia="HG丸ｺﾞｼｯｸM-PRO" w:hAnsi="HG丸ｺﾞｼｯｸM-PRO" w:hint="eastAsia"/>
                <w:sz w:val="22"/>
              </w:rPr>
              <w:t>163</w:t>
            </w:r>
          </w:p>
        </w:tc>
        <w:tc>
          <w:tcPr>
            <w:tcW w:w="1275" w:type="dxa"/>
            <w:shd w:val="clear" w:color="auto" w:fill="auto"/>
            <w:vAlign w:val="center"/>
          </w:tcPr>
          <w:p w:rsidR="00D6099D" w:rsidRPr="00FD3E52" w:rsidRDefault="00D6099D" w:rsidP="00D6099D">
            <w:pPr>
              <w:spacing w:line="0" w:lineRule="atLeast"/>
              <w:jc w:val="right"/>
              <w:rPr>
                <w:rFonts w:ascii="HG丸ｺﾞｼｯｸM-PRO" w:eastAsia="HG丸ｺﾞｼｯｸM-PRO" w:hAnsi="HG丸ｺﾞｼｯｸM-PRO"/>
                <w:sz w:val="22"/>
              </w:rPr>
            </w:pPr>
            <w:r w:rsidRPr="00FD3E52">
              <w:rPr>
                <w:rFonts w:ascii="HG丸ｺﾞｼｯｸM-PRO" w:eastAsia="HG丸ｺﾞｼｯｸM-PRO" w:hAnsi="HG丸ｺﾞｼｯｸM-PRO"/>
                <w:sz w:val="22"/>
              </w:rPr>
              <w:t>27.2</w:t>
            </w:r>
            <w:r w:rsidRPr="00FD3E52">
              <w:rPr>
                <w:rFonts w:ascii="HG丸ｺﾞｼｯｸM-PRO" w:eastAsia="HG丸ｺﾞｼｯｸM-PRO" w:hAnsi="HG丸ｺﾞｼｯｸM-PRO" w:hint="eastAsia"/>
                <w:sz w:val="22"/>
              </w:rPr>
              <w:t>％</w:t>
            </w:r>
          </w:p>
        </w:tc>
      </w:tr>
      <w:tr w:rsidR="00D6099D" w:rsidRPr="00FD3E52" w:rsidTr="00D6099D">
        <w:trPr>
          <w:trHeight w:val="325"/>
        </w:trPr>
        <w:tc>
          <w:tcPr>
            <w:tcW w:w="962" w:type="dxa"/>
            <w:tcBorders>
              <w:top w:val="nil"/>
              <w:bottom w:val="nil"/>
            </w:tcBorders>
            <w:shd w:val="clear" w:color="auto" w:fill="auto"/>
            <w:vAlign w:val="center"/>
          </w:tcPr>
          <w:p w:rsidR="00D6099D" w:rsidRPr="00FD3E52" w:rsidRDefault="00D6099D" w:rsidP="00D6099D">
            <w:pPr>
              <w:tabs>
                <w:tab w:val="left" w:pos="4995"/>
              </w:tabs>
              <w:spacing w:line="0" w:lineRule="atLeast"/>
              <w:rPr>
                <w:rFonts w:ascii="HG丸ｺﾞｼｯｸM-PRO" w:eastAsia="HG丸ｺﾞｼｯｸM-PRO" w:hAnsi="HG丸ｺﾞｼｯｸM-PRO"/>
                <w:sz w:val="22"/>
              </w:rPr>
            </w:pPr>
          </w:p>
        </w:tc>
        <w:tc>
          <w:tcPr>
            <w:tcW w:w="5243" w:type="dxa"/>
            <w:shd w:val="clear" w:color="auto" w:fill="auto"/>
            <w:vAlign w:val="center"/>
          </w:tcPr>
          <w:p w:rsidR="00D6099D" w:rsidRPr="00FD3E52" w:rsidRDefault="00D6099D" w:rsidP="00D6099D">
            <w:pPr>
              <w:tabs>
                <w:tab w:val="left" w:pos="4995"/>
              </w:tabs>
              <w:spacing w:line="0" w:lineRule="atLeast"/>
              <w:rPr>
                <w:rFonts w:ascii="HG丸ｺﾞｼｯｸM-PRO" w:eastAsia="HG丸ｺﾞｼｯｸM-PRO" w:hAnsi="HG丸ｺﾞｼｯｸM-PRO"/>
                <w:sz w:val="22"/>
              </w:rPr>
            </w:pPr>
            <w:r w:rsidRPr="00FD3E52">
              <w:rPr>
                <w:rFonts w:ascii="HG丸ｺﾞｼｯｸM-PRO" w:eastAsia="HG丸ｺﾞｼｯｸM-PRO" w:hAnsi="HG丸ｺﾞｼｯｸM-PRO" w:hint="eastAsia"/>
                <w:sz w:val="22"/>
              </w:rPr>
              <w:t>赤塚地域（下赤塚、成増、徳丸）</w:t>
            </w:r>
          </w:p>
        </w:tc>
        <w:tc>
          <w:tcPr>
            <w:tcW w:w="1276" w:type="dxa"/>
            <w:shd w:val="clear" w:color="auto" w:fill="auto"/>
            <w:vAlign w:val="center"/>
          </w:tcPr>
          <w:p w:rsidR="00D6099D" w:rsidRPr="00FD3E52" w:rsidRDefault="00D6099D" w:rsidP="00D6099D">
            <w:pPr>
              <w:tabs>
                <w:tab w:val="left" w:pos="4995"/>
              </w:tabs>
              <w:spacing w:line="0" w:lineRule="atLeast"/>
              <w:jc w:val="right"/>
              <w:rPr>
                <w:rFonts w:ascii="HG丸ｺﾞｼｯｸM-PRO" w:eastAsia="HG丸ｺﾞｼｯｸM-PRO" w:hAnsi="HG丸ｺﾞｼｯｸM-PRO"/>
                <w:b/>
                <w:sz w:val="22"/>
              </w:rPr>
            </w:pPr>
            <w:r w:rsidRPr="00FD3E52">
              <w:rPr>
                <w:rFonts w:ascii="HG丸ｺﾞｼｯｸM-PRO" w:eastAsia="HG丸ｺﾞｼｯｸM-PRO" w:hAnsi="HG丸ｺﾞｼｯｸM-PRO" w:hint="eastAsia"/>
                <w:sz w:val="22"/>
              </w:rPr>
              <w:t>164</w:t>
            </w:r>
          </w:p>
        </w:tc>
        <w:tc>
          <w:tcPr>
            <w:tcW w:w="1275" w:type="dxa"/>
            <w:shd w:val="clear" w:color="auto" w:fill="auto"/>
            <w:vAlign w:val="center"/>
          </w:tcPr>
          <w:p w:rsidR="00D6099D" w:rsidRPr="00FD3E52" w:rsidRDefault="00D6099D" w:rsidP="00D6099D">
            <w:pPr>
              <w:tabs>
                <w:tab w:val="left" w:pos="4995"/>
              </w:tabs>
              <w:spacing w:line="0" w:lineRule="atLeast"/>
              <w:jc w:val="right"/>
              <w:rPr>
                <w:rFonts w:ascii="HG丸ｺﾞｼｯｸM-PRO" w:eastAsia="HG丸ｺﾞｼｯｸM-PRO" w:hAnsi="HG丸ｺﾞｼｯｸM-PRO"/>
                <w:sz w:val="22"/>
              </w:rPr>
            </w:pPr>
            <w:r w:rsidRPr="00FD3E52">
              <w:rPr>
                <w:rFonts w:ascii="HG丸ｺﾞｼｯｸM-PRO" w:eastAsia="HG丸ｺﾞｼｯｸM-PRO" w:hAnsi="HG丸ｺﾞｼｯｸM-PRO"/>
                <w:sz w:val="22"/>
              </w:rPr>
              <w:t>27.3</w:t>
            </w:r>
            <w:r w:rsidRPr="00FD3E52">
              <w:rPr>
                <w:rFonts w:ascii="HG丸ｺﾞｼｯｸM-PRO" w:eastAsia="HG丸ｺﾞｼｯｸM-PRO" w:hAnsi="HG丸ｺﾞｼｯｸM-PRO" w:hint="eastAsia"/>
                <w:sz w:val="22"/>
              </w:rPr>
              <w:t>％</w:t>
            </w:r>
          </w:p>
        </w:tc>
      </w:tr>
      <w:tr w:rsidR="00D6099D" w:rsidRPr="00FD3E52" w:rsidTr="00D6099D">
        <w:trPr>
          <w:trHeight w:val="325"/>
        </w:trPr>
        <w:tc>
          <w:tcPr>
            <w:tcW w:w="962" w:type="dxa"/>
            <w:tcBorders>
              <w:top w:val="nil"/>
              <w:bottom w:val="nil"/>
            </w:tcBorders>
            <w:shd w:val="clear" w:color="auto" w:fill="auto"/>
            <w:vAlign w:val="center"/>
          </w:tcPr>
          <w:p w:rsidR="00D6099D" w:rsidRPr="00FD3E52" w:rsidRDefault="00D6099D" w:rsidP="00D6099D">
            <w:pPr>
              <w:tabs>
                <w:tab w:val="left" w:pos="4995"/>
              </w:tabs>
              <w:spacing w:line="0" w:lineRule="atLeast"/>
              <w:rPr>
                <w:rFonts w:ascii="HG丸ｺﾞｼｯｸM-PRO" w:eastAsia="HG丸ｺﾞｼｯｸM-PRO" w:hAnsi="HG丸ｺﾞｼｯｸM-PRO"/>
                <w:sz w:val="22"/>
              </w:rPr>
            </w:pPr>
          </w:p>
        </w:tc>
        <w:tc>
          <w:tcPr>
            <w:tcW w:w="5243" w:type="dxa"/>
            <w:shd w:val="clear" w:color="auto" w:fill="auto"/>
            <w:vAlign w:val="center"/>
          </w:tcPr>
          <w:p w:rsidR="00D6099D" w:rsidRPr="00FD3E52" w:rsidRDefault="00D6099D" w:rsidP="00D6099D">
            <w:pPr>
              <w:tabs>
                <w:tab w:val="left" w:pos="4995"/>
              </w:tabs>
              <w:spacing w:line="0" w:lineRule="atLeast"/>
              <w:rPr>
                <w:rFonts w:ascii="HG丸ｺﾞｼｯｸM-PRO" w:eastAsia="HG丸ｺﾞｼｯｸM-PRO" w:hAnsi="HG丸ｺﾞｼｯｸM-PRO"/>
                <w:sz w:val="22"/>
              </w:rPr>
            </w:pPr>
            <w:r w:rsidRPr="00FD3E52">
              <w:rPr>
                <w:rFonts w:ascii="HG丸ｺﾞｼｯｸM-PRO" w:eastAsia="HG丸ｺﾞｼｯｸM-PRO" w:hAnsi="HG丸ｺﾞｼｯｸM-PRO" w:hint="eastAsia"/>
                <w:sz w:val="22"/>
              </w:rPr>
              <w:t>高島平地域（蓮根、舟渡、高島平）</w:t>
            </w:r>
          </w:p>
        </w:tc>
        <w:tc>
          <w:tcPr>
            <w:tcW w:w="1276" w:type="dxa"/>
            <w:shd w:val="clear" w:color="auto" w:fill="auto"/>
            <w:vAlign w:val="center"/>
          </w:tcPr>
          <w:p w:rsidR="00D6099D" w:rsidRPr="00FD3E52" w:rsidRDefault="00D6099D" w:rsidP="00D6099D">
            <w:pPr>
              <w:tabs>
                <w:tab w:val="left" w:pos="4995"/>
              </w:tabs>
              <w:spacing w:line="0" w:lineRule="atLeast"/>
              <w:jc w:val="right"/>
              <w:rPr>
                <w:rFonts w:ascii="HG丸ｺﾞｼｯｸM-PRO" w:eastAsia="HG丸ｺﾞｼｯｸM-PRO" w:hAnsi="HG丸ｺﾞｼｯｸM-PRO"/>
                <w:sz w:val="22"/>
              </w:rPr>
            </w:pPr>
            <w:r w:rsidRPr="00FD3E52">
              <w:rPr>
                <w:rFonts w:ascii="HG丸ｺﾞｼｯｸM-PRO" w:eastAsia="HG丸ｺﾞｼｯｸM-PRO" w:hAnsi="HG丸ｺﾞｼｯｸM-PRO" w:hint="eastAsia"/>
                <w:sz w:val="22"/>
              </w:rPr>
              <w:t>157</w:t>
            </w:r>
          </w:p>
        </w:tc>
        <w:tc>
          <w:tcPr>
            <w:tcW w:w="1275" w:type="dxa"/>
            <w:shd w:val="clear" w:color="auto" w:fill="auto"/>
            <w:vAlign w:val="center"/>
          </w:tcPr>
          <w:p w:rsidR="00D6099D" w:rsidRPr="00FD3E52" w:rsidRDefault="00D6099D" w:rsidP="00D6099D">
            <w:pPr>
              <w:tabs>
                <w:tab w:val="left" w:pos="4995"/>
              </w:tabs>
              <w:spacing w:line="0" w:lineRule="atLeast"/>
              <w:jc w:val="right"/>
              <w:rPr>
                <w:rFonts w:ascii="HG丸ｺﾞｼｯｸM-PRO" w:eastAsia="HG丸ｺﾞｼｯｸM-PRO" w:hAnsi="HG丸ｺﾞｼｯｸM-PRO"/>
                <w:sz w:val="22"/>
              </w:rPr>
            </w:pPr>
            <w:r w:rsidRPr="00FD3E52">
              <w:rPr>
                <w:rFonts w:ascii="HG丸ｺﾞｼｯｸM-PRO" w:eastAsia="HG丸ｺﾞｼｯｸM-PRO" w:hAnsi="HG丸ｺﾞｼｯｸM-PRO"/>
                <w:sz w:val="22"/>
              </w:rPr>
              <w:t>26.2</w:t>
            </w:r>
            <w:r w:rsidRPr="00FD3E52">
              <w:rPr>
                <w:rFonts w:ascii="HG丸ｺﾞｼｯｸM-PRO" w:eastAsia="HG丸ｺﾞｼｯｸM-PRO" w:hAnsi="HG丸ｺﾞｼｯｸM-PRO" w:hint="eastAsia"/>
                <w:sz w:val="22"/>
              </w:rPr>
              <w:t>％</w:t>
            </w:r>
          </w:p>
        </w:tc>
      </w:tr>
      <w:tr w:rsidR="00D6099D" w:rsidRPr="00FD3E52" w:rsidTr="00D6099D">
        <w:trPr>
          <w:trHeight w:val="325"/>
        </w:trPr>
        <w:tc>
          <w:tcPr>
            <w:tcW w:w="962" w:type="dxa"/>
            <w:tcBorders>
              <w:top w:val="nil"/>
            </w:tcBorders>
            <w:shd w:val="clear" w:color="auto" w:fill="auto"/>
            <w:vAlign w:val="center"/>
          </w:tcPr>
          <w:p w:rsidR="00D6099D" w:rsidRPr="00FD3E52" w:rsidRDefault="00D6099D" w:rsidP="00D6099D">
            <w:pPr>
              <w:tabs>
                <w:tab w:val="left" w:pos="4995"/>
              </w:tabs>
              <w:spacing w:line="0" w:lineRule="atLeast"/>
              <w:rPr>
                <w:rFonts w:ascii="HG丸ｺﾞｼｯｸM-PRO" w:eastAsia="HG丸ｺﾞｼｯｸM-PRO" w:hAnsi="HG丸ｺﾞｼｯｸM-PRO"/>
                <w:sz w:val="22"/>
              </w:rPr>
            </w:pPr>
          </w:p>
        </w:tc>
        <w:tc>
          <w:tcPr>
            <w:tcW w:w="5243" w:type="dxa"/>
            <w:shd w:val="clear" w:color="auto" w:fill="auto"/>
            <w:vAlign w:val="center"/>
          </w:tcPr>
          <w:p w:rsidR="00D6099D" w:rsidRPr="00FD3E52" w:rsidRDefault="00D6099D" w:rsidP="00D6099D">
            <w:pPr>
              <w:tabs>
                <w:tab w:val="left" w:pos="4995"/>
              </w:tabs>
              <w:spacing w:line="0" w:lineRule="atLeast"/>
              <w:rPr>
                <w:rFonts w:ascii="HG丸ｺﾞｼｯｸM-PRO" w:eastAsia="HG丸ｺﾞｼｯｸM-PRO" w:hAnsi="HG丸ｺﾞｼｯｸM-PRO"/>
                <w:sz w:val="22"/>
              </w:rPr>
            </w:pPr>
            <w:r w:rsidRPr="00FD3E52">
              <w:rPr>
                <w:rFonts w:ascii="HG丸ｺﾞｼｯｸM-PRO" w:eastAsia="HG丸ｺﾞｼｯｸM-PRO" w:hAnsi="HG丸ｺﾞｼｯｸM-PRO" w:hint="eastAsia"/>
                <w:sz w:val="22"/>
              </w:rPr>
              <w:t>不明（「お住まいの地域」の未回答者）</w:t>
            </w:r>
          </w:p>
        </w:tc>
        <w:tc>
          <w:tcPr>
            <w:tcW w:w="1276" w:type="dxa"/>
            <w:shd w:val="clear" w:color="auto" w:fill="auto"/>
            <w:vAlign w:val="center"/>
          </w:tcPr>
          <w:p w:rsidR="00D6099D" w:rsidRPr="00FD3E52" w:rsidRDefault="00D6099D" w:rsidP="00D6099D">
            <w:pPr>
              <w:tabs>
                <w:tab w:val="left" w:pos="4995"/>
              </w:tabs>
              <w:spacing w:line="0" w:lineRule="atLeast"/>
              <w:jc w:val="right"/>
              <w:rPr>
                <w:rFonts w:ascii="HG丸ｺﾞｼｯｸM-PRO" w:eastAsia="HG丸ｺﾞｼｯｸM-PRO" w:hAnsi="HG丸ｺﾞｼｯｸM-PRO"/>
                <w:sz w:val="22"/>
              </w:rPr>
            </w:pPr>
            <w:r w:rsidRPr="00FD3E52">
              <w:rPr>
                <w:rFonts w:ascii="HG丸ｺﾞｼｯｸM-PRO" w:eastAsia="HG丸ｺﾞｼｯｸM-PRO" w:hAnsi="HG丸ｺﾞｼｯｸM-PRO"/>
                <w:sz w:val="22"/>
              </w:rPr>
              <w:t>12</w:t>
            </w:r>
          </w:p>
        </w:tc>
        <w:tc>
          <w:tcPr>
            <w:tcW w:w="1275" w:type="dxa"/>
            <w:shd w:val="clear" w:color="auto" w:fill="auto"/>
            <w:vAlign w:val="center"/>
          </w:tcPr>
          <w:p w:rsidR="00D6099D" w:rsidRPr="00FD3E52" w:rsidRDefault="00D6099D" w:rsidP="00D6099D">
            <w:pPr>
              <w:tabs>
                <w:tab w:val="left" w:pos="4995"/>
              </w:tabs>
              <w:spacing w:line="0" w:lineRule="atLeast"/>
              <w:jc w:val="center"/>
              <w:rPr>
                <w:rFonts w:ascii="HG丸ｺﾞｼｯｸM-PRO" w:eastAsia="HG丸ｺﾞｼｯｸM-PRO" w:hAnsi="HG丸ｺﾞｼｯｸM-PRO"/>
                <w:sz w:val="22"/>
              </w:rPr>
            </w:pPr>
            <w:r w:rsidRPr="00FD3E52">
              <w:rPr>
                <w:rFonts w:ascii="HG丸ｺﾞｼｯｸM-PRO" w:eastAsia="HG丸ｺﾞｼｯｸM-PRO" w:hAnsi="HG丸ｺﾞｼｯｸM-PRO" w:hint="eastAsia"/>
                <w:sz w:val="22"/>
              </w:rPr>
              <w:t>―</w:t>
            </w:r>
          </w:p>
        </w:tc>
      </w:tr>
    </w:tbl>
    <w:p w:rsidR="00D6099D" w:rsidRPr="00B95D8E" w:rsidRDefault="00D6099D" w:rsidP="00D6099D">
      <w:pPr>
        <w:widowControl/>
        <w:ind w:firstLineChars="100" w:firstLine="200"/>
        <w:jc w:val="left"/>
        <w:rPr>
          <w:rFonts w:ascii="HG丸ｺﾞｼｯｸM-PRO" w:eastAsia="HG丸ｺﾞｼｯｸM-PRO" w:hAnsi="HG丸ｺﾞｼｯｸM-PRO"/>
          <w:sz w:val="20"/>
          <w:szCs w:val="20"/>
        </w:rPr>
      </w:pPr>
      <w:r w:rsidRPr="00B95D8E">
        <w:rPr>
          <w:rFonts w:ascii="HG丸ｺﾞｼｯｸM-PRO" w:eastAsia="HG丸ｺﾞｼｯｸM-PRO" w:hAnsi="HG丸ｺﾞｼｯｸM-PRO" w:hint="eastAsia"/>
          <w:sz w:val="20"/>
          <w:szCs w:val="20"/>
        </w:rPr>
        <w:t>※</w:t>
      </w:r>
      <w:r>
        <w:rPr>
          <w:rFonts w:ascii="HG丸ｺﾞｼｯｸM-PRO" w:eastAsia="HG丸ｺﾞｼｯｸM-PRO" w:hAnsi="HG丸ｺﾞｼｯｸM-PRO" w:hint="eastAsia"/>
          <w:sz w:val="20"/>
          <w:szCs w:val="20"/>
        </w:rPr>
        <w:t>平成28年3月1日現在の住民基本台帳から抽出</w:t>
      </w:r>
    </w:p>
    <w:p w:rsidR="00150722" w:rsidRDefault="00150722">
      <w:pPr>
        <w:widowControl/>
        <w:jc w:val="left"/>
        <w:rPr>
          <w:rFonts w:ascii="ＭＳ 明朝" w:hAnsi="ＭＳ 明朝" w:cs="ＭＳ 明朝"/>
          <w:sz w:val="22"/>
        </w:rPr>
      </w:pPr>
      <w:r>
        <w:rPr>
          <w:rFonts w:ascii="ＭＳ 明朝" w:hAnsi="ＭＳ 明朝" w:cs="ＭＳ 明朝"/>
          <w:sz w:val="22"/>
        </w:rPr>
        <w:br w:type="page"/>
      </w:r>
    </w:p>
    <w:p w:rsidR="00D6099D" w:rsidRPr="001E4D87" w:rsidRDefault="003C56A6" w:rsidP="001E4D87">
      <w:pPr>
        <w:snapToGrid w:val="0"/>
        <w:spacing w:line="209" w:lineRule="auto"/>
        <w:ind w:firstLineChars="100" w:firstLine="220"/>
        <w:rPr>
          <w:rFonts w:ascii="メイリオ" w:eastAsia="メイリオ" w:hAnsi="メイリオ"/>
          <w:sz w:val="22"/>
        </w:rPr>
      </w:pPr>
      <w:r w:rsidRPr="001E4D87">
        <w:rPr>
          <w:rFonts w:ascii="メイリオ" w:eastAsia="メイリオ" w:hAnsi="メイリオ"/>
          <w:noProof/>
          <w:sz w:val="22"/>
        </w:rPr>
        <mc:AlternateContent>
          <mc:Choice Requires="wps">
            <w:drawing>
              <wp:anchor distT="0" distB="0" distL="114300" distR="114300" simplePos="0" relativeHeight="251640832" behindDoc="1" locked="0" layoutInCell="1" allowOverlap="1" wp14:anchorId="0A5E09C9" wp14:editId="54AA1EB0">
                <wp:simplePos x="0" y="0"/>
                <wp:positionH relativeFrom="column">
                  <wp:posOffset>166370</wp:posOffset>
                </wp:positionH>
                <wp:positionV relativeFrom="paragraph">
                  <wp:posOffset>240030</wp:posOffset>
                </wp:positionV>
                <wp:extent cx="5600700" cy="457200"/>
                <wp:effectExtent l="0" t="0" r="19050" b="19050"/>
                <wp:wrapNone/>
                <wp:docPr id="2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0700" cy="457200"/>
                        </a:xfrm>
                        <a:prstGeom prst="rect">
                          <a:avLst/>
                        </a:prstGeom>
                        <a:solidFill>
                          <a:srgbClr val="D8D8D8"/>
                        </a:solidFill>
                        <a:ln w="9525">
                          <a:solidFill>
                            <a:srgbClr val="000000"/>
                          </a:solidFill>
                          <a:miter lim="800000"/>
                          <a:headEnd/>
                          <a:tailEnd/>
                        </a:ln>
                      </wps:spPr>
                      <wps:txbx>
                        <w:txbxContent>
                          <w:p w:rsidR="00B724F8" w:rsidRPr="00FD3E52" w:rsidRDefault="00B724F8" w:rsidP="003C56A6">
                            <w:pPr>
                              <w:spacing w:line="0" w:lineRule="atLeast"/>
                              <w:ind w:rightChars="134" w:right="281"/>
                              <w:rPr>
                                <w:sz w:val="22"/>
                              </w:rPr>
                            </w:pPr>
                            <w:r w:rsidRPr="00FD3E52">
                              <w:rPr>
                                <w:rFonts w:ascii="HG丸ｺﾞｼｯｸM-PRO" w:eastAsia="HG丸ｺﾞｼｯｸM-PRO" w:hAnsi="HG丸ｺﾞｼｯｸM-PRO" w:hint="eastAsia"/>
                                <w:b/>
                                <w:sz w:val="22"/>
                              </w:rPr>
                              <w:t>１　あなたご自身のことについて、お聞かせください（フェイスシート）</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A5E09C9" id="Rectangle 2" o:spid="_x0000_s1361" style="position:absolute;left:0;text-align:left;margin-left:13.1pt;margin-top:18.9pt;width:441pt;height:3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" fillcolor="#d8d8d8">
                <v:textbox inset="5.85pt,.7pt,5.85pt,.7pt">
                  <w:txbxContent>
                    <w:p w:rsidR="00B724F8" w:rsidRPr="00FD3E52" w:rsidRDefault="00B724F8" w:rsidP="003C56A6">
                      <w:pPr>
                        <w:spacing w:line="0" w:lineRule="atLeast"/>
                        <w:ind w:rightChars="134" w:right="281"/>
                        <w:rPr>
                          <w:sz w:val="22"/>
                        </w:rPr>
                      </w:pPr>
                      <w:r w:rsidRPr="00FD3E52">
                        <w:rPr>
                          <w:rFonts w:ascii="HG丸ｺﾞｼｯｸM-PRO" w:eastAsia="HG丸ｺﾞｼｯｸM-PRO" w:hAnsi="HG丸ｺﾞｼｯｸM-PRO" w:hint="eastAsia"/>
                          <w:b/>
                          <w:sz w:val="22"/>
                        </w:rPr>
                        <w:t>１　あなたご自身のことについて、お聞かせください（フェイスシート）</w:t>
                      </w:r>
                    </w:p>
                  </w:txbxContent>
                </v:textbox>
              </v:rect>
            </w:pict>
          </mc:Fallback>
        </mc:AlternateContent>
      </w:r>
      <w:r w:rsidR="00B74D4B" w:rsidRPr="001E4D87">
        <w:rPr>
          <w:rFonts w:ascii="メイリオ" w:eastAsia="メイリオ" w:hAnsi="メイリオ" w:cs="ＭＳ 明朝" w:hint="eastAsia"/>
          <w:sz w:val="22"/>
        </w:rPr>
        <w:t xml:space="preserve">⑻　</w:t>
      </w:r>
      <w:r w:rsidR="00D6099D" w:rsidRPr="001E4D87">
        <w:rPr>
          <w:rFonts w:ascii="メイリオ" w:eastAsia="メイリオ" w:hAnsi="メイリオ" w:hint="eastAsia"/>
          <w:sz w:val="22"/>
        </w:rPr>
        <w:t xml:space="preserve">集計結果 </w:t>
      </w:r>
    </w:p>
    <w:p w:rsidR="00D6099D" w:rsidRDefault="00D6099D" w:rsidP="00D6099D">
      <w:pPr>
        <w:ind w:leftChars="202" w:left="424"/>
        <w:rPr>
          <w:rFonts w:ascii="HG丸ｺﾞｼｯｸM-PRO" w:eastAsia="HG丸ｺﾞｼｯｸM-PRO" w:hAnsi="HG丸ｺﾞｼｯｸM-PRO"/>
          <w:sz w:val="22"/>
        </w:rPr>
      </w:pPr>
    </w:p>
    <w:p w:rsidR="003C56A6" w:rsidRDefault="003C56A6" w:rsidP="00D6099D">
      <w:pPr>
        <w:ind w:left="241" w:rightChars="134" w:right="281" w:hangingChars="100" w:hanging="241"/>
        <w:rPr>
          <w:rFonts w:ascii="HG丸ｺﾞｼｯｸM-PRO" w:eastAsia="HG丸ｺﾞｼｯｸM-PRO" w:hAnsi="HG丸ｺﾞｼｯｸM-PRO"/>
          <w:b/>
          <w:sz w:val="24"/>
          <w:szCs w:val="24"/>
        </w:rPr>
      </w:pPr>
    </w:p>
    <w:p w:rsidR="00D6099D" w:rsidRPr="00FD3E52" w:rsidRDefault="00D6099D" w:rsidP="00B74D4B">
      <w:pPr>
        <w:ind w:leftChars="100" w:left="210" w:rightChars="134" w:right="281" w:firstLineChars="100" w:firstLine="221"/>
        <w:rPr>
          <w:rFonts w:ascii="HG丸ｺﾞｼｯｸM-PRO" w:eastAsia="HG丸ｺﾞｼｯｸM-PRO" w:hAnsi="HG丸ｺﾞｼｯｸM-PRO"/>
          <w:b/>
          <w:sz w:val="22"/>
        </w:rPr>
      </w:pPr>
      <w:r w:rsidRPr="00FD3E52">
        <w:rPr>
          <w:rFonts w:ascii="HG丸ｺﾞｼｯｸM-PRO" w:eastAsia="HG丸ｺﾞｼｯｸM-PRO" w:hAnsi="HG丸ｺﾞｼｯｸM-PRO" w:hint="eastAsia"/>
          <w:b/>
          <w:sz w:val="22"/>
        </w:rPr>
        <w:t>①回答者（</w:t>
      </w:r>
      <w:r w:rsidRPr="00FD3E52">
        <w:rPr>
          <w:rFonts w:ascii="HG丸ｺﾞｼｯｸM-PRO" w:eastAsia="HG丸ｺﾞｼｯｸM-PRO" w:hAnsi="HG丸ｺﾞｼｯｸM-PRO"/>
          <w:b/>
          <w:sz w:val="22"/>
        </w:rPr>
        <w:t>n=859</w:t>
      </w:r>
      <w:r w:rsidRPr="00FD3E52">
        <w:rPr>
          <w:rFonts w:ascii="HG丸ｺﾞｼｯｸM-PRO" w:eastAsia="HG丸ｺﾞｼｯｸM-PRO" w:hAnsi="HG丸ｺﾞｼｯｸM-PRO" w:hint="eastAsia"/>
          <w:b/>
          <w:sz w:val="22"/>
        </w:rPr>
        <w:t>／単回答）</w:t>
      </w:r>
    </w:p>
    <w:p w:rsidR="00D6099D" w:rsidRPr="00FD3E52" w:rsidRDefault="00D6099D" w:rsidP="00B74D4B">
      <w:pPr>
        <w:ind w:leftChars="265" w:left="556"/>
        <w:rPr>
          <w:rFonts w:ascii="HG丸ｺﾞｼｯｸM-PRO" w:eastAsia="HG丸ｺﾞｼｯｸM-PRO" w:hAnsi="HG丸ｺﾞｼｯｸM-PRO"/>
          <w:sz w:val="22"/>
        </w:rPr>
      </w:pPr>
      <w:r w:rsidRPr="00FD3E52">
        <w:rPr>
          <w:rFonts w:ascii="HG丸ｺﾞｼｯｸM-PRO" w:eastAsia="HG丸ｺﾞｼｯｸM-PRO" w:hAnsi="HG丸ｺﾞｼｯｸM-PRO" w:hint="eastAsia"/>
          <w:sz w:val="22"/>
        </w:rPr>
        <w:t>○「１．ご本人」が86.6％と多くなっている。</w:t>
      </w:r>
    </w:p>
    <w:tbl>
      <w:tblPr>
        <w:tblStyle w:val="af0"/>
        <w:tblW w:w="0" w:type="auto"/>
        <w:tblInd w:w="421" w:type="dxa"/>
        <w:tblLook w:val="04A0" w:firstRow="1" w:lastRow="0" w:firstColumn="1" w:lastColumn="0" w:noHBand="0" w:noVBand="1"/>
      </w:tblPr>
      <w:tblGrid>
        <w:gridCol w:w="4551"/>
        <w:gridCol w:w="2125"/>
        <w:gridCol w:w="1963"/>
      </w:tblGrid>
      <w:tr w:rsidR="00D6099D" w:rsidRPr="00FD3E52" w:rsidTr="00200034">
        <w:tc>
          <w:tcPr>
            <w:tcW w:w="4551" w:type="dxa"/>
            <w:tcBorders>
              <w:bottom w:val="double" w:sz="4" w:space="0" w:color="auto"/>
            </w:tcBorders>
            <w:shd w:val="clear" w:color="auto" w:fill="F2F2F2" w:themeFill="background1" w:themeFillShade="F2"/>
            <w:vAlign w:val="center"/>
          </w:tcPr>
          <w:p w:rsidR="00D6099D" w:rsidRPr="00FD3E52" w:rsidRDefault="00D6099D" w:rsidP="00D6099D">
            <w:pPr>
              <w:spacing w:line="0" w:lineRule="atLeast"/>
              <w:jc w:val="center"/>
              <w:rPr>
                <w:rFonts w:ascii="HG丸ｺﾞｼｯｸM-PRO" w:eastAsia="HG丸ｺﾞｼｯｸM-PRO" w:hAnsi="HG丸ｺﾞｼｯｸM-PRO"/>
                <w:b/>
                <w:sz w:val="22"/>
              </w:rPr>
            </w:pPr>
            <w:r w:rsidRPr="00FD3E52">
              <w:rPr>
                <w:rFonts w:ascii="HG丸ｺﾞｼｯｸM-PRO" w:eastAsia="HG丸ｺﾞｼｯｸM-PRO" w:hAnsi="HG丸ｺﾞｼｯｸM-PRO" w:hint="eastAsia"/>
                <w:b/>
                <w:sz w:val="22"/>
              </w:rPr>
              <w:t>選択肢</w:t>
            </w:r>
          </w:p>
        </w:tc>
        <w:tc>
          <w:tcPr>
            <w:tcW w:w="2125" w:type="dxa"/>
            <w:tcBorders>
              <w:bottom w:val="double" w:sz="4" w:space="0" w:color="auto"/>
            </w:tcBorders>
            <w:shd w:val="clear" w:color="auto" w:fill="F2F2F2" w:themeFill="background1" w:themeFillShade="F2"/>
            <w:vAlign w:val="center"/>
          </w:tcPr>
          <w:p w:rsidR="00D6099D" w:rsidRPr="00FD3E52" w:rsidRDefault="00D6099D" w:rsidP="00D6099D">
            <w:pPr>
              <w:spacing w:line="0" w:lineRule="atLeast"/>
              <w:jc w:val="center"/>
              <w:rPr>
                <w:rFonts w:ascii="HG丸ｺﾞｼｯｸM-PRO" w:eastAsia="HG丸ｺﾞｼｯｸM-PRO" w:hAnsi="HG丸ｺﾞｼｯｸM-PRO"/>
                <w:b/>
                <w:sz w:val="22"/>
              </w:rPr>
            </w:pPr>
            <w:r w:rsidRPr="00FD3E52">
              <w:rPr>
                <w:rFonts w:ascii="HG丸ｺﾞｼｯｸM-PRO" w:eastAsia="HG丸ｺﾞｼｯｸM-PRO" w:hAnsi="HG丸ｺﾞｼｯｸM-PRO" w:hint="eastAsia"/>
                <w:b/>
                <w:sz w:val="22"/>
              </w:rPr>
              <w:t>人数</w:t>
            </w:r>
          </w:p>
        </w:tc>
        <w:tc>
          <w:tcPr>
            <w:tcW w:w="1963" w:type="dxa"/>
            <w:tcBorders>
              <w:bottom w:val="double" w:sz="4" w:space="0" w:color="auto"/>
            </w:tcBorders>
            <w:shd w:val="clear" w:color="auto" w:fill="F2F2F2" w:themeFill="background1" w:themeFillShade="F2"/>
            <w:vAlign w:val="center"/>
          </w:tcPr>
          <w:p w:rsidR="00D6099D" w:rsidRPr="00FD3E52" w:rsidRDefault="00D6099D" w:rsidP="00D6099D">
            <w:pPr>
              <w:spacing w:line="0" w:lineRule="atLeast"/>
              <w:jc w:val="center"/>
              <w:rPr>
                <w:rFonts w:ascii="HG丸ｺﾞｼｯｸM-PRO" w:eastAsia="HG丸ｺﾞｼｯｸM-PRO" w:hAnsi="HG丸ｺﾞｼｯｸM-PRO"/>
                <w:b/>
                <w:sz w:val="22"/>
              </w:rPr>
            </w:pPr>
            <w:r w:rsidRPr="00FD3E52">
              <w:rPr>
                <w:rFonts w:ascii="HG丸ｺﾞｼｯｸM-PRO" w:eastAsia="HG丸ｺﾞｼｯｸM-PRO" w:hAnsi="HG丸ｺﾞｼｯｸM-PRO" w:hint="eastAsia"/>
                <w:b/>
                <w:sz w:val="22"/>
              </w:rPr>
              <w:t>割合</w:t>
            </w:r>
          </w:p>
        </w:tc>
      </w:tr>
      <w:tr w:rsidR="00D6099D" w:rsidRPr="00FD3E52" w:rsidTr="00200034">
        <w:tc>
          <w:tcPr>
            <w:tcW w:w="4551" w:type="dxa"/>
            <w:tcBorders>
              <w:top w:val="double" w:sz="4" w:space="0" w:color="auto"/>
            </w:tcBorders>
            <w:vAlign w:val="center"/>
          </w:tcPr>
          <w:p w:rsidR="00D6099D" w:rsidRPr="00FD3E52" w:rsidRDefault="00D6099D" w:rsidP="00D6099D">
            <w:pPr>
              <w:spacing w:line="0" w:lineRule="atLeast"/>
              <w:rPr>
                <w:rFonts w:ascii="HG丸ｺﾞｼｯｸM-PRO" w:eastAsia="HG丸ｺﾞｼｯｸM-PRO" w:hAnsi="HG丸ｺﾞｼｯｸM-PRO"/>
                <w:sz w:val="22"/>
              </w:rPr>
            </w:pPr>
            <w:r w:rsidRPr="00FD3E52">
              <w:rPr>
                <w:rFonts w:ascii="HG丸ｺﾞｼｯｸM-PRO" w:eastAsia="HG丸ｺﾞｼｯｸM-PRO" w:hAnsi="HG丸ｺﾞｼｯｸM-PRO" w:hint="eastAsia"/>
                <w:sz w:val="22"/>
              </w:rPr>
              <w:t>１．ご本人（宛名と同じ方）</w:t>
            </w:r>
          </w:p>
        </w:tc>
        <w:tc>
          <w:tcPr>
            <w:tcW w:w="2125" w:type="dxa"/>
            <w:tcBorders>
              <w:top w:val="double" w:sz="4" w:space="0" w:color="auto"/>
            </w:tcBorders>
            <w:vAlign w:val="center"/>
          </w:tcPr>
          <w:p w:rsidR="00D6099D" w:rsidRPr="00FD3E52" w:rsidRDefault="00D6099D" w:rsidP="00D6099D">
            <w:pPr>
              <w:spacing w:line="0" w:lineRule="atLeast"/>
              <w:jc w:val="right"/>
              <w:rPr>
                <w:rFonts w:ascii="HG丸ｺﾞｼｯｸM-PRO" w:eastAsia="HG丸ｺﾞｼｯｸM-PRO" w:hAnsi="HG丸ｺﾞｼｯｸM-PRO"/>
                <w:sz w:val="22"/>
              </w:rPr>
            </w:pPr>
            <w:r w:rsidRPr="00FD3E52">
              <w:rPr>
                <w:rFonts w:ascii="HG丸ｺﾞｼｯｸM-PRO" w:eastAsia="HG丸ｺﾞｼｯｸM-PRO" w:hAnsi="HG丸ｺﾞｼｯｸM-PRO"/>
                <w:sz w:val="22"/>
              </w:rPr>
              <w:t>744</w:t>
            </w:r>
          </w:p>
        </w:tc>
        <w:tc>
          <w:tcPr>
            <w:tcW w:w="1963" w:type="dxa"/>
            <w:tcBorders>
              <w:top w:val="double" w:sz="4" w:space="0" w:color="auto"/>
            </w:tcBorders>
            <w:vAlign w:val="center"/>
          </w:tcPr>
          <w:p w:rsidR="00D6099D" w:rsidRPr="00FD3E52" w:rsidRDefault="00D6099D" w:rsidP="00D6099D">
            <w:pPr>
              <w:spacing w:line="0" w:lineRule="atLeast"/>
              <w:jc w:val="right"/>
              <w:rPr>
                <w:rFonts w:ascii="HG丸ｺﾞｼｯｸM-PRO" w:eastAsia="HG丸ｺﾞｼｯｸM-PRO" w:hAnsi="HG丸ｺﾞｼｯｸM-PRO"/>
                <w:b/>
                <w:sz w:val="22"/>
              </w:rPr>
            </w:pPr>
            <w:r w:rsidRPr="00FD3E52">
              <w:rPr>
                <w:rFonts w:ascii="HG丸ｺﾞｼｯｸM-PRO" w:eastAsia="HG丸ｺﾞｼｯｸM-PRO" w:hAnsi="HG丸ｺﾞｼｯｸM-PRO"/>
                <w:b/>
                <w:sz w:val="22"/>
              </w:rPr>
              <w:t>86.</w:t>
            </w:r>
            <w:r w:rsidRPr="00FD3E52">
              <w:rPr>
                <w:rFonts w:ascii="HG丸ｺﾞｼｯｸM-PRO" w:eastAsia="HG丸ｺﾞｼｯｸM-PRO" w:hAnsi="HG丸ｺﾞｼｯｸM-PRO" w:hint="eastAsia"/>
                <w:b/>
                <w:sz w:val="22"/>
              </w:rPr>
              <w:t>6%</w:t>
            </w:r>
          </w:p>
        </w:tc>
      </w:tr>
      <w:tr w:rsidR="00D6099D" w:rsidRPr="00FD3E52" w:rsidTr="00200034">
        <w:tc>
          <w:tcPr>
            <w:tcW w:w="4551" w:type="dxa"/>
            <w:vAlign w:val="center"/>
          </w:tcPr>
          <w:p w:rsidR="00D6099D" w:rsidRPr="00FD3E52" w:rsidRDefault="00D6099D" w:rsidP="00D6099D">
            <w:pPr>
              <w:spacing w:line="0" w:lineRule="atLeast"/>
              <w:rPr>
                <w:rFonts w:ascii="HG丸ｺﾞｼｯｸM-PRO" w:eastAsia="HG丸ｺﾞｼｯｸM-PRO" w:hAnsi="HG丸ｺﾞｼｯｸM-PRO"/>
                <w:sz w:val="22"/>
              </w:rPr>
            </w:pPr>
            <w:r w:rsidRPr="00FD3E52">
              <w:rPr>
                <w:rFonts w:ascii="HG丸ｺﾞｼｯｸM-PRO" w:eastAsia="HG丸ｺﾞｼｯｸM-PRO" w:hAnsi="HG丸ｺﾞｼｯｸM-PRO" w:hint="eastAsia"/>
                <w:sz w:val="22"/>
              </w:rPr>
              <w:t>２．ご家族の方</w:t>
            </w:r>
          </w:p>
        </w:tc>
        <w:tc>
          <w:tcPr>
            <w:tcW w:w="2125" w:type="dxa"/>
            <w:vAlign w:val="center"/>
          </w:tcPr>
          <w:p w:rsidR="00D6099D" w:rsidRPr="00FD3E52" w:rsidRDefault="00D6099D" w:rsidP="00D6099D">
            <w:pPr>
              <w:spacing w:line="0" w:lineRule="atLeast"/>
              <w:jc w:val="right"/>
              <w:rPr>
                <w:rFonts w:ascii="HG丸ｺﾞｼｯｸM-PRO" w:eastAsia="HG丸ｺﾞｼｯｸM-PRO" w:hAnsi="HG丸ｺﾞｼｯｸM-PRO"/>
                <w:sz w:val="22"/>
              </w:rPr>
            </w:pPr>
            <w:r w:rsidRPr="00FD3E52">
              <w:rPr>
                <w:rFonts w:ascii="HG丸ｺﾞｼｯｸM-PRO" w:eastAsia="HG丸ｺﾞｼｯｸM-PRO" w:hAnsi="HG丸ｺﾞｼｯｸM-PRO"/>
                <w:sz w:val="22"/>
              </w:rPr>
              <w:t>88</w:t>
            </w:r>
          </w:p>
        </w:tc>
        <w:tc>
          <w:tcPr>
            <w:tcW w:w="1963" w:type="dxa"/>
            <w:vAlign w:val="center"/>
          </w:tcPr>
          <w:p w:rsidR="00D6099D" w:rsidRPr="00FD3E52" w:rsidRDefault="00D6099D" w:rsidP="00D6099D">
            <w:pPr>
              <w:spacing w:line="0" w:lineRule="atLeast"/>
              <w:jc w:val="right"/>
              <w:rPr>
                <w:rFonts w:ascii="HG丸ｺﾞｼｯｸM-PRO" w:eastAsia="HG丸ｺﾞｼｯｸM-PRO" w:hAnsi="HG丸ｺﾞｼｯｸM-PRO"/>
                <w:sz w:val="22"/>
              </w:rPr>
            </w:pPr>
            <w:r w:rsidRPr="00FD3E52">
              <w:rPr>
                <w:rFonts w:ascii="HG丸ｺﾞｼｯｸM-PRO" w:eastAsia="HG丸ｺﾞｼｯｸM-PRO" w:hAnsi="HG丸ｺﾞｼｯｸM-PRO"/>
                <w:sz w:val="22"/>
              </w:rPr>
              <w:t>10.2</w:t>
            </w:r>
            <w:r w:rsidRPr="00FD3E52">
              <w:rPr>
                <w:rFonts w:ascii="HG丸ｺﾞｼｯｸM-PRO" w:eastAsia="HG丸ｺﾞｼｯｸM-PRO" w:hAnsi="HG丸ｺﾞｼｯｸM-PRO" w:hint="eastAsia"/>
                <w:sz w:val="22"/>
              </w:rPr>
              <w:t>%</w:t>
            </w:r>
          </w:p>
        </w:tc>
      </w:tr>
      <w:tr w:rsidR="00D6099D" w:rsidRPr="00FD3E52" w:rsidTr="00200034">
        <w:tc>
          <w:tcPr>
            <w:tcW w:w="4551" w:type="dxa"/>
            <w:tcBorders>
              <w:bottom w:val="double" w:sz="4" w:space="0" w:color="auto"/>
            </w:tcBorders>
            <w:vAlign w:val="center"/>
          </w:tcPr>
          <w:p w:rsidR="00D6099D" w:rsidRPr="00FD3E52" w:rsidRDefault="00D6099D" w:rsidP="00D6099D">
            <w:pPr>
              <w:spacing w:line="0" w:lineRule="atLeast"/>
              <w:rPr>
                <w:rFonts w:ascii="HG丸ｺﾞｼｯｸM-PRO" w:eastAsia="HG丸ｺﾞｼｯｸM-PRO" w:hAnsi="HG丸ｺﾞｼｯｸM-PRO"/>
                <w:sz w:val="22"/>
              </w:rPr>
            </w:pPr>
            <w:r w:rsidRPr="00FD3E52">
              <w:rPr>
                <w:rFonts w:ascii="HG丸ｺﾞｼｯｸM-PRO" w:eastAsia="HG丸ｺﾞｼｯｸM-PRO" w:hAnsi="HG丸ｺﾞｼｯｸM-PRO" w:hint="eastAsia"/>
                <w:sz w:val="22"/>
              </w:rPr>
              <w:t>無回答</w:t>
            </w:r>
          </w:p>
        </w:tc>
        <w:tc>
          <w:tcPr>
            <w:tcW w:w="2125" w:type="dxa"/>
            <w:tcBorders>
              <w:bottom w:val="double" w:sz="4" w:space="0" w:color="auto"/>
            </w:tcBorders>
            <w:vAlign w:val="center"/>
          </w:tcPr>
          <w:p w:rsidR="00D6099D" w:rsidRPr="00FD3E52" w:rsidRDefault="00D6099D" w:rsidP="00D6099D">
            <w:pPr>
              <w:spacing w:line="0" w:lineRule="atLeast"/>
              <w:jc w:val="right"/>
              <w:rPr>
                <w:rFonts w:ascii="HG丸ｺﾞｼｯｸM-PRO" w:eastAsia="HG丸ｺﾞｼｯｸM-PRO" w:hAnsi="HG丸ｺﾞｼｯｸM-PRO"/>
                <w:sz w:val="22"/>
              </w:rPr>
            </w:pPr>
            <w:r w:rsidRPr="00FD3E52">
              <w:rPr>
                <w:rFonts w:ascii="HG丸ｺﾞｼｯｸM-PRO" w:eastAsia="HG丸ｺﾞｼｯｸM-PRO" w:hAnsi="HG丸ｺﾞｼｯｸM-PRO"/>
                <w:sz w:val="22"/>
              </w:rPr>
              <w:t>27</w:t>
            </w:r>
          </w:p>
        </w:tc>
        <w:tc>
          <w:tcPr>
            <w:tcW w:w="1963" w:type="dxa"/>
            <w:tcBorders>
              <w:bottom w:val="double" w:sz="4" w:space="0" w:color="auto"/>
            </w:tcBorders>
            <w:vAlign w:val="center"/>
          </w:tcPr>
          <w:p w:rsidR="00D6099D" w:rsidRPr="00FD3E52" w:rsidRDefault="00D6099D" w:rsidP="00D6099D">
            <w:pPr>
              <w:spacing w:line="0" w:lineRule="atLeast"/>
              <w:jc w:val="right"/>
              <w:rPr>
                <w:rFonts w:ascii="HG丸ｺﾞｼｯｸM-PRO" w:eastAsia="HG丸ｺﾞｼｯｸM-PRO" w:hAnsi="HG丸ｺﾞｼｯｸM-PRO"/>
                <w:sz w:val="22"/>
              </w:rPr>
            </w:pPr>
            <w:r w:rsidRPr="00FD3E52">
              <w:rPr>
                <w:rFonts w:ascii="HG丸ｺﾞｼｯｸM-PRO" w:eastAsia="HG丸ｺﾞｼｯｸM-PRO" w:hAnsi="HG丸ｺﾞｼｯｸM-PRO"/>
                <w:sz w:val="22"/>
              </w:rPr>
              <w:t>3.</w:t>
            </w:r>
            <w:r w:rsidRPr="00FD3E52">
              <w:rPr>
                <w:rFonts w:ascii="HG丸ｺﾞｼｯｸM-PRO" w:eastAsia="HG丸ｺﾞｼｯｸM-PRO" w:hAnsi="HG丸ｺﾞｼｯｸM-PRO" w:hint="eastAsia"/>
                <w:sz w:val="22"/>
              </w:rPr>
              <w:t>2%</w:t>
            </w:r>
          </w:p>
        </w:tc>
      </w:tr>
      <w:tr w:rsidR="00D6099D" w:rsidRPr="00FD3E52" w:rsidTr="00200034">
        <w:tc>
          <w:tcPr>
            <w:tcW w:w="4551" w:type="dxa"/>
            <w:tcBorders>
              <w:top w:val="double" w:sz="4" w:space="0" w:color="auto"/>
            </w:tcBorders>
            <w:shd w:val="clear" w:color="auto" w:fill="F2F2F2" w:themeFill="background1" w:themeFillShade="F2"/>
            <w:vAlign w:val="center"/>
          </w:tcPr>
          <w:p w:rsidR="00D6099D" w:rsidRPr="00FD3E52" w:rsidRDefault="00D6099D" w:rsidP="00D6099D">
            <w:pPr>
              <w:spacing w:line="0" w:lineRule="atLeast"/>
              <w:jc w:val="right"/>
              <w:rPr>
                <w:rFonts w:ascii="HG丸ｺﾞｼｯｸM-PRO" w:eastAsia="HG丸ｺﾞｼｯｸM-PRO" w:hAnsi="HG丸ｺﾞｼｯｸM-PRO"/>
                <w:sz w:val="22"/>
              </w:rPr>
            </w:pPr>
            <w:r w:rsidRPr="00FD3E52">
              <w:rPr>
                <w:rFonts w:ascii="HG丸ｺﾞｼｯｸM-PRO" w:eastAsia="HG丸ｺﾞｼｯｸM-PRO" w:hAnsi="HG丸ｺﾞｼｯｸM-PRO" w:hint="eastAsia"/>
                <w:sz w:val="22"/>
              </w:rPr>
              <w:t>計</w:t>
            </w:r>
          </w:p>
        </w:tc>
        <w:tc>
          <w:tcPr>
            <w:tcW w:w="2125" w:type="dxa"/>
            <w:tcBorders>
              <w:top w:val="double" w:sz="4" w:space="0" w:color="auto"/>
            </w:tcBorders>
            <w:shd w:val="clear" w:color="auto" w:fill="F2F2F2" w:themeFill="background1" w:themeFillShade="F2"/>
            <w:vAlign w:val="center"/>
          </w:tcPr>
          <w:p w:rsidR="00D6099D" w:rsidRPr="00FD3E52" w:rsidRDefault="00D6099D" w:rsidP="00D6099D">
            <w:pPr>
              <w:spacing w:line="0" w:lineRule="atLeast"/>
              <w:jc w:val="right"/>
              <w:rPr>
                <w:rFonts w:ascii="HG丸ｺﾞｼｯｸM-PRO" w:eastAsia="HG丸ｺﾞｼｯｸM-PRO" w:hAnsi="HG丸ｺﾞｼｯｸM-PRO"/>
                <w:sz w:val="22"/>
              </w:rPr>
            </w:pPr>
            <w:r w:rsidRPr="00FD3E52">
              <w:rPr>
                <w:rFonts w:ascii="HG丸ｺﾞｼｯｸM-PRO" w:eastAsia="HG丸ｺﾞｼｯｸM-PRO" w:hAnsi="HG丸ｺﾞｼｯｸM-PRO"/>
                <w:sz w:val="22"/>
              </w:rPr>
              <w:t>859</w:t>
            </w:r>
          </w:p>
        </w:tc>
        <w:tc>
          <w:tcPr>
            <w:tcW w:w="1963" w:type="dxa"/>
            <w:tcBorders>
              <w:top w:val="double" w:sz="4" w:space="0" w:color="auto"/>
            </w:tcBorders>
            <w:shd w:val="clear" w:color="auto" w:fill="F2F2F2" w:themeFill="background1" w:themeFillShade="F2"/>
            <w:vAlign w:val="center"/>
          </w:tcPr>
          <w:p w:rsidR="00D6099D" w:rsidRPr="00FD3E52" w:rsidRDefault="00D6099D" w:rsidP="00D6099D">
            <w:pPr>
              <w:spacing w:line="0" w:lineRule="atLeast"/>
              <w:jc w:val="right"/>
              <w:rPr>
                <w:rFonts w:ascii="HG丸ｺﾞｼｯｸM-PRO" w:eastAsia="HG丸ｺﾞｼｯｸM-PRO" w:hAnsi="HG丸ｺﾞｼｯｸM-PRO"/>
                <w:sz w:val="22"/>
              </w:rPr>
            </w:pPr>
            <w:r w:rsidRPr="00FD3E52">
              <w:rPr>
                <w:rFonts w:ascii="HG丸ｺﾞｼｯｸM-PRO" w:eastAsia="HG丸ｺﾞｼｯｸM-PRO" w:hAnsi="HG丸ｺﾞｼｯｸM-PRO"/>
                <w:sz w:val="22"/>
              </w:rPr>
              <w:t>100</w:t>
            </w:r>
            <w:r w:rsidRPr="00FD3E52">
              <w:rPr>
                <w:rFonts w:ascii="HG丸ｺﾞｼｯｸM-PRO" w:eastAsia="HG丸ｺﾞｼｯｸM-PRO" w:hAnsi="HG丸ｺﾞｼｯｸM-PRO" w:hint="eastAsia"/>
                <w:sz w:val="22"/>
              </w:rPr>
              <w:t>%</w:t>
            </w:r>
          </w:p>
        </w:tc>
      </w:tr>
    </w:tbl>
    <w:p w:rsidR="00D6099D" w:rsidRPr="00FD3E52" w:rsidRDefault="00D6099D" w:rsidP="00D6099D">
      <w:pPr>
        <w:ind w:leftChars="202" w:left="644" w:hangingChars="100" w:hanging="220"/>
        <w:rPr>
          <w:rFonts w:ascii="HG丸ｺﾞｼｯｸM-PRO" w:eastAsia="HG丸ｺﾞｼｯｸM-PRO" w:hAnsi="HG丸ｺﾞｼｯｸM-PRO"/>
          <w:sz w:val="22"/>
        </w:rPr>
      </w:pPr>
      <w:r w:rsidRPr="00FD3E52">
        <w:rPr>
          <w:rFonts w:ascii="HG丸ｺﾞｼｯｸM-PRO" w:eastAsia="HG丸ｺﾞｼｯｸM-PRO" w:hAnsi="HG丸ｺﾞｼｯｸM-PRO" w:hint="eastAsia"/>
          <w:noProof/>
          <w:sz w:val="22"/>
        </w:rPr>
        <w:drawing>
          <wp:inline distT="0" distB="0" distL="0" distR="0" wp14:anchorId="499CC338" wp14:editId="1DFA06B9">
            <wp:extent cx="5495925" cy="2058670"/>
            <wp:effectExtent l="0" t="0" r="9525" b="17780"/>
            <wp:docPr id="153" name="グラフ 153"/>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3C56A6" w:rsidRPr="00FD3E52" w:rsidRDefault="003C56A6">
      <w:pPr>
        <w:widowControl/>
        <w:jc w:val="left"/>
        <w:rPr>
          <w:rFonts w:ascii="HG丸ｺﾞｼｯｸM-PRO" w:eastAsia="HG丸ｺﾞｼｯｸM-PRO" w:hAnsi="HG丸ｺﾞｼｯｸM-PRO"/>
          <w:b/>
          <w:sz w:val="22"/>
        </w:rPr>
      </w:pPr>
    </w:p>
    <w:p w:rsidR="00D6099D" w:rsidRPr="00FD3E52" w:rsidRDefault="00D6099D" w:rsidP="00B74D4B">
      <w:pPr>
        <w:ind w:leftChars="100" w:left="210" w:rightChars="134" w:right="281"/>
        <w:rPr>
          <w:rFonts w:ascii="HG丸ｺﾞｼｯｸM-PRO" w:eastAsia="HG丸ｺﾞｼｯｸM-PRO" w:hAnsi="HG丸ｺﾞｼｯｸM-PRO"/>
          <w:b/>
          <w:sz w:val="22"/>
          <w:u w:val="single"/>
        </w:rPr>
      </w:pPr>
      <w:r w:rsidRPr="00FD3E52">
        <w:rPr>
          <w:rFonts w:ascii="HG丸ｺﾞｼｯｸM-PRO" w:eastAsia="HG丸ｺﾞｼｯｸM-PRO" w:hAnsi="HG丸ｺﾞｼｯｸM-PRO" w:hint="eastAsia"/>
          <w:b/>
          <w:sz w:val="22"/>
        </w:rPr>
        <w:t>②性別（</w:t>
      </w:r>
      <w:r w:rsidRPr="00FD3E52">
        <w:rPr>
          <w:rFonts w:ascii="HG丸ｺﾞｼｯｸM-PRO" w:eastAsia="HG丸ｺﾞｼｯｸM-PRO" w:hAnsi="HG丸ｺﾞｼｯｸM-PRO"/>
          <w:b/>
          <w:sz w:val="22"/>
        </w:rPr>
        <w:t>n=859</w:t>
      </w:r>
      <w:r w:rsidRPr="00FD3E52">
        <w:rPr>
          <w:rFonts w:ascii="HG丸ｺﾞｼｯｸM-PRO" w:eastAsia="HG丸ｺﾞｼｯｸM-PRO" w:hAnsi="HG丸ｺﾞｼｯｸM-PRO" w:hint="eastAsia"/>
          <w:b/>
          <w:sz w:val="22"/>
        </w:rPr>
        <w:t>／単回答）</w:t>
      </w:r>
    </w:p>
    <w:p w:rsidR="00D6099D" w:rsidRPr="00FD3E52" w:rsidRDefault="00D6099D" w:rsidP="00B74D4B">
      <w:pPr>
        <w:ind w:leftChars="265" w:left="556"/>
        <w:rPr>
          <w:rFonts w:ascii="HG丸ｺﾞｼｯｸM-PRO" w:eastAsia="HG丸ｺﾞｼｯｸM-PRO" w:hAnsi="HG丸ｺﾞｼｯｸM-PRO"/>
          <w:sz w:val="22"/>
        </w:rPr>
      </w:pPr>
      <w:r w:rsidRPr="00FD3E52">
        <w:rPr>
          <w:rFonts w:ascii="HG丸ｺﾞｼｯｸM-PRO" w:eastAsia="HG丸ｺﾞｼｯｸM-PRO" w:hAnsi="HG丸ｺﾞｼｯｸM-PRO" w:hint="eastAsia"/>
          <w:sz w:val="22"/>
        </w:rPr>
        <w:t>○「２．女性」が59.3％と多くなっている。</w:t>
      </w:r>
    </w:p>
    <w:tbl>
      <w:tblPr>
        <w:tblStyle w:val="af0"/>
        <w:tblW w:w="0" w:type="auto"/>
        <w:tblInd w:w="421" w:type="dxa"/>
        <w:tblLook w:val="04A0" w:firstRow="1" w:lastRow="0" w:firstColumn="1" w:lastColumn="0" w:noHBand="0" w:noVBand="1"/>
      </w:tblPr>
      <w:tblGrid>
        <w:gridCol w:w="4549"/>
        <w:gridCol w:w="2120"/>
        <w:gridCol w:w="1970"/>
      </w:tblGrid>
      <w:tr w:rsidR="00D6099D" w:rsidRPr="00FD3E52" w:rsidTr="00F60E84">
        <w:tc>
          <w:tcPr>
            <w:tcW w:w="4549" w:type="dxa"/>
            <w:tcBorders>
              <w:bottom w:val="double" w:sz="4" w:space="0" w:color="auto"/>
            </w:tcBorders>
            <w:shd w:val="clear" w:color="auto" w:fill="F2F2F2" w:themeFill="background1" w:themeFillShade="F2"/>
            <w:vAlign w:val="center"/>
          </w:tcPr>
          <w:p w:rsidR="00D6099D" w:rsidRPr="00FD3E52" w:rsidRDefault="00D6099D" w:rsidP="00D6099D">
            <w:pPr>
              <w:spacing w:line="0" w:lineRule="atLeast"/>
              <w:jc w:val="center"/>
              <w:rPr>
                <w:rFonts w:ascii="HG丸ｺﾞｼｯｸM-PRO" w:eastAsia="HG丸ｺﾞｼｯｸM-PRO" w:hAnsi="HG丸ｺﾞｼｯｸM-PRO"/>
                <w:b/>
                <w:sz w:val="22"/>
              </w:rPr>
            </w:pPr>
            <w:r w:rsidRPr="00FD3E52">
              <w:rPr>
                <w:rFonts w:ascii="HG丸ｺﾞｼｯｸM-PRO" w:eastAsia="HG丸ｺﾞｼｯｸM-PRO" w:hAnsi="HG丸ｺﾞｼｯｸM-PRO" w:hint="eastAsia"/>
                <w:b/>
                <w:sz w:val="22"/>
              </w:rPr>
              <w:t>選択肢</w:t>
            </w:r>
          </w:p>
        </w:tc>
        <w:tc>
          <w:tcPr>
            <w:tcW w:w="2120" w:type="dxa"/>
            <w:tcBorders>
              <w:bottom w:val="double" w:sz="4" w:space="0" w:color="auto"/>
            </w:tcBorders>
            <w:shd w:val="clear" w:color="auto" w:fill="F2F2F2" w:themeFill="background1" w:themeFillShade="F2"/>
            <w:vAlign w:val="center"/>
          </w:tcPr>
          <w:p w:rsidR="00D6099D" w:rsidRPr="00FD3E52" w:rsidRDefault="00D6099D" w:rsidP="00D6099D">
            <w:pPr>
              <w:spacing w:line="0" w:lineRule="atLeast"/>
              <w:jc w:val="center"/>
              <w:rPr>
                <w:rFonts w:ascii="HG丸ｺﾞｼｯｸM-PRO" w:eastAsia="HG丸ｺﾞｼｯｸM-PRO" w:hAnsi="HG丸ｺﾞｼｯｸM-PRO"/>
                <w:b/>
                <w:sz w:val="22"/>
              </w:rPr>
            </w:pPr>
            <w:r w:rsidRPr="00FD3E52">
              <w:rPr>
                <w:rFonts w:ascii="HG丸ｺﾞｼｯｸM-PRO" w:eastAsia="HG丸ｺﾞｼｯｸM-PRO" w:hAnsi="HG丸ｺﾞｼｯｸM-PRO" w:hint="eastAsia"/>
                <w:b/>
                <w:sz w:val="22"/>
              </w:rPr>
              <w:t>人数</w:t>
            </w:r>
          </w:p>
        </w:tc>
        <w:tc>
          <w:tcPr>
            <w:tcW w:w="1970" w:type="dxa"/>
            <w:tcBorders>
              <w:bottom w:val="double" w:sz="4" w:space="0" w:color="auto"/>
            </w:tcBorders>
            <w:shd w:val="clear" w:color="auto" w:fill="F2F2F2" w:themeFill="background1" w:themeFillShade="F2"/>
            <w:vAlign w:val="center"/>
          </w:tcPr>
          <w:p w:rsidR="00D6099D" w:rsidRPr="00FD3E52" w:rsidRDefault="00D6099D" w:rsidP="00D6099D">
            <w:pPr>
              <w:spacing w:line="0" w:lineRule="atLeast"/>
              <w:jc w:val="center"/>
              <w:rPr>
                <w:rFonts w:ascii="HG丸ｺﾞｼｯｸM-PRO" w:eastAsia="HG丸ｺﾞｼｯｸM-PRO" w:hAnsi="HG丸ｺﾞｼｯｸM-PRO"/>
                <w:b/>
                <w:sz w:val="22"/>
              </w:rPr>
            </w:pPr>
            <w:r w:rsidRPr="00FD3E52">
              <w:rPr>
                <w:rFonts w:ascii="HG丸ｺﾞｼｯｸM-PRO" w:eastAsia="HG丸ｺﾞｼｯｸM-PRO" w:hAnsi="HG丸ｺﾞｼｯｸM-PRO" w:hint="eastAsia"/>
                <w:b/>
                <w:sz w:val="22"/>
              </w:rPr>
              <w:t>割合</w:t>
            </w:r>
          </w:p>
        </w:tc>
      </w:tr>
      <w:tr w:rsidR="00D6099D" w:rsidRPr="00FD3E52" w:rsidTr="00F60E84">
        <w:tc>
          <w:tcPr>
            <w:tcW w:w="4549" w:type="dxa"/>
            <w:tcBorders>
              <w:top w:val="double" w:sz="4" w:space="0" w:color="auto"/>
            </w:tcBorders>
            <w:vAlign w:val="center"/>
          </w:tcPr>
          <w:p w:rsidR="00D6099D" w:rsidRPr="00FD3E52" w:rsidRDefault="00D6099D" w:rsidP="00D6099D">
            <w:pPr>
              <w:spacing w:line="0" w:lineRule="atLeast"/>
              <w:rPr>
                <w:rFonts w:ascii="HG丸ｺﾞｼｯｸM-PRO" w:eastAsia="HG丸ｺﾞｼｯｸM-PRO" w:hAnsi="HG丸ｺﾞｼｯｸM-PRO"/>
                <w:sz w:val="22"/>
              </w:rPr>
            </w:pPr>
            <w:r w:rsidRPr="00FD3E52">
              <w:rPr>
                <w:rFonts w:ascii="HG丸ｺﾞｼｯｸM-PRO" w:eastAsia="HG丸ｺﾞｼｯｸM-PRO" w:hAnsi="HG丸ｺﾞｼｯｸM-PRO" w:hint="eastAsia"/>
                <w:sz w:val="22"/>
              </w:rPr>
              <w:t>１．男性</w:t>
            </w:r>
          </w:p>
        </w:tc>
        <w:tc>
          <w:tcPr>
            <w:tcW w:w="2120" w:type="dxa"/>
            <w:tcBorders>
              <w:top w:val="double" w:sz="4" w:space="0" w:color="auto"/>
            </w:tcBorders>
            <w:vAlign w:val="center"/>
          </w:tcPr>
          <w:p w:rsidR="00D6099D" w:rsidRPr="00FD3E52" w:rsidRDefault="00D6099D" w:rsidP="00D6099D">
            <w:pPr>
              <w:spacing w:line="0" w:lineRule="atLeast"/>
              <w:jc w:val="right"/>
              <w:rPr>
                <w:rFonts w:ascii="HG丸ｺﾞｼｯｸM-PRO" w:eastAsia="HG丸ｺﾞｼｯｸM-PRO" w:hAnsi="HG丸ｺﾞｼｯｸM-PRO"/>
                <w:sz w:val="22"/>
              </w:rPr>
            </w:pPr>
            <w:r w:rsidRPr="00FD3E52">
              <w:rPr>
                <w:rFonts w:ascii="HG丸ｺﾞｼｯｸM-PRO" w:eastAsia="HG丸ｺﾞｼｯｸM-PRO" w:hAnsi="HG丸ｺﾞｼｯｸM-PRO"/>
                <w:sz w:val="22"/>
              </w:rPr>
              <w:t>339</w:t>
            </w:r>
          </w:p>
        </w:tc>
        <w:tc>
          <w:tcPr>
            <w:tcW w:w="1970" w:type="dxa"/>
            <w:tcBorders>
              <w:top w:val="double" w:sz="4" w:space="0" w:color="auto"/>
            </w:tcBorders>
            <w:vAlign w:val="center"/>
          </w:tcPr>
          <w:p w:rsidR="00D6099D" w:rsidRPr="00FD3E52" w:rsidRDefault="00D6099D" w:rsidP="00D6099D">
            <w:pPr>
              <w:spacing w:line="0" w:lineRule="atLeast"/>
              <w:jc w:val="right"/>
              <w:rPr>
                <w:rFonts w:ascii="HG丸ｺﾞｼｯｸM-PRO" w:eastAsia="HG丸ｺﾞｼｯｸM-PRO" w:hAnsi="HG丸ｺﾞｼｯｸM-PRO"/>
                <w:sz w:val="22"/>
              </w:rPr>
            </w:pPr>
            <w:r w:rsidRPr="00FD3E52">
              <w:rPr>
                <w:rFonts w:ascii="HG丸ｺﾞｼｯｸM-PRO" w:eastAsia="HG丸ｺﾞｼｯｸM-PRO" w:hAnsi="HG丸ｺﾞｼｯｸM-PRO"/>
                <w:sz w:val="22"/>
              </w:rPr>
              <w:t>39.4</w:t>
            </w:r>
            <w:r w:rsidRPr="00FD3E52">
              <w:rPr>
                <w:rFonts w:ascii="HG丸ｺﾞｼｯｸM-PRO" w:eastAsia="HG丸ｺﾞｼｯｸM-PRO" w:hAnsi="HG丸ｺﾞｼｯｸM-PRO" w:hint="eastAsia"/>
                <w:sz w:val="22"/>
              </w:rPr>
              <w:t>%</w:t>
            </w:r>
          </w:p>
        </w:tc>
      </w:tr>
      <w:tr w:rsidR="00D6099D" w:rsidRPr="00FD3E52" w:rsidTr="00F60E84">
        <w:tc>
          <w:tcPr>
            <w:tcW w:w="4549" w:type="dxa"/>
            <w:vAlign w:val="center"/>
          </w:tcPr>
          <w:p w:rsidR="00D6099D" w:rsidRPr="00FD3E52" w:rsidRDefault="00D6099D" w:rsidP="00D6099D">
            <w:pPr>
              <w:spacing w:line="0" w:lineRule="atLeast"/>
              <w:rPr>
                <w:rFonts w:ascii="HG丸ｺﾞｼｯｸM-PRO" w:eastAsia="HG丸ｺﾞｼｯｸM-PRO" w:hAnsi="HG丸ｺﾞｼｯｸM-PRO"/>
                <w:sz w:val="22"/>
              </w:rPr>
            </w:pPr>
            <w:r w:rsidRPr="00FD3E52">
              <w:rPr>
                <w:rFonts w:ascii="HG丸ｺﾞｼｯｸM-PRO" w:eastAsia="HG丸ｺﾞｼｯｸM-PRO" w:hAnsi="HG丸ｺﾞｼｯｸM-PRO" w:hint="eastAsia"/>
                <w:sz w:val="22"/>
              </w:rPr>
              <w:t>２．女性</w:t>
            </w:r>
          </w:p>
        </w:tc>
        <w:tc>
          <w:tcPr>
            <w:tcW w:w="2120" w:type="dxa"/>
            <w:vAlign w:val="center"/>
          </w:tcPr>
          <w:p w:rsidR="00D6099D" w:rsidRPr="00FD3E52" w:rsidRDefault="00D6099D" w:rsidP="00D6099D">
            <w:pPr>
              <w:spacing w:line="0" w:lineRule="atLeast"/>
              <w:jc w:val="right"/>
              <w:rPr>
                <w:rFonts w:ascii="HG丸ｺﾞｼｯｸM-PRO" w:eastAsia="HG丸ｺﾞｼｯｸM-PRO" w:hAnsi="HG丸ｺﾞｼｯｸM-PRO"/>
                <w:sz w:val="22"/>
              </w:rPr>
            </w:pPr>
            <w:r w:rsidRPr="00FD3E52">
              <w:rPr>
                <w:rFonts w:ascii="HG丸ｺﾞｼｯｸM-PRO" w:eastAsia="HG丸ｺﾞｼｯｸM-PRO" w:hAnsi="HG丸ｺﾞｼｯｸM-PRO"/>
                <w:sz w:val="22"/>
              </w:rPr>
              <w:t>509</w:t>
            </w:r>
          </w:p>
        </w:tc>
        <w:tc>
          <w:tcPr>
            <w:tcW w:w="1970" w:type="dxa"/>
            <w:vAlign w:val="center"/>
          </w:tcPr>
          <w:p w:rsidR="00D6099D" w:rsidRPr="00FD3E52" w:rsidRDefault="00D6099D" w:rsidP="00D6099D">
            <w:pPr>
              <w:spacing w:line="0" w:lineRule="atLeast"/>
              <w:jc w:val="right"/>
              <w:rPr>
                <w:rFonts w:ascii="HG丸ｺﾞｼｯｸM-PRO" w:eastAsia="HG丸ｺﾞｼｯｸM-PRO" w:hAnsi="HG丸ｺﾞｼｯｸM-PRO"/>
                <w:b/>
                <w:sz w:val="22"/>
              </w:rPr>
            </w:pPr>
            <w:r w:rsidRPr="00FD3E52">
              <w:rPr>
                <w:rFonts w:ascii="HG丸ｺﾞｼｯｸM-PRO" w:eastAsia="HG丸ｺﾞｼｯｸM-PRO" w:hAnsi="HG丸ｺﾞｼｯｸM-PRO"/>
                <w:b/>
                <w:sz w:val="22"/>
              </w:rPr>
              <w:t>59.3</w:t>
            </w:r>
            <w:r w:rsidRPr="00FD3E52">
              <w:rPr>
                <w:rFonts w:ascii="HG丸ｺﾞｼｯｸM-PRO" w:eastAsia="HG丸ｺﾞｼｯｸM-PRO" w:hAnsi="HG丸ｺﾞｼｯｸM-PRO" w:hint="eastAsia"/>
                <w:b/>
                <w:sz w:val="22"/>
              </w:rPr>
              <w:t>%</w:t>
            </w:r>
          </w:p>
        </w:tc>
      </w:tr>
      <w:tr w:rsidR="00D6099D" w:rsidRPr="00FD3E52" w:rsidTr="00F60E84">
        <w:tc>
          <w:tcPr>
            <w:tcW w:w="4549" w:type="dxa"/>
            <w:tcBorders>
              <w:bottom w:val="double" w:sz="4" w:space="0" w:color="auto"/>
            </w:tcBorders>
            <w:vAlign w:val="center"/>
          </w:tcPr>
          <w:p w:rsidR="00D6099D" w:rsidRPr="00FD3E52" w:rsidRDefault="00D6099D" w:rsidP="00D6099D">
            <w:pPr>
              <w:spacing w:line="0" w:lineRule="atLeast"/>
              <w:rPr>
                <w:rFonts w:ascii="HG丸ｺﾞｼｯｸM-PRO" w:eastAsia="HG丸ｺﾞｼｯｸM-PRO" w:hAnsi="HG丸ｺﾞｼｯｸM-PRO"/>
                <w:sz w:val="22"/>
              </w:rPr>
            </w:pPr>
            <w:r w:rsidRPr="00FD3E52">
              <w:rPr>
                <w:rFonts w:ascii="HG丸ｺﾞｼｯｸM-PRO" w:eastAsia="HG丸ｺﾞｼｯｸM-PRO" w:hAnsi="HG丸ｺﾞｼｯｸM-PRO" w:hint="eastAsia"/>
                <w:sz w:val="22"/>
              </w:rPr>
              <w:t>無回答</w:t>
            </w:r>
          </w:p>
        </w:tc>
        <w:tc>
          <w:tcPr>
            <w:tcW w:w="2120" w:type="dxa"/>
            <w:tcBorders>
              <w:bottom w:val="double" w:sz="4" w:space="0" w:color="auto"/>
            </w:tcBorders>
            <w:vAlign w:val="center"/>
          </w:tcPr>
          <w:p w:rsidR="00D6099D" w:rsidRPr="00FD3E52" w:rsidRDefault="00D6099D" w:rsidP="00D6099D">
            <w:pPr>
              <w:spacing w:line="0" w:lineRule="atLeast"/>
              <w:jc w:val="right"/>
              <w:rPr>
                <w:rFonts w:ascii="HG丸ｺﾞｼｯｸM-PRO" w:eastAsia="HG丸ｺﾞｼｯｸM-PRO" w:hAnsi="HG丸ｺﾞｼｯｸM-PRO"/>
                <w:sz w:val="22"/>
              </w:rPr>
            </w:pPr>
            <w:r w:rsidRPr="00FD3E52">
              <w:rPr>
                <w:rFonts w:ascii="HG丸ｺﾞｼｯｸM-PRO" w:eastAsia="HG丸ｺﾞｼｯｸM-PRO" w:hAnsi="HG丸ｺﾞｼｯｸM-PRO"/>
                <w:sz w:val="22"/>
              </w:rPr>
              <w:t>11</w:t>
            </w:r>
          </w:p>
        </w:tc>
        <w:tc>
          <w:tcPr>
            <w:tcW w:w="1970" w:type="dxa"/>
            <w:tcBorders>
              <w:bottom w:val="double" w:sz="4" w:space="0" w:color="auto"/>
            </w:tcBorders>
            <w:vAlign w:val="center"/>
          </w:tcPr>
          <w:p w:rsidR="00D6099D" w:rsidRPr="00FD3E52" w:rsidRDefault="00D6099D" w:rsidP="00D6099D">
            <w:pPr>
              <w:spacing w:line="0" w:lineRule="atLeast"/>
              <w:jc w:val="right"/>
              <w:rPr>
                <w:rFonts w:ascii="HG丸ｺﾞｼｯｸM-PRO" w:eastAsia="HG丸ｺﾞｼｯｸM-PRO" w:hAnsi="HG丸ｺﾞｼｯｸM-PRO"/>
                <w:sz w:val="22"/>
              </w:rPr>
            </w:pPr>
            <w:r w:rsidRPr="00FD3E52">
              <w:rPr>
                <w:rFonts w:ascii="HG丸ｺﾞｼｯｸM-PRO" w:eastAsia="HG丸ｺﾞｼｯｸM-PRO" w:hAnsi="HG丸ｺﾞｼｯｸM-PRO"/>
                <w:sz w:val="22"/>
              </w:rPr>
              <w:t>1.3</w:t>
            </w:r>
            <w:r w:rsidRPr="00FD3E52">
              <w:rPr>
                <w:rFonts w:ascii="HG丸ｺﾞｼｯｸM-PRO" w:eastAsia="HG丸ｺﾞｼｯｸM-PRO" w:hAnsi="HG丸ｺﾞｼｯｸM-PRO" w:hint="eastAsia"/>
                <w:sz w:val="22"/>
              </w:rPr>
              <w:t>%</w:t>
            </w:r>
          </w:p>
        </w:tc>
      </w:tr>
      <w:tr w:rsidR="00D6099D" w:rsidRPr="00FD3E52" w:rsidTr="00F60E84">
        <w:tc>
          <w:tcPr>
            <w:tcW w:w="4549" w:type="dxa"/>
            <w:tcBorders>
              <w:top w:val="double" w:sz="4" w:space="0" w:color="auto"/>
            </w:tcBorders>
            <w:shd w:val="clear" w:color="auto" w:fill="F2F2F2" w:themeFill="background1" w:themeFillShade="F2"/>
            <w:vAlign w:val="center"/>
          </w:tcPr>
          <w:p w:rsidR="00D6099D" w:rsidRPr="00FD3E52" w:rsidRDefault="00D6099D" w:rsidP="00D6099D">
            <w:pPr>
              <w:spacing w:line="0" w:lineRule="atLeast"/>
              <w:jc w:val="right"/>
              <w:rPr>
                <w:rFonts w:ascii="HG丸ｺﾞｼｯｸM-PRO" w:eastAsia="HG丸ｺﾞｼｯｸM-PRO" w:hAnsi="HG丸ｺﾞｼｯｸM-PRO"/>
                <w:sz w:val="22"/>
              </w:rPr>
            </w:pPr>
            <w:r w:rsidRPr="00FD3E52">
              <w:rPr>
                <w:rFonts w:ascii="HG丸ｺﾞｼｯｸM-PRO" w:eastAsia="HG丸ｺﾞｼｯｸM-PRO" w:hAnsi="HG丸ｺﾞｼｯｸM-PRO" w:hint="eastAsia"/>
                <w:sz w:val="22"/>
              </w:rPr>
              <w:t>計</w:t>
            </w:r>
          </w:p>
        </w:tc>
        <w:tc>
          <w:tcPr>
            <w:tcW w:w="2120" w:type="dxa"/>
            <w:tcBorders>
              <w:top w:val="double" w:sz="4" w:space="0" w:color="auto"/>
            </w:tcBorders>
            <w:shd w:val="clear" w:color="auto" w:fill="F2F2F2" w:themeFill="background1" w:themeFillShade="F2"/>
            <w:vAlign w:val="center"/>
          </w:tcPr>
          <w:p w:rsidR="00D6099D" w:rsidRPr="00FD3E52" w:rsidRDefault="00D6099D" w:rsidP="00D6099D">
            <w:pPr>
              <w:spacing w:line="0" w:lineRule="atLeast"/>
              <w:jc w:val="right"/>
              <w:rPr>
                <w:rFonts w:ascii="HG丸ｺﾞｼｯｸM-PRO" w:eastAsia="HG丸ｺﾞｼｯｸM-PRO" w:hAnsi="HG丸ｺﾞｼｯｸM-PRO"/>
                <w:sz w:val="22"/>
              </w:rPr>
            </w:pPr>
            <w:r w:rsidRPr="00FD3E52">
              <w:rPr>
                <w:rFonts w:ascii="HG丸ｺﾞｼｯｸM-PRO" w:eastAsia="HG丸ｺﾞｼｯｸM-PRO" w:hAnsi="HG丸ｺﾞｼｯｸM-PRO"/>
                <w:sz w:val="22"/>
              </w:rPr>
              <w:t>859</w:t>
            </w:r>
          </w:p>
        </w:tc>
        <w:tc>
          <w:tcPr>
            <w:tcW w:w="1970" w:type="dxa"/>
            <w:tcBorders>
              <w:top w:val="double" w:sz="4" w:space="0" w:color="auto"/>
            </w:tcBorders>
            <w:shd w:val="clear" w:color="auto" w:fill="F2F2F2" w:themeFill="background1" w:themeFillShade="F2"/>
            <w:vAlign w:val="center"/>
          </w:tcPr>
          <w:p w:rsidR="00D6099D" w:rsidRPr="00FD3E52" w:rsidRDefault="00D6099D" w:rsidP="00D6099D">
            <w:pPr>
              <w:spacing w:line="0" w:lineRule="atLeast"/>
              <w:jc w:val="right"/>
              <w:rPr>
                <w:rFonts w:ascii="HG丸ｺﾞｼｯｸM-PRO" w:eastAsia="HG丸ｺﾞｼｯｸM-PRO" w:hAnsi="HG丸ｺﾞｼｯｸM-PRO"/>
                <w:sz w:val="22"/>
              </w:rPr>
            </w:pPr>
            <w:r w:rsidRPr="00FD3E52">
              <w:rPr>
                <w:rFonts w:ascii="HG丸ｺﾞｼｯｸM-PRO" w:eastAsia="HG丸ｺﾞｼｯｸM-PRO" w:hAnsi="HG丸ｺﾞｼｯｸM-PRO"/>
                <w:sz w:val="22"/>
              </w:rPr>
              <w:t>100</w:t>
            </w:r>
            <w:r w:rsidRPr="00FD3E52">
              <w:rPr>
                <w:rFonts w:ascii="HG丸ｺﾞｼｯｸM-PRO" w:eastAsia="HG丸ｺﾞｼｯｸM-PRO" w:hAnsi="HG丸ｺﾞｼｯｸM-PRO" w:hint="eastAsia"/>
                <w:sz w:val="22"/>
              </w:rPr>
              <w:t>%</w:t>
            </w:r>
          </w:p>
        </w:tc>
      </w:tr>
    </w:tbl>
    <w:p w:rsidR="00D6099D" w:rsidRPr="00FD3E52" w:rsidRDefault="00D6099D" w:rsidP="00D6099D">
      <w:pPr>
        <w:ind w:leftChars="240" w:left="504"/>
        <w:rPr>
          <w:rFonts w:ascii="HG丸ｺﾞｼｯｸM-PRO" w:eastAsia="HG丸ｺﾞｼｯｸM-PRO" w:hAnsi="HG丸ｺﾞｼｯｸM-PRO"/>
          <w:sz w:val="22"/>
        </w:rPr>
      </w:pPr>
      <w:r w:rsidRPr="00FD3E52">
        <w:rPr>
          <w:rFonts w:ascii="HG丸ｺﾞｼｯｸM-PRO" w:eastAsia="HG丸ｺﾞｼｯｸM-PRO" w:hAnsi="HG丸ｺﾞｼｯｸM-PRO" w:hint="eastAsia"/>
          <w:noProof/>
          <w:sz w:val="22"/>
        </w:rPr>
        <w:drawing>
          <wp:inline distT="0" distB="0" distL="0" distR="0" wp14:anchorId="1BE0B6B5" wp14:editId="16CE0CE2">
            <wp:extent cx="5410200" cy="1993900"/>
            <wp:effectExtent l="0" t="0" r="0" b="6350"/>
            <wp:docPr id="156" name="グラフ 156"/>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1E4D87" w:rsidRDefault="001E4D87">
      <w:pPr>
        <w:widowControl/>
        <w:jc w:val="left"/>
        <w:rPr>
          <w:rFonts w:ascii="HG丸ｺﾞｼｯｸM-PRO" w:eastAsia="HG丸ｺﾞｼｯｸM-PRO" w:hAnsi="HG丸ｺﾞｼｯｸM-PRO"/>
          <w:b/>
          <w:sz w:val="22"/>
        </w:rPr>
      </w:pPr>
      <w:r>
        <w:rPr>
          <w:rFonts w:ascii="HG丸ｺﾞｼｯｸM-PRO" w:eastAsia="HG丸ｺﾞｼｯｸM-PRO" w:hAnsi="HG丸ｺﾞｼｯｸM-PRO"/>
          <w:b/>
          <w:sz w:val="22"/>
        </w:rPr>
        <w:br w:type="page"/>
      </w:r>
    </w:p>
    <w:p w:rsidR="00D6099D" w:rsidRPr="00FD3E52" w:rsidRDefault="00D6099D" w:rsidP="00B74D4B">
      <w:pPr>
        <w:ind w:leftChars="100" w:left="210" w:rightChars="134" w:right="281"/>
        <w:rPr>
          <w:rFonts w:ascii="HG丸ｺﾞｼｯｸM-PRO" w:eastAsia="HG丸ｺﾞｼｯｸM-PRO" w:hAnsi="HG丸ｺﾞｼｯｸM-PRO"/>
          <w:b/>
          <w:sz w:val="22"/>
        </w:rPr>
      </w:pPr>
      <w:r w:rsidRPr="00FD3E52">
        <w:rPr>
          <w:rFonts w:ascii="HG丸ｺﾞｼｯｸM-PRO" w:eastAsia="HG丸ｺﾞｼｯｸM-PRO" w:hAnsi="HG丸ｺﾞｼｯｸM-PRO" w:hint="eastAsia"/>
          <w:b/>
          <w:sz w:val="22"/>
        </w:rPr>
        <w:t>③年齢（</w:t>
      </w:r>
      <w:r w:rsidRPr="00FD3E52">
        <w:rPr>
          <w:rFonts w:ascii="HG丸ｺﾞｼｯｸM-PRO" w:eastAsia="HG丸ｺﾞｼｯｸM-PRO" w:hAnsi="HG丸ｺﾞｼｯｸM-PRO"/>
          <w:b/>
          <w:sz w:val="22"/>
        </w:rPr>
        <w:t>n=859</w:t>
      </w:r>
      <w:r w:rsidRPr="00FD3E52">
        <w:rPr>
          <w:rFonts w:ascii="HG丸ｺﾞｼｯｸM-PRO" w:eastAsia="HG丸ｺﾞｼｯｸM-PRO" w:hAnsi="HG丸ｺﾞｼｯｸM-PRO" w:hint="eastAsia"/>
          <w:b/>
          <w:sz w:val="22"/>
        </w:rPr>
        <w:t>／単回答）</w:t>
      </w:r>
    </w:p>
    <w:p w:rsidR="00D6099D" w:rsidRPr="00FD3E52" w:rsidRDefault="00D6099D" w:rsidP="00B74D4B">
      <w:pPr>
        <w:ind w:leftChars="265" w:left="556"/>
        <w:rPr>
          <w:rFonts w:ascii="HG丸ｺﾞｼｯｸM-PRO" w:eastAsia="HG丸ｺﾞｼｯｸM-PRO" w:hAnsi="HG丸ｺﾞｼｯｸM-PRO"/>
          <w:sz w:val="22"/>
        </w:rPr>
      </w:pPr>
      <w:r w:rsidRPr="00FD3E52">
        <w:rPr>
          <w:rFonts w:ascii="HG丸ｺﾞｼｯｸM-PRO" w:eastAsia="HG丸ｺﾞｼｯｸM-PRO" w:hAnsi="HG丸ｺﾞｼｯｸM-PRO" w:hint="eastAsia"/>
          <w:sz w:val="22"/>
        </w:rPr>
        <w:t>○「３．40～49歳」が18.6％と最も多く、次いで、「４．50～59歳」が</w:t>
      </w:r>
      <w:r w:rsidRPr="00FD3E52">
        <w:rPr>
          <w:rFonts w:ascii="HG丸ｺﾞｼｯｸM-PRO" w:eastAsia="HG丸ｺﾞｼｯｸM-PRO" w:hAnsi="HG丸ｺﾞｼｯｸM-PRO"/>
          <w:sz w:val="22"/>
        </w:rPr>
        <w:t>16.1</w:t>
      </w:r>
      <w:r w:rsidRPr="00FD3E52">
        <w:rPr>
          <w:rFonts w:ascii="HG丸ｺﾞｼｯｸM-PRO" w:eastAsia="HG丸ｺﾞｼｯｸM-PRO" w:hAnsi="HG丸ｺﾞｼｯｸM-PRO" w:hint="eastAsia"/>
          <w:sz w:val="22"/>
        </w:rPr>
        <w:t>%、「８．75歳以上」が</w:t>
      </w:r>
      <w:r w:rsidRPr="00FD3E52">
        <w:rPr>
          <w:rFonts w:ascii="HG丸ｺﾞｼｯｸM-PRO" w:eastAsia="HG丸ｺﾞｼｯｸM-PRO" w:hAnsi="HG丸ｺﾞｼｯｸM-PRO"/>
          <w:sz w:val="22"/>
        </w:rPr>
        <w:t>15.8</w:t>
      </w:r>
      <w:r w:rsidRPr="00FD3E52">
        <w:rPr>
          <w:rFonts w:ascii="HG丸ｺﾞｼｯｸM-PRO" w:eastAsia="HG丸ｺﾞｼｯｸM-PRO" w:hAnsi="HG丸ｺﾞｼｯｸM-PRO" w:hint="eastAsia"/>
          <w:sz w:val="22"/>
        </w:rPr>
        <w:t>%、「</w:t>
      </w:r>
      <w:r w:rsidRPr="00FD3E52">
        <w:rPr>
          <w:rFonts w:ascii="HG丸ｺﾞｼｯｸM-PRO" w:eastAsia="HG丸ｺﾞｼｯｸM-PRO" w:hAnsi="HG丸ｺﾞｼｯｸM-PRO" w:hint="eastAsia"/>
          <w:color w:val="000000"/>
          <w:sz w:val="22"/>
        </w:rPr>
        <w:t>２．30～39歳</w:t>
      </w:r>
      <w:r w:rsidRPr="00FD3E52">
        <w:rPr>
          <w:rFonts w:ascii="HG丸ｺﾞｼｯｸM-PRO" w:eastAsia="HG丸ｺﾞｼｯｸM-PRO" w:hAnsi="HG丸ｺﾞｼｯｸM-PRO" w:hint="eastAsia"/>
          <w:sz w:val="22"/>
        </w:rPr>
        <w:t>」が</w:t>
      </w:r>
      <w:r w:rsidRPr="00FD3E52">
        <w:rPr>
          <w:rFonts w:ascii="HG丸ｺﾞｼｯｸM-PRO" w:eastAsia="HG丸ｺﾞｼｯｸM-PRO" w:hAnsi="HG丸ｺﾞｼｯｸM-PRO"/>
          <w:sz w:val="22"/>
        </w:rPr>
        <w:t>14.8</w:t>
      </w:r>
      <w:r w:rsidRPr="00FD3E52">
        <w:rPr>
          <w:rFonts w:ascii="HG丸ｺﾞｼｯｸM-PRO" w:eastAsia="HG丸ｺﾞｼｯｸM-PRO" w:hAnsi="HG丸ｺﾞｼｯｸM-PRO" w:hint="eastAsia"/>
          <w:sz w:val="22"/>
        </w:rPr>
        <w:t>%となっている。</w:t>
      </w:r>
    </w:p>
    <w:tbl>
      <w:tblPr>
        <w:tblStyle w:val="af0"/>
        <w:tblW w:w="0" w:type="auto"/>
        <w:tblInd w:w="534" w:type="dxa"/>
        <w:tblLook w:val="04A0" w:firstRow="1" w:lastRow="0" w:firstColumn="1" w:lastColumn="0" w:noHBand="0" w:noVBand="1"/>
      </w:tblPr>
      <w:tblGrid>
        <w:gridCol w:w="4400"/>
        <w:gridCol w:w="2113"/>
        <w:gridCol w:w="2013"/>
      </w:tblGrid>
      <w:tr w:rsidR="00D6099D" w:rsidRPr="00FD3E52" w:rsidTr="003C56A6">
        <w:tc>
          <w:tcPr>
            <w:tcW w:w="4537" w:type="dxa"/>
            <w:tcBorders>
              <w:bottom w:val="double" w:sz="4" w:space="0" w:color="auto"/>
            </w:tcBorders>
            <w:shd w:val="clear" w:color="auto" w:fill="F2F2F2" w:themeFill="background1" w:themeFillShade="F2"/>
            <w:vAlign w:val="center"/>
          </w:tcPr>
          <w:p w:rsidR="00D6099D" w:rsidRPr="00FD3E52" w:rsidRDefault="00D6099D" w:rsidP="00D6099D">
            <w:pPr>
              <w:spacing w:line="0" w:lineRule="atLeast"/>
              <w:jc w:val="center"/>
              <w:rPr>
                <w:rFonts w:ascii="HG丸ｺﾞｼｯｸM-PRO" w:eastAsia="HG丸ｺﾞｼｯｸM-PRO" w:hAnsi="HG丸ｺﾞｼｯｸM-PRO"/>
                <w:b/>
                <w:sz w:val="22"/>
              </w:rPr>
            </w:pPr>
            <w:r w:rsidRPr="00FD3E52">
              <w:rPr>
                <w:rFonts w:ascii="HG丸ｺﾞｼｯｸM-PRO" w:eastAsia="HG丸ｺﾞｼｯｸM-PRO" w:hAnsi="HG丸ｺﾞｼｯｸM-PRO" w:hint="eastAsia"/>
                <w:b/>
                <w:sz w:val="22"/>
              </w:rPr>
              <w:t>選択肢</w:t>
            </w:r>
          </w:p>
        </w:tc>
        <w:tc>
          <w:tcPr>
            <w:tcW w:w="2164" w:type="dxa"/>
            <w:tcBorders>
              <w:bottom w:val="double" w:sz="4" w:space="0" w:color="auto"/>
            </w:tcBorders>
            <w:shd w:val="clear" w:color="auto" w:fill="F2F2F2" w:themeFill="background1" w:themeFillShade="F2"/>
            <w:vAlign w:val="center"/>
          </w:tcPr>
          <w:p w:rsidR="00D6099D" w:rsidRPr="00FD3E52" w:rsidRDefault="00D6099D" w:rsidP="00D6099D">
            <w:pPr>
              <w:spacing w:line="0" w:lineRule="atLeast"/>
              <w:jc w:val="center"/>
              <w:rPr>
                <w:rFonts w:ascii="HG丸ｺﾞｼｯｸM-PRO" w:eastAsia="HG丸ｺﾞｼｯｸM-PRO" w:hAnsi="HG丸ｺﾞｼｯｸM-PRO"/>
                <w:b/>
                <w:sz w:val="22"/>
              </w:rPr>
            </w:pPr>
            <w:r w:rsidRPr="00FD3E52">
              <w:rPr>
                <w:rFonts w:ascii="HG丸ｺﾞｼｯｸM-PRO" w:eastAsia="HG丸ｺﾞｼｯｸM-PRO" w:hAnsi="HG丸ｺﾞｼｯｸM-PRO" w:hint="eastAsia"/>
                <w:b/>
                <w:sz w:val="22"/>
              </w:rPr>
              <w:t>人数</w:t>
            </w:r>
          </w:p>
        </w:tc>
        <w:tc>
          <w:tcPr>
            <w:tcW w:w="2051" w:type="dxa"/>
            <w:tcBorders>
              <w:bottom w:val="double" w:sz="4" w:space="0" w:color="auto"/>
            </w:tcBorders>
            <w:shd w:val="clear" w:color="auto" w:fill="F2F2F2" w:themeFill="background1" w:themeFillShade="F2"/>
            <w:vAlign w:val="center"/>
          </w:tcPr>
          <w:p w:rsidR="00D6099D" w:rsidRPr="00FD3E52" w:rsidRDefault="00D6099D" w:rsidP="00D6099D">
            <w:pPr>
              <w:spacing w:line="0" w:lineRule="atLeast"/>
              <w:jc w:val="center"/>
              <w:rPr>
                <w:rFonts w:ascii="HG丸ｺﾞｼｯｸM-PRO" w:eastAsia="HG丸ｺﾞｼｯｸM-PRO" w:hAnsi="HG丸ｺﾞｼｯｸM-PRO"/>
                <w:b/>
                <w:sz w:val="22"/>
              </w:rPr>
            </w:pPr>
            <w:r w:rsidRPr="00FD3E52">
              <w:rPr>
                <w:rFonts w:ascii="HG丸ｺﾞｼｯｸM-PRO" w:eastAsia="HG丸ｺﾞｼｯｸM-PRO" w:hAnsi="HG丸ｺﾞｼｯｸM-PRO" w:hint="eastAsia"/>
                <w:b/>
                <w:sz w:val="22"/>
              </w:rPr>
              <w:t>割合</w:t>
            </w:r>
          </w:p>
        </w:tc>
      </w:tr>
      <w:tr w:rsidR="00D6099D" w:rsidRPr="00FD3E52" w:rsidTr="003C56A6">
        <w:tc>
          <w:tcPr>
            <w:tcW w:w="4537" w:type="dxa"/>
            <w:tcBorders>
              <w:top w:val="double" w:sz="4" w:space="0" w:color="auto"/>
            </w:tcBorders>
            <w:vAlign w:val="center"/>
          </w:tcPr>
          <w:p w:rsidR="00D6099D" w:rsidRPr="00FD3E52" w:rsidRDefault="00D6099D" w:rsidP="00D6099D">
            <w:pPr>
              <w:spacing w:line="0" w:lineRule="atLeast"/>
              <w:rPr>
                <w:rFonts w:ascii="HG丸ｺﾞｼｯｸM-PRO" w:eastAsia="HG丸ｺﾞｼｯｸM-PRO" w:hAnsi="HG丸ｺﾞｼｯｸM-PRO"/>
                <w:sz w:val="22"/>
              </w:rPr>
            </w:pPr>
            <w:r w:rsidRPr="00FD3E52">
              <w:rPr>
                <w:rFonts w:ascii="HG丸ｺﾞｼｯｸM-PRO" w:eastAsia="HG丸ｺﾞｼｯｸM-PRO" w:hAnsi="HG丸ｺﾞｼｯｸM-PRO" w:hint="eastAsia"/>
                <w:color w:val="000000"/>
                <w:sz w:val="22"/>
              </w:rPr>
              <w:t>１．20～29歳</w:t>
            </w:r>
          </w:p>
        </w:tc>
        <w:tc>
          <w:tcPr>
            <w:tcW w:w="2164" w:type="dxa"/>
            <w:tcBorders>
              <w:top w:val="double" w:sz="4" w:space="0" w:color="auto"/>
            </w:tcBorders>
            <w:vAlign w:val="center"/>
          </w:tcPr>
          <w:p w:rsidR="00D6099D" w:rsidRPr="00FD3E52" w:rsidRDefault="00D6099D" w:rsidP="00D6099D">
            <w:pPr>
              <w:spacing w:line="0" w:lineRule="atLeast"/>
              <w:jc w:val="right"/>
              <w:rPr>
                <w:rFonts w:ascii="HG丸ｺﾞｼｯｸM-PRO" w:eastAsia="HG丸ｺﾞｼｯｸM-PRO" w:hAnsi="HG丸ｺﾞｼｯｸM-PRO"/>
                <w:sz w:val="22"/>
              </w:rPr>
            </w:pPr>
            <w:r w:rsidRPr="00FD3E52">
              <w:rPr>
                <w:rFonts w:ascii="HG丸ｺﾞｼｯｸM-PRO" w:eastAsia="HG丸ｺﾞｼｯｸM-PRO" w:hAnsi="HG丸ｺﾞｼｯｸM-PRO"/>
                <w:sz w:val="22"/>
              </w:rPr>
              <w:t>62</w:t>
            </w:r>
          </w:p>
        </w:tc>
        <w:tc>
          <w:tcPr>
            <w:tcW w:w="2051" w:type="dxa"/>
            <w:tcBorders>
              <w:top w:val="double" w:sz="4" w:space="0" w:color="auto"/>
            </w:tcBorders>
            <w:vAlign w:val="center"/>
          </w:tcPr>
          <w:p w:rsidR="00D6099D" w:rsidRPr="00FD3E52" w:rsidRDefault="00D6099D" w:rsidP="00D6099D">
            <w:pPr>
              <w:spacing w:line="0" w:lineRule="atLeast"/>
              <w:jc w:val="right"/>
              <w:rPr>
                <w:rFonts w:ascii="HG丸ｺﾞｼｯｸM-PRO" w:eastAsia="HG丸ｺﾞｼｯｸM-PRO" w:hAnsi="HG丸ｺﾞｼｯｸM-PRO"/>
                <w:sz w:val="22"/>
              </w:rPr>
            </w:pPr>
            <w:r w:rsidRPr="00FD3E52">
              <w:rPr>
                <w:rFonts w:ascii="HG丸ｺﾞｼｯｸM-PRO" w:eastAsia="HG丸ｺﾞｼｯｸM-PRO" w:hAnsi="HG丸ｺﾞｼｯｸM-PRO"/>
                <w:sz w:val="22"/>
              </w:rPr>
              <w:t>7.2</w:t>
            </w:r>
            <w:r w:rsidRPr="00FD3E52">
              <w:rPr>
                <w:rFonts w:ascii="HG丸ｺﾞｼｯｸM-PRO" w:eastAsia="HG丸ｺﾞｼｯｸM-PRO" w:hAnsi="HG丸ｺﾞｼｯｸM-PRO" w:hint="eastAsia"/>
                <w:sz w:val="22"/>
              </w:rPr>
              <w:t>%</w:t>
            </w:r>
          </w:p>
        </w:tc>
      </w:tr>
      <w:tr w:rsidR="00D6099D" w:rsidRPr="00FD3E52" w:rsidTr="003C56A6">
        <w:tc>
          <w:tcPr>
            <w:tcW w:w="4537" w:type="dxa"/>
            <w:vAlign w:val="center"/>
          </w:tcPr>
          <w:p w:rsidR="00D6099D" w:rsidRPr="00FD3E52" w:rsidRDefault="00D6099D" w:rsidP="00D6099D">
            <w:pPr>
              <w:spacing w:line="0" w:lineRule="atLeast"/>
              <w:rPr>
                <w:rFonts w:ascii="HG丸ｺﾞｼｯｸM-PRO" w:eastAsia="HG丸ｺﾞｼｯｸM-PRO" w:hAnsi="HG丸ｺﾞｼｯｸM-PRO"/>
                <w:sz w:val="22"/>
              </w:rPr>
            </w:pPr>
            <w:r w:rsidRPr="00FD3E52">
              <w:rPr>
                <w:rFonts w:ascii="HG丸ｺﾞｼｯｸM-PRO" w:eastAsia="HG丸ｺﾞｼｯｸM-PRO" w:hAnsi="HG丸ｺﾞｼｯｸM-PRO" w:hint="eastAsia"/>
                <w:color w:val="000000"/>
                <w:sz w:val="22"/>
              </w:rPr>
              <w:t>２．30～39歳</w:t>
            </w:r>
          </w:p>
        </w:tc>
        <w:tc>
          <w:tcPr>
            <w:tcW w:w="2164" w:type="dxa"/>
            <w:vAlign w:val="center"/>
          </w:tcPr>
          <w:p w:rsidR="00D6099D" w:rsidRPr="00FD3E52" w:rsidRDefault="00D6099D" w:rsidP="00D6099D">
            <w:pPr>
              <w:spacing w:line="0" w:lineRule="atLeast"/>
              <w:jc w:val="right"/>
              <w:rPr>
                <w:rFonts w:ascii="HG丸ｺﾞｼｯｸM-PRO" w:eastAsia="HG丸ｺﾞｼｯｸM-PRO" w:hAnsi="HG丸ｺﾞｼｯｸM-PRO"/>
                <w:sz w:val="22"/>
              </w:rPr>
            </w:pPr>
            <w:r w:rsidRPr="00FD3E52">
              <w:rPr>
                <w:rFonts w:ascii="HG丸ｺﾞｼｯｸM-PRO" w:eastAsia="HG丸ｺﾞｼｯｸM-PRO" w:hAnsi="HG丸ｺﾞｼｯｸM-PRO"/>
                <w:sz w:val="22"/>
              </w:rPr>
              <w:t>127</w:t>
            </w:r>
          </w:p>
        </w:tc>
        <w:tc>
          <w:tcPr>
            <w:tcW w:w="2051" w:type="dxa"/>
            <w:vAlign w:val="center"/>
          </w:tcPr>
          <w:p w:rsidR="00D6099D" w:rsidRPr="00FD3E52" w:rsidRDefault="00D6099D" w:rsidP="00D6099D">
            <w:pPr>
              <w:spacing w:line="0" w:lineRule="atLeast"/>
              <w:jc w:val="right"/>
              <w:rPr>
                <w:rFonts w:ascii="HG丸ｺﾞｼｯｸM-PRO" w:eastAsia="HG丸ｺﾞｼｯｸM-PRO" w:hAnsi="HG丸ｺﾞｼｯｸM-PRO"/>
                <w:b/>
                <w:sz w:val="22"/>
              </w:rPr>
            </w:pPr>
            <w:r w:rsidRPr="00FD3E52">
              <w:rPr>
                <w:rFonts w:ascii="HG丸ｺﾞｼｯｸM-PRO" w:eastAsia="HG丸ｺﾞｼｯｸM-PRO" w:hAnsi="HG丸ｺﾞｼｯｸM-PRO"/>
                <w:b/>
                <w:sz w:val="22"/>
              </w:rPr>
              <w:t>14.8</w:t>
            </w:r>
            <w:r w:rsidRPr="00FD3E52">
              <w:rPr>
                <w:rFonts w:ascii="HG丸ｺﾞｼｯｸM-PRO" w:eastAsia="HG丸ｺﾞｼｯｸM-PRO" w:hAnsi="HG丸ｺﾞｼｯｸM-PRO" w:hint="eastAsia"/>
                <w:b/>
                <w:sz w:val="22"/>
              </w:rPr>
              <w:t>%</w:t>
            </w:r>
          </w:p>
        </w:tc>
      </w:tr>
      <w:tr w:rsidR="00D6099D" w:rsidRPr="00FD3E52" w:rsidTr="003C56A6">
        <w:tc>
          <w:tcPr>
            <w:tcW w:w="4537" w:type="dxa"/>
            <w:vAlign w:val="center"/>
          </w:tcPr>
          <w:p w:rsidR="00D6099D" w:rsidRPr="00FD3E52" w:rsidRDefault="00D6099D" w:rsidP="00D6099D">
            <w:pPr>
              <w:spacing w:line="0" w:lineRule="atLeast"/>
              <w:rPr>
                <w:rFonts w:ascii="HG丸ｺﾞｼｯｸM-PRO" w:eastAsia="HG丸ｺﾞｼｯｸM-PRO" w:hAnsi="HG丸ｺﾞｼｯｸM-PRO"/>
                <w:sz w:val="22"/>
              </w:rPr>
            </w:pPr>
            <w:r w:rsidRPr="00FD3E52">
              <w:rPr>
                <w:rFonts w:ascii="HG丸ｺﾞｼｯｸM-PRO" w:eastAsia="HG丸ｺﾞｼｯｸM-PRO" w:hAnsi="HG丸ｺﾞｼｯｸM-PRO" w:hint="eastAsia"/>
                <w:color w:val="000000"/>
                <w:sz w:val="22"/>
              </w:rPr>
              <w:t>３．40～49歳</w:t>
            </w:r>
          </w:p>
        </w:tc>
        <w:tc>
          <w:tcPr>
            <w:tcW w:w="2164" w:type="dxa"/>
            <w:vAlign w:val="center"/>
          </w:tcPr>
          <w:p w:rsidR="00D6099D" w:rsidRPr="00FD3E52" w:rsidRDefault="00D6099D" w:rsidP="00D6099D">
            <w:pPr>
              <w:spacing w:line="0" w:lineRule="atLeast"/>
              <w:jc w:val="right"/>
              <w:rPr>
                <w:rFonts w:ascii="HG丸ｺﾞｼｯｸM-PRO" w:eastAsia="HG丸ｺﾞｼｯｸM-PRO" w:hAnsi="HG丸ｺﾞｼｯｸM-PRO"/>
                <w:sz w:val="22"/>
              </w:rPr>
            </w:pPr>
            <w:r w:rsidRPr="00FD3E52">
              <w:rPr>
                <w:rFonts w:ascii="HG丸ｺﾞｼｯｸM-PRO" w:eastAsia="HG丸ｺﾞｼｯｸM-PRO" w:hAnsi="HG丸ｺﾞｼｯｸM-PRO"/>
                <w:sz w:val="22"/>
              </w:rPr>
              <w:t>160</w:t>
            </w:r>
          </w:p>
        </w:tc>
        <w:tc>
          <w:tcPr>
            <w:tcW w:w="2051" w:type="dxa"/>
            <w:vAlign w:val="center"/>
          </w:tcPr>
          <w:p w:rsidR="00D6099D" w:rsidRPr="00FD3E52" w:rsidRDefault="00D6099D" w:rsidP="00D6099D">
            <w:pPr>
              <w:spacing w:line="0" w:lineRule="atLeast"/>
              <w:jc w:val="right"/>
              <w:rPr>
                <w:rFonts w:ascii="HG丸ｺﾞｼｯｸM-PRO" w:eastAsia="HG丸ｺﾞｼｯｸM-PRO" w:hAnsi="HG丸ｺﾞｼｯｸM-PRO"/>
                <w:b/>
                <w:sz w:val="22"/>
              </w:rPr>
            </w:pPr>
            <w:r w:rsidRPr="00FD3E52">
              <w:rPr>
                <w:rFonts w:ascii="HG丸ｺﾞｼｯｸM-PRO" w:eastAsia="HG丸ｺﾞｼｯｸM-PRO" w:hAnsi="HG丸ｺﾞｼｯｸM-PRO"/>
                <w:b/>
                <w:sz w:val="22"/>
              </w:rPr>
              <w:t>18.6</w:t>
            </w:r>
            <w:r w:rsidRPr="00FD3E52">
              <w:rPr>
                <w:rFonts w:ascii="HG丸ｺﾞｼｯｸM-PRO" w:eastAsia="HG丸ｺﾞｼｯｸM-PRO" w:hAnsi="HG丸ｺﾞｼｯｸM-PRO" w:hint="eastAsia"/>
                <w:b/>
                <w:sz w:val="22"/>
              </w:rPr>
              <w:t>%</w:t>
            </w:r>
          </w:p>
        </w:tc>
      </w:tr>
      <w:tr w:rsidR="00D6099D" w:rsidRPr="00FD3E52" w:rsidTr="003C56A6">
        <w:tc>
          <w:tcPr>
            <w:tcW w:w="4537" w:type="dxa"/>
            <w:vAlign w:val="center"/>
          </w:tcPr>
          <w:p w:rsidR="00D6099D" w:rsidRPr="00FD3E52" w:rsidRDefault="00D6099D" w:rsidP="00D6099D">
            <w:pPr>
              <w:spacing w:line="0" w:lineRule="atLeast"/>
              <w:rPr>
                <w:rFonts w:ascii="HG丸ｺﾞｼｯｸM-PRO" w:eastAsia="HG丸ｺﾞｼｯｸM-PRO" w:hAnsi="HG丸ｺﾞｼｯｸM-PRO"/>
                <w:sz w:val="22"/>
              </w:rPr>
            </w:pPr>
            <w:r w:rsidRPr="00FD3E52">
              <w:rPr>
                <w:rFonts w:ascii="HG丸ｺﾞｼｯｸM-PRO" w:eastAsia="HG丸ｺﾞｼｯｸM-PRO" w:hAnsi="HG丸ｺﾞｼｯｸM-PRO" w:hint="eastAsia"/>
                <w:color w:val="000000"/>
                <w:sz w:val="22"/>
              </w:rPr>
              <w:t>４．50～59歳</w:t>
            </w:r>
          </w:p>
        </w:tc>
        <w:tc>
          <w:tcPr>
            <w:tcW w:w="2164" w:type="dxa"/>
            <w:vAlign w:val="center"/>
          </w:tcPr>
          <w:p w:rsidR="00D6099D" w:rsidRPr="00FD3E52" w:rsidRDefault="00D6099D" w:rsidP="00D6099D">
            <w:pPr>
              <w:spacing w:line="0" w:lineRule="atLeast"/>
              <w:jc w:val="right"/>
              <w:rPr>
                <w:rFonts w:ascii="HG丸ｺﾞｼｯｸM-PRO" w:eastAsia="HG丸ｺﾞｼｯｸM-PRO" w:hAnsi="HG丸ｺﾞｼｯｸM-PRO"/>
                <w:sz w:val="22"/>
              </w:rPr>
            </w:pPr>
            <w:r w:rsidRPr="00FD3E52">
              <w:rPr>
                <w:rFonts w:ascii="HG丸ｺﾞｼｯｸM-PRO" w:eastAsia="HG丸ｺﾞｼｯｸM-PRO" w:hAnsi="HG丸ｺﾞｼｯｸM-PRO"/>
                <w:sz w:val="22"/>
              </w:rPr>
              <w:t>138</w:t>
            </w:r>
          </w:p>
        </w:tc>
        <w:tc>
          <w:tcPr>
            <w:tcW w:w="2051" w:type="dxa"/>
            <w:vAlign w:val="center"/>
          </w:tcPr>
          <w:p w:rsidR="00D6099D" w:rsidRPr="00FD3E52" w:rsidRDefault="00D6099D" w:rsidP="00D6099D">
            <w:pPr>
              <w:spacing w:line="0" w:lineRule="atLeast"/>
              <w:jc w:val="right"/>
              <w:rPr>
                <w:rFonts w:ascii="HG丸ｺﾞｼｯｸM-PRO" w:eastAsia="HG丸ｺﾞｼｯｸM-PRO" w:hAnsi="HG丸ｺﾞｼｯｸM-PRO"/>
                <w:b/>
                <w:sz w:val="22"/>
              </w:rPr>
            </w:pPr>
            <w:r w:rsidRPr="00FD3E52">
              <w:rPr>
                <w:rFonts w:ascii="HG丸ｺﾞｼｯｸM-PRO" w:eastAsia="HG丸ｺﾞｼｯｸM-PRO" w:hAnsi="HG丸ｺﾞｼｯｸM-PRO"/>
                <w:b/>
                <w:sz w:val="22"/>
              </w:rPr>
              <w:t>16.1</w:t>
            </w:r>
            <w:r w:rsidRPr="00FD3E52">
              <w:rPr>
                <w:rFonts w:ascii="HG丸ｺﾞｼｯｸM-PRO" w:eastAsia="HG丸ｺﾞｼｯｸM-PRO" w:hAnsi="HG丸ｺﾞｼｯｸM-PRO" w:hint="eastAsia"/>
                <w:b/>
                <w:sz w:val="22"/>
              </w:rPr>
              <w:t>%</w:t>
            </w:r>
          </w:p>
        </w:tc>
      </w:tr>
      <w:tr w:rsidR="00D6099D" w:rsidRPr="00FD3E52" w:rsidTr="003C56A6">
        <w:tc>
          <w:tcPr>
            <w:tcW w:w="4537" w:type="dxa"/>
            <w:vAlign w:val="center"/>
          </w:tcPr>
          <w:p w:rsidR="00D6099D" w:rsidRPr="00FD3E52" w:rsidRDefault="00D6099D" w:rsidP="00D6099D">
            <w:pPr>
              <w:spacing w:line="0" w:lineRule="atLeast"/>
              <w:rPr>
                <w:rFonts w:ascii="HG丸ｺﾞｼｯｸM-PRO" w:eastAsia="HG丸ｺﾞｼｯｸM-PRO" w:hAnsi="HG丸ｺﾞｼｯｸM-PRO"/>
                <w:sz w:val="22"/>
              </w:rPr>
            </w:pPr>
            <w:r w:rsidRPr="00FD3E52">
              <w:rPr>
                <w:rFonts w:ascii="HG丸ｺﾞｼｯｸM-PRO" w:eastAsia="HG丸ｺﾞｼｯｸM-PRO" w:hAnsi="HG丸ｺﾞｼｯｸM-PRO" w:hint="eastAsia"/>
                <w:color w:val="000000"/>
                <w:sz w:val="22"/>
              </w:rPr>
              <w:t>５．60～64歳</w:t>
            </w:r>
          </w:p>
        </w:tc>
        <w:tc>
          <w:tcPr>
            <w:tcW w:w="2164" w:type="dxa"/>
            <w:vAlign w:val="center"/>
          </w:tcPr>
          <w:p w:rsidR="00D6099D" w:rsidRPr="00FD3E52" w:rsidRDefault="00D6099D" w:rsidP="00D6099D">
            <w:pPr>
              <w:spacing w:line="0" w:lineRule="atLeast"/>
              <w:jc w:val="right"/>
              <w:rPr>
                <w:rFonts w:ascii="HG丸ｺﾞｼｯｸM-PRO" w:eastAsia="HG丸ｺﾞｼｯｸM-PRO" w:hAnsi="HG丸ｺﾞｼｯｸM-PRO"/>
                <w:sz w:val="22"/>
              </w:rPr>
            </w:pPr>
            <w:r w:rsidRPr="00FD3E52">
              <w:rPr>
                <w:rFonts w:ascii="HG丸ｺﾞｼｯｸM-PRO" w:eastAsia="HG丸ｺﾞｼｯｸM-PRO" w:hAnsi="HG丸ｺﾞｼｯｸM-PRO"/>
                <w:sz w:val="22"/>
              </w:rPr>
              <w:t>55</w:t>
            </w:r>
          </w:p>
        </w:tc>
        <w:tc>
          <w:tcPr>
            <w:tcW w:w="2051" w:type="dxa"/>
            <w:vAlign w:val="center"/>
          </w:tcPr>
          <w:p w:rsidR="00D6099D" w:rsidRPr="00FD3E52" w:rsidRDefault="00D6099D" w:rsidP="00D6099D">
            <w:pPr>
              <w:spacing w:line="0" w:lineRule="atLeast"/>
              <w:jc w:val="right"/>
              <w:rPr>
                <w:rFonts w:ascii="HG丸ｺﾞｼｯｸM-PRO" w:eastAsia="HG丸ｺﾞｼｯｸM-PRO" w:hAnsi="HG丸ｺﾞｼｯｸM-PRO"/>
                <w:sz w:val="22"/>
              </w:rPr>
            </w:pPr>
            <w:r w:rsidRPr="00FD3E52">
              <w:rPr>
                <w:rFonts w:ascii="HG丸ｺﾞｼｯｸM-PRO" w:eastAsia="HG丸ｺﾞｼｯｸM-PRO" w:hAnsi="HG丸ｺﾞｼｯｸM-PRO"/>
                <w:sz w:val="22"/>
              </w:rPr>
              <w:t>6.4</w:t>
            </w:r>
            <w:r w:rsidRPr="00FD3E52">
              <w:rPr>
                <w:rFonts w:ascii="HG丸ｺﾞｼｯｸM-PRO" w:eastAsia="HG丸ｺﾞｼｯｸM-PRO" w:hAnsi="HG丸ｺﾞｼｯｸM-PRO" w:hint="eastAsia"/>
                <w:sz w:val="22"/>
              </w:rPr>
              <w:t>%</w:t>
            </w:r>
          </w:p>
        </w:tc>
      </w:tr>
      <w:tr w:rsidR="00D6099D" w:rsidRPr="00FD3E52" w:rsidTr="003C56A6">
        <w:tc>
          <w:tcPr>
            <w:tcW w:w="4537" w:type="dxa"/>
            <w:vAlign w:val="center"/>
          </w:tcPr>
          <w:p w:rsidR="00D6099D" w:rsidRPr="00FD3E52" w:rsidRDefault="00D6099D" w:rsidP="00D6099D">
            <w:pPr>
              <w:spacing w:line="0" w:lineRule="atLeast"/>
              <w:rPr>
                <w:rFonts w:ascii="HG丸ｺﾞｼｯｸM-PRO" w:eastAsia="HG丸ｺﾞｼｯｸM-PRO" w:hAnsi="HG丸ｺﾞｼｯｸM-PRO"/>
                <w:sz w:val="22"/>
              </w:rPr>
            </w:pPr>
            <w:r w:rsidRPr="00FD3E52">
              <w:rPr>
                <w:rFonts w:ascii="HG丸ｺﾞｼｯｸM-PRO" w:eastAsia="HG丸ｺﾞｼｯｸM-PRO" w:hAnsi="HG丸ｺﾞｼｯｸM-PRO" w:hint="eastAsia"/>
                <w:color w:val="000000"/>
                <w:sz w:val="22"/>
              </w:rPr>
              <w:t>６．65～69歳</w:t>
            </w:r>
          </w:p>
        </w:tc>
        <w:tc>
          <w:tcPr>
            <w:tcW w:w="2164" w:type="dxa"/>
            <w:vAlign w:val="center"/>
          </w:tcPr>
          <w:p w:rsidR="00D6099D" w:rsidRPr="00FD3E52" w:rsidRDefault="00D6099D" w:rsidP="00D6099D">
            <w:pPr>
              <w:spacing w:line="0" w:lineRule="atLeast"/>
              <w:jc w:val="right"/>
              <w:rPr>
                <w:rFonts w:ascii="HG丸ｺﾞｼｯｸM-PRO" w:eastAsia="HG丸ｺﾞｼｯｸM-PRO" w:hAnsi="HG丸ｺﾞｼｯｸM-PRO"/>
                <w:sz w:val="22"/>
              </w:rPr>
            </w:pPr>
            <w:r w:rsidRPr="00FD3E52">
              <w:rPr>
                <w:rFonts w:ascii="HG丸ｺﾞｼｯｸM-PRO" w:eastAsia="HG丸ｺﾞｼｯｸM-PRO" w:hAnsi="HG丸ｺﾞｼｯｸM-PRO"/>
                <w:sz w:val="22"/>
              </w:rPr>
              <w:t>99</w:t>
            </w:r>
          </w:p>
        </w:tc>
        <w:tc>
          <w:tcPr>
            <w:tcW w:w="2051" w:type="dxa"/>
            <w:vAlign w:val="center"/>
          </w:tcPr>
          <w:p w:rsidR="00D6099D" w:rsidRPr="00FD3E52" w:rsidRDefault="00D6099D" w:rsidP="00D6099D">
            <w:pPr>
              <w:spacing w:line="0" w:lineRule="atLeast"/>
              <w:jc w:val="right"/>
              <w:rPr>
                <w:rFonts w:ascii="HG丸ｺﾞｼｯｸM-PRO" w:eastAsia="HG丸ｺﾞｼｯｸM-PRO" w:hAnsi="HG丸ｺﾞｼｯｸM-PRO"/>
                <w:sz w:val="22"/>
              </w:rPr>
            </w:pPr>
            <w:r w:rsidRPr="00FD3E52">
              <w:rPr>
                <w:rFonts w:ascii="HG丸ｺﾞｼｯｸM-PRO" w:eastAsia="HG丸ｺﾞｼｯｸM-PRO" w:hAnsi="HG丸ｺﾞｼｯｸM-PRO"/>
                <w:sz w:val="22"/>
              </w:rPr>
              <w:t>11.5</w:t>
            </w:r>
            <w:r w:rsidRPr="00FD3E52">
              <w:rPr>
                <w:rFonts w:ascii="HG丸ｺﾞｼｯｸM-PRO" w:eastAsia="HG丸ｺﾞｼｯｸM-PRO" w:hAnsi="HG丸ｺﾞｼｯｸM-PRO" w:hint="eastAsia"/>
                <w:sz w:val="22"/>
              </w:rPr>
              <w:t>%</w:t>
            </w:r>
          </w:p>
        </w:tc>
      </w:tr>
      <w:tr w:rsidR="00D6099D" w:rsidRPr="00FD3E52" w:rsidTr="003C56A6">
        <w:tc>
          <w:tcPr>
            <w:tcW w:w="4537" w:type="dxa"/>
            <w:vAlign w:val="center"/>
          </w:tcPr>
          <w:p w:rsidR="00D6099D" w:rsidRPr="00FD3E52" w:rsidRDefault="00D6099D" w:rsidP="00D6099D">
            <w:pPr>
              <w:spacing w:line="0" w:lineRule="atLeast"/>
              <w:rPr>
                <w:rFonts w:ascii="HG丸ｺﾞｼｯｸM-PRO" w:eastAsia="HG丸ｺﾞｼｯｸM-PRO" w:hAnsi="HG丸ｺﾞｼｯｸM-PRO"/>
                <w:sz w:val="22"/>
              </w:rPr>
            </w:pPr>
            <w:r w:rsidRPr="00FD3E52">
              <w:rPr>
                <w:rFonts w:ascii="HG丸ｺﾞｼｯｸM-PRO" w:eastAsia="HG丸ｺﾞｼｯｸM-PRO" w:hAnsi="HG丸ｺﾞｼｯｸM-PRO" w:hint="eastAsia"/>
                <w:color w:val="000000"/>
                <w:sz w:val="22"/>
              </w:rPr>
              <w:t>７．70～74歳</w:t>
            </w:r>
          </w:p>
        </w:tc>
        <w:tc>
          <w:tcPr>
            <w:tcW w:w="2164" w:type="dxa"/>
            <w:vAlign w:val="center"/>
          </w:tcPr>
          <w:p w:rsidR="00D6099D" w:rsidRPr="00FD3E52" w:rsidRDefault="00D6099D" w:rsidP="00D6099D">
            <w:pPr>
              <w:spacing w:line="0" w:lineRule="atLeast"/>
              <w:jc w:val="right"/>
              <w:rPr>
                <w:rFonts w:ascii="HG丸ｺﾞｼｯｸM-PRO" w:eastAsia="HG丸ｺﾞｼｯｸM-PRO" w:hAnsi="HG丸ｺﾞｼｯｸM-PRO"/>
                <w:sz w:val="22"/>
              </w:rPr>
            </w:pPr>
            <w:r w:rsidRPr="00FD3E52">
              <w:rPr>
                <w:rFonts w:ascii="HG丸ｺﾞｼｯｸM-PRO" w:eastAsia="HG丸ｺﾞｼｯｸM-PRO" w:hAnsi="HG丸ｺﾞｼｯｸM-PRO"/>
                <w:sz w:val="22"/>
              </w:rPr>
              <w:t>78</w:t>
            </w:r>
          </w:p>
        </w:tc>
        <w:tc>
          <w:tcPr>
            <w:tcW w:w="2051" w:type="dxa"/>
            <w:vAlign w:val="center"/>
          </w:tcPr>
          <w:p w:rsidR="00D6099D" w:rsidRPr="00FD3E52" w:rsidRDefault="00D6099D" w:rsidP="00D6099D">
            <w:pPr>
              <w:spacing w:line="0" w:lineRule="atLeast"/>
              <w:jc w:val="right"/>
              <w:rPr>
                <w:rFonts w:ascii="HG丸ｺﾞｼｯｸM-PRO" w:eastAsia="HG丸ｺﾞｼｯｸM-PRO" w:hAnsi="HG丸ｺﾞｼｯｸM-PRO"/>
                <w:sz w:val="22"/>
              </w:rPr>
            </w:pPr>
            <w:r w:rsidRPr="00FD3E52">
              <w:rPr>
                <w:rFonts w:ascii="HG丸ｺﾞｼｯｸM-PRO" w:eastAsia="HG丸ｺﾞｼｯｸM-PRO" w:hAnsi="HG丸ｺﾞｼｯｸM-PRO"/>
                <w:sz w:val="22"/>
              </w:rPr>
              <w:t>9.1</w:t>
            </w:r>
            <w:r w:rsidRPr="00FD3E52">
              <w:rPr>
                <w:rFonts w:ascii="HG丸ｺﾞｼｯｸM-PRO" w:eastAsia="HG丸ｺﾞｼｯｸM-PRO" w:hAnsi="HG丸ｺﾞｼｯｸM-PRO" w:hint="eastAsia"/>
                <w:sz w:val="22"/>
              </w:rPr>
              <w:t>%</w:t>
            </w:r>
          </w:p>
        </w:tc>
      </w:tr>
      <w:tr w:rsidR="00D6099D" w:rsidRPr="00FD3E52" w:rsidTr="003C56A6">
        <w:tc>
          <w:tcPr>
            <w:tcW w:w="4537" w:type="dxa"/>
            <w:vAlign w:val="center"/>
          </w:tcPr>
          <w:p w:rsidR="00D6099D" w:rsidRPr="00FD3E52" w:rsidRDefault="00D6099D" w:rsidP="00D6099D">
            <w:pPr>
              <w:spacing w:line="0" w:lineRule="atLeast"/>
              <w:rPr>
                <w:rFonts w:ascii="HG丸ｺﾞｼｯｸM-PRO" w:eastAsia="HG丸ｺﾞｼｯｸM-PRO" w:hAnsi="HG丸ｺﾞｼｯｸM-PRO"/>
                <w:sz w:val="22"/>
              </w:rPr>
            </w:pPr>
            <w:r w:rsidRPr="00FD3E52">
              <w:rPr>
                <w:rFonts w:ascii="HG丸ｺﾞｼｯｸM-PRO" w:eastAsia="HG丸ｺﾞｼｯｸM-PRO" w:hAnsi="HG丸ｺﾞｼｯｸM-PRO" w:hint="eastAsia"/>
                <w:color w:val="000000"/>
                <w:sz w:val="22"/>
              </w:rPr>
              <w:t>８．75歳以上</w:t>
            </w:r>
          </w:p>
        </w:tc>
        <w:tc>
          <w:tcPr>
            <w:tcW w:w="2164" w:type="dxa"/>
            <w:vAlign w:val="center"/>
          </w:tcPr>
          <w:p w:rsidR="00D6099D" w:rsidRPr="00FD3E52" w:rsidRDefault="00D6099D" w:rsidP="00D6099D">
            <w:pPr>
              <w:spacing w:line="0" w:lineRule="atLeast"/>
              <w:jc w:val="right"/>
              <w:rPr>
                <w:rFonts w:ascii="HG丸ｺﾞｼｯｸM-PRO" w:eastAsia="HG丸ｺﾞｼｯｸM-PRO" w:hAnsi="HG丸ｺﾞｼｯｸM-PRO"/>
                <w:sz w:val="22"/>
              </w:rPr>
            </w:pPr>
            <w:r w:rsidRPr="00FD3E52">
              <w:rPr>
                <w:rFonts w:ascii="HG丸ｺﾞｼｯｸM-PRO" w:eastAsia="HG丸ｺﾞｼｯｸM-PRO" w:hAnsi="HG丸ｺﾞｼｯｸM-PRO"/>
                <w:sz w:val="22"/>
              </w:rPr>
              <w:t>136</w:t>
            </w:r>
          </w:p>
        </w:tc>
        <w:tc>
          <w:tcPr>
            <w:tcW w:w="2051" w:type="dxa"/>
            <w:vAlign w:val="center"/>
          </w:tcPr>
          <w:p w:rsidR="00D6099D" w:rsidRPr="00FD3E52" w:rsidRDefault="00D6099D" w:rsidP="00D6099D">
            <w:pPr>
              <w:spacing w:line="0" w:lineRule="atLeast"/>
              <w:jc w:val="right"/>
              <w:rPr>
                <w:rFonts w:ascii="HG丸ｺﾞｼｯｸM-PRO" w:eastAsia="HG丸ｺﾞｼｯｸM-PRO" w:hAnsi="HG丸ｺﾞｼｯｸM-PRO"/>
                <w:b/>
                <w:sz w:val="22"/>
              </w:rPr>
            </w:pPr>
            <w:r w:rsidRPr="00FD3E52">
              <w:rPr>
                <w:rFonts w:ascii="HG丸ｺﾞｼｯｸM-PRO" w:eastAsia="HG丸ｺﾞｼｯｸM-PRO" w:hAnsi="HG丸ｺﾞｼｯｸM-PRO"/>
                <w:b/>
                <w:sz w:val="22"/>
              </w:rPr>
              <w:t>15.8</w:t>
            </w:r>
            <w:r w:rsidRPr="00FD3E52">
              <w:rPr>
                <w:rFonts w:ascii="HG丸ｺﾞｼｯｸM-PRO" w:eastAsia="HG丸ｺﾞｼｯｸM-PRO" w:hAnsi="HG丸ｺﾞｼｯｸM-PRO" w:hint="eastAsia"/>
                <w:b/>
                <w:sz w:val="22"/>
              </w:rPr>
              <w:t>%</w:t>
            </w:r>
          </w:p>
        </w:tc>
      </w:tr>
      <w:tr w:rsidR="00D6099D" w:rsidRPr="00FD3E52" w:rsidTr="003C56A6">
        <w:tc>
          <w:tcPr>
            <w:tcW w:w="4537" w:type="dxa"/>
            <w:tcBorders>
              <w:bottom w:val="double" w:sz="4" w:space="0" w:color="auto"/>
            </w:tcBorders>
            <w:vAlign w:val="center"/>
          </w:tcPr>
          <w:p w:rsidR="00D6099D" w:rsidRPr="00FD3E52" w:rsidRDefault="00D6099D" w:rsidP="00D6099D">
            <w:pPr>
              <w:spacing w:line="0" w:lineRule="atLeast"/>
              <w:rPr>
                <w:rFonts w:ascii="HG丸ｺﾞｼｯｸM-PRO" w:eastAsia="HG丸ｺﾞｼｯｸM-PRO" w:hAnsi="HG丸ｺﾞｼｯｸM-PRO"/>
                <w:color w:val="000000"/>
                <w:sz w:val="22"/>
              </w:rPr>
            </w:pPr>
            <w:r w:rsidRPr="00FD3E52">
              <w:rPr>
                <w:rFonts w:ascii="HG丸ｺﾞｼｯｸM-PRO" w:eastAsia="HG丸ｺﾞｼｯｸM-PRO" w:hAnsi="HG丸ｺﾞｼｯｸM-PRO" w:hint="eastAsia"/>
                <w:color w:val="000000"/>
                <w:sz w:val="22"/>
              </w:rPr>
              <w:t>無回答</w:t>
            </w:r>
          </w:p>
        </w:tc>
        <w:tc>
          <w:tcPr>
            <w:tcW w:w="2164" w:type="dxa"/>
            <w:tcBorders>
              <w:bottom w:val="double" w:sz="4" w:space="0" w:color="auto"/>
            </w:tcBorders>
            <w:vAlign w:val="center"/>
          </w:tcPr>
          <w:p w:rsidR="00D6099D" w:rsidRPr="00FD3E52" w:rsidRDefault="00D6099D" w:rsidP="00D6099D">
            <w:pPr>
              <w:spacing w:line="0" w:lineRule="atLeast"/>
              <w:jc w:val="right"/>
              <w:rPr>
                <w:rFonts w:ascii="HG丸ｺﾞｼｯｸM-PRO" w:eastAsia="HG丸ｺﾞｼｯｸM-PRO" w:hAnsi="HG丸ｺﾞｼｯｸM-PRO"/>
                <w:sz w:val="22"/>
              </w:rPr>
            </w:pPr>
            <w:r w:rsidRPr="00FD3E52">
              <w:rPr>
                <w:rFonts w:ascii="HG丸ｺﾞｼｯｸM-PRO" w:eastAsia="HG丸ｺﾞｼｯｸM-PRO" w:hAnsi="HG丸ｺﾞｼｯｸM-PRO"/>
                <w:sz w:val="22"/>
              </w:rPr>
              <w:t>4</w:t>
            </w:r>
          </w:p>
        </w:tc>
        <w:tc>
          <w:tcPr>
            <w:tcW w:w="2051" w:type="dxa"/>
            <w:tcBorders>
              <w:bottom w:val="double" w:sz="4" w:space="0" w:color="auto"/>
            </w:tcBorders>
            <w:vAlign w:val="center"/>
          </w:tcPr>
          <w:p w:rsidR="00D6099D" w:rsidRPr="00FD3E52" w:rsidRDefault="00D6099D" w:rsidP="00D6099D">
            <w:pPr>
              <w:spacing w:line="0" w:lineRule="atLeast"/>
              <w:jc w:val="right"/>
              <w:rPr>
                <w:rFonts w:ascii="HG丸ｺﾞｼｯｸM-PRO" w:eastAsia="HG丸ｺﾞｼｯｸM-PRO" w:hAnsi="HG丸ｺﾞｼｯｸM-PRO"/>
                <w:sz w:val="22"/>
              </w:rPr>
            </w:pPr>
            <w:r w:rsidRPr="00FD3E52">
              <w:rPr>
                <w:rFonts w:ascii="HG丸ｺﾞｼｯｸM-PRO" w:eastAsia="HG丸ｺﾞｼｯｸM-PRO" w:hAnsi="HG丸ｺﾞｼｯｸM-PRO"/>
                <w:sz w:val="22"/>
              </w:rPr>
              <w:t>0.5</w:t>
            </w:r>
            <w:r w:rsidRPr="00FD3E52">
              <w:rPr>
                <w:rFonts w:ascii="HG丸ｺﾞｼｯｸM-PRO" w:eastAsia="HG丸ｺﾞｼｯｸM-PRO" w:hAnsi="HG丸ｺﾞｼｯｸM-PRO" w:hint="eastAsia"/>
                <w:sz w:val="22"/>
              </w:rPr>
              <w:t>%</w:t>
            </w:r>
          </w:p>
        </w:tc>
      </w:tr>
      <w:tr w:rsidR="00D6099D" w:rsidRPr="00FD3E52" w:rsidTr="003C56A6">
        <w:tc>
          <w:tcPr>
            <w:tcW w:w="4537" w:type="dxa"/>
            <w:tcBorders>
              <w:top w:val="double" w:sz="4" w:space="0" w:color="auto"/>
            </w:tcBorders>
            <w:shd w:val="clear" w:color="auto" w:fill="F2F2F2" w:themeFill="background1" w:themeFillShade="F2"/>
            <w:vAlign w:val="center"/>
          </w:tcPr>
          <w:p w:rsidR="00D6099D" w:rsidRPr="00FD3E52" w:rsidRDefault="00D6099D" w:rsidP="00D6099D">
            <w:pPr>
              <w:spacing w:line="0" w:lineRule="atLeast"/>
              <w:jc w:val="right"/>
              <w:rPr>
                <w:rFonts w:ascii="HG丸ｺﾞｼｯｸM-PRO" w:eastAsia="HG丸ｺﾞｼｯｸM-PRO" w:hAnsi="HG丸ｺﾞｼｯｸM-PRO"/>
                <w:color w:val="000000"/>
                <w:sz w:val="22"/>
              </w:rPr>
            </w:pPr>
            <w:r w:rsidRPr="00FD3E52">
              <w:rPr>
                <w:rFonts w:ascii="HG丸ｺﾞｼｯｸM-PRO" w:eastAsia="HG丸ｺﾞｼｯｸM-PRO" w:hAnsi="HG丸ｺﾞｼｯｸM-PRO" w:hint="eastAsia"/>
                <w:color w:val="000000"/>
                <w:sz w:val="22"/>
              </w:rPr>
              <w:t>計</w:t>
            </w:r>
          </w:p>
        </w:tc>
        <w:tc>
          <w:tcPr>
            <w:tcW w:w="2164" w:type="dxa"/>
            <w:tcBorders>
              <w:top w:val="double" w:sz="4" w:space="0" w:color="auto"/>
            </w:tcBorders>
            <w:shd w:val="clear" w:color="auto" w:fill="F2F2F2" w:themeFill="background1" w:themeFillShade="F2"/>
            <w:vAlign w:val="center"/>
          </w:tcPr>
          <w:p w:rsidR="00D6099D" w:rsidRPr="00FD3E52" w:rsidRDefault="00D6099D" w:rsidP="00D6099D">
            <w:pPr>
              <w:spacing w:line="0" w:lineRule="atLeast"/>
              <w:jc w:val="right"/>
              <w:rPr>
                <w:rFonts w:ascii="HG丸ｺﾞｼｯｸM-PRO" w:eastAsia="HG丸ｺﾞｼｯｸM-PRO" w:hAnsi="HG丸ｺﾞｼｯｸM-PRO"/>
                <w:sz w:val="22"/>
              </w:rPr>
            </w:pPr>
            <w:r w:rsidRPr="00FD3E52">
              <w:rPr>
                <w:rFonts w:ascii="HG丸ｺﾞｼｯｸM-PRO" w:eastAsia="HG丸ｺﾞｼｯｸM-PRO" w:hAnsi="HG丸ｺﾞｼｯｸM-PRO"/>
                <w:sz w:val="22"/>
              </w:rPr>
              <w:t>859</w:t>
            </w:r>
          </w:p>
        </w:tc>
        <w:tc>
          <w:tcPr>
            <w:tcW w:w="2051" w:type="dxa"/>
            <w:tcBorders>
              <w:top w:val="double" w:sz="4" w:space="0" w:color="auto"/>
            </w:tcBorders>
            <w:shd w:val="clear" w:color="auto" w:fill="F2F2F2" w:themeFill="background1" w:themeFillShade="F2"/>
            <w:vAlign w:val="center"/>
          </w:tcPr>
          <w:p w:rsidR="00D6099D" w:rsidRPr="00FD3E52" w:rsidRDefault="00D6099D" w:rsidP="00D6099D">
            <w:pPr>
              <w:spacing w:line="0" w:lineRule="atLeast"/>
              <w:jc w:val="right"/>
              <w:rPr>
                <w:rFonts w:ascii="HG丸ｺﾞｼｯｸM-PRO" w:eastAsia="HG丸ｺﾞｼｯｸM-PRO" w:hAnsi="HG丸ｺﾞｼｯｸM-PRO"/>
                <w:sz w:val="22"/>
              </w:rPr>
            </w:pPr>
            <w:r w:rsidRPr="00FD3E52">
              <w:rPr>
                <w:rFonts w:ascii="HG丸ｺﾞｼｯｸM-PRO" w:eastAsia="HG丸ｺﾞｼｯｸM-PRO" w:hAnsi="HG丸ｺﾞｼｯｸM-PRO"/>
                <w:sz w:val="22"/>
              </w:rPr>
              <w:t>100</w:t>
            </w:r>
            <w:r w:rsidRPr="00FD3E52">
              <w:rPr>
                <w:rFonts w:ascii="HG丸ｺﾞｼｯｸM-PRO" w:eastAsia="HG丸ｺﾞｼｯｸM-PRO" w:hAnsi="HG丸ｺﾞｼｯｸM-PRO" w:hint="eastAsia"/>
                <w:sz w:val="22"/>
              </w:rPr>
              <w:t>%</w:t>
            </w:r>
          </w:p>
        </w:tc>
      </w:tr>
    </w:tbl>
    <w:p w:rsidR="00D6099D" w:rsidRPr="00FD3E52" w:rsidRDefault="00D6099D" w:rsidP="00D6099D">
      <w:pPr>
        <w:ind w:leftChars="202" w:left="644" w:hangingChars="100" w:hanging="220"/>
        <w:rPr>
          <w:rFonts w:ascii="HG丸ｺﾞｼｯｸM-PRO" w:eastAsia="HG丸ｺﾞｼｯｸM-PRO" w:hAnsi="HG丸ｺﾞｼｯｸM-PRO"/>
          <w:sz w:val="22"/>
        </w:rPr>
      </w:pPr>
      <w:r w:rsidRPr="00FD3E52">
        <w:rPr>
          <w:rFonts w:ascii="HG丸ｺﾞｼｯｸM-PRO" w:eastAsia="HG丸ｺﾞｼｯｸM-PRO" w:hAnsi="HG丸ｺﾞｼｯｸM-PRO"/>
          <w:noProof/>
          <w:sz w:val="22"/>
        </w:rPr>
        <w:drawing>
          <wp:inline distT="0" distB="0" distL="0" distR="0" wp14:anchorId="79D0E662" wp14:editId="5E2324DA">
            <wp:extent cx="5467350" cy="1933575"/>
            <wp:effectExtent l="0" t="0" r="0" b="9525"/>
            <wp:docPr id="159" name="グラフ 159"/>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D6099D" w:rsidRPr="00FD3E52" w:rsidRDefault="00D6099D" w:rsidP="00B74D4B">
      <w:pPr>
        <w:ind w:leftChars="100" w:left="210" w:rightChars="134" w:right="281"/>
        <w:rPr>
          <w:rFonts w:ascii="HG丸ｺﾞｼｯｸM-PRO" w:eastAsia="HG丸ｺﾞｼｯｸM-PRO" w:hAnsi="HG丸ｺﾞｼｯｸM-PRO"/>
          <w:b/>
          <w:sz w:val="22"/>
        </w:rPr>
      </w:pPr>
      <w:r w:rsidRPr="00FD3E52">
        <w:rPr>
          <w:rFonts w:ascii="HG丸ｺﾞｼｯｸM-PRO" w:eastAsia="HG丸ｺﾞｼｯｸM-PRO" w:hAnsi="HG丸ｺﾞｼｯｸM-PRO" w:hint="eastAsia"/>
          <w:b/>
          <w:sz w:val="22"/>
        </w:rPr>
        <w:t>④世帯構成</w:t>
      </w:r>
    </w:p>
    <w:p w:rsidR="00D6099D" w:rsidRPr="00FD3E52" w:rsidRDefault="00D6099D" w:rsidP="00B74D4B">
      <w:pPr>
        <w:ind w:rightChars="134" w:right="281" w:firstLineChars="100" w:firstLine="221"/>
        <w:rPr>
          <w:rFonts w:ascii="HG丸ｺﾞｼｯｸM-PRO" w:eastAsia="HG丸ｺﾞｼｯｸM-PRO" w:hAnsi="HG丸ｺﾞｼｯｸM-PRO"/>
          <w:b/>
          <w:sz w:val="22"/>
        </w:rPr>
      </w:pPr>
      <w:r w:rsidRPr="00FD3E52">
        <w:rPr>
          <w:rFonts w:ascii="HG丸ｺﾞｼｯｸM-PRO" w:eastAsia="HG丸ｺﾞｼｯｸM-PRO" w:hAnsi="HG丸ｺﾞｼｯｸM-PRO" w:hint="eastAsia"/>
          <w:b/>
          <w:sz w:val="22"/>
        </w:rPr>
        <w:t>▶全体（</w:t>
      </w:r>
      <w:r w:rsidRPr="00FD3E52">
        <w:rPr>
          <w:rFonts w:ascii="HG丸ｺﾞｼｯｸM-PRO" w:eastAsia="HG丸ｺﾞｼｯｸM-PRO" w:hAnsi="HG丸ｺﾞｼｯｸM-PRO"/>
          <w:b/>
          <w:sz w:val="22"/>
        </w:rPr>
        <w:t>n=859</w:t>
      </w:r>
      <w:r w:rsidRPr="00FD3E52">
        <w:rPr>
          <w:rFonts w:ascii="HG丸ｺﾞｼｯｸM-PRO" w:eastAsia="HG丸ｺﾞｼｯｸM-PRO" w:hAnsi="HG丸ｺﾞｼｯｸM-PRO" w:hint="eastAsia"/>
          <w:b/>
          <w:sz w:val="22"/>
        </w:rPr>
        <w:t>／複数回答）</w:t>
      </w:r>
    </w:p>
    <w:p w:rsidR="00D6099D" w:rsidRPr="00FD3E52" w:rsidRDefault="00D6099D" w:rsidP="00B74D4B">
      <w:pPr>
        <w:ind w:leftChars="265" w:left="776" w:hangingChars="100" w:hanging="220"/>
        <w:rPr>
          <w:rFonts w:ascii="HG丸ｺﾞｼｯｸM-PRO" w:eastAsia="HG丸ｺﾞｼｯｸM-PRO" w:hAnsi="HG丸ｺﾞｼｯｸM-PRO"/>
          <w:sz w:val="22"/>
        </w:rPr>
      </w:pPr>
      <w:r w:rsidRPr="00FD3E52">
        <w:rPr>
          <w:rFonts w:ascii="HG丸ｺﾞｼｯｸM-PRO" w:eastAsia="HG丸ｺﾞｼｯｸM-PRO" w:hAnsi="HG丸ｺﾞｼｯｸM-PRO" w:hint="eastAsia"/>
          <w:sz w:val="22"/>
        </w:rPr>
        <w:t>○「</w:t>
      </w:r>
      <w:r w:rsidRPr="00FD3E52">
        <w:rPr>
          <w:rFonts w:ascii="HG丸ｺﾞｼｯｸM-PRO" w:eastAsia="HG丸ｺﾞｼｯｸM-PRO" w:hAnsi="HG丸ｺﾞｼｯｸM-PRO" w:hint="eastAsia"/>
          <w:color w:val="000000"/>
          <w:sz w:val="22"/>
        </w:rPr>
        <w:t>４．子どもと同居</w:t>
      </w:r>
      <w:r w:rsidRPr="00FD3E52">
        <w:rPr>
          <w:rFonts w:ascii="HG丸ｺﾞｼｯｸM-PRO" w:eastAsia="HG丸ｺﾞｼｯｸM-PRO" w:hAnsi="HG丸ｺﾞｼｯｸM-PRO" w:hint="eastAsia"/>
          <w:sz w:val="22"/>
        </w:rPr>
        <w:t>」が</w:t>
      </w:r>
      <w:r w:rsidRPr="00FD3E52">
        <w:rPr>
          <w:rFonts w:ascii="HG丸ｺﾞｼｯｸM-PRO" w:eastAsia="HG丸ｺﾞｼｯｸM-PRO" w:hAnsi="HG丸ｺﾞｼｯｸM-PRO"/>
          <w:sz w:val="22"/>
        </w:rPr>
        <w:t>34.5</w:t>
      </w:r>
      <w:r w:rsidRPr="00FD3E52">
        <w:rPr>
          <w:rFonts w:ascii="HG丸ｺﾞｼｯｸM-PRO" w:eastAsia="HG丸ｺﾞｼｯｸM-PRO" w:hAnsi="HG丸ｺﾞｼｯｸM-PRO" w:hint="eastAsia"/>
          <w:sz w:val="22"/>
        </w:rPr>
        <w:t>%と最も多く、次いで、「</w:t>
      </w:r>
      <w:r w:rsidRPr="00FD3E52">
        <w:rPr>
          <w:rFonts w:ascii="HG丸ｺﾞｼｯｸM-PRO" w:eastAsia="HG丸ｺﾞｼｯｸM-PRO" w:hAnsi="HG丸ｺﾞｼｯｸM-PRO" w:hint="eastAsia"/>
          <w:color w:val="000000"/>
          <w:sz w:val="22"/>
        </w:rPr>
        <w:t>１．ひとり暮らし</w:t>
      </w:r>
      <w:r w:rsidRPr="00FD3E52">
        <w:rPr>
          <w:rFonts w:ascii="HG丸ｺﾞｼｯｸM-PRO" w:eastAsia="HG丸ｺﾞｼｯｸM-PRO" w:hAnsi="HG丸ｺﾞｼｯｸM-PRO" w:hint="eastAsia"/>
          <w:sz w:val="22"/>
        </w:rPr>
        <w:t>」が</w:t>
      </w:r>
      <w:r w:rsidRPr="00FD3E52">
        <w:rPr>
          <w:rFonts w:ascii="HG丸ｺﾞｼｯｸM-PRO" w:eastAsia="HG丸ｺﾞｼｯｸM-PRO" w:hAnsi="HG丸ｺﾞｼｯｸM-PRO"/>
          <w:sz w:val="22"/>
        </w:rPr>
        <w:t>17.7</w:t>
      </w:r>
      <w:r w:rsidRPr="00FD3E52">
        <w:rPr>
          <w:rFonts w:ascii="HG丸ｺﾞｼｯｸM-PRO" w:eastAsia="HG丸ｺﾞｼｯｸM-PRO" w:hAnsi="HG丸ｺﾞｼｯｸM-PRO" w:hint="eastAsia"/>
          <w:sz w:val="22"/>
        </w:rPr>
        <w:t>%、「</w:t>
      </w:r>
      <w:r w:rsidRPr="00FD3E52">
        <w:rPr>
          <w:rFonts w:ascii="HG丸ｺﾞｼｯｸM-PRO" w:eastAsia="HG丸ｺﾞｼｯｸM-PRO" w:hAnsi="HG丸ｺﾞｼｯｸM-PRO" w:hint="eastAsia"/>
          <w:color w:val="000000"/>
          <w:sz w:val="22"/>
        </w:rPr>
        <w:t>２．夫婦のみ（どちらかが65歳以上）</w:t>
      </w:r>
      <w:r w:rsidRPr="00FD3E52">
        <w:rPr>
          <w:rFonts w:ascii="HG丸ｺﾞｼｯｸM-PRO" w:eastAsia="HG丸ｺﾞｼｯｸM-PRO" w:hAnsi="HG丸ｺﾞｼｯｸM-PRO" w:hint="eastAsia"/>
          <w:sz w:val="22"/>
        </w:rPr>
        <w:t>」が</w:t>
      </w:r>
      <w:r w:rsidRPr="00FD3E52">
        <w:rPr>
          <w:rFonts w:ascii="HG丸ｺﾞｼｯｸM-PRO" w:eastAsia="HG丸ｺﾞｼｯｸM-PRO" w:hAnsi="HG丸ｺﾞｼｯｸM-PRO"/>
          <w:sz w:val="22"/>
        </w:rPr>
        <w:t>16.4</w:t>
      </w:r>
      <w:r w:rsidRPr="00FD3E52">
        <w:rPr>
          <w:rFonts w:ascii="HG丸ｺﾞｼｯｸM-PRO" w:eastAsia="HG丸ｺﾞｼｯｸM-PRO" w:hAnsi="HG丸ｺﾞｼｯｸM-PRO" w:hint="eastAsia"/>
          <w:sz w:val="22"/>
        </w:rPr>
        <w:t>%となっている。</w:t>
      </w:r>
    </w:p>
    <w:tbl>
      <w:tblPr>
        <w:tblStyle w:val="af0"/>
        <w:tblW w:w="0" w:type="auto"/>
        <w:tblInd w:w="534" w:type="dxa"/>
        <w:tblLook w:val="04A0" w:firstRow="1" w:lastRow="0" w:firstColumn="1" w:lastColumn="0" w:noHBand="0" w:noVBand="1"/>
      </w:tblPr>
      <w:tblGrid>
        <w:gridCol w:w="4439"/>
        <w:gridCol w:w="2107"/>
        <w:gridCol w:w="1980"/>
      </w:tblGrid>
      <w:tr w:rsidR="00D6099D" w:rsidRPr="00FD3E52" w:rsidTr="00D6099D">
        <w:tc>
          <w:tcPr>
            <w:tcW w:w="4810" w:type="dxa"/>
            <w:tcBorders>
              <w:bottom w:val="double" w:sz="4" w:space="0" w:color="auto"/>
            </w:tcBorders>
            <w:shd w:val="clear" w:color="auto" w:fill="F2F2F2" w:themeFill="background1" w:themeFillShade="F2"/>
            <w:vAlign w:val="center"/>
          </w:tcPr>
          <w:p w:rsidR="00D6099D" w:rsidRPr="00FD3E52" w:rsidRDefault="00D6099D" w:rsidP="00D6099D">
            <w:pPr>
              <w:spacing w:line="0" w:lineRule="atLeast"/>
              <w:jc w:val="center"/>
              <w:rPr>
                <w:rFonts w:ascii="HG丸ｺﾞｼｯｸM-PRO" w:eastAsia="HG丸ｺﾞｼｯｸM-PRO" w:hAnsi="HG丸ｺﾞｼｯｸM-PRO"/>
                <w:b/>
                <w:sz w:val="22"/>
              </w:rPr>
            </w:pPr>
            <w:r w:rsidRPr="00FD3E52">
              <w:rPr>
                <w:rFonts w:ascii="HG丸ｺﾞｼｯｸM-PRO" w:eastAsia="HG丸ｺﾞｼｯｸM-PRO" w:hAnsi="HG丸ｺﾞｼｯｸM-PRO" w:hint="eastAsia"/>
                <w:b/>
                <w:sz w:val="22"/>
              </w:rPr>
              <w:t>選択肢</w:t>
            </w:r>
          </w:p>
        </w:tc>
        <w:tc>
          <w:tcPr>
            <w:tcW w:w="2253" w:type="dxa"/>
            <w:tcBorders>
              <w:bottom w:val="double" w:sz="4" w:space="0" w:color="auto"/>
            </w:tcBorders>
            <w:shd w:val="clear" w:color="auto" w:fill="F2F2F2" w:themeFill="background1" w:themeFillShade="F2"/>
            <w:vAlign w:val="center"/>
          </w:tcPr>
          <w:p w:rsidR="00D6099D" w:rsidRPr="00FD3E52" w:rsidRDefault="00D6099D" w:rsidP="00D6099D">
            <w:pPr>
              <w:spacing w:line="0" w:lineRule="atLeast"/>
              <w:jc w:val="center"/>
              <w:rPr>
                <w:rFonts w:ascii="HG丸ｺﾞｼｯｸM-PRO" w:eastAsia="HG丸ｺﾞｼｯｸM-PRO" w:hAnsi="HG丸ｺﾞｼｯｸM-PRO"/>
                <w:b/>
                <w:sz w:val="22"/>
              </w:rPr>
            </w:pPr>
            <w:r w:rsidRPr="00FD3E52">
              <w:rPr>
                <w:rFonts w:ascii="HG丸ｺﾞｼｯｸM-PRO" w:eastAsia="HG丸ｺﾞｼｯｸM-PRO" w:hAnsi="HG丸ｺﾞｼｯｸM-PRO" w:hint="eastAsia"/>
                <w:b/>
                <w:sz w:val="22"/>
              </w:rPr>
              <w:t>人数</w:t>
            </w:r>
          </w:p>
        </w:tc>
        <w:tc>
          <w:tcPr>
            <w:tcW w:w="2086" w:type="dxa"/>
            <w:tcBorders>
              <w:bottom w:val="double" w:sz="4" w:space="0" w:color="auto"/>
            </w:tcBorders>
            <w:shd w:val="clear" w:color="auto" w:fill="F2F2F2" w:themeFill="background1" w:themeFillShade="F2"/>
            <w:vAlign w:val="center"/>
          </w:tcPr>
          <w:p w:rsidR="00D6099D" w:rsidRPr="00FD3E52" w:rsidRDefault="00D6099D" w:rsidP="00D6099D">
            <w:pPr>
              <w:spacing w:line="0" w:lineRule="atLeast"/>
              <w:jc w:val="center"/>
              <w:rPr>
                <w:rFonts w:ascii="HG丸ｺﾞｼｯｸM-PRO" w:eastAsia="HG丸ｺﾞｼｯｸM-PRO" w:hAnsi="HG丸ｺﾞｼｯｸM-PRO"/>
                <w:b/>
                <w:sz w:val="22"/>
              </w:rPr>
            </w:pPr>
            <w:r w:rsidRPr="00FD3E52">
              <w:rPr>
                <w:rFonts w:ascii="HG丸ｺﾞｼｯｸM-PRO" w:eastAsia="HG丸ｺﾞｼｯｸM-PRO" w:hAnsi="HG丸ｺﾞｼｯｸM-PRO" w:hint="eastAsia"/>
                <w:b/>
                <w:sz w:val="22"/>
              </w:rPr>
              <w:t>割合</w:t>
            </w:r>
          </w:p>
        </w:tc>
      </w:tr>
      <w:tr w:rsidR="00D6099D" w:rsidRPr="00FD3E52" w:rsidTr="00D6099D">
        <w:tc>
          <w:tcPr>
            <w:tcW w:w="4810" w:type="dxa"/>
            <w:tcBorders>
              <w:top w:val="double" w:sz="4" w:space="0" w:color="auto"/>
            </w:tcBorders>
            <w:vAlign w:val="center"/>
          </w:tcPr>
          <w:p w:rsidR="00D6099D" w:rsidRPr="00FD3E52" w:rsidRDefault="00D6099D" w:rsidP="00D6099D">
            <w:pPr>
              <w:spacing w:line="0" w:lineRule="atLeast"/>
              <w:ind w:leftChars="19" w:left="40"/>
              <w:rPr>
                <w:rFonts w:ascii="HG丸ｺﾞｼｯｸM-PRO" w:eastAsia="HG丸ｺﾞｼｯｸM-PRO" w:hAnsi="HG丸ｺﾞｼｯｸM-PRO"/>
                <w:color w:val="000000"/>
                <w:sz w:val="22"/>
              </w:rPr>
            </w:pPr>
            <w:r w:rsidRPr="00FD3E52">
              <w:rPr>
                <w:rFonts w:ascii="HG丸ｺﾞｼｯｸM-PRO" w:eastAsia="HG丸ｺﾞｼｯｸM-PRO" w:hAnsi="HG丸ｺﾞｼｯｸM-PRO" w:hint="eastAsia"/>
                <w:color w:val="000000"/>
                <w:sz w:val="22"/>
              </w:rPr>
              <w:t>１．ひとり暮らし</w:t>
            </w:r>
          </w:p>
        </w:tc>
        <w:tc>
          <w:tcPr>
            <w:tcW w:w="2253" w:type="dxa"/>
            <w:tcBorders>
              <w:top w:val="double" w:sz="4" w:space="0" w:color="auto"/>
            </w:tcBorders>
            <w:vAlign w:val="center"/>
          </w:tcPr>
          <w:p w:rsidR="00D6099D" w:rsidRPr="00FD3E52" w:rsidRDefault="00D6099D" w:rsidP="00D6099D">
            <w:pPr>
              <w:spacing w:line="0" w:lineRule="atLeast"/>
              <w:jc w:val="right"/>
              <w:rPr>
                <w:rFonts w:ascii="HG丸ｺﾞｼｯｸM-PRO" w:eastAsia="HG丸ｺﾞｼｯｸM-PRO" w:hAnsi="HG丸ｺﾞｼｯｸM-PRO"/>
                <w:sz w:val="22"/>
              </w:rPr>
            </w:pPr>
            <w:r w:rsidRPr="00FD3E52">
              <w:rPr>
                <w:rFonts w:ascii="HG丸ｺﾞｼｯｸM-PRO" w:eastAsia="HG丸ｺﾞｼｯｸM-PRO" w:hAnsi="HG丸ｺﾞｼｯｸM-PRO"/>
                <w:sz w:val="22"/>
              </w:rPr>
              <w:t>152</w:t>
            </w:r>
          </w:p>
        </w:tc>
        <w:tc>
          <w:tcPr>
            <w:tcW w:w="2086" w:type="dxa"/>
            <w:tcBorders>
              <w:top w:val="double" w:sz="4" w:space="0" w:color="auto"/>
            </w:tcBorders>
            <w:vAlign w:val="center"/>
          </w:tcPr>
          <w:p w:rsidR="00D6099D" w:rsidRPr="00FD3E52" w:rsidRDefault="00D6099D" w:rsidP="00D6099D">
            <w:pPr>
              <w:spacing w:line="0" w:lineRule="atLeast"/>
              <w:jc w:val="right"/>
              <w:rPr>
                <w:rFonts w:ascii="HG丸ｺﾞｼｯｸM-PRO" w:eastAsia="HG丸ｺﾞｼｯｸM-PRO" w:hAnsi="HG丸ｺﾞｼｯｸM-PRO"/>
                <w:b/>
                <w:sz w:val="22"/>
              </w:rPr>
            </w:pPr>
            <w:r w:rsidRPr="00FD3E52">
              <w:rPr>
                <w:rFonts w:ascii="HG丸ｺﾞｼｯｸM-PRO" w:eastAsia="HG丸ｺﾞｼｯｸM-PRO" w:hAnsi="HG丸ｺﾞｼｯｸM-PRO"/>
                <w:b/>
                <w:sz w:val="22"/>
              </w:rPr>
              <w:t>17.7</w:t>
            </w:r>
            <w:r w:rsidRPr="00FD3E52">
              <w:rPr>
                <w:rFonts w:ascii="HG丸ｺﾞｼｯｸM-PRO" w:eastAsia="HG丸ｺﾞｼｯｸM-PRO" w:hAnsi="HG丸ｺﾞｼｯｸM-PRO" w:hint="eastAsia"/>
                <w:b/>
                <w:sz w:val="22"/>
              </w:rPr>
              <w:t>%</w:t>
            </w:r>
          </w:p>
        </w:tc>
      </w:tr>
      <w:tr w:rsidR="00D6099D" w:rsidRPr="00FD3E52" w:rsidTr="00D6099D">
        <w:tc>
          <w:tcPr>
            <w:tcW w:w="4810" w:type="dxa"/>
            <w:vAlign w:val="center"/>
          </w:tcPr>
          <w:p w:rsidR="00D6099D" w:rsidRPr="00FD3E52" w:rsidRDefault="00D6099D" w:rsidP="00D6099D">
            <w:pPr>
              <w:spacing w:line="0" w:lineRule="atLeast"/>
              <w:rPr>
                <w:rFonts w:ascii="HG丸ｺﾞｼｯｸM-PRO" w:eastAsia="HG丸ｺﾞｼｯｸM-PRO" w:hAnsi="HG丸ｺﾞｼｯｸM-PRO"/>
                <w:sz w:val="22"/>
              </w:rPr>
            </w:pPr>
            <w:r w:rsidRPr="00FD3E52">
              <w:rPr>
                <w:rFonts w:ascii="HG丸ｺﾞｼｯｸM-PRO" w:eastAsia="HG丸ｺﾞｼｯｸM-PRO" w:hAnsi="HG丸ｺﾞｼｯｸM-PRO" w:hint="eastAsia"/>
                <w:color w:val="000000"/>
                <w:sz w:val="22"/>
              </w:rPr>
              <w:t>２．夫婦のみ（どちらかが65歳以上）</w:t>
            </w:r>
          </w:p>
        </w:tc>
        <w:tc>
          <w:tcPr>
            <w:tcW w:w="2253" w:type="dxa"/>
            <w:vAlign w:val="center"/>
          </w:tcPr>
          <w:p w:rsidR="00D6099D" w:rsidRPr="00FD3E52" w:rsidRDefault="00D6099D" w:rsidP="00D6099D">
            <w:pPr>
              <w:spacing w:line="0" w:lineRule="atLeast"/>
              <w:jc w:val="right"/>
              <w:rPr>
                <w:rFonts w:ascii="HG丸ｺﾞｼｯｸM-PRO" w:eastAsia="HG丸ｺﾞｼｯｸM-PRO" w:hAnsi="HG丸ｺﾞｼｯｸM-PRO"/>
                <w:sz w:val="22"/>
              </w:rPr>
            </w:pPr>
            <w:r w:rsidRPr="00FD3E52">
              <w:rPr>
                <w:rFonts w:ascii="HG丸ｺﾞｼｯｸM-PRO" w:eastAsia="HG丸ｺﾞｼｯｸM-PRO" w:hAnsi="HG丸ｺﾞｼｯｸM-PRO"/>
                <w:sz w:val="22"/>
              </w:rPr>
              <w:t>141</w:t>
            </w:r>
          </w:p>
        </w:tc>
        <w:tc>
          <w:tcPr>
            <w:tcW w:w="2086" w:type="dxa"/>
            <w:vAlign w:val="center"/>
          </w:tcPr>
          <w:p w:rsidR="00D6099D" w:rsidRPr="00FD3E52" w:rsidRDefault="00D6099D" w:rsidP="00D6099D">
            <w:pPr>
              <w:spacing w:line="0" w:lineRule="atLeast"/>
              <w:jc w:val="right"/>
              <w:rPr>
                <w:rFonts w:ascii="HG丸ｺﾞｼｯｸM-PRO" w:eastAsia="HG丸ｺﾞｼｯｸM-PRO" w:hAnsi="HG丸ｺﾞｼｯｸM-PRO"/>
                <w:b/>
                <w:sz w:val="22"/>
              </w:rPr>
            </w:pPr>
            <w:r w:rsidRPr="00FD3E52">
              <w:rPr>
                <w:rFonts w:ascii="HG丸ｺﾞｼｯｸM-PRO" w:eastAsia="HG丸ｺﾞｼｯｸM-PRO" w:hAnsi="HG丸ｺﾞｼｯｸM-PRO"/>
                <w:b/>
                <w:sz w:val="22"/>
              </w:rPr>
              <w:t>16.4</w:t>
            </w:r>
            <w:r w:rsidRPr="00FD3E52">
              <w:rPr>
                <w:rFonts w:ascii="HG丸ｺﾞｼｯｸM-PRO" w:eastAsia="HG丸ｺﾞｼｯｸM-PRO" w:hAnsi="HG丸ｺﾞｼｯｸM-PRO" w:hint="eastAsia"/>
                <w:b/>
                <w:sz w:val="22"/>
              </w:rPr>
              <w:t>%</w:t>
            </w:r>
          </w:p>
        </w:tc>
      </w:tr>
      <w:tr w:rsidR="00D6099D" w:rsidRPr="00FD3E52" w:rsidTr="00D6099D">
        <w:tc>
          <w:tcPr>
            <w:tcW w:w="4810" w:type="dxa"/>
            <w:vAlign w:val="center"/>
          </w:tcPr>
          <w:p w:rsidR="00D6099D" w:rsidRPr="00FD3E52" w:rsidRDefault="00D6099D" w:rsidP="00D6099D">
            <w:pPr>
              <w:spacing w:line="0" w:lineRule="atLeast"/>
              <w:rPr>
                <w:rFonts w:ascii="HG丸ｺﾞｼｯｸM-PRO" w:eastAsia="HG丸ｺﾞｼｯｸM-PRO" w:hAnsi="HG丸ｺﾞｼｯｸM-PRO"/>
                <w:color w:val="000000"/>
                <w:sz w:val="22"/>
              </w:rPr>
            </w:pPr>
            <w:r w:rsidRPr="00FD3E52">
              <w:rPr>
                <w:rFonts w:ascii="HG丸ｺﾞｼｯｸM-PRO" w:eastAsia="HG丸ｺﾞｼｯｸM-PRO" w:hAnsi="HG丸ｺﾞｼｯｸM-PRO" w:hint="eastAsia"/>
                <w:color w:val="000000"/>
                <w:sz w:val="22"/>
              </w:rPr>
              <w:t>３．夫婦のみ（どちらも</w:t>
            </w:r>
            <w:r w:rsidRPr="00FD3E52">
              <w:rPr>
                <w:rFonts w:ascii="HG丸ｺﾞｼｯｸM-PRO" w:eastAsia="HG丸ｺﾞｼｯｸM-PRO" w:hAnsi="HG丸ｺﾞｼｯｸM-PRO"/>
                <w:color w:val="000000"/>
                <w:sz w:val="22"/>
              </w:rPr>
              <w:t>64</w:t>
            </w:r>
            <w:r w:rsidRPr="00FD3E52">
              <w:rPr>
                <w:rFonts w:ascii="HG丸ｺﾞｼｯｸM-PRO" w:eastAsia="HG丸ｺﾞｼｯｸM-PRO" w:hAnsi="HG丸ｺﾞｼｯｸM-PRO" w:hint="eastAsia"/>
                <w:color w:val="000000"/>
                <w:sz w:val="22"/>
              </w:rPr>
              <w:t>歳以下）</w:t>
            </w:r>
          </w:p>
        </w:tc>
        <w:tc>
          <w:tcPr>
            <w:tcW w:w="2253" w:type="dxa"/>
            <w:vAlign w:val="center"/>
          </w:tcPr>
          <w:p w:rsidR="00D6099D" w:rsidRPr="00FD3E52" w:rsidRDefault="00D6099D" w:rsidP="00D6099D">
            <w:pPr>
              <w:spacing w:line="0" w:lineRule="atLeast"/>
              <w:jc w:val="right"/>
              <w:rPr>
                <w:rFonts w:ascii="HG丸ｺﾞｼｯｸM-PRO" w:eastAsia="HG丸ｺﾞｼｯｸM-PRO" w:hAnsi="HG丸ｺﾞｼｯｸM-PRO"/>
                <w:sz w:val="22"/>
              </w:rPr>
            </w:pPr>
            <w:r w:rsidRPr="00FD3E52">
              <w:rPr>
                <w:rFonts w:ascii="HG丸ｺﾞｼｯｸM-PRO" w:eastAsia="HG丸ｺﾞｼｯｸM-PRO" w:hAnsi="HG丸ｺﾞｼｯｸM-PRO"/>
                <w:sz w:val="22"/>
              </w:rPr>
              <w:t>111</w:t>
            </w:r>
          </w:p>
        </w:tc>
        <w:tc>
          <w:tcPr>
            <w:tcW w:w="2086" w:type="dxa"/>
            <w:vAlign w:val="center"/>
          </w:tcPr>
          <w:p w:rsidR="00D6099D" w:rsidRPr="00FD3E52" w:rsidRDefault="00D6099D" w:rsidP="00D6099D">
            <w:pPr>
              <w:spacing w:line="0" w:lineRule="atLeast"/>
              <w:jc w:val="right"/>
              <w:rPr>
                <w:rFonts w:ascii="HG丸ｺﾞｼｯｸM-PRO" w:eastAsia="HG丸ｺﾞｼｯｸM-PRO" w:hAnsi="HG丸ｺﾞｼｯｸM-PRO"/>
                <w:sz w:val="22"/>
              </w:rPr>
            </w:pPr>
            <w:r w:rsidRPr="00FD3E52">
              <w:rPr>
                <w:rFonts w:ascii="HG丸ｺﾞｼｯｸM-PRO" w:eastAsia="HG丸ｺﾞｼｯｸM-PRO" w:hAnsi="HG丸ｺﾞｼｯｸM-PRO"/>
                <w:sz w:val="22"/>
              </w:rPr>
              <w:t>12.9</w:t>
            </w:r>
            <w:r w:rsidRPr="00FD3E52">
              <w:rPr>
                <w:rFonts w:ascii="HG丸ｺﾞｼｯｸM-PRO" w:eastAsia="HG丸ｺﾞｼｯｸM-PRO" w:hAnsi="HG丸ｺﾞｼｯｸM-PRO" w:hint="eastAsia"/>
                <w:sz w:val="22"/>
              </w:rPr>
              <w:t>%</w:t>
            </w:r>
          </w:p>
        </w:tc>
      </w:tr>
      <w:tr w:rsidR="00D6099D" w:rsidRPr="00FD3E52" w:rsidTr="00D6099D">
        <w:tc>
          <w:tcPr>
            <w:tcW w:w="4810" w:type="dxa"/>
            <w:vAlign w:val="center"/>
          </w:tcPr>
          <w:p w:rsidR="00D6099D" w:rsidRPr="00FD3E52" w:rsidRDefault="00D6099D" w:rsidP="00D6099D">
            <w:pPr>
              <w:spacing w:line="0" w:lineRule="atLeast"/>
              <w:rPr>
                <w:rFonts w:ascii="HG丸ｺﾞｼｯｸM-PRO" w:eastAsia="HG丸ｺﾞｼｯｸM-PRO" w:hAnsi="HG丸ｺﾞｼｯｸM-PRO"/>
                <w:sz w:val="22"/>
              </w:rPr>
            </w:pPr>
            <w:r w:rsidRPr="00FD3E52">
              <w:rPr>
                <w:rFonts w:ascii="HG丸ｺﾞｼｯｸM-PRO" w:eastAsia="HG丸ｺﾞｼｯｸM-PRO" w:hAnsi="HG丸ｺﾞｼｯｸM-PRO" w:hint="eastAsia"/>
                <w:color w:val="000000"/>
                <w:sz w:val="22"/>
              </w:rPr>
              <w:t>４．子どもと同居</w:t>
            </w:r>
          </w:p>
        </w:tc>
        <w:tc>
          <w:tcPr>
            <w:tcW w:w="2253" w:type="dxa"/>
            <w:vAlign w:val="center"/>
          </w:tcPr>
          <w:p w:rsidR="00D6099D" w:rsidRPr="00FD3E52" w:rsidRDefault="00D6099D" w:rsidP="00D6099D">
            <w:pPr>
              <w:spacing w:line="0" w:lineRule="atLeast"/>
              <w:jc w:val="right"/>
              <w:rPr>
                <w:rFonts w:ascii="HG丸ｺﾞｼｯｸM-PRO" w:eastAsia="HG丸ｺﾞｼｯｸM-PRO" w:hAnsi="HG丸ｺﾞｼｯｸM-PRO"/>
                <w:sz w:val="22"/>
              </w:rPr>
            </w:pPr>
            <w:r w:rsidRPr="00FD3E52">
              <w:rPr>
                <w:rFonts w:ascii="HG丸ｺﾞｼｯｸM-PRO" w:eastAsia="HG丸ｺﾞｼｯｸM-PRO" w:hAnsi="HG丸ｺﾞｼｯｸM-PRO"/>
                <w:sz w:val="22"/>
              </w:rPr>
              <w:t>296</w:t>
            </w:r>
          </w:p>
        </w:tc>
        <w:tc>
          <w:tcPr>
            <w:tcW w:w="2086" w:type="dxa"/>
            <w:vAlign w:val="center"/>
          </w:tcPr>
          <w:p w:rsidR="00D6099D" w:rsidRPr="00FD3E52" w:rsidRDefault="00D6099D" w:rsidP="00D6099D">
            <w:pPr>
              <w:spacing w:line="0" w:lineRule="atLeast"/>
              <w:jc w:val="right"/>
              <w:rPr>
                <w:rFonts w:ascii="HG丸ｺﾞｼｯｸM-PRO" w:eastAsia="HG丸ｺﾞｼｯｸM-PRO" w:hAnsi="HG丸ｺﾞｼｯｸM-PRO"/>
                <w:b/>
                <w:sz w:val="22"/>
              </w:rPr>
            </w:pPr>
            <w:r w:rsidRPr="00FD3E52">
              <w:rPr>
                <w:rFonts w:ascii="HG丸ｺﾞｼｯｸM-PRO" w:eastAsia="HG丸ｺﾞｼｯｸM-PRO" w:hAnsi="HG丸ｺﾞｼｯｸM-PRO"/>
                <w:b/>
                <w:sz w:val="22"/>
              </w:rPr>
              <w:t>34.5</w:t>
            </w:r>
            <w:r w:rsidRPr="00FD3E52">
              <w:rPr>
                <w:rFonts w:ascii="HG丸ｺﾞｼｯｸM-PRO" w:eastAsia="HG丸ｺﾞｼｯｸM-PRO" w:hAnsi="HG丸ｺﾞｼｯｸM-PRO" w:hint="eastAsia"/>
                <w:b/>
                <w:sz w:val="22"/>
              </w:rPr>
              <w:t>%</w:t>
            </w:r>
          </w:p>
        </w:tc>
      </w:tr>
      <w:tr w:rsidR="00D6099D" w:rsidRPr="00FD3E52" w:rsidTr="00D6099D">
        <w:trPr>
          <w:trHeight w:val="192"/>
        </w:trPr>
        <w:tc>
          <w:tcPr>
            <w:tcW w:w="4810" w:type="dxa"/>
            <w:vAlign w:val="center"/>
          </w:tcPr>
          <w:p w:rsidR="00D6099D" w:rsidRPr="00FD3E52" w:rsidRDefault="00D6099D" w:rsidP="00D6099D">
            <w:pPr>
              <w:spacing w:line="0" w:lineRule="atLeast"/>
              <w:ind w:leftChars="19" w:left="40"/>
              <w:rPr>
                <w:rFonts w:ascii="HG丸ｺﾞｼｯｸM-PRO" w:eastAsia="HG丸ｺﾞｼｯｸM-PRO" w:hAnsi="HG丸ｺﾞｼｯｸM-PRO"/>
                <w:color w:val="000000"/>
                <w:sz w:val="22"/>
              </w:rPr>
            </w:pPr>
            <w:r w:rsidRPr="00FD3E52">
              <w:rPr>
                <w:rFonts w:ascii="HG丸ｺﾞｼｯｸM-PRO" w:eastAsia="HG丸ｺﾞｼｯｸM-PRO" w:hAnsi="HG丸ｺﾞｼｯｸM-PRO"/>
                <w:color w:val="000000"/>
                <w:sz w:val="22"/>
              </w:rPr>
              <w:t>5</w:t>
            </w:r>
            <w:r w:rsidRPr="00FD3E52">
              <w:rPr>
                <w:rFonts w:ascii="HG丸ｺﾞｼｯｸM-PRO" w:eastAsia="HG丸ｺﾞｼｯｸM-PRO" w:hAnsi="HG丸ｺﾞｼｯｸM-PRO" w:hint="eastAsia"/>
                <w:color w:val="000000"/>
                <w:sz w:val="22"/>
              </w:rPr>
              <w:t>．親と同居</w:t>
            </w:r>
          </w:p>
        </w:tc>
        <w:tc>
          <w:tcPr>
            <w:tcW w:w="2253" w:type="dxa"/>
            <w:vAlign w:val="center"/>
          </w:tcPr>
          <w:p w:rsidR="00D6099D" w:rsidRPr="00FD3E52" w:rsidRDefault="00D6099D" w:rsidP="00D6099D">
            <w:pPr>
              <w:spacing w:line="0" w:lineRule="atLeast"/>
              <w:jc w:val="right"/>
              <w:rPr>
                <w:rFonts w:ascii="HG丸ｺﾞｼｯｸM-PRO" w:eastAsia="HG丸ｺﾞｼｯｸM-PRO" w:hAnsi="HG丸ｺﾞｼｯｸM-PRO"/>
                <w:sz w:val="22"/>
              </w:rPr>
            </w:pPr>
            <w:r w:rsidRPr="00FD3E52">
              <w:rPr>
                <w:rFonts w:ascii="HG丸ｺﾞｼｯｸM-PRO" w:eastAsia="HG丸ｺﾞｼｯｸM-PRO" w:hAnsi="HG丸ｺﾞｼｯｸM-PRO"/>
                <w:sz w:val="22"/>
              </w:rPr>
              <w:t>85</w:t>
            </w:r>
          </w:p>
        </w:tc>
        <w:tc>
          <w:tcPr>
            <w:tcW w:w="2086" w:type="dxa"/>
            <w:vAlign w:val="center"/>
          </w:tcPr>
          <w:p w:rsidR="00D6099D" w:rsidRPr="00FD3E52" w:rsidRDefault="00D6099D" w:rsidP="00D6099D">
            <w:pPr>
              <w:spacing w:line="0" w:lineRule="atLeast"/>
              <w:jc w:val="right"/>
              <w:rPr>
                <w:rFonts w:ascii="HG丸ｺﾞｼｯｸM-PRO" w:eastAsia="HG丸ｺﾞｼｯｸM-PRO" w:hAnsi="HG丸ｺﾞｼｯｸM-PRO"/>
                <w:sz w:val="22"/>
              </w:rPr>
            </w:pPr>
            <w:r w:rsidRPr="00FD3E52">
              <w:rPr>
                <w:rFonts w:ascii="HG丸ｺﾞｼｯｸM-PRO" w:eastAsia="HG丸ｺﾞｼｯｸM-PRO" w:hAnsi="HG丸ｺﾞｼｯｸM-PRO"/>
                <w:sz w:val="22"/>
              </w:rPr>
              <w:t>9.9</w:t>
            </w:r>
            <w:r w:rsidRPr="00FD3E52">
              <w:rPr>
                <w:rFonts w:ascii="HG丸ｺﾞｼｯｸM-PRO" w:eastAsia="HG丸ｺﾞｼｯｸM-PRO" w:hAnsi="HG丸ｺﾞｼｯｸM-PRO" w:hint="eastAsia"/>
                <w:sz w:val="22"/>
              </w:rPr>
              <w:t>%</w:t>
            </w:r>
          </w:p>
        </w:tc>
      </w:tr>
      <w:tr w:rsidR="00D6099D" w:rsidRPr="00FD3E52" w:rsidTr="00D6099D">
        <w:tc>
          <w:tcPr>
            <w:tcW w:w="4810" w:type="dxa"/>
            <w:vAlign w:val="center"/>
          </w:tcPr>
          <w:p w:rsidR="00D6099D" w:rsidRPr="00FD3E52" w:rsidRDefault="00D6099D" w:rsidP="00D6099D">
            <w:pPr>
              <w:spacing w:line="0" w:lineRule="atLeast"/>
              <w:rPr>
                <w:rFonts w:ascii="HG丸ｺﾞｼｯｸM-PRO" w:eastAsia="HG丸ｺﾞｼｯｸM-PRO" w:hAnsi="HG丸ｺﾞｼｯｸM-PRO"/>
                <w:sz w:val="22"/>
              </w:rPr>
            </w:pPr>
            <w:r w:rsidRPr="00FD3E52">
              <w:rPr>
                <w:rFonts w:ascii="HG丸ｺﾞｼｯｸM-PRO" w:eastAsia="HG丸ｺﾞｼｯｸM-PRO" w:hAnsi="HG丸ｺﾞｼｯｸM-PRO" w:hint="eastAsia"/>
                <w:color w:val="000000"/>
                <w:sz w:val="22"/>
              </w:rPr>
              <w:t>６．三世代（親・子・孫が同居）</w:t>
            </w:r>
          </w:p>
        </w:tc>
        <w:tc>
          <w:tcPr>
            <w:tcW w:w="2253" w:type="dxa"/>
            <w:vAlign w:val="center"/>
          </w:tcPr>
          <w:p w:rsidR="00D6099D" w:rsidRPr="00FD3E52" w:rsidRDefault="00D6099D" w:rsidP="00D6099D">
            <w:pPr>
              <w:spacing w:line="0" w:lineRule="atLeast"/>
              <w:jc w:val="right"/>
              <w:rPr>
                <w:rFonts w:ascii="HG丸ｺﾞｼｯｸM-PRO" w:eastAsia="HG丸ｺﾞｼｯｸM-PRO" w:hAnsi="HG丸ｺﾞｼｯｸM-PRO"/>
                <w:sz w:val="22"/>
              </w:rPr>
            </w:pPr>
            <w:r w:rsidRPr="00FD3E52">
              <w:rPr>
                <w:rFonts w:ascii="HG丸ｺﾞｼｯｸM-PRO" w:eastAsia="HG丸ｺﾞｼｯｸM-PRO" w:hAnsi="HG丸ｺﾞｼｯｸM-PRO"/>
                <w:sz w:val="22"/>
              </w:rPr>
              <w:t>37</w:t>
            </w:r>
          </w:p>
        </w:tc>
        <w:tc>
          <w:tcPr>
            <w:tcW w:w="2086" w:type="dxa"/>
            <w:vAlign w:val="center"/>
          </w:tcPr>
          <w:p w:rsidR="00D6099D" w:rsidRPr="00FD3E52" w:rsidRDefault="00D6099D" w:rsidP="00D6099D">
            <w:pPr>
              <w:spacing w:line="0" w:lineRule="atLeast"/>
              <w:jc w:val="right"/>
              <w:rPr>
                <w:rFonts w:ascii="HG丸ｺﾞｼｯｸM-PRO" w:eastAsia="HG丸ｺﾞｼｯｸM-PRO" w:hAnsi="HG丸ｺﾞｼｯｸM-PRO"/>
                <w:sz w:val="22"/>
              </w:rPr>
            </w:pPr>
            <w:r w:rsidRPr="00FD3E52">
              <w:rPr>
                <w:rFonts w:ascii="HG丸ｺﾞｼｯｸM-PRO" w:eastAsia="HG丸ｺﾞｼｯｸM-PRO" w:hAnsi="HG丸ｺﾞｼｯｸM-PRO"/>
                <w:sz w:val="22"/>
              </w:rPr>
              <w:t>4.3</w:t>
            </w:r>
            <w:r w:rsidRPr="00FD3E52">
              <w:rPr>
                <w:rFonts w:ascii="HG丸ｺﾞｼｯｸM-PRO" w:eastAsia="HG丸ｺﾞｼｯｸM-PRO" w:hAnsi="HG丸ｺﾞｼｯｸM-PRO" w:hint="eastAsia"/>
                <w:sz w:val="22"/>
              </w:rPr>
              <w:t>%</w:t>
            </w:r>
          </w:p>
        </w:tc>
      </w:tr>
      <w:tr w:rsidR="00D6099D" w:rsidRPr="00FD3E52" w:rsidTr="00D6099D">
        <w:tc>
          <w:tcPr>
            <w:tcW w:w="4810" w:type="dxa"/>
            <w:vAlign w:val="center"/>
          </w:tcPr>
          <w:p w:rsidR="00D6099D" w:rsidRPr="00FD3E52" w:rsidRDefault="00D6099D" w:rsidP="00D6099D">
            <w:pPr>
              <w:spacing w:line="0" w:lineRule="atLeast"/>
              <w:rPr>
                <w:rFonts w:ascii="HG丸ｺﾞｼｯｸM-PRO" w:eastAsia="HG丸ｺﾞｼｯｸM-PRO" w:hAnsi="HG丸ｺﾞｼｯｸM-PRO"/>
                <w:sz w:val="22"/>
              </w:rPr>
            </w:pPr>
            <w:r w:rsidRPr="00FD3E52">
              <w:rPr>
                <w:rFonts w:ascii="HG丸ｺﾞｼｯｸM-PRO" w:eastAsia="HG丸ｺﾞｼｯｸM-PRO" w:hAnsi="HG丸ｺﾞｼｯｸM-PRO" w:hint="eastAsia"/>
                <w:color w:val="000000"/>
                <w:sz w:val="22"/>
              </w:rPr>
              <w:t>７．その他</w:t>
            </w:r>
          </w:p>
        </w:tc>
        <w:tc>
          <w:tcPr>
            <w:tcW w:w="2253" w:type="dxa"/>
            <w:vAlign w:val="center"/>
          </w:tcPr>
          <w:p w:rsidR="00D6099D" w:rsidRPr="00FD3E52" w:rsidRDefault="00D6099D" w:rsidP="00D6099D">
            <w:pPr>
              <w:spacing w:line="0" w:lineRule="atLeast"/>
              <w:jc w:val="right"/>
              <w:rPr>
                <w:rFonts w:ascii="HG丸ｺﾞｼｯｸM-PRO" w:eastAsia="HG丸ｺﾞｼｯｸM-PRO" w:hAnsi="HG丸ｺﾞｼｯｸM-PRO"/>
                <w:sz w:val="22"/>
              </w:rPr>
            </w:pPr>
            <w:r w:rsidRPr="00FD3E52">
              <w:rPr>
                <w:rFonts w:ascii="HG丸ｺﾞｼｯｸM-PRO" w:eastAsia="HG丸ｺﾞｼｯｸM-PRO" w:hAnsi="HG丸ｺﾞｼｯｸM-PRO"/>
                <w:sz w:val="22"/>
              </w:rPr>
              <w:t>28</w:t>
            </w:r>
          </w:p>
        </w:tc>
        <w:tc>
          <w:tcPr>
            <w:tcW w:w="2086" w:type="dxa"/>
            <w:vAlign w:val="center"/>
          </w:tcPr>
          <w:p w:rsidR="00D6099D" w:rsidRPr="00FD3E52" w:rsidRDefault="00D6099D" w:rsidP="00D6099D">
            <w:pPr>
              <w:spacing w:line="0" w:lineRule="atLeast"/>
              <w:jc w:val="right"/>
              <w:rPr>
                <w:rFonts w:ascii="HG丸ｺﾞｼｯｸM-PRO" w:eastAsia="HG丸ｺﾞｼｯｸM-PRO" w:hAnsi="HG丸ｺﾞｼｯｸM-PRO"/>
                <w:sz w:val="22"/>
              </w:rPr>
            </w:pPr>
            <w:r w:rsidRPr="00FD3E52">
              <w:rPr>
                <w:rFonts w:ascii="HG丸ｺﾞｼｯｸM-PRO" w:eastAsia="HG丸ｺﾞｼｯｸM-PRO" w:hAnsi="HG丸ｺﾞｼｯｸM-PRO"/>
                <w:sz w:val="22"/>
              </w:rPr>
              <w:t>3.3</w:t>
            </w:r>
            <w:r w:rsidRPr="00FD3E52">
              <w:rPr>
                <w:rFonts w:ascii="HG丸ｺﾞｼｯｸM-PRO" w:eastAsia="HG丸ｺﾞｼｯｸM-PRO" w:hAnsi="HG丸ｺﾞｼｯｸM-PRO" w:hint="eastAsia"/>
                <w:sz w:val="22"/>
              </w:rPr>
              <w:t>%</w:t>
            </w:r>
          </w:p>
        </w:tc>
      </w:tr>
      <w:tr w:rsidR="00D6099D" w:rsidRPr="00FD3E52" w:rsidTr="00D6099D">
        <w:tc>
          <w:tcPr>
            <w:tcW w:w="4810" w:type="dxa"/>
            <w:vAlign w:val="center"/>
          </w:tcPr>
          <w:p w:rsidR="00D6099D" w:rsidRPr="00FD3E52" w:rsidRDefault="00D6099D" w:rsidP="00D6099D">
            <w:pPr>
              <w:spacing w:line="0" w:lineRule="atLeast"/>
              <w:rPr>
                <w:rFonts w:ascii="HG丸ｺﾞｼｯｸM-PRO" w:eastAsia="HG丸ｺﾞｼｯｸM-PRO" w:hAnsi="HG丸ｺﾞｼｯｸM-PRO"/>
                <w:color w:val="000000"/>
                <w:sz w:val="22"/>
              </w:rPr>
            </w:pPr>
            <w:r w:rsidRPr="00FD3E52">
              <w:rPr>
                <w:rFonts w:ascii="HG丸ｺﾞｼｯｸM-PRO" w:eastAsia="HG丸ｺﾞｼｯｸM-PRO" w:hAnsi="HG丸ｺﾞｼｯｸM-PRO" w:hint="eastAsia"/>
                <w:color w:val="000000"/>
                <w:sz w:val="22"/>
              </w:rPr>
              <w:t>無回答</w:t>
            </w:r>
          </w:p>
        </w:tc>
        <w:tc>
          <w:tcPr>
            <w:tcW w:w="2253" w:type="dxa"/>
            <w:vAlign w:val="center"/>
          </w:tcPr>
          <w:p w:rsidR="00D6099D" w:rsidRPr="00FD3E52" w:rsidRDefault="00D6099D" w:rsidP="00D6099D">
            <w:pPr>
              <w:spacing w:line="0" w:lineRule="atLeast"/>
              <w:jc w:val="right"/>
              <w:rPr>
                <w:rFonts w:ascii="HG丸ｺﾞｼｯｸM-PRO" w:eastAsia="HG丸ｺﾞｼｯｸM-PRO" w:hAnsi="HG丸ｺﾞｼｯｸM-PRO"/>
                <w:sz w:val="22"/>
              </w:rPr>
            </w:pPr>
            <w:r w:rsidRPr="00FD3E52">
              <w:rPr>
                <w:rFonts w:ascii="HG丸ｺﾞｼｯｸM-PRO" w:eastAsia="HG丸ｺﾞｼｯｸM-PRO" w:hAnsi="HG丸ｺﾞｼｯｸM-PRO"/>
                <w:sz w:val="22"/>
              </w:rPr>
              <w:t>13</w:t>
            </w:r>
          </w:p>
        </w:tc>
        <w:tc>
          <w:tcPr>
            <w:tcW w:w="2086" w:type="dxa"/>
            <w:vAlign w:val="center"/>
          </w:tcPr>
          <w:p w:rsidR="00D6099D" w:rsidRPr="00FD3E52" w:rsidRDefault="00D6099D" w:rsidP="00D6099D">
            <w:pPr>
              <w:spacing w:line="0" w:lineRule="atLeast"/>
              <w:jc w:val="right"/>
              <w:rPr>
                <w:rFonts w:ascii="HG丸ｺﾞｼｯｸM-PRO" w:eastAsia="HG丸ｺﾞｼｯｸM-PRO" w:hAnsi="HG丸ｺﾞｼｯｸM-PRO"/>
                <w:sz w:val="22"/>
              </w:rPr>
            </w:pPr>
            <w:r w:rsidRPr="00FD3E52">
              <w:rPr>
                <w:rFonts w:ascii="HG丸ｺﾞｼｯｸM-PRO" w:eastAsia="HG丸ｺﾞｼｯｸM-PRO" w:hAnsi="HG丸ｺﾞｼｯｸM-PRO"/>
                <w:sz w:val="22"/>
              </w:rPr>
              <w:t>1.5</w:t>
            </w:r>
            <w:r w:rsidRPr="00FD3E52">
              <w:rPr>
                <w:rFonts w:ascii="HG丸ｺﾞｼｯｸM-PRO" w:eastAsia="HG丸ｺﾞｼｯｸM-PRO" w:hAnsi="HG丸ｺﾞｼｯｸM-PRO" w:hint="eastAsia"/>
                <w:sz w:val="22"/>
              </w:rPr>
              <w:t>%</w:t>
            </w:r>
          </w:p>
        </w:tc>
      </w:tr>
    </w:tbl>
    <w:p w:rsidR="00D6099D" w:rsidRPr="00FD3E52" w:rsidRDefault="00D6099D" w:rsidP="00D6099D">
      <w:pPr>
        <w:ind w:leftChars="165" w:left="566" w:hangingChars="100" w:hanging="220"/>
        <w:rPr>
          <w:rFonts w:ascii="HG丸ｺﾞｼｯｸM-PRO" w:eastAsia="HG丸ｺﾞｼｯｸM-PRO" w:hAnsi="HG丸ｺﾞｼｯｸM-PRO"/>
          <w:sz w:val="22"/>
        </w:rPr>
      </w:pPr>
      <w:r w:rsidRPr="00FD3E52">
        <w:rPr>
          <w:rFonts w:ascii="HG丸ｺﾞｼｯｸM-PRO" w:eastAsia="HG丸ｺﾞｼｯｸM-PRO" w:hAnsi="HG丸ｺﾞｼｯｸM-PRO" w:hint="eastAsia"/>
          <w:sz w:val="22"/>
        </w:rPr>
        <w:t>※４名が複数回答（２項目ずつ）</w:t>
      </w:r>
    </w:p>
    <w:p w:rsidR="00D6099D" w:rsidRPr="00FD3E52" w:rsidRDefault="00D6099D" w:rsidP="00D6099D">
      <w:pPr>
        <w:ind w:leftChars="165" w:left="566" w:hangingChars="100" w:hanging="220"/>
        <w:rPr>
          <w:rFonts w:ascii="HG丸ｺﾞｼｯｸM-PRO" w:eastAsia="HG丸ｺﾞｼｯｸM-PRO" w:hAnsi="HG丸ｺﾞｼｯｸM-PRO"/>
          <w:sz w:val="22"/>
        </w:rPr>
      </w:pPr>
      <w:r w:rsidRPr="00FD3E52">
        <w:rPr>
          <w:rFonts w:ascii="HG丸ｺﾞｼｯｸM-PRO" w:eastAsia="HG丸ｺﾞｼｯｸM-PRO" w:hAnsi="HG丸ｺﾞｼｯｸM-PRO"/>
          <w:noProof/>
          <w:sz w:val="22"/>
        </w:rPr>
        <w:drawing>
          <wp:inline distT="0" distB="0" distL="0" distR="0" wp14:anchorId="0549A4BA" wp14:editId="75412BC3">
            <wp:extent cx="5863590" cy="3288323"/>
            <wp:effectExtent l="0" t="0" r="3810" b="7620"/>
            <wp:docPr id="162" name="グラフ 162"/>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rsidR="00D6099D" w:rsidRPr="00FD3E52" w:rsidRDefault="00D6099D" w:rsidP="00D6099D">
      <w:pPr>
        <w:ind w:leftChars="165" w:left="566" w:hangingChars="100" w:hanging="220"/>
        <w:rPr>
          <w:rFonts w:ascii="HG丸ｺﾞｼｯｸM-PRO" w:eastAsia="HG丸ｺﾞｼｯｸM-PRO" w:hAnsi="HG丸ｺﾞｼｯｸM-PRO"/>
          <w:sz w:val="22"/>
        </w:rPr>
      </w:pPr>
    </w:p>
    <w:p w:rsidR="00D6099D" w:rsidRPr="00FD3E52" w:rsidRDefault="00D6099D" w:rsidP="00B74D4B">
      <w:pPr>
        <w:ind w:leftChars="188" w:left="395" w:rightChars="134" w:right="281"/>
        <w:rPr>
          <w:rFonts w:ascii="HG丸ｺﾞｼｯｸM-PRO" w:eastAsia="HG丸ｺﾞｼｯｸM-PRO" w:hAnsi="HG丸ｺﾞｼｯｸM-PRO"/>
          <w:b/>
          <w:sz w:val="22"/>
        </w:rPr>
      </w:pPr>
      <w:r w:rsidRPr="00FD3E52">
        <w:rPr>
          <w:rFonts w:ascii="HG丸ｺﾞｼｯｸM-PRO" w:eastAsia="HG丸ｺﾞｼｯｸM-PRO" w:hAnsi="HG丸ｺﾞｼｯｸM-PRO" w:hint="eastAsia"/>
          <w:b/>
          <w:sz w:val="22"/>
        </w:rPr>
        <w:t>※「4．子どもと同居」の内訳（</w:t>
      </w:r>
      <w:r w:rsidRPr="00FD3E52">
        <w:rPr>
          <w:rFonts w:ascii="HG丸ｺﾞｼｯｸM-PRO" w:eastAsia="HG丸ｺﾞｼｯｸM-PRO" w:hAnsi="HG丸ｺﾞｼｯｸM-PRO"/>
          <w:b/>
          <w:sz w:val="22"/>
        </w:rPr>
        <w:t>n=296</w:t>
      </w:r>
      <w:r w:rsidRPr="00FD3E52">
        <w:rPr>
          <w:rFonts w:ascii="HG丸ｺﾞｼｯｸM-PRO" w:eastAsia="HG丸ｺﾞｼｯｸM-PRO" w:hAnsi="HG丸ｺﾞｼｯｸM-PRO" w:hint="eastAsia"/>
          <w:b/>
          <w:sz w:val="22"/>
        </w:rPr>
        <w:t>／複数回答）</w:t>
      </w:r>
    </w:p>
    <w:p w:rsidR="00D6099D" w:rsidRPr="00FD3E52" w:rsidRDefault="00D6099D" w:rsidP="00D6099D">
      <w:pPr>
        <w:ind w:leftChars="202" w:left="644" w:hangingChars="100" w:hanging="220"/>
        <w:rPr>
          <w:rFonts w:ascii="HG丸ｺﾞｼｯｸM-PRO" w:eastAsia="HG丸ｺﾞｼｯｸM-PRO" w:hAnsi="HG丸ｺﾞｼｯｸM-PRO"/>
          <w:sz w:val="22"/>
        </w:rPr>
      </w:pPr>
    </w:p>
    <w:tbl>
      <w:tblPr>
        <w:tblStyle w:val="af0"/>
        <w:tblW w:w="0" w:type="auto"/>
        <w:tblInd w:w="634" w:type="dxa"/>
        <w:tblLook w:val="04A0" w:firstRow="1" w:lastRow="0" w:firstColumn="1" w:lastColumn="0" w:noHBand="0" w:noVBand="1"/>
      </w:tblPr>
      <w:tblGrid>
        <w:gridCol w:w="4378"/>
        <w:gridCol w:w="2144"/>
        <w:gridCol w:w="1904"/>
      </w:tblGrid>
      <w:tr w:rsidR="00D6099D" w:rsidRPr="00FD3E52" w:rsidTr="00D6099D">
        <w:tc>
          <w:tcPr>
            <w:tcW w:w="4719" w:type="dxa"/>
            <w:tcBorders>
              <w:bottom w:val="double" w:sz="4" w:space="0" w:color="auto"/>
            </w:tcBorders>
            <w:shd w:val="clear" w:color="auto" w:fill="F2F2F2" w:themeFill="background1" w:themeFillShade="F2"/>
            <w:vAlign w:val="center"/>
          </w:tcPr>
          <w:p w:rsidR="00D6099D" w:rsidRPr="00FD3E52" w:rsidRDefault="00D6099D" w:rsidP="00D6099D">
            <w:pPr>
              <w:spacing w:line="0" w:lineRule="atLeast"/>
              <w:jc w:val="center"/>
              <w:rPr>
                <w:rFonts w:ascii="HG丸ｺﾞｼｯｸM-PRO" w:eastAsia="HG丸ｺﾞｼｯｸM-PRO" w:hAnsi="HG丸ｺﾞｼｯｸM-PRO"/>
                <w:b/>
                <w:sz w:val="22"/>
              </w:rPr>
            </w:pPr>
            <w:r w:rsidRPr="00FD3E52">
              <w:rPr>
                <w:rFonts w:ascii="HG丸ｺﾞｼｯｸM-PRO" w:eastAsia="HG丸ｺﾞｼｯｸM-PRO" w:hAnsi="HG丸ｺﾞｼｯｸM-PRO" w:hint="eastAsia"/>
                <w:b/>
                <w:sz w:val="22"/>
              </w:rPr>
              <w:t>選択肢</w:t>
            </w:r>
          </w:p>
        </w:tc>
        <w:tc>
          <w:tcPr>
            <w:tcW w:w="2268" w:type="dxa"/>
            <w:tcBorders>
              <w:bottom w:val="double" w:sz="4" w:space="0" w:color="auto"/>
            </w:tcBorders>
            <w:shd w:val="clear" w:color="auto" w:fill="F2F2F2" w:themeFill="background1" w:themeFillShade="F2"/>
            <w:vAlign w:val="center"/>
          </w:tcPr>
          <w:p w:rsidR="00D6099D" w:rsidRPr="00FD3E52" w:rsidRDefault="00D6099D" w:rsidP="00D6099D">
            <w:pPr>
              <w:spacing w:line="0" w:lineRule="atLeast"/>
              <w:jc w:val="center"/>
              <w:rPr>
                <w:rFonts w:ascii="HG丸ｺﾞｼｯｸM-PRO" w:eastAsia="HG丸ｺﾞｼｯｸM-PRO" w:hAnsi="HG丸ｺﾞｼｯｸM-PRO"/>
                <w:b/>
                <w:sz w:val="22"/>
              </w:rPr>
            </w:pPr>
            <w:r w:rsidRPr="00FD3E52">
              <w:rPr>
                <w:rFonts w:ascii="HG丸ｺﾞｼｯｸM-PRO" w:eastAsia="HG丸ｺﾞｼｯｸM-PRO" w:hAnsi="HG丸ｺﾞｼｯｸM-PRO" w:hint="eastAsia"/>
                <w:b/>
                <w:sz w:val="22"/>
              </w:rPr>
              <w:t>人数</w:t>
            </w:r>
          </w:p>
        </w:tc>
        <w:tc>
          <w:tcPr>
            <w:tcW w:w="1985" w:type="dxa"/>
            <w:tcBorders>
              <w:bottom w:val="double" w:sz="4" w:space="0" w:color="auto"/>
            </w:tcBorders>
            <w:shd w:val="clear" w:color="auto" w:fill="F2F2F2" w:themeFill="background1" w:themeFillShade="F2"/>
            <w:vAlign w:val="center"/>
          </w:tcPr>
          <w:p w:rsidR="00D6099D" w:rsidRPr="00FD3E52" w:rsidRDefault="00D6099D" w:rsidP="00D6099D">
            <w:pPr>
              <w:spacing w:line="0" w:lineRule="atLeast"/>
              <w:jc w:val="center"/>
              <w:rPr>
                <w:rFonts w:ascii="HG丸ｺﾞｼｯｸM-PRO" w:eastAsia="HG丸ｺﾞｼｯｸM-PRO" w:hAnsi="HG丸ｺﾞｼｯｸM-PRO"/>
                <w:b/>
                <w:sz w:val="22"/>
              </w:rPr>
            </w:pPr>
            <w:r w:rsidRPr="00FD3E52">
              <w:rPr>
                <w:rFonts w:ascii="HG丸ｺﾞｼｯｸM-PRO" w:eastAsia="HG丸ｺﾞｼｯｸM-PRO" w:hAnsi="HG丸ｺﾞｼｯｸM-PRO" w:hint="eastAsia"/>
                <w:b/>
                <w:sz w:val="22"/>
              </w:rPr>
              <w:t>割合</w:t>
            </w:r>
          </w:p>
        </w:tc>
      </w:tr>
      <w:tr w:rsidR="00D6099D" w:rsidRPr="00FD3E52" w:rsidTr="00D6099D">
        <w:tc>
          <w:tcPr>
            <w:tcW w:w="4719" w:type="dxa"/>
            <w:tcBorders>
              <w:top w:val="double" w:sz="4" w:space="0" w:color="auto"/>
            </w:tcBorders>
            <w:vAlign w:val="center"/>
          </w:tcPr>
          <w:p w:rsidR="00D6099D" w:rsidRPr="00FD3E52" w:rsidRDefault="00D6099D" w:rsidP="00D6099D">
            <w:pPr>
              <w:spacing w:line="0" w:lineRule="atLeast"/>
              <w:rPr>
                <w:rFonts w:ascii="HG丸ｺﾞｼｯｸM-PRO" w:eastAsia="HG丸ｺﾞｼｯｸM-PRO" w:hAnsi="HG丸ｺﾞｼｯｸM-PRO"/>
                <w:sz w:val="22"/>
              </w:rPr>
            </w:pPr>
            <w:r w:rsidRPr="00FD3E52">
              <w:rPr>
                <w:rFonts w:ascii="HG丸ｺﾞｼｯｸM-PRO" w:eastAsia="HG丸ｺﾞｼｯｸM-PRO" w:hAnsi="HG丸ｺﾞｼｯｸM-PRO" w:hint="eastAsia"/>
                <w:sz w:val="22"/>
              </w:rPr>
              <w:t>未就学児がいる</w:t>
            </w:r>
          </w:p>
        </w:tc>
        <w:tc>
          <w:tcPr>
            <w:tcW w:w="2268" w:type="dxa"/>
            <w:tcBorders>
              <w:top w:val="double" w:sz="4" w:space="0" w:color="auto"/>
            </w:tcBorders>
            <w:vAlign w:val="center"/>
          </w:tcPr>
          <w:p w:rsidR="00D6099D" w:rsidRPr="00FD3E52" w:rsidRDefault="00D6099D" w:rsidP="00D6099D">
            <w:pPr>
              <w:spacing w:line="0" w:lineRule="atLeast"/>
              <w:jc w:val="right"/>
              <w:rPr>
                <w:rFonts w:ascii="HG丸ｺﾞｼｯｸM-PRO" w:eastAsia="HG丸ｺﾞｼｯｸM-PRO" w:hAnsi="HG丸ｺﾞｼｯｸM-PRO"/>
                <w:sz w:val="22"/>
              </w:rPr>
            </w:pPr>
            <w:r w:rsidRPr="00FD3E52">
              <w:rPr>
                <w:rFonts w:ascii="HG丸ｺﾞｼｯｸM-PRO" w:eastAsia="HG丸ｺﾞｼｯｸM-PRO" w:hAnsi="HG丸ｺﾞｼｯｸM-PRO"/>
                <w:sz w:val="22"/>
              </w:rPr>
              <w:t>81</w:t>
            </w:r>
          </w:p>
        </w:tc>
        <w:tc>
          <w:tcPr>
            <w:tcW w:w="1985" w:type="dxa"/>
            <w:tcBorders>
              <w:top w:val="double" w:sz="4" w:space="0" w:color="auto"/>
            </w:tcBorders>
            <w:vAlign w:val="center"/>
          </w:tcPr>
          <w:p w:rsidR="00D6099D" w:rsidRPr="00FD3E52" w:rsidRDefault="00D6099D" w:rsidP="00D6099D">
            <w:pPr>
              <w:spacing w:line="0" w:lineRule="atLeast"/>
              <w:jc w:val="right"/>
              <w:rPr>
                <w:rFonts w:ascii="HG丸ｺﾞｼｯｸM-PRO" w:eastAsia="HG丸ｺﾞｼｯｸM-PRO" w:hAnsi="HG丸ｺﾞｼｯｸM-PRO"/>
                <w:sz w:val="22"/>
              </w:rPr>
            </w:pPr>
            <w:r w:rsidRPr="00FD3E52">
              <w:rPr>
                <w:rFonts w:ascii="HG丸ｺﾞｼｯｸM-PRO" w:eastAsia="HG丸ｺﾞｼｯｸM-PRO" w:hAnsi="HG丸ｺﾞｼｯｸM-PRO"/>
                <w:sz w:val="22"/>
              </w:rPr>
              <w:t>27.4</w:t>
            </w:r>
            <w:r w:rsidRPr="00FD3E52">
              <w:rPr>
                <w:rFonts w:ascii="HG丸ｺﾞｼｯｸM-PRO" w:eastAsia="HG丸ｺﾞｼｯｸM-PRO" w:hAnsi="HG丸ｺﾞｼｯｸM-PRO" w:hint="eastAsia"/>
                <w:sz w:val="22"/>
              </w:rPr>
              <w:t>%</w:t>
            </w:r>
          </w:p>
        </w:tc>
      </w:tr>
      <w:tr w:rsidR="00D6099D" w:rsidRPr="00FD3E52" w:rsidTr="00D6099D">
        <w:tc>
          <w:tcPr>
            <w:tcW w:w="4719" w:type="dxa"/>
            <w:vAlign w:val="center"/>
          </w:tcPr>
          <w:p w:rsidR="00D6099D" w:rsidRPr="00FD3E52" w:rsidRDefault="00D6099D" w:rsidP="00D6099D">
            <w:pPr>
              <w:spacing w:line="0" w:lineRule="atLeast"/>
              <w:rPr>
                <w:rFonts w:ascii="HG丸ｺﾞｼｯｸM-PRO" w:eastAsia="HG丸ｺﾞｼｯｸM-PRO" w:hAnsi="HG丸ｺﾞｼｯｸM-PRO"/>
                <w:sz w:val="22"/>
              </w:rPr>
            </w:pPr>
            <w:r w:rsidRPr="00FD3E52">
              <w:rPr>
                <w:rFonts w:ascii="HG丸ｺﾞｼｯｸM-PRO" w:eastAsia="HG丸ｺﾞｼｯｸM-PRO" w:hAnsi="HG丸ｺﾞｼｯｸM-PRO" w:hint="eastAsia"/>
                <w:sz w:val="22"/>
              </w:rPr>
              <w:t>小学生がいる</w:t>
            </w:r>
          </w:p>
        </w:tc>
        <w:tc>
          <w:tcPr>
            <w:tcW w:w="2268" w:type="dxa"/>
            <w:vAlign w:val="center"/>
          </w:tcPr>
          <w:p w:rsidR="00D6099D" w:rsidRPr="00FD3E52" w:rsidRDefault="00D6099D" w:rsidP="00D6099D">
            <w:pPr>
              <w:spacing w:line="0" w:lineRule="atLeast"/>
              <w:jc w:val="right"/>
              <w:rPr>
                <w:rFonts w:ascii="HG丸ｺﾞｼｯｸM-PRO" w:eastAsia="HG丸ｺﾞｼｯｸM-PRO" w:hAnsi="HG丸ｺﾞｼｯｸM-PRO"/>
                <w:sz w:val="22"/>
              </w:rPr>
            </w:pPr>
            <w:r w:rsidRPr="00FD3E52">
              <w:rPr>
                <w:rFonts w:ascii="HG丸ｺﾞｼｯｸM-PRO" w:eastAsia="HG丸ｺﾞｼｯｸM-PRO" w:hAnsi="HG丸ｺﾞｼｯｸM-PRO"/>
                <w:sz w:val="22"/>
              </w:rPr>
              <w:t>73</w:t>
            </w:r>
          </w:p>
        </w:tc>
        <w:tc>
          <w:tcPr>
            <w:tcW w:w="1985" w:type="dxa"/>
            <w:vAlign w:val="center"/>
          </w:tcPr>
          <w:p w:rsidR="00D6099D" w:rsidRPr="00FD3E52" w:rsidRDefault="00D6099D" w:rsidP="00D6099D">
            <w:pPr>
              <w:spacing w:line="0" w:lineRule="atLeast"/>
              <w:jc w:val="right"/>
              <w:rPr>
                <w:rFonts w:ascii="HG丸ｺﾞｼｯｸM-PRO" w:eastAsia="HG丸ｺﾞｼｯｸM-PRO" w:hAnsi="HG丸ｺﾞｼｯｸM-PRO"/>
                <w:sz w:val="22"/>
              </w:rPr>
            </w:pPr>
            <w:r w:rsidRPr="00FD3E52">
              <w:rPr>
                <w:rFonts w:ascii="HG丸ｺﾞｼｯｸM-PRO" w:eastAsia="HG丸ｺﾞｼｯｸM-PRO" w:hAnsi="HG丸ｺﾞｼｯｸM-PRO"/>
                <w:sz w:val="22"/>
              </w:rPr>
              <w:t>24.7</w:t>
            </w:r>
            <w:r w:rsidRPr="00FD3E52">
              <w:rPr>
                <w:rFonts w:ascii="HG丸ｺﾞｼｯｸM-PRO" w:eastAsia="HG丸ｺﾞｼｯｸM-PRO" w:hAnsi="HG丸ｺﾞｼｯｸM-PRO" w:hint="eastAsia"/>
                <w:sz w:val="22"/>
              </w:rPr>
              <w:t>%</w:t>
            </w:r>
          </w:p>
        </w:tc>
      </w:tr>
      <w:tr w:rsidR="00D6099D" w:rsidRPr="00FD3E52" w:rsidTr="00D6099D">
        <w:tc>
          <w:tcPr>
            <w:tcW w:w="4719" w:type="dxa"/>
            <w:vAlign w:val="center"/>
          </w:tcPr>
          <w:p w:rsidR="00D6099D" w:rsidRPr="00FD3E52" w:rsidRDefault="00D6099D" w:rsidP="00D6099D">
            <w:pPr>
              <w:spacing w:line="0" w:lineRule="atLeast"/>
              <w:rPr>
                <w:rFonts w:ascii="HG丸ｺﾞｼｯｸM-PRO" w:eastAsia="HG丸ｺﾞｼｯｸM-PRO" w:hAnsi="HG丸ｺﾞｼｯｸM-PRO"/>
                <w:sz w:val="22"/>
              </w:rPr>
            </w:pPr>
            <w:r w:rsidRPr="00FD3E52">
              <w:rPr>
                <w:rFonts w:ascii="HG丸ｺﾞｼｯｸM-PRO" w:eastAsia="HG丸ｺﾞｼｯｸM-PRO" w:hAnsi="HG丸ｺﾞｼｯｸM-PRO" w:hint="eastAsia"/>
                <w:sz w:val="22"/>
              </w:rPr>
              <w:t>中学生がいる</w:t>
            </w:r>
          </w:p>
        </w:tc>
        <w:tc>
          <w:tcPr>
            <w:tcW w:w="2268" w:type="dxa"/>
            <w:vAlign w:val="center"/>
          </w:tcPr>
          <w:p w:rsidR="00D6099D" w:rsidRPr="00FD3E52" w:rsidRDefault="00D6099D" w:rsidP="00D6099D">
            <w:pPr>
              <w:spacing w:line="0" w:lineRule="atLeast"/>
              <w:jc w:val="right"/>
              <w:rPr>
                <w:rFonts w:ascii="HG丸ｺﾞｼｯｸM-PRO" w:eastAsia="HG丸ｺﾞｼｯｸM-PRO" w:hAnsi="HG丸ｺﾞｼｯｸM-PRO"/>
                <w:sz w:val="22"/>
              </w:rPr>
            </w:pPr>
            <w:r w:rsidRPr="00FD3E52">
              <w:rPr>
                <w:rFonts w:ascii="HG丸ｺﾞｼｯｸM-PRO" w:eastAsia="HG丸ｺﾞｼｯｸM-PRO" w:hAnsi="HG丸ｺﾞｼｯｸM-PRO"/>
                <w:sz w:val="22"/>
              </w:rPr>
              <w:t>39</w:t>
            </w:r>
          </w:p>
        </w:tc>
        <w:tc>
          <w:tcPr>
            <w:tcW w:w="1985" w:type="dxa"/>
            <w:vAlign w:val="center"/>
          </w:tcPr>
          <w:p w:rsidR="00D6099D" w:rsidRPr="00FD3E52" w:rsidRDefault="00D6099D" w:rsidP="00D6099D">
            <w:pPr>
              <w:spacing w:line="0" w:lineRule="atLeast"/>
              <w:jc w:val="right"/>
              <w:rPr>
                <w:rFonts w:ascii="HG丸ｺﾞｼｯｸM-PRO" w:eastAsia="HG丸ｺﾞｼｯｸM-PRO" w:hAnsi="HG丸ｺﾞｼｯｸM-PRO"/>
                <w:sz w:val="22"/>
              </w:rPr>
            </w:pPr>
            <w:r w:rsidRPr="00FD3E52">
              <w:rPr>
                <w:rFonts w:ascii="HG丸ｺﾞｼｯｸM-PRO" w:eastAsia="HG丸ｺﾞｼｯｸM-PRO" w:hAnsi="HG丸ｺﾞｼｯｸM-PRO"/>
                <w:sz w:val="22"/>
              </w:rPr>
              <w:t>13.2</w:t>
            </w:r>
            <w:r w:rsidRPr="00FD3E52">
              <w:rPr>
                <w:rFonts w:ascii="HG丸ｺﾞｼｯｸM-PRO" w:eastAsia="HG丸ｺﾞｼｯｸM-PRO" w:hAnsi="HG丸ｺﾞｼｯｸM-PRO" w:hint="eastAsia"/>
                <w:sz w:val="22"/>
              </w:rPr>
              <w:t>%</w:t>
            </w:r>
          </w:p>
        </w:tc>
      </w:tr>
      <w:tr w:rsidR="00D6099D" w:rsidRPr="00FD3E52" w:rsidTr="00D6099D">
        <w:tc>
          <w:tcPr>
            <w:tcW w:w="4719" w:type="dxa"/>
            <w:vAlign w:val="center"/>
          </w:tcPr>
          <w:p w:rsidR="00D6099D" w:rsidRPr="00FD3E52" w:rsidRDefault="00D6099D" w:rsidP="00D6099D">
            <w:pPr>
              <w:spacing w:line="0" w:lineRule="atLeast"/>
              <w:rPr>
                <w:rFonts w:ascii="HG丸ｺﾞｼｯｸM-PRO" w:eastAsia="HG丸ｺﾞｼｯｸM-PRO" w:hAnsi="HG丸ｺﾞｼｯｸM-PRO"/>
                <w:sz w:val="22"/>
              </w:rPr>
            </w:pPr>
            <w:r w:rsidRPr="00FD3E52">
              <w:rPr>
                <w:rFonts w:ascii="HG丸ｺﾞｼｯｸM-PRO" w:eastAsia="HG丸ｺﾞｼｯｸM-PRO" w:hAnsi="HG丸ｺﾞｼｯｸM-PRO" w:hint="eastAsia"/>
                <w:sz w:val="22"/>
              </w:rPr>
              <w:t>その他</w:t>
            </w:r>
          </w:p>
        </w:tc>
        <w:tc>
          <w:tcPr>
            <w:tcW w:w="2268" w:type="dxa"/>
            <w:vAlign w:val="center"/>
          </w:tcPr>
          <w:p w:rsidR="00D6099D" w:rsidRPr="00FD3E52" w:rsidRDefault="00D6099D" w:rsidP="00D6099D">
            <w:pPr>
              <w:spacing w:line="0" w:lineRule="atLeast"/>
              <w:jc w:val="right"/>
              <w:rPr>
                <w:rFonts w:ascii="HG丸ｺﾞｼｯｸM-PRO" w:eastAsia="HG丸ｺﾞｼｯｸM-PRO" w:hAnsi="HG丸ｺﾞｼｯｸM-PRO"/>
                <w:sz w:val="22"/>
              </w:rPr>
            </w:pPr>
            <w:r w:rsidRPr="00FD3E52">
              <w:rPr>
                <w:rFonts w:ascii="HG丸ｺﾞｼｯｸM-PRO" w:eastAsia="HG丸ｺﾞｼｯｸM-PRO" w:hAnsi="HG丸ｺﾞｼｯｸM-PRO"/>
                <w:sz w:val="22"/>
              </w:rPr>
              <w:t>124</w:t>
            </w:r>
          </w:p>
        </w:tc>
        <w:tc>
          <w:tcPr>
            <w:tcW w:w="1985" w:type="dxa"/>
            <w:vAlign w:val="center"/>
          </w:tcPr>
          <w:p w:rsidR="00D6099D" w:rsidRPr="00FD3E52" w:rsidRDefault="00D6099D" w:rsidP="00D6099D">
            <w:pPr>
              <w:spacing w:line="0" w:lineRule="atLeast"/>
              <w:jc w:val="right"/>
              <w:rPr>
                <w:rFonts w:ascii="HG丸ｺﾞｼｯｸM-PRO" w:eastAsia="HG丸ｺﾞｼｯｸM-PRO" w:hAnsi="HG丸ｺﾞｼｯｸM-PRO"/>
                <w:sz w:val="22"/>
              </w:rPr>
            </w:pPr>
            <w:r w:rsidRPr="00FD3E52">
              <w:rPr>
                <w:rFonts w:ascii="HG丸ｺﾞｼｯｸM-PRO" w:eastAsia="HG丸ｺﾞｼｯｸM-PRO" w:hAnsi="HG丸ｺﾞｼｯｸM-PRO"/>
                <w:sz w:val="22"/>
              </w:rPr>
              <w:t>41.9</w:t>
            </w:r>
            <w:r w:rsidRPr="00FD3E52">
              <w:rPr>
                <w:rFonts w:ascii="HG丸ｺﾞｼｯｸM-PRO" w:eastAsia="HG丸ｺﾞｼｯｸM-PRO" w:hAnsi="HG丸ｺﾞｼｯｸM-PRO" w:hint="eastAsia"/>
                <w:sz w:val="22"/>
              </w:rPr>
              <w:t>%</w:t>
            </w:r>
          </w:p>
        </w:tc>
      </w:tr>
      <w:tr w:rsidR="00D6099D" w:rsidRPr="00FD3E52" w:rsidTr="00D6099D">
        <w:tc>
          <w:tcPr>
            <w:tcW w:w="4719" w:type="dxa"/>
            <w:vAlign w:val="center"/>
          </w:tcPr>
          <w:p w:rsidR="00D6099D" w:rsidRPr="00FD3E52" w:rsidRDefault="00D6099D" w:rsidP="00D6099D">
            <w:pPr>
              <w:spacing w:line="0" w:lineRule="atLeast"/>
              <w:rPr>
                <w:rFonts w:ascii="HG丸ｺﾞｼｯｸM-PRO" w:eastAsia="HG丸ｺﾞｼｯｸM-PRO" w:hAnsi="HG丸ｺﾞｼｯｸM-PRO"/>
                <w:sz w:val="22"/>
              </w:rPr>
            </w:pPr>
            <w:r w:rsidRPr="00FD3E52">
              <w:rPr>
                <w:rFonts w:ascii="HG丸ｺﾞｼｯｸM-PRO" w:eastAsia="HG丸ｺﾞｼｯｸM-PRO" w:hAnsi="HG丸ｺﾞｼｯｸM-PRO" w:hint="eastAsia"/>
                <w:sz w:val="22"/>
              </w:rPr>
              <w:t>無選択</w:t>
            </w:r>
          </w:p>
        </w:tc>
        <w:tc>
          <w:tcPr>
            <w:tcW w:w="2268" w:type="dxa"/>
            <w:vAlign w:val="center"/>
          </w:tcPr>
          <w:p w:rsidR="00D6099D" w:rsidRPr="00FD3E52" w:rsidRDefault="00D6099D" w:rsidP="00D6099D">
            <w:pPr>
              <w:spacing w:line="0" w:lineRule="atLeast"/>
              <w:jc w:val="right"/>
              <w:rPr>
                <w:rFonts w:ascii="HG丸ｺﾞｼｯｸM-PRO" w:eastAsia="HG丸ｺﾞｼｯｸM-PRO" w:hAnsi="HG丸ｺﾞｼｯｸM-PRO"/>
                <w:sz w:val="22"/>
              </w:rPr>
            </w:pPr>
            <w:r w:rsidRPr="00FD3E52">
              <w:rPr>
                <w:rFonts w:ascii="HG丸ｺﾞｼｯｸM-PRO" w:eastAsia="HG丸ｺﾞｼｯｸM-PRO" w:hAnsi="HG丸ｺﾞｼｯｸM-PRO"/>
                <w:sz w:val="22"/>
              </w:rPr>
              <w:t>33</w:t>
            </w:r>
          </w:p>
        </w:tc>
        <w:tc>
          <w:tcPr>
            <w:tcW w:w="1985" w:type="dxa"/>
            <w:vAlign w:val="center"/>
          </w:tcPr>
          <w:p w:rsidR="00D6099D" w:rsidRPr="00FD3E52" w:rsidRDefault="00D6099D" w:rsidP="00D6099D">
            <w:pPr>
              <w:spacing w:line="0" w:lineRule="atLeast"/>
              <w:jc w:val="right"/>
              <w:rPr>
                <w:rFonts w:ascii="HG丸ｺﾞｼｯｸM-PRO" w:eastAsia="HG丸ｺﾞｼｯｸM-PRO" w:hAnsi="HG丸ｺﾞｼｯｸM-PRO"/>
                <w:sz w:val="22"/>
              </w:rPr>
            </w:pPr>
            <w:r w:rsidRPr="00FD3E52">
              <w:rPr>
                <w:rFonts w:ascii="HG丸ｺﾞｼｯｸM-PRO" w:eastAsia="HG丸ｺﾞｼｯｸM-PRO" w:hAnsi="HG丸ｺﾞｼｯｸM-PRO"/>
                <w:sz w:val="22"/>
              </w:rPr>
              <w:t>11.1</w:t>
            </w:r>
            <w:r w:rsidRPr="00FD3E52">
              <w:rPr>
                <w:rFonts w:ascii="HG丸ｺﾞｼｯｸM-PRO" w:eastAsia="HG丸ｺﾞｼｯｸM-PRO" w:hAnsi="HG丸ｺﾞｼｯｸM-PRO" w:hint="eastAsia"/>
                <w:sz w:val="22"/>
              </w:rPr>
              <w:t>%</w:t>
            </w:r>
          </w:p>
        </w:tc>
      </w:tr>
    </w:tbl>
    <w:p w:rsidR="00D6099D" w:rsidRPr="00FD3E52" w:rsidRDefault="00D6099D" w:rsidP="00D6099D">
      <w:pPr>
        <w:ind w:leftChars="202" w:left="644" w:hangingChars="100" w:hanging="220"/>
        <w:rPr>
          <w:rFonts w:ascii="HG丸ｺﾞｼｯｸM-PRO" w:eastAsia="HG丸ｺﾞｼｯｸM-PRO" w:hAnsi="HG丸ｺﾞｼｯｸM-PRO"/>
          <w:sz w:val="22"/>
        </w:rPr>
      </w:pPr>
      <w:r w:rsidRPr="00FD3E52">
        <w:rPr>
          <w:rFonts w:ascii="HG丸ｺﾞｼｯｸM-PRO" w:eastAsia="HG丸ｺﾞｼｯｸM-PRO" w:hAnsi="HG丸ｺﾞｼｯｸM-PRO" w:hint="eastAsia"/>
          <w:sz w:val="22"/>
        </w:rPr>
        <w:t>※51名が複数回答（</w:t>
      </w:r>
      <w:r w:rsidRPr="00FD3E52">
        <w:rPr>
          <w:rFonts w:ascii="HG丸ｺﾞｼｯｸM-PRO" w:eastAsia="HG丸ｺﾞｼｯｸM-PRO" w:hAnsi="HG丸ｺﾞｼｯｸM-PRO"/>
          <w:sz w:val="22"/>
        </w:rPr>
        <w:t>48</w:t>
      </w:r>
      <w:r w:rsidRPr="00FD3E52">
        <w:rPr>
          <w:rFonts w:ascii="HG丸ｺﾞｼｯｸM-PRO" w:eastAsia="HG丸ｺﾞｼｯｸM-PRO" w:hAnsi="HG丸ｺﾞｼｯｸM-PRO" w:hint="eastAsia"/>
          <w:sz w:val="22"/>
        </w:rPr>
        <w:t>名が２項目ずつ、</w:t>
      </w:r>
      <w:r w:rsidRPr="00FD3E52">
        <w:rPr>
          <w:rFonts w:ascii="HG丸ｺﾞｼｯｸM-PRO" w:eastAsia="HG丸ｺﾞｼｯｸM-PRO" w:hAnsi="HG丸ｺﾞｼｯｸM-PRO"/>
          <w:sz w:val="22"/>
        </w:rPr>
        <w:t>3</w:t>
      </w:r>
      <w:r w:rsidRPr="00FD3E52">
        <w:rPr>
          <w:rFonts w:ascii="HG丸ｺﾞｼｯｸM-PRO" w:eastAsia="HG丸ｺﾞｼｯｸM-PRO" w:hAnsi="HG丸ｺﾞｼｯｸM-PRO" w:hint="eastAsia"/>
          <w:sz w:val="22"/>
        </w:rPr>
        <w:t>名が３項目ずつ）</w:t>
      </w:r>
    </w:p>
    <w:p w:rsidR="003C56A6" w:rsidRPr="00FD3E52" w:rsidRDefault="003C56A6">
      <w:pPr>
        <w:widowControl/>
        <w:jc w:val="left"/>
        <w:rPr>
          <w:rFonts w:ascii="HG丸ｺﾞｼｯｸM-PRO" w:eastAsia="HG丸ｺﾞｼｯｸM-PRO" w:hAnsi="HG丸ｺﾞｼｯｸM-PRO"/>
          <w:b/>
          <w:sz w:val="22"/>
        </w:rPr>
      </w:pPr>
    </w:p>
    <w:p w:rsidR="00D6099D" w:rsidRPr="00FD3E52" w:rsidRDefault="00D6099D" w:rsidP="00D6099D">
      <w:pPr>
        <w:ind w:leftChars="88" w:left="406" w:rightChars="134" w:right="281" w:hangingChars="100" w:hanging="221"/>
        <w:rPr>
          <w:rFonts w:ascii="HG丸ｺﾞｼｯｸM-PRO" w:eastAsia="HG丸ｺﾞｼｯｸM-PRO" w:hAnsi="HG丸ｺﾞｼｯｸM-PRO"/>
          <w:b/>
          <w:sz w:val="22"/>
        </w:rPr>
      </w:pPr>
      <w:r w:rsidRPr="00FD3E52">
        <w:rPr>
          <w:rFonts w:ascii="HG丸ｺﾞｼｯｸM-PRO" w:eastAsia="HG丸ｺﾞｼｯｸM-PRO" w:hAnsi="HG丸ｺﾞｼｯｸM-PRO" w:hint="eastAsia"/>
          <w:b/>
          <w:sz w:val="22"/>
        </w:rPr>
        <w:t>※「５．親と同居」の内訳（</w:t>
      </w:r>
      <w:r w:rsidRPr="00FD3E52">
        <w:rPr>
          <w:rFonts w:ascii="HG丸ｺﾞｼｯｸM-PRO" w:eastAsia="HG丸ｺﾞｼｯｸM-PRO" w:hAnsi="HG丸ｺﾞｼｯｸM-PRO"/>
          <w:b/>
          <w:sz w:val="22"/>
        </w:rPr>
        <w:t>n=85</w:t>
      </w:r>
      <w:r w:rsidRPr="00FD3E52">
        <w:rPr>
          <w:rFonts w:ascii="HG丸ｺﾞｼｯｸM-PRO" w:eastAsia="HG丸ｺﾞｼｯｸM-PRO" w:hAnsi="HG丸ｺﾞｼｯｸM-PRO" w:hint="eastAsia"/>
          <w:b/>
          <w:sz w:val="22"/>
        </w:rPr>
        <w:t>／単回答）</w:t>
      </w:r>
    </w:p>
    <w:p w:rsidR="00D6099D" w:rsidRPr="00FD3E52" w:rsidRDefault="00D6099D" w:rsidP="00D6099D">
      <w:pPr>
        <w:ind w:leftChars="202" w:left="644" w:hangingChars="100" w:hanging="220"/>
        <w:rPr>
          <w:rFonts w:ascii="HG丸ｺﾞｼｯｸM-PRO" w:eastAsia="HG丸ｺﾞｼｯｸM-PRO" w:hAnsi="HG丸ｺﾞｼｯｸM-PRO"/>
          <w:sz w:val="22"/>
        </w:rPr>
      </w:pPr>
    </w:p>
    <w:tbl>
      <w:tblPr>
        <w:tblStyle w:val="af0"/>
        <w:tblW w:w="0" w:type="auto"/>
        <w:tblInd w:w="634" w:type="dxa"/>
        <w:tblLook w:val="04A0" w:firstRow="1" w:lastRow="0" w:firstColumn="1" w:lastColumn="0" w:noHBand="0" w:noVBand="1"/>
      </w:tblPr>
      <w:tblGrid>
        <w:gridCol w:w="4395"/>
        <w:gridCol w:w="2127"/>
        <w:gridCol w:w="1904"/>
      </w:tblGrid>
      <w:tr w:rsidR="00D6099D" w:rsidRPr="00FD3E52" w:rsidTr="00D6099D">
        <w:tc>
          <w:tcPr>
            <w:tcW w:w="4724" w:type="dxa"/>
            <w:tcBorders>
              <w:bottom w:val="double" w:sz="4" w:space="0" w:color="auto"/>
            </w:tcBorders>
            <w:shd w:val="clear" w:color="auto" w:fill="F2F2F2" w:themeFill="background1" w:themeFillShade="F2"/>
            <w:vAlign w:val="center"/>
          </w:tcPr>
          <w:p w:rsidR="00D6099D" w:rsidRPr="00FD3E52" w:rsidRDefault="00D6099D" w:rsidP="00D6099D">
            <w:pPr>
              <w:spacing w:line="0" w:lineRule="atLeast"/>
              <w:jc w:val="center"/>
              <w:rPr>
                <w:rFonts w:ascii="HG丸ｺﾞｼｯｸM-PRO" w:eastAsia="HG丸ｺﾞｼｯｸM-PRO" w:hAnsi="HG丸ｺﾞｼｯｸM-PRO"/>
                <w:b/>
                <w:sz w:val="22"/>
              </w:rPr>
            </w:pPr>
            <w:r w:rsidRPr="00FD3E52">
              <w:rPr>
                <w:rFonts w:ascii="HG丸ｺﾞｼｯｸM-PRO" w:eastAsia="HG丸ｺﾞｼｯｸM-PRO" w:hAnsi="HG丸ｺﾞｼｯｸM-PRO" w:hint="eastAsia"/>
                <w:b/>
                <w:sz w:val="22"/>
              </w:rPr>
              <w:t>選択肢</w:t>
            </w:r>
          </w:p>
        </w:tc>
        <w:tc>
          <w:tcPr>
            <w:tcW w:w="2263" w:type="dxa"/>
            <w:tcBorders>
              <w:bottom w:val="double" w:sz="4" w:space="0" w:color="auto"/>
            </w:tcBorders>
            <w:shd w:val="clear" w:color="auto" w:fill="F2F2F2" w:themeFill="background1" w:themeFillShade="F2"/>
            <w:vAlign w:val="center"/>
          </w:tcPr>
          <w:p w:rsidR="00D6099D" w:rsidRPr="00FD3E52" w:rsidRDefault="00D6099D" w:rsidP="00D6099D">
            <w:pPr>
              <w:spacing w:line="0" w:lineRule="atLeast"/>
              <w:jc w:val="center"/>
              <w:rPr>
                <w:rFonts w:ascii="HG丸ｺﾞｼｯｸM-PRO" w:eastAsia="HG丸ｺﾞｼｯｸM-PRO" w:hAnsi="HG丸ｺﾞｼｯｸM-PRO"/>
                <w:b/>
                <w:sz w:val="22"/>
              </w:rPr>
            </w:pPr>
            <w:r w:rsidRPr="00FD3E52">
              <w:rPr>
                <w:rFonts w:ascii="HG丸ｺﾞｼｯｸM-PRO" w:eastAsia="HG丸ｺﾞｼｯｸM-PRO" w:hAnsi="HG丸ｺﾞｼｯｸM-PRO" w:hint="eastAsia"/>
                <w:b/>
                <w:sz w:val="22"/>
              </w:rPr>
              <w:t>人数</w:t>
            </w:r>
          </w:p>
        </w:tc>
        <w:tc>
          <w:tcPr>
            <w:tcW w:w="1985" w:type="dxa"/>
            <w:tcBorders>
              <w:bottom w:val="double" w:sz="4" w:space="0" w:color="auto"/>
            </w:tcBorders>
            <w:shd w:val="clear" w:color="auto" w:fill="F2F2F2" w:themeFill="background1" w:themeFillShade="F2"/>
            <w:vAlign w:val="center"/>
          </w:tcPr>
          <w:p w:rsidR="00D6099D" w:rsidRPr="00FD3E52" w:rsidRDefault="00D6099D" w:rsidP="00D6099D">
            <w:pPr>
              <w:spacing w:line="0" w:lineRule="atLeast"/>
              <w:jc w:val="center"/>
              <w:rPr>
                <w:rFonts w:ascii="HG丸ｺﾞｼｯｸM-PRO" w:eastAsia="HG丸ｺﾞｼｯｸM-PRO" w:hAnsi="HG丸ｺﾞｼｯｸM-PRO"/>
                <w:b/>
                <w:sz w:val="22"/>
              </w:rPr>
            </w:pPr>
            <w:r w:rsidRPr="00FD3E52">
              <w:rPr>
                <w:rFonts w:ascii="HG丸ｺﾞｼｯｸM-PRO" w:eastAsia="HG丸ｺﾞｼｯｸM-PRO" w:hAnsi="HG丸ｺﾞｼｯｸM-PRO" w:hint="eastAsia"/>
                <w:b/>
                <w:sz w:val="22"/>
              </w:rPr>
              <w:t>割合</w:t>
            </w:r>
          </w:p>
        </w:tc>
      </w:tr>
      <w:tr w:rsidR="00D6099D" w:rsidRPr="00FD3E52" w:rsidTr="00D6099D">
        <w:tc>
          <w:tcPr>
            <w:tcW w:w="4724" w:type="dxa"/>
            <w:tcBorders>
              <w:top w:val="double" w:sz="4" w:space="0" w:color="auto"/>
            </w:tcBorders>
            <w:vAlign w:val="center"/>
          </w:tcPr>
          <w:p w:rsidR="00D6099D" w:rsidRPr="00FD3E52" w:rsidRDefault="00D6099D" w:rsidP="00D6099D">
            <w:pPr>
              <w:spacing w:line="0" w:lineRule="atLeast"/>
              <w:rPr>
                <w:rFonts w:ascii="HG丸ｺﾞｼｯｸM-PRO" w:eastAsia="HG丸ｺﾞｼｯｸM-PRO" w:hAnsi="HG丸ｺﾞｼｯｸM-PRO"/>
                <w:sz w:val="22"/>
              </w:rPr>
            </w:pPr>
            <w:r w:rsidRPr="00FD3E52">
              <w:rPr>
                <w:rFonts w:ascii="HG丸ｺﾞｼｯｸM-PRO" w:eastAsia="HG丸ｺﾞｼｯｸM-PRO" w:hAnsi="HG丸ｺﾞｼｯｸM-PRO" w:hint="eastAsia"/>
                <w:sz w:val="22"/>
              </w:rPr>
              <w:t>親が</w:t>
            </w:r>
            <w:r w:rsidRPr="00FD3E52">
              <w:rPr>
                <w:rFonts w:ascii="HG丸ｺﾞｼｯｸM-PRO" w:eastAsia="HG丸ｺﾞｼｯｸM-PRO" w:hAnsi="HG丸ｺﾞｼｯｸM-PRO"/>
                <w:sz w:val="22"/>
              </w:rPr>
              <w:t>64</w:t>
            </w:r>
            <w:r w:rsidRPr="00FD3E52">
              <w:rPr>
                <w:rFonts w:ascii="HG丸ｺﾞｼｯｸM-PRO" w:eastAsia="HG丸ｺﾞｼｯｸM-PRO" w:hAnsi="HG丸ｺﾞｼｯｸM-PRO" w:hint="eastAsia"/>
                <w:sz w:val="22"/>
              </w:rPr>
              <w:t>歳以下</w:t>
            </w:r>
          </w:p>
        </w:tc>
        <w:tc>
          <w:tcPr>
            <w:tcW w:w="2263" w:type="dxa"/>
            <w:tcBorders>
              <w:top w:val="double" w:sz="4" w:space="0" w:color="auto"/>
            </w:tcBorders>
            <w:vAlign w:val="center"/>
          </w:tcPr>
          <w:p w:rsidR="00D6099D" w:rsidRPr="00FD3E52" w:rsidRDefault="00D6099D" w:rsidP="00D6099D">
            <w:pPr>
              <w:spacing w:line="0" w:lineRule="atLeast"/>
              <w:jc w:val="right"/>
              <w:rPr>
                <w:rFonts w:ascii="HG丸ｺﾞｼｯｸM-PRO" w:eastAsia="HG丸ｺﾞｼｯｸM-PRO" w:hAnsi="HG丸ｺﾞｼｯｸM-PRO"/>
                <w:sz w:val="22"/>
              </w:rPr>
            </w:pPr>
            <w:r w:rsidRPr="00FD3E52">
              <w:rPr>
                <w:rFonts w:ascii="HG丸ｺﾞｼｯｸM-PRO" w:eastAsia="HG丸ｺﾞｼｯｸM-PRO" w:hAnsi="HG丸ｺﾞｼｯｸM-PRO"/>
                <w:sz w:val="22"/>
              </w:rPr>
              <w:t>25</w:t>
            </w:r>
          </w:p>
        </w:tc>
        <w:tc>
          <w:tcPr>
            <w:tcW w:w="1985" w:type="dxa"/>
            <w:tcBorders>
              <w:top w:val="double" w:sz="4" w:space="0" w:color="auto"/>
            </w:tcBorders>
            <w:vAlign w:val="center"/>
          </w:tcPr>
          <w:p w:rsidR="00D6099D" w:rsidRPr="00FD3E52" w:rsidRDefault="00D6099D" w:rsidP="00D6099D">
            <w:pPr>
              <w:spacing w:line="0" w:lineRule="atLeast"/>
              <w:jc w:val="right"/>
              <w:rPr>
                <w:rFonts w:ascii="HG丸ｺﾞｼｯｸM-PRO" w:eastAsia="HG丸ｺﾞｼｯｸM-PRO" w:hAnsi="HG丸ｺﾞｼｯｸM-PRO"/>
                <w:sz w:val="22"/>
              </w:rPr>
            </w:pPr>
            <w:r w:rsidRPr="00FD3E52">
              <w:rPr>
                <w:rFonts w:ascii="HG丸ｺﾞｼｯｸM-PRO" w:eastAsia="HG丸ｺﾞｼｯｸM-PRO" w:hAnsi="HG丸ｺﾞｼｯｸM-PRO"/>
                <w:sz w:val="22"/>
              </w:rPr>
              <w:t>29.4</w:t>
            </w:r>
            <w:r w:rsidRPr="00FD3E52">
              <w:rPr>
                <w:rFonts w:ascii="HG丸ｺﾞｼｯｸM-PRO" w:eastAsia="HG丸ｺﾞｼｯｸM-PRO" w:hAnsi="HG丸ｺﾞｼｯｸM-PRO" w:hint="eastAsia"/>
                <w:sz w:val="22"/>
              </w:rPr>
              <w:t>%</w:t>
            </w:r>
          </w:p>
        </w:tc>
      </w:tr>
      <w:tr w:rsidR="00D6099D" w:rsidRPr="00FD3E52" w:rsidTr="00D6099D">
        <w:tc>
          <w:tcPr>
            <w:tcW w:w="4724" w:type="dxa"/>
            <w:vAlign w:val="center"/>
          </w:tcPr>
          <w:p w:rsidR="00D6099D" w:rsidRPr="00FD3E52" w:rsidRDefault="00D6099D" w:rsidP="00D6099D">
            <w:pPr>
              <w:spacing w:line="0" w:lineRule="atLeast"/>
              <w:rPr>
                <w:rFonts w:ascii="HG丸ｺﾞｼｯｸM-PRO" w:eastAsia="HG丸ｺﾞｼｯｸM-PRO" w:hAnsi="HG丸ｺﾞｼｯｸM-PRO"/>
                <w:sz w:val="22"/>
              </w:rPr>
            </w:pPr>
            <w:r w:rsidRPr="00FD3E52">
              <w:rPr>
                <w:rFonts w:ascii="HG丸ｺﾞｼｯｸM-PRO" w:eastAsia="HG丸ｺﾞｼｯｸM-PRO" w:hAnsi="HG丸ｺﾞｼｯｸM-PRO" w:hint="eastAsia"/>
                <w:sz w:val="22"/>
              </w:rPr>
              <w:t>親が</w:t>
            </w:r>
            <w:r w:rsidRPr="00FD3E52">
              <w:rPr>
                <w:rFonts w:ascii="HG丸ｺﾞｼｯｸM-PRO" w:eastAsia="HG丸ｺﾞｼｯｸM-PRO" w:hAnsi="HG丸ｺﾞｼｯｸM-PRO"/>
                <w:sz w:val="22"/>
              </w:rPr>
              <w:t>65</w:t>
            </w:r>
            <w:r w:rsidRPr="00FD3E52">
              <w:rPr>
                <w:rFonts w:ascii="HG丸ｺﾞｼｯｸM-PRO" w:eastAsia="HG丸ｺﾞｼｯｸM-PRO" w:hAnsi="HG丸ｺﾞｼｯｸM-PRO" w:hint="eastAsia"/>
                <w:sz w:val="22"/>
              </w:rPr>
              <w:t>歳以上</w:t>
            </w:r>
          </w:p>
        </w:tc>
        <w:tc>
          <w:tcPr>
            <w:tcW w:w="2263" w:type="dxa"/>
            <w:vAlign w:val="center"/>
          </w:tcPr>
          <w:p w:rsidR="00D6099D" w:rsidRPr="00FD3E52" w:rsidRDefault="00D6099D" w:rsidP="00D6099D">
            <w:pPr>
              <w:spacing w:line="0" w:lineRule="atLeast"/>
              <w:jc w:val="right"/>
              <w:rPr>
                <w:rFonts w:ascii="HG丸ｺﾞｼｯｸM-PRO" w:eastAsia="HG丸ｺﾞｼｯｸM-PRO" w:hAnsi="HG丸ｺﾞｼｯｸM-PRO"/>
                <w:sz w:val="22"/>
              </w:rPr>
            </w:pPr>
            <w:r w:rsidRPr="00FD3E52">
              <w:rPr>
                <w:rFonts w:ascii="HG丸ｺﾞｼｯｸM-PRO" w:eastAsia="HG丸ｺﾞｼｯｸM-PRO" w:hAnsi="HG丸ｺﾞｼｯｸM-PRO"/>
                <w:sz w:val="22"/>
              </w:rPr>
              <w:t>49</w:t>
            </w:r>
          </w:p>
        </w:tc>
        <w:tc>
          <w:tcPr>
            <w:tcW w:w="1985" w:type="dxa"/>
            <w:vAlign w:val="center"/>
          </w:tcPr>
          <w:p w:rsidR="00D6099D" w:rsidRPr="00FD3E52" w:rsidRDefault="00D6099D" w:rsidP="00D6099D">
            <w:pPr>
              <w:spacing w:line="0" w:lineRule="atLeast"/>
              <w:jc w:val="right"/>
              <w:rPr>
                <w:rFonts w:ascii="HG丸ｺﾞｼｯｸM-PRO" w:eastAsia="HG丸ｺﾞｼｯｸM-PRO" w:hAnsi="HG丸ｺﾞｼｯｸM-PRO"/>
                <w:sz w:val="22"/>
              </w:rPr>
            </w:pPr>
            <w:r w:rsidRPr="00FD3E52">
              <w:rPr>
                <w:rFonts w:ascii="HG丸ｺﾞｼｯｸM-PRO" w:eastAsia="HG丸ｺﾞｼｯｸM-PRO" w:hAnsi="HG丸ｺﾞｼｯｸM-PRO"/>
                <w:sz w:val="22"/>
              </w:rPr>
              <w:t>57.6</w:t>
            </w:r>
            <w:r w:rsidRPr="00FD3E52">
              <w:rPr>
                <w:rFonts w:ascii="HG丸ｺﾞｼｯｸM-PRO" w:eastAsia="HG丸ｺﾞｼｯｸM-PRO" w:hAnsi="HG丸ｺﾞｼｯｸM-PRO" w:hint="eastAsia"/>
                <w:sz w:val="22"/>
              </w:rPr>
              <w:t>%</w:t>
            </w:r>
          </w:p>
        </w:tc>
      </w:tr>
      <w:tr w:rsidR="00D6099D" w:rsidRPr="00FD3E52" w:rsidTr="00D6099D">
        <w:tc>
          <w:tcPr>
            <w:tcW w:w="4724" w:type="dxa"/>
            <w:tcBorders>
              <w:bottom w:val="double" w:sz="4" w:space="0" w:color="auto"/>
            </w:tcBorders>
            <w:vAlign w:val="center"/>
          </w:tcPr>
          <w:p w:rsidR="00D6099D" w:rsidRPr="00FD3E52" w:rsidRDefault="00D6099D" w:rsidP="00D6099D">
            <w:pPr>
              <w:spacing w:line="0" w:lineRule="atLeast"/>
              <w:rPr>
                <w:rFonts w:ascii="HG丸ｺﾞｼｯｸM-PRO" w:eastAsia="HG丸ｺﾞｼｯｸM-PRO" w:hAnsi="HG丸ｺﾞｼｯｸM-PRO"/>
                <w:sz w:val="22"/>
              </w:rPr>
            </w:pPr>
            <w:r w:rsidRPr="00FD3E52">
              <w:rPr>
                <w:rFonts w:ascii="HG丸ｺﾞｼｯｸM-PRO" w:eastAsia="HG丸ｺﾞｼｯｸM-PRO" w:hAnsi="HG丸ｺﾞｼｯｸM-PRO" w:hint="eastAsia"/>
                <w:sz w:val="22"/>
              </w:rPr>
              <w:t>無選択</w:t>
            </w:r>
          </w:p>
        </w:tc>
        <w:tc>
          <w:tcPr>
            <w:tcW w:w="2263" w:type="dxa"/>
            <w:tcBorders>
              <w:bottom w:val="double" w:sz="4" w:space="0" w:color="auto"/>
            </w:tcBorders>
            <w:vAlign w:val="center"/>
          </w:tcPr>
          <w:p w:rsidR="00D6099D" w:rsidRPr="00FD3E52" w:rsidRDefault="00D6099D" w:rsidP="00D6099D">
            <w:pPr>
              <w:spacing w:line="0" w:lineRule="atLeast"/>
              <w:jc w:val="right"/>
              <w:rPr>
                <w:rFonts w:ascii="HG丸ｺﾞｼｯｸM-PRO" w:eastAsia="HG丸ｺﾞｼｯｸM-PRO" w:hAnsi="HG丸ｺﾞｼｯｸM-PRO"/>
                <w:sz w:val="22"/>
              </w:rPr>
            </w:pPr>
            <w:r w:rsidRPr="00FD3E52">
              <w:rPr>
                <w:rFonts w:ascii="HG丸ｺﾞｼｯｸM-PRO" w:eastAsia="HG丸ｺﾞｼｯｸM-PRO" w:hAnsi="HG丸ｺﾞｼｯｸM-PRO"/>
                <w:sz w:val="22"/>
              </w:rPr>
              <w:t>11</w:t>
            </w:r>
          </w:p>
        </w:tc>
        <w:tc>
          <w:tcPr>
            <w:tcW w:w="1985" w:type="dxa"/>
            <w:tcBorders>
              <w:bottom w:val="double" w:sz="4" w:space="0" w:color="auto"/>
            </w:tcBorders>
            <w:vAlign w:val="center"/>
          </w:tcPr>
          <w:p w:rsidR="00D6099D" w:rsidRPr="00FD3E52" w:rsidRDefault="00D6099D" w:rsidP="00D6099D">
            <w:pPr>
              <w:spacing w:line="0" w:lineRule="atLeast"/>
              <w:jc w:val="right"/>
              <w:rPr>
                <w:rFonts w:ascii="HG丸ｺﾞｼｯｸM-PRO" w:eastAsia="HG丸ｺﾞｼｯｸM-PRO" w:hAnsi="HG丸ｺﾞｼｯｸM-PRO"/>
                <w:sz w:val="22"/>
              </w:rPr>
            </w:pPr>
            <w:r w:rsidRPr="00FD3E52">
              <w:rPr>
                <w:rFonts w:ascii="HG丸ｺﾞｼｯｸM-PRO" w:eastAsia="HG丸ｺﾞｼｯｸM-PRO" w:hAnsi="HG丸ｺﾞｼｯｸM-PRO"/>
                <w:sz w:val="22"/>
              </w:rPr>
              <w:t>12.9</w:t>
            </w:r>
            <w:r w:rsidRPr="00FD3E52">
              <w:rPr>
                <w:rFonts w:ascii="HG丸ｺﾞｼｯｸM-PRO" w:eastAsia="HG丸ｺﾞｼｯｸM-PRO" w:hAnsi="HG丸ｺﾞｼｯｸM-PRO" w:hint="eastAsia"/>
                <w:sz w:val="22"/>
              </w:rPr>
              <w:t>%</w:t>
            </w:r>
          </w:p>
        </w:tc>
      </w:tr>
      <w:tr w:rsidR="00D6099D" w:rsidRPr="00FD3E52" w:rsidTr="00D6099D">
        <w:tc>
          <w:tcPr>
            <w:tcW w:w="4724" w:type="dxa"/>
            <w:tcBorders>
              <w:top w:val="double" w:sz="4" w:space="0" w:color="auto"/>
            </w:tcBorders>
            <w:vAlign w:val="center"/>
          </w:tcPr>
          <w:p w:rsidR="00D6099D" w:rsidRPr="00FD3E52" w:rsidRDefault="00D6099D" w:rsidP="00D6099D">
            <w:pPr>
              <w:spacing w:line="0" w:lineRule="atLeast"/>
              <w:jc w:val="right"/>
              <w:rPr>
                <w:rFonts w:ascii="HG丸ｺﾞｼｯｸM-PRO" w:eastAsia="HG丸ｺﾞｼｯｸM-PRO" w:hAnsi="HG丸ｺﾞｼｯｸM-PRO"/>
                <w:sz w:val="22"/>
              </w:rPr>
            </w:pPr>
            <w:r w:rsidRPr="00FD3E52">
              <w:rPr>
                <w:rFonts w:ascii="HG丸ｺﾞｼｯｸM-PRO" w:eastAsia="HG丸ｺﾞｼｯｸM-PRO" w:hAnsi="HG丸ｺﾞｼｯｸM-PRO" w:hint="eastAsia"/>
                <w:sz w:val="22"/>
              </w:rPr>
              <w:t>計</w:t>
            </w:r>
          </w:p>
        </w:tc>
        <w:tc>
          <w:tcPr>
            <w:tcW w:w="2263" w:type="dxa"/>
            <w:tcBorders>
              <w:top w:val="double" w:sz="4" w:space="0" w:color="auto"/>
            </w:tcBorders>
            <w:vAlign w:val="center"/>
          </w:tcPr>
          <w:p w:rsidR="00D6099D" w:rsidRPr="00FD3E52" w:rsidRDefault="00D6099D" w:rsidP="00D6099D">
            <w:pPr>
              <w:spacing w:line="0" w:lineRule="atLeast"/>
              <w:jc w:val="right"/>
              <w:rPr>
                <w:rFonts w:ascii="HG丸ｺﾞｼｯｸM-PRO" w:eastAsia="HG丸ｺﾞｼｯｸM-PRO" w:hAnsi="HG丸ｺﾞｼｯｸM-PRO"/>
                <w:sz w:val="22"/>
              </w:rPr>
            </w:pPr>
            <w:r w:rsidRPr="00FD3E52">
              <w:rPr>
                <w:rFonts w:ascii="HG丸ｺﾞｼｯｸM-PRO" w:eastAsia="HG丸ｺﾞｼｯｸM-PRO" w:hAnsi="HG丸ｺﾞｼｯｸM-PRO" w:hint="eastAsia"/>
                <w:sz w:val="22"/>
              </w:rPr>
              <w:t>85</w:t>
            </w:r>
          </w:p>
        </w:tc>
        <w:tc>
          <w:tcPr>
            <w:tcW w:w="1985" w:type="dxa"/>
            <w:tcBorders>
              <w:top w:val="double" w:sz="4" w:space="0" w:color="auto"/>
            </w:tcBorders>
            <w:vAlign w:val="center"/>
          </w:tcPr>
          <w:p w:rsidR="00D6099D" w:rsidRPr="00FD3E52" w:rsidRDefault="00D6099D" w:rsidP="00D6099D">
            <w:pPr>
              <w:spacing w:line="0" w:lineRule="atLeast"/>
              <w:jc w:val="right"/>
              <w:rPr>
                <w:rFonts w:ascii="HG丸ｺﾞｼｯｸM-PRO" w:eastAsia="HG丸ｺﾞｼｯｸM-PRO" w:hAnsi="HG丸ｺﾞｼｯｸM-PRO"/>
                <w:sz w:val="22"/>
              </w:rPr>
            </w:pPr>
            <w:r w:rsidRPr="00FD3E52">
              <w:rPr>
                <w:rFonts w:ascii="HG丸ｺﾞｼｯｸM-PRO" w:eastAsia="HG丸ｺﾞｼｯｸM-PRO" w:hAnsi="HG丸ｺﾞｼｯｸM-PRO" w:hint="eastAsia"/>
                <w:sz w:val="22"/>
              </w:rPr>
              <w:t>100％</w:t>
            </w:r>
          </w:p>
        </w:tc>
      </w:tr>
    </w:tbl>
    <w:p w:rsidR="00D6099D" w:rsidRPr="00FD3E52" w:rsidRDefault="00D6099D" w:rsidP="00D6099D">
      <w:pPr>
        <w:ind w:leftChars="202" w:left="644" w:hangingChars="100" w:hanging="220"/>
        <w:rPr>
          <w:rFonts w:ascii="HG丸ｺﾞｼｯｸM-PRO" w:eastAsia="HG丸ｺﾞｼｯｸM-PRO" w:hAnsi="HG丸ｺﾞｼｯｸM-PRO"/>
          <w:sz w:val="22"/>
        </w:rPr>
      </w:pPr>
    </w:p>
    <w:p w:rsidR="00D6099D" w:rsidRPr="00FD3E52" w:rsidRDefault="00D6099D" w:rsidP="00B74D4B">
      <w:pPr>
        <w:ind w:rightChars="134" w:right="281" w:firstLineChars="100" w:firstLine="221"/>
        <w:rPr>
          <w:rFonts w:ascii="HG丸ｺﾞｼｯｸM-PRO" w:eastAsia="HG丸ｺﾞｼｯｸM-PRO" w:hAnsi="HG丸ｺﾞｼｯｸM-PRO"/>
          <w:b/>
          <w:sz w:val="22"/>
        </w:rPr>
      </w:pPr>
      <w:r w:rsidRPr="00FD3E52">
        <w:rPr>
          <w:rFonts w:ascii="HG丸ｺﾞｼｯｸM-PRO" w:eastAsia="HG丸ｺﾞｼｯｸM-PRO" w:hAnsi="HG丸ｺﾞｼｯｸM-PRO" w:hint="eastAsia"/>
          <w:b/>
          <w:sz w:val="22"/>
        </w:rPr>
        <w:t>▶「７．その他」</w:t>
      </w:r>
    </w:p>
    <w:p w:rsidR="00D6099D" w:rsidRPr="00FD3E52" w:rsidRDefault="00D6099D" w:rsidP="00D6099D">
      <w:pPr>
        <w:ind w:leftChars="202" w:left="644" w:hangingChars="100" w:hanging="220"/>
        <w:rPr>
          <w:rFonts w:ascii="HG丸ｺﾞｼｯｸM-PRO" w:eastAsia="HG丸ｺﾞｼｯｸM-PRO" w:hAnsi="HG丸ｺﾞｼｯｸM-PRO"/>
          <w:sz w:val="22"/>
        </w:rPr>
      </w:pPr>
      <w:r w:rsidRPr="00FD3E52">
        <w:rPr>
          <w:rFonts w:ascii="HG丸ｺﾞｼｯｸM-PRO" w:eastAsia="HG丸ｺﾞｼｯｸM-PRO" w:hAnsi="HG丸ｺﾞｼｯｸM-PRO" w:hint="eastAsia"/>
          <w:sz w:val="22"/>
        </w:rPr>
        <w:t>○その他の回答は、以下のとおりである。</w:t>
      </w:r>
    </w:p>
    <w:p w:rsidR="00B74D4B" w:rsidRPr="00FD3E52" w:rsidRDefault="00D6099D" w:rsidP="00B74D4B">
      <w:pPr>
        <w:ind w:leftChars="358" w:left="972" w:hangingChars="100" w:hanging="220"/>
        <w:rPr>
          <w:rFonts w:ascii="HG丸ｺﾞｼｯｸM-PRO" w:eastAsia="HG丸ｺﾞｼｯｸM-PRO" w:hAnsi="HG丸ｺﾞｼｯｸM-PRO"/>
          <w:sz w:val="22"/>
        </w:rPr>
      </w:pPr>
      <w:r w:rsidRPr="00FD3E52">
        <w:rPr>
          <w:rFonts w:ascii="HG丸ｺﾞｼｯｸM-PRO" w:eastAsia="HG丸ｺﾞｼｯｸM-PRO" w:hAnsi="HG丸ｺﾞｼｯｸM-PRO" w:hint="eastAsia"/>
          <w:sz w:val="22"/>
        </w:rPr>
        <w:t>→夫婦と長男／長男と同居／夫婦と孫／夫婦と娘３人／夫婦（夫が65歳）、娘1人、実母の計4人／夫婦と成人した子供と同居／夫婦と親／夫婦のみ（どちらも65歳以上）(２人)／兄と同居／弟と同居／姉と同居（２人）／妹と同居（３人）／姉と妹と同居（２人）／娘婿宅に同居／老人ホーム／グループホーム／同棲（３人）／妊娠中／友人と</w:t>
      </w:r>
    </w:p>
    <w:p w:rsidR="00D6099D" w:rsidRPr="00FD3E52" w:rsidRDefault="00D6099D" w:rsidP="00B74D4B">
      <w:pPr>
        <w:ind w:firstLineChars="100" w:firstLine="221"/>
        <w:rPr>
          <w:rFonts w:ascii="HG丸ｺﾞｼｯｸM-PRO" w:eastAsia="HG丸ｺﾞｼｯｸM-PRO" w:hAnsi="HG丸ｺﾞｼｯｸM-PRO"/>
          <w:sz w:val="22"/>
        </w:rPr>
      </w:pPr>
      <w:r w:rsidRPr="00FD3E52">
        <w:rPr>
          <w:rFonts w:ascii="HG丸ｺﾞｼｯｸM-PRO" w:eastAsia="HG丸ｺﾞｼｯｸM-PRO" w:hAnsi="HG丸ｺﾞｼｯｸM-PRO" w:hint="eastAsia"/>
          <w:b/>
          <w:sz w:val="22"/>
        </w:rPr>
        <w:t>⑤要介護認定の有無</w:t>
      </w:r>
    </w:p>
    <w:p w:rsidR="00D6099D" w:rsidRPr="00FD3E52" w:rsidRDefault="00D6099D" w:rsidP="00D6099D">
      <w:pPr>
        <w:ind w:leftChars="88" w:left="406" w:rightChars="134" w:right="281" w:hangingChars="100" w:hanging="221"/>
        <w:rPr>
          <w:rFonts w:ascii="HG丸ｺﾞｼｯｸM-PRO" w:eastAsia="HG丸ｺﾞｼｯｸM-PRO" w:hAnsi="HG丸ｺﾞｼｯｸM-PRO"/>
          <w:b/>
          <w:sz w:val="22"/>
        </w:rPr>
      </w:pPr>
      <w:r w:rsidRPr="00FD3E52">
        <w:rPr>
          <w:rFonts w:ascii="HG丸ｺﾞｼｯｸM-PRO" w:eastAsia="HG丸ｺﾞｼｯｸM-PRO" w:hAnsi="HG丸ｺﾞｼｯｸM-PRO" w:hint="eastAsia"/>
          <w:b/>
          <w:sz w:val="22"/>
        </w:rPr>
        <w:t>▶全体（</w:t>
      </w:r>
      <w:r w:rsidRPr="00FD3E52">
        <w:rPr>
          <w:rFonts w:ascii="HG丸ｺﾞｼｯｸM-PRO" w:eastAsia="HG丸ｺﾞｼｯｸM-PRO" w:hAnsi="HG丸ｺﾞｼｯｸM-PRO"/>
          <w:b/>
          <w:sz w:val="22"/>
        </w:rPr>
        <w:t>n=859</w:t>
      </w:r>
      <w:r w:rsidRPr="00FD3E52">
        <w:rPr>
          <w:rFonts w:ascii="HG丸ｺﾞｼｯｸM-PRO" w:eastAsia="HG丸ｺﾞｼｯｸM-PRO" w:hAnsi="HG丸ｺﾞｼｯｸM-PRO" w:hint="eastAsia"/>
          <w:b/>
          <w:sz w:val="22"/>
        </w:rPr>
        <w:t>／複数回答）</w:t>
      </w:r>
    </w:p>
    <w:p w:rsidR="00D6099D" w:rsidRPr="00FD3E52" w:rsidRDefault="00D6099D" w:rsidP="00D6099D">
      <w:pPr>
        <w:ind w:leftChars="165" w:left="566" w:hangingChars="100" w:hanging="220"/>
        <w:rPr>
          <w:rFonts w:ascii="HG丸ｺﾞｼｯｸM-PRO" w:eastAsia="HG丸ｺﾞｼｯｸM-PRO" w:hAnsi="HG丸ｺﾞｼｯｸM-PRO"/>
          <w:sz w:val="22"/>
        </w:rPr>
      </w:pPr>
      <w:r w:rsidRPr="00FD3E52">
        <w:rPr>
          <w:rFonts w:ascii="HG丸ｺﾞｼｯｸM-PRO" w:eastAsia="HG丸ｺﾞｼｯｸM-PRO" w:hAnsi="HG丸ｺﾞｼｯｸM-PRO" w:hint="eastAsia"/>
          <w:sz w:val="22"/>
        </w:rPr>
        <w:t>○「</w:t>
      </w:r>
      <w:r w:rsidRPr="00FD3E52">
        <w:rPr>
          <w:rFonts w:ascii="HG丸ｺﾞｼｯｸM-PRO" w:eastAsia="HG丸ｺﾞｼｯｸM-PRO" w:hAnsi="HG丸ｺﾞｼｯｸM-PRO" w:hint="eastAsia"/>
          <w:color w:val="000000"/>
          <w:sz w:val="22"/>
        </w:rPr>
        <w:t>１．あなたが受けている</w:t>
      </w:r>
      <w:r w:rsidRPr="00FD3E52">
        <w:rPr>
          <w:rFonts w:ascii="HG丸ｺﾞｼｯｸM-PRO" w:eastAsia="HG丸ｺﾞｼｯｸM-PRO" w:hAnsi="HG丸ｺﾞｼｯｸM-PRO" w:hint="eastAsia"/>
          <w:sz w:val="22"/>
        </w:rPr>
        <w:t>」が</w:t>
      </w:r>
      <w:r w:rsidRPr="00FD3E52">
        <w:rPr>
          <w:rFonts w:ascii="HG丸ｺﾞｼｯｸM-PRO" w:eastAsia="HG丸ｺﾞｼｯｸM-PRO" w:hAnsi="HG丸ｺﾞｼｯｸM-PRO"/>
          <w:sz w:val="22"/>
        </w:rPr>
        <w:t>4.9</w:t>
      </w:r>
      <w:r w:rsidRPr="00FD3E52">
        <w:rPr>
          <w:rFonts w:ascii="HG丸ｺﾞｼｯｸM-PRO" w:eastAsia="HG丸ｺﾞｼｯｸM-PRO" w:hAnsi="HG丸ｺﾞｼｯｸM-PRO" w:hint="eastAsia"/>
          <w:sz w:val="22"/>
        </w:rPr>
        <w:t>%、「</w:t>
      </w:r>
      <w:r w:rsidRPr="00FD3E52">
        <w:rPr>
          <w:rFonts w:ascii="HG丸ｺﾞｼｯｸM-PRO" w:eastAsia="HG丸ｺﾞｼｯｸM-PRO" w:hAnsi="HG丸ｺﾞｼｯｸM-PRO" w:hint="eastAsia"/>
          <w:color w:val="000000"/>
          <w:sz w:val="22"/>
        </w:rPr>
        <w:t>２．ご家族が受けている</w:t>
      </w:r>
      <w:r w:rsidRPr="00FD3E52">
        <w:rPr>
          <w:rFonts w:ascii="HG丸ｺﾞｼｯｸM-PRO" w:eastAsia="HG丸ｺﾞｼｯｸM-PRO" w:hAnsi="HG丸ｺﾞｼｯｸM-PRO" w:hint="eastAsia"/>
          <w:sz w:val="22"/>
        </w:rPr>
        <w:t>」が</w:t>
      </w:r>
      <w:r w:rsidRPr="00FD3E52">
        <w:rPr>
          <w:rFonts w:ascii="HG丸ｺﾞｼｯｸM-PRO" w:eastAsia="HG丸ｺﾞｼｯｸM-PRO" w:hAnsi="HG丸ｺﾞｼｯｸM-PRO"/>
          <w:sz w:val="22"/>
        </w:rPr>
        <w:t>8.0</w:t>
      </w:r>
      <w:r w:rsidRPr="00FD3E52">
        <w:rPr>
          <w:rFonts w:ascii="HG丸ｺﾞｼｯｸM-PRO" w:eastAsia="HG丸ｺﾞｼｯｸM-PRO" w:hAnsi="HG丸ｺﾞｼｯｸM-PRO" w:hint="eastAsia"/>
          <w:sz w:val="22"/>
        </w:rPr>
        <w:t>%となっている。</w:t>
      </w:r>
    </w:p>
    <w:p w:rsidR="00D6099D" w:rsidRPr="00FD3E52" w:rsidRDefault="00D6099D" w:rsidP="00D6099D">
      <w:pPr>
        <w:ind w:leftChars="202" w:left="644" w:hangingChars="100" w:hanging="220"/>
        <w:rPr>
          <w:rFonts w:ascii="HG丸ｺﾞｼｯｸM-PRO" w:eastAsia="HG丸ｺﾞｼｯｸM-PRO" w:hAnsi="HG丸ｺﾞｼｯｸM-PRO"/>
          <w:sz w:val="22"/>
        </w:rPr>
      </w:pPr>
    </w:p>
    <w:tbl>
      <w:tblPr>
        <w:tblStyle w:val="af0"/>
        <w:tblW w:w="0" w:type="auto"/>
        <w:tblInd w:w="634" w:type="dxa"/>
        <w:tblLook w:val="04A0" w:firstRow="1" w:lastRow="0" w:firstColumn="1" w:lastColumn="0" w:noHBand="0" w:noVBand="1"/>
      </w:tblPr>
      <w:tblGrid>
        <w:gridCol w:w="4399"/>
        <w:gridCol w:w="2137"/>
        <w:gridCol w:w="1890"/>
      </w:tblGrid>
      <w:tr w:rsidR="00D6099D" w:rsidRPr="00FD3E52" w:rsidTr="00D6099D">
        <w:tc>
          <w:tcPr>
            <w:tcW w:w="4738" w:type="dxa"/>
            <w:tcBorders>
              <w:bottom w:val="double" w:sz="4" w:space="0" w:color="auto"/>
            </w:tcBorders>
            <w:shd w:val="clear" w:color="auto" w:fill="F2F2F2" w:themeFill="background1" w:themeFillShade="F2"/>
            <w:vAlign w:val="center"/>
          </w:tcPr>
          <w:p w:rsidR="00D6099D" w:rsidRPr="00FD3E52" w:rsidRDefault="00D6099D" w:rsidP="00D6099D">
            <w:pPr>
              <w:spacing w:line="0" w:lineRule="atLeast"/>
              <w:jc w:val="center"/>
              <w:rPr>
                <w:rFonts w:ascii="HG丸ｺﾞｼｯｸM-PRO" w:eastAsia="HG丸ｺﾞｼｯｸM-PRO" w:hAnsi="HG丸ｺﾞｼｯｸM-PRO"/>
                <w:b/>
                <w:sz w:val="22"/>
              </w:rPr>
            </w:pPr>
            <w:r w:rsidRPr="00FD3E52">
              <w:rPr>
                <w:rFonts w:ascii="HG丸ｺﾞｼｯｸM-PRO" w:eastAsia="HG丸ｺﾞｼｯｸM-PRO" w:hAnsi="HG丸ｺﾞｼｯｸM-PRO" w:hint="eastAsia"/>
                <w:b/>
                <w:sz w:val="22"/>
              </w:rPr>
              <w:t>選択肢</w:t>
            </w:r>
          </w:p>
        </w:tc>
        <w:tc>
          <w:tcPr>
            <w:tcW w:w="2267" w:type="dxa"/>
            <w:tcBorders>
              <w:bottom w:val="double" w:sz="4" w:space="0" w:color="auto"/>
            </w:tcBorders>
            <w:shd w:val="clear" w:color="auto" w:fill="F2F2F2" w:themeFill="background1" w:themeFillShade="F2"/>
            <w:vAlign w:val="center"/>
          </w:tcPr>
          <w:p w:rsidR="00D6099D" w:rsidRPr="00FD3E52" w:rsidRDefault="00D6099D" w:rsidP="00D6099D">
            <w:pPr>
              <w:spacing w:line="0" w:lineRule="atLeast"/>
              <w:jc w:val="center"/>
              <w:rPr>
                <w:rFonts w:ascii="HG丸ｺﾞｼｯｸM-PRO" w:eastAsia="HG丸ｺﾞｼｯｸM-PRO" w:hAnsi="HG丸ｺﾞｼｯｸM-PRO"/>
                <w:b/>
                <w:sz w:val="22"/>
              </w:rPr>
            </w:pPr>
            <w:r w:rsidRPr="00FD3E52">
              <w:rPr>
                <w:rFonts w:ascii="HG丸ｺﾞｼｯｸM-PRO" w:eastAsia="HG丸ｺﾞｼｯｸM-PRO" w:hAnsi="HG丸ｺﾞｼｯｸM-PRO" w:hint="eastAsia"/>
                <w:b/>
                <w:sz w:val="22"/>
              </w:rPr>
              <w:t>人数</w:t>
            </w:r>
          </w:p>
        </w:tc>
        <w:tc>
          <w:tcPr>
            <w:tcW w:w="1974" w:type="dxa"/>
            <w:tcBorders>
              <w:bottom w:val="double" w:sz="4" w:space="0" w:color="auto"/>
            </w:tcBorders>
            <w:shd w:val="clear" w:color="auto" w:fill="F2F2F2" w:themeFill="background1" w:themeFillShade="F2"/>
            <w:vAlign w:val="center"/>
          </w:tcPr>
          <w:p w:rsidR="00D6099D" w:rsidRPr="00FD3E52" w:rsidRDefault="00D6099D" w:rsidP="00D6099D">
            <w:pPr>
              <w:spacing w:line="0" w:lineRule="atLeast"/>
              <w:jc w:val="center"/>
              <w:rPr>
                <w:rFonts w:ascii="HG丸ｺﾞｼｯｸM-PRO" w:eastAsia="HG丸ｺﾞｼｯｸM-PRO" w:hAnsi="HG丸ｺﾞｼｯｸM-PRO"/>
                <w:b/>
                <w:sz w:val="22"/>
              </w:rPr>
            </w:pPr>
            <w:r w:rsidRPr="00FD3E52">
              <w:rPr>
                <w:rFonts w:ascii="HG丸ｺﾞｼｯｸM-PRO" w:eastAsia="HG丸ｺﾞｼｯｸM-PRO" w:hAnsi="HG丸ｺﾞｼｯｸM-PRO" w:hint="eastAsia"/>
                <w:b/>
                <w:sz w:val="22"/>
              </w:rPr>
              <w:t>割合</w:t>
            </w:r>
          </w:p>
        </w:tc>
      </w:tr>
      <w:tr w:rsidR="00D6099D" w:rsidRPr="00FD3E52" w:rsidTr="00D6099D">
        <w:tc>
          <w:tcPr>
            <w:tcW w:w="4738" w:type="dxa"/>
            <w:tcBorders>
              <w:top w:val="double" w:sz="4" w:space="0" w:color="auto"/>
            </w:tcBorders>
            <w:vAlign w:val="center"/>
          </w:tcPr>
          <w:p w:rsidR="00D6099D" w:rsidRPr="00FD3E52" w:rsidRDefault="00D6099D" w:rsidP="00D6099D">
            <w:pPr>
              <w:spacing w:line="0" w:lineRule="atLeast"/>
              <w:rPr>
                <w:rFonts w:ascii="HG丸ｺﾞｼｯｸM-PRO" w:eastAsia="HG丸ｺﾞｼｯｸM-PRO" w:hAnsi="HG丸ｺﾞｼｯｸM-PRO"/>
                <w:sz w:val="22"/>
              </w:rPr>
            </w:pPr>
            <w:r w:rsidRPr="00FD3E52">
              <w:rPr>
                <w:rFonts w:ascii="HG丸ｺﾞｼｯｸM-PRO" w:eastAsia="HG丸ｺﾞｼｯｸM-PRO" w:hAnsi="HG丸ｺﾞｼｯｸM-PRO" w:hint="eastAsia"/>
                <w:color w:val="000000"/>
                <w:sz w:val="22"/>
              </w:rPr>
              <w:t>１．あなたが受けている</w:t>
            </w:r>
          </w:p>
        </w:tc>
        <w:tc>
          <w:tcPr>
            <w:tcW w:w="2267" w:type="dxa"/>
            <w:tcBorders>
              <w:top w:val="double" w:sz="4" w:space="0" w:color="auto"/>
            </w:tcBorders>
            <w:vAlign w:val="center"/>
          </w:tcPr>
          <w:p w:rsidR="00D6099D" w:rsidRPr="00FD3E52" w:rsidRDefault="00D6099D" w:rsidP="00D6099D">
            <w:pPr>
              <w:spacing w:line="0" w:lineRule="atLeast"/>
              <w:jc w:val="right"/>
              <w:rPr>
                <w:rFonts w:ascii="HG丸ｺﾞｼｯｸM-PRO" w:eastAsia="HG丸ｺﾞｼｯｸM-PRO" w:hAnsi="HG丸ｺﾞｼｯｸM-PRO"/>
                <w:sz w:val="22"/>
              </w:rPr>
            </w:pPr>
            <w:r w:rsidRPr="00FD3E52">
              <w:rPr>
                <w:rFonts w:ascii="HG丸ｺﾞｼｯｸM-PRO" w:eastAsia="HG丸ｺﾞｼｯｸM-PRO" w:hAnsi="HG丸ｺﾞｼｯｸM-PRO"/>
                <w:sz w:val="22"/>
              </w:rPr>
              <w:t>42</w:t>
            </w:r>
          </w:p>
        </w:tc>
        <w:tc>
          <w:tcPr>
            <w:tcW w:w="1974" w:type="dxa"/>
            <w:tcBorders>
              <w:top w:val="double" w:sz="4" w:space="0" w:color="auto"/>
            </w:tcBorders>
            <w:vAlign w:val="center"/>
          </w:tcPr>
          <w:p w:rsidR="00D6099D" w:rsidRPr="00FD3E52" w:rsidRDefault="00D6099D" w:rsidP="00D6099D">
            <w:pPr>
              <w:spacing w:line="0" w:lineRule="atLeast"/>
              <w:jc w:val="right"/>
              <w:rPr>
                <w:rFonts w:ascii="HG丸ｺﾞｼｯｸM-PRO" w:eastAsia="HG丸ｺﾞｼｯｸM-PRO" w:hAnsi="HG丸ｺﾞｼｯｸM-PRO"/>
                <w:b/>
                <w:sz w:val="22"/>
              </w:rPr>
            </w:pPr>
            <w:r w:rsidRPr="00FD3E52">
              <w:rPr>
                <w:rFonts w:ascii="HG丸ｺﾞｼｯｸM-PRO" w:eastAsia="HG丸ｺﾞｼｯｸM-PRO" w:hAnsi="HG丸ｺﾞｼｯｸM-PRO"/>
                <w:b/>
                <w:sz w:val="22"/>
              </w:rPr>
              <w:t>4.9</w:t>
            </w:r>
            <w:r w:rsidRPr="00FD3E52">
              <w:rPr>
                <w:rFonts w:ascii="HG丸ｺﾞｼｯｸM-PRO" w:eastAsia="HG丸ｺﾞｼｯｸM-PRO" w:hAnsi="HG丸ｺﾞｼｯｸM-PRO" w:hint="eastAsia"/>
                <w:b/>
                <w:sz w:val="22"/>
              </w:rPr>
              <w:t>%</w:t>
            </w:r>
          </w:p>
        </w:tc>
      </w:tr>
      <w:tr w:rsidR="00D6099D" w:rsidRPr="00FD3E52" w:rsidTr="00D6099D">
        <w:tc>
          <w:tcPr>
            <w:tcW w:w="4738" w:type="dxa"/>
            <w:vAlign w:val="center"/>
          </w:tcPr>
          <w:p w:rsidR="00D6099D" w:rsidRPr="00FD3E52" w:rsidRDefault="00D6099D" w:rsidP="00D6099D">
            <w:pPr>
              <w:spacing w:line="0" w:lineRule="atLeast"/>
              <w:rPr>
                <w:rFonts w:ascii="HG丸ｺﾞｼｯｸM-PRO" w:eastAsia="HG丸ｺﾞｼｯｸM-PRO" w:hAnsi="HG丸ｺﾞｼｯｸM-PRO"/>
                <w:sz w:val="22"/>
              </w:rPr>
            </w:pPr>
            <w:r w:rsidRPr="00FD3E52">
              <w:rPr>
                <w:rFonts w:ascii="HG丸ｺﾞｼｯｸM-PRO" w:eastAsia="HG丸ｺﾞｼｯｸM-PRO" w:hAnsi="HG丸ｺﾞｼｯｸM-PRO" w:hint="eastAsia"/>
                <w:color w:val="000000"/>
                <w:sz w:val="22"/>
              </w:rPr>
              <w:t>２．ご家族が受けている</w:t>
            </w:r>
          </w:p>
        </w:tc>
        <w:tc>
          <w:tcPr>
            <w:tcW w:w="2267" w:type="dxa"/>
            <w:vAlign w:val="center"/>
          </w:tcPr>
          <w:p w:rsidR="00D6099D" w:rsidRPr="00FD3E52" w:rsidRDefault="00D6099D" w:rsidP="00D6099D">
            <w:pPr>
              <w:spacing w:line="0" w:lineRule="atLeast"/>
              <w:jc w:val="right"/>
              <w:rPr>
                <w:rFonts w:ascii="HG丸ｺﾞｼｯｸM-PRO" w:eastAsia="HG丸ｺﾞｼｯｸM-PRO" w:hAnsi="HG丸ｺﾞｼｯｸM-PRO"/>
                <w:sz w:val="22"/>
              </w:rPr>
            </w:pPr>
            <w:r w:rsidRPr="00FD3E52">
              <w:rPr>
                <w:rFonts w:ascii="HG丸ｺﾞｼｯｸM-PRO" w:eastAsia="HG丸ｺﾞｼｯｸM-PRO" w:hAnsi="HG丸ｺﾞｼｯｸM-PRO"/>
                <w:sz w:val="22"/>
              </w:rPr>
              <w:t>69</w:t>
            </w:r>
          </w:p>
        </w:tc>
        <w:tc>
          <w:tcPr>
            <w:tcW w:w="1974" w:type="dxa"/>
            <w:vAlign w:val="center"/>
          </w:tcPr>
          <w:p w:rsidR="00D6099D" w:rsidRPr="00FD3E52" w:rsidRDefault="00D6099D" w:rsidP="00D6099D">
            <w:pPr>
              <w:spacing w:line="0" w:lineRule="atLeast"/>
              <w:jc w:val="right"/>
              <w:rPr>
                <w:rFonts w:ascii="HG丸ｺﾞｼｯｸM-PRO" w:eastAsia="HG丸ｺﾞｼｯｸM-PRO" w:hAnsi="HG丸ｺﾞｼｯｸM-PRO"/>
                <w:b/>
                <w:sz w:val="22"/>
              </w:rPr>
            </w:pPr>
            <w:r w:rsidRPr="00FD3E52">
              <w:rPr>
                <w:rFonts w:ascii="HG丸ｺﾞｼｯｸM-PRO" w:eastAsia="HG丸ｺﾞｼｯｸM-PRO" w:hAnsi="HG丸ｺﾞｼｯｸM-PRO"/>
                <w:b/>
                <w:sz w:val="22"/>
              </w:rPr>
              <w:t>8.0</w:t>
            </w:r>
            <w:r w:rsidRPr="00FD3E52">
              <w:rPr>
                <w:rFonts w:ascii="HG丸ｺﾞｼｯｸM-PRO" w:eastAsia="HG丸ｺﾞｼｯｸM-PRO" w:hAnsi="HG丸ｺﾞｼｯｸM-PRO" w:hint="eastAsia"/>
                <w:b/>
                <w:sz w:val="22"/>
              </w:rPr>
              <w:t>%</w:t>
            </w:r>
          </w:p>
        </w:tc>
      </w:tr>
      <w:tr w:rsidR="00D6099D" w:rsidRPr="00FD3E52" w:rsidTr="00D6099D">
        <w:tc>
          <w:tcPr>
            <w:tcW w:w="4738" w:type="dxa"/>
            <w:vAlign w:val="center"/>
          </w:tcPr>
          <w:p w:rsidR="00D6099D" w:rsidRPr="00FD3E52" w:rsidRDefault="00D6099D" w:rsidP="00D6099D">
            <w:pPr>
              <w:spacing w:line="0" w:lineRule="atLeast"/>
              <w:rPr>
                <w:rFonts w:ascii="HG丸ｺﾞｼｯｸM-PRO" w:eastAsia="HG丸ｺﾞｼｯｸM-PRO" w:hAnsi="HG丸ｺﾞｼｯｸM-PRO"/>
                <w:sz w:val="22"/>
              </w:rPr>
            </w:pPr>
            <w:r w:rsidRPr="00FD3E52">
              <w:rPr>
                <w:rFonts w:ascii="HG丸ｺﾞｼｯｸM-PRO" w:eastAsia="HG丸ｺﾞｼｯｸM-PRO" w:hAnsi="HG丸ｺﾞｼｯｸM-PRO" w:hint="eastAsia"/>
                <w:color w:val="000000"/>
                <w:sz w:val="22"/>
              </w:rPr>
              <w:t>３．受けていない</w:t>
            </w:r>
          </w:p>
        </w:tc>
        <w:tc>
          <w:tcPr>
            <w:tcW w:w="2267" w:type="dxa"/>
            <w:vAlign w:val="center"/>
          </w:tcPr>
          <w:p w:rsidR="00D6099D" w:rsidRPr="00FD3E52" w:rsidRDefault="00D6099D" w:rsidP="00D6099D">
            <w:pPr>
              <w:spacing w:line="0" w:lineRule="atLeast"/>
              <w:jc w:val="right"/>
              <w:rPr>
                <w:rFonts w:ascii="HG丸ｺﾞｼｯｸM-PRO" w:eastAsia="HG丸ｺﾞｼｯｸM-PRO" w:hAnsi="HG丸ｺﾞｼｯｸM-PRO"/>
                <w:sz w:val="22"/>
              </w:rPr>
            </w:pPr>
            <w:r w:rsidRPr="00FD3E52">
              <w:rPr>
                <w:rFonts w:ascii="HG丸ｺﾞｼｯｸM-PRO" w:eastAsia="HG丸ｺﾞｼｯｸM-PRO" w:hAnsi="HG丸ｺﾞｼｯｸM-PRO"/>
                <w:sz w:val="22"/>
              </w:rPr>
              <w:t>745</w:t>
            </w:r>
          </w:p>
        </w:tc>
        <w:tc>
          <w:tcPr>
            <w:tcW w:w="1974" w:type="dxa"/>
            <w:vAlign w:val="center"/>
          </w:tcPr>
          <w:p w:rsidR="00D6099D" w:rsidRPr="00FD3E52" w:rsidRDefault="00D6099D" w:rsidP="00D6099D">
            <w:pPr>
              <w:spacing w:line="0" w:lineRule="atLeast"/>
              <w:jc w:val="right"/>
              <w:rPr>
                <w:rFonts w:ascii="HG丸ｺﾞｼｯｸM-PRO" w:eastAsia="HG丸ｺﾞｼｯｸM-PRO" w:hAnsi="HG丸ｺﾞｼｯｸM-PRO"/>
                <w:sz w:val="22"/>
              </w:rPr>
            </w:pPr>
            <w:r w:rsidRPr="00FD3E52">
              <w:rPr>
                <w:rFonts w:ascii="HG丸ｺﾞｼｯｸM-PRO" w:eastAsia="HG丸ｺﾞｼｯｸM-PRO" w:hAnsi="HG丸ｺﾞｼｯｸM-PRO"/>
                <w:sz w:val="22"/>
              </w:rPr>
              <w:t>86.7</w:t>
            </w:r>
            <w:r w:rsidRPr="00FD3E52">
              <w:rPr>
                <w:rFonts w:ascii="HG丸ｺﾞｼｯｸM-PRO" w:eastAsia="HG丸ｺﾞｼｯｸM-PRO" w:hAnsi="HG丸ｺﾞｼｯｸM-PRO" w:hint="eastAsia"/>
                <w:sz w:val="22"/>
              </w:rPr>
              <w:t>%</w:t>
            </w:r>
          </w:p>
        </w:tc>
      </w:tr>
      <w:tr w:rsidR="00D6099D" w:rsidRPr="00FD3E52" w:rsidTr="00D6099D">
        <w:tc>
          <w:tcPr>
            <w:tcW w:w="4738" w:type="dxa"/>
            <w:vAlign w:val="center"/>
          </w:tcPr>
          <w:p w:rsidR="00D6099D" w:rsidRPr="00FD3E52" w:rsidRDefault="00D6099D" w:rsidP="00D6099D">
            <w:pPr>
              <w:spacing w:line="0" w:lineRule="atLeast"/>
              <w:rPr>
                <w:rFonts w:ascii="HG丸ｺﾞｼｯｸM-PRO" w:eastAsia="HG丸ｺﾞｼｯｸM-PRO" w:hAnsi="HG丸ｺﾞｼｯｸM-PRO"/>
                <w:color w:val="000000"/>
                <w:sz w:val="22"/>
              </w:rPr>
            </w:pPr>
            <w:r w:rsidRPr="00FD3E52">
              <w:rPr>
                <w:rFonts w:ascii="HG丸ｺﾞｼｯｸM-PRO" w:eastAsia="HG丸ｺﾞｼｯｸM-PRO" w:hAnsi="HG丸ｺﾞｼｯｸM-PRO" w:hint="eastAsia"/>
                <w:color w:val="000000"/>
                <w:sz w:val="22"/>
              </w:rPr>
              <w:t>無回答</w:t>
            </w:r>
          </w:p>
        </w:tc>
        <w:tc>
          <w:tcPr>
            <w:tcW w:w="2267" w:type="dxa"/>
            <w:vAlign w:val="center"/>
          </w:tcPr>
          <w:p w:rsidR="00D6099D" w:rsidRPr="00FD3E52" w:rsidRDefault="00D6099D" w:rsidP="00D6099D">
            <w:pPr>
              <w:spacing w:line="0" w:lineRule="atLeast"/>
              <w:jc w:val="right"/>
              <w:rPr>
                <w:rFonts w:ascii="HG丸ｺﾞｼｯｸM-PRO" w:eastAsia="HG丸ｺﾞｼｯｸM-PRO" w:hAnsi="HG丸ｺﾞｼｯｸM-PRO"/>
                <w:sz w:val="22"/>
              </w:rPr>
            </w:pPr>
            <w:r w:rsidRPr="00FD3E52">
              <w:rPr>
                <w:rFonts w:ascii="HG丸ｺﾞｼｯｸM-PRO" w:eastAsia="HG丸ｺﾞｼｯｸM-PRO" w:hAnsi="HG丸ｺﾞｼｯｸM-PRO"/>
                <w:sz w:val="22"/>
              </w:rPr>
              <w:t>8</w:t>
            </w:r>
          </w:p>
        </w:tc>
        <w:tc>
          <w:tcPr>
            <w:tcW w:w="1974" w:type="dxa"/>
            <w:vAlign w:val="center"/>
          </w:tcPr>
          <w:p w:rsidR="00D6099D" w:rsidRPr="00FD3E52" w:rsidRDefault="00D6099D" w:rsidP="00D6099D">
            <w:pPr>
              <w:spacing w:line="0" w:lineRule="atLeast"/>
              <w:jc w:val="right"/>
              <w:rPr>
                <w:rFonts w:ascii="HG丸ｺﾞｼｯｸM-PRO" w:eastAsia="HG丸ｺﾞｼｯｸM-PRO" w:hAnsi="HG丸ｺﾞｼｯｸM-PRO"/>
                <w:sz w:val="22"/>
              </w:rPr>
            </w:pPr>
            <w:r w:rsidRPr="00FD3E52">
              <w:rPr>
                <w:rFonts w:ascii="HG丸ｺﾞｼｯｸM-PRO" w:eastAsia="HG丸ｺﾞｼｯｸM-PRO" w:hAnsi="HG丸ｺﾞｼｯｸM-PRO"/>
                <w:sz w:val="22"/>
              </w:rPr>
              <w:t>0</w:t>
            </w:r>
            <w:r w:rsidRPr="00FD3E52">
              <w:rPr>
                <w:rFonts w:ascii="HG丸ｺﾞｼｯｸM-PRO" w:eastAsia="HG丸ｺﾞｼｯｸM-PRO" w:hAnsi="HG丸ｺﾞｼｯｸM-PRO" w:hint="eastAsia"/>
                <w:sz w:val="22"/>
              </w:rPr>
              <w:t>.</w:t>
            </w:r>
            <w:r w:rsidRPr="00FD3E52">
              <w:rPr>
                <w:rFonts w:ascii="HG丸ｺﾞｼｯｸM-PRO" w:eastAsia="HG丸ｺﾞｼｯｸM-PRO" w:hAnsi="HG丸ｺﾞｼｯｸM-PRO"/>
                <w:sz w:val="22"/>
              </w:rPr>
              <w:t>9</w:t>
            </w:r>
            <w:r w:rsidRPr="00FD3E52">
              <w:rPr>
                <w:rFonts w:ascii="HG丸ｺﾞｼｯｸM-PRO" w:eastAsia="HG丸ｺﾞｼｯｸM-PRO" w:hAnsi="HG丸ｺﾞｼｯｸM-PRO" w:hint="eastAsia"/>
                <w:sz w:val="22"/>
              </w:rPr>
              <w:t>%</w:t>
            </w:r>
          </w:p>
        </w:tc>
      </w:tr>
    </w:tbl>
    <w:p w:rsidR="00D6099D" w:rsidRPr="00FD3E52" w:rsidRDefault="00D6099D" w:rsidP="00D6099D">
      <w:pPr>
        <w:ind w:leftChars="202" w:left="644" w:hangingChars="100" w:hanging="220"/>
        <w:rPr>
          <w:rFonts w:ascii="HG丸ｺﾞｼｯｸM-PRO" w:eastAsia="HG丸ｺﾞｼｯｸM-PRO" w:hAnsi="HG丸ｺﾞｼｯｸM-PRO"/>
          <w:sz w:val="22"/>
        </w:rPr>
      </w:pPr>
      <w:r w:rsidRPr="00FD3E52">
        <w:rPr>
          <w:rFonts w:ascii="HG丸ｺﾞｼｯｸM-PRO" w:eastAsia="HG丸ｺﾞｼｯｸM-PRO" w:hAnsi="HG丸ｺﾞｼｯｸM-PRO" w:hint="eastAsia"/>
          <w:sz w:val="22"/>
        </w:rPr>
        <w:t>※５名が複数回答（２項目ずつ）</w:t>
      </w:r>
    </w:p>
    <w:p w:rsidR="00D6099D" w:rsidRPr="00FD3E52" w:rsidRDefault="00D6099D" w:rsidP="00D6099D">
      <w:pPr>
        <w:ind w:leftChars="202" w:left="644" w:hangingChars="100" w:hanging="220"/>
        <w:rPr>
          <w:rFonts w:ascii="HG丸ｺﾞｼｯｸM-PRO" w:eastAsia="HG丸ｺﾞｼｯｸM-PRO" w:hAnsi="HG丸ｺﾞｼｯｸM-PRO"/>
          <w:sz w:val="22"/>
        </w:rPr>
      </w:pPr>
      <w:r w:rsidRPr="00FD3E52">
        <w:rPr>
          <w:rFonts w:ascii="HG丸ｺﾞｼｯｸM-PRO" w:eastAsia="HG丸ｺﾞｼｯｸM-PRO" w:hAnsi="HG丸ｺﾞｼｯｸM-PRO"/>
          <w:sz w:val="22"/>
        </w:rPr>
        <w:t xml:space="preserve"> </w:t>
      </w:r>
      <w:r w:rsidRPr="00FD3E52">
        <w:rPr>
          <w:rFonts w:ascii="HG丸ｺﾞｼｯｸM-PRO" w:eastAsia="HG丸ｺﾞｼｯｸM-PRO" w:hAnsi="HG丸ｺﾞｼｯｸM-PRO" w:hint="eastAsia"/>
          <w:noProof/>
          <w:sz w:val="22"/>
        </w:rPr>
        <w:drawing>
          <wp:inline distT="0" distB="0" distL="0" distR="0" wp14:anchorId="6038E0E2" wp14:editId="0118207D">
            <wp:extent cx="5419725" cy="2311400"/>
            <wp:effectExtent l="0" t="0" r="9525" b="12700"/>
            <wp:docPr id="163" name="グラフ 163"/>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rsidR="00D6099D" w:rsidRPr="00FD3E52" w:rsidRDefault="00D6099D" w:rsidP="00D6099D">
      <w:pPr>
        <w:ind w:leftChars="202" w:left="644" w:hangingChars="100" w:hanging="220"/>
        <w:rPr>
          <w:rFonts w:ascii="HG丸ｺﾞｼｯｸM-PRO" w:eastAsia="HG丸ｺﾞｼｯｸM-PRO" w:hAnsi="HG丸ｺﾞｼｯｸM-PRO"/>
          <w:sz w:val="22"/>
        </w:rPr>
      </w:pPr>
    </w:p>
    <w:p w:rsidR="00D6099D" w:rsidRPr="00FD3E52" w:rsidRDefault="00D6099D" w:rsidP="00D6099D">
      <w:pPr>
        <w:ind w:leftChars="88" w:left="406" w:rightChars="134" w:right="281" w:hangingChars="100" w:hanging="221"/>
        <w:rPr>
          <w:rFonts w:ascii="HG丸ｺﾞｼｯｸM-PRO" w:eastAsia="HG丸ｺﾞｼｯｸM-PRO" w:hAnsi="HG丸ｺﾞｼｯｸM-PRO"/>
          <w:b/>
          <w:sz w:val="22"/>
        </w:rPr>
      </w:pPr>
      <w:r w:rsidRPr="00FD3E52">
        <w:rPr>
          <w:rFonts w:ascii="HG丸ｺﾞｼｯｸM-PRO" w:eastAsia="HG丸ｺﾞｼｯｸM-PRO" w:hAnsi="HG丸ｺﾞｼｯｸM-PRO" w:hint="eastAsia"/>
          <w:b/>
          <w:sz w:val="22"/>
        </w:rPr>
        <w:t>※「１．あなたが受けている」の内訳（</w:t>
      </w:r>
      <w:r w:rsidRPr="00FD3E52">
        <w:rPr>
          <w:rFonts w:ascii="HG丸ｺﾞｼｯｸM-PRO" w:eastAsia="HG丸ｺﾞｼｯｸM-PRO" w:hAnsi="HG丸ｺﾞｼｯｸM-PRO"/>
          <w:b/>
          <w:sz w:val="22"/>
        </w:rPr>
        <w:t>n=42</w:t>
      </w:r>
      <w:r w:rsidRPr="00FD3E52">
        <w:rPr>
          <w:rFonts w:ascii="HG丸ｺﾞｼｯｸM-PRO" w:eastAsia="HG丸ｺﾞｼｯｸM-PRO" w:hAnsi="HG丸ｺﾞｼｯｸM-PRO" w:hint="eastAsia"/>
          <w:b/>
          <w:sz w:val="22"/>
        </w:rPr>
        <w:t>／複数回答）</w:t>
      </w:r>
    </w:p>
    <w:p w:rsidR="00D6099D" w:rsidRPr="00FD3E52" w:rsidRDefault="00D6099D" w:rsidP="00D6099D">
      <w:pPr>
        <w:ind w:leftChars="202" w:left="644" w:hangingChars="100" w:hanging="220"/>
        <w:rPr>
          <w:rFonts w:ascii="HG丸ｺﾞｼｯｸM-PRO" w:eastAsia="HG丸ｺﾞｼｯｸM-PRO" w:hAnsi="HG丸ｺﾞｼｯｸM-PRO"/>
          <w:sz w:val="22"/>
        </w:rPr>
      </w:pPr>
    </w:p>
    <w:tbl>
      <w:tblPr>
        <w:tblStyle w:val="af0"/>
        <w:tblW w:w="0" w:type="auto"/>
        <w:tblInd w:w="634" w:type="dxa"/>
        <w:tblLook w:val="04A0" w:firstRow="1" w:lastRow="0" w:firstColumn="1" w:lastColumn="0" w:noHBand="0" w:noVBand="1"/>
      </w:tblPr>
      <w:tblGrid>
        <w:gridCol w:w="1300"/>
        <w:gridCol w:w="683"/>
        <w:gridCol w:w="1019"/>
        <w:gridCol w:w="1145"/>
        <w:gridCol w:w="667"/>
        <w:gridCol w:w="1019"/>
        <w:gridCol w:w="906"/>
        <w:gridCol w:w="667"/>
        <w:gridCol w:w="1020"/>
      </w:tblGrid>
      <w:tr w:rsidR="00D6099D" w:rsidRPr="00FD3E52" w:rsidTr="00D6099D">
        <w:tc>
          <w:tcPr>
            <w:tcW w:w="1459" w:type="dxa"/>
            <w:tcBorders>
              <w:bottom w:val="double" w:sz="4" w:space="0" w:color="auto"/>
              <w:right w:val="single" w:sz="4" w:space="0" w:color="auto"/>
            </w:tcBorders>
            <w:shd w:val="clear" w:color="auto" w:fill="F2F2F2" w:themeFill="background1" w:themeFillShade="F2"/>
            <w:vAlign w:val="center"/>
          </w:tcPr>
          <w:p w:rsidR="00D6099D" w:rsidRPr="00FD3E52" w:rsidRDefault="00D6099D" w:rsidP="00D6099D">
            <w:pPr>
              <w:spacing w:line="0" w:lineRule="atLeast"/>
              <w:jc w:val="center"/>
              <w:rPr>
                <w:rFonts w:ascii="HG丸ｺﾞｼｯｸM-PRO" w:eastAsia="HG丸ｺﾞｼｯｸM-PRO" w:hAnsi="HG丸ｺﾞｼｯｸM-PRO"/>
                <w:b/>
                <w:sz w:val="22"/>
              </w:rPr>
            </w:pPr>
            <w:r w:rsidRPr="00FD3E52">
              <w:rPr>
                <w:rFonts w:ascii="HG丸ｺﾞｼｯｸM-PRO" w:eastAsia="HG丸ｺﾞｼｯｸM-PRO" w:hAnsi="HG丸ｺﾞｼｯｸM-PRO" w:hint="eastAsia"/>
                <w:b/>
                <w:sz w:val="22"/>
              </w:rPr>
              <w:t>選択肢</w:t>
            </w:r>
          </w:p>
        </w:tc>
        <w:tc>
          <w:tcPr>
            <w:tcW w:w="709" w:type="dxa"/>
            <w:tcBorders>
              <w:bottom w:val="double" w:sz="4" w:space="0" w:color="auto"/>
              <w:right w:val="single" w:sz="4" w:space="0" w:color="auto"/>
            </w:tcBorders>
            <w:shd w:val="clear" w:color="auto" w:fill="F2F2F2" w:themeFill="background1" w:themeFillShade="F2"/>
            <w:vAlign w:val="center"/>
          </w:tcPr>
          <w:p w:rsidR="00D6099D" w:rsidRPr="00FD3E52" w:rsidRDefault="00D6099D" w:rsidP="00D6099D">
            <w:pPr>
              <w:spacing w:line="0" w:lineRule="atLeast"/>
              <w:jc w:val="center"/>
              <w:rPr>
                <w:rFonts w:ascii="HG丸ｺﾞｼｯｸM-PRO" w:eastAsia="HG丸ｺﾞｼｯｸM-PRO" w:hAnsi="HG丸ｺﾞｼｯｸM-PRO"/>
                <w:b/>
                <w:sz w:val="22"/>
              </w:rPr>
            </w:pPr>
            <w:r w:rsidRPr="00FD3E52">
              <w:rPr>
                <w:rFonts w:ascii="HG丸ｺﾞｼｯｸM-PRO" w:eastAsia="HG丸ｺﾞｼｯｸM-PRO" w:hAnsi="HG丸ｺﾞｼｯｸM-PRO" w:hint="eastAsia"/>
                <w:b/>
                <w:sz w:val="22"/>
              </w:rPr>
              <w:t>人数</w:t>
            </w:r>
          </w:p>
        </w:tc>
        <w:tc>
          <w:tcPr>
            <w:tcW w:w="1029" w:type="dxa"/>
            <w:tcBorders>
              <w:top w:val="single" w:sz="4" w:space="0" w:color="auto"/>
              <w:left w:val="single" w:sz="4" w:space="0" w:color="auto"/>
              <w:bottom w:val="double" w:sz="4" w:space="0" w:color="auto"/>
              <w:right w:val="double" w:sz="4" w:space="0" w:color="auto"/>
            </w:tcBorders>
            <w:shd w:val="clear" w:color="auto" w:fill="F2F2F2" w:themeFill="background1" w:themeFillShade="F2"/>
            <w:vAlign w:val="center"/>
          </w:tcPr>
          <w:p w:rsidR="00D6099D" w:rsidRPr="00FD3E52" w:rsidRDefault="00D6099D" w:rsidP="00D6099D">
            <w:pPr>
              <w:spacing w:line="0" w:lineRule="atLeast"/>
              <w:jc w:val="center"/>
              <w:rPr>
                <w:rFonts w:ascii="HG丸ｺﾞｼｯｸM-PRO" w:eastAsia="HG丸ｺﾞｼｯｸM-PRO" w:hAnsi="HG丸ｺﾞｼｯｸM-PRO"/>
                <w:b/>
                <w:sz w:val="22"/>
              </w:rPr>
            </w:pPr>
            <w:r w:rsidRPr="00FD3E52">
              <w:rPr>
                <w:rFonts w:ascii="HG丸ｺﾞｼｯｸM-PRO" w:eastAsia="HG丸ｺﾞｼｯｸM-PRO" w:hAnsi="HG丸ｺﾞｼｯｸM-PRO" w:hint="eastAsia"/>
                <w:b/>
                <w:sz w:val="22"/>
              </w:rPr>
              <w:t>割合</w:t>
            </w:r>
          </w:p>
        </w:tc>
        <w:tc>
          <w:tcPr>
            <w:tcW w:w="1275" w:type="dxa"/>
            <w:tcBorders>
              <w:left w:val="double" w:sz="4" w:space="0" w:color="auto"/>
              <w:bottom w:val="double" w:sz="4" w:space="0" w:color="auto"/>
            </w:tcBorders>
            <w:shd w:val="clear" w:color="auto" w:fill="F2F2F2" w:themeFill="background1" w:themeFillShade="F2"/>
            <w:vAlign w:val="center"/>
          </w:tcPr>
          <w:p w:rsidR="00D6099D" w:rsidRPr="00FD3E52" w:rsidRDefault="00D6099D" w:rsidP="00D6099D">
            <w:pPr>
              <w:spacing w:line="0" w:lineRule="atLeast"/>
              <w:jc w:val="center"/>
              <w:rPr>
                <w:rFonts w:ascii="HG丸ｺﾞｼｯｸM-PRO" w:eastAsia="HG丸ｺﾞｼｯｸM-PRO" w:hAnsi="HG丸ｺﾞｼｯｸM-PRO"/>
                <w:b/>
                <w:sz w:val="22"/>
              </w:rPr>
            </w:pPr>
            <w:r w:rsidRPr="00FD3E52">
              <w:rPr>
                <w:rFonts w:ascii="HG丸ｺﾞｼｯｸM-PRO" w:eastAsia="HG丸ｺﾞｼｯｸM-PRO" w:hAnsi="HG丸ｺﾞｼｯｸM-PRO" w:hint="eastAsia"/>
                <w:b/>
                <w:sz w:val="22"/>
              </w:rPr>
              <w:t>選択肢</w:t>
            </w:r>
          </w:p>
        </w:tc>
        <w:tc>
          <w:tcPr>
            <w:tcW w:w="709" w:type="dxa"/>
            <w:tcBorders>
              <w:bottom w:val="double" w:sz="4" w:space="0" w:color="auto"/>
            </w:tcBorders>
            <w:shd w:val="clear" w:color="auto" w:fill="F2F2F2" w:themeFill="background1" w:themeFillShade="F2"/>
            <w:vAlign w:val="center"/>
          </w:tcPr>
          <w:p w:rsidR="00D6099D" w:rsidRPr="00FD3E52" w:rsidRDefault="00D6099D" w:rsidP="00D6099D">
            <w:pPr>
              <w:spacing w:line="0" w:lineRule="atLeast"/>
              <w:jc w:val="center"/>
              <w:rPr>
                <w:rFonts w:ascii="HG丸ｺﾞｼｯｸM-PRO" w:eastAsia="HG丸ｺﾞｼｯｸM-PRO" w:hAnsi="HG丸ｺﾞｼｯｸM-PRO"/>
                <w:b/>
                <w:sz w:val="22"/>
              </w:rPr>
            </w:pPr>
            <w:r w:rsidRPr="00FD3E52">
              <w:rPr>
                <w:rFonts w:ascii="HG丸ｺﾞｼｯｸM-PRO" w:eastAsia="HG丸ｺﾞｼｯｸM-PRO" w:hAnsi="HG丸ｺﾞｼｯｸM-PRO" w:hint="eastAsia"/>
                <w:b/>
                <w:sz w:val="22"/>
              </w:rPr>
              <w:t>人数</w:t>
            </w:r>
          </w:p>
        </w:tc>
        <w:tc>
          <w:tcPr>
            <w:tcW w:w="1029" w:type="dxa"/>
            <w:tcBorders>
              <w:bottom w:val="double" w:sz="4" w:space="0" w:color="auto"/>
              <w:right w:val="double" w:sz="4" w:space="0" w:color="auto"/>
            </w:tcBorders>
            <w:shd w:val="clear" w:color="auto" w:fill="F2F2F2" w:themeFill="background1" w:themeFillShade="F2"/>
            <w:vAlign w:val="center"/>
          </w:tcPr>
          <w:p w:rsidR="00D6099D" w:rsidRPr="00FD3E52" w:rsidRDefault="00D6099D" w:rsidP="00D6099D">
            <w:pPr>
              <w:spacing w:line="0" w:lineRule="atLeast"/>
              <w:jc w:val="center"/>
              <w:rPr>
                <w:rFonts w:ascii="HG丸ｺﾞｼｯｸM-PRO" w:eastAsia="HG丸ｺﾞｼｯｸM-PRO" w:hAnsi="HG丸ｺﾞｼｯｸM-PRO"/>
                <w:b/>
                <w:sz w:val="22"/>
              </w:rPr>
            </w:pPr>
            <w:r w:rsidRPr="00FD3E52">
              <w:rPr>
                <w:rFonts w:ascii="HG丸ｺﾞｼｯｸM-PRO" w:eastAsia="HG丸ｺﾞｼｯｸM-PRO" w:hAnsi="HG丸ｺﾞｼｯｸM-PRO" w:hint="eastAsia"/>
                <w:b/>
                <w:sz w:val="22"/>
              </w:rPr>
              <w:t>割合</w:t>
            </w:r>
          </w:p>
        </w:tc>
        <w:tc>
          <w:tcPr>
            <w:tcW w:w="992" w:type="dxa"/>
            <w:tcBorders>
              <w:left w:val="double" w:sz="4" w:space="0" w:color="auto"/>
              <w:bottom w:val="double" w:sz="4" w:space="0" w:color="auto"/>
            </w:tcBorders>
            <w:shd w:val="clear" w:color="auto" w:fill="F2F2F2" w:themeFill="background1" w:themeFillShade="F2"/>
            <w:vAlign w:val="center"/>
          </w:tcPr>
          <w:p w:rsidR="00D6099D" w:rsidRPr="00FD3E52" w:rsidRDefault="00D6099D" w:rsidP="00D6099D">
            <w:pPr>
              <w:spacing w:line="0" w:lineRule="atLeast"/>
              <w:jc w:val="center"/>
              <w:rPr>
                <w:rFonts w:ascii="HG丸ｺﾞｼｯｸM-PRO" w:eastAsia="HG丸ｺﾞｼｯｸM-PRO" w:hAnsi="HG丸ｺﾞｼｯｸM-PRO"/>
                <w:b/>
                <w:sz w:val="22"/>
              </w:rPr>
            </w:pPr>
            <w:r w:rsidRPr="00FD3E52">
              <w:rPr>
                <w:rFonts w:ascii="HG丸ｺﾞｼｯｸM-PRO" w:eastAsia="HG丸ｺﾞｼｯｸM-PRO" w:hAnsi="HG丸ｺﾞｼｯｸM-PRO" w:hint="eastAsia"/>
                <w:b/>
                <w:sz w:val="22"/>
              </w:rPr>
              <w:t>選択肢</w:t>
            </w:r>
          </w:p>
        </w:tc>
        <w:tc>
          <w:tcPr>
            <w:tcW w:w="709" w:type="dxa"/>
            <w:tcBorders>
              <w:bottom w:val="double" w:sz="4" w:space="0" w:color="auto"/>
            </w:tcBorders>
            <w:shd w:val="clear" w:color="auto" w:fill="F2F2F2" w:themeFill="background1" w:themeFillShade="F2"/>
            <w:vAlign w:val="center"/>
          </w:tcPr>
          <w:p w:rsidR="00D6099D" w:rsidRPr="00FD3E52" w:rsidRDefault="00D6099D" w:rsidP="00D6099D">
            <w:pPr>
              <w:spacing w:line="0" w:lineRule="atLeast"/>
              <w:jc w:val="center"/>
              <w:rPr>
                <w:rFonts w:ascii="HG丸ｺﾞｼｯｸM-PRO" w:eastAsia="HG丸ｺﾞｼｯｸM-PRO" w:hAnsi="HG丸ｺﾞｼｯｸM-PRO"/>
                <w:b/>
                <w:sz w:val="22"/>
              </w:rPr>
            </w:pPr>
            <w:r w:rsidRPr="00FD3E52">
              <w:rPr>
                <w:rFonts w:ascii="HG丸ｺﾞｼｯｸM-PRO" w:eastAsia="HG丸ｺﾞｼｯｸM-PRO" w:hAnsi="HG丸ｺﾞｼｯｸM-PRO" w:hint="eastAsia"/>
                <w:b/>
                <w:sz w:val="22"/>
              </w:rPr>
              <w:t>人数</w:t>
            </w:r>
          </w:p>
        </w:tc>
        <w:tc>
          <w:tcPr>
            <w:tcW w:w="1061" w:type="dxa"/>
            <w:tcBorders>
              <w:bottom w:val="double" w:sz="4" w:space="0" w:color="auto"/>
            </w:tcBorders>
            <w:shd w:val="clear" w:color="auto" w:fill="F2F2F2" w:themeFill="background1" w:themeFillShade="F2"/>
            <w:vAlign w:val="center"/>
          </w:tcPr>
          <w:p w:rsidR="00D6099D" w:rsidRPr="00FD3E52" w:rsidRDefault="00D6099D" w:rsidP="00D6099D">
            <w:pPr>
              <w:spacing w:line="0" w:lineRule="atLeast"/>
              <w:jc w:val="center"/>
              <w:rPr>
                <w:rFonts w:ascii="HG丸ｺﾞｼｯｸM-PRO" w:eastAsia="HG丸ｺﾞｼｯｸM-PRO" w:hAnsi="HG丸ｺﾞｼｯｸM-PRO"/>
                <w:b/>
                <w:sz w:val="22"/>
              </w:rPr>
            </w:pPr>
            <w:r w:rsidRPr="00FD3E52">
              <w:rPr>
                <w:rFonts w:ascii="HG丸ｺﾞｼｯｸM-PRO" w:eastAsia="HG丸ｺﾞｼｯｸM-PRO" w:hAnsi="HG丸ｺﾞｼｯｸM-PRO" w:hint="eastAsia"/>
                <w:b/>
                <w:sz w:val="22"/>
              </w:rPr>
              <w:t>割合</w:t>
            </w:r>
          </w:p>
        </w:tc>
      </w:tr>
      <w:tr w:rsidR="00D6099D" w:rsidRPr="00FD3E52" w:rsidTr="00D6099D">
        <w:tc>
          <w:tcPr>
            <w:tcW w:w="1459" w:type="dxa"/>
            <w:tcBorders>
              <w:top w:val="double" w:sz="4" w:space="0" w:color="auto"/>
              <w:right w:val="single" w:sz="4" w:space="0" w:color="auto"/>
            </w:tcBorders>
            <w:vAlign w:val="center"/>
          </w:tcPr>
          <w:p w:rsidR="00D6099D" w:rsidRPr="00FD3E52" w:rsidRDefault="00D6099D" w:rsidP="00D6099D">
            <w:pPr>
              <w:spacing w:line="0" w:lineRule="atLeast"/>
              <w:rPr>
                <w:rFonts w:ascii="HG丸ｺﾞｼｯｸM-PRO" w:eastAsia="HG丸ｺﾞｼｯｸM-PRO" w:hAnsi="HG丸ｺﾞｼｯｸM-PRO"/>
                <w:sz w:val="22"/>
              </w:rPr>
            </w:pPr>
            <w:r w:rsidRPr="00FD3E52">
              <w:rPr>
                <w:rFonts w:ascii="HG丸ｺﾞｼｯｸM-PRO" w:eastAsia="HG丸ｺﾞｼｯｸM-PRO" w:hAnsi="HG丸ｺﾞｼｯｸM-PRO" w:hint="eastAsia"/>
                <w:color w:val="000000"/>
                <w:sz w:val="22"/>
              </w:rPr>
              <w:t>要支援１</w:t>
            </w:r>
          </w:p>
        </w:tc>
        <w:tc>
          <w:tcPr>
            <w:tcW w:w="709" w:type="dxa"/>
            <w:tcBorders>
              <w:top w:val="double" w:sz="4" w:space="0" w:color="auto"/>
              <w:right w:val="single" w:sz="4" w:space="0" w:color="auto"/>
            </w:tcBorders>
            <w:vAlign w:val="center"/>
          </w:tcPr>
          <w:p w:rsidR="00D6099D" w:rsidRPr="00FD3E52" w:rsidRDefault="00D6099D" w:rsidP="00D6099D">
            <w:pPr>
              <w:spacing w:line="0" w:lineRule="atLeast"/>
              <w:jc w:val="right"/>
              <w:rPr>
                <w:rFonts w:ascii="HG丸ｺﾞｼｯｸM-PRO" w:eastAsia="HG丸ｺﾞｼｯｸM-PRO" w:hAnsi="HG丸ｺﾞｼｯｸM-PRO"/>
                <w:sz w:val="22"/>
              </w:rPr>
            </w:pPr>
            <w:r w:rsidRPr="00FD3E52">
              <w:rPr>
                <w:rFonts w:ascii="HG丸ｺﾞｼｯｸM-PRO" w:eastAsia="HG丸ｺﾞｼｯｸM-PRO" w:hAnsi="HG丸ｺﾞｼｯｸM-PRO"/>
                <w:sz w:val="22"/>
              </w:rPr>
              <w:t>10</w:t>
            </w:r>
          </w:p>
        </w:tc>
        <w:tc>
          <w:tcPr>
            <w:tcW w:w="1029" w:type="dxa"/>
            <w:tcBorders>
              <w:top w:val="double" w:sz="4" w:space="0" w:color="auto"/>
              <w:left w:val="single" w:sz="4" w:space="0" w:color="auto"/>
              <w:bottom w:val="single" w:sz="4" w:space="0" w:color="auto"/>
              <w:right w:val="double" w:sz="4" w:space="0" w:color="auto"/>
            </w:tcBorders>
            <w:vAlign w:val="center"/>
          </w:tcPr>
          <w:p w:rsidR="00D6099D" w:rsidRPr="00FD3E52" w:rsidRDefault="00D6099D" w:rsidP="00D6099D">
            <w:pPr>
              <w:spacing w:line="0" w:lineRule="atLeast"/>
              <w:jc w:val="right"/>
              <w:rPr>
                <w:rFonts w:ascii="HG丸ｺﾞｼｯｸM-PRO" w:eastAsia="HG丸ｺﾞｼｯｸM-PRO" w:hAnsi="HG丸ｺﾞｼｯｸM-PRO"/>
                <w:sz w:val="22"/>
              </w:rPr>
            </w:pPr>
            <w:r w:rsidRPr="00FD3E52">
              <w:rPr>
                <w:rFonts w:ascii="HG丸ｺﾞｼｯｸM-PRO" w:eastAsia="HG丸ｺﾞｼｯｸM-PRO" w:hAnsi="HG丸ｺﾞｼｯｸM-PRO"/>
                <w:sz w:val="22"/>
              </w:rPr>
              <w:t>23.8</w:t>
            </w:r>
            <w:r w:rsidRPr="00FD3E52">
              <w:rPr>
                <w:rFonts w:ascii="HG丸ｺﾞｼｯｸM-PRO" w:eastAsia="HG丸ｺﾞｼｯｸM-PRO" w:hAnsi="HG丸ｺﾞｼｯｸM-PRO" w:hint="eastAsia"/>
                <w:sz w:val="22"/>
              </w:rPr>
              <w:t>%</w:t>
            </w:r>
          </w:p>
        </w:tc>
        <w:tc>
          <w:tcPr>
            <w:tcW w:w="1275" w:type="dxa"/>
            <w:tcBorders>
              <w:top w:val="double" w:sz="4" w:space="0" w:color="auto"/>
              <w:left w:val="double" w:sz="4" w:space="0" w:color="auto"/>
            </w:tcBorders>
            <w:vAlign w:val="center"/>
          </w:tcPr>
          <w:p w:rsidR="00D6099D" w:rsidRPr="00FD3E52" w:rsidRDefault="00D6099D" w:rsidP="00D6099D">
            <w:pPr>
              <w:spacing w:line="0" w:lineRule="atLeast"/>
              <w:rPr>
                <w:rFonts w:ascii="HG丸ｺﾞｼｯｸM-PRO" w:eastAsia="HG丸ｺﾞｼｯｸM-PRO" w:hAnsi="HG丸ｺﾞｼｯｸM-PRO"/>
                <w:sz w:val="22"/>
              </w:rPr>
            </w:pPr>
            <w:r w:rsidRPr="00FD3E52">
              <w:rPr>
                <w:rFonts w:ascii="HG丸ｺﾞｼｯｸM-PRO" w:eastAsia="HG丸ｺﾞｼｯｸM-PRO" w:hAnsi="HG丸ｺﾞｼｯｸM-PRO" w:hint="eastAsia"/>
                <w:sz w:val="22"/>
              </w:rPr>
              <w:t>要介護１</w:t>
            </w:r>
          </w:p>
        </w:tc>
        <w:tc>
          <w:tcPr>
            <w:tcW w:w="709" w:type="dxa"/>
            <w:tcBorders>
              <w:top w:val="double" w:sz="4" w:space="0" w:color="auto"/>
            </w:tcBorders>
            <w:vAlign w:val="center"/>
          </w:tcPr>
          <w:p w:rsidR="00D6099D" w:rsidRPr="00FD3E52" w:rsidRDefault="00D6099D" w:rsidP="00D6099D">
            <w:pPr>
              <w:spacing w:line="0" w:lineRule="atLeast"/>
              <w:jc w:val="right"/>
              <w:rPr>
                <w:rFonts w:ascii="HG丸ｺﾞｼｯｸM-PRO" w:eastAsia="HG丸ｺﾞｼｯｸM-PRO" w:hAnsi="HG丸ｺﾞｼｯｸM-PRO"/>
                <w:sz w:val="22"/>
              </w:rPr>
            </w:pPr>
            <w:r w:rsidRPr="00FD3E52">
              <w:rPr>
                <w:rFonts w:ascii="HG丸ｺﾞｼｯｸM-PRO" w:eastAsia="HG丸ｺﾞｼｯｸM-PRO" w:hAnsi="HG丸ｺﾞｼｯｸM-PRO"/>
                <w:sz w:val="22"/>
              </w:rPr>
              <w:t>5</w:t>
            </w:r>
          </w:p>
        </w:tc>
        <w:tc>
          <w:tcPr>
            <w:tcW w:w="1029" w:type="dxa"/>
            <w:tcBorders>
              <w:top w:val="double" w:sz="4" w:space="0" w:color="auto"/>
              <w:right w:val="double" w:sz="4" w:space="0" w:color="auto"/>
            </w:tcBorders>
            <w:vAlign w:val="center"/>
          </w:tcPr>
          <w:p w:rsidR="00D6099D" w:rsidRPr="00FD3E52" w:rsidRDefault="00D6099D" w:rsidP="00D6099D">
            <w:pPr>
              <w:spacing w:line="0" w:lineRule="atLeast"/>
              <w:jc w:val="right"/>
              <w:rPr>
                <w:rFonts w:ascii="HG丸ｺﾞｼｯｸM-PRO" w:eastAsia="HG丸ｺﾞｼｯｸM-PRO" w:hAnsi="HG丸ｺﾞｼｯｸM-PRO"/>
                <w:sz w:val="22"/>
              </w:rPr>
            </w:pPr>
            <w:r w:rsidRPr="00FD3E52">
              <w:rPr>
                <w:rFonts w:ascii="HG丸ｺﾞｼｯｸM-PRO" w:eastAsia="HG丸ｺﾞｼｯｸM-PRO" w:hAnsi="HG丸ｺﾞｼｯｸM-PRO"/>
                <w:sz w:val="22"/>
              </w:rPr>
              <w:t>11.9</w:t>
            </w:r>
            <w:r w:rsidRPr="00FD3E52">
              <w:rPr>
                <w:rFonts w:ascii="HG丸ｺﾞｼｯｸM-PRO" w:eastAsia="HG丸ｺﾞｼｯｸM-PRO" w:hAnsi="HG丸ｺﾞｼｯｸM-PRO" w:hint="eastAsia"/>
                <w:sz w:val="22"/>
              </w:rPr>
              <w:t>%</w:t>
            </w:r>
          </w:p>
        </w:tc>
        <w:tc>
          <w:tcPr>
            <w:tcW w:w="992" w:type="dxa"/>
            <w:tcBorders>
              <w:top w:val="double" w:sz="4" w:space="0" w:color="auto"/>
              <w:left w:val="double" w:sz="4" w:space="0" w:color="auto"/>
            </w:tcBorders>
            <w:vAlign w:val="center"/>
          </w:tcPr>
          <w:p w:rsidR="00D6099D" w:rsidRPr="00FD3E52" w:rsidRDefault="00D6099D" w:rsidP="00D6099D">
            <w:pPr>
              <w:spacing w:line="0" w:lineRule="atLeast"/>
              <w:rPr>
                <w:rFonts w:ascii="HG丸ｺﾞｼｯｸM-PRO" w:eastAsia="HG丸ｺﾞｼｯｸM-PRO" w:hAnsi="HG丸ｺﾞｼｯｸM-PRO"/>
                <w:sz w:val="22"/>
              </w:rPr>
            </w:pPr>
            <w:r w:rsidRPr="00FD3E52">
              <w:rPr>
                <w:rFonts w:ascii="HG丸ｺﾞｼｯｸM-PRO" w:eastAsia="HG丸ｺﾞｼｯｸM-PRO" w:hAnsi="HG丸ｺﾞｼｯｸM-PRO" w:hint="eastAsia"/>
                <w:sz w:val="22"/>
              </w:rPr>
              <w:t>無選択</w:t>
            </w:r>
          </w:p>
        </w:tc>
        <w:tc>
          <w:tcPr>
            <w:tcW w:w="709" w:type="dxa"/>
            <w:tcBorders>
              <w:top w:val="double" w:sz="4" w:space="0" w:color="auto"/>
            </w:tcBorders>
            <w:vAlign w:val="center"/>
          </w:tcPr>
          <w:p w:rsidR="00D6099D" w:rsidRPr="00FD3E52" w:rsidRDefault="00D6099D" w:rsidP="00D6099D">
            <w:pPr>
              <w:spacing w:line="0" w:lineRule="atLeast"/>
              <w:jc w:val="right"/>
              <w:rPr>
                <w:rFonts w:ascii="HG丸ｺﾞｼｯｸM-PRO" w:eastAsia="HG丸ｺﾞｼｯｸM-PRO" w:hAnsi="HG丸ｺﾞｼｯｸM-PRO"/>
                <w:sz w:val="22"/>
              </w:rPr>
            </w:pPr>
            <w:r w:rsidRPr="00FD3E52">
              <w:rPr>
                <w:rFonts w:ascii="HG丸ｺﾞｼｯｸM-PRO" w:eastAsia="HG丸ｺﾞｼｯｸM-PRO" w:hAnsi="HG丸ｺﾞｼｯｸM-PRO"/>
                <w:sz w:val="22"/>
              </w:rPr>
              <w:t>1</w:t>
            </w:r>
          </w:p>
        </w:tc>
        <w:tc>
          <w:tcPr>
            <w:tcW w:w="1061" w:type="dxa"/>
            <w:tcBorders>
              <w:top w:val="double" w:sz="4" w:space="0" w:color="auto"/>
            </w:tcBorders>
            <w:vAlign w:val="center"/>
          </w:tcPr>
          <w:p w:rsidR="00D6099D" w:rsidRPr="00FD3E52" w:rsidRDefault="00D6099D" w:rsidP="00D6099D">
            <w:pPr>
              <w:spacing w:line="0" w:lineRule="atLeast"/>
              <w:jc w:val="right"/>
              <w:rPr>
                <w:rFonts w:ascii="HG丸ｺﾞｼｯｸM-PRO" w:eastAsia="HG丸ｺﾞｼｯｸM-PRO" w:hAnsi="HG丸ｺﾞｼｯｸM-PRO"/>
                <w:sz w:val="22"/>
              </w:rPr>
            </w:pPr>
            <w:r w:rsidRPr="00FD3E52">
              <w:rPr>
                <w:rFonts w:ascii="HG丸ｺﾞｼｯｸM-PRO" w:eastAsia="HG丸ｺﾞｼｯｸM-PRO" w:hAnsi="HG丸ｺﾞｼｯｸM-PRO"/>
                <w:sz w:val="22"/>
              </w:rPr>
              <w:t>2.4</w:t>
            </w:r>
            <w:r w:rsidRPr="00FD3E52">
              <w:rPr>
                <w:rFonts w:ascii="HG丸ｺﾞｼｯｸM-PRO" w:eastAsia="HG丸ｺﾞｼｯｸM-PRO" w:hAnsi="HG丸ｺﾞｼｯｸM-PRO" w:hint="eastAsia"/>
                <w:sz w:val="22"/>
              </w:rPr>
              <w:t>%</w:t>
            </w:r>
          </w:p>
        </w:tc>
      </w:tr>
      <w:tr w:rsidR="00D6099D" w:rsidRPr="00FD3E52" w:rsidTr="00D6099D">
        <w:tc>
          <w:tcPr>
            <w:tcW w:w="1459" w:type="dxa"/>
            <w:tcBorders>
              <w:right w:val="single" w:sz="4" w:space="0" w:color="auto"/>
            </w:tcBorders>
            <w:vAlign w:val="center"/>
          </w:tcPr>
          <w:p w:rsidR="00D6099D" w:rsidRPr="00FD3E52" w:rsidRDefault="00D6099D" w:rsidP="00D6099D">
            <w:pPr>
              <w:spacing w:line="0" w:lineRule="atLeast"/>
              <w:rPr>
                <w:rFonts w:ascii="HG丸ｺﾞｼｯｸM-PRO" w:eastAsia="HG丸ｺﾞｼｯｸM-PRO" w:hAnsi="HG丸ｺﾞｼｯｸM-PRO"/>
                <w:sz w:val="22"/>
              </w:rPr>
            </w:pPr>
            <w:r w:rsidRPr="00FD3E52">
              <w:rPr>
                <w:rFonts w:ascii="HG丸ｺﾞｼｯｸM-PRO" w:eastAsia="HG丸ｺﾞｼｯｸM-PRO" w:hAnsi="HG丸ｺﾞｼｯｸM-PRO" w:hint="eastAsia"/>
                <w:color w:val="000000"/>
                <w:sz w:val="22"/>
              </w:rPr>
              <w:t>要支援２</w:t>
            </w:r>
          </w:p>
        </w:tc>
        <w:tc>
          <w:tcPr>
            <w:tcW w:w="709" w:type="dxa"/>
            <w:tcBorders>
              <w:right w:val="single" w:sz="4" w:space="0" w:color="auto"/>
            </w:tcBorders>
            <w:vAlign w:val="center"/>
          </w:tcPr>
          <w:p w:rsidR="00D6099D" w:rsidRPr="00FD3E52" w:rsidRDefault="00D6099D" w:rsidP="00D6099D">
            <w:pPr>
              <w:spacing w:line="0" w:lineRule="atLeast"/>
              <w:jc w:val="right"/>
              <w:rPr>
                <w:rFonts w:ascii="HG丸ｺﾞｼｯｸM-PRO" w:eastAsia="HG丸ｺﾞｼｯｸM-PRO" w:hAnsi="HG丸ｺﾞｼｯｸM-PRO"/>
                <w:sz w:val="22"/>
              </w:rPr>
            </w:pPr>
            <w:r w:rsidRPr="00FD3E52">
              <w:rPr>
                <w:rFonts w:ascii="HG丸ｺﾞｼｯｸM-PRO" w:eastAsia="HG丸ｺﾞｼｯｸM-PRO" w:hAnsi="HG丸ｺﾞｼｯｸM-PRO"/>
                <w:sz w:val="22"/>
              </w:rPr>
              <w:t>10</w:t>
            </w:r>
          </w:p>
        </w:tc>
        <w:tc>
          <w:tcPr>
            <w:tcW w:w="1029" w:type="dxa"/>
            <w:tcBorders>
              <w:top w:val="single" w:sz="4" w:space="0" w:color="auto"/>
              <w:left w:val="single" w:sz="4" w:space="0" w:color="auto"/>
              <w:bottom w:val="single" w:sz="4" w:space="0" w:color="auto"/>
              <w:right w:val="double" w:sz="4" w:space="0" w:color="auto"/>
            </w:tcBorders>
            <w:vAlign w:val="center"/>
          </w:tcPr>
          <w:p w:rsidR="00D6099D" w:rsidRPr="00FD3E52" w:rsidRDefault="00D6099D" w:rsidP="00D6099D">
            <w:pPr>
              <w:spacing w:line="0" w:lineRule="atLeast"/>
              <w:jc w:val="right"/>
              <w:rPr>
                <w:rFonts w:ascii="HG丸ｺﾞｼｯｸM-PRO" w:eastAsia="HG丸ｺﾞｼｯｸM-PRO" w:hAnsi="HG丸ｺﾞｼｯｸM-PRO"/>
                <w:sz w:val="22"/>
              </w:rPr>
            </w:pPr>
            <w:r w:rsidRPr="00FD3E52">
              <w:rPr>
                <w:rFonts w:ascii="HG丸ｺﾞｼｯｸM-PRO" w:eastAsia="HG丸ｺﾞｼｯｸM-PRO" w:hAnsi="HG丸ｺﾞｼｯｸM-PRO"/>
                <w:sz w:val="22"/>
              </w:rPr>
              <w:t>23.8</w:t>
            </w:r>
            <w:r w:rsidRPr="00FD3E52">
              <w:rPr>
                <w:rFonts w:ascii="HG丸ｺﾞｼｯｸM-PRO" w:eastAsia="HG丸ｺﾞｼｯｸM-PRO" w:hAnsi="HG丸ｺﾞｼｯｸM-PRO" w:hint="eastAsia"/>
                <w:sz w:val="22"/>
              </w:rPr>
              <w:t>%</w:t>
            </w:r>
          </w:p>
        </w:tc>
        <w:tc>
          <w:tcPr>
            <w:tcW w:w="1275" w:type="dxa"/>
            <w:tcBorders>
              <w:left w:val="double" w:sz="4" w:space="0" w:color="auto"/>
            </w:tcBorders>
            <w:vAlign w:val="center"/>
          </w:tcPr>
          <w:p w:rsidR="00D6099D" w:rsidRPr="00FD3E52" w:rsidRDefault="00D6099D" w:rsidP="00D6099D">
            <w:pPr>
              <w:spacing w:line="0" w:lineRule="atLeast"/>
              <w:rPr>
                <w:rFonts w:ascii="HG丸ｺﾞｼｯｸM-PRO" w:eastAsia="HG丸ｺﾞｼｯｸM-PRO" w:hAnsi="HG丸ｺﾞｼｯｸM-PRO"/>
                <w:sz w:val="22"/>
              </w:rPr>
            </w:pPr>
            <w:r w:rsidRPr="00FD3E52">
              <w:rPr>
                <w:rFonts w:ascii="HG丸ｺﾞｼｯｸM-PRO" w:eastAsia="HG丸ｺﾞｼｯｸM-PRO" w:hAnsi="HG丸ｺﾞｼｯｸM-PRO" w:hint="eastAsia"/>
                <w:sz w:val="22"/>
              </w:rPr>
              <w:t>要介護２</w:t>
            </w:r>
          </w:p>
        </w:tc>
        <w:tc>
          <w:tcPr>
            <w:tcW w:w="709" w:type="dxa"/>
            <w:vAlign w:val="center"/>
          </w:tcPr>
          <w:p w:rsidR="00D6099D" w:rsidRPr="00FD3E52" w:rsidRDefault="00D6099D" w:rsidP="00D6099D">
            <w:pPr>
              <w:spacing w:line="0" w:lineRule="atLeast"/>
              <w:jc w:val="right"/>
              <w:rPr>
                <w:rFonts w:ascii="HG丸ｺﾞｼｯｸM-PRO" w:eastAsia="HG丸ｺﾞｼｯｸM-PRO" w:hAnsi="HG丸ｺﾞｼｯｸM-PRO"/>
                <w:sz w:val="22"/>
              </w:rPr>
            </w:pPr>
            <w:r w:rsidRPr="00FD3E52">
              <w:rPr>
                <w:rFonts w:ascii="HG丸ｺﾞｼｯｸM-PRO" w:eastAsia="HG丸ｺﾞｼｯｸM-PRO" w:hAnsi="HG丸ｺﾞｼｯｸM-PRO"/>
                <w:sz w:val="22"/>
              </w:rPr>
              <w:t>6</w:t>
            </w:r>
          </w:p>
        </w:tc>
        <w:tc>
          <w:tcPr>
            <w:tcW w:w="1029" w:type="dxa"/>
            <w:tcBorders>
              <w:right w:val="double" w:sz="4" w:space="0" w:color="auto"/>
            </w:tcBorders>
            <w:vAlign w:val="center"/>
          </w:tcPr>
          <w:p w:rsidR="00D6099D" w:rsidRPr="00FD3E52" w:rsidRDefault="00D6099D" w:rsidP="00D6099D">
            <w:pPr>
              <w:spacing w:line="0" w:lineRule="atLeast"/>
              <w:jc w:val="right"/>
              <w:rPr>
                <w:rFonts w:ascii="HG丸ｺﾞｼｯｸM-PRO" w:eastAsia="HG丸ｺﾞｼｯｸM-PRO" w:hAnsi="HG丸ｺﾞｼｯｸM-PRO"/>
                <w:sz w:val="22"/>
              </w:rPr>
            </w:pPr>
            <w:r w:rsidRPr="00FD3E52">
              <w:rPr>
                <w:rFonts w:ascii="HG丸ｺﾞｼｯｸM-PRO" w:eastAsia="HG丸ｺﾞｼｯｸM-PRO" w:hAnsi="HG丸ｺﾞｼｯｸM-PRO"/>
                <w:sz w:val="22"/>
              </w:rPr>
              <w:t>14.3</w:t>
            </w:r>
            <w:r w:rsidRPr="00FD3E52">
              <w:rPr>
                <w:rFonts w:ascii="HG丸ｺﾞｼｯｸM-PRO" w:eastAsia="HG丸ｺﾞｼｯｸM-PRO" w:hAnsi="HG丸ｺﾞｼｯｸM-PRO" w:hint="eastAsia"/>
                <w:sz w:val="22"/>
              </w:rPr>
              <w:t>%</w:t>
            </w:r>
          </w:p>
        </w:tc>
        <w:tc>
          <w:tcPr>
            <w:tcW w:w="992" w:type="dxa"/>
            <w:tcBorders>
              <w:left w:val="double" w:sz="4" w:space="0" w:color="auto"/>
              <w:bottom w:val="nil"/>
              <w:right w:val="nil"/>
            </w:tcBorders>
            <w:shd w:val="clear" w:color="auto" w:fill="F2F2F2" w:themeFill="background1" w:themeFillShade="F2"/>
            <w:vAlign w:val="center"/>
          </w:tcPr>
          <w:p w:rsidR="00D6099D" w:rsidRPr="00FD3E52" w:rsidRDefault="00D6099D" w:rsidP="00D6099D">
            <w:pPr>
              <w:spacing w:line="0" w:lineRule="atLeast"/>
              <w:rPr>
                <w:rFonts w:ascii="HG丸ｺﾞｼｯｸM-PRO" w:eastAsia="HG丸ｺﾞｼｯｸM-PRO" w:hAnsi="HG丸ｺﾞｼｯｸM-PRO"/>
                <w:sz w:val="22"/>
              </w:rPr>
            </w:pPr>
          </w:p>
        </w:tc>
        <w:tc>
          <w:tcPr>
            <w:tcW w:w="709" w:type="dxa"/>
            <w:tcBorders>
              <w:left w:val="nil"/>
              <w:bottom w:val="nil"/>
              <w:right w:val="nil"/>
            </w:tcBorders>
            <w:shd w:val="clear" w:color="auto" w:fill="F2F2F2" w:themeFill="background1" w:themeFillShade="F2"/>
            <w:vAlign w:val="center"/>
          </w:tcPr>
          <w:p w:rsidR="00D6099D" w:rsidRPr="00FD3E52" w:rsidRDefault="00D6099D" w:rsidP="00D6099D">
            <w:pPr>
              <w:spacing w:line="0" w:lineRule="atLeast"/>
              <w:rPr>
                <w:rFonts w:ascii="HG丸ｺﾞｼｯｸM-PRO" w:eastAsia="HG丸ｺﾞｼｯｸM-PRO" w:hAnsi="HG丸ｺﾞｼｯｸM-PRO"/>
                <w:sz w:val="22"/>
              </w:rPr>
            </w:pPr>
          </w:p>
        </w:tc>
        <w:tc>
          <w:tcPr>
            <w:tcW w:w="1061" w:type="dxa"/>
            <w:tcBorders>
              <w:left w:val="nil"/>
              <w:bottom w:val="nil"/>
            </w:tcBorders>
            <w:shd w:val="clear" w:color="auto" w:fill="F2F2F2" w:themeFill="background1" w:themeFillShade="F2"/>
            <w:vAlign w:val="center"/>
          </w:tcPr>
          <w:p w:rsidR="00D6099D" w:rsidRPr="00FD3E52" w:rsidRDefault="00D6099D" w:rsidP="00D6099D">
            <w:pPr>
              <w:spacing w:line="0" w:lineRule="atLeast"/>
              <w:rPr>
                <w:rFonts w:ascii="HG丸ｺﾞｼｯｸM-PRO" w:eastAsia="HG丸ｺﾞｼｯｸM-PRO" w:hAnsi="HG丸ｺﾞｼｯｸM-PRO"/>
                <w:sz w:val="22"/>
              </w:rPr>
            </w:pPr>
          </w:p>
        </w:tc>
      </w:tr>
      <w:tr w:rsidR="00D6099D" w:rsidRPr="00FD3E52" w:rsidTr="00D6099D">
        <w:tc>
          <w:tcPr>
            <w:tcW w:w="1459" w:type="dxa"/>
            <w:tcBorders>
              <w:bottom w:val="nil"/>
              <w:right w:val="nil"/>
            </w:tcBorders>
            <w:shd w:val="clear" w:color="auto" w:fill="F2F2F2" w:themeFill="background1" w:themeFillShade="F2"/>
            <w:vAlign w:val="center"/>
          </w:tcPr>
          <w:p w:rsidR="00D6099D" w:rsidRPr="00FD3E52" w:rsidRDefault="00D6099D" w:rsidP="00D6099D">
            <w:pPr>
              <w:spacing w:line="0" w:lineRule="atLeast"/>
              <w:rPr>
                <w:rFonts w:ascii="HG丸ｺﾞｼｯｸM-PRO" w:eastAsia="HG丸ｺﾞｼｯｸM-PRO" w:hAnsi="HG丸ｺﾞｼｯｸM-PRO"/>
                <w:sz w:val="22"/>
              </w:rPr>
            </w:pPr>
          </w:p>
        </w:tc>
        <w:tc>
          <w:tcPr>
            <w:tcW w:w="709" w:type="dxa"/>
            <w:tcBorders>
              <w:left w:val="nil"/>
              <w:bottom w:val="nil"/>
              <w:right w:val="nil"/>
            </w:tcBorders>
            <w:shd w:val="clear" w:color="auto" w:fill="F2F2F2" w:themeFill="background1" w:themeFillShade="F2"/>
            <w:vAlign w:val="center"/>
          </w:tcPr>
          <w:p w:rsidR="00D6099D" w:rsidRPr="00FD3E52" w:rsidRDefault="00D6099D" w:rsidP="00D6099D">
            <w:pPr>
              <w:spacing w:line="0" w:lineRule="atLeast"/>
              <w:rPr>
                <w:rFonts w:ascii="HG丸ｺﾞｼｯｸM-PRO" w:eastAsia="HG丸ｺﾞｼｯｸM-PRO" w:hAnsi="HG丸ｺﾞｼｯｸM-PRO"/>
                <w:sz w:val="22"/>
              </w:rPr>
            </w:pPr>
          </w:p>
        </w:tc>
        <w:tc>
          <w:tcPr>
            <w:tcW w:w="1029" w:type="dxa"/>
            <w:tcBorders>
              <w:top w:val="single" w:sz="4" w:space="0" w:color="auto"/>
              <w:left w:val="nil"/>
              <w:bottom w:val="nil"/>
              <w:right w:val="double" w:sz="4" w:space="0" w:color="auto"/>
            </w:tcBorders>
            <w:shd w:val="clear" w:color="auto" w:fill="F2F2F2" w:themeFill="background1" w:themeFillShade="F2"/>
            <w:vAlign w:val="center"/>
          </w:tcPr>
          <w:p w:rsidR="00D6099D" w:rsidRPr="00FD3E52" w:rsidRDefault="00D6099D" w:rsidP="00D6099D">
            <w:pPr>
              <w:spacing w:line="0" w:lineRule="atLeast"/>
              <w:rPr>
                <w:rFonts w:ascii="HG丸ｺﾞｼｯｸM-PRO" w:eastAsia="HG丸ｺﾞｼｯｸM-PRO" w:hAnsi="HG丸ｺﾞｼｯｸM-PRO"/>
                <w:sz w:val="22"/>
              </w:rPr>
            </w:pPr>
          </w:p>
        </w:tc>
        <w:tc>
          <w:tcPr>
            <w:tcW w:w="1275" w:type="dxa"/>
            <w:tcBorders>
              <w:left w:val="double" w:sz="4" w:space="0" w:color="auto"/>
            </w:tcBorders>
            <w:vAlign w:val="center"/>
          </w:tcPr>
          <w:p w:rsidR="00D6099D" w:rsidRPr="00FD3E52" w:rsidRDefault="00D6099D" w:rsidP="00D6099D">
            <w:pPr>
              <w:spacing w:line="0" w:lineRule="atLeast"/>
              <w:rPr>
                <w:rFonts w:ascii="HG丸ｺﾞｼｯｸM-PRO" w:eastAsia="HG丸ｺﾞｼｯｸM-PRO" w:hAnsi="HG丸ｺﾞｼｯｸM-PRO"/>
                <w:sz w:val="22"/>
              </w:rPr>
            </w:pPr>
            <w:r w:rsidRPr="00FD3E52">
              <w:rPr>
                <w:rFonts w:ascii="HG丸ｺﾞｼｯｸM-PRO" w:eastAsia="HG丸ｺﾞｼｯｸM-PRO" w:hAnsi="HG丸ｺﾞｼｯｸM-PRO" w:hint="eastAsia"/>
                <w:sz w:val="22"/>
              </w:rPr>
              <w:t>要介護３</w:t>
            </w:r>
          </w:p>
        </w:tc>
        <w:tc>
          <w:tcPr>
            <w:tcW w:w="709" w:type="dxa"/>
            <w:vAlign w:val="center"/>
          </w:tcPr>
          <w:p w:rsidR="00D6099D" w:rsidRPr="00FD3E52" w:rsidRDefault="00D6099D" w:rsidP="00D6099D">
            <w:pPr>
              <w:spacing w:line="0" w:lineRule="atLeast"/>
              <w:jc w:val="right"/>
              <w:rPr>
                <w:rFonts w:ascii="HG丸ｺﾞｼｯｸM-PRO" w:eastAsia="HG丸ｺﾞｼｯｸM-PRO" w:hAnsi="HG丸ｺﾞｼｯｸM-PRO"/>
                <w:sz w:val="22"/>
              </w:rPr>
            </w:pPr>
            <w:r w:rsidRPr="00FD3E52">
              <w:rPr>
                <w:rFonts w:ascii="HG丸ｺﾞｼｯｸM-PRO" w:eastAsia="HG丸ｺﾞｼｯｸM-PRO" w:hAnsi="HG丸ｺﾞｼｯｸM-PRO"/>
                <w:sz w:val="22"/>
              </w:rPr>
              <w:t>6</w:t>
            </w:r>
          </w:p>
        </w:tc>
        <w:tc>
          <w:tcPr>
            <w:tcW w:w="1029" w:type="dxa"/>
            <w:tcBorders>
              <w:right w:val="double" w:sz="4" w:space="0" w:color="auto"/>
            </w:tcBorders>
            <w:vAlign w:val="center"/>
          </w:tcPr>
          <w:p w:rsidR="00D6099D" w:rsidRPr="00FD3E52" w:rsidRDefault="00D6099D" w:rsidP="00D6099D">
            <w:pPr>
              <w:spacing w:line="0" w:lineRule="atLeast"/>
              <w:jc w:val="right"/>
              <w:rPr>
                <w:rFonts w:ascii="HG丸ｺﾞｼｯｸM-PRO" w:eastAsia="HG丸ｺﾞｼｯｸM-PRO" w:hAnsi="HG丸ｺﾞｼｯｸM-PRO"/>
                <w:sz w:val="22"/>
              </w:rPr>
            </w:pPr>
            <w:r w:rsidRPr="00FD3E52">
              <w:rPr>
                <w:rFonts w:ascii="HG丸ｺﾞｼｯｸM-PRO" w:eastAsia="HG丸ｺﾞｼｯｸM-PRO" w:hAnsi="HG丸ｺﾞｼｯｸM-PRO"/>
                <w:sz w:val="22"/>
              </w:rPr>
              <w:t>14.3</w:t>
            </w:r>
            <w:r w:rsidRPr="00FD3E52">
              <w:rPr>
                <w:rFonts w:ascii="HG丸ｺﾞｼｯｸM-PRO" w:eastAsia="HG丸ｺﾞｼｯｸM-PRO" w:hAnsi="HG丸ｺﾞｼｯｸM-PRO" w:hint="eastAsia"/>
                <w:sz w:val="22"/>
              </w:rPr>
              <w:t>%</w:t>
            </w:r>
          </w:p>
        </w:tc>
        <w:tc>
          <w:tcPr>
            <w:tcW w:w="992" w:type="dxa"/>
            <w:tcBorders>
              <w:top w:val="nil"/>
              <w:left w:val="double" w:sz="4" w:space="0" w:color="auto"/>
              <w:bottom w:val="nil"/>
              <w:right w:val="nil"/>
            </w:tcBorders>
            <w:shd w:val="clear" w:color="auto" w:fill="F2F2F2" w:themeFill="background1" w:themeFillShade="F2"/>
            <w:vAlign w:val="center"/>
          </w:tcPr>
          <w:p w:rsidR="00D6099D" w:rsidRPr="00FD3E52" w:rsidRDefault="00D6099D" w:rsidP="00D6099D">
            <w:pPr>
              <w:spacing w:line="0" w:lineRule="atLeast"/>
              <w:rPr>
                <w:rFonts w:ascii="HG丸ｺﾞｼｯｸM-PRO" w:eastAsia="HG丸ｺﾞｼｯｸM-PRO" w:hAnsi="HG丸ｺﾞｼｯｸM-PRO"/>
                <w:sz w:val="22"/>
              </w:rPr>
            </w:pPr>
          </w:p>
        </w:tc>
        <w:tc>
          <w:tcPr>
            <w:tcW w:w="709" w:type="dxa"/>
            <w:tcBorders>
              <w:top w:val="nil"/>
              <w:left w:val="nil"/>
              <w:bottom w:val="nil"/>
              <w:right w:val="nil"/>
            </w:tcBorders>
            <w:shd w:val="clear" w:color="auto" w:fill="F2F2F2" w:themeFill="background1" w:themeFillShade="F2"/>
            <w:vAlign w:val="center"/>
          </w:tcPr>
          <w:p w:rsidR="00D6099D" w:rsidRPr="00FD3E52" w:rsidRDefault="00D6099D" w:rsidP="00D6099D">
            <w:pPr>
              <w:spacing w:line="0" w:lineRule="atLeast"/>
              <w:rPr>
                <w:rFonts w:ascii="HG丸ｺﾞｼｯｸM-PRO" w:eastAsia="HG丸ｺﾞｼｯｸM-PRO" w:hAnsi="HG丸ｺﾞｼｯｸM-PRO"/>
                <w:sz w:val="22"/>
              </w:rPr>
            </w:pPr>
          </w:p>
        </w:tc>
        <w:tc>
          <w:tcPr>
            <w:tcW w:w="1061" w:type="dxa"/>
            <w:tcBorders>
              <w:top w:val="nil"/>
              <w:left w:val="nil"/>
              <w:bottom w:val="nil"/>
            </w:tcBorders>
            <w:shd w:val="clear" w:color="auto" w:fill="F2F2F2" w:themeFill="background1" w:themeFillShade="F2"/>
            <w:vAlign w:val="center"/>
          </w:tcPr>
          <w:p w:rsidR="00D6099D" w:rsidRPr="00FD3E52" w:rsidRDefault="00D6099D" w:rsidP="00D6099D">
            <w:pPr>
              <w:spacing w:line="0" w:lineRule="atLeast"/>
              <w:rPr>
                <w:rFonts w:ascii="HG丸ｺﾞｼｯｸM-PRO" w:eastAsia="HG丸ｺﾞｼｯｸM-PRO" w:hAnsi="HG丸ｺﾞｼｯｸM-PRO"/>
                <w:sz w:val="22"/>
              </w:rPr>
            </w:pPr>
          </w:p>
        </w:tc>
      </w:tr>
      <w:tr w:rsidR="00D6099D" w:rsidRPr="00FD3E52" w:rsidTr="00D6099D">
        <w:tc>
          <w:tcPr>
            <w:tcW w:w="1459" w:type="dxa"/>
            <w:tcBorders>
              <w:top w:val="nil"/>
              <w:bottom w:val="nil"/>
              <w:right w:val="nil"/>
            </w:tcBorders>
            <w:shd w:val="clear" w:color="auto" w:fill="F2F2F2" w:themeFill="background1" w:themeFillShade="F2"/>
            <w:vAlign w:val="center"/>
          </w:tcPr>
          <w:p w:rsidR="00D6099D" w:rsidRPr="00FD3E52" w:rsidRDefault="00D6099D" w:rsidP="00D6099D">
            <w:pPr>
              <w:spacing w:line="0" w:lineRule="atLeast"/>
              <w:rPr>
                <w:rFonts w:ascii="HG丸ｺﾞｼｯｸM-PRO" w:eastAsia="HG丸ｺﾞｼｯｸM-PRO" w:hAnsi="HG丸ｺﾞｼｯｸM-PRO"/>
                <w:color w:val="000000"/>
                <w:sz w:val="22"/>
              </w:rPr>
            </w:pPr>
          </w:p>
        </w:tc>
        <w:tc>
          <w:tcPr>
            <w:tcW w:w="709" w:type="dxa"/>
            <w:tcBorders>
              <w:top w:val="nil"/>
              <w:left w:val="nil"/>
              <w:bottom w:val="nil"/>
              <w:right w:val="nil"/>
            </w:tcBorders>
            <w:shd w:val="clear" w:color="auto" w:fill="F2F2F2" w:themeFill="background1" w:themeFillShade="F2"/>
            <w:vAlign w:val="center"/>
          </w:tcPr>
          <w:p w:rsidR="00D6099D" w:rsidRPr="00FD3E52" w:rsidRDefault="00D6099D" w:rsidP="00D6099D">
            <w:pPr>
              <w:spacing w:line="0" w:lineRule="atLeast"/>
              <w:rPr>
                <w:rFonts w:ascii="HG丸ｺﾞｼｯｸM-PRO" w:eastAsia="HG丸ｺﾞｼｯｸM-PRO" w:hAnsi="HG丸ｺﾞｼｯｸM-PRO"/>
                <w:sz w:val="22"/>
              </w:rPr>
            </w:pPr>
          </w:p>
        </w:tc>
        <w:tc>
          <w:tcPr>
            <w:tcW w:w="1029" w:type="dxa"/>
            <w:tcBorders>
              <w:top w:val="nil"/>
              <w:left w:val="nil"/>
              <w:bottom w:val="nil"/>
              <w:right w:val="double" w:sz="4" w:space="0" w:color="auto"/>
            </w:tcBorders>
            <w:shd w:val="clear" w:color="auto" w:fill="F2F2F2" w:themeFill="background1" w:themeFillShade="F2"/>
            <w:vAlign w:val="center"/>
          </w:tcPr>
          <w:p w:rsidR="00D6099D" w:rsidRPr="00FD3E52" w:rsidRDefault="00D6099D" w:rsidP="00D6099D">
            <w:pPr>
              <w:spacing w:line="0" w:lineRule="atLeast"/>
              <w:rPr>
                <w:rFonts w:ascii="HG丸ｺﾞｼｯｸM-PRO" w:eastAsia="HG丸ｺﾞｼｯｸM-PRO" w:hAnsi="HG丸ｺﾞｼｯｸM-PRO"/>
                <w:sz w:val="22"/>
              </w:rPr>
            </w:pPr>
          </w:p>
        </w:tc>
        <w:tc>
          <w:tcPr>
            <w:tcW w:w="1275" w:type="dxa"/>
            <w:tcBorders>
              <w:left w:val="double" w:sz="4" w:space="0" w:color="auto"/>
            </w:tcBorders>
            <w:vAlign w:val="center"/>
          </w:tcPr>
          <w:p w:rsidR="00D6099D" w:rsidRPr="00FD3E52" w:rsidRDefault="00D6099D" w:rsidP="00D6099D">
            <w:pPr>
              <w:spacing w:line="0" w:lineRule="atLeast"/>
              <w:rPr>
                <w:rFonts w:ascii="HG丸ｺﾞｼｯｸM-PRO" w:eastAsia="HG丸ｺﾞｼｯｸM-PRO" w:hAnsi="HG丸ｺﾞｼｯｸM-PRO"/>
                <w:sz w:val="22"/>
              </w:rPr>
            </w:pPr>
            <w:r w:rsidRPr="00FD3E52">
              <w:rPr>
                <w:rFonts w:ascii="HG丸ｺﾞｼｯｸM-PRO" w:eastAsia="HG丸ｺﾞｼｯｸM-PRO" w:hAnsi="HG丸ｺﾞｼｯｸM-PRO" w:hint="eastAsia"/>
                <w:sz w:val="22"/>
              </w:rPr>
              <w:t>要介護４</w:t>
            </w:r>
          </w:p>
        </w:tc>
        <w:tc>
          <w:tcPr>
            <w:tcW w:w="709" w:type="dxa"/>
            <w:vAlign w:val="center"/>
          </w:tcPr>
          <w:p w:rsidR="00D6099D" w:rsidRPr="00FD3E52" w:rsidRDefault="00D6099D" w:rsidP="00D6099D">
            <w:pPr>
              <w:spacing w:line="0" w:lineRule="atLeast"/>
              <w:jc w:val="right"/>
              <w:rPr>
                <w:rFonts w:ascii="HG丸ｺﾞｼｯｸM-PRO" w:eastAsia="HG丸ｺﾞｼｯｸM-PRO" w:hAnsi="HG丸ｺﾞｼｯｸM-PRO"/>
                <w:sz w:val="22"/>
              </w:rPr>
            </w:pPr>
            <w:r w:rsidRPr="00FD3E52">
              <w:rPr>
                <w:rFonts w:ascii="HG丸ｺﾞｼｯｸM-PRO" w:eastAsia="HG丸ｺﾞｼｯｸM-PRO" w:hAnsi="HG丸ｺﾞｼｯｸM-PRO"/>
                <w:sz w:val="22"/>
              </w:rPr>
              <w:t>2</w:t>
            </w:r>
          </w:p>
        </w:tc>
        <w:tc>
          <w:tcPr>
            <w:tcW w:w="1029" w:type="dxa"/>
            <w:tcBorders>
              <w:right w:val="double" w:sz="4" w:space="0" w:color="auto"/>
            </w:tcBorders>
            <w:vAlign w:val="center"/>
          </w:tcPr>
          <w:p w:rsidR="00D6099D" w:rsidRPr="00FD3E52" w:rsidRDefault="00D6099D" w:rsidP="00D6099D">
            <w:pPr>
              <w:spacing w:line="0" w:lineRule="atLeast"/>
              <w:jc w:val="right"/>
              <w:rPr>
                <w:rFonts w:ascii="HG丸ｺﾞｼｯｸM-PRO" w:eastAsia="HG丸ｺﾞｼｯｸM-PRO" w:hAnsi="HG丸ｺﾞｼｯｸM-PRO"/>
                <w:sz w:val="22"/>
              </w:rPr>
            </w:pPr>
            <w:r w:rsidRPr="00FD3E52">
              <w:rPr>
                <w:rFonts w:ascii="HG丸ｺﾞｼｯｸM-PRO" w:eastAsia="HG丸ｺﾞｼｯｸM-PRO" w:hAnsi="HG丸ｺﾞｼｯｸM-PRO"/>
                <w:sz w:val="22"/>
              </w:rPr>
              <w:t>4.8</w:t>
            </w:r>
            <w:r w:rsidRPr="00FD3E52">
              <w:rPr>
                <w:rFonts w:ascii="HG丸ｺﾞｼｯｸM-PRO" w:eastAsia="HG丸ｺﾞｼｯｸM-PRO" w:hAnsi="HG丸ｺﾞｼｯｸM-PRO" w:hint="eastAsia"/>
                <w:sz w:val="22"/>
              </w:rPr>
              <w:t>%</w:t>
            </w:r>
          </w:p>
        </w:tc>
        <w:tc>
          <w:tcPr>
            <w:tcW w:w="992" w:type="dxa"/>
            <w:tcBorders>
              <w:top w:val="nil"/>
              <w:left w:val="double" w:sz="4" w:space="0" w:color="auto"/>
              <w:bottom w:val="nil"/>
              <w:right w:val="nil"/>
            </w:tcBorders>
            <w:shd w:val="clear" w:color="auto" w:fill="F2F2F2" w:themeFill="background1" w:themeFillShade="F2"/>
            <w:vAlign w:val="center"/>
          </w:tcPr>
          <w:p w:rsidR="00D6099D" w:rsidRPr="00FD3E52" w:rsidRDefault="00D6099D" w:rsidP="00D6099D">
            <w:pPr>
              <w:spacing w:line="0" w:lineRule="atLeast"/>
              <w:rPr>
                <w:rFonts w:ascii="HG丸ｺﾞｼｯｸM-PRO" w:eastAsia="HG丸ｺﾞｼｯｸM-PRO" w:hAnsi="HG丸ｺﾞｼｯｸM-PRO"/>
                <w:sz w:val="22"/>
              </w:rPr>
            </w:pPr>
          </w:p>
        </w:tc>
        <w:tc>
          <w:tcPr>
            <w:tcW w:w="709" w:type="dxa"/>
            <w:tcBorders>
              <w:top w:val="nil"/>
              <w:left w:val="nil"/>
              <w:bottom w:val="nil"/>
              <w:right w:val="nil"/>
            </w:tcBorders>
            <w:shd w:val="clear" w:color="auto" w:fill="F2F2F2" w:themeFill="background1" w:themeFillShade="F2"/>
            <w:vAlign w:val="center"/>
          </w:tcPr>
          <w:p w:rsidR="00D6099D" w:rsidRPr="00FD3E52" w:rsidRDefault="00D6099D" w:rsidP="00D6099D">
            <w:pPr>
              <w:spacing w:line="0" w:lineRule="atLeast"/>
              <w:rPr>
                <w:rFonts w:ascii="HG丸ｺﾞｼｯｸM-PRO" w:eastAsia="HG丸ｺﾞｼｯｸM-PRO" w:hAnsi="HG丸ｺﾞｼｯｸM-PRO"/>
                <w:sz w:val="22"/>
              </w:rPr>
            </w:pPr>
          </w:p>
        </w:tc>
        <w:tc>
          <w:tcPr>
            <w:tcW w:w="1061" w:type="dxa"/>
            <w:tcBorders>
              <w:top w:val="nil"/>
              <w:left w:val="nil"/>
              <w:bottom w:val="nil"/>
            </w:tcBorders>
            <w:shd w:val="clear" w:color="auto" w:fill="F2F2F2" w:themeFill="background1" w:themeFillShade="F2"/>
            <w:vAlign w:val="center"/>
          </w:tcPr>
          <w:p w:rsidR="00D6099D" w:rsidRPr="00FD3E52" w:rsidRDefault="00D6099D" w:rsidP="00D6099D">
            <w:pPr>
              <w:spacing w:line="0" w:lineRule="atLeast"/>
              <w:rPr>
                <w:rFonts w:ascii="HG丸ｺﾞｼｯｸM-PRO" w:eastAsia="HG丸ｺﾞｼｯｸM-PRO" w:hAnsi="HG丸ｺﾞｼｯｸM-PRO"/>
                <w:sz w:val="22"/>
              </w:rPr>
            </w:pPr>
          </w:p>
        </w:tc>
      </w:tr>
      <w:tr w:rsidR="00D6099D" w:rsidRPr="00FD3E52" w:rsidTr="00D6099D">
        <w:tc>
          <w:tcPr>
            <w:tcW w:w="1459" w:type="dxa"/>
            <w:tcBorders>
              <w:top w:val="nil"/>
              <w:right w:val="nil"/>
            </w:tcBorders>
            <w:shd w:val="clear" w:color="auto" w:fill="F2F2F2" w:themeFill="background1" w:themeFillShade="F2"/>
            <w:vAlign w:val="center"/>
          </w:tcPr>
          <w:p w:rsidR="00D6099D" w:rsidRPr="00FD3E52" w:rsidRDefault="00D6099D" w:rsidP="00D6099D">
            <w:pPr>
              <w:spacing w:line="0" w:lineRule="atLeast"/>
              <w:rPr>
                <w:rFonts w:ascii="HG丸ｺﾞｼｯｸM-PRO" w:eastAsia="HG丸ｺﾞｼｯｸM-PRO" w:hAnsi="HG丸ｺﾞｼｯｸM-PRO"/>
                <w:color w:val="000000"/>
                <w:sz w:val="22"/>
              </w:rPr>
            </w:pPr>
          </w:p>
        </w:tc>
        <w:tc>
          <w:tcPr>
            <w:tcW w:w="709" w:type="dxa"/>
            <w:tcBorders>
              <w:top w:val="nil"/>
              <w:left w:val="nil"/>
              <w:right w:val="nil"/>
            </w:tcBorders>
            <w:shd w:val="clear" w:color="auto" w:fill="F2F2F2" w:themeFill="background1" w:themeFillShade="F2"/>
            <w:vAlign w:val="center"/>
          </w:tcPr>
          <w:p w:rsidR="00D6099D" w:rsidRPr="00FD3E52" w:rsidRDefault="00D6099D" w:rsidP="00D6099D">
            <w:pPr>
              <w:spacing w:line="0" w:lineRule="atLeast"/>
              <w:rPr>
                <w:rFonts w:ascii="HG丸ｺﾞｼｯｸM-PRO" w:eastAsia="HG丸ｺﾞｼｯｸM-PRO" w:hAnsi="HG丸ｺﾞｼｯｸM-PRO"/>
                <w:sz w:val="22"/>
              </w:rPr>
            </w:pPr>
          </w:p>
        </w:tc>
        <w:tc>
          <w:tcPr>
            <w:tcW w:w="1029" w:type="dxa"/>
            <w:tcBorders>
              <w:top w:val="nil"/>
              <w:left w:val="nil"/>
              <w:bottom w:val="single" w:sz="4" w:space="0" w:color="auto"/>
              <w:right w:val="double" w:sz="4" w:space="0" w:color="auto"/>
            </w:tcBorders>
            <w:shd w:val="clear" w:color="auto" w:fill="F2F2F2" w:themeFill="background1" w:themeFillShade="F2"/>
            <w:vAlign w:val="center"/>
          </w:tcPr>
          <w:p w:rsidR="00D6099D" w:rsidRPr="00FD3E52" w:rsidRDefault="00D6099D" w:rsidP="00D6099D">
            <w:pPr>
              <w:spacing w:line="0" w:lineRule="atLeast"/>
              <w:rPr>
                <w:rFonts w:ascii="HG丸ｺﾞｼｯｸM-PRO" w:eastAsia="HG丸ｺﾞｼｯｸM-PRO" w:hAnsi="HG丸ｺﾞｼｯｸM-PRO"/>
                <w:sz w:val="22"/>
              </w:rPr>
            </w:pPr>
          </w:p>
        </w:tc>
        <w:tc>
          <w:tcPr>
            <w:tcW w:w="1275" w:type="dxa"/>
            <w:tcBorders>
              <w:left w:val="double" w:sz="4" w:space="0" w:color="auto"/>
            </w:tcBorders>
            <w:vAlign w:val="center"/>
          </w:tcPr>
          <w:p w:rsidR="00D6099D" w:rsidRPr="00FD3E52" w:rsidRDefault="00D6099D" w:rsidP="00D6099D">
            <w:pPr>
              <w:spacing w:line="0" w:lineRule="atLeast"/>
              <w:rPr>
                <w:rFonts w:ascii="HG丸ｺﾞｼｯｸM-PRO" w:eastAsia="HG丸ｺﾞｼｯｸM-PRO" w:hAnsi="HG丸ｺﾞｼｯｸM-PRO"/>
                <w:sz w:val="22"/>
              </w:rPr>
            </w:pPr>
            <w:r w:rsidRPr="00FD3E52">
              <w:rPr>
                <w:rFonts w:ascii="HG丸ｺﾞｼｯｸM-PRO" w:eastAsia="HG丸ｺﾞｼｯｸM-PRO" w:hAnsi="HG丸ｺﾞｼｯｸM-PRO" w:hint="eastAsia"/>
                <w:sz w:val="22"/>
              </w:rPr>
              <w:t>要介護５</w:t>
            </w:r>
          </w:p>
        </w:tc>
        <w:tc>
          <w:tcPr>
            <w:tcW w:w="709" w:type="dxa"/>
            <w:vAlign w:val="center"/>
          </w:tcPr>
          <w:p w:rsidR="00D6099D" w:rsidRPr="00FD3E52" w:rsidRDefault="00D6099D" w:rsidP="00D6099D">
            <w:pPr>
              <w:spacing w:line="0" w:lineRule="atLeast"/>
              <w:jc w:val="right"/>
              <w:rPr>
                <w:rFonts w:ascii="HG丸ｺﾞｼｯｸM-PRO" w:eastAsia="HG丸ｺﾞｼｯｸM-PRO" w:hAnsi="HG丸ｺﾞｼｯｸM-PRO"/>
                <w:sz w:val="22"/>
              </w:rPr>
            </w:pPr>
            <w:r w:rsidRPr="00FD3E52">
              <w:rPr>
                <w:rFonts w:ascii="HG丸ｺﾞｼｯｸM-PRO" w:eastAsia="HG丸ｺﾞｼｯｸM-PRO" w:hAnsi="HG丸ｺﾞｼｯｸM-PRO"/>
                <w:sz w:val="22"/>
              </w:rPr>
              <w:t>4</w:t>
            </w:r>
          </w:p>
        </w:tc>
        <w:tc>
          <w:tcPr>
            <w:tcW w:w="1029" w:type="dxa"/>
            <w:tcBorders>
              <w:right w:val="double" w:sz="4" w:space="0" w:color="auto"/>
            </w:tcBorders>
            <w:vAlign w:val="center"/>
          </w:tcPr>
          <w:p w:rsidR="00D6099D" w:rsidRPr="00FD3E52" w:rsidRDefault="00D6099D" w:rsidP="00D6099D">
            <w:pPr>
              <w:spacing w:line="0" w:lineRule="atLeast"/>
              <w:jc w:val="right"/>
              <w:rPr>
                <w:rFonts w:ascii="HG丸ｺﾞｼｯｸM-PRO" w:eastAsia="HG丸ｺﾞｼｯｸM-PRO" w:hAnsi="HG丸ｺﾞｼｯｸM-PRO"/>
                <w:sz w:val="22"/>
              </w:rPr>
            </w:pPr>
            <w:r w:rsidRPr="00FD3E52">
              <w:rPr>
                <w:rFonts w:ascii="HG丸ｺﾞｼｯｸM-PRO" w:eastAsia="HG丸ｺﾞｼｯｸM-PRO" w:hAnsi="HG丸ｺﾞｼｯｸM-PRO"/>
                <w:sz w:val="22"/>
              </w:rPr>
              <w:t>9.5</w:t>
            </w:r>
            <w:r w:rsidRPr="00FD3E52">
              <w:rPr>
                <w:rFonts w:ascii="HG丸ｺﾞｼｯｸM-PRO" w:eastAsia="HG丸ｺﾞｼｯｸM-PRO" w:hAnsi="HG丸ｺﾞｼｯｸM-PRO" w:hint="eastAsia"/>
                <w:sz w:val="22"/>
              </w:rPr>
              <w:t>%</w:t>
            </w:r>
          </w:p>
        </w:tc>
        <w:tc>
          <w:tcPr>
            <w:tcW w:w="992" w:type="dxa"/>
            <w:tcBorders>
              <w:top w:val="nil"/>
              <w:left w:val="double" w:sz="4" w:space="0" w:color="auto"/>
              <w:right w:val="nil"/>
            </w:tcBorders>
            <w:shd w:val="clear" w:color="auto" w:fill="F2F2F2" w:themeFill="background1" w:themeFillShade="F2"/>
            <w:vAlign w:val="center"/>
          </w:tcPr>
          <w:p w:rsidR="00D6099D" w:rsidRPr="00FD3E52" w:rsidRDefault="00D6099D" w:rsidP="00D6099D">
            <w:pPr>
              <w:spacing w:line="0" w:lineRule="atLeast"/>
              <w:rPr>
                <w:rFonts w:ascii="HG丸ｺﾞｼｯｸM-PRO" w:eastAsia="HG丸ｺﾞｼｯｸM-PRO" w:hAnsi="HG丸ｺﾞｼｯｸM-PRO"/>
                <w:sz w:val="22"/>
              </w:rPr>
            </w:pPr>
          </w:p>
        </w:tc>
        <w:tc>
          <w:tcPr>
            <w:tcW w:w="709" w:type="dxa"/>
            <w:tcBorders>
              <w:top w:val="nil"/>
              <w:left w:val="nil"/>
              <w:right w:val="nil"/>
            </w:tcBorders>
            <w:shd w:val="clear" w:color="auto" w:fill="F2F2F2" w:themeFill="background1" w:themeFillShade="F2"/>
            <w:vAlign w:val="center"/>
          </w:tcPr>
          <w:p w:rsidR="00D6099D" w:rsidRPr="00FD3E52" w:rsidRDefault="00D6099D" w:rsidP="00D6099D">
            <w:pPr>
              <w:spacing w:line="0" w:lineRule="atLeast"/>
              <w:rPr>
                <w:rFonts w:ascii="HG丸ｺﾞｼｯｸM-PRO" w:eastAsia="HG丸ｺﾞｼｯｸM-PRO" w:hAnsi="HG丸ｺﾞｼｯｸM-PRO"/>
                <w:sz w:val="22"/>
              </w:rPr>
            </w:pPr>
          </w:p>
        </w:tc>
        <w:tc>
          <w:tcPr>
            <w:tcW w:w="1061" w:type="dxa"/>
            <w:tcBorders>
              <w:top w:val="nil"/>
              <w:left w:val="nil"/>
            </w:tcBorders>
            <w:shd w:val="clear" w:color="auto" w:fill="F2F2F2" w:themeFill="background1" w:themeFillShade="F2"/>
            <w:vAlign w:val="center"/>
          </w:tcPr>
          <w:p w:rsidR="00D6099D" w:rsidRPr="00FD3E52" w:rsidRDefault="00D6099D" w:rsidP="00D6099D">
            <w:pPr>
              <w:spacing w:line="0" w:lineRule="atLeast"/>
              <w:rPr>
                <w:rFonts w:ascii="HG丸ｺﾞｼｯｸM-PRO" w:eastAsia="HG丸ｺﾞｼｯｸM-PRO" w:hAnsi="HG丸ｺﾞｼｯｸM-PRO"/>
                <w:sz w:val="22"/>
              </w:rPr>
            </w:pPr>
          </w:p>
        </w:tc>
      </w:tr>
    </w:tbl>
    <w:p w:rsidR="00D6099D" w:rsidRPr="00FD3E52" w:rsidRDefault="00D6099D" w:rsidP="00D6099D">
      <w:pPr>
        <w:ind w:leftChars="202" w:left="644" w:hangingChars="100" w:hanging="220"/>
        <w:rPr>
          <w:rFonts w:ascii="HG丸ｺﾞｼｯｸM-PRO" w:eastAsia="HG丸ｺﾞｼｯｸM-PRO" w:hAnsi="HG丸ｺﾞｼｯｸM-PRO"/>
          <w:sz w:val="22"/>
        </w:rPr>
      </w:pPr>
      <w:r w:rsidRPr="00FD3E52">
        <w:rPr>
          <w:rFonts w:ascii="HG丸ｺﾞｼｯｸM-PRO" w:eastAsia="HG丸ｺﾞｼｯｸM-PRO" w:hAnsi="HG丸ｺﾞｼｯｸM-PRO" w:hint="eastAsia"/>
          <w:sz w:val="22"/>
        </w:rPr>
        <w:t>※</w:t>
      </w:r>
      <w:r w:rsidRPr="00FD3E52">
        <w:rPr>
          <w:rFonts w:ascii="HG丸ｺﾞｼｯｸM-PRO" w:eastAsia="HG丸ｺﾞｼｯｸM-PRO" w:hAnsi="HG丸ｺﾞｼｯｸM-PRO"/>
          <w:sz w:val="22"/>
        </w:rPr>
        <w:t>2</w:t>
      </w:r>
      <w:r w:rsidRPr="00FD3E52">
        <w:rPr>
          <w:rFonts w:ascii="HG丸ｺﾞｼｯｸM-PRO" w:eastAsia="HG丸ｺﾞｼｯｸM-PRO" w:hAnsi="HG丸ｺﾞｼｯｸM-PRO" w:hint="eastAsia"/>
          <w:sz w:val="22"/>
        </w:rPr>
        <w:t>名が複数回答（２項目ずつ）</w:t>
      </w:r>
    </w:p>
    <w:p w:rsidR="00D6099D" w:rsidRPr="00FD3E52" w:rsidRDefault="00D6099D" w:rsidP="00D6099D">
      <w:pPr>
        <w:ind w:leftChars="202" w:left="644" w:hangingChars="100" w:hanging="220"/>
        <w:rPr>
          <w:rFonts w:ascii="HG丸ｺﾞｼｯｸM-PRO" w:eastAsia="HG丸ｺﾞｼｯｸM-PRO" w:hAnsi="HG丸ｺﾞｼｯｸM-PRO"/>
          <w:sz w:val="22"/>
        </w:rPr>
      </w:pPr>
    </w:p>
    <w:p w:rsidR="00D6099D" w:rsidRPr="00FD3E52" w:rsidRDefault="00D6099D" w:rsidP="00D6099D">
      <w:pPr>
        <w:ind w:leftChars="88" w:left="406" w:rightChars="134" w:right="281" w:hangingChars="100" w:hanging="221"/>
        <w:rPr>
          <w:rFonts w:ascii="HG丸ｺﾞｼｯｸM-PRO" w:eastAsia="HG丸ｺﾞｼｯｸM-PRO" w:hAnsi="HG丸ｺﾞｼｯｸM-PRO"/>
          <w:b/>
          <w:sz w:val="22"/>
        </w:rPr>
      </w:pPr>
      <w:r w:rsidRPr="00FD3E52">
        <w:rPr>
          <w:rFonts w:ascii="HG丸ｺﾞｼｯｸM-PRO" w:eastAsia="HG丸ｺﾞｼｯｸM-PRO" w:hAnsi="HG丸ｺﾞｼｯｸM-PRO" w:hint="eastAsia"/>
          <w:b/>
          <w:sz w:val="22"/>
        </w:rPr>
        <w:t>※「ご家族が受けている」の内訳（</w:t>
      </w:r>
      <w:r w:rsidRPr="00FD3E52">
        <w:rPr>
          <w:rFonts w:ascii="HG丸ｺﾞｼｯｸM-PRO" w:eastAsia="HG丸ｺﾞｼｯｸM-PRO" w:hAnsi="HG丸ｺﾞｼｯｸM-PRO"/>
          <w:b/>
          <w:sz w:val="22"/>
        </w:rPr>
        <w:t>n=69</w:t>
      </w:r>
      <w:r w:rsidRPr="00FD3E52">
        <w:rPr>
          <w:rFonts w:ascii="HG丸ｺﾞｼｯｸM-PRO" w:eastAsia="HG丸ｺﾞｼｯｸM-PRO" w:hAnsi="HG丸ｺﾞｼｯｸM-PRO" w:hint="eastAsia"/>
          <w:b/>
          <w:sz w:val="22"/>
        </w:rPr>
        <w:t>／複数回答）</w:t>
      </w:r>
    </w:p>
    <w:p w:rsidR="00D6099D" w:rsidRPr="00FD3E52" w:rsidRDefault="00D6099D" w:rsidP="00D6099D">
      <w:pPr>
        <w:ind w:leftChars="202" w:left="644" w:hangingChars="100" w:hanging="220"/>
        <w:rPr>
          <w:rFonts w:ascii="HG丸ｺﾞｼｯｸM-PRO" w:eastAsia="HG丸ｺﾞｼｯｸM-PRO" w:hAnsi="HG丸ｺﾞｼｯｸM-PRO"/>
          <w:sz w:val="22"/>
        </w:rPr>
      </w:pPr>
    </w:p>
    <w:tbl>
      <w:tblPr>
        <w:tblStyle w:val="af0"/>
        <w:tblW w:w="0" w:type="auto"/>
        <w:tblInd w:w="634" w:type="dxa"/>
        <w:tblLook w:val="04A0" w:firstRow="1" w:lastRow="0" w:firstColumn="1" w:lastColumn="0" w:noHBand="0" w:noVBand="1"/>
      </w:tblPr>
      <w:tblGrid>
        <w:gridCol w:w="1307"/>
        <w:gridCol w:w="669"/>
        <w:gridCol w:w="963"/>
        <w:gridCol w:w="1152"/>
        <w:gridCol w:w="684"/>
        <w:gridCol w:w="1048"/>
        <w:gridCol w:w="971"/>
        <w:gridCol w:w="668"/>
        <w:gridCol w:w="964"/>
      </w:tblGrid>
      <w:tr w:rsidR="00D6099D" w:rsidRPr="00FD3E52" w:rsidTr="00D6099D">
        <w:tc>
          <w:tcPr>
            <w:tcW w:w="1459" w:type="dxa"/>
            <w:tcBorders>
              <w:bottom w:val="double" w:sz="4" w:space="0" w:color="auto"/>
              <w:right w:val="single" w:sz="4" w:space="0" w:color="auto"/>
            </w:tcBorders>
            <w:shd w:val="clear" w:color="auto" w:fill="F2F2F2" w:themeFill="background1" w:themeFillShade="F2"/>
            <w:vAlign w:val="center"/>
          </w:tcPr>
          <w:p w:rsidR="00D6099D" w:rsidRPr="00FD3E52" w:rsidRDefault="00D6099D" w:rsidP="00D6099D">
            <w:pPr>
              <w:spacing w:line="0" w:lineRule="atLeast"/>
              <w:jc w:val="center"/>
              <w:rPr>
                <w:rFonts w:ascii="HG丸ｺﾞｼｯｸM-PRO" w:eastAsia="HG丸ｺﾞｼｯｸM-PRO" w:hAnsi="HG丸ｺﾞｼｯｸM-PRO"/>
                <w:b/>
                <w:sz w:val="22"/>
              </w:rPr>
            </w:pPr>
            <w:r w:rsidRPr="00FD3E52">
              <w:rPr>
                <w:rFonts w:ascii="HG丸ｺﾞｼｯｸM-PRO" w:eastAsia="HG丸ｺﾞｼｯｸM-PRO" w:hAnsi="HG丸ｺﾞｼｯｸM-PRO" w:hint="eastAsia"/>
                <w:b/>
                <w:sz w:val="22"/>
              </w:rPr>
              <w:t>選択肢</w:t>
            </w:r>
          </w:p>
        </w:tc>
        <w:tc>
          <w:tcPr>
            <w:tcW w:w="709" w:type="dxa"/>
            <w:tcBorders>
              <w:bottom w:val="double" w:sz="4" w:space="0" w:color="auto"/>
              <w:right w:val="single" w:sz="4" w:space="0" w:color="auto"/>
            </w:tcBorders>
            <w:shd w:val="clear" w:color="auto" w:fill="F2F2F2" w:themeFill="background1" w:themeFillShade="F2"/>
            <w:vAlign w:val="center"/>
          </w:tcPr>
          <w:p w:rsidR="00D6099D" w:rsidRPr="00FD3E52" w:rsidRDefault="00D6099D" w:rsidP="00D6099D">
            <w:pPr>
              <w:spacing w:line="0" w:lineRule="atLeast"/>
              <w:jc w:val="center"/>
              <w:rPr>
                <w:rFonts w:ascii="HG丸ｺﾞｼｯｸM-PRO" w:eastAsia="HG丸ｺﾞｼｯｸM-PRO" w:hAnsi="HG丸ｺﾞｼｯｸM-PRO"/>
                <w:b/>
                <w:sz w:val="22"/>
              </w:rPr>
            </w:pPr>
            <w:r w:rsidRPr="00FD3E52">
              <w:rPr>
                <w:rFonts w:ascii="HG丸ｺﾞｼｯｸM-PRO" w:eastAsia="HG丸ｺﾞｼｯｸM-PRO" w:hAnsi="HG丸ｺﾞｼｯｸM-PRO" w:hint="eastAsia"/>
                <w:b/>
                <w:sz w:val="22"/>
              </w:rPr>
              <w:t>人数</w:t>
            </w:r>
          </w:p>
        </w:tc>
        <w:tc>
          <w:tcPr>
            <w:tcW w:w="992" w:type="dxa"/>
            <w:tcBorders>
              <w:top w:val="single" w:sz="4" w:space="0" w:color="auto"/>
              <w:left w:val="single" w:sz="4" w:space="0" w:color="auto"/>
              <w:bottom w:val="double" w:sz="4" w:space="0" w:color="auto"/>
              <w:right w:val="double" w:sz="4" w:space="0" w:color="auto"/>
            </w:tcBorders>
            <w:shd w:val="clear" w:color="auto" w:fill="F2F2F2" w:themeFill="background1" w:themeFillShade="F2"/>
            <w:vAlign w:val="center"/>
          </w:tcPr>
          <w:p w:rsidR="00D6099D" w:rsidRPr="00FD3E52" w:rsidRDefault="00D6099D" w:rsidP="00D6099D">
            <w:pPr>
              <w:spacing w:line="0" w:lineRule="atLeast"/>
              <w:jc w:val="center"/>
              <w:rPr>
                <w:rFonts w:ascii="HG丸ｺﾞｼｯｸM-PRO" w:eastAsia="HG丸ｺﾞｼｯｸM-PRO" w:hAnsi="HG丸ｺﾞｼｯｸM-PRO"/>
                <w:b/>
                <w:sz w:val="22"/>
              </w:rPr>
            </w:pPr>
            <w:r w:rsidRPr="00FD3E52">
              <w:rPr>
                <w:rFonts w:ascii="HG丸ｺﾞｼｯｸM-PRO" w:eastAsia="HG丸ｺﾞｼｯｸM-PRO" w:hAnsi="HG丸ｺﾞｼｯｸM-PRO" w:hint="eastAsia"/>
                <w:b/>
                <w:sz w:val="22"/>
              </w:rPr>
              <w:t>割合</w:t>
            </w:r>
          </w:p>
        </w:tc>
        <w:tc>
          <w:tcPr>
            <w:tcW w:w="1276" w:type="dxa"/>
            <w:tcBorders>
              <w:left w:val="double" w:sz="4" w:space="0" w:color="auto"/>
              <w:bottom w:val="double" w:sz="4" w:space="0" w:color="auto"/>
            </w:tcBorders>
            <w:shd w:val="clear" w:color="auto" w:fill="F2F2F2" w:themeFill="background1" w:themeFillShade="F2"/>
            <w:vAlign w:val="center"/>
          </w:tcPr>
          <w:p w:rsidR="00D6099D" w:rsidRPr="00FD3E52" w:rsidRDefault="00D6099D" w:rsidP="00D6099D">
            <w:pPr>
              <w:spacing w:line="0" w:lineRule="atLeast"/>
              <w:jc w:val="center"/>
              <w:rPr>
                <w:rFonts w:ascii="HG丸ｺﾞｼｯｸM-PRO" w:eastAsia="HG丸ｺﾞｼｯｸM-PRO" w:hAnsi="HG丸ｺﾞｼｯｸM-PRO"/>
                <w:b/>
                <w:sz w:val="22"/>
              </w:rPr>
            </w:pPr>
            <w:r w:rsidRPr="00FD3E52">
              <w:rPr>
                <w:rFonts w:ascii="HG丸ｺﾞｼｯｸM-PRO" w:eastAsia="HG丸ｺﾞｼｯｸM-PRO" w:hAnsi="HG丸ｺﾞｼｯｸM-PRO" w:hint="eastAsia"/>
                <w:b/>
                <w:sz w:val="22"/>
              </w:rPr>
              <w:t>選択肢</w:t>
            </w:r>
          </w:p>
        </w:tc>
        <w:tc>
          <w:tcPr>
            <w:tcW w:w="708" w:type="dxa"/>
            <w:tcBorders>
              <w:bottom w:val="double" w:sz="4" w:space="0" w:color="auto"/>
            </w:tcBorders>
            <w:shd w:val="clear" w:color="auto" w:fill="F2F2F2" w:themeFill="background1" w:themeFillShade="F2"/>
            <w:vAlign w:val="center"/>
          </w:tcPr>
          <w:p w:rsidR="00D6099D" w:rsidRPr="00FD3E52" w:rsidRDefault="00D6099D" w:rsidP="00D6099D">
            <w:pPr>
              <w:spacing w:line="0" w:lineRule="atLeast"/>
              <w:jc w:val="center"/>
              <w:rPr>
                <w:rFonts w:ascii="HG丸ｺﾞｼｯｸM-PRO" w:eastAsia="HG丸ｺﾞｼｯｸM-PRO" w:hAnsi="HG丸ｺﾞｼｯｸM-PRO"/>
                <w:b/>
                <w:sz w:val="22"/>
              </w:rPr>
            </w:pPr>
            <w:r w:rsidRPr="00FD3E52">
              <w:rPr>
                <w:rFonts w:ascii="HG丸ｺﾞｼｯｸM-PRO" w:eastAsia="HG丸ｺﾞｼｯｸM-PRO" w:hAnsi="HG丸ｺﾞｼｯｸM-PRO" w:hint="eastAsia"/>
                <w:b/>
                <w:sz w:val="22"/>
              </w:rPr>
              <w:t>人数</w:t>
            </w:r>
          </w:p>
        </w:tc>
        <w:tc>
          <w:tcPr>
            <w:tcW w:w="1063" w:type="dxa"/>
            <w:tcBorders>
              <w:bottom w:val="double" w:sz="4" w:space="0" w:color="auto"/>
              <w:right w:val="double" w:sz="4" w:space="0" w:color="auto"/>
            </w:tcBorders>
            <w:shd w:val="clear" w:color="auto" w:fill="F2F2F2" w:themeFill="background1" w:themeFillShade="F2"/>
            <w:vAlign w:val="center"/>
          </w:tcPr>
          <w:p w:rsidR="00D6099D" w:rsidRPr="00FD3E52" w:rsidRDefault="00D6099D" w:rsidP="00D6099D">
            <w:pPr>
              <w:spacing w:line="0" w:lineRule="atLeast"/>
              <w:jc w:val="center"/>
              <w:rPr>
                <w:rFonts w:ascii="HG丸ｺﾞｼｯｸM-PRO" w:eastAsia="HG丸ｺﾞｼｯｸM-PRO" w:hAnsi="HG丸ｺﾞｼｯｸM-PRO"/>
                <w:b/>
                <w:sz w:val="22"/>
              </w:rPr>
            </w:pPr>
            <w:r w:rsidRPr="00FD3E52">
              <w:rPr>
                <w:rFonts w:ascii="HG丸ｺﾞｼｯｸM-PRO" w:eastAsia="HG丸ｺﾞｼｯｸM-PRO" w:hAnsi="HG丸ｺﾞｼｯｸM-PRO" w:hint="eastAsia"/>
                <w:b/>
                <w:sz w:val="22"/>
              </w:rPr>
              <w:t>割合</w:t>
            </w:r>
          </w:p>
        </w:tc>
        <w:tc>
          <w:tcPr>
            <w:tcW w:w="1064" w:type="dxa"/>
            <w:tcBorders>
              <w:left w:val="double" w:sz="4" w:space="0" w:color="auto"/>
              <w:bottom w:val="double" w:sz="4" w:space="0" w:color="auto"/>
            </w:tcBorders>
            <w:shd w:val="clear" w:color="auto" w:fill="F2F2F2" w:themeFill="background1" w:themeFillShade="F2"/>
            <w:vAlign w:val="center"/>
          </w:tcPr>
          <w:p w:rsidR="00D6099D" w:rsidRPr="00FD3E52" w:rsidRDefault="00D6099D" w:rsidP="00D6099D">
            <w:pPr>
              <w:spacing w:line="0" w:lineRule="atLeast"/>
              <w:jc w:val="center"/>
              <w:rPr>
                <w:rFonts w:ascii="HG丸ｺﾞｼｯｸM-PRO" w:eastAsia="HG丸ｺﾞｼｯｸM-PRO" w:hAnsi="HG丸ｺﾞｼｯｸM-PRO"/>
                <w:b/>
                <w:sz w:val="22"/>
              </w:rPr>
            </w:pPr>
            <w:r w:rsidRPr="00FD3E52">
              <w:rPr>
                <w:rFonts w:ascii="HG丸ｺﾞｼｯｸM-PRO" w:eastAsia="HG丸ｺﾞｼｯｸM-PRO" w:hAnsi="HG丸ｺﾞｼｯｸM-PRO" w:hint="eastAsia"/>
                <w:b/>
                <w:sz w:val="22"/>
              </w:rPr>
              <w:t>選択肢</w:t>
            </w:r>
          </w:p>
        </w:tc>
        <w:tc>
          <w:tcPr>
            <w:tcW w:w="708" w:type="dxa"/>
            <w:tcBorders>
              <w:bottom w:val="double" w:sz="4" w:space="0" w:color="auto"/>
            </w:tcBorders>
            <w:shd w:val="clear" w:color="auto" w:fill="F2F2F2" w:themeFill="background1" w:themeFillShade="F2"/>
            <w:vAlign w:val="center"/>
          </w:tcPr>
          <w:p w:rsidR="00D6099D" w:rsidRPr="00FD3E52" w:rsidRDefault="00D6099D" w:rsidP="00D6099D">
            <w:pPr>
              <w:spacing w:line="0" w:lineRule="atLeast"/>
              <w:jc w:val="center"/>
              <w:rPr>
                <w:rFonts w:ascii="HG丸ｺﾞｼｯｸM-PRO" w:eastAsia="HG丸ｺﾞｼｯｸM-PRO" w:hAnsi="HG丸ｺﾞｼｯｸM-PRO"/>
                <w:b/>
                <w:sz w:val="22"/>
              </w:rPr>
            </w:pPr>
            <w:r w:rsidRPr="00FD3E52">
              <w:rPr>
                <w:rFonts w:ascii="HG丸ｺﾞｼｯｸM-PRO" w:eastAsia="HG丸ｺﾞｼｯｸM-PRO" w:hAnsi="HG丸ｺﾞｼｯｸM-PRO" w:hint="eastAsia"/>
                <w:b/>
                <w:sz w:val="22"/>
              </w:rPr>
              <w:t>人数</w:t>
            </w:r>
          </w:p>
        </w:tc>
        <w:tc>
          <w:tcPr>
            <w:tcW w:w="993" w:type="dxa"/>
            <w:tcBorders>
              <w:bottom w:val="double" w:sz="4" w:space="0" w:color="auto"/>
            </w:tcBorders>
            <w:shd w:val="clear" w:color="auto" w:fill="F2F2F2" w:themeFill="background1" w:themeFillShade="F2"/>
            <w:vAlign w:val="center"/>
          </w:tcPr>
          <w:p w:rsidR="00D6099D" w:rsidRPr="00FD3E52" w:rsidRDefault="00D6099D" w:rsidP="00D6099D">
            <w:pPr>
              <w:spacing w:line="0" w:lineRule="atLeast"/>
              <w:jc w:val="center"/>
              <w:rPr>
                <w:rFonts w:ascii="HG丸ｺﾞｼｯｸM-PRO" w:eastAsia="HG丸ｺﾞｼｯｸM-PRO" w:hAnsi="HG丸ｺﾞｼｯｸM-PRO"/>
                <w:b/>
                <w:sz w:val="22"/>
              </w:rPr>
            </w:pPr>
            <w:r w:rsidRPr="00FD3E52">
              <w:rPr>
                <w:rFonts w:ascii="HG丸ｺﾞｼｯｸM-PRO" w:eastAsia="HG丸ｺﾞｼｯｸM-PRO" w:hAnsi="HG丸ｺﾞｼｯｸM-PRO" w:hint="eastAsia"/>
                <w:b/>
                <w:sz w:val="22"/>
              </w:rPr>
              <w:t>割合</w:t>
            </w:r>
          </w:p>
        </w:tc>
      </w:tr>
      <w:tr w:rsidR="00D6099D" w:rsidRPr="00FD3E52" w:rsidTr="00D6099D">
        <w:tc>
          <w:tcPr>
            <w:tcW w:w="1459" w:type="dxa"/>
            <w:tcBorders>
              <w:top w:val="double" w:sz="4" w:space="0" w:color="auto"/>
              <w:right w:val="single" w:sz="4" w:space="0" w:color="auto"/>
            </w:tcBorders>
            <w:vAlign w:val="center"/>
          </w:tcPr>
          <w:p w:rsidR="00D6099D" w:rsidRPr="00FD3E52" w:rsidRDefault="00D6099D" w:rsidP="00D6099D">
            <w:pPr>
              <w:spacing w:line="0" w:lineRule="atLeast"/>
              <w:rPr>
                <w:rFonts w:ascii="HG丸ｺﾞｼｯｸM-PRO" w:eastAsia="HG丸ｺﾞｼｯｸM-PRO" w:hAnsi="HG丸ｺﾞｼｯｸM-PRO"/>
                <w:sz w:val="22"/>
              </w:rPr>
            </w:pPr>
            <w:r w:rsidRPr="00FD3E52">
              <w:rPr>
                <w:rFonts w:ascii="HG丸ｺﾞｼｯｸM-PRO" w:eastAsia="HG丸ｺﾞｼｯｸM-PRO" w:hAnsi="HG丸ｺﾞｼｯｸM-PRO" w:hint="eastAsia"/>
                <w:color w:val="000000"/>
                <w:sz w:val="22"/>
              </w:rPr>
              <w:t>要支援１</w:t>
            </w:r>
          </w:p>
        </w:tc>
        <w:tc>
          <w:tcPr>
            <w:tcW w:w="709" w:type="dxa"/>
            <w:tcBorders>
              <w:top w:val="double" w:sz="4" w:space="0" w:color="auto"/>
              <w:right w:val="single" w:sz="4" w:space="0" w:color="auto"/>
            </w:tcBorders>
            <w:vAlign w:val="center"/>
          </w:tcPr>
          <w:p w:rsidR="00D6099D" w:rsidRPr="00FD3E52" w:rsidRDefault="00D6099D" w:rsidP="00D6099D">
            <w:pPr>
              <w:spacing w:line="0" w:lineRule="atLeast"/>
              <w:jc w:val="right"/>
              <w:rPr>
                <w:rFonts w:ascii="HG丸ｺﾞｼｯｸM-PRO" w:eastAsia="HG丸ｺﾞｼｯｸM-PRO" w:hAnsi="HG丸ｺﾞｼｯｸM-PRO"/>
                <w:sz w:val="22"/>
              </w:rPr>
            </w:pPr>
            <w:r w:rsidRPr="00FD3E52">
              <w:rPr>
                <w:rFonts w:ascii="HG丸ｺﾞｼｯｸM-PRO" w:eastAsia="HG丸ｺﾞｼｯｸM-PRO" w:hAnsi="HG丸ｺﾞｼｯｸM-PRO"/>
                <w:sz w:val="22"/>
              </w:rPr>
              <w:t>4</w:t>
            </w:r>
          </w:p>
        </w:tc>
        <w:tc>
          <w:tcPr>
            <w:tcW w:w="992" w:type="dxa"/>
            <w:tcBorders>
              <w:top w:val="double" w:sz="4" w:space="0" w:color="auto"/>
              <w:left w:val="single" w:sz="4" w:space="0" w:color="auto"/>
              <w:bottom w:val="single" w:sz="4" w:space="0" w:color="auto"/>
              <w:right w:val="double" w:sz="4" w:space="0" w:color="auto"/>
            </w:tcBorders>
            <w:vAlign w:val="center"/>
          </w:tcPr>
          <w:p w:rsidR="00D6099D" w:rsidRPr="00FD3E52" w:rsidRDefault="00D6099D" w:rsidP="00D6099D">
            <w:pPr>
              <w:spacing w:line="0" w:lineRule="atLeast"/>
              <w:jc w:val="right"/>
              <w:rPr>
                <w:rFonts w:ascii="HG丸ｺﾞｼｯｸM-PRO" w:eastAsia="HG丸ｺﾞｼｯｸM-PRO" w:hAnsi="HG丸ｺﾞｼｯｸM-PRO"/>
                <w:sz w:val="22"/>
              </w:rPr>
            </w:pPr>
            <w:r w:rsidRPr="00FD3E52">
              <w:rPr>
                <w:rFonts w:ascii="HG丸ｺﾞｼｯｸM-PRO" w:eastAsia="HG丸ｺﾞｼｯｸM-PRO" w:hAnsi="HG丸ｺﾞｼｯｸM-PRO"/>
                <w:sz w:val="22"/>
              </w:rPr>
              <w:t>5.8</w:t>
            </w:r>
            <w:r w:rsidRPr="00FD3E52">
              <w:rPr>
                <w:rFonts w:ascii="HG丸ｺﾞｼｯｸM-PRO" w:eastAsia="HG丸ｺﾞｼｯｸM-PRO" w:hAnsi="HG丸ｺﾞｼｯｸM-PRO" w:hint="eastAsia"/>
                <w:sz w:val="22"/>
              </w:rPr>
              <w:t>%</w:t>
            </w:r>
          </w:p>
        </w:tc>
        <w:tc>
          <w:tcPr>
            <w:tcW w:w="1276" w:type="dxa"/>
            <w:tcBorders>
              <w:top w:val="double" w:sz="4" w:space="0" w:color="auto"/>
              <w:left w:val="double" w:sz="4" w:space="0" w:color="auto"/>
            </w:tcBorders>
            <w:vAlign w:val="center"/>
          </w:tcPr>
          <w:p w:rsidR="00D6099D" w:rsidRPr="00FD3E52" w:rsidRDefault="00D6099D" w:rsidP="00D6099D">
            <w:pPr>
              <w:spacing w:line="0" w:lineRule="atLeast"/>
              <w:rPr>
                <w:rFonts w:ascii="HG丸ｺﾞｼｯｸM-PRO" w:eastAsia="HG丸ｺﾞｼｯｸM-PRO" w:hAnsi="HG丸ｺﾞｼｯｸM-PRO"/>
                <w:sz w:val="22"/>
              </w:rPr>
            </w:pPr>
            <w:r w:rsidRPr="00FD3E52">
              <w:rPr>
                <w:rFonts w:ascii="HG丸ｺﾞｼｯｸM-PRO" w:eastAsia="HG丸ｺﾞｼｯｸM-PRO" w:hAnsi="HG丸ｺﾞｼｯｸM-PRO" w:hint="eastAsia"/>
                <w:sz w:val="22"/>
              </w:rPr>
              <w:t>要介護１</w:t>
            </w:r>
          </w:p>
        </w:tc>
        <w:tc>
          <w:tcPr>
            <w:tcW w:w="708" w:type="dxa"/>
            <w:tcBorders>
              <w:top w:val="double" w:sz="4" w:space="0" w:color="auto"/>
            </w:tcBorders>
            <w:vAlign w:val="center"/>
          </w:tcPr>
          <w:p w:rsidR="00D6099D" w:rsidRPr="00FD3E52" w:rsidRDefault="00D6099D" w:rsidP="00D6099D">
            <w:pPr>
              <w:spacing w:line="0" w:lineRule="atLeast"/>
              <w:jc w:val="right"/>
              <w:rPr>
                <w:rFonts w:ascii="HG丸ｺﾞｼｯｸM-PRO" w:eastAsia="HG丸ｺﾞｼｯｸM-PRO" w:hAnsi="HG丸ｺﾞｼｯｸM-PRO"/>
                <w:sz w:val="22"/>
              </w:rPr>
            </w:pPr>
            <w:r w:rsidRPr="00FD3E52">
              <w:rPr>
                <w:rFonts w:ascii="HG丸ｺﾞｼｯｸM-PRO" w:eastAsia="HG丸ｺﾞｼｯｸM-PRO" w:hAnsi="HG丸ｺﾞｼｯｸM-PRO"/>
                <w:sz w:val="22"/>
              </w:rPr>
              <w:t>6</w:t>
            </w:r>
          </w:p>
        </w:tc>
        <w:tc>
          <w:tcPr>
            <w:tcW w:w="1063" w:type="dxa"/>
            <w:tcBorders>
              <w:top w:val="double" w:sz="4" w:space="0" w:color="auto"/>
              <w:right w:val="double" w:sz="4" w:space="0" w:color="auto"/>
            </w:tcBorders>
            <w:vAlign w:val="center"/>
          </w:tcPr>
          <w:p w:rsidR="00D6099D" w:rsidRPr="00FD3E52" w:rsidRDefault="00D6099D" w:rsidP="00D6099D">
            <w:pPr>
              <w:spacing w:line="0" w:lineRule="atLeast"/>
              <w:jc w:val="right"/>
              <w:rPr>
                <w:rFonts w:ascii="HG丸ｺﾞｼｯｸM-PRO" w:eastAsia="HG丸ｺﾞｼｯｸM-PRO" w:hAnsi="HG丸ｺﾞｼｯｸM-PRO"/>
                <w:sz w:val="22"/>
              </w:rPr>
            </w:pPr>
            <w:r w:rsidRPr="00FD3E52">
              <w:rPr>
                <w:rFonts w:ascii="HG丸ｺﾞｼｯｸM-PRO" w:eastAsia="HG丸ｺﾞｼｯｸM-PRO" w:hAnsi="HG丸ｺﾞｼｯｸM-PRO"/>
                <w:sz w:val="22"/>
              </w:rPr>
              <w:t>8.7</w:t>
            </w:r>
            <w:r w:rsidRPr="00FD3E52">
              <w:rPr>
                <w:rFonts w:ascii="HG丸ｺﾞｼｯｸM-PRO" w:eastAsia="HG丸ｺﾞｼｯｸM-PRO" w:hAnsi="HG丸ｺﾞｼｯｸM-PRO" w:hint="eastAsia"/>
                <w:sz w:val="22"/>
              </w:rPr>
              <w:t>%</w:t>
            </w:r>
          </w:p>
        </w:tc>
        <w:tc>
          <w:tcPr>
            <w:tcW w:w="1064" w:type="dxa"/>
            <w:tcBorders>
              <w:top w:val="double" w:sz="4" w:space="0" w:color="auto"/>
              <w:left w:val="double" w:sz="4" w:space="0" w:color="auto"/>
            </w:tcBorders>
            <w:vAlign w:val="center"/>
          </w:tcPr>
          <w:p w:rsidR="00D6099D" w:rsidRPr="00FD3E52" w:rsidRDefault="00D6099D" w:rsidP="00D6099D">
            <w:pPr>
              <w:spacing w:line="0" w:lineRule="atLeast"/>
              <w:rPr>
                <w:rFonts w:ascii="HG丸ｺﾞｼｯｸM-PRO" w:eastAsia="HG丸ｺﾞｼｯｸM-PRO" w:hAnsi="HG丸ｺﾞｼｯｸM-PRO"/>
                <w:sz w:val="22"/>
              </w:rPr>
            </w:pPr>
            <w:r w:rsidRPr="00FD3E52">
              <w:rPr>
                <w:rFonts w:ascii="HG丸ｺﾞｼｯｸM-PRO" w:eastAsia="HG丸ｺﾞｼｯｸM-PRO" w:hAnsi="HG丸ｺﾞｼｯｸM-PRO" w:hint="eastAsia"/>
                <w:sz w:val="22"/>
              </w:rPr>
              <w:t>無選択</w:t>
            </w:r>
          </w:p>
        </w:tc>
        <w:tc>
          <w:tcPr>
            <w:tcW w:w="708" w:type="dxa"/>
            <w:tcBorders>
              <w:top w:val="double" w:sz="4" w:space="0" w:color="auto"/>
            </w:tcBorders>
            <w:vAlign w:val="center"/>
          </w:tcPr>
          <w:p w:rsidR="00D6099D" w:rsidRPr="00FD3E52" w:rsidRDefault="00D6099D" w:rsidP="00D6099D">
            <w:pPr>
              <w:spacing w:line="0" w:lineRule="atLeast"/>
              <w:jc w:val="right"/>
              <w:rPr>
                <w:rFonts w:ascii="HG丸ｺﾞｼｯｸM-PRO" w:eastAsia="HG丸ｺﾞｼｯｸM-PRO" w:hAnsi="HG丸ｺﾞｼｯｸM-PRO"/>
                <w:sz w:val="22"/>
              </w:rPr>
            </w:pPr>
            <w:r w:rsidRPr="00FD3E52">
              <w:rPr>
                <w:rFonts w:ascii="HG丸ｺﾞｼｯｸM-PRO" w:eastAsia="HG丸ｺﾞｼｯｸM-PRO" w:hAnsi="HG丸ｺﾞｼｯｸM-PRO"/>
                <w:sz w:val="22"/>
              </w:rPr>
              <w:t>6</w:t>
            </w:r>
          </w:p>
        </w:tc>
        <w:tc>
          <w:tcPr>
            <w:tcW w:w="993" w:type="dxa"/>
            <w:tcBorders>
              <w:top w:val="double" w:sz="4" w:space="0" w:color="auto"/>
            </w:tcBorders>
            <w:vAlign w:val="center"/>
          </w:tcPr>
          <w:p w:rsidR="00D6099D" w:rsidRPr="00FD3E52" w:rsidRDefault="00D6099D" w:rsidP="00D6099D">
            <w:pPr>
              <w:spacing w:line="0" w:lineRule="atLeast"/>
              <w:jc w:val="right"/>
              <w:rPr>
                <w:rFonts w:ascii="HG丸ｺﾞｼｯｸM-PRO" w:eastAsia="HG丸ｺﾞｼｯｸM-PRO" w:hAnsi="HG丸ｺﾞｼｯｸM-PRO"/>
                <w:sz w:val="22"/>
              </w:rPr>
            </w:pPr>
            <w:r w:rsidRPr="00FD3E52">
              <w:rPr>
                <w:rFonts w:ascii="HG丸ｺﾞｼｯｸM-PRO" w:eastAsia="HG丸ｺﾞｼｯｸM-PRO" w:hAnsi="HG丸ｺﾞｼｯｸM-PRO"/>
                <w:sz w:val="22"/>
              </w:rPr>
              <w:t>8.7</w:t>
            </w:r>
            <w:r w:rsidRPr="00FD3E52">
              <w:rPr>
                <w:rFonts w:ascii="HG丸ｺﾞｼｯｸM-PRO" w:eastAsia="HG丸ｺﾞｼｯｸM-PRO" w:hAnsi="HG丸ｺﾞｼｯｸM-PRO" w:hint="eastAsia"/>
                <w:sz w:val="22"/>
              </w:rPr>
              <w:t>%</w:t>
            </w:r>
          </w:p>
        </w:tc>
      </w:tr>
      <w:tr w:rsidR="00D6099D" w:rsidRPr="00FD3E52" w:rsidTr="00D6099D">
        <w:tc>
          <w:tcPr>
            <w:tcW w:w="1459" w:type="dxa"/>
            <w:tcBorders>
              <w:right w:val="single" w:sz="4" w:space="0" w:color="auto"/>
            </w:tcBorders>
            <w:vAlign w:val="center"/>
          </w:tcPr>
          <w:p w:rsidR="00D6099D" w:rsidRPr="00FD3E52" w:rsidRDefault="00D6099D" w:rsidP="00D6099D">
            <w:pPr>
              <w:spacing w:line="0" w:lineRule="atLeast"/>
              <w:rPr>
                <w:rFonts w:ascii="HG丸ｺﾞｼｯｸM-PRO" w:eastAsia="HG丸ｺﾞｼｯｸM-PRO" w:hAnsi="HG丸ｺﾞｼｯｸM-PRO"/>
                <w:sz w:val="22"/>
              </w:rPr>
            </w:pPr>
            <w:r w:rsidRPr="00FD3E52">
              <w:rPr>
                <w:rFonts w:ascii="HG丸ｺﾞｼｯｸM-PRO" w:eastAsia="HG丸ｺﾞｼｯｸM-PRO" w:hAnsi="HG丸ｺﾞｼｯｸM-PRO" w:hint="eastAsia"/>
                <w:color w:val="000000"/>
                <w:sz w:val="22"/>
              </w:rPr>
              <w:t>要支援２</w:t>
            </w:r>
          </w:p>
        </w:tc>
        <w:tc>
          <w:tcPr>
            <w:tcW w:w="709" w:type="dxa"/>
            <w:tcBorders>
              <w:right w:val="single" w:sz="4" w:space="0" w:color="auto"/>
            </w:tcBorders>
            <w:vAlign w:val="center"/>
          </w:tcPr>
          <w:p w:rsidR="00D6099D" w:rsidRPr="00FD3E52" w:rsidRDefault="00D6099D" w:rsidP="00D6099D">
            <w:pPr>
              <w:spacing w:line="0" w:lineRule="atLeast"/>
              <w:jc w:val="right"/>
              <w:rPr>
                <w:rFonts w:ascii="HG丸ｺﾞｼｯｸM-PRO" w:eastAsia="HG丸ｺﾞｼｯｸM-PRO" w:hAnsi="HG丸ｺﾞｼｯｸM-PRO"/>
                <w:sz w:val="22"/>
              </w:rPr>
            </w:pPr>
            <w:r w:rsidRPr="00FD3E52">
              <w:rPr>
                <w:rFonts w:ascii="HG丸ｺﾞｼｯｸM-PRO" w:eastAsia="HG丸ｺﾞｼｯｸM-PRO" w:hAnsi="HG丸ｺﾞｼｯｸM-PRO"/>
                <w:sz w:val="22"/>
              </w:rPr>
              <w:t>6</w:t>
            </w:r>
          </w:p>
        </w:tc>
        <w:tc>
          <w:tcPr>
            <w:tcW w:w="992" w:type="dxa"/>
            <w:tcBorders>
              <w:top w:val="single" w:sz="4" w:space="0" w:color="auto"/>
              <w:left w:val="single" w:sz="4" w:space="0" w:color="auto"/>
              <w:bottom w:val="single" w:sz="4" w:space="0" w:color="auto"/>
              <w:right w:val="double" w:sz="4" w:space="0" w:color="auto"/>
            </w:tcBorders>
            <w:vAlign w:val="center"/>
          </w:tcPr>
          <w:p w:rsidR="00D6099D" w:rsidRPr="00FD3E52" w:rsidRDefault="00D6099D" w:rsidP="00D6099D">
            <w:pPr>
              <w:spacing w:line="0" w:lineRule="atLeast"/>
              <w:jc w:val="right"/>
              <w:rPr>
                <w:rFonts w:ascii="HG丸ｺﾞｼｯｸM-PRO" w:eastAsia="HG丸ｺﾞｼｯｸM-PRO" w:hAnsi="HG丸ｺﾞｼｯｸM-PRO"/>
                <w:sz w:val="22"/>
              </w:rPr>
            </w:pPr>
            <w:r w:rsidRPr="00FD3E52">
              <w:rPr>
                <w:rFonts w:ascii="HG丸ｺﾞｼｯｸM-PRO" w:eastAsia="HG丸ｺﾞｼｯｸM-PRO" w:hAnsi="HG丸ｺﾞｼｯｸM-PRO"/>
                <w:sz w:val="22"/>
              </w:rPr>
              <w:t>8.7</w:t>
            </w:r>
            <w:r w:rsidRPr="00FD3E52">
              <w:rPr>
                <w:rFonts w:ascii="HG丸ｺﾞｼｯｸM-PRO" w:eastAsia="HG丸ｺﾞｼｯｸM-PRO" w:hAnsi="HG丸ｺﾞｼｯｸM-PRO" w:hint="eastAsia"/>
                <w:sz w:val="22"/>
              </w:rPr>
              <w:t>%</w:t>
            </w:r>
          </w:p>
        </w:tc>
        <w:tc>
          <w:tcPr>
            <w:tcW w:w="1276" w:type="dxa"/>
            <w:tcBorders>
              <w:left w:val="double" w:sz="4" w:space="0" w:color="auto"/>
            </w:tcBorders>
            <w:vAlign w:val="center"/>
          </w:tcPr>
          <w:p w:rsidR="00D6099D" w:rsidRPr="00FD3E52" w:rsidRDefault="00D6099D" w:rsidP="00D6099D">
            <w:pPr>
              <w:spacing w:line="0" w:lineRule="atLeast"/>
              <w:rPr>
                <w:rFonts w:ascii="HG丸ｺﾞｼｯｸM-PRO" w:eastAsia="HG丸ｺﾞｼｯｸM-PRO" w:hAnsi="HG丸ｺﾞｼｯｸM-PRO"/>
                <w:sz w:val="22"/>
              </w:rPr>
            </w:pPr>
            <w:r w:rsidRPr="00FD3E52">
              <w:rPr>
                <w:rFonts w:ascii="HG丸ｺﾞｼｯｸM-PRO" w:eastAsia="HG丸ｺﾞｼｯｸM-PRO" w:hAnsi="HG丸ｺﾞｼｯｸM-PRO" w:hint="eastAsia"/>
                <w:sz w:val="22"/>
              </w:rPr>
              <w:t>要介護２</w:t>
            </w:r>
          </w:p>
        </w:tc>
        <w:tc>
          <w:tcPr>
            <w:tcW w:w="708" w:type="dxa"/>
            <w:vAlign w:val="center"/>
          </w:tcPr>
          <w:p w:rsidR="00D6099D" w:rsidRPr="00FD3E52" w:rsidRDefault="00D6099D" w:rsidP="00D6099D">
            <w:pPr>
              <w:spacing w:line="0" w:lineRule="atLeast"/>
              <w:jc w:val="right"/>
              <w:rPr>
                <w:rFonts w:ascii="HG丸ｺﾞｼｯｸM-PRO" w:eastAsia="HG丸ｺﾞｼｯｸM-PRO" w:hAnsi="HG丸ｺﾞｼｯｸM-PRO"/>
                <w:sz w:val="22"/>
              </w:rPr>
            </w:pPr>
            <w:r w:rsidRPr="00FD3E52">
              <w:rPr>
                <w:rFonts w:ascii="HG丸ｺﾞｼｯｸM-PRO" w:eastAsia="HG丸ｺﾞｼｯｸM-PRO" w:hAnsi="HG丸ｺﾞｼｯｸM-PRO"/>
                <w:sz w:val="22"/>
              </w:rPr>
              <w:t>18</w:t>
            </w:r>
          </w:p>
        </w:tc>
        <w:tc>
          <w:tcPr>
            <w:tcW w:w="1063" w:type="dxa"/>
            <w:tcBorders>
              <w:right w:val="double" w:sz="4" w:space="0" w:color="auto"/>
            </w:tcBorders>
            <w:vAlign w:val="center"/>
          </w:tcPr>
          <w:p w:rsidR="00D6099D" w:rsidRPr="00FD3E52" w:rsidRDefault="00D6099D" w:rsidP="00D6099D">
            <w:pPr>
              <w:spacing w:line="0" w:lineRule="atLeast"/>
              <w:jc w:val="right"/>
              <w:rPr>
                <w:rFonts w:ascii="HG丸ｺﾞｼｯｸM-PRO" w:eastAsia="HG丸ｺﾞｼｯｸM-PRO" w:hAnsi="HG丸ｺﾞｼｯｸM-PRO"/>
                <w:sz w:val="22"/>
              </w:rPr>
            </w:pPr>
            <w:r w:rsidRPr="00FD3E52">
              <w:rPr>
                <w:rFonts w:ascii="HG丸ｺﾞｼｯｸM-PRO" w:eastAsia="HG丸ｺﾞｼｯｸM-PRO" w:hAnsi="HG丸ｺﾞｼｯｸM-PRO"/>
                <w:sz w:val="22"/>
              </w:rPr>
              <w:t>26.1</w:t>
            </w:r>
            <w:r w:rsidRPr="00FD3E52">
              <w:rPr>
                <w:rFonts w:ascii="HG丸ｺﾞｼｯｸM-PRO" w:eastAsia="HG丸ｺﾞｼｯｸM-PRO" w:hAnsi="HG丸ｺﾞｼｯｸM-PRO" w:hint="eastAsia"/>
                <w:sz w:val="22"/>
              </w:rPr>
              <w:t>%</w:t>
            </w:r>
          </w:p>
        </w:tc>
        <w:tc>
          <w:tcPr>
            <w:tcW w:w="1064" w:type="dxa"/>
            <w:tcBorders>
              <w:left w:val="double" w:sz="4" w:space="0" w:color="auto"/>
              <w:bottom w:val="nil"/>
              <w:right w:val="nil"/>
            </w:tcBorders>
            <w:shd w:val="clear" w:color="auto" w:fill="F2F2F2" w:themeFill="background1" w:themeFillShade="F2"/>
            <w:vAlign w:val="center"/>
          </w:tcPr>
          <w:p w:rsidR="00D6099D" w:rsidRPr="00FD3E52" w:rsidRDefault="00D6099D" w:rsidP="00D6099D">
            <w:pPr>
              <w:spacing w:line="0" w:lineRule="atLeast"/>
              <w:rPr>
                <w:rFonts w:ascii="HG丸ｺﾞｼｯｸM-PRO" w:eastAsia="HG丸ｺﾞｼｯｸM-PRO" w:hAnsi="HG丸ｺﾞｼｯｸM-PRO"/>
                <w:sz w:val="22"/>
              </w:rPr>
            </w:pPr>
          </w:p>
        </w:tc>
        <w:tc>
          <w:tcPr>
            <w:tcW w:w="708" w:type="dxa"/>
            <w:tcBorders>
              <w:left w:val="nil"/>
              <w:bottom w:val="nil"/>
              <w:right w:val="nil"/>
            </w:tcBorders>
            <w:shd w:val="clear" w:color="auto" w:fill="F2F2F2" w:themeFill="background1" w:themeFillShade="F2"/>
            <w:vAlign w:val="center"/>
          </w:tcPr>
          <w:p w:rsidR="00D6099D" w:rsidRPr="00FD3E52" w:rsidRDefault="00D6099D" w:rsidP="00D6099D">
            <w:pPr>
              <w:spacing w:line="0" w:lineRule="atLeast"/>
              <w:rPr>
                <w:rFonts w:ascii="HG丸ｺﾞｼｯｸM-PRO" w:eastAsia="HG丸ｺﾞｼｯｸM-PRO" w:hAnsi="HG丸ｺﾞｼｯｸM-PRO"/>
                <w:sz w:val="22"/>
              </w:rPr>
            </w:pPr>
          </w:p>
        </w:tc>
        <w:tc>
          <w:tcPr>
            <w:tcW w:w="993" w:type="dxa"/>
            <w:tcBorders>
              <w:left w:val="nil"/>
              <w:bottom w:val="nil"/>
            </w:tcBorders>
            <w:shd w:val="clear" w:color="auto" w:fill="F2F2F2" w:themeFill="background1" w:themeFillShade="F2"/>
            <w:vAlign w:val="center"/>
          </w:tcPr>
          <w:p w:rsidR="00D6099D" w:rsidRPr="00FD3E52" w:rsidRDefault="00D6099D" w:rsidP="00D6099D">
            <w:pPr>
              <w:spacing w:line="0" w:lineRule="atLeast"/>
              <w:rPr>
                <w:rFonts w:ascii="HG丸ｺﾞｼｯｸM-PRO" w:eastAsia="HG丸ｺﾞｼｯｸM-PRO" w:hAnsi="HG丸ｺﾞｼｯｸM-PRO"/>
                <w:sz w:val="22"/>
              </w:rPr>
            </w:pPr>
          </w:p>
        </w:tc>
      </w:tr>
      <w:tr w:rsidR="00D6099D" w:rsidRPr="00FD3E52" w:rsidTr="00D6099D">
        <w:tc>
          <w:tcPr>
            <w:tcW w:w="1459" w:type="dxa"/>
            <w:tcBorders>
              <w:bottom w:val="nil"/>
              <w:right w:val="nil"/>
            </w:tcBorders>
            <w:shd w:val="clear" w:color="auto" w:fill="F2F2F2" w:themeFill="background1" w:themeFillShade="F2"/>
            <w:vAlign w:val="center"/>
          </w:tcPr>
          <w:p w:rsidR="00D6099D" w:rsidRPr="00FD3E52" w:rsidRDefault="00D6099D" w:rsidP="00D6099D">
            <w:pPr>
              <w:spacing w:line="0" w:lineRule="atLeast"/>
              <w:rPr>
                <w:rFonts w:ascii="HG丸ｺﾞｼｯｸM-PRO" w:eastAsia="HG丸ｺﾞｼｯｸM-PRO" w:hAnsi="HG丸ｺﾞｼｯｸM-PRO"/>
                <w:sz w:val="22"/>
              </w:rPr>
            </w:pPr>
          </w:p>
        </w:tc>
        <w:tc>
          <w:tcPr>
            <w:tcW w:w="709" w:type="dxa"/>
            <w:tcBorders>
              <w:left w:val="nil"/>
              <w:bottom w:val="nil"/>
              <w:right w:val="nil"/>
            </w:tcBorders>
            <w:shd w:val="clear" w:color="auto" w:fill="F2F2F2" w:themeFill="background1" w:themeFillShade="F2"/>
            <w:vAlign w:val="center"/>
          </w:tcPr>
          <w:p w:rsidR="00D6099D" w:rsidRPr="00FD3E52" w:rsidRDefault="00D6099D" w:rsidP="00D6099D">
            <w:pPr>
              <w:spacing w:line="0" w:lineRule="atLeast"/>
              <w:rPr>
                <w:rFonts w:ascii="HG丸ｺﾞｼｯｸM-PRO" w:eastAsia="HG丸ｺﾞｼｯｸM-PRO" w:hAnsi="HG丸ｺﾞｼｯｸM-PRO"/>
                <w:sz w:val="22"/>
              </w:rPr>
            </w:pPr>
          </w:p>
        </w:tc>
        <w:tc>
          <w:tcPr>
            <w:tcW w:w="992" w:type="dxa"/>
            <w:tcBorders>
              <w:top w:val="single" w:sz="4" w:space="0" w:color="auto"/>
              <w:left w:val="nil"/>
              <w:bottom w:val="nil"/>
              <w:right w:val="double" w:sz="4" w:space="0" w:color="auto"/>
            </w:tcBorders>
            <w:shd w:val="clear" w:color="auto" w:fill="F2F2F2" w:themeFill="background1" w:themeFillShade="F2"/>
            <w:vAlign w:val="center"/>
          </w:tcPr>
          <w:p w:rsidR="00D6099D" w:rsidRPr="00FD3E52" w:rsidRDefault="00D6099D" w:rsidP="00D6099D">
            <w:pPr>
              <w:spacing w:line="0" w:lineRule="atLeast"/>
              <w:rPr>
                <w:rFonts w:ascii="HG丸ｺﾞｼｯｸM-PRO" w:eastAsia="HG丸ｺﾞｼｯｸM-PRO" w:hAnsi="HG丸ｺﾞｼｯｸM-PRO"/>
                <w:sz w:val="22"/>
              </w:rPr>
            </w:pPr>
          </w:p>
        </w:tc>
        <w:tc>
          <w:tcPr>
            <w:tcW w:w="1276" w:type="dxa"/>
            <w:tcBorders>
              <w:left w:val="double" w:sz="4" w:space="0" w:color="auto"/>
            </w:tcBorders>
            <w:vAlign w:val="center"/>
          </w:tcPr>
          <w:p w:rsidR="00D6099D" w:rsidRPr="00FD3E52" w:rsidRDefault="00D6099D" w:rsidP="00D6099D">
            <w:pPr>
              <w:spacing w:line="0" w:lineRule="atLeast"/>
              <w:rPr>
                <w:rFonts w:ascii="HG丸ｺﾞｼｯｸM-PRO" w:eastAsia="HG丸ｺﾞｼｯｸM-PRO" w:hAnsi="HG丸ｺﾞｼｯｸM-PRO"/>
                <w:sz w:val="22"/>
              </w:rPr>
            </w:pPr>
            <w:r w:rsidRPr="00FD3E52">
              <w:rPr>
                <w:rFonts w:ascii="HG丸ｺﾞｼｯｸM-PRO" w:eastAsia="HG丸ｺﾞｼｯｸM-PRO" w:hAnsi="HG丸ｺﾞｼｯｸM-PRO" w:hint="eastAsia"/>
                <w:sz w:val="22"/>
              </w:rPr>
              <w:t>要介護３</w:t>
            </w:r>
          </w:p>
        </w:tc>
        <w:tc>
          <w:tcPr>
            <w:tcW w:w="708" w:type="dxa"/>
            <w:vAlign w:val="center"/>
          </w:tcPr>
          <w:p w:rsidR="00D6099D" w:rsidRPr="00FD3E52" w:rsidRDefault="00D6099D" w:rsidP="00D6099D">
            <w:pPr>
              <w:spacing w:line="0" w:lineRule="atLeast"/>
              <w:jc w:val="right"/>
              <w:rPr>
                <w:rFonts w:ascii="HG丸ｺﾞｼｯｸM-PRO" w:eastAsia="HG丸ｺﾞｼｯｸM-PRO" w:hAnsi="HG丸ｺﾞｼｯｸM-PRO"/>
                <w:sz w:val="22"/>
              </w:rPr>
            </w:pPr>
            <w:r w:rsidRPr="00FD3E52">
              <w:rPr>
                <w:rFonts w:ascii="HG丸ｺﾞｼｯｸM-PRO" w:eastAsia="HG丸ｺﾞｼｯｸM-PRO" w:hAnsi="HG丸ｺﾞｼｯｸM-PRO"/>
                <w:sz w:val="22"/>
              </w:rPr>
              <w:t>12</w:t>
            </w:r>
          </w:p>
        </w:tc>
        <w:tc>
          <w:tcPr>
            <w:tcW w:w="1063" w:type="dxa"/>
            <w:tcBorders>
              <w:right w:val="double" w:sz="4" w:space="0" w:color="auto"/>
            </w:tcBorders>
            <w:vAlign w:val="center"/>
          </w:tcPr>
          <w:p w:rsidR="00D6099D" w:rsidRPr="00FD3E52" w:rsidRDefault="00D6099D" w:rsidP="00D6099D">
            <w:pPr>
              <w:spacing w:line="0" w:lineRule="atLeast"/>
              <w:jc w:val="right"/>
              <w:rPr>
                <w:rFonts w:ascii="HG丸ｺﾞｼｯｸM-PRO" w:eastAsia="HG丸ｺﾞｼｯｸM-PRO" w:hAnsi="HG丸ｺﾞｼｯｸM-PRO"/>
                <w:sz w:val="22"/>
              </w:rPr>
            </w:pPr>
            <w:r w:rsidRPr="00FD3E52">
              <w:rPr>
                <w:rFonts w:ascii="HG丸ｺﾞｼｯｸM-PRO" w:eastAsia="HG丸ｺﾞｼｯｸM-PRO" w:hAnsi="HG丸ｺﾞｼｯｸM-PRO"/>
                <w:sz w:val="22"/>
              </w:rPr>
              <w:t>17.4</w:t>
            </w:r>
            <w:r w:rsidRPr="00FD3E52">
              <w:rPr>
                <w:rFonts w:ascii="HG丸ｺﾞｼｯｸM-PRO" w:eastAsia="HG丸ｺﾞｼｯｸM-PRO" w:hAnsi="HG丸ｺﾞｼｯｸM-PRO" w:hint="eastAsia"/>
                <w:sz w:val="22"/>
              </w:rPr>
              <w:t>%</w:t>
            </w:r>
          </w:p>
        </w:tc>
        <w:tc>
          <w:tcPr>
            <w:tcW w:w="1064" w:type="dxa"/>
            <w:tcBorders>
              <w:top w:val="nil"/>
              <w:left w:val="double" w:sz="4" w:space="0" w:color="auto"/>
              <w:bottom w:val="nil"/>
              <w:right w:val="nil"/>
            </w:tcBorders>
            <w:shd w:val="clear" w:color="auto" w:fill="F2F2F2" w:themeFill="background1" w:themeFillShade="F2"/>
            <w:vAlign w:val="center"/>
          </w:tcPr>
          <w:p w:rsidR="00D6099D" w:rsidRPr="00FD3E52" w:rsidRDefault="00D6099D" w:rsidP="00D6099D">
            <w:pPr>
              <w:spacing w:line="0" w:lineRule="atLeast"/>
              <w:rPr>
                <w:rFonts w:ascii="HG丸ｺﾞｼｯｸM-PRO" w:eastAsia="HG丸ｺﾞｼｯｸM-PRO" w:hAnsi="HG丸ｺﾞｼｯｸM-PRO"/>
                <w:sz w:val="22"/>
              </w:rPr>
            </w:pPr>
          </w:p>
        </w:tc>
        <w:tc>
          <w:tcPr>
            <w:tcW w:w="708" w:type="dxa"/>
            <w:tcBorders>
              <w:top w:val="nil"/>
              <w:left w:val="nil"/>
              <w:bottom w:val="nil"/>
              <w:right w:val="nil"/>
            </w:tcBorders>
            <w:shd w:val="clear" w:color="auto" w:fill="F2F2F2" w:themeFill="background1" w:themeFillShade="F2"/>
            <w:vAlign w:val="center"/>
          </w:tcPr>
          <w:p w:rsidR="00D6099D" w:rsidRPr="00FD3E52" w:rsidRDefault="00D6099D" w:rsidP="00D6099D">
            <w:pPr>
              <w:spacing w:line="0" w:lineRule="atLeast"/>
              <w:rPr>
                <w:rFonts w:ascii="HG丸ｺﾞｼｯｸM-PRO" w:eastAsia="HG丸ｺﾞｼｯｸM-PRO" w:hAnsi="HG丸ｺﾞｼｯｸM-PRO"/>
                <w:sz w:val="22"/>
              </w:rPr>
            </w:pPr>
          </w:p>
        </w:tc>
        <w:tc>
          <w:tcPr>
            <w:tcW w:w="993" w:type="dxa"/>
            <w:tcBorders>
              <w:top w:val="nil"/>
              <w:left w:val="nil"/>
              <w:bottom w:val="nil"/>
            </w:tcBorders>
            <w:shd w:val="clear" w:color="auto" w:fill="F2F2F2" w:themeFill="background1" w:themeFillShade="F2"/>
            <w:vAlign w:val="center"/>
          </w:tcPr>
          <w:p w:rsidR="00D6099D" w:rsidRPr="00FD3E52" w:rsidRDefault="00D6099D" w:rsidP="00D6099D">
            <w:pPr>
              <w:spacing w:line="0" w:lineRule="atLeast"/>
              <w:rPr>
                <w:rFonts w:ascii="HG丸ｺﾞｼｯｸM-PRO" w:eastAsia="HG丸ｺﾞｼｯｸM-PRO" w:hAnsi="HG丸ｺﾞｼｯｸM-PRO"/>
                <w:sz w:val="22"/>
              </w:rPr>
            </w:pPr>
          </w:p>
        </w:tc>
      </w:tr>
      <w:tr w:rsidR="00D6099D" w:rsidRPr="00FD3E52" w:rsidTr="00D6099D">
        <w:tc>
          <w:tcPr>
            <w:tcW w:w="1459" w:type="dxa"/>
            <w:tcBorders>
              <w:top w:val="nil"/>
              <w:bottom w:val="nil"/>
              <w:right w:val="nil"/>
            </w:tcBorders>
            <w:shd w:val="clear" w:color="auto" w:fill="F2F2F2" w:themeFill="background1" w:themeFillShade="F2"/>
            <w:vAlign w:val="center"/>
          </w:tcPr>
          <w:p w:rsidR="00D6099D" w:rsidRPr="00FD3E52" w:rsidRDefault="00D6099D" w:rsidP="00D6099D">
            <w:pPr>
              <w:spacing w:line="0" w:lineRule="atLeast"/>
              <w:rPr>
                <w:rFonts w:ascii="HG丸ｺﾞｼｯｸM-PRO" w:eastAsia="HG丸ｺﾞｼｯｸM-PRO" w:hAnsi="HG丸ｺﾞｼｯｸM-PRO"/>
                <w:color w:val="000000"/>
                <w:sz w:val="22"/>
              </w:rPr>
            </w:pPr>
          </w:p>
        </w:tc>
        <w:tc>
          <w:tcPr>
            <w:tcW w:w="709" w:type="dxa"/>
            <w:tcBorders>
              <w:top w:val="nil"/>
              <w:left w:val="nil"/>
              <w:bottom w:val="nil"/>
              <w:right w:val="nil"/>
            </w:tcBorders>
            <w:shd w:val="clear" w:color="auto" w:fill="F2F2F2" w:themeFill="background1" w:themeFillShade="F2"/>
            <w:vAlign w:val="center"/>
          </w:tcPr>
          <w:p w:rsidR="00D6099D" w:rsidRPr="00FD3E52" w:rsidRDefault="00D6099D" w:rsidP="00D6099D">
            <w:pPr>
              <w:spacing w:line="0" w:lineRule="atLeast"/>
              <w:rPr>
                <w:rFonts w:ascii="HG丸ｺﾞｼｯｸM-PRO" w:eastAsia="HG丸ｺﾞｼｯｸM-PRO" w:hAnsi="HG丸ｺﾞｼｯｸM-PRO"/>
                <w:sz w:val="22"/>
              </w:rPr>
            </w:pPr>
          </w:p>
        </w:tc>
        <w:tc>
          <w:tcPr>
            <w:tcW w:w="992" w:type="dxa"/>
            <w:tcBorders>
              <w:top w:val="nil"/>
              <w:left w:val="nil"/>
              <w:bottom w:val="nil"/>
              <w:right w:val="double" w:sz="4" w:space="0" w:color="auto"/>
            </w:tcBorders>
            <w:shd w:val="clear" w:color="auto" w:fill="F2F2F2" w:themeFill="background1" w:themeFillShade="F2"/>
            <w:vAlign w:val="center"/>
          </w:tcPr>
          <w:p w:rsidR="00D6099D" w:rsidRPr="00FD3E52" w:rsidRDefault="00D6099D" w:rsidP="00D6099D">
            <w:pPr>
              <w:spacing w:line="0" w:lineRule="atLeast"/>
              <w:rPr>
                <w:rFonts w:ascii="HG丸ｺﾞｼｯｸM-PRO" w:eastAsia="HG丸ｺﾞｼｯｸM-PRO" w:hAnsi="HG丸ｺﾞｼｯｸM-PRO"/>
                <w:sz w:val="22"/>
              </w:rPr>
            </w:pPr>
          </w:p>
        </w:tc>
        <w:tc>
          <w:tcPr>
            <w:tcW w:w="1276" w:type="dxa"/>
            <w:tcBorders>
              <w:left w:val="double" w:sz="4" w:space="0" w:color="auto"/>
            </w:tcBorders>
            <w:vAlign w:val="center"/>
          </w:tcPr>
          <w:p w:rsidR="00D6099D" w:rsidRPr="00FD3E52" w:rsidRDefault="00D6099D" w:rsidP="00D6099D">
            <w:pPr>
              <w:spacing w:line="0" w:lineRule="atLeast"/>
              <w:rPr>
                <w:rFonts w:ascii="HG丸ｺﾞｼｯｸM-PRO" w:eastAsia="HG丸ｺﾞｼｯｸM-PRO" w:hAnsi="HG丸ｺﾞｼｯｸM-PRO"/>
                <w:sz w:val="22"/>
              </w:rPr>
            </w:pPr>
            <w:r w:rsidRPr="00FD3E52">
              <w:rPr>
                <w:rFonts w:ascii="HG丸ｺﾞｼｯｸM-PRO" w:eastAsia="HG丸ｺﾞｼｯｸM-PRO" w:hAnsi="HG丸ｺﾞｼｯｸM-PRO" w:hint="eastAsia"/>
                <w:sz w:val="22"/>
              </w:rPr>
              <w:t>要介護４</w:t>
            </w:r>
          </w:p>
        </w:tc>
        <w:tc>
          <w:tcPr>
            <w:tcW w:w="708" w:type="dxa"/>
            <w:vAlign w:val="center"/>
          </w:tcPr>
          <w:p w:rsidR="00D6099D" w:rsidRPr="00FD3E52" w:rsidRDefault="00D6099D" w:rsidP="00D6099D">
            <w:pPr>
              <w:spacing w:line="0" w:lineRule="atLeast"/>
              <w:jc w:val="right"/>
              <w:rPr>
                <w:rFonts w:ascii="HG丸ｺﾞｼｯｸM-PRO" w:eastAsia="HG丸ｺﾞｼｯｸM-PRO" w:hAnsi="HG丸ｺﾞｼｯｸM-PRO"/>
                <w:sz w:val="22"/>
              </w:rPr>
            </w:pPr>
            <w:r w:rsidRPr="00FD3E52">
              <w:rPr>
                <w:rFonts w:ascii="HG丸ｺﾞｼｯｸM-PRO" w:eastAsia="HG丸ｺﾞｼｯｸM-PRO" w:hAnsi="HG丸ｺﾞｼｯｸM-PRO"/>
                <w:sz w:val="22"/>
              </w:rPr>
              <w:t>7</w:t>
            </w:r>
          </w:p>
        </w:tc>
        <w:tc>
          <w:tcPr>
            <w:tcW w:w="1063" w:type="dxa"/>
            <w:tcBorders>
              <w:right w:val="double" w:sz="4" w:space="0" w:color="auto"/>
            </w:tcBorders>
            <w:vAlign w:val="center"/>
          </w:tcPr>
          <w:p w:rsidR="00D6099D" w:rsidRPr="00FD3E52" w:rsidRDefault="00D6099D" w:rsidP="00D6099D">
            <w:pPr>
              <w:spacing w:line="0" w:lineRule="atLeast"/>
              <w:jc w:val="right"/>
              <w:rPr>
                <w:rFonts w:ascii="HG丸ｺﾞｼｯｸM-PRO" w:eastAsia="HG丸ｺﾞｼｯｸM-PRO" w:hAnsi="HG丸ｺﾞｼｯｸM-PRO"/>
                <w:sz w:val="22"/>
              </w:rPr>
            </w:pPr>
            <w:r w:rsidRPr="00FD3E52">
              <w:rPr>
                <w:rFonts w:ascii="HG丸ｺﾞｼｯｸM-PRO" w:eastAsia="HG丸ｺﾞｼｯｸM-PRO" w:hAnsi="HG丸ｺﾞｼｯｸM-PRO"/>
                <w:sz w:val="22"/>
              </w:rPr>
              <w:t>10.1</w:t>
            </w:r>
            <w:r w:rsidRPr="00FD3E52">
              <w:rPr>
                <w:rFonts w:ascii="HG丸ｺﾞｼｯｸM-PRO" w:eastAsia="HG丸ｺﾞｼｯｸM-PRO" w:hAnsi="HG丸ｺﾞｼｯｸM-PRO" w:hint="eastAsia"/>
                <w:sz w:val="22"/>
              </w:rPr>
              <w:t>%</w:t>
            </w:r>
          </w:p>
        </w:tc>
        <w:tc>
          <w:tcPr>
            <w:tcW w:w="1064" w:type="dxa"/>
            <w:tcBorders>
              <w:top w:val="nil"/>
              <w:left w:val="double" w:sz="4" w:space="0" w:color="auto"/>
              <w:bottom w:val="nil"/>
              <w:right w:val="nil"/>
            </w:tcBorders>
            <w:shd w:val="clear" w:color="auto" w:fill="F2F2F2" w:themeFill="background1" w:themeFillShade="F2"/>
            <w:vAlign w:val="center"/>
          </w:tcPr>
          <w:p w:rsidR="00D6099D" w:rsidRPr="00FD3E52" w:rsidRDefault="00D6099D" w:rsidP="00D6099D">
            <w:pPr>
              <w:spacing w:line="0" w:lineRule="atLeast"/>
              <w:rPr>
                <w:rFonts w:ascii="HG丸ｺﾞｼｯｸM-PRO" w:eastAsia="HG丸ｺﾞｼｯｸM-PRO" w:hAnsi="HG丸ｺﾞｼｯｸM-PRO"/>
                <w:sz w:val="22"/>
              </w:rPr>
            </w:pPr>
          </w:p>
        </w:tc>
        <w:tc>
          <w:tcPr>
            <w:tcW w:w="708" w:type="dxa"/>
            <w:tcBorders>
              <w:top w:val="nil"/>
              <w:left w:val="nil"/>
              <w:bottom w:val="nil"/>
              <w:right w:val="nil"/>
            </w:tcBorders>
            <w:shd w:val="clear" w:color="auto" w:fill="F2F2F2" w:themeFill="background1" w:themeFillShade="F2"/>
            <w:vAlign w:val="center"/>
          </w:tcPr>
          <w:p w:rsidR="00D6099D" w:rsidRPr="00FD3E52" w:rsidRDefault="00D6099D" w:rsidP="00D6099D">
            <w:pPr>
              <w:spacing w:line="0" w:lineRule="atLeast"/>
              <w:rPr>
                <w:rFonts w:ascii="HG丸ｺﾞｼｯｸM-PRO" w:eastAsia="HG丸ｺﾞｼｯｸM-PRO" w:hAnsi="HG丸ｺﾞｼｯｸM-PRO"/>
                <w:sz w:val="22"/>
              </w:rPr>
            </w:pPr>
          </w:p>
        </w:tc>
        <w:tc>
          <w:tcPr>
            <w:tcW w:w="993" w:type="dxa"/>
            <w:tcBorders>
              <w:top w:val="nil"/>
              <w:left w:val="nil"/>
              <w:bottom w:val="nil"/>
            </w:tcBorders>
            <w:shd w:val="clear" w:color="auto" w:fill="F2F2F2" w:themeFill="background1" w:themeFillShade="F2"/>
            <w:vAlign w:val="center"/>
          </w:tcPr>
          <w:p w:rsidR="00D6099D" w:rsidRPr="00FD3E52" w:rsidRDefault="00D6099D" w:rsidP="00D6099D">
            <w:pPr>
              <w:spacing w:line="0" w:lineRule="atLeast"/>
              <w:rPr>
                <w:rFonts w:ascii="HG丸ｺﾞｼｯｸM-PRO" w:eastAsia="HG丸ｺﾞｼｯｸM-PRO" w:hAnsi="HG丸ｺﾞｼｯｸM-PRO"/>
                <w:sz w:val="22"/>
              </w:rPr>
            </w:pPr>
          </w:p>
        </w:tc>
      </w:tr>
      <w:tr w:rsidR="00D6099D" w:rsidRPr="00FD3E52" w:rsidTr="00D6099D">
        <w:tc>
          <w:tcPr>
            <w:tcW w:w="1459" w:type="dxa"/>
            <w:tcBorders>
              <w:top w:val="nil"/>
              <w:right w:val="nil"/>
            </w:tcBorders>
            <w:shd w:val="clear" w:color="auto" w:fill="F2F2F2" w:themeFill="background1" w:themeFillShade="F2"/>
            <w:vAlign w:val="center"/>
          </w:tcPr>
          <w:p w:rsidR="00D6099D" w:rsidRPr="00FD3E52" w:rsidRDefault="00D6099D" w:rsidP="00D6099D">
            <w:pPr>
              <w:spacing w:line="0" w:lineRule="atLeast"/>
              <w:rPr>
                <w:rFonts w:ascii="HG丸ｺﾞｼｯｸM-PRO" w:eastAsia="HG丸ｺﾞｼｯｸM-PRO" w:hAnsi="HG丸ｺﾞｼｯｸM-PRO"/>
                <w:color w:val="000000"/>
                <w:sz w:val="22"/>
              </w:rPr>
            </w:pPr>
          </w:p>
        </w:tc>
        <w:tc>
          <w:tcPr>
            <w:tcW w:w="709" w:type="dxa"/>
            <w:tcBorders>
              <w:top w:val="nil"/>
              <w:left w:val="nil"/>
              <w:right w:val="nil"/>
            </w:tcBorders>
            <w:shd w:val="clear" w:color="auto" w:fill="F2F2F2" w:themeFill="background1" w:themeFillShade="F2"/>
            <w:vAlign w:val="center"/>
          </w:tcPr>
          <w:p w:rsidR="00D6099D" w:rsidRPr="00FD3E52" w:rsidRDefault="00D6099D" w:rsidP="00D6099D">
            <w:pPr>
              <w:spacing w:line="0" w:lineRule="atLeast"/>
              <w:rPr>
                <w:rFonts w:ascii="HG丸ｺﾞｼｯｸM-PRO" w:eastAsia="HG丸ｺﾞｼｯｸM-PRO" w:hAnsi="HG丸ｺﾞｼｯｸM-PRO"/>
                <w:sz w:val="22"/>
              </w:rPr>
            </w:pPr>
          </w:p>
        </w:tc>
        <w:tc>
          <w:tcPr>
            <w:tcW w:w="992" w:type="dxa"/>
            <w:tcBorders>
              <w:top w:val="nil"/>
              <w:left w:val="nil"/>
              <w:bottom w:val="single" w:sz="4" w:space="0" w:color="auto"/>
              <w:right w:val="double" w:sz="4" w:space="0" w:color="auto"/>
            </w:tcBorders>
            <w:shd w:val="clear" w:color="auto" w:fill="F2F2F2" w:themeFill="background1" w:themeFillShade="F2"/>
            <w:vAlign w:val="center"/>
          </w:tcPr>
          <w:p w:rsidR="00D6099D" w:rsidRPr="00FD3E52" w:rsidRDefault="00D6099D" w:rsidP="00D6099D">
            <w:pPr>
              <w:spacing w:line="0" w:lineRule="atLeast"/>
              <w:rPr>
                <w:rFonts w:ascii="HG丸ｺﾞｼｯｸM-PRO" w:eastAsia="HG丸ｺﾞｼｯｸM-PRO" w:hAnsi="HG丸ｺﾞｼｯｸM-PRO"/>
                <w:sz w:val="22"/>
              </w:rPr>
            </w:pPr>
          </w:p>
        </w:tc>
        <w:tc>
          <w:tcPr>
            <w:tcW w:w="1276" w:type="dxa"/>
            <w:tcBorders>
              <w:left w:val="double" w:sz="4" w:space="0" w:color="auto"/>
            </w:tcBorders>
            <w:vAlign w:val="center"/>
          </w:tcPr>
          <w:p w:rsidR="00D6099D" w:rsidRPr="00FD3E52" w:rsidRDefault="00D6099D" w:rsidP="00D6099D">
            <w:pPr>
              <w:spacing w:line="0" w:lineRule="atLeast"/>
              <w:rPr>
                <w:rFonts w:ascii="HG丸ｺﾞｼｯｸM-PRO" w:eastAsia="HG丸ｺﾞｼｯｸM-PRO" w:hAnsi="HG丸ｺﾞｼｯｸM-PRO"/>
                <w:sz w:val="22"/>
              </w:rPr>
            </w:pPr>
            <w:r w:rsidRPr="00FD3E52">
              <w:rPr>
                <w:rFonts w:ascii="HG丸ｺﾞｼｯｸM-PRO" w:eastAsia="HG丸ｺﾞｼｯｸM-PRO" w:hAnsi="HG丸ｺﾞｼｯｸM-PRO" w:hint="eastAsia"/>
                <w:sz w:val="22"/>
              </w:rPr>
              <w:t>要介護５</w:t>
            </w:r>
          </w:p>
        </w:tc>
        <w:tc>
          <w:tcPr>
            <w:tcW w:w="708" w:type="dxa"/>
            <w:vAlign w:val="center"/>
          </w:tcPr>
          <w:p w:rsidR="00D6099D" w:rsidRPr="00FD3E52" w:rsidRDefault="00D6099D" w:rsidP="00D6099D">
            <w:pPr>
              <w:spacing w:line="0" w:lineRule="atLeast"/>
              <w:jc w:val="right"/>
              <w:rPr>
                <w:rFonts w:ascii="HG丸ｺﾞｼｯｸM-PRO" w:eastAsia="HG丸ｺﾞｼｯｸM-PRO" w:hAnsi="HG丸ｺﾞｼｯｸM-PRO"/>
                <w:sz w:val="22"/>
              </w:rPr>
            </w:pPr>
            <w:r w:rsidRPr="00FD3E52">
              <w:rPr>
                <w:rFonts w:ascii="HG丸ｺﾞｼｯｸM-PRO" w:eastAsia="HG丸ｺﾞｼｯｸM-PRO" w:hAnsi="HG丸ｺﾞｼｯｸM-PRO"/>
                <w:sz w:val="22"/>
              </w:rPr>
              <w:t>13</w:t>
            </w:r>
          </w:p>
        </w:tc>
        <w:tc>
          <w:tcPr>
            <w:tcW w:w="1063" w:type="dxa"/>
            <w:tcBorders>
              <w:right w:val="double" w:sz="4" w:space="0" w:color="auto"/>
            </w:tcBorders>
            <w:vAlign w:val="center"/>
          </w:tcPr>
          <w:p w:rsidR="00D6099D" w:rsidRPr="00FD3E52" w:rsidRDefault="00D6099D" w:rsidP="00D6099D">
            <w:pPr>
              <w:spacing w:line="0" w:lineRule="atLeast"/>
              <w:jc w:val="right"/>
              <w:rPr>
                <w:rFonts w:ascii="HG丸ｺﾞｼｯｸM-PRO" w:eastAsia="HG丸ｺﾞｼｯｸM-PRO" w:hAnsi="HG丸ｺﾞｼｯｸM-PRO"/>
                <w:sz w:val="22"/>
              </w:rPr>
            </w:pPr>
            <w:r w:rsidRPr="00FD3E52">
              <w:rPr>
                <w:rFonts w:ascii="HG丸ｺﾞｼｯｸM-PRO" w:eastAsia="HG丸ｺﾞｼｯｸM-PRO" w:hAnsi="HG丸ｺﾞｼｯｸM-PRO"/>
                <w:sz w:val="22"/>
              </w:rPr>
              <w:t>18.8</w:t>
            </w:r>
            <w:r w:rsidRPr="00FD3E52">
              <w:rPr>
                <w:rFonts w:ascii="HG丸ｺﾞｼｯｸM-PRO" w:eastAsia="HG丸ｺﾞｼｯｸM-PRO" w:hAnsi="HG丸ｺﾞｼｯｸM-PRO" w:hint="eastAsia"/>
                <w:sz w:val="22"/>
              </w:rPr>
              <w:t>%</w:t>
            </w:r>
          </w:p>
        </w:tc>
        <w:tc>
          <w:tcPr>
            <w:tcW w:w="1064" w:type="dxa"/>
            <w:tcBorders>
              <w:top w:val="nil"/>
              <w:left w:val="double" w:sz="4" w:space="0" w:color="auto"/>
              <w:right w:val="nil"/>
            </w:tcBorders>
            <w:shd w:val="clear" w:color="auto" w:fill="F2F2F2" w:themeFill="background1" w:themeFillShade="F2"/>
            <w:vAlign w:val="center"/>
          </w:tcPr>
          <w:p w:rsidR="00D6099D" w:rsidRPr="00FD3E52" w:rsidRDefault="00D6099D" w:rsidP="00D6099D">
            <w:pPr>
              <w:spacing w:line="0" w:lineRule="atLeast"/>
              <w:rPr>
                <w:rFonts w:ascii="HG丸ｺﾞｼｯｸM-PRO" w:eastAsia="HG丸ｺﾞｼｯｸM-PRO" w:hAnsi="HG丸ｺﾞｼｯｸM-PRO"/>
                <w:sz w:val="22"/>
              </w:rPr>
            </w:pPr>
          </w:p>
        </w:tc>
        <w:tc>
          <w:tcPr>
            <w:tcW w:w="708" w:type="dxa"/>
            <w:tcBorders>
              <w:top w:val="nil"/>
              <w:left w:val="nil"/>
              <w:right w:val="nil"/>
            </w:tcBorders>
            <w:shd w:val="clear" w:color="auto" w:fill="F2F2F2" w:themeFill="background1" w:themeFillShade="F2"/>
            <w:vAlign w:val="center"/>
          </w:tcPr>
          <w:p w:rsidR="00D6099D" w:rsidRPr="00FD3E52" w:rsidRDefault="00D6099D" w:rsidP="00D6099D">
            <w:pPr>
              <w:spacing w:line="0" w:lineRule="atLeast"/>
              <w:rPr>
                <w:rFonts w:ascii="HG丸ｺﾞｼｯｸM-PRO" w:eastAsia="HG丸ｺﾞｼｯｸM-PRO" w:hAnsi="HG丸ｺﾞｼｯｸM-PRO"/>
                <w:sz w:val="22"/>
              </w:rPr>
            </w:pPr>
          </w:p>
        </w:tc>
        <w:tc>
          <w:tcPr>
            <w:tcW w:w="993" w:type="dxa"/>
            <w:tcBorders>
              <w:top w:val="nil"/>
              <w:left w:val="nil"/>
            </w:tcBorders>
            <w:shd w:val="clear" w:color="auto" w:fill="F2F2F2" w:themeFill="background1" w:themeFillShade="F2"/>
            <w:vAlign w:val="center"/>
          </w:tcPr>
          <w:p w:rsidR="00D6099D" w:rsidRPr="00FD3E52" w:rsidRDefault="00D6099D" w:rsidP="00D6099D">
            <w:pPr>
              <w:spacing w:line="0" w:lineRule="atLeast"/>
              <w:rPr>
                <w:rFonts w:ascii="HG丸ｺﾞｼｯｸM-PRO" w:eastAsia="HG丸ｺﾞｼｯｸM-PRO" w:hAnsi="HG丸ｺﾞｼｯｸM-PRO"/>
                <w:sz w:val="22"/>
              </w:rPr>
            </w:pPr>
          </w:p>
        </w:tc>
      </w:tr>
    </w:tbl>
    <w:p w:rsidR="00D6099D" w:rsidRPr="00FD3E52" w:rsidRDefault="00D6099D" w:rsidP="00D6099D">
      <w:pPr>
        <w:ind w:leftChars="202" w:left="644" w:hangingChars="100" w:hanging="220"/>
        <w:rPr>
          <w:rFonts w:ascii="HG丸ｺﾞｼｯｸM-PRO" w:eastAsia="HG丸ｺﾞｼｯｸM-PRO" w:hAnsi="HG丸ｺﾞｼｯｸM-PRO"/>
          <w:sz w:val="22"/>
        </w:rPr>
      </w:pPr>
      <w:r w:rsidRPr="00FD3E52">
        <w:rPr>
          <w:rFonts w:ascii="HG丸ｺﾞｼｯｸM-PRO" w:eastAsia="HG丸ｺﾞｼｯｸM-PRO" w:hAnsi="HG丸ｺﾞｼｯｸM-PRO" w:hint="eastAsia"/>
          <w:sz w:val="22"/>
        </w:rPr>
        <w:t>※</w:t>
      </w:r>
      <w:r w:rsidRPr="00FD3E52">
        <w:rPr>
          <w:rFonts w:ascii="HG丸ｺﾞｼｯｸM-PRO" w:eastAsia="HG丸ｺﾞｼｯｸM-PRO" w:hAnsi="HG丸ｺﾞｼｯｸM-PRO"/>
          <w:sz w:val="22"/>
        </w:rPr>
        <w:t>3</w:t>
      </w:r>
      <w:r w:rsidRPr="00FD3E52">
        <w:rPr>
          <w:rFonts w:ascii="HG丸ｺﾞｼｯｸM-PRO" w:eastAsia="HG丸ｺﾞｼｯｸM-PRO" w:hAnsi="HG丸ｺﾞｼｯｸM-PRO" w:hint="eastAsia"/>
          <w:sz w:val="22"/>
        </w:rPr>
        <w:t>名が複数回答（２項目ずつ）</w:t>
      </w:r>
    </w:p>
    <w:p w:rsidR="00D6099D" w:rsidRPr="00FD3E52" w:rsidRDefault="00D6099D" w:rsidP="00D6099D">
      <w:pPr>
        <w:ind w:left="221" w:rightChars="134" w:right="281" w:hangingChars="100" w:hanging="221"/>
        <w:rPr>
          <w:rFonts w:ascii="HG丸ｺﾞｼｯｸM-PRO" w:eastAsia="HG丸ｺﾞｼｯｸM-PRO" w:hAnsi="HG丸ｺﾞｼｯｸM-PRO"/>
          <w:b/>
          <w:sz w:val="22"/>
        </w:rPr>
      </w:pPr>
      <w:r w:rsidRPr="00FD3E52">
        <w:rPr>
          <w:rFonts w:ascii="HG丸ｺﾞｼｯｸM-PRO" w:eastAsia="HG丸ｺﾞｼｯｸM-PRO" w:hAnsi="HG丸ｺﾞｼｯｸM-PRO" w:hint="eastAsia"/>
          <w:b/>
          <w:sz w:val="22"/>
        </w:rPr>
        <w:t>⑥障がいの有無</w:t>
      </w:r>
    </w:p>
    <w:p w:rsidR="00D6099D" w:rsidRPr="00FD3E52" w:rsidRDefault="00D6099D" w:rsidP="00D6099D">
      <w:pPr>
        <w:ind w:leftChars="88" w:left="406" w:rightChars="134" w:right="281" w:hangingChars="100" w:hanging="221"/>
        <w:rPr>
          <w:rFonts w:ascii="HG丸ｺﾞｼｯｸM-PRO" w:eastAsia="HG丸ｺﾞｼｯｸM-PRO" w:hAnsi="HG丸ｺﾞｼｯｸM-PRO"/>
          <w:b/>
          <w:sz w:val="22"/>
        </w:rPr>
      </w:pPr>
      <w:r w:rsidRPr="00FD3E52">
        <w:rPr>
          <w:rFonts w:ascii="HG丸ｺﾞｼｯｸM-PRO" w:eastAsia="HG丸ｺﾞｼｯｸM-PRO" w:hAnsi="HG丸ｺﾞｼｯｸM-PRO" w:hint="eastAsia"/>
          <w:b/>
          <w:sz w:val="22"/>
        </w:rPr>
        <w:t>▶全体（</w:t>
      </w:r>
      <w:r w:rsidRPr="00FD3E52">
        <w:rPr>
          <w:rFonts w:ascii="HG丸ｺﾞｼｯｸM-PRO" w:eastAsia="HG丸ｺﾞｼｯｸM-PRO" w:hAnsi="HG丸ｺﾞｼｯｸM-PRO"/>
          <w:b/>
          <w:sz w:val="22"/>
        </w:rPr>
        <w:t>n=859</w:t>
      </w:r>
      <w:r w:rsidRPr="00FD3E52">
        <w:rPr>
          <w:rFonts w:ascii="HG丸ｺﾞｼｯｸM-PRO" w:eastAsia="HG丸ｺﾞｼｯｸM-PRO" w:hAnsi="HG丸ｺﾞｼｯｸM-PRO" w:hint="eastAsia"/>
          <w:b/>
          <w:sz w:val="22"/>
        </w:rPr>
        <w:t>／複数回答）</w:t>
      </w:r>
    </w:p>
    <w:p w:rsidR="00D6099D" w:rsidRPr="00FD3E52" w:rsidRDefault="00D6099D" w:rsidP="00D6099D">
      <w:pPr>
        <w:ind w:leftChars="165" w:left="566" w:hangingChars="100" w:hanging="220"/>
        <w:rPr>
          <w:rFonts w:ascii="HG丸ｺﾞｼｯｸM-PRO" w:eastAsia="HG丸ｺﾞｼｯｸM-PRO" w:hAnsi="HG丸ｺﾞｼｯｸM-PRO"/>
          <w:sz w:val="22"/>
        </w:rPr>
      </w:pPr>
      <w:r w:rsidRPr="00FD3E52">
        <w:rPr>
          <w:rFonts w:ascii="HG丸ｺﾞｼｯｸM-PRO" w:eastAsia="HG丸ｺﾞｼｯｸM-PRO" w:hAnsi="HG丸ｺﾞｼｯｸM-PRO" w:hint="eastAsia"/>
          <w:sz w:val="22"/>
        </w:rPr>
        <w:t>○「</w:t>
      </w:r>
      <w:r w:rsidRPr="00FD3E52">
        <w:rPr>
          <w:rFonts w:ascii="HG丸ｺﾞｼｯｸM-PRO" w:eastAsia="HG丸ｺﾞｼｯｸM-PRO" w:hAnsi="HG丸ｺﾞｼｯｸM-PRO" w:hint="eastAsia"/>
          <w:color w:val="000000"/>
          <w:sz w:val="22"/>
        </w:rPr>
        <w:t>１．あなたがある</w:t>
      </w:r>
      <w:r w:rsidRPr="00FD3E52">
        <w:rPr>
          <w:rFonts w:ascii="HG丸ｺﾞｼｯｸM-PRO" w:eastAsia="HG丸ｺﾞｼｯｸM-PRO" w:hAnsi="HG丸ｺﾞｼｯｸM-PRO" w:hint="eastAsia"/>
          <w:sz w:val="22"/>
        </w:rPr>
        <w:t>」が</w:t>
      </w:r>
      <w:r w:rsidRPr="00FD3E52">
        <w:rPr>
          <w:rFonts w:ascii="HG丸ｺﾞｼｯｸM-PRO" w:eastAsia="HG丸ｺﾞｼｯｸM-PRO" w:hAnsi="HG丸ｺﾞｼｯｸM-PRO"/>
          <w:sz w:val="22"/>
        </w:rPr>
        <w:t>7.0</w:t>
      </w:r>
      <w:r w:rsidRPr="00FD3E52">
        <w:rPr>
          <w:rFonts w:ascii="HG丸ｺﾞｼｯｸM-PRO" w:eastAsia="HG丸ｺﾞｼｯｸM-PRO" w:hAnsi="HG丸ｺﾞｼｯｸM-PRO" w:hint="eastAsia"/>
          <w:sz w:val="22"/>
        </w:rPr>
        <w:t>%、「</w:t>
      </w:r>
      <w:r w:rsidRPr="00FD3E52">
        <w:rPr>
          <w:rFonts w:ascii="HG丸ｺﾞｼｯｸM-PRO" w:eastAsia="HG丸ｺﾞｼｯｸM-PRO" w:hAnsi="HG丸ｺﾞｼｯｸM-PRO" w:hint="eastAsia"/>
          <w:color w:val="000000"/>
          <w:sz w:val="22"/>
        </w:rPr>
        <w:t>２．ご家族がある</w:t>
      </w:r>
      <w:r w:rsidRPr="00FD3E52">
        <w:rPr>
          <w:rFonts w:ascii="HG丸ｺﾞｼｯｸM-PRO" w:eastAsia="HG丸ｺﾞｼｯｸM-PRO" w:hAnsi="HG丸ｺﾞｼｯｸM-PRO" w:hint="eastAsia"/>
          <w:sz w:val="22"/>
        </w:rPr>
        <w:t>」が</w:t>
      </w:r>
      <w:r w:rsidRPr="00FD3E52">
        <w:rPr>
          <w:rFonts w:ascii="HG丸ｺﾞｼｯｸM-PRO" w:eastAsia="HG丸ｺﾞｼｯｸM-PRO" w:hAnsi="HG丸ｺﾞｼｯｸM-PRO"/>
          <w:sz w:val="22"/>
        </w:rPr>
        <w:t>7.8</w:t>
      </w:r>
      <w:r w:rsidRPr="00FD3E52">
        <w:rPr>
          <w:rFonts w:ascii="HG丸ｺﾞｼｯｸM-PRO" w:eastAsia="HG丸ｺﾞｼｯｸM-PRO" w:hAnsi="HG丸ｺﾞｼｯｸM-PRO" w:hint="eastAsia"/>
          <w:sz w:val="22"/>
        </w:rPr>
        <w:t>%となっている。</w:t>
      </w:r>
    </w:p>
    <w:tbl>
      <w:tblPr>
        <w:tblStyle w:val="af0"/>
        <w:tblW w:w="0" w:type="auto"/>
        <w:tblInd w:w="634" w:type="dxa"/>
        <w:tblLook w:val="04A0" w:firstRow="1" w:lastRow="0" w:firstColumn="1" w:lastColumn="0" w:noHBand="0" w:noVBand="1"/>
      </w:tblPr>
      <w:tblGrid>
        <w:gridCol w:w="4387"/>
        <w:gridCol w:w="2152"/>
        <w:gridCol w:w="1887"/>
      </w:tblGrid>
      <w:tr w:rsidR="00D6099D" w:rsidRPr="00FD3E52" w:rsidTr="003C56A6">
        <w:tc>
          <w:tcPr>
            <w:tcW w:w="4525" w:type="dxa"/>
            <w:tcBorders>
              <w:bottom w:val="double" w:sz="4" w:space="0" w:color="auto"/>
            </w:tcBorders>
            <w:shd w:val="clear" w:color="auto" w:fill="F2F2F2" w:themeFill="background1" w:themeFillShade="F2"/>
            <w:vAlign w:val="center"/>
          </w:tcPr>
          <w:p w:rsidR="00D6099D" w:rsidRPr="00FD3E52" w:rsidRDefault="00D6099D" w:rsidP="00D6099D">
            <w:pPr>
              <w:spacing w:line="0" w:lineRule="atLeast"/>
              <w:jc w:val="center"/>
              <w:rPr>
                <w:rFonts w:ascii="HG丸ｺﾞｼｯｸM-PRO" w:eastAsia="HG丸ｺﾞｼｯｸM-PRO" w:hAnsi="HG丸ｺﾞｼｯｸM-PRO"/>
                <w:b/>
                <w:sz w:val="22"/>
              </w:rPr>
            </w:pPr>
            <w:r w:rsidRPr="00FD3E52">
              <w:rPr>
                <w:rFonts w:ascii="HG丸ｺﾞｼｯｸM-PRO" w:eastAsia="HG丸ｺﾞｼｯｸM-PRO" w:hAnsi="HG丸ｺﾞｼｯｸM-PRO" w:hint="eastAsia"/>
                <w:b/>
                <w:sz w:val="22"/>
              </w:rPr>
              <w:t>選択肢</w:t>
            </w:r>
          </w:p>
        </w:tc>
        <w:tc>
          <w:tcPr>
            <w:tcW w:w="2206" w:type="dxa"/>
            <w:tcBorders>
              <w:bottom w:val="double" w:sz="4" w:space="0" w:color="auto"/>
            </w:tcBorders>
            <w:shd w:val="clear" w:color="auto" w:fill="F2F2F2" w:themeFill="background1" w:themeFillShade="F2"/>
            <w:vAlign w:val="center"/>
          </w:tcPr>
          <w:p w:rsidR="00D6099D" w:rsidRPr="00FD3E52" w:rsidRDefault="00D6099D" w:rsidP="00D6099D">
            <w:pPr>
              <w:spacing w:line="0" w:lineRule="atLeast"/>
              <w:jc w:val="center"/>
              <w:rPr>
                <w:rFonts w:ascii="HG丸ｺﾞｼｯｸM-PRO" w:eastAsia="HG丸ｺﾞｼｯｸM-PRO" w:hAnsi="HG丸ｺﾞｼｯｸM-PRO"/>
                <w:b/>
                <w:sz w:val="22"/>
              </w:rPr>
            </w:pPr>
            <w:r w:rsidRPr="00FD3E52">
              <w:rPr>
                <w:rFonts w:ascii="HG丸ｺﾞｼｯｸM-PRO" w:eastAsia="HG丸ｺﾞｼｯｸM-PRO" w:hAnsi="HG丸ｺﾞｼｯｸM-PRO" w:hint="eastAsia"/>
                <w:b/>
                <w:sz w:val="22"/>
              </w:rPr>
              <w:t>人数</w:t>
            </w:r>
          </w:p>
        </w:tc>
        <w:tc>
          <w:tcPr>
            <w:tcW w:w="1921" w:type="dxa"/>
            <w:tcBorders>
              <w:bottom w:val="double" w:sz="4" w:space="0" w:color="auto"/>
            </w:tcBorders>
            <w:shd w:val="clear" w:color="auto" w:fill="F2F2F2" w:themeFill="background1" w:themeFillShade="F2"/>
            <w:vAlign w:val="center"/>
          </w:tcPr>
          <w:p w:rsidR="00D6099D" w:rsidRPr="00FD3E52" w:rsidRDefault="00D6099D" w:rsidP="00D6099D">
            <w:pPr>
              <w:spacing w:line="0" w:lineRule="atLeast"/>
              <w:jc w:val="center"/>
              <w:rPr>
                <w:rFonts w:ascii="HG丸ｺﾞｼｯｸM-PRO" w:eastAsia="HG丸ｺﾞｼｯｸM-PRO" w:hAnsi="HG丸ｺﾞｼｯｸM-PRO"/>
                <w:b/>
                <w:sz w:val="22"/>
              </w:rPr>
            </w:pPr>
            <w:r w:rsidRPr="00FD3E52">
              <w:rPr>
                <w:rFonts w:ascii="HG丸ｺﾞｼｯｸM-PRO" w:eastAsia="HG丸ｺﾞｼｯｸM-PRO" w:hAnsi="HG丸ｺﾞｼｯｸM-PRO" w:hint="eastAsia"/>
                <w:b/>
                <w:sz w:val="22"/>
              </w:rPr>
              <w:t>割合</w:t>
            </w:r>
          </w:p>
        </w:tc>
      </w:tr>
      <w:tr w:rsidR="00D6099D" w:rsidRPr="00FD3E52" w:rsidTr="003C56A6">
        <w:tc>
          <w:tcPr>
            <w:tcW w:w="4525" w:type="dxa"/>
            <w:tcBorders>
              <w:top w:val="double" w:sz="4" w:space="0" w:color="auto"/>
            </w:tcBorders>
            <w:vAlign w:val="center"/>
          </w:tcPr>
          <w:p w:rsidR="00D6099D" w:rsidRPr="00FD3E52" w:rsidRDefault="00D6099D" w:rsidP="00D6099D">
            <w:pPr>
              <w:spacing w:line="0" w:lineRule="atLeast"/>
              <w:rPr>
                <w:rFonts w:ascii="HG丸ｺﾞｼｯｸM-PRO" w:eastAsia="HG丸ｺﾞｼｯｸM-PRO" w:hAnsi="HG丸ｺﾞｼｯｸM-PRO"/>
                <w:sz w:val="22"/>
              </w:rPr>
            </w:pPr>
            <w:r w:rsidRPr="00FD3E52">
              <w:rPr>
                <w:rFonts w:ascii="HG丸ｺﾞｼｯｸM-PRO" w:eastAsia="HG丸ｺﾞｼｯｸM-PRO" w:hAnsi="HG丸ｺﾞｼｯｸM-PRO" w:hint="eastAsia"/>
                <w:color w:val="000000"/>
                <w:sz w:val="22"/>
              </w:rPr>
              <w:t>１．あなたがある</w:t>
            </w:r>
          </w:p>
        </w:tc>
        <w:tc>
          <w:tcPr>
            <w:tcW w:w="2206" w:type="dxa"/>
            <w:tcBorders>
              <w:top w:val="double" w:sz="4" w:space="0" w:color="auto"/>
            </w:tcBorders>
            <w:vAlign w:val="center"/>
          </w:tcPr>
          <w:p w:rsidR="00D6099D" w:rsidRPr="00FD3E52" w:rsidRDefault="00D6099D" w:rsidP="00D6099D">
            <w:pPr>
              <w:spacing w:line="0" w:lineRule="atLeast"/>
              <w:jc w:val="right"/>
              <w:rPr>
                <w:rFonts w:ascii="HG丸ｺﾞｼｯｸM-PRO" w:eastAsia="HG丸ｺﾞｼｯｸM-PRO" w:hAnsi="HG丸ｺﾞｼｯｸM-PRO"/>
                <w:sz w:val="22"/>
              </w:rPr>
            </w:pPr>
            <w:r w:rsidRPr="00FD3E52">
              <w:rPr>
                <w:rFonts w:ascii="HG丸ｺﾞｼｯｸM-PRO" w:eastAsia="HG丸ｺﾞｼｯｸM-PRO" w:hAnsi="HG丸ｺﾞｼｯｸM-PRO"/>
                <w:sz w:val="22"/>
              </w:rPr>
              <w:t>60</w:t>
            </w:r>
          </w:p>
        </w:tc>
        <w:tc>
          <w:tcPr>
            <w:tcW w:w="1921" w:type="dxa"/>
            <w:tcBorders>
              <w:top w:val="double" w:sz="4" w:space="0" w:color="auto"/>
            </w:tcBorders>
            <w:vAlign w:val="center"/>
          </w:tcPr>
          <w:p w:rsidR="00D6099D" w:rsidRPr="00FD3E52" w:rsidRDefault="00D6099D" w:rsidP="00D6099D">
            <w:pPr>
              <w:spacing w:line="0" w:lineRule="atLeast"/>
              <w:jc w:val="right"/>
              <w:rPr>
                <w:rFonts w:ascii="HG丸ｺﾞｼｯｸM-PRO" w:eastAsia="HG丸ｺﾞｼｯｸM-PRO" w:hAnsi="HG丸ｺﾞｼｯｸM-PRO"/>
                <w:b/>
                <w:sz w:val="22"/>
              </w:rPr>
            </w:pPr>
            <w:r w:rsidRPr="00FD3E52">
              <w:rPr>
                <w:rFonts w:ascii="HG丸ｺﾞｼｯｸM-PRO" w:eastAsia="HG丸ｺﾞｼｯｸM-PRO" w:hAnsi="HG丸ｺﾞｼｯｸM-PRO"/>
                <w:b/>
                <w:sz w:val="22"/>
              </w:rPr>
              <w:t>7.0</w:t>
            </w:r>
            <w:r w:rsidRPr="00FD3E52">
              <w:rPr>
                <w:rFonts w:ascii="HG丸ｺﾞｼｯｸM-PRO" w:eastAsia="HG丸ｺﾞｼｯｸM-PRO" w:hAnsi="HG丸ｺﾞｼｯｸM-PRO" w:hint="eastAsia"/>
                <w:b/>
                <w:sz w:val="22"/>
              </w:rPr>
              <w:t>%</w:t>
            </w:r>
          </w:p>
        </w:tc>
      </w:tr>
      <w:tr w:rsidR="00D6099D" w:rsidRPr="00FD3E52" w:rsidTr="003C56A6">
        <w:tc>
          <w:tcPr>
            <w:tcW w:w="4525" w:type="dxa"/>
            <w:vAlign w:val="center"/>
          </w:tcPr>
          <w:p w:rsidR="00D6099D" w:rsidRPr="00FD3E52" w:rsidRDefault="00D6099D" w:rsidP="00D6099D">
            <w:pPr>
              <w:spacing w:line="0" w:lineRule="atLeast"/>
              <w:rPr>
                <w:rFonts w:ascii="HG丸ｺﾞｼｯｸM-PRO" w:eastAsia="HG丸ｺﾞｼｯｸM-PRO" w:hAnsi="HG丸ｺﾞｼｯｸM-PRO"/>
                <w:sz w:val="22"/>
              </w:rPr>
            </w:pPr>
            <w:r w:rsidRPr="00FD3E52">
              <w:rPr>
                <w:rFonts w:ascii="HG丸ｺﾞｼｯｸM-PRO" w:eastAsia="HG丸ｺﾞｼｯｸM-PRO" w:hAnsi="HG丸ｺﾞｼｯｸM-PRO" w:hint="eastAsia"/>
                <w:color w:val="000000"/>
                <w:sz w:val="22"/>
              </w:rPr>
              <w:t>２．ご家族がある</w:t>
            </w:r>
          </w:p>
        </w:tc>
        <w:tc>
          <w:tcPr>
            <w:tcW w:w="2206" w:type="dxa"/>
            <w:vAlign w:val="center"/>
          </w:tcPr>
          <w:p w:rsidR="00D6099D" w:rsidRPr="00FD3E52" w:rsidRDefault="00D6099D" w:rsidP="00D6099D">
            <w:pPr>
              <w:spacing w:line="0" w:lineRule="atLeast"/>
              <w:jc w:val="right"/>
              <w:rPr>
                <w:rFonts w:ascii="HG丸ｺﾞｼｯｸM-PRO" w:eastAsia="HG丸ｺﾞｼｯｸM-PRO" w:hAnsi="HG丸ｺﾞｼｯｸM-PRO"/>
                <w:sz w:val="22"/>
              </w:rPr>
            </w:pPr>
            <w:r w:rsidRPr="00FD3E52">
              <w:rPr>
                <w:rFonts w:ascii="HG丸ｺﾞｼｯｸM-PRO" w:eastAsia="HG丸ｺﾞｼｯｸM-PRO" w:hAnsi="HG丸ｺﾞｼｯｸM-PRO"/>
                <w:sz w:val="22"/>
              </w:rPr>
              <w:t>67</w:t>
            </w:r>
          </w:p>
        </w:tc>
        <w:tc>
          <w:tcPr>
            <w:tcW w:w="1921" w:type="dxa"/>
            <w:vAlign w:val="center"/>
          </w:tcPr>
          <w:p w:rsidR="00D6099D" w:rsidRPr="00FD3E52" w:rsidRDefault="00D6099D" w:rsidP="00D6099D">
            <w:pPr>
              <w:spacing w:line="0" w:lineRule="atLeast"/>
              <w:jc w:val="right"/>
              <w:rPr>
                <w:rFonts w:ascii="HG丸ｺﾞｼｯｸM-PRO" w:eastAsia="HG丸ｺﾞｼｯｸM-PRO" w:hAnsi="HG丸ｺﾞｼｯｸM-PRO"/>
                <w:b/>
                <w:sz w:val="22"/>
              </w:rPr>
            </w:pPr>
            <w:r w:rsidRPr="00FD3E52">
              <w:rPr>
                <w:rFonts w:ascii="HG丸ｺﾞｼｯｸM-PRO" w:eastAsia="HG丸ｺﾞｼｯｸM-PRO" w:hAnsi="HG丸ｺﾞｼｯｸM-PRO"/>
                <w:b/>
                <w:sz w:val="22"/>
              </w:rPr>
              <w:t>7.8</w:t>
            </w:r>
            <w:r w:rsidRPr="00FD3E52">
              <w:rPr>
                <w:rFonts w:ascii="HG丸ｺﾞｼｯｸM-PRO" w:eastAsia="HG丸ｺﾞｼｯｸM-PRO" w:hAnsi="HG丸ｺﾞｼｯｸM-PRO" w:hint="eastAsia"/>
                <w:b/>
                <w:sz w:val="22"/>
              </w:rPr>
              <w:t>%</w:t>
            </w:r>
          </w:p>
        </w:tc>
      </w:tr>
      <w:tr w:rsidR="00D6099D" w:rsidRPr="00FD3E52" w:rsidTr="003C56A6">
        <w:tc>
          <w:tcPr>
            <w:tcW w:w="4525" w:type="dxa"/>
            <w:vAlign w:val="center"/>
          </w:tcPr>
          <w:p w:rsidR="00D6099D" w:rsidRPr="00FD3E52" w:rsidRDefault="00D6099D" w:rsidP="00D6099D">
            <w:pPr>
              <w:spacing w:line="0" w:lineRule="atLeast"/>
              <w:rPr>
                <w:rFonts w:ascii="HG丸ｺﾞｼｯｸM-PRO" w:eastAsia="HG丸ｺﾞｼｯｸM-PRO" w:hAnsi="HG丸ｺﾞｼｯｸM-PRO"/>
                <w:sz w:val="22"/>
              </w:rPr>
            </w:pPr>
            <w:r w:rsidRPr="00FD3E52">
              <w:rPr>
                <w:rFonts w:ascii="HG丸ｺﾞｼｯｸM-PRO" w:eastAsia="HG丸ｺﾞｼｯｸM-PRO" w:hAnsi="HG丸ｺﾞｼｯｸM-PRO" w:hint="eastAsia"/>
                <w:color w:val="000000"/>
                <w:sz w:val="22"/>
              </w:rPr>
              <w:t>３．ない</w:t>
            </w:r>
          </w:p>
        </w:tc>
        <w:tc>
          <w:tcPr>
            <w:tcW w:w="2206" w:type="dxa"/>
            <w:vAlign w:val="center"/>
          </w:tcPr>
          <w:p w:rsidR="00D6099D" w:rsidRPr="00FD3E52" w:rsidRDefault="00D6099D" w:rsidP="00D6099D">
            <w:pPr>
              <w:spacing w:line="0" w:lineRule="atLeast"/>
              <w:jc w:val="right"/>
              <w:rPr>
                <w:rFonts w:ascii="HG丸ｺﾞｼｯｸM-PRO" w:eastAsia="HG丸ｺﾞｼｯｸM-PRO" w:hAnsi="HG丸ｺﾞｼｯｸM-PRO"/>
                <w:sz w:val="22"/>
              </w:rPr>
            </w:pPr>
            <w:r w:rsidRPr="00FD3E52">
              <w:rPr>
                <w:rFonts w:ascii="HG丸ｺﾞｼｯｸM-PRO" w:eastAsia="HG丸ｺﾞｼｯｸM-PRO" w:hAnsi="HG丸ｺﾞｼｯｸM-PRO"/>
                <w:sz w:val="22"/>
              </w:rPr>
              <w:t>724</w:t>
            </w:r>
          </w:p>
        </w:tc>
        <w:tc>
          <w:tcPr>
            <w:tcW w:w="1921" w:type="dxa"/>
            <w:vAlign w:val="center"/>
          </w:tcPr>
          <w:p w:rsidR="00D6099D" w:rsidRPr="00FD3E52" w:rsidRDefault="00D6099D" w:rsidP="00D6099D">
            <w:pPr>
              <w:spacing w:line="0" w:lineRule="atLeast"/>
              <w:jc w:val="right"/>
              <w:rPr>
                <w:rFonts w:ascii="HG丸ｺﾞｼｯｸM-PRO" w:eastAsia="HG丸ｺﾞｼｯｸM-PRO" w:hAnsi="HG丸ｺﾞｼｯｸM-PRO"/>
                <w:sz w:val="22"/>
              </w:rPr>
            </w:pPr>
            <w:r w:rsidRPr="00FD3E52">
              <w:rPr>
                <w:rFonts w:ascii="HG丸ｺﾞｼｯｸM-PRO" w:eastAsia="HG丸ｺﾞｼｯｸM-PRO" w:hAnsi="HG丸ｺﾞｼｯｸM-PRO"/>
                <w:sz w:val="22"/>
              </w:rPr>
              <w:t>84.3</w:t>
            </w:r>
            <w:r w:rsidRPr="00FD3E52">
              <w:rPr>
                <w:rFonts w:ascii="HG丸ｺﾞｼｯｸM-PRO" w:eastAsia="HG丸ｺﾞｼｯｸM-PRO" w:hAnsi="HG丸ｺﾞｼｯｸM-PRO" w:hint="eastAsia"/>
                <w:sz w:val="22"/>
              </w:rPr>
              <w:t>%</w:t>
            </w:r>
          </w:p>
        </w:tc>
      </w:tr>
      <w:tr w:rsidR="00D6099D" w:rsidRPr="00FD3E52" w:rsidTr="003C56A6">
        <w:tc>
          <w:tcPr>
            <w:tcW w:w="4525" w:type="dxa"/>
            <w:vAlign w:val="center"/>
          </w:tcPr>
          <w:p w:rsidR="00D6099D" w:rsidRPr="00FD3E52" w:rsidRDefault="00D6099D" w:rsidP="00D6099D">
            <w:pPr>
              <w:spacing w:line="0" w:lineRule="atLeast"/>
              <w:rPr>
                <w:rFonts w:ascii="HG丸ｺﾞｼｯｸM-PRO" w:eastAsia="HG丸ｺﾞｼｯｸM-PRO" w:hAnsi="HG丸ｺﾞｼｯｸM-PRO"/>
                <w:color w:val="000000"/>
                <w:sz w:val="22"/>
              </w:rPr>
            </w:pPr>
            <w:r w:rsidRPr="00FD3E52">
              <w:rPr>
                <w:rFonts w:ascii="HG丸ｺﾞｼｯｸM-PRO" w:eastAsia="HG丸ｺﾞｼｯｸM-PRO" w:hAnsi="HG丸ｺﾞｼｯｸM-PRO" w:hint="eastAsia"/>
                <w:color w:val="000000"/>
                <w:sz w:val="22"/>
              </w:rPr>
              <w:t>無回答</w:t>
            </w:r>
          </w:p>
        </w:tc>
        <w:tc>
          <w:tcPr>
            <w:tcW w:w="2206" w:type="dxa"/>
            <w:vAlign w:val="center"/>
          </w:tcPr>
          <w:p w:rsidR="00D6099D" w:rsidRPr="00FD3E52" w:rsidRDefault="00D6099D" w:rsidP="00D6099D">
            <w:pPr>
              <w:spacing w:line="0" w:lineRule="atLeast"/>
              <w:jc w:val="right"/>
              <w:rPr>
                <w:rFonts w:ascii="HG丸ｺﾞｼｯｸM-PRO" w:eastAsia="HG丸ｺﾞｼｯｸM-PRO" w:hAnsi="HG丸ｺﾞｼｯｸM-PRO"/>
                <w:sz w:val="22"/>
              </w:rPr>
            </w:pPr>
            <w:r w:rsidRPr="00FD3E52">
              <w:rPr>
                <w:rFonts w:ascii="HG丸ｺﾞｼｯｸM-PRO" w:eastAsia="HG丸ｺﾞｼｯｸM-PRO" w:hAnsi="HG丸ｺﾞｼｯｸM-PRO"/>
                <w:sz w:val="22"/>
              </w:rPr>
              <w:t>14</w:t>
            </w:r>
          </w:p>
        </w:tc>
        <w:tc>
          <w:tcPr>
            <w:tcW w:w="1921" w:type="dxa"/>
            <w:vAlign w:val="center"/>
          </w:tcPr>
          <w:p w:rsidR="00D6099D" w:rsidRPr="00FD3E52" w:rsidRDefault="00D6099D" w:rsidP="00D6099D">
            <w:pPr>
              <w:spacing w:line="0" w:lineRule="atLeast"/>
              <w:jc w:val="right"/>
              <w:rPr>
                <w:rFonts w:ascii="HG丸ｺﾞｼｯｸM-PRO" w:eastAsia="HG丸ｺﾞｼｯｸM-PRO" w:hAnsi="HG丸ｺﾞｼｯｸM-PRO"/>
                <w:sz w:val="22"/>
              </w:rPr>
            </w:pPr>
            <w:r w:rsidRPr="00FD3E52">
              <w:rPr>
                <w:rFonts w:ascii="HG丸ｺﾞｼｯｸM-PRO" w:eastAsia="HG丸ｺﾞｼｯｸM-PRO" w:hAnsi="HG丸ｺﾞｼｯｸM-PRO"/>
                <w:sz w:val="22"/>
              </w:rPr>
              <w:t>1.6</w:t>
            </w:r>
            <w:r w:rsidRPr="00FD3E52">
              <w:rPr>
                <w:rFonts w:ascii="HG丸ｺﾞｼｯｸM-PRO" w:eastAsia="HG丸ｺﾞｼｯｸM-PRO" w:hAnsi="HG丸ｺﾞｼｯｸM-PRO" w:hint="eastAsia"/>
                <w:sz w:val="22"/>
              </w:rPr>
              <w:t>%</w:t>
            </w:r>
          </w:p>
        </w:tc>
      </w:tr>
    </w:tbl>
    <w:p w:rsidR="00D6099D" w:rsidRPr="00FD3E52" w:rsidRDefault="00D6099D" w:rsidP="00D6099D">
      <w:pPr>
        <w:ind w:leftChars="202" w:left="644" w:hangingChars="100" w:hanging="220"/>
        <w:rPr>
          <w:rFonts w:ascii="HG丸ｺﾞｼｯｸM-PRO" w:eastAsia="HG丸ｺﾞｼｯｸM-PRO" w:hAnsi="HG丸ｺﾞｼｯｸM-PRO"/>
          <w:sz w:val="22"/>
        </w:rPr>
      </w:pPr>
      <w:r w:rsidRPr="00FD3E52">
        <w:rPr>
          <w:rFonts w:ascii="HG丸ｺﾞｼｯｸM-PRO" w:eastAsia="HG丸ｺﾞｼｯｸM-PRO" w:hAnsi="HG丸ｺﾞｼｯｸM-PRO" w:hint="eastAsia"/>
          <w:sz w:val="22"/>
        </w:rPr>
        <w:t>※６名が複数回答（２項目ずつ）</w:t>
      </w:r>
    </w:p>
    <w:p w:rsidR="00D6099D" w:rsidRPr="00FD3E52" w:rsidRDefault="00D6099D" w:rsidP="00D6099D">
      <w:pPr>
        <w:ind w:leftChars="202" w:left="644" w:hangingChars="100" w:hanging="220"/>
        <w:rPr>
          <w:rFonts w:ascii="HG丸ｺﾞｼｯｸM-PRO" w:eastAsia="HG丸ｺﾞｼｯｸM-PRO" w:hAnsi="HG丸ｺﾞｼｯｸM-PRO"/>
          <w:sz w:val="22"/>
        </w:rPr>
      </w:pPr>
      <w:r w:rsidRPr="00FD3E52">
        <w:rPr>
          <w:rFonts w:ascii="HG丸ｺﾞｼｯｸM-PRO" w:eastAsia="HG丸ｺﾞｼｯｸM-PRO" w:hAnsi="HG丸ｺﾞｼｯｸM-PRO"/>
          <w:noProof/>
          <w:sz w:val="22"/>
        </w:rPr>
        <w:drawing>
          <wp:inline distT="0" distB="0" distL="0" distR="0" wp14:anchorId="15A2FB7B" wp14:editId="28966DA3">
            <wp:extent cx="5553075" cy="2527935"/>
            <wp:effectExtent l="0" t="0" r="9525" b="5715"/>
            <wp:docPr id="21" name="グラフ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rsidR="00FD3E52" w:rsidRDefault="00FD3E52">
      <w:pPr>
        <w:widowControl/>
        <w:jc w:val="left"/>
        <w:rPr>
          <w:rFonts w:ascii="HG丸ｺﾞｼｯｸM-PRO" w:eastAsia="HG丸ｺﾞｼｯｸM-PRO" w:hAnsi="HG丸ｺﾞｼｯｸM-PRO"/>
          <w:b/>
          <w:sz w:val="22"/>
        </w:rPr>
      </w:pPr>
    </w:p>
    <w:p w:rsidR="00D6099D" w:rsidRPr="00FD3E52" w:rsidRDefault="00D6099D" w:rsidP="00D6099D">
      <w:pPr>
        <w:ind w:leftChars="88" w:left="406" w:rightChars="134" w:right="281" w:hangingChars="100" w:hanging="221"/>
        <w:rPr>
          <w:rFonts w:ascii="HG丸ｺﾞｼｯｸM-PRO" w:eastAsia="HG丸ｺﾞｼｯｸM-PRO" w:hAnsi="HG丸ｺﾞｼｯｸM-PRO"/>
          <w:b/>
          <w:sz w:val="22"/>
        </w:rPr>
      </w:pPr>
      <w:r w:rsidRPr="00FD3E52">
        <w:rPr>
          <w:rFonts w:ascii="HG丸ｺﾞｼｯｸM-PRO" w:eastAsia="HG丸ｺﾞｼｯｸM-PRO" w:hAnsi="HG丸ｺﾞｼｯｸM-PRO" w:hint="eastAsia"/>
          <w:b/>
          <w:sz w:val="22"/>
        </w:rPr>
        <w:t>※「１．あなたがある」の内訳（</w:t>
      </w:r>
      <w:r w:rsidRPr="00FD3E52">
        <w:rPr>
          <w:rFonts w:ascii="HG丸ｺﾞｼｯｸM-PRO" w:eastAsia="HG丸ｺﾞｼｯｸM-PRO" w:hAnsi="HG丸ｺﾞｼｯｸM-PRO"/>
          <w:b/>
          <w:sz w:val="22"/>
        </w:rPr>
        <w:t>n=60</w:t>
      </w:r>
      <w:r w:rsidRPr="00FD3E52">
        <w:rPr>
          <w:rFonts w:ascii="HG丸ｺﾞｼｯｸM-PRO" w:eastAsia="HG丸ｺﾞｼｯｸM-PRO" w:hAnsi="HG丸ｺﾞｼｯｸM-PRO" w:hint="eastAsia"/>
          <w:b/>
          <w:sz w:val="22"/>
        </w:rPr>
        <w:t>／複数回答）</w:t>
      </w:r>
    </w:p>
    <w:p w:rsidR="00D6099D" w:rsidRPr="00FD3E52" w:rsidRDefault="00D6099D" w:rsidP="00D6099D">
      <w:pPr>
        <w:ind w:leftChars="202" w:left="644" w:hangingChars="100" w:hanging="220"/>
        <w:rPr>
          <w:rFonts w:ascii="HG丸ｺﾞｼｯｸM-PRO" w:eastAsia="HG丸ｺﾞｼｯｸM-PRO" w:hAnsi="HG丸ｺﾞｼｯｸM-PRO"/>
          <w:sz w:val="22"/>
        </w:rPr>
      </w:pPr>
    </w:p>
    <w:tbl>
      <w:tblPr>
        <w:tblStyle w:val="af0"/>
        <w:tblW w:w="0" w:type="auto"/>
        <w:tblInd w:w="634" w:type="dxa"/>
        <w:tblLook w:val="04A0" w:firstRow="1" w:lastRow="0" w:firstColumn="1" w:lastColumn="0" w:noHBand="0" w:noVBand="1"/>
      </w:tblPr>
      <w:tblGrid>
        <w:gridCol w:w="4391"/>
        <w:gridCol w:w="2146"/>
        <w:gridCol w:w="1889"/>
      </w:tblGrid>
      <w:tr w:rsidR="00D6099D" w:rsidRPr="00FD3E52" w:rsidTr="00D6099D">
        <w:tc>
          <w:tcPr>
            <w:tcW w:w="4724" w:type="dxa"/>
            <w:tcBorders>
              <w:bottom w:val="double" w:sz="4" w:space="0" w:color="auto"/>
            </w:tcBorders>
            <w:shd w:val="clear" w:color="auto" w:fill="F2F2F2" w:themeFill="background1" w:themeFillShade="F2"/>
            <w:vAlign w:val="center"/>
          </w:tcPr>
          <w:p w:rsidR="00D6099D" w:rsidRPr="00FD3E52" w:rsidRDefault="00D6099D" w:rsidP="00D6099D">
            <w:pPr>
              <w:spacing w:line="0" w:lineRule="atLeast"/>
              <w:jc w:val="center"/>
              <w:rPr>
                <w:rFonts w:ascii="HG丸ｺﾞｼｯｸM-PRO" w:eastAsia="HG丸ｺﾞｼｯｸM-PRO" w:hAnsi="HG丸ｺﾞｼｯｸM-PRO"/>
                <w:b/>
                <w:sz w:val="22"/>
              </w:rPr>
            </w:pPr>
            <w:r w:rsidRPr="00FD3E52">
              <w:rPr>
                <w:rFonts w:ascii="HG丸ｺﾞｼｯｸM-PRO" w:eastAsia="HG丸ｺﾞｼｯｸM-PRO" w:hAnsi="HG丸ｺﾞｼｯｸM-PRO" w:hint="eastAsia"/>
                <w:b/>
                <w:sz w:val="22"/>
              </w:rPr>
              <w:t>選択肢</w:t>
            </w:r>
          </w:p>
        </w:tc>
        <w:tc>
          <w:tcPr>
            <w:tcW w:w="2281" w:type="dxa"/>
            <w:tcBorders>
              <w:bottom w:val="double" w:sz="4" w:space="0" w:color="auto"/>
            </w:tcBorders>
            <w:shd w:val="clear" w:color="auto" w:fill="F2F2F2" w:themeFill="background1" w:themeFillShade="F2"/>
            <w:vAlign w:val="center"/>
          </w:tcPr>
          <w:p w:rsidR="00D6099D" w:rsidRPr="00FD3E52" w:rsidRDefault="00D6099D" w:rsidP="00D6099D">
            <w:pPr>
              <w:spacing w:line="0" w:lineRule="atLeast"/>
              <w:jc w:val="center"/>
              <w:rPr>
                <w:rFonts w:ascii="HG丸ｺﾞｼｯｸM-PRO" w:eastAsia="HG丸ｺﾞｼｯｸM-PRO" w:hAnsi="HG丸ｺﾞｼｯｸM-PRO"/>
                <w:b/>
                <w:sz w:val="22"/>
              </w:rPr>
            </w:pPr>
            <w:r w:rsidRPr="00FD3E52">
              <w:rPr>
                <w:rFonts w:ascii="HG丸ｺﾞｼｯｸM-PRO" w:eastAsia="HG丸ｺﾞｼｯｸM-PRO" w:hAnsi="HG丸ｺﾞｼｯｸM-PRO" w:hint="eastAsia"/>
                <w:b/>
                <w:sz w:val="22"/>
              </w:rPr>
              <w:t>人数</w:t>
            </w:r>
          </w:p>
        </w:tc>
        <w:tc>
          <w:tcPr>
            <w:tcW w:w="1967" w:type="dxa"/>
            <w:tcBorders>
              <w:bottom w:val="double" w:sz="4" w:space="0" w:color="auto"/>
            </w:tcBorders>
            <w:shd w:val="clear" w:color="auto" w:fill="F2F2F2" w:themeFill="background1" w:themeFillShade="F2"/>
            <w:vAlign w:val="center"/>
          </w:tcPr>
          <w:p w:rsidR="00D6099D" w:rsidRPr="00FD3E52" w:rsidRDefault="00D6099D" w:rsidP="00D6099D">
            <w:pPr>
              <w:spacing w:line="0" w:lineRule="atLeast"/>
              <w:jc w:val="center"/>
              <w:rPr>
                <w:rFonts w:ascii="HG丸ｺﾞｼｯｸM-PRO" w:eastAsia="HG丸ｺﾞｼｯｸM-PRO" w:hAnsi="HG丸ｺﾞｼｯｸM-PRO"/>
                <w:b/>
                <w:sz w:val="22"/>
              </w:rPr>
            </w:pPr>
            <w:r w:rsidRPr="00FD3E52">
              <w:rPr>
                <w:rFonts w:ascii="HG丸ｺﾞｼｯｸM-PRO" w:eastAsia="HG丸ｺﾞｼｯｸM-PRO" w:hAnsi="HG丸ｺﾞｼｯｸM-PRO" w:hint="eastAsia"/>
                <w:b/>
                <w:sz w:val="22"/>
              </w:rPr>
              <w:t>割合</w:t>
            </w:r>
          </w:p>
        </w:tc>
      </w:tr>
      <w:tr w:rsidR="00D6099D" w:rsidRPr="00FD3E52" w:rsidTr="00D6099D">
        <w:tc>
          <w:tcPr>
            <w:tcW w:w="4724" w:type="dxa"/>
            <w:tcBorders>
              <w:top w:val="double" w:sz="4" w:space="0" w:color="auto"/>
            </w:tcBorders>
            <w:vAlign w:val="center"/>
          </w:tcPr>
          <w:p w:rsidR="00D6099D" w:rsidRPr="00FD3E52" w:rsidRDefault="00D6099D" w:rsidP="00D6099D">
            <w:pPr>
              <w:spacing w:line="0" w:lineRule="atLeast"/>
              <w:rPr>
                <w:rFonts w:ascii="HG丸ｺﾞｼｯｸM-PRO" w:eastAsia="HG丸ｺﾞｼｯｸM-PRO" w:hAnsi="HG丸ｺﾞｼｯｸM-PRO"/>
                <w:sz w:val="22"/>
              </w:rPr>
            </w:pPr>
            <w:r w:rsidRPr="00FD3E52">
              <w:rPr>
                <w:rFonts w:ascii="HG丸ｺﾞｼｯｸM-PRO" w:eastAsia="HG丸ｺﾞｼｯｸM-PRO" w:hAnsi="HG丸ｺﾞｼｯｸM-PRO" w:hint="eastAsia"/>
                <w:color w:val="000000"/>
                <w:sz w:val="22"/>
              </w:rPr>
              <w:t>身体障害者手帳</w:t>
            </w:r>
          </w:p>
        </w:tc>
        <w:tc>
          <w:tcPr>
            <w:tcW w:w="2281" w:type="dxa"/>
            <w:tcBorders>
              <w:top w:val="double" w:sz="4" w:space="0" w:color="auto"/>
            </w:tcBorders>
            <w:vAlign w:val="center"/>
          </w:tcPr>
          <w:p w:rsidR="00D6099D" w:rsidRPr="00FD3E52" w:rsidRDefault="00D6099D" w:rsidP="00D6099D">
            <w:pPr>
              <w:spacing w:line="0" w:lineRule="atLeast"/>
              <w:jc w:val="right"/>
              <w:rPr>
                <w:rFonts w:ascii="HG丸ｺﾞｼｯｸM-PRO" w:eastAsia="HG丸ｺﾞｼｯｸM-PRO" w:hAnsi="HG丸ｺﾞｼｯｸM-PRO"/>
                <w:sz w:val="22"/>
              </w:rPr>
            </w:pPr>
            <w:r w:rsidRPr="00FD3E52">
              <w:rPr>
                <w:rFonts w:ascii="HG丸ｺﾞｼｯｸM-PRO" w:eastAsia="HG丸ｺﾞｼｯｸM-PRO" w:hAnsi="HG丸ｺﾞｼｯｸM-PRO"/>
                <w:sz w:val="22"/>
              </w:rPr>
              <w:t>43</w:t>
            </w:r>
          </w:p>
        </w:tc>
        <w:tc>
          <w:tcPr>
            <w:tcW w:w="1967" w:type="dxa"/>
            <w:tcBorders>
              <w:top w:val="double" w:sz="4" w:space="0" w:color="auto"/>
            </w:tcBorders>
            <w:vAlign w:val="center"/>
          </w:tcPr>
          <w:p w:rsidR="00D6099D" w:rsidRPr="00FD3E52" w:rsidRDefault="00D6099D" w:rsidP="00D6099D">
            <w:pPr>
              <w:spacing w:line="0" w:lineRule="atLeast"/>
              <w:jc w:val="right"/>
              <w:rPr>
                <w:rFonts w:ascii="HG丸ｺﾞｼｯｸM-PRO" w:eastAsia="HG丸ｺﾞｼｯｸM-PRO" w:hAnsi="HG丸ｺﾞｼｯｸM-PRO"/>
                <w:sz w:val="22"/>
              </w:rPr>
            </w:pPr>
            <w:r w:rsidRPr="00FD3E52">
              <w:rPr>
                <w:rFonts w:ascii="HG丸ｺﾞｼｯｸM-PRO" w:eastAsia="HG丸ｺﾞｼｯｸM-PRO" w:hAnsi="HG丸ｺﾞｼｯｸM-PRO"/>
                <w:sz w:val="22"/>
              </w:rPr>
              <w:t>71.7</w:t>
            </w:r>
            <w:r w:rsidRPr="00FD3E52">
              <w:rPr>
                <w:rFonts w:ascii="HG丸ｺﾞｼｯｸM-PRO" w:eastAsia="HG丸ｺﾞｼｯｸM-PRO" w:hAnsi="HG丸ｺﾞｼｯｸM-PRO" w:hint="eastAsia"/>
                <w:sz w:val="22"/>
              </w:rPr>
              <w:t>%</w:t>
            </w:r>
          </w:p>
        </w:tc>
      </w:tr>
      <w:tr w:rsidR="00D6099D" w:rsidRPr="00FD3E52" w:rsidTr="00D6099D">
        <w:tc>
          <w:tcPr>
            <w:tcW w:w="4724" w:type="dxa"/>
            <w:vAlign w:val="center"/>
          </w:tcPr>
          <w:p w:rsidR="00D6099D" w:rsidRPr="00FD3E52" w:rsidRDefault="00D6099D" w:rsidP="00D6099D">
            <w:pPr>
              <w:spacing w:line="0" w:lineRule="atLeast"/>
              <w:rPr>
                <w:rFonts w:ascii="HG丸ｺﾞｼｯｸM-PRO" w:eastAsia="HG丸ｺﾞｼｯｸM-PRO" w:hAnsi="HG丸ｺﾞｼｯｸM-PRO"/>
                <w:sz w:val="22"/>
              </w:rPr>
            </w:pPr>
            <w:r w:rsidRPr="00FD3E52">
              <w:rPr>
                <w:rFonts w:ascii="HG丸ｺﾞｼｯｸM-PRO" w:eastAsia="HG丸ｺﾞｼｯｸM-PRO" w:hAnsi="HG丸ｺﾞｼｯｸM-PRO" w:hint="eastAsia"/>
                <w:color w:val="000000"/>
                <w:sz w:val="22"/>
              </w:rPr>
              <w:t>愛の手帳</w:t>
            </w:r>
          </w:p>
        </w:tc>
        <w:tc>
          <w:tcPr>
            <w:tcW w:w="2281" w:type="dxa"/>
            <w:vAlign w:val="center"/>
          </w:tcPr>
          <w:p w:rsidR="00D6099D" w:rsidRPr="00FD3E52" w:rsidRDefault="00D6099D" w:rsidP="00D6099D">
            <w:pPr>
              <w:spacing w:line="0" w:lineRule="atLeast"/>
              <w:jc w:val="right"/>
              <w:rPr>
                <w:rFonts w:ascii="HG丸ｺﾞｼｯｸM-PRO" w:eastAsia="HG丸ｺﾞｼｯｸM-PRO" w:hAnsi="HG丸ｺﾞｼｯｸM-PRO"/>
                <w:sz w:val="22"/>
              </w:rPr>
            </w:pPr>
            <w:r w:rsidRPr="00FD3E52">
              <w:rPr>
                <w:rFonts w:ascii="HG丸ｺﾞｼｯｸM-PRO" w:eastAsia="HG丸ｺﾞｼｯｸM-PRO" w:hAnsi="HG丸ｺﾞｼｯｸM-PRO"/>
                <w:sz w:val="22"/>
              </w:rPr>
              <w:t>4</w:t>
            </w:r>
          </w:p>
        </w:tc>
        <w:tc>
          <w:tcPr>
            <w:tcW w:w="1967" w:type="dxa"/>
            <w:vAlign w:val="center"/>
          </w:tcPr>
          <w:p w:rsidR="00D6099D" w:rsidRPr="00FD3E52" w:rsidRDefault="00D6099D" w:rsidP="00D6099D">
            <w:pPr>
              <w:spacing w:line="0" w:lineRule="atLeast"/>
              <w:jc w:val="right"/>
              <w:rPr>
                <w:rFonts w:ascii="HG丸ｺﾞｼｯｸM-PRO" w:eastAsia="HG丸ｺﾞｼｯｸM-PRO" w:hAnsi="HG丸ｺﾞｼｯｸM-PRO"/>
                <w:sz w:val="22"/>
              </w:rPr>
            </w:pPr>
            <w:r w:rsidRPr="00FD3E52">
              <w:rPr>
                <w:rFonts w:ascii="HG丸ｺﾞｼｯｸM-PRO" w:eastAsia="HG丸ｺﾞｼｯｸM-PRO" w:hAnsi="HG丸ｺﾞｼｯｸM-PRO"/>
                <w:sz w:val="22"/>
              </w:rPr>
              <w:t>6.7</w:t>
            </w:r>
            <w:r w:rsidRPr="00FD3E52">
              <w:rPr>
                <w:rFonts w:ascii="HG丸ｺﾞｼｯｸM-PRO" w:eastAsia="HG丸ｺﾞｼｯｸM-PRO" w:hAnsi="HG丸ｺﾞｼｯｸM-PRO" w:hint="eastAsia"/>
                <w:sz w:val="22"/>
              </w:rPr>
              <w:t>%</w:t>
            </w:r>
          </w:p>
        </w:tc>
      </w:tr>
      <w:tr w:rsidR="00D6099D" w:rsidRPr="00FD3E52" w:rsidTr="00D6099D">
        <w:tc>
          <w:tcPr>
            <w:tcW w:w="4724" w:type="dxa"/>
            <w:vAlign w:val="center"/>
          </w:tcPr>
          <w:p w:rsidR="00D6099D" w:rsidRPr="00FD3E52" w:rsidRDefault="00D6099D" w:rsidP="00D6099D">
            <w:pPr>
              <w:spacing w:line="0" w:lineRule="atLeast"/>
              <w:rPr>
                <w:rFonts w:ascii="HG丸ｺﾞｼｯｸM-PRO" w:eastAsia="HG丸ｺﾞｼｯｸM-PRO" w:hAnsi="HG丸ｺﾞｼｯｸM-PRO"/>
                <w:sz w:val="22"/>
              </w:rPr>
            </w:pPr>
            <w:r w:rsidRPr="00FD3E52">
              <w:rPr>
                <w:rFonts w:ascii="HG丸ｺﾞｼｯｸM-PRO" w:eastAsia="HG丸ｺﾞｼｯｸM-PRO" w:hAnsi="HG丸ｺﾞｼｯｸM-PRO" w:hint="eastAsia"/>
                <w:color w:val="000000"/>
                <w:sz w:val="22"/>
              </w:rPr>
              <w:t>精神障害者保健福祉手帳</w:t>
            </w:r>
          </w:p>
        </w:tc>
        <w:tc>
          <w:tcPr>
            <w:tcW w:w="2281" w:type="dxa"/>
            <w:vAlign w:val="center"/>
          </w:tcPr>
          <w:p w:rsidR="00D6099D" w:rsidRPr="00FD3E52" w:rsidRDefault="00D6099D" w:rsidP="00D6099D">
            <w:pPr>
              <w:spacing w:line="0" w:lineRule="atLeast"/>
              <w:jc w:val="right"/>
              <w:rPr>
                <w:rFonts w:ascii="HG丸ｺﾞｼｯｸM-PRO" w:eastAsia="HG丸ｺﾞｼｯｸM-PRO" w:hAnsi="HG丸ｺﾞｼｯｸM-PRO"/>
                <w:sz w:val="22"/>
              </w:rPr>
            </w:pPr>
            <w:r w:rsidRPr="00FD3E52">
              <w:rPr>
                <w:rFonts w:ascii="HG丸ｺﾞｼｯｸM-PRO" w:eastAsia="HG丸ｺﾞｼｯｸM-PRO" w:hAnsi="HG丸ｺﾞｼｯｸM-PRO"/>
                <w:sz w:val="22"/>
              </w:rPr>
              <w:t>5</w:t>
            </w:r>
          </w:p>
        </w:tc>
        <w:tc>
          <w:tcPr>
            <w:tcW w:w="1967" w:type="dxa"/>
            <w:vAlign w:val="center"/>
          </w:tcPr>
          <w:p w:rsidR="00D6099D" w:rsidRPr="00FD3E52" w:rsidRDefault="00D6099D" w:rsidP="00D6099D">
            <w:pPr>
              <w:spacing w:line="0" w:lineRule="atLeast"/>
              <w:jc w:val="right"/>
              <w:rPr>
                <w:rFonts w:ascii="HG丸ｺﾞｼｯｸM-PRO" w:eastAsia="HG丸ｺﾞｼｯｸM-PRO" w:hAnsi="HG丸ｺﾞｼｯｸM-PRO"/>
                <w:sz w:val="22"/>
              </w:rPr>
            </w:pPr>
            <w:r w:rsidRPr="00FD3E52">
              <w:rPr>
                <w:rFonts w:ascii="HG丸ｺﾞｼｯｸM-PRO" w:eastAsia="HG丸ｺﾞｼｯｸM-PRO" w:hAnsi="HG丸ｺﾞｼｯｸM-PRO"/>
                <w:sz w:val="22"/>
              </w:rPr>
              <w:t>8.3</w:t>
            </w:r>
            <w:r w:rsidRPr="00FD3E52">
              <w:rPr>
                <w:rFonts w:ascii="HG丸ｺﾞｼｯｸM-PRO" w:eastAsia="HG丸ｺﾞｼｯｸM-PRO" w:hAnsi="HG丸ｺﾞｼｯｸM-PRO" w:hint="eastAsia"/>
                <w:sz w:val="22"/>
              </w:rPr>
              <w:t>%</w:t>
            </w:r>
          </w:p>
        </w:tc>
      </w:tr>
      <w:tr w:rsidR="00D6099D" w:rsidRPr="00FD3E52" w:rsidTr="00D6099D">
        <w:tc>
          <w:tcPr>
            <w:tcW w:w="4724" w:type="dxa"/>
            <w:vAlign w:val="center"/>
          </w:tcPr>
          <w:p w:rsidR="00D6099D" w:rsidRPr="00FD3E52" w:rsidRDefault="00D6099D" w:rsidP="00D6099D">
            <w:pPr>
              <w:spacing w:line="0" w:lineRule="atLeast"/>
              <w:rPr>
                <w:rFonts w:ascii="HG丸ｺﾞｼｯｸM-PRO" w:eastAsia="HG丸ｺﾞｼｯｸM-PRO" w:hAnsi="HG丸ｺﾞｼｯｸM-PRO"/>
                <w:color w:val="000000"/>
                <w:sz w:val="22"/>
              </w:rPr>
            </w:pPr>
            <w:r w:rsidRPr="00FD3E52">
              <w:rPr>
                <w:rFonts w:ascii="HG丸ｺﾞｼｯｸM-PRO" w:eastAsia="HG丸ｺﾞｼｯｸM-PRO" w:hAnsi="HG丸ｺﾞｼｯｸM-PRO" w:hint="eastAsia"/>
                <w:color w:val="000000"/>
                <w:sz w:val="22"/>
              </w:rPr>
              <w:t>無選択</w:t>
            </w:r>
          </w:p>
        </w:tc>
        <w:tc>
          <w:tcPr>
            <w:tcW w:w="2281" w:type="dxa"/>
            <w:vAlign w:val="center"/>
          </w:tcPr>
          <w:p w:rsidR="00D6099D" w:rsidRPr="00FD3E52" w:rsidRDefault="00D6099D" w:rsidP="00D6099D">
            <w:pPr>
              <w:spacing w:line="0" w:lineRule="atLeast"/>
              <w:jc w:val="right"/>
              <w:rPr>
                <w:rFonts w:ascii="HG丸ｺﾞｼｯｸM-PRO" w:eastAsia="HG丸ｺﾞｼｯｸM-PRO" w:hAnsi="HG丸ｺﾞｼｯｸM-PRO"/>
                <w:sz w:val="22"/>
              </w:rPr>
            </w:pPr>
            <w:r w:rsidRPr="00FD3E52">
              <w:rPr>
                <w:rFonts w:ascii="HG丸ｺﾞｼｯｸM-PRO" w:eastAsia="HG丸ｺﾞｼｯｸM-PRO" w:hAnsi="HG丸ｺﾞｼｯｸM-PRO"/>
                <w:sz w:val="22"/>
              </w:rPr>
              <w:t>10</w:t>
            </w:r>
          </w:p>
        </w:tc>
        <w:tc>
          <w:tcPr>
            <w:tcW w:w="1967" w:type="dxa"/>
            <w:vAlign w:val="center"/>
          </w:tcPr>
          <w:p w:rsidR="00D6099D" w:rsidRPr="00FD3E52" w:rsidRDefault="00D6099D" w:rsidP="00D6099D">
            <w:pPr>
              <w:spacing w:line="0" w:lineRule="atLeast"/>
              <w:jc w:val="right"/>
              <w:rPr>
                <w:rFonts w:ascii="HG丸ｺﾞｼｯｸM-PRO" w:eastAsia="HG丸ｺﾞｼｯｸM-PRO" w:hAnsi="HG丸ｺﾞｼｯｸM-PRO"/>
                <w:sz w:val="22"/>
              </w:rPr>
            </w:pPr>
            <w:r w:rsidRPr="00FD3E52">
              <w:rPr>
                <w:rFonts w:ascii="HG丸ｺﾞｼｯｸM-PRO" w:eastAsia="HG丸ｺﾞｼｯｸM-PRO" w:hAnsi="HG丸ｺﾞｼｯｸM-PRO"/>
                <w:sz w:val="22"/>
              </w:rPr>
              <w:t>16.7</w:t>
            </w:r>
            <w:r w:rsidRPr="00FD3E52">
              <w:rPr>
                <w:rFonts w:ascii="HG丸ｺﾞｼｯｸM-PRO" w:eastAsia="HG丸ｺﾞｼｯｸM-PRO" w:hAnsi="HG丸ｺﾞｼｯｸM-PRO" w:hint="eastAsia"/>
                <w:sz w:val="22"/>
              </w:rPr>
              <w:t>%</w:t>
            </w:r>
          </w:p>
        </w:tc>
      </w:tr>
    </w:tbl>
    <w:p w:rsidR="00D6099D" w:rsidRPr="00FD3E52" w:rsidRDefault="00D6099D" w:rsidP="00D6099D">
      <w:pPr>
        <w:ind w:leftChars="202" w:left="644" w:hangingChars="100" w:hanging="220"/>
        <w:rPr>
          <w:rFonts w:ascii="HG丸ｺﾞｼｯｸM-PRO" w:eastAsia="HG丸ｺﾞｼｯｸM-PRO" w:hAnsi="HG丸ｺﾞｼｯｸM-PRO"/>
          <w:sz w:val="22"/>
        </w:rPr>
      </w:pPr>
      <w:r w:rsidRPr="00FD3E52">
        <w:rPr>
          <w:rFonts w:ascii="HG丸ｺﾞｼｯｸM-PRO" w:eastAsia="HG丸ｺﾞｼｯｸM-PRO" w:hAnsi="HG丸ｺﾞｼｯｸM-PRO" w:hint="eastAsia"/>
          <w:sz w:val="22"/>
        </w:rPr>
        <w:t>※2名が複数回答（２項目ずつ）</w:t>
      </w:r>
    </w:p>
    <w:p w:rsidR="00D6099D" w:rsidRPr="00FD3E52" w:rsidRDefault="00D6099D" w:rsidP="00D6099D">
      <w:pPr>
        <w:ind w:leftChars="202" w:left="644" w:hangingChars="100" w:hanging="220"/>
        <w:rPr>
          <w:rFonts w:ascii="HG丸ｺﾞｼｯｸM-PRO" w:eastAsia="HG丸ｺﾞｼｯｸM-PRO" w:hAnsi="HG丸ｺﾞｼｯｸM-PRO"/>
          <w:sz w:val="22"/>
        </w:rPr>
      </w:pPr>
    </w:p>
    <w:p w:rsidR="00D6099D" w:rsidRPr="00FD3E52" w:rsidRDefault="00D6099D" w:rsidP="00D6099D">
      <w:pPr>
        <w:ind w:leftChars="88" w:left="406" w:rightChars="134" w:right="281" w:hangingChars="100" w:hanging="221"/>
        <w:rPr>
          <w:rFonts w:ascii="HG丸ｺﾞｼｯｸM-PRO" w:eastAsia="HG丸ｺﾞｼｯｸM-PRO" w:hAnsi="HG丸ｺﾞｼｯｸM-PRO"/>
          <w:b/>
          <w:sz w:val="22"/>
        </w:rPr>
      </w:pPr>
      <w:r w:rsidRPr="00FD3E52">
        <w:rPr>
          <w:rFonts w:ascii="HG丸ｺﾞｼｯｸM-PRO" w:eastAsia="HG丸ｺﾞｼｯｸM-PRO" w:hAnsi="HG丸ｺﾞｼｯｸM-PRO" w:hint="eastAsia"/>
          <w:b/>
          <w:sz w:val="22"/>
        </w:rPr>
        <w:t>※「２．ご家族がある」の内訳（</w:t>
      </w:r>
      <w:r w:rsidRPr="00FD3E52">
        <w:rPr>
          <w:rFonts w:ascii="HG丸ｺﾞｼｯｸM-PRO" w:eastAsia="HG丸ｺﾞｼｯｸM-PRO" w:hAnsi="HG丸ｺﾞｼｯｸM-PRO"/>
          <w:b/>
          <w:sz w:val="22"/>
        </w:rPr>
        <w:t>n=67</w:t>
      </w:r>
      <w:r w:rsidRPr="00FD3E52">
        <w:rPr>
          <w:rFonts w:ascii="HG丸ｺﾞｼｯｸM-PRO" w:eastAsia="HG丸ｺﾞｼｯｸM-PRO" w:hAnsi="HG丸ｺﾞｼｯｸM-PRO" w:hint="eastAsia"/>
          <w:b/>
          <w:sz w:val="22"/>
        </w:rPr>
        <w:t>／複数回答）</w:t>
      </w:r>
    </w:p>
    <w:p w:rsidR="00D6099D" w:rsidRPr="00FD3E52" w:rsidRDefault="00D6099D" w:rsidP="00D6099D">
      <w:pPr>
        <w:ind w:leftChars="202" w:left="644" w:hangingChars="100" w:hanging="220"/>
        <w:rPr>
          <w:rFonts w:ascii="HG丸ｺﾞｼｯｸM-PRO" w:eastAsia="HG丸ｺﾞｼｯｸM-PRO" w:hAnsi="HG丸ｺﾞｼｯｸM-PRO"/>
          <w:sz w:val="22"/>
        </w:rPr>
      </w:pPr>
    </w:p>
    <w:tbl>
      <w:tblPr>
        <w:tblStyle w:val="af0"/>
        <w:tblW w:w="0" w:type="auto"/>
        <w:tblInd w:w="634" w:type="dxa"/>
        <w:tblLook w:val="04A0" w:firstRow="1" w:lastRow="0" w:firstColumn="1" w:lastColumn="0" w:noHBand="0" w:noVBand="1"/>
      </w:tblPr>
      <w:tblGrid>
        <w:gridCol w:w="4352"/>
        <w:gridCol w:w="2185"/>
        <w:gridCol w:w="1889"/>
      </w:tblGrid>
      <w:tr w:rsidR="00D6099D" w:rsidRPr="00FD3E52" w:rsidTr="00D6099D">
        <w:tc>
          <w:tcPr>
            <w:tcW w:w="4682" w:type="dxa"/>
            <w:tcBorders>
              <w:bottom w:val="double" w:sz="4" w:space="0" w:color="auto"/>
            </w:tcBorders>
            <w:shd w:val="clear" w:color="auto" w:fill="F2F2F2" w:themeFill="background1" w:themeFillShade="F2"/>
            <w:vAlign w:val="center"/>
          </w:tcPr>
          <w:p w:rsidR="00D6099D" w:rsidRPr="00FD3E52" w:rsidRDefault="00D6099D" w:rsidP="00D6099D">
            <w:pPr>
              <w:spacing w:line="0" w:lineRule="atLeast"/>
              <w:jc w:val="center"/>
              <w:rPr>
                <w:rFonts w:ascii="HG丸ｺﾞｼｯｸM-PRO" w:eastAsia="HG丸ｺﾞｼｯｸM-PRO" w:hAnsi="HG丸ｺﾞｼｯｸM-PRO"/>
                <w:b/>
                <w:sz w:val="22"/>
              </w:rPr>
            </w:pPr>
            <w:r w:rsidRPr="00FD3E52">
              <w:rPr>
                <w:rFonts w:ascii="HG丸ｺﾞｼｯｸM-PRO" w:eastAsia="HG丸ｺﾞｼｯｸM-PRO" w:hAnsi="HG丸ｺﾞｼｯｸM-PRO" w:hint="eastAsia"/>
                <w:b/>
                <w:sz w:val="22"/>
              </w:rPr>
              <w:t>選択肢</w:t>
            </w:r>
          </w:p>
        </w:tc>
        <w:tc>
          <w:tcPr>
            <w:tcW w:w="2323" w:type="dxa"/>
            <w:tcBorders>
              <w:bottom w:val="double" w:sz="4" w:space="0" w:color="auto"/>
            </w:tcBorders>
            <w:shd w:val="clear" w:color="auto" w:fill="F2F2F2" w:themeFill="background1" w:themeFillShade="F2"/>
            <w:vAlign w:val="center"/>
          </w:tcPr>
          <w:p w:rsidR="00D6099D" w:rsidRPr="00FD3E52" w:rsidRDefault="00D6099D" w:rsidP="00D6099D">
            <w:pPr>
              <w:spacing w:line="0" w:lineRule="atLeast"/>
              <w:jc w:val="center"/>
              <w:rPr>
                <w:rFonts w:ascii="HG丸ｺﾞｼｯｸM-PRO" w:eastAsia="HG丸ｺﾞｼｯｸM-PRO" w:hAnsi="HG丸ｺﾞｼｯｸM-PRO"/>
                <w:b/>
                <w:sz w:val="22"/>
              </w:rPr>
            </w:pPr>
            <w:r w:rsidRPr="00FD3E52">
              <w:rPr>
                <w:rFonts w:ascii="HG丸ｺﾞｼｯｸM-PRO" w:eastAsia="HG丸ｺﾞｼｯｸM-PRO" w:hAnsi="HG丸ｺﾞｼｯｸM-PRO" w:hint="eastAsia"/>
                <w:b/>
                <w:sz w:val="22"/>
              </w:rPr>
              <w:t>人数</w:t>
            </w:r>
          </w:p>
        </w:tc>
        <w:tc>
          <w:tcPr>
            <w:tcW w:w="1967" w:type="dxa"/>
            <w:tcBorders>
              <w:bottom w:val="double" w:sz="4" w:space="0" w:color="auto"/>
            </w:tcBorders>
            <w:shd w:val="clear" w:color="auto" w:fill="F2F2F2" w:themeFill="background1" w:themeFillShade="F2"/>
            <w:vAlign w:val="center"/>
          </w:tcPr>
          <w:p w:rsidR="00D6099D" w:rsidRPr="00FD3E52" w:rsidRDefault="00D6099D" w:rsidP="00D6099D">
            <w:pPr>
              <w:spacing w:line="0" w:lineRule="atLeast"/>
              <w:jc w:val="center"/>
              <w:rPr>
                <w:rFonts w:ascii="HG丸ｺﾞｼｯｸM-PRO" w:eastAsia="HG丸ｺﾞｼｯｸM-PRO" w:hAnsi="HG丸ｺﾞｼｯｸM-PRO"/>
                <w:b/>
                <w:sz w:val="22"/>
              </w:rPr>
            </w:pPr>
            <w:r w:rsidRPr="00FD3E52">
              <w:rPr>
                <w:rFonts w:ascii="HG丸ｺﾞｼｯｸM-PRO" w:eastAsia="HG丸ｺﾞｼｯｸM-PRO" w:hAnsi="HG丸ｺﾞｼｯｸM-PRO" w:hint="eastAsia"/>
                <w:b/>
                <w:sz w:val="22"/>
              </w:rPr>
              <w:t>割合</w:t>
            </w:r>
          </w:p>
        </w:tc>
      </w:tr>
      <w:tr w:rsidR="00D6099D" w:rsidRPr="00FD3E52" w:rsidTr="00D6099D">
        <w:tc>
          <w:tcPr>
            <w:tcW w:w="4682" w:type="dxa"/>
            <w:tcBorders>
              <w:top w:val="double" w:sz="4" w:space="0" w:color="auto"/>
            </w:tcBorders>
            <w:vAlign w:val="center"/>
          </w:tcPr>
          <w:p w:rsidR="00D6099D" w:rsidRPr="00FD3E52" w:rsidRDefault="00D6099D" w:rsidP="00D6099D">
            <w:pPr>
              <w:spacing w:line="0" w:lineRule="atLeast"/>
              <w:rPr>
                <w:rFonts w:ascii="HG丸ｺﾞｼｯｸM-PRO" w:eastAsia="HG丸ｺﾞｼｯｸM-PRO" w:hAnsi="HG丸ｺﾞｼｯｸM-PRO"/>
                <w:sz w:val="22"/>
              </w:rPr>
            </w:pPr>
            <w:r w:rsidRPr="00FD3E52">
              <w:rPr>
                <w:rFonts w:ascii="HG丸ｺﾞｼｯｸM-PRO" w:eastAsia="HG丸ｺﾞｼｯｸM-PRO" w:hAnsi="HG丸ｺﾞｼｯｸM-PRO" w:hint="eastAsia"/>
                <w:color w:val="000000"/>
                <w:sz w:val="22"/>
              </w:rPr>
              <w:t>身体障害者手帳</w:t>
            </w:r>
          </w:p>
        </w:tc>
        <w:tc>
          <w:tcPr>
            <w:tcW w:w="2323" w:type="dxa"/>
            <w:tcBorders>
              <w:top w:val="double" w:sz="4" w:space="0" w:color="auto"/>
            </w:tcBorders>
            <w:vAlign w:val="center"/>
          </w:tcPr>
          <w:p w:rsidR="00D6099D" w:rsidRPr="00FD3E52" w:rsidRDefault="00D6099D" w:rsidP="00D6099D">
            <w:pPr>
              <w:spacing w:line="0" w:lineRule="atLeast"/>
              <w:jc w:val="right"/>
              <w:rPr>
                <w:rFonts w:ascii="HG丸ｺﾞｼｯｸM-PRO" w:eastAsia="HG丸ｺﾞｼｯｸM-PRO" w:hAnsi="HG丸ｺﾞｼｯｸM-PRO"/>
                <w:sz w:val="22"/>
              </w:rPr>
            </w:pPr>
            <w:r w:rsidRPr="00FD3E52">
              <w:rPr>
                <w:rFonts w:ascii="HG丸ｺﾞｼｯｸM-PRO" w:eastAsia="HG丸ｺﾞｼｯｸM-PRO" w:hAnsi="HG丸ｺﾞｼｯｸM-PRO"/>
                <w:sz w:val="22"/>
              </w:rPr>
              <w:t>38</w:t>
            </w:r>
          </w:p>
        </w:tc>
        <w:tc>
          <w:tcPr>
            <w:tcW w:w="1967" w:type="dxa"/>
            <w:tcBorders>
              <w:top w:val="double" w:sz="4" w:space="0" w:color="auto"/>
            </w:tcBorders>
            <w:vAlign w:val="center"/>
          </w:tcPr>
          <w:p w:rsidR="00D6099D" w:rsidRPr="00FD3E52" w:rsidRDefault="00D6099D" w:rsidP="00D6099D">
            <w:pPr>
              <w:spacing w:line="0" w:lineRule="atLeast"/>
              <w:jc w:val="right"/>
              <w:rPr>
                <w:rFonts w:ascii="HG丸ｺﾞｼｯｸM-PRO" w:eastAsia="HG丸ｺﾞｼｯｸM-PRO" w:hAnsi="HG丸ｺﾞｼｯｸM-PRO"/>
                <w:sz w:val="22"/>
              </w:rPr>
            </w:pPr>
            <w:r w:rsidRPr="00FD3E52">
              <w:rPr>
                <w:rFonts w:ascii="HG丸ｺﾞｼｯｸM-PRO" w:eastAsia="HG丸ｺﾞｼｯｸM-PRO" w:hAnsi="HG丸ｺﾞｼｯｸM-PRO"/>
                <w:sz w:val="22"/>
              </w:rPr>
              <w:t>56.7</w:t>
            </w:r>
            <w:r w:rsidRPr="00FD3E52">
              <w:rPr>
                <w:rFonts w:ascii="HG丸ｺﾞｼｯｸM-PRO" w:eastAsia="HG丸ｺﾞｼｯｸM-PRO" w:hAnsi="HG丸ｺﾞｼｯｸM-PRO" w:hint="eastAsia"/>
                <w:sz w:val="22"/>
              </w:rPr>
              <w:t>%</w:t>
            </w:r>
          </w:p>
        </w:tc>
      </w:tr>
      <w:tr w:rsidR="00D6099D" w:rsidRPr="00FD3E52" w:rsidTr="00D6099D">
        <w:tc>
          <w:tcPr>
            <w:tcW w:w="4682" w:type="dxa"/>
            <w:vAlign w:val="center"/>
          </w:tcPr>
          <w:p w:rsidR="00D6099D" w:rsidRPr="00FD3E52" w:rsidRDefault="00D6099D" w:rsidP="00D6099D">
            <w:pPr>
              <w:spacing w:line="0" w:lineRule="atLeast"/>
              <w:rPr>
                <w:rFonts w:ascii="HG丸ｺﾞｼｯｸM-PRO" w:eastAsia="HG丸ｺﾞｼｯｸM-PRO" w:hAnsi="HG丸ｺﾞｼｯｸM-PRO"/>
                <w:sz w:val="22"/>
              </w:rPr>
            </w:pPr>
            <w:r w:rsidRPr="00FD3E52">
              <w:rPr>
                <w:rFonts w:ascii="HG丸ｺﾞｼｯｸM-PRO" w:eastAsia="HG丸ｺﾞｼｯｸM-PRO" w:hAnsi="HG丸ｺﾞｼｯｸM-PRO" w:hint="eastAsia"/>
                <w:color w:val="000000"/>
                <w:sz w:val="22"/>
              </w:rPr>
              <w:t>愛の手帳</w:t>
            </w:r>
          </w:p>
        </w:tc>
        <w:tc>
          <w:tcPr>
            <w:tcW w:w="2323" w:type="dxa"/>
            <w:vAlign w:val="center"/>
          </w:tcPr>
          <w:p w:rsidR="00D6099D" w:rsidRPr="00FD3E52" w:rsidRDefault="00D6099D" w:rsidP="00D6099D">
            <w:pPr>
              <w:spacing w:line="0" w:lineRule="atLeast"/>
              <w:jc w:val="right"/>
              <w:rPr>
                <w:rFonts w:ascii="HG丸ｺﾞｼｯｸM-PRO" w:eastAsia="HG丸ｺﾞｼｯｸM-PRO" w:hAnsi="HG丸ｺﾞｼｯｸM-PRO"/>
                <w:sz w:val="22"/>
              </w:rPr>
            </w:pPr>
            <w:r w:rsidRPr="00FD3E52">
              <w:rPr>
                <w:rFonts w:ascii="HG丸ｺﾞｼｯｸM-PRO" w:eastAsia="HG丸ｺﾞｼｯｸM-PRO" w:hAnsi="HG丸ｺﾞｼｯｸM-PRO"/>
                <w:sz w:val="22"/>
              </w:rPr>
              <w:t>11</w:t>
            </w:r>
          </w:p>
        </w:tc>
        <w:tc>
          <w:tcPr>
            <w:tcW w:w="1967" w:type="dxa"/>
            <w:vAlign w:val="center"/>
          </w:tcPr>
          <w:p w:rsidR="00D6099D" w:rsidRPr="00FD3E52" w:rsidRDefault="00D6099D" w:rsidP="00D6099D">
            <w:pPr>
              <w:spacing w:line="0" w:lineRule="atLeast"/>
              <w:jc w:val="right"/>
              <w:rPr>
                <w:rFonts w:ascii="HG丸ｺﾞｼｯｸM-PRO" w:eastAsia="HG丸ｺﾞｼｯｸM-PRO" w:hAnsi="HG丸ｺﾞｼｯｸM-PRO"/>
                <w:sz w:val="22"/>
              </w:rPr>
            </w:pPr>
            <w:r w:rsidRPr="00FD3E52">
              <w:rPr>
                <w:rFonts w:ascii="HG丸ｺﾞｼｯｸM-PRO" w:eastAsia="HG丸ｺﾞｼｯｸM-PRO" w:hAnsi="HG丸ｺﾞｼｯｸM-PRO"/>
                <w:sz w:val="22"/>
              </w:rPr>
              <w:t>16.4</w:t>
            </w:r>
            <w:r w:rsidRPr="00FD3E52">
              <w:rPr>
                <w:rFonts w:ascii="HG丸ｺﾞｼｯｸM-PRO" w:eastAsia="HG丸ｺﾞｼｯｸM-PRO" w:hAnsi="HG丸ｺﾞｼｯｸM-PRO" w:hint="eastAsia"/>
                <w:sz w:val="22"/>
              </w:rPr>
              <w:t>%</w:t>
            </w:r>
          </w:p>
        </w:tc>
      </w:tr>
      <w:tr w:rsidR="00D6099D" w:rsidRPr="00FD3E52" w:rsidTr="00D6099D">
        <w:tc>
          <w:tcPr>
            <w:tcW w:w="4682" w:type="dxa"/>
            <w:vAlign w:val="center"/>
          </w:tcPr>
          <w:p w:rsidR="00D6099D" w:rsidRPr="00FD3E52" w:rsidRDefault="00D6099D" w:rsidP="00D6099D">
            <w:pPr>
              <w:spacing w:line="0" w:lineRule="atLeast"/>
              <w:rPr>
                <w:rFonts w:ascii="HG丸ｺﾞｼｯｸM-PRO" w:eastAsia="HG丸ｺﾞｼｯｸM-PRO" w:hAnsi="HG丸ｺﾞｼｯｸM-PRO"/>
                <w:sz w:val="22"/>
              </w:rPr>
            </w:pPr>
            <w:r w:rsidRPr="00FD3E52">
              <w:rPr>
                <w:rFonts w:ascii="HG丸ｺﾞｼｯｸM-PRO" w:eastAsia="HG丸ｺﾞｼｯｸM-PRO" w:hAnsi="HG丸ｺﾞｼｯｸM-PRO" w:hint="eastAsia"/>
                <w:color w:val="000000"/>
                <w:sz w:val="22"/>
              </w:rPr>
              <w:t>精神障害者保健福祉手帳</w:t>
            </w:r>
          </w:p>
        </w:tc>
        <w:tc>
          <w:tcPr>
            <w:tcW w:w="2323" w:type="dxa"/>
            <w:vAlign w:val="center"/>
          </w:tcPr>
          <w:p w:rsidR="00D6099D" w:rsidRPr="00FD3E52" w:rsidRDefault="00D6099D" w:rsidP="00D6099D">
            <w:pPr>
              <w:spacing w:line="0" w:lineRule="atLeast"/>
              <w:jc w:val="right"/>
              <w:rPr>
                <w:rFonts w:ascii="HG丸ｺﾞｼｯｸM-PRO" w:eastAsia="HG丸ｺﾞｼｯｸM-PRO" w:hAnsi="HG丸ｺﾞｼｯｸM-PRO"/>
                <w:sz w:val="22"/>
              </w:rPr>
            </w:pPr>
            <w:r w:rsidRPr="00FD3E52">
              <w:rPr>
                <w:rFonts w:ascii="HG丸ｺﾞｼｯｸM-PRO" w:eastAsia="HG丸ｺﾞｼｯｸM-PRO" w:hAnsi="HG丸ｺﾞｼｯｸM-PRO"/>
                <w:sz w:val="22"/>
              </w:rPr>
              <w:t>4</w:t>
            </w:r>
          </w:p>
        </w:tc>
        <w:tc>
          <w:tcPr>
            <w:tcW w:w="1967" w:type="dxa"/>
            <w:vAlign w:val="center"/>
          </w:tcPr>
          <w:p w:rsidR="00D6099D" w:rsidRPr="00FD3E52" w:rsidRDefault="00D6099D" w:rsidP="00D6099D">
            <w:pPr>
              <w:spacing w:line="0" w:lineRule="atLeast"/>
              <w:jc w:val="right"/>
              <w:rPr>
                <w:rFonts w:ascii="HG丸ｺﾞｼｯｸM-PRO" w:eastAsia="HG丸ｺﾞｼｯｸM-PRO" w:hAnsi="HG丸ｺﾞｼｯｸM-PRO"/>
                <w:sz w:val="22"/>
              </w:rPr>
            </w:pPr>
            <w:r w:rsidRPr="00FD3E52">
              <w:rPr>
                <w:rFonts w:ascii="HG丸ｺﾞｼｯｸM-PRO" w:eastAsia="HG丸ｺﾞｼｯｸM-PRO" w:hAnsi="HG丸ｺﾞｼｯｸM-PRO"/>
                <w:sz w:val="22"/>
              </w:rPr>
              <w:t>6.0</w:t>
            </w:r>
            <w:r w:rsidRPr="00FD3E52">
              <w:rPr>
                <w:rFonts w:ascii="HG丸ｺﾞｼｯｸM-PRO" w:eastAsia="HG丸ｺﾞｼｯｸM-PRO" w:hAnsi="HG丸ｺﾞｼｯｸM-PRO" w:hint="eastAsia"/>
                <w:sz w:val="22"/>
              </w:rPr>
              <w:t>%</w:t>
            </w:r>
          </w:p>
        </w:tc>
      </w:tr>
      <w:tr w:rsidR="00D6099D" w:rsidRPr="00FD3E52" w:rsidTr="00D6099D">
        <w:tc>
          <w:tcPr>
            <w:tcW w:w="4682" w:type="dxa"/>
            <w:vAlign w:val="center"/>
          </w:tcPr>
          <w:p w:rsidR="00D6099D" w:rsidRPr="00FD3E52" w:rsidRDefault="00D6099D" w:rsidP="00D6099D">
            <w:pPr>
              <w:spacing w:line="0" w:lineRule="atLeast"/>
              <w:rPr>
                <w:rFonts w:ascii="HG丸ｺﾞｼｯｸM-PRO" w:eastAsia="HG丸ｺﾞｼｯｸM-PRO" w:hAnsi="HG丸ｺﾞｼｯｸM-PRO"/>
                <w:color w:val="000000"/>
                <w:sz w:val="22"/>
              </w:rPr>
            </w:pPr>
            <w:r w:rsidRPr="00FD3E52">
              <w:rPr>
                <w:rFonts w:ascii="HG丸ｺﾞｼｯｸM-PRO" w:eastAsia="HG丸ｺﾞｼｯｸM-PRO" w:hAnsi="HG丸ｺﾞｼｯｸM-PRO" w:hint="eastAsia"/>
                <w:color w:val="000000"/>
                <w:sz w:val="22"/>
              </w:rPr>
              <w:t>無選択</w:t>
            </w:r>
          </w:p>
        </w:tc>
        <w:tc>
          <w:tcPr>
            <w:tcW w:w="2323" w:type="dxa"/>
            <w:vAlign w:val="center"/>
          </w:tcPr>
          <w:p w:rsidR="00D6099D" w:rsidRPr="00FD3E52" w:rsidRDefault="00D6099D" w:rsidP="00D6099D">
            <w:pPr>
              <w:spacing w:line="0" w:lineRule="atLeast"/>
              <w:jc w:val="right"/>
              <w:rPr>
                <w:rFonts w:ascii="HG丸ｺﾞｼｯｸM-PRO" w:eastAsia="HG丸ｺﾞｼｯｸM-PRO" w:hAnsi="HG丸ｺﾞｼｯｸM-PRO"/>
                <w:sz w:val="22"/>
              </w:rPr>
            </w:pPr>
            <w:r w:rsidRPr="00FD3E52">
              <w:rPr>
                <w:rFonts w:ascii="HG丸ｺﾞｼｯｸM-PRO" w:eastAsia="HG丸ｺﾞｼｯｸM-PRO" w:hAnsi="HG丸ｺﾞｼｯｸM-PRO"/>
                <w:sz w:val="22"/>
              </w:rPr>
              <w:t>16</w:t>
            </w:r>
          </w:p>
        </w:tc>
        <w:tc>
          <w:tcPr>
            <w:tcW w:w="1967" w:type="dxa"/>
            <w:vAlign w:val="center"/>
          </w:tcPr>
          <w:p w:rsidR="00D6099D" w:rsidRPr="00FD3E52" w:rsidRDefault="00D6099D" w:rsidP="00D6099D">
            <w:pPr>
              <w:spacing w:line="0" w:lineRule="atLeast"/>
              <w:jc w:val="right"/>
              <w:rPr>
                <w:rFonts w:ascii="HG丸ｺﾞｼｯｸM-PRO" w:eastAsia="HG丸ｺﾞｼｯｸM-PRO" w:hAnsi="HG丸ｺﾞｼｯｸM-PRO"/>
                <w:sz w:val="22"/>
              </w:rPr>
            </w:pPr>
            <w:r w:rsidRPr="00FD3E52">
              <w:rPr>
                <w:rFonts w:ascii="HG丸ｺﾞｼｯｸM-PRO" w:eastAsia="HG丸ｺﾞｼｯｸM-PRO" w:hAnsi="HG丸ｺﾞｼｯｸM-PRO"/>
                <w:sz w:val="22"/>
              </w:rPr>
              <w:t>23.9</w:t>
            </w:r>
            <w:r w:rsidRPr="00FD3E52">
              <w:rPr>
                <w:rFonts w:ascii="HG丸ｺﾞｼｯｸM-PRO" w:eastAsia="HG丸ｺﾞｼｯｸM-PRO" w:hAnsi="HG丸ｺﾞｼｯｸM-PRO" w:hint="eastAsia"/>
                <w:sz w:val="22"/>
              </w:rPr>
              <w:t>%</w:t>
            </w:r>
          </w:p>
        </w:tc>
      </w:tr>
    </w:tbl>
    <w:p w:rsidR="00D6099D" w:rsidRPr="00FD3E52" w:rsidRDefault="00D6099D" w:rsidP="00D6099D">
      <w:pPr>
        <w:ind w:leftChars="202" w:left="644" w:hangingChars="100" w:hanging="220"/>
        <w:rPr>
          <w:rFonts w:ascii="HG丸ｺﾞｼｯｸM-PRO" w:eastAsia="HG丸ｺﾞｼｯｸM-PRO" w:hAnsi="HG丸ｺﾞｼｯｸM-PRO"/>
          <w:sz w:val="22"/>
        </w:rPr>
      </w:pPr>
      <w:r w:rsidRPr="00FD3E52">
        <w:rPr>
          <w:rFonts w:ascii="HG丸ｺﾞｼｯｸM-PRO" w:eastAsia="HG丸ｺﾞｼｯｸM-PRO" w:hAnsi="HG丸ｺﾞｼｯｸM-PRO" w:hint="eastAsia"/>
          <w:sz w:val="22"/>
        </w:rPr>
        <w:t>※2名が複数回答（２項目ずつ）</w:t>
      </w:r>
    </w:p>
    <w:p w:rsidR="00D6099D" w:rsidRPr="00FD3E52" w:rsidRDefault="00D6099D" w:rsidP="00D6099D">
      <w:pPr>
        <w:ind w:leftChars="202" w:left="644" w:hangingChars="100" w:hanging="220"/>
        <w:rPr>
          <w:rFonts w:ascii="HG丸ｺﾞｼｯｸM-PRO" w:eastAsia="HG丸ｺﾞｼｯｸM-PRO" w:hAnsi="HG丸ｺﾞｼｯｸM-PRO"/>
          <w:sz w:val="22"/>
        </w:rPr>
      </w:pPr>
    </w:p>
    <w:p w:rsidR="001E4D87" w:rsidRDefault="001E4D87">
      <w:pPr>
        <w:widowControl/>
        <w:jc w:val="left"/>
        <w:rPr>
          <w:rFonts w:ascii="HG丸ｺﾞｼｯｸM-PRO" w:eastAsia="HG丸ｺﾞｼｯｸM-PRO" w:hAnsi="HG丸ｺﾞｼｯｸM-PRO"/>
          <w:b/>
          <w:sz w:val="22"/>
        </w:rPr>
      </w:pPr>
      <w:r>
        <w:rPr>
          <w:rFonts w:ascii="HG丸ｺﾞｼｯｸM-PRO" w:eastAsia="HG丸ｺﾞｼｯｸM-PRO" w:hAnsi="HG丸ｺﾞｼｯｸM-PRO"/>
          <w:b/>
          <w:sz w:val="22"/>
        </w:rPr>
        <w:br w:type="page"/>
      </w:r>
    </w:p>
    <w:p w:rsidR="00D6099D" w:rsidRPr="00FD3E52" w:rsidRDefault="00D6099D" w:rsidP="00D6099D">
      <w:pPr>
        <w:ind w:left="221" w:rightChars="134" w:right="281" w:hangingChars="100" w:hanging="221"/>
        <w:rPr>
          <w:rFonts w:ascii="HG丸ｺﾞｼｯｸM-PRO" w:eastAsia="HG丸ｺﾞｼｯｸM-PRO" w:hAnsi="HG丸ｺﾞｼｯｸM-PRO"/>
          <w:b/>
          <w:sz w:val="22"/>
        </w:rPr>
      </w:pPr>
      <w:r w:rsidRPr="00FD3E52">
        <w:rPr>
          <w:rFonts w:ascii="HG丸ｺﾞｼｯｸM-PRO" w:eastAsia="HG丸ｺﾞｼｯｸM-PRO" w:hAnsi="HG丸ｺﾞｼｯｸM-PRO" w:hint="eastAsia"/>
          <w:b/>
          <w:sz w:val="22"/>
        </w:rPr>
        <w:t>⑦お住いの地域（</w:t>
      </w:r>
      <w:r w:rsidRPr="00FD3E52">
        <w:rPr>
          <w:rFonts w:ascii="HG丸ｺﾞｼｯｸM-PRO" w:eastAsia="HG丸ｺﾞｼｯｸM-PRO" w:hAnsi="HG丸ｺﾞｼｯｸM-PRO"/>
          <w:b/>
          <w:sz w:val="22"/>
        </w:rPr>
        <w:t>n=859</w:t>
      </w:r>
      <w:r w:rsidRPr="00FD3E52">
        <w:rPr>
          <w:rFonts w:ascii="HG丸ｺﾞｼｯｸM-PRO" w:eastAsia="HG丸ｺﾞｼｯｸM-PRO" w:hAnsi="HG丸ｺﾞｼｯｸM-PRO" w:hint="eastAsia"/>
          <w:b/>
          <w:sz w:val="22"/>
        </w:rPr>
        <w:t>／単回答）</w:t>
      </w:r>
    </w:p>
    <w:p w:rsidR="00D6099D" w:rsidRPr="00FD3E52" w:rsidRDefault="00D6099D" w:rsidP="00D6099D">
      <w:pPr>
        <w:ind w:leftChars="165" w:left="566" w:hangingChars="100" w:hanging="220"/>
        <w:rPr>
          <w:rFonts w:ascii="HG丸ｺﾞｼｯｸM-PRO" w:eastAsia="HG丸ｺﾞｼｯｸM-PRO" w:hAnsi="HG丸ｺﾞｼｯｸM-PRO"/>
          <w:sz w:val="22"/>
        </w:rPr>
      </w:pPr>
      <w:r w:rsidRPr="00FD3E52">
        <w:rPr>
          <w:rFonts w:ascii="HG丸ｺﾞｼｯｸM-PRO" w:eastAsia="HG丸ｺﾞｼｯｸM-PRO" w:hAnsi="HG丸ｺﾞｼｯｸM-PRO" w:hint="eastAsia"/>
          <w:sz w:val="22"/>
        </w:rPr>
        <w:t>○「</w:t>
      </w:r>
      <w:r w:rsidRPr="00FD3E52">
        <w:rPr>
          <w:rFonts w:ascii="HG丸ｺﾞｼｯｸM-PRO" w:eastAsia="HG丸ｺﾞｼｯｸM-PRO" w:hAnsi="HG丸ｺﾞｼｯｸM-PRO" w:hint="eastAsia"/>
          <w:color w:val="000000"/>
          <w:sz w:val="22"/>
        </w:rPr>
        <w:t>1．板橋地域</w:t>
      </w:r>
      <w:r w:rsidRPr="00FD3E52">
        <w:rPr>
          <w:rFonts w:ascii="HG丸ｺﾞｼｯｸM-PRO" w:eastAsia="HG丸ｺﾞｼｯｸM-PRO" w:hAnsi="HG丸ｺﾞｼｯｸM-PRO" w:hint="eastAsia"/>
          <w:sz w:val="22"/>
        </w:rPr>
        <w:t>」が</w:t>
      </w:r>
      <w:r w:rsidRPr="00FD3E52">
        <w:rPr>
          <w:rFonts w:ascii="HG丸ｺﾞｼｯｸM-PRO" w:eastAsia="HG丸ｺﾞｼｯｸM-PRO" w:hAnsi="HG丸ｺﾞｼｯｸM-PRO"/>
          <w:sz w:val="22"/>
        </w:rPr>
        <w:t>2</w:t>
      </w:r>
      <w:r w:rsidRPr="00FD3E52">
        <w:rPr>
          <w:rFonts w:ascii="HG丸ｺﾞｼｯｸM-PRO" w:eastAsia="HG丸ｺﾞｼｯｸM-PRO" w:hAnsi="HG丸ｺﾞｼｯｸM-PRO" w:hint="eastAsia"/>
          <w:sz w:val="22"/>
        </w:rPr>
        <w:t>４</w:t>
      </w:r>
      <w:r w:rsidRPr="00FD3E52">
        <w:rPr>
          <w:rFonts w:ascii="HG丸ｺﾞｼｯｸM-PRO" w:eastAsia="HG丸ｺﾞｼｯｸM-PRO" w:hAnsi="HG丸ｺﾞｼｯｸM-PRO"/>
          <w:sz w:val="22"/>
        </w:rPr>
        <w:t>.</w:t>
      </w:r>
      <w:r w:rsidRPr="00FD3E52">
        <w:rPr>
          <w:rFonts w:ascii="HG丸ｺﾞｼｯｸM-PRO" w:eastAsia="HG丸ｺﾞｼｯｸM-PRO" w:hAnsi="HG丸ｺﾞｼｯｸM-PRO" w:hint="eastAsia"/>
          <w:sz w:val="22"/>
        </w:rPr>
        <w:t>４%と最も多く、次いで、「</w:t>
      </w:r>
      <w:r w:rsidRPr="00FD3E52">
        <w:rPr>
          <w:rFonts w:ascii="HG丸ｺﾞｼｯｸM-PRO" w:eastAsia="HG丸ｺﾞｼｯｸM-PRO" w:hAnsi="HG丸ｺﾞｼｯｸM-PRO" w:hint="eastAsia"/>
          <w:color w:val="000000"/>
          <w:sz w:val="22"/>
        </w:rPr>
        <w:t>4．赤塚地域</w:t>
      </w:r>
      <w:r w:rsidRPr="00FD3E52">
        <w:rPr>
          <w:rFonts w:ascii="HG丸ｺﾞｼｯｸM-PRO" w:eastAsia="HG丸ｺﾞｼｯｸM-PRO" w:hAnsi="HG丸ｺﾞｼｯｸM-PRO" w:hint="eastAsia"/>
          <w:sz w:val="22"/>
        </w:rPr>
        <w:t>」が</w:t>
      </w:r>
      <w:r w:rsidRPr="00FD3E52">
        <w:rPr>
          <w:rFonts w:ascii="HG丸ｺﾞｼｯｸM-PRO" w:eastAsia="HG丸ｺﾞｼｯｸM-PRO" w:hAnsi="HG丸ｺﾞｼｯｸM-PRO"/>
          <w:sz w:val="22"/>
        </w:rPr>
        <w:t>1</w:t>
      </w:r>
      <w:r w:rsidRPr="00FD3E52">
        <w:rPr>
          <w:rFonts w:ascii="HG丸ｺﾞｼｯｸM-PRO" w:eastAsia="HG丸ｺﾞｼｯｸM-PRO" w:hAnsi="HG丸ｺﾞｼｯｸM-PRO" w:hint="eastAsia"/>
          <w:sz w:val="22"/>
        </w:rPr>
        <w:t>９</w:t>
      </w:r>
      <w:r w:rsidRPr="00FD3E52">
        <w:rPr>
          <w:rFonts w:ascii="HG丸ｺﾞｼｯｸM-PRO" w:eastAsia="HG丸ｺﾞｼｯｸM-PRO" w:hAnsi="HG丸ｺﾞｼｯｸM-PRO"/>
          <w:sz w:val="22"/>
        </w:rPr>
        <w:t>.</w:t>
      </w:r>
      <w:r w:rsidRPr="00FD3E52">
        <w:rPr>
          <w:rFonts w:ascii="HG丸ｺﾞｼｯｸM-PRO" w:eastAsia="HG丸ｺﾞｼｯｸM-PRO" w:hAnsi="HG丸ｺﾞｼｯｸM-PRO" w:hint="eastAsia"/>
          <w:sz w:val="22"/>
        </w:rPr>
        <w:t>１%、「</w:t>
      </w:r>
      <w:r w:rsidRPr="00FD3E52">
        <w:rPr>
          <w:rFonts w:ascii="HG丸ｺﾞｼｯｸM-PRO" w:eastAsia="HG丸ｺﾞｼｯｸM-PRO" w:hAnsi="HG丸ｺﾞｼｯｸM-PRO" w:hint="eastAsia"/>
          <w:color w:val="000000"/>
          <w:sz w:val="22"/>
        </w:rPr>
        <w:t>3．志村地域</w:t>
      </w:r>
      <w:r w:rsidRPr="00FD3E52">
        <w:rPr>
          <w:rFonts w:ascii="HG丸ｺﾞｼｯｸM-PRO" w:eastAsia="HG丸ｺﾞｼｯｸM-PRO" w:hAnsi="HG丸ｺﾞｼｯｸM-PRO" w:hint="eastAsia"/>
          <w:sz w:val="22"/>
        </w:rPr>
        <w:t>」が１９</w:t>
      </w:r>
      <w:r w:rsidRPr="00FD3E52">
        <w:rPr>
          <w:rFonts w:ascii="HG丸ｺﾞｼｯｸM-PRO" w:eastAsia="HG丸ｺﾞｼｯｸM-PRO" w:hAnsi="HG丸ｺﾞｼｯｸM-PRO"/>
          <w:sz w:val="22"/>
        </w:rPr>
        <w:t>.</w:t>
      </w:r>
      <w:r w:rsidRPr="00FD3E52">
        <w:rPr>
          <w:rFonts w:ascii="HG丸ｺﾞｼｯｸM-PRO" w:eastAsia="HG丸ｺﾞｼｯｸM-PRO" w:hAnsi="HG丸ｺﾞｼｯｸM-PRO" w:hint="eastAsia"/>
          <w:sz w:val="22"/>
        </w:rPr>
        <w:t>０%、「</w:t>
      </w:r>
      <w:r w:rsidRPr="00FD3E52">
        <w:rPr>
          <w:rFonts w:ascii="HG丸ｺﾞｼｯｸM-PRO" w:eastAsia="HG丸ｺﾞｼｯｸM-PRO" w:hAnsi="HG丸ｺﾞｼｯｸM-PRO" w:hint="eastAsia"/>
          <w:color w:val="000000"/>
          <w:sz w:val="22"/>
        </w:rPr>
        <w:t>5．高島平地域</w:t>
      </w:r>
      <w:r w:rsidRPr="00FD3E52">
        <w:rPr>
          <w:rFonts w:ascii="HG丸ｺﾞｼｯｸM-PRO" w:eastAsia="HG丸ｺﾞｼｯｸM-PRO" w:hAnsi="HG丸ｺﾞｼｯｸM-PRO" w:hint="eastAsia"/>
          <w:sz w:val="22"/>
        </w:rPr>
        <w:t>」が１８</w:t>
      </w:r>
      <w:r w:rsidRPr="00FD3E52">
        <w:rPr>
          <w:rFonts w:ascii="HG丸ｺﾞｼｯｸM-PRO" w:eastAsia="HG丸ｺﾞｼｯｸM-PRO" w:hAnsi="HG丸ｺﾞｼｯｸM-PRO"/>
          <w:sz w:val="22"/>
        </w:rPr>
        <w:t>.</w:t>
      </w:r>
      <w:r w:rsidRPr="00FD3E52">
        <w:rPr>
          <w:rFonts w:ascii="HG丸ｺﾞｼｯｸM-PRO" w:eastAsia="HG丸ｺﾞｼｯｸM-PRO" w:hAnsi="HG丸ｺﾞｼｯｸM-PRO" w:hint="eastAsia"/>
          <w:sz w:val="22"/>
        </w:rPr>
        <w:t>３%、となっている。</w:t>
      </w:r>
    </w:p>
    <w:p w:rsidR="00D6099D" w:rsidRPr="00FD3E52" w:rsidRDefault="00D6099D" w:rsidP="00D6099D">
      <w:pPr>
        <w:ind w:leftChars="202" w:left="644" w:hangingChars="100" w:hanging="220"/>
        <w:rPr>
          <w:rFonts w:ascii="HG丸ｺﾞｼｯｸM-PRO" w:eastAsia="HG丸ｺﾞｼｯｸM-PRO" w:hAnsi="HG丸ｺﾞｼｯｸM-PRO"/>
          <w:sz w:val="22"/>
        </w:rPr>
      </w:pPr>
    </w:p>
    <w:tbl>
      <w:tblPr>
        <w:tblStyle w:val="af0"/>
        <w:tblW w:w="0" w:type="auto"/>
        <w:tblInd w:w="534" w:type="dxa"/>
        <w:tblLook w:val="04A0" w:firstRow="1" w:lastRow="0" w:firstColumn="1" w:lastColumn="0" w:noHBand="0" w:noVBand="1"/>
      </w:tblPr>
      <w:tblGrid>
        <w:gridCol w:w="4511"/>
        <w:gridCol w:w="2191"/>
        <w:gridCol w:w="1824"/>
      </w:tblGrid>
      <w:tr w:rsidR="00D6099D" w:rsidRPr="00FD3E52" w:rsidTr="001E4D87">
        <w:tc>
          <w:tcPr>
            <w:tcW w:w="4587" w:type="dxa"/>
            <w:tcBorders>
              <w:bottom w:val="double" w:sz="4" w:space="0" w:color="auto"/>
            </w:tcBorders>
            <w:shd w:val="clear" w:color="auto" w:fill="F2F2F2" w:themeFill="background1" w:themeFillShade="F2"/>
            <w:vAlign w:val="center"/>
          </w:tcPr>
          <w:p w:rsidR="00D6099D" w:rsidRPr="00FD3E52" w:rsidRDefault="00D6099D" w:rsidP="00D6099D">
            <w:pPr>
              <w:spacing w:line="0" w:lineRule="atLeast"/>
              <w:jc w:val="center"/>
              <w:rPr>
                <w:rFonts w:ascii="HG丸ｺﾞｼｯｸM-PRO" w:eastAsia="HG丸ｺﾞｼｯｸM-PRO" w:hAnsi="HG丸ｺﾞｼｯｸM-PRO"/>
                <w:b/>
                <w:sz w:val="22"/>
              </w:rPr>
            </w:pPr>
            <w:r w:rsidRPr="00FD3E52">
              <w:rPr>
                <w:rFonts w:ascii="HG丸ｺﾞｼｯｸM-PRO" w:eastAsia="HG丸ｺﾞｼｯｸM-PRO" w:hAnsi="HG丸ｺﾞｼｯｸM-PRO" w:hint="eastAsia"/>
                <w:b/>
                <w:sz w:val="22"/>
              </w:rPr>
              <w:t>選択肢</w:t>
            </w:r>
          </w:p>
        </w:tc>
        <w:tc>
          <w:tcPr>
            <w:tcW w:w="2219" w:type="dxa"/>
            <w:tcBorders>
              <w:bottom w:val="double" w:sz="4" w:space="0" w:color="auto"/>
            </w:tcBorders>
            <w:shd w:val="clear" w:color="auto" w:fill="F2F2F2" w:themeFill="background1" w:themeFillShade="F2"/>
            <w:vAlign w:val="center"/>
          </w:tcPr>
          <w:p w:rsidR="00D6099D" w:rsidRPr="00FD3E52" w:rsidRDefault="00D6099D" w:rsidP="00D6099D">
            <w:pPr>
              <w:spacing w:line="0" w:lineRule="atLeast"/>
              <w:jc w:val="center"/>
              <w:rPr>
                <w:rFonts w:ascii="HG丸ｺﾞｼｯｸM-PRO" w:eastAsia="HG丸ｺﾞｼｯｸM-PRO" w:hAnsi="HG丸ｺﾞｼｯｸM-PRO"/>
                <w:b/>
                <w:sz w:val="22"/>
              </w:rPr>
            </w:pPr>
            <w:r w:rsidRPr="00FD3E52">
              <w:rPr>
                <w:rFonts w:ascii="HG丸ｺﾞｼｯｸM-PRO" w:eastAsia="HG丸ｺﾞｼｯｸM-PRO" w:hAnsi="HG丸ｺﾞｼｯｸM-PRO" w:hint="eastAsia"/>
                <w:b/>
                <w:sz w:val="22"/>
              </w:rPr>
              <w:t>人数</w:t>
            </w:r>
          </w:p>
        </w:tc>
        <w:tc>
          <w:tcPr>
            <w:tcW w:w="1840" w:type="dxa"/>
            <w:tcBorders>
              <w:bottom w:val="double" w:sz="4" w:space="0" w:color="auto"/>
            </w:tcBorders>
            <w:shd w:val="clear" w:color="auto" w:fill="F2F2F2" w:themeFill="background1" w:themeFillShade="F2"/>
          </w:tcPr>
          <w:p w:rsidR="00D6099D" w:rsidRPr="00FD3E52" w:rsidRDefault="00D6099D" w:rsidP="00D6099D">
            <w:pPr>
              <w:spacing w:line="0" w:lineRule="atLeast"/>
              <w:jc w:val="center"/>
              <w:rPr>
                <w:rFonts w:ascii="HG丸ｺﾞｼｯｸM-PRO" w:eastAsia="HG丸ｺﾞｼｯｸM-PRO" w:hAnsi="HG丸ｺﾞｼｯｸM-PRO"/>
                <w:b/>
                <w:sz w:val="22"/>
              </w:rPr>
            </w:pPr>
            <w:r w:rsidRPr="00FD3E52">
              <w:rPr>
                <w:rFonts w:ascii="HG丸ｺﾞｼｯｸM-PRO" w:eastAsia="HG丸ｺﾞｼｯｸM-PRO" w:hAnsi="HG丸ｺﾞｼｯｸM-PRO" w:hint="eastAsia"/>
                <w:b/>
                <w:sz w:val="22"/>
              </w:rPr>
              <w:t>割合</w:t>
            </w:r>
          </w:p>
        </w:tc>
      </w:tr>
      <w:tr w:rsidR="00D6099D" w:rsidRPr="00FD3E52" w:rsidTr="001E4D87">
        <w:tc>
          <w:tcPr>
            <w:tcW w:w="4587" w:type="dxa"/>
            <w:tcBorders>
              <w:top w:val="double" w:sz="4" w:space="0" w:color="auto"/>
            </w:tcBorders>
          </w:tcPr>
          <w:p w:rsidR="00D6099D" w:rsidRPr="00FD3E52" w:rsidRDefault="00D6099D" w:rsidP="00D6099D">
            <w:pPr>
              <w:spacing w:line="0" w:lineRule="atLeast"/>
              <w:rPr>
                <w:rFonts w:ascii="HG丸ｺﾞｼｯｸM-PRO" w:eastAsia="HG丸ｺﾞｼｯｸM-PRO" w:hAnsi="HG丸ｺﾞｼｯｸM-PRO"/>
                <w:sz w:val="22"/>
              </w:rPr>
            </w:pPr>
            <w:r w:rsidRPr="00FD3E52">
              <w:rPr>
                <w:rFonts w:ascii="HG丸ｺﾞｼｯｸM-PRO" w:eastAsia="HG丸ｺﾞｼｯｸM-PRO" w:hAnsi="HG丸ｺﾞｼｯｸM-PRO" w:hint="eastAsia"/>
                <w:color w:val="000000"/>
                <w:sz w:val="22"/>
              </w:rPr>
              <w:t>1．板橋地域</w:t>
            </w:r>
          </w:p>
        </w:tc>
        <w:tc>
          <w:tcPr>
            <w:tcW w:w="2219" w:type="dxa"/>
            <w:tcBorders>
              <w:top w:val="double" w:sz="4" w:space="0" w:color="auto"/>
            </w:tcBorders>
          </w:tcPr>
          <w:p w:rsidR="00D6099D" w:rsidRPr="00FD3E52" w:rsidRDefault="00D6099D" w:rsidP="00D6099D">
            <w:pPr>
              <w:spacing w:line="0" w:lineRule="atLeast"/>
              <w:jc w:val="right"/>
              <w:rPr>
                <w:rFonts w:ascii="HG丸ｺﾞｼｯｸM-PRO" w:eastAsia="HG丸ｺﾞｼｯｸM-PRO" w:hAnsi="HG丸ｺﾞｼｯｸM-PRO"/>
                <w:sz w:val="22"/>
              </w:rPr>
            </w:pPr>
            <w:r w:rsidRPr="00FD3E52">
              <w:rPr>
                <w:rFonts w:ascii="HG丸ｺﾞｼｯｸM-PRO" w:eastAsia="HG丸ｺﾞｼｯｸM-PRO" w:hAnsi="HG丸ｺﾞｼｯｸM-PRO"/>
                <w:sz w:val="22"/>
              </w:rPr>
              <w:t>210</w:t>
            </w:r>
          </w:p>
        </w:tc>
        <w:tc>
          <w:tcPr>
            <w:tcW w:w="1840" w:type="dxa"/>
            <w:tcBorders>
              <w:top w:val="double" w:sz="4" w:space="0" w:color="auto"/>
            </w:tcBorders>
          </w:tcPr>
          <w:p w:rsidR="00D6099D" w:rsidRPr="00FD3E52" w:rsidRDefault="00D6099D" w:rsidP="00D6099D">
            <w:pPr>
              <w:spacing w:line="0" w:lineRule="atLeast"/>
              <w:jc w:val="right"/>
              <w:rPr>
                <w:rFonts w:ascii="HG丸ｺﾞｼｯｸM-PRO" w:eastAsia="HG丸ｺﾞｼｯｸM-PRO" w:hAnsi="HG丸ｺﾞｼｯｸM-PRO"/>
                <w:b/>
                <w:sz w:val="22"/>
              </w:rPr>
            </w:pPr>
            <w:r w:rsidRPr="00FD3E52">
              <w:rPr>
                <w:rFonts w:ascii="HG丸ｺﾞｼｯｸM-PRO" w:eastAsia="HG丸ｺﾞｼｯｸM-PRO" w:hAnsi="HG丸ｺﾞｼｯｸM-PRO"/>
                <w:b/>
                <w:sz w:val="22"/>
              </w:rPr>
              <w:t>24.4</w:t>
            </w:r>
            <w:r w:rsidRPr="00FD3E52">
              <w:rPr>
                <w:rFonts w:ascii="HG丸ｺﾞｼｯｸM-PRO" w:eastAsia="HG丸ｺﾞｼｯｸM-PRO" w:hAnsi="HG丸ｺﾞｼｯｸM-PRO" w:hint="eastAsia"/>
                <w:b/>
                <w:sz w:val="22"/>
              </w:rPr>
              <w:t>%</w:t>
            </w:r>
          </w:p>
        </w:tc>
      </w:tr>
      <w:tr w:rsidR="00D6099D" w:rsidRPr="00FD3E52" w:rsidTr="001E4D87">
        <w:tc>
          <w:tcPr>
            <w:tcW w:w="4587" w:type="dxa"/>
          </w:tcPr>
          <w:p w:rsidR="00D6099D" w:rsidRPr="00FD3E52" w:rsidRDefault="00D6099D" w:rsidP="00D6099D">
            <w:pPr>
              <w:spacing w:line="0" w:lineRule="atLeast"/>
              <w:rPr>
                <w:rFonts w:ascii="HG丸ｺﾞｼｯｸM-PRO" w:eastAsia="HG丸ｺﾞｼｯｸM-PRO" w:hAnsi="HG丸ｺﾞｼｯｸM-PRO"/>
                <w:sz w:val="22"/>
              </w:rPr>
            </w:pPr>
            <w:r w:rsidRPr="00FD3E52">
              <w:rPr>
                <w:rFonts w:ascii="HG丸ｺﾞｼｯｸM-PRO" w:eastAsia="HG丸ｺﾞｼｯｸM-PRO" w:hAnsi="HG丸ｺﾞｼｯｸM-PRO" w:hint="eastAsia"/>
                <w:color w:val="000000"/>
                <w:sz w:val="22"/>
              </w:rPr>
              <w:t>2．常盤台地域</w:t>
            </w:r>
          </w:p>
        </w:tc>
        <w:tc>
          <w:tcPr>
            <w:tcW w:w="2219" w:type="dxa"/>
          </w:tcPr>
          <w:p w:rsidR="00D6099D" w:rsidRPr="00FD3E52" w:rsidRDefault="00D6099D" w:rsidP="00D6099D">
            <w:pPr>
              <w:spacing w:line="0" w:lineRule="atLeast"/>
              <w:jc w:val="right"/>
              <w:rPr>
                <w:rFonts w:ascii="HG丸ｺﾞｼｯｸM-PRO" w:eastAsia="HG丸ｺﾞｼｯｸM-PRO" w:hAnsi="HG丸ｺﾞｼｯｸM-PRO"/>
                <w:sz w:val="22"/>
              </w:rPr>
            </w:pPr>
            <w:r w:rsidRPr="00FD3E52">
              <w:rPr>
                <w:rFonts w:ascii="HG丸ｺﾞｼｯｸM-PRO" w:eastAsia="HG丸ｺﾞｼｯｸM-PRO" w:hAnsi="HG丸ｺﾞｼｯｸM-PRO"/>
                <w:sz w:val="22"/>
              </w:rPr>
              <w:t>153</w:t>
            </w:r>
          </w:p>
        </w:tc>
        <w:tc>
          <w:tcPr>
            <w:tcW w:w="1840" w:type="dxa"/>
          </w:tcPr>
          <w:p w:rsidR="00D6099D" w:rsidRPr="00FD3E52" w:rsidRDefault="00D6099D" w:rsidP="00D6099D">
            <w:pPr>
              <w:spacing w:line="0" w:lineRule="atLeast"/>
              <w:jc w:val="right"/>
              <w:rPr>
                <w:rFonts w:ascii="HG丸ｺﾞｼｯｸM-PRO" w:eastAsia="HG丸ｺﾞｼｯｸM-PRO" w:hAnsi="HG丸ｺﾞｼｯｸM-PRO"/>
                <w:sz w:val="22"/>
              </w:rPr>
            </w:pPr>
            <w:r w:rsidRPr="00FD3E52">
              <w:rPr>
                <w:rFonts w:ascii="HG丸ｺﾞｼｯｸM-PRO" w:eastAsia="HG丸ｺﾞｼｯｸM-PRO" w:hAnsi="HG丸ｺﾞｼｯｸM-PRO"/>
                <w:sz w:val="22"/>
              </w:rPr>
              <w:t>17.8</w:t>
            </w:r>
            <w:r w:rsidRPr="00FD3E52">
              <w:rPr>
                <w:rFonts w:ascii="HG丸ｺﾞｼｯｸM-PRO" w:eastAsia="HG丸ｺﾞｼｯｸM-PRO" w:hAnsi="HG丸ｺﾞｼｯｸM-PRO" w:hint="eastAsia"/>
                <w:sz w:val="22"/>
              </w:rPr>
              <w:t>%</w:t>
            </w:r>
          </w:p>
        </w:tc>
      </w:tr>
      <w:tr w:rsidR="00D6099D" w:rsidRPr="00FD3E52" w:rsidTr="001E4D87">
        <w:tc>
          <w:tcPr>
            <w:tcW w:w="4587" w:type="dxa"/>
          </w:tcPr>
          <w:p w:rsidR="00D6099D" w:rsidRPr="00FD3E52" w:rsidRDefault="00D6099D" w:rsidP="00D6099D">
            <w:pPr>
              <w:spacing w:line="0" w:lineRule="atLeast"/>
              <w:rPr>
                <w:rFonts w:ascii="HG丸ｺﾞｼｯｸM-PRO" w:eastAsia="HG丸ｺﾞｼｯｸM-PRO" w:hAnsi="HG丸ｺﾞｼｯｸM-PRO"/>
                <w:sz w:val="22"/>
              </w:rPr>
            </w:pPr>
            <w:r w:rsidRPr="00FD3E52">
              <w:rPr>
                <w:rFonts w:ascii="HG丸ｺﾞｼｯｸM-PRO" w:eastAsia="HG丸ｺﾞｼｯｸM-PRO" w:hAnsi="HG丸ｺﾞｼｯｸM-PRO" w:hint="eastAsia"/>
                <w:color w:val="000000"/>
                <w:sz w:val="22"/>
              </w:rPr>
              <w:t>3．志村地域</w:t>
            </w:r>
          </w:p>
        </w:tc>
        <w:tc>
          <w:tcPr>
            <w:tcW w:w="2219" w:type="dxa"/>
          </w:tcPr>
          <w:p w:rsidR="00D6099D" w:rsidRPr="00FD3E52" w:rsidRDefault="00D6099D" w:rsidP="00D6099D">
            <w:pPr>
              <w:spacing w:line="0" w:lineRule="atLeast"/>
              <w:jc w:val="right"/>
              <w:rPr>
                <w:rFonts w:ascii="HG丸ｺﾞｼｯｸM-PRO" w:eastAsia="HG丸ｺﾞｼｯｸM-PRO" w:hAnsi="HG丸ｺﾞｼｯｸM-PRO"/>
                <w:sz w:val="22"/>
              </w:rPr>
            </w:pPr>
            <w:r w:rsidRPr="00FD3E52">
              <w:rPr>
                <w:rFonts w:ascii="HG丸ｺﾞｼｯｸM-PRO" w:eastAsia="HG丸ｺﾞｼｯｸM-PRO" w:hAnsi="HG丸ｺﾞｼｯｸM-PRO"/>
                <w:sz w:val="22"/>
              </w:rPr>
              <w:t>163</w:t>
            </w:r>
          </w:p>
        </w:tc>
        <w:tc>
          <w:tcPr>
            <w:tcW w:w="1840" w:type="dxa"/>
          </w:tcPr>
          <w:p w:rsidR="00D6099D" w:rsidRPr="00FD3E52" w:rsidRDefault="00D6099D" w:rsidP="00D6099D">
            <w:pPr>
              <w:spacing w:line="0" w:lineRule="atLeast"/>
              <w:jc w:val="right"/>
              <w:rPr>
                <w:rFonts w:ascii="HG丸ｺﾞｼｯｸM-PRO" w:eastAsia="HG丸ｺﾞｼｯｸM-PRO" w:hAnsi="HG丸ｺﾞｼｯｸM-PRO"/>
                <w:b/>
                <w:sz w:val="22"/>
              </w:rPr>
            </w:pPr>
            <w:r w:rsidRPr="00FD3E52">
              <w:rPr>
                <w:rFonts w:ascii="HG丸ｺﾞｼｯｸM-PRO" w:eastAsia="HG丸ｺﾞｼｯｸM-PRO" w:hAnsi="HG丸ｺﾞｼｯｸM-PRO"/>
                <w:b/>
                <w:sz w:val="22"/>
              </w:rPr>
              <w:t>19.0</w:t>
            </w:r>
            <w:r w:rsidRPr="00FD3E52">
              <w:rPr>
                <w:rFonts w:ascii="HG丸ｺﾞｼｯｸM-PRO" w:eastAsia="HG丸ｺﾞｼｯｸM-PRO" w:hAnsi="HG丸ｺﾞｼｯｸM-PRO" w:hint="eastAsia"/>
                <w:b/>
                <w:sz w:val="22"/>
              </w:rPr>
              <w:t>%</w:t>
            </w:r>
          </w:p>
        </w:tc>
      </w:tr>
      <w:tr w:rsidR="00D6099D" w:rsidRPr="00FD3E52" w:rsidTr="001E4D87">
        <w:tc>
          <w:tcPr>
            <w:tcW w:w="4587" w:type="dxa"/>
          </w:tcPr>
          <w:p w:rsidR="00D6099D" w:rsidRPr="00FD3E52" w:rsidRDefault="00D6099D" w:rsidP="00D6099D">
            <w:pPr>
              <w:spacing w:line="0" w:lineRule="atLeast"/>
              <w:rPr>
                <w:rFonts w:ascii="HG丸ｺﾞｼｯｸM-PRO" w:eastAsia="HG丸ｺﾞｼｯｸM-PRO" w:hAnsi="HG丸ｺﾞｼｯｸM-PRO"/>
                <w:color w:val="000000"/>
                <w:sz w:val="22"/>
              </w:rPr>
            </w:pPr>
            <w:r w:rsidRPr="00FD3E52">
              <w:rPr>
                <w:rFonts w:ascii="HG丸ｺﾞｼｯｸM-PRO" w:eastAsia="HG丸ｺﾞｼｯｸM-PRO" w:hAnsi="HG丸ｺﾞｼｯｸM-PRO" w:hint="eastAsia"/>
                <w:color w:val="000000"/>
                <w:sz w:val="22"/>
              </w:rPr>
              <w:t>4．赤塚地域</w:t>
            </w:r>
          </w:p>
        </w:tc>
        <w:tc>
          <w:tcPr>
            <w:tcW w:w="2219" w:type="dxa"/>
          </w:tcPr>
          <w:p w:rsidR="00D6099D" w:rsidRPr="00FD3E52" w:rsidRDefault="00D6099D" w:rsidP="00D6099D">
            <w:pPr>
              <w:spacing w:line="0" w:lineRule="atLeast"/>
              <w:jc w:val="right"/>
              <w:rPr>
                <w:rFonts w:ascii="HG丸ｺﾞｼｯｸM-PRO" w:eastAsia="HG丸ｺﾞｼｯｸM-PRO" w:hAnsi="HG丸ｺﾞｼｯｸM-PRO"/>
                <w:sz w:val="22"/>
              </w:rPr>
            </w:pPr>
            <w:r w:rsidRPr="00FD3E52">
              <w:rPr>
                <w:rFonts w:ascii="HG丸ｺﾞｼｯｸM-PRO" w:eastAsia="HG丸ｺﾞｼｯｸM-PRO" w:hAnsi="HG丸ｺﾞｼｯｸM-PRO"/>
                <w:sz w:val="22"/>
              </w:rPr>
              <w:t>164</w:t>
            </w:r>
          </w:p>
        </w:tc>
        <w:tc>
          <w:tcPr>
            <w:tcW w:w="1840" w:type="dxa"/>
          </w:tcPr>
          <w:p w:rsidR="00D6099D" w:rsidRPr="00FD3E52" w:rsidRDefault="00D6099D" w:rsidP="00D6099D">
            <w:pPr>
              <w:spacing w:line="0" w:lineRule="atLeast"/>
              <w:jc w:val="right"/>
              <w:rPr>
                <w:rFonts w:ascii="HG丸ｺﾞｼｯｸM-PRO" w:eastAsia="HG丸ｺﾞｼｯｸM-PRO" w:hAnsi="HG丸ｺﾞｼｯｸM-PRO"/>
                <w:b/>
                <w:sz w:val="22"/>
              </w:rPr>
            </w:pPr>
            <w:r w:rsidRPr="00FD3E52">
              <w:rPr>
                <w:rFonts w:ascii="HG丸ｺﾞｼｯｸM-PRO" w:eastAsia="HG丸ｺﾞｼｯｸM-PRO" w:hAnsi="HG丸ｺﾞｼｯｸM-PRO"/>
                <w:b/>
                <w:sz w:val="22"/>
              </w:rPr>
              <w:t>19.1</w:t>
            </w:r>
            <w:r w:rsidRPr="00FD3E52">
              <w:rPr>
                <w:rFonts w:ascii="HG丸ｺﾞｼｯｸM-PRO" w:eastAsia="HG丸ｺﾞｼｯｸM-PRO" w:hAnsi="HG丸ｺﾞｼｯｸM-PRO" w:hint="eastAsia"/>
                <w:b/>
                <w:sz w:val="22"/>
              </w:rPr>
              <w:t>%</w:t>
            </w:r>
          </w:p>
        </w:tc>
      </w:tr>
      <w:tr w:rsidR="00D6099D" w:rsidRPr="00FD3E52" w:rsidTr="001E4D87">
        <w:tc>
          <w:tcPr>
            <w:tcW w:w="4587" w:type="dxa"/>
          </w:tcPr>
          <w:p w:rsidR="00D6099D" w:rsidRPr="00FD3E52" w:rsidRDefault="00D6099D" w:rsidP="00D6099D">
            <w:pPr>
              <w:spacing w:line="0" w:lineRule="atLeast"/>
              <w:rPr>
                <w:rFonts w:ascii="HG丸ｺﾞｼｯｸM-PRO" w:eastAsia="HG丸ｺﾞｼｯｸM-PRO" w:hAnsi="HG丸ｺﾞｼｯｸM-PRO"/>
                <w:color w:val="000000"/>
                <w:sz w:val="22"/>
              </w:rPr>
            </w:pPr>
            <w:r w:rsidRPr="00FD3E52">
              <w:rPr>
                <w:rFonts w:ascii="HG丸ｺﾞｼｯｸM-PRO" w:eastAsia="HG丸ｺﾞｼｯｸM-PRO" w:hAnsi="HG丸ｺﾞｼｯｸM-PRO" w:hint="eastAsia"/>
                <w:color w:val="000000"/>
                <w:sz w:val="22"/>
              </w:rPr>
              <w:t>5．高島平地域</w:t>
            </w:r>
          </w:p>
        </w:tc>
        <w:tc>
          <w:tcPr>
            <w:tcW w:w="2219" w:type="dxa"/>
          </w:tcPr>
          <w:p w:rsidR="00D6099D" w:rsidRPr="00FD3E52" w:rsidRDefault="00D6099D" w:rsidP="00D6099D">
            <w:pPr>
              <w:spacing w:line="0" w:lineRule="atLeast"/>
              <w:jc w:val="right"/>
              <w:rPr>
                <w:rFonts w:ascii="HG丸ｺﾞｼｯｸM-PRO" w:eastAsia="HG丸ｺﾞｼｯｸM-PRO" w:hAnsi="HG丸ｺﾞｼｯｸM-PRO"/>
                <w:sz w:val="22"/>
              </w:rPr>
            </w:pPr>
            <w:r w:rsidRPr="00FD3E52">
              <w:rPr>
                <w:rFonts w:ascii="HG丸ｺﾞｼｯｸM-PRO" w:eastAsia="HG丸ｺﾞｼｯｸM-PRO" w:hAnsi="HG丸ｺﾞｼｯｸM-PRO"/>
                <w:sz w:val="22"/>
              </w:rPr>
              <w:t>157</w:t>
            </w:r>
          </w:p>
        </w:tc>
        <w:tc>
          <w:tcPr>
            <w:tcW w:w="1840" w:type="dxa"/>
          </w:tcPr>
          <w:p w:rsidR="00D6099D" w:rsidRPr="00FD3E52" w:rsidRDefault="00D6099D" w:rsidP="00D6099D">
            <w:pPr>
              <w:spacing w:line="0" w:lineRule="atLeast"/>
              <w:jc w:val="right"/>
              <w:rPr>
                <w:rFonts w:ascii="HG丸ｺﾞｼｯｸM-PRO" w:eastAsia="HG丸ｺﾞｼｯｸM-PRO" w:hAnsi="HG丸ｺﾞｼｯｸM-PRO"/>
                <w:b/>
                <w:sz w:val="22"/>
              </w:rPr>
            </w:pPr>
            <w:r w:rsidRPr="00FD3E52">
              <w:rPr>
                <w:rFonts w:ascii="HG丸ｺﾞｼｯｸM-PRO" w:eastAsia="HG丸ｺﾞｼｯｸM-PRO" w:hAnsi="HG丸ｺﾞｼｯｸM-PRO"/>
                <w:b/>
                <w:sz w:val="22"/>
              </w:rPr>
              <w:t>18.3</w:t>
            </w:r>
            <w:r w:rsidRPr="00FD3E52">
              <w:rPr>
                <w:rFonts w:ascii="HG丸ｺﾞｼｯｸM-PRO" w:eastAsia="HG丸ｺﾞｼｯｸM-PRO" w:hAnsi="HG丸ｺﾞｼｯｸM-PRO" w:hint="eastAsia"/>
                <w:b/>
                <w:sz w:val="22"/>
              </w:rPr>
              <w:t>%</w:t>
            </w:r>
          </w:p>
        </w:tc>
      </w:tr>
      <w:tr w:rsidR="00D6099D" w:rsidRPr="00FD3E52" w:rsidTr="001E4D87">
        <w:tc>
          <w:tcPr>
            <w:tcW w:w="4587" w:type="dxa"/>
            <w:tcBorders>
              <w:bottom w:val="double" w:sz="4" w:space="0" w:color="auto"/>
            </w:tcBorders>
          </w:tcPr>
          <w:p w:rsidR="00D6099D" w:rsidRPr="00FD3E52" w:rsidRDefault="00D6099D" w:rsidP="00D6099D">
            <w:pPr>
              <w:spacing w:line="0" w:lineRule="atLeast"/>
              <w:rPr>
                <w:rFonts w:ascii="HG丸ｺﾞｼｯｸM-PRO" w:eastAsia="HG丸ｺﾞｼｯｸM-PRO" w:hAnsi="HG丸ｺﾞｼｯｸM-PRO"/>
                <w:color w:val="000000"/>
                <w:sz w:val="22"/>
              </w:rPr>
            </w:pPr>
            <w:r w:rsidRPr="00FD3E52">
              <w:rPr>
                <w:rFonts w:ascii="HG丸ｺﾞｼｯｸM-PRO" w:eastAsia="HG丸ｺﾞｼｯｸM-PRO" w:hAnsi="HG丸ｺﾞｼｯｸM-PRO" w:hint="eastAsia"/>
                <w:color w:val="000000"/>
                <w:sz w:val="22"/>
              </w:rPr>
              <w:t>無回答</w:t>
            </w:r>
          </w:p>
        </w:tc>
        <w:tc>
          <w:tcPr>
            <w:tcW w:w="2219" w:type="dxa"/>
            <w:tcBorders>
              <w:bottom w:val="double" w:sz="4" w:space="0" w:color="auto"/>
            </w:tcBorders>
          </w:tcPr>
          <w:p w:rsidR="00D6099D" w:rsidRPr="00FD3E52" w:rsidRDefault="00D6099D" w:rsidP="00D6099D">
            <w:pPr>
              <w:spacing w:line="0" w:lineRule="atLeast"/>
              <w:jc w:val="right"/>
              <w:rPr>
                <w:rFonts w:ascii="HG丸ｺﾞｼｯｸM-PRO" w:eastAsia="HG丸ｺﾞｼｯｸM-PRO" w:hAnsi="HG丸ｺﾞｼｯｸM-PRO"/>
                <w:sz w:val="22"/>
              </w:rPr>
            </w:pPr>
            <w:r w:rsidRPr="00FD3E52">
              <w:rPr>
                <w:rFonts w:ascii="HG丸ｺﾞｼｯｸM-PRO" w:eastAsia="HG丸ｺﾞｼｯｸM-PRO" w:hAnsi="HG丸ｺﾞｼｯｸM-PRO"/>
                <w:sz w:val="22"/>
              </w:rPr>
              <w:t>12</w:t>
            </w:r>
          </w:p>
        </w:tc>
        <w:tc>
          <w:tcPr>
            <w:tcW w:w="1840" w:type="dxa"/>
            <w:tcBorders>
              <w:bottom w:val="double" w:sz="4" w:space="0" w:color="auto"/>
            </w:tcBorders>
          </w:tcPr>
          <w:p w:rsidR="00D6099D" w:rsidRPr="00FD3E52" w:rsidRDefault="00D6099D" w:rsidP="00D6099D">
            <w:pPr>
              <w:spacing w:line="0" w:lineRule="atLeast"/>
              <w:jc w:val="right"/>
              <w:rPr>
                <w:rFonts w:ascii="HG丸ｺﾞｼｯｸM-PRO" w:eastAsia="HG丸ｺﾞｼｯｸM-PRO" w:hAnsi="HG丸ｺﾞｼｯｸM-PRO"/>
                <w:sz w:val="22"/>
              </w:rPr>
            </w:pPr>
            <w:r w:rsidRPr="00FD3E52">
              <w:rPr>
                <w:rFonts w:ascii="HG丸ｺﾞｼｯｸM-PRO" w:eastAsia="HG丸ｺﾞｼｯｸM-PRO" w:hAnsi="HG丸ｺﾞｼｯｸM-PRO"/>
                <w:sz w:val="22"/>
              </w:rPr>
              <w:t>1.4</w:t>
            </w:r>
            <w:r w:rsidRPr="00FD3E52">
              <w:rPr>
                <w:rFonts w:ascii="HG丸ｺﾞｼｯｸM-PRO" w:eastAsia="HG丸ｺﾞｼｯｸM-PRO" w:hAnsi="HG丸ｺﾞｼｯｸM-PRO" w:hint="eastAsia"/>
                <w:sz w:val="22"/>
              </w:rPr>
              <w:t>%</w:t>
            </w:r>
          </w:p>
        </w:tc>
      </w:tr>
      <w:tr w:rsidR="00D6099D" w:rsidRPr="00FD3E52" w:rsidTr="001E4D87">
        <w:tc>
          <w:tcPr>
            <w:tcW w:w="4587" w:type="dxa"/>
            <w:tcBorders>
              <w:top w:val="double" w:sz="4" w:space="0" w:color="auto"/>
            </w:tcBorders>
            <w:shd w:val="clear" w:color="auto" w:fill="F2F2F2" w:themeFill="background1" w:themeFillShade="F2"/>
          </w:tcPr>
          <w:p w:rsidR="00D6099D" w:rsidRPr="00FD3E52" w:rsidRDefault="00D6099D" w:rsidP="00D6099D">
            <w:pPr>
              <w:spacing w:line="0" w:lineRule="atLeast"/>
              <w:jc w:val="right"/>
              <w:rPr>
                <w:rFonts w:ascii="HG丸ｺﾞｼｯｸM-PRO" w:eastAsia="HG丸ｺﾞｼｯｸM-PRO" w:hAnsi="HG丸ｺﾞｼｯｸM-PRO"/>
                <w:color w:val="000000"/>
                <w:sz w:val="22"/>
              </w:rPr>
            </w:pPr>
            <w:r w:rsidRPr="00FD3E52">
              <w:rPr>
                <w:rFonts w:ascii="HG丸ｺﾞｼｯｸM-PRO" w:eastAsia="HG丸ｺﾞｼｯｸM-PRO" w:hAnsi="HG丸ｺﾞｼｯｸM-PRO" w:hint="eastAsia"/>
                <w:color w:val="000000"/>
                <w:sz w:val="22"/>
              </w:rPr>
              <w:t>計</w:t>
            </w:r>
          </w:p>
        </w:tc>
        <w:tc>
          <w:tcPr>
            <w:tcW w:w="2219" w:type="dxa"/>
            <w:tcBorders>
              <w:top w:val="double" w:sz="4" w:space="0" w:color="auto"/>
            </w:tcBorders>
            <w:shd w:val="clear" w:color="auto" w:fill="F2F2F2" w:themeFill="background1" w:themeFillShade="F2"/>
          </w:tcPr>
          <w:p w:rsidR="00D6099D" w:rsidRPr="00FD3E52" w:rsidRDefault="00D6099D" w:rsidP="00D6099D">
            <w:pPr>
              <w:spacing w:line="0" w:lineRule="atLeast"/>
              <w:jc w:val="right"/>
              <w:rPr>
                <w:rFonts w:ascii="HG丸ｺﾞｼｯｸM-PRO" w:eastAsia="HG丸ｺﾞｼｯｸM-PRO" w:hAnsi="HG丸ｺﾞｼｯｸM-PRO"/>
                <w:sz w:val="22"/>
              </w:rPr>
            </w:pPr>
            <w:r w:rsidRPr="00FD3E52">
              <w:rPr>
                <w:rFonts w:ascii="HG丸ｺﾞｼｯｸM-PRO" w:eastAsia="HG丸ｺﾞｼｯｸM-PRO" w:hAnsi="HG丸ｺﾞｼｯｸM-PRO"/>
                <w:sz w:val="22"/>
              </w:rPr>
              <w:t>859</w:t>
            </w:r>
          </w:p>
        </w:tc>
        <w:tc>
          <w:tcPr>
            <w:tcW w:w="1840" w:type="dxa"/>
            <w:tcBorders>
              <w:top w:val="double" w:sz="4" w:space="0" w:color="auto"/>
            </w:tcBorders>
            <w:shd w:val="clear" w:color="auto" w:fill="F2F2F2" w:themeFill="background1" w:themeFillShade="F2"/>
          </w:tcPr>
          <w:p w:rsidR="00D6099D" w:rsidRPr="00FD3E52" w:rsidRDefault="00D6099D" w:rsidP="00D6099D">
            <w:pPr>
              <w:spacing w:line="0" w:lineRule="atLeast"/>
              <w:jc w:val="right"/>
              <w:rPr>
                <w:rFonts w:ascii="HG丸ｺﾞｼｯｸM-PRO" w:eastAsia="HG丸ｺﾞｼｯｸM-PRO" w:hAnsi="HG丸ｺﾞｼｯｸM-PRO"/>
                <w:sz w:val="22"/>
              </w:rPr>
            </w:pPr>
            <w:r w:rsidRPr="00FD3E52">
              <w:rPr>
                <w:rFonts w:ascii="HG丸ｺﾞｼｯｸM-PRO" w:eastAsia="HG丸ｺﾞｼｯｸM-PRO" w:hAnsi="HG丸ｺﾞｼｯｸM-PRO"/>
                <w:sz w:val="22"/>
              </w:rPr>
              <w:t>100</w:t>
            </w:r>
            <w:r w:rsidRPr="00FD3E52">
              <w:rPr>
                <w:rFonts w:ascii="HG丸ｺﾞｼｯｸM-PRO" w:eastAsia="HG丸ｺﾞｼｯｸM-PRO" w:hAnsi="HG丸ｺﾞｼｯｸM-PRO" w:hint="eastAsia"/>
                <w:sz w:val="22"/>
              </w:rPr>
              <w:t>%</w:t>
            </w:r>
          </w:p>
        </w:tc>
      </w:tr>
    </w:tbl>
    <w:p w:rsidR="00D6099D" w:rsidRPr="00FD3E52" w:rsidRDefault="00D6099D" w:rsidP="00D6099D">
      <w:pPr>
        <w:ind w:leftChars="202" w:left="644" w:hangingChars="100" w:hanging="220"/>
        <w:rPr>
          <w:rFonts w:ascii="HG丸ｺﾞｼｯｸM-PRO" w:eastAsia="HG丸ｺﾞｼｯｸM-PRO" w:hAnsi="HG丸ｺﾞｼｯｸM-PRO"/>
          <w:sz w:val="22"/>
        </w:rPr>
      </w:pPr>
      <w:r w:rsidRPr="00FD3E52">
        <w:rPr>
          <w:rFonts w:ascii="HG丸ｺﾞｼｯｸM-PRO" w:eastAsia="HG丸ｺﾞｼｯｸM-PRO" w:hAnsi="HG丸ｺﾞｼｯｸM-PRO"/>
          <w:noProof/>
          <w:sz w:val="22"/>
        </w:rPr>
        <w:drawing>
          <wp:inline distT="0" distB="0" distL="0" distR="0" wp14:anchorId="2DF8BDED" wp14:editId="3A9AF5AB">
            <wp:extent cx="5514975" cy="2485390"/>
            <wp:effectExtent l="0" t="0" r="9525" b="10160"/>
            <wp:docPr id="164" name="グラフ 164"/>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rsidR="00B74D4B" w:rsidRPr="00FD3E52" w:rsidRDefault="00B74D4B" w:rsidP="00B74D4B">
      <w:pPr>
        <w:rPr>
          <w:rFonts w:ascii="メイリオ" w:eastAsia="メイリオ" w:hAnsi="メイリオ"/>
          <w:sz w:val="22"/>
        </w:rPr>
      </w:pPr>
      <w:r w:rsidRPr="00FD3E52">
        <w:rPr>
          <w:rFonts w:ascii="メイリオ" w:eastAsia="メイリオ" w:hAnsi="メイリオ" w:hint="eastAsia"/>
          <w:sz w:val="22"/>
        </w:rPr>
        <w:t xml:space="preserve">【備考】　世帯別クロス集計の世帯の設定条件について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8"/>
        <w:gridCol w:w="6984"/>
      </w:tblGrid>
      <w:tr w:rsidR="00B74D4B" w:rsidRPr="00FD3E52" w:rsidTr="00B74D4B">
        <w:tc>
          <w:tcPr>
            <w:tcW w:w="2127" w:type="dxa"/>
            <w:shd w:val="clear" w:color="auto" w:fill="D9D9D9"/>
          </w:tcPr>
          <w:p w:rsidR="00B74D4B" w:rsidRPr="00FD3E52" w:rsidRDefault="00B74D4B" w:rsidP="00B74D4B">
            <w:pPr>
              <w:jc w:val="center"/>
              <w:rPr>
                <w:rFonts w:ascii="HG丸ｺﾞｼｯｸM-PRO" w:eastAsia="HG丸ｺﾞｼｯｸM-PRO" w:hAnsi="HG丸ｺﾞｼｯｸM-PRO"/>
                <w:b/>
                <w:color w:val="000000"/>
                <w:sz w:val="22"/>
              </w:rPr>
            </w:pPr>
            <w:r w:rsidRPr="00FD3E52">
              <w:rPr>
                <w:rFonts w:ascii="HG丸ｺﾞｼｯｸM-PRO" w:eastAsia="HG丸ｺﾞｼｯｸM-PRO" w:hAnsi="HG丸ｺﾞｼｯｸM-PRO" w:hint="eastAsia"/>
                <w:b/>
                <w:color w:val="000000"/>
                <w:sz w:val="22"/>
              </w:rPr>
              <w:t>世帯種別</w:t>
            </w:r>
          </w:p>
        </w:tc>
        <w:tc>
          <w:tcPr>
            <w:tcW w:w="7619" w:type="dxa"/>
            <w:shd w:val="clear" w:color="auto" w:fill="D9D9D9"/>
          </w:tcPr>
          <w:p w:rsidR="00B74D4B" w:rsidRPr="00FD3E52" w:rsidRDefault="00B74D4B" w:rsidP="00B74D4B">
            <w:pPr>
              <w:jc w:val="center"/>
              <w:rPr>
                <w:rFonts w:ascii="HG丸ｺﾞｼｯｸM-PRO" w:eastAsia="HG丸ｺﾞｼｯｸM-PRO" w:hAnsi="HG丸ｺﾞｼｯｸM-PRO"/>
                <w:b/>
                <w:color w:val="000000"/>
                <w:sz w:val="22"/>
              </w:rPr>
            </w:pPr>
            <w:r w:rsidRPr="00FD3E52">
              <w:rPr>
                <w:rFonts w:ascii="HG丸ｺﾞｼｯｸM-PRO" w:eastAsia="HG丸ｺﾞｼｯｸM-PRO" w:hAnsi="HG丸ｺﾞｼｯｸM-PRO" w:hint="eastAsia"/>
                <w:b/>
                <w:color w:val="000000"/>
                <w:sz w:val="22"/>
              </w:rPr>
              <w:t>世帯の設定条件</w:t>
            </w:r>
          </w:p>
        </w:tc>
      </w:tr>
      <w:tr w:rsidR="00B74D4B" w:rsidRPr="00FD3E52" w:rsidTr="00B74D4B">
        <w:tc>
          <w:tcPr>
            <w:tcW w:w="2127" w:type="dxa"/>
            <w:shd w:val="clear" w:color="auto" w:fill="auto"/>
          </w:tcPr>
          <w:p w:rsidR="00B74D4B" w:rsidRPr="00FD3E52" w:rsidRDefault="00B74D4B" w:rsidP="00B74D4B">
            <w:pPr>
              <w:rPr>
                <w:rFonts w:ascii="HG丸ｺﾞｼｯｸM-PRO" w:eastAsia="HG丸ｺﾞｼｯｸM-PRO" w:hAnsi="HG丸ｺﾞｼｯｸM-PRO"/>
                <w:color w:val="000000"/>
                <w:sz w:val="22"/>
              </w:rPr>
            </w:pPr>
            <w:r w:rsidRPr="00FD3E52">
              <w:rPr>
                <w:rFonts w:ascii="HG丸ｺﾞｼｯｸM-PRO" w:eastAsia="HG丸ｺﾞｼｯｸM-PRO" w:hAnsi="HG丸ｺﾞｼｯｸM-PRO" w:hint="eastAsia"/>
                <w:color w:val="000000"/>
                <w:sz w:val="22"/>
              </w:rPr>
              <w:t>子育て世帯</w:t>
            </w:r>
          </w:p>
        </w:tc>
        <w:tc>
          <w:tcPr>
            <w:tcW w:w="7619" w:type="dxa"/>
            <w:shd w:val="clear" w:color="auto" w:fill="auto"/>
          </w:tcPr>
          <w:p w:rsidR="00B74D4B" w:rsidRPr="00FD3E52" w:rsidRDefault="00B74D4B" w:rsidP="00B74D4B">
            <w:pPr>
              <w:jc w:val="left"/>
              <w:rPr>
                <w:rFonts w:ascii="HG丸ｺﾞｼｯｸM-PRO" w:eastAsia="HG丸ｺﾞｼｯｸM-PRO" w:hAnsi="HG丸ｺﾞｼｯｸM-PRO"/>
                <w:color w:val="000000"/>
                <w:sz w:val="22"/>
              </w:rPr>
            </w:pPr>
            <w:r w:rsidRPr="00FD3E52">
              <w:rPr>
                <w:rFonts w:ascii="HG丸ｺﾞｼｯｸM-PRO" w:eastAsia="HG丸ｺﾞｼｯｸM-PRO" w:hAnsi="HG丸ｺﾞｼｯｸM-PRO" w:hint="eastAsia"/>
                <w:color w:val="000000"/>
                <w:sz w:val="22"/>
              </w:rPr>
              <w:t>「④世帯構成」で「４．子どもと同居」を回答した方（</w:t>
            </w:r>
            <w:r w:rsidR="009B1855">
              <w:rPr>
                <w:rFonts w:ascii="HG丸ｺﾞｼｯｸM-PRO" w:eastAsia="HG丸ｺﾞｼｯｸM-PRO" w:hAnsi="HG丸ｺﾞｼｯｸM-PRO" w:hint="eastAsia"/>
                <w:color w:val="000000"/>
                <w:sz w:val="22"/>
              </w:rPr>
              <w:t>未就学児、小学生及び中学生と同居している方</w:t>
            </w:r>
            <w:r w:rsidRPr="00FD3E52">
              <w:rPr>
                <w:rFonts w:ascii="HG丸ｺﾞｼｯｸM-PRO" w:eastAsia="HG丸ｺﾞｼｯｸM-PRO" w:hAnsi="HG丸ｺﾞｼｯｸM-PRO" w:hint="eastAsia"/>
                <w:color w:val="000000"/>
                <w:sz w:val="22"/>
              </w:rPr>
              <w:t>）</w:t>
            </w:r>
          </w:p>
        </w:tc>
      </w:tr>
      <w:tr w:rsidR="00B74D4B" w:rsidRPr="00FD3E52" w:rsidTr="00B74D4B">
        <w:tc>
          <w:tcPr>
            <w:tcW w:w="2127" w:type="dxa"/>
            <w:shd w:val="clear" w:color="auto" w:fill="auto"/>
          </w:tcPr>
          <w:p w:rsidR="00B74D4B" w:rsidRPr="00FD3E52" w:rsidRDefault="00B74D4B" w:rsidP="00B74D4B">
            <w:pPr>
              <w:rPr>
                <w:rFonts w:ascii="HG丸ｺﾞｼｯｸM-PRO" w:eastAsia="HG丸ｺﾞｼｯｸM-PRO" w:hAnsi="HG丸ｺﾞｼｯｸM-PRO"/>
                <w:color w:val="000000"/>
                <w:sz w:val="22"/>
              </w:rPr>
            </w:pPr>
            <w:r w:rsidRPr="00FD3E52">
              <w:rPr>
                <w:rFonts w:ascii="HG丸ｺﾞｼｯｸM-PRO" w:eastAsia="HG丸ｺﾞｼｯｸM-PRO" w:hAnsi="HG丸ｺﾞｼｯｸM-PRO" w:hint="eastAsia"/>
                <w:color w:val="000000"/>
                <w:sz w:val="22"/>
              </w:rPr>
              <w:t>高齢者世帯</w:t>
            </w:r>
          </w:p>
        </w:tc>
        <w:tc>
          <w:tcPr>
            <w:tcW w:w="7619" w:type="dxa"/>
            <w:shd w:val="clear" w:color="auto" w:fill="auto"/>
          </w:tcPr>
          <w:p w:rsidR="00B74D4B" w:rsidRPr="00FD3E52" w:rsidRDefault="00B74D4B" w:rsidP="00B74D4B">
            <w:pPr>
              <w:jc w:val="left"/>
              <w:rPr>
                <w:rFonts w:ascii="HG丸ｺﾞｼｯｸM-PRO" w:eastAsia="HG丸ｺﾞｼｯｸM-PRO" w:hAnsi="HG丸ｺﾞｼｯｸM-PRO"/>
                <w:color w:val="000000"/>
                <w:sz w:val="22"/>
              </w:rPr>
            </w:pPr>
            <w:r w:rsidRPr="00FD3E52">
              <w:rPr>
                <w:rFonts w:ascii="HG丸ｺﾞｼｯｸM-PRO" w:eastAsia="HG丸ｺﾞｼｯｸM-PRO" w:hAnsi="HG丸ｺﾞｼｯｸM-PRO" w:hint="eastAsia"/>
                <w:color w:val="000000"/>
                <w:sz w:val="22"/>
              </w:rPr>
              <w:t>「④世帯構成」で「２．夫婦のみ（どちらかが65歳以上）」の回答者</w:t>
            </w:r>
          </w:p>
        </w:tc>
      </w:tr>
      <w:tr w:rsidR="00B74D4B" w:rsidRPr="00FD3E52" w:rsidTr="00B74D4B">
        <w:tc>
          <w:tcPr>
            <w:tcW w:w="2127" w:type="dxa"/>
            <w:shd w:val="clear" w:color="auto" w:fill="auto"/>
          </w:tcPr>
          <w:p w:rsidR="00B74D4B" w:rsidRPr="00FD3E52" w:rsidRDefault="00B74D4B" w:rsidP="00B74D4B">
            <w:pPr>
              <w:rPr>
                <w:rFonts w:ascii="HG丸ｺﾞｼｯｸM-PRO" w:eastAsia="HG丸ｺﾞｼｯｸM-PRO" w:hAnsi="HG丸ｺﾞｼｯｸM-PRO"/>
                <w:color w:val="000000"/>
                <w:sz w:val="22"/>
              </w:rPr>
            </w:pPr>
            <w:r w:rsidRPr="00FD3E52">
              <w:rPr>
                <w:rFonts w:ascii="HG丸ｺﾞｼｯｸM-PRO" w:eastAsia="HG丸ｺﾞｼｯｸM-PRO" w:hAnsi="HG丸ｺﾞｼｯｸM-PRO" w:hint="eastAsia"/>
                <w:color w:val="000000"/>
                <w:sz w:val="22"/>
              </w:rPr>
              <w:t>高齢単身世帯</w:t>
            </w:r>
          </w:p>
        </w:tc>
        <w:tc>
          <w:tcPr>
            <w:tcW w:w="7619" w:type="dxa"/>
            <w:shd w:val="clear" w:color="auto" w:fill="auto"/>
          </w:tcPr>
          <w:p w:rsidR="00B74D4B" w:rsidRPr="00FD3E52" w:rsidRDefault="00B74D4B" w:rsidP="00B74D4B">
            <w:pPr>
              <w:jc w:val="left"/>
              <w:rPr>
                <w:rFonts w:ascii="HG丸ｺﾞｼｯｸM-PRO" w:eastAsia="HG丸ｺﾞｼｯｸM-PRO" w:hAnsi="HG丸ｺﾞｼｯｸM-PRO"/>
                <w:color w:val="000000"/>
                <w:sz w:val="22"/>
              </w:rPr>
            </w:pPr>
            <w:r w:rsidRPr="00FD3E52">
              <w:rPr>
                <w:rFonts w:ascii="HG丸ｺﾞｼｯｸM-PRO" w:eastAsia="HG丸ｺﾞｼｯｸM-PRO" w:hAnsi="HG丸ｺﾞｼｯｸM-PRO" w:hint="eastAsia"/>
                <w:color w:val="000000"/>
                <w:sz w:val="22"/>
              </w:rPr>
              <w:t>「③年齢」で「６．65～69歳」「７．70～74歳」「８．75歳以上」のいずれかを回答、かつ、「④世帯構成」で「１．ひとり暮らし」を回答した方</w:t>
            </w:r>
          </w:p>
        </w:tc>
      </w:tr>
      <w:tr w:rsidR="00B74D4B" w:rsidRPr="00FD3E52" w:rsidTr="00B74D4B">
        <w:tc>
          <w:tcPr>
            <w:tcW w:w="2127" w:type="dxa"/>
            <w:shd w:val="clear" w:color="auto" w:fill="auto"/>
          </w:tcPr>
          <w:p w:rsidR="00B74D4B" w:rsidRPr="00FD3E52" w:rsidRDefault="00B74D4B" w:rsidP="00B74D4B">
            <w:pPr>
              <w:rPr>
                <w:rFonts w:ascii="HG丸ｺﾞｼｯｸM-PRO" w:eastAsia="HG丸ｺﾞｼｯｸM-PRO" w:hAnsi="HG丸ｺﾞｼｯｸM-PRO"/>
                <w:color w:val="000000"/>
                <w:sz w:val="22"/>
              </w:rPr>
            </w:pPr>
            <w:r w:rsidRPr="00FD3E52">
              <w:rPr>
                <w:rFonts w:ascii="HG丸ｺﾞｼｯｸM-PRO" w:eastAsia="HG丸ｺﾞｼｯｸM-PRO" w:hAnsi="HG丸ｺﾞｼｯｸM-PRO" w:hint="eastAsia"/>
                <w:color w:val="000000"/>
                <w:sz w:val="22"/>
              </w:rPr>
              <w:t>障がい者世帯</w:t>
            </w:r>
          </w:p>
        </w:tc>
        <w:tc>
          <w:tcPr>
            <w:tcW w:w="7619" w:type="dxa"/>
            <w:shd w:val="clear" w:color="auto" w:fill="auto"/>
          </w:tcPr>
          <w:p w:rsidR="00B74D4B" w:rsidRPr="00FD3E52" w:rsidRDefault="00B74D4B" w:rsidP="00B74D4B">
            <w:pPr>
              <w:jc w:val="left"/>
              <w:rPr>
                <w:rFonts w:ascii="HG丸ｺﾞｼｯｸM-PRO" w:eastAsia="HG丸ｺﾞｼｯｸM-PRO" w:hAnsi="HG丸ｺﾞｼｯｸM-PRO"/>
                <w:color w:val="000000"/>
                <w:sz w:val="22"/>
              </w:rPr>
            </w:pPr>
            <w:r w:rsidRPr="00FD3E52">
              <w:rPr>
                <w:rFonts w:ascii="HG丸ｺﾞｼｯｸM-PRO" w:eastAsia="HG丸ｺﾞｼｯｸM-PRO" w:hAnsi="HG丸ｺﾞｼｯｸM-PRO" w:hint="eastAsia"/>
                <w:color w:val="000000"/>
                <w:sz w:val="22"/>
              </w:rPr>
              <w:t>「⑥障がいの有無」で「１．あなたがある」「２．ご家族がある」を回答した方</w:t>
            </w:r>
          </w:p>
        </w:tc>
      </w:tr>
    </w:tbl>
    <w:p w:rsidR="00B74D4B" w:rsidRDefault="00B74D4B">
      <w:pPr>
        <w:widowControl/>
        <w:jc w:val="left"/>
        <w:rPr>
          <w:rFonts w:ascii="HG丸ｺﾞｼｯｸM-PRO" w:eastAsia="HG丸ｺﾞｼｯｸM-PRO" w:hAnsi="HG丸ｺﾞｼｯｸM-PRO"/>
          <w:szCs w:val="21"/>
        </w:rPr>
      </w:pPr>
      <w:r>
        <w:rPr>
          <w:rFonts w:ascii="HG丸ｺﾞｼｯｸM-PRO" w:eastAsia="HG丸ｺﾞｼｯｸM-PRO" w:hAnsi="HG丸ｺﾞｼｯｸM-PRO"/>
          <w:szCs w:val="21"/>
        </w:rPr>
        <w:br w:type="page"/>
      </w:r>
    </w:p>
    <w:p w:rsidR="00D6099D" w:rsidRDefault="00D6099D" w:rsidP="00D6099D">
      <w:pPr>
        <w:widowControl/>
        <w:jc w:val="left"/>
        <w:rPr>
          <w:rFonts w:ascii="HG丸ｺﾞｼｯｸM-PRO" w:eastAsia="HG丸ｺﾞｼｯｸM-PRO" w:hAnsi="HG丸ｺﾞｼｯｸM-PRO"/>
          <w:szCs w:val="21"/>
        </w:rPr>
      </w:pPr>
    </w:p>
    <w:p w:rsidR="00D6099D" w:rsidRPr="00FD3E52" w:rsidRDefault="00D6099D" w:rsidP="00D6099D">
      <w:pPr>
        <w:spacing w:line="0" w:lineRule="atLeast"/>
        <w:ind w:left="440" w:rightChars="134" w:right="281" w:hangingChars="200" w:hanging="440"/>
        <w:rPr>
          <w:rFonts w:ascii="HG丸ｺﾞｼｯｸM-PRO" w:eastAsia="HG丸ｺﾞｼｯｸM-PRO" w:hAnsi="HG丸ｺﾞｼｯｸM-PRO"/>
          <w:b/>
          <w:sz w:val="22"/>
        </w:rPr>
      </w:pPr>
      <w:r w:rsidRPr="00FD3E52">
        <w:rPr>
          <w:rFonts w:ascii="HG丸ｺﾞｼｯｸM-PRO" w:eastAsia="HG丸ｺﾞｼｯｸM-PRO" w:hAnsi="HG丸ｺﾞｼｯｸM-PRO"/>
          <w:noProof/>
          <w:sz w:val="22"/>
        </w:rPr>
        <mc:AlternateContent>
          <mc:Choice Requires="wps">
            <w:drawing>
              <wp:anchor distT="0" distB="0" distL="114300" distR="114300" simplePos="0" relativeHeight="251650048" behindDoc="1" locked="0" layoutInCell="1" allowOverlap="1" wp14:anchorId="65CF64AB" wp14:editId="6055D779">
                <wp:simplePos x="0" y="0"/>
                <wp:positionH relativeFrom="column">
                  <wp:posOffset>-52705</wp:posOffset>
                </wp:positionH>
                <wp:positionV relativeFrom="paragraph">
                  <wp:posOffset>-100330</wp:posOffset>
                </wp:positionV>
                <wp:extent cx="5800725" cy="404495"/>
                <wp:effectExtent l="0" t="0" r="28575" b="14605"/>
                <wp:wrapNone/>
                <wp:docPr id="28"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00725" cy="404495"/>
                        </a:xfrm>
                        <a:prstGeom prst="rect">
                          <a:avLst/>
                        </a:prstGeom>
                        <a:solidFill>
                          <a:srgbClr val="D8D8D8"/>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85E73D" id="Rectangle 3" o:spid="_x0000_s1026" style="position:absolute;left:0;text-align:left;margin-left:-4.15pt;margin-top:-7.9pt;width:456.75pt;height:31.8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" fillcolor="#d8d8d8">
                <v:textbox inset="5.85pt,.7pt,5.85pt,.7pt"/>
              </v:rect>
            </w:pict>
          </mc:Fallback>
        </mc:AlternateContent>
      </w:r>
      <w:r w:rsidRPr="00FD3E52">
        <w:rPr>
          <w:rFonts w:ascii="HG丸ｺﾞｼｯｸM-PRO" w:eastAsia="HG丸ｺﾞｼｯｸM-PRO" w:hAnsi="HG丸ｺﾞｼｯｸM-PRO" w:hint="eastAsia"/>
          <w:b/>
          <w:sz w:val="22"/>
        </w:rPr>
        <w:t>２　「ユニバーサルデザイン」に対する意識について、お聞かせください</w:t>
      </w:r>
    </w:p>
    <w:p w:rsidR="00D6099D" w:rsidRDefault="00D6099D" w:rsidP="00D6099D">
      <w:pPr>
        <w:ind w:leftChars="202" w:left="634" w:hangingChars="100" w:hanging="210"/>
        <w:rPr>
          <w:rFonts w:ascii="HG丸ｺﾞｼｯｸM-PRO" w:eastAsia="HG丸ｺﾞｼｯｸM-PRO" w:hAnsi="HG丸ｺﾞｼｯｸM-PRO"/>
          <w:szCs w:val="21"/>
        </w:rPr>
      </w:pPr>
    </w:p>
    <w:p w:rsidR="00D6099D" w:rsidRPr="00FD3E52" w:rsidRDefault="00D6099D" w:rsidP="00D6099D">
      <w:pPr>
        <w:ind w:leftChars="202" w:left="645" w:hangingChars="100" w:hanging="221"/>
        <w:rPr>
          <w:rFonts w:ascii="HG丸ｺﾞｼｯｸM-PRO" w:eastAsia="HG丸ｺﾞｼｯｸM-PRO" w:hAnsi="HG丸ｺﾞｼｯｸM-PRO"/>
          <w:sz w:val="22"/>
        </w:rPr>
      </w:pPr>
      <w:r w:rsidRPr="00FD3E52">
        <w:rPr>
          <w:rFonts w:ascii="HG丸ｺﾞｼｯｸM-PRO" w:eastAsia="HG丸ｺﾞｼｯｸM-PRO" w:hAnsi="HG丸ｺﾞｼｯｸM-PRO" w:hint="eastAsia"/>
          <w:b/>
          <w:noProof/>
          <w:color w:val="FFFFFF"/>
          <w:sz w:val="22"/>
        </w:rPr>
        <mc:AlternateContent>
          <mc:Choice Requires="wps">
            <w:drawing>
              <wp:anchor distT="0" distB="0" distL="114300" distR="114300" simplePos="0" relativeHeight="251655168" behindDoc="0" locked="0" layoutInCell="1" allowOverlap="1" wp14:anchorId="5838379D" wp14:editId="7FBA6922">
                <wp:simplePos x="0" y="0"/>
                <wp:positionH relativeFrom="column">
                  <wp:posOffset>-36830</wp:posOffset>
                </wp:positionH>
                <wp:positionV relativeFrom="paragraph">
                  <wp:posOffset>156210</wp:posOffset>
                </wp:positionV>
                <wp:extent cx="5781675" cy="396000"/>
                <wp:effectExtent l="0" t="0" r="28575" b="23495"/>
                <wp:wrapNone/>
                <wp:docPr id="29"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81675" cy="39600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4229A9" id="Rectangle 6" o:spid="_x0000_s1026" style="position:absolute;left:0;text-align:left;margin-left:-2.9pt;margin-top:12.3pt;width:455.25pt;height:31.2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" filled="f">
                <v:textbox inset="5.85pt,.7pt,5.85pt,.7pt"/>
              </v:rect>
            </w:pict>
          </mc:Fallback>
        </mc:AlternateContent>
      </w:r>
    </w:p>
    <w:p w:rsidR="00D6099D" w:rsidRPr="00FD3E52" w:rsidRDefault="00D6099D" w:rsidP="00D6099D">
      <w:pPr>
        <w:ind w:leftChars="89" w:left="850" w:rightChars="133" w:right="279" w:hangingChars="300" w:hanging="663"/>
        <w:rPr>
          <w:rFonts w:ascii="HG丸ｺﾞｼｯｸM-PRO" w:eastAsia="HG丸ｺﾞｼｯｸM-PRO" w:hAnsi="HG丸ｺﾞｼｯｸM-PRO"/>
          <w:b/>
          <w:color w:val="000000"/>
          <w:sz w:val="22"/>
        </w:rPr>
      </w:pPr>
      <w:r w:rsidRPr="00FD3E52">
        <w:rPr>
          <w:rFonts w:ascii="HG丸ｺﾞｼｯｸM-PRO" w:eastAsia="HG丸ｺﾞｼｯｸM-PRO" w:hAnsi="HG丸ｺﾞｼｯｸM-PRO" w:hint="eastAsia"/>
          <w:b/>
          <w:color w:val="FFFFFF"/>
          <w:sz w:val="22"/>
          <w:shd w:val="clear" w:color="auto" w:fill="000000"/>
        </w:rPr>
        <w:t>問１</w:t>
      </w:r>
      <w:r w:rsidRPr="00FD3E52">
        <w:rPr>
          <w:rFonts w:ascii="HG丸ｺﾞｼｯｸM-PRO" w:eastAsia="HG丸ｺﾞｼｯｸM-PRO" w:hAnsi="HG丸ｺﾞｼｯｸM-PRO" w:hint="eastAsia"/>
          <w:b/>
          <w:color w:val="000000"/>
          <w:sz w:val="22"/>
        </w:rPr>
        <w:t xml:space="preserve">　「ユニバーサルデザイン」について、どの程度知っていましたか。（</w:t>
      </w:r>
      <w:r w:rsidRPr="00FD3E52">
        <w:rPr>
          <w:rFonts w:ascii="HG丸ｺﾞｼｯｸM-PRO" w:eastAsia="HG丸ｺﾞｼｯｸM-PRO" w:hAnsi="HG丸ｺﾞｼｯｸM-PRO" w:hint="eastAsia"/>
          <w:b/>
          <w:color w:val="000000"/>
          <w:sz w:val="22"/>
          <w:u w:val="thick"/>
          <w:shd w:val="pct15" w:color="auto" w:fill="FFFFFF"/>
        </w:rPr>
        <w:t>１つ</w:t>
      </w:r>
      <w:r w:rsidRPr="00FD3E52">
        <w:rPr>
          <w:rFonts w:ascii="HG丸ｺﾞｼｯｸM-PRO" w:eastAsia="HG丸ｺﾞｼｯｸM-PRO" w:hAnsi="HG丸ｺﾞｼｯｸM-PRO" w:hint="eastAsia"/>
          <w:b/>
          <w:color w:val="000000"/>
          <w:sz w:val="22"/>
        </w:rPr>
        <w:t>に○）</w:t>
      </w:r>
    </w:p>
    <w:p w:rsidR="00D6099D" w:rsidRPr="00FD3E52" w:rsidRDefault="00D6099D" w:rsidP="00D6099D">
      <w:pPr>
        <w:ind w:leftChars="202" w:left="644" w:hangingChars="100" w:hanging="220"/>
        <w:rPr>
          <w:rFonts w:ascii="HG丸ｺﾞｼｯｸM-PRO" w:eastAsia="HG丸ｺﾞｼｯｸM-PRO" w:hAnsi="HG丸ｺﾞｼｯｸM-PRO"/>
          <w:sz w:val="22"/>
        </w:rPr>
      </w:pPr>
    </w:p>
    <w:p w:rsidR="00D6099D" w:rsidRPr="00FD3E52" w:rsidRDefault="00D6099D" w:rsidP="00D6099D">
      <w:pPr>
        <w:ind w:leftChars="165" w:left="566" w:hangingChars="100" w:hanging="220"/>
        <w:rPr>
          <w:rFonts w:ascii="HG丸ｺﾞｼｯｸM-PRO" w:eastAsia="HG丸ｺﾞｼｯｸM-PRO" w:hAnsi="HG丸ｺﾞｼｯｸM-PRO"/>
          <w:sz w:val="22"/>
        </w:rPr>
      </w:pPr>
      <w:r w:rsidRPr="00FD3E52">
        <w:rPr>
          <w:rFonts w:ascii="HG丸ｺﾞｼｯｸM-PRO" w:eastAsia="HG丸ｺﾞｼｯｸM-PRO" w:hAnsi="HG丸ｺﾞｼｯｸM-PRO" w:hint="eastAsia"/>
          <w:sz w:val="22"/>
        </w:rPr>
        <w:t>○「</w:t>
      </w:r>
      <w:r w:rsidRPr="00FD3E52">
        <w:rPr>
          <w:rFonts w:ascii="HG丸ｺﾞｼｯｸM-PRO" w:eastAsia="HG丸ｺﾞｼｯｸM-PRO" w:hAnsi="HG丸ｺﾞｼｯｸM-PRO"/>
          <w:color w:val="000000"/>
          <w:sz w:val="22"/>
        </w:rPr>
        <w:t xml:space="preserve">4. </w:t>
      </w:r>
      <w:r w:rsidRPr="00FD3E52">
        <w:rPr>
          <w:rFonts w:ascii="HG丸ｺﾞｼｯｸM-PRO" w:eastAsia="HG丸ｺﾞｼｯｸM-PRO" w:hAnsi="HG丸ｺﾞｼｯｸM-PRO" w:hint="eastAsia"/>
          <w:color w:val="000000"/>
          <w:sz w:val="22"/>
        </w:rPr>
        <w:t>知らなかった（今回初めてきいた）</w:t>
      </w:r>
      <w:r w:rsidRPr="00FD3E52">
        <w:rPr>
          <w:rFonts w:ascii="HG丸ｺﾞｼｯｸM-PRO" w:eastAsia="HG丸ｺﾞｼｯｸM-PRO" w:hAnsi="HG丸ｺﾞｼｯｸM-PRO" w:hint="eastAsia"/>
          <w:sz w:val="22"/>
        </w:rPr>
        <w:t>」が</w:t>
      </w:r>
      <w:r w:rsidRPr="00FD3E52">
        <w:rPr>
          <w:rFonts w:ascii="HG丸ｺﾞｼｯｸM-PRO" w:eastAsia="HG丸ｺﾞｼｯｸM-PRO" w:hAnsi="HG丸ｺﾞｼｯｸM-PRO"/>
          <w:sz w:val="22"/>
        </w:rPr>
        <w:t>47.6</w:t>
      </w:r>
      <w:r w:rsidRPr="00FD3E52">
        <w:rPr>
          <w:rFonts w:ascii="HG丸ｺﾞｼｯｸM-PRO" w:eastAsia="HG丸ｺﾞｼｯｸM-PRO" w:hAnsi="HG丸ｺﾞｼｯｸM-PRO" w:hint="eastAsia"/>
          <w:sz w:val="22"/>
        </w:rPr>
        <w:t>%と最も多く、次いで、「</w:t>
      </w:r>
      <w:r w:rsidRPr="00FD3E52">
        <w:rPr>
          <w:rFonts w:ascii="HG丸ｺﾞｼｯｸM-PRO" w:eastAsia="HG丸ｺﾞｼｯｸM-PRO" w:hAnsi="HG丸ｺﾞｼｯｸM-PRO"/>
          <w:color w:val="000000"/>
          <w:sz w:val="22"/>
        </w:rPr>
        <w:t xml:space="preserve">3. </w:t>
      </w:r>
      <w:r w:rsidRPr="00FD3E52">
        <w:rPr>
          <w:rFonts w:ascii="HG丸ｺﾞｼｯｸM-PRO" w:eastAsia="HG丸ｺﾞｼｯｸM-PRO" w:hAnsi="HG丸ｺﾞｼｯｸM-PRO" w:hint="eastAsia"/>
          <w:color w:val="000000"/>
          <w:sz w:val="22"/>
        </w:rPr>
        <w:t>言葉だけは聞いたことがあった</w:t>
      </w:r>
      <w:r w:rsidRPr="00FD3E52">
        <w:rPr>
          <w:rFonts w:ascii="HG丸ｺﾞｼｯｸM-PRO" w:eastAsia="HG丸ｺﾞｼｯｸM-PRO" w:hAnsi="HG丸ｺﾞｼｯｸM-PRO" w:hint="eastAsia"/>
          <w:sz w:val="22"/>
        </w:rPr>
        <w:t>」が</w:t>
      </w:r>
      <w:r w:rsidRPr="00FD3E52">
        <w:rPr>
          <w:rFonts w:ascii="HG丸ｺﾞｼｯｸM-PRO" w:eastAsia="HG丸ｺﾞｼｯｸM-PRO" w:hAnsi="HG丸ｺﾞｼｯｸM-PRO"/>
          <w:sz w:val="22"/>
        </w:rPr>
        <w:t>25.5</w:t>
      </w:r>
      <w:r w:rsidRPr="00FD3E52">
        <w:rPr>
          <w:rFonts w:ascii="HG丸ｺﾞｼｯｸM-PRO" w:eastAsia="HG丸ｺﾞｼｯｸM-PRO" w:hAnsi="HG丸ｺﾞｼｯｸM-PRO" w:hint="eastAsia"/>
          <w:sz w:val="22"/>
        </w:rPr>
        <w:t>%、となっており、あわせて約7３％の回答者が「ユニバーサルデザイン」の意味について知らない状況にある。</w:t>
      </w:r>
    </w:p>
    <w:p w:rsidR="00D6099D" w:rsidRPr="00FD3E52" w:rsidRDefault="00D6099D" w:rsidP="00D6099D">
      <w:pPr>
        <w:ind w:leftChars="202" w:left="644" w:hangingChars="100" w:hanging="220"/>
        <w:rPr>
          <w:rFonts w:ascii="HG丸ｺﾞｼｯｸM-PRO" w:eastAsia="HG丸ｺﾞｼｯｸM-PRO" w:hAnsi="HG丸ｺﾞｼｯｸM-PRO"/>
          <w:sz w:val="22"/>
        </w:rPr>
      </w:pPr>
    </w:p>
    <w:tbl>
      <w:tblPr>
        <w:tblStyle w:val="af0"/>
        <w:tblW w:w="0" w:type="auto"/>
        <w:tblInd w:w="634" w:type="dxa"/>
        <w:tblLayout w:type="fixed"/>
        <w:tblLook w:val="04A0" w:firstRow="1" w:lastRow="0" w:firstColumn="1" w:lastColumn="0" w:noHBand="0" w:noVBand="1"/>
      </w:tblPr>
      <w:tblGrid>
        <w:gridCol w:w="4668"/>
        <w:gridCol w:w="1894"/>
        <w:gridCol w:w="1984"/>
      </w:tblGrid>
      <w:tr w:rsidR="00D6099D" w:rsidRPr="00FD3E52" w:rsidTr="003C56A6">
        <w:tc>
          <w:tcPr>
            <w:tcW w:w="4668" w:type="dxa"/>
            <w:tcBorders>
              <w:bottom w:val="double" w:sz="4" w:space="0" w:color="auto"/>
            </w:tcBorders>
            <w:shd w:val="clear" w:color="auto" w:fill="F2F2F2" w:themeFill="background1" w:themeFillShade="F2"/>
            <w:vAlign w:val="center"/>
          </w:tcPr>
          <w:p w:rsidR="00D6099D" w:rsidRPr="00FD3E52" w:rsidRDefault="00D6099D" w:rsidP="00D6099D">
            <w:pPr>
              <w:spacing w:line="0" w:lineRule="atLeast"/>
              <w:jc w:val="center"/>
              <w:rPr>
                <w:rFonts w:ascii="HG丸ｺﾞｼｯｸM-PRO" w:eastAsia="HG丸ｺﾞｼｯｸM-PRO" w:hAnsi="HG丸ｺﾞｼｯｸM-PRO"/>
                <w:b/>
                <w:sz w:val="22"/>
              </w:rPr>
            </w:pPr>
            <w:r w:rsidRPr="00FD3E52">
              <w:rPr>
                <w:rFonts w:ascii="HG丸ｺﾞｼｯｸM-PRO" w:eastAsia="HG丸ｺﾞｼｯｸM-PRO" w:hAnsi="HG丸ｺﾞｼｯｸM-PRO" w:hint="eastAsia"/>
                <w:b/>
                <w:sz w:val="22"/>
              </w:rPr>
              <w:t>選択肢</w:t>
            </w:r>
          </w:p>
        </w:tc>
        <w:tc>
          <w:tcPr>
            <w:tcW w:w="1894" w:type="dxa"/>
            <w:tcBorders>
              <w:bottom w:val="double" w:sz="4" w:space="0" w:color="auto"/>
            </w:tcBorders>
            <w:shd w:val="clear" w:color="auto" w:fill="F2F2F2" w:themeFill="background1" w:themeFillShade="F2"/>
            <w:vAlign w:val="center"/>
          </w:tcPr>
          <w:p w:rsidR="00D6099D" w:rsidRPr="00FD3E52" w:rsidRDefault="00D6099D" w:rsidP="00D6099D">
            <w:pPr>
              <w:spacing w:line="0" w:lineRule="atLeast"/>
              <w:jc w:val="center"/>
              <w:rPr>
                <w:rFonts w:ascii="HG丸ｺﾞｼｯｸM-PRO" w:eastAsia="HG丸ｺﾞｼｯｸM-PRO" w:hAnsi="HG丸ｺﾞｼｯｸM-PRO"/>
                <w:b/>
                <w:sz w:val="22"/>
              </w:rPr>
            </w:pPr>
            <w:r w:rsidRPr="00FD3E52">
              <w:rPr>
                <w:rFonts w:ascii="HG丸ｺﾞｼｯｸM-PRO" w:eastAsia="HG丸ｺﾞｼｯｸM-PRO" w:hAnsi="HG丸ｺﾞｼｯｸM-PRO" w:hint="eastAsia"/>
                <w:b/>
                <w:sz w:val="22"/>
              </w:rPr>
              <w:t>人数</w:t>
            </w:r>
          </w:p>
        </w:tc>
        <w:tc>
          <w:tcPr>
            <w:tcW w:w="1984" w:type="dxa"/>
            <w:tcBorders>
              <w:bottom w:val="double" w:sz="4" w:space="0" w:color="auto"/>
            </w:tcBorders>
            <w:shd w:val="clear" w:color="auto" w:fill="F2F2F2" w:themeFill="background1" w:themeFillShade="F2"/>
            <w:vAlign w:val="center"/>
          </w:tcPr>
          <w:p w:rsidR="00D6099D" w:rsidRPr="00FD3E52" w:rsidRDefault="00D6099D" w:rsidP="00D6099D">
            <w:pPr>
              <w:spacing w:line="0" w:lineRule="atLeast"/>
              <w:jc w:val="center"/>
              <w:rPr>
                <w:rFonts w:ascii="HG丸ｺﾞｼｯｸM-PRO" w:eastAsia="HG丸ｺﾞｼｯｸM-PRO" w:hAnsi="HG丸ｺﾞｼｯｸM-PRO"/>
                <w:b/>
                <w:sz w:val="22"/>
              </w:rPr>
            </w:pPr>
            <w:r w:rsidRPr="00FD3E52">
              <w:rPr>
                <w:rFonts w:ascii="HG丸ｺﾞｼｯｸM-PRO" w:eastAsia="HG丸ｺﾞｼｯｸM-PRO" w:hAnsi="HG丸ｺﾞｼｯｸM-PRO" w:hint="eastAsia"/>
                <w:b/>
                <w:sz w:val="22"/>
              </w:rPr>
              <w:t>割合</w:t>
            </w:r>
          </w:p>
        </w:tc>
      </w:tr>
      <w:tr w:rsidR="00D6099D" w:rsidRPr="00FD3E52" w:rsidTr="003C56A6">
        <w:tc>
          <w:tcPr>
            <w:tcW w:w="4668" w:type="dxa"/>
            <w:tcBorders>
              <w:top w:val="double" w:sz="4" w:space="0" w:color="auto"/>
            </w:tcBorders>
            <w:vAlign w:val="center"/>
          </w:tcPr>
          <w:p w:rsidR="00D6099D" w:rsidRPr="00FD3E52" w:rsidRDefault="00D6099D" w:rsidP="00D6099D">
            <w:pPr>
              <w:spacing w:line="0" w:lineRule="atLeast"/>
              <w:rPr>
                <w:rFonts w:ascii="HG丸ｺﾞｼｯｸM-PRO" w:eastAsia="HG丸ｺﾞｼｯｸM-PRO" w:hAnsi="HG丸ｺﾞｼｯｸM-PRO"/>
                <w:sz w:val="22"/>
              </w:rPr>
            </w:pPr>
            <w:r w:rsidRPr="00FD3E52">
              <w:rPr>
                <w:rFonts w:ascii="HG丸ｺﾞｼｯｸM-PRO" w:eastAsia="HG丸ｺﾞｼｯｸM-PRO" w:hAnsi="HG丸ｺﾞｼｯｸM-PRO"/>
                <w:color w:val="000000"/>
                <w:sz w:val="22"/>
              </w:rPr>
              <w:t xml:space="preserve">1. </w:t>
            </w:r>
            <w:r w:rsidRPr="00FD3E52">
              <w:rPr>
                <w:rFonts w:ascii="HG丸ｺﾞｼｯｸM-PRO" w:eastAsia="HG丸ｺﾞｼｯｸM-PRO" w:hAnsi="HG丸ｺﾞｼｯｸM-PRO" w:hint="eastAsia"/>
                <w:color w:val="000000"/>
                <w:sz w:val="22"/>
              </w:rPr>
              <w:t>具体的な事例まで知っている</w:t>
            </w:r>
          </w:p>
        </w:tc>
        <w:tc>
          <w:tcPr>
            <w:tcW w:w="1894" w:type="dxa"/>
            <w:tcBorders>
              <w:top w:val="double" w:sz="4" w:space="0" w:color="auto"/>
            </w:tcBorders>
            <w:vAlign w:val="center"/>
          </w:tcPr>
          <w:p w:rsidR="00D6099D" w:rsidRPr="00FD3E52" w:rsidRDefault="00D6099D" w:rsidP="00D6099D">
            <w:pPr>
              <w:spacing w:line="0" w:lineRule="atLeast"/>
              <w:jc w:val="right"/>
              <w:rPr>
                <w:rFonts w:ascii="HG丸ｺﾞｼｯｸM-PRO" w:eastAsia="HG丸ｺﾞｼｯｸM-PRO" w:hAnsi="HG丸ｺﾞｼｯｸM-PRO"/>
                <w:sz w:val="22"/>
              </w:rPr>
            </w:pPr>
            <w:r w:rsidRPr="00FD3E52">
              <w:rPr>
                <w:rFonts w:ascii="HG丸ｺﾞｼｯｸM-PRO" w:eastAsia="HG丸ｺﾞｼｯｸM-PRO" w:hAnsi="HG丸ｺﾞｼｯｸM-PRO"/>
                <w:sz w:val="22"/>
              </w:rPr>
              <w:t>90</w:t>
            </w:r>
          </w:p>
        </w:tc>
        <w:tc>
          <w:tcPr>
            <w:tcW w:w="1984" w:type="dxa"/>
            <w:tcBorders>
              <w:top w:val="double" w:sz="4" w:space="0" w:color="auto"/>
            </w:tcBorders>
            <w:vAlign w:val="center"/>
          </w:tcPr>
          <w:p w:rsidR="00D6099D" w:rsidRPr="00FD3E52" w:rsidRDefault="00D6099D" w:rsidP="00D6099D">
            <w:pPr>
              <w:spacing w:line="0" w:lineRule="atLeast"/>
              <w:jc w:val="right"/>
              <w:rPr>
                <w:rFonts w:ascii="HG丸ｺﾞｼｯｸM-PRO" w:eastAsia="HG丸ｺﾞｼｯｸM-PRO" w:hAnsi="HG丸ｺﾞｼｯｸM-PRO"/>
                <w:sz w:val="22"/>
              </w:rPr>
            </w:pPr>
            <w:r w:rsidRPr="00FD3E52">
              <w:rPr>
                <w:rFonts w:ascii="HG丸ｺﾞｼｯｸM-PRO" w:eastAsia="HG丸ｺﾞｼｯｸM-PRO" w:hAnsi="HG丸ｺﾞｼｯｸM-PRO"/>
                <w:sz w:val="22"/>
              </w:rPr>
              <w:t>10.5</w:t>
            </w:r>
            <w:r w:rsidRPr="00FD3E52">
              <w:rPr>
                <w:rFonts w:ascii="HG丸ｺﾞｼｯｸM-PRO" w:eastAsia="HG丸ｺﾞｼｯｸM-PRO" w:hAnsi="HG丸ｺﾞｼｯｸM-PRO" w:hint="eastAsia"/>
                <w:sz w:val="22"/>
              </w:rPr>
              <w:t>%</w:t>
            </w:r>
          </w:p>
        </w:tc>
      </w:tr>
      <w:tr w:rsidR="00D6099D" w:rsidRPr="00FD3E52" w:rsidTr="003C56A6">
        <w:tc>
          <w:tcPr>
            <w:tcW w:w="4668" w:type="dxa"/>
            <w:vAlign w:val="center"/>
          </w:tcPr>
          <w:p w:rsidR="00D6099D" w:rsidRPr="00FD3E52" w:rsidRDefault="00D6099D" w:rsidP="00D6099D">
            <w:pPr>
              <w:spacing w:line="0" w:lineRule="atLeast"/>
              <w:rPr>
                <w:rFonts w:ascii="HG丸ｺﾞｼｯｸM-PRO" w:eastAsia="HG丸ｺﾞｼｯｸM-PRO" w:hAnsi="HG丸ｺﾞｼｯｸM-PRO"/>
                <w:sz w:val="22"/>
              </w:rPr>
            </w:pPr>
            <w:r w:rsidRPr="00FD3E52">
              <w:rPr>
                <w:rFonts w:ascii="HG丸ｺﾞｼｯｸM-PRO" w:eastAsia="HG丸ｺﾞｼｯｸM-PRO" w:hAnsi="HG丸ｺﾞｼｯｸM-PRO"/>
                <w:color w:val="000000"/>
                <w:sz w:val="22"/>
              </w:rPr>
              <w:t xml:space="preserve">2. </w:t>
            </w:r>
            <w:r w:rsidRPr="00FD3E52">
              <w:rPr>
                <w:rFonts w:ascii="HG丸ｺﾞｼｯｸM-PRO" w:eastAsia="HG丸ｺﾞｼｯｸM-PRO" w:hAnsi="HG丸ｺﾞｼｯｸM-PRO" w:hint="eastAsia"/>
                <w:color w:val="000000"/>
                <w:sz w:val="22"/>
              </w:rPr>
              <w:t>言葉の意味まで知っている</w:t>
            </w:r>
          </w:p>
        </w:tc>
        <w:tc>
          <w:tcPr>
            <w:tcW w:w="1894" w:type="dxa"/>
            <w:vAlign w:val="center"/>
          </w:tcPr>
          <w:p w:rsidR="00D6099D" w:rsidRPr="00FD3E52" w:rsidRDefault="00D6099D" w:rsidP="00D6099D">
            <w:pPr>
              <w:spacing w:line="0" w:lineRule="atLeast"/>
              <w:jc w:val="right"/>
              <w:rPr>
                <w:rFonts w:ascii="HG丸ｺﾞｼｯｸM-PRO" w:eastAsia="HG丸ｺﾞｼｯｸM-PRO" w:hAnsi="HG丸ｺﾞｼｯｸM-PRO"/>
                <w:sz w:val="22"/>
              </w:rPr>
            </w:pPr>
            <w:r w:rsidRPr="00FD3E52">
              <w:rPr>
                <w:rFonts w:ascii="HG丸ｺﾞｼｯｸM-PRO" w:eastAsia="HG丸ｺﾞｼｯｸM-PRO" w:hAnsi="HG丸ｺﾞｼｯｸM-PRO"/>
                <w:sz w:val="22"/>
              </w:rPr>
              <w:t>135</w:t>
            </w:r>
          </w:p>
        </w:tc>
        <w:tc>
          <w:tcPr>
            <w:tcW w:w="1984" w:type="dxa"/>
            <w:vAlign w:val="center"/>
          </w:tcPr>
          <w:p w:rsidR="00D6099D" w:rsidRPr="00FD3E52" w:rsidRDefault="00D6099D" w:rsidP="00D6099D">
            <w:pPr>
              <w:spacing w:line="0" w:lineRule="atLeast"/>
              <w:jc w:val="right"/>
              <w:rPr>
                <w:rFonts w:ascii="HG丸ｺﾞｼｯｸM-PRO" w:eastAsia="HG丸ｺﾞｼｯｸM-PRO" w:hAnsi="HG丸ｺﾞｼｯｸM-PRO"/>
                <w:sz w:val="22"/>
              </w:rPr>
            </w:pPr>
            <w:r w:rsidRPr="00FD3E52">
              <w:rPr>
                <w:rFonts w:ascii="HG丸ｺﾞｼｯｸM-PRO" w:eastAsia="HG丸ｺﾞｼｯｸM-PRO" w:hAnsi="HG丸ｺﾞｼｯｸM-PRO"/>
                <w:sz w:val="22"/>
              </w:rPr>
              <w:t>15.7</w:t>
            </w:r>
            <w:r w:rsidRPr="00FD3E52">
              <w:rPr>
                <w:rFonts w:ascii="HG丸ｺﾞｼｯｸM-PRO" w:eastAsia="HG丸ｺﾞｼｯｸM-PRO" w:hAnsi="HG丸ｺﾞｼｯｸM-PRO" w:hint="eastAsia"/>
                <w:sz w:val="22"/>
              </w:rPr>
              <w:t>%</w:t>
            </w:r>
          </w:p>
        </w:tc>
      </w:tr>
      <w:tr w:rsidR="00D6099D" w:rsidRPr="00FD3E52" w:rsidTr="003C56A6">
        <w:tc>
          <w:tcPr>
            <w:tcW w:w="4668" w:type="dxa"/>
            <w:vAlign w:val="center"/>
          </w:tcPr>
          <w:p w:rsidR="00D6099D" w:rsidRPr="00FD3E52" w:rsidRDefault="00D6099D" w:rsidP="00D6099D">
            <w:pPr>
              <w:spacing w:line="0" w:lineRule="atLeast"/>
              <w:rPr>
                <w:rFonts w:ascii="HG丸ｺﾞｼｯｸM-PRO" w:eastAsia="HG丸ｺﾞｼｯｸM-PRO" w:hAnsi="HG丸ｺﾞｼｯｸM-PRO"/>
                <w:sz w:val="22"/>
              </w:rPr>
            </w:pPr>
            <w:r w:rsidRPr="00FD3E52">
              <w:rPr>
                <w:rFonts w:ascii="HG丸ｺﾞｼｯｸM-PRO" w:eastAsia="HG丸ｺﾞｼｯｸM-PRO" w:hAnsi="HG丸ｺﾞｼｯｸM-PRO"/>
                <w:color w:val="000000"/>
                <w:sz w:val="22"/>
              </w:rPr>
              <w:t xml:space="preserve">3. </w:t>
            </w:r>
            <w:r w:rsidRPr="00FD3E52">
              <w:rPr>
                <w:rFonts w:ascii="HG丸ｺﾞｼｯｸM-PRO" w:eastAsia="HG丸ｺﾞｼｯｸM-PRO" w:hAnsi="HG丸ｺﾞｼｯｸM-PRO" w:hint="eastAsia"/>
                <w:color w:val="000000"/>
                <w:sz w:val="22"/>
              </w:rPr>
              <w:t>言葉だけは聞いたことがあった</w:t>
            </w:r>
          </w:p>
        </w:tc>
        <w:tc>
          <w:tcPr>
            <w:tcW w:w="1894" w:type="dxa"/>
            <w:vAlign w:val="center"/>
          </w:tcPr>
          <w:p w:rsidR="00D6099D" w:rsidRPr="00FD3E52" w:rsidRDefault="00D6099D" w:rsidP="00D6099D">
            <w:pPr>
              <w:spacing w:line="0" w:lineRule="atLeast"/>
              <w:jc w:val="right"/>
              <w:rPr>
                <w:rFonts w:ascii="HG丸ｺﾞｼｯｸM-PRO" w:eastAsia="HG丸ｺﾞｼｯｸM-PRO" w:hAnsi="HG丸ｺﾞｼｯｸM-PRO"/>
                <w:sz w:val="22"/>
              </w:rPr>
            </w:pPr>
            <w:r w:rsidRPr="00FD3E52">
              <w:rPr>
                <w:rFonts w:ascii="HG丸ｺﾞｼｯｸM-PRO" w:eastAsia="HG丸ｺﾞｼｯｸM-PRO" w:hAnsi="HG丸ｺﾞｼｯｸM-PRO"/>
                <w:sz w:val="22"/>
              </w:rPr>
              <w:t>219</w:t>
            </w:r>
          </w:p>
        </w:tc>
        <w:tc>
          <w:tcPr>
            <w:tcW w:w="1984" w:type="dxa"/>
            <w:vAlign w:val="center"/>
          </w:tcPr>
          <w:p w:rsidR="00D6099D" w:rsidRPr="00FD3E52" w:rsidRDefault="00D6099D" w:rsidP="00D6099D">
            <w:pPr>
              <w:spacing w:line="0" w:lineRule="atLeast"/>
              <w:jc w:val="right"/>
              <w:rPr>
                <w:rFonts w:ascii="HG丸ｺﾞｼｯｸM-PRO" w:eastAsia="HG丸ｺﾞｼｯｸM-PRO" w:hAnsi="HG丸ｺﾞｼｯｸM-PRO"/>
                <w:b/>
                <w:sz w:val="22"/>
              </w:rPr>
            </w:pPr>
            <w:r w:rsidRPr="00FD3E52">
              <w:rPr>
                <w:rFonts w:ascii="HG丸ｺﾞｼｯｸM-PRO" w:eastAsia="HG丸ｺﾞｼｯｸM-PRO" w:hAnsi="HG丸ｺﾞｼｯｸM-PRO"/>
                <w:b/>
                <w:sz w:val="22"/>
              </w:rPr>
              <w:t>25.5</w:t>
            </w:r>
            <w:r w:rsidRPr="00FD3E52">
              <w:rPr>
                <w:rFonts w:ascii="HG丸ｺﾞｼｯｸM-PRO" w:eastAsia="HG丸ｺﾞｼｯｸM-PRO" w:hAnsi="HG丸ｺﾞｼｯｸM-PRO" w:hint="eastAsia"/>
                <w:b/>
                <w:sz w:val="22"/>
              </w:rPr>
              <w:t>%</w:t>
            </w:r>
          </w:p>
        </w:tc>
      </w:tr>
      <w:tr w:rsidR="00D6099D" w:rsidRPr="00FD3E52" w:rsidTr="003C56A6">
        <w:tc>
          <w:tcPr>
            <w:tcW w:w="4668" w:type="dxa"/>
            <w:vAlign w:val="center"/>
          </w:tcPr>
          <w:p w:rsidR="00D6099D" w:rsidRPr="00FD3E52" w:rsidRDefault="00D6099D" w:rsidP="00D6099D">
            <w:pPr>
              <w:spacing w:line="0" w:lineRule="atLeast"/>
              <w:rPr>
                <w:rFonts w:ascii="HG丸ｺﾞｼｯｸM-PRO" w:eastAsia="HG丸ｺﾞｼｯｸM-PRO" w:hAnsi="HG丸ｺﾞｼｯｸM-PRO"/>
                <w:color w:val="000000"/>
                <w:sz w:val="22"/>
              </w:rPr>
            </w:pPr>
            <w:r w:rsidRPr="00FD3E52">
              <w:rPr>
                <w:rFonts w:ascii="HG丸ｺﾞｼｯｸM-PRO" w:eastAsia="HG丸ｺﾞｼｯｸM-PRO" w:hAnsi="HG丸ｺﾞｼｯｸM-PRO"/>
                <w:color w:val="000000"/>
                <w:sz w:val="22"/>
              </w:rPr>
              <w:t xml:space="preserve">4. </w:t>
            </w:r>
            <w:r w:rsidRPr="00FD3E52">
              <w:rPr>
                <w:rFonts w:ascii="HG丸ｺﾞｼｯｸM-PRO" w:eastAsia="HG丸ｺﾞｼｯｸM-PRO" w:hAnsi="HG丸ｺﾞｼｯｸM-PRO" w:hint="eastAsia"/>
                <w:color w:val="000000"/>
                <w:sz w:val="22"/>
              </w:rPr>
              <w:t>知らなかった（今回初めてきいた）</w:t>
            </w:r>
          </w:p>
        </w:tc>
        <w:tc>
          <w:tcPr>
            <w:tcW w:w="1894" w:type="dxa"/>
            <w:vAlign w:val="center"/>
          </w:tcPr>
          <w:p w:rsidR="00D6099D" w:rsidRPr="00FD3E52" w:rsidRDefault="00D6099D" w:rsidP="00D6099D">
            <w:pPr>
              <w:spacing w:line="0" w:lineRule="atLeast"/>
              <w:jc w:val="right"/>
              <w:rPr>
                <w:rFonts w:ascii="HG丸ｺﾞｼｯｸM-PRO" w:eastAsia="HG丸ｺﾞｼｯｸM-PRO" w:hAnsi="HG丸ｺﾞｼｯｸM-PRO"/>
                <w:sz w:val="22"/>
              </w:rPr>
            </w:pPr>
            <w:r w:rsidRPr="00FD3E52">
              <w:rPr>
                <w:rFonts w:ascii="HG丸ｺﾞｼｯｸM-PRO" w:eastAsia="HG丸ｺﾞｼｯｸM-PRO" w:hAnsi="HG丸ｺﾞｼｯｸM-PRO"/>
                <w:sz w:val="22"/>
              </w:rPr>
              <w:t>409</w:t>
            </w:r>
          </w:p>
        </w:tc>
        <w:tc>
          <w:tcPr>
            <w:tcW w:w="1984" w:type="dxa"/>
            <w:vAlign w:val="center"/>
          </w:tcPr>
          <w:p w:rsidR="00D6099D" w:rsidRPr="00FD3E52" w:rsidRDefault="00D6099D" w:rsidP="00D6099D">
            <w:pPr>
              <w:spacing w:line="0" w:lineRule="atLeast"/>
              <w:jc w:val="right"/>
              <w:rPr>
                <w:rFonts w:ascii="HG丸ｺﾞｼｯｸM-PRO" w:eastAsia="HG丸ｺﾞｼｯｸM-PRO" w:hAnsi="HG丸ｺﾞｼｯｸM-PRO"/>
                <w:b/>
                <w:sz w:val="22"/>
              </w:rPr>
            </w:pPr>
            <w:r w:rsidRPr="00FD3E52">
              <w:rPr>
                <w:rFonts w:ascii="HG丸ｺﾞｼｯｸM-PRO" w:eastAsia="HG丸ｺﾞｼｯｸM-PRO" w:hAnsi="HG丸ｺﾞｼｯｸM-PRO"/>
                <w:b/>
                <w:sz w:val="22"/>
              </w:rPr>
              <w:t>47.6</w:t>
            </w:r>
            <w:r w:rsidRPr="00FD3E52">
              <w:rPr>
                <w:rFonts w:ascii="HG丸ｺﾞｼｯｸM-PRO" w:eastAsia="HG丸ｺﾞｼｯｸM-PRO" w:hAnsi="HG丸ｺﾞｼｯｸM-PRO" w:hint="eastAsia"/>
                <w:b/>
                <w:sz w:val="22"/>
              </w:rPr>
              <w:t>%</w:t>
            </w:r>
          </w:p>
        </w:tc>
      </w:tr>
      <w:tr w:rsidR="00D6099D" w:rsidRPr="00FD3E52" w:rsidTr="003C56A6">
        <w:tc>
          <w:tcPr>
            <w:tcW w:w="4668" w:type="dxa"/>
            <w:tcBorders>
              <w:bottom w:val="double" w:sz="4" w:space="0" w:color="auto"/>
            </w:tcBorders>
            <w:vAlign w:val="center"/>
          </w:tcPr>
          <w:p w:rsidR="00D6099D" w:rsidRPr="00FD3E52" w:rsidRDefault="00D6099D" w:rsidP="00D6099D">
            <w:pPr>
              <w:spacing w:line="0" w:lineRule="atLeast"/>
              <w:rPr>
                <w:rFonts w:ascii="HG丸ｺﾞｼｯｸM-PRO" w:eastAsia="HG丸ｺﾞｼｯｸM-PRO" w:hAnsi="HG丸ｺﾞｼｯｸM-PRO"/>
                <w:color w:val="000000"/>
                <w:sz w:val="22"/>
              </w:rPr>
            </w:pPr>
            <w:r w:rsidRPr="00FD3E52">
              <w:rPr>
                <w:rFonts w:ascii="HG丸ｺﾞｼｯｸM-PRO" w:eastAsia="HG丸ｺﾞｼｯｸM-PRO" w:hAnsi="HG丸ｺﾞｼｯｸM-PRO" w:hint="eastAsia"/>
                <w:color w:val="000000"/>
                <w:sz w:val="22"/>
              </w:rPr>
              <w:t>無回答</w:t>
            </w:r>
          </w:p>
        </w:tc>
        <w:tc>
          <w:tcPr>
            <w:tcW w:w="1894" w:type="dxa"/>
            <w:tcBorders>
              <w:bottom w:val="double" w:sz="4" w:space="0" w:color="auto"/>
            </w:tcBorders>
            <w:vAlign w:val="center"/>
          </w:tcPr>
          <w:p w:rsidR="00D6099D" w:rsidRPr="00FD3E52" w:rsidRDefault="00D6099D" w:rsidP="00D6099D">
            <w:pPr>
              <w:spacing w:line="0" w:lineRule="atLeast"/>
              <w:jc w:val="right"/>
              <w:rPr>
                <w:rFonts w:ascii="HG丸ｺﾞｼｯｸM-PRO" w:eastAsia="HG丸ｺﾞｼｯｸM-PRO" w:hAnsi="HG丸ｺﾞｼｯｸM-PRO"/>
                <w:sz w:val="22"/>
              </w:rPr>
            </w:pPr>
            <w:r w:rsidRPr="00FD3E52">
              <w:rPr>
                <w:rFonts w:ascii="HG丸ｺﾞｼｯｸM-PRO" w:eastAsia="HG丸ｺﾞｼｯｸM-PRO" w:hAnsi="HG丸ｺﾞｼｯｸM-PRO"/>
                <w:sz w:val="22"/>
              </w:rPr>
              <w:t>6</w:t>
            </w:r>
          </w:p>
        </w:tc>
        <w:tc>
          <w:tcPr>
            <w:tcW w:w="1984" w:type="dxa"/>
            <w:tcBorders>
              <w:bottom w:val="double" w:sz="4" w:space="0" w:color="auto"/>
            </w:tcBorders>
            <w:vAlign w:val="center"/>
          </w:tcPr>
          <w:p w:rsidR="00D6099D" w:rsidRPr="00FD3E52" w:rsidRDefault="00D6099D" w:rsidP="00D6099D">
            <w:pPr>
              <w:spacing w:line="0" w:lineRule="atLeast"/>
              <w:jc w:val="right"/>
              <w:rPr>
                <w:rFonts w:ascii="HG丸ｺﾞｼｯｸM-PRO" w:eastAsia="HG丸ｺﾞｼｯｸM-PRO" w:hAnsi="HG丸ｺﾞｼｯｸM-PRO"/>
                <w:sz w:val="22"/>
              </w:rPr>
            </w:pPr>
            <w:r w:rsidRPr="00FD3E52">
              <w:rPr>
                <w:rFonts w:ascii="HG丸ｺﾞｼｯｸM-PRO" w:eastAsia="HG丸ｺﾞｼｯｸM-PRO" w:hAnsi="HG丸ｺﾞｼｯｸM-PRO"/>
                <w:sz w:val="22"/>
              </w:rPr>
              <w:t>0.7</w:t>
            </w:r>
            <w:r w:rsidRPr="00FD3E52">
              <w:rPr>
                <w:rFonts w:ascii="HG丸ｺﾞｼｯｸM-PRO" w:eastAsia="HG丸ｺﾞｼｯｸM-PRO" w:hAnsi="HG丸ｺﾞｼｯｸM-PRO" w:hint="eastAsia"/>
                <w:sz w:val="22"/>
              </w:rPr>
              <w:t>%</w:t>
            </w:r>
          </w:p>
        </w:tc>
      </w:tr>
      <w:tr w:rsidR="00D6099D" w:rsidRPr="00FD3E52" w:rsidTr="003C56A6">
        <w:tc>
          <w:tcPr>
            <w:tcW w:w="4668" w:type="dxa"/>
            <w:tcBorders>
              <w:top w:val="double" w:sz="4" w:space="0" w:color="auto"/>
            </w:tcBorders>
            <w:shd w:val="clear" w:color="auto" w:fill="F2F2F2" w:themeFill="background1" w:themeFillShade="F2"/>
            <w:vAlign w:val="center"/>
          </w:tcPr>
          <w:p w:rsidR="00D6099D" w:rsidRPr="00FD3E52" w:rsidRDefault="00D6099D" w:rsidP="00D6099D">
            <w:pPr>
              <w:tabs>
                <w:tab w:val="left" w:pos="1000"/>
              </w:tabs>
              <w:spacing w:line="0" w:lineRule="atLeast"/>
              <w:jc w:val="right"/>
              <w:rPr>
                <w:rFonts w:ascii="HG丸ｺﾞｼｯｸM-PRO" w:eastAsia="HG丸ｺﾞｼｯｸM-PRO" w:hAnsi="HG丸ｺﾞｼｯｸM-PRO"/>
                <w:color w:val="000000"/>
                <w:sz w:val="22"/>
              </w:rPr>
            </w:pPr>
            <w:r w:rsidRPr="00FD3E52">
              <w:rPr>
                <w:rFonts w:ascii="HG丸ｺﾞｼｯｸM-PRO" w:eastAsia="HG丸ｺﾞｼｯｸM-PRO" w:hAnsi="HG丸ｺﾞｼｯｸM-PRO" w:hint="eastAsia"/>
                <w:color w:val="000000"/>
                <w:sz w:val="22"/>
              </w:rPr>
              <w:t>計</w:t>
            </w:r>
          </w:p>
        </w:tc>
        <w:tc>
          <w:tcPr>
            <w:tcW w:w="1894" w:type="dxa"/>
            <w:tcBorders>
              <w:top w:val="double" w:sz="4" w:space="0" w:color="auto"/>
            </w:tcBorders>
            <w:shd w:val="clear" w:color="auto" w:fill="F2F2F2" w:themeFill="background1" w:themeFillShade="F2"/>
            <w:vAlign w:val="center"/>
          </w:tcPr>
          <w:p w:rsidR="00D6099D" w:rsidRPr="00FD3E52" w:rsidRDefault="00D6099D" w:rsidP="00D6099D">
            <w:pPr>
              <w:spacing w:line="0" w:lineRule="atLeast"/>
              <w:jc w:val="right"/>
              <w:rPr>
                <w:rFonts w:ascii="HG丸ｺﾞｼｯｸM-PRO" w:eastAsia="HG丸ｺﾞｼｯｸM-PRO" w:hAnsi="HG丸ｺﾞｼｯｸM-PRO"/>
                <w:sz w:val="22"/>
              </w:rPr>
            </w:pPr>
            <w:r w:rsidRPr="00FD3E52">
              <w:rPr>
                <w:rFonts w:ascii="HG丸ｺﾞｼｯｸM-PRO" w:eastAsia="HG丸ｺﾞｼｯｸM-PRO" w:hAnsi="HG丸ｺﾞｼｯｸM-PRO"/>
                <w:sz w:val="22"/>
              </w:rPr>
              <w:t>859</w:t>
            </w:r>
          </w:p>
        </w:tc>
        <w:tc>
          <w:tcPr>
            <w:tcW w:w="1984" w:type="dxa"/>
            <w:tcBorders>
              <w:top w:val="double" w:sz="4" w:space="0" w:color="auto"/>
            </w:tcBorders>
            <w:shd w:val="clear" w:color="auto" w:fill="F2F2F2" w:themeFill="background1" w:themeFillShade="F2"/>
            <w:vAlign w:val="center"/>
          </w:tcPr>
          <w:p w:rsidR="00D6099D" w:rsidRPr="00FD3E52" w:rsidRDefault="00D6099D" w:rsidP="00D6099D">
            <w:pPr>
              <w:spacing w:line="0" w:lineRule="atLeast"/>
              <w:jc w:val="right"/>
              <w:rPr>
                <w:rFonts w:ascii="HG丸ｺﾞｼｯｸM-PRO" w:eastAsia="HG丸ｺﾞｼｯｸM-PRO" w:hAnsi="HG丸ｺﾞｼｯｸM-PRO"/>
                <w:sz w:val="22"/>
              </w:rPr>
            </w:pPr>
            <w:r w:rsidRPr="00FD3E52">
              <w:rPr>
                <w:rFonts w:ascii="HG丸ｺﾞｼｯｸM-PRO" w:eastAsia="HG丸ｺﾞｼｯｸM-PRO" w:hAnsi="HG丸ｺﾞｼｯｸM-PRO"/>
                <w:sz w:val="22"/>
              </w:rPr>
              <w:t>100</w:t>
            </w:r>
            <w:r w:rsidRPr="00FD3E52">
              <w:rPr>
                <w:rFonts w:ascii="HG丸ｺﾞｼｯｸM-PRO" w:eastAsia="HG丸ｺﾞｼｯｸM-PRO" w:hAnsi="HG丸ｺﾞｼｯｸM-PRO" w:hint="eastAsia"/>
                <w:sz w:val="22"/>
              </w:rPr>
              <w:t>%</w:t>
            </w:r>
          </w:p>
        </w:tc>
      </w:tr>
    </w:tbl>
    <w:p w:rsidR="00D6099D" w:rsidRPr="00FD3E52" w:rsidRDefault="00D6099D" w:rsidP="00D6099D">
      <w:pPr>
        <w:rPr>
          <w:rFonts w:ascii="HG丸ｺﾞｼｯｸM-PRO" w:eastAsia="HG丸ｺﾞｼｯｸM-PRO" w:hAnsi="HG丸ｺﾞｼｯｸM-PRO"/>
          <w:sz w:val="22"/>
        </w:rPr>
      </w:pPr>
    </w:p>
    <w:p w:rsidR="00D6099D" w:rsidRPr="00FD3E52" w:rsidRDefault="00D6099D" w:rsidP="00D6099D">
      <w:pPr>
        <w:ind w:leftChars="202" w:left="644" w:hangingChars="100" w:hanging="220"/>
        <w:rPr>
          <w:rFonts w:ascii="HG丸ｺﾞｼｯｸM-PRO" w:eastAsia="HG丸ｺﾞｼｯｸM-PRO" w:hAnsi="HG丸ｺﾞｼｯｸM-PRO"/>
          <w:sz w:val="22"/>
        </w:rPr>
      </w:pPr>
      <w:r w:rsidRPr="00FD3E52">
        <w:rPr>
          <w:rFonts w:ascii="HG丸ｺﾞｼｯｸM-PRO" w:eastAsia="HG丸ｺﾞｼｯｸM-PRO" w:hAnsi="HG丸ｺﾞｼｯｸM-PRO"/>
          <w:noProof/>
          <w:sz w:val="22"/>
        </w:rPr>
        <w:drawing>
          <wp:inline distT="0" distB="0" distL="0" distR="0" wp14:anchorId="2D603B28" wp14:editId="5FCA4678">
            <wp:extent cx="5476875" cy="2485390"/>
            <wp:effectExtent l="0" t="0" r="9525" b="10160"/>
            <wp:docPr id="167" name="グラフ 167"/>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rsidR="00D6099D" w:rsidRPr="00FD3E52" w:rsidRDefault="00D6099D" w:rsidP="00D6099D">
      <w:pPr>
        <w:ind w:leftChars="202" w:left="644" w:hangingChars="100" w:hanging="220"/>
        <w:rPr>
          <w:rFonts w:ascii="HG丸ｺﾞｼｯｸM-PRO" w:eastAsia="HG丸ｺﾞｼｯｸM-PRO" w:hAnsi="HG丸ｺﾞｼｯｸM-PRO"/>
          <w:sz w:val="22"/>
        </w:rPr>
      </w:pPr>
    </w:p>
    <w:p w:rsidR="00B74D4B" w:rsidRPr="00FD3E52" w:rsidRDefault="00B74D4B">
      <w:pPr>
        <w:widowControl/>
        <w:jc w:val="left"/>
        <w:rPr>
          <w:rFonts w:ascii="HG丸ｺﾞｼｯｸM-PRO" w:eastAsia="HG丸ｺﾞｼｯｸM-PRO" w:hAnsi="HG丸ｺﾞｼｯｸM-PRO"/>
          <w:sz w:val="22"/>
        </w:rPr>
      </w:pPr>
      <w:r w:rsidRPr="00FD3E52">
        <w:rPr>
          <w:rFonts w:ascii="HG丸ｺﾞｼｯｸM-PRO" w:eastAsia="HG丸ｺﾞｼｯｸM-PRO" w:hAnsi="HG丸ｺﾞｼｯｸM-PRO"/>
          <w:sz w:val="22"/>
        </w:rPr>
        <w:br w:type="page"/>
      </w:r>
    </w:p>
    <w:p w:rsidR="00B74D4B" w:rsidRPr="00FD3E52" w:rsidRDefault="00B74D4B" w:rsidP="00B74D4B">
      <w:pPr>
        <w:ind w:leftChars="88" w:left="406" w:rightChars="134" w:right="281" w:hangingChars="100" w:hanging="221"/>
        <w:rPr>
          <w:rFonts w:ascii="HG丸ｺﾞｼｯｸM-PRO" w:eastAsia="HG丸ｺﾞｼｯｸM-PRO" w:hAnsi="HG丸ｺﾞｼｯｸM-PRO"/>
          <w:b/>
          <w:sz w:val="22"/>
        </w:rPr>
      </w:pPr>
      <w:r w:rsidRPr="00FD3E52">
        <w:rPr>
          <w:rFonts w:ascii="HG丸ｺﾞｼｯｸM-PRO" w:eastAsia="HG丸ｺﾞｼｯｸM-PRO" w:hAnsi="HG丸ｺﾞｼｯｸM-PRO" w:hint="eastAsia"/>
          <w:b/>
          <w:sz w:val="22"/>
        </w:rPr>
        <w:t>【世帯別】</w:t>
      </w:r>
    </w:p>
    <w:p w:rsidR="00B74D4B" w:rsidRPr="00FD3E52" w:rsidRDefault="00B74D4B" w:rsidP="00B74D4B">
      <w:pPr>
        <w:ind w:leftChars="165" w:left="566" w:hangingChars="100" w:hanging="220"/>
        <w:rPr>
          <w:rFonts w:ascii="HG丸ｺﾞｼｯｸM-PRO" w:eastAsia="HG丸ｺﾞｼｯｸM-PRO" w:hAnsi="HG丸ｺﾞｼｯｸM-PRO"/>
          <w:color w:val="000000" w:themeColor="text1"/>
          <w:sz w:val="22"/>
        </w:rPr>
      </w:pPr>
      <w:r w:rsidRPr="00FD3E52">
        <w:rPr>
          <w:rFonts w:ascii="HG丸ｺﾞｼｯｸM-PRO" w:eastAsia="HG丸ｺﾞｼｯｸM-PRO" w:hAnsi="HG丸ｺﾞｼｯｸM-PRO" w:hint="eastAsia"/>
          <w:color w:val="000000" w:themeColor="text1"/>
          <w:sz w:val="22"/>
        </w:rPr>
        <w:t>○各属性とも「</w:t>
      </w:r>
      <w:r w:rsidRPr="00FD3E52">
        <w:rPr>
          <w:rFonts w:ascii="HG丸ｺﾞｼｯｸM-PRO" w:eastAsia="HG丸ｺﾞｼｯｸM-PRO" w:hAnsi="HG丸ｺﾞｼｯｸM-PRO"/>
          <w:color w:val="000000" w:themeColor="text1"/>
          <w:sz w:val="22"/>
        </w:rPr>
        <w:t xml:space="preserve">4. </w:t>
      </w:r>
      <w:r w:rsidRPr="00FD3E52">
        <w:rPr>
          <w:rFonts w:ascii="HG丸ｺﾞｼｯｸM-PRO" w:eastAsia="HG丸ｺﾞｼｯｸM-PRO" w:hAnsi="HG丸ｺﾞｼｯｸM-PRO" w:hint="eastAsia"/>
          <w:color w:val="000000" w:themeColor="text1"/>
          <w:sz w:val="22"/>
        </w:rPr>
        <w:t>知らなかった（今回初めてきいた）」「</w:t>
      </w:r>
      <w:r w:rsidRPr="00FD3E52">
        <w:rPr>
          <w:rFonts w:ascii="HG丸ｺﾞｼｯｸM-PRO" w:eastAsia="HG丸ｺﾞｼｯｸM-PRO" w:hAnsi="HG丸ｺﾞｼｯｸM-PRO"/>
          <w:color w:val="000000" w:themeColor="text1"/>
          <w:sz w:val="22"/>
        </w:rPr>
        <w:t xml:space="preserve">3. </w:t>
      </w:r>
      <w:r w:rsidRPr="00FD3E52">
        <w:rPr>
          <w:rFonts w:ascii="HG丸ｺﾞｼｯｸM-PRO" w:eastAsia="HG丸ｺﾞｼｯｸM-PRO" w:hAnsi="HG丸ｺﾞｼｯｸM-PRO" w:hint="eastAsia"/>
          <w:color w:val="000000" w:themeColor="text1"/>
          <w:sz w:val="22"/>
        </w:rPr>
        <w:t>言葉だけは聞いたことがあった」の順に回答が多くなっており、全体と同じ傾向を示している。</w:t>
      </w:r>
    </w:p>
    <w:p w:rsidR="00B74D4B" w:rsidRPr="00FD3E52" w:rsidRDefault="00B74D4B" w:rsidP="00B74D4B">
      <w:pPr>
        <w:ind w:leftChars="165" w:left="566" w:hangingChars="100" w:hanging="220"/>
        <w:rPr>
          <w:rFonts w:ascii="HG丸ｺﾞｼｯｸM-PRO" w:eastAsia="HG丸ｺﾞｼｯｸM-PRO" w:hAnsi="HG丸ｺﾞｼｯｸM-PRO"/>
          <w:color w:val="000000" w:themeColor="text1"/>
          <w:sz w:val="22"/>
        </w:rPr>
      </w:pPr>
      <w:r w:rsidRPr="00FD3E52">
        <w:rPr>
          <w:rFonts w:ascii="HG丸ｺﾞｼｯｸM-PRO" w:eastAsia="HG丸ｺﾞｼｯｸM-PRO" w:hAnsi="HG丸ｺﾞｼｯｸM-PRO" w:hint="eastAsia"/>
          <w:color w:val="000000" w:themeColor="text1"/>
          <w:sz w:val="22"/>
        </w:rPr>
        <w:t>○「子育て世帯」については、他属性と比較して、「</w:t>
      </w:r>
      <w:r w:rsidRPr="00FD3E52">
        <w:rPr>
          <w:rFonts w:ascii="HG丸ｺﾞｼｯｸM-PRO" w:eastAsia="HG丸ｺﾞｼｯｸM-PRO" w:hAnsi="HG丸ｺﾞｼｯｸM-PRO"/>
          <w:color w:val="000000" w:themeColor="text1"/>
          <w:sz w:val="22"/>
        </w:rPr>
        <w:t xml:space="preserve">1. </w:t>
      </w:r>
      <w:r w:rsidRPr="00FD3E52">
        <w:rPr>
          <w:rFonts w:ascii="HG丸ｺﾞｼｯｸM-PRO" w:eastAsia="HG丸ｺﾞｼｯｸM-PRO" w:hAnsi="HG丸ｺﾞｼｯｸM-PRO" w:hint="eastAsia"/>
          <w:color w:val="000000" w:themeColor="text1"/>
          <w:sz w:val="22"/>
        </w:rPr>
        <w:t>具体的な事例まで知っている」「</w:t>
      </w:r>
      <w:r w:rsidRPr="00FD3E52">
        <w:rPr>
          <w:rFonts w:ascii="HG丸ｺﾞｼｯｸM-PRO" w:eastAsia="HG丸ｺﾞｼｯｸM-PRO" w:hAnsi="HG丸ｺﾞｼｯｸM-PRO"/>
          <w:color w:val="000000" w:themeColor="text1"/>
          <w:sz w:val="22"/>
        </w:rPr>
        <w:t xml:space="preserve">2. </w:t>
      </w:r>
      <w:r w:rsidRPr="00FD3E52">
        <w:rPr>
          <w:rFonts w:ascii="HG丸ｺﾞｼｯｸM-PRO" w:eastAsia="HG丸ｺﾞｼｯｸM-PRO" w:hAnsi="HG丸ｺﾞｼｯｸM-PRO" w:hint="eastAsia"/>
          <w:color w:val="000000" w:themeColor="text1"/>
          <w:sz w:val="22"/>
        </w:rPr>
        <w:t>言葉の意味まで知っている」があわせて35.5％と多くなっている。</w:t>
      </w:r>
    </w:p>
    <w:p w:rsidR="00B74D4B" w:rsidRPr="00F676FE" w:rsidRDefault="00B74D4B" w:rsidP="00B74D4B">
      <w:pPr>
        <w:rPr>
          <w:rFonts w:ascii="HG丸ｺﾞｼｯｸM-PRO" w:eastAsia="HG丸ｺﾞｼｯｸM-PRO" w:hAnsi="HG丸ｺﾞｼｯｸM-PRO"/>
          <w:b/>
          <w:color w:val="000000" w:themeColor="text1"/>
          <w:sz w:val="24"/>
          <w:szCs w:val="24"/>
        </w:rPr>
      </w:pPr>
    </w:p>
    <w:tbl>
      <w:tblPr>
        <w:tblStyle w:val="af0"/>
        <w:tblW w:w="0" w:type="auto"/>
        <w:tblLayout w:type="fixed"/>
        <w:tblLook w:val="04A0" w:firstRow="1" w:lastRow="0" w:firstColumn="1" w:lastColumn="0" w:noHBand="0" w:noVBand="1"/>
      </w:tblPr>
      <w:tblGrid>
        <w:gridCol w:w="1459"/>
        <w:gridCol w:w="647"/>
        <w:gridCol w:w="883"/>
        <w:gridCol w:w="671"/>
        <w:gridCol w:w="860"/>
        <w:gridCol w:w="623"/>
        <w:gridCol w:w="908"/>
        <w:gridCol w:w="618"/>
        <w:gridCol w:w="913"/>
        <w:gridCol w:w="641"/>
        <w:gridCol w:w="957"/>
      </w:tblGrid>
      <w:tr w:rsidR="00B74D4B" w:rsidRPr="00F676FE" w:rsidTr="001E4D87">
        <w:tc>
          <w:tcPr>
            <w:tcW w:w="1459" w:type="dxa"/>
            <w:tcBorders>
              <w:bottom w:val="nil"/>
              <w:right w:val="double" w:sz="4" w:space="0" w:color="auto"/>
            </w:tcBorders>
            <w:shd w:val="clear" w:color="auto" w:fill="F2F2F2" w:themeFill="background1" w:themeFillShade="F2"/>
            <w:vAlign w:val="center"/>
          </w:tcPr>
          <w:p w:rsidR="00B74D4B" w:rsidRPr="00F676FE" w:rsidRDefault="00B74D4B" w:rsidP="00B74D4B">
            <w:pPr>
              <w:spacing w:line="0" w:lineRule="atLeast"/>
              <w:jc w:val="center"/>
              <w:rPr>
                <w:rFonts w:ascii="HG丸ｺﾞｼｯｸM-PRO" w:eastAsia="HG丸ｺﾞｼｯｸM-PRO" w:hAnsi="HG丸ｺﾞｼｯｸM-PRO"/>
                <w:b/>
                <w:color w:val="000000" w:themeColor="text1"/>
                <w:sz w:val="20"/>
                <w:szCs w:val="20"/>
              </w:rPr>
            </w:pPr>
            <w:r w:rsidRPr="00F676FE">
              <w:rPr>
                <w:rFonts w:ascii="HG丸ｺﾞｼｯｸM-PRO" w:eastAsia="HG丸ｺﾞｼｯｸM-PRO" w:hAnsi="HG丸ｺﾞｼｯｸM-PRO" w:hint="eastAsia"/>
                <w:b/>
                <w:color w:val="000000" w:themeColor="text1"/>
                <w:sz w:val="20"/>
                <w:szCs w:val="20"/>
              </w:rPr>
              <w:t>選択肢</w:t>
            </w:r>
          </w:p>
        </w:tc>
        <w:tc>
          <w:tcPr>
            <w:tcW w:w="1530" w:type="dxa"/>
            <w:gridSpan w:val="2"/>
            <w:tcBorders>
              <w:left w:val="double" w:sz="4" w:space="0" w:color="auto"/>
              <w:bottom w:val="single" w:sz="4" w:space="0" w:color="auto"/>
              <w:right w:val="double" w:sz="4" w:space="0" w:color="auto"/>
            </w:tcBorders>
            <w:shd w:val="clear" w:color="auto" w:fill="F2F2F2" w:themeFill="background1" w:themeFillShade="F2"/>
            <w:vAlign w:val="center"/>
          </w:tcPr>
          <w:p w:rsidR="00B74D4B" w:rsidRPr="00F676FE" w:rsidRDefault="00B74D4B" w:rsidP="00B74D4B">
            <w:pPr>
              <w:spacing w:line="0" w:lineRule="atLeast"/>
              <w:jc w:val="center"/>
              <w:rPr>
                <w:rFonts w:ascii="HG丸ｺﾞｼｯｸM-PRO" w:eastAsia="HG丸ｺﾞｼｯｸM-PRO" w:hAnsi="HG丸ｺﾞｼｯｸM-PRO"/>
                <w:b/>
                <w:color w:val="000000" w:themeColor="text1"/>
                <w:sz w:val="20"/>
                <w:szCs w:val="20"/>
              </w:rPr>
            </w:pPr>
            <w:r w:rsidRPr="00F676FE">
              <w:rPr>
                <w:rFonts w:ascii="HG丸ｺﾞｼｯｸM-PRO" w:eastAsia="HG丸ｺﾞｼｯｸM-PRO" w:hAnsi="HG丸ｺﾞｼｯｸM-PRO" w:hint="eastAsia"/>
                <w:b/>
                <w:color w:val="000000" w:themeColor="text1"/>
                <w:sz w:val="20"/>
                <w:szCs w:val="20"/>
              </w:rPr>
              <w:t>全体</w:t>
            </w:r>
          </w:p>
          <w:p w:rsidR="00B74D4B" w:rsidRPr="00F676FE" w:rsidRDefault="00B74D4B" w:rsidP="00B74D4B">
            <w:pPr>
              <w:spacing w:line="0" w:lineRule="atLeast"/>
              <w:jc w:val="center"/>
              <w:rPr>
                <w:rFonts w:ascii="HG丸ｺﾞｼｯｸM-PRO" w:eastAsia="HG丸ｺﾞｼｯｸM-PRO" w:hAnsi="HG丸ｺﾞｼｯｸM-PRO"/>
                <w:b/>
                <w:color w:val="000000" w:themeColor="text1"/>
                <w:sz w:val="20"/>
                <w:szCs w:val="20"/>
              </w:rPr>
            </w:pPr>
            <w:r w:rsidRPr="00F676FE">
              <w:rPr>
                <w:rFonts w:ascii="HG丸ｺﾞｼｯｸM-PRO" w:eastAsia="HG丸ｺﾞｼｯｸM-PRO" w:hAnsi="HG丸ｺﾞｼｯｸM-PRO" w:hint="eastAsia"/>
                <w:b/>
                <w:color w:val="000000" w:themeColor="text1"/>
                <w:sz w:val="20"/>
                <w:szCs w:val="20"/>
              </w:rPr>
              <w:t>（n=859）</w:t>
            </w:r>
          </w:p>
        </w:tc>
        <w:tc>
          <w:tcPr>
            <w:tcW w:w="1531" w:type="dxa"/>
            <w:gridSpan w:val="2"/>
            <w:tcBorders>
              <w:left w:val="double" w:sz="4" w:space="0" w:color="auto"/>
              <w:bottom w:val="single" w:sz="4" w:space="0" w:color="auto"/>
              <w:right w:val="double" w:sz="4" w:space="0" w:color="auto"/>
            </w:tcBorders>
            <w:shd w:val="clear" w:color="auto" w:fill="F2F2F2" w:themeFill="background1" w:themeFillShade="F2"/>
            <w:vAlign w:val="center"/>
          </w:tcPr>
          <w:p w:rsidR="00B74D4B" w:rsidRPr="00F676FE" w:rsidRDefault="00B74D4B" w:rsidP="00B74D4B">
            <w:pPr>
              <w:spacing w:line="0" w:lineRule="atLeast"/>
              <w:jc w:val="center"/>
              <w:rPr>
                <w:rFonts w:ascii="HG丸ｺﾞｼｯｸM-PRO" w:eastAsia="HG丸ｺﾞｼｯｸM-PRO" w:hAnsi="HG丸ｺﾞｼｯｸM-PRO"/>
                <w:b/>
                <w:color w:val="000000" w:themeColor="text1"/>
                <w:sz w:val="20"/>
                <w:szCs w:val="20"/>
              </w:rPr>
            </w:pPr>
            <w:r w:rsidRPr="00F676FE">
              <w:rPr>
                <w:rFonts w:ascii="HG丸ｺﾞｼｯｸM-PRO" w:eastAsia="HG丸ｺﾞｼｯｸM-PRO" w:hAnsi="HG丸ｺﾞｼｯｸM-PRO" w:hint="eastAsia"/>
                <w:b/>
                <w:color w:val="000000" w:themeColor="text1"/>
                <w:sz w:val="20"/>
                <w:szCs w:val="20"/>
              </w:rPr>
              <w:t>子育て世帯</w:t>
            </w:r>
          </w:p>
          <w:p w:rsidR="00B74D4B" w:rsidRPr="00F676FE" w:rsidRDefault="00B74D4B" w:rsidP="00B74D4B">
            <w:pPr>
              <w:spacing w:line="0" w:lineRule="atLeast"/>
              <w:jc w:val="center"/>
              <w:rPr>
                <w:rFonts w:ascii="HG丸ｺﾞｼｯｸM-PRO" w:eastAsia="HG丸ｺﾞｼｯｸM-PRO" w:hAnsi="HG丸ｺﾞｼｯｸM-PRO"/>
                <w:b/>
                <w:color w:val="000000" w:themeColor="text1"/>
                <w:sz w:val="20"/>
                <w:szCs w:val="20"/>
              </w:rPr>
            </w:pPr>
            <w:r w:rsidRPr="00F676FE">
              <w:rPr>
                <w:rFonts w:ascii="HG丸ｺﾞｼｯｸM-PRO" w:eastAsia="HG丸ｺﾞｼｯｸM-PRO" w:hAnsi="HG丸ｺﾞｼｯｸM-PRO" w:hint="eastAsia"/>
                <w:b/>
                <w:color w:val="000000" w:themeColor="text1"/>
                <w:sz w:val="20"/>
                <w:szCs w:val="20"/>
              </w:rPr>
              <w:t>（n=152）</w:t>
            </w:r>
          </w:p>
        </w:tc>
        <w:tc>
          <w:tcPr>
            <w:tcW w:w="1531" w:type="dxa"/>
            <w:gridSpan w:val="2"/>
            <w:tcBorders>
              <w:left w:val="double" w:sz="4" w:space="0" w:color="auto"/>
              <w:bottom w:val="single" w:sz="4" w:space="0" w:color="auto"/>
              <w:right w:val="double" w:sz="4" w:space="0" w:color="auto"/>
            </w:tcBorders>
            <w:shd w:val="clear" w:color="auto" w:fill="F2F2F2" w:themeFill="background1" w:themeFillShade="F2"/>
            <w:vAlign w:val="center"/>
          </w:tcPr>
          <w:p w:rsidR="00B74D4B" w:rsidRPr="00F676FE" w:rsidRDefault="00B74D4B" w:rsidP="00B74D4B">
            <w:pPr>
              <w:spacing w:line="0" w:lineRule="atLeast"/>
              <w:jc w:val="center"/>
              <w:rPr>
                <w:rFonts w:ascii="HG丸ｺﾞｼｯｸM-PRO" w:eastAsia="HG丸ｺﾞｼｯｸM-PRO" w:hAnsi="HG丸ｺﾞｼｯｸM-PRO"/>
                <w:b/>
                <w:color w:val="000000" w:themeColor="text1"/>
                <w:sz w:val="20"/>
                <w:szCs w:val="20"/>
              </w:rPr>
            </w:pPr>
            <w:r w:rsidRPr="00F676FE">
              <w:rPr>
                <w:rFonts w:ascii="HG丸ｺﾞｼｯｸM-PRO" w:eastAsia="HG丸ｺﾞｼｯｸM-PRO" w:hAnsi="HG丸ｺﾞｼｯｸM-PRO" w:hint="eastAsia"/>
                <w:b/>
                <w:color w:val="000000" w:themeColor="text1"/>
                <w:sz w:val="20"/>
                <w:szCs w:val="20"/>
              </w:rPr>
              <w:t>高齢者世帯</w:t>
            </w:r>
          </w:p>
          <w:p w:rsidR="00B74D4B" w:rsidRPr="00F676FE" w:rsidRDefault="00B74D4B" w:rsidP="00B74D4B">
            <w:pPr>
              <w:spacing w:line="0" w:lineRule="atLeast"/>
              <w:jc w:val="center"/>
              <w:rPr>
                <w:rFonts w:ascii="HG丸ｺﾞｼｯｸM-PRO" w:eastAsia="HG丸ｺﾞｼｯｸM-PRO" w:hAnsi="HG丸ｺﾞｼｯｸM-PRO"/>
                <w:b/>
                <w:color w:val="000000" w:themeColor="text1"/>
                <w:sz w:val="20"/>
                <w:szCs w:val="20"/>
              </w:rPr>
            </w:pPr>
            <w:r w:rsidRPr="00F676FE">
              <w:rPr>
                <w:rFonts w:ascii="HG丸ｺﾞｼｯｸM-PRO" w:eastAsia="HG丸ｺﾞｼｯｸM-PRO" w:hAnsi="HG丸ｺﾞｼｯｸM-PRO" w:hint="eastAsia"/>
                <w:b/>
                <w:color w:val="000000" w:themeColor="text1"/>
                <w:sz w:val="20"/>
                <w:szCs w:val="20"/>
              </w:rPr>
              <w:t>（n=141）</w:t>
            </w:r>
          </w:p>
        </w:tc>
        <w:tc>
          <w:tcPr>
            <w:tcW w:w="1531" w:type="dxa"/>
            <w:gridSpan w:val="2"/>
            <w:tcBorders>
              <w:left w:val="double" w:sz="4" w:space="0" w:color="auto"/>
              <w:bottom w:val="single" w:sz="4" w:space="0" w:color="auto"/>
              <w:right w:val="double" w:sz="4" w:space="0" w:color="auto"/>
            </w:tcBorders>
            <w:shd w:val="clear" w:color="auto" w:fill="F2F2F2" w:themeFill="background1" w:themeFillShade="F2"/>
            <w:vAlign w:val="center"/>
          </w:tcPr>
          <w:p w:rsidR="00B74D4B" w:rsidRPr="00F676FE" w:rsidRDefault="00B74D4B" w:rsidP="00B74D4B">
            <w:pPr>
              <w:spacing w:line="0" w:lineRule="atLeast"/>
              <w:jc w:val="center"/>
              <w:rPr>
                <w:rFonts w:ascii="HG丸ｺﾞｼｯｸM-PRO" w:eastAsia="HG丸ｺﾞｼｯｸM-PRO" w:hAnsi="HG丸ｺﾞｼｯｸM-PRO"/>
                <w:b/>
                <w:color w:val="000000" w:themeColor="text1"/>
                <w:w w:val="90"/>
                <w:sz w:val="20"/>
                <w:szCs w:val="20"/>
              </w:rPr>
            </w:pPr>
            <w:r w:rsidRPr="00F676FE">
              <w:rPr>
                <w:rFonts w:ascii="HG丸ｺﾞｼｯｸM-PRO" w:eastAsia="HG丸ｺﾞｼｯｸM-PRO" w:hAnsi="HG丸ｺﾞｼｯｸM-PRO" w:hint="eastAsia"/>
                <w:b/>
                <w:color w:val="000000" w:themeColor="text1"/>
                <w:w w:val="90"/>
                <w:sz w:val="20"/>
                <w:szCs w:val="20"/>
              </w:rPr>
              <w:t>単身高齢者世帯</w:t>
            </w:r>
          </w:p>
          <w:p w:rsidR="00B74D4B" w:rsidRPr="00F676FE" w:rsidRDefault="00B74D4B" w:rsidP="00B74D4B">
            <w:pPr>
              <w:spacing w:line="0" w:lineRule="atLeast"/>
              <w:jc w:val="center"/>
              <w:rPr>
                <w:rFonts w:ascii="HG丸ｺﾞｼｯｸM-PRO" w:eastAsia="HG丸ｺﾞｼｯｸM-PRO" w:hAnsi="HG丸ｺﾞｼｯｸM-PRO"/>
                <w:b/>
                <w:color w:val="000000" w:themeColor="text1"/>
                <w:w w:val="90"/>
                <w:sz w:val="20"/>
                <w:szCs w:val="20"/>
              </w:rPr>
            </w:pPr>
            <w:r w:rsidRPr="00F676FE">
              <w:rPr>
                <w:rFonts w:ascii="HG丸ｺﾞｼｯｸM-PRO" w:eastAsia="HG丸ｺﾞｼｯｸM-PRO" w:hAnsi="HG丸ｺﾞｼｯｸM-PRO" w:hint="eastAsia"/>
                <w:b/>
                <w:color w:val="000000" w:themeColor="text1"/>
                <w:sz w:val="20"/>
                <w:szCs w:val="20"/>
              </w:rPr>
              <w:t>（n=67）</w:t>
            </w:r>
          </w:p>
        </w:tc>
        <w:tc>
          <w:tcPr>
            <w:tcW w:w="1598" w:type="dxa"/>
            <w:gridSpan w:val="2"/>
            <w:tcBorders>
              <w:left w:val="double" w:sz="4" w:space="0" w:color="auto"/>
              <w:bottom w:val="single" w:sz="4" w:space="0" w:color="auto"/>
            </w:tcBorders>
            <w:shd w:val="clear" w:color="auto" w:fill="F2F2F2" w:themeFill="background1" w:themeFillShade="F2"/>
            <w:vAlign w:val="center"/>
          </w:tcPr>
          <w:p w:rsidR="00B74D4B" w:rsidRPr="00F676FE" w:rsidRDefault="00B74D4B" w:rsidP="00B74D4B">
            <w:pPr>
              <w:spacing w:line="0" w:lineRule="atLeast"/>
              <w:jc w:val="center"/>
              <w:rPr>
                <w:rFonts w:ascii="HG丸ｺﾞｼｯｸM-PRO" w:eastAsia="HG丸ｺﾞｼｯｸM-PRO" w:hAnsi="HG丸ｺﾞｼｯｸM-PRO"/>
                <w:b/>
                <w:color w:val="000000" w:themeColor="text1"/>
                <w:sz w:val="20"/>
                <w:szCs w:val="20"/>
              </w:rPr>
            </w:pPr>
            <w:r w:rsidRPr="00F676FE">
              <w:rPr>
                <w:rFonts w:ascii="HG丸ｺﾞｼｯｸM-PRO" w:eastAsia="HG丸ｺﾞｼｯｸM-PRO" w:hAnsi="HG丸ｺﾞｼｯｸM-PRO" w:hint="eastAsia"/>
                <w:b/>
                <w:color w:val="000000" w:themeColor="text1"/>
                <w:sz w:val="20"/>
                <w:szCs w:val="20"/>
              </w:rPr>
              <w:t>障がい者世帯</w:t>
            </w:r>
          </w:p>
          <w:p w:rsidR="00B74D4B" w:rsidRPr="00F676FE" w:rsidRDefault="00B74D4B" w:rsidP="00B74D4B">
            <w:pPr>
              <w:spacing w:line="0" w:lineRule="atLeast"/>
              <w:jc w:val="center"/>
              <w:rPr>
                <w:rFonts w:ascii="HG丸ｺﾞｼｯｸM-PRO" w:eastAsia="HG丸ｺﾞｼｯｸM-PRO" w:hAnsi="HG丸ｺﾞｼｯｸM-PRO"/>
                <w:b/>
                <w:color w:val="000000" w:themeColor="text1"/>
                <w:sz w:val="20"/>
                <w:szCs w:val="20"/>
              </w:rPr>
            </w:pPr>
            <w:r w:rsidRPr="00F676FE">
              <w:rPr>
                <w:rFonts w:ascii="HG丸ｺﾞｼｯｸM-PRO" w:eastAsia="HG丸ｺﾞｼｯｸM-PRO" w:hAnsi="HG丸ｺﾞｼｯｸM-PRO" w:hint="eastAsia"/>
                <w:b/>
                <w:color w:val="000000" w:themeColor="text1"/>
                <w:sz w:val="20"/>
                <w:szCs w:val="20"/>
              </w:rPr>
              <w:t>（n=121）</w:t>
            </w:r>
          </w:p>
        </w:tc>
      </w:tr>
      <w:tr w:rsidR="00B74D4B" w:rsidRPr="00F676FE" w:rsidTr="001E4D87">
        <w:tc>
          <w:tcPr>
            <w:tcW w:w="1459" w:type="dxa"/>
            <w:tcBorders>
              <w:top w:val="nil"/>
              <w:bottom w:val="double" w:sz="4" w:space="0" w:color="auto"/>
              <w:right w:val="double" w:sz="4" w:space="0" w:color="auto"/>
            </w:tcBorders>
            <w:shd w:val="clear" w:color="auto" w:fill="F2F2F2" w:themeFill="background1" w:themeFillShade="F2"/>
            <w:vAlign w:val="center"/>
          </w:tcPr>
          <w:p w:rsidR="00B74D4B" w:rsidRPr="00F676FE" w:rsidRDefault="00B74D4B" w:rsidP="00B74D4B">
            <w:pPr>
              <w:spacing w:line="0" w:lineRule="atLeast"/>
              <w:jc w:val="center"/>
              <w:rPr>
                <w:rFonts w:ascii="HG丸ｺﾞｼｯｸM-PRO" w:eastAsia="HG丸ｺﾞｼｯｸM-PRO" w:hAnsi="HG丸ｺﾞｼｯｸM-PRO"/>
                <w:b/>
                <w:color w:val="000000" w:themeColor="text1"/>
                <w:sz w:val="20"/>
                <w:szCs w:val="20"/>
              </w:rPr>
            </w:pPr>
          </w:p>
        </w:tc>
        <w:tc>
          <w:tcPr>
            <w:tcW w:w="647" w:type="dxa"/>
            <w:tcBorders>
              <w:left w:val="double" w:sz="4" w:space="0" w:color="auto"/>
              <w:bottom w:val="double" w:sz="4" w:space="0" w:color="auto"/>
            </w:tcBorders>
            <w:shd w:val="clear" w:color="auto" w:fill="F2F2F2" w:themeFill="background1" w:themeFillShade="F2"/>
            <w:vAlign w:val="center"/>
          </w:tcPr>
          <w:p w:rsidR="00B74D4B" w:rsidRPr="00F676FE" w:rsidRDefault="00B74D4B" w:rsidP="00B74D4B">
            <w:pPr>
              <w:spacing w:line="0" w:lineRule="atLeast"/>
              <w:jc w:val="center"/>
              <w:rPr>
                <w:rFonts w:ascii="HG丸ｺﾞｼｯｸM-PRO" w:eastAsia="HG丸ｺﾞｼｯｸM-PRO" w:hAnsi="HG丸ｺﾞｼｯｸM-PRO"/>
                <w:b/>
                <w:color w:val="000000" w:themeColor="text1"/>
                <w:sz w:val="20"/>
                <w:szCs w:val="20"/>
              </w:rPr>
            </w:pPr>
            <w:r w:rsidRPr="00F676FE">
              <w:rPr>
                <w:rFonts w:ascii="HG丸ｺﾞｼｯｸM-PRO" w:eastAsia="HG丸ｺﾞｼｯｸM-PRO" w:hAnsi="HG丸ｺﾞｼｯｸM-PRO" w:hint="eastAsia"/>
                <w:b/>
                <w:color w:val="000000" w:themeColor="text1"/>
                <w:sz w:val="20"/>
                <w:szCs w:val="20"/>
              </w:rPr>
              <w:t>人数</w:t>
            </w:r>
          </w:p>
        </w:tc>
        <w:tc>
          <w:tcPr>
            <w:tcW w:w="883" w:type="dxa"/>
            <w:tcBorders>
              <w:bottom w:val="double" w:sz="4" w:space="0" w:color="auto"/>
              <w:right w:val="double" w:sz="4" w:space="0" w:color="auto"/>
            </w:tcBorders>
            <w:shd w:val="clear" w:color="auto" w:fill="F2F2F2" w:themeFill="background1" w:themeFillShade="F2"/>
            <w:vAlign w:val="center"/>
          </w:tcPr>
          <w:p w:rsidR="00B74D4B" w:rsidRPr="00F676FE" w:rsidRDefault="00B74D4B" w:rsidP="00B74D4B">
            <w:pPr>
              <w:spacing w:line="0" w:lineRule="atLeast"/>
              <w:jc w:val="center"/>
              <w:rPr>
                <w:rFonts w:ascii="HG丸ｺﾞｼｯｸM-PRO" w:eastAsia="HG丸ｺﾞｼｯｸM-PRO" w:hAnsi="HG丸ｺﾞｼｯｸM-PRO"/>
                <w:b/>
                <w:color w:val="000000" w:themeColor="text1"/>
                <w:sz w:val="20"/>
                <w:szCs w:val="20"/>
              </w:rPr>
            </w:pPr>
            <w:r w:rsidRPr="00F676FE">
              <w:rPr>
                <w:rFonts w:ascii="HG丸ｺﾞｼｯｸM-PRO" w:eastAsia="HG丸ｺﾞｼｯｸM-PRO" w:hAnsi="HG丸ｺﾞｼｯｸM-PRO" w:hint="eastAsia"/>
                <w:b/>
                <w:color w:val="000000" w:themeColor="text1"/>
                <w:sz w:val="20"/>
                <w:szCs w:val="20"/>
              </w:rPr>
              <w:t>割合</w:t>
            </w:r>
          </w:p>
          <w:p w:rsidR="00B74D4B" w:rsidRPr="00F676FE" w:rsidRDefault="00B74D4B" w:rsidP="00B74D4B">
            <w:pPr>
              <w:spacing w:line="0" w:lineRule="atLeast"/>
              <w:jc w:val="center"/>
              <w:rPr>
                <w:rFonts w:ascii="HG丸ｺﾞｼｯｸM-PRO" w:eastAsia="HG丸ｺﾞｼｯｸM-PRO" w:hAnsi="HG丸ｺﾞｼｯｸM-PRO"/>
                <w:b/>
                <w:color w:val="000000" w:themeColor="text1"/>
                <w:sz w:val="20"/>
                <w:szCs w:val="20"/>
              </w:rPr>
            </w:pPr>
            <w:r w:rsidRPr="00F676FE">
              <w:rPr>
                <w:rFonts w:ascii="HG丸ｺﾞｼｯｸM-PRO" w:eastAsia="HG丸ｺﾞｼｯｸM-PRO" w:hAnsi="HG丸ｺﾞｼｯｸM-PRO" w:hint="eastAsia"/>
                <w:b/>
                <w:color w:val="000000" w:themeColor="text1"/>
                <w:sz w:val="20"/>
                <w:szCs w:val="20"/>
              </w:rPr>
              <w:t>(％)</w:t>
            </w:r>
          </w:p>
        </w:tc>
        <w:tc>
          <w:tcPr>
            <w:tcW w:w="671" w:type="dxa"/>
            <w:tcBorders>
              <w:left w:val="double" w:sz="4" w:space="0" w:color="auto"/>
              <w:bottom w:val="double" w:sz="4" w:space="0" w:color="auto"/>
            </w:tcBorders>
            <w:shd w:val="clear" w:color="auto" w:fill="F2F2F2" w:themeFill="background1" w:themeFillShade="F2"/>
            <w:vAlign w:val="center"/>
          </w:tcPr>
          <w:p w:rsidR="00B74D4B" w:rsidRPr="00F676FE" w:rsidRDefault="00B74D4B" w:rsidP="00B74D4B">
            <w:pPr>
              <w:spacing w:line="0" w:lineRule="atLeast"/>
              <w:jc w:val="center"/>
              <w:rPr>
                <w:rFonts w:ascii="HG丸ｺﾞｼｯｸM-PRO" w:eastAsia="HG丸ｺﾞｼｯｸM-PRO" w:hAnsi="HG丸ｺﾞｼｯｸM-PRO"/>
                <w:b/>
                <w:color w:val="000000" w:themeColor="text1"/>
                <w:sz w:val="20"/>
                <w:szCs w:val="20"/>
              </w:rPr>
            </w:pPr>
            <w:r w:rsidRPr="00F676FE">
              <w:rPr>
                <w:rFonts w:ascii="HG丸ｺﾞｼｯｸM-PRO" w:eastAsia="HG丸ｺﾞｼｯｸM-PRO" w:hAnsi="HG丸ｺﾞｼｯｸM-PRO" w:hint="eastAsia"/>
                <w:b/>
                <w:color w:val="000000" w:themeColor="text1"/>
                <w:sz w:val="20"/>
                <w:szCs w:val="20"/>
              </w:rPr>
              <w:t>人数</w:t>
            </w:r>
          </w:p>
        </w:tc>
        <w:tc>
          <w:tcPr>
            <w:tcW w:w="860" w:type="dxa"/>
            <w:tcBorders>
              <w:bottom w:val="double" w:sz="4" w:space="0" w:color="auto"/>
              <w:right w:val="double" w:sz="4" w:space="0" w:color="auto"/>
            </w:tcBorders>
            <w:shd w:val="clear" w:color="auto" w:fill="F2F2F2" w:themeFill="background1" w:themeFillShade="F2"/>
            <w:vAlign w:val="center"/>
          </w:tcPr>
          <w:p w:rsidR="00B74D4B" w:rsidRPr="00F676FE" w:rsidRDefault="00B74D4B" w:rsidP="00B74D4B">
            <w:pPr>
              <w:spacing w:line="0" w:lineRule="atLeast"/>
              <w:jc w:val="center"/>
              <w:rPr>
                <w:rFonts w:ascii="HG丸ｺﾞｼｯｸM-PRO" w:eastAsia="HG丸ｺﾞｼｯｸM-PRO" w:hAnsi="HG丸ｺﾞｼｯｸM-PRO"/>
                <w:b/>
                <w:color w:val="000000" w:themeColor="text1"/>
                <w:sz w:val="20"/>
                <w:szCs w:val="20"/>
              </w:rPr>
            </w:pPr>
            <w:r w:rsidRPr="00F676FE">
              <w:rPr>
                <w:rFonts w:ascii="HG丸ｺﾞｼｯｸM-PRO" w:eastAsia="HG丸ｺﾞｼｯｸM-PRO" w:hAnsi="HG丸ｺﾞｼｯｸM-PRO" w:hint="eastAsia"/>
                <w:b/>
                <w:color w:val="000000" w:themeColor="text1"/>
                <w:sz w:val="20"/>
                <w:szCs w:val="20"/>
              </w:rPr>
              <w:t>割合</w:t>
            </w:r>
          </w:p>
          <w:p w:rsidR="00B74D4B" w:rsidRPr="00F676FE" w:rsidRDefault="00B74D4B" w:rsidP="00B74D4B">
            <w:pPr>
              <w:spacing w:line="0" w:lineRule="atLeast"/>
              <w:jc w:val="center"/>
              <w:rPr>
                <w:rFonts w:ascii="HG丸ｺﾞｼｯｸM-PRO" w:eastAsia="HG丸ｺﾞｼｯｸM-PRO" w:hAnsi="HG丸ｺﾞｼｯｸM-PRO"/>
                <w:b/>
                <w:color w:val="000000" w:themeColor="text1"/>
                <w:sz w:val="20"/>
                <w:szCs w:val="20"/>
              </w:rPr>
            </w:pPr>
            <w:r w:rsidRPr="00F676FE">
              <w:rPr>
                <w:rFonts w:ascii="HG丸ｺﾞｼｯｸM-PRO" w:eastAsia="HG丸ｺﾞｼｯｸM-PRO" w:hAnsi="HG丸ｺﾞｼｯｸM-PRO" w:hint="eastAsia"/>
                <w:b/>
                <w:color w:val="000000" w:themeColor="text1"/>
                <w:sz w:val="20"/>
                <w:szCs w:val="20"/>
              </w:rPr>
              <w:t>(％)</w:t>
            </w:r>
          </w:p>
        </w:tc>
        <w:tc>
          <w:tcPr>
            <w:tcW w:w="623" w:type="dxa"/>
            <w:tcBorders>
              <w:left w:val="double" w:sz="4" w:space="0" w:color="auto"/>
              <w:bottom w:val="double" w:sz="4" w:space="0" w:color="auto"/>
            </w:tcBorders>
            <w:shd w:val="clear" w:color="auto" w:fill="F2F2F2" w:themeFill="background1" w:themeFillShade="F2"/>
            <w:vAlign w:val="center"/>
          </w:tcPr>
          <w:p w:rsidR="00B74D4B" w:rsidRPr="00F676FE" w:rsidRDefault="00B74D4B" w:rsidP="00B74D4B">
            <w:pPr>
              <w:spacing w:line="0" w:lineRule="atLeast"/>
              <w:jc w:val="center"/>
              <w:rPr>
                <w:rFonts w:ascii="HG丸ｺﾞｼｯｸM-PRO" w:eastAsia="HG丸ｺﾞｼｯｸM-PRO" w:hAnsi="HG丸ｺﾞｼｯｸM-PRO"/>
                <w:b/>
                <w:color w:val="000000" w:themeColor="text1"/>
                <w:sz w:val="20"/>
                <w:szCs w:val="20"/>
              </w:rPr>
            </w:pPr>
            <w:r w:rsidRPr="00F676FE">
              <w:rPr>
                <w:rFonts w:ascii="HG丸ｺﾞｼｯｸM-PRO" w:eastAsia="HG丸ｺﾞｼｯｸM-PRO" w:hAnsi="HG丸ｺﾞｼｯｸM-PRO" w:hint="eastAsia"/>
                <w:b/>
                <w:color w:val="000000" w:themeColor="text1"/>
                <w:sz w:val="20"/>
                <w:szCs w:val="20"/>
              </w:rPr>
              <w:t>人数</w:t>
            </w:r>
          </w:p>
        </w:tc>
        <w:tc>
          <w:tcPr>
            <w:tcW w:w="908" w:type="dxa"/>
            <w:tcBorders>
              <w:bottom w:val="double" w:sz="4" w:space="0" w:color="auto"/>
              <w:right w:val="double" w:sz="4" w:space="0" w:color="auto"/>
            </w:tcBorders>
            <w:shd w:val="clear" w:color="auto" w:fill="F2F2F2" w:themeFill="background1" w:themeFillShade="F2"/>
            <w:vAlign w:val="center"/>
          </w:tcPr>
          <w:p w:rsidR="00B74D4B" w:rsidRPr="00F676FE" w:rsidRDefault="00B74D4B" w:rsidP="00B74D4B">
            <w:pPr>
              <w:spacing w:line="0" w:lineRule="atLeast"/>
              <w:jc w:val="center"/>
              <w:rPr>
                <w:rFonts w:ascii="HG丸ｺﾞｼｯｸM-PRO" w:eastAsia="HG丸ｺﾞｼｯｸM-PRO" w:hAnsi="HG丸ｺﾞｼｯｸM-PRO"/>
                <w:b/>
                <w:color w:val="000000" w:themeColor="text1"/>
                <w:sz w:val="20"/>
                <w:szCs w:val="20"/>
              </w:rPr>
            </w:pPr>
            <w:r w:rsidRPr="00F676FE">
              <w:rPr>
                <w:rFonts w:ascii="HG丸ｺﾞｼｯｸM-PRO" w:eastAsia="HG丸ｺﾞｼｯｸM-PRO" w:hAnsi="HG丸ｺﾞｼｯｸM-PRO" w:hint="eastAsia"/>
                <w:b/>
                <w:color w:val="000000" w:themeColor="text1"/>
                <w:sz w:val="20"/>
                <w:szCs w:val="20"/>
              </w:rPr>
              <w:t>割合</w:t>
            </w:r>
          </w:p>
          <w:p w:rsidR="00B74D4B" w:rsidRPr="00F676FE" w:rsidRDefault="00B74D4B" w:rsidP="00B74D4B">
            <w:pPr>
              <w:spacing w:line="0" w:lineRule="atLeast"/>
              <w:jc w:val="center"/>
              <w:rPr>
                <w:rFonts w:ascii="HG丸ｺﾞｼｯｸM-PRO" w:eastAsia="HG丸ｺﾞｼｯｸM-PRO" w:hAnsi="HG丸ｺﾞｼｯｸM-PRO"/>
                <w:b/>
                <w:color w:val="000000" w:themeColor="text1"/>
                <w:sz w:val="20"/>
                <w:szCs w:val="20"/>
              </w:rPr>
            </w:pPr>
            <w:r w:rsidRPr="00F676FE">
              <w:rPr>
                <w:rFonts w:ascii="HG丸ｺﾞｼｯｸM-PRO" w:eastAsia="HG丸ｺﾞｼｯｸM-PRO" w:hAnsi="HG丸ｺﾞｼｯｸM-PRO" w:hint="eastAsia"/>
                <w:b/>
                <w:color w:val="000000" w:themeColor="text1"/>
                <w:sz w:val="20"/>
                <w:szCs w:val="20"/>
              </w:rPr>
              <w:t>(％)</w:t>
            </w:r>
          </w:p>
        </w:tc>
        <w:tc>
          <w:tcPr>
            <w:tcW w:w="618" w:type="dxa"/>
            <w:tcBorders>
              <w:left w:val="double" w:sz="4" w:space="0" w:color="auto"/>
              <w:bottom w:val="double" w:sz="4" w:space="0" w:color="auto"/>
            </w:tcBorders>
            <w:shd w:val="clear" w:color="auto" w:fill="F2F2F2" w:themeFill="background1" w:themeFillShade="F2"/>
            <w:vAlign w:val="center"/>
          </w:tcPr>
          <w:p w:rsidR="00B74D4B" w:rsidRPr="00F676FE" w:rsidRDefault="00B74D4B" w:rsidP="00B74D4B">
            <w:pPr>
              <w:spacing w:line="0" w:lineRule="atLeast"/>
              <w:jc w:val="center"/>
              <w:rPr>
                <w:rFonts w:ascii="HG丸ｺﾞｼｯｸM-PRO" w:eastAsia="HG丸ｺﾞｼｯｸM-PRO" w:hAnsi="HG丸ｺﾞｼｯｸM-PRO"/>
                <w:b/>
                <w:color w:val="000000" w:themeColor="text1"/>
                <w:sz w:val="20"/>
                <w:szCs w:val="20"/>
              </w:rPr>
            </w:pPr>
            <w:r w:rsidRPr="00F676FE">
              <w:rPr>
                <w:rFonts w:ascii="HG丸ｺﾞｼｯｸM-PRO" w:eastAsia="HG丸ｺﾞｼｯｸM-PRO" w:hAnsi="HG丸ｺﾞｼｯｸM-PRO" w:hint="eastAsia"/>
                <w:b/>
                <w:color w:val="000000" w:themeColor="text1"/>
                <w:sz w:val="20"/>
                <w:szCs w:val="20"/>
              </w:rPr>
              <w:t>人数</w:t>
            </w:r>
          </w:p>
        </w:tc>
        <w:tc>
          <w:tcPr>
            <w:tcW w:w="913" w:type="dxa"/>
            <w:tcBorders>
              <w:bottom w:val="double" w:sz="4" w:space="0" w:color="auto"/>
              <w:right w:val="double" w:sz="4" w:space="0" w:color="auto"/>
            </w:tcBorders>
            <w:shd w:val="clear" w:color="auto" w:fill="F2F2F2" w:themeFill="background1" w:themeFillShade="F2"/>
            <w:vAlign w:val="center"/>
          </w:tcPr>
          <w:p w:rsidR="00B74D4B" w:rsidRPr="00F676FE" w:rsidRDefault="00B74D4B" w:rsidP="00B74D4B">
            <w:pPr>
              <w:spacing w:line="0" w:lineRule="atLeast"/>
              <w:jc w:val="center"/>
              <w:rPr>
                <w:rFonts w:ascii="HG丸ｺﾞｼｯｸM-PRO" w:eastAsia="HG丸ｺﾞｼｯｸM-PRO" w:hAnsi="HG丸ｺﾞｼｯｸM-PRO"/>
                <w:b/>
                <w:color w:val="000000" w:themeColor="text1"/>
                <w:sz w:val="20"/>
                <w:szCs w:val="20"/>
              </w:rPr>
            </w:pPr>
            <w:r w:rsidRPr="00F676FE">
              <w:rPr>
                <w:rFonts w:ascii="HG丸ｺﾞｼｯｸM-PRO" w:eastAsia="HG丸ｺﾞｼｯｸM-PRO" w:hAnsi="HG丸ｺﾞｼｯｸM-PRO" w:hint="eastAsia"/>
                <w:b/>
                <w:color w:val="000000" w:themeColor="text1"/>
                <w:sz w:val="20"/>
                <w:szCs w:val="20"/>
              </w:rPr>
              <w:t>割合</w:t>
            </w:r>
          </w:p>
          <w:p w:rsidR="00B74D4B" w:rsidRPr="00F676FE" w:rsidRDefault="00B74D4B" w:rsidP="00B74D4B">
            <w:pPr>
              <w:spacing w:line="0" w:lineRule="atLeast"/>
              <w:jc w:val="center"/>
              <w:rPr>
                <w:rFonts w:ascii="HG丸ｺﾞｼｯｸM-PRO" w:eastAsia="HG丸ｺﾞｼｯｸM-PRO" w:hAnsi="HG丸ｺﾞｼｯｸM-PRO"/>
                <w:b/>
                <w:color w:val="000000" w:themeColor="text1"/>
                <w:sz w:val="20"/>
                <w:szCs w:val="20"/>
              </w:rPr>
            </w:pPr>
            <w:r w:rsidRPr="00F676FE">
              <w:rPr>
                <w:rFonts w:ascii="HG丸ｺﾞｼｯｸM-PRO" w:eastAsia="HG丸ｺﾞｼｯｸM-PRO" w:hAnsi="HG丸ｺﾞｼｯｸM-PRO" w:hint="eastAsia"/>
                <w:b/>
                <w:color w:val="000000" w:themeColor="text1"/>
                <w:sz w:val="20"/>
                <w:szCs w:val="20"/>
              </w:rPr>
              <w:t>(％)</w:t>
            </w:r>
          </w:p>
        </w:tc>
        <w:tc>
          <w:tcPr>
            <w:tcW w:w="641" w:type="dxa"/>
            <w:tcBorders>
              <w:left w:val="double" w:sz="4" w:space="0" w:color="auto"/>
              <w:bottom w:val="double" w:sz="4" w:space="0" w:color="auto"/>
            </w:tcBorders>
            <w:shd w:val="clear" w:color="auto" w:fill="F2F2F2" w:themeFill="background1" w:themeFillShade="F2"/>
            <w:vAlign w:val="center"/>
          </w:tcPr>
          <w:p w:rsidR="00B74D4B" w:rsidRPr="00F676FE" w:rsidRDefault="00B74D4B" w:rsidP="00B74D4B">
            <w:pPr>
              <w:spacing w:line="0" w:lineRule="atLeast"/>
              <w:jc w:val="center"/>
              <w:rPr>
                <w:rFonts w:ascii="HG丸ｺﾞｼｯｸM-PRO" w:eastAsia="HG丸ｺﾞｼｯｸM-PRO" w:hAnsi="HG丸ｺﾞｼｯｸM-PRO"/>
                <w:b/>
                <w:color w:val="000000" w:themeColor="text1"/>
                <w:sz w:val="20"/>
                <w:szCs w:val="20"/>
              </w:rPr>
            </w:pPr>
            <w:r w:rsidRPr="00F676FE">
              <w:rPr>
                <w:rFonts w:ascii="HG丸ｺﾞｼｯｸM-PRO" w:eastAsia="HG丸ｺﾞｼｯｸM-PRO" w:hAnsi="HG丸ｺﾞｼｯｸM-PRO" w:hint="eastAsia"/>
                <w:b/>
                <w:color w:val="000000" w:themeColor="text1"/>
                <w:sz w:val="20"/>
                <w:szCs w:val="20"/>
              </w:rPr>
              <w:t>人数</w:t>
            </w:r>
          </w:p>
        </w:tc>
        <w:tc>
          <w:tcPr>
            <w:tcW w:w="957" w:type="dxa"/>
            <w:tcBorders>
              <w:bottom w:val="double" w:sz="4" w:space="0" w:color="auto"/>
            </w:tcBorders>
            <w:shd w:val="clear" w:color="auto" w:fill="F2F2F2" w:themeFill="background1" w:themeFillShade="F2"/>
            <w:vAlign w:val="center"/>
          </w:tcPr>
          <w:p w:rsidR="00B74D4B" w:rsidRPr="00F676FE" w:rsidRDefault="00B74D4B" w:rsidP="00B74D4B">
            <w:pPr>
              <w:spacing w:line="0" w:lineRule="atLeast"/>
              <w:jc w:val="center"/>
              <w:rPr>
                <w:rFonts w:ascii="HG丸ｺﾞｼｯｸM-PRO" w:eastAsia="HG丸ｺﾞｼｯｸM-PRO" w:hAnsi="HG丸ｺﾞｼｯｸM-PRO"/>
                <w:b/>
                <w:color w:val="000000" w:themeColor="text1"/>
                <w:sz w:val="20"/>
                <w:szCs w:val="20"/>
              </w:rPr>
            </w:pPr>
            <w:r w:rsidRPr="00F676FE">
              <w:rPr>
                <w:rFonts w:ascii="HG丸ｺﾞｼｯｸM-PRO" w:eastAsia="HG丸ｺﾞｼｯｸM-PRO" w:hAnsi="HG丸ｺﾞｼｯｸM-PRO" w:hint="eastAsia"/>
                <w:b/>
                <w:color w:val="000000" w:themeColor="text1"/>
                <w:sz w:val="20"/>
                <w:szCs w:val="20"/>
              </w:rPr>
              <w:t>割合</w:t>
            </w:r>
          </w:p>
          <w:p w:rsidR="00B74D4B" w:rsidRPr="00F676FE" w:rsidRDefault="00B74D4B" w:rsidP="00B74D4B">
            <w:pPr>
              <w:spacing w:line="0" w:lineRule="atLeast"/>
              <w:jc w:val="center"/>
              <w:rPr>
                <w:rFonts w:ascii="HG丸ｺﾞｼｯｸM-PRO" w:eastAsia="HG丸ｺﾞｼｯｸM-PRO" w:hAnsi="HG丸ｺﾞｼｯｸM-PRO"/>
                <w:b/>
                <w:color w:val="000000" w:themeColor="text1"/>
                <w:sz w:val="20"/>
                <w:szCs w:val="20"/>
              </w:rPr>
            </w:pPr>
            <w:r w:rsidRPr="00F676FE">
              <w:rPr>
                <w:rFonts w:ascii="HG丸ｺﾞｼｯｸM-PRO" w:eastAsia="HG丸ｺﾞｼｯｸM-PRO" w:hAnsi="HG丸ｺﾞｼｯｸM-PRO" w:hint="eastAsia"/>
                <w:b/>
                <w:color w:val="000000" w:themeColor="text1"/>
                <w:sz w:val="20"/>
                <w:szCs w:val="20"/>
              </w:rPr>
              <w:t>(％)</w:t>
            </w:r>
          </w:p>
        </w:tc>
      </w:tr>
      <w:tr w:rsidR="00B74D4B" w:rsidRPr="00F676FE" w:rsidTr="001E4D87">
        <w:trPr>
          <w:trHeight w:val="888"/>
        </w:trPr>
        <w:tc>
          <w:tcPr>
            <w:tcW w:w="1459" w:type="dxa"/>
            <w:tcBorders>
              <w:top w:val="double" w:sz="4" w:space="0" w:color="auto"/>
              <w:right w:val="double" w:sz="4" w:space="0" w:color="auto"/>
            </w:tcBorders>
            <w:vAlign w:val="center"/>
          </w:tcPr>
          <w:p w:rsidR="00B74D4B" w:rsidRPr="00F676FE" w:rsidRDefault="00B74D4B" w:rsidP="00B74D4B">
            <w:pPr>
              <w:spacing w:line="0" w:lineRule="atLeast"/>
              <w:ind w:left="300" w:hangingChars="150" w:hanging="300"/>
              <w:rPr>
                <w:rFonts w:ascii="HG丸ｺﾞｼｯｸM-PRO" w:eastAsia="HG丸ｺﾞｼｯｸM-PRO" w:hAnsi="HG丸ｺﾞｼｯｸM-PRO"/>
                <w:color w:val="000000" w:themeColor="text1"/>
                <w:sz w:val="20"/>
                <w:szCs w:val="20"/>
              </w:rPr>
            </w:pPr>
            <w:r w:rsidRPr="00F676FE">
              <w:rPr>
                <w:rFonts w:ascii="HG丸ｺﾞｼｯｸM-PRO" w:eastAsia="HG丸ｺﾞｼｯｸM-PRO" w:hAnsi="HG丸ｺﾞｼｯｸM-PRO"/>
                <w:color w:val="000000" w:themeColor="text1"/>
                <w:sz w:val="20"/>
                <w:szCs w:val="20"/>
              </w:rPr>
              <w:t xml:space="preserve">1. </w:t>
            </w:r>
            <w:r w:rsidRPr="00F676FE">
              <w:rPr>
                <w:rFonts w:ascii="HG丸ｺﾞｼｯｸM-PRO" w:eastAsia="HG丸ｺﾞｼｯｸM-PRO" w:hAnsi="HG丸ｺﾞｼｯｸM-PRO" w:hint="eastAsia"/>
                <w:color w:val="000000" w:themeColor="text1"/>
                <w:sz w:val="20"/>
                <w:szCs w:val="20"/>
              </w:rPr>
              <w:t>具体的な事例まで知っている</w:t>
            </w:r>
          </w:p>
        </w:tc>
        <w:tc>
          <w:tcPr>
            <w:tcW w:w="647" w:type="dxa"/>
            <w:tcBorders>
              <w:top w:val="double" w:sz="4" w:space="0" w:color="auto"/>
              <w:left w:val="double" w:sz="4" w:space="0" w:color="auto"/>
            </w:tcBorders>
            <w:shd w:val="clear" w:color="auto" w:fill="auto"/>
            <w:vAlign w:val="center"/>
          </w:tcPr>
          <w:p w:rsidR="00B74D4B" w:rsidRPr="00F676FE" w:rsidRDefault="00B74D4B" w:rsidP="00B74D4B">
            <w:pPr>
              <w:spacing w:line="0" w:lineRule="atLeast"/>
              <w:jc w:val="right"/>
              <w:rPr>
                <w:rFonts w:ascii="HG丸ｺﾞｼｯｸM-PRO" w:eastAsia="HG丸ｺﾞｼｯｸM-PRO" w:hAnsi="HG丸ｺﾞｼｯｸM-PRO"/>
                <w:color w:val="000000" w:themeColor="text1"/>
                <w:sz w:val="18"/>
                <w:szCs w:val="18"/>
              </w:rPr>
            </w:pPr>
            <w:r w:rsidRPr="00F676FE">
              <w:rPr>
                <w:rFonts w:ascii="HG丸ｺﾞｼｯｸM-PRO" w:eastAsia="HG丸ｺﾞｼｯｸM-PRO" w:hAnsi="HG丸ｺﾞｼｯｸM-PRO"/>
                <w:color w:val="000000" w:themeColor="text1"/>
                <w:sz w:val="18"/>
                <w:szCs w:val="18"/>
              </w:rPr>
              <w:t>90</w:t>
            </w:r>
          </w:p>
        </w:tc>
        <w:tc>
          <w:tcPr>
            <w:tcW w:w="883" w:type="dxa"/>
            <w:tcBorders>
              <w:top w:val="double" w:sz="4" w:space="0" w:color="auto"/>
              <w:right w:val="double" w:sz="4" w:space="0" w:color="auto"/>
            </w:tcBorders>
            <w:shd w:val="clear" w:color="auto" w:fill="auto"/>
            <w:vAlign w:val="center"/>
          </w:tcPr>
          <w:p w:rsidR="00B74D4B" w:rsidRPr="00F676FE" w:rsidRDefault="00B74D4B" w:rsidP="00B74D4B">
            <w:pPr>
              <w:spacing w:line="0" w:lineRule="atLeast"/>
              <w:jc w:val="right"/>
              <w:rPr>
                <w:rFonts w:ascii="HG丸ｺﾞｼｯｸM-PRO" w:eastAsia="HG丸ｺﾞｼｯｸM-PRO" w:hAnsi="HG丸ｺﾞｼｯｸM-PRO"/>
                <w:color w:val="000000" w:themeColor="text1"/>
                <w:sz w:val="18"/>
                <w:szCs w:val="18"/>
              </w:rPr>
            </w:pPr>
            <w:r w:rsidRPr="00F676FE">
              <w:rPr>
                <w:rFonts w:ascii="HG丸ｺﾞｼｯｸM-PRO" w:eastAsia="HG丸ｺﾞｼｯｸM-PRO" w:hAnsi="HG丸ｺﾞｼｯｸM-PRO"/>
                <w:color w:val="000000" w:themeColor="text1"/>
                <w:sz w:val="18"/>
                <w:szCs w:val="18"/>
              </w:rPr>
              <w:t>10.5</w:t>
            </w:r>
          </w:p>
        </w:tc>
        <w:tc>
          <w:tcPr>
            <w:tcW w:w="671" w:type="dxa"/>
            <w:tcBorders>
              <w:top w:val="double" w:sz="4" w:space="0" w:color="auto"/>
              <w:left w:val="double" w:sz="4" w:space="0" w:color="auto"/>
            </w:tcBorders>
            <w:shd w:val="clear" w:color="auto" w:fill="auto"/>
            <w:vAlign w:val="center"/>
          </w:tcPr>
          <w:p w:rsidR="00B74D4B" w:rsidRPr="00F676FE" w:rsidRDefault="00B74D4B" w:rsidP="00B74D4B">
            <w:pPr>
              <w:spacing w:line="0" w:lineRule="atLeast"/>
              <w:jc w:val="right"/>
              <w:rPr>
                <w:rFonts w:ascii="HG丸ｺﾞｼｯｸM-PRO" w:eastAsia="HG丸ｺﾞｼｯｸM-PRO" w:hAnsi="HG丸ｺﾞｼｯｸM-PRO"/>
                <w:color w:val="000000" w:themeColor="text1"/>
                <w:sz w:val="18"/>
                <w:szCs w:val="18"/>
              </w:rPr>
            </w:pPr>
            <w:r w:rsidRPr="00F676FE">
              <w:rPr>
                <w:rFonts w:ascii="HG丸ｺﾞｼｯｸM-PRO" w:eastAsia="HG丸ｺﾞｼｯｸM-PRO" w:hAnsi="HG丸ｺﾞｼｯｸM-PRO"/>
                <w:color w:val="000000" w:themeColor="text1"/>
                <w:sz w:val="18"/>
                <w:szCs w:val="18"/>
              </w:rPr>
              <w:t>23</w:t>
            </w:r>
          </w:p>
        </w:tc>
        <w:tc>
          <w:tcPr>
            <w:tcW w:w="860" w:type="dxa"/>
            <w:tcBorders>
              <w:top w:val="double" w:sz="4" w:space="0" w:color="auto"/>
              <w:right w:val="double" w:sz="4" w:space="0" w:color="auto"/>
            </w:tcBorders>
            <w:shd w:val="clear" w:color="auto" w:fill="auto"/>
            <w:vAlign w:val="center"/>
          </w:tcPr>
          <w:p w:rsidR="00B74D4B" w:rsidRPr="00F676FE" w:rsidRDefault="00B74D4B" w:rsidP="00B74D4B">
            <w:pPr>
              <w:spacing w:line="0" w:lineRule="atLeast"/>
              <w:jc w:val="right"/>
              <w:rPr>
                <w:rFonts w:ascii="HG丸ｺﾞｼｯｸM-PRO" w:eastAsia="HG丸ｺﾞｼｯｸM-PRO" w:hAnsi="HG丸ｺﾞｼｯｸM-PRO"/>
                <w:b/>
                <w:color w:val="000000" w:themeColor="text1"/>
                <w:sz w:val="18"/>
                <w:szCs w:val="18"/>
                <w:u w:val="single"/>
              </w:rPr>
            </w:pPr>
            <w:r w:rsidRPr="00F676FE">
              <w:rPr>
                <w:rFonts w:ascii="HG丸ｺﾞｼｯｸM-PRO" w:eastAsia="HG丸ｺﾞｼｯｸM-PRO" w:hAnsi="HG丸ｺﾞｼｯｸM-PRO"/>
                <w:b/>
                <w:color w:val="000000" w:themeColor="text1"/>
                <w:sz w:val="18"/>
                <w:szCs w:val="18"/>
                <w:u w:val="single"/>
              </w:rPr>
              <w:t>15.1</w:t>
            </w:r>
          </w:p>
        </w:tc>
        <w:tc>
          <w:tcPr>
            <w:tcW w:w="623" w:type="dxa"/>
            <w:tcBorders>
              <w:top w:val="double" w:sz="4" w:space="0" w:color="auto"/>
              <w:left w:val="double" w:sz="4" w:space="0" w:color="auto"/>
            </w:tcBorders>
            <w:shd w:val="clear" w:color="auto" w:fill="auto"/>
            <w:vAlign w:val="center"/>
          </w:tcPr>
          <w:p w:rsidR="00B74D4B" w:rsidRPr="00F676FE" w:rsidRDefault="00B74D4B" w:rsidP="00B74D4B">
            <w:pPr>
              <w:spacing w:line="0" w:lineRule="atLeast"/>
              <w:jc w:val="right"/>
              <w:rPr>
                <w:rFonts w:ascii="HG丸ｺﾞｼｯｸM-PRO" w:eastAsia="HG丸ｺﾞｼｯｸM-PRO" w:hAnsi="HG丸ｺﾞｼｯｸM-PRO"/>
                <w:color w:val="000000" w:themeColor="text1"/>
                <w:sz w:val="18"/>
                <w:szCs w:val="18"/>
              </w:rPr>
            </w:pPr>
            <w:r w:rsidRPr="00F676FE">
              <w:rPr>
                <w:rFonts w:ascii="HG丸ｺﾞｼｯｸM-PRO" w:eastAsia="HG丸ｺﾞｼｯｸM-PRO" w:hAnsi="HG丸ｺﾞｼｯｸM-PRO"/>
                <w:color w:val="000000" w:themeColor="text1"/>
                <w:sz w:val="18"/>
                <w:szCs w:val="18"/>
              </w:rPr>
              <w:t>5</w:t>
            </w:r>
          </w:p>
        </w:tc>
        <w:tc>
          <w:tcPr>
            <w:tcW w:w="908" w:type="dxa"/>
            <w:tcBorders>
              <w:top w:val="double" w:sz="4" w:space="0" w:color="auto"/>
              <w:right w:val="double" w:sz="4" w:space="0" w:color="auto"/>
            </w:tcBorders>
            <w:shd w:val="clear" w:color="auto" w:fill="auto"/>
            <w:vAlign w:val="center"/>
          </w:tcPr>
          <w:p w:rsidR="00B74D4B" w:rsidRPr="00F676FE" w:rsidRDefault="00B74D4B" w:rsidP="00B74D4B">
            <w:pPr>
              <w:spacing w:line="0" w:lineRule="atLeast"/>
              <w:jc w:val="right"/>
              <w:rPr>
                <w:rFonts w:ascii="HG丸ｺﾞｼｯｸM-PRO" w:eastAsia="HG丸ｺﾞｼｯｸM-PRO" w:hAnsi="HG丸ｺﾞｼｯｸM-PRO"/>
                <w:color w:val="000000" w:themeColor="text1"/>
                <w:sz w:val="18"/>
                <w:szCs w:val="18"/>
              </w:rPr>
            </w:pPr>
            <w:r w:rsidRPr="00F676FE">
              <w:rPr>
                <w:rFonts w:ascii="HG丸ｺﾞｼｯｸM-PRO" w:eastAsia="HG丸ｺﾞｼｯｸM-PRO" w:hAnsi="HG丸ｺﾞｼｯｸM-PRO"/>
                <w:color w:val="000000" w:themeColor="text1"/>
                <w:sz w:val="18"/>
                <w:szCs w:val="18"/>
              </w:rPr>
              <w:t>3.5</w:t>
            </w:r>
          </w:p>
        </w:tc>
        <w:tc>
          <w:tcPr>
            <w:tcW w:w="618" w:type="dxa"/>
            <w:tcBorders>
              <w:top w:val="double" w:sz="4" w:space="0" w:color="auto"/>
              <w:left w:val="double" w:sz="4" w:space="0" w:color="auto"/>
            </w:tcBorders>
            <w:shd w:val="clear" w:color="auto" w:fill="auto"/>
            <w:vAlign w:val="center"/>
          </w:tcPr>
          <w:p w:rsidR="00B74D4B" w:rsidRPr="00F676FE" w:rsidRDefault="00B74D4B" w:rsidP="00B74D4B">
            <w:pPr>
              <w:spacing w:line="0" w:lineRule="atLeast"/>
              <w:jc w:val="right"/>
              <w:rPr>
                <w:rFonts w:ascii="HG丸ｺﾞｼｯｸM-PRO" w:eastAsia="HG丸ｺﾞｼｯｸM-PRO" w:hAnsi="HG丸ｺﾞｼｯｸM-PRO"/>
                <w:color w:val="000000" w:themeColor="text1"/>
                <w:sz w:val="18"/>
                <w:szCs w:val="18"/>
              </w:rPr>
            </w:pPr>
            <w:r w:rsidRPr="00F676FE">
              <w:rPr>
                <w:rFonts w:ascii="HG丸ｺﾞｼｯｸM-PRO" w:eastAsia="HG丸ｺﾞｼｯｸM-PRO" w:hAnsi="HG丸ｺﾞｼｯｸM-PRO"/>
                <w:color w:val="000000" w:themeColor="text1"/>
                <w:sz w:val="18"/>
                <w:szCs w:val="18"/>
              </w:rPr>
              <w:t>2</w:t>
            </w:r>
          </w:p>
        </w:tc>
        <w:tc>
          <w:tcPr>
            <w:tcW w:w="913" w:type="dxa"/>
            <w:tcBorders>
              <w:top w:val="double" w:sz="4" w:space="0" w:color="auto"/>
              <w:right w:val="double" w:sz="4" w:space="0" w:color="auto"/>
            </w:tcBorders>
            <w:shd w:val="clear" w:color="auto" w:fill="auto"/>
            <w:vAlign w:val="center"/>
          </w:tcPr>
          <w:p w:rsidR="00B74D4B" w:rsidRPr="00F676FE" w:rsidRDefault="00B74D4B" w:rsidP="00B74D4B">
            <w:pPr>
              <w:spacing w:line="0" w:lineRule="atLeast"/>
              <w:jc w:val="right"/>
              <w:rPr>
                <w:rFonts w:ascii="HG丸ｺﾞｼｯｸM-PRO" w:eastAsia="HG丸ｺﾞｼｯｸM-PRO" w:hAnsi="HG丸ｺﾞｼｯｸM-PRO"/>
                <w:color w:val="000000" w:themeColor="text1"/>
                <w:sz w:val="18"/>
                <w:szCs w:val="18"/>
              </w:rPr>
            </w:pPr>
            <w:r w:rsidRPr="00F676FE">
              <w:rPr>
                <w:rFonts w:ascii="HG丸ｺﾞｼｯｸM-PRO" w:eastAsia="HG丸ｺﾞｼｯｸM-PRO" w:hAnsi="HG丸ｺﾞｼｯｸM-PRO"/>
                <w:color w:val="000000" w:themeColor="text1"/>
                <w:sz w:val="18"/>
                <w:szCs w:val="18"/>
              </w:rPr>
              <w:t>3.0</w:t>
            </w:r>
          </w:p>
        </w:tc>
        <w:tc>
          <w:tcPr>
            <w:tcW w:w="641" w:type="dxa"/>
            <w:tcBorders>
              <w:top w:val="double" w:sz="4" w:space="0" w:color="auto"/>
              <w:left w:val="double" w:sz="4" w:space="0" w:color="auto"/>
            </w:tcBorders>
            <w:shd w:val="clear" w:color="auto" w:fill="auto"/>
            <w:vAlign w:val="center"/>
          </w:tcPr>
          <w:p w:rsidR="00B74D4B" w:rsidRPr="00F676FE" w:rsidRDefault="00B74D4B" w:rsidP="00B74D4B">
            <w:pPr>
              <w:spacing w:line="0" w:lineRule="atLeast"/>
              <w:jc w:val="right"/>
              <w:rPr>
                <w:rFonts w:ascii="HG丸ｺﾞｼｯｸM-PRO" w:eastAsia="HG丸ｺﾞｼｯｸM-PRO" w:hAnsi="HG丸ｺﾞｼｯｸM-PRO"/>
                <w:color w:val="000000" w:themeColor="text1"/>
                <w:sz w:val="18"/>
                <w:szCs w:val="18"/>
              </w:rPr>
            </w:pPr>
            <w:r w:rsidRPr="00F676FE">
              <w:rPr>
                <w:rFonts w:ascii="HG丸ｺﾞｼｯｸM-PRO" w:eastAsia="HG丸ｺﾞｼｯｸM-PRO" w:hAnsi="HG丸ｺﾞｼｯｸM-PRO"/>
                <w:color w:val="000000" w:themeColor="text1"/>
                <w:sz w:val="18"/>
                <w:szCs w:val="18"/>
              </w:rPr>
              <w:t>8</w:t>
            </w:r>
          </w:p>
        </w:tc>
        <w:tc>
          <w:tcPr>
            <w:tcW w:w="957" w:type="dxa"/>
            <w:tcBorders>
              <w:top w:val="double" w:sz="4" w:space="0" w:color="auto"/>
            </w:tcBorders>
            <w:shd w:val="clear" w:color="auto" w:fill="auto"/>
            <w:vAlign w:val="center"/>
          </w:tcPr>
          <w:p w:rsidR="00B74D4B" w:rsidRPr="00F676FE" w:rsidRDefault="00B74D4B" w:rsidP="00B74D4B">
            <w:pPr>
              <w:spacing w:line="0" w:lineRule="atLeast"/>
              <w:jc w:val="right"/>
              <w:rPr>
                <w:rFonts w:ascii="HG丸ｺﾞｼｯｸM-PRO" w:eastAsia="HG丸ｺﾞｼｯｸM-PRO" w:hAnsi="HG丸ｺﾞｼｯｸM-PRO"/>
                <w:color w:val="000000" w:themeColor="text1"/>
                <w:sz w:val="18"/>
                <w:szCs w:val="18"/>
              </w:rPr>
            </w:pPr>
            <w:r w:rsidRPr="00F676FE">
              <w:rPr>
                <w:rFonts w:ascii="HG丸ｺﾞｼｯｸM-PRO" w:eastAsia="HG丸ｺﾞｼｯｸM-PRO" w:hAnsi="HG丸ｺﾞｼｯｸM-PRO"/>
                <w:color w:val="000000" w:themeColor="text1"/>
                <w:sz w:val="18"/>
                <w:szCs w:val="18"/>
              </w:rPr>
              <w:t>6.6</w:t>
            </w:r>
          </w:p>
        </w:tc>
      </w:tr>
      <w:tr w:rsidR="00B74D4B" w:rsidRPr="00F676FE" w:rsidTr="001E4D87">
        <w:trPr>
          <w:trHeight w:val="697"/>
        </w:trPr>
        <w:tc>
          <w:tcPr>
            <w:tcW w:w="1459" w:type="dxa"/>
            <w:tcBorders>
              <w:right w:val="double" w:sz="4" w:space="0" w:color="auto"/>
            </w:tcBorders>
            <w:vAlign w:val="center"/>
          </w:tcPr>
          <w:p w:rsidR="00B74D4B" w:rsidRPr="00F676FE" w:rsidRDefault="00B74D4B" w:rsidP="00B74D4B">
            <w:pPr>
              <w:spacing w:line="0" w:lineRule="atLeast"/>
              <w:ind w:left="300" w:hangingChars="150" w:hanging="300"/>
              <w:rPr>
                <w:rFonts w:ascii="HG丸ｺﾞｼｯｸM-PRO" w:eastAsia="HG丸ｺﾞｼｯｸM-PRO" w:hAnsi="HG丸ｺﾞｼｯｸM-PRO"/>
                <w:color w:val="000000" w:themeColor="text1"/>
                <w:sz w:val="20"/>
                <w:szCs w:val="20"/>
              </w:rPr>
            </w:pPr>
            <w:r w:rsidRPr="00F676FE">
              <w:rPr>
                <w:rFonts w:ascii="HG丸ｺﾞｼｯｸM-PRO" w:eastAsia="HG丸ｺﾞｼｯｸM-PRO" w:hAnsi="HG丸ｺﾞｼｯｸM-PRO"/>
                <w:color w:val="000000" w:themeColor="text1"/>
                <w:sz w:val="20"/>
                <w:szCs w:val="20"/>
              </w:rPr>
              <w:t xml:space="preserve">2. </w:t>
            </w:r>
            <w:r w:rsidRPr="00F676FE">
              <w:rPr>
                <w:rFonts w:ascii="HG丸ｺﾞｼｯｸM-PRO" w:eastAsia="HG丸ｺﾞｼｯｸM-PRO" w:hAnsi="HG丸ｺﾞｼｯｸM-PRO" w:hint="eastAsia"/>
                <w:color w:val="000000" w:themeColor="text1"/>
                <w:sz w:val="20"/>
                <w:szCs w:val="20"/>
              </w:rPr>
              <w:t>言葉の意味まで知っている</w:t>
            </w:r>
          </w:p>
        </w:tc>
        <w:tc>
          <w:tcPr>
            <w:tcW w:w="647" w:type="dxa"/>
            <w:tcBorders>
              <w:left w:val="double" w:sz="4" w:space="0" w:color="auto"/>
            </w:tcBorders>
            <w:shd w:val="clear" w:color="auto" w:fill="auto"/>
            <w:vAlign w:val="center"/>
          </w:tcPr>
          <w:p w:rsidR="00B74D4B" w:rsidRPr="00F676FE" w:rsidRDefault="00B74D4B" w:rsidP="00B74D4B">
            <w:pPr>
              <w:spacing w:line="0" w:lineRule="atLeast"/>
              <w:jc w:val="right"/>
              <w:rPr>
                <w:rFonts w:ascii="HG丸ｺﾞｼｯｸM-PRO" w:eastAsia="HG丸ｺﾞｼｯｸM-PRO" w:hAnsi="HG丸ｺﾞｼｯｸM-PRO"/>
                <w:color w:val="000000" w:themeColor="text1"/>
                <w:sz w:val="18"/>
                <w:szCs w:val="18"/>
              </w:rPr>
            </w:pPr>
            <w:r w:rsidRPr="00F676FE">
              <w:rPr>
                <w:rFonts w:ascii="HG丸ｺﾞｼｯｸM-PRO" w:eastAsia="HG丸ｺﾞｼｯｸM-PRO" w:hAnsi="HG丸ｺﾞｼｯｸM-PRO"/>
                <w:color w:val="000000" w:themeColor="text1"/>
                <w:sz w:val="18"/>
                <w:szCs w:val="18"/>
              </w:rPr>
              <w:t>135</w:t>
            </w:r>
          </w:p>
        </w:tc>
        <w:tc>
          <w:tcPr>
            <w:tcW w:w="883" w:type="dxa"/>
            <w:tcBorders>
              <w:right w:val="double" w:sz="4" w:space="0" w:color="auto"/>
            </w:tcBorders>
            <w:shd w:val="clear" w:color="auto" w:fill="auto"/>
            <w:vAlign w:val="center"/>
          </w:tcPr>
          <w:p w:rsidR="00B74D4B" w:rsidRPr="00F676FE" w:rsidRDefault="00B74D4B" w:rsidP="00B74D4B">
            <w:pPr>
              <w:spacing w:line="0" w:lineRule="atLeast"/>
              <w:jc w:val="right"/>
              <w:rPr>
                <w:rFonts w:ascii="HG丸ｺﾞｼｯｸM-PRO" w:eastAsia="HG丸ｺﾞｼｯｸM-PRO" w:hAnsi="HG丸ｺﾞｼｯｸM-PRO"/>
                <w:color w:val="000000" w:themeColor="text1"/>
                <w:sz w:val="18"/>
                <w:szCs w:val="18"/>
              </w:rPr>
            </w:pPr>
            <w:r w:rsidRPr="00F676FE">
              <w:rPr>
                <w:rFonts w:ascii="HG丸ｺﾞｼｯｸM-PRO" w:eastAsia="HG丸ｺﾞｼｯｸM-PRO" w:hAnsi="HG丸ｺﾞｼｯｸM-PRO"/>
                <w:color w:val="000000" w:themeColor="text1"/>
                <w:sz w:val="18"/>
                <w:szCs w:val="18"/>
              </w:rPr>
              <w:t>15.7</w:t>
            </w:r>
          </w:p>
        </w:tc>
        <w:tc>
          <w:tcPr>
            <w:tcW w:w="671" w:type="dxa"/>
            <w:tcBorders>
              <w:left w:val="double" w:sz="4" w:space="0" w:color="auto"/>
            </w:tcBorders>
            <w:shd w:val="clear" w:color="auto" w:fill="auto"/>
            <w:vAlign w:val="center"/>
          </w:tcPr>
          <w:p w:rsidR="00B74D4B" w:rsidRPr="00F676FE" w:rsidRDefault="00B74D4B" w:rsidP="00B74D4B">
            <w:pPr>
              <w:spacing w:line="0" w:lineRule="atLeast"/>
              <w:jc w:val="right"/>
              <w:rPr>
                <w:rFonts w:ascii="HG丸ｺﾞｼｯｸM-PRO" w:eastAsia="HG丸ｺﾞｼｯｸM-PRO" w:hAnsi="HG丸ｺﾞｼｯｸM-PRO"/>
                <w:color w:val="000000" w:themeColor="text1"/>
                <w:sz w:val="18"/>
                <w:szCs w:val="18"/>
              </w:rPr>
            </w:pPr>
            <w:r w:rsidRPr="00F676FE">
              <w:rPr>
                <w:rFonts w:ascii="HG丸ｺﾞｼｯｸM-PRO" w:eastAsia="HG丸ｺﾞｼｯｸM-PRO" w:hAnsi="HG丸ｺﾞｼｯｸM-PRO"/>
                <w:color w:val="000000" w:themeColor="text1"/>
                <w:sz w:val="18"/>
                <w:szCs w:val="18"/>
              </w:rPr>
              <w:t>31</w:t>
            </w:r>
          </w:p>
        </w:tc>
        <w:tc>
          <w:tcPr>
            <w:tcW w:w="860" w:type="dxa"/>
            <w:tcBorders>
              <w:right w:val="double" w:sz="4" w:space="0" w:color="auto"/>
            </w:tcBorders>
            <w:shd w:val="clear" w:color="auto" w:fill="auto"/>
            <w:vAlign w:val="center"/>
          </w:tcPr>
          <w:p w:rsidR="00B74D4B" w:rsidRPr="00F676FE" w:rsidRDefault="00B74D4B" w:rsidP="00B74D4B">
            <w:pPr>
              <w:spacing w:line="0" w:lineRule="atLeast"/>
              <w:jc w:val="right"/>
              <w:rPr>
                <w:rFonts w:ascii="HG丸ｺﾞｼｯｸM-PRO" w:eastAsia="HG丸ｺﾞｼｯｸM-PRO" w:hAnsi="HG丸ｺﾞｼｯｸM-PRO"/>
                <w:b/>
                <w:color w:val="000000" w:themeColor="text1"/>
                <w:sz w:val="18"/>
                <w:szCs w:val="18"/>
                <w:u w:val="single"/>
              </w:rPr>
            </w:pPr>
            <w:r w:rsidRPr="00F676FE">
              <w:rPr>
                <w:rFonts w:ascii="HG丸ｺﾞｼｯｸM-PRO" w:eastAsia="HG丸ｺﾞｼｯｸM-PRO" w:hAnsi="HG丸ｺﾞｼｯｸM-PRO"/>
                <w:b/>
                <w:color w:val="000000" w:themeColor="text1"/>
                <w:sz w:val="18"/>
                <w:szCs w:val="18"/>
                <w:u w:val="single"/>
              </w:rPr>
              <w:t>20.4</w:t>
            </w:r>
          </w:p>
        </w:tc>
        <w:tc>
          <w:tcPr>
            <w:tcW w:w="623" w:type="dxa"/>
            <w:tcBorders>
              <w:left w:val="double" w:sz="4" w:space="0" w:color="auto"/>
            </w:tcBorders>
            <w:shd w:val="clear" w:color="auto" w:fill="auto"/>
            <w:vAlign w:val="center"/>
          </w:tcPr>
          <w:p w:rsidR="00B74D4B" w:rsidRPr="00F676FE" w:rsidRDefault="00B74D4B" w:rsidP="00B74D4B">
            <w:pPr>
              <w:spacing w:line="0" w:lineRule="atLeast"/>
              <w:jc w:val="right"/>
              <w:rPr>
                <w:rFonts w:ascii="HG丸ｺﾞｼｯｸM-PRO" w:eastAsia="HG丸ｺﾞｼｯｸM-PRO" w:hAnsi="HG丸ｺﾞｼｯｸM-PRO"/>
                <w:color w:val="000000" w:themeColor="text1"/>
                <w:sz w:val="18"/>
                <w:szCs w:val="18"/>
              </w:rPr>
            </w:pPr>
            <w:r w:rsidRPr="00F676FE">
              <w:rPr>
                <w:rFonts w:ascii="HG丸ｺﾞｼｯｸM-PRO" w:eastAsia="HG丸ｺﾞｼｯｸM-PRO" w:hAnsi="HG丸ｺﾞｼｯｸM-PRO"/>
                <w:color w:val="000000" w:themeColor="text1"/>
                <w:sz w:val="18"/>
                <w:szCs w:val="18"/>
              </w:rPr>
              <w:t>15</w:t>
            </w:r>
          </w:p>
        </w:tc>
        <w:tc>
          <w:tcPr>
            <w:tcW w:w="908" w:type="dxa"/>
            <w:tcBorders>
              <w:right w:val="double" w:sz="4" w:space="0" w:color="auto"/>
            </w:tcBorders>
            <w:shd w:val="clear" w:color="auto" w:fill="auto"/>
            <w:vAlign w:val="center"/>
          </w:tcPr>
          <w:p w:rsidR="00B74D4B" w:rsidRPr="00F676FE" w:rsidRDefault="00B74D4B" w:rsidP="00B74D4B">
            <w:pPr>
              <w:spacing w:line="0" w:lineRule="atLeast"/>
              <w:jc w:val="right"/>
              <w:rPr>
                <w:rFonts w:ascii="HG丸ｺﾞｼｯｸM-PRO" w:eastAsia="HG丸ｺﾞｼｯｸM-PRO" w:hAnsi="HG丸ｺﾞｼｯｸM-PRO"/>
                <w:color w:val="000000" w:themeColor="text1"/>
                <w:sz w:val="18"/>
                <w:szCs w:val="18"/>
              </w:rPr>
            </w:pPr>
            <w:r w:rsidRPr="00F676FE">
              <w:rPr>
                <w:rFonts w:ascii="HG丸ｺﾞｼｯｸM-PRO" w:eastAsia="HG丸ｺﾞｼｯｸM-PRO" w:hAnsi="HG丸ｺﾞｼｯｸM-PRO"/>
                <w:color w:val="000000" w:themeColor="text1"/>
                <w:sz w:val="18"/>
                <w:szCs w:val="18"/>
              </w:rPr>
              <w:t>10.6</w:t>
            </w:r>
          </w:p>
        </w:tc>
        <w:tc>
          <w:tcPr>
            <w:tcW w:w="618" w:type="dxa"/>
            <w:tcBorders>
              <w:left w:val="double" w:sz="4" w:space="0" w:color="auto"/>
            </w:tcBorders>
            <w:shd w:val="clear" w:color="auto" w:fill="auto"/>
            <w:vAlign w:val="center"/>
          </w:tcPr>
          <w:p w:rsidR="00B74D4B" w:rsidRPr="00F676FE" w:rsidRDefault="00B74D4B" w:rsidP="00B74D4B">
            <w:pPr>
              <w:spacing w:line="0" w:lineRule="atLeast"/>
              <w:jc w:val="right"/>
              <w:rPr>
                <w:rFonts w:ascii="HG丸ｺﾞｼｯｸM-PRO" w:eastAsia="HG丸ｺﾞｼｯｸM-PRO" w:hAnsi="HG丸ｺﾞｼｯｸM-PRO"/>
                <w:color w:val="000000" w:themeColor="text1"/>
                <w:sz w:val="18"/>
                <w:szCs w:val="18"/>
              </w:rPr>
            </w:pPr>
            <w:r w:rsidRPr="00F676FE">
              <w:rPr>
                <w:rFonts w:ascii="HG丸ｺﾞｼｯｸM-PRO" w:eastAsia="HG丸ｺﾞｼｯｸM-PRO" w:hAnsi="HG丸ｺﾞｼｯｸM-PRO"/>
                <w:color w:val="000000" w:themeColor="text1"/>
                <w:sz w:val="18"/>
                <w:szCs w:val="18"/>
              </w:rPr>
              <w:t>6</w:t>
            </w:r>
          </w:p>
        </w:tc>
        <w:tc>
          <w:tcPr>
            <w:tcW w:w="913" w:type="dxa"/>
            <w:tcBorders>
              <w:right w:val="double" w:sz="4" w:space="0" w:color="auto"/>
            </w:tcBorders>
            <w:shd w:val="clear" w:color="auto" w:fill="auto"/>
            <w:vAlign w:val="center"/>
          </w:tcPr>
          <w:p w:rsidR="00B74D4B" w:rsidRPr="00F676FE" w:rsidRDefault="00B74D4B" w:rsidP="00B74D4B">
            <w:pPr>
              <w:spacing w:line="0" w:lineRule="atLeast"/>
              <w:jc w:val="right"/>
              <w:rPr>
                <w:rFonts w:ascii="HG丸ｺﾞｼｯｸM-PRO" w:eastAsia="HG丸ｺﾞｼｯｸM-PRO" w:hAnsi="HG丸ｺﾞｼｯｸM-PRO"/>
                <w:color w:val="000000" w:themeColor="text1"/>
                <w:sz w:val="18"/>
                <w:szCs w:val="18"/>
              </w:rPr>
            </w:pPr>
            <w:r w:rsidRPr="00F676FE">
              <w:rPr>
                <w:rFonts w:ascii="HG丸ｺﾞｼｯｸM-PRO" w:eastAsia="HG丸ｺﾞｼｯｸM-PRO" w:hAnsi="HG丸ｺﾞｼｯｸM-PRO"/>
                <w:color w:val="000000" w:themeColor="text1"/>
                <w:sz w:val="18"/>
                <w:szCs w:val="18"/>
              </w:rPr>
              <w:t>9.0</w:t>
            </w:r>
          </w:p>
        </w:tc>
        <w:tc>
          <w:tcPr>
            <w:tcW w:w="641" w:type="dxa"/>
            <w:tcBorders>
              <w:left w:val="double" w:sz="4" w:space="0" w:color="auto"/>
            </w:tcBorders>
            <w:shd w:val="clear" w:color="auto" w:fill="auto"/>
            <w:vAlign w:val="center"/>
          </w:tcPr>
          <w:p w:rsidR="00B74D4B" w:rsidRPr="00F676FE" w:rsidRDefault="00B74D4B" w:rsidP="00B74D4B">
            <w:pPr>
              <w:spacing w:line="0" w:lineRule="atLeast"/>
              <w:jc w:val="right"/>
              <w:rPr>
                <w:rFonts w:ascii="HG丸ｺﾞｼｯｸM-PRO" w:eastAsia="HG丸ｺﾞｼｯｸM-PRO" w:hAnsi="HG丸ｺﾞｼｯｸM-PRO"/>
                <w:color w:val="000000" w:themeColor="text1"/>
                <w:sz w:val="18"/>
                <w:szCs w:val="18"/>
              </w:rPr>
            </w:pPr>
            <w:r w:rsidRPr="00F676FE">
              <w:rPr>
                <w:rFonts w:ascii="HG丸ｺﾞｼｯｸM-PRO" w:eastAsia="HG丸ｺﾞｼｯｸM-PRO" w:hAnsi="HG丸ｺﾞｼｯｸM-PRO"/>
                <w:color w:val="000000" w:themeColor="text1"/>
                <w:sz w:val="18"/>
                <w:szCs w:val="18"/>
              </w:rPr>
              <w:t>17</w:t>
            </w:r>
          </w:p>
        </w:tc>
        <w:tc>
          <w:tcPr>
            <w:tcW w:w="957" w:type="dxa"/>
            <w:shd w:val="clear" w:color="auto" w:fill="auto"/>
            <w:vAlign w:val="center"/>
          </w:tcPr>
          <w:p w:rsidR="00B74D4B" w:rsidRPr="00F676FE" w:rsidRDefault="00B74D4B" w:rsidP="00B74D4B">
            <w:pPr>
              <w:spacing w:line="0" w:lineRule="atLeast"/>
              <w:jc w:val="right"/>
              <w:rPr>
                <w:rFonts w:ascii="HG丸ｺﾞｼｯｸM-PRO" w:eastAsia="HG丸ｺﾞｼｯｸM-PRO" w:hAnsi="HG丸ｺﾞｼｯｸM-PRO"/>
                <w:color w:val="000000" w:themeColor="text1"/>
                <w:sz w:val="18"/>
                <w:szCs w:val="18"/>
              </w:rPr>
            </w:pPr>
            <w:r w:rsidRPr="00F676FE">
              <w:rPr>
                <w:rFonts w:ascii="HG丸ｺﾞｼｯｸM-PRO" w:eastAsia="HG丸ｺﾞｼｯｸM-PRO" w:hAnsi="HG丸ｺﾞｼｯｸM-PRO"/>
                <w:color w:val="000000" w:themeColor="text1"/>
                <w:sz w:val="18"/>
                <w:szCs w:val="18"/>
              </w:rPr>
              <w:t>14.0</w:t>
            </w:r>
          </w:p>
        </w:tc>
      </w:tr>
      <w:tr w:rsidR="00B74D4B" w:rsidRPr="00F676FE" w:rsidTr="001E4D87">
        <w:trPr>
          <w:trHeight w:val="837"/>
        </w:trPr>
        <w:tc>
          <w:tcPr>
            <w:tcW w:w="1459" w:type="dxa"/>
            <w:tcBorders>
              <w:right w:val="double" w:sz="4" w:space="0" w:color="auto"/>
            </w:tcBorders>
            <w:vAlign w:val="center"/>
          </w:tcPr>
          <w:p w:rsidR="00B74D4B" w:rsidRPr="00F676FE" w:rsidRDefault="00B74D4B" w:rsidP="00B74D4B">
            <w:pPr>
              <w:spacing w:line="0" w:lineRule="atLeast"/>
              <w:ind w:left="300" w:hangingChars="150" w:hanging="300"/>
              <w:rPr>
                <w:rFonts w:ascii="HG丸ｺﾞｼｯｸM-PRO" w:eastAsia="HG丸ｺﾞｼｯｸM-PRO" w:hAnsi="HG丸ｺﾞｼｯｸM-PRO"/>
                <w:color w:val="000000" w:themeColor="text1"/>
                <w:sz w:val="20"/>
                <w:szCs w:val="20"/>
              </w:rPr>
            </w:pPr>
            <w:r w:rsidRPr="00F676FE">
              <w:rPr>
                <w:rFonts w:ascii="HG丸ｺﾞｼｯｸM-PRO" w:eastAsia="HG丸ｺﾞｼｯｸM-PRO" w:hAnsi="HG丸ｺﾞｼｯｸM-PRO"/>
                <w:color w:val="000000" w:themeColor="text1"/>
                <w:sz w:val="20"/>
                <w:szCs w:val="20"/>
              </w:rPr>
              <w:t xml:space="preserve">3. </w:t>
            </w:r>
            <w:r w:rsidRPr="00F676FE">
              <w:rPr>
                <w:rFonts w:ascii="HG丸ｺﾞｼｯｸM-PRO" w:eastAsia="HG丸ｺﾞｼｯｸM-PRO" w:hAnsi="HG丸ｺﾞｼｯｸM-PRO" w:hint="eastAsia"/>
                <w:color w:val="000000" w:themeColor="text1"/>
                <w:sz w:val="20"/>
                <w:szCs w:val="20"/>
              </w:rPr>
              <w:t>言葉だけは聞いたことがあった</w:t>
            </w:r>
          </w:p>
        </w:tc>
        <w:tc>
          <w:tcPr>
            <w:tcW w:w="647" w:type="dxa"/>
            <w:tcBorders>
              <w:left w:val="double" w:sz="4" w:space="0" w:color="auto"/>
            </w:tcBorders>
            <w:shd w:val="clear" w:color="auto" w:fill="auto"/>
            <w:vAlign w:val="center"/>
          </w:tcPr>
          <w:p w:rsidR="00B74D4B" w:rsidRPr="00F676FE" w:rsidRDefault="00B74D4B" w:rsidP="00B74D4B">
            <w:pPr>
              <w:spacing w:line="0" w:lineRule="atLeast"/>
              <w:jc w:val="right"/>
              <w:rPr>
                <w:rFonts w:ascii="HG丸ｺﾞｼｯｸM-PRO" w:eastAsia="HG丸ｺﾞｼｯｸM-PRO" w:hAnsi="HG丸ｺﾞｼｯｸM-PRO"/>
                <w:color w:val="000000" w:themeColor="text1"/>
                <w:sz w:val="18"/>
                <w:szCs w:val="18"/>
              </w:rPr>
            </w:pPr>
            <w:r w:rsidRPr="00F676FE">
              <w:rPr>
                <w:rFonts w:ascii="HG丸ｺﾞｼｯｸM-PRO" w:eastAsia="HG丸ｺﾞｼｯｸM-PRO" w:hAnsi="HG丸ｺﾞｼｯｸM-PRO"/>
                <w:color w:val="000000" w:themeColor="text1"/>
                <w:sz w:val="18"/>
                <w:szCs w:val="18"/>
              </w:rPr>
              <w:t>219</w:t>
            </w:r>
          </w:p>
        </w:tc>
        <w:tc>
          <w:tcPr>
            <w:tcW w:w="883" w:type="dxa"/>
            <w:tcBorders>
              <w:right w:val="double" w:sz="4" w:space="0" w:color="auto"/>
            </w:tcBorders>
            <w:shd w:val="clear" w:color="auto" w:fill="auto"/>
            <w:vAlign w:val="center"/>
          </w:tcPr>
          <w:p w:rsidR="00B74D4B" w:rsidRPr="00F676FE" w:rsidRDefault="00B74D4B" w:rsidP="00B74D4B">
            <w:pPr>
              <w:spacing w:line="0" w:lineRule="atLeast"/>
              <w:jc w:val="right"/>
              <w:rPr>
                <w:rFonts w:ascii="HG丸ｺﾞｼｯｸM-PRO" w:eastAsia="HG丸ｺﾞｼｯｸM-PRO" w:hAnsi="HG丸ｺﾞｼｯｸM-PRO"/>
                <w:b/>
                <w:color w:val="000000" w:themeColor="text1"/>
                <w:sz w:val="18"/>
                <w:szCs w:val="18"/>
                <w:u w:val="double"/>
              </w:rPr>
            </w:pPr>
            <w:r w:rsidRPr="00F676FE">
              <w:rPr>
                <w:rFonts w:ascii="HG丸ｺﾞｼｯｸM-PRO" w:eastAsia="HG丸ｺﾞｼｯｸM-PRO" w:hAnsi="HG丸ｺﾞｼｯｸM-PRO" w:hint="eastAsia"/>
                <w:b/>
                <w:color w:val="000000" w:themeColor="text1"/>
                <w:sz w:val="18"/>
                <w:szCs w:val="18"/>
                <w:u w:val="double"/>
              </w:rPr>
              <w:t>②</w:t>
            </w:r>
            <w:r w:rsidRPr="00F676FE">
              <w:rPr>
                <w:rFonts w:ascii="HG丸ｺﾞｼｯｸM-PRO" w:eastAsia="HG丸ｺﾞｼｯｸM-PRO" w:hAnsi="HG丸ｺﾞｼｯｸM-PRO"/>
                <w:b/>
                <w:color w:val="000000" w:themeColor="text1"/>
                <w:sz w:val="18"/>
                <w:szCs w:val="18"/>
                <w:u w:val="double"/>
              </w:rPr>
              <w:t>25.5</w:t>
            </w:r>
          </w:p>
        </w:tc>
        <w:tc>
          <w:tcPr>
            <w:tcW w:w="671" w:type="dxa"/>
            <w:tcBorders>
              <w:left w:val="double" w:sz="4" w:space="0" w:color="auto"/>
            </w:tcBorders>
            <w:shd w:val="clear" w:color="auto" w:fill="auto"/>
            <w:vAlign w:val="center"/>
          </w:tcPr>
          <w:p w:rsidR="00B74D4B" w:rsidRPr="00F676FE" w:rsidRDefault="00B74D4B" w:rsidP="00B74D4B">
            <w:pPr>
              <w:spacing w:line="0" w:lineRule="atLeast"/>
              <w:jc w:val="right"/>
              <w:rPr>
                <w:rFonts w:ascii="HG丸ｺﾞｼｯｸM-PRO" w:eastAsia="HG丸ｺﾞｼｯｸM-PRO" w:hAnsi="HG丸ｺﾞｼｯｸM-PRO"/>
                <w:color w:val="000000" w:themeColor="text1"/>
                <w:sz w:val="18"/>
                <w:szCs w:val="18"/>
              </w:rPr>
            </w:pPr>
            <w:r w:rsidRPr="00F676FE">
              <w:rPr>
                <w:rFonts w:ascii="HG丸ｺﾞｼｯｸM-PRO" w:eastAsia="HG丸ｺﾞｼｯｸM-PRO" w:hAnsi="HG丸ｺﾞｼｯｸM-PRO"/>
                <w:color w:val="000000" w:themeColor="text1"/>
                <w:sz w:val="18"/>
                <w:szCs w:val="18"/>
              </w:rPr>
              <w:t>35</w:t>
            </w:r>
          </w:p>
        </w:tc>
        <w:tc>
          <w:tcPr>
            <w:tcW w:w="860" w:type="dxa"/>
            <w:tcBorders>
              <w:right w:val="double" w:sz="4" w:space="0" w:color="auto"/>
            </w:tcBorders>
            <w:shd w:val="clear" w:color="auto" w:fill="auto"/>
            <w:vAlign w:val="center"/>
          </w:tcPr>
          <w:p w:rsidR="00B74D4B" w:rsidRPr="00F676FE" w:rsidRDefault="00B74D4B" w:rsidP="00B74D4B">
            <w:pPr>
              <w:spacing w:line="0" w:lineRule="atLeast"/>
              <w:jc w:val="right"/>
              <w:rPr>
                <w:rFonts w:ascii="HG丸ｺﾞｼｯｸM-PRO" w:eastAsia="HG丸ｺﾞｼｯｸM-PRO" w:hAnsi="HG丸ｺﾞｼｯｸM-PRO"/>
                <w:b/>
                <w:color w:val="000000" w:themeColor="text1"/>
                <w:sz w:val="18"/>
                <w:szCs w:val="18"/>
                <w:u w:val="double"/>
              </w:rPr>
            </w:pPr>
            <w:r w:rsidRPr="00F676FE">
              <w:rPr>
                <w:rFonts w:ascii="HG丸ｺﾞｼｯｸM-PRO" w:eastAsia="HG丸ｺﾞｼｯｸM-PRO" w:hAnsi="HG丸ｺﾞｼｯｸM-PRO" w:hint="eastAsia"/>
                <w:b/>
                <w:color w:val="000000" w:themeColor="text1"/>
                <w:sz w:val="18"/>
                <w:szCs w:val="18"/>
                <w:u w:val="double"/>
              </w:rPr>
              <w:t>②</w:t>
            </w:r>
            <w:r w:rsidRPr="00F676FE">
              <w:rPr>
                <w:rFonts w:ascii="HG丸ｺﾞｼｯｸM-PRO" w:eastAsia="HG丸ｺﾞｼｯｸM-PRO" w:hAnsi="HG丸ｺﾞｼｯｸM-PRO"/>
                <w:b/>
                <w:color w:val="000000" w:themeColor="text1"/>
                <w:sz w:val="18"/>
                <w:szCs w:val="18"/>
                <w:u w:val="double"/>
              </w:rPr>
              <w:t>23.0</w:t>
            </w:r>
          </w:p>
        </w:tc>
        <w:tc>
          <w:tcPr>
            <w:tcW w:w="623" w:type="dxa"/>
            <w:tcBorders>
              <w:left w:val="double" w:sz="4" w:space="0" w:color="auto"/>
            </w:tcBorders>
            <w:shd w:val="clear" w:color="auto" w:fill="auto"/>
            <w:vAlign w:val="center"/>
          </w:tcPr>
          <w:p w:rsidR="00B74D4B" w:rsidRPr="00F676FE" w:rsidRDefault="00B74D4B" w:rsidP="00B74D4B">
            <w:pPr>
              <w:spacing w:line="0" w:lineRule="atLeast"/>
              <w:jc w:val="right"/>
              <w:rPr>
                <w:rFonts w:ascii="HG丸ｺﾞｼｯｸM-PRO" w:eastAsia="HG丸ｺﾞｼｯｸM-PRO" w:hAnsi="HG丸ｺﾞｼｯｸM-PRO"/>
                <w:color w:val="000000" w:themeColor="text1"/>
                <w:sz w:val="18"/>
                <w:szCs w:val="18"/>
              </w:rPr>
            </w:pPr>
            <w:r w:rsidRPr="00F676FE">
              <w:rPr>
                <w:rFonts w:ascii="HG丸ｺﾞｼｯｸM-PRO" w:eastAsia="HG丸ｺﾞｼｯｸM-PRO" w:hAnsi="HG丸ｺﾞｼｯｸM-PRO"/>
                <w:color w:val="000000" w:themeColor="text1"/>
                <w:sz w:val="18"/>
                <w:szCs w:val="18"/>
              </w:rPr>
              <w:t>37</w:t>
            </w:r>
          </w:p>
        </w:tc>
        <w:tc>
          <w:tcPr>
            <w:tcW w:w="908" w:type="dxa"/>
            <w:tcBorders>
              <w:right w:val="double" w:sz="4" w:space="0" w:color="auto"/>
            </w:tcBorders>
            <w:shd w:val="clear" w:color="auto" w:fill="auto"/>
            <w:vAlign w:val="center"/>
          </w:tcPr>
          <w:p w:rsidR="00B74D4B" w:rsidRPr="00F676FE" w:rsidRDefault="00B74D4B" w:rsidP="00B74D4B">
            <w:pPr>
              <w:spacing w:line="0" w:lineRule="atLeast"/>
              <w:jc w:val="right"/>
              <w:rPr>
                <w:rFonts w:ascii="HG丸ｺﾞｼｯｸM-PRO" w:eastAsia="HG丸ｺﾞｼｯｸM-PRO" w:hAnsi="HG丸ｺﾞｼｯｸM-PRO"/>
                <w:b/>
                <w:color w:val="000000" w:themeColor="text1"/>
                <w:sz w:val="18"/>
                <w:szCs w:val="18"/>
                <w:u w:val="double"/>
              </w:rPr>
            </w:pPr>
            <w:r w:rsidRPr="00F676FE">
              <w:rPr>
                <w:rFonts w:ascii="HG丸ｺﾞｼｯｸM-PRO" w:eastAsia="HG丸ｺﾞｼｯｸM-PRO" w:hAnsi="HG丸ｺﾞｼｯｸM-PRO" w:hint="eastAsia"/>
                <w:b/>
                <w:color w:val="000000" w:themeColor="text1"/>
                <w:sz w:val="18"/>
                <w:szCs w:val="18"/>
                <w:u w:val="double"/>
              </w:rPr>
              <w:t>②</w:t>
            </w:r>
            <w:r w:rsidRPr="00F676FE">
              <w:rPr>
                <w:rFonts w:ascii="HG丸ｺﾞｼｯｸM-PRO" w:eastAsia="HG丸ｺﾞｼｯｸM-PRO" w:hAnsi="HG丸ｺﾞｼｯｸM-PRO"/>
                <w:b/>
                <w:color w:val="000000" w:themeColor="text1"/>
                <w:sz w:val="18"/>
                <w:szCs w:val="18"/>
                <w:u w:val="double"/>
              </w:rPr>
              <w:t>26.2</w:t>
            </w:r>
          </w:p>
        </w:tc>
        <w:tc>
          <w:tcPr>
            <w:tcW w:w="618" w:type="dxa"/>
            <w:tcBorders>
              <w:left w:val="double" w:sz="4" w:space="0" w:color="auto"/>
            </w:tcBorders>
            <w:shd w:val="clear" w:color="auto" w:fill="auto"/>
            <w:vAlign w:val="center"/>
          </w:tcPr>
          <w:p w:rsidR="00B74D4B" w:rsidRPr="00F676FE" w:rsidRDefault="00B74D4B" w:rsidP="00B74D4B">
            <w:pPr>
              <w:spacing w:line="0" w:lineRule="atLeast"/>
              <w:jc w:val="right"/>
              <w:rPr>
                <w:rFonts w:ascii="HG丸ｺﾞｼｯｸM-PRO" w:eastAsia="HG丸ｺﾞｼｯｸM-PRO" w:hAnsi="HG丸ｺﾞｼｯｸM-PRO"/>
                <w:color w:val="000000" w:themeColor="text1"/>
                <w:sz w:val="18"/>
                <w:szCs w:val="18"/>
              </w:rPr>
            </w:pPr>
            <w:r w:rsidRPr="00F676FE">
              <w:rPr>
                <w:rFonts w:ascii="HG丸ｺﾞｼｯｸM-PRO" w:eastAsia="HG丸ｺﾞｼｯｸM-PRO" w:hAnsi="HG丸ｺﾞｼｯｸM-PRO"/>
                <w:color w:val="000000" w:themeColor="text1"/>
                <w:sz w:val="18"/>
                <w:szCs w:val="18"/>
              </w:rPr>
              <w:t>14</w:t>
            </w:r>
          </w:p>
        </w:tc>
        <w:tc>
          <w:tcPr>
            <w:tcW w:w="913" w:type="dxa"/>
            <w:tcBorders>
              <w:right w:val="double" w:sz="4" w:space="0" w:color="auto"/>
            </w:tcBorders>
            <w:shd w:val="clear" w:color="auto" w:fill="auto"/>
            <w:vAlign w:val="center"/>
          </w:tcPr>
          <w:p w:rsidR="00B74D4B" w:rsidRPr="00F676FE" w:rsidRDefault="00B74D4B" w:rsidP="00B74D4B">
            <w:pPr>
              <w:spacing w:line="0" w:lineRule="atLeast"/>
              <w:jc w:val="right"/>
              <w:rPr>
                <w:rFonts w:ascii="HG丸ｺﾞｼｯｸM-PRO" w:eastAsia="HG丸ｺﾞｼｯｸM-PRO" w:hAnsi="HG丸ｺﾞｼｯｸM-PRO"/>
                <w:b/>
                <w:color w:val="000000" w:themeColor="text1"/>
                <w:sz w:val="18"/>
                <w:szCs w:val="18"/>
                <w:u w:val="double"/>
              </w:rPr>
            </w:pPr>
            <w:r w:rsidRPr="00F676FE">
              <w:rPr>
                <w:rFonts w:ascii="HG丸ｺﾞｼｯｸM-PRO" w:eastAsia="HG丸ｺﾞｼｯｸM-PRO" w:hAnsi="HG丸ｺﾞｼｯｸM-PRO" w:hint="eastAsia"/>
                <w:b/>
                <w:color w:val="000000" w:themeColor="text1"/>
                <w:sz w:val="18"/>
                <w:szCs w:val="18"/>
                <w:u w:val="double"/>
              </w:rPr>
              <w:t>②</w:t>
            </w:r>
            <w:r w:rsidRPr="00F676FE">
              <w:rPr>
                <w:rFonts w:ascii="HG丸ｺﾞｼｯｸM-PRO" w:eastAsia="HG丸ｺﾞｼｯｸM-PRO" w:hAnsi="HG丸ｺﾞｼｯｸM-PRO"/>
                <w:b/>
                <w:color w:val="000000" w:themeColor="text1"/>
                <w:sz w:val="18"/>
                <w:szCs w:val="18"/>
                <w:u w:val="double"/>
              </w:rPr>
              <w:t>20.9</w:t>
            </w:r>
          </w:p>
        </w:tc>
        <w:tc>
          <w:tcPr>
            <w:tcW w:w="641" w:type="dxa"/>
            <w:tcBorders>
              <w:left w:val="double" w:sz="4" w:space="0" w:color="auto"/>
            </w:tcBorders>
            <w:shd w:val="clear" w:color="auto" w:fill="auto"/>
            <w:vAlign w:val="center"/>
          </w:tcPr>
          <w:p w:rsidR="00B74D4B" w:rsidRPr="00F676FE" w:rsidRDefault="00B74D4B" w:rsidP="00B74D4B">
            <w:pPr>
              <w:spacing w:line="0" w:lineRule="atLeast"/>
              <w:jc w:val="right"/>
              <w:rPr>
                <w:rFonts w:ascii="HG丸ｺﾞｼｯｸM-PRO" w:eastAsia="HG丸ｺﾞｼｯｸM-PRO" w:hAnsi="HG丸ｺﾞｼｯｸM-PRO"/>
                <w:color w:val="000000" w:themeColor="text1"/>
                <w:sz w:val="18"/>
                <w:szCs w:val="18"/>
              </w:rPr>
            </w:pPr>
            <w:r w:rsidRPr="00F676FE">
              <w:rPr>
                <w:rFonts w:ascii="HG丸ｺﾞｼｯｸM-PRO" w:eastAsia="HG丸ｺﾞｼｯｸM-PRO" w:hAnsi="HG丸ｺﾞｼｯｸM-PRO"/>
                <w:color w:val="000000" w:themeColor="text1"/>
                <w:sz w:val="18"/>
                <w:szCs w:val="18"/>
              </w:rPr>
              <w:t>23</w:t>
            </w:r>
          </w:p>
        </w:tc>
        <w:tc>
          <w:tcPr>
            <w:tcW w:w="957" w:type="dxa"/>
            <w:shd w:val="clear" w:color="auto" w:fill="auto"/>
            <w:vAlign w:val="center"/>
          </w:tcPr>
          <w:p w:rsidR="00B74D4B" w:rsidRPr="00F676FE" w:rsidRDefault="00B74D4B" w:rsidP="00B74D4B">
            <w:pPr>
              <w:spacing w:line="0" w:lineRule="atLeast"/>
              <w:jc w:val="right"/>
              <w:rPr>
                <w:rFonts w:ascii="HG丸ｺﾞｼｯｸM-PRO" w:eastAsia="HG丸ｺﾞｼｯｸM-PRO" w:hAnsi="HG丸ｺﾞｼｯｸM-PRO"/>
                <w:b/>
                <w:color w:val="000000" w:themeColor="text1"/>
                <w:sz w:val="18"/>
                <w:szCs w:val="18"/>
                <w:u w:val="double"/>
              </w:rPr>
            </w:pPr>
            <w:r w:rsidRPr="00F676FE">
              <w:rPr>
                <w:rFonts w:ascii="HG丸ｺﾞｼｯｸM-PRO" w:eastAsia="HG丸ｺﾞｼｯｸM-PRO" w:hAnsi="HG丸ｺﾞｼｯｸM-PRO" w:hint="eastAsia"/>
                <w:b/>
                <w:color w:val="000000" w:themeColor="text1"/>
                <w:sz w:val="18"/>
                <w:szCs w:val="18"/>
                <w:u w:val="double"/>
              </w:rPr>
              <w:t>②</w:t>
            </w:r>
            <w:r w:rsidRPr="00F676FE">
              <w:rPr>
                <w:rFonts w:ascii="HG丸ｺﾞｼｯｸM-PRO" w:eastAsia="HG丸ｺﾞｼｯｸM-PRO" w:hAnsi="HG丸ｺﾞｼｯｸM-PRO"/>
                <w:b/>
                <w:color w:val="000000" w:themeColor="text1"/>
                <w:sz w:val="18"/>
                <w:szCs w:val="18"/>
                <w:u w:val="double"/>
              </w:rPr>
              <w:t>19.0</w:t>
            </w:r>
          </w:p>
        </w:tc>
      </w:tr>
      <w:tr w:rsidR="00B74D4B" w:rsidRPr="00F676FE" w:rsidTr="001E4D87">
        <w:trPr>
          <w:trHeight w:val="845"/>
        </w:trPr>
        <w:tc>
          <w:tcPr>
            <w:tcW w:w="1459" w:type="dxa"/>
            <w:tcBorders>
              <w:right w:val="double" w:sz="4" w:space="0" w:color="auto"/>
            </w:tcBorders>
            <w:vAlign w:val="center"/>
          </w:tcPr>
          <w:p w:rsidR="00B74D4B" w:rsidRPr="00F676FE" w:rsidRDefault="00B74D4B" w:rsidP="00B74D4B">
            <w:pPr>
              <w:spacing w:line="0" w:lineRule="atLeast"/>
              <w:ind w:left="300" w:hangingChars="150" w:hanging="300"/>
              <w:rPr>
                <w:rFonts w:ascii="HG丸ｺﾞｼｯｸM-PRO" w:eastAsia="HG丸ｺﾞｼｯｸM-PRO" w:hAnsi="HG丸ｺﾞｼｯｸM-PRO"/>
                <w:color w:val="000000" w:themeColor="text1"/>
                <w:sz w:val="20"/>
                <w:szCs w:val="20"/>
              </w:rPr>
            </w:pPr>
            <w:r w:rsidRPr="00F676FE">
              <w:rPr>
                <w:rFonts w:ascii="HG丸ｺﾞｼｯｸM-PRO" w:eastAsia="HG丸ｺﾞｼｯｸM-PRO" w:hAnsi="HG丸ｺﾞｼｯｸM-PRO"/>
                <w:color w:val="000000" w:themeColor="text1"/>
                <w:sz w:val="20"/>
                <w:szCs w:val="20"/>
              </w:rPr>
              <w:t xml:space="preserve">4. </w:t>
            </w:r>
            <w:r w:rsidRPr="00F676FE">
              <w:rPr>
                <w:rFonts w:ascii="HG丸ｺﾞｼｯｸM-PRO" w:eastAsia="HG丸ｺﾞｼｯｸM-PRO" w:hAnsi="HG丸ｺﾞｼｯｸM-PRO" w:hint="eastAsia"/>
                <w:color w:val="000000" w:themeColor="text1"/>
                <w:sz w:val="20"/>
                <w:szCs w:val="20"/>
              </w:rPr>
              <w:t>知らなかった（今回初めてきいた）</w:t>
            </w:r>
          </w:p>
        </w:tc>
        <w:tc>
          <w:tcPr>
            <w:tcW w:w="647" w:type="dxa"/>
            <w:tcBorders>
              <w:left w:val="double" w:sz="4" w:space="0" w:color="auto"/>
            </w:tcBorders>
            <w:shd w:val="clear" w:color="auto" w:fill="auto"/>
            <w:vAlign w:val="center"/>
          </w:tcPr>
          <w:p w:rsidR="00B74D4B" w:rsidRPr="00F676FE" w:rsidRDefault="00B74D4B" w:rsidP="00B74D4B">
            <w:pPr>
              <w:spacing w:line="0" w:lineRule="atLeast"/>
              <w:jc w:val="right"/>
              <w:rPr>
                <w:rFonts w:ascii="HG丸ｺﾞｼｯｸM-PRO" w:eastAsia="HG丸ｺﾞｼｯｸM-PRO" w:hAnsi="HG丸ｺﾞｼｯｸM-PRO"/>
                <w:color w:val="000000" w:themeColor="text1"/>
                <w:sz w:val="18"/>
                <w:szCs w:val="18"/>
              </w:rPr>
            </w:pPr>
            <w:r w:rsidRPr="00F676FE">
              <w:rPr>
                <w:rFonts w:ascii="HG丸ｺﾞｼｯｸM-PRO" w:eastAsia="HG丸ｺﾞｼｯｸM-PRO" w:hAnsi="HG丸ｺﾞｼｯｸM-PRO"/>
                <w:color w:val="000000" w:themeColor="text1"/>
                <w:sz w:val="18"/>
                <w:szCs w:val="18"/>
              </w:rPr>
              <w:t>409</w:t>
            </w:r>
          </w:p>
        </w:tc>
        <w:tc>
          <w:tcPr>
            <w:tcW w:w="883" w:type="dxa"/>
            <w:tcBorders>
              <w:right w:val="double" w:sz="4" w:space="0" w:color="auto"/>
            </w:tcBorders>
            <w:shd w:val="clear" w:color="auto" w:fill="auto"/>
            <w:vAlign w:val="center"/>
          </w:tcPr>
          <w:p w:rsidR="00B74D4B" w:rsidRPr="00F676FE" w:rsidRDefault="00B74D4B" w:rsidP="00B74D4B">
            <w:pPr>
              <w:spacing w:line="0" w:lineRule="atLeast"/>
              <w:jc w:val="right"/>
              <w:rPr>
                <w:rFonts w:ascii="HG丸ｺﾞｼｯｸM-PRO" w:eastAsia="HG丸ｺﾞｼｯｸM-PRO" w:hAnsi="HG丸ｺﾞｼｯｸM-PRO"/>
                <w:b/>
                <w:color w:val="000000" w:themeColor="text1"/>
                <w:sz w:val="18"/>
                <w:szCs w:val="18"/>
                <w:u w:val="double"/>
              </w:rPr>
            </w:pPr>
            <w:r w:rsidRPr="00F676FE">
              <w:rPr>
                <w:rFonts w:ascii="HG丸ｺﾞｼｯｸM-PRO" w:eastAsia="HG丸ｺﾞｼｯｸM-PRO" w:hAnsi="HG丸ｺﾞｼｯｸM-PRO" w:hint="eastAsia"/>
                <w:b/>
                <w:color w:val="000000" w:themeColor="text1"/>
                <w:sz w:val="18"/>
                <w:szCs w:val="18"/>
                <w:u w:val="double"/>
              </w:rPr>
              <w:t>①</w:t>
            </w:r>
            <w:r w:rsidRPr="00F676FE">
              <w:rPr>
                <w:rFonts w:ascii="HG丸ｺﾞｼｯｸM-PRO" w:eastAsia="HG丸ｺﾞｼｯｸM-PRO" w:hAnsi="HG丸ｺﾞｼｯｸM-PRO"/>
                <w:b/>
                <w:color w:val="000000" w:themeColor="text1"/>
                <w:sz w:val="18"/>
                <w:szCs w:val="18"/>
                <w:u w:val="double"/>
              </w:rPr>
              <w:t>47.6</w:t>
            </w:r>
          </w:p>
        </w:tc>
        <w:tc>
          <w:tcPr>
            <w:tcW w:w="671" w:type="dxa"/>
            <w:tcBorders>
              <w:left w:val="double" w:sz="4" w:space="0" w:color="auto"/>
            </w:tcBorders>
            <w:shd w:val="clear" w:color="auto" w:fill="auto"/>
            <w:vAlign w:val="center"/>
          </w:tcPr>
          <w:p w:rsidR="00B74D4B" w:rsidRPr="00F676FE" w:rsidRDefault="00B74D4B" w:rsidP="00B74D4B">
            <w:pPr>
              <w:spacing w:line="0" w:lineRule="atLeast"/>
              <w:jc w:val="right"/>
              <w:rPr>
                <w:rFonts w:ascii="HG丸ｺﾞｼｯｸM-PRO" w:eastAsia="HG丸ｺﾞｼｯｸM-PRO" w:hAnsi="HG丸ｺﾞｼｯｸM-PRO"/>
                <w:color w:val="000000" w:themeColor="text1"/>
                <w:sz w:val="18"/>
                <w:szCs w:val="18"/>
              </w:rPr>
            </w:pPr>
            <w:r w:rsidRPr="00F676FE">
              <w:rPr>
                <w:rFonts w:ascii="HG丸ｺﾞｼｯｸM-PRO" w:eastAsia="HG丸ｺﾞｼｯｸM-PRO" w:hAnsi="HG丸ｺﾞｼｯｸM-PRO"/>
                <w:color w:val="000000" w:themeColor="text1"/>
                <w:sz w:val="18"/>
                <w:szCs w:val="18"/>
              </w:rPr>
              <w:t>62</w:t>
            </w:r>
          </w:p>
        </w:tc>
        <w:tc>
          <w:tcPr>
            <w:tcW w:w="860" w:type="dxa"/>
            <w:tcBorders>
              <w:right w:val="double" w:sz="4" w:space="0" w:color="auto"/>
            </w:tcBorders>
            <w:shd w:val="clear" w:color="auto" w:fill="auto"/>
            <w:vAlign w:val="center"/>
          </w:tcPr>
          <w:p w:rsidR="00B74D4B" w:rsidRPr="00F676FE" w:rsidRDefault="00B74D4B" w:rsidP="00B74D4B">
            <w:pPr>
              <w:spacing w:line="0" w:lineRule="atLeast"/>
              <w:jc w:val="right"/>
              <w:rPr>
                <w:rFonts w:ascii="HG丸ｺﾞｼｯｸM-PRO" w:eastAsia="HG丸ｺﾞｼｯｸM-PRO" w:hAnsi="HG丸ｺﾞｼｯｸM-PRO"/>
                <w:b/>
                <w:color w:val="000000" w:themeColor="text1"/>
                <w:sz w:val="18"/>
                <w:szCs w:val="18"/>
                <w:u w:val="double"/>
              </w:rPr>
            </w:pPr>
            <w:r w:rsidRPr="00F676FE">
              <w:rPr>
                <w:rFonts w:ascii="HG丸ｺﾞｼｯｸM-PRO" w:eastAsia="HG丸ｺﾞｼｯｸM-PRO" w:hAnsi="HG丸ｺﾞｼｯｸM-PRO" w:hint="eastAsia"/>
                <w:b/>
                <w:color w:val="000000" w:themeColor="text1"/>
                <w:sz w:val="18"/>
                <w:szCs w:val="18"/>
                <w:u w:val="double"/>
              </w:rPr>
              <w:t>①</w:t>
            </w:r>
            <w:r w:rsidRPr="00F676FE">
              <w:rPr>
                <w:rFonts w:ascii="HG丸ｺﾞｼｯｸM-PRO" w:eastAsia="HG丸ｺﾞｼｯｸM-PRO" w:hAnsi="HG丸ｺﾞｼｯｸM-PRO"/>
                <w:b/>
                <w:color w:val="000000" w:themeColor="text1"/>
                <w:sz w:val="18"/>
                <w:szCs w:val="18"/>
                <w:u w:val="double"/>
              </w:rPr>
              <w:t>40.8</w:t>
            </w:r>
          </w:p>
        </w:tc>
        <w:tc>
          <w:tcPr>
            <w:tcW w:w="623" w:type="dxa"/>
            <w:tcBorders>
              <w:left w:val="double" w:sz="4" w:space="0" w:color="auto"/>
            </w:tcBorders>
            <w:shd w:val="clear" w:color="auto" w:fill="auto"/>
            <w:vAlign w:val="center"/>
          </w:tcPr>
          <w:p w:rsidR="00B74D4B" w:rsidRPr="00F676FE" w:rsidRDefault="00B74D4B" w:rsidP="00B74D4B">
            <w:pPr>
              <w:spacing w:line="0" w:lineRule="atLeast"/>
              <w:jc w:val="right"/>
              <w:rPr>
                <w:rFonts w:ascii="HG丸ｺﾞｼｯｸM-PRO" w:eastAsia="HG丸ｺﾞｼｯｸM-PRO" w:hAnsi="HG丸ｺﾞｼｯｸM-PRO"/>
                <w:color w:val="000000" w:themeColor="text1"/>
                <w:sz w:val="18"/>
                <w:szCs w:val="18"/>
              </w:rPr>
            </w:pPr>
            <w:r w:rsidRPr="00F676FE">
              <w:rPr>
                <w:rFonts w:ascii="HG丸ｺﾞｼｯｸM-PRO" w:eastAsia="HG丸ｺﾞｼｯｸM-PRO" w:hAnsi="HG丸ｺﾞｼｯｸM-PRO"/>
                <w:color w:val="000000" w:themeColor="text1"/>
                <w:sz w:val="18"/>
                <w:szCs w:val="18"/>
              </w:rPr>
              <w:t>83</w:t>
            </w:r>
          </w:p>
        </w:tc>
        <w:tc>
          <w:tcPr>
            <w:tcW w:w="908" w:type="dxa"/>
            <w:tcBorders>
              <w:right w:val="double" w:sz="4" w:space="0" w:color="auto"/>
            </w:tcBorders>
            <w:shd w:val="clear" w:color="auto" w:fill="auto"/>
            <w:vAlign w:val="center"/>
          </w:tcPr>
          <w:p w:rsidR="00B74D4B" w:rsidRPr="00F676FE" w:rsidRDefault="00B74D4B" w:rsidP="00B74D4B">
            <w:pPr>
              <w:spacing w:line="0" w:lineRule="atLeast"/>
              <w:jc w:val="right"/>
              <w:rPr>
                <w:rFonts w:ascii="HG丸ｺﾞｼｯｸM-PRO" w:eastAsia="HG丸ｺﾞｼｯｸM-PRO" w:hAnsi="HG丸ｺﾞｼｯｸM-PRO"/>
                <w:b/>
                <w:color w:val="000000" w:themeColor="text1"/>
                <w:sz w:val="18"/>
                <w:szCs w:val="18"/>
                <w:u w:val="double"/>
              </w:rPr>
            </w:pPr>
            <w:r w:rsidRPr="00F676FE">
              <w:rPr>
                <w:rFonts w:ascii="HG丸ｺﾞｼｯｸM-PRO" w:eastAsia="HG丸ｺﾞｼｯｸM-PRO" w:hAnsi="HG丸ｺﾞｼｯｸM-PRO" w:hint="eastAsia"/>
                <w:b/>
                <w:color w:val="000000" w:themeColor="text1"/>
                <w:sz w:val="18"/>
                <w:szCs w:val="18"/>
                <w:u w:val="double"/>
              </w:rPr>
              <w:t>①</w:t>
            </w:r>
            <w:r w:rsidRPr="00F676FE">
              <w:rPr>
                <w:rFonts w:ascii="HG丸ｺﾞｼｯｸM-PRO" w:eastAsia="HG丸ｺﾞｼｯｸM-PRO" w:hAnsi="HG丸ｺﾞｼｯｸM-PRO"/>
                <w:b/>
                <w:color w:val="000000" w:themeColor="text1"/>
                <w:sz w:val="18"/>
                <w:szCs w:val="18"/>
                <w:u w:val="double"/>
              </w:rPr>
              <w:t>58.9</w:t>
            </w:r>
          </w:p>
        </w:tc>
        <w:tc>
          <w:tcPr>
            <w:tcW w:w="618" w:type="dxa"/>
            <w:tcBorders>
              <w:left w:val="double" w:sz="4" w:space="0" w:color="auto"/>
            </w:tcBorders>
            <w:shd w:val="clear" w:color="auto" w:fill="auto"/>
            <w:vAlign w:val="center"/>
          </w:tcPr>
          <w:p w:rsidR="00B74D4B" w:rsidRPr="00F676FE" w:rsidRDefault="00B74D4B" w:rsidP="00B74D4B">
            <w:pPr>
              <w:spacing w:line="0" w:lineRule="atLeast"/>
              <w:jc w:val="right"/>
              <w:rPr>
                <w:rFonts w:ascii="HG丸ｺﾞｼｯｸM-PRO" w:eastAsia="HG丸ｺﾞｼｯｸM-PRO" w:hAnsi="HG丸ｺﾞｼｯｸM-PRO"/>
                <w:color w:val="000000" w:themeColor="text1"/>
                <w:sz w:val="18"/>
                <w:szCs w:val="18"/>
              </w:rPr>
            </w:pPr>
            <w:r w:rsidRPr="00F676FE">
              <w:rPr>
                <w:rFonts w:ascii="HG丸ｺﾞｼｯｸM-PRO" w:eastAsia="HG丸ｺﾞｼｯｸM-PRO" w:hAnsi="HG丸ｺﾞｼｯｸM-PRO"/>
                <w:color w:val="000000" w:themeColor="text1"/>
                <w:sz w:val="18"/>
                <w:szCs w:val="18"/>
              </w:rPr>
              <w:t>45</w:t>
            </w:r>
          </w:p>
        </w:tc>
        <w:tc>
          <w:tcPr>
            <w:tcW w:w="913" w:type="dxa"/>
            <w:tcBorders>
              <w:right w:val="double" w:sz="4" w:space="0" w:color="auto"/>
            </w:tcBorders>
            <w:shd w:val="clear" w:color="auto" w:fill="auto"/>
            <w:vAlign w:val="center"/>
          </w:tcPr>
          <w:p w:rsidR="00B74D4B" w:rsidRPr="00F676FE" w:rsidRDefault="00B74D4B" w:rsidP="00B74D4B">
            <w:pPr>
              <w:spacing w:line="0" w:lineRule="atLeast"/>
              <w:jc w:val="right"/>
              <w:rPr>
                <w:rFonts w:ascii="HG丸ｺﾞｼｯｸM-PRO" w:eastAsia="HG丸ｺﾞｼｯｸM-PRO" w:hAnsi="HG丸ｺﾞｼｯｸM-PRO"/>
                <w:b/>
                <w:color w:val="000000" w:themeColor="text1"/>
                <w:sz w:val="18"/>
                <w:szCs w:val="18"/>
                <w:u w:val="double"/>
              </w:rPr>
            </w:pPr>
            <w:r w:rsidRPr="00F676FE">
              <w:rPr>
                <w:rFonts w:ascii="HG丸ｺﾞｼｯｸM-PRO" w:eastAsia="HG丸ｺﾞｼｯｸM-PRO" w:hAnsi="HG丸ｺﾞｼｯｸM-PRO" w:hint="eastAsia"/>
                <w:b/>
                <w:color w:val="000000" w:themeColor="text1"/>
                <w:sz w:val="18"/>
                <w:szCs w:val="18"/>
                <w:u w:val="double"/>
              </w:rPr>
              <w:t>①</w:t>
            </w:r>
            <w:r w:rsidRPr="00F676FE">
              <w:rPr>
                <w:rFonts w:ascii="HG丸ｺﾞｼｯｸM-PRO" w:eastAsia="HG丸ｺﾞｼｯｸM-PRO" w:hAnsi="HG丸ｺﾞｼｯｸM-PRO"/>
                <w:b/>
                <w:color w:val="000000" w:themeColor="text1"/>
                <w:sz w:val="18"/>
                <w:szCs w:val="18"/>
                <w:u w:val="double"/>
              </w:rPr>
              <w:t>67.2</w:t>
            </w:r>
          </w:p>
        </w:tc>
        <w:tc>
          <w:tcPr>
            <w:tcW w:w="641" w:type="dxa"/>
            <w:tcBorders>
              <w:left w:val="double" w:sz="4" w:space="0" w:color="auto"/>
            </w:tcBorders>
            <w:shd w:val="clear" w:color="auto" w:fill="auto"/>
            <w:vAlign w:val="center"/>
          </w:tcPr>
          <w:p w:rsidR="00B74D4B" w:rsidRPr="00F676FE" w:rsidRDefault="00B74D4B" w:rsidP="00B74D4B">
            <w:pPr>
              <w:spacing w:line="0" w:lineRule="atLeast"/>
              <w:jc w:val="right"/>
              <w:rPr>
                <w:rFonts w:ascii="HG丸ｺﾞｼｯｸM-PRO" w:eastAsia="HG丸ｺﾞｼｯｸM-PRO" w:hAnsi="HG丸ｺﾞｼｯｸM-PRO"/>
                <w:color w:val="000000" w:themeColor="text1"/>
                <w:sz w:val="18"/>
                <w:szCs w:val="18"/>
              </w:rPr>
            </w:pPr>
            <w:r w:rsidRPr="00F676FE">
              <w:rPr>
                <w:rFonts w:ascii="HG丸ｺﾞｼｯｸM-PRO" w:eastAsia="HG丸ｺﾞｼｯｸM-PRO" w:hAnsi="HG丸ｺﾞｼｯｸM-PRO"/>
                <w:color w:val="000000" w:themeColor="text1"/>
                <w:sz w:val="18"/>
                <w:szCs w:val="18"/>
              </w:rPr>
              <w:t>72</w:t>
            </w:r>
          </w:p>
        </w:tc>
        <w:tc>
          <w:tcPr>
            <w:tcW w:w="957" w:type="dxa"/>
            <w:shd w:val="clear" w:color="auto" w:fill="auto"/>
            <w:vAlign w:val="center"/>
          </w:tcPr>
          <w:p w:rsidR="00B74D4B" w:rsidRPr="00F676FE" w:rsidRDefault="00B74D4B" w:rsidP="00B74D4B">
            <w:pPr>
              <w:spacing w:line="0" w:lineRule="atLeast"/>
              <w:jc w:val="right"/>
              <w:rPr>
                <w:rFonts w:ascii="HG丸ｺﾞｼｯｸM-PRO" w:eastAsia="HG丸ｺﾞｼｯｸM-PRO" w:hAnsi="HG丸ｺﾞｼｯｸM-PRO"/>
                <w:b/>
                <w:color w:val="000000" w:themeColor="text1"/>
                <w:sz w:val="18"/>
                <w:szCs w:val="18"/>
                <w:u w:val="double"/>
              </w:rPr>
            </w:pPr>
            <w:r w:rsidRPr="00F676FE">
              <w:rPr>
                <w:rFonts w:ascii="HG丸ｺﾞｼｯｸM-PRO" w:eastAsia="HG丸ｺﾞｼｯｸM-PRO" w:hAnsi="HG丸ｺﾞｼｯｸM-PRO" w:hint="eastAsia"/>
                <w:b/>
                <w:color w:val="000000" w:themeColor="text1"/>
                <w:sz w:val="18"/>
                <w:szCs w:val="18"/>
                <w:u w:val="double"/>
              </w:rPr>
              <w:t>①</w:t>
            </w:r>
            <w:r w:rsidRPr="00F676FE">
              <w:rPr>
                <w:rFonts w:ascii="HG丸ｺﾞｼｯｸM-PRO" w:eastAsia="HG丸ｺﾞｼｯｸM-PRO" w:hAnsi="HG丸ｺﾞｼｯｸM-PRO"/>
                <w:b/>
                <w:color w:val="000000" w:themeColor="text1"/>
                <w:sz w:val="18"/>
                <w:szCs w:val="18"/>
                <w:u w:val="double"/>
              </w:rPr>
              <w:t>59.5</w:t>
            </w:r>
          </w:p>
        </w:tc>
      </w:tr>
      <w:tr w:rsidR="00B74D4B" w:rsidRPr="00F676FE" w:rsidTr="001E4D87">
        <w:trPr>
          <w:trHeight w:val="400"/>
        </w:trPr>
        <w:tc>
          <w:tcPr>
            <w:tcW w:w="1459" w:type="dxa"/>
            <w:tcBorders>
              <w:bottom w:val="double" w:sz="4" w:space="0" w:color="auto"/>
              <w:right w:val="double" w:sz="4" w:space="0" w:color="auto"/>
            </w:tcBorders>
            <w:vAlign w:val="center"/>
          </w:tcPr>
          <w:p w:rsidR="00B74D4B" w:rsidRPr="00F676FE" w:rsidRDefault="00B74D4B" w:rsidP="00B74D4B">
            <w:pPr>
              <w:spacing w:line="0" w:lineRule="atLeast"/>
              <w:rPr>
                <w:rFonts w:ascii="HG丸ｺﾞｼｯｸM-PRO" w:eastAsia="HG丸ｺﾞｼｯｸM-PRO" w:hAnsi="HG丸ｺﾞｼｯｸM-PRO"/>
                <w:color w:val="000000" w:themeColor="text1"/>
                <w:sz w:val="20"/>
                <w:szCs w:val="20"/>
              </w:rPr>
            </w:pPr>
            <w:r w:rsidRPr="00F676FE">
              <w:rPr>
                <w:rFonts w:ascii="HG丸ｺﾞｼｯｸM-PRO" w:eastAsia="HG丸ｺﾞｼｯｸM-PRO" w:hAnsi="HG丸ｺﾞｼｯｸM-PRO" w:hint="eastAsia"/>
                <w:color w:val="000000" w:themeColor="text1"/>
                <w:sz w:val="20"/>
                <w:szCs w:val="20"/>
              </w:rPr>
              <w:t>無回答</w:t>
            </w:r>
          </w:p>
        </w:tc>
        <w:tc>
          <w:tcPr>
            <w:tcW w:w="647" w:type="dxa"/>
            <w:tcBorders>
              <w:left w:val="double" w:sz="4" w:space="0" w:color="auto"/>
              <w:bottom w:val="double" w:sz="4" w:space="0" w:color="auto"/>
            </w:tcBorders>
            <w:vAlign w:val="center"/>
          </w:tcPr>
          <w:p w:rsidR="00B74D4B" w:rsidRPr="00F676FE" w:rsidRDefault="00B74D4B" w:rsidP="00B74D4B">
            <w:pPr>
              <w:spacing w:line="0" w:lineRule="atLeast"/>
              <w:jc w:val="right"/>
              <w:rPr>
                <w:rFonts w:ascii="HG丸ｺﾞｼｯｸM-PRO" w:eastAsia="HG丸ｺﾞｼｯｸM-PRO" w:hAnsi="HG丸ｺﾞｼｯｸM-PRO"/>
                <w:color w:val="000000" w:themeColor="text1"/>
                <w:sz w:val="18"/>
                <w:szCs w:val="18"/>
              </w:rPr>
            </w:pPr>
            <w:r w:rsidRPr="00F676FE">
              <w:rPr>
                <w:rFonts w:ascii="HG丸ｺﾞｼｯｸM-PRO" w:eastAsia="HG丸ｺﾞｼｯｸM-PRO" w:hAnsi="HG丸ｺﾞｼｯｸM-PRO"/>
                <w:color w:val="000000" w:themeColor="text1"/>
                <w:sz w:val="18"/>
                <w:szCs w:val="18"/>
              </w:rPr>
              <w:t>6</w:t>
            </w:r>
          </w:p>
        </w:tc>
        <w:tc>
          <w:tcPr>
            <w:tcW w:w="883" w:type="dxa"/>
            <w:tcBorders>
              <w:bottom w:val="double" w:sz="4" w:space="0" w:color="auto"/>
              <w:right w:val="double" w:sz="4" w:space="0" w:color="auto"/>
            </w:tcBorders>
            <w:vAlign w:val="center"/>
          </w:tcPr>
          <w:p w:rsidR="00B74D4B" w:rsidRPr="00F676FE" w:rsidRDefault="00B74D4B" w:rsidP="00B74D4B">
            <w:pPr>
              <w:spacing w:line="0" w:lineRule="atLeast"/>
              <w:jc w:val="right"/>
              <w:rPr>
                <w:rFonts w:ascii="HG丸ｺﾞｼｯｸM-PRO" w:eastAsia="HG丸ｺﾞｼｯｸM-PRO" w:hAnsi="HG丸ｺﾞｼｯｸM-PRO"/>
                <w:color w:val="000000" w:themeColor="text1"/>
                <w:sz w:val="18"/>
                <w:szCs w:val="18"/>
              </w:rPr>
            </w:pPr>
            <w:r w:rsidRPr="00F676FE">
              <w:rPr>
                <w:rFonts w:ascii="HG丸ｺﾞｼｯｸM-PRO" w:eastAsia="HG丸ｺﾞｼｯｸM-PRO" w:hAnsi="HG丸ｺﾞｼｯｸM-PRO"/>
                <w:color w:val="000000" w:themeColor="text1"/>
                <w:sz w:val="18"/>
                <w:szCs w:val="18"/>
              </w:rPr>
              <w:t>0.7</w:t>
            </w:r>
          </w:p>
        </w:tc>
        <w:tc>
          <w:tcPr>
            <w:tcW w:w="671" w:type="dxa"/>
            <w:tcBorders>
              <w:left w:val="double" w:sz="4" w:space="0" w:color="auto"/>
              <w:bottom w:val="double" w:sz="4" w:space="0" w:color="auto"/>
            </w:tcBorders>
            <w:vAlign w:val="center"/>
          </w:tcPr>
          <w:p w:rsidR="00B74D4B" w:rsidRPr="00F676FE" w:rsidRDefault="00B74D4B" w:rsidP="00B74D4B">
            <w:pPr>
              <w:spacing w:line="0" w:lineRule="atLeast"/>
              <w:jc w:val="right"/>
              <w:rPr>
                <w:rFonts w:ascii="HG丸ｺﾞｼｯｸM-PRO" w:eastAsia="HG丸ｺﾞｼｯｸM-PRO" w:hAnsi="HG丸ｺﾞｼｯｸM-PRO"/>
                <w:color w:val="000000" w:themeColor="text1"/>
                <w:sz w:val="18"/>
                <w:szCs w:val="18"/>
              </w:rPr>
            </w:pPr>
            <w:r w:rsidRPr="00F676FE">
              <w:rPr>
                <w:rFonts w:ascii="HG丸ｺﾞｼｯｸM-PRO" w:eastAsia="HG丸ｺﾞｼｯｸM-PRO" w:hAnsi="HG丸ｺﾞｼｯｸM-PRO"/>
                <w:color w:val="000000" w:themeColor="text1"/>
                <w:sz w:val="18"/>
                <w:szCs w:val="18"/>
              </w:rPr>
              <w:t>1</w:t>
            </w:r>
          </w:p>
        </w:tc>
        <w:tc>
          <w:tcPr>
            <w:tcW w:w="860" w:type="dxa"/>
            <w:tcBorders>
              <w:bottom w:val="double" w:sz="4" w:space="0" w:color="auto"/>
              <w:right w:val="double" w:sz="4" w:space="0" w:color="auto"/>
            </w:tcBorders>
            <w:vAlign w:val="center"/>
          </w:tcPr>
          <w:p w:rsidR="00B74D4B" w:rsidRPr="00F676FE" w:rsidRDefault="00B74D4B" w:rsidP="00B74D4B">
            <w:pPr>
              <w:spacing w:line="0" w:lineRule="atLeast"/>
              <w:jc w:val="right"/>
              <w:rPr>
                <w:rFonts w:ascii="HG丸ｺﾞｼｯｸM-PRO" w:eastAsia="HG丸ｺﾞｼｯｸM-PRO" w:hAnsi="HG丸ｺﾞｼｯｸM-PRO"/>
                <w:color w:val="000000" w:themeColor="text1"/>
                <w:sz w:val="18"/>
                <w:szCs w:val="18"/>
              </w:rPr>
            </w:pPr>
            <w:r w:rsidRPr="00F676FE">
              <w:rPr>
                <w:rFonts w:ascii="HG丸ｺﾞｼｯｸM-PRO" w:eastAsia="HG丸ｺﾞｼｯｸM-PRO" w:hAnsi="HG丸ｺﾞｼｯｸM-PRO"/>
                <w:color w:val="000000" w:themeColor="text1"/>
                <w:sz w:val="18"/>
                <w:szCs w:val="18"/>
              </w:rPr>
              <w:t>0.7</w:t>
            </w:r>
          </w:p>
        </w:tc>
        <w:tc>
          <w:tcPr>
            <w:tcW w:w="623" w:type="dxa"/>
            <w:tcBorders>
              <w:left w:val="double" w:sz="4" w:space="0" w:color="auto"/>
              <w:bottom w:val="double" w:sz="4" w:space="0" w:color="auto"/>
            </w:tcBorders>
            <w:vAlign w:val="center"/>
          </w:tcPr>
          <w:p w:rsidR="00B74D4B" w:rsidRPr="00F676FE" w:rsidRDefault="00B74D4B" w:rsidP="00B74D4B">
            <w:pPr>
              <w:spacing w:line="0" w:lineRule="atLeast"/>
              <w:jc w:val="right"/>
              <w:rPr>
                <w:rFonts w:ascii="HG丸ｺﾞｼｯｸM-PRO" w:eastAsia="HG丸ｺﾞｼｯｸM-PRO" w:hAnsi="HG丸ｺﾞｼｯｸM-PRO"/>
                <w:color w:val="000000" w:themeColor="text1"/>
                <w:sz w:val="18"/>
                <w:szCs w:val="18"/>
              </w:rPr>
            </w:pPr>
            <w:r w:rsidRPr="00F676FE">
              <w:rPr>
                <w:rFonts w:ascii="HG丸ｺﾞｼｯｸM-PRO" w:eastAsia="HG丸ｺﾞｼｯｸM-PRO" w:hAnsi="HG丸ｺﾞｼｯｸM-PRO"/>
                <w:color w:val="000000" w:themeColor="text1"/>
                <w:sz w:val="18"/>
                <w:szCs w:val="18"/>
              </w:rPr>
              <w:t>1</w:t>
            </w:r>
          </w:p>
        </w:tc>
        <w:tc>
          <w:tcPr>
            <w:tcW w:w="908" w:type="dxa"/>
            <w:tcBorders>
              <w:bottom w:val="double" w:sz="4" w:space="0" w:color="auto"/>
              <w:right w:val="double" w:sz="4" w:space="0" w:color="auto"/>
            </w:tcBorders>
            <w:vAlign w:val="center"/>
          </w:tcPr>
          <w:p w:rsidR="00B74D4B" w:rsidRPr="00F676FE" w:rsidRDefault="00B74D4B" w:rsidP="00B74D4B">
            <w:pPr>
              <w:spacing w:line="0" w:lineRule="atLeast"/>
              <w:jc w:val="right"/>
              <w:rPr>
                <w:rFonts w:ascii="HG丸ｺﾞｼｯｸM-PRO" w:eastAsia="HG丸ｺﾞｼｯｸM-PRO" w:hAnsi="HG丸ｺﾞｼｯｸM-PRO"/>
                <w:color w:val="000000" w:themeColor="text1"/>
                <w:sz w:val="18"/>
                <w:szCs w:val="18"/>
              </w:rPr>
            </w:pPr>
            <w:r w:rsidRPr="00F676FE">
              <w:rPr>
                <w:rFonts w:ascii="HG丸ｺﾞｼｯｸM-PRO" w:eastAsia="HG丸ｺﾞｼｯｸM-PRO" w:hAnsi="HG丸ｺﾞｼｯｸM-PRO"/>
                <w:color w:val="000000" w:themeColor="text1"/>
                <w:sz w:val="18"/>
                <w:szCs w:val="18"/>
              </w:rPr>
              <w:t>0.7</w:t>
            </w:r>
          </w:p>
        </w:tc>
        <w:tc>
          <w:tcPr>
            <w:tcW w:w="618" w:type="dxa"/>
            <w:tcBorders>
              <w:left w:val="double" w:sz="4" w:space="0" w:color="auto"/>
              <w:bottom w:val="double" w:sz="4" w:space="0" w:color="auto"/>
            </w:tcBorders>
            <w:vAlign w:val="center"/>
          </w:tcPr>
          <w:p w:rsidR="00B74D4B" w:rsidRPr="00F676FE" w:rsidRDefault="00B74D4B" w:rsidP="00B74D4B">
            <w:pPr>
              <w:spacing w:line="0" w:lineRule="atLeast"/>
              <w:jc w:val="right"/>
              <w:rPr>
                <w:rFonts w:ascii="HG丸ｺﾞｼｯｸM-PRO" w:eastAsia="HG丸ｺﾞｼｯｸM-PRO" w:hAnsi="HG丸ｺﾞｼｯｸM-PRO"/>
                <w:color w:val="000000" w:themeColor="text1"/>
                <w:sz w:val="18"/>
                <w:szCs w:val="18"/>
              </w:rPr>
            </w:pPr>
            <w:r w:rsidRPr="00F676FE">
              <w:rPr>
                <w:rFonts w:ascii="HG丸ｺﾞｼｯｸM-PRO" w:eastAsia="HG丸ｺﾞｼｯｸM-PRO" w:hAnsi="HG丸ｺﾞｼｯｸM-PRO"/>
                <w:color w:val="000000" w:themeColor="text1"/>
                <w:sz w:val="18"/>
                <w:szCs w:val="18"/>
              </w:rPr>
              <w:t>0</w:t>
            </w:r>
          </w:p>
        </w:tc>
        <w:tc>
          <w:tcPr>
            <w:tcW w:w="913" w:type="dxa"/>
            <w:tcBorders>
              <w:bottom w:val="double" w:sz="4" w:space="0" w:color="auto"/>
              <w:right w:val="double" w:sz="4" w:space="0" w:color="auto"/>
            </w:tcBorders>
            <w:vAlign w:val="center"/>
          </w:tcPr>
          <w:p w:rsidR="00B74D4B" w:rsidRPr="00F676FE" w:rsidRDefault="00B74D4B" w:rsidP="00B74D4B">
            <w:pPr>
              <w:spacing w:line="0" w:lineRule="atLeast"/>
              <w:jc w:val="right"/>
              <w:rPr>
                <w:rFonts w:ascii="HG丸ｺﾞｼｯｸM-PRO" w:eastAsia="HG丸ｺﾞｼｯｸM-PRO" w:hAnsi="HG丸ｺﾞｼｯｸM-PRO"/>
                <w:color w:val="000000" w:themeColor="text1"/>
                <w:sz w:val="18"/>
                <w:szCs w:val="18"/>
              </w:rPr>
            </w:pPr>
            <w:r w:rsidRPr="00F676FE">
              <w:rPr>
                <w:rFonts w:ascii="HG丸ｺﾞｼｯｸM-PRO" w:eastAsia="HG丸ｺﾞｼｯｸM-PRO" w:hAnsi="HG丸ｺﾞｼｯｸM-PRO"/>
                <w:color w:val="000000" w:themeColor="text1"/>
                <w:sz w:val="18"/>
                <w:szCs w:val="18"/>
              </w:rPr>
              <w:t>0</w:t>
            </w:r>
          </w:p>
        </w:tc>
        <w:tc>
          <w:tcPr>
            <w:tcW w:w="641" w:type="dxa"/>
            <w:tcBorders>
              <w:left w:val="double" w:sz="4" w:space="0" w:color="auto"/>
              <w:bottom w:val="double" w:sz="4" w:space="0" w:color="auto"/>
            </w:tcBorders>
            <w:vAlign w:val="center"/>
          </w:tcPr>
          <w:p w:rsidR="00B74D4B" w:rsidRPr="00F676FE" w:rsidRDefault="00B74D4B" w:rsidP="00B74D4B">
            <w:pPr>
              <w:spacing w:line="0" w:lineRule="atLeast"/>
              <w:jc w:val="right"/>
              <w:rPr>
                <w:rFonts w:ascii="HG丸ｺﾞｼｯｸM-PRO" w:eastAsia="HG丸ｺﾞｼｯｸM-PRO" w:hAnsi="HG丸ｺﾞｼｯｸM-PRO"/>
                <w:color w:val="000000" w:themeColor="text1"/>
                <w:sz w:val="18"/>
                <w:szCs w:val="18"/>
              </w:rPr>
            </w:pPr>
            <w:r w:rsidRPr="00F676FE">
              <w:rPr>
                <w:rFonts w:ascii="HG丸ｺﾞｼｯｸM-PRO" w:eastAsia="HG丸ｺﾞｼｯｸM-PRO" w:hAnsi="HG丸ｺﾞｼｯｸM-PRO"/>
                <w:color w:val="000000" w:themeColor="text1"/>
                <w:sz w:val="18"/>
                <w:szCs w:val="18"/>
              </w:rPr>
              <w:t>1</w:t>
            </w:r>
          </w:p>
        </w:tc>
        <w:tc>
          <w:tcPr>
            <w:tcW w:w="957" w:type="dxa"/>
            <w:tcBorders>
              <w:bottom w:val="double" w:sz="4" w:space="0" w:color="auto"/>
            </w:tcBorders>
            <w:vAlign w:val="center"/>
          </w:tcPr>
          <w:p w:rsidR="00B74D4B" w:rsidRPr="00F676FE" w:rsidRDefault="00B74D4B" w:rsidP="00B74D4B">
            <w:pPr>
              <w:spacing w:line="0" w:lineRule="atLeast"/>
              <w:jc w:val="right"/>
              <w:rPr>
                <w:rFonts w:ascii="HG丸ｺﾞｼｯｸM-PRO" w:eastAsia="HG丸ｺﾞｼｯｸM-PRO" w:hAnsi="HG丸ｺﾞｼｯｸM-PRO"/>
                <w:color w:val="000000" w:themeColor="text1"/>
                <w:sz w:val="18"/>
                <w:szCs w:val="18"/>
              </w:rPr>
            </w:pPr>
            <w:r w:rsidRPr="00F676FE">
              <w:rPr>
                <w:rFonts w:ascii="HG丸ｺﾞｼｯｸM-PRO" w:eastAsia="HG丸ｺﾞｼｯｸM-PRO" w:hAnsi="HG丸ｺﾞｼｯｸM-PRO"/>
                <w:color w:val="000000" w:themeColor="text1"/>
                <w:sz w:val="18"/>
                <w:szCs w:val="18"/>
              </w:rPr>
              <w:t>0.8</w:t>
            </w:r>
          </w:p>
        </w:tc>
      </w:tr>
      <w:tr w:rsidR="00B74D4B" w:rsidRPr="00F676FE" w:rsidTr="001E4D87">
        <w:trPr>
          <w:trHeight w:val="400"/>
        </w:trPr>
        <w:tc>
          <w:tcPr>
            <w:tcW w:w="1459" w:type="dxa"/>
            <w:tcBorders>
              <w:top w:val="double" w:sz="4" w:space="0" w:color="auto"/>
              <w:right w:val="double" w:sz="4" w:space="0" w:color="auto"/>
            </w:tcBorders>
            <w:shd w:val="clear" w:color="auto" w:fill="F2F2F2" w:themeFill="background1" w:themeFillShade="F2"/>
            <w:vAlign w:val="center"/>
          </w:tcPr>
          <w:p w:rsidR="00B74D4B" w:rsidRPr="00F676FE" w:rsidRDefault="00B74D4B" w:rsidP="00B74D4B">
            <w:pPr>
              <w:tabs>
                <w:tab w:val="left" w:pos="1000"/>
              </w:tabs>
              <w:spacing w:line="0" w:lineRule="atLeast"/>
              <w:jc w:val="right"/>
              <w:rPr>
                <w:rFonts w:ascii="HG丸ｺﾞｼｯｸM-PRO" w:eastAsia="HG丸ｺﾞｼｯｸM-PRO" w:hAnsi="HG丸ｺﾞｼｯｸM-PRO"/>
                <w:color w:val="000000" w:themeColor="text1"/>
                <w:sz w:val="20"/>
                <w:szCs w:val="20"/>
              </w:rPr>
            </w:pPr>
            <w:r w:rsidRPr="00F676FE">
              <w:rPr>
                <w:rFonts w:ascii="HG丸ｺﾞｼｯｸM-PRO" w:eastAsia="HG丸ｺﾞｼｯｸM-PRO" w:hAnsi="HG丸ｺﾞｼｯｸM-PRO" w:hint="eastAsia"/>
                <w:color w:val="000000" w:themeColor="text1"/>
                <w:sz w:val="20"/>
                <w:szCs w:val="20"/>
              </w:rPr>
              <w:t>計</w:t>
            </w:r>
          </w:p>
        </w:tc>
        <w:tc>
          <w:tcPr>
            <w:tcW w:w="647" w:type="dxa"/>
            <w:tcBorders>
              <w:top w:val="double" w:sz="4" w:space="0" w:color="auto"/>
              <w:left w:val="double" w:sz="4" w:space="0" w:color="auto"/>
            </w:tcBorders>
            <w:shd w:val="clear" w:color="auto" w:fill="F2F2F2" w:themeFill="background1" w:themeFillShade="F2"/>
            <w:vAlign w:val="center"/>
          </w:tcPr>
          <w:p w:rsidR="00B74D4B" w:rsidRPr="00F676FE" w:rsidRDefault="00B74D4B" w:rsidP="00B74D4B">
            <w:pPr>
              <w:spacing w:line="0" w:lineRule="atLeast"/>
              <w:jc w:val="right"/>
              <w:rPr>
                <w:rFonts w:ascii="HG丸ｺﾞｼｯｸM-PRO" w:eastAsia="HG丸ｺﾞｼｯｸM-PRO" w:hAnsi="HG丸ｺﾞｼｯｸM-PRO"/>
                <w:color w:val="000000" w:themeColor="text1"/>
                <w:sz w:val="18"/>
                <w:szCs w:val="18"/>
              </w:rPr>
            </w:pPr>
            <w:r w:rsidRPr="00F676FE">
              <w:rPr>
                <w:rFonts w:ascii="HG丸ｺﾞｼｯｸM-PRO" w:eastAsia="HG丸ｺﾞｼｯｸM-PRO" w:hAnsi="HG丸ｺﾞｼｯｸM-PRO"/>
                <w:color w:val="000000" w:themeColor="text1"/>
                <w:sz w:val="18"/>
                <w:szCs w:val="18"/>
              </w:rPr>
              <w:t>859</w:t>
            </w:r>
          </w:p>
        </w:tc>
        <w:tc>
          <w:tcPr>
            <w:tcW w:w="883" w:type="dxa"/>
            <w:tcBorders>
              <w:top w:val="double" w:sz="4" w:space="0" w:color="auto"/>
              <w:right w:val="double" w:sz="4" w:space="0" w:color="auto"/>
            </w:tcBorders>
            <w:shd w:val="clear" w:color="auto" w:fill="F2F2F2" w:themeFill="background1" w:themeFillShade="F2"/>
            <w:vAlign w:val="center"/>
          </w:tcPr>
          <w:p w:rsidR="00B74D4B" w:rsidRPr="00F676FE" w:rsidRDefault="00B74D4B" w:rsidP="00B74D4B">
            <w:pPr>
              <w:spacing w:line="0" w:lineRule="atLeast"/>
              <w:jc w:val="right"/>
              <w:rPr>
                <w:rFonts w:ascii="HG丸ｺﾞｼｯｸM-PRO" w:eastAsia="HG丸ｺﾞｼｯｸM-PRO" w:hAnsi="HG丸ｺﾞｼｯｸM-PRO"/>
                <w:color w:val="000000" w:themeColor="text1"/>
                <w:sz w:val="18"/>
                <w:szCs w:val="18"/>
              </w:rPr>
            </w:pPr>
            <w:r w:rsidRPr="00F676FE">
              <w:rPr>
                <w:rFonts w:ascii="HG丸ｺﾞｼｯｸM-PRO" w:eastAsia="HG丸ｺﾞｼｯｸM-PRO" w:hAnsi="HG丸ｺﾞｼｯｸM-PRO"/>
                <w:color w:val="000000" w:themeColor="text1"/>
                <w:sz w:val="18"/>
                <w:szCs w:val="18"/>
              </w:rPr>
              <w:t>100</w:t>
            </w:r>
          </w:p>
        </w:tc>
        <w:tc>
          <w:tcPr>
            <w:tcW w:w="671" w:type="dxa"/>
            <w:tcBorders>
              <w:top w:val="double" w:sz="4" w:space="0" w:color="auto"/>
              <w:left w:val="double" w:sz="4" w:space="0" w:color="auto"/>
            </w:tcBorders>
            <w:shd w:val="clear" w:color="auto" w:fill="F2F2F2" w:themeFill="background1" w:themeFillShade="F2"/>
            <w:vAlign w:val="center"/>
          </w:tcPr>
          <w:p w:rsidR="00B74D4B" w:rsidRPr="00F676FE" w:rsidRDefault="00B74D4B" w:rsidP="00B74D4B">
            <w:pPr>
              <w:spacing w:line="0" w:lineRule="atLeast"/>
              <w:jc w:val="right"/>
              <w:rPr>
                <w:rFonts w:ascii="HG丸ｺﾞｼｯｸM-PRO" w:eastAsia="HG丸ｺﾞｼｯｸM-PRO" w:hAnsi="HG丸ｺﾞｼｯｸM-PRO"/>
                <w:color w:val="000000" w:themeColor="text1"/>
                <w:sz w:val="18"/>
                <w:szCs w:val="18"/>
              </w:rPr>
            </w:pPr>
            <w:r w:rsidRPr="00F676FE">
              <w:rPr>
                <w:rFonts w:ascii="HG丸ｺﾞｼｯｸM-PRO" w:eastAsia="HG丸ｺﾞｼｯｸM-PRO" w:hAnsi="HG丸ｺﾞｼｯｸM-PRO" w:hint="eastAsia"/>
                <w:color w:val="000000" w:themeColor="text1"/>
                <w:sz w:val="18"/>
                <w:szCs w:val="18"/>
              </w:rPr>
              <w:t>152</w:t>
            </w:r>
          </w:p>
        </w:tc>
        <w:tc>
          <w:tcPr>
            <w:tcW w:w="860" w:type="dxa"/>
            <w:tcBorders>
              <w:top w:val="double" w:sz="4" w:space="0" w:color="auto"/>
              <w:right w:val="double" w:sz="4" w:space="0" w:color="auto"/>
            </w:tcBorders>
            <w:shd w:val="clear" w:color="auto" w:fill="F2F2F2" w:themeFill="background1" w:themeFillShade="F2"/>
            <w:vAlign w:val="center"/>
          </w:tcPr>
          <w:p w:rsidR="00B74D4B" w:rsidRPr="00F676FE" w:rsidRDefault="00B74D4B" w:rsidP="00B74D4B">
            <w:pPr>
              <w:spacing w:line="0" w:lineRule="atLeast"/>
              <w:jc w:val="right"/>
              <w:rPr>
                <w:rFonts w:ascii="HG丸ｺﾞｼｯｸM-PRO" w:eastAsia="HG丸ｺﾞｼｯｸM-PRO" w:hAnsi="HG丸ｺﾞｼｯｸM-PRO"/>
                <w:color w:val="000000" w:themeColor="text1"/>
                <w:sz w:val="18"/>
                <w:szCs w:val="18"/>
              </w:rPr>
            </w:pPr>
            <w:r w:rsidRPr="00F676FE">
              <w:rPr>
                <w:rFonts w:ascii="HG丸ｺﾞｼｯｸM-PRO" w:eastAsia="HG丸ｺﾞｼｯｸM-PRO" w:hAnsi="HG丸ｺﾞｼｯｸM-PRO" w:hint="eastAsia"/>
                <w:color w:val="000000" w:themeColor="text1"/>
                <w:sz w:val="18"/>
                <w:szCs w:val="18"/>
              </w:rPr>
              <w:t>100</w:t>
            </w:r>
          </w:p>
        </w:tc>
        <w:tc>
          <w:tcPr>
            <w:tcW w:w="623" w:type="dxa"/>
            <w:tcBorders>
              <w:top w:val="double" w:sz="4" w:space="0" w:color="auto"/>
              <w:left w:val="double" w:sz="4" w:space="0" w:color="auto"/>
            </w:tcBorders>
            <w:shd w:val="clear" w:color="auto" w:fill="F2F2F2" w:themeFill="background1" w:themeFillShade="F2"/>
            <w:vAlign w:val="center"/>
          </w:tcPr>
          <w:p w:rsidR="00B74D4B" w:rsidRPr="00F676FE" w:rsidRDefault="00B74D4B" w:rsidP="00B74D4B">
            <w:pPr>
              <w:spacing w:line="0" w:lineRule="atLeast"/>
              <w:jc w:val="right"/>
              <w:rPr>
                <w:rFonts w:ascii="HG丸ｺﾞｼｯｸM-PRO" w:eastAsia="HG丸ｺﾞｼｯｸM-PRO" w:hAnsi="HG丸ｺﾞｼｯｸM-PRO"/>
                <w:color w:val="000000" w:themeColor="text1"/>
                <w:sz w:val="18"/>
                <w:szCs w:val="18"/>
              </w:rPr>
            </w:pPr>
            <w:r w:rsidRPr="00F676FE">
              <w:rPr>
                <w:rFonts w:ascii="HG丸ｺﾞｼｯｸM-PRO" w:eastAsia="HG丸ｺﾞｼｯｸM-PRO" w:hAnsi="HG丸ｺﾞｼｯｸM-PRO" w:hint="eastAsia"/>
                <w:color w:val="000000" w:themeColor="text1"/>
                <w:sz w:val="18"/>
                <w:szCs w:val="18"/>
              </w:rPr>
              <w:t>141</w:t>
            </w:r>
          </w:p>
        </w:tc>
        <w:tc>
          <w:tcPr>
            <w:tcW w:w="908" w:type="dxa"/>
            <w:tcBorders>
              <w:top w:val="double" w:sz="4" w:space="0" w:color="auto"/>
              <w:right w:val="double" w:sz="4" w:space="0" w:color="auto"/>
            </w:tcBorders>
            <w:shd w:val="clear" w:color="auto" w:fill="F2F2F2" w:themeFill="background1" w:themeFillShade="F2"/>
            <w:vAlign w:val="center"/>
          </w:tcPr>
          <w:p w:rsidR="00B74D4B" w:rsidRPr="00F676FE" w:rsidRDefault="00B74D4B" w:rsidP="00B74D4B">
            <w:pPr>
              <w:spacing w:line="0" w:lineRule="atLeast"/>
              <w:jc w:val="right"/>
              <w:rPr>
                <w:rFonts w:ascii="HG丸ｺﾞｼｯｸM-PRO" w:eastAsia="HG丸ｺﾞｼｯｸM-PRO" w:hAnsi="HG丸ｺﾞｼｯｸM-PRO"/>
                <w:color w:val="000000" w:themeColor="text1"/>
                <w:sz w:val="18"/>
                <w:szCs w:val="18"/>
              </w:rPr>
            </w:pPr>
            <w:r w:rsidRPr="00F676FE">
              <w:rPr>
                <w:rFonts w:ascii="HG丸ｺﾞｼｯｸM-PRO" w:eastAsia="HG丸ｺﾞｼｯｸM-PRO" w:hAnsi="HG丸ｺﾞｼｯｸM-PRO" w:hint="eastAsia"/>
                <w:color w:val="000000" w:themeColor="text1"/>
                <w:sz w:val="18"/>
                <w:szCs w:val="18"/>
              </w:rPr>
              <w:t>100</w:t>
            </w:r>
          </w:p>
        </w:tc>
        <w:tc>
          <w:tcPr>
            <w:tcW w:w="618" w:type="dxa"/>
            <w:tcBorders>
              <w:top w:val="double" w:sz="4" w:space="0" w:color="auto"/>
              <w:left w:val="double" w:sz="4" w:space="0" w:color="auto"/>
            </w:tcBorders>
            <w:shd w:val="clear" w:color="auto" w:fill="F2F2F2" w:themeFill="background1" w:themeFillShade="F2"/>
            <w:vAlign w:val="center"/>
          </w:tcPr>
          <w:p w:rsidR="00B74D4B" w:rsidRPr="00F676FE" w:rsidRDefault="00B74D4B" w:rsidP="00B74D4B">
            <w:pPr>
              <w:spacing w:line="0" w:lineRule="atLeast"/>
              <w:jc w:val="right"/>
              <w:rPr>
                <w:rFonts w:ascii="HG丸ｺﾞｼｯｸM-PRO" w:eastAsia="HG丸ｺﾞｼｯｸM-PRO" w:hAnsi="HG丸ｺﾞｼｯｸM-PRO"/>
                <w:color w:val="000000" w:themeColor="text1"/>
                <w:sz w:val="18"/>
                <w:szCs w:val="18"/>
              </w:rPr>
            </w:pPr>
            <w:r w:rsidRPr="00F676FE">
              <w:rPr>
                <w:rFonts w:ascii="HG丸ｺﾞｼｯｸM-PRO" w:eastAsia="HG丸ｺﾞｼｯｸM-PRO" w:hAnsi="HG丸ｺﾞｼｯｸM-PRO" w:hint="eastAsia"/>
                <w:color w:val="000000" w:themeColor="text1"/>
                <w:sz w:val="18"/>
                <w:szCs w:val="18"/>
              </w:rPr>
              <w:t>67</w:t>
            </w:r>
          </w:p>
        </w:tc>
        <w:tc>
          <w:tcPr>
            <w:tcW w:w="913" w:type="dxa"/>
            <w:tcBorders>
              <w:top w:val="double" w:sz="4" w:space="0" w:color="auto"/>
              <w:right w:val="double" w:sz="4" w:space="0" w:color="auto"/>
            </w:tcBorders>
            <w:shd w:val="clear" w:color="auto" w:fill="F2F2F2" w:themeFill="background1" w:themeFillShade="F2"/>
            <w:vAlign w:val="center"/>
          </w:tcPr>
          <w:p w:rsidR="00B74D4B" w:rsidRPr="00F676FE" w:rsidRDefault="00B74D4B" w:rsidP="00B74D4B">
            <w:pPr>
              <w:spacing w:line="0" w:lineRule="atLeast"/>
              <w:jc w:val="right"/>
              <w:rPr>
                <w:rFonts w:ascii="HG丸ｺﾞｼｯｸM-PRO" w:eastAsia="HG丸ｺﾞｼｯｸM-PRO" w:hAnsi="HG丸ｺﾞｼｯｸM-PRO"/>
                <w:color w:val="000000" w:themeColor="text1"/>
                <w:sz w:val="18"/>
                <w:szCs w:val="18"/>
              </w:rPr>
            </w:pPr>
            <w:r w:rsidRPr="00F676FE">
              <w:rPr>
                <w:rFonts w:ascii="HG丸ｺﾞｼｯｸM-PRO" w:eastAsia="HG丸ｺﾞｼｯｸM-PRO" w:hAnsi="HG丸ｺﾞｼｯｸM-PRO" w:hint="eastAsia"/>
                <w:color w:val="000000" w:themeColor="text1"/>
                <w:sz w:val="18"/>
                <w:szCs w:val="18"/>
              </w:rPr>
              <w:t>100</w:t>
            </w:r>
          </w:p>
        </w:tc>
        <w:tc>
          <w:tcPr>
            <w:tcW w:w="641" w:type="dxa"/>
            <w:tcBorders>
              <w:top w:val="double" w:sz="4" w:space="0" w:color="auto"/>
              <w:left w:val="double" w:sz="4" w:space="0" w:color="auto"/>
            </w:tcBorders>
            <w:shd w:val="clear" w:color="auto" w:fill="F2F2F2" w:themeFill="background1" w:themeFillShade="F2"/>
            <w:vAlign w:val="center"/>
          </w:tcPr>
          <w:p w:rsidR="00B74D4B" w:rsidRPr="00F676FE" w:rsidRDefault="00B74D4B" w:rsidP="00B74D4B">
            <w:pPr>
              <w:spacing w:line="0" w:lineRule="atLeast"/>
              <w:jc w:val="right"/>
              <w:rPr>
                <w:rFonts w:ascii="HG丸ｺﾞｼｯｸM-PRO" w:eastAsia="HG丸ｺﾞｼｯｸM-PRO" w:hAnsi="HG丸ｺﾞｼｯｸM-PRO"/>
                <w:color w:val="000000" w:themeColor="text1"/>
                <w:sz w:val="18"/>
                <w:szCs w:val="18"/>
              </w:rPr>
            </w:pPr>
            <w:r w:rsidRPr="00F676FE">
              <w:rPr>
                <w:rFonts w:ascii="HG丸ｺﾞｼｯｸM-PRO" w:eastAsia="HG丸ｺﾞｼｯｸM-PRO" w:hAnsi="HG丸ｺﾞｼｯｸM-PRO" w:hint="eastAsia"/>
                <w:color w:val="000000" w:themeColor="text1"/>
                <w:sz w:val="18"/>
                <w:szCs w:val="18"/>
              </w:rPr>
              <w:t>121</w:t>
            </w:r>
          </w:p>
        </w:tc>
        <w:tc>
          <w:tcPr>
            <w:tcW w:w="957" w:type="dxa"/>
            <w:tcBorders>
              <w:top w:val="double" w:sz="4" w:space="0" w:color="auto"/>
            </w:tcBorders>
            <w:shd w:val="clear" w:color="auto" w:fill="F2F2F2" w:themeFill="background1" w:themeFillShade="F2"/>
            <w:vAlign w:val="center"/>
          </w:tcPr>
          <w:p w:rsidR="00B74D4B" w:rsidRPr="00F676FE" w:rsidRDefault="00B74D4B" w:rsidP="00B74D4B">
            <w:pPr>
              <w:spacing w:line="0" w:lineRule="atLeast"/>
              <w:jc w:val="right"/>
              <w:rPr>
                <w:rFonts w:ascii="HG丸ｺﾞｼｯｸM-PRO" w:eastAsia="HG丸ｺﾞｼｯｸM-PRO" w:hAnsi="HG丸ｺﾞｼｯｸM-PRO"/>
                <w:color w:val="000000" w:themeColor="text1"/>
                <w:sz w:val="18"/>
                <w:szCs w:val="18"/>
              </w:rPr>
            </w:pPr>
            <w:r w:rsidRPr="00F676FE">
              <w:rPr>
                <w:rFonts w:ascii="HG丸ｺﾞｼｯｸM-PRO" w:eastAsia="HG丸ｺﾞｼｯｸM-PRO" w:hAnsi="HG丸ｺﾞｼｯｸM-PRO" w:hint="eastAsia"/>
                <w:color w:val="000000" w:themeColor="text1"/>
                <w:sz w:val="18"/>
                <w:szCs w:val="18"/>
              </w:rPr>
              <w:t>100</w:t>
            </w:r>
          </w:p>
        </w:tc>
      </w:tr>
    </w:tbl>
    <w:p w:rsidR="00B74D4B" w:rsidRDefault="00B74D4B" w:rsidP="00B74D4B">
      <w:pPr>
        <w:widowControl/>
        <w:ind w:leftChars="270" w:left="567"/>
        <w:jc w:val="left"/>
        <w:rPr>
          <w:rFonts w:ascii="HG丸ｺﾞｼｯｸM-PRO" w:eastAsia="HG丸ｺﾞｼｯｸM-PRO" w:hAnsi="HG丸ｺﾞｼｯｸM-PRO"/>
          <w:sz w:val="24"/>
          <w:szCs w:val="24"/>
        </w:rPr>
      </w:pPr>
    </w:p>
    <w:p w:rsidR="003C56A6" w:rsidRDefault="00B74D4B" w:rsidP="00B74D4B">
      <w:pPr>
        <w:widowControl/>
        <w:jc w:val="left"/>
        <w:rPr>
          <w:rFonts w:ascii="HG丸ｺﾞｼｯｸM-PRO" w:eastAsia="HG丸ｺﾞｼｯｸM-PRO" w:hAnsi="HG丸ｺﾞｼｯｸM-PRO"/>
          <w:sz w:val="24"/>
          <w:szCs w:val="24"/>
        </w:rPr>
      </w:pPr>
      <w:r w:rsidRPr="00F64E1C">
        <w:rPr>
          <w:rFonts w:ascii="HG丸ｺﾞｼｯｸM-PRO" w:eastAsia="HG丸ｺﾞｼｯｸM-PRO" w:hAnsi="HG丸ｺﾞｼｯｸM-PRO"/>
          <w:noProof/>
          <w:sz w:val="24"/>
          <w:szCs w:val="24"/>
        </w:rPr>
        <w:drawing>
          <wp:inline distT="0" distB="0" distL="0" distR="0" wp14:anchorId="51E61809" wp14:editId="033501AA">
            <wp:extent cx="5760000" cy="2878667"/>
            <wp:effectExtent l="0" t="0" r="0" b="0"/>
            <wp:docPr id="176" name=" 7"/>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r w:rsidR="003C56A6">
        <w:rPr>
          <w:rFonts w:ascii="HG丸ｺﾞｼｯｸM-PRO" w:eastAsia="HG丸ｺﾞｼｯｸM-PRO" w:hAnsi="HG丸ｺﾞｼｯｸM-PRO"/>
          <w:sz w:val="24"/>
          <w:szCs w:val="24"/>
        </w:rPr>
        <w:br w:type="page"/>
      </w:r>
    </w:p>
    <w:p w:rsidR="00D6099D" w:rsidRPr="00FD3E52" w:rsidRDefault="00D6099D" w:rsidP="00D6099D">
      <w:pPr>
        <w:ind w:leftChars="89" w:left="850" w:rightChars="133" w:right="279" w:hangingChars="300" w:hanging="663"/>
        <w:rPr>
          <w:rFonts w:ascii="HG丸ｺﾞｼｯｸM-PRO" w:eastAsia="HG丸ｺﾞｼｯｸM-PRO" w:hAnsi="HG丸ｺﾞｼｯｸM-PRO"/>
          <w:b/>
          <w:color w:val="000000"/>
          <w:sz w:val="22"/>
        </w:rPr>
      </w:pPr>
      <w:r w:rsidRPr="00FD3E52">
        <w:rPr>
          <w:rFonts w:ascii="HG丸ｺﾞｼｯｸM-PRO" w:eastAsia="HG丸ｺﾞｼｯｸM-PRO" w:hAnsi="HG丸ｺﾞｼｯｸM-PRO" w:hint="eastAsia"/>
          <w:b/>
          <w:noProof/>
          <w:color w:val="FFFFFF"/>
          <w:sz w:val="22"/>
        </w:rPr>
        <mc:AlternateContent>
          <mc:Choice Requires="wps">
            <w:drawing>
              <wp:anchor distT="0" distB="0" distL="114300" distR="114300" simplePos="0" relativeHeight="251674624" behindDoc="0" locked="0" layoutInCell="1" allowOverlap="1" wp14:anchorId="6DFE5ABC" wp14:editId="51EBC2C6">
                <wp:simplePos x="0" y="0"/>
                <wp:positionH relativeFrom="column">
                  <wp:posOffset>-33655</wp:posOffset>
                </wp:positionH>
                <wp:positionV relativeFrom="paragraph">
                  <wp:posOffset>-26340</wp:posOffset>
                </wp:positionV>
                <wp:extent cx="5791200" cy="540000"/>
                <wp:effectExtent l="0" t="0" r="19050" b="12700"/>
                <wp:wrapNone/>
                <wp:docPr id="92"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1200" cy="54000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10271C" id="Rectangle 7" o:spid="_x0000_s1026" style="position:absolute;left:0;text-align:left;margin-left:-2.65pt;margin-top:-2.05pt;width:456pt;height:42.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" filled="f">
                <v:textbox inset="5.85pt,.7pt,5.85pt,.7pt"/>
              </v:rect>
            </w:pict>
          </mc:Fallback>
        </mc:AlternateContent>
      </w:r>
      <w:r w:rsidRPr="00FD3E52">
        <w:rPr>
          <w:rFonts w:ascii="HG丸ｺﾞｼｯｸM-PRO" w:eastAsia="HG丸ｺﾞｼｯｸM-PRO" w:hAnsi="HG丸ｺﾞｼｯｸM-PRO" w:hint="eastAsia"/>
          <w:b/>
          <w:color w:val="FFFFFF"/>
          <w:sz w:val="22"/>
          <w:shd w:val="clear" w:color="auto" w:fill="000000"/>
        </w:rPr>
        <w:t>問２</w:t>
      </w:r>
      <w:r w:rsidRPr="00FD3E52">
        <w:rPr>
          <w:rFonts w:ascii="HG丸ｺﾞｼｯｸM-PRO" w:eastAsia="HG丸ｺﾞｼｯｸM-PRO" w:hAnsi="HG丸ｺﾞｼｯｸM-PRO" w:hint="eastAsia"/>
          <w:b/>
          <w:color w:val="000000"/>
          <w:sz w:val="22"/>
        </w:rPr>
        <w:t xml:space="preserve">　「ユニバーサルデザイン」という言葉から、</w:t>
      </w:r>
      <w:r w:rsidRPr="00FD3E52">
        <w:rPr>
          <w:rFonts w:ascii="HG丸ｺﾞｼｯｸM-PRO" w:eastAsia="HG丸ｺﾞｼｯｸM-PRO" w:hAnsi="HG丸ｺﾞｼｯｸM-PRO" w:hint="eastAsia"/>
          <w:b/>
          <w:color w:val="000000"/>
          <w:sz w:val="22"/>
          <w:u w:val="thick"/>
        </w:rPr>
        <w:t>あなたがイメージできることで、近いもの</w:t>
      </w:r>
      <w:r w:rsidRPr="00FD3E52">
        <w:rPr>
          <w:rFonts w:ascii="HG丸ｺﾞｼｯｸM-PRO" w:eastAsia="HG丸ｺﾞｼｯｸM-PRO" w:hAnsi="HG丸ｺﾞｼｯｸM-PRO" w:hint="eastAsia"/>
          <w:b/>
          <w:color w:val="000000"/>
          <w:sz w:val="22"/>
        </w:rPr>
        <w:t>はどれですか。（○は</w:t>
      </w:r>
      <w:r w:rsidRPr="00FD3E52">
        <w:rPr>
          <w:rFonts w:ascii="HG丸ｺﾞｼｯｸM-PRO" w:eastAsia="HG丸ｺﾞｼｯｸM-PRO" w:hAnsi="HG丸ｺﾞｼｯｸM-PRO" w:hint="eastAsia"/>
          <w:b/>
          <w:color w:val="000000"/>
          <w:sz w:val="22"/>
          <w:u w:val="thick"/>
          <w:shd w:val="pct15" w:color="auto" w:fill="FFFFFF"/>
        </w:rPr>
        <w:t>３つまで</w:t>
      </w:r>
      <w:r w:rsidRPr="00FD3E52">
        <w:rPr>
          <w:rFonts w:ascii="HG丸ｺﾞｼｯｸM-PRO" w:eastAsia="HG丸ｺﾞｼｯｸM-PRO" w:hAnsi="HG丸ｺﾞｼｯｸM-PRO" w:hint="eastAsia"/>
          <w:b/>
          <w:color w:val="000000"/>
          <w:sz w:val="22"/>
        </w:rPr>
        <w:t>）</w:t>
      </w:r>
    </w:p>
    <w:p w:rsidR="00D6099D" w:rsidRPr="00FD3E52" w:rsidRDefault="00D6099D" w:rsidP="00D6099D">
      <w:pPr>
        <w:ind w:leftChars="202" w:left="644" w:hangingChars="100" w:hanging="220"/>
        <w:rPr>
          <w:rFonts w:ascii="HG丸ｺﾞｼｯｸM-PRO" w:eastAsia="HG丸ｺﾞｼｯｸM-PRO" w:hAnsi="HG丸ｺﾞｼｯｸM-PRO"/>
          <w:sz w:val="22"/>
        </w:rPr>
      </w:pPr>
    </w:p>
    <w:p w:rsidR="00D6099D" w:rsidRPr="00FD3E52" w:rsidRDefault="00D6099D" w:rsidP="00D6099D">
      <w:pPr>
        <w:ind w:leftChars="165" w:left="566" w:hangingChars="100" w:hanging="220"/>
        <w:rPr>
          <w:rFonts w:ascii="HG丸ｺﾞｼｯｸM-PRO" w:eastAsia="HG丸ｺﾞｼｯｸM-PRO" w:hAnsi="HG丸ｺﾞｼｯｸM-PRO"/>
          <w:sz w:val="22"/>
        </w:rPr>
      </w:pPr>
      <w:r w:rsidRPr="00FD3E52">
        <w:rPr>
          <w:rFonts w:ascii="HG丸ｺﾞｼｯｸM-PRO" w:eastAsia="HG丸ｺﾞｼｯｸM-PRO" w:hAnsi="HG丸ｺﾞｼｯｸM-PRO" w:hint="eastAsia"/>
          <w:sz w:val="22"/>
        </w:rPr>
        <w:t>○「</w:t>
      </w:r>
      <w:r w:rsidRPr="00FD3E52">
        <w:rPr>
          <w:rFonts w:ascii="HG丸ｺﾞｼｯｸM-PRO" w:eastAsia="HG丸ｺﾞｼｯｸM-PRO" w:hAnsi="HG丸ｺﾞｼｯｸM-PRO" w:hint="eastAsia"/>
          <w:color w:val="000000"/>
          <w:sz w:val="22"/>
        </w:rPr>
        <w:t>１．道路や公園がだれにとっても使いやすい</w:t>
      </w:r>
      <w:r w:rsidRPr="00FD3E52">
        <w:rPr>
          <w:rFonts w:ascii="HG丸ｺﾞｼｯｸM-PRO" w:eastAsia="HG丸ｺﾞｼｯｸM-PRO" w:hAnsi="HG丸ｺﾞｼｯｸM-PRO" w:hint="eastAsia"/>
          <w:sz w:val="22"/>
        </w:rPr>
        <w:t>」が57</w:t>
      </w:r>
      <w:r w:rsidRPr="00FD3E52">
        <w:rPr>
          <w:rFonts w:ascii="HG丸ｺﾞｼｯｸM-PRO" w:eastAsia="HG丸ｺﾞｼｯｸM-PRO" w:hAnsi="HG丸ｺﾞｼｯｸM-PRO"/>
          <w:sz w:val="22"/>
        </w:rPr>
        <w:t>.</w:t>
      </w:r>
      <w:r w:rsidRPr="00FD3E52">
        <w:rPr>
          <w:rFonts w:ascii="HG丸ｺﾞｼｯｸM-PRO" w:eastAsia="HG丸ｺﾞｼｯｸM-PRO" w:hAnsi="HG丸ｺﾞｼｯｸM-PRO" w:hint="eastAsia"/>
          <w:sz w:val="22"/>
        </w:rPr>
        <w:t>0%と最も多く、次いで、「</w:t>
      </w:r>
      <w:r w:rsidRPr="00FD3E52">
        <w:rPr>
          <w:rFonts w:ascii="HG丸ｺﾞｼｯｸM-PRO" w:eastAsia="HG丸ｺﾞｼｯｸM-PRO" w:hAnsi="HG丸ｺﾞｼｯｸM-PRO" w:hint="eastAsia"/>
          <w:color w:val="000000"/>
          <w:sz w:val="22"/>
        </w:rPr>
        <w:t>２．施設やお店がだれにとっても使いやすい</w:t>
      </w:r>
      <w:r w:rsidRPr="00FD3E52">
        <w:rPr>
          <w:rFonts w:ascii="HG丸ｺﾞｼｯｸM-PRO" w:eastAsia="HG丸ｺﾞｼｯｸM-PRO" w:hAnsi="HG丸ｺﾞｼｯｸM-PRO" w:hint="eastAsia"/>
          <w:sz w:val="22"/>
        </w:rPr>
        <w:t>」が</w:t>
      </w:r>
      <w:r w:rsidRPr="00FD3E52">
        <w:rPr>
          <w:rFonts w:ascii="HG丸ｺﾞｼｯｸM-PRO" w:eastAsia="HG丸ｺﾞｼｯｸM-PRO" w:hAnsi="HG丸ｺﾞｼｯｸM-PRO"/>
          <w:sz w:val="22"/>
        </w:rPr>
        <w:t>50.5</w:t>
      </w:r>
      <w:r w:rsidRPr="00FD3E52">
        <w:rPr>
          <w:rFonts w:ascii="HG丸ｺﾞｼｯｸM-PRO" w:eastAsia="HG丸ｺﾞｼｯｸM-PRO" w:hAnsi="HG丸ｺﾞｼｯｸM-PRO" w:hint="eastAsia"/>
          <w:sz w:val="22"/>
        </w:rPr>
        <w:t>%、となっており、ユニバーサルデザインという言葉から、道路・公園・施設・店舗といったハード面の環境をイメージする回答者が多い傾向にある。</w:t>
      </w:r>
    </w:p>
    <w:p w:rsidR="00D6099D" w:rsidRPr="00FD3E52" w:rsidRDefault="00D6099D" w:rsidP="00D6099D">
      <w:pPr>
        <w:ind w:leftChars="202" w:left="644" w:hangingChars="100" w:hanging="220"/>
        <w:rPr>
          <w:rFonts w:ascii="HG丸ｺﾞｼｯｸM-PRO" w:eastAsia="HG丸ｺﾞｼｯｸM-PRO" w:hAnsi="HG丸ｺﾞｼｯｸM-PRO"/>
          <w:sz w:val="22"/>
        </w:rPr>
      </w:pPr>
      <w:r w:rsidRPr="00FD3E52">
        <w:rPr>
          <w:rFonts w:ascii="HG丸ｺﾞｼｯｸM-PRO" w:eastAsia="HG丸ｺﾞｼｯｸM-PRO" w:hAnsi="HG丸ｺﾞｼｯｸM-PRO" w:hint="eastAsia"/>
          <w:sz w:val="22"/>
        </w:rPr>
        <w:t>○「</w:t>
      </w:r>
      <w:r w:rsidRPr="00FD3E52">
        <w:rPr>
          <w:rFonts w:ascii="HG丸ｺﾞｼｯｸM-PRO" w:eastAsia="HG丸ｺﾞｼｯｸM-PRO" w:hAnsi="HG丸ｺﾞｼｯｸM-PRO" w:hint="eastAsia"/>
          <w:color w:val="000000"/>
          <w:sz w:val="22"/>
        </w:rPr>
        <w:t>４．だれでも自由に外出できる</w:t>
      </w:r>
      <w:r w:rsidRPr="00FD3E52">
        <w:rPr>
          <w:rFonts w:ascii="HG丸ｺﾞｼｯｸM-PRO" w:eastAsia="HG丸ｺﾞｼｯｸM-PRO" w:hAnsi="HG丸ｺﾞｼｯｸM-PRO" w:hint="eastAsia"/>
          <w:sz w:val="22"/>
        </w:rPr>
        <w:t>」が</w:t>
      </w:r>
      <w:r w:rsidRPr="00FD3E52">
        <w:rPr>
          <w:rFonts w:ascii="HG丸ｺﾞｼｯｸM-PRO" w:eastAsia="HG丸ｺﾞｼｯｸM-PRO" w:hAnsi="HG丸ｺﾞｼｯｸM-PRO"/>
          <w:sz w:val="22"/>
        </w:rPr>
        <w:t>14.7</w:t>
      </w:r>
      <w:r w:rsidRPr="00FD3E52">
        <w:rPr>
          <w:rFonts w:ascii="HG丸ｺﾞｼｯｸM-PRO" w:eastAsia="HG丸ｺﾞｼｯｸM-PRO" w:hAnsi="HG丸ｺﾞｼｯｸM-PRO" w:hint="eastAsia"/>
          <w:sz w:val="22"/>
        </w:rPr>
        <w:t>%、「</w:t>
      </w:r>
      <w:r w:rsidRPr="00FD3E52">
        <w:rPr>
          <w:rFonts w:ascii="HG丸ｺﾞｼｯｸM-PRO" w:eastAsia="HG丸ｺﾞｼｯｸM-PRO" w:hAnsi="HG丸ｺﾞｼｯｸM-PRO" w:hint="eastAsia"/>
          <w:color w:val="000000"/>
          <w:sz w:val="22"/>
        </w:rPr>
        <w:t>７．だれでも思いやりやもてなしの心を持っている</w:t>
      </w:r>
      <w:r w:rsidRPr="00FD3E52">
        <w:rPr>
          <w:rFonts w:ascii="HG丸ｺﾞｼｯｸM-PRO" w:eastAsia="HG丸ｺﾞｼｯｸM-PRO" w:hAnsi="HG丸ｺﾞｼｯｸM-PRO" w:hint="eastAsia"/>
          <w:sz w:val="22"/>
        </w:rPr>
        <w:t>」が</w:t>
      </w:r>
      <w:r w:rsidRPr="00FD3E52">
        <w:rPr>
          <w:rFonts w:ascii="HG丸ｺﾞｼｯｸM-PRO" w:eastAsia="HG丸ｺﾞｼｯｸM-PRO" w:hAnsi="HG丸ｺﾞｼｯｸM-PRO"/>
          <w:sz w:val="22"/>
        </w:rPr>
        <w:t>13.6</w:t>
      </w:r>
      <w:r w:rsidRPr="00FD3E52">
        <w:rPr>
          <w:rFonts w:ascii="HG丸ｺﾞｼｯｸM-PRO" w:eastAsia="HG丸ｺﾞｼｯｸM-PRO" w:hAnsi="HG丸ｺﾞｼｯｸM-PRO" w:hint="eastAsia"/>
          <w:sz w:val="22"/>
        </w:rPr>
        <w:t>%、「</w:t>
      </w:r>
      <w:r w:rsidRPr="00FD3E52">
        <w:rPr>
          <w:rFonts w:ascii="HG丸ｺﾞｼｯｸM-PRO" w:eastAsia="HG丸ｺﾞｼｯｸM-PRO" w:hAnsi="HG丸ｺﾞｼｯｸM-PRO"/>
          <w:color w:val="000000"/>
          <w:sz w:val="22"/>
        </w:rPr>
        <w:t>5</w:t>
      </w:r>
      <w:r w:rsidRPr="00FD3E52">
        <w:rPr>
          <w:rFonts w:ascii="HG丸ｺﾞｼｯｸM-PRO" w:eastAsia="HG丸ｺﾞｼｯｸM-PRO" w:hAnsi="HG丸ｺﾞｼｯｸM-PRO" w:hint="eastAsia"/>
          <w:color w:val="000000"/>
          <w:sz w:val="22"/>
        </w:rPr>
        <w:t>．だれでもイベントに参加できる</w:t>
      </w:r>
      <w:r w:rsidRPr="00FD3E52">
        <w:rPr>
          <w:rFonts w:ascii="HG丸ｺﾞｼｯｸM-PRO" w:eastAsia="HG丸ｺﾞｼｯｸM-PRO" w:hAnsi="HG丸ｺﾞｼｯｸM-PRO" w:hint="eastAsia"/>
          <w:sz w:val="22"/>
        </w:rPr>
        <w:t>」が</w:t>
      </w:r>
      <w:r w:rsidRPr="00FD3E52">
        <w:rPr>
          <w:rFonts w:ascii="HG丸ｺﾞｼｯｸM-PRO" w:eastAsia="HG丸ｺﾞｼｯｸM-PRO" w:hAnsi="HG丸ｺﾞｼｯｸM-PRO"/>
          <w:sz w:val="22"/>
        </w:rPr>
        <w:t>7.7</w:t>
      </w:r>
      <w:r w:rsidRPr="00FD3E52">
        <w:rPr>
          <w:rFonts w:ascii="HG丸ｺﾞｼｯｸM-PRO" w:eastAsia="HG丸ｺﾞｼｯｸM-PRO" w:hAnsi="HG丸ｺﾞｼｯｸM-PRO" w:hint="eastAsia"/>
          <w:sz w:val="22"/>
        </w:rPr>
        <w:t>%となっており、社会参加の環境や人的対応といったソフト面の環境をイメージする回答者が少ない傾向にある。</w:t>
      </w:r>
    </w:p>
    <w:p w:rsidR="00D6099D" w:rsidRPr="00FD3E52" w:rsidRDefault="00D6099D" w:rsidP="00D6099D">
      <w:pPr>
        <w:ind w:leftChars="202" w:left="644" w:hangingChars="100" w:hanging="220"/>
        <w:rPr>
          <w:rFonts w:ascii="HG丸ｺﾞｼｯｸM-PRO" w:eastAsia="HG丸ｺﾞｼｯｸM-PRO" w:hAnsi="HG丸ｺﾞｼｯｸM-PRO"/>
          <w:sz w:val="22"/>
        </w:rPr>
      </w:pPr>
    </w:p>
    <w:tbl>
      <w:tblPr>
        <w:tblStyle w:val="af0"/>
        <w:tblW w:w="0" w:type="auto"/>
        <w:tblInd w:w="634" w:type="dxa"/>
        <w:tblLook w:val="04A0" w:firstRow="1" w:lastRow="0" w:firstColumn="1" w:lastColumn="0" w:noHBand="0" w:noVBand="1"/>
      </w:tblPr>
      <w:tblGrid>
        <w:gridCol w:w="5601"/>
        <w:gridCol w:w="1338"/>
        <w:gridCol w:w="1487"/>
      </w:tblGrid>
      <w:tr w:rsidR="00D6099D" w:rsidRPr="00FD3E52" w:rsidTr="003C56A6">
        <w:tc>
          <w:tcPr>
            <w:tcW w:w="5698" w:type="dxa"/>
            <w:tcBorders>
              <w:bottom w:val="double" w:sz="4" w:space="0" w:color="auto"/>
            </w:tcBorders>
            <w:shd w:val="clear" w:color="auto" w:fill="F2F2F2" w:themeFill="background1" w:themeFillShade="F2"/>
            <w:vAlign w:val="center"/>
          </w:tcPr>
          <w:p w:rsidR="00D6099D" w:rsidRPr="00FD3E52" w:rsidRDefault="00D6099D" w:rsidP="00D6099D">
            <w:pPr>
              <w:spacing w:line="0" w:lineRule="atLeast"/>
              <w:jc w:val="center"/>
              <w:rPr>
                <w:rFonts w:ascii="HG丸ｺﾞｼｯｸM-PRO" w:eastAsia="HG丸ｺﾞｼｯｸM-PRO" w:hAnsi="HG丸ｺﾞｼｯｸM-PRO"/>
                <w:b/>
                <w:sz w:val="22"/>
              </w:rPr>
            </w:pPr>
            <w:r w:rsidRPr="00FD3E52">
              <w:rPr>
                <w:rFonts w:ascii="HG丸ｺﾞｼｯｸM-PRO" w:eastAsia="HG丸ｺﾞｼｯｸM-PRO" w:hAnsi="HG丸ｺﾞｼｯｸM-PRO" w:hint="eastAsia"/>
                <w:b/>
                <w:sz w:val="22"/>
              </w:rPr>
              <w:t>選択肢</w:t>
            </w:r>
          </w:p>
        </w:tc>
        <w:tc>
          <w:tcPr>
            <w:tcW w:w="1351" w:type="dxa"/>
            <w:tcBorders>
              <w:bottom w:val="double" w:sz="4" w:space="0" w:color="auto"/>
            </w:tcBorders>
            <w:shd w:val="clear" w:color="auto" w:fill="F2F2F2" w:themeFill="background1" w:themeFillShade="F2"/>
            <w:vAlign w:val="center"/>
          </w:tcPr>
          <w:p w:rsidR="00D6099D" w:rsidRPr="00FD3E52" w:rsidRDefault="00D6099D" w:rsidP="00D6099D">
            <w:pPr>
              <w:spacing w:line="0" w:lineRule="atLeast"/>
              <w:jc w:val="center"/>
              <w:rPr>
                <w:rFonts w:ascii="HG丸ｺﾞｼｯｸM-PRO" w:eastAsia="HG丸ｺﾞｼｯｸM-PRO" w:hAnsi="HG丸ｺﾞｼｯｸM-PRO"/>
                <w:b/>
                <w:sz w:val="22"/>
              </w:rPr>
            </w:pPr>
            <w:r w:rsidRPr="00FD3E52">
              <w:rPr>
                <w:rFonts w:ascii="HG丸ｺﾞｼｯｸM-PRO" w:eastAsia="HG丸ｺﾞｼｯｸM-PRO" w:hAnsi="HG丸ｺﾞｼｯｸM-PRO" w:hint="eastAsia"/>
                <w:b/>
                <w:sz w:val="22"/>
              </w:rPr>
              <w:t>人数</w:t>
            </w:r>
          </w:p>
        </w:tc>
        <w:tc>
          <w:tcPr>
            <w:tcW w:w="1497" w:type="dxa"/>
            <w:tcBorders>
              <w:bottom w:val="double" w:sz="4" w:space="0" w:color="auto"/>
            </w:tcBorders>
            <w:shd w:val="clear" w:color="auto" w:fill="F2F2F2" w:themeFill="background1" w:themeFillShade="F2"/>
            <w:vAlign w:val="center"/>
          </w:tcPr>
          <w:p w:rsidR="00D6099D" w:rsidRPr="00FD3E52" w:rsidRDefault="00D6099D" w:rsidP="00D6099D">
            <w:pPr>
              <w:spacing w:line="0" w:lineRule="atLeast"/>
              <w:jc w:val="center"/>
              <w:rPr>
                <w:rFonts w:ascii="HG丸ｺﾞｼｯｸM-PRO" w:eastAsia="HG丸ｺﾞｼｯｸM-PRO" w:hAnsi="HG丸ｺﾞｼｯｸM-PRO"/>
                <w:b/>
                <w:sz w:val="22"/>
              </w:rPr>
            </w:pPr>
            <w:r w:rsidRPr="00FD3E52">
              <w:rPr>
                <w:rFonts w:ascii="HG丸ｺﾞｼｯｸM-PRO" w:eastAsia="HG丸ｺﾞｼｯｸM-PRO" w:hAnsi="HG丸ｺﾞｼｯｸM-PRO" w:hint="eastAsia"/>
                <w:b/>
                <w:sz w:val="22"/>
              </w:rPr>
              <w:t>割合</w:t>
            </w:r>
          </w:p>
        </w:tc>
      </w:tr>
      <w:tr w:rsidR="00D6099D" w:rsidRPr="00FD3E52" w:rsidTr="003C56A6">
        <w:tc>
          <w:tcPr>
            <w:tcW w:w="5698" w:type="dxa"/>
            <w:tcBorders>
              <w:top w:val="double" w:sz="4" w:space="0" w:color="auto"/>
            </w:tcBorders>
            <w:vAlign w:val="center"/>
          </w:tcPr>
          <w:p w:rsidR="00D6099D" w:rsidRPr="00FD3E52" w:rsidRDefault="00D6099D" w:rsidP="00D6099D">
            <w:pPr>
              <w:spacing w:line="0" w:lineRule="atLeast"/>
              <w:ind w:leftChars="19" w:left="40"/>
              <w:rPr>
                <w:rFonts w:ascii="HG丸ｺﾞｼｯｸM-PRO" w:eastAsia="HG丸ｺﾞｼｯｸM-PRO" w:hAnsi="HG丸ｺﾞｼｯｸM-PRO"/>
                <w:color w:val="000000"/>
                <w:sz w:val="22"/>
              </w:rPr>
            </w:pPr>
            <w:r w:rsidRPr="00FD3E52">
              <w:rPr>
                <w:rFonts w:ascii="HG丸ｺﾞｼｯｸM-PRO" w:eastAsia="HG丸ｺﾞｼｯｸM-PRO" w:hAnsi="HG丸ｺﾞｼｯｸM-PRO" w:hint="eastAsia"/>
                <w:color w:val="000000"/>
                <w:sz w:val="22"/>
              </w:rPr>
              <w:t>１．道路や公園がだれにとっても使いやすい</w:t>
            </w:r>
          </w:p>
        </w:tc>
        <w:tc>
          <w:tcPr>
            <w:tcW w:w="1351" w:type="dxa"/>
            <w:tcBorders>
              <w:top w:val="double" w:sz="4" w:space="0" w:color="auto"/>
            </w:tcBorders>
            <w:vAlign w:val="center"/>
          </w:tcPr>
          <w:p w:rsidR="00D6099D" w:rsidRPr="00FD3E52" w:rsidRDefault="00D6099D" w:rsidP="00D6099D">
            <w:pPr>
              <w:spacing w:line="0" w:lineRule="atLeast"/>
              <w:jc w:val="right"/>
              <w:rPr>
                <w:rFonts w:ascii="HG丸ｺﾞｼｯｸM-PRO" w:eastAsia="HG丸ｺﾞｼｯｸM-PRO" w:hAnsi="HG丸ｺﾞｼｯｸM-PRO"/>
                <w:color w:val="FF0000"/>
                <w:sz w:val="22"/>
              </w:rPr>
            </w:pPr>
            <w:r w:rsidRPr="00FD3E52">
              <w:rPr>
                <w:rFonts w:ascii="HG丸ｺﾞｼｯｸM-PRO" w:eastAsia="HG丸ｺﾞｼｯｸM-PRO" w:hAnsi="HG丸ｺﾞｼｯｸM-PRO" w:hint="eastAsia"/>
                <w:sz w:val="22"/>
              </w:rPr>
              <w:t>490</w:t>
            </w:r>
          </w:p>
        </w:tc>
        <w:tc>
          <w:tcPr>
            <w:tcW w:w="1497" w:type="dxa"/>
            <w:tcBorders>
              <w:top w:val="double" w:sz="4" w:space="0" w:color="auto"/>
            </w:tcBorders>
            <w:vAlign w:val="center"/>
          </w:tcPr>
          <w:p w:rsidR="00D6099D" w:rsidRPr="00FD3E52" w:rsidRDefault="00D6099D" w:rsidP="00D6099D">
            <w:pPr>
              <w:spacing w:line="0" w:lineRule="atLeast"/>
              <w:jc w:val="right"/>
              <w:rPr>
                <w:rFonts w:ascii="HG丸ｺﾞｼｯｸM-PRO" w:eastAsia="HG丸ｺﾞｼｯｸM-PRO" w:hAnsi="HG丸ｺﾞｼｯｸM-PRO"/>
                <w:b/>
                <w:color w:val="FF0000"/>
                <w:sz w:val="22"/>
              </w:rPr>
            </w:pPr>
            <w:r w:rsidRPr="00FD3E52">
              <w:rPr>
                <w:rFonts w:ascii="HG丸ｺﾞｼｯｸM-PRO" w:eastAsia="HG丸ｺﾞｼｯｸM-PRO" w:hAnsi="HG丸ｺﾞｼｯｸM-PRO" w:hint="eastAsia"/>
                <w:b/>
                <w:sz w:val="22"/>
              </w:rPr>
              <w:t>57.0%</w:t>
            </w:r>
          </w:p>
        </w:tc>
      </w:tr>
      <w:tr w:rsidR="00D6099D" w:rsidRPr="00FD3E52" w:rsidTr="003C56A6">
        <w:tc>
          <w:tcPr>
            <w:tcW w:w="5698" w:type="dxa"/>
            <w:vAlign w:val="center"/>
          </w:tcPr>
          <w:p w:rsidR="00D6099D" w:rsidRPr="00FD3E52" w:rsidRDefault="00D6099D" w:rsidP="00D6099D">
            <w:pPr>
              <w:spacing w:line="0" w:lineRule="atLeast"/>
              <w:rPr>
                <w:rFonts w:ascii="HG丸ｺﾞｼｯｸM-PRO" w:eastAsia="HG丸ｺﾞｼｯｸM-PRO" w:hAnsi="HG丸ｺﾞｼｯｸM-PRO"/>
                <w:sz w:val="22"/>
              </w:rPr>
            </w:pPr>
            <w:r w:rsidRPr="00FD3E52">
              <w:rPr>
                <w:rFonts w:ascii="HG丸ｺﾞｼｯｸM-PRO" w:eastAsia="HG丸ｺﾞｼｯｸM-PRO" w:hAnsi="HG丸ｺﾞｼｯｸM-PRO" w:hint="eastAsia"/>
                <w:color w:val="000000"/>
                <w:sz w:val="22"/>
              </w:rPr>
              <w:t>２．施設やお店がだれにとっても使いやすい</w:t>
            </w:r>
          </w:p>
        </w:tc>
        <w:tc>
          <w:tcPr>
            <w:tcW w:w="1351" w:type="dxa"/>
            <w:vAlign w:val="center"/>
          </w:tcPr>
          <w:p w:rsidR="00D6099D" w:rsidRPr="00FD3E52" w:rsidRDefault="00D6099D" w:rsidP="00D6099D">
            <w:pPr>
              <w:spacing w:line="0" w:lineRule="atLeast"/>
              <w:jc w:val="right"/>
              <w:rPr>
                <w:rFonts w:ascii="HG丸ｺﾞｼｯｸM-PRO" w:eastAsia="HG丸ｺﾞｼｯｸM-PRO" w:hAnsi="HG丸ｺﾞｼｯｸM-PRO"/>
                <w:sz w:val="22"/>
              </w:rPr>
            </w:pPr>
            <w:r w:rsidRPr="00FD3E52">
              <w:rPr>
                <w:rFonts w:ascii="HG丸ｺﾞｼｯｸM-PRO" w:eastAsia="HG丸ｺﾞｼｯｸM-PRO" w:hAnsi="HG丸ｺﾞｼｯｸM-PRO"/>
                <w:sz w:val="22"/>
              </w:rPr>
              <w:t>434</w:t>
            </w:r>
          </w:p>
        </w:tc>
        <w:tc>
          <w:tcPr>
            <w:tcW w:w="1497" w:type="dxa"/>
            <w:vAlign w:val="center"/>
          </w:tcPr>
          <w:p w:rsidR="00D6099D" w:rsidRPr="00FD3E52" w:rsidRDefault="00D6099D" w:rsidP="00D6099D">
            <w:pPr>
              <w:spacing w:line="0" w:lineRule="atLeast"/>
              <w:jc w:val="right"/>
              <w:rPr>
                <w:rFonts w:ascii="HG丸ｺﾞｼｯｸM-PRO" w:eastAsia="HG丸ｺﾞｼｯｸM-PRO" w:hAnsi="HG丸ｺﾞｼｯｸM-PRO"/>
                <w:b/>
                <w:sz w:val="22"/>
              </w:rPr>
            </w:pPr>
            <w:r w:rsidRPr="00FD3E52">
              <w:rPr>
                <w:rFonts w:ascii="HG丸ｺﾞｼｯｸM-PRO" w:eastAsia="HG丸ｺﾞｼｯｸM-PRO" w:hAnsi="HG丸ｺﾞｼｯｸM-PRO"/>
                <w:b/>
                <w:sz w:val="22"/>
              </w:rPr>
              <w:t>50.5</w:t>
            </w:r>
            <w:r w:rsidRPr="00FD3E52">
              <w:rPr>
                <w:rFonts w:ascii="HG丸ｺﾞｼｯｸM-PRO" w:eastAsia="HG丸ｺﾞｼｯｸM-PRO" w:hAnsi="HG丸ｺﾞｼｯｸM-PRO" w:hint="eastAsia"/>
                <w:b/>
                <w:sz w:val="22"/>
              </w:rPr>
              <w:t>%</w:t>
            </w:r>
          </w:p>
        </w:tc>
      </w:tr>
      <w:tr w:rsidR="00D6099D" w:rsidRPr="00FD3E52" w:rsidTr="003C56A6">
        <w:tc>
          <w:tcPr>
            <w:tcW w:w="5698" w:type="dxa"/>
            <w:vAlign w:val="center"/>
          </w:tcPr>
          <w:p w:rsidR="00D6099D" w:rsidRPr="00FD3E52" w:rsidRDefault="00D6099D" w:rsidP="00D6099D">
            <w:pPr>
              <w:spacing w:line="0" w:lineRule="atLeast"/>
              <w:rPr>
                <w:rFonts w:ascii="HG丸ｺﾞｼｯｸM-PRO" w:eastAsia="HG丸ｺﾞｼｯｸM-PRO" w:hAnsi="HG丸ｺﾞｼｯｸM-PRO"/>
                <w:color w:val="000000"/>
                <w:sz w:val="22"/>
              </w:rPr>
            </w:pPr>
            <w:r w:rsidRPr="00FD3E52">
              <w:rPr>
                <w:rFonts w:ascii="HG丸ｺﾞｼｯｸM-PRO" w:eastAsia="HG丸ｺﾞｼｯｸM-PRO" w:hAnsi="HG丸ｺﾞｼｯｸM-PRO" w:hint="eastAsia"/>
                <w:color w:val="000000"/>
                <w:sz w:val="22"/>
              </w:rPr>
              <w:t>３．製品がだれにとっても使いやすい</w:t>
            </w:r>
          </w:p>
        </w:tc>
        <w:tc>
          <w:tcPr>
            <w:tcW w:w="1351" w:type="dxa"/>
            <w:vAlign w:val="center"/>
          </w:tcPr>
          <w:p w:rsidR="00D6099D" w:rsidRPr="00FD3E52" w:rsidRDefault="00D6099D" w:rsidP="00D6099D">
            <w:pPr>
              <w:spacing w:line="0" w:lineRule="atLeast"/>
              <w:jc w:val="right"/>
              <w:rPr>
                <w:rFonts w:ascii="HG丸ｺﾞｼｯｸM-PRO" w:eastAsia="HG丸ｺﾞｼｯｸM-PRO" w:hAnsi="HG丸ｺﾞｼｯｸM-PRO"/>
                <w:sz w:val="22"/>
              </w:rPr>
            </w:pPr>
            <w:r w:rsidRPr="00FD3E52">
              <w:rPr>
                <w:rFonts w:ascii="HG丸ｺﾞｼｯｸM-PRO" w:eastAsia="HG丸ｺﾞｼｯｸM-PRO" w:hAnsi="HG丸ｺﾞｼｯｸM-PRO"/>
                <w:sz w:val="22"/>
              </w:rPr>
              <w:t>307</w:t>
            </w:r>
          </w:p>
        </w:tc>
        <w:tc>
          <w:tcPr>
            <w:tcW w:w="1497" w:type="dxa"/>
            <w:vAlign w:val="center"/>
          </w:tcPr>
          <w:p w:rsidR="00D6099D" w:rsidRPr="00FD3E52" w:rsidRDefault="00D6099D" w:rsidP="00D6099D">
            <w:pPr>
              <w:spacing w:line="0" w:lineRule="atLeast"/>
              <w:jc w:val="right"/>
              <w:rPr>
                <w:rFonts w:ascii="HG丸ｺﾞｼｯｸM-PRO" w:eastAsia="HG丸ｺﾞｼｯｸM-PRO" w:hAnsi="HG丸ｺﾞｼｯｸM-PRO"/>
                <w:sz w:val="22"/>
              </w:rPr>
            </w:pPr>
            <w:r w:rsidRPr="00FD3E52">
              <w:rPr>
                <w:rFonts w:ascii="HG丸ｺﾞｼｯｸM-PRO" w:eastAsia="HG丸ｺﾞｼｯｸM-PRO" w:hAnsi="HG丸ｺﾞｼｯｸM-PRO"/>
                <w:sz w:val="22"/>
              </w:rPr>
              <w:t>35.7</w:t>
            </w:r>
            <w:r w:rsidRPr="00FD3E52">
              <w:rPr>
                <w:rFonts w:ascii="HG丸ｺﾞｼｯｸM-PRO" w:eastAsia="HG丸ｺﾞｼｯｸM-PRO" w:hAnsi="HG丸ｺﾞｼｯｸM-PRO" w:hint="eastAsia"/>
                <w:sz w:val="22"/>
              </w:rPr>
              <w:t>%</w:t>
            </w:r>
          </w:p>
        </w:tc>
      </w:tr>
      <w:tr w:rsidR="00D6099D" w:rsidRPr="00FD3E52" w:rsidTr="003C56A6">
        <w:tc>
          <w:tcPr>
            <w:tcW w:w="5698" w:type="dxa"/>
            <w:vAlign w:val="center"/>
          </w:tcPr>
          <w:p w:rsidR="00D6099D" w:rsidRPr="00FD3E52" w:rsidRDefault="00D6099D" w:rsidP="00D6099D">
            <w:pPr>
              <w:spacing w:line="0" w:lineRule="atLeast"/>
              <w:rPr>
                <w:rFonts w:ascii="HG丸ｺﾞｼｯｸM-PRO" w:eastAsia="HG丸ｺﾞｼｯｸM-PRO" w:hAnsi="HG丸ｺﾞｼｯｸM-PRO"/>
                <w:sz w:val="22"/>
              </w:rPr>
            </w:pPr>
            <w:r w:rsidRPr="00FD3E52">
              <w:rPr>
                <w:rFonts w:ascii="HG丸ｺﾞｼｯｸM-PRO" w:eastAsia="HG丸ｺﾞｼｯｸM-PRO" w:hAnsi="HG丸ｺﾞｼｯｸM-PRO" w:hint="eastAsia"/>
                <w:color w:val="000000"/>
                <w:sz w:val="22"/>
              </w:rPr>
              <w:t>４．だれでも自由に外出できる</w:t>
            </w:r>
          </w:p>
        </w:tc>
        <w:tc>
          <w:tcPr>
            <w:tcW w:w="1351" w:type="dxa"/>
            <w:vAlign w:val="center"/>
          </w:tcPr>
          <w:p w:rsidR="00D6099D" w:rsidRPr="00FD3E52" w:rsidRDefault="00D6099D" w:rsidP="00D6099D">
            <w:pPr>
              <w:spacing w:line="0" w:lineRule="atLeast"/>
              <w:jc w:val="right"/>
              <w:rPr>
                <w:rFonts w:ascii="HG丸ｺﾞｼｯｸM-PRO" w:eastAsia="HG丸ｺﾞｼｯｸM-PRO" w:hAnsi="HG丸ｺﾞｼｯｸM-PRO"/>
                <w:sz w:val="22"/>
              </w:rPr>
            </w:pPr>
            <w:r w:rsidRPr="00FD3E52">
              <w:rPr>
                <w:rFonts w:ascii="HG丸ｺﾞｼｯｸM-PRO" w:eastAsia="HG丸ｺﾞｼｯｸM-PRO" w:hAnsi="HG丸ｺﾞｼｯｸM-PRO"/>
                <w:sz w:val="22"/>
              </w:rPr>
              <w:t>126</w:t>
            </w:r>
          </w:p>
        </w:tc>
        <w:tc>
          <w:tcPr>
            <w:tcW w:w="1497" w:type="dxa"/>
            <w:vAlign w:val="center"/>
          </w:tcPr>
          <w:p w:rsidR="00D6099D" w:rsidRPr="00FD3E52" w:rsidRDefault="00D6099D" w:rsidP="00D6099D">
            <w:pPr>
              <w:spacing w:line="0" w:lineRule="atLeast"/>
              <w:jc w:val="right"/>
              <w:rPr>
                <w:rFonts w:ascii="HG丸ｺﾞｼｯｸM-PRO" w:eastAsia="HG丸ｺﾞｼｯｸM-PRO" w:hAnsi="HG丸ｺﾞｼｯｸM-PRO"/>
                <w:b/>
                <w:sz w:val="22"/>
              </w:rPr>
            </w:pPr>
            <w:r w:rsidRPr="00FD3E52">
              <w:rPr>
                <w:rFonts w:ascii="HG丸ｺﾞｼｯｸM-PRO" w:eastAsia="HG丸ｺﾞｼｯｸM-PRO" w:hAnsi="HG丸ｺﾞｼｯｸM-PRO"/>
                <w:b/>
                <w:sz w:val="22"/>
              </w:rPr>
              <w:t>14.7</w:t>
            </w:r>
            <w:r w:rsidRPr="00FD3E52">
              <w:rPr>
                <w:rFonts w:ascii="HG丸ｺﾞｼｯｸM-PRO" w:eastAsia="HG丸ｺﾞｼｯｸM-PRO" w:hAnsi="HG丸ｺﾞｼｯｸM-PRO" w:hint="eastAsia"/>
                <w:b/>
                <w:sz w:val="22"/>
              </w:rPr>
              <w:t>%</w:t>
            </w:r>
          </w:p>
        </w:tc>
      </w:tr>
      <w:tr w:rsidR="00D6099D" w:rsidRPr="00FD3E52" w:rsidTr="003C56A6">
        <w:tc>
          <w:tcPr>
            <w:tcW w:w="5698" w:type="dxa"/>
            <w:vAlign w:val="center"/>
          </w:tcPr>
          <w:p w:rsidR="00D6099D" w:rsidRPr="00FD3E52" w:rsidRDefault="00D6099D" w:rsidP="00D6099D">
            <w:pPr>
              <w:spacing w:line="0" w:lineRule="atLeast"/>
              <w:ind w:leftChars="19" w:left="40"/>
              <w:rPr>
                <w:rFonts w:ascii="HG丸ｺﾞｼｯｸM-PRO" w:eastAsia="HG丸ｺﾞｼｯｸM-PRO" w:hAnsi="HG丸ｺﾞｼｯｸM-PRO"/>
                <w:color w:val="000000"/>
                <w:sz w:val="22"/>
              </w:rPr>
            </w:pPr>
            <w:r w:rsidRPr="00FD3E52">
              <w:rPr>
                <w:rFonts w:ascii="HG丸ｺﾞｼｯｸM-PRO" w:eastAsia="HG丸ｺﾞｼｯｸM-PRO" w:hAnsi="HG丸ｺﾞｼｯｸM-PRO"/>
                <w:color w:val="000000"/>
                <w:sz w:val="22"/>
              </w:rPr>
              <w:t>5</w:t>
            </w:r>
            <w:r w:rsidRPr="00FD3E52">
              <w:rPr>
                <w:rFonts w:ascii="HG丸ｺﾞｼｯｸM-PRO" w:eastAsia="HG丸ｺﾞｼｯｸM-PRO" w:hAnsi="HG丸ｺﾞｼｯｸM-PRO" w:hint="eastAsia"/>
                <w:color w:val="000000"/>
                <w:sz w:val="22"/>
              </w:rPr>
              <w:t>．だれでもイベントに参加できる</w:t>
            </w:r>
          </w:p>
        </w:tc>
        <w:tc>
          <w:tcPr>
            <w:tcW w:w="1351" w:type="dxa"/>
            <w:vAlign w:val="center"/>
          </w:tcPr>
          <w:p w:rsidR="00D6099D" w:rsidRPr="00FD3E52" w:rsidRDefault="00D6099D" w:rsidP="00D6099D">
            <w:pPr>
              <w:spacing w:line="0" w:lineRule="atLeast"/>
              <w:jc w:val="right"/>
              <w:rPr>
                <w:rFonts w:ascii="HG丸ｺﾞｼｯｸM-PRO" w:eastAsia="HG丸ｺﾞｼｯｸM-PRO" w:hAnsi="HG丸ｺﾞｼｯｸM-PRO"/>
                <w:sz w:val="22"/>
              </w:rPr>
            </w:pPr>
            <w:r w:rsidRPr="00FD3E52">
              <w:rPr>
                <w:rFonts w:ascii="HG丸ｺﾞｼｯｸM-PRO" w:eastAsia="HG丸ｺﾞｼｯｸM-PRO" w:hAnsi="HG丸ｺﾞｼｯｸM-PRO"/>
                <w:sz w:val="22"/>
              </w:rPr>
              <w:t>66</w:t>
            </w:r>
          </w:p>
        </w:tc>
        <w:tc>
          <w:tcPr>
            <w:tcW w:w="1497" w:type="dxa"/>
            <w:vAlign w:val="center"/>
          </w:tcPr>
          <w:p w:rsidR="00D6099D" w:rsidRPr="00FD3E52" w:rsidRDefault="00D6099D" w:rsidP="00D6099D">
            <w:pPr>
              <w:spacing w:line="0" w:lineRule="atLeast"/>
              <w:jc w:val="right"/>
              <w:rPr>
                <w:rFonts w:ascii="HG丸ｺﾞｼｯｸM-PRO" w:eastAsia="HG丸ｺﾞｼｯｸM-PRO" w:hAnsi="HG丸ｺﾞｼｯｸM-PRO"/>
                <w:b/>
                <w:sz w:val="22"/>
              </w:rPr>
            </w:pPr>
            <w:r w:rsidRPr="00FD3E52">
              <w:rPr>
                <w:rFonts w:ascii="HG丸ｺﾞｼｯｸM-PRO" w:eastAsia="HG丸ｺﾞｼｯｸM-PRO" w:hAnsi="HG丸ｺﾞｼｯｸM-PRO"/>
                <w:b/>
                <w:sz w:val="22"/>
              </w:rPr>
              <w:t>7.7</w:t>
            </w:r>
            <w:r w:rsidRPr="00FD3E52">
              <w:rPr>
                <w:rFonts w:ascii="HG丸ｺﾞｼｯｸM-PRO" w:eastAsia="HG丸ｺﾞｼｯｸM-PRO" w:hAnsi="HG丸ｺﾞｼｯｸM-PRO" w:hint="eastAsia"/>
                <w:b/>
                <w:sz w:val="22"/>
              </w:rPr>
              <w:t>%</w:t>
            </w:r>
          </w:p>
        </w:tc>
      </w:tr>
      <w:tr w:rsidR="00D6099D" w:rsidRPr="00FD3E52" w:rsidTr="003C56A6">
        <w:tc>
          <w:tcPr>
            <w:tcW w:w="5698" w:type="dxa"/>
            <w:vAlign w:val="center"/>
          </w:tcPr>
          <w:p w:rsidR="00D6099D" w:rsidRPr="00FD3E52" w:rsidRDefault="00D6099D" w:rsidP="00D6099D">
            <w:pPr>
              <w:spacing w:line="0" w:lineRule="atLeast"/>
              <w:rPr>
                <w:rFonts w:ascii="HG丸ｺﾞｼｯｸM-PRO" w:eastAsia="HG丸ｺﾞｼｯｸM-PRO" w:hAnsi="HG丸ｺﾞｼｯｸM-PRO"/>
                <w:sz w:val="22"/>
              </w:rPr>
            </w:pPr>
            <w:r w:rsidRPr="00FD3E52">
              <w:rPr>
                <w:rFonts w:ascii="HG丸ｺﾞｼｯｸM-PRO" w:eastAsia="HG丸ｺﾞｼｯｸM-PRO" w:hAnsi="HG丸ｺﾞｼｯｸM-PRO" w:hint="eastAsia"/>
                <w:color w:val="000000"/>
                <w:sz w:val="22"/>
              </w:rPr>
              <w:t>６．情報がだれにとってもわかりやすい</w:t>
            </w:r>
          </w:p>
        </w:tc>
        <w:tc>
          <w:tcPr>
            <w:tcW w:w="1351" w:type="dxa"/>
            <w:vAlign w:val="center"/>
          </w:tcPr>
          <w:p w:rsidR="00D6099D" w:rsidRPr="00FD3E52" w:rsidRDefault="00D6099D" w:rsidP="00D6099D">
            <w:pPr>
              <w:spacing w:line="0" w:lineRule="atLeast"/>
              <w:jc w:val="right"/>
              <w:rPr>
                <w:rFonts w:ascii="HG丸ｺﾞｼｯｸM-PRO" w:eastAsia="HG丸ｺﾞｼｯｸM-PRO" w:hAnsi="HG丸ｺﾞｼｯｸM-PRO"/>
                <w:sz w:val="22"/>
              </w:rPr>
            </w:pPr>
            <w:r w:rsidRPr="00FD3E52">
              <w:rPr>
                <w:rFonts w:ascii="HG丸ｺﾞｼｯｸM-PRO" w:eastAsia="HG丸ｺﾞｼｯｸM-PRO" w:hAnsi="HG丸ｺﾞｼｯｸM-PRO"/>
                <w:sz w:val="22"/>
              </w:rPr>
              <w:t>238</w:t>
            </w:r>
          </w:p>
        </w:tc>
        <w:tc>
          <w:tcPr>
            <w:tcW w:w="1497" w:type="dxa"/>
            <w:vAlign w:val="center"/>
          </w:tcPr>
          <w:p w:rsidR="00D6099D" w:rsidRPr="00FD3E52" w:rsidRDefault="00D6099D" w:rsidP="00D6099D">
            <w:pPr>
              <w:spacing w:line="0" w:lineRule="atLeast"/>
              <w:jc w:val="right"/>
              <w:rPr>
                <w:rFonts w:ascii="HG丸ｺﾞｼｯｸM-PRO" w:eastAsia="HG丸ｺﾞｼｯｸM-PRO" w:hAnsi="HG丸ｺﾞｼｯｸM-PRO"/>
                <w:sz w:val="22"/>
              </w:rPr>
            </w:pPr>
            <w:r w:rsidRPr="00FD3E52">
              <w:rPr>
                <w:rFonts w:ascii="HG丸ｺﾞｼｯｸM-PRO" w:eastAsia="HG丸ｺﾞｼｯｸM-PRO" w:hAnsi="HG丸ｺﾞｼｯｸM-PRO"/>
                <w:sz w:val="22"/>
              </w:rPr>
              <w:t>27.7</w:t>
            </w:r>
            <w:r w:rsidRPr="00FD3E52">
              <w:rPr>
                <w:rFonts w:ascii="HG丸ｺﾞｼｯｸM-PRO" w:eastAsia="HG丸ｺﾞｼｯｸM-PRO" w:hAnsi="HG丸ｺﾞｼｯｸM-PRO" w:hint="eastAsia"/>
                <w:sz w:val="22"/>
              </w:rPr>
              <w:t>%</w:t>
            </w:r>
          </w:p>
        </w:tc>
      </w:tr>
      <w:tr w:rsidR="00D6099D" w:rsidRPr="00FD3E52" w:rsidTr="003C56A6">
        <w:tc>
          <w:tcPr>
            <w:tcW w:w="5698" w:type="dxa"/>
            <w:vAlign w:val="center"/>
          </w:tcPr>
          <w:p w:rsidR="00D6099D" w:rsidRPr="00FD3E52" w:rsidRDefault="00D6099D" w:rsidP="00D6099D">
            <w:pPr>
              <w:spacing w:line="0" w:lineRule="atLeast"/>
              <w:rPr>
                <w:rFonts w:ascii="HG丸ｺﾞｼｯｸM-PRO" w:eastAsia="HG丸ｺﾞｼｯｸM-PRO" w:hAnsi="HG丸ｺﾞｼｯｸM-PRO"/>
                <w:sz w:val="22"/>
              </w:rPr>
            </w:pPr>
            <w:r w:rsidRPr="00FD3E52">
              <w:rPr>
                <w:rFonts w:ascii="HG丸ｺﾞｼｯｸM-PRO" w:eastAsia="HG丸ｺﾞｼｯｸM-PRO" w:hAnsi="HG丸ｺﾞｼｯｸM-PRO" w:hint="eastAsia"/>
                <w:color w:val="000000"/>
                <w:sz w:val="22"/>
              </w:rPr>
              <w:t>７．だれでも思いやりやもてなしの心を持っている</w:t>
            </w:r>
          </w:p>
        </w:tc>
        <w:tc>
          <w:tcPr>
            <w:tcW w:w="1351" w:type="dxa"/>
            <w:vAlign w:val="center"/>
          </w:tcPr>
          <w:p w:rsidR="00D6099D" w:rsidRPr="00FD3E52" w:rsidRDefault="00D6099D" w:rsidP="00D6099D">
            <w:pPr>
              <w:spacing w:line="0" w:lineRule="atLeast"/>
              <w:jc w:val="right"/>
              <w:rPr>
                <w:rFonts w:ascii="HG丸ｺﾞｼｯｸM-PRO" w:eastAsia="HG丸ｺﾞｼｯｸM-PRO" w:hAnsi="HG丸ｺﾞｼｯｸM-PRO"/>
                <w:sz w:val="22"/>
              </w:rPr>
            </w:pPr>
            <w:r w:rsidRPr="00FD3E52">
              <w:rPr>
                <w:rFonts w:ascii="HG丸ｺﾞｼｯｸM-PRO" w:eastAsia="HG丸ｺﾞｼｯｸM-PRO" w:hAnsi="HG丸ｺﾞｼｯｸM-PRO"/>
                <w:sz w:val="22"/>
              </w:rPr>
              <w:t>117</w:t>
            </w:r>
          </w:p>
        </w:tc>
        <w:tc>
          <w:tcPr>
            <w:tcW w:w="1497" w:type="dxa"/>
            <w:vAlign w:val="center"/>
          </w:tcPr>
          <w:p w:rsidR="00D6099D" w:rsidRPr="00FD3E52" w:rsidRDefault="00D6099D" w:rsidP="00D6099D">
            <w:pPr>
              <w:spacing w:line="0" w:lineRule="atLeast"/>
              <w:jc w:val="right"/>
              <w:rPr>
                <w:rFonts w:ascii="HG丸ｺﾞｼｯｸM-PRO" w:eastAsia="HG丸ｺﾞｼｯｸM-PRO" w:hAnsi="HG丸ｺﾞｼｯｸM-PRO"/>
                <w:b/>
                <w:sz w:val="22"/>
              </w:rPr>
            </w:pPr>
            <w:r w:rsidRPr="00FD3E52">
              <w:rPr>
                <w:rFonts w:ascii="HG丸ｺﾞｼｯｸM-PRO" w:eastAsia="HG丸ｺﾞｼｯｸM-PRO" w:hAnsi="HG丸ｺﾞｼｯｸM-PRO"/>
                <w:b/>
                <w:sz w:val="22"/>
              </w:rPr>
              <w:t>13.6</w:t>
            </w:r>
            <w:r w:rsidRPr="00FD3E52">
              <w:rPr>
                <w:rFonts w:ascii="HG丸ｺﾞｼｯｸM-PRO" w:eastAsia="HG丸ｺﾞｼｯｸM-PRO" w:hAnsi="HG丸ｺﾞｼｯｸM-PRO" w:hint="eastAsia"/>
                <w:b/>
                <w:sz w:val="22"/>
              </w:rPr>
              <w:t>%</w:t>
            </w:r>
          </w:p>
        </w:tc>
      </w:tr>
      <w:tr w:rsidR="00D6099D" w:rsidRPr="00FD3E52" w:rsidTr="003C56A6">
        <w:tc>
          <w:tcPr>
            <w:tcW w:w="5698" w:type="dxa"/>
            <w:vAlign w:val="center"/>
          </w:tcPr>
          <w:p w:rsidR="00D6099D" w:rsidRPr="00FD3E52" w:rsidRDefault="00D6099D" w:rsidP="00D6099D">
            <w:pPr>
              <w:spacing w:line="0" w:lineRule="atLeast"/>
              <w:rPr>
                <w:rFonts w:ascii="HG丸ｺﾞｼｯｸM-PRO" w:eastAsia="HG丸ｺﾞｼｯｸM-PRO" w:hAnsi="HG丸ｺﾞｼｯｸM-PRO"/>
                <w:color w:val="000000"/>
                <w:sz w:val="22"/>
              </w:rPr>
            </w:pPr>
            <w:r w:rsidRPr="00FD3E52">
              <w:rPr>
                <w:rFonts w:ascii="HG丸ｺﾞｼｯｸM-PRO" w:eastAsia="HG丸ｺﾞｼｯｸM-PRO" w:hAnsi="HG丸ｺﾞｼｯｸM-PRO" w:hint="eastAsia"/>
                <w:color w:val="000000"/>
                <w:sz w:val="22"/>
              </w:rPr>
              <w:t>８．おしゃれでかっこいい</w:t>
            </w:r>
          </w:p>
        </w:tc>
        <w:tc>
          <w:tcPr>
            <w:tcW w:w="1351" w:type="dxa"/>
            <w:vAlign w:val="center"/>
          </w:tcPr>
          <w:p w:rsidR="00D6099D" w:rsidRPr="00FD3E52" w:rsidRDefault="00D6099D" w:rsidP="00D6099D">
            <w:pPr>
              <w:spacing w:line="0" w:lineRule="atLeast"/>
              <w:jc w:val="right"/>
              <w:rPr>
                <w:rFonts w:ascii="HG丸ｺﾞｼｯｸM-PRO" w:eastAsia="HG丸ｺﾞｼｯｸM-PRO" w:hAnsi="HG丸ｺﾞｼｯｸM-PRO"/>
                <w:sz w:val="22"/>
              </w:rPr>
            </w:pPr>
            <w:r w:rsidRPr="00FD3E52">
              <w:rPr>
                <w:rFonts w:ascii="HG丸ｺﾞｼｯｸM-PRO" w:eastAsia="HG丸ｺﾞｼｯｸM-PRO" w:hAnsi="HG丸ｺﾞｼｯｸM-PRO"/>
                <w:sz w:val="22"/>
              </w:rPr>
              <w:t>53</w:t>
            </w:r>
          </w:p>
        </w:tc>
        <w:tc>
          <w:tcPr>
            <w:tcW w:w="1497" w:type="dxa"/>
            <w:vAlign w:val="center"/>
          </w:tcPr>
          <w:p w:rsidR="00D6099D" w:rsidRPr="00FD3E52" w:rsidRDefault="00D6099D" w:rsidP="00D6099D">
            <w:pPr>
              <w:spacing w:line="0" w:lineRule="atLeast"/>
              <w:jc w:val="right"/>
              <w:rPr>
                <w:rFonts w:ascii="HG丸ｺﾞｼｯｸM-PRO" w:eastAsia="HG丸ｺﾞｼｯｸM-PRO" w:hAnsi="HG丸ｺﾞｼｯｸM-PRO"/>
                <w:sz w:val="22"/>
              </w:rPr>
            </w:pPr>
            <w:r w:rsidRPr="00FD3E52">
              <w:rPr>
                <w:rFonts w:ascii="HG丸ｺﾞｼｯｸM-PRO" w:eastAsia="HG丸ｺﾞｼｯｸM-PRO" w:hAnsi="HG丸ｺﾞｼｯｸM-PRO"/>
                <w:sz w:val="22"/>
              </w:rPr>
              <w:t>6.2</w:t>
            </w:r>
            <w:r w:rsidRPr="00FD3E52">
              <w:rPr>
                <w:rFonts w:ascii="HG丸ｺﾞｼｯｸM-PRO" w:eastAsia="HG丸ｺﾞｼｯｸM-PRO" w:hAnsi="HG丸ｺﾞｼｯｸM-PRO" w:hint="eastAsia"/>
                <w:sz w:val="22"/>
              </w:rPr>
              <w:t>%</w:t>
            </w:r>
          </w:p>
        </w:tc>
      </w:tr>
      <w:tr w:rsidR="00D6099D" w:rsidRPr="00FD3E52" w:rsidTr="003C56A6">
        <w:tc>
          <w:tcPr>
            <w:tcW w:w="5698" w:type="dxa"/>
            <w:vAlign w:val="center"/>
          </w:tcPr>
          <w:p w:rsidR="00D6099D" w:rsidRPr="00FD3E52" w:rsidRDefault="00D6099D" w:rsidP="00D6099D">
            <w:pPr>
              <w:spacing w:line="0" w:lineRule="atLeast"/>
              <w:rPr>
                <w:rFonts w:ascii="HG丸ｺﾞｼｯｸM-PRO" w:eastAsia="HG丸ｺﾞｼｯｸM-PRO" w:hAnsi="HG丸ｺﾞｼｯｸM-PRO"/>
                <w:color w:val="000000"/>
                <w:sz w:val="22"/>
              </w:rPr>
            </w:pPr>
            <w:r w:rsidRPr="00FD3E52">
              <w:rPr>
                <w:rFonts w:ascii="HG丸ｺﾞｼｯｸM-PRO" w:eastAsia="HG丸ｺﾞｼｯｸM-PRO" w:hAnsi="HG丸ｺﾞｼｯｸM-PRO" w:hint="eastAsia"/>
                <w:color w:val="000000"/>
                <w:sz w:val="22"/>
              </w:rPr>
              <w:t>９．特にない</w:t>
            </w:r>
          </w:p>
        </w:tc>
        <w:tc>
          <w:tcPr>
            <w:tcW w:w="1351" w:type="dxa"/>
            <w:vAlign w:val="center"/>
          </w:tcPr>
          <w:p w:rsidR="00D6099D" w:rsidRPr="00FD3E52" w:rsidRDefault="00D6099D" w:rsidP="00D6099D">
            <w:pPr>
              <w:spacing w:line="0" w:lineRule="atLeast"/>
              <w:jc w:val="right"/>
              <w:rPr>
                <w:rFonts w:ascii="HG丸ｺﾞｼｯｸM-PRO" w:eastAsia="HG丸ｺﾞｼｯｸM-PRO" w:hAnsi="HG丸ｺﾞｼｯｸM-PRO"/>
                <w:sz w:val="22"/>
              </w:rPr>
            </w:pPr>
            <w:r w:rsidRPr="00FD3E52">
              <w:rPr>
                <w:rFonts w:ascii="HG丸ｺﾞｼｯｸM-PRO" w:eastAsia="HG丸ｺﾞｼｯｸM-PRO" w:hAnsi="HG丸ｺﾞｼｯｸM-PRO"/>
                <w:sz w:val="22"/>
              </w:rPr>
              <w:t>120</w:t>
            </w:r>
          </w:p>
        </w:tc>
        <w:tc>
          <w:tcPr>
            <w:tcW w:w="1497" w:type="dxa"/>
            <w:vAlign w:val="center"/>
          </w:tcPr>
          <w:p w:rsidR="00D6099D" w:rsidRPr="00FD3E52" w:rsidRDefault="00D6099D" w:rsidP="00D6099D">
            <w:pPr>
              <w:spacing w:line="0" w:lineRule="atLeast"/>
              <w:jc w:val="right"/>
              <w:rPr>
                <w:rFonts w:ascii="HG丸ｺﾞｼｯｸM-PRO" w:eastAsia="HG丸ｺﾞｼｯｸM-PRO" w:hAnsi="HG丸ｺﾞｼｯｸM-PRO"/>
                <w:sz w:val="22"/>
              </w:rPr>
            </w:pPr>
            <w:r w:rsidRPr="00FD3E52">
              <w:rPr>
                <w:rFonts w:ascii="HG丸ｺﾞｼｯｸM-PRO" w:eastAsia="HG丸ｺﾞｼｯｸM-PRO" w:hAnsi="HG丸ｺﾞｼｯｸM-PRO"/>
                <w:sz w:val="22"/>
              </w:rPr>
              <w:t>14.0</w:t>
            </w:r>
            <w:r w:rsidRPr="00FD3E52">
              <w:rPr>
                <w:rFonts w:ascii="HG丸ｺﾞｼｯｸM-PRO" w:eastAsia="HG丸ｺﾞｼｯｸM-PRO" w:hAnsi="HG丸ｺﾞｼｯｸM-PRO" w:hint="eastAsia"/>
                <w:sz w:val="22"/>
              </w:rPr>
              <w:t>%</w:t>
            </w:r>
          </w:p>
        </w:tc>
      </w:tr>
      <w:tr w:rsidR="00D6099D" w:rsidRPr="00FD3E52" w:rsidTr="003C56A6">
        <w:tc>
          <w:tcPr>
            <w:tcW w:w="5698" w:type="dxa"/>
            <w:vAlign w:val="center"/>
          </w:tcPr>
          <w:p w:rsidR="00D6099D" w:rsidRPr="00FD3E52" w:rsidRDefault="00D6099D" w:rsidP="00D6099D">
            <w:pPr>
              <w:spacing w:line="0" w:lineRule="atLeast"/>
              <w:rPr>
                <w:rFonts w:ascii="HG丸ｺﾞｼｯｸM-PRO" w:eastAsia="HG丸ｺﾞｼｯｸM-PRO" w:hAnsi="HG丸ｺﾞｼｯｸM-PRO"/>
                <w:color w:val="000000"/>
                <w:sz w:val="22"/>
              </w:rPr>
            </w:pPr>
            <w:r w:rsidRPr="00FD3E52">
              <w:rPr>
                <w:rFonts w:ascii="HG丸ｺﾞｼｯｸM-PRO" w:eastAsia="HG丸ｺﾞｼｯｸM-PRO" w:hAnsi="HG丸ｺﾞｼｯｸM-PRO"/>
                <w:color w:val="000000"/>
                <w:sz w:val="22"/>
              </w:rPr>
              <w:t>10</w:t>
            </w:r>
            <w:r w:rsidRPr="00FD3E52">
              <w:rPr>
                <w:rFonts w:ascii="HG丸ｺﾞｼｯｸM-PRO" w:eastAsia="HG丸ｺﾞｼｯｸM-PRO" w:hAnsi="HG丸ｺﾞｼｯｸM-PRO" w:hint="eastAsia"/>
                <w:color w:val="000000"/>
                <w:sz w:val="22"/>
              </w:rPr>
              <w:t>．その他</w:t>
            </w:r>
          </w:p>
        </w:tc>
        <w:tc>
          <w:tcPr>
            <w:tcW w:w="1351" w:type="dxa"/>
            <w:vAlign w:val="center"/>
          </w:tcPr>
          <w:p w:rsidR="00D6099D" w:rsidRPr="00FD3E52" w:rsidRDefault="00D6099D" w:rsidP="00D6099D">
            <w:pPr>
              <w:spacing w:line="0" w:lineRule="atLeast"/>
              <w:jc w:val="right"/>
              <w:rPr>
                <w:rFonts w:ascii="HG丸ｺﾞｼｯｸM-PRO" w:eastAsia="HG丸ｺﾞｼｯｸM-PRO" w:hAnsi="HG丸ｺﾞｼｯｸM-PRO"/>
                <w:sz w:val="22"/>
              </w:rPr>
            </w:pPr>
            <w:r w:rsidRPr="00FD3E52">
              <w:rPr>
                <w:rFonts w:ascii="HG丸ｺﾞｼｯｸM-PRO" w:eastAsia="HG丸ｺﾞｼｯｸM-PRO" w:hAnsi="HG丸ｺﾞｼｯｸM-PRO"/>
                <w:sz w:val="22"/>
              </w:rPr>
              <w:t>31</w:t>
            </w:r>
          </w:p>
        </w:tc>
        <w:tc>
          <w:tcPr>
            <w:tcW w:w="1497" w:type="dxa"/>
            <w:vAlign w:val="center"/>
          </w:tcPr>
          <w:p w:rsidR="00D6099D" w:rsidRPr="00FD3E52" w:rsidRDefault="00D6099D" w:rsidP="00D6099D">
            <w:pPr>
              <w:spacing w:line="0" w:lineRule="atLeast"/>
              <w:jc w:val="right"/>
              <w:rPr>
                <w:rFonts w:ascii="HG丸ｺﾞｼｯｸM-PRO" w:eastAsia="HG丸ｺﾞｼｯｸM-PRO" w:hAnsi="HG丸ｺﾞｼｯｸM-PRO"/>
                <w:sz w:val="22"/>
              </w:rPr>
            </w:pPr>
            <w:r w:rsidRPr="00FD3E52">
              <w:rPr>
                <w:rFonts w:ascii="HG丸ｺﾞｼｯｸM-PRO" w:eastAsia="HG丸ｺﾞｼｯｸM-PRO" w:hAnsi="HG丸ｺﾞｼｯｸM-PRO"/>
                <w:sz w:val="22"/>
              </w:rPr>
              <w:t>3.6</w:t>
            </w:r>
            <w:r w:rsidRPr="00FD3E52">
              <w:rPr>
                <w:rFonts w:ascii="HG丸ｺﾞｼｯｸM-PRO" w:eastAsia="HG丸ｺﾞｼｯｸM-PRO" w:hAnsi="HG丸ｺﾞｼｯｸM-PRO" w:hint="eastAsia"/>
                <w:sz w:val="22"/>
              </w:rPr>
              <w:t>%</w:t>
            </w:r>
          </w:p>
        </w:tc>
      </w:tr>
      <w:tr w:rsidR="00D6099D" w:rsidRPr="00FD3E52" w:rsidTr="003C56A6">
        <w:tc>
          <w:tcPr>
            <w:tcW w:w="5698" w:type="dxa"/>
            <w:vAlign w:val="center"/>
          </w:tcPr>
          <w:p w:rsidR="00D6099D" w:rsidRPr="00FD3E52" w:rsidRDefault="00D6099D" w:rsidP="00D6099D">
            <w:pPr>
              <w:spacing w:line="0" w:lineRule="atLeast"/>
              <w:rPr>
                <w:rFonts w:ascii="HG丸ｺﾞｼｯｸM-PRO" w:eastAsia="HG丸ｺﾞｼｯｸM-PRO" w:hAnsi="HG丸ｺﾞｼｯｸM-PRO"/>
                <w:color w:val="000000"/>
                <w:sz w:val="22"/>
              </w:rPr>
            </w:pPr>
            <w:r w:rsidRPr="00FD3E52">
              <w:rPr>
                <w:rFonts w:ascii="HG丸ｺﾞｼｯｸM-PRO" w:eastAsia="HG丸ｺﾞｼｯｸM-PRO" w:hAnsi="HG丸ｺﾞｼｯｸM-PRO" w:hint="eastAsia"/>
                <w:color w:val="000000"/>
                <w:sz w:val="22"/>
              </w:rPr>
              <w:t>無回答</w:t>
            </w:r>
          </w:p>
        </w:tc>
        <w:tc>
          <w:tcPr>
            <w:tcW w:w="1351" w:type="dxa"/>
            <w:vAlign w:val="center"/>
          </w:tcPr>
          <w:p w:rsidR="00D6099D" w:rsidRPr="00FD3E52" w:rsidRDefault="00D6099D" w:rsidP="00D6099D">
            <w:pPr>
              <w:spacing w:line="0" w:lineRule="atLeast"/>
              <w:jc w:val="right"/>
              <w:rPr>
                <w:rFonts w:ascii="HG丸ｺﾞｼｯｸM-PRO" w:eastAsia="HG丸ｺﾞｼｯｸM-PRO" w:hAnsi="HG丸ｺﾞｼｯｸM-PRO"/>
                <w:sz w:val="22"/>
              </w:rPr>
            </w:pPr>
            <w:r w:rsidRPr="00FD3E52">
              <w:rPr>
                <w:rFonts w:ascii="HG丸ｺﾞｼｯｸM-PRO" w:eastAsia="HG丸ｺﾞｼｯｸM-PRO" w:hAnsi="HG丸ｺﾞｼｯｸM-PRO"/>
                <w:sz w:val="22"/>
              </w:rPr>
              <w:t>20</w:t>
            </w:r>
          </w:p>
        </w:tc>
        <w:tc>
          <w:tcPr>
            <w:tcW w:w="1497" w:type="dxa"/>
            <w:vAlign w:val="center"/>
          </w:tcPr>
          <w:p w:rsidR="00D6099D" w:rsidRPr="00FD3E52" w:rsidRDefault="00D6099D" w:rsidP="00D6099D">
            <w:pPr>
              <w:spacing w:line="0" w:lineRule="atLeast"/>
              <w:jc w:val="right"/>
              <w:rPr>
                <w:rFonts w:ascii="HG丸ｺﾞｼｯｸM-PRO" w:eastAsia="HG丸ｺﾞｼｯｸM-PRO" w:hAnsi="HG丸ｺﾞｼｯｸM-PRO"/>
                <w:sz w:val="22"/>
              </w:rPr>
            </w:pPr>
            <w:r w:rsidRPr="00FD3E52">
              <w:rPr>
                <w:rFonts w:ascii="HG丸ｺﾞｼｯｸM-PRO" w:eastAsia="HG丸ｺﾞｼｯｸM-PRO" w:hAnsi="HG丸ｺﾞｼｯｸM-PRO"/>
                <w:sz w:val="22"/>
              </w:rPr>
              <w:t>2.3</w:t>
            </w:r>
            <w:r w:rsidRPr="00FD3E52">
              <w:rPr>
                <w:rFonts w:ascii="HG丸ｺﾞｼｯｸM-PRO" w:eastAsia="HG丸ｺﾞｼｯｸM-PRO" w:hAnsi="HG丸ｺﾞｼｯｸM-PRO" w:hint="eastAsia"/>
                <w:sz w:val="22"/>
              </w:rPr>
              <w:t>%</w:t>
            </w:r>
          </w:p>
        </w:tc>
      </w:tr>
    </w:tbl>
    <w:p w:rsidR="00D6099D" w:rsidRPr="00B415CE" w:rsidRDefault="00D6099D" w:rsidP="00D6099D">
      <w:pPr>
        <w:ind w:leftChars="202" w:left="664" w:hangingChars="100" w:hanging="240"/>
        <w:rPr>
          <w:rFonts w:ascii="HG丸ｺﾞｼｯｸM-PRO" w:eastAsia="HG丸ｺﾞｼｯｸM-PRO" w:hAnsi="HG丸ｺﾞｼｯｸM-PRO"/>
          <w:sz w:val="24"/>
          <w:szCs w:val="24"/>
        </w:rPr>
      </w:pPr>
    </w:p>
    <w:p w:rsidR="00D6099D" w:rsidRPr="00B415CE" w:rsidRDefault="00D6099D" w:rsidP="00D6099D">
      <w:pPr>
        <w:ind w:leftChars="202" w:left="664" w:hangingChars="100" w:hanging="240"/>
        <w:rPr>
          <w:rFonts w:ascii="HG丸ｺﾞｼｯｸM-PRO" w:eastAsia="HG丸ｺﾞｼｯｸM-PRO" w:hAnsi="HG丸ｺﾞｼｯｸM-PRO"/>
          <w:sz w:val="24"/>
          <w:szCs w:val="24"/>
        </w:rPr>
      </w:pPr>
      <w:r w:rsidRPr="00B415CE">
        <w:rPr>
          <w:rFonts w:ascii="HG丸ｺﾞｼｯｸM-PRO" w:eastAsia="HG丸ｺﾞｼｯｸM-PRO" w:hAnsi="HG丸ｺﾞｼｯｸM-PRO"/>
          <w:noProof/>
          <w:sz w:val="24"/>
          <w:szCs w:val="24"/>
        </w:rPr>
        <w:drawing>
          <wp:inline distT="0" distB="0" distL="0" distR="0" wp14:anchorId="5C9C1619" wp14:editId="6B0893B2">
            <wp:extent cx="5486400" cy="3279140"/>
            <wp:effectExtent l="0" t="0" r="0" b="16510"/>
            <wp:docPr id="168" name="グラフ 168"/>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rsidR="00D6099D" w:rsidRPr="00B415CE" w:rsidRDefault="00D6099D" w:rsidP="00D6099D">
      <w:pPr>
        <w:ind w:leftChars="202" w:left="664" w:hangingChars="100" w:hanging="240"/>
        <w:rPr>
          <w:rFonts w:ascii="HG丸ｺﾞｼｯｸM-PRO" w:eastAsia="HG丸ｺﾞｼｯｸM-PRO" w:hAnsi="HG丸ｺﾞｼｯｸM-PRO"/>
          <w:sz w:val="24"/>
          <w:szCs w:val="24"/>
        </w:rPr>
      </w:pPr>
    </w:p>
    <w:p w:rsidR="00FD3E52" w:rsidRDefault="00FD3E52">
      <w:pPr>
        <w:widowControl/>
        <w:jc w:val="left"/>
        <w:rPr>
          <w:rFonts w:ascii="HG丸ｺﾞｼｯｸM-PRO" w:eastAsia="HG丸ｺﾞｼｯｸM-PRO" w:hAnsi="HG丸ｺﾞｼｯｸM-PRO"/>
          <w:b/>
          <w:sz w:val="24"/>
          <w:szCs w:val="24"/>
        </w:rPr>
      </w:pPr>
      <w:r>
        <w:rPr>
          <w:rFonts w:ascii="HG丸ｺﾞｼｯｸM-PRO" w:eastAsia="HG丸ｺﾞｼｯｸM-PRO" w:hAnsi="HG丸ｺﾞｼｯｸM-PRO"/>
          <w:b/>
          <w:sz w:val="24"/>
          <w:szCs w:val="24"/>
        </w:rPr>
        <w:br w:type="page"/>
      </w:r>
    </w:p>
    <w:p w:rsidR="00B74D4B" w:rsidRPr="00FD3E52" w:rsidRDefault="00B74D4B" w:rsidP="00B74D4B">
      <w:pPr>
        <w:ind w:leftChars="88" w:left="406" w:rightChars="134" w:right="281" w:hangingChars="100" w:hanging="221"/>
        <w:rPr>
          <w:rFonts w:ascii="HG丸ｺﾞｼｯｸM-PRO" w:eastAsia="HG丸ｺﾞｼｯｸM-PRO" w:hAnsi="HG丸ｺﾞｼｯｸM-PRO"/>
          <w:b/>
          <w:sz w:val="22"/>
        </w:rPr>
      </w:pPr>
      <w:r w:rsidRPr="00FD3E52">
        <w:rPr>
          <w:rFonts w:ascii="HG丸ｺﾞｼｯｸM-PRO" w:eastAsia="HG丸ｺﾞｼｯｸM-PRO" w:hAnsi="HG丸ｺﾞｼｯｸM-PRO" w:hint="eastAsia"/>
          <w:b/>
          <w:sz w:val="22"/>
        </w:rPr>
        <w:t>【世帯別】</w:t>
      </w:r>
    </w:p>
    <w:p w:rsidR="00B74D4B" w:rsidRPr="00FD3E52" w:rsidRDefault="00B74D4B" w:rsidP="00B74D4B">
      <w:pPr>
        <w:ind w:leftChars="165" w:left="566" w:hangingChars="100" w:hanging="220"/>
        <w:rPr>
          <w:rFonts w:ascii="HG丸ｺﾞｼｯｸM-PRO" w:eastAsia="HG丸ｺﾞｼｯｸM-PRO" w:hAnsi="HG丸ｺﾞｼｯｸM-PRO"/>
          <w:color w:val="000000" w:themeColor="text1"/>
          <w:sz w:val="22"/>
        </w:rPr>
      </w:pPr>
      <w:r w:rsidRPr="00FD3E52">
        <w:rPr>
          <w:rFonts w:ascii="HG丸ｺﾞｼｯｸM-PRO" w:eastAsia="HG丸ｺﾞｼｯｸM-PRO" w:hAnsi="HG丸ｺﾞｼｯｸM-PRO" w:hint="eastAsia"/>
          <w:color w:val="000000" w:themeColor="text1"/>
          <w:sz w:val="22"/>
        </w:rPr>
        <w:t>○各属性とも「１．道路や公園がだれにとっても使いやすい」「２．施設やお店がだれにとっても使いやすい」の回答が多くなっており、全体と同じ傾向を示している。</w:t>
      </w:r>
    </w:p>
    <w:p w:rsidR="00B74D4B" w:rsidRPr="00FD3E52" w:rsidRDefault="00B74D4B" w:rsidP="00B74D4B">
      <w:pPr>
        <w:ind w:leftChars="165" w:left="566" w:hangingChars="100" w:hanging="220"/>
        <w:rPr>
          <w:rFonts w:ascii="HG丸ｺﾞｼｯｸM-PRO" w:eastAsia="HG丸ｺﾞｼｯｸM-PRO" w:hAnsi="HG丸ｺﾞｼｯｸM-PRO"/>
          <w:color w:val="000000" w:themeColor="text1"/>
          <w:sz w:val="22"/>
        </w:rPr>
      </w:pPr>
      <w:r w:rsidRPr="00FD3E52">
        <w:rPr>
          <w:rFonts w:ascii="HG丸ｺﾞｼｯｸM-PRO" w:eastAsia="HG丸ｺﾞｼｯｸM-PRO" w:hAnsi="HG丸ｺﾞｼｯｸM-PRO" w:hint="eastAsia"/>
          <w:color w:val="000000" w:themeColor="text1"/>
          <w:sz w:val="22"/>
        </w:rPr>
        <w:t>○「子育て世帯」については、他属性と比較して、「３．製品がだれにとっても使いやすい」が50.0％、「８．おしゃれでかっこいい」が12.5％と多くなっている。</w:t>
      </w:r>
    </w:p>
    <w:p w:rsidR="00B74D4B" w:rsidRPr="00FD3E52" w:rsidRDefault="00B74D4B" w:rsidP="00B74D4B">
      <w:pPr>
        <w:ind w:leftChars="165" w:left="566" w:hangingChars="100" w:hanging="220"/>
        <w:rPr>
          <w:rFonts w:ascii="HG丸ｺﾞｼｯｸM-PRO" w:eastAsia="HG丸ｺﾞｼｯｸM-PRO" w:hAnsi="HG丸ｺﾞｼｯｸM-PRO"/>
          <w:color w:val="000000" w:themeColor="text1"/>
          <w:sz w:val="22"/>
        </w:rPr>
      </w:pPr>
      <w:r w:rsidRPr="00FD3E52">
        <w:rPr>
          <w:rFonts w:ascii="HG丸ｺﾞｼｯｸM-PRO" w:eastAsia="HG丸ｺﾞｼｯｸM-PRO" w:hAnsi="HG丸ｺﾞｼｯｸM-PRO" w:hint="eastAsia"/>
          <w:color w:val="000000" w:themeColor="text1"/>
          <w:sz w:val="22"/>
        </w:rPr>
        <w:t>○「高齢者世帯」については、他属性と比較して、「６．情報がだれにとってもわかりやすい」が34.0％と多くなっている。</w:t>
      </w:r>
    </w:p>
    <w:p w:rsidR="00B74D4B" w:rsidRPr="00FD3E52" w:rsidRDefault="00B74D4B" w:rsidP="00B74D4B">
      <w:pPr>
        <w:ind w:leftChars="165" w:left="566" w:hangingChars="100" w:hanging="220"/>
        <w:rPr>
          <w:rFonts w:ascii="HG丸ｺﾞｼｯｸM-PRO" w:eastAsia="HG丸ｺﾞｼｯｸM-PRO" w:hAnsi="HG丸ｺﾞｼｯｸM-PRO"/>
          <w:color w:val="000000" w:themeColor="text1"/>
          <w:sz w:val="22"/>
        </w:rPr>
      </w:pPr>
      <w:r w:rsidRPr="00FD3E52">
        <w:rPr>
          <w:rFonts w:ascii="HG丸ｺﾞｼｯｸM-PRO" w:eastAsia="HG丸ｺﾞｼｯｸM-PRO" w:hAnsi="HG丸ｺﾞｼｯｸM-PRO" w:hint="eastAsia"/>
          <w:color w:val="000000" w:themeColor="text1"/>
          <w:sz w:val="22"/>
        </w:rPr>
        <w:t>○「単身高齢者世帯」については、他属性と比較して、「６．情報がだれにとってもわかりやすい」が34.3％、「７．だれでも思いやりやもてなしの心を持っている」が</w:t>
      </w:r>
      <w:r w:rsidRPr="00FD3E52">
        <w:rPr>
          <w:rFonts w:ascii="HG丸ｺﾞｼｯｸM-PRO" w:eastAsia="HG丸ｺﾞｼｯｸM-PRO" w:hAnsi="HG丸ｺﾞｼｯｸM-PRO"/>
          <w:color w:val="000000" w:themeColor="text1"/>
          <w:sz w:val="22"/>
        </w:rPr>
        <w:t>31.3</w:t>
      </w:r>
      <w:r w:rsidRPr="00FD3E52">
        <w:rPr>
          <w:rFonts w:ascii="HG丸ｺﾞｼｯｸM-PRO" w:eastAsia="HG丸ｺﾞｼｯｸM-PRO" w:hAnsi="HG丸ｺﾞｼｯｸM-PRO" w:hint="eastAsia"/>
          <w:color w:val="000000" w:themeColor="text1"/>
          <w:sz w:val="22"/>
        </w:rPr>
        <w:t>％、「４．だれでも自由に外出できる」が</w:t>
      </w:r>
      <w:r w:rsidRPr="00FD3E52">
        <w:rPr>
          <w:rFonts w:ascii="HG丸ｺﾞｼｯｸM-PRO" w:eastAsia="HG丸ｺﾞｼｯｸM-PRO" w:hAnsi="HG丸ｺﾞｼｯｸM-PRO"/>
          <w:color w:val="000000" w:themeColor="text1"/>
          <w:sz w:val="22"/>
        </w:rPr>
        <w:t>26.9</w:t>
      </w:r>
      <w:r w:rsidRPr="00FD3E52">
        <w:rPr>
          <w:rFonts w:ascii="HG丸ｺﾞｼｯｸM-PRO" w:eastAsia="HG丸ｺﾞｼｯｸM-PRO" w:hAnsi="HG丸ｺﾞｼｯｸM-PRO" w:hint="eastAsia"/>
          <w:color w:val="000000" w:themeColor="text1"/>
          <w:sz w:val="22"/>
        </w:rPr>
        <w:t>％と多くなっている。</w:t>
      </w:r>
    </w:p>
    <w:p w:rsidR="00B74D4B" w:rsidRPr="00FD3E52" w:rsidRDefault="00B74D4B" w:rsidP="00B74D4B">
      <w:pPr>
        <w:ind w:leftChars="165" w:left="566" w:hangingChars="100" w:hanging="220"/>
        <w:rPr>
          <w:rFonts w:ascii="HG丸ｺﾞｼｯｸM-PRO" w:eastAsia="HG丸ｺﾞｼｯｸM-PRO" w:hAnsi="HG丸ｺﾞｼｯｸM-PRO"/>
          <w:color w:val="000000" w:themeColor="text1"/>
          <w:sz w:val="22"/>
        </w:rPr>
      </w:pPr>
      <w:r w:rsidRPr="00FD3E52">
        <w:rPr>
          <w:rFonts w:ascii="HG丸ｺﾞｼｯｸM-PRO" w:eastAsia="HG丸ｺﾞｼｯｸM-PRO" w:hAnsi="HG丸ｺﾞｼｯｸM-PRO" w:hint="eastAsia"/>
          <w:color w:val="000000" w:themeColor="text1"/>
          <w:sz w:val="22"/>
        </w:rPr>
        <w:t>○「障がい者世帯」については、他属性と比較して、「７．だれでも思いやりやもてなしの心を持っている」が20.7％と多くなっている。</w:t>
      </w:r>
    </w:p>
    <w:p w:rsidR="00B74D4B" w:rsidRPr="00FD3E52" w:rsidRDefault="00B74D4B" w:rsidP="00B74D4B">
      <w:pPr>
        <w:ind w:leftChars="165" w:left="566" w:hangingChars="100" w:hanging="220"/>
        <w:rPr>
          <w:rFonts w:ascii="HG丸ｺﾞｼｯｸM-PRO" w:eastAsia="HG丸ｺﾞｼｯｸM-PRO" w:hAnsi="HG丸ｺﾞｼｯｸM-PRO"/>
          <w:color w:val="000000" w:themeColor="text1"/>
          <w:sz w:val="22"/>
        </w:rPr>
      </w:pPr>
      <w:r w:rsidRPr="00FD3E52">
        <w:rPr>
          <w:rFonts w:ascii="HG丸ｺﾞｼｯｸM-PRO" w:eastAsia="HG丸ｺﾞｼｯｸM-PRO" w:hAnsi="HG丸ｺﾞｼｯｸM-PRO" w:hint="eastAsia"/>
          <w:color w:val="000000" w:themeColor="text1"/>
          <w:sz w:val="22"/>
        </w:rPr>
        <w:t>○「高齢者世帯」「単身高齢者世帯」「障がい者世帯」については、全体と比較し、「４．だれでも自由に外出できる」「６．情報がだれにとってもわかりやすい」「７．だれでも思いやりやもてなしの心を持っている」など社会参加の環境や人的対応といったソフト面の環境をイメージする回答者が多い傾向にある。</w:t>
      </w:r>
    </w:p>
    <w:p w:rsidR="00B74D4B" w:rsidRPr="00F676FE" w:rsidRDefault="00B74D4B" w:rsidP="00B74D4B">
      <w:pPr>
        <w:rPr>
          <w:rFonts w:ascii="HG丸ｺﾞｼｯｸM-PRO" w:eastAsia="HG丸ｺﾞｼｯｸM-PRO" w:hAnsi="HG丸ｺﾞｼｯｸM-PRO"/>
          <w:color w:val="000000" w:themeColor="text1"/>
          <w:sz w:val="24"/>
          <w:szCs w:val="24"/>
        </w:rPr>
      </w:pPr>
    </w:p>
    <w:tbl>
      <w:tblPr>
        <w:tblStyle w:val="af0"/>
        <w:tblW w:w="9712" w:type="dxa"/>
        <w:tblInd w:w="250" w:type="dxa"/>
        <w:tblLayout w:type="fixed"/>
        <w:tblLook w:val="04A0" w:firstRow="1" w:lastRow="0" w:firstColumn="1" w:lastColumn="0" w:noHBand="0" w:noVBand="1"/>
      </w:tblPr>
      <w:tblGrid>
        <w:gridCol w:w="1878"/>
        <w:gridCol w:w="674"/>
        <w:gridCol w:w="892"/>
        <w:gridCol w:w="667"/>
        <w:gridCol w:w="900"/>
        <w:gridCol w:w="659"/>
        <w:gridCol w:w="908"/>
        <w:gridCol w:w="651"/>
        <w:gridCol w:w="916"/>
        <w:gridCol w:w="644"/>
        <w:gridCol w:w="923"/>
      </w:tblGrid>
      <w:tr w:rsidR="00B74D4B" w:rsidRPr="00F676FE" w:rsidTr="00B74D4B">
        <w:trPr>
          <w:trHeight w:val="262"/>
        </w:trPr>
        <w:tc>
          <w:tcPr>
            <w:tcW w:w="1878" w:type="dxa"/>
            <w:tcBorders>
              <w:bottom w:val="nil"/>
              <w:right w:val="double" w:sz="4" w:space="0" w:color="auto"/>
            </w:tcBorders>
            <w:shd w:val="clear" w:color="auto" w:fill="F2F2F2" w:themeFill="background1" w:themeFillShade="F2"/>
            <w:vAlign w:val="center"/>
          </w:tcPr>
          <w:p w:rsidR="00B74D4B" w:rsidRPr="00F676FE" w:rsidRDefault="00B74D4B" w:rsidP="00B74D4B">
            <w:pPr>
              <w:spacing w:line="0" w:lineRule="atLeast"/>
              <w:jc w:val="center"/>
              <w:rPr>
                <w:rFonts w:ascii="HG丸ｺﾞｼｯｸM-PRO" w:eastAsia="HG丸ｺﾞｼｯｸM-PRO" w:hAnsi="HG丸ｺﾞｼｯｸM-PRO"/>
                <w:b/>
                <w:color w:val="000000" w:themeColor="text1"/>
                <w:sz w:val="20"/>
                <w:szCs w:val="20"/>
              </w:rPr>
            </w:pPr>
            <w:r w:rsidRPr="00F676FE">
              <w:rPr>
                <w:rFonts w:ascii="HG丸ｺﾞｼｯｸM-PRO" w:eastAsia="HG丸ｺﾞｼｯｸM-PRO" w:hAnsi="HG丸ｺﾞｼｯｸM-PRO" w:hint="eastAsia"/>
                <w:b/>
                <w:color w:val="000000" w:themeColor="text1"/>
                <w:sz w:val="20"/>
                <w:szCs w:val="20"/>
              </w:rPr>
              <w:t>選択肢</w:t>
            </w:r>
          </w:p>
        </w:tc>
        <w:tc>
          <w:tcPr>
            <w:tcW w:w="1566" w:type="dxa"/>
            <w:gridSpan w:val="2"/>
            <w:tcBorders>
              <w:left w:val="double" w:sz="4" w:space="0" w:color="auto"/>
              <w:bottom w:val="single" w:sz="4" w:space="0" w:color="auto"/>
              <w:right w:val="double" w:sz="4" w:space="0" w:color="auto"/>
            </w:tcBorders>
            <w:shd w:val="clear" w:color="auto" w:fill="F2F2F2" w:themeFill="background1" w:themeFillShade="F2"/>
            <w:vAlign w:val="center"/>
          </w:tcPr>
          <w:p w:rsidR="00B74D4B" w:rsidRPr="00F676FE" w:rsidRDefault="00B74D4B" w:rsidP="00B74D4B">
            <w:pPr>
              <w:spacing w:line="0" w:lineRule="atLeast"/>
              <w:jc w:val="center"/>
              <w:rPr>
                <w:rFonts w:ascii="HG丸ｺﾞｼｯｸM-PRO" w:eastAsia="HG丸ｺﾞｼｯｸM-PRO" w:hAnsi="HG丸ｺﾞｼｯｸM-PRO"/>
                <w:b/>
                <w:color w:val="000000" w:themeColor="text1"/>
                <w:sz w:val="20"/>
                <w:szCs w:val="20"/>
              </w:rPr>
            </w:pPr>
            <w:r w:rsidRPr="00F676FE">
              <w:rPr>
                <w:rFonts w:ascii="HG丸ｺﾞｼｯｸM-PRO" w:eastAsia="HG丸ｺﾞｼｯｸM-PRO" w:hAnsi="HG丸ｺﾞｼｯｸM-PRO" w:hint="eastAsia"/>
                <w:b/>
                <w:color w:val="000000" w:themeColor="text1"/>
                <w:sz w:val="20"/>
                <w:szCs w:val="20"/>
              </w:rPr>
              <w:t>全体</w:t>
            </w:r>
          </w:p>
          <w:p w:rsidR="00B74D4B" w:rsidRPr="00F676FE" w:rsidRDefault="00B74D4B" w:rsidP="00B74D4B">
            <w:pPr>
              <w:spacing w:line="0" w:lineRule="atLeast"/>
              <w:jc w:val="center"/>
              <w:rPr>
                <w:rFonts w:ascii="HG丸ｺﾞｼｯｸM-PRO" w:eastAsia="HG丸ｺﾞｼｯｸM-PRO" w:hAnsi="HG丸ｺﾞｼｯｸM-PRO"/>
                <w:b/>
                <w:color w:val="000000" w:themeColor="text1"/>
                <w:sz w:val="20"/>
                <w:szCs w:val="20"/>
              </w:rPr>
            </w:pPr>
            <w:r w:rsidRPr="00F676FE">
              <w:rPr>
                <w:rFonts w:ascii="HG丸ｺﾞｼｯｸM-PRO" w:eastAsia="HG丸ｺﾞｼｯｸM-PRO" w:hAnsi="HG丸ｺﾞｼｯｸM-PRO" w:hint="eastAsia"/>
                <w:b/>
                <w:color w:val="000000" w:themeColor="text1"/>
                <w:sz w:val="20"/>
                <w:szCs w:val="20"/>
              </w:rPr>
              <w:t>（n=859）</w:t>
            </w:r>
          </w:p>
        </w:tc>
        <w:tc>
          <w:tcPr>
            <w:tcW w:w="1567" w:type="dxa"/>
            <w:gridSpan w:val="2"/>
            <w:tcBorders>
              <w:left w:val="double" w:sz="4" w:space="0" w:color="auto"/>
              <w:bottom w:val="single" w:sz="4" w:space="0" w:color="auto"/>
              <w:right w:val="double" w:sz="4" w:space="0" w:color="auto"/>
            </w:tcBorders>
            <w:shd w:val="clear" w:color="auto" w:fill="F2F2F2" w:themeFill="background1" w:themeFillShade="F2"/>
            <w:vAlign w:val="center"/>
          </w:tcPr>
          <w:p w:rsidR="00B74D4B" w:rsidRPr="00F676FE" w:rsidRDefault="00B74D4B" w:rsidP="00B74D4B">
            <w:pPr>
              <w:spacing w:line="0" w:lineRule="atLeast"/>
              <w:jc w:val="center"/>
              <w:rPr>
                <w:rFonts w:ascii="HG丸ｺﾞｼｯｸM-PRO" w:eastAsia="HG丸ｺﾞｼｯｸM-PRO" w:hAnsi="HG丸ｺﾞｼｯｸM-PRO"/>
                <w:b/>
                <w:color w:val="000000" w:themeColor="text1"/>
                <w:sz w:val="20"/>
                <w:szCs w:val="20"/>
              </w:rPr>
            </w:pPr>
            <w:r w:rsidRPr="00F676FE">
              <w:rPr>
                <w:rFonts w:ascii="HG丸ｺﾞｼｯｸM-PRO" w:eastAsia="HG丸ｺﾞｼｯｸM-PRO" w:hAnsi="HG丸ｺﾞｼｯｸM-PRO" w:hint="eastAsia"/>
                <w:b/>
                <w:color w:val="000000" w:themeColor="text1"/>
                <w:sz w:val="20"/>
                <w:szCs w:val="20"/>
              </w:rPr>
              <w:t>子育て世帯</w:t>
            </w:r>
          </w:p>
          <w:p w:rsidR="00B74D4B" w:rsidRPr="00F676FE" w:rsidRDefault="00B74D4B" w:rsidP="00B74D4B">
            <w:pPr>
              <w:spacing w:line="0" w:lineRule="atLeast"/>
              <w:jc w:val="center"/>
              <w:rPr>
                <w:rFonts w:ascii="HG丸ｺﾞｼｯｸM-PRO" w:eastAsia="HG丸ｺﾞｼｯｸM-PRO" w:hAnsi="HG丸ｺﾞｼｯｸM-PRO"/>
                <w:b/>
                <w:color w:val="000000" w:themeColor="text1"/>
                <w:sz w:val="20"/>
                <w:szCs w:val="20"/>
              </w:rPr>
            </w:pPr>
            <w:r w:rsidRPr="00F676FE">
              <w:rPr>
                <w:rFonts w:ascii="HG丸ｺﾞｼｯｸM-PRO" w:eastAsia="HG丸ｺﾞｼｯｸM-PRO" w:hAnsi="HG丸ｺﾞｼｯｸM-PRO" w:hint="eastAsia"/>
                <w:b/>
                <w:color w:val="000000" w:themeColor="text1"/>
                <w:sz w:val="20"/>
                <w:szCs w:val="20"/>
              </w:rPr>
              <w:t>（n=152）</w:t>
            </w:r>
          </w:p>
        </w:tc>
        <w:tc>
          <w:tcPr>
            <w:tcW w:w="1567" w:type="dxa"/>
            <w:gridSpan w:val="2"/>
            <w:tcBorders>
              <w:left w:val="double" w:sz="4" w:space="0" w:color="auto"/>
              <w:bottom w:val="single" w:sz="4" w:space="0" w:color="auto"/>
              <w:right w:val="double" w:sz="4" w:space="0" w:color="auto"/>
            </w:tcBorders>
            <w:shd w:val="clear" w:color="auto" w:fill="F2F2F2" w:themeFill="background1" w:themeFillShade="F2"/>
            <w:vAlign w:val="center"/>
          </w:tcPr>
          <w:p w:rsidR="00B74D4B" w:rsidRPr="00F676FE" w:rsidRDefault="00B74D4B" w:rsidP="00B74D4B">
            <w:pPr>
              <w:spacing w:line="0" w:lineRule="atLeast"/>
              <w:jc w:val="center"/>
              <w:rPr>
                <w:rFonts w:ascii="HG丸ｺﾞｼｯｸM-PRO" w:eastAsia="HG丸ｺﾞｼｯｸM-PRO" w:hAnsi="HG丸ｺﾞｼｯｸM-PRO"/>
                <w:b/>
                <w:color w:val="000000" w:themeColor="text1"/>
                <w:sz w:val="20"/>
                <w:szCs w:val="20"/>
              </w:rPr>
            </w:pPr>
            <w:r w:rsidRPr="00F676FE">
              <w:rPr>
                <w:rFonts w:ascii="HG丸ｺﾞｼｯｸM-PRO" w:eastAsia="HG丸ｺﾞｼｯｸM-PRO" w:hAnsi="HG丸ｺﾞｼｯｸM-PRO" w:hint="eastAsia"/>
                <w:b/>
                <w:color w:val="000000" w:themeColor="text1"/>
                <w:sz w:val="20"/>
                <w:szCs w:val="20"/>
              </w:rPr>
              <w:t>高齢者世帯</w:t>
            </w:r>
          </w:p>
          <w:p w:rsidR="00B74D4B" w:rsidRPr="00F676FE" w:rsidRDefault="00B74D4B" w:rsidP="00B74D4B">
            <w:pPr>
              <w:spacing w:line="0" w:lineRule="atLeast"/>
              <w:jc w:val="center"/>
              <w:rPr>
                <w:rFonts w:ascii="HG丸ｺﾞｼｯｸM-PRO" w:eastAsia="HG丸ｺﾞｼｯｸM-PRO" w:hAnsi="HG丸ｺﾞｼｯｸM-PRO"/>
                <w:b/>
                <w:color w:val="000000" w:themeColor="text1"/>
                <w:sz w:val="20"/>
                <w:szCs w:val="20"/>
              </w:rPr>
            </w:pPr>
            <w:r w:rsidRPr="00F676FE">
              <w:rPr>
                <w:rFonts w:ascii="HG丸ｺﾞｼｯｸM-PRO" w:eastAsia="HG丸ｺﾞｼｯｸM-PRO" w:hAnsi="HG丸ｺﾞｼｯｸM-PRO" w:hint="eastAsia"/>
                <w:b/>
                <w:color w:val="000000" w:themeColor="text1"/>
                <w:sz w:val="20"/>
                <w:szCs w:val="20"/>
              </w:rPr>
              <w:t>（n=141）</w:t>
            </w:r>
          </w:p>
        </w:tc>
        <w:tc>
          <w:tcPr>
            <w:tcW w:w="1567" w:type="dxa"/>
            <w:gridSpan w:val="2"/>
            <w:tcBorders>
              <w:left w:val="double" w:sz="4" w:space="0" w:color="auto"/>
              <w:bottom w:val="single" w:sz="4" w:space="0" w:color="auto"/>
              <w:right w:val="double" w:sz="4" w:space="0" w:color="auto"/>
            </w:tcBorders>
            <w:shd w:val="clear" w:color="auto" w:fill="F2F2F2" w:themeFill="background1" w:themeFillShade="F2"/>
            <w:vAlign w:val="center"/>
          </w:tcPr>
          <w:p w:rsidR="00B74D4B" w:rsidRPr="00F676FE" w:rsidRDefault="00B74D4B" w:rsidP="00B74D4B">
            <w:pPr>
              <w:spacing w:line="0" w:lineRule="atLeast"/>
              <w:jc w:val="center"/>
              <w:rPr>
                <w:rFonts w:ascii="HG丸ｺﾞｼｯｸM-PRO" w:eastAsia="HG丸ｺﾞｼｯｸM-PRO" w:hAnsi="HG丸ｺﾞｼｯｸM-PRO"/>
                <w:b/>
                <w:color w:val="000000" w:themeColor="text1"/>
                <w:w w:val="90"/>
                <w:sz w:val="20"/>
                <w:szCs w:val="20"/>
              </w:rPr>
            </w:pPr>
            <w:r w:rsidRPr="00F676FE">
              <w:rPr>
                <w:rFonts w:ascii="HG丸ｺﾞｼｯｸM-PRO" w:eastAsia="HG丸ｺﾞｼｯｸM-PRO" w:hAnsi="HG丸ｺﾞｼｯｸM-PRO" w:hint="eastAsia"/>
                <w:b/>
                <w:color w:val="000000" w:themeColor="text1"/>
                <w:w w:val="90"/>
                <w:sz w:val="20"/>
                <w:szCs w:val="20"/>
              </w:rPr>
              <w:t>単身高齢者世帯</w:t>
            </w:r>
          </w:p>
          <w:p w:rsidR="00B74D4B" w:rsidRPr="00F676FE" w:rsidRDefault="00B74D4B" w:rsidP="00B74D4B">
            <w:pPr>
              <w:spacing w:line="0" w:lineRule="atLeast"/>
              <w:jc w:val="center"/>
              <w:rPr>
                <w:rFonts w:ascii="HG丸ｺﾞｼｯｸM-PRO" w:eastAsia="HG丸ｺﾞｼｯｸM-PRO" w:hAnsi="HG丸ｺﾞｼｯｸM-PRO"/>
                <w:b/>
                <w:color w:val="000000" w:themeColor="text1"/>
                <w:w w:val="90"/>
                <w:sz w:val="20"/>
                <w:szCs w:val="20"/>
              </w:rPr>
            </w:pPr>
            <w:r w:rsidRPr="00F676FE">
              <w:rPr>
                <w:rFonts w:ascii="HG丸ｺﾞｼｯｸM-PRO" w:eastAsia="HG丸ｺﾞｼｯｸM-PRO" w:hAnsi="HG丸ｺﾞｼｯｸM-PRO" w:hint="eastAsia"/>
                <w:b/>
                <w:color w:val="000000" w:themeColor="text1"/>
                <w:sz w:val="20"/>
                <w:szCs w:val="20"/>
              </w:rPr>
              <w:t>（n=67）</w:t>
            </w:r>
          </w:p>
        </w:tc>
        <w:tc>
          <w:tcPr>
            <w:tcW w:w="1567" w:type="dxa"/>
            <w:gridSpan w:val="2"/>
            <w:tcBorders>
              <w:left w:val="double" w:sz="4" w:space="0" w:color="auto"/>
              <w:bottom w:val="single" w:sz="4" w:space="0" w:color="auto"/>
            </w:tcBorders>
            <w:shd w:val="clear" w:color="auto" w:fill="F2F2F2" w:themeFill="background1" w:themeFillShade="F2"/>
            <w:vAlign w:val="center"/>
          </w:tcPr>
          <w:p w:rsidR="00B74D4B" w:rsidRPr="00F676FE" w:rsidRDefault="00B74D4B" w:rsidP="00B74D4B">
            <w:pPr>
              <w:spacing w:line="0" w:lineRule="atLeast"/>
              <w:jc w:val="center"/>
              <w:rPr>
                <w:rFonts w:ascii="HG丸ｺﾞｼｯｸM-PRO" w:eastAsia="HG丸ｺﾞｼｯｸM-PRO" w:hAnsi="HG丸ｺﾞｼｯｸM-PRO"/>
                <w:b/>
                <w:color w:val="000000" w:themeColor="text1"/>
                <w:sz w:val="20"/>
                <w:szCs w:val="20"/>
              </w:rPr>
            </w:pPr>
            <w:r w:rsidRPr="00F676FE">
              <w:rPr>
                <w:rFonts w:ascii="HG丸ｺﾞｼｯｸM-PRO" w:eastAsia="HG丸ｺﾞｼｯｸM-PRO" w:hAnsi="HG丸ｺﾞｼｯｸM-PRO" w:hint="eastAsia"/>
                <w:b/>
                <w:color w:val="000000" w:themeColor="text1"/>
                <w:sz w:val="20"/>
                <w:szCs w:val="20"/>
              </w:rPr>
              <w:t>障がい者世帯</w:t>
            </w:r>
          </w:p>
          <w:p w:rsidR="00B74D4B" w:rsidRPr="00F676FE" w:rsidRDefault="00B74D4B" w:rsidP="00B74D4B">
            <w:pPr>
              <w:spacing w:line="0" w:lineRule="atLeast"/>
              <w:jc w:val="center"/>
              <w:rPr>
                <w:rFonts w:ascii="HG丸ｺﾞｼｯｸM-PRO" w:eastAsia="HG丸ｺﾞｼｯｸM-PRO" w:hAnsi="HG丸ｺﾞｼｯｸM-PRO"/>
                <w:b/>
                <w:color w:val="000000" w:themeColor="text1"/>
                <w:sz w:val="20"/>
                <w:szCs w:val="20"/>
              </w:rPr>
            </w:pPr>
            <w:r w:rsidRPr="00F676FE">
              <w:rPr>
                <w:rFonts w:ascii="HG丸ｺﾞｼｯｸM-PRO" w:eastAsia="HG丸ｺﾞｼｯｸM-PRO" w:hAnsi="HG丸ｺﾞｼｯｸM-PRO" w:hint="eastAsia"/>
                <w:b/>
                <w:color w:val="000000" w:themeColor="text1"/>
                <w:sz w:val="20"/>
                <w:szCs w:val="20"/>
              </w:rPr>
              <w:t>（n=121）</w:t>
            </w:r>
          </w:p>
        </w:tc>
      </w:tr>
      <w:tr w:rsidR="00B74D4B" w:rsidRPr="00F676FE" w:rsidTr="00B74D4B">
        <w:trPr>
          <w:trHeight w:val="255"/>
        </w:trPr>
        <w:tc>
          <w:tcPr>
            <w:tcW w:w="1878" w:type="dxa"/>
            <w:tcBorders>
              <w:top w:val="nil"/>
              <w:bottom w:val="double" w:sz="4" w:space="0" w:color="auto"/>
              <w:right w:val="double" w:sz="4" w:space="0" w:color="auto"/>
            </w:tcBorders>
            <w:shd w:val="clear" w:color="auto" w:fill="F2F2F2" w:themeFill="background1" w:themeFillShade="F2"/>
            <w:vAlign w:val="center"/>
          </w:tcPr>
          <w:p w:rsidR="00B74D4B" w:rsidRPr="00F676FE" w:rsidRDefault="00B74D4B" w:rsidP="00B74D4B">
            <w:pPr>
              <w:spacing w:line="0" w:lineRule="atLeast"/>
              <w:jc w:val="center"/>
              <w:rPr>
                <w:rFonts w:ascii="HG丸ｺﾞｼｯｸM-PRO" w:eastAsia="HG丸ｺﾞｼｯｸM-PRO" w:hAnsi="HG丸ｺﾞｼｯｸM-PRO"/>
                <w:b/>
                <w:color w:val="000000" w:themeColor="text1"/>
                <w:sz w:val="20"/>
                <w:szCs w:val="20"/>
              </w:rPr>
            </w:pPr>
          </w:p>
        </w:tc>
        <w:tc>
          <w:tcPr>
            <w:tcW w:w="674" w:type="dxa"/>
            <w:tcBorders>
              <w:left w:val="double" w:sz="4" w:space="0" w:color="auto"/>
              <w:bottom w:val="double" w:sz="4" w:space="0" w:color="auto"/>
            </w:tcBorders>
            <w:shd w:val="clear" w:color="auto" w:fill="F2F2F2" w:themeFill="background1" w:themeFillShade="F2"/>
            <w:vAlign w:val="center"/>
          </w:tcPr>
          <w:p w:rsidR="00B74D4B" w:rsidRPr="00F676FE" w:rsidRDefault="00B74D4B" w:rsidP="00B74D4B">
            <w:pPr>
              <w:spacing w:line="0" w:lineRule="atLeast"/>
              <w:jc w:val="center"/>
              <w:rPr>
                <w:rFonts w:ascii="HG丸ｺﾞｼｯｸM-PRO" w:eastAsia="HG丸ｺﾞｼｯｸM-PRO" w:hAnsi="HG丸ｺﾞｼｯｸM-PRO"/>
                <w:b/>
                <w:color w:val="000000" w:themeColor="text1"/>
                <w:sz w:val="20"/>
                <w:szCs w:val="20"/>
              </w:rPr>
            </w:pPr>
            <w:r w:rsidRPr="00F676FE">
              <w:rPr>
                <w:rFonts w:ascii="HG丸ｺﾞｼｯｸM-PRO" w:eastAsia="HG丸ｺﾞｼｯｸM-PRO" w:hAnsi="HG丸ｺﾞｼｯｸM-PRO" w:hint="eastAsia"/>
                <w:b/>
                <w:color w:val="000000" w:themeColor="text1"/>
                <w:sz w:val="20"/>
                <w:szCs w:val="20"/>
              </w:rPr>
              <w:t>人数</w:t>
            </w:r>
          </w:p>
        </w:tc>
        <w:tc>
          <w:tcPr>
            <w:tcW w:w="892" w:type="dxa"/>
            <w:tcBorders>
              <w:bottom w:val="double" w:sz="4" w:space="0" w:color="auto"/>
              <w:right w:val="double" w:sz="4" w:space="0" w:color="auto"/>
            </w:tcBorders>
            <w:shd w:val="clear" w:color="auto" w:fill="F2F2F2" w:themeFill="background1" w:themeFillShade="F2"/>
            <w:vAlign w:val="center"/>
          </w:tcPr>
          <w:p w:rsidR="00B74D4B" w:rsidRPr="00F676FE" w:rsidRDefault="00B74D4B" w:rsidP="00B74D4B">
            <w:pPr>
              <w:spacing w:line="0" w:lineRule="atLeast"/>
              <w:jc w:val="center"/>
              <w:rPr>
                <w:rFonts w:ascii="HG丸ｺﾞｼｯｸM-PRO" w:eastAsia="HG丸ｺﾞｼｯｸM-PRO" w:hAnsi="HG丸ｺﾞｼｯｸM-PRO"/>
                <w:b/>
                <w:color w:val="000000" w:themeColor="text1"/>
                <w:sz w:val="20"/>
                <w:szCs w:val="20"/>
              </w:rPr>
            </w:pPr>
            <w:r w:rsidRPr="00F676FE">
              <w:rPr>
                <w:rFonts w:ascii="HG丸ｺﾞｼｯｸM-PRO" w:eastAsia="HG丸ｺﾞｼｯｸM-PRO" w:hAnsi="HG丸ｺﾞｼｯｸM-PRO" w:hint="eastAsia"/>
                <w:b/>
                <w:color w:val="000000" w:themeColor="text1"/>
                <w:sz w:val="20"/>
                <w:szCs w:val="20"/>
              </w:rPr>
              <w:t>割合</w:t>
            </w:r>
          </w:p>
          <w:p w:rsidR="00B74D4B" w:rsidRPr="00F676FE" w:rsidRDefault="00B74D4B" w:rsidP="00B74D4B">
            <w:pPr>
              <w:spacing w:line="0" w:lineRule="atLeast"/>
              <w:jc w:val="center"/>
              <w:rPr>
                <w:rFonts w:ascii="HG丸ｺﾞｼｯｸM-PRO" w:eastAsia="HG丸ｺﾞｼｯｸM-PRO" w:hAnsi="HG丸ｺﾞｼｯｸM-PRO"/>
                <w:b/>
                <w:color w:val="000000" w:themeColor="text1"/>
                <w:sz w:val="20"/>
                <w:szCs w:val="20"/>
              </w:rPr>
            </w:pPr>
            <w:r w:rsidRPr="00F676FE">
              <w:rPr>
                <w:rFonts w:ascii="HG丸ｺﾞｼｯｸM-PRO" w:eastAsia="HG丸ｺﾞｼｯｸM-PRO" w:hAnsi="HG丸ｺﾞｼｯｸM-PRO" w:hint="eastAsia"/>
                <w:b/>
                <w:color w:val="000000" w:themeColor="text1"/>
                <w:sz w:val="20"/>
                <w:szCs w:val="20"/>
              </w:rPr>
              <w:t>(％)</w:t>
            </w:r>
          </w:p>
        </w:tc>
        <w:tc>
          <w:tcPr>
            <w:tcW w:w="667" w:type="dxa"/>
            <w:tcBorders>
              <w:left w:val="double" w:sz="4" w:space="0" w:color="auto"/>
              <w:bottom w:val="double" w:sz="4" w:space="0" w:color="auto"/>
            </w:tcBorders>
            <w:shd w:val="clear" w:color="auto" w:fill="F2F2F2" w:themeFill="background1" w:themeFillShade="F2"/>
            <w:vAlign w:val="center"/>
          </w:tcPr>
          <w:p w:rsidR="00B74D4B" w:rsidRPr="00F676FE" w:rsidRDefault="00B74D4B" w:rsidP="00B74D4B">
            <w:pPr>
              <w:spacing w:line="0" w:lineRule="atLeast"/>
              <w:jc w:val="center"/>
              <w:rPr>
                <w:rFonts w:ascii="HG丸ｺﾞｼｯｸM-PRO" w:eastAsia="HG丸ｺﾞｼｯｸM-PRO" w:hAnsi="HG丸ｺﾞｼｯｸM-PRO"/>
                <w:b/>
                <w:color w:val="000000" w:themeColor="text1"/>
                <w:sz w:val="20"/>
                <w:szCs w:val="20"/>
              </w:rPr>
            </w:pPr>
            <w:r w:rsidRPr="00F676FE">
              <w:rPr>
                <w:rFonts w:ascii="HG丸ｺﾞｼｯｸM-PRO" w:eastAsia="HG丸ｺﾞｼｯｸM-PRO" w:hAnsi="HG丸ｺﾞｼｯｸM-PRO" w:hint="eastAsia"/>
                <w:b/>
                <w:color w:val="000000" w:themeColor="text1"/>
                <w:sz w:val="20"/>
                <w:szCs w:val="20"/>
              </w:rPr>
              <w:t>人数</w:t>
            </w:r>
          </w:p>
        </w:tc>
        <w:tc>
          <w:tcPr>
            <w:tcW w:w="900" w:type="dxa"/>
            <w:tcBorders>
              <w:bottom w:val="double" w:sz="4" w:space="0" w:color="auto"/>
              <w:right w:val="double" w:sz="4" w:space="0" w:color="auto"/>
            </w:tcBorders>
            <w:shd w:val="clear" w:color="auto" w:fill="F2F2F2" w:themeFill="background1" w:themeFillShade="F2"/>
            <w:vAlign w:val="center"/>
          </w:tcPr>
          <w:p w:rsidR="00B74D4B" w:rsidRPr="00F676FE" w:rsidRDefault="00B74D4B" w:rsidP="00B74D4B">
            <w:pPr>
              <w:spacing w:line="0" w:lineRule="atLeast"/>
              <w:jc w:val="center"/>
              <w:rPr>
                <w:rFonts w:ascii="HG丸ｺﾞｼｯｸM-PRO" w:eastAsia="HG丸ｺﾞｼｯｸM-PRO" w:hAnsi="HG丸ｺﾞｼｯｸM-PRO"/>
                <w:b/>
                <w:color w:val="000000" w:themeColor="text1"/>
                <w:sz w:val="20"/>
                <w:szCs w:val="20"/>
              </w:rPr>
            </w:pPr>
            <w:r w:rsidRPr="00F676FE">
              <w:rPr>
                <w:rFonts w:ascii="HG丸ｺﾞｼｯｸM-PRO" w:eastAsia="HG丸ｺﾞｼｯｸM-PRO" w:hAnsi="HG丸ｺﾞｼｯｸM-PRO" w:hint="eastAsia"/>
                <w:b/>
                <w:color w:val="000000" w:themeColor="text1"/>
                <w:sz w:val="20"/>
                <w:szCs w:val="20"/>
              </w:rPr>
              <w:t>割合</w:t>
            </w:r>
          </w:p>
          <w:p w:rsidR="00B74D4B" w:rsidRPr="00F676FE" w:rsidRDefault="00B74D4B" w:rsidP="00B74D4B">
            <w:pPr>
              <w:spacing w:line="0" w:lineRule="atLeast"/>
              <w:jc w:val="center"/>
              <w:rPr>
                <w:rFonts w:ascii="HG丸ｺﾞｼｯｸM-PRO" w:eastAsia="HG丸ｺﾞｼｯｸM-PRO" w:hAnsi="HG丸ｺﾞｼｯｸM-PRO"/>
                <w:b/>
                <w:color w:val="000000" w:themeColor="text1"/>
                <w:sz w:val="20"/>
                <w:szCs w:val="20"/>
              </w:rPr>
            </w:pPr>
            <w:r w:rsidRPr="00F676FE">
              <w:rPr>
                <w:rFonts w:ascii="HG丸ｺﾞｼｯｸM-PRO" w:eastAsia="HG丸ｺﾞｼｯｸM-PRO" w:hAnsi="HG丸ｺﾞｼｯｸM-PRO" w:hint="eastAsia"/>
                <w:b/>
                <w:color w:val="000000" w:themeColor="text1"/>
                <w:sz w:val="20"/>
                <w:szCs w:val="20"/>
              </w:rPr>
              <w:t>(％)</w:t>
            </w:r>
          </w:p>
        </w:tc>
        <w:tc>
          <w:tcPr>
            <w:tcW w:w="659" w:type="dxa"/>
            <w:tcBorders>
              <w:left w:val="double" w:sz="4" w:space="0" w:color="auto"/>
              <w:bottom w:val="double" w:sz="4" w:space="0" w:color="auto"/>
            </w:tcBorders>
            <w:shd w:val="clear" w:color="auto" w:fill="F2F2F2" w:themeFill="background1" w:themeFillShade="F2"/>
            <w:vAlign w:val="center"/>
          </w:tcPr>
          <w:p w:rsidR="00B74D4B" w:rsidRPr="00F676FE" w:rsidRDefault="00B74D4B" w:rsidP="00B74D4B">
            <w:pPr>
              <w:spacing w:line="0" w:lineRule="atLeast"/>
              <w:jc w:val="center"/>
              <w:rPr>
                <w:rFonts w:ascii="HG丸ｺﾞｼｯｸM-PRO" w:eastAsia="HG丸ｺﾞｼｯｸM-PRO" w:hAnsi="HG丸ｺﾞｼｯｸM-PRO"/>
                <w:b/>
                <w:color w:val="000000" w:themeColor="text1"/>
                <w:sz w:val="20"/>
                <w:szCs w:val="20"/>
              </w:rPr>
            </w:pPr>
            <w:r w:rsidRPr="00F676FE">
              <w:rPr>
                <w:rFonts w:ascii="HG丸ｺﾞｼｯｸM-PRO" w:eastAsia="HG丸ｺﾞｼｯｸM-PRO" w:hAnsi="HG丸ｺﾞｼｯｸM-PRO" w:hint="eastAsia"/>
                <w:b/>
                <w:color w:val="000000" w:themeColor="text1"/>
                <w:sz w:val="20"/>
                <w:szCs w:val="20"/>
              </w:rPr>
              <w:t>人数</w:t>
            </w:r>
          </w:p>
        </w:tc>
        <w:tc>
          <w:tcPr>
            <w:tcW w:w="908" w:type="dxa"/>
            <w:tcBorders>
              <w:bottom w:val="double" w:sz="4" w:space="0" w:color="auto"/>
              <w:right w:val="double" w:sz="4" w:space="0" w:color="auto"/>
            </w:tcBorders>
            <w:shd w:val="clear" w:color="auto" w:fill="F2F2F2" w:themeFill="background1" w:themeFillShade="F2"/>
            <w:vAlign w:val="center"/>
          </w:tcPr>
          <w:p w:rsidR="00B74D4B" w:rsidRPr="00F676FE" w:rsidRDefault="00B74D4B" w:rsidP="00B74D4B">
            <w:pPr>
              <w:spacing w:line="0" w:lineRule="atLeast"/>
              <w:jc w:val="center"/>
              <w:rPr>
                <w:rFonts w:ascii="HG丸ｺﾞｼｯｸM-PRO" w:eastAsia="HG丸ｺﾞｼｯｸM-PRO" w:hAnsi="HG丸ｺﾞｼｯｸM-PRO"/>
                <w:b/>
                <w:color w:val="000000" w:themeColor="text1"/>
                <w:sz w:val="20"/>
                <w:szCs w:val="20"/>
              </w:rPr>
            </w:pPr>
            <w:r w:rsidRPr="00F676FE">
              <w:rPr>
                <w:rFonts w:ascii="HG丸ｺﾞｼｯｸM-PRO" w:eastAsia="HG丸ｺﾞｼｯｸM-PRO" w:hAnsi="HG丸ｺﾞｼｯｸM-PRO" w:hint="eastAsia"/>
                <w:b/>
                <w:color w:val="000000" w:themeColor="text1"/>
                <w:sz w:val="20"/>
                <w:szCs w:val="20"/>
              </w:rPr>
              <w:t>割合</w:t>
            </w:r>
          </w:p>
          <w:p w:rsidR="00B74D4B" w:rsidRPr="00F676FE" w:rsidRDefault="00B74D4B" w:rsidP="00B74D4B">
            <w:pPr>
              <w:spacing w:line="0" w:lineRule="atLeast"/>
              <w:jc w:val="center"/>
              <w:rPr>
                <w:rFonts w:ascii="HG丸ｺﾞｼｯｸM-PRO" w:eastAsia="HG丸ｺﾞｼｯｸM-PRO" w:hAnsi="HG丸ｺﾞｼｯｸM-PRO"/>
                <w:b/>
                <w:color w:val="000000" w:themeColor="text1"/>
                <w:sz w:val="20"/>
                <w:szCs w:val="20"/>
              </w:rPr>
            </w:pPr>
            <w:r w:rsidRPr="00F676FE">
              <w:rPr>
                <w:rFonts w:ascii="HG丸ｺﾞｼｯｸM-PRO" w:eastAsia="HG丸ｺﾞｼｯｸM-PRO" w:hAnsi="HG丸ｺﾞｼｯｸM-PRO" w:hint="eastAsia"/>
                <w:b/>
                <w:color w:val="000000" w:themeColor="text1"/>
                <w:sz w:val="20"/>
                <w:szCs w:val="20"/>
              </w:rPr>
              <w:t>(％)</w:t>
            </w:r>
          </w:p>
        </w:tc>
        <w:tc>
          <w:tcPr>
            <w:tcW w:w="651" w:type="dxa"/>
            <w:tcBorders>
              <w:left w:val="double" w:sz="4" w:space="0" w:color="auto"/>
              <w:bottom w:val="double" w:sz="4" w:space="0" w:color="auto"/>
            </w:tcBorders>
            <w:shd w:val="clear" w:color="auto" w:fill="F2F2F2" w:themeFill="background1" w:themeFillShade="F2"/>
            <w:vAlign w:val="center"/>
          </w:tcPr>
          <w:p w:rsidR="00B74D4B" w:rsidRPr="00F676FE" w:rsidRDefault="00B74D4B" w:rsidP="00B74D4B">
            <w:pPr>
              <w:spacing w:line="0" w:lineRule="atLeast"/>
              <w:jc w:val="center"/>
              <w:rPr>
                <w:rFonts w:ascii="HG丸ｺﾞｼｯｸM-PRO" w:eastAsia="HG丸ｺﾞｼｯｸM-PRO" w:hAnsi="HG丸ｺﾞｼｯｸM-PRO"/>
                <w:b/>
                <w:color w:val="000000" w:themeColor="text1"/>
                <w:sz w:val="20"/>
                <w:szCs w:val="20"/>
              </w:rPr>
            </w:pPr>
            <w:r w:rsidRPr="00F676FE">
              <w:rPr>
                <w:rFonts w:ascii="HG丸ｺﾞｼｯｸM-PRO" w:eastAsia="HG丸ｺﾞｼｯｸM-PRO" w:hAnsi="HG丸ｺﾞｼｯｸM-PRO" w:hint="eastAsia"/>
                <w:b/>
                <w:color w:val="000000" w:themeColor="text1"/>
                <w:sz w:val="20"/>
                <w:szCs w:val="20"/>
              </w:rPr>
              <w:t>人数</w:t>
            </w:r>
          </w:p>
        </w:tc>
        <w:tc>
          <w:tcPr>
            <w:tcW w:w="916" w:type="dxa"/>
            <w:tcBorders>
              <w:bottom w:val="double" w:sz="4" w:space="0" w:color="auto"/>
              <w:right w:val="double" w:sz="4" w:space="0" w:color="auto"/>
            </w:tcBorders>
            <w:shd w:val="clear" w:color="auto" w:fill="F2F2F2" w:themeFill="background1" w:themeFillShade="F2"/>
            <w:vAlign w:val="center"/>
          </w:tcPr>
          <w:p w:rsidR="00B74D4B" w:rsidRPr="00F676FE" w:rsidRDefault="00B74D4B" w:rsidP="00B74D4B">
            <w:pPr>
              <w:spacing w:line="0" w:lineRule="atLeast"/>
              <w:jc w:val="center"/>
              <w:rPr>
                <w:rFonts w:ascii="HG丸ｺﾞｼｯｸM-PRO" w:eastAsia="HG丸ｺﾞｼｯｸM-PRO" w:hAnsi="HG丸ｺﾞｼｯｸM-PRO"/>
                <w:b/>
                <w:color w:val="000000" w:themeColor="text1"/>
                <w:sz w:val="20"/>
                <w:szCs w:val="20"/>
              </w:rPr>
            </w:pPr>
            <w:r w:rsidRPr="00F676FE">
              <w:rPr>
                <w:rFonts w:ascii="HG丸ｺﾞｼｯｸM-PRO" w:eastAsia="HG丸ｺﾞｼｯｸM-PRO" w:hAnsi="HG丸ｺﾞｼｯｸM-PRO" w:hint="eastAsia"/>
                <w:b/>
                <w:color w:val="000000" w:themeColor="text1"/>
                <w:sz w:val="20"/>
                <w:szCs w:val="20"/>
              </w:rPr>
              <w:t>割合</w:t>
            </w:r>
          </w:p>
          <w:p w:rsidR="00B74D4B" w:rsidRPr="00F676FE" w:rsidRDefault="00B74D4B" w:rsidP="00B74D4B">
            <w:pPr>
              <w:spacing w:line="0" w:lineRule="atLeast"/>
              <w:jc w:val="center"/>
              <w:rPr>
                <w:rFonts w:ascii="HG丸ｺﾞｼｯｸM-PRO" w:eastAsia="HG丸ｺﾞｼｯｸM-PRO" w:hAnsi="HG丸ｺﾞｼｯｸM-PRO"/>
                <w:b/>
                <w:color w:val="000000" w:themeColor="text1"/>
                <w:sz w:val="20"/>
                <w:szCs w:val="20"/>
              </w:rPr>
            </w:pPr>
            <w:r w:rsidRPr="00F676FE">
              <w:rPr>
                <w:rFonts w:ascii="HG丸ｺﾞｼｯｸM-PRO" w:eastAsia="HG丸ｺﾞｼｯｸM-PRO" w:hAnsi="HG丸ｺﾞｼｯｸM-PRO" w:hint="eastAsia"/>
                <w:b/>
                <w:color w:val="000000" w:themeColor="text1"/>
                <w:sz w:val="20"/>
                <w:szCs w:val="20"/>
              </w:rPr>
              <w:t>(％)</w:t>
            </w:r>
          </w:p>
        </w:tc>
        <w:tc>
          <w:tcPr>
            <w:tcW w:w="644" w:type="dxa"/>
            <w:tcBorders>
              <w:left w:val="double" w:sz="4" w:space="0" w:color="auto"/>
              <w:bottom w:val="double" w:sz="4" w:space="0" w:color="auto"/>
            </w:tcBorders>
            <w:shd w:val="clear" w:color="auto" w:fill="F2F2F2" w:themeFill="background1" w:themeFillShade="F2"/>
            <w:vAlign w:val="center"/>
          </w:tcPr>
          <w:p w:rsidR="00B74D4B" w:rsidRPr="00F676FE" w:rsidRDefault="00B74D4B" w:rsidP="00B74D4B">
            <w:pPr>
              <w:spacing w:line="0" w:lineRule="atLeast"/>
              <w:jc w:val="center"/>
              <w:rPr>
                <w:rFonts w:ascii="HG丸ｺﾞｼｯｸM-PRO" w:eastAsia="HG丸ｺﾞｼｯｸM-PRO" w:hAnsi="HG丸ｺﾞｼｯｸM-PRO"/>
                <w:b/>
                <w:color w:val="000000" w:themeColor="text1"/>
                <w:sz w:val="20"/>
                <w:szCs w:val="20"/>
              </w:rPr>
            </w:pPr>
            <w:r w:rsidRPr="00F676FE">
              <w:rPr>
                <w:rFonts w:ascii="HG丸ｺﾞｼｯｸM-PRO" w:eastAsia="HG丸ｺﾞｼｯｸM-PRO" w:hAnsi="HG丸ｺﾞｼｯｸM-PRO" w:hint="eastAsia"/>
                <w:b/>
                <w:color w:val="000000" w:themeColor="text1"/>
                <w:sz w:val="20"/>
                <w:szCs w:val="20"/>
              </w:rPr>
              <w:t>人数</w:t>
            </w:r>
          </w:p>
        </w:tc>
        <w:tc>
          <w:tcPr>
            <w:tcW w:w="923" w:type="dxa"/>
            <w:tcBorders>
              <w:bottom w:val="double" w:sz="4" w:space="0" w:color="auto"/>
            </w:tcBorders>
            <w:shd w:val="clear" w:color="auto" w:fill="F2F2F2" w:themeFill="background1" w:themeFillShade="F2"/>
            <w:vAlign w:val="center"/>
          </w:tcPr>
          <w:p w:rsidR="00B74D4B" w:rsidRPr="00F676FE" w:rsidRDefault="00B74D4B" w:rsidP="00B74D4B">
            <w:pPr>
              <w:spacing w:line="0" w:lineRule="atLeast"/>
              <w:jc w:val="center"/>
              <w:rPr>
                <w:rFonts w:ascii="HG丸ｺﾞｼｯｸM-PRO" w:eastAsia="HG丸ｺﾞｼｯｸM-PRO" w:hAnsi="HG丸ｺﾞｼｯｸM-PRO"/>
                <w:b/>
                <w:color w:val="000000" w:themeColor="text1"/>
                <w:sz w:val="20"/>
                <w:szCs w:val="20"/>
              </w:rPr>
            </w:pPr>
            <w:r w:rsidRPr="00F676FE">
              <w:rPr>
                <w:rFonts w:ascii="HG丸ｺﾞｼｯｸM-PRO" w:eastAsia="HG丸ｺﾞｼｯｸM-PRO" w:hAnsi="HG丸ｺﾞｼｯｸM-PRO" w:hint="eastAsia"/>
                <w:b/>
                <w:color w:val="000000" w:themeColor="text1"/>
                <w:sz w:val="20"/>
                <w:szCs w:val="20"/>
              </w:rPr>
              <w:t>割合</w:t>
            </w:r>
          </w:p>
          <w:p w:rsidR="00B74D4B" w:rsidRPr="00F676FE" w:rsidRDefault="00B74D4B" w:rsidP="00B74D4B">
            <w:pPr>
              <w:spacing w:line="0" w:lineRule="atLeast"/>
              <w:jc w:val="center"/>
              <w:rPr>
                <w:rFonts w:ascii="HG丸ｺﾞｼｯｸM-PRO" w:eastAsia="HG丸ｺﾞｼｯｸM-PRO" w:hAnsi="HG丸ｺﾞｼｯｸM-PRO"/>
                <w:b/>
                <w:color w:val="000000" w:themeColor="text1"/>
                <w:sz w:val="20"/>
                <w:szCs w:val="20"/>
              </w:rPr>
            </w:pPr>
            <w:r w:rsidRPr="00F676FE">
              <w:rPr>
                <w:rFonts w:ascii="HG丸ｺﾞｼｯｸM-PRO" w:eastAsia="HG丸ｺﾞｼｯｸM-PRO" w:hAnsi="HG丸ｺﾞｼｯｸM-PRO" w:hint="eastAsia"/>
                <w:b/>
                <w:color w:val="000000" w:themeColor="text1"/>
                <w:sz w:val="20"/>
                <w:szCs w:val="20"/>
              </w:rPr>
              <w:t>(％)</w:t>
            </w:r>
          </w:p>
        </w:tc>
      </w:tr>
      <w:tr w:rsidR="00B74D4B" w:rsidRPr="00F676FE" w:rsidTr="00B74D4B">
        <w:trPr>
          <w:trHeight w:val="524"/>
        </w:trPr>
        <w:tc>
          <w:tcPr>
            <w:tcW w:w="1878" w:type="dxa"/>
            <w:tcBorders>
              <w:top w:val="double" w:sz="4" w:space="0" w:color="auto"/>
              <w:right w:val="double" w:sz="4" w:space="0" w:color="auto"/>
            </w:tcBorders>
            <w:vAlign w:val="center"/>
          </w:tcPr>
          <w:p w:rsidR="00B74D4B" w:rsidRPr="00F676FE" w:rsidRDefault="00B74D4B" w:rsidP="00B74D4B">
            <w:pPr>
              <w:spacing w:line="0" w:lineRule="atLeast"/>
              <w:ind w:left="360" w:hangingChars="200" w:hanging="360"/>
              <w:rPr>
                <w:rFonts w:ascii="HG丸ｺﾞｼｯｸM-PRO" w:eastAsia="HG丸ｺﾞｼｯｸM-PRO" w:hAnsi="HG丸ｺﾞｼｯｸM-PRO"/>
                <w:color w:val="000000" w:themeColor="text1"/>
                <w:sz w:val="18"/>
                <w:szCs w:val="18"/>
              </w:rPr>
            </w:pPr>
            <w:r w:rsidRPr="00F676FE">
              <w:rPr>
                <w:rFonts w:ascii="HG丸ｺﾞｼｯｸM-PRO" w:eastAsia="HG丸ｺﾞｼｯｸM-PRO" w:hAnsi="HG丸ｺﾞｼｯｸM-PRO" w:hint="eastAsia"/>
                <w:color w:val="000000" w:themeColor="text1"/>
                <w:sz w:val="18"/>
                <w:szCs w:val="18"/>
              </w:rPr>
              <w:t>１．道路や公園がだれにとっても使いやすい</w:t>
            </w:r>
          </w:p>
        </w:tc>
        <w:tc>
          <w:tcPr>
            <w:tcW w:w="674" w:type="dxa"/>
            <w:tcBorders>
              <w:top w:val="double" w:sz="4" w:space="0" w:color="auto"/>
              <w:left w:val="double" w:sz="4" w:space="0" w:color="auto"/>
            </w:tcBorders>
            <w:shd w:val="clear" w:color="auto" w:fill="auto"/>
            <w:vAlign w:val="center"/>
          </w:tcPr>
          <w:p w:rsidR="00B74D4B" w:rsidRPr="00F676FE" w:rsidRDefault="00B74D4B" w:rsidP="00B74D4B">
            <w:pPr>
              <w:spacing w:line="0" w:lineRule="atLeast"/>
              <w:jc w:val="right"/>
              <w:rPr>
                <w:rFonts w:ascii="HG丸ｺﾞｼｯｸM-PRO" w:eastAsia="HG丸ｺﾞｼｯｸM-PRO" w:hAnsi="HG丸ｺﾞｼｯｸM-PRO"/>
                <w:color w:val="000000" w:themeColor="text1"/>
                <w:sz w:val="18"/>
                <w:szCs w:val="18"/>
              </w:rPr>
            </w:pPr>
            <w:r w:rsidRPr="00F676FE">
              <w:rPr>
                <w:rFonts w:ascii="HG丸ｺﾞｼｯｸM-PRO" w:eastAsia="HG丸ｺﾞｼｯｸM-PRO" w:hAnsi="HG丸ｺﾞｼｯｸM-PRO" w:hint="eastAsia"/>
                <w:color w:val="000000" w:themeColor="text1"/>
                <w:sz w:val="18"/>
                <w:szCs w:val="18"/>
              </w:rPr>
              <w:t>490</w:t>
            </w:r>
          </w:p>
        </w:tc>
        <w:tc>
          <w:tcPr>
            <w:tcW w:w="892" w:type="dxa"/>
            <w:tcBorders>
              <w:top w:val="double" w:sz="4" w:space="0" w:color="auto"/>
              <w:right w:val="double" w:sz="4" w:space="0" w:color="auto"/>
            </w:tcBorders>
            <w:shd w:val="clear" w:color="auto" w:fill="auto"/>
            <w:vAlign w:val="center"/>
          </w:tcPr>
          <w:p w:rsidR="00B74D4B" w:rsidRPr="00F676FE" w:rsidRDefault="00B74D4B" w:rsidP="00B74D4B">
            <w:pPr>
              <w:spacing w:line="0" w:lineRule="atLeast"/>
              <w:jc w:val="right"/>
              <w:rPr>
                <w:rFonts w:ascii="HG丸ｺﾞｼｯｸM-PRO" w:eastAsia="HG丸ｺﾞｼｯｸM-PRO" w:hAnsi="HG丸ｺﾞｼｯｸM-PRO"/>
                <w:b/>
                <w:color w:val="000000" w:themeColor="text1"/>
                <w:sz w:val="18"/>
                <w:szCs w:val="18"/>
                <w:u w:val="double"/>
              </w:rPr>
            </w:pPr>
            <w:r w:rsidRPr="00F676FE">
              <w:rPr>
                <w:rFonts w:ascii="HG丸ｺﾞｼｯｸM-PRO" w:eastAsia="HG丸ｺﾞｼｯｸM-PRO" w:hAnsi="HG丸ｺﾞｼｯｸM-PRO" w:hint="eastAsia"/>
                <w:b/>
                <w:color w:val="000000" w:themeColor="text1"/>
                <w:sz w:val="18"/>
                <w:szCs w:val="18"/>
                <w:u w:val="double"/>
              </w:rPr>
              <w:t>①57</w:t>
            </w:r>
            <w:r w:rsidRPr="00F676FE">
              <w:rPr>
                <w:rFonts w:ascii="HG丸ｺﾞｼｯｸM-PRO" w:eastAsia="HG丸ｺﾞｼｯｸM-PRO" w:hAnsi="HG丸ｺﾞｼｯｸM-PRO"/>
                <w:b/>
                <w:color w:val="000000" w:themeColor="text1"/>
                <w:sz w:val="18"/>
                <w:szCs w:val="18"/>
                <w:u w:val="double"/>
              </w:rPr>
              <w:t>.</w:t>
            </w:r>
            <w:r w:rsidRPr="00F676FE">
              <w:rPr>
                <w:rFonts w:ascii="HG丸ｺﾞｼｯｸM-PRO" w:eastAsia="HG丸ｺﾞｼｯｸM-PRO" w:hAnsi="HG丸ｺﾞｼｯｸM-PRO" w:hint="eastAsia"/>
                <w:b/>
                <w:color w:val="000000" w:themeColor="text1"/>
                <w:sz w:val="18"/>
                <w:szCs w:val="18"/>
                <w:u w:val="double"/>
              </w:rPr>
              <w:t>0</w:t>
            </w:r>
          </w:p>
        </w:tc>
        <w:tc>
          <w:tcPr>
            <w:tcW w:w="667" w:type="dxa"/>
            <w:tcBorders>
              <w:top w:val="double" w:sz="4" w:space="0" w:color="auto"/>
              <w:left w:val="double" w:sz="4" w:space="0" w:color="auto"/>
            </w:tcBorders>
            <w:shd w:val="clear" w:color="auto" w:fill="auto"/>
            <w:vAlign w:val="center"/>
          </w:tcPr>
          <w:p w:rsidR="00B74D4B" w:rsidRPr="00F676FE" w:rsidRDefault="00B74D4B" w:rsidP="00B74D4B">
            <w:pPr>
              <w:spacing w:line="0" w:lineRule="atLeast"/>
              <w:jc w:val="right"/>
              <w:rPr>
                <w:rFonts w:ascii="HG丸ｺﾞｼｯｸM-PRO" w:eastAsia="HG丸ｺﾞｼｯｸM-PRO" w:hAnsi="HG丸ｺﾞｼｯｸM-PRO"/>
                <w:color w:val="000000" w:themeColor="text1"/>
                <w:sz w:val="18"/>
                <w:szCs w:val="18"/>
              </w:rPr>
            </w:pPr>
            <w:r w:rsidRPr="00F676FE">
              <w:rPr>
                <w:rFonts w:ascii="HG丸ｺﾞｼｯｸM-PRO" w:eastAsia="HG丸ｺﾞｼｯｸM-PRO" w:hAnsi="HG丸ｺﾞｼｯｸM-PRO"/>
                <w:color w:val="000000" w:themeColor="text1"/>
                <w:sz w:val="18"/>
                <w:szCs w:val="18"/>
              </w:rPr>
              <w:t>98</w:t>
            </w:r>
          </w:p>
        </w:tc>
        <w:tc>
          <w:tcPr>
            <w:tcW w:w="900" w:type="dxa"/>
            <w:tcBorders>
              <w:top w:val="double" w:sz="4" w:space="0" w:color="auto"/>
              <w:right w:val="double" w:sz="4" w:space="0" w:color="auto"/>
            </w:tcBorders>
            <w:shd w:val="clear" w:color="auto" w:fill="auto"/>
            <w:vAlign w:val="center"/>
          </w:tcPr>
          <w:p w:rsidR="00B74D4B" w:rsidRPr="00F676FE" w:rsidRDefault="00B74D4B" w:rsidP="00B74D4B">
            <w:pPr>
              <w:spacing w:line="0" w:lineRule="atLeast"/>
              <w:jc w:val="right"/>
              <w:rPr>
                <w:rFonts w:ascii="HG丸ｺﾞｼｯｸM-PRO" w:eastAsia="HG丸ｺﾞｼｯｸM-PRO" w:hAnsi="HG丸ｺﾞｼｯｸM-PRO"/>
                <w:b/>
                <w:color w:val="000000" w:themeColor="text1"/>
                <w:sz w:val="18"/>
                <w:szCs w:val="18"/>
                <w:u w:val="double"/>
              </w:rPr>
            </w:pPr>
            <w:r w:rsidRPr="00F676FE">
              <w:rPr>
                <w:rFonts w:ascii="HG丸ｺﾞｼｯｸM-PRO" w:eastAsia="HG丸ｺﾞｼｯｸM-PRO" w:hAnsi="HG丸ｺﾞｼｯｸM-PRO" w:hint="eastAsia"/>
                <w:b/>
                <w:color w:val="000000" w:themeColor="text1"/>
                <w:sz w:val="18"/>
                <w:szCs w:val="18"/>
                <w:u w:val="double"/>
              </w:rPr>
              <w:t>①</w:t>
            </w:r>
            <w:r w:rsidRPr="00F676FE">
              <w:rPr>
                <w:rFonts w:ascii="HG丸ｺﾞｼｯｸM-PRO" w:eastAsia="HG丸ｺﾞｼｯｸM-PRO" w:hAnsi="HG丸ｺﾞｼｯｸM-PRO"/>
                <w:b/>
                <w:color w:val="000000" w:themeColor="text1"/>
                <w:sz w:val="18"/>
                <w:szCs w:val="18"/>
                <w:u w:val="double"/>
              </w:rPr>
              <w:t>64.5</w:t>
            </w:r>
          </w:p>
        </w:tc>
        <w:tc>
          <w:tcPr>
            <w:tcW w:w="659" w:type="dxa"/>
            <w:tcBorders>
              <w:top w:val="double" w:sz="4" w:space="0" w:color="auto"/>
              <w:left w:val="double" w:sz="4" w:space="0" w:color="auto"/>
            </w:tcBorders>
            <w:shd w:val="clear" w:color="auto" w:fill="auto"/>
            <w:vAlign w:val="center"/>
          </w:tcPr>
          <w:p w:rsidR="00B74D4B" w:rsidRPr="00F676FE" w:rsidRDefault="00B74D4B" w:rsidP="00B74D4B">
            <w:pPr>
              <w:spacing w:line="0" w:lineRule="atLeast"/>
              <w:jc w:val="right"/>
              <w:rPr>
                <w:rFonts w:ascii="HG丸ｺﾞｼｯｸM-PRO" w:eastAsia="HG丸ｺﾞｼｯｸM-PRO" w:hAnsi="HG丸ｺﾞｼｯｸM-PRO"/>
                <w:color w:val="000000" w:themeColor="text1"/>
                <w:sz w:val="18"/>
                <w:szCs w:val="18"/>
              </w:rPr>
            </w:pPr>
            <w:r w:rsidRPr="00F676FE">
              <w:rPr>
                <w:rFonts w:ascii="HG丸ｺﾞｼｯｸM-PRO" w:eastAsia="HG丸ｺﾞｼｯｸM-PRO" w:hAnsi="HG丸ｺﾞｼｯｸM-PRO"/>
                <w:color w:val="000000" w:themeColor="text1"/>
                <w:sz w:val="18"/>
                <w:szCs w:val="18"/>
              </w:rPr>
              <w:t>72</w:t>
            </w:r>
          </w:p>
        </w:tc>
        <w:tc>
          <w:tcPr>
            <w:tcW w:w="908" w:type="dxa"/>
            <w:tcBorders>
              <w:top w:val="double" w:sz="4" w:space="0" w:color="auto"/>
              <w:right w:val="double" w:sz="4" w:space="0" w:color="auto"/>
            </w:tcBorders>
            <w:shd w:val="clear" w:color="auto" w:fill="auto"/>
            <w:vAlign w:val="center"/>
          </w:tcPr>
          <w:p w:rsidR="00B74D4B" w:rsidRPr="00F676FE" w:rsidRDefault="00B74D4B" w:rsidP="00B74D4B">
            <w:pPr>
              <w:spacing w:line="0" w:lineRule="atLeast"/>
              <w:jc w:val="right"/>
              <w:rPr>
                <w:rFonts w:ascii="HG丸ｺﾞｼｯｸM-PRO" w:eastAsia="HG丸ｺﾞｼｯｸM-PRO" w:hAnsi="HG丸ｺﾞｼｯｸM-PRO"/>
                <w:b/>
                <w:color w:val="000000" w:themeColor="text1"/>
                <w:sz w:val="18"/>
                <w:szCs w:val="18"/>
                <w:u w:val="double"/>
              </w:rPr>
            </w:pPr>
            <w:r w:rsidRPr="00F676FE">
              <w:rPr>
                <w:rFonts w:ascii="HG丸ｺﾞｼｯｸM-PRO" w:eastAsia="HG丸ｺﾞｼｯｸM-PRO" w:hAnsi="HG丸ｺﾞｼｯｸM-PRO" w:hint="eastAsia"/>
                <w:b/>
                <w:color w:val="000000" w:themeColor="text1"/>
                <w:sz w:val="18"/>
                <w:szCs w:val="18"/>
                <w:u w:val="double"/>
              </w:rPr>
              <w:t>①</w:t>
            </w:r>
            <w:r w:rsidRPr="00F676FE">
              <w:rPr>
                <w:rFonts w:ascii="HG丸ｺﾞｼｯｸM-PRO" w:eastAsia="HG丸ｺﾞｼｯｸM-PRO" w:hAnsi="HG丸ｺﾞｼｯｸM-PRO"/>
                <w:b/>
                <w:color w:val="000000" w:themeColor="text1"/>
                <w:sz w:val="18"/>
                <w:szCs w:val="18"/>
                <w:u w:val="double"/>
              </w:rPr>
              <w:t>51.1</w:t>
            </w:r>
          </w:p>
        </w:tc>
        <w:tc>
          <w:tcPr>
            <w:tcW w:w="651" w:type="dxa"/>
            <w:tcBorders>
              <w:top w:val="double" w:sz="4" w:space="0" w:color="auto"/>
              <w:left w:val="double" w:sz="4" w:space="0" w:color="auto"/>
            </w:tcBorders>
            <w:shd w:val="clear" w:color="auto" w:fill="auto"/>
            <w:vAlign w:val="center"/>
          </w:tcPr>
          <w:p w:rsidR="00B74D4B" w:rsidRPr="00F676FE" w:rsidRDefault="00B74D4B" w:rsidP="00B74D4B">
            <w:pPr>
              <w:spacing w:line="0" w:lineRule="atLeast"/>
              <w:jc w:val="right"/>
              <w:rPr>
                <w:rFonts w:ascii="HG丸ｺﾞｼｯｸM-PRO" w:eastAsia="HG丸ｺﾞｼｯｸM-PRO" w:hAnsi="HG丸ｺﾞｼｯｸM-PRO"/>
                <w:color w:val="000000" w:themeColor="text1"/>
                <w:sz w:val="18"/>
                <w:szCs w:val="18"/>
              </w:rPr>
            </w:pPr>
            <w:r w:rsidRPr="00F676FE">
              <w:rPr>
                <w:rFonts w:ascii="HG丸ｺﾞｼｯｸM-PRO" w:eastAsia="HG丸ｺﾞｼｯｸM-PRO" w:hAnsi="HG丸ｺﾞｼｯｸM-PRO" w:hint="eastAsia"/>
                <w:color w:val="000000" w:themeColor="text1"/>
                <w:sz w:val="18"/>
                <w:szCs w:val="18"/>
              </w:rPr>
              <w:t>31</w:t>
            </w:r>
          </w:p>
        </w:tc>
        <w:tc>
          <w:tcPr>
            <w:tcW w:w="916" w:type="dxa"/>
            <w:tcBorders>
              <w:top w:val="double" w:sz="4" w:space="0" w:color="auto"/>
              <w:right w:val="double" w:sz="4" w:space="0" w:color="auto"/>
            </w:tcBorders>
            <w:shd w:val="clear" w:color="auto" w:fill="auto"/>
            <w:vAlign w:val="center"/>
          </w:tcPr>
          <w:p w:rsidR="00B74D4B" w:rsidRPr="00F676FE" w:rsidRDefault="00B74D4B" w:rsidP="00B74D4B">
            <w:pPr>
              <w:spacing w:line="0" w:lineRule="atLeast"/>
              <w:jc w:val="right"/>
              <w:rPr>
                <w:rFonts w:ascii="HG丸ｺﾞｼｯｸM-PRO" w:eastAsia="HG丸ｺﾞｼｯｸM-PRO" w:hAnsi="HG丸ｺﾞｼｯｸM-PRO"/>
                <w:b/>
                <w:color w:val="000000" w:themeColor="text1"/>
                <w:sz w:val="18"/>
                <w:szCs w:val="18"/>
                <w:u w:val="double"/>
              </w:rPr>
            </w:pPr>
            <w:r w:rsidRPr="00F676FE">
              <w:rPr>
                <w:rFonts w:ascii="HG丸ｺﾞｼｯｸM-PRO" w:eastAsia="HG丸ｺﾞｼｯｸM-PRO" w:hAnsi="HG丸ｺﾞｼｯｸM-PRO" w:hint="eastAsia"/>
                <w:b/>
                <w:color w:val="000000" w:themeColor="text1"/>
                <w:sz w:val="18"/>
                <w:szCs w:val="18"/>
                <w:u w:val="double"/>
              </w:rPr>
              <w:t>①</w:t>
            </w:r>
            <w:r w:rsidRPr="00F676FE">
              <w:rPr>
                <w:rFonts w:ascii="HG丸ｺﾞｼｯｸM-PRO" w:eastAsia="HG丸ｺﾞｼｯｸM-PRO" w:hAnsi="HG丸ｺﾞｼｯｸM-PRO"/>
                <w:b/>
                <w:color w:val="000000" w:themeColor="text1"/>
                <w:sz w:val="18"/>
                <w:szCs w:val="18"/>
                <w:u w:val="double"/>
              </w:rPr>
              <w:t>46.3</w:t>
            </w:r>
          </w:p>
        </w:tc>
        <w:tc>
          <w:tcPr>
            <w:tcW w:w="644" w:type="dxa"/>
            <w:tcBorders>
              <w:top w:val="double" w:sz="4" w:space="0" w:color="auto"/>
              <w:left w:val="double" w:sz="4" w:space="0" w:color="auto"/>
            </w:tcBorders>
            <w:shd w:val="clear" w:color="auto" w:fill="auto"/>
            <w:vAlign w:val="center"/>
          </w:tcPr>
          <w:p w:rsidR="00B74D4B" w:rsidRPr="00F676FE" w:rsidRDefault="00B74D4B" w:rsidP="00B74D4B">
            <w:pPr>
              <w:spacing w:line="0" w:lineRule="atLeast"/>
              <w:jc w:val="right"/>
              <w:rPr>
                <w:rFonts w:ascii="HG丸ｺﾞｼｯｸM-PRO" w:eastAsia="HG丸ｺﾞｼｯｸM-PRO" w:hAnsi="HG丸ｺﾞｼｯｸM-PRO"/>
                <w:color w:val="000000" w:themeColor="text1"/>
                <w:sz w:val="18"/>
                <w:szCs w:val="18"/>
              </w:rPr>
            </w:pPr>
            <w:r w:rsidRPr="00F676FE">
              <w:rPr>
                <w:rFonts w:ascii="HG丸ｺﾞｼｯｸM-PRO" w:eastAsia="HG丸ｺﾞｼｯｸM-PRO" w:hAnsi="HG丸ｺﾞｼｯｸM-PRO" w:hint="eastAsia"/>
                <w:color w:val="000000" w:themeColor="text1"/>
                <w:sz w:val="18"/>
                <w:szCs w:val="18"/>
              </w:rPr>
              <w:t>60</w:t>
            </w:r>
          </w:p>
        </w:tc>
        <w:tc>
          <w:tcPr>
            <w:tcW w:w="923" w:type="dxa"/>
            <w:tcBorders>
              <w:top w:val="double" w:sz="4" w:space="0" w:color="auto"/>
            </w:tcBorders>
            <w:shd w:val="clear" w:color="auto" w:fill="auto"/>
            <w:vAlign w:val="center"/>
          </w:tcPr>
          <w:p w:rsidR="00B74D4B" w:rsidRPr="00F676FE" w:rsidRDefault="00B74D4B" w:rsidP="00B74D4B">
            <w:pPr>
              <w:spacing w:line="0" w:lineRule="atLeast"/>
              <w:jc w:val="right"/>
              <w:rPr>
                <w:rFonts w:ascii="HG丸ｺﾞｼｯｸM-PRO" w:eastAsia="HG丸ｺﾞｼｯｸM-PRO" w:hAnsi="HG丸ｺﾞｼｯｸM-PRO"/>
                <w:b/>
                <w:color w:val="000000" w:themeColor="text1"/>
                <w:sz w:val="18"/>
                <w:szCs w:val="18"/>
                <w:u w:val="double"/>
              </w:rPr>
            </w:pPr>
            <w:r w:rsidRPr="00F676FE">
              <w:rPr>
                <w:rFonts w:ascii="HG丸ｺﾞｼｯｸM-PRO" w:eastAsia="HG丸ｺﾞｼｯｸM-PRO" w:hAnsi="HG丸ｺﾞｼｯｸM-PRO" w:hint="eastAsia"/>
                <w:b/>
                <w:color w:val="000000" w:themeColor="text1"/>
                <w:sz w:val="18"/>
                <w:szCs w:val="18"/>
                <w:u w:val="double"/>
              </w:rPr>
              <w:t>②</w:t>
            </w:r>
            <w:r w:rsidRPr="00F676FE">
              <w:rPr>
                <w:rFonts w:ascii="HG丸ｺﾞｼｯｸM-PRO" w:eastAsia="HG丸ｺﾞｼｯｸM-PRO" w:hAnsi="HG丸ｺﾞｼｯｸM-PRO"/>
                <w:b/>
                <w:color w:val="000000" w:themeColor="text1"/>
                <w:sz w:val="18"/>
                <w:szCs w:val="18"/>
                <w:u w:val="double"/>
              </w:rPr>
              <w:t>49.6</w:t>
            </w:r>
          </w:p>
        </w:tc>
      </w:tr>
      <w:tr w:rsidR="00B74D4B" w:rsidRPr="00F676FE" w:rsidTr="00B74D4B">
        <w:trPr>
          <w:trHeight w:val="524"/>
        </w:trPr>
        <w:tc>
          <w:tcPr>
            <w:tcW w:w="1878" w:type="dxa"/>
            <w:tcBorders>
              <w:right w:val="double" w:sz="4" w:space="0" w:color="auto"/>
            </w:tcBorders>
            <w:vAlign w:val="center"/>
          </w:tcPr>
          <w:p w:rsidR="00B74D4B" w:rsidRPr="00F676FE" w:rsidRDefault="00B74D4B" w:rsidP="00B74D4B">
            <w:pPr>
              <w:spacing w:line="0" w:lineRule="atLeast"/>
              <w:ind w:left="360" w:hangingChars="200" w:hanging="360"/>
              <w:rPr>
                <w:rFonts w:ascii="HG丸ｺﾞｼｯｸM-PRO" w:eastAsia="HG丸ｺﾞｼｯｸM-PRO" w:hAnsi="HG丸ｺﾞｼｯｸM-PRO"/>
                <w:color w:val="000000" w:themeColor="text1"/>
                <w:sz w:val="18"/>
                <w:szCs w:val="18"/>
              </w:rPr>
            </w:pPr>
            <w:r w:rsidRPr="00F676FE">
              <w:rPr>
                <w:rFonts w:ascii="HG丸ｺﾞｼｯｸM-PRO" w:eastAsia="HG丸ｺﾞｼｯｸM-PRO" w:hAnsi="HG丸ｺﾞｼｯｸM-PRO" w:hint="eastAsia"/>
                <w:color w:val="000000" w:themeColor="text1"/>
                <w:sz w:val="18"/>
                <w:szCs w:val="18"/>
              </w:rPr>
              <w:t>２．施設やお店がだれにとっても使いやすい</w:t>
            </w:r>
          </w:p>
        </w:tc>
        <w:tc>
          <w:tcPr>
            <w:tcW w:w="674" w:type="dxa"/>
            <w:tcBorders>
              <w:left w:val="double" w:sz="4" w:space="0" w:color="auto"/>
            </w:tcBorders>
            <w:shd w:val="clear" w:color="auto" w:fill="auto"/>
            <w:vAlign w:val="center"/>
          </w:tcPr>
          <w:p w:rsidR="00B74D4B" w:rsidRPr="00F676FE" w:rsidRDefault="00B74D4B" w:rsidP="00B74D4B">
            <w:pPr>
              <w:spacing w:line="0" w:lineRule="atLeast"/>
              <w:jc w:val="right"/>
              <w:rPr>
                <w:rFonts w:ascii="HG丸ｺﾞｼｯｸM-PRO" w:eastAsia="HG丸ｺﾞｼｯｸM-PRO" w:hAnsi="HG丸ｺﾞｼｯｸM-PRO"/>
                <w:color w:val="000000" w:themeColor="text1"/>
                <w:sz w:val="18"/>
                <w:szCs w:val="18"/>
              </w:rPr>
            </w:pPr>
            <w:r w:rsidRPr="00F676FE">
              <w:rPr>
                <w:rFonts w:ascii="HG丸ｺﾞｼｯｸM-PRO" w:eastAsia="HG丸ｺﾞｼｯｸM-PRO" w:hAnsi="HG丸ｺﾞｼｯｸM-PRO"/>
                <w:color w:val="000000" w:themeColor="text1"/>
                <w:sz w:val="18"/>
                <w:szCs w:val="18"/>
              </w:rPr>
              <w:t>434</w:t>
            </w:r>
          </w:p>
        </w:tc>
        <w:tc>
          <w:tcPr>
            <w:tcW w:w="892" w:type="dxa"/>
            <w:tcBorders>
              <w:right w:val="double" w:sz="4" w:space="0" w:color="auto"/>
            </w:tcBorders>
            <w:shd w:val="clear" w:color="auto" w:fill="auto"/>
            <w:vAlign w:val="center"/>
          </w:tcPr>
          <w:p w:rsidR="00B74D4B" w:rsidRPr="00F676FE" w:rsidRDefault="00B74D4B" w:rsidP="00B74D4B">
            <w:pPr>
              <w:spacing w:line="0" w:lineRule="atLeast"/>
              <w:jc w:val="right"/>
              <w:rPr>
                <w:rFonts w:ascii="HG丸ｺﾞｼｯｸM-PRO" w:eastAsia="HG丸ｺﾞｼｯｸM-PRO" w:hAnsi="HG丸ｺﾞｼｯｸM-PRO"/>
                <w:b/>
                <w:color w:val="000000" w:themeColor="text1"/>
                <w:sz w:val="18"/>
                <w:szCs w:val="18"/>
                <w:u w:val="double"/>
              </w:rPr>
            </w:pPr>
            <w:r w:rsidRPr="00F676FE">
              <w:rPr>
                <w:rFonts w:ascii="HG丸ｺﾞｼｯｸM-PRO" w:eastAsia="HG丸ｺﾞｼｯｸM-PRO" w:hAnsi="HG丸ｺﾞｼｯｸM-PRO" w:hint="eastAsia"/>
                <w:b/>
                <w:color w:val="000000" w:themeColor="text1"/>
                <w:sz w:val="18"/>
                <w:szCs w:val="18"/>
                <w:u w:val="double"/>
              </w:rPr>
              <w:t>②</w:t>
            </w:r>
            <w:r w:rsidRPr="00F676FE">
              <w:rPr>
                <w:rFonts w:ascii="HG丸ｺﾞｼｯｸM-PRO" w:eastAsia="HG丸ｺﾞｼｯｸM-PRO" w:hAnsi="HG丸ｺﾞｼｯｸM-PRO"/>
                <w:b/>
                <w:color w:val="000000" w:themeColor="text1"/>
                <w:sz w:val="18"/>
                <w:szCs w:val="18"/>
                <w:u w:val="double"/>
              </w:rPr>
              <w:t>50.5</w:t>
            </w:r>
          </w:p>
        </w:tc>
        <w:tc>
          <w:tcPr>
            <w:tcW w:w="667" w:type="dxa"/>
            <w:tcBorders>
              <w:left w:val="double" w:sz="4" w:space="0" w:color="auto"/>
            </w:tcBorders>
            <w:shd w:val="clear" w:color="auto" w:fill="auto"/>
            <w:vAlign w:val="center"/>
          </w:tcPr>
          <w:p w:rsidR="00B74D4B" w:rsidRPr="00F676FE" w:rsidRDefault="00B74D4B" w:rsidP="00B74D4B">
            <w:pPr>
              <w:spacing w:line="0" w:lineRule="atLeast"/>
              <w:jc w:val="right"/>
              <w:rPr>
                <w:rFonts w:ascii="HG丸ｺﾞｼｯｸM-PRO" w:eastAsia="HG丸ｺﾞｼｯｸM-PRO" w:hAnsi="HG丸ｺﾞｼｯｸM-PRO"/>
                <w:color w:val="000000" w:themeColor="text1"/>
                <w:sz w:val="18"/>
                <w:szCs w:val="18"/>
              </w:rPr>
            </w:pPr>
            <w:r w:rsidRPr="00F676FE">
              <w:rPr>
                <w:rFonts w:ascii="HG丸ｺﾞｼｯｸM-PRO" w:eastAsia="HG丸ｺﾞｼｯｸM-PRO" w:hAnsi="HG丸ｺﾞｼｯｸM-PRO"/>
                <w:color w:val="000000" w:themeColor="text1"/>
                <w:sz w:val="18"/>
                <w:szCs w:val="18"/>
              </w:rPr>
              <w:t>83</w:t>
            </w:r>
          </w:p>
        </w:tc>
        <w:tc>
          <w:tcPr>
            <w:tcW w:w="900" w:type="dxa"/>
            <w:tcBorders>
              <w:right w:val="double" w:sz="4" w:space="0" w:color="auto"/>
            </w:tcBorders>
            <w:shd w:val="clear" w:color="auto" w:fill="auto"/>
            <w:vAlign w:val="center"/>
          </w:tcPr>
          <w:p w:rsidR="00B74D4B" w:rsidRPr="00F676FE" w:rsidRDefault="00B74D4B" w:rsidP="00B74D4B">
            <w:pPr>
              <w:spacing w:line="0" w:lineRule="atLeast"/>
              <w:jc w:val="right"/>
              <w:rPr>
                <w:rFonts w:ascii="HG丸ｺﾞｼｯｸM-PRO" w:eastAsia="HG丸ｺﾞｼｯｸM-PRO" w:hAnsi="HG丸ｺﾞｼｯｸM-PRO"/>
                <w:b/>
                <w:color w:val="000000" w:themeColor="text1"/>
                <w:sz w:val="18"/>
                <w:szCs w:val="18"/>
                <w:u w:val="double"/>
              </w:rPr>
            </w:pPr>
            <w:r w:rsidRPr="00F676FE">
              <w:rPr>
                <w:rFonts w:ascii="HG丸ｺﾞｼｯｸM-PRO" w:eastAsia="HG丸ｺﾞｼｯｸM-PRO" w:hAnsi="HG丸ｺﾞｼｯｸM-PRO" w:hint="eastAsia"/>
                <w:b/>
                <w:color w:val="000000" w:themeColor="text1"/>
                <w:sz w:val="18"/>
                <w:szCs w:val="18"/>
                <w:u w:val="double"/>
              </w:rPr>
              <w:t>②</w:t>
            </w:r>
            <w:r w:rsidRPr="00F676FE">
              <w:rPr>
                <w:rFonts w:ascii="HG丸ｺﾞｼｯｸM-PRO" w:eastAsia="HG丸ｺﾞｼｯｸM-PRO" w:hAnsi="HG丸ｺﾞｼｯｸM-PRO"/>
                <w:b/>
                <w:color w:val="000000" w:themeColor="text1"/>
                <w:sz w:val="18"/>
                <w:szCs w:val="18"/>
                <w:u w:val="double"/>
              </w:rPr>
              <w:t>54.6</w:t>
            </w:r>
          </w:p>
        </w:tc>
        <w:tc>
          <w:tcPr>
            <w:tcW w:w="659" w:type="dxa"/>
            <w:tcBorders>
              <w:left w:val="double" w:sz="4" w:space="0" w:color="auto"/>
            </w:tcBorders>
            <w:shd w:val="clear" w:color="auto" w:fill="auto"/>
            <w:vAlign w:val="center"/>
          </w:tcPr>
          <w:p w:rsidR="00B74D4B" w:rsidRPr="00F676FE" w:rsidRDefault="00B74D4B" w:rsidP="00B74D4B">
            <w:pPr>
              <w:spacing w:line="0" w:lineRule="atLeast"/>
              <w:jc w:val="right"/>
              <w:rPr>
                <w:rFonts w:ascii="HG丸ｺﾞｼｯｸM-PRO" w:eastAsia="HG丸ｺﾞｼｯｸM-PRO" w:hAnsi="HG丸ｺﾞｼｯｸM-PRO"/>
                <w:color w:val="000000" w:themeColor="text1"/>
                <w:sz w:val="18"/>
                <w:szCs w:val="18"/>
              </w:rPr>
            </w:pPr>
            <w:r w:rsidRPr="00F676FE">
              <w:rPr>
                <w:rFonts w:ascii="HG丸ｺﾞｼｯｸM-PRO" w:eastAsia="HG丸ｺﾞｼｯｸM-PRO" w:hAnsi="HG丸ｺﾞｼｯｸM-PRO"/>
                <w:color w:val="000000" w:themeColor="text1"/>
                <w:sz w:val="18"/>
                <w:szCs w:val="18"/>
              </w:rPr>
              <w:t>58</w:t>
            </w:r>
          </w:p>
        </w:tc>
        <w:tc>
          <w:tcPr>
            <w:tcW w:w="908" w:type="dxa"/>
            <w:tcBorders>
              <w:right w:val="double" w:sz="4" w:space="0" w:color="auto"/>
            </w:tcBorders>
            <w:shd w:val="clear" w:color="auto" w:fill="auto"/>
            <w:vAlign w:val="center"/>
          </w:tcPr>
          <w:p w:rsidR="00B74D4B" w:rsidRPr="00F676FE" w:rsidRDefault="00B74D4B" w:rsidP="00B74D4B">
            <w:pPr>
              <w:spacing w:line="0" w:lineRule="atLeast"/>
              <w:jc w:val="right"/>
              <w:rPr>
                <w:rFonts w:ascii="HG丸ｺﾞｼｯｸM-PRO" w:eastAsia="HG丸ｺﾞｼｯｸM-PRO" w:hAnsi="HG丸ｺﾞｼｯｸM-PRO"/>
                <w:b/>
                <w:color w:val="000000" w:themeColor="text1"/>
                <w:sz w:val="18"/>
                <w:szCs w:val="18"/>
                <w:u w:val="double"/>
              </w:rPr>
            </w:pPr>
            <w:r w:rsidRPr="00F676FE">
              <w:rPr>
                <w:rFonts w:ascii="HG丸ｺﾞｼｯｸM-PRO" w:eastAsia="HG丸ｺﾞｼｯｸM-PRO" w:hAnsi="HG丸ｺﾞｼｯｸM-PRO" w:hint="eastAsia"/>
                <w:b/>
                <w:color w:val="000000" w:themeColor="text1"/>
                <w:sz w:val="18"/>
                <w:szCs w:val="18"/>
                <w:u w:val="double"/>
              </w:rPr>
              <w:t>②</w:t>
            </w:r>
            <w:r w:rsidRPr="00F676FE">
              <w:rPr>
                <w:rFonts w:ascii="HG丸ｺﾞｼｯｸM-PRO" w:eastAsia="HG丸ｺﾞｼｯｸM-PRO" w:hAnsi="HG丸ｺﾞｼｯｸM-PRO"/>
                <w:b/>
                <w:color w:val="000000" w:themeColor="text1"/>
                <w:sz w:val="18"/>
                <w:szCs w:val="18"/>
                <w:u w:val="double"/>
              </w:rPr>
              <w:t>41.1</w:t>
            </w:r>
          </w:p>
        </w:tc>
        <w:tc>
          <w:tcPr>
            <w:tcW w:w="651" w:type="dxa"/>
            <w:tcBorders>
              <w:left w:val="double" w:sz="4" w:space="0" w:color="auto"/>
            </w:tcBorders>
            <w:shd w:val="clear" w:color="auto" w:fill="auto"/>
            <w:vAlign w:val="center"/>
          </w:tcPr>
          <w:p w:rsidR="00B74D4B" w:rsidRPr="00F676FE" w:rsidRDefault="00B74D4B" w:rsidP="00B74D4B">
            <w:pPr>
              <w:spacing w:line="0" w:lineRule="atLeast"/>
              <w:jc w:val="right"/>
              <w:rPr>
                <w:rFonts w:ascii="HG丸ｺﾞｼｯｸM-PRO" w:eastAsia="HG丸ｺﾞｼｯｸM-PRO" w:hAnsi="HG丸ｺﾞｼｯｸM-PRO"/>
                <w:color w:val="000000" w:themeColor="text1"/>
                <w:sz w:val="18"/>
                <w:szCs w:val="18"/>
              </w:rPr>
            </w:pPr>
            <w:r w:rsidRPr="00F676FE">
              <w:rPr>
                <w:rFonts w:ascii="HG丸ｺﾞｼｯｸM-PRO" w:eastAsia="HG丸ｺﾞｼｯｸM-PRO" w:hAnsi="HG丸ｺﾞｼｯｸM-PRO" w:hint="eastAsia"/>
                <w:color w:val="000000" w:themeColor="text1"/>
                <w:sz w:val="18"/>
                <w:szCs w:val="18"/>
              </w:rPr>
              <w:t>24</w:t>
            </w:r>
          </w:p>
        </w:tc>
        <w:tc>
          <w:tcPr>
            <w:tcW w:w="916" w:type="dxa"/>
            <w:tcBorders>
              <w:right w:val="double" w:sz="4" w:space="0" w:color="auto"/>
            </w:tcBorders>
            <w:shd w:val="clear" w:color="auto" w:fill="auto"/>
            <w:vAlign w:val="center"/>
          </w:tcPr>
          <w:p w:rsidR="00B74D4B" w:rsidRPr="00F676FE" w:rsidRDefault="00B74D4B" w:rsidP="00B74D4B">
            <w:pPr>
              <w:spacing w:line="0" w:lineRule="atLeast"/>
              <w:jc w:val="right"/>
              <w:rPr>
                <w:rFonts w:ascii="HG丸ｺﾞｼｯｸM-PRO" w:eastAsia="HG丸ｺﾞｼｯｸM-PRO" w:hAnsi="HG丸ｺﾞｼｯｸM-PRO"/>
                <w:b/>
                <w:color w:val="000000" w:themeColor="text1"/>
                <w:sz w:val="18"/>
                <w:szCs w:val="18"/>
                <w:u w:val="double"/>
              </w:rPr>
            </w:pPr>
            <w:r w:rsidRPr="00F676FE">
              <w:rPr>
                <w:rFonts w:ascii="HG丸ｺﾞｼｯｸM-PRO" w:eastAsia="HG丸ｺﾞｼｯｸM-PRO" w:hAnsi="HG丸ｺﾞｼｯｸM-PRO" w:hint="eastAsia"/>
                <w:b/>
                <w:color w:val="000000" w:themeColor="text1"/>
                <w:sz w:val="18"/>
                <w:szCs w:val="18"/>
                <w:u w:val="double"/>
              </w:rPr>
              <w:t>②</w:t>
            </w:r>
            <w:r w:rsidRPr="00F676FE">
              <w:rPr>
                <w:rFonts w:ascii="HG丸ｺﾞｼｯｸM-PRO" w:eastAsia="HG丸ｺﾞｼｯｸM-PRO" w:hAnsi="HG丸ｺﾞｼｯｸM-PRO"/>
                <w:b/>
                <w:color w:val="000000" w:themeColor="text1"/>
                <w:sz w:val="18"/>
                <w:szCs w:val="18"/>
                <w:u w:val="double"/>
              </w:rPr>
              <w:t>35.8</w:t>
            </w:r>
          </w:p>
        </w:tc>
        <w:tc>
          <w:tcPr>
            <w:tcW w:w="644" w:type="dxa"/>
            <w:tcBorders>
              <w:left w:val="double" w:sz="4" w:space="0" w:color="auto"/>
            </w:tcBorders>
            <w:shd w:val="clear" w:color="auto" w:fill="auto"/>
            <w:vAlign w:val="center"/>
          </w:tcPr>
          <w:p w:rsidR="00B74D4B" w:rsidRPr="00F676FE" w:rsidRDefault="00B74D4B" w:rsidP="00B74D4B">
            <w:pPr>
              <w:spacing w:line="0" w:lineRule="atLeast"/>
              <w:jc w:val="right"/>
              <w:rPr>
                <w:rFonts w:ascii="HG丸ｺﾞｼｯｸM-PRO" w:eastAsia="HG丸ｺﾞｼｯｸM-PRO" w:hAnsi="HG丸ｺﾞｼｯｸM-PRO"/>
                <w:color w:val="000000" w:themeColor="text1"/>
                <w:sz w:val="18"/>
                <w:szCs w:val="18"/>
              </w:rPr>
            </w:pPr>
            <w:r w:rsidRPr="00F676FE">
              <w:rPr>
                <w:rFonts w:ascii="HG丸ｺﾞｼｯｸM-PRO" w:eastAsia="HG丸ｺﾞｼｯｸM-PRO" w:hAnsi="HG丸ｺﾞｼｯｸM-PRO" w:hint="eastAsia"/>
                <w:color w:val="000000" w:themeColor="text1"/>
                <w:sz w:val="18"/>
                <w:szCs w:val="18"/>
              </w:rPr>
              <w:t>63</w:t>
            </w:r>
          </w:p>
        </w:tc>
        <w:tc>
          <w:tcPr>
            <w:tcW w:w="923" w:type="dxa"/>
            <w:shd w:val="clear" w:color="auto" w:fill="auto"/>
            <w:vAlign w:val="center"/>
          </w:tcPr>
          <w:p w:rsidR="00B74D4B" w:rsidRPr="00F676FE" w:rsidRDefault="00B74D4B" w:rsidP="00B74D4B">
            <w:pPr>
              <w:spacing w:line="0" w:lineRule="atLeast"/>
              <w:jc w:val="right"/>
              <w:rPr>
                <w:rFonts w:ascii="HG丸ｺﾞｼｯｸM-PRO" w:eastAsia="HG丸ｺﾞｼｯｸM-PRO" w:hAnsi="HG丸ｺﾞｼｯｸM-PRO"/>
                <w:b/>
                <w:color w:val="000000" w:themeColor="text1"/>
                <w:sz w:val="18"/>
                <w:szCs w:val="18"/>
                <w:u w:val="double"/>
              </w:rPr>
            </w:pPr>
            <w:r w:rsidRPr="00F676FE">
              <w:rPr>
                <w:rFonts w:ascii="HG丸ｺﾞｼｯｸM-PRO" w:eastAsia="HG丸ｺﾞｼｯｸM-PRO" w:hAnsi="HG丸ｺﾞｼｯｸM-PRO" w:hint="eastAsia"/>
                <w:b/>
                <w:color w:val="000000" w:themeColor="text1"/>
                <w:sz w:val="18"/>
                <w:szCs w:val="18"/>
                <w:u w:val="double"/>
              </w:rPr>
              <w:t>①</w:t>
            </w:r>
            <w:r w:rsidRPr="00F676FE">
              <w:rPr>
                <w:rFonts w:ascii="HG丸ｺﾞｼｯｸM-PRO" w:eastAsia="HG丸ｺﾞｼｯｸM-PRO" w:hAnsi="HG丸ｺﾞｼｯｸM-PRO"/>
                <w:b/>
                <w:color w:val="000000" w:themeColor="text1"/>
                <w:sz w:val="18"/>
                <w:szCs w:val="18"/>
                <w:u w:val="double"/>
              </w:rPr>
              <w:t>52.1</w:t>
            </w:r>
          </w:p>
        </w:tc>
      </w:tr>
      <w:tr w:rsidR="00B74D4B" w:rsidRPr="00F676FE" w:rsidTr="00B74D4B">
        <w:trPr>
          <w:trHeight w:val="524"/>
        </w:trPr>
        <w:tc>
          <w:tcPr>
            <w:tcW w:w="1878" w:type="dxa"/>
            <w:tcBorders>
              <w:right w:val="double" w:sz="4" w:space="0" w:color="auto"/>
            </w:tcBorders>
            <w:vAlign w:val="center"/>
          </w:tcPr>
          <w:p w:rsidR="00B74D4B" w:rsidRPr="00F676FE" w:rsidRDefault="00B74D4B" w:rsidP="00B74D4B">
            <w:pPr>
              <w:spacing w:line="0" w:lineRule="atLeast"/>
              <w:ind w:left="360" w:hangingChars="200" w:hanging="360"/>
              <w:rPr>
                <w:rFonts w:ascii="HG丸ｺﾞｼｯｸM-PRO" w:eastAsia="HG丸ｺﾞｼｯｸM-PRO" w:hAnsi="HG丸ｺﾞｼｯｸM-PRO"/>
                <w:color w:val="000000" w:themeColor="text1"/>
                <w:sz w:val="18"/>
                <w:szCs w:val="18"/>
              </w:rPr>
            </w:pPr>
            <w:r w:rsidRPr="00F676FE">
              <w:rPr>
                <w:rFonts w:ascii="HG丸ｺﾞｼｯｸM-PRO" w:eastAsia="HG丸ｺﾞｼｯｸM-PRO" w:hAnsi="HG丸ｺﾞｼｯｸM-PRO" w:hint="eastAsia"/>
                <w:color w:val="000000" w:themeColor="text1"/>
                <w:sz w:val="18"/>
                <w:szCs w:val="18"/>
              </w:rPr>
              <w:t>３．製品がだれにとっても使いやすい</w:t>
            </w:r>
          </w:p>
        </w:tc>
        <w:tc>
          <w:tcPr>
            <w:tcW w:w="674" w:type="dxa"/>
            <w:tcBorders>
              <w:left w:val="double" w:sz="4" w:space="0" w:color="auto"/>
            </w:tcBorders>
            <w:shd w:val="clear" w:color="auto" w:fill="auto"/>
            <w:vAlign w:val="center"/>
          </w:tcPr>
          <w:p w:rsidR="00B74D4B" w:rsidRPr="00F676FE" w:rsidRDefault="00B74D4B" w:rsidP="00B74D4B">
            <w:pPr>
              <w:spacing w:line="0" w:lineRule="atLeast"/>
              <w:jc w:val="right"/>
              <w:rPr>
                <w:rFonts w:ascii="HG丸ｺﾞｼｯｸM-PRO" w:eastAsia="HG丸ｺﾞｼｯｸM-PRO" w:hAnsi="HG丸ｺﾞｼｯｸM-PRO"/>
                <w:color w:val="000000" w:themeColor="text1"/>
                <w:sz w:val="18"/>
                <w:szCs w:val="18"/>
              </w:rPr>
            </w:pPr>
            <w:r w:rsidRPr="00F676FE">
              <w:rPr>
                <w:rFonts w:ascii="HG丸ｺﾞｼｯｸM-PRO" w:eastAsia="HG丸ｺﾞｼｯｸM-PRO" w:hAnsi="HG丸ｺﾞｼｯｸM-PRO"/>
                <w:color w:val="000000" w:themeColor="text1"/>
                <w:sz w:val="18"/>
                <w:szCs w:val="18"/>
              </w:rPr>
              <w:t>307</w:t>
            </w:r>
          </w:p>
        </w:tc>
        <w:tc>
          <w:tcPr>
            <w:tcW w:w="892" w:type="dxa"/>
            <w:tcBorders>
              <w:right w:val="double" w:sz="4" w:space="0" w:color="auto"/>
            </w:tcBorders>
            <w:shd w:val="clear" w:color="auto" w:fill="auto"/>
            <w:vAlign w:val="center"/>
          </w:tcPr>
          <w:p w:rsidR="00B74D4B" w:rsidRPr="00F676FE" w:rsidRDefault="00B74D4B" w:rsidP="00B74D4B">
            <w:pPr>
              <w:spacing w:line="0" w:lineRule="atLeast"/>
              <w:jc w:val="right"/>
              <w:rPr>
                <w:rFonts w:ascii="HG丸ｺﾞｼｯｸM-PRO" w:eastAsia="HG丸ｺﾞｼｯｸM-PRO" w:hAnsi="HG丸ｺﾞｼｯｸM-PRO"/>
                <w:b/>
                <w:color w:val="000000" w:themeColor="text1"/>
                <w:sz w:val="18"/>
                <w:szCs w:val="18"/>
                <w:u w:val="double"/>
              </w:rPr>
            </w:pPr>
            <w:r w:rsidRPr="00F676FE">
              <w:rPr>
                <w:rFonts w:ascii="HG丸ｺﾞｼｯｸM-PRO" w:eastAsia="HG丸ｺﾞｼｯｸM-PRO" w:hAnsi="HG丸ｺﾞｼｯｸM-PRO" w:hint="eastAsia"/>
                <w:b/>
                <w:color w:val="000000" w:themeColor="text1"/>
                <w:sz w:val="18"/>
                <w:szCs w:val="18"/>
                <w:u w:val="double"/>
              </w:rPr>
              <w:t>③</w:t>
            </w:r>
            <w:r w:rsidRPr="00F676FE">
              <w:rPr>
                <w:rFonts w:ascii="HG丸ｺﾞｼｯｸM-PRO" w:eastAsia="HG丸ｺﾞｼｯｸM-PRO" w:hAnsi="HG丸ｺﾞｼｯｸM-PRO"/>
                <w:b/>
                <w:color w:val="000000" w:themeColor="text1"/>
                <w:sz w:val="18"/>
                <w:szCs w:val="18"/>
                <w:u w:val="double"/>
              </w:rPr>
              <w:t>35.7</w:t>
            </w:r>
          </w:p>
        </w:tc>
        <w:tc>
          <w:tcPr>
            <w:tcW w:w="667" w:type="dxa"/>
            <w:tcBorders>
              <w:left w:val="double" w:sz="4" w:space="0" w:color="auto"/>
            </w:tcBorders>
            <w:shd w:val="clear" w:color="auto" w:fill="auto"/>
            <w:vAlign w:val="center"/>
          </w:tcPr>
          <w:p w:rsidR="00B74D4B" w:rsidRPr="00F676FE" w:rsidRDefault="00B74D4B" w:rsidP="00B74D4B">
            <w:pPr>
              <w:spacing w:line="0" w:lineRule="atLeast"/>
              <w:jc w:val="right"/>
              <w:rPr>
                <w:rFonts w:ascii="HG丸ｺﾞｼｯｸM-PRO" w:eastAsia="HG丸ｺﾞｼｯｸM-PRO" w:hAnsi="HG丸ｺﾞｼｯｸM-PRO"/>
                <w:color w:val="000000" w:themeColor="text1"/>
                <w:sz w:val="18"/>
                <w:szCs w:val="18"/>
              </w:rPr>
            </w:pPr>
            <w:r w:rsidRPr="00F676FE">
              <w:rPr>
                <w:rFonts w:ascii="HG丸ｺﾞｼｯｸM-PRO" w:eastAsia="HG丸ｺﾞｼｯｸM-PRO" w:hAnsi="HG丸ｺﾞｼｯｸM-PRO"/>
                <w:color w:val="000000" w:themeColor="text1"/>
                <w:sz w:val="18"/>
                <w:szCs w:val="18"/>
              </w:rPr>
              <w:t>76</w:t>
            </w:r>
          </w:p>
        </w:tc>
        <w:tc>
          <w:tcPr>
            <w:tcW w:w="900" w:type="dxa"/>
            <w:tcBorders>
              <w:right w:val="double" w:sz="4" w:space="0" w:color="auto"/>
            </w:tcBorders>
            <w:shd w:val="clear" w:color="auto" w:fill="auto"/>
            <w:vAlign w:val="center"/>
          </w:tcPr>
          <w:p w:rsidR="00B74D4B" w:rsidRPr="00F676FE" w:rsidRDefault="00B74D4B" w:rsidP="00B74D4B">
            <w:pPr>
              <w:spacing w:line="0" w:lineRule="atLeast"/>
              <w:jc w:val="right"/>
              <w:rPr>
                <w:rFonts w:ascii="HG丸ｺﾞｼｯｸM-PRO" w:eastAsia="HG丸ｺﾞｼｯｸM-PRO" w:hAnsi="HG丸ｺﾞｼｯｸM-PRO"/>
                <w:b/>
                <w:color w:val="000000" w:themeColor="text1"/>
                <w:sz w:val="18"/>
                <w:szCs w:val="18"/>
                <w:u w:val="double"/>
              </w:rPr>
            </w:pPr>
            <w:r w:rsidRPr="00F676FE">
              <w:rPr>
                <w:rFonts w:ascii="HG丸ｺﾞｼｯｸM-PRO" w:eastAsia="HG丸ｺﾞｼｯｸM-PRO" w:hAnsi="HG丸ｺﾞｼｯｸM-PRO" w:hint="eastAsia"/>
                <w:b/>
                <w:color w:val="000000" w:themeColor="text1"/>
                <w:sz w:val="18"/>
                <w:szCs w:val="18"/>
                <w:u w:val="double"/>
              </w:rPr>
              <w:t>③</w:t>
            </w:r>
            <w:r w:rsidRPr="00F676FE">
              <w:rPr>
                <w:rFonts w:ascii="HG丸ｺﾞｼｯｸM-PRO" w:eastAsia="HG丸ｺﾞｼｯｸM-PRO" w:hAnsi="HG丸ｺﾞｼｯｸM-PRO"/>
                <w:b/>
                <w:color w:val="000000" w:themeColor="text1"/>
                <w:sz w:val="18"/>
                <w:szCs w:val="18"/>
                <w:u w:val="double"/>
              </w:rPr>
              <w:t>50.0</w:t>
            </w:r>
          </w:p>
        </w:tc>
        <w:tc>
          <w:tcPr>
            <w:tcW w:w="659" w:type="dxa"/>
            <w:tcBorders>
              <w:left w:val="double" w:sz="4" w:space="0" w:color="auto"/>
            </w:tcBorders>
            <w:shd w:val="clear" w:color="auto" w:fill="auto"/>
            <w:vAlign w:val="center"/>
          </w:tcPr>
          <w:p w:rsidR="00B74D4B" w:rsidRPr="00F676FE" w:rsidRDefault="00B74D4B" w:rsidP="00B74D4B">
            <w:pPr>
              <w:spacing w:line="0" w:lineRule="atLeast"/>
              <w:jc w:val="right"/>
              <w:rPr>
                <w:rFonts w:ascii="HG丸ｺﾞｼｯｸM-PRO" w:eastAsia="HG丸ｺﾞｼｯｸM-PRO" w:hAnsi="HG丸ｺﾞｼｯｸM-PRO"/>
                <w:color w:val="000000" w:themeColor="text1"/>
                <w:sz w:val="18"/>
                <w:szCs w:val="18"/>
              </w:rPr>
            </w:pPr>
            <w:r w:rsidRPr="00F676FE">
              <w:rPr>
                <w:rFonts w:ascii="HG丸ｺﾞｼｯｸM-PRO" w:eastAsia="HG丸ｺﾞｼｯｸM-PRO" w:hAnsi="HG丸ｺﾞｼｯｸM-PRO" w:hint="eastAsia"/>
                <w:color w:val="000000" w:themeColor="text1"/>
                <w:sz w:val="18"/>
                <w:szCs w:val="18"/>
              </w:rPr>
              <w:t>33</w:t>
            </w:r>
          </w:p>
        </w:tc>
        <w:tc>
          <w:tcPr>
            <w:tcW w:w="908" w:type="dxa"/>
            <w:tcBorders>
              <w:right w:val="double" w:sz="4" w:space="0" w:color="auto"/>
            </w:tcBorders>
            <w:shd w:val="clear" w:color="auto" w:fill="auto"/>
            <w:vAlign w:val="center"/>
          </w:tcPr>
          <w:p w:rsidR="00B74D4B" w:rsidRPr="00F676FE" w:rsidRDefault="00B74D4B" w:rsidP="00B74D4B">
            <w:pPr>
              <w:spacing w:line="0" w:lineRule="atLeast"/>
              <w:jc w:val="right"/>
              <w:rPr>
                <w:rFonts w:ascii="HG丸ｺﾞｼｯｸM-PRO" w:eastAsia="HG丸ｺﾞｼｯｸM-PRO" w:hAnsi="HG丸ｺﾞｼｯｸM-PRO"/>
                <w:color w:val="000000" w:themeColor="text1"/>
                <w:sz w:val="18"/>
                <w:szCs w:val="18"/>
              </w:rPr>
            </w:pPr>
            <w:r w:rsidRPr="00F676FE">
              <w:rPr>
                <w:rFonts w:ascii="HG丸ｺﾞｼｯｸM-PRO" w:eastAsia="HG丸ｺﾞｼｯｸM-PRO" w:hAnsi="HG丸ｺﾞｼｯｸM-PRO"/>
                <w:color w:val="000000" w:themeColor="text1"/>
                <w:sz w:val="18"/>
                <w:szCs w:val="18"/>
              </w:rPr>
              <w:t>23.4</w:t>
            </w:r>
          </w:p>
        </w:tc>
        <w:tc>
          <w:tcPr>
            <w:tcW w:w="651" w:type="dxa"/>
            <w:tcBorders>
              <w:left w:val="double" w:sz="4" w:space="0" w:color="auto"/>
            </w:tcBorders>
            <w:shd w:val="clear" w:color="auto" w:fill="auto"/>
            <w:vAlign w:val="center"/>
          </w:tcPr>
          <w:p w:rsidR="00B74D4B" w:rsidRPr="00F676FE" w:rsidRDefault="00B74D4B" w:rsidP="00B74D4B">
            <w:pPr>
              <w:spacing w:line="0" w:lineRule="atLeast"/>
              <w:jc w:val="right"/>
              <w:rPr>
                <w:rFonts w:ascii="HG丸ｺﾞｼｯｸM-PRO" w:eastAsia="HG丸ｺﾞｼｯｸM-PRO" w:hAnsi="HG丸ｺﾞｼｯｸM-PRO"/>
                <w:color w:val="000000" w:themeColor="text1"/>
                <w:sz w:val="18"/>
                <w:szCs w:val="18"/>
              </w:rPr>
            </w:pPr>
            <w:r w:rsidRPr="00F676FE">
              <w:rPr>
                <w:rFonts w:ascii="HG丸ｺﾞｼｯｸM-PRO" w:eastAsia="HG丸ｺﾞｼｯｸM-PRO" w:hAnsi="HG丸ｺﾞｼｯｸM-PRO" w:hint="eastAsia"/>
                <w:color w:val="000000" w:themeColor="text1"/>
                <w:sz w:val="18"/>
                <w:szCs w:val="18"/>
              </w:rPr>
              <w:t>7</w:t>
            </w:r>
          </w:p>
        </w:tc>
        <w:tc>
          <w:tcPr>
            <w:tcW w:w="916" w:type="dxa"/>
            <w:tcBorders>
              <w:right w:val="double" w:sz="4" w:space="0" w:color="auto"/>
            </w:tcBorders>
            <w:shd w:val="clear" w:color="auto" w:fill="auto"/>
            <w:vAlign w:val="center"/>
          </w:tcPr>
          <w:p w:rsidR="00B74D4B" w:rsidRPr="00F676FE" w:rsidRDefault="00B74D4B" w:rsidP="00B74D4B">
            <w:pPr>
              <w:spacing w:line="0" w:lineRule="atLeast"/>
              <w:jc w:val="right"/>
              <w:rPr>
                <w:rFonts w:ascii="HG丸ｺﾞｼｯｸM-PRO" w:eastAsia="HG丸ｺﾞｼｯｸM-PRO" w:hAnsi="HG丸ｺﾞｼｯｸM-PRO"/>
                <w:color w:val="000000" w:themeColor="text1"/>
                <w:sz w:val="18"/>
                <w:szCs w:val="18"/>
              </w:rPr>
            </w:pPr>
            <w:r w:rsidRPr="00F676FE">
              <w:rPr>
                <w:rFonts w:ascii="HG丸ｺﾞｼｯｸM-PRO" w:eastAsia="HG丸ｺﾞｼｯｸM-PRO" w:hAnsi="HG丸ｺﾞｼｯｸM-PRO"/>
                <w:color w:val="000000" w:themeColor="text1"/>
                <w:sz w:val="18"/>
                <w:szCs w:val="18"/>
              </w:rPr>
              <w:t>10.4</w:t>
            </w:r>
          </w:p>
        </w:tc>
        <w:tc>
          <w:tcPr>
            <w:tcW w:w="644" w:type="dxa"/>
            <w:tcBorders>
              <w:left w:val="double" w:sz="4" w:space="0" w:color="auto"/>
            </w:tcBorders>
            <w:shd w:val="clear" w:color="auto" w:fill="auto"/>
            <w:vAlign w:val="center"/>
          </w:tcPr>
          <w:p w:rsidR="00B74D4B" w:rsidRPr="00F676FE" w:rsidRDefault="00B74D4B" w:rsidP="00B74D4B">
            <w:pPr>
              <w:spacing w:line="0" w:lineRule="atLeast"/>
              <w:jc w:val="right"/>
              <w:rPr>
                <w:rFonts w:ascii="HG丸ｺﾞｼｯｸM-PRO" w:eastAsia="HG丸ｺﾞｼｯｸM-PRO" w:hAnsi="HG丸ｺﾞｼｯｸM-PRO"/>
                <w:color w:val="000000" w:themeColor="text1"/>
                <w:sz w:val="18"/>
                <w:szCs w:val="18"/>
              </w:rPr>
            </w:pPr>
            <w:r w:rsidRPr="00F676FE">
              <w:rPr>
                <w:rFonts w:ascii="HG丸ｺﾞｼｯｸM-PRO" w:eastAsia="HG丸ｺﾞｼｯｸM-PRO" w:hAnsi="HG丸ｺﾞｼｯｸM-PRO" w:hint="eastAsia"/>
                <w:color w:val="000000" w:themeColor="text1"/>
                <w:sz w:val="18"/>
                <w:szCs w:val="18"/>
              </w:rPr>
              <w:t>37</w:t>
            </w:r>
          </w:p>
        </w:tc>
        <w:tc>
          <w:tcPr>
            <w:tcW w:w="923" w:type="dxa"/>
            <w:shd w:val="clear" w:color="auto" w:fill="auto"/>
            <w:vAlign w:val="center"/>
          </w:tcPr>
          <w:p w:rsidR="00B74D4B" w:rsidRPr="00F676FE" w:rsidRDefault="00B74D4B" w:rsidP="00B74D4B">
            <w:pPr>
              <w:spacing w:line="0" w:lineRule="atLeast"/>
              <w:jc w:val="right"/>
              <w:rPr>
                <w:rFonts w:ascii="HG丸ｺﾞｼｯｸM-PRO" w:eastAsia="HG丸ｺﾞｼｯｸM-PRO" w:hAnsi="HG丸ｺﾞｼｯｸM-PRO"/>
                <w:b/>
                <w:color w:val="000000" w:themeColor="text1"/>
                <w:sz w:val="18"/>
                <w:szCs w:val="18"/>
                <w:u w:val="double"/>
              </w:rPr>
            </w:pPr>
            <w:r w:rsidRPr="00F676FE">
              <w:rPr>
                <w:rFonts w:ascii="HG丸ｺﾞｼｯｸM-PRO" w:eastAsia="HG丸ｺﾞｼｯｸM-PRO" w:hAnsi="HG丸ｺﾞｼｯｸM-PRO" w:hint="eastAsia"/>
                <w:b/>
                <w:color w:val="000000" w:themeColor="text1"/>
                <w:sz w:val="18"/>
                <w:szCs w:val="18"/>
                <w:u w:val="double"/>
              </w:rPr>
              <w:t>③</w:t>
            </w:r>
            <w:r w:rsidRPr="00F676FE">
              <w:rPr>
                <w:rFonts w:ascii="HG丸ｺﾞｼｯｸM-PRO" w:eastAsia="HG丸ｺﾞｼｯｸM-PRO" w:hAnsi="HG丸ｺﾞｼｯｸM-PRO"/>
                <w:b/>
                <w:color w:val="000000" w:themeColor="text1"/>
                <w:sz w:val="18"/>
                <w:szCs w:val="18"/>
                <w:u w:val="double"/>
              </w:rPr>
              <w:t>30.6</w:t>
            </w:r>
          </w:p>
        </w:tc>
      </w:tr>
      <w:tr w:rsidR="00B74D4B" w:rsidRPr="00F676FE" w:rsidTr="00B74D4B">
        <w:trPr>
          <w:trHeight w:val="524"/>
        </w:trPr>
        <w:tc>
          <w:tcPr>
            <w:tcW w:w="1878" w:type="dxa"/>
            <w:tcBorders>
              <w:right w:val="double" w:sz="4" w:space="0" w:color="auto"/>
            </w:tcBorders>
            <w:vAlign w:val="center"/>
          </w:tcPr>
          <w:p w:rsidR="00B74D4B" w:rsidRPr="00F676FE" w:rsidRDefault="00B74D4B" w:rsidP="00B74D4B">
            <w:pPr>
              <w:spacing w:line="0" w:lineRule="atLeast"/>
              <w:ind w:left="360" w:hangingChars="200" w:hanging="360"/>
              <w:rPr>
                <w:rFonts w:ascii="HG丸ｺﾞｼｯｸM-PRO" w:eastAsia="HG丸ｺﾞｼｯｸM-PRO" w:hAnsi="HG丸ｺﾞｼｯｸM-PRO"/>
                <w:color w:val="000000" w:themeColor="text1"/>
                <w:sz w:val="18"/>
                <w:szCs w:val="18"/>
              </w:rPr>
            </w:pPr>
            <w:r w:rsidRPr="00F676FE">
              <w:rPr>
                <w:rFonts w:ascii="HG丸ｺﾞｼｯｸM-PRO" w:eastAsia="HG丸ｺﾞｼｯｸM-PRO" w:hAnsi="HG丸ｺﾞｼｯｸM-PRO" w:hint="eastAsia"/>
                <w:color w:val="000000" w:themeColor="text1"/>
                <w:sz w:val="18"/>
                <w:szCs w:val="18"/>
              </w:rPr>
              <w:t>４．だれでも自由に外出できる</w:t>
            </w:r>
          </w:p>
        </w:tc>
        <w:tc>
          <w:tcPr>
            <w:tcW w:w="674" w:type="dxa"/>
            <w:tcBorders>
              <w:left w:val="double" w:sz="4" w:space="0" w:color="auto"/>
            </w:tcBorders>
            <w:shd w:val="clear" w:color="auto" w:fill="auto"/>
            <w:vAlign w:val="center"/>
          </w:tcPr>
          <w:p w:rsidR="00B74D4B" w:rsidRPr="00F676FE" w:rsidRDefault="00B74D4B" w:rsidP="00B74D4B">
            <w:pPr>
              <w:spacing w:line="0" w:lineRule="atLeast"/>
              <w:jc w:val="right"/>
              <w:rPr>
                <w:rFonts w:ascii="HG丸ｺﾞｼｯｸM-PRO" w:eastAsia="HG丸ｺﾞｼｯｸM-PRO" w:hAnsi="HG丸ｺﾞｼｯｸM-PRO"/>
                <w:color w:val="000000" w:themeColor="text1"/>
                <w:sz w:val="18"/>
                <w:szCs w:val="18"/>
              </w:rPr>
            </w:pPr>
            <w:r w:rsidRPr="00F676FE">
              <w:rPr>
                <w:rFonts w:ascii="HG丸ｺﾞｼｯｸM-PRO" w:eastAsia="HG丸ｺﾞｼｯｸM-PRO" w:hAnsi="HG丸ｺﾞｼｯｸM-PRO"/>
                <w:color w:val="000000" w:themeColor="text1"/>
                <w:sz w:val="18"/>
                <w:szCs w:val="18"/>
              </w:rPr>
              <w:t>126</w:t>
            </w:r>
          </w:p>
        </w:tc>
        <w:tc>
          <w:tcPr>
            <w:tcW w:w="892" w:type="dxa"/>
            <w:tcBorders>
              <w:right w:val="double" w:sz="4" w:space="0" w:color="auto"/>
            </w:tcBorders>
            <w:shd w:val="clear" w:color="auto" w:fill="auto"/>
            <w:vAlign w:val="center"/>
          </w:tcPr>
          <w:p w:rsidR="00B74D4B" w:rsidRPr="00F676FE" w:rsidRDefault="00B74D4B" w:rsidP="00B74D4B">
            <w:pPr>
              <w:spacing w:line="0" w:lineRule="atLeast"/>
              <w:jc w:val="right"/>
              <w:rPr>
                <w:rFonts w:ascii="HG丸ｺﾞｼｯｸM-PRO" w:eastAsia="HG丸ｺﾞｼｯｸM-PRO" w:hAnsi="HG丸ｺﾞｼｯｸM-PRO"/>
                <w:color w:val="000000" w:themeColor="text1"/>
                <w:sz w:val="18"/>
                <w:szCs w:val="18"/>
              </w:rPr>
            </w:pPr>
            <w:r w:rsidRPr="00F676FE">
              <w:rPr>
                <w:rFonts w:ascii="HG丸ｺﾞｼｯｸM-PRO" w:eastAsia="HG丸ｺﾞｼｯｸM-PRO" w:hAnsi="HG丸ｺﾞｼｯｸM-PRO"/>
                <w:color w:val="000000" w:themeColor="text1"/>
                <w:sz w:val="18"/>
                <w:szCs w:val="18"/>
              </w:rPr>
              <w:t>14.7</w:t>
            </w:r>
          </w:p>
        </w:tc>
        <w:tc>
          <w:tcPr>
            <w:tcW w:w="667" w:type="dxa"/>
            <w:tcBorders>
              <w:left w:val="double" w:sz="4" w:space="0" w:color="auto"/>
            </w:tcBorders>
            <w:shd w:val="clear" w:color="auto" w:fill="auto"/>
            <w:vAlign w:val="center"/>
          </w:tcPr>
          <w:p w:rsidR="00B74D4B" w:rsidRPr="00F676FE" w:rsidRDefault="00B74D4B" w:rsidP="00B74D4B">
            <w:pPr>
              <w:spacing w:line="0" w:lineRule="atLeast"/>
              <w:jc w:val="right"/>
              <w:rPr>
                <w:rFonts w:ascii="HG丸ｺﾞｼｯｸM-PRO" w:eastAsia="HG丸ｺﾞｼｯｸM-PRO" w:hAnsi="HG丸ｺﾞｼｯｸM-PRO"/>
                <w:color w:val="000000" w:themeColor="text1"/>
                <w:sz w:val="18"/>
                <w:szCs w:val="18"/>
              </w:rPr>
            </w:pPr>
            <w:r w:rsidRPr="00F676FE">
              <w:rPr>
                <w:rFonts w:ascii="HG丸ｺﾞｼｯｸM-PRO" w:eastAsia="HG丸ｺﾞｼｯｸM-PRO" w:hAnsi="HG丸ｺﾞｼｯｸM-PRO"/>
                <w:color w:val="000000" w:themeColor="text1"/>
                <w:sz w:val="18"/>
                <w:szCs w:val="18"/>
              </w:rPr>
              <w:t>16</w:t>
            </w:r>
          </w:p>
        </w:tc>
        <w:tc>
          <w:tcPr>
            <w:tcW w:w="900" w:type="dxa"/>
            <w:tcBorders>
              <w:right w:val="double" w:sz="4" w:space="0" w:color="auto"/>
            </w:tcBorders>
            <w:shd w:val="clear" w:color="auto" w:fill="auto"/>
            <w:vAlign w:val="center"/>
          </w:tcPr>
          <w:p w:rsidR="00B74D4B" w:rsidRPr="00F676FE" w:rsidRDefault="00B74D4B" w:rsidP="00B74D4B">
            <w:pPr>
              <w:spacing w:line="0" w:lineRule="atLeast"/>
              <w:jc w:val="right"/>
              <w:rPr>
                <w:rFonts w:ascii="HG丸ｺﾞｼｯｸM-PRO" w:eastAsia="HG丸ｺﾞｼｯｸM-PRO" w:hAnsi="HG丸ｺﾞｼｯｸM-PRO"/>
                <w:color w:val="000000" w:themeColor="text1"/>
                <w:sz w:val="18"/>
                <w:szCs w:val="18"/>
              </w:rPr>
            </w:pPr>
            <w:r w:rsidRPr="00F676FE">
              <w:rPr>
                <w:rFonts w:ascii="HG丸ｺﾞｼｯｸM-PRO" w:eastAsia="HG丸ｺﾞｼｯｸM-PRO" w:hAnsi="HG丸ｺﾞｼｯｸM-PRO"/>
                <w:color w:val="000000" w:themeColor="text1"/>
                <w:sz w:val="18"/>
                <w:szCs w:val="18"/>
              </w:rPr>
              <w:t>10.5</w:t>
            </w:r>
          </w:p>
        </w:tc>
        <w:tc>
          <w:tcPr>
            <w:tcW w:w="659" w:type="dxa"/>
            <w:tcBorders>
              <w:left w:val="double" w:sz="4" w:space="0" w:color="auto"/>
            </w:tcBorders>
            <w:shd w:val="clear" w:color="auto" w:fill="auto"/>
            <w:vAlign w:val="center"/>
          </w:tcPr>
          <w:p w:rsidR="00B74D4B" w:rsidRPr="00F676FE" w:rsidRDefault="00B74D4B" w:rsidP="00B74D4B">
            <w:pPr>
              <w:spacing w:line="0" w:lineRule="atLeast"/>
              <w:jc w:val="right"/>
              <w:rPr>
                <w:rFonts w:ascii="HG丸ｺﾞｼｯｸM-PRO" w:eastAsia="HG丸ｺﾞｼｯｸM-PRO" w:hAnsi="HG丸ｺﾞｼｯｸM-PRO"/>
                <w:color w:val="000000" w:themeColor="text1"/>
                <w:sz w:val="18"/>
                <w:szCs w:val="18"/>
              </w:rPr>
            </w:pPr>
            <w:r w:rsidRPr="00F676FE">
              <w:rPr>
                <w:rFonts w:ascii="HG丸ｺﾞｼｯｸM-PRO" w:eastAsia="HG丸ｺﾞｼｯｸM-PRO" w:hAnsi="HG丸ｺﾞｼｯｸM-PRO" w:hint="eastAsia"/>
                <w:color w:val="000000" w:themeColor="text1"/>
                <w:sz w:val="18"/>
                <w:szCs w:val="18"/>
              </w:rPr>
              <w:t>27</w:t>
            </w:r>
          </w:p>
        </w:tc>
        <w:tc>
          <w:tcPr>
            <w:tcW w:w="908" w:type="dxa"/>
            <w:tcBorders>
              <w:right w:val="double" w:sz="4" w:space="0" w:color="auto"/>
            </w:tcBorders>
            <w:shd w:val="clear" w:color="auto" w:fill="auto"/>
            <w:vAlign w:val="center"/>
          </w:tcPr>
          <w:p w:rsidR="00B74D4B" w:rsidRPr="00F676FE" w:rsidRDefault="00B74D4B" w:rsidP="00B74D4B">
            <w:pPr>
              <w:spacing w:line="0" w:lineRule="atLeast"/>
              <w:jc w:val="right"/>
              <w:rPr>
                <w:rFonts w:ascii="HG丸ｺﾞｼｯｸM-PRO" w:eastAsia="HG丸ｺﾞｼｯｸM-PRO" w:hAnsi="HG丸ｺﾞｼｯｸM-PRO"/>
                <w:color w:val="000000" w:themeColor="text1"/>
                <w:sz w:val="18"/>
                <w:szCs w:val="18"/>
              </w:rPr>
            </w:pPr>
            <w:r w:rsidRPr="00F676FE">
              <w:rPr>
                <w:rFonts w:ascii="HG丸ｺﾞｼｯｸM-PRO" w:eastAsia="HG丸ｺﾞｼｯｸM-PRO" w:hAnsi="HG丸ｺﾞｼｯｸM-PRO"/>
                <w:color w:val="000000" w:themeColor="text1"/>
                <w:sz w:val="18"/>
                <w:szCs w:val="18"/>
              </w:rPr>
              <w:t>19.1</w:t>
            </w:r>
          </w:p>
        </w:tc>
        <w:tc>
          <w:tcPr>
            <w:tcW w:w="651" w:type="dxa"/>
            <w:tcBorders>
              <w:left w:val="double" w:sz="4" w:space="0" w:color="auto"/>
            </w:tcBorders>
            <w:shd w:val="clear" w:color="auto" w:fill="auto"/>
            <w:vAlign w:val="center"/>
          </w:tcPr>
          <w:p w:rsidR="00B74D4B" w:rsidRPr="00F676FE" w:rsidRDefault="00B74D4B" w:rsidP="00B74D4B">
            <w:pPr>
              <w:spacing w:line="0" w:lineRule="atLeast"/>
              <w:jc w:val="right"/>
              <w:rPr>
                <w:rFonts w:ascii="HG丸ｺﾞｼｯｸM-PRO" w:eastAsia="HG丸ｺﾞｼｯｸM-PRO" w:hAnsi="HG丸ｺﾞｼｯｸM-PRO"/>
                <w:color w:val="000000" w:themeColor="text1"/>
                <w:sz w:val="18"/>
                <w:szCs w:val="18"/>
              </w:rPr>
            </w:pPr>
            <w:r w:rsidRPr="00F676FE">
              <w:rPr>
                <w:rFonts w:ascii="HG丸ｺﾞｼｯｸM-PRO" w:eastAsia="HG丸ｺﾞｼｯｸM-PRO" w:hAnsi="HG丸ｺﾞｼｯｸM-PRO" w:hint="eastAsia"/>
                <w:color w:val="000000" w:themeColor="text1"/>
                <w:sz w:val="18"/>
                <w:szCs w:val="18"/>
              </w:rPr>
              <w:t>18</w:t>
            </w:r>
          </w:p>
        </w:tc>
        <w:tc>
          <w:tcPr>
            <w:tcW w:w="916" w:type="dxa"/>
            <w:tcBorders>
              <w:right w:val="double" w:sz="4" w:space="0" w:color="auto"/>
            </w:tcBorders>
            <w:shd w:val="clear" w:color="auto" w:fill="auto"/>
            <w:vAlign w:val="center"/>
          </w:tcPr>
          <w:p w:rsidR="00B74D4B" w:rsidRPr="00F676FE" w:rsidRDefault="00B74D4B" w:rsidP="00B74D4B">
            <w:pPr>
              <w:spacing w:line="0" w:lineRule="atLeast"/>
              <w:jc w:val="right"/>
              <w:rPr>
                <w:rFonts w:ascii="HG丸ｺﾞｼｯｸM-PRO" w:eastAsia="HG丸ｺﾞｼｯｸM-PRO" w:hAnsi="HG丸ｺﾞｼｯｸM-PRO"/>
                <w:b/>
                <w:color w:val="000000" w:themeColor="text1"/>
                <w:sz w:val="18"/>
                <w:szCs w:val="18"/>
                <w:u w:val="single"/>
              </w:rPr>
            </w:pPr>
            <w:r w:rsidRPr="00F676FE">
              <w:rPr>
                <w:rFonts w:ascii="HG丸ｺﾞｼｯｸM-PRO" w:eastAsia="HG丸ｺﾞｼｯｸM-PRO" w:hAnsi="HG丸ｺﾞｼｯｸM-PRO"/>
                <w:b/>
                <w:color w:val="000000" w:themeColor="text1"/>
                <w:sz w:val="18"/>
                <w:szCs w:val="18"/>
                <w:u w:val="single"/>
              </w:rPr>
              <w:t>26.9</w:t>
            </w:r>
          </w:p>
        </w:tc>
        <w:tc>
          <w:tcPr>
            <w:tcW w:w="644" w:type="dxa"/>
            <w:tcBorders>
              <w:left w:val="double" w:sz="4" w:space="0" w:color="auto"/>
            </w:tcBorders>
            <w:shd w:val="clear" w:color="auto" w:fill="auto"/>
            <w:vAlign w:val="center"/>
          </w:tcPr>
          <w:p w:rsidR="00B74D4B" w:rsidRPr="00F676FE" w:rsidRDefault="00B74D4B" w:rsidP="00B74D4B">
            <w:pPr>
              <w:spacing w:line="0" w:lineRule="atLeast"/>
              <w:jc w:val="right"/>
              <w:rPr>
                <w:rFonts w:ascii="HG丸ｺﾞｼｯｸM-PRO" w:eastAsia="HG丸ｺﾞｼｯｸM-PRO" w:hAnsi="HG丸ｺﾞｼｯｸM-PRO"/>
                <w:color w:val="000000" w:themeColor="text1"/>
                <w:sz w:val="18"/>
                <w:szCs w:val="18"/>
              </w:rPr>
            </w:pPr>
            <w:r w:rsidRPr="00F676FE">
              <w:rPr>
                <w:rFonts w:ascii="HG丸ｺﾞｼｯｸM-PRO" w:eastAsia="HG丸ｺﾞｼｯｸM-PRO" w:hAnsi="HG丸ｺﾞｼｯｸM-PRO" w:hint="eastAsia"/>
                <w:color w:val="000000" w:themeColor="text1"/>
                <w:sz w:val="18"/>
                <w:szCs w:val="18"/>
              </w:rPr>
              <w:t>22</w:t>
            </w:r>
          </w:p>
        </w:tc>
        <w:tc>
          <w:tcPr>
            <w:tcW w:w="923" w:type="dxa"/>
            <w:shd w:val="clear" w:color="auto" w:fill="auto"/>
            <w:vAlign w:val="center"/>
          </w:tcPr>
          <w:p w:rsidR="00B74D4B" w:rsidRPr="00F676FE" w:rsidRDefault="00B74D4B" w:rsidP="00B74D4B">
            <w:pPr>
              <w:spacing w:line="0" w:lineRule="atLeast"/>
              <w:jc w:val="right"/>
              <w:rPr>
                <w:rFonts w:ascii="HG丸ｺﾞｼｯｸM-PRO" w:eastAsia="HG丸ｺﾞｼｯｸM-PRO" w:hAnsi="HG丸ｺﾞｼｯｸM-PRO"/>
                <w:color w:val="000000" w:themeColor="text1"/>
                <w:sz w:val="18"/>
                <w:szCs w:val="18"/>
              </w:rPr>
            </w:pPr>
            <w:r w:rsidRPr="00F676FE">
              <w:rPr>
                <w:rFonts w:ascii="HG丸ｺﾞｼｯｸM-PRO" w:eastAsia="HG丸ｺﾞｼｯｸM-PRO" w:hAnsi="HG丸ｺﾞｼｯｸM-PRO"/>
                <w:color w:val="000000" w:themeColor="text1"/>
                <w:sz w:val="18"/>
                <w:szCs w:val="18"/>
              </w:rPr>
              <w:t>18.2</w:t>
            </w:r>
          </w:p>
        </w:tc>
      </w:tr>
      <w:tr w:rsidR="00B74D4B" w:rsidRPr="00F676FE" w:rsidTr="00B74D4B">
        <w:trPr>
          <w:trHeight w:val="524"/>
        </w:trPr>
        <w:tc>
          <w:tcPr>
            <w:tcW w:w="1878" w:type="dxa"/>
            <w:tcBorders>
              <w:right w:val="double" w:sz="4" w:space="0" w:color="auto"/>
            </w:tcBorders>
            <w:vAlign w:val="center"/>
          </w:tcPr>
          <w:p w:rsidR="00B74D4B" w:rsidRPr="00F676FE" w:rsidRDefault="00B74D4B" w:rsidP="00B74D4B">
            <w:pPr>
              <w:spacing w:line="0" w:lineRule="atLeast"/>
              <w:ind w:left="360" w:hangingChars="200" w:hanging="360"/>
              <w:rPr>
                <w:rFonts w:ascii="HG丸ｺﾞｼｯｸM-PRO" w:eastAsia="HG丸ｺﾞｼｯｸM-PRO" w:hAnsi="HG丸ｺﾞｼｯｸM-PRO"/>
                <w:color w:val="000000" w:themeColor="text1"/>
                <w:sz w:val="18"/>
                <w:szCs w:val="18"/>
              </w:rPr>
            </w:pPr>
            <w:r w:rsidRPr="00F676FE">
              <w:rPr>
                <w:rFonts w:ascii="HG丸ｺﾞｼｯｸM-PRO" w:eastAsia="HG丸ｺﾞｼｯｸM-PRO" w:hAnsi="HG丸ｺﾞｼｯｸM-PRO"/>
                <w:color w:val="000000" w:themeColor="text1"/>
                <w:sz w:val="18"/>
                <w:szCs w:val="18"/>
              </w:rPr>
              <w:t>5</w:t>
            </w:r>
            <w:r w:rsidRPr="00F676FE">
              <w:rPr>
                <w:rFonts w:ascii="HG丸ｺﾞｼｯｸM-PRO" w:eastAsia="HG丸ｺﾞｼｯｸM-PRO" w:hAnsi="HG丸ｺﾞｼｯｸM-PRO" w:hint="eastAsia"/>
                <w:color w:val="000000" w:themeColor="text1"/>
                <w:sz w:val="18"/>
                <w:szCs w:val="18"/>
              </w:rPr>
              <w:t>．だれでもイベントに参加できる</w:t>
            </w:r>
          </w:p>
        </w:tc>
        <w:tc>
          <w:tcPr>
            <w:tcW w:w="674" w:type="dxa"/>
            <w:tcBorders>
              <w:left w:val="double" w:sz="4" w:space="0" w:color="auto"/>
            </w:tcBorders>
            <w:shd w:val="clear" w:color="auto" w:fill="auto"/>
            <w:vAlign w:val="center"/>
          </w:tcPr>
          <w:p w:rsidR="00B74D4B" w:rsidRPr="00F676FE" w:rsidRDefault="00B74D4B" w:rsidP="00B74D4B">
            <w:pPr>
              <w:spacing w:line="0" w:lineRule="atLeast"/>
              <w:jc w:val="right"/>
              <w:rPr>
                <w:rFonts w:ascii="HG丸ｺﾞｼｯｸM-PRO" w:eastAsia="HG丸ｺﾞｼｯｸM-PRO" w:hAnsi="HG丸ｺﾞｼｯｸM-PRO"/>
                <w:color w:val="000000" w:themeColor="text1"/>
                <w:sz w:val="18"/>
                <w:szCs w:val="18"/>
              </w:rPr>
            </w:pPr>
            <w:r w:rsidRPr="00F676FE">
              <w:rPr>
                <w:rFonts w:ascii="HG丸ｺﾞｼｯｸM-PRO" w:eastAsia="HG丸ｺﾞｼｯｸM-PRO" w:hAnsi="HG丸ｺﾞｼｯｸM-PRO"/>
                <w:color w:val="000000" w:themeColor="text1"/>
                <w:sz w:val="18"/>
                <w:szCs w:val="18"/>
              </w:rPr>
              <w:t>66</w:t>
            </w:r>
          </w:p>
        </w:tc>
        <w:tc>
          <w:tcPr>
            <w:tcW w:w="892" w:type="dxa"/>
            <w:tcBorders>
              <w:right w:val="double" w:sz="4" w:space="0" w:color="auto"/>
            </w:tcBorders>
            <w:shd w:val="clear" w:color="auto" w:fill="auto"/>
            <w:vAlign w:val="center"/>
          </w:tcPr>
          <w:p w:rsidR="00B74D4B" w:rsidRPr="00F676FE" w:rsidRDefault="00B74D4B" w:rsidP="00B74D4B">
            <w:pPr>
              <w:spacing w:line="0" w:lineRule="atLeast"/>
              <w:jc w:val="right"/>
              <w:rPr>
                <w:rFonts w:ascii="HG丸ｺﾞｼｯｸM-PRO" w:eastAsia="HG丸ｺﾞｼｯｸM-PRO" w:hAnsi="HG丸ｺﾞｼｯｸM-PRO"/>
                <w:color w:val="000000" w:themeColor="text1"/>
                <w:sz w:val="18"/>
                <w:szCs w:val="18"/>
              </w:rPr>
            </w:pPr>
            <w:r w:rsidRPr="00F676FE">
              <w:rPr>
                <w:rFonts w:ascii="HG丸ｺﾞｼｯｸM-PRO" w:eastAsia="HG丸ｺﾞｼｯｸM-PRO" w:hAnsi="HG丸ｺﾞｼｯｸM-PRO"/>
                <w:color w:val="000000" w:themeColor="text1"/>
                <w:sz w:val="18"/>
                <w:szCs w:val="18"/>
              </w:rPr>
              <w:t>7.7</w:t>
            </w:r>
          </w:p>
        </w:tc>
        <w:tc>
          <w:tcPr>
            <w:tcW w:w="667" w:type="dxa"/>
            <w:tcBorders>
              <w:left w:val="double" w:sz="4" w:space="0" w:color="auto"/>
            </w:tcBorders>
            <w:shd w:val="clear" w:color="auto" w:fill="auto"/>
            <w:vAlign w:val="center"/>
          </w:tcPr>
          <w:p w:rsidR="00B74D4B" w:rsidRPr="00F676FE" w:rsidRDefault="00B74D4B" w:rsidP="00B74D4B">
            <w:pPr>
              <w:spacing w:line="0" w:lineRule="atLeast"/>
              <w:jc w:val="right"/>
              <w:rPr>
                <w:rFonts w:ascii="HG丸ｺﾞｼｯｸM-PRO" w:eastAsia="HG丸ｺﾞｼｯｸM-PRO" w:hAnsi="HG丸ｺﾞｼｯｸM-PRO"/>
                <w:color w:val="000000" w:themeColor="text1"/>
                <w:sz w:val="18"/>
                <w:szCs w:val="18"/>
              </w:rPr>
            </w:pPr>
            <w:r w:rsidRPr="00F676FE">
              <w:rPr>
                <w:rFonts w:ascii="HG丸ｺﾞｼｯｸM-PRO" w:eastAsia="HG丸ｺﾞｼｯｸM-PRO" w:hAnsi="HG丸ｺﾞｼｯｸM-PRO"/>
                <w:color w:val="000000" w:themeColor="text1"/>
                <w:sz w:val="18"/>
                <w:szCs w:val="18"/>
              </w:rPr>
              <w:t>6</w:t>
            </w:r>
          </w:p>
        </w:tc>
        <w:tc>
          <w:tcPr>
            <w:tcW w:w="900" w:type="dxa"/>
            <w:tcBorders>
              <w:right w:val="double" w:sz="4" w:space="0" w:color="auto"/>
            </w:tcBorders>
            <w:shd w:val="clear" w:color="auto" w:fill="auto"/>
            <w:vAlign w:val="center"/>
          </w:tcPr>
          <w:p w:rsidR="00B74D4B" w:rsidRPr="00F676FE" w:rsidRDefault="00B74D4B" w:rsidP="00B74D4B">
            <w:pPr>
              <w:spacing w:line="0" w:lineRule="atLeast"/>
              <w:jc w:val="right"/>
              <w:rPr>
                <w:rFonts w:ascii="HG丸ｺﾞｼｯｸM-PRO" w:eastAsia="HG丸ｺﾞｼｯｸM-PRO" w:hAnsi="HG丸ｺﾞｼｯｸM-PRO"/>
                <w:color w:val="000000" w:themeColor="text1"/>
                <w:sz w:val="18"/>
                <w:szCs w:val="18"/>
              </w:rPr>
            </w:pPr>
            <w:r w:rsidRPr="00F676FE">
              <w:rPr>
                <w:rFonts w:ascii="HG丸ｺﾞｼｯｸM-PRO" w:eastAsia="HG丸ｺﾞｼｯｸM-PRO" w:hAnsi="HG丸ｺﾞｼｯｸM-PRO"/>
                <w:color w:val="000000" w:themeColor="text1"/>
                <w:sz w:val="18"/>
                <w:szCs w:val="18"/>
              </w:rPr>
              <w:t>3.9</w:t>
            </w:r>
          </w:p>
        </w:tc>
        <w:tc>
          <w:tcPr>
            <w:tcW w:w="659" w:type="dxa"/>
            <w:tcBorders>
              <w:left w:val="double" w:sz="4" w:space="0" w:color="auto"/>
            </w:tcBorders>
            <w:shd w:val="clear" w:color="auto" w:fill="auto"/>
            <w:vAlign w:val="center"/>
          </w:tcPr>
          <w:p w:rsidR="00B74D4B" w:rsidRPr="00F676FE" w:rsidRDefault="00B74D4B" w:rsidP="00B74D4B">
            <w:pPr>
              <w:spacing w:line="0" w:lineRule="atLeast"/>
              <w:jc w:val="right"/>
              <w:rPr>
                <w:rFonts w:ascii="HG丸ｺﾞｼｯｸM-PRO" w:eastAsia="HG丸ｺﾞｼｯｸM-PRO" w:hAnsi="HG丸ｺﾞｼｯｸM-PRO"/>
                <w:color w:val="000000" w:themeColor="text1"/>
                <w:sz w:val="18"/>
                <w:szCs w:val="18"/>
              </w:rPr>
            </w:pPr>
            <w:r w:rsidRPr="00F676FE">
              <w:rPr>
                <w:rFonts w:ascii="HG丸ｺﾞｼｯｸM-PRO" w:eastAsia="HG丸ｺﾞｼｯｸM-PRO" w:hAnsi="HG丸ｺﾞｼｯｸM-PRO" w:hint="eastAsia"/>
                <w:color w:val="000000" w:themeColor="text1"/>
                <w:sz w:val="18"/>
                <w:szCs w:val="18"/>
              </w:rPr>
              <w:t>18</w:t>
            </w:r>
          </w:p>
        </w:tc>
        <w:tc>
          <w:tcPr>
            <w:tcW w:w="908" w:type="dxa"/>
            <w:tcBorders>
              <w:right w:val="double" w:sz="4" w:space="0" w:color="auto"/>
            </w:tcBorders>
            <w:shd w:val="clear" w:color="auto" w:fill="auto"/>
            <w:vAlign w:val="center"/>
          </w:tcPr>
          <w:p w:rsidR="00B74D4B" w:rsidRPr="00F676FE" w:rsidRDefault="00B74D4B" w:rsidP="00B74D4B">
            <w:pPr>
              <w:spacing w:line="0" w:lineRule="atLeast"/>
              <w:jc w:val="right"/>
              <w:rPr>
                <w:rFonts w:ascii="HG丸ｺﾞｼｯｸM-PRO" w:eastAsia="HG丸ｺﾞｼｯｸM-PRO" w:hAnsi="HG丸ｺﾞｼｯｸM-PRO"/>
                <w:color w:val="000000" w:themeColor="text1"/>
                <w:sz w:val="18"/>
                <w:szCs w:val="18"/>
              </w:rPr>
            </w:pPr>
            <w:r w:rsidRPr="00F676FE">
              <w:rPr>
                <w:rFonts w:ascii="HG丸ｺﾞｼｯｸM-PRO" w:eastAsia="HG丸ｺﾞｼｯｸM-PRO" w:hAnsi="HG丸ｺﾞｼｯｸM-PRO"/>
                <w:color w:val="000000" w:themeColor="text1"/>
                <w:sz w:val="18"/>
                <w:szCs w:val="18"/>
              </w:rPr>
              <w:t>12.8</w:t>
            </w:r>
          </w:p>
        </w:tc>
        <w:tc>
          <w:tcPr>
            <w:tcW w:w="651" w:type="dxa"/>
            <w:tcBorders>
              <w:left w:val="double" w:sz="4" w:space="0" w:color="auto"/>
            </w:tcBorders>
            <w:shd w:val="clear" w:color="auto" w:fill="auto"/>
            <w:vAlign w:val="center"/>
          </w:tcPr>
          <w:p w:rsidR="00B74D4B" w:rsidRPr="00F676FE" w:rsidRDefault="00B74D4B" w:rsidP="00B74D4B">
            <w:pPr>
              <w:spacing w:line="0" w:lineRule="atLeast"/>
              <w:jc w:val="right"/>
              <w:rPr>
                <w:rFonts w:ascii="HG丸ｺﾞｼｯｸM-PRO" w:eastAsia="HG丸ｺﾞｼｯｸM-PRO" w:hAnsi="HG丸ｺﾞｼｯｸM-PRO"/>
                <w:color w:val="000000" w:themeColor="text1"/>
                <w:sz w:val="18"/>
                <w:szCs w:val="18"/>
              </w:rPr>
            </w:pPr>
            <w:r w:rsidRPr="00F676FE">
              <w:rPr>
                <w:rFonts w:ascii="HG丸ｺﾞｼｯｸM-PRO" w:eastAsia="HG丸ｺﾞｼｯｸM-PRO" w:hAnsi="HG丸ｺﾞｼｯｸM-PRO" w:hint="eastAsia"/>
                <w:color w:val="000000" w:themeColor="text1"/>
                <w:sz w:val="18"/>
                <w:szCs w:val="18"/>
              </w:rPr>
              <w:t>7</w:t>
            </w:r>
          </w:p>
        </w:tc>
        <w:tc>
          <w:tcPr>
            <w:tcW w:w="916" w:type="dxa"/>
            <w:tcBorders>
              <w:right w:val="double" w:sz="4" w:space="0" w:color="auto"/>
            </w:tcBorders>
            <w:shd w:val="clear" w:color="auto" w:fill="auto"/>
            <w:vAlign w:val="center"/>
          </w:tcPr>
          <w:p w:rsidR="00B74D4B" w:rsidRPr="00F676FE" w:rsidRDefault="00B74D4B" w:rsidP="00B74D4B">
            <w:pPr>
              <w:spacing w:line="0" w:lineRule="atLeast"/>
              <w:jc w:val="right"/>
              <w:rPr>
                <w:rFonts w:ascii="HG丸ｺﾞｼｯｸM-PRO" w:eastAsia="HG丸ｺﾞｼｯｸM-PRO" w:hAnsi="HG丸ｺﾞｼｯｸM-PRO"/>
                <w:color w:val="000000" w:themeColor="text1"/>
                <w:sz w:val="18"/>
                <w:szCs w:val="18"/>
              </w:rPr>
            </w:pPr>
            <w:r w:rsidRPr="00F676FE">
              <w:rPr>
                <w:rFonts w:ascii="HG丸ｺﾞｼｯｸM-PRO" w:eastAsia="HG丸ｺﾞｼｯｸM-PRO" w:hAnsi="HG丸ｺﾞｼｯｸM-PRO"/>
                <w:color w:val="000000" w:themeColor="text1"/>
                <w:sz w:val="18"/>
                <w:szCs w:val="18"/>
              </w:rPr>
              <w:t>10.4</w:t>
            </w:r>
          </w:p>
        </w:tc>
        <w:tc>
          <w:tcPr>
            <w:tcW w:w="644" w:type="dxa"/>
            <w:tcBorders>
              <w:left w:val="double" w:sz="4" w:space="0" w:color="auto"/>
            </w:tcBorders>
            <w:shd w:val="clear" w:color="auto" w:fill="auto"/>
            <w:vAlign w:val="center"/>
          </w:tcPr>
          <w:p w:rsidR="00B74D4B" w:rsidRPr="00F676FE" w:rsidRDefault="00B74D4B" w:rsidP="00B74D4B">
            <w:pPr>
              <w:spacing w:line="0" w:lineRule="atLeast"/>
              <w:jc w:val="right"/>
              <w:rPr>
                <w:rFonts w:ascii="HG丸ｺﾞｼｯｸM-PRO" w:eastAsia="HG丸ｺﾞｼｯｸM-PRO" w:hAnsi="HG丸ｺﾞｼｯｸM-PRO"/>
                <w:color w:val="000000" w:themeColor="text1"/>
                <w:sz w:val="18"/>
                <w:szCs w:val="18"/>
              </w:rPr>
            </w:pPr>
            <w:r w:rsidRPr="00F676FE">
              <w:rPr>
                <w:rFonts w:ascii="HG丸ｺﾞｼｯｸM-PRO" w:eastAsia="HG丸ｺﾞｼｯｸM-PRO" w:hAnsi="HG丸ｺﾞｼｯｸM-PRO" w:hint="eastAsia"/>
                <w:color w:val="000000" w:themeColor="text1"/>
                <w:sz w:val="18"/>
                <w:szCs w:val="18"/>
              </w:rPr>
              <w:t>9</w:t>
            </w:r>
          </w:p>
        </w:tc>
        <w:tc>
          <w:tcPr>
            <w:tcW w:w="923" w:type="dxa"/>
            <w:shd w:val="clear" w:color="auto" w:fill="auto"/>
            <w:vAlign w:val="center"/>
          </w:tcPr>
          <w:p w:rsidR="00B74D4B" w:rsidRPr="00F676FE" w:rsidRDefault="00B74D4B" w:rsidP="00B74D4B">
            <w:pPr>
              <w:spacing w:line="0" w:lineRule="atLeast"/>
              <w:jc w:val="right"/>
              <w:rPr>
                <w:rFonts w:ascii="HG丸ｺﾞｼｯｸM-PRO" w:eastAsia="HG丸ｺﾞｼｯｸM-PRO" w:hAnsi="HG丸ｺﾞｼｯｸM-PRO"/>
                <w:color w:val="000000" w:themeColor="text1"/>
                <w:sz w:val="18"/>
                <w:szCs w:val="18"/>
              </w:rPr>
            </w:pPr>
            <w:r w:rsidRPr="00F676FE">
              <w:rPr>
                <w:rFonts w:ascii="HG丸ｺﾞｼｯｸM-PRO" w:eastAsia="HG丸ｺﾞｼｯｸM-PRO" w:hAnsi="HG丸ｺﾞｼｯｸM-PRO"/>
                <w:color w:val="000000" w:themeColor="text1"/>
                <w:sz w:val="18"/>
                <w:szCs w:val="18"/>
              </w:rPr>
              <w:t>7.4</w:t>
            </w:r>
          </w:p>
        </w:tc>
      </w:tr>
      <w:tr w:rsidR="00B74D4B" w:rsidRPr="00F676FE" w:rsidTr="00B74D4B">
        <w:trPr>
          <w:trHeight w:val="524"/>
        </w:trPr>
        <w:tc>
          <w:tcPr>
            <w:tcW w:w="1878" w:type="dxa"/>
            <w:tcBorders>
              <w:right w:val="double" w:sz="4" w:space="0" w:color="auto"/>
            </w:tcBorders>
            <w:vAlign w:val="center"/>
          </w:tcPr>
          <w:p w:rsidR="00B74D4B" w:rsidRPr="00F676FE" w:rsidRDefault="00B74D4B" w:rsidP="00B74D4B">
            <w:pPr>
              <w:spacing w:line="0" w:lineRule="atLeast"/>
              <w:ind w:left="360" w:hangingChars="200" w:hanging="360"/>
              <w:rPr>
                <w:rFonts w:ascii="HG丸ｺﾞｼｯｸM-PRO" w:eastAsia="HG丸ｺﾞｼｯｸM-PRO" w:hAnsi="HG丸ｺﾞｼｯｸM-PRO"/>
                <w:color w:val="000000" w:themeColor="text1"/>
                <w:sz w:val="18"/>
                <w:szCs w:val="18"/>
              </w:rPr>
            </w:pPr>
            <w:r w:rsidRPr="00F676FE">
              <w:rPr>
                <w:rFonts w:ascii="HG丸ｺﾞｼｯｸM-PRO" w:eastAsia="HG丸ｺﾞｼｯｸM-PRO" w:hAnsi="HG丸ｺﾞｼｯｸM-PRO" w:hint="eastAsia"/>
                <w:color w:val="000000" w:themeColor="text1"/>
                <w:sz w:val="18"/>
                <w:szCs w:val="18"/>
              </w:rPr>
              <w:t>６．情報がだれにとってもわかりやすい</w:t>
            </w:r>
          </w:p>
        </w:tc>
        <w:tc>
          <w:tcPr>
            <w:tcW w:w="674" w:type="dxa"/>
            <w:tcBorders>
              <w:left w:val="double" w:sz="4" w:space="0" w:color="auto"/>
            </w:tcBorders>
            <w:shd w:val="clear" w:color="auto" w:fill="auto"/>
            <w:vAlign w:val="center"/>
          </w:tcPr>
          <w:p w:rsidR="00B74D4B" w:rsidRPr="00F676FE" w:rsidRDefault="00B74D4B" w:rsidP="00B74D4B">
            <w:pPr>
              <w:spacing w:line="0" w:lineRule="atLeast"/>
              <w:jc w:val="right"/>
              <w:rPr>
                <w:rFonts w:ascii="HG丸ｺﾞｼｯｸM-PRO" w:eastAsia="HG丸ｺﾞｼｯｸM-PRO" w:hAnsi="HG丸ｺﾞｼｯｸM-PRO"/>
                <w:color w:val="000000" w:themeColor="text1"/>
                <w:sz w:val="18"/>
                <w:szCs w:val="18"/>
              </w:rPr>
            </w:pPr>
            <w:r w:rsidRPr="00F676FE">
              <w:rPr>
                <w:rFonts w:ascii="HG丸ｺﾞｼｯｸM-PRO" w:eastAsia="HG丸ｺﾞｼｯｸM-PRO" w:hAnsi="HG丸ｺﾞｼｯｸM-PRO"/>
                <w:color w:val="000000" w:themeColor="text1"/>
                <w:sz w:val="18"/>
                <w:szCs w:val="18"/>
              </w:rPr>
              <w:t>238</w:t>
            </w:r>
          </w:p>
        </w:tc>
        <w:tc>
          <w:tcPr>
            <w:tcW w:w="892" w:type="dxa"/>
            <w:tcBorders>
              <w:right w:val="double" w:sz="4" w:space="0" w:color="auto"/>
            </w:tcBorders>
            <w:shd w:val="clear" w:color="auto" w:fill="auto"/>
            <w:vAlign w:val="center"/>
          </w:tcPr>
          <w:p w:rsidR="00B74D4B" w:rsidRPr="00F676FE" w:rsidRDefault="00B74D4B" w:rsidP="00B74D4B">
            <w:pPr>
              <w:spacing w:line="0" w:lineRule="atLeast"/>
              <w:jc w:val="right"/>
              <w:rPr>
                <w:rFonts w:ascii="HG丸ｺﾞｼｯｸM-PRO" w:eastAsia="HG丸ｺﾞｼｯｸM-PRO" w:hAnsi="HG丸ｺﾞｼｯｸM-PRO"/>
                <w:color w:val="000000" w:themeColor="text1"/>
                <w:sz w:val="18"/>
                <w:szCs w:val="18"/>
              </w:rPr>
            </w:pPr>
            <w:r w:rsidRPr="00F676FE">
              <w:rPr>
                <w:rFonts w:ascii="HG丸ｺﾞｼｯｸM-PRO" w:eastAsia="HG丸ｺﾞｼｯｸM-PRO" w:hAnsi="HG丸ｺﾞｼｯｸM-PRO"/>
                <w:color w:val="000000" w:themeColor="text1"/>
                <w:sz w:val="18"/>
                <w:szCs w:val="18"/>
              </w:rPr>
              <w:t>27.7</w:t>
            </w:r>
          </w:p>
        </w:tc>
        <w:tc>
          <w:tcPr>
            <w:tcW w:w="667" w:type="dxa"/>
            <w:tcBorders>
              <w:left w:val="double" w:sz="4" w:space="0" w:color="auto"/>
            </w:tcBorders>
            <w:shd w:val="clear" w:color="auto" w:fill="auto"/>
            <w:vAlign w:val="center"/>
          </w:tcPr>
          <w:p w:rsidR="00B74D4B" w:rsidRPr="00F676FE" w:rsidRDefault="00B74D4B" w:rsidP="00B74D4B">
            <w:pPr>
              <w:spacing w:line="0" w:lineRule="atLeast"/>
              <w:jc w:val="right"/>
              <w:rPr>
                <w:rFonts w:ascii="HG丸ｺﾞｼｯｸM-PRO" w:eastAsia="HG丸ｺﾞｼｯｸM-PRO" w:hAnsi="HG丸ｺﾞｼｯｸM-PRO"/>
                <w:color w:val="000000" w:themeColor="text1"/>
                <w:sz w:val="18"/>
                <w:szCs w:val="18"/>
              </w:rPr>
            </w:pPr>
            <w:r w:rsidRPr="00F676FE">
              <w:rPr>
                <w:rFonts w:ascii="HG丸ｺﾞｼｯｸM-PRO" w:eastAsia="HG丸ｺﾞｼｯｸM-PRO" w:hAnsi="HG丸ｺﾞｼｯｸM-PRO"/>
                <w:color w:val="000000" w:themeColor="text1"/>
                <w:sz w:val="18"/>
                <w:szCs w:val="18"/>
              </w:rPr>
              <w:t>35</w:t>
            </w:r>
          </w:p>
        </w:tc>
        <w:tc>
          <w:tcPr>
            <w:tcW w:w="900" w:type="dxa"/>
            <w:tcBorders>
              <w:right w:val="double" w:sz="4" w:space="0" w:color="auto"/>
            </w:tcBorders>
            <w:shd w:val="clear" w:color="auto" w:fill="auto"/>
            <w:vAlign w:val="center"/>
          </w:tcPr>
          <w:p w:rsidR="00B74D4B" w:rsidRPr="00F676FE" w:rsidRDefault="00B74D4B" w:rsidP="00B74D4B">
            <w:pPr>
              <w:spacing w:line="0" w:lineRule="atLeast"/>
              <w:jc w:val="right"/>
              <w:rPr>
                <w:rFonts w:ascii="HG丸ｺﾞｼｯｸM-PRO" w:eastAsia="HG丸ｺﾞｼｯｸM-PRO" w:hAnsi="HG丸ｺﾞｼｯｸM-PRO"/>
                <w:color w:val="000000" w:themeColor="text1"/>
                <w:sz w:val="18"/>
                <w:szCs w:val="18"/>
              </w:rPr>
            </w:pPr>
            <w:r w:rsidRPr="00F676FE">
              <w:rPr>
                <w:rFonts w:ascii="HG丸ｺﾞｼｯｸM-PRO" w:eastAsia="HG丸ｺﾞｼｯｸM-PRO" w:hAnsi="HG丸ｺﾞｼｯｸM-PRO"/>
                <w:color w:val="000000" w:themeColor="text1"/>
                <w:sz w:val="18"/>
                <w:szCs w:val="18"/>
              </w:rPr>
              <w:t>23.0</w:t>
            </w:r>
          </w:p>
        </w:tc>
        <w:tc>
          <w:tcPr>
            <w:tcW w:w="659" w:type="dxa"/>
            <w:tcBorders>
              <w:left w:val="double" w:sz="4" w:space="0" w:color="auto"/>
            </w:tcBorders>
            <w:shd w:val="clear" w:color="auto" w:fill="auto"/>
            <w:vAlign w:val="center"/>
          </w:tcPr>
          <w:p w:rsidR="00B74D4B" w:rsidRPr="00F676FE" w:rsidRDefault="00B74D4B" w:rsidP="00B74D4B">
            <w:pPr>
              <w:spacing w:line="0" w:lineRule="atLeast"/>
              <w:jc w:val="right"/>
              <w:rPr>
                <w:rFonts w:ascii="HG丸ｺﾞｼｯｸM-PRO" w:eastAsia="HG丸ｺﾞｼｯｸM-PRO" w:hAnsi="HG丸ｺﾞｼｯｸM-PRO"/>
                <w:color w:val="000000" w:themeColor="text1"/>
                <w:sz w:val="18"/>
                <w:szCs w:val="18"/>
              </w:rPr>
            </w:pPr>
            <w:r w:rsidRPr="00F676FE">
              <w:rPr>
                <w:rFonts w:ascii="HG丸ｺﾞｼｯｸM-PRO" w:eastAsia="HG丸ｺﾞｼｯｸM-PRO" w:hAnsi="HG丸ｺﾞｼｯｸM-PRO" w:hint="eastAsia"/>
                <w:color w:val="000000" w:themeColor="text1"/>
                <w:sz w:val="18"/>
                <w:szCs w:val="18"/>
              </w:rPr>
              <w:t>48</w:t>
            </w:r>
          </w:p>
        </w:tc>
        <w:tc>
          <w:tcPr>
            <w:tcW w:w="908" w:type="dxa"/>
            <w:tcBorders>
              <w:right w:val="double" w:sz="4" w:space="0" w:color="auto"/>
            </w:tcBorders>
            <w:shd w:val="clear" w:color="auto" w:fill="auto"/>
            <w:vAlign w:val="center"/>
          </w:tcPr>
          <w:p w:rsidR="00B74D4B" w:rsidRPr="00F676FE" w:rsidRDefault="00B74D4B" w:rsidP="00B74D4B">
            <w:pPr>
              <w:spacing w:line="0" w:lineRule="atLeast"/>
              <w:jc w:val="right"/>
              <w:rPr>
                <w:rFonts w:ascii="HG丸ｺﾞｼｯｸM-PRO" w:eastAsia="HG丸ｺﾞｼｯｸM-PRO" w:hAnsi="HG丸ｺﾞｼｯｸM-PRO"/>
                <w:b/>
                <w:color w:val="000000" w:themeColor="text1"/>
                <w:sz w:val="18"/>
                <w:szCs w:val="18"/>
                <w:u w:val="double"/>
              </w:rPr>
            </w:pPr>
            <w:r w:rsidRPr="00F676FE">
              <w:rPr>
                <w:rFonts w:ascii="HG丸ｺﾞｼｯｸM-PRO" w:eastAsia="HG丸ｺﾞｼｯｸM-PRO" w:hAnsi="HG丸ｺﾞｼｯｸM-PRO" w:hint="eastAsia"/>
                <w:b/>
                <w:color w:val="000000" w:themeColor="text1"/>
                <w:sz w:val="18"/>
                <w:szCs w:val="18"/>
                <w:u w:val="double"/>
              </w:rPr>
              <w:t>③</w:t>
            </w:r>
            <w:r w:rsidRPr="00F676FE">
              <w:rPr>
                <w:rFonts w:ascii="HG丸ｺﾞｼｯｸM-PRO" w:eastAsia="HG丸ｺﾞｼｯｸM-PRO" w:hAnsi="HG丸ｺﾞｼｯｸM-PRO"/>
                <w:b/>
                <w:color w:val="000000" w:themeColor="text1"/>
                <w:sz w:val="18"/>
                <w:szCs w:val="18"/>
                <w:u w:val="double"/>
              </w:rPr>
              <w:t>34.0</w:t>
            </w:r>
          </w:p>
        </w:tc>
        <w:tc>
          <w:tcPr>
            <w:tcW w:w="651" w:type="dxa"/>
            <w:tcBorders>
              <w:left w:val="double" w:sz="4" w:space="0" w:color="auto"/>
            </w:tcBorders>
            <w:shd w:val="clear" w:color="auto" w:fill="auto"/>
            <w:vAlign w:val="center"/>
          </w:tcPr>
          <w:p w:rsidR="00B74D4B" w:rsidRPr="00F676FE" w:rsidRDefault="00B74D4B" w:rsidP="00B74D4B">
            <w:pPr>
              <w:spacing w:line="0" w:lineRule="atLeast"/>
              <w:jc w:val="right"/>
              <w:rPr>
                <w:rFonts w:ascii="HG丸ｺﾞｼｯｸM-PRO" w:eastAsia="HG丸ｺﾞｼｯｸM-PRO" w:hAnsi="HG丸ｺﾞｼｯｸM-PRO"/>
                <w:color w:val="000000" w:themeColor="text1"/>
                <w:sz w:val="18"/>
                <w:szCs w:val="18"/>
              </w:rPr>
            </w:pPr>
            <w:r w:rsidRPr="00F676FE">
              <w:rPr>
                <w:rFonts w:ascii="HG丸ｺﾞｼｯｸM-PRO" w:eastAsia="HG丸ｺﾞｼｯｸM-PRO" w:hAnsi="HG丸ｺﾞｼｯｸM-PRO" w:hint="eastAsia"/>
                <w:color w:val="000000" w:themeColor="text1"/>
                <w:sz w:val="18"/>
                <w:szCs w:val="18"/>
              </w:rPr>
              <w:t>23</w:t>
            </w:r>
          </w:p>
        </w:tc>
        <w:tc>
          <w:tcPr>
            <w:tcW w:w="916" w:type="dxa"/>
            <w:tcBorders>
              <w:right w:val="double" w:sz="4" w:space="0" w:color="auto"/>
            </w:tcBorders>
            <w:shd w:val="clear" w:color="auto" w:fill="auto"/>
            <w:vAlign w:val="center"/>
          </w:tcPr>
          <w:p w:rsidR="00B74D4B" w:rsidRPr="00F676FE" w:rsidRDefault="00B74D4B" w:rsidP="00B74D4B">
            <w:pPr>
              <w:spacing w:line="0" w:lineRule="atLeast"/>
              <w:jc w:val="right"/>
              <w:rPr>
                <w:rFonts w:ascii="HG丸ｺﾞｼｯｸM-PRO" w:eastAsia="HG丸ｺﾞｼｯｸM-PRO" w:hAnsi="HG丸ｺﾞｼｯｸM-PRO"/>
                <w:b/>
                <w:color w:val="000000" w:themeColor="text1"/>
                <w:sz w:val="18"/>
                <w:szCs w:val="18"/>
                <w:u w:val="double"/>
              </w:rPr>
            </w:pPr>
            <w:r w:rsidRPr="00F676FE">
              <w:rPr>
                <w:rFonts w:ascii="HG丸ｺﾞｼｯｸM-PRO" w:eastAsia="HG丸ｺﾞｼｯｸM-PRO" w:hAnsi="HG丸ｺﾞｼｯｸM-PRO" w:hint="eastAsia"/>
                <w:b/>
                <w:color w:val="000000" w:themeColor="text1"/>
                <w:sz w:val="18"/>
                <w:szCs w:val="18"/>
                <w:u w:val="double"/>
              </w:rPr>
              <w:t>③</w:t>
            </w:r>
            <w:r w:rsidRPr="00F676FE">
              <w:rPr>
                <w:rFonts w:ascii="HG丸ｺﾞｼｯｸM-PRO" w:eastAsia="HG丸ｺﾞｼｯｸM-PRO" w:hAnsi="HG丸ｺﾞｼｯｸM-PRO"/>
                <w:b/>
                <w:color w:val="000000" w:themeColor="text1"/>
                <w:sz w:val="18"/>
                <w:szCs w:val="18"/>
                <w:u w:val="double"/>
              </w:rPr>
              <w:t>34.3</w:t>
            </w:r>
          </w:p>
        </w:tc>
        <w:tc>
          <w:tcPr>
            <w:tcW w:w="644" w:type="dxa"/>
            <w:tcBorders>
              <w:left w:val="double" w:sz="4" w:space="0" w:color="auto"/>
            </w:tcBorders>
            <w:shd w:val="clear" w:color="auto" w:fill="auto"/>
            <w:vAlign w:val="center"/>
          </w:tcPr>
          <w:p w:rsidR="00B74D4B" w:rsidRPr="00F676FE" w:rsidRDefault="00B74D4B" w:rsidP="00B74D4B">
            <w:pPr>
              <w:spacing w:line="0" w:lineRule="atLeast"/>
              <w:jc w:val="right"/>
              <w:rPr>
                <w:rFonts w:ascii="HG丸ｺﾞｼｯｸM-PRO" w:eastAsia="HG丸ｺﾞｼｯｸM-PRO" w:hAnsi="HG丸ｺﾞｼｯｸM-PRO"/>
                <w:color w:val="000000" w:themeColor="text1"/>
                <w:sz w:val="18"/>
                <w:szCs w:val="18"/>
              </w:rPr>
            </w:pPr>
            <w:r w:rsidRPr="00F676FE">
              <w:rPr>
                <w:rFonts w:ascii="HG丸ｺﾞｼｯｸM-PRO" w:eastAsia="HG丸ｺﾞｼｯｸM-PRO" w:hAnsi="HG丸ｺﾞｼｯｸM-PRO" w:hint="eastAsia"/>
                <w:color w:val="000000" w:themeColor="text1"/>
                <w:sz w:val="18"/>
                <w:szCs w:val="18"/>
              </w:rPr>
              <w:t>27</w:t>
            </w:r>
          </w:p>
        </w:tc>
        <w:tc>
          <w:tcPr>
            <w:tcW w:w="923" w:type="dxa"/>
            <w:shd w:val="clear" w:color="auto" w:fill="auto"/>
            <w:vAlign w:val="center"/>
          </w:tcPr>
          <w:p w:rsidR="00B74D4B" w:rsidRPr="00F676FE" w:rsidRDefault="00B74D4B" w:rsidP="00B74D4B">
            <w:pPr>
              <w:spacing w:line="0" w:lineRule="atLeast"/>
              <w:jc w:val="right"/>
              <w:rPr>
                <w:rFonts w:ascii="HG丸ｺﾞｼｯｸM-PRO" w:eastAsia="HG丸ｺﾞｼｯｸM-PRO" w:hAnsi="HG丸ｺﾞｼｯｸM-PRO"/>
                <w:color w:val="000000" w:themeColor="text1"/>
                <w:sz w:val="18"/>
                <w:szCs w:val="18"/>
              </w:rPr>
            </w:pPr>
            <w:r w:rsidRPr="00F676FE">
              <w:rPr>
                <w:rFonts w:ascii="HG丸ｺﾞｼｯｸM-PRO" w:eastAsia="HG丸ｺﾞｼｯｸM-PRO" w:hAnsi="HG丸ｺﾞｼｯｸM-PRO"/>
                <w:color w:val="000000" w:themeColor="text1"/>
                <w:sz w:val="18"/>
                <w:szCs w:val="18"/>
              </w:rPr>
              <w:t>22.3</w:t>
            </w:r>
          </w:p>
        </w:tc>
      </w:tr>
      <w:tr w:rsidR="00B74D4B" w:rsidRPr="00F676FE" w:rsidTr="00B74D4B">
        <w:trPr>
          <w:trHeight w:val="524"/>
        </w:trPr>
        <w:tc>
          <w:tcPr>
            <w:tcW w:w="1878" w:type="dxa"/>
            <w:tcBorders>
              <w:right w:val="double" w:sz="4" w:space="0" w:color="auto"/>
            </w:tcBorders>
            <w:vAlign w:val="center"/>
          </w:tcPr>
          <w:p w:rsidR="00B74D4B" w:rsidRPr="00F676FE" w:rsidRDefault="00B74D4B" w:rsidP="00B74D4B">
            <w:pPr>
              <w:spacing w:line="0" w:lineRule="atLeast"/>
              <w:ind w:left="360" w:hangingChars="200" w:hanging="360"/>
              <w:rPr>
                <w:rFonts w:ascii="HG丸ｺﾞｼｯｸM-PRO" w:eastAsia="HG丸ｺﾞｼｯｸM-PRO" w:hAnsi="HG丸ｺﾞｼｯｸM-PRO"/>
                <w:color w:val="000000" w:themeColor="text1"/>
                <w:sz w:val="18"/>
                <w:szCs w:val="18"/>
              </w:rPr>
            </w:pPr>
            <w:r w:rsidRPr="00F676FE">
              <w:rPr>
                <w:rFonts w:ascii="HG丸ｺﾞｼｯｸM-PRO" w:eastAsia="HG丸ｺﾞｼｯｸM-PRO" w:hAnsi="HG丸ｺﾞｼｯｸM-PRO" w:hint="eastAsia"/>
                <w:color w:val="000000" w:themeColor="text1"/>
                <w:sz w:val="18"/>
                <w:szCs w:val="18"/>
              </w:rPr>
              <w:t>７．だれでも思いやりやもてなしの心を持っている</w:t>
            </w:r>
          </w:p>
        </w:tc>
        <w:tc>
          <w:tcPr>
            <w:tcW w:w="674" w:type="dxa"/>
            <w:tcBorders>
              <w:left w:val="double" w:sz="4" w:space="0" w:color="auto"/>
            </w:tcBorders>
            <w:shd w:val="clear" w:color="auto" w:fill="auto"/>
            <w:vAlign w:val="center"/>
          </w:tcPr>
          <w:p w:rsidR="00B74D4B" w:rsidRPr="00F676FE" w:rsidRDefault="00B74D4B" w:rsidP="00B74D4B">
            <w:pPr>
              <w:spacing w:line="0" w:lineRule="atLeast"/>
              <w:jc w:val="right"/>
              <w:rPr>
                <w:rFonts w:ascii="HG丸ｺﾞｼｯｸM-PRO" w:eastAsia="HG丸ｺﾞｼｯｸM-PRO" w:hAnsi="HG丸ｺﾞｼｯｸM-PRO"/>
                <w:color w:val="000000" w:themeColor="text1"/>
                <w:sz w:val="18"/>
                <w:szCs w:val="18"/>
              </w:rPr>
            </w:pPr>
            <w:r w:rsidRPr="00F676FE">
              <w:rPr>
                <w:rFonts w:ascii="HG丸ｺﾞｼｯｸM-PRO" w:eastAsia="HG丸ｺﾞｼｯｸM-PRO" w:hAnsi="HG丸ｺﾞｼｯｸM-PRO"/>
                <w:color w:val="000000" w:themeColor="text1"/>
                <w:sz w:val="18"/>
                <w:szCs w:val="18"/>
              </w:rPr>
              <w:t>117</w:t>
            </w:r>
          </w:p>
        </w:tc>
        <w:tc>
          <w:tcPr>
            <w:tcW w:w="892" w:type="dxa"/>
            <w:tcBorders>
              <w:right w:val="double" w:sz="4" w:space="0" w:color="auto"/>
            </w:tcBorders>
            <w:shd w:val="clear" w:color="auto" w:fill="auto"/>
            <w:vAlign w:val="center"/>
          </w:tcPr>
          <w:p w:rsidR="00B74D4B" w:rsidRPr="00F676FE" w:rsidRDefault="00B74D4B" w:rsidP="00B74D4B">
            <w:pPr>
              <w:spacing w:line="0" w:lineRule="atLeast"/>
              <w:jc w:val="right"/>
              <w:rPr>
                <w:rFonts w:ascii="HG丸ｺﾞｼｯｸM-PRO" w:eastAsia="HG丸ｺﾞｼｯｸM-PRO" w:hAnsi="HG丸ｺﾞｼｯｸM-PRO"/>
                <w:color w:val="000000" w:themeColor="text1"/>
                <w:sz w:val="18"/>
                <w:szCs w:val="18"/>
              </w:rPr>
            </w:pPr>
            <w:r w:rsidRPr="00F676FE">
              <w:rPr>
                <w:rFonts w:ascii="HG丸ｺﾞｼｯｸM-PRO" w:eastAsia="HG丸ｺﾞｼｯｸM-PRO" w:hAnsi="HG丸ｺﾞｼｯｸM-PRO"/>
                <w:color w:val="000000" w:themeColor="text1"/>
                <w:sz w:val="18"/>
                <w:szCs w:val="18"/>
              </w:rPr>
              <w:t>13.6</w:t>
            </w:r>
          </w:p>
        </w:tc>
        <w:tc>
          <w:tcPr>
            <w:tcW w:w="667" w:type="dxa"/>
            <w:tcBorders>
              <w:left w:val="double" w:sz="4" w:space="0" w:color="auto"/>
            </w:tcBorders>
            <w:shd w:val="clear" w:color="auto" w:fill="auto"/>
            <w:vAlign w:val="center"/>
          </w:tcPr>
          <w:p w:rsidR="00B74D4B" w:rsidRPr="00F676FE" w:rsidRDefault="00B74D4B" w:rsidP="00B74D4B">
            <w:pPr>
              <w:spacing w:line="0" w:lineRule="atLeast"/>
              <w:jc w:val="right"/>
              <w:rPr>
                <w:rFonts w:ascii="HG丸ｺﾞｼｯｸM-PRO" w:eastAsia="HG丸ｺﾞｼｯｸM-PRO" w:hAnsi="HG丸ｺﾞｼｯｸM-PRO"/>
                <w:color w:val="000000" w:themeColor="text1"/>
                <w:sz w:val="18"/>
                <w:szCs w:val="18"/>
              </w:rPr>
            </w:pPr>
            <w:r w:rsidRPr="00F676FE">
              <w:rPr>
                <w:rFonts w:ascii="HG丸ｺﾞｼｯｸM-PRO" w:eastAsia="HG丸ｺﾞｼｯｸM-PRO" w:hAnsi="HG丸ｺﾞｼｯｸM-PRO"/>
                <w:color w:val="000000" w:themeColor="text1"/>
                <w:sz w:val="18"/>
                <w:szCs w:val="18"/>
              </w:rPr>
              <w:t>8</w:t>
            </w:r>
          </w:p>
        </w:tc>
        <w:tc>
          <w:tcPr>
            <w:tcW w:w="900" w:type="dxa"/>
            <w:tcBorders>
              <w:right w:val="double" w:sz="4" w:space="0" w:color="auto"/>
            </w:tcBorders>
            <w:shd w:val="clear" w:color="auto" w:fill="auto"/>
            <w:vAlign w:val="center"/>
          </w:tcPr>
          <w:p w:rsidR="00B74D4B" w:rsidRPr="00F676FE" w:rsidRDefault="00B74D4B" w:rsidP="00B74D4B">
            <w:pPr>
              <w:spacing w:line="0" w:lineRule="atLeast"/>
              <w:jc w:val="right"/>
              <w:rPr>
                <w:rFonts w:ascii="HG丸ｺﾞｼｯｸM-PRO" w:eastAsia="HG丸ｺﾞｼｯｸM-PRO" w:hAnsi="HG丸ｺﾞｼｯｸM-PRO"/>
                <w:color w:val="000000" w:themeColor="text1"/>
                <w:sz w:val="18"/>
                <w:szCs w:val="18"/>
              </w:rPr>
            </w:pPr>
            <w:r w:rsidRPr="00F676FE">
              <w:rPr>
                <w:rFonts w:ascii="HG丸ｺﾞｼｯｸM-PRO" w:eastAsia="HG丸ｺﾞｼｯｸM-PRO" w:hAnsi="HG丸ｺﾞｼｯｸM-PRO"/>
                <w:color w:val="000000" w:themeColor="text1"/>
                <w:sz w:val="18"/>
                <w:szCs w:val="18"/>
              </w:rPr>
              <w:t>5.3</w:t>
            </w:r>
          </w:p>
        </w:tc>
        <w:tc>
          <w:tcPr>
            <w:tcW w:w="659" w:type="dxa"/>
            <w:tcBorders>
              <w:left w:val="double" w:sz="4" w:space="0" w:color="auto"/>
            </w:tcBorders>
            <w:shd w:val="clear" w:color="auto" w:fill="auto"/>
            <w:vAlign w:val="center"/>
          </w:tcPr>
          <w:p w:rsidR="00B74D4B" w:rsidRPr="00F676FE" w:rsidRDefault="00B74D4B" w:rsidP="00B74D4B">
            <w:pPr>
              <w:spacing w:line="0" w:lineRule="atLeast"/>
              <w:jc w:val="right"/>
              <w:rPr>
                <w:rFonts w:ascii="HG丸ｺﾞｼｯｸM-PRO" w:eastAsia="HG丸ｺﾞｼｯｸM-PRO" w:hAnsi="HG丸ｺﾞｼｯｸM-PRO"/>
                <w:color w:val="000000" w:themeColor="text1"/>
                <w:sz w:val="18"/>
                <w:szCs w:val="18"/>
              </w:rPr>
            </w:pPr>
            <w:r w:rsidRPr="00F676FE">
              <w:rPr>
                <w:rFonts w:ascii="HG丸ｺﾞｼｯｸM-PRO" w:eastAsia="HG丸ｺﾞｼｯｸM-PRO" w:hAnsi="HG丸ｺﾞｼｯｸM-PRO" w:hint="eastAsia"/>
                <w:color w:val="000000" w:themeColor="text1"/>
                <w:sz w:val="18"/>
                <w:szCs w:val="18"/>
              </w:rPr>
              <w:t>24</w:t>
            </w:r>
          </w:p>
        </w:tc>
        <w:tc>
          <w:tcPr>
            <w:tcW w:w="908" w:type="dxa"/>
            <w:tcBorders>
              <w:right w:val="double" w:sz="4" w:space="0" w:color="auto"/>
            </w:tcBorders>
            <w:shd w:val="clear" w:color="auto" w:fill="auto"/>
            <w:vAlign w:val="center"/>
          </w:tcPr>
          <w:p w:rsidR="00B74D4B" w:rsidRPr="00F676FE" w:rsidRDefault="00B74D4B" w:rsidP="00B74D4B">
            <w:pPr>
              <w:spacing w:line="0" w:lineRule="atLeast"/>
              <w:jc w:val="right"/>
              <w:rPr>
                <w:rFonts w:ascii="HG丸ｺﾞｼｯｸM-PRO" w:eastAsia="HG丸ｺﾞｼｯｸM-PRO" w:hAnsi="HG丸ｺﾞｼｯｸM-PRO"/>
                <w:color w:val="000000" w:themeColor="text1"/>
                <w:sz w:val="18"/>
                <w:szCs w:val="18"/>
              </w:rPr>
            </w:pPr>
            <w:r w:rsidRPr="00F676FE">
              <w:rPr>
                <w:rFonts w:ascii="HG丸ｺﾞｼｯｸM-PRO" w:eastAsia="HG丸ｺﾞｼｯｸM-PRO" w:hAnsi="HG丸ｺﾞｼｯｸM-PRO"/>
                <w:color w:val="000000" w:themeColor="text1"/>
                <w:sz w:val="18"/>
                <w:szCs w:val="18"/>
              </w:rPr>
              <w:t>17.0</w:t>
            </w:r>
          </w:p>
        </w:tc>
        <w:tc>
          <w:tcPr>
            <w:tcW w:w="651" w:type="dxa"/>
            <w:tcBorders>
              <w:left w:val="double" w:sz="4" w:space="0" w:color="auto"/>
            </w:tcBorders>
            <w:shd w:val="clear" w:color="auto" w:fill="auto"/>
            <w:vAlign w:val="center"/>
          </w:tcPr>
          <w:p w:rsidR="00B74D4B" w:rsidRPr="00F676FE" w:rsidRDefault="00B74D4B" w:rsidP="00B74D4B">
            <w:pPr>
              <w:spacing w:line="0" w:lineRule="atLeast"/>
              <w:jc w:val="right"/>
              <w:rPr>
                <w:rFonts w:ascii="HG丸ｺﾞｼｯｸM-PRO" w:eastAsia="HG丸ｺﾞｼｯｸM-PRO" w:hAnsi="HG丸ｺﾞｼｯｸM-PRO"/>
                <w:color w:val="000000" w:themeColor="text1"/>
                <w:sz w:val="18"/>
                <w:szCs w:val="18"/>
              </w:rPr>
            </w:pPr>
            <w:r w:rsidRPr="00F676FE">
              <w:rPr>
                <w:rFonts w:ascii="HG丸ｺﾞｼｯｸM-PRO" w:eastAsia="HG丸ｺﾞｼｯｸM-PRO" w:hAnsi="HG丸ｺﾞｼｯｸM-PRO" w:hint="eastAsia"/>
                <w:color w:val="000000" w:themeColor="text1"/>
                <w:sz w:val="18"/>
                <w:szCs w:val="18"/>
              </w:rPr>
              <w:t>21</w:t>
            </w:r>
          </w:p>
        </w:tc>
        <w:tc>
          <w:tcPr>
            <w:tcW w:w="916" w:type="dxa"/>
            <w:tcBorders>
              <w:right w:val="double" w:sz="4" w:space="0" w:color="auto"/>
            </w:tcBorders>
            <w:shd w:val="clear" w:color="auto" w:fill="auto"/>
            <w:vAlign w:val="center"/>
          </w:tcPr>
          <w:p w:rsidR="00B74D4B" w:rsidRPr="00F676FE" w:rsidRDefault="00B74D4B" w:rsidP="00B74D4B">
            <w:pPr>
              <w:spacing w:line="0" w:lineRule="atLeast"/>
              <w:jc w:val="right"/>
              <w:rPr>
                <w:rFonts w:ascii="HG丸ｺﾞｼｯｸM-PRO" w:eastAsia="HG丸ｺﾞｼｯｸM-PRO" w:hAnsi="HG丸ｺﾞｼｯｸM-PRO"/>
                <w:b/>
                <w:color w:val="000000" w:themeColor="text1"/>
                <w:sz w:val="18"/>
                <w:szCs w:val="18"/>
                <w:u w:val="double"/>
              </w:rPr>
            </w:pPr>
            <w:r w:rsidRPr="00F676FE">
              <w:rPr>
                <w:rFonts w:ascii="HG丸ｺﾞｼｯｸM-PRO" w:eastAsia="HG丸ｺﾞｼｯｸM-PRO" w:hAnsi="HG丸ｺﾞｼｯｸM-PRO"/>
                <w:b/>
                <w:color w:val="000000" w:themeColor="text1"/>
                <w:sz w:val="18"/>
                <w:szCs w:val="18"/>
                <w:u w:val="single"/>
              </w:rPr>
              <w:t>31.3</w:t>
            </w:r>
          </w:p>
        </w:tc>
        <w:tc>
          <w:tcPr>
            <w:tcW w:w="644" w:type="dxa"/>
            <w:tcBorders>
              <w:left w:val="double" w:sz="4" w:space="0" w:color="auto"/>
            </w:tcBorders>
            <w:shd w:val="clear" w:color="auto" w:fill="auto"/>
            <w:vAlign w:val="center"/>
          </w:tcPr>
          <w:p w:rsidR="00B74D4B" w:rsidRPr="00F676FE" w:rsidRDefault="00B74D4B" w:rsidP="00B74D4B">
            <w:pPr>
              <w:spacing w:line="0" w:lineRule="atLeast"/>
              <w:jc w:val="right"/>
              <w:rPr>
                <w:rFonts w:ascii="HG丸ｺﾞｼｯｸM-PRO" w:eastAsia="HG丸ｺﾞｼｯｸM-PRO" w:hAnsi="HG丸ｺﾞｼｯｸM-PRO"/>
                <w:color w:val="000000" w:themeColor="text1"/>
                <w:sz w:val="18"/>
                <w:szCs w:val="18"/>
              </w:rPr>
            </w:pPr>
            <w:r w:rsidRPr="00F676FE">
              <w:rPr>
                <w:rFonts w:ascii="HG丸ｺﾞｼｯｸM-PRO" w:eastAsia="HG丸ｺﾞｼｯｸM-PRO" w:hAnsi="HG丸ｺﾞｼｯｸM-PRO" w:hint="eastAsia"/>
                <w:color w:val="000000" w:themeColor="text1"/>
                <w:sz w:val="18"/>
                <w:szCs w:val="18"/>
              </w:rPr>
              <w:t>25</w:t>
            </w:r>
          </w:p>
        </w:tc>
        <w:tc>
          <w:tcPr>
            <w:tcW w:w="923" w:type="dxa"/>
            <w:shd w:val="clear" w:color="auto" w:fill="auto"/>
            <w:vAlign w:val="center"/>
          </w:tcPr>
          <w:p w:rsidR="00B74D4B" w:rsidRPr="00F676FE" w:rsidRDefault="00B74D4B" w:rsidP="00B74D4B">
            <w:pPr>
              <w:spacing w:line="0" w:lineRule="atLeast"/>
              <w:jc w:val="right"/>
              <w:rPr>
                <w:rFonts w:ascii="HG丸ｺﾞｼｯｸM-PRO" w:eastAsia="HG丸ｺﾞｼｯｸM-PRO" w:hAnsi="HG丸ｺﾞｼｯｸM-PRO"/>
                <w:color w:val="000000" w:themeColor="text1"/>
                <w:sz w:val="18"/>
                <w:szCs w:val="18"/>
              </w:rPr>
            </w:pPr>
            <w:r w:rsidRPr="00F676FE">
              <w:rPr>
                <w:rFonts w:ascii="HG丸ｺﾞｼｯｸM-PRO" w:eastAsia="HG丸ｺﾞｼｯｸM-PRO" w:hAnsi="HG丸ｺﾞｼｯｸM-PRO"/>
                <w:b/>
                <w:color w:val="000000" w:themeColor="text1"/>
                <w:sz w:val="18"/>
                <w:szCs w:val="18"/>
                <w:u w:val="single"/>
              </w:rPr>
              <w:t>20.7</w:t>
            </w:r>
          </w:p>
        </w:tc>
      </w:tr>
      <w:tr w:rsidR="00B74D4B" w:rsidRPr="00F676FE" w:rsidTr="00B74D4B">
        <w:trPr>
          <w:trHeight w:val="524"/>
        </w:trPr>
        <w:tc>
          <w:tcPr>
            <w:tcW w:w="1878" w:type="dxa"/>
            <w:tcBorders>
              <w:right w:val="double" w:sz="4" w:space="0" w:color="auto"/>
            </w:tcBorders>
            <w:vAlign w:val="center"/>
          </w:tcPr>
          <w:p w:rsidR="00B74D4B" w:rsidRPr="00F676FE" w:rsidRDefault="00B74D4B" w:rsidP="00B74D4B">
            <w:pPr>
              <w:spacing w:line="0" w:lineRule="atLeast"/>
              <w:ind w:left="360" w:hangingChars="200" w:hanging="360"/>
              <w:rPr>
                <w:rFonts w:ascii="HG丸ｺﾞｼｯｸM-PRO" w:eastAsia="HG丸ｺﾞｼｯｸM-PRO" w:hAnsi="HG丸ｺﾞｼｯｸM-PRO"/>
                <w:color w:val="000000" w:themeColor="text1"/>
                <w:sz w:val="18"/>
                <w:szCs w:val="18"/>
              </w:rPr>
            </w:pPr>
            <w:r w:rsidRPr="00F676FE">
              <w:rPr>
                <w:rFonts w:ascii="HG丸ｺﾞｼｯｸM-PRO" w:eastAsia="HG丸ｺﾞｼｯｸM-PRO" w:hAnsi="HG丸ｺﾞｼｯｸM-PRO" w:hint="eastAsia"/>
                <w:color w:val="000000" w:themeColor="text1"/>
                <w:sz w:val="18"/>
                <w:szCs w:val="18"/>
              </w:rPr>
              <w:t>８．おしゃれでかっこいい</w:t>
            </w:r>
          </w:p>
        </w:tc>
        <w:tc>
          <w:tcPr>
            <w:tcW w:w="674" w:type="dxa"/>
            <w:tcBorders>
              <w:left w:val="double" w:sz="4" w:space="0" w:color="auto"/>
            </w:tcBorders>
            <w:shd w:val="clear" w:color="auto" w:fill="auto"/>
            <w:vAlign w:val="center"/>
          </w:tcPr>
          <w:p w:rsidR="00B74D4B" w:rsidRPr="00F676FE" w:rsidRDefault="00B74D4B" w:rsidP="00B74D4B">
            <w:pPr>
              <w:spacing w:line="0" w:lineRule="atLeast"/>
              <w:jc w:val="right"/>
              <w:rPr>
                <w:rFonts w:ascii="HG丸ｺﾞｼｯｸM-PRO" w:eastAsia="HG丸ｺﾞｼｯｸM-PRO" w:hAnsi="HG丸ｺﾞｼｯｸM-PRO"/>
                <w:color w:val="000000" w:themeColor="text1"/>
                <w:sz w:val="18"/>
                <w:szCs w:val="18"/>
              </w:rPr>
            </w:pPr>
            <w:r w:rsidRPr="00F676FE">
              <w:rPr>
                <w:rFonts w:ascii="HG丸ｺﾞｼｯｸM-PRO" w:eastAsia="HG丸ｺﾞｼｯｸM-PRO" w:hAnsi="HG丸ｺﾞｼｯｸM-PRO"/>
                <w:color w:val="000000" w:themeColor="text1"/>
                <w:sz w:val="18"/>
                <w:szCs w:val="18"/>
              </w:rPr>
              <w:t>53</w:t>
            </w:r>
          </w:p>
        </w:tc>
        <w:tc>
          <w:tcPr>
            <w:tcW w:w="892" w:type="dxa"/>
            <w:tcBorders>
              <w:right w:val="double" w:sz="4" w:space="0" w:color="auto"/>
            </w:tcBorders>
            <w:shd w:val="clear" w:color="auto" w:fill="auto"/>
            <w:vAlign w:val="center"/>
          </w:tcPr>
          <w:p w:rsidR="00B74D4B" w:rsidRPr="00F676FE" w:rsidRDefault="00B74D4B" w:rsidP="00B74D4B">
            <w:pPr>
              <w:spacing w:line="0" w:lineRule="atLeast"/>
              <w:jc w:val="right"/>
              <w:rPr>
                <w:rFonts w:ascii="HG丸ｺﾞｼｯｸM-PRO" w:eastAsia="HG丸ｺﾞｼｯｸM-PRO" w:hAnsi="HG丸ｺﾞｼｯｸM-PRO"/>
                <w:color w:val="000000" w:themeColor="text1"/>
                <w:sz w:val="18"/>
                <w:szCs w:val="18"/>
              </w:rPr>
            </w:pPr>
            <w:r w:rsidRPr="00F676FE">
              <w:rPr>
                <w:rFonts w:ascii="HG丸ｺﾞｼｯｸM-PRO" w:eastAsia="HG丸ｺﾞｼｯｸM-PRO" w:hAnsi="HG丸ｺﾞｼｯｸM-PRO"/>
                <w:color w:val="000000" w:themeColor="text1"/>
                <w:sz w:val="18"/>
                <w:szCs w:val="18"/>
              </w:rPr>
              <w:t>6.2</w:t>
            </w:r>
          </w:p>
        </w:tc>
        <w:tc>
          <w:tcPr>
            <w:tcW w:w="667" w:type="dxa"/>
            <w:tcBorders>
              <w:left w:val="double" w:sz="4" w:space="0" w:color="auto"/>
            </w:tcBorders>
            <w:shd w:val="clear" w:color="auto" w:fill="auto"/>
            <w:vAlign w:val="center"/>
          </w:tcPr>
          <w:p w:rsidR="00B74D4B" w:rsidRPr="00F676FE" w:rsidRDefault="00B74D4B" w:rsidP="00B74D4B">
            <w:pPr>
              <w:spacing w:line="0" w:lineRule="atLeast"/>
              <w:jc w:val="right"/>
              <w:rPr>
                <w:rFonts w:ascii="HG丸ｺﾞｼｯｸM-PRO" w:eastAsia="HG丸ｺﾞｼｯｸM-PRO" w:hAnsi="HG丸ｺﾞｼｯｸM-PRO"/>
                <w:color w:val="000000" w:themeColor="text1"/>
                <w:sz w:val="18"/>
                <w:szCs w:val="18"/>
              </w:rPr>
            </w:pPr>
            <w:r w:rsidRPr="00F676FE">
              <w:rPr>
                <w:rFonts w:ascii="HG丸ｺﾞｼｯｸM-PRO" w:eastAsia="HG丸ｺﾞｼｯｸM-PRO" w:hAnsi="HG丸ｺﾞｼｯｸM-PRO"/>
                <w:color w:val="000000" w:themeColor="text1"/>
                <w:sz w:val="18"/>
                <w:szCs w:val="18"/>
              </w:rPr>
              <w:t>19</w:t>
            </w:r>
          </w:p>
        </w:tc>
        <w:tc>
          <w:tcPr>
            <w:tcW w:w="900" w:type="dxa"/>
            <w:tcBorders>
              <w:right w:val="double" w:sz="4" w:space="0" w:color="auto"/>
            </w:tcBorders>
            <w:shd w:val="clear" w:color="auto" w:fill="auto"/>
            <w:vAlign w:val="center"/>
          </w:tcPr>
          <w:p w:rsidR="00B74D4B" w:rsidRPr="00F676FE" w:rsidRDefault="00B74D4B" w:rsidP="00B74D4B">
            <w:pPr>
              <w:spacing w:line="0" w:lineRule="atLeast"/>
              <w:jc w:val="right"/>
              <w:rPr>
                <w:rFonts w:ascii="HG丸ｺﾞｼｯｸM-PRO" w:eastAsia="HG丸ｺﾞｼｯｸM-PRO" w:hAnsi="HG丸ｺﾞｼｯｸM-PRO"/>
                <w:b/>
                <w:color w:val="000000" w:themeColor="text1"/>
                <w:sz w:val="18"/>
                <w:szCs w:val="18"/>
                <w:u w:val="single"/>
              </w:rPr>
            </w:pPr>
            <w:r w:rsidRPr="00F676FE">
              <w:rPr>
                <w:rFonts w:ascii="HG丸ｺﾞｼｯｸM-PRO" w:eastAsia="HG丸ｺﾞｼｯｸM-PRO" w:hAnsi="HG丸ｺﾞｼｯｸM-PRO"/>
                <w:b/>
                <w:color w:val="000000" w:themeColor="text1"/>
                <w:sz w:val="18"/>
                <w:szCs w:val="18"/>
                <w:u w:val="single"/>
              </w:rPr>
              <w:t>12.5</w:t>
            </w:r>
          </w:p>
        </w:tc>
        <w:tc>
          <w:tcPr>
            <w:tcW w:w="659" w:type="dxa"/>
            <w:tcBorders>
              <w:left w:val="double" w:sz="4" w:space="0" w:color="auto"/>
            </w:tcBorders>
            <w:shd w:val="clear" w:color="auto" w:fill="auto"/>
            <w:vAlign w:val="center"/>
          </w:tcPr>
          <w:p w:rsidR="00B74D4B" w:rsidRPr="00F676FE" w:rsidRDefault="00B74D4B" w:rsidP="00B74D4B">
            <w:pPr>
              <w:spacing w:line="0" w:lineRule="atLeast"/>
              <w:jc w:val="right"/>
              <w:rPr>
                <w:rFonts w:ascii="HG丸ｺﾞｼｯｸM-PRO" w:eastAsia="HG丸ｺﾞｼｯｸM-PRO" w:hAnsi="HG丸ｺﾞｼｯｸM-PRO"/>
                <w:color w:val="000000" w:themeColor="text1"/>
                <w:sz w:val="18"/>
                <w:szCs w:val="18"/>
              </w:rPr>
            </w:pPr>
            <w:r w:rsidRPr="00F676FE">
              <w:rPr>
                <w:rFonts w:ascii="HG丸ｺﾞｼｯｸM-PRO" w:eastAsia="HG丸ｺﾞｼｯｸM-PRO" w:hAnsi="HG丸ｺﾞｼｯｸM-PRO" w:hint="eastAsia"/>
                <w:color w:val="000000" w:themeColor="text1"/>
                <w:sz w:val="18"/>
                <w:szCs w:val="18"/>
              </w:rPr>
              <w:t>8</w:t>
            </w:r>
          </w:p>
        </w:tc>
        <w:tc>
          <w:tcPr>
            <w:tcW w:w="908" w:type="dxa"/>
            <w:tcBorders>
              <w:right w:val="double" w:sz="4" w:space="0" w:color="auto"/>
            </w:tcBorders>
            <w:shd w:val="clear" w:color="auto" w:fill="auto"/>
            <w:vAlign w:val="center"/>
          </w:tcPr>
          <w:p w:rsidR="00B74D4B" w:rsidRPr="00F676FE" w:rsidRDefault="00B74D4B" w:rsidP="00B74D4B">
            <w:pPr>
              <w:spacing w:line="0" w:lineRule="atLeast"/>
              <w:jc w:val="right"/>
              <w:rPr>
                <w:rFonts w:ascii="HG丸ｺﾞｼｯｸM-PRO" w:eastAsia="HG丸ｺﾞｼｯｸM-PRO" w:hAnsi="HG丸ｺﾞｼｯｸM-PRO"/>
                <w:color w:val="000000" w:themeColor="text1"/>
                <w:sz w:val="18"/>
                <w:szCs w:val="18"/>
              </w:rPr>
            </w:pPr>
            <w:r w:rsidRPr="00F676FE">
              <w:rPr>
                <w:rFonts w:ascii="HG丸ｺﾞｼｯｸM-PRO" w:eastAsia="HG丸ｺﾞｼｯｸM-PRO" w:hAnsi="HG丸ｺﾞｼｯｸM-PRO"/>
                <w:color w:val="000000" w:themeColor="text1"/>
                <w:sz w:val="18"/>
                <w:szCs w:val="18"/>
              </w:rPr>
              <w:t>5.7</w:t>
            </w:r>
          </w:p>
        </w:tc>
        <w:tc>
          <w:tcPr>
            <w:tcW w:w="651" w:type="dxa"/>
            <w:tcBorders>
              <w:left w:val="double" w:sz="4" w:space="0" w:color="auto"/>
            </w:tcBorders>
            <w:shd w:val="clear" w:color="auto" w:fill="auto"/>
            <w:vAlign w:val="center"/>
          </w:tcPr>
          <w:p w:rsidR="00B74D4B" w:rsidRPr="00F676FE" w:rsidRDefault="00B74D4B" w:rsidP="00B74D4B">
            <w:pPr>
              <w:spacing w:line="0" w:lineRule="atLeast"/>
              <w:jc w:val="right"/>
              <w:rPr>
                <w:rFonts w:ascii="HG丸ｺﾞｼｯｸM-PRO" w:eastAsia="HG丸ｺﾞｼｯｸM-PRO" w:hAnsi="HG丸ｺﾞｼｯｸM-PRO"/>
                <w:color w:val="000000" w:themeColor="text1"/>
                <w:sz w:val="18"/>
                <w:szCs w:val="18"/>
              </w:rPr>
            </w:pPr>
            <w:r w:rsidRPr="00F676FE">
              <w:rPr>
                <w:rFonts w:ascii="HG丸ｺﾞｼｯｸM-PRO" w:eastAsia="HG丸ｺﾞｼｯｸM-PRO" w:hAnsi="HG丸ｺﾞｼｯｸM-PRO" w:hint="eastAsia"/>
                <w:color w:val="000000" w:themeColor="text1"/>
                <w:sz w:val="18"/>
                <w:szCs w:val="18"/>
              </w:rPr>
              <w:t>3</w:t>
            </w:r>
          </w:p>
        </w:tc>
        <w:tc>
          <w:tcPr>
            <w:tcW w:w="916" w:type="dxa"/>
            <w:tcBorders>
              <w:right w:val="double" w:sz="4" w:space="0" w:color="auto"/>
            </w:tcBorders>
            <w:shd w:val="clear" w:color="auto" w:fill="auto"/>
            <w:vAlign w:val="center"/>
          </w:tcPr>
          <w:p w:rsidR="00B74D4B" w:rsidRPr="00F676FE" w:rsidRDefault="00B74D4B" w:rsidP="00B74D4B">
            <w:pPr>
              <w:spacing w:line="0" w:lineRule="atLeast"/>
              <w:jc w:val="right"/>
              <w:rPr>
                <w:rFonts w:ascii="HG丸ｺﾞｼｯｸM-PRO" w:eastAsia="HG丸ｺﾞｼｯｸM-PRO" w:hAnsi="HG丸ｺﾞｼｯｸM-PRO"/>
                <w:color w:val="000000" w:themeColor="text1"/>
                <w:sz w:val="18"/>
                <w:szCs w:val="18"/>
              </w:rPr>
            </w:pPr>
            <w:r w:rsidRPr="00F676FE">
              <w:rPr>
                <w:rFonts w:ascii="HG丸ｺﾞｼｯｸM-PRO" w:eastAsia="HG丸ｺﾞｼｯｸM-PRO" w:hAnsi="HG丸ｺﾞｼｯｸM-PRO"/>
                <w:color w:val="000000" w:themeColor="text1"/>
                <w:sz w:val="18"/>
                <w:szCs w:val="18"/>
              </w:rPr>
              <w:t>4.5</w:t>
            </w:r>
          </w:p>
        </w:tc>
        <w:tc>
          <w:tcPr>
            <w:tcW w:w="644" w:type="dxa"/>
            <w:tcBorders>
              <w:left w:val="double" w:sz="4" w:space="0" w:color="auto"/>
            </w:tcBorders>
            <w:shd w:val="clear" w:color="auto" w:fill="auto"/>
            <w:vAlign w:val="center"/>
          </w:tcPr>
          <w:p w:rsidR="00B74D4B" w:rsidRPr="00F676FE" w:rsidRDefault="00B74D4B" w:rsidP="00B74D4B">
            <w:pPr>
              <w:spacing w:line="0" w:lineRule="atLeast"/>
              <w:jc w:val="right"/>
              <w:rPr>
                <w:rFonts w:ascii="HG丸ｺﾞｼｯｸM-PRO" w:eastAsia="HG丸ｺﾞｼｯｸM-PRO" w:hAnsi="HG丸ｺﾞｼｯｸM-PRO"/>
                <w:color w:val="000000" w:themeColor="text1"/>
                <w:sz w:val="18"/>
                <w:szCs w:val="18"/>
              </w:rPr>
            </w:pPr>
            <w:r w:rsidRPr="00F676FE">
              <w:rPr>
                <w:rFonts w:ascii="HG丸ｺﾞｼｯｸM-PRO" w:eastAsia="HG丸ｺﾞｼｯｸM-PRO" w:hAnsi="HG丸ｺﾞｼｯｸM-PRO" w:hint="eastAsia"/>
                <w:color w:val="000000" w:themeColor="text1"/>
                <w:sz w:val="18"/>
                <w:szCs w:val="18"/>
              </w:rPr>
              <w:t>9</w:t>
            </w:r>
          </w:p>
        </w:tc>
        <w:tc>
          <w:tcPr>
            <w:tcW w:w="923" w:type="dxa"/>
            <w:shd w:val="clear" w:color="auto" w:fill="auto"/>
            <w:vAlign w:val="center"/>
          </w:tcPr>
          <w:p w:rsidR="00B74D4B" w:rsidRPr="00F676FE" w:rsidRDefault="00B74D4B" w:rsidP="00B74D4B">
            <w:pPr>
              <w:spacing w:line="0" w:lineRule="atLeast"/>
              <w:jc w:val="right"/>
              <w:rPr>
                <w:rFonts w:ascii="HG丸ｺﾞｼｯｸM-PRO" w:eastAsia="HG丸ｺﾞｼｯｸM-PRO" w:hAnsi="HG丸ｺﾞｼｯｸM-PRO"/>
                <w:color w:val="000000" w:themeColor="text1"/>
                <w:sz w:val="18"/>
                <w:szCs w:val="18"/>
              </w:rPr>
            </w:pPr>
            <w:r w:rsidRPr="00F676FE">
              <w:rPr>
                <w:rFonts w:ascii="HG丸ｺﾞｼｯｸM-PRO" w:eastAsia="HG丸ｺﾞｼｯｸM-PRO" w:hAnsi="HG丸ｺﾞｼｯｸM-PRO"/>
                <w:color w:val="000000" w:themeColor="text1"/>
                <w:sz w:val="18"/>
                <w:szCs w:val="18"/>
              </w:rPr>
              <w:t>7.4</w:t>
            </w:r>
          </w:p>
        </w:tc>
      </w:tr>
      <w:tr w:rsidR="00B74D4B" w:rsidRPr="00F676FE" w:rsidTr="00B74D4B">
        <w:trPr>
          <w:trHeight w:val="264"/>
        </w:trPr>
        <w:tc>
          <w:tcPr>
            <w:tcW w:w="1878" w:type="dxa"/>
            <w:tcBorders>
              <w:right w:val="double" w:sz="4" w:space="0" w:color="auto"/>
            </w:tcBorders>
            <w:vAlign w:val="center"/>
          </w:tcPr>
          <w:p w:rsidR="00B74D4B" w:rsidRPr="00F676FE" w:rsidRDefault="00B74D4B" w:rsidP="00B74D4B">
            <w:pPr>
              <w:spacing w:line="0" w:lineRule="atLeast"/>
              <w:ind w:left="360" w:hangingChars="200" w:hanging="360"/>
              <w:rPr>
                <w:rFonts w:ascii="HG丸ｺﾞｼｯｸM-PRO" w:eastAsia="HG丸ｺﾞｼｯｸM-PRO" w:hAnsi="HG丸ｺﾞｼｯｸM-PRO"/>
                <w:color w:val="000000" w:themeColor="text1"/>
                <w:sz w:val="18"/>
                <w:szCs w:val="18"/>
              </w:rPr>
            </w:pPr>
            <w:r w:rsidRPr="00F676FE">
              <w:rPr>
                <w:rFonts w:ascii="HG丸ｺﾞｼｯｸM-PRO" w:eastAsia="HG丸ｺﾞｼｯｸM-PRO" w:hAnsi="HG丸ｺﾞｼｯｸM-PRO" w:hint="eastAsia"/>
                <w:color w:val="000000" w:themeColor="text1"/>
                <w:sz w:val="18"/>
                <w:szCs w:val="18"/>
              </w:rPr>
              <w:t>９．特にない</w:t>
            </w:r>
          </w:p>
        </w:tc>
        <w:tc>
          <w:tcPr>
            <w:tcW w:w="674" w:type="dxa"/>
            <w:tcBorders>
              <w:left w:val="double" w:sz="4" w:space="0" w:color="auto"/>
            </w:tcBorders>
            <w:shd w:val="clear" w:color="auto" w:fill="auto"/>
            <w:vAlign w:val="center"/>
          </w:tcPr>
          <w:p w:rsidR="00B74D4B" w:rsidRPr="00F676FE" w:rsidRDefault="00B74D4B" w:rsidP="00B74D4B">
            <w:pPr>
              <w:spacing w:line="0" w:lineRule="atLeast"/>
              <w:jc w:val="right"/>
              <w:rPr>
                <w:rFonts w:ascii="HG丸ｺﾞｼｯｸM-PRO" w:eastAsia="HG丸ｺﾞｼｯｸM-PRO" w:hAnsi="HG丸ｺﾞｼｯｸM-PRO"/>
                <w:color w:val="000000" w:themeColor="text1"/>
                <w:sz w:val="18"/>
                <w:szCs w:val="18"/>
              </w:rPr>
            </w:pPr>
            <w:r w:rsidRPr="00F676FE">
              <w:rPr>
                <w:rFonts w:ascii="HG丸ｺﾞｼｯｸM-PRO" w:eastAsia="HG丸ｺﾞｼｯｸM-PRO" w:hAnsi="HG丸ｺﾞｼｯｸM-PRO"/>
                <w:color w:val="000000" w:themeColor="text1"/>
                <w:sz w:val="18"/>
                <w:szCs w:val="18"/>
              </w:rPr>
              <w:t>120</w:t>
            </w:r>
          </w:p>
        </w:tc>
        <w:tc>
          <w:tcPr>
            <w:tcW w:w="892" w:type="dxa"/>
            <w:tcBorders>
              <w:right w:val="double" w:sz="4" w:space="0" w:color="auto"/>
            </w:tcBorders>
            <w:shd w:val="clear" w:color="auto" w:fill="auto"/>
            <w:vAlign w:val="center"/>
          </w:tcPr>
          <w:p w:rsidR="00B74D4B" w:rsidRPr="00F676FE" w:rsidRDefault="00B74D4B" w:rsidP="00B74D4B">
            <w:pPr>
              <w:spacing w:line="0" w:lineRule="atLeast"/>
              <w:jc w:val="right"/>
              <w:rPr>
                <w:rFonts w:ascii="HG丸ｺﾞｼｯｸM-PRO" w:eastAsia="HG丸ｺﾞｼｯｸM-PRO" w:hAnsi="HG丸ｺﾞｼｯｸM-PRO"/>
                <w:color w:val="000000" w:themeColor="text1"/>
                <w:sz w:val="18"/>
                <w:szCs w:val="18"/>
              </w:rPr>
            </w:pPr>
            <w:r w:rsidRPr="00F676FE">
              <w:rPr>
                <w:rFonts w:ascii="HG丸ｺﾞｼｯｸM-PRO" w:eastAsia="HG丸ｺﾞｼｯｸM-PRO" w:hAnsi="HG丸ｺﾞｼｯｸM-PRO"/>
                <w:color w:val="000000" w:themeColor="text1"/>
                <w:sz w:val="18"/>
                <w:szCs w:val="18"/>
              </w:rPr>
              <w:t>14.0</w:t>
            </w:r>
          </w:p>
        </w:tc>
        <w:tc>
          <w:tcPr>
            <w:tcW w:w="667" w:type="dxa"/>
            <w:tcBorders>
              <w:left w:val="double" w:sz="4" w:space="0" w:color="auto"/>
            </w:tcBorders>
            <w:shd w:val="clear" w:color="auto" w:fill="auto"/>
            <w:vAlign w:val="center"/>
          </w:tcPr>
          <w:p w:rsidR="00B74D4B" w:rsidRPr="00F676FE" w:rsidRDefault="00B74D4B" w:rsidP="00B74D4B">
            <w:pPr>
              <w:spacing w:line="0" w:lineRule="atLeast"/>
              <w:jc w:val="right"/>
              <w:rPr>
                <w:rFonts w:ascii="HG丸ｺﾞｼｯｸM-PRO" w:eastAsia="HG丸ｺﾞｼｯｸM-PRO" w:hAnsi="HG丸ｺﾞｼｯｸM-PRO"/>
                <w:color w:val="000000" w:themeColor="text1"/>
                <w:sz w:val="18"/>
                <w:szCs w:val="18"/>
              </w:rPr>
            </w:pPr>
            <w:r w:rsidRPr="00F676FE">
              <w:rPr>
                <w:rFonts w:ascii="HG丸ｺﾞｼｯｸM-PRO" w:eastAsia="HG丸ｺﾞｼｯｸM-PRO" w:hAnsi="HG丸ｺﾞｼｯｸM-PRO" w:hint="eastAsia"/>
                <w:color w:val="000000" w:themeColor="text1"/>
                <w:sz w:val="18"/>
                <w:szCs w:val="18"/>
              </w:rPr>
              <w:t>13</w:t>
            </w:r>
          </w:p>
        </w:tc>
        <w:tc>
          <w:tcPr>
            <w:tcW w:w="900" w:type="dxa"/>
            <w:tcBorders>
              <w:right w:val="double" w:sz="4" w:space="0" w:color="auto"/>
            </w:tcBorders>
            <w:shd w:val="clear" w:color="auto" w:fill="auto"/>
            <w:vAlign w:val="center"/>
          </w:tcPr>
          <w:p w:rsidR="00B74D4B" w:rsidRPr="00F676FE" w:rsidRDefault="00B74D4B" w:rsidP="00B74D4B">
            <w:pPr>
              <w:spacing w:line="0" w:lineRule="atLeast"/>
              <w:jc w:val="right"/>
              <w:rPr>
                <w:rFonts w:ascii="HG丸ｺﾞｼｯｸM-PRO" w:eastAsia="HG丸ｺﾞｼｯｸM-PRO" w:hAnsi="HG丸ｺﾞｼｯｸM-PRO"/>
                <w:color w:val="000000" w:themeColor="text1"/>
                <w:sz w:val="18"/>
                <w:szCs w:val="18"/>
              </w:rPr>
            </w:pPr>
            <w:r w:rsidRPr="00F676FE">
              <w:rPr>
                <w:rFonts w:ascii="HG丸ｺﾞｼｯｸM-PRO" w:eastAsia="HG丸ｺﾞｼｯｸM-PRO" w:hAnsi="HG丸ｺﾞｼｯｸM-PRO"/>
                <w:color w:val="000000" w:themeColor="text1"/>
                <w:sz w:val="18"/>
                <w:szCs w:val="18"/>
              </w:rPr>
              <w:t>8.6</w:t>
            </w:r>
          </w:p>
        </w:tc>
        <w:tc>
          <w:tcPr>
            <w:tcW w:w="659" w:type="dxa"/>
            <w:tcBorders>
              <w:left w:val="double" w:sz="4" w:space="0" w:color="auto"/>
            </w:tcBorders>
            <w:shd w:val="clear" w:color="auto" w:fill="auto"/>
            <w:vAlign w:val="center"/>
          </w:tcPr>
          <w:p w:rsidR="00B74D4B" w:rsidRPr="00F676FE" w:rsidRDefault="00B74D4B" w:rsidP="00B74D4B">
            <w:pPr>
              <w:spacing w:line="0" w:lineRule="atLeast"/>
              <w:jc w:val="right"/>
              <w:rPr>
                <w:rFonts w:ascii="HG丸ｺﾞｼｯｸM-PRO" w:eastAsia="HG丸ｺﾞｼｯｸM-PRO" w:hAnsi="HG丸ｺﾞｼｯｸM-PRO"/>
                <w:color w:val="000000" w:themeColor="text1"/>
                <w:sz w:val="18"/>
                <w:szCs w:val="18"/>
              </w:rPr>
            </w:pPr>
            <w:r w:rsidRPr="00F676FE">
              <w:rPr>
                <w:rFonts w:ascii="HG丸ｺﾞｼｯｸM-PRO" w:eastAsia="HG丸ｺﾞｼｯｸM-PRO" w:hAnsi="HG丸ｺﾞｼｯｸM-PRO" w:hint="eastAsia"/>
                <w:color w:val="000000" w:themeColor="text1"/>
                <w:sz w:val="18"/>
                <w:szCs w:val="18"/>
              </w:rPr>
              <w:t>24</w:t>
            </w:r>
          </w:p>
        </w:tc>
        <w:tc>
          <w:tcPr>
            <w:tcW w:w="908" w:type="dxa"/>
            <w:tcBorders>
              <w:right w:val="double" w:sz="4" w:space="0" w:color="auto"/>
            </w:tcBorders>
            <w:shd w:val="clear" w:color="auto" w:fill="auto"/>
            <w:vAlign w:val="center"/>
          </w:tcPr>
          <w:p w:rsidR="00B74D4B" w:rsidRPr="00F676FE" w:rsidRDefault="00B74D4B" w:rsidP="00B74D4B">
            <w:pPr>
              <w:spacing w:line="0" w:lineRule="atLeast"/>
              <w:jc w:val="right"/>
              <w:rPr>
                <w:rFonts w:ascii="HG丸ｺﾞｼｯｸM-PRO" w:eastAsia="HG丸ｺﾞｼｯｸM-PRO" w:hAnsi="HG丸ｺﾞｼｯｸM-PRO"/>
                <w:color w:val="000000" w:themeColor="text1"/>
                <w:sz w:val="18"/>
                <w:szCs w:val="18"/>
              </w:rPr>
            </w:pPr>
            <w:r w:rsidRPr="00F676FE">
              <w:rPr>
                <w:rFonts w:ascii="HG丸ｺﾞｼｯｸM-PRO" w:eastAsia="HG丸ｺﾞｼｯｸM-PRO" w:hAnsi="HG丸ｺﾞｼｯｸM-PRO"/>
                <w:color w:val="000000" w:themeColor="text1"/>
                <w:sz w:val="18"/>
                <w:szCs w:val="18"/>
              </w:rPr>
              <w:t>17.0</w:t>
            </w:r>
          </w:p>
        </w:tc>
        <w:tc>
          <w:tcPr>
            <w:tcW w:w="651" w:type="dxa"/>
            <w:tcBorders>
              <w:left w:val="double" w:sz="4" w:space="0" w:color="auto"/>
            </w:tcBorders>
            <w:shd w:val="clear" w:color="auto" w:fill="auto"/>
            <w:vAlign w:val="center"/>
          </w:tcPr>
          <w:p w:rsidR="00B74D4B" w:rsidRPr="00F676FE" w:rsidRDefault="00B74D4B" w:rsidP="00B74D4B">
            <w:pPr>
              <w:spacing w:line="0" w:lineRule="atLeast"/>
              <w:jc w:val="right"/>
              <w:rPr>
                <w:rFonts w:ascii="HG丸ｺﾞｼｯｸM-PRO" w:eastAsia="HG丸ｺﾞｼｯｸM-PRO" w:hAnsi="HG丸ｺﾞｼｯｸM-PRO"/>
                <w:color w:val="000000" w:themeColor="text1"/>
                <w:sz w:val="18"/>
                <w:szCs w:val="18"/>
              </w:rPr>
            </w:pPr>
            <w:r w:rsidRPr="00F676FE">
              <w:rPr>
                <w:rFonts w:ascii="HG丸ｺﾞｼｯｸM-PRO" w:eastAsia="HG丸ｺﾞｼｯｸM-PRO" w:hAnsi="HG丸ｺﾞｼｯｸM-PRO" w:hint="eastAsia"/>
                <w:color w:val="000000" w:themeColor="text1"/>
                <w:sz w:val="18"/>
                <w:szCs w:val="18"/>
              </w:rPr>
              <w:t>12</w:t>
            </w:r>
          </w:p>
        </w:tc>
        <w:tc>
          <w:tcPr>
            <w:tcW w:w="916" w:type="dxa"/>
            <w:tcBorders>
              <w:right w:val="double" w:sz="4" w:space="0" w:color="auto"/>
            </w:tcBorders>
            <w:shd w:val="clear" w:color="auto" w:fill="auto"/>
            <w:vAlign w:val="center"/>
          </w:tcPr>
          <w:p w:rsidR="00B74D4B" w:rsidRPr="00F676FE" w:rsidRDefault="00B74D4B" w:rsidP="00B74D4B">
            <w:pPr>
              <w:spacing w:line="0" w:lineRule="atLeast"/>
              <w:jc w:val="right"/>
              <w:rPr>
                <w:rFonts w:ascii="HG丸ｺﾞｼｯｸM-PRO" w:eastAsia="HG丸ｺﾞｼｯｸM-PRO" w:hAnsi="HG丸ｺﾞｼｯｸM-PRO"/>
                <w:color w:val="000000" w:themeColor="text1"/>
                <w:sz w:val="18"/>
                <w:szCs w:val="18"/>
              </w:rPr>
            </w:pPr>
            <w:r w:rsidRPr="00F676FE">
              <w:rPr>
                <w:rFonts w:ascii="HG丸ｺﾞｼｯｸM-PRO" w:eastAsia="HG丸ｺﾞｼｯｸM-PRO" w:hAnsi="HG丸ｺﾞｼｯｸM-PRO"/>
                <w:color w:val="000000" w:themeColor="text1"/>
                <w:sz w:val="18"/>
                <w:szCs w:val="18"/>
              </w:rPr>
              <w:t>17.9</w:t>
            </w:r>
          </w:p>
        </w:tc>
        <w:tc>
          <w:tcPr>
            <w:tcW w:w="644" w:type="dxa"/>
            <w:tcBorders>
              <w:left w:val="double" w:sz="4" w:space="0" w:color="auto"/>
            </w:tcBorders>
            <w:shd w:val="clear" w:color="auto" w:fill="auto"/>
            <w:vAlign w:val="center"/>
          </w:tcPr>
          <w:p w:rsidR="00B74D4B" w:rsidRPr="00F676FE" w:rsidRDefault="00B74D4B" w:rsidP="00B74D4B">
            <w:pPr>
              <w:spacing w:line="0" w:lineRule="atLeast"/>
              <w:jc w:val="right"/>
              <w:rPr>
                <w:rFonts w:ascii="HG丸ｺﾞｼｯｸM-PRO" w:eastAsia="HG丸ｺﾞｼｯｸM-PRO" w:hAnsi="HG丸ｺﾞｼｯｸM-PRO"/>
                <w:color w:val="000000" w:themeColor="text1"/>
                <w:sz w:val="18"/>
                <w:szCs w:val="18"/>
              </w:rPr>
            </w:pPr>
            <w:r w:rsidRPr="00F676FE">
              <w:rPr>
                <w:rFonts w:ascii="HG丸ｺﾞｼｯｸM-PRO" w:eastAsia="HG丸ｺﾞｼｯｸM-PRO" w:hAnsi="HG丸ｺﾞｼｯｸM-PRO" w:hint="eastAsia"/>
                <w:color w:val="000000" w:themeColor="text1"/>
                <w:sz w:val="18"/>
                <w:szCs w:val="18"/>
              </w:rPr>
              <w:t>15</w:t>
            </w:r>
          </w:p>
        </w:tc>
        <w:tc>
          <w:tcPr>
            <w:tcW w:w="923" w:type="dxa"/>
            <w:shd w:val="clear" w:color="auto" w:fill="auto"/>
            <w:vAlign w:val="center"/>
          </w:tcPr>
          <w:p w:rsidR="00B74D4B" w:rsidRPr="00F676FE" w:rsidRDefault="00B74D4B" w:rsidP="00B74D4B">
            <w:pPr>
              <w:spacing w:line="0" w:lineRule="atLeast"/>
              <w:jc w:val="right"/>
              <w:rPr>
                <w:rFonts w:ascii="HG丸ｺﾞｼｯｸM-PRO" w:eastAsia="HG丸ｺﾞｼｯｸM-PRO" w:hAnsi="HG丸ｺﾞｼｯｸM-PRO"/>
                <w:color w:val="000000" w:themeColor="text1"/>
                <w:sz w:val="18"/>
                <w:szCs w:val="18"/>
              </w:rPr>
            </w:pPr>
            <w:r w:rsidRPr="00F676FE">
              <w:rPr>
                <w:rFonts w:ascii="HG丸ｺﾞｼｯｸM-PRO" w:eastAsia="HG丸ｺﾞｼｯｸM-PRO" w:hAnsi="HG丸ｺﾞｼｯｸM-PRO"/>
                <w:color w:val="000000" w:themeColor="text1"/>
                <w:sz w:val="18"/>
                <w:szCs w:val="18"/>
              </w:rPr>
              <w:t>12.4</w:t>
            </w:r>
          </w:p>
        </w:tc>
      </w:tr>
      <w:tr w:rsidR="00B74D4B" w:rsidRPr="00F676FE" w:rsidTr="00B74D4B">
        <w:trPr>
          <w:trHeight w:val="264"/>
        </w:trPr>
        <w:tc>
          <w:tcPr>
            <w:tcW w:w="1878" w:type="dxa"/>
            <w:tcBorders>
              <w:right w:val="double" w:sz="4" w:space="0" w:color="auto"/>
            </w:tcBorders>
            <w:vAlign w:val="center"/>
          </w:tcPr>
          <w:p w:rsidR="00B74D4B" w:rsidRPr="00F676FE" w:rsidRDefault="00B74D4B" w:rsidP="00B74D4B">
            <w:pPr>
              <w:spacing w:line="0" w:lineRule="atLeast"/>
              <w:ind w:left="360" w:hangingChars="200" w:hanging="360"/>
              <w:rPr>
                <w:rFonts w:ascii="HG丸ｺﾞｼｯｸM-PRO" w:eastAsia="HG丸ｺﾞｼｯｸM-PRO" w:hAnsi="HG丸ｺﾞｼｯｸM-PRO"/>
                <w:color w:val="000000" w:themeColor="text1"/>
                <w:sz w:val="18"/>
                <w:szCs w:val="18"/>
              </w:rPr>
            </w:pPr>
            <w:r w:rsidRPr="00F676FE">
              <w:rPr>
                <w:rFonts w:ascii="HG丸ｺﾞｼｯｸM-PRO" w:eastAsia="HG丸ｺﾞｼｯｸM-PRO" w:hAnsi="HG丸ｺﾞｼｯｸM-PRO"/>
                <w:color w:val="000000" w:themeColor="text1"/>
                <w:sz w:val="18"/>
                <w:szCs w:val="18"/>
              </w:rPr>
              <w:t>10</w:t>
            </w:r>
            <w:r w:rsidRPr="00F676FE">
              <w:rPr>
                <w:rFonts w:ascii="HG丸ｺﾞｼｯｸM-PRO" w:eastAsia="HG丸ｺﾞｼｯｸM-PRO" w:hAnsi="HG丸ｺﾞｼｯｸM-PRO" w:hint="eastAsia"/>
                <w:color w:val="000000" w:themeColor="text1"/>
                <w:sz w:val="18"/>
                <w:szCs w:val="18"/>
              </w:rPr>
              <w:t>．その他</w:t>
            </w:r>
          </w:p>
        </w:tc>
        <w:tc>
          <w:tcPr>
            <w:tcW w:w="674" w:type="dxa"/>
            <w:tcBorders>
              <w:left w:val="double" w:sz="4" w:space="0" w:color="auto"/>
            </w:tcBorders>
            <w:shd w:val="clear" w:color="auto" w:fill="auto"/>
            <w:vAlign w:val="center"/>
          </w:tcPr>
          <w:p w:rsidR="00B74D4B" w:rsidRPr="00F676FE" w:rsidRDefault="00B74D4B" w:rsidP="00B74D4B">
            <w:pPr>
              <w:spacing w:line="0" w:lineRule="atLeast"/>
              <w:jc w:val="right"/>
              <w:rPr>
                <w:rFonts w:ascii="HG丸ｺﾞｼｯｸM-PRO" w:eastAsia="HG丸ｺﾞｼｯｸM-PRO" w:hAnsi="HG丸ｺﾞｼｯｸM-PRO"/>
                <w:color w:val="000000" w:themeColor="text1"/>
                <w:sz w:val="18"/>
                <w:szCs w:val="18"/>
              </w:rPr>
            </w:pPr>
            <w:r w:rsidRPr="00F676FE">
              <w:rPr>
                <w:rFonts w:ascii="HG丸ｺﾞｼｯｸM-PRO" w:eastAsia="HG丸ｺﾞｼｯｸM-PRO" w:hAnsi="HG丸ｺﾞｼｯｸM-PRO"/>
                <w:color w:val="000000" w:themeColor="text1"/>
                <w:sz w:val="18"/>
                <w:szCs w:val="18"/>
              </w:rPr>
              <w:t>31</w:t>
            </w:r>
          </w:p>
        </w:tc>
        <w:tc>
          <w:tcPr>
            <w:tcW w:w="892" w:type="dxa"/>
            <w:tcBorders>
              <w:right w:val="double" w:sz="4" w:space="0" w:color="auto"/>
            </w:tcBorders>
            <w:shd w:val="clear" w:color="auto" w:fill="auto"/>
            <w:vAlign w:val="center"/>
          </w:tcPr>
          <w:p w:rsidR="00B74D4B" w:rsidRPr="00F676FE" w:rsidRDefault="00B74D4B" w:rsidP="00B74D4B">
            <w:pPr>
              <w:spacing w:line="0" w:lineRule="atLeast"/>
              <w:jc w:val="right"/>
              <w:rPr>
                <w:rFonts w:ascii="HG丸ｺﾞｼｯｸM-PRO" w:eastAsia="HG丸ｺﾞｼｯｸM-PRO" w:hAnsi="HG丸ｺﾞｼｯｸM-PRO"/>
                <w:color w:val="000000" w:themeColor="text1"/>
                <w:sz w:val="18"/>
                <w:szCs w:val="18"/>
              </w:rPr>
            </w:pPr>
            <w:r w:rsidRPr="00F676FE">
              <w:rPr>
                <w:rFonts w:ascii="HG丸ｺﾞｼｯｸM-PRO" w:eastAsia="HG丸ｺﾞｼｯｸM-PRO" w:hAnsi="HG丸ｺﾞｼｯｸM-PRO"/>
                <w:color w:val="000000" w:themeColor="text1"/>
                <w:sz w:val="18"/>
                <w:szCs w:val="18"/>
              </w:rPr>
              <w:t>3.6</w:t>
            </w:r>
          </w:p>
        </w:tc>
        <w:tc>
          <w:tcPr>
            <w:tcW w:w="667" w:type="dxa"/>
            <w:tcBorders>
              <w:left w:val="double" w:sz="4" w:space="0" w:color="auto"/>
            </w:tcBorders>
            <w:shd w:val="clear" w:color="auto" w:fill="auto"/>
            <w:vAlign w:val="center"/>
          </w:tcPr>
          <w:p w:rsidR="00B74D4B" w:rsidRPr="00F676FE" w:rsidRDefault="00B74D4B" w:rsidP="00B74D4B">
            <w:pPr>
              <w:spacing w:line="0" w:lineRule="atLeast"/>
              <w:jc w:val="right"/>
              <w:rPr>
                <w:rFonts w:ascii="HG丸ｺﾞｼｯｸM-PRO" w:eastAsia="HG丸ｺﾞｼｯｸM-PRO" w:hAnsi="HG丸ｺﾞｼｯｸM-PRO"/>
                <w:color w:val="000000" w:themeColor="text1"/>
                <w:sz w:val="18"/>
                <w:szCs w:val="18"/>
              </w:rPr>
            </w:pPr>
            <w:r w:rsidRPr="00F676FE">
              <w:rPr>
                <w:rFonts w:ascii="HG丸ｺﾞｼｯｸM-PRO" w:eastAsia="HG丸ｺﾞｼｯｸM-PRO" w:hAnsi="HG丸ｺﾞｼｯｸM-PRO" w:hint="eastAsia"/>
                <w:color w:val="000000" w:themeColor="text1"/>
                <w:sz w:val="18"/>
                <w:szCs w:val="18"/>
              </w:rPr>
              <w:t>3</w:t>
            </w:r>
          </w:p>
        </w:tc>
        <w:tc>
          <w:tcPr>
            <w:tcW w:w="900" w:type="dxa"/>
            <w:tcBorders>
              <w:right w:val="double" w:sz="4" w:space="0" w:color="auto"/>
            </w:tcBorders>
            <w:shd w:val="clear" w:color="auto" w:fill="auto"/>
            <w:vAlign w:val="center"/>
          </w:tcPr>
          <w:p w:rsidR="00B74D4B" w:rsidRPr="00F676FE" w:rsidRDefault="00B74D4B" w:rsidP="00B74D4B">
            <w:pPr>
              <w:spacing w:line="0" w:lineRule="atLeast"/>
              <w:jc w:val="right"/>
              <w:rPr>
                <w:rFonts w:ascii="HG丸ｺﾞｼｯｸM-PRO" w:eastAsia="HG丸ｺﾞｼｯｸM-PRO" w:hAnsi="HG丸ｺﾞｼｯｸM-PRO"/>
                <w:color w:val="000000" w:themeColor="text1"/>
                <w:sz w:val="18"/>
                <w:szCs w:val="18"/>
              </w:rPr>
            </w:pPr>
            <w:r w:rsidRPr="00F676FE">
              <w:rPr>
                <w:rFonts w:ascii="HG丸ｺﾞｼｯｸM-PRO" w:eastAsia="HG丸ｺﾞｼｯｸM-PRO" w:hAnsi="HG丸ｺﾞｼｯｸM-PRO"/>
                <w:color w:val="000000" w:themeColor="text1"/>
                <w:sz w:val="18"/>
                <w:szCs w:val="18"/>
              </w:rPr>
              <w:t>2.0</w:t>
            </w:r>
          </w:p>
        </w:tc>
        <w:tc>
          <w:tcPr>
            <w:tcW w:w="659" w:type="dxa"/>
            <w:tcBorders>
              <w:left w:val="double" w:sz="4" w:space="0" w:color="auto"/>
            </w:tcBorders>
            <w:shd w:val="clear" w:color="auto" w:fill="auto"/>
            <w:vAlign w:val="center"/>
          </w:tcPr>
          <w:p w:rsidR="00B74D4B" w:rsidRPr="00F676FE" w:rsidRDefault="00B74D4B" w:rsidP="00B74D4B">
            <w:pPr>
              <w:spacing w:line="0" w:lineRule="atLeast"/>
              <w:jc w:val="right"/>
              <w:rPr>
                <w:rFonts w:ascii="HG丸ｺﾞｼｯｸM-PRO" w:eastAsia="HG丸ｺﾞｼｯｸM-PRO" w:hAnsi="HG丸ｺﾞｼｯｸM-PRO"/>
                <w:color w:val="000000" w:themeColor="text1"/>
                <w:sz w:val="18"/>
                <w:szCs w:val="18"/>
              </w:rPr>
            </w:pPr>
            <w:r w:rsidRPr="00F676FE">
              <w:rPr>
                <w:rFonts w:ascii="HG丸ｺﾞｼｯｸM-PRO" w:eastAsia="HG丸ｺﾞｼｯｸM-PRO" w:hAnsi="HG丸ｺﾞｼｯｸM-PRO" w:hint="eastAsia"/>
                <w:color w:val="000000" w:themeColor="text1"/>
                <w:sz w:val="18"/>
                <w:szCs w:val="18"/>
              </w:rPr>
              <w:t>8</w:t>
            </w:r>
          </w:p>
        </w:tc>
        <w:tc>
          <w:tcPr>
            <w:tcW w:w="908" w:type="dxa"/>
            <w:tcBorders>
              <w:right w:val="double" w:sz="4" w:space="0" w:color="auto"/>
            </w:tcBorders>
            <w:shd w:val="clear" w:color="auto" w:fill="auto"/>
            <w:vAlign w:val="center"/>
          </w:tcPr>
          <w:p w:rsidR="00B74D4B" w:rsidRPr="00F676FE" w:rsidRDefault="00B74D4B" w:rsidP="00B74D4B">
            <w:pPr>
              <w:spacing w:line="0" w:lineRule="atLeast"/>
              <w:jc w:val="right"/>
              <w:rPr>
                <w:rFonts w:ascii="HG丸ｺﾞｼｯｸM-PRO" w:eastAsia="HG丸ｺﾞｼｯｸM-PRO" w:hAnsi="HG丸ｺﾞｼｯｸM-PRO"/>
                <w:color w:val="000000" w:themeColor="text1"/>
                <w:sz w:val="18"/>
                <w:szCs w:val="18"/>
              </w:rPr>
            </w:pPr>
            <w:r w:rsidRPr="00F676FE">
              <w:rPr>
                <w:rFonts w:ascii="HG丸ｺﾞｼｯｸM-PRO" w:eastAsia="HG丸ｺﾞｼｯｸM-PRO" w:hAnsi="HG丸ｺﾞｼｯｸM-PRO"/>
                <w:color w:val="000000" w:themeColor="text1"/>
                <w:sz w:val="18"/>
                <w:szCs w:val="18"/>
              </w:rPr>
              <w:t>5.7</w:t>
            </w:r>
          </w:p>
        </w:tc>
        <w:tc>
          <w:tcPr>
            <w:tcW w:w="651" w:type="dxa"/>
            <w:tcBorders>
              <w:left w:val="double" w:sz="4" w:space="0" w:color="auto"/>
            </w:tcBorders>
            <w:shd w:val="clear" w:color="auto" w:fill="auto"/>
            <w:vAlign w:val="center"/>
          </w:tcPr>
          <w:p w:rsidR="00B74D4B" w:rsidRPr="00F676FE" w:rsidRDefault="00B74D4B" w:rsidP="00B74D4B">
            <w:pPr>
              <w:spacing w:line="0" w:lineRule="atLeast"/>
              <w:jc w:val="right"/>
              <w:rPr>
                <w:rFonts w:ascii="HG丸ｺﾞｼｯｸM-PRO" w:eastAsia="HG丸ｺﾞｼｯｸM-PRO" w:hAnsi="HG丸ｺﾞｼｯｸM-PRO"/>
                <w:color w:val="000000" w:themeColor="text1"/>
                <w:sz w:val="18"/>
                <w:szCs w:val="18"/>
              </w:rPr>
            </w:pPr>
            <w:r w:rsidRPr="00F676FE">
              <w:rPr>
                <w:rFonts w:ascii="HG丸ｺﾞｼｯｸM-PRO" w:eastAsia="HG丸ｺﾞｼｯｸM-PRO" w:hAnsi="HG丸ｺﾞｼｯｸM-PRO" w:hint="eastAsia"/>
                <w:color w:val="000000" w:themeColor="text1"/>
                <w:sz w:val="18"/>
                <w:szCs w:val="18"/>
              </w:rPr>
              <w:t>3</w:t>
            </w:r>
          </w:p>
        </w:tc>
        <w:tc>
          <w:tcPr>
            <w:tcW w:w="916" w:type="dxa"/>
            <w:tcBorders>
              <w:right w:val="double" w:sz="4" w:space="0" w:color="auto"/>
            </w:tcBorders>
            <w:shd w:val="clear" w:color="auto" w:fill="auto"/>
            <w:vAlign w:val="center"/>
          </w:tcPr>
          <w:p w:rsidR="00B74D4B" w:rsidRPr="00F676FE" w:rsidRDefault="00B74D4B" w:rsidP="00B74D4B">
            <w:pPr>
              <w:spacing w:line="0" w:lineRule="atLeast"/>
              <w:jc w:val="right"/>
              <w:rPr>
                <w:rFonts w:ascii="HG丸ｺﾞｼｯｸM-PRO" w:eastAsia="HG丸ｺﾞｼｯｸM-PRO" w:hAnsi="HG丸ｺﾞｼｯｸM-PRO"/>
                <w:color w:val="000000" w:themeColor="text1"/>
                <w:sz w:val="18"/>
                <w:szCs w:val="18"/>
              </w:rPr>
            </w:pPr>
            <w:r w:rsidRPr="00F676FE">
              <w:rPr>
                <w:rFonts w:ascii="HG丸ｺﾞｼｯｸM-PRO" w:eastAsia="HG丸ｺﾞｼｯｸM-PRO" w:hAnsi="HG丸ｺﾞｼｯｸM-PRO"/>
                <w:color w:val="000000" w:themeColor="text1"/>
                <w:sz w:val="18"/>
                <w:szCs w:val="18"/>
              </w:rPr>
              <w:t>4.5</w:t>
            </w:r>
          </w:p>
        </w:tc>
        <w:tc>
          <w:tcPr>
            <w:tcW w:w="644" w:type="dxa"/>
            <w:tcBorders>
              <w:left w:val="double" w:sz="4" w:space="0" w:color="auto"/>
            </w:tcBorders>
            <w:shd w:val="clear" w:color="auto" w:fill="auto"/>
            <w:vAlign w:val="center"/>
          </w:tcPr>
          <w:p w:rsidR="00B74D4B" w:rsidRPr="00F676FE" w:rsidRDefault="00B74D4B" w:rsidP="00B74D4B">
            <w:pPr>
              <w:spacing w:line="0" w:lineRule="atLeast"/>
              <w:jc w:val="right"/>
              <w:rPr>
                <w:rFonts w:ascii="HG丸ｺﾞｼｯｸM-PRO" w:eastAsia="HG丸ｺﾞｼｯｸM-PRO" w:hAnsi="HG丸ｺﾞｼｯｸM-PRO"/>
                <w:color w:val="000000" w:themeColor="text1"/>
                <w:sz w:val="18"/>
                <w:szCs w:val="18"/>
              </w:rPr>
            </w:pPr>
            <w:r w:rsidRPr="00F676FE">
              <w:rPr>
                <w:rFonts w:ascii="HG丸ｺﾞｼｯｸM-PRO" w:eastAsia="HG丸ｺﾞｼｯｸM-PRO" w:hAnsi="HG丸ｺﾞｼｯｸM-PRO" w:hint="eastAsia"/>
                <w:color w:val="000000" w:themeColor="text1"/>
                <w:sz w:val="18"/>
                <w:szCs w:val="18"/>
              </w:rPr>
              <w:t>6</w:t>
            </w:r>
          </w:p>
        </w:tc>
        <w:tc>
          <w:tcPr>
            <w:tcW w:w="923" w:type="dxa"/>
            <w:shd w:val="clear" w:color="auto" w:fill="auto"/>
            <w:vAlign w:val="center"/>
          </w:tcPr>
          <w:p w:rsidR="00B74D4B" w:rsidRPr="00F676FE" w:rsidRDefault="00B74D4B" w:rsidP="00B74D4B">
            <w:pPr>
              <w:spacing w:line="0" w:lineRule="atLeast"/>
              <w:jc w:val="right"/>
              <w:rPr>
                <w:rFonts w:ascii="HG丸ｺﾞｼｯｸM-PRO" w:eastAsia="HG丸ｺﾞｼｯｸM-PRO" w:hAnsi="HG丸ｺﾞｼｯｸM-PRO"/>
                <w:color w:val="000000" w:themeColor="text1"/>
                <w:sz w:val="18"/>
                <w:szCs w:val="18"/>
              </w:rPr>
            </w:pPr>
            <w:r w:rsidRPr="00F676FE">
              <w:rPr>
                <w:rFonts w:ascii="HG丸ｺﾞｼｯｸM-PRO" w:eastAsia="HG丸ｺﾞｼｯｸM-PRO" w:hAnsi="HG丸ｺﾞｼｯｸM-PRO"/>
                <w:color w:val="000000" w:themeColor="text1"/>
                <w:sz w:val="18"/>
                <w:szCs w:val="18"/>
              </w:rPr>
              <w:t>5.0</w:t>
            </w:r>
          </w:p>
        </w:tc>
      </w:tr>
      <w:tr w:rsidR="00B74D4B" w:rsidRPr="00F676FE" w:rsidTr="00B74D4B">
        <w:trPr>
          <w:trHeight w:val="264"/>
        </w:trPr>
        <w:tc>
          <w:tcPr>
            <w:tcW w:w="1878" w:type="dxa"/>
            <w:tcBorders>
              <w:bottom w:val="single" w:sz="4" w:space="0" w:color="auto"/>
              <w:right w:val="double" w:sz="4" w:space="0" w:color="auto"/>
            </w:tcBorders>
            <w:vAlign w:val="center"/>
          </w:tcPr>
          <w:p w:rsidR="00B74D4B" w:rsidRPr="00F676FE" w:rsidRDefault="00B74D4B" w:rsidP="00B74D4B">
            <w:pPr>
              <w:spacing w:line="0" w:lineRule="atLeast"/>
              <w:rPr>
                <w:rFonts w:ascii="HG丸ｺﾞｼｯｸM-PRO" w:eastAsia="HG丸ｺﾞｼｯｸM-PRO" w:hAnsi="HG丸ｺﾞｼｯｸM-PRO"/>
                <w:color w:val="000000" w:themeColor="text1"/>
                <w:sz w:val="18"/>
                <w:szCs w:val="18"/>
              </w:rPr>
            </w:pPr>
            <w:r w:rsidRPr="00F676FE">
              <w:rPr>
                <w:rFonts w:ascii="HG丸ｺﾞｼｯｸM-PRO" w:eastAsia="HG丸ｺﾞｼｯｸM-PRO" w:hAnsi="HG丸ｺﾞｼｯｸM-PRO" w:hint="eastAsia"/>
                <w:color w:val="000000" w:themeColor="text1"/>
                <w:sz w:val="18"/>
                <w:szCs w:val="18"/>
              </w:rPr>
              <w:t>無回答</w:t>
            </w:r>
          </w:p>
        </w:tc>
        <w:tc>
          <w:tcPr>
            <w:tcW w:w="674" w:type="dxa"/>
            <w:tcBorders>
              <w:left w:val="double" w:sz="4" w:space="0" w:color="auto"/>
              <w:bottom w:val="single" w:sz="4" w:space="0" w:color="auto"/>
            </w:tcBorders>
            <w:vAlign w:val="center"/>
          </w:tcPr>
          <w:p w:rsidR="00B74D4B" w:rsidRPr="00F676FE" w:rsidRDefault="00B74D4B" w:rsidP="00B74D4B">
            <w:pPr>
              <w:spacing w:line="0" w:lineRule="atLeast"/>
              <w:jc w:val="right"/>
              <w:rPr>
                <w:rFonts w:ascii="HG丸ｺﾞｼｯｸM-PRO" w:eastAsia="HG丸ｺﾞｼｯｸM-PRO" w:hAnsi="HG丸ｺﾞｼｯｸM-PRO"/>
                <w:color w:val="000000" w:themeColor="text1"/>
                <w:sz w:val="18"/>
                <w:szCs w:val="18"/>
              </w:rPr>
            </w:pPr>
            <w:r w:rsidRPr="00F676FE">
              <w:rPr>
                <w:rFonts w:ascii="HG丸ｺﾞｼｯｸM-PRO" w:eastAsia="HG丸ｺﾞｼｯｸM-PRO" w:hAnsi="HG丸ｺﾞｼｯｸM-PRO"/>
                <w:color w:val="000000" w:themeColor="text1"/>
                <w:sz w:val="18"/>
                <w:szCs w:val="18"/>
              </w:rPr>
              <w:t>20</w:t>
            </w:r>
          </w:p>
        </w:tc>
        <w:tc>
          <w:tcPr>
            <w:tcW w:w="892" w:type="dxa"/>
            <w:tcBorders>
              <w:bottom w:val="single" w:sz="4" w:space="0" w:color="auto"/>
              <w:right w:val="double" w:sz="4" w:space="0" w:color="auto"/>
            </w:tcBorders>
            <w:vAlign w:val="center"/>
          </w:tcPr>
          <w:p w:rsidR="00B74D4B" w:rsidRPr="00F676FE" w:rsidRDefault="00B74D4B" w:rsidP="00B74D4B">
            <w:pPr>
              <w:spacing w:line="0" w:lineRule="atLeast"/>
              <w:jc w:val="right"/>
              <w:rPr>
                <w:rFonts w:ascii="HG丸ｺﾞｼｯｸM-PRO" w:eastAsia="HG丸ｺﾞｼｯｸM-PRO" w:hAnsi="HG丸ｺﾞｼｯｸM-PRO"/>
                <w:color w:val="000000" w:themeColor="text1"/>
                <w:sz w:val="18"/>
                <w:szCs w:val="18"/>
              </w:rPr>
            </w:pPr>
            <w:r w:rsidRPr="00F676FE">
              <w:rPr>
                <w:rFonts w:ascii="HG丸ｺﾞｼｯｸM-PRO" w:eastAsia="HG丸ｺﾞｼｯｸM-PRO" w:hAnsi="HG丸ｺﾞｼｯｸM-PRO"/>
                <w:color w:val="000000" w:themeColor="text1"/>
                <w:sz w:val="18"/>
                <w:szCs w:val="18"/>
              </w:rPr>
              <w:t>2.3</w:t>
            </w:r>
          </w:p>
        </w:tc>
        <w:tc>
          <w:tcPr>
            <w:tcW w:w="667" w:type="dxa"/>
            <w:tcBorders>
              <w:left w:val="double" w:sz="4" w:space="0" w:color="auto"/>
              <w:bottom w:val="single" w:sz="4" w:space="0" w:color="auto"/>
            </w:tcBorders>
            <w:vAlign w:val="center"/>
          </w:tcPr>
          <w:p w:rsidR="00B74D4B" w:rsidRPr="00F676FE" w:rsidRDefault="00B74D4B" w:rsidP="00B74D4B">
            <w:pPr>
              <w:spacing w:line="0" w:lineRule="atLeast"/>
              <w:jc w:val="right"/>
              <w:rPr>
                <w:rFonts w:ascii="HG丸ｺﾞｼｯｸM-PRO" w:eastAsia="HG丸ｺﾞｼｯｸM-PRO" w:hAnsi="HG丸ｺﾞｼｯｸM-PRO"/>
                <w:color w:val="000000" w:themeColor="text1"/>
                <w:sz w:val="18"/>
                <w:szCs w:val="18"/>
              </w:rPr>
            </w:pPr>
            <w:r w:rsidRPr="00F676FE">
              <w:rPr>
                <w:rFonts w:ascii="HG丸ｺﾞｼｯｸM-PRO" w:eastAsia="HG丸ｺﾞｼｯｸM-PRO" w:hAnsi="HG丸ｺﾞｼｯｸM-PRO" w:hint="eastAsia"/>
                <w:color w:val="000000" w:themeColor="text1"/>
                <w:sz w:val="18"/>
                <w:szCs w:val="18"/>
              </w:rPr>
              <w:t>2</w:t>
            </w:r>
          </w:p>
        </w:tc>
        <w:tc>
          <w:tcPr>
            <w:tcW w:w="900" w:type="dxa"/>
            <w:tcBorders>
              <w:bottom w:val="single" w:sz="4" w:space="0" w:color="auto"/>
              <w:right w:val="double" w:sz="4" w:space="0" w:color="auto"/>
            </w:tcBorders>
            <w:vAlign w:val="center"/>
          </w:tcPr>
          <w:p w:rsidR="00B74D4B" w:rsidRPr="00F676FE" w:rsidRDefault="00B74D4B" w:rsidP="00B74D4B">
            <w:pPr>
              <w:spacing w:line="0" w:lineRule="atLeast"/>
              <w:jc w:val="right"/>
              <w:rPr>
                <w:rFonts w:ascii="HG丸ｺﾞｼｯｸM-PRO" w:eastAsia="HG丸ｺﾞｼｯｸM-PRO" w:hAnsi="HG丸ｺﾞｼｯｸM-PRO"/>
                <w:color w:val="000000" w:themeColor="text1"/>
                <w:sz w:val="18"/>
                <w:szCs w:val="18"/>
              </w:rPr>
            </w:pPr>
            <w:r w:rsidRPr="00F676FE">
              <w:rPr>
                <w:rFonts w:ascii="HG丸ｺﾞｼｯｸM-PRO" w:eastAsia="HG丸ｺﾞｼｯｸM-PRO" w:hAnsi="HG丸ｺﾞｼｯｸM-PRO"/>
                <w:color w:val="000000" w:themeColor="text1"/>
                <w:sz w:val="18"/>
                <w:szCs w:val="18"/>
              </w:rPr>
              <w:t>1.3</w:t>
            </w:r>
          </w:p>
        </w:tc>
        <w:tc>
          <w:tcPr>
            <w:tcW w:w="659" w:type="dxa"/>
            <w:tcBorders>
              <w:left w:val="double" w:sz="4" w:space="0" w:color="auto"/>
              <w:bottom w:val="single" w:sz="4" w:space="0" w:color="auto"/>
            </w:tcBorders>
            <w:vAlign w:val="center"/>
          </w:tcPr>
          <w:p w:rsidR="00B74D4B" w:rsidRPr="00F676FE" w:rsidRDefault="00B74D4B" w:rsidP="00B74D4B">
            <w:pPr>
              <w:spacing w:line="0" w:lineRule="atLeast"/>
              <w:jc w:val="right"/>
              <w:rPr>
                <w:rFonts w:ascii="HG丸ｺﾞｼｯｸM-PRO" w:eastAsia="HG丸ｺﾞｼｯｸM-PRO" w:hAnsi="HG丸ｺﾞｼｯｸM-PRO"/>
                <w:color w:val="000000" w:themeColor="text1"/>
                <w:sz w:val="18"/>
                <w:szCs w:val="18"/>
              </w:rPr>
            </w:pPr>
            <w:r w:rsidRPr="00F676FE">
              <w:rPr>
                <w:rFonts w:ascii="HG丸ｺﾞｼｯｸM-PRO" w:eastAsia="HG丸ｺﾞｼｯｸM-PRO" w:hAnsi="HG丸ｺﾞｼｯｸM-PRO" w:hint="eastAsia"/>
                <w:color w:val="000000" w:themeColor="text1"/>
                <w:sz w:val="18"/>
                <w:szCs w:val="18"/>
              </w:rPr>
              <w:t>5</w:t>
            </w:r>
          </w:p>
        </w:tc>
        <w:tc>
          <w:tcPr>
            <w:tcW w:w="908" w:type="dxa"/>
            <w:tcBorders>
              <w:bottom w:val="single" w:sz="4" w:space="0" w:color="auto"/>
              <w:right w:val="double" w:sz="4" w:space="0" w:color="auto"/>
            </w:tcBorders>
            <w:vAlign w:val="center"/>
          </w:tcPr>
          <w:p w:rsidR="00B74D4B" w:rsidRPr="00F676FE" w:rsidRDefault="00B74D4B" w:rsidP="00B74D4B">
            <w:pPr>
              <w:spacing w:line="0" w:lineRule="atLeast"/>
              <w:jc w:val="right"/>
              <w:rPr>
                <w:rFonts w:ascii="HG丸ｺﾞｼｯｸM-PRO" w:eastAsia="HG丸ｺﾞｼｯｸM-PRO" w:hAnsi="HG丸ｺﾞｼｯｸM-PRO"/>
                <w:color w:val="000000" w:themeColor="text1"/>
                <w:sz w:val="18"/>
                <w:szCs w:val="18"/>
              </w:rPr>
            </w:pPr>
            <w:r w:rsidRPr="00F676FE">
              <w:rPr>
                <w:rFonts w:ascii="HG丸ｺﾞｼｯｸM-PRO" w:eastAsia="HG丸ｺﾞｼｯｸM-PRO" w:hAnsi="HG丸ｺﾞｼｯｸM-PRO"/>
                <w:color w:val="000000" w:themeColor="text1"/>
                <w:sz w:val="18"/>
                <w:szCs w:val="18"/>
              </w:rPr>
              <w:t>3.5</w:t>
            </w:r>
          </w:p>
        </w:tc>
        <w:tc>
          <w:tcPr>
            <w:tcW w:w="651" w:type="dxa"/>
            <w:tcBorders>
              <w:left w:val="double" w:sz="4" w:space="0" w:color="auto"/>
              <w:bottom w:val="single" w:sz="4" w:space="0" w:color="auto"/>
            </w:tcBorders>
            <w:vAlign w:val="center"/>
          </w:tcPr>
          <w:p w:rsidR="00B74D4B" w:rsidRPr="00F676FE" w:rsidRDefault="00B74D4B" w:rsidP="00B74D4B">
            <w:pPr>
              <w:spacing w:line="0" w:lineRule="atLeast"/>
              <w:jc w:val="right"/>
              <w:rPr>
                <w:rFonts w:ascii="HG丸ｺﾞｼｯｸM-PRO" w:eastAsia="HG丸ｺﾞｼｯｸM-PRO" w:hAnsi="HG丸ｺﾞｼｯｸM-PRO"/>
                <w:color w:val="000000" w:themeColor="text1"/>
                <w:sz w:val="18"/>
                <w:szCs w:val="18"/>
              </w:rPr>
            </w:pPr>
            <w:r w:rsidRPr="00F676FE">
              <w:rPr>
                <w:rFonts w:ascii="HG丸ｺﾞｼｯｸM-PRO" w:eastAsia="HG丸ｺﾞｼｯｸM-PRO" w:hAnsi="HG丸ｺﾞｼｯｸM-PRO" w:hint="eastAsia"/>
                <w:color w:val="000000" w:themeColor="text1"/>
                <w:sz w:val="18"/>
                <w:szCs w:val="18"/>
              </w:rPr>
              <w:t>3</w:t>
            </w:r>
          </w:p>
        </w:tc>
        <w:tc>
          <w:tcPr>
            <w:tcW w:w="916" w:type="dxa"/>
            <w:tcBorders>
              <w:bottom w:val="single" w:sz="4" w:space="0" w:color="auto"/>
              <w:right w:val="double" w:sz="4" w:space="0" w:color="auto"/>
            </w:tcBorders>
            <w:vAlign w:val="center"/>
          </w:tcPr>
          <w:p w:rsidR="00B74D4B" w:rsidRPr="00F676FE" w:rsidRDefault="00B74D4B" w:rsidP="00B74D4B">
            <w:pPr>
              <w:spacing w:line="0" w:lineRule="atLeast"/>
              <w:jc w:val="right"/>
              <w:rPr>
                <w:rFonts w:ascii="HG丸ｺﾞｼｯｸM-PRO" w:eastAsia="HG丸ｺﾞｼｯｸM-PRO" w:hAnsi="HG丸ｺﾞｼｯｸM-PRO"/>
                <w:color w:val="000000" w:themeColor="text1"/>
                <w:sz w:val="18"/>
                <w:szCs w:val="18"/>
              </w:rPr>
            </w:pPr>
            <w:r w:rsidRPr="00F676FE">
              <w:rPr>
                <w:rFonts w:ascii="HG丸ｺﾞｼｯｸM-PRO" w:eastAsia="HG丸ｺﾞｼｯｸM-PRO" w:hAnsi="HG丸ｺﾞｼｯｸM-PRO"/>
                <w:color w:val="000000" w:themeColor="text1"/>
                <w:sz w:val="18"/>
                <w:szCs w:val="18"/>
              </w:rPr>
              <w:t>4.5</w:t>
            </w:r>
          </w:p>
        </w:tc>
        <w:tc>
          <w:tcPr>
            <w:tcW w:w="644" w:type="dxa"/>
            <w:tcBorders>
              <w:left w:val="double" w:sz="4" w:space="0" w:color="auto"/>
              <w:bottom w:val="single" w:sz="4" w:space="0" w:color="auto"/>
            </w:tcBorders>
            <w:vAlign w:val="center"/>
          </w:tcPr>
          <w:p w:rsidR="00B74D4B" w:rsidRPr="00F676FE" w:rsidRDefault="00B74D4B" w:rsidP="00B74D4B">
            <w:pPr>
              <w:spacing w:line="0" w:lineRule="atLeast"/>
              <w:jc w:val="right"/>
              <w:rPr>
                <w:rFonts w:ascii="HG丸ｺﾞｼｯｸM-PRO" w:eastAsia="HG丸ｺﾞｼｯｸM-PRO" w:hAnsi="HG丸ｺﾞｼｯｸM-PRO"/>
                <w:color w:val="000000" w:themeColor="text1"/>
                <w:sz w:val="18"/>
                <w:szCs w:val="18"/>
              </w:rPr>
            </w:pPr>
            <w:r w:rsidRPr="00F676FE">
              <w:rPr>
                <w:rFonts w:ascii="HG丸ｺﾞｼｯｸM-PRO" w:eastAsia="HG丸ｺﾞｼｯｸM-PRO" w:hAnsi="HG丸ｺﾞｼｯｸM-PRO" w:hint="eastAsia"/>
                <w:color w:val="000000" w:themeColor="text1"/>
                <w:sz w:val="18"/>
                <w:szCs w:val="18"/>
              </w:rPr>
              <w:t>8</w:t>
            </w:r>
          </w:p>
        </w:tc>
        <w:tc>
          <w:tcPr>
            <w:tcW w:w="923" w:type="dxa"/>
            <w:tcBorders>
              <w:bottom w:val="single" w:sz="4" w:space="0" w:color="auto"/>
            </w:tcBorders>
            <w:vAlign w:val="center"/>
          </w:tcPr>
          <w:p w:rsidR="00B74D4B" w:rsidRPr="00F676FE" w:rsidRDefault="00B74D4B" w:rsidP="00B74D4B">
            <w:pPr>
              <w:spacing w:line="0" w:lineRule="atLeast"/>
              <w:jc w:val="right"/>
              <w:rPr>
                <w:rFonts w:ascii="HG丸ｺﾞｼｯｸM-PRO" w:eastAsia="HG丸ｺﾞｼｯｸM-PRO" w:hAnsi="HG丸ｺﾞｼｯｸM-PRO"/>
                <w:color w:val="000000" w:themeColor="text1"/>
                <w:sz w:val="18"/>
                <w:szCs w:val="18"/>
              </w:rPr>
            </w:pPr>
            <w:r w:rsidRPr="00F676FE">
              <w:rPr>
                <w:rFonts w:ascii="HG丸ｺﾞｼｯｸM-PRO" w:eastAsia="HG丸ｺﾞｼｯｸM-PRO" w:hAnsi="HG丸ｺﾞｼｯｸM-PRO"/>
                <w:color w:val="000000" w:themeColor="text1"/>
                <w:sz w:val="18"/>
                <w:szCs w:val="18"/>
              </w:rPr>
              <w:t>6.6</w:t>
            </w:r>
          </w:p>
        </w:tc>
      </w:tr>
    </w:tbl>
    <w:p w:rsidR="00B74D4B" w:rsidRDefault="00B74D4B" w:rsidP="00B74D4B">
      <w:pPr>
        <w:rPr>
          <w:rFonts w:ascii="HG丸ｺﾞｼｯｸM-PRO" w:eastAsia="HG丸ｺﾞｼｯｸM-PRO" w:hAnsi="HG丸ｺﾞｼｯｸM-PRO"/>
          <w:sz w:val="24"/>
          <w:szCs w:val="24"/>
        </w:rPr>
      </w:pPr>
      <w:r w:rsidRPr="00175B5E">
        <w:rPr>
          <w:rFonts w:ascii="HG丸ｺﾞｼｯｸM-PRO" w:eastAsia="HG丸ｺﾞｼｯｸM-PRO" w:hAnsi="HG丸ｺﾞｼｯｸM-PRO"/>
          <w:noProof/>
          <w:sz w:val="16"/>
          <w:szCs w:val="16"/>
        </w:rPr>
        <w:drawing>
          <wp:inline distT="0" distB="0" distL="0" distR="0" wp14:anchorId="1C873213" wp14:editId="0998CBA9">
            <wp:extent cx="5760085" cy="8820000"/>
            <wp:effectExtent l="0" t="0" r="12065" b="635"/>
            <wp:docPr id="187" name=" 4"/>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rsidR="00D6099D" w:rsidRPr="00FD3E52" w:rsidRDefault="001E4D87" w:rsidP="001E4D87">
      <w:pPr>
        <w:ind w:leftChars="358" w:left="973" w:hangingChars="100" w:hanging="221"/>
        <w:rPr>
          <w:rFonts w:ascii="HG丸ｺﾞｼｯｸM-PRO" w:eastAsia="HG丸ｺﾞｼｯｸM-PRO" w:hAnsi="HG丸ｺﾞｼｯｸM-PRO"/>
          <w:sz w:val="22"/>
        </w:rPr>
      </w:pPr>
      <w:r w:rsidRPr="00FD3E52">
        <w:rPr>
          <w:rFonts w:ascii="HG丸ｺﾞｼｯｸM-PRO" w:eastAsia="HG丸ｺﾞｼｯｸM-PRO" w:hAnsi="HG丸ｺﾞｼｯｸM-PRO" w:hint="eastAsia"/>
          <w:b/>
          <w:noProof/>
          <w:color w:val="FFFFFF"/>
          <w:sz w:val="22"/>
        </w:rPr>
        <mc:AlternateContent>
          <mc:Choice Requires="wps">
            <w:drawing>
              <wp:anchor distT="0" distB="0" distL="114300" distR="114300" simplePos="0" relativeHeight="251644928" behindDoc="0" locked="0" layoutInCell="1" allowOverlap="1" wp14:anchorId="619E055E" wp14:editId="0640C364">
                <wp:simplePos x="0" y="0"/>
                <wp:positionH relativeFrom="column">
                  <wp:posOffset>252095</wp:posOffset>
                </wp:positionH>
                <wp:positionV relativeFrom="paragraph">
                  <wp:posOffset>-5080</wp:posOffset>
                </wp:positionV>
                <wp:extent cx="5514975" cy="540000"/>
                <wp:effectExtent l="0" t="0" r="28575" b="12700"/>
                <wp:wrapNone/>
                <wp:docPr id="93"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4975" cy="54000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DAC909" id="Rectangle 8" o:spid="_x0000_s1026" style="position:absolute;left:0;text-align:left;margin-left:19.85pt;margin-top:-.4pt;width:434.25pt;height:42.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" filled="f">
                <v:textbox inset="5.85pt,.7pt,5.85pt,.7pt"/>
              </v:rect>
            </w:pict>
          </mc:Fallback>
        </mc:AlternateContent>
      </w:r>
      <w:r w:rsidR="00D6099D" w:rsidRPr="00FD3E52">
        <w:rPr>
          <w:rFonts w:ascii="HG丸ｺﾞｼｯｸM-PRO" w:eastAsia="HG丸ｺﾞｼｯｸM-PRO" w:hAnsi="HG丸ｺﾞｼｯｸM-PRO" w:hint="eastAsia"/>
          <w:b/>
          <w:color w:val="FFFFFF"/>
          <w:sz w:val="22"/>
          <w:shd w:val="clear" w:color="auto" w:fill="000000"/>
        </w:rPr>
        <w:t>問３</w:t>
      </w:r>
      <w:r w:rsidR="00D6099D" w:rsidRPr="00FD3E52">
        <w:rPr>
          <w:rFonts w:ascii="HG丸ｺﾞｼｯｸM-PRO" w:eastAsia="HG丸ｺﾞｼｯｸM-PRO" w:hAnsi="HG丸ｺﾞｼｯｸM-PRO" w:hint="eastAsia"/>
          <w:b/>
          <w:color w:val="000000"/>
          <w:sz w:val="22"/>
        </w:rPr>
        <w:t xml:space="preserve">　「ユニバーサルデザイン」という言葉を聞いたことがある方は、「ユニバーサルデザイン」を知った</w:t>
      </w:r>
      <w:r w:rsidR="00D6099D" w:rsidRPr="00FD3E52">
        <w:rPr>
          <w:rFonts w:ascii="HG丸ｺﾞｼｯｸM-PRO" w:eastAsia="HG丸ｺﾞｼｯｸM-PRO" w:hAnsi="HG丸ｺﾞｼｯｸM-PRO" w:hint="eastAsia"/>
          <w:b/>
          <w:color w:val="000000"/>
          <w:sz w:val="22"/>
          <w:u w:val="thick"/>
        </w:rPr>
        <w:t>主なきっかけ</w:t>
      </w:r>
      <w:r w:rsidR="00D6099D" w:rsidRPr="00FD3E52">
        <w:rPr>
          <w:rFonts w:ascii="HG丸ｺﾞｼｯｸM-PRO" w:eastAsia="HG丸ｺﾞｼｯｸM-PRO" w:hAnsi="HG丸ｺﾞｼｯｸM-PRO" w:hint="eastAsia"/>
          <w:b/>
          <w:color w:val="000000"/>
          <w:sz w:val="22"/>
        </w:rPr>
        <w:t>はどれですか。（○は</w:t>
      </w:r>
      <w:r w:rsidR="00D6099D" w:rsidRPr="00FD3E52">
        <w:rPr>
          <w:rFonts w:ascii="HG丸ｺﾞｼｯｸM-PRO" w:eastAsia="HG丸ｺﾞｼｯｸM-PRO" w:hAnsi="HG丸ｺﾞｼｯｸM-PRO" w:hint="eastAsia"/>
          <w:b/>
          <w:color w:val="000000"/>
          <w:sz w:val="22"/>
          <w:u w:val="thick"/>
          <w:shd w:val="pct15" w:color="auto" w:fill="FFFFFF"/>
        </w:rPr>
        <w:t>２つまで</w:t>
      </w:r>
      <w:r w:rsidR="00D6099D" w:rsidRPr="00FD3E52">
        <w:rPr>
          <w:rFonts w:ascii="HG丸ｺﾞｼｯｸM-PRO" w:eastAsia="HG丸ｺﾞｼｯｸM-PRO" w:hAnsi="HG丸ｺﾞｼｯｸM-PRO" w:hint="eastAsia"/>
          <w:b/>
          <w:color w:val="000000"/>
          <w:sz w:val="22"/>
        </w:rPr>
        <w:t>）</w:t>
      </w:r>
    </w:p>
    <w:p w:rsidR="00D6099D" w:rsidRPr="00FD3E52" w:rsidRDefault="00D6099D" w:rsidP="00D6099D">
      <w:pPr>
        <w:ind w:leftChars="202" w:left="644" w:hangingChars="100" w:hanging="220"/>
        <w:rPr>
          <w:rFonts w:ascii="HG丸ｺﾞｼｯｸM-PRO" w:eastAsia="HG丸ｺﾞｼｯｸM-PRO" w:hAnsi="HG丸ｺﾞｼｯｸM-PRO"/>
          <w:sz w:val="22"/>
        </w:rPr>
      </w:pPr>
    </w:p>
    <w:p w:rsidR="00D6099D" w:rsidRPr="00FD3E52" w:rsidRDefault="00D6099D" w:rsidP="00D6099D">
      <w:pPr>
        <w:ind w:leftChars="165" w:left="566" w:hangingChars="100" w:hanging="220"/>
        <w:rPr>
          <w:rFonts w:ascii="HG丸ｺﾞｼｯｸM-PRO" w:eastAsia="HG丸ｺﾞｼｯｸM-PRO" w:hAnsi="HG丸ｺﾞｼｯｸM-PRO"/>
          <w:sz w:val="22"/>
        </w:rPr>
      </w:pPr>
      <w:r w:rsidRPr="00FD3E52">
        <w:rPr>
          <w:rFonts w:ascii="HG丸ｺﾞｼｯｸM-PRO" w:eastAsia="HG丸ｺﾞｼｯｸM-PRO" w:hAnsi="HG丸ｺﾞｼｯｸM-PRO" w:hint="eastAsia"/>
          <w:sz w:val="22"/>
        </w:rPr>
        <w:t>○「</w:t>
      </w:r>
      <w:r w:rsidRPr="00FD3E52">
        <w:rPr>
          <w:rFonts w:ascii="HG丸ｺﾞｼｯｸM-PRO" w:eastAsia="HG丸ｺﾞｼｯｸM-PRO" w:hAnsi="HG丸ｺﾞｼｯｸM-PRO" w:hint="eastAsia"/>
          <w:color w:val="000000"/>
          <w:sz w:val="22"/>
        </w:rPr>
        <w:t>無回答</w:t>
      </w:r>
      <w:r w:rsidRPr="00FD3E52">
        <w:rPr>
          <w:rFonts w:ascii="HG丸ｺﾞｼｯｸM-PRO" w:eastAsia="HG丸ｺﾞｼｯｸM-PRO" w:hAnsi="HG丸ｺﾞｼｯｸM-PRO" w:hint="eastAsia"/>
          <w:sz w:val="22"/>
        </w:rPr>
        <w:t>」が</w:t>
      </w:r>
      <w:r w:rsidRPr="00FD3E52">
        <w:rPr>
          <w:rFonts w:ascii="HG丸ｺﾞｼｯｸM-PRO" w:eastAsia="HG丸ｺﾞｼｯｸM-PRO" w:hAnsi="HG丸ｺﾞｼｯｸM-PRO"/>
          <w:sz w:val="22"/>
        </w:rPr>
        <w:t>41.7</w:t>
      </w:r>
      <w:r w:rsidRPr="00FD3E52">
        <w:rPr>
          <w:rFonts w:ascii="HG丸ｺﾞｼｯｸM-PRO" w:eastAsia="HG丸ｺﾞｼｯｸM-PRO" w:hAnsi="HG丸ｺﾞｼｯｸM-PRO" w:hint="eastAsia"/>
          <w:sz w:val="22"/>
        </w:rPr>
        <w:t>%と最も多くなっているが、これは【問1】で、ユニバーサルデザインを「</w:t>
      </w:r>
      <w:r w:rsidRPr="00FD3E52">
        <w:rPr>
          <w:rFonts w:ascii="HG丸ｺﾞｼｯｸM-PRO" w:eastAsia="HG丸ｺﾞｼｯｸM-PRO" w:hAnsi="HG丸ｺﾞｼｯｸM-PRO"/>
          <w:color w:val="000000"/>
          <w:sz w:val="22"/>
        </w:rPr>
        <w:t xml:space="preserve">4. </w:t>
      </w:r>
      <w:r w:rsidRPr="00FD3E52">
        <w:rPr>
          <w:rFonts w:ascii="HG丸ｺﾞｼｯｸM-PRO" w:eastAsia="HG丸ｺﾞｼｯｸM-PRO" w:hAnsi="HG丸ｺﾞｼｯｸM-PRO" w:hint="eastAsia"/>
          <w:color w:val="000000"/>
          <w:sz w:val="22"/>
        </w:rPr>
        <w:t>知らなかった（今回初めてきいた）</w:t>
      </w:r>
      <w:r w:rsidRPr="00FD3E52">
        <w:rPr>
          <w:rFonts w:ascii="HG丸ｺﾞｼｯｸM-PRO" w:eastAsia="HG丸ｺﾞｼｯｸM-PRO" w:hAnsi="HG丸ｺﾞｼｯｸM-PRO" w:hint="eastAsia"/>
          <w:sz w:val="22"/>
        </w:rPr>
        <w:t>」回答者が</w:t>
      </w:r>
      <w:r w:rsidRPr="00FD3E52">
        <w:rPr>
          <w:rFonts w:ascii="HG丸ｺﾞｼｯｸM-PRO" w:eastAsia="HG丸ｺﾞｼｯｸM-PRO" w:hAnsi="HG丸ｺﾞｼｯｸM-PRO"/>
          <w:sz w:val="22"/>
        </w:rPr>
        <w:t>47.6</w:t>
      </w:r>
      <w:r w:rsidRPr="00FD3E52">
        <w:rPr>
          <w:rFonts w:ascii="HG丸ｺﾞｼｯｸM-PRO" w:eastAsia="HG丸ｺﾞｼｯｸM-PRO" w:hAnsi="HG丸ｺﾞｼｯｸM-PRO" w:hint="eastAsia"/>
          <w:sz w:val="22"/>
        </w:rPr>
        <w:t>%であったことに関連していると考えられる。</w:t>
      </w:r>
    </w:p>
    <w:p w:rsidR="00D6099D" w:rsidRPr="00FD3E52" w:rsidRDefault="00D6099D" w:rsidP="00D6099D">
      <w:pPr>
        <w:ind w:leftChars="165" w:left="566" w:hangingChars="100" w:hanging="220"/>
        <w:rPr>
          <w:rFonts w:ascii="HG丸ｺﾞｼｯｸM-PRO" w:eastAsia="HG丸ｺﾞｼｯｸM-PRO" w:hAnsi="HG丸ｺﾞｼｯｸM-PRO"/>
          <w:sz w:val="22"/>
        </w:rPr>
      </w:pPr>
      <w:r w:rsidRPr="00FD3E52">
        <w:rPr>
          <w:rFonts w:ascii="HG丸ｺﾞｼｯｸM-PRO" w:eastAsia="HG丸ｺﾞｼｯｸM-PRO" w:hAnsi="HG丸ｺﾞｼｯｸM-PRO" w:hint="eastAsia"/>
          <w:sz w:val="22"/>
        </w:rPr>
        <w:t>○無回答を除くと「</w:t>
      </w:r>
      <w:r w:rsidRPr="00FD3E52">
        <w:rPr>
          <w:rFonts w:ascii="HG丸ｺﾞｼｯｸM-PRO" w:eastAsia="HG丸ｺﾞｼｯｸM-PRO" w:hAnsi="HG丸ｺﾞｼｯｸM-PRO" w:hint="eastAsia"/>
          <w:color w:val="000000"/>
          <w:sz w:val="22"/>
        </w:rPr>
        <w:t>１．雑誌・新聞・本などの出版物</w:t>
      </w:r>
      <w:r w:rsidRPr="00FD3E52">
        <w:rPr>
          <w:rFonts w:ascii="HG丸ｺﾞｼｯｸM-PRO" w:eastAsia="HG丸ｺﾞｼｯｸM-PRO" w:hAnsi="HG丸ｺﾞｼｯｸM-PRO" w:hint="eastAsia"/>
          <w:sz w:val="22"/>
        </w:rPr>
        <w:t>」が</w:t>
      </w:r>
      <w:r w:rsidRPr="00FD3E52">
        <w:rPr>
          <w:rFonts w:ascii="HG丸ｺﾞｼｯｸM-PRO" w:eastAsia="HG丸ｺﾞｼｯｸM-PRO" w:hAnsi="HG丸ｺﾞｼｯｸM-PRO"/>
          <w:sz w:val="22"/>
        </w:rPr>
        <w:t>21.</w:t>
      </w:r>
      <w:r w:rsidRPr="00FD3E52">
        <w:rPr>
          <w:rFonts w:ascii="HG丸ｺﾞｼｯｸM-PRO" w:eastAsia="HG丸ｺﾞｼｯｸM-PRO" w:hAnsi="HG丸ｺﾞｼｯｸM-PRO" w:hint="eastAsia"/>
          <w:sz w:val="22"/>
        </w:rPr>
        <w:t>8%と最も多く、次いで、「</w:t>
      </w:r>
      <w:r w:rsidRPr="00FD3E52">
        <w:rPr>
          <w:rFonts w:ascii="HG丸ｺﾞｼｯｸM-PRO" w:eastAsia="HG丸ｺﾞｼｯｸM-PRO" w:hAnsi="HG丸ｺﾞｼｯｸM-PRO" w:hint="eastAsia"/>
          <w:color w:val="000000"/>
          <w:sz w:val="22"/>
        </w:rPr>
        <w:t>２．テレビやラジオ</w:t>
      </w:r>
      <w:r w:rsidRPr="00FD3E52">
        <w:rPr>
          <w:rFonts w:ascii="HG丸ｺﾞｼｯｸM-PRO" w:eastAsia="HG丸ｺﾞｼｯｸM-PRO" w:hAnsi="HG丸ｺﾞｼｯｸM-PRO" w:hint="eastAsia"/>
          <w:sz w:val="22"/>
        </w:rPr>
        <w:t>」が</w:t>
      </w:r>
      <w:r w:rsidRPr="00FD3E52">
        <w:rPr>
          <w:rFonts w:ascii="HG丸ｺﾞｼｯｸM-PRO" w:eastAsia="HG丸ｺﾞｼｯｸM-PRO" w:hAnsi="HG丸ｺﾞｼｯｸM-PRO"/>
          <w:sz w:val="22"/>
        </w:rPr>
        <w:t>21.5</w:t>
      </w:r>
      <w:r w:rsidRPr="00FD3E52">
        <w:rPr>
          <w:rFonts w:ascii="HG丸ｺﾞｼｯｸM-PRO" w:eastAsia="HG丸ｺﾞｼｯｸM-PRO" w:hAnsi="HG丸ｺﾞｼｯｸM-PRO" w:hint="eastAsia"/>
          <w:sz w:val="22"/>
        </w:rPr>
        <w:t>%、となっている。</w:t>
      </w:r>
    </w:p>
    <w:p w:rsidR="00D6099D" w:rsidRPr="00FD3E52" w:rsidRDefault="00D6099D" w:rsidP="00D6099D">
      <w:pPr>
        <w:ind w:leftChars="202" w:left="644" w:hangingChars="100" w:hanging="220"/>
        <w:rPr>
          <w:rFonts w:ascii="HG丸ｺﾞｼｯｸM-PRO" w:eastAsia="HG丸ｺﾞｼｯｸM-PRO" w:hAnsi="HG丸ｺﾞｼｯｸM-PRO"/>
          <w:sz w:val="22"/>
        </w:rPr>
      </w:pPr>
    </w:p>
    <w:tbl>
      <w:tblPr>
        <w:tblStyle w:val="af0"/>
        <w:tblpPr w:leftFromText="142" w:rightFromText="142" w:vertAnchor="text" w:tblpX="675" w:tblpY="1"/>
        <w:tblOverlap w:val="never"/>
        <w:tblW w:w="0" w:type="auto"/>
        <w:tblLook w:val="04A0" w:firstRow="1" w:lastRow="0" w:firstColumn="1" w:lastColumn="0" w:noHBand="0" w:noVBand="1"/>
      </w:tblPr>
      <w:tblGrid>
        <w:gridCol w:w="5920"/>
        <w:gridCol w:w="851"/>
        <w:gridCol w:w="1701"/>
      </w:tblGrid>
      <w:tr w:rsidR="00D6099D" w:rsidRPr="00FD3E52" w:rsidTr="001E4D87">
        <w:tc>
          <w:tcPr>
            <w:tcW w:w="5920" w:type="dxa"/>
            <w:tcBorders>
              <w:bottom w:val="double" w:sz="4" w:space="0" w:color="auto"/>
            </w:tcBorders>
            <w:shd w:val="clear" w:color="auto" w:fill="F2F2F2" w:themeFill="background1" w:themeFillShade="F2"/>
            <w:vAlign w:val="center"/>
          </w:tcPr>
          <w:p w:rsidR="00D6099D" w:rsidRPr="00FD3E52" w:rsidRDefault="00D6099D" w:rsidP="00D6099D">
            <w:pPr>
              <w:spacing w:line="0" w:lineRule="atLeast"/>
              <w:jc w:val="center"/>
              <w:rPr>
                <w:rFonts w:ascii="HG丸ｺﾞｼｯｸM-PRO" w:eastAsia="HG丸ｺﾞｼｯｸM-PRO" w:hAnsi="HG丸ｺﾞｼｯｸM-PRO"/>
                <w:b/>
                <w:sz w:val="22"/>
              </w:rPr>
            </w:pPr>
            <w:r w:rsidRPr="00FD3E52">
              <w:rPr>
                <w:rFonts w:ascii="HG丸ｺﾞｼｯｸM-PRO" w:eastAsia="HG丸ｺﾞｼｯｸM-PRO" w:hAnsi="HG丸ｺﾞｼｯｸM-PRO" w:hint="eastAsia"/>
                <w:b/>
                <w:sz w:val="22"/>
              </w:rPr>
              <w:t>選択肢</w:t>
            </w:r>
          </w:p>
        </w:tc>
        <w:tc>
          <w:tcPr>
            <w:tcW w:w="851" w:type="dxa"/>
            <w:tcBorders>
              <w:bottom w:val="double" w:sz="4" w:space="0" w:color="auto"/>
            </w:tcBorders>
            <w:shd w:val="clear" w:color="auto" w:fill="F2F2F2" w:themeFill="background1" w:themeFillShade="F2"/>
            <w:vAlign w:val="center"/>
          </w:tcPr>
          <w:p w:rsidR="00D6099D" w:rsidRPr="00FD3E52" w:rsidRDefault="00D6099D" w:rsidP="00D6099D">
            <w:pPr>
              <w:spacing w:line="0" w:lineRule="atLeast"/>
              <w:jc w:val="center"/>
              <w:rPr>
                <w:rFonts w:ascii="HG丸ｺﾞｼｯｸM-PRO" w:eastAsia="HG丸ｺﾞｼｯｸM-PRO" w:hAnsi="HG丸ｺﾞｼｯｸM-PRO"/>
                <w:b/>
                <w:sz w:val="22"/>
              </w:rPr>
            </w:pPr>
            <w:r w:rsidRPr="00FD3E52">
              <w:rPr>
                <w:rFonts w:ascii="HG丸ｺﾞｼｯｸM-PRO" w:eastAsia="HG丸ｺﾞｼｯｸM-PRO" w:hAnsi="HG丸ｺﾞｼｯｸM-PRO" w:hint="eastAsia"/>
                <w:b/>
                <w:sz w:val="22"/>
              </w:rPr>
              <w:t>人数</w:t>
            </w:r>
          </w:p>
        </w:tc>
        <w:tc>
          <w:tcPr>
            <w:tcW w:w="1701" w:type="dxa"/>
            <w:tcBorders>
              <w:bottom w:val="double" w:sz="4" w:space="0" w:color="auto"/>
            </w:tcBorders>
            <w:shd w:val="clear" w:color="auto" w:fill="F2F2F2" w:themeFill="background1" w:themeFillShade="F2"/>
            <w:vAlign w:val="center"/>
          </w:tcPr>
          <w:p w:rsidR="00D6099D" w:rsidRPr="00FD3E52" w:rsidRDefault="00D6099D" w:rsidP="00D6099D">
            <w:pPr>
              <w:spacing w:line="0" w:lineRule="atLeast"/>
              <w:jc w:val="center"/>
              <w:rPr>
                <w:rFonts w:ascii="HG丸ｺﾞｼｯｸM-PRO" w:eastAsia="HG丸ｺﾞｼｯｸM-PRO" w:hAnsi="HG丸ｺﾞｼｯｸM-PRO"/>
                <w:b/>
                <w:sz w:val="22"/>
              </w:rPr>
            </w:pPr>
            <w:r w:rsidRPr="00FD3E52">
              <w:rPr>
                <w:rFonts w:ascii="HG丸ｺﾞｼｯｸM-PRO" w:eastAsia="HG丸ｺﾞｼｯｸM-PRO" w:hAnsi="HG丸ｺﾞｼｯｸM-PRO" w:hint="eastAsia"/>
                <w:b/>
                <w:sz w:val="22"/>
              </w:rPr>
              <w:t>割合</w:t>
            </w:r>
          </w:p>
        </w:tc>
      </w:tr>
      <w:tr w:rsidR="00D6099D" w:rsidRPr="00FD3E52" w:rsidTr="001E4D87">
        <w:tc>
          <w:tcPr>
            <w:tcW w:w="5920" w:type="dxa"/>
            <w:tcBorders>
              <w:top w:val="double" w:sz="4" w:space="0" w:color="auto"/>
            </w:tcBorders>
            <w:vAlign w:val="center"/>
          </w:tcPr>
          <w:p w:rsidR="00D6099D" w:rsidRPr="00FD3E52" w:rsidRDefault="00D6099D" w:rsidP="00D6099D">
            <w:pPr>
              <w:spacing w:line="0" w:lineRule="atLeast"/>
              <w:ind w:leftChars="19" w:left="40"/>
              <w:rPr>
                <w:rFonts w:ascii="HG丸ｺﾞｼｯｸM-PRO" w:eastAsia="HG丸ｺﾞｼｯｸM-PRO" w:hAnsi="HG丸ｺﾞｼｯｸM-PRO"/>
                <w:color w:val="000000"/>
                <w:sz w:val="22"/>
              </w:rPr>
            </w:pPr>
            <w:r w:rsidRPr="00FD3E52">
              <w:rPr>
                <w:rFonts w:ascii="HG丸ｺﾞｼｯｸM-PRO" w:eastAsia="HG丸ｺﾞｼｯｸM-PRO" w:hAnsi="HG丸ｺﾞｼｯｸM-PRO" w:hint="eastAsia"/>
                <w:color w:val="000000"/>
                <w:sz w:val="22"/>
              </w:rPr>
              <w:t>１．雑誌・新聞・本などの出版物</w:t>
            </w:r>
          </w:p>
        </w:tc>
        <w:tc>
          <w:tcPr>
            <w:tcW w:w="851" w:type="dxa"/>
            <w:tcBorders>
              <w:top w:val="double" w:sz="4" w:space="0" w:color="auto"/>
            </w:tcBorders>
            <w:vAlign w:val="center"/>
          </w:tcPr>
          <w:p w:rsidR="00D6099D" w:rsidRPr="00FD3E52" w:rsidRDefault="00D6099D" w:rsidP="00D6099D">
            <w:pPr>
              <w:spacing w:line="0" w:lineRule="atLeast"/>
              <w:jc w:val="right"/>
              <w:rPr>
                <w:rFonts w:ascii="HG丸ｺﾞｼｯｸM-PRO" w:eastAsia="HG丸ｺﾞｼｯｸM-PRO" w:hAnsi="HG丸ｺﾞｼｯｸM-PRO"/>
                <w:sz w:val="22"/>
              </w:rPr>
            </w:pPr>
            <w:r w:rsidRPr="00FD3E52">
              <w:rPr>
                <w:rFonts w:ascii="HG丸ｺﾞｼｯｸM-PRO" w:eastAsia="HG丸ｺﾞｼｯｸM-PRO" w:hAnsi="HG丸ｺﾞｼｯｸM-PRO" w:hint="eastAsia"/>
                <w:sz w:val="22"/>
              </w:rPr>
              <w:t>187</w:t>
            </w:r>
          </w:p>
        </w:tc>
        <w:tc>
          <w:tcPr>
            <w:tcW w:w="1701" w:type="dxa"/>
            <w:tcBorders>
              <w:top w:val="double" w:sz="4" w:space="0" w:color="auto"/>
            </w:tcBorders>
            <w:vAlign w:val="center"/>
          </w:tcPr>
          <w:p w:rsidR="00D6099D" w:rsidRPr="00FD3E52" w:rsidRDefault="00D6099D" w:rsidP="00D6099D">
            <w:pPr>
              <w:spacing w:line="0" w:lineRule="atLeast"/>
              <w:jc w:val="right"/>
              <w:rPr>
                <w:rFonts w:ascii="HG丸ｺﾞｼｯｸM-PRO" w:eastAsia="HG丸ｺﾞｼｯｸM-PRO" w:hAnsi="HG丸ｺﾞｼｯｸM-PRO"/>
                <w:b/>
                <w:sz w:val="22"/>
              </w:rPr>
            </w:pPr>
            <w:r w:rsidRPr="00FD3E52">
              <w:rPr>
                <w:rFonts w:ascii="HG丸ｺﾞｼｯｸM-PRO" w:eastAsia="HG丸ｺﾞｼｯｸM-PRO" w:hAnsi="HG丸ｺﾞｼｯｸM-PRO"/>
                <w:b/>
                <w:sz w:val="22"/>
              </w:rPr>
              <w:t>21.</w:t>
            </w:r>
            <w:r w:rsidRPr="00FD3E52">
              <w:rPr>
                <w:rFonts w:ascii="HG丸ｺﾞｼｯｸM-PRO" w:eastAsia="HG丸ｺﾞｼｯｸM-PRO" w:hAnsi="HG丸ｺﾞｼｯｸM-PRO" w:hint="eastAsia"/>
                <w:b/>
                <w:sz w:val="22"/>
              </w:rPr>
              <w:t>8%</w:t>
            </w:r>
          </w:p>
        </w:tc>
      </w:tr>
      <w:tr w:rsidR="00D6099D" w:rsidRPr="00FD3E52" w:rsidTr="001E4D87">
        <w:tc>
          <w:tcPr>
            <w:tcW w:w="5920" w:type="dxa"/>
            <w:vAlign w:val="center"/>
          </w:tcPr>
          <w:p w:rsidR="00D6099D" w:rsidRPr="00FD3E52" w:rsidRDefault="00D6099D" w:rsidP="00D6099D">
            <w:pPr>
              <w:spacing w:line="0" w:lineRule="atLeast"/>
              <w:rPr>
                <w:rFonts w:ascii="HG丸ｺﾞｼｯｸM-PRO" w:eastAsia="HG丸ｺﾞｼｯｸM-PRO" w:hAnsi="HG丸ｺﾞｼｯｸM-PRO"/>
                <w:sz w:val="22"/>
              </w:rPr>
            </w:pPr>
            <w:r w:rsidRPr="00FD3E52">
              <w:rPr>
                <w:rFonts w:ascii="HG丸ｺﾞｼｯｸM-PRO" w:eastAsia="HG丸ｺﾞｼｯｸM-PRO" w:hAnsi="HG丸ｺﾞｼｯｸM-PRO" w:hint="eastAsia"/>
                <w:color w:val="000000"/>
                <w:sz w:val="22"/>
              </w:rPr>
              <w:t>２．テレビやラジオ</w:t>
            </w:r>
          </w:p>
        </w:tc>
        <w:tc>
          <w:tcPr>
            <w:tcW w:w="851" w:type="dxa"/>
            <w:vAlign w:val="center"/>
          </w:tcPr>
          <w:p w:rsidR="00D6099D" w:rsidRPr="00FD3E52" w:rsidRDefault="00D6099D" w:rsidP="00D6099D">
            <w:pPr>
              <w:spacing w:line="0" w:lineRule="atLeast"/>
              <w:jc w:val="right"/>
              <w:rPr>
                <w:rFonts w:ascii="HG丸ｺﾞｼｯｸM-PRO" w:eastAsia="HG丸ｺﾞｼｯｸM-PRO" w:hAnsi="HG丸ｺﾞｼｯｸM-PRO"/>
                <w:sz w:val="22"/>
              </w:rPr>
            </w:pPr>
            <w:r w:rsidRPr="00FD3E52">
              <w:rPr>
                <w:rFonts w:ascii="HG丸ｺﾞｼｯｸM-PRO" w:eastAsia="HG丸ｺﾞｼｯｸM-PRO" w:hAnsi="HG丸ｺﾞｼｯｸM-PRO"/>
                <w:sz w:val="22"/>
              </w:rPr>
              <w:t>185</w:t>
            </w:r>
          </w:p>
        </w:tc>
        <w:tc>
          <w:tcPr>
            <w:tcW w:w="1701" w:type="dxa"/>
            <w:vAlign w:val="center"/>
          </w:tcPr>
          <w:p w:rsidR="00D6099D" w:rsidRPr="00FD3E52" w:rsidRDefault="00D6099D" w:rsidP="00D6099D">
            <w:pPr>
              <w:spacing w:line="0" w:lineRule="atLeast"/>
              <w:jc w:val="right"/>
              <w:rPr>
                <w:rFonts w:ascii="HG丸ｺﾞｼｯｸM-PRO" w:eastAsia="HG丸ｺﾞｼｯｸM-PRO" w:hAnsi="HG丸ｺﾞｼｯｸM-PRO"/>
                <w:b/>
                <w:sz w:val="22"/>
              </w:rPr>
            </w:pPr>
            <w:r w:rsidRPr="00FD3E52">
              <w:rPr>
                <w:rFonts w:ascii="HG丸ｺﾞｼｯｸM-PRO" w:eastAsia="HG丸ｺﾞｼｯｸM-PRO" w:hAnsi="HG丸ｺﾞｼｯｸM-PRO"/>
                <w:b/>
                <w:sz w:val="22"/>
              </w:rPr>
              <w:t>21.5</w:t>
            </w:r>
            <w:r w:rsidRPr="00FD3E52">
              <w:rPr>
                <w:rFonts w:ascii="HG丸ｺﾞｼｯｸM-PRO" w:eastAsia="HG丸ｺﾞｼｯｸM-PRO" w:hAnsi="HG丸ｺﾞｼｯｸM-PRO" w:hint="eastAsia"/>
                <w:b/>
                <w:sz w:val="22"/>
              </w:rPr>
              <w:t>%</w:t>
            </w:r>
          </w:p>
        </w:tc>
      </w:tr>
      <w:tr w:rsidR="00D6099D" w:rsidRPr="00FD3E52" w:rsidTr="001E4D87">
        <w:tc>
          <w:tcPr>
            <w:tcW w:w="5920" w:type="dxa"/>
            <w:vAlign w:val="center"/>
          </w:tcPr>
          <w:p w:rsidR="00D6099D" w:rsidRPr="00FD3E52" w:rsidRDefault="00D6099D" w:rsidP="00D6099D">
            <w:pPr>
              <w:spacing w:line="0" w:lineRule="atLeast"/>
              <w:rPr>
                <w:rFonts w:ascii="HG丸ｺﾞｼｯｸM-PRO" w:eastAsia="HG丸ｺﾞｼｯｸM-PRO" w:hAnsi="HG丸ｺﾞｼｯｸM-PRO"/>
                <w:color w:val="000000"/>
                <w:sz w:val="22"/>
              </w:rPr>
            </w:pPr>
            <w:r w:rsidRPr="00FD3E52">
              <w:rPr>
                <w:rFonts w:ascii="HG丸ｺﾞｼｯｸM-PRO" w:eastAsia="HG丸ｺﾞｼｯｸM-PRO" w:hAnsi="HG丸ｺﾞｼｯｸM-PRO" w:hint="eastAsia"/>
                <w:color w:val="000000"/>
                <w:sz w:val="22"/>
              </w:rPr>
              <w:t>３．インターネット</w:t>
            </w:r>
          </w:p>
        </w:tc>
        <w:tc>
          <w:tcPr>
            <w:tcW w:w="851" w:type="dxa"/>
            <w:vAlign w:val="center"/>
          </w:tcPr>
          <w:p w:rsidR="00D6099D" w:rsidRPr="00FD3E52" w:rsidRDefault="00D6099D" w:rsidP="00D6099D">
            <w:pPr>
              <w:spacing w:line="0" w:lineRule="atLeast"/>
              <w:jc w:val="right"/>
              <w:rPr>
                <w:rFonts w:ascii="HG丸ｺﾞｼｯｸM-PRO" w:eastAsia="HG丸ｺﾞｼｯｸM-PRO" w:hAnsi="HG丸ｺﾞｼｯｸM-PRO"/>
                <w:sz w:val="22"/>
              </w:rPr>
            </w:pPr>
            <w:r w:rsidRPr="00FD3E52">
              <w:rPr>
                <w:rFonts w:ascii="HG丸ｺﾞｼｯｸM-PRO" w:eastAsia="HG丸ｺﾞｼｯｸM-PRO" w:hAnsi="HG丸ｺﾞｼｯｸM-PRO" w:hint="eastAsia"/>
                <w:sz w:val="22"/>
              </w:rPr>
              <w:t>73</w:t>
            </w:r>
          </w:p>
        </w:tc>
        <w:tc>
          <w:tcPr>
            <w:tcW w:w="1701" w:type="dxa"/>
            <w:vAlign w:val="center"/>
          </w:tcPr>
          <w:p w:rsidR="00D6099D" w:rsidRPr="00FD3E52" w:rsidRDefault="00D6099D" w:rsidP="00D6099D">
            <w:pPr>
              <w:spacing w:line="0" w:lineRule="atLeast"/>
              <w:jc w:val="right"/>
              <w:rPr>
                <w:rFonts w:ascii="HG丸ｺﾞｼｯｸM-PRO" w:eastAsia="HG丸ｺﾞｼｯｸM-PRO" w:hAnsi="HG丸ｺﾞｼｯｸM-PRO"/>
                <w:sz w:val="22"/>
              </w:rPr>
            </w:pPr>
            <w:r w:rsidRPr="00FD3E52">
              <w:rPr>
                <w:rFonts w:ascii="HG丸ｺﾞｼｯｸM-PRO" w:eastAsia="HG丸ｺﾞｼｯｸM-PRO" w:hAnsi="HG丸ｺﾞｼｯｸM-PRO"/>
                <w:sz w:val="22"/>
              </w:rPr>
              <w:t>8.</w:t>
            </w:r>
            <w:r w:rsidRPr="00FD3E52">
              <w:rPr>
                <w:rFonts w:ascii="HG丸ｺﾞｼｯｸM-PRO" w:eastAsia="HG丸ｺﾞｼｯｸM-PRO" w:hAnsi="HG丸ｺﾞｼｯｸM-PRO" w:hint="eastAsia"/>
                <w:sz w:val="22"/>
              </w:rPr>
              <w:t>5%</w:t>
            </w:r>
          </w:p>
        </w:tc>
      </w:tr>
      <w:tr w:rsidR="00D6099D" w:rsidRPr="00FD3E52" w:rsidTr="001E4D87">
        <w:tc>
          <w:tcPr>
            <w:tcW w:w="5920" w:type="dxa"/>
            <w:vAlign w:val="center"/>
          </w:tcPr>
          <w:p w:rsidR="00D6099D" w:rsidRPr="00FD3E52" w:rsidRDefault="00D6099D" w:rsidP="00D6099D">
            <w:pPr>
              <w:spacing w:line="0" w:lineRule="atLeast"/>
              <w:rPr>
                <w:rFonts w:ascii="HG丸ｺﾞｼｯｸM-PRO" w:eastAsia="HG丸ｺﾞｼｯｸM-PRO" w:hAnsi="HG丸ｺﾞｼｯｸM-PRO"/>
                <w:sz w:val="22"/>
              </w:rPr>
            </w:pPr>
            <w:r w:rsidRPr="00FD3E52">
              <w:rPr>
                <w:rFonts w:ascii="HG丸ｺﾞｼｯｸM-PRO" w:eastAsia="HG丸ｺﾞｼｯｸM-PRO" w:hAnsi="HG丸ｺﾞｼｯｸM-PRO" w:hint="eastAsia"/>
                <w:color w:val="000000"/>
                <w:sz w:val="22"/>
              </w:rPr>
              <w:t>４．仕事や知人との会話を通じて</w:t>
            </w:r>
          </w:p>
        </w:tc>
        <w:tc>
          <w:tcPr>
            <w:tcW w:w="851" w:type="dxa"/>
            <w:vAlign w:val="center"/>
          </w:tcPr>
          <w:p w:rsidR="00D6099D" w:rsidRPr="00FD3E52" w:rsidRDefault="00D6099D" w:rsidP="00D6099D">
            <w:pPr>
              <w:spacing w:line="0" w:lineRule="atLeast"/>
              <w:jc w:val="right"/>
              <w:rPr>
                <w:rFonts w:ascii="HG丸ｺﾞｼｯｸM-PRO" w:eastAsia="HG丸ｺﾞｼｯｸM-PRO" w:hAnsi="HG丸ｺﾞｼｯｸM-PRO"/>
                <w:sz w:val="22"/>
              </w:rPr>
            </w:pPr>
            <w:r w:rsidRPr="00FD3E52">
              <w:rPr>
                <w:rFonts w:ascii="HG丸ｺﾞｼｯｸM-PRO" w:eastAsia="HG丸ｺﾞｼｯｸM-PRO" w:hAnsi="HG丸ｺﾞｼｯｸM-PRO"/>
                <w:sz w:val="22"/>
              </w:rPr>
              <w:t>74</w:t>
            </w:r>
          </w:p>
        </w:tc>
        <w:tc>
          <w:tcPr>
            <w:tcW w:w="1701" w:type="dxa"/>
            <w:vAlign w:val="center"/>
          </w:tcPr>
          <w:p w:rsidR="00D6099D" w:rsidRPr="00FD3E52" w:rsidRDefault="00D6099D" w:rsidP="00D6099D">
            <w:pPr>
              <w:spacing w:line="0" w:lineRule="atLeast"/>
              <w:jc w:val="right"/>
              <w:rPr>
                <w:rFonts w:ascii="HG丸ｺﾞｼｯｸM-PRO" w:eastAsia="HG丸ｺﾞｼｯｸM-PRO" w:hAnsi="HG丸ｺﾞｼｯｸM-PRO"/>
                <w:sz w:val="22"/>
              </w:rPr>
            </w:pPr>
            <w:r w:rsidRPr="00FD3E52">
              <w:rPr>
                <w:rFonts w:ascii="HG丸ｺﾞｼｯｸM-PRO" w:eastAsia="HG丸ｺﾞｼｯｸM-PRO" w:hAnsi="HG丸ｺﾞｼｯｸM-PRO"/>
                <w:sz w:val="22"/>
              </w:rPr>
              <w:t>8.6</w:t>
            </w:r>
            <w:r w:rsidRPr="00FD3E52">
              <w:rPr>
                <w:rFonts w:ascii="HG丸ｺﾞｼｯｸM-PRO" w:eastAsia="HG丸ｺﾞｼｯｸM-PRO" w:hAnsi="HG丸ｺﾞｼｯｸM-PRO" w:hint="eastAsia"/>
                <w:sz w:val="22"/>
              </w:rPr>
              <w:t>%</w:t>
            </w:r>
          </w:p>
        </w:tc>
      </w:tr>
      <w:tr w:rsidR="00D6099D" w:rsidRPr="00FD3E52" w:rsidTr="001E4D87">
        <w:tc>
          <w:tcPr>
            <w:tcW w:w="5920" w:type="dxa"/>
            <w:vAlign w:val="center"/>
          </w:tcPr>
          <w:p w:rsidR="00D6099D" w:rsidRPr="00FD3E52" w:rsidRDefault="00D6099D" w:rsidP="00D6099D">
            <w:pPr>
              <w:spacing w:line="0" w:lineRule="atLeast"/>
              <w:ind w:leftChars="19" w:left="40"/>
              <w:rPr>
                <w:rFonts w:ascii="HG丸ｺﾞｼｯｸM-PRO" w:eastAsia="HG丸ｺﾞｼｯｸM-PRO" w:hAnsi="HG丸ｺﾞｼｯｸM-PRO"/>
                <w:color w:val="000000"/>
                <w:sz w:val="22"/>
              </w:rPr>
            </w:pPr>
            <w:r w:rsidRPr="00FD3E52">
              <w:rPr>
                <w:rFonts w:ascii="HG丸ｺﾞｼｯｸM-PRO" w:eastAsia="HG丸ｺﾞｼｯｸM-PRO" w:hAnsi="HG丸ｺﾞｼｯｸM-PRO"/>
                <w:color w:val="000000"/>
                <w:sz w:val="22"/>
              </w:rPr>
              <w:t>5</w:t>
            </w:r>
            <w:r w:rsidRPr="00FD3E52">
              <w:rPr>
                <w:rFonts w:ascii="HG丸ｺﾞｼｯｸM-PRO" w:eastAsia="HG丸ｺﾞｼｯｸM-PRO" w:hAnsi="HG丸ｺﾞｼｯｸM-PRO" w:hint="eastAsia"/>
                <w:color w:val="000000"/>
                <w:sz w:val="22"/>
              </w:rPr>
              <w:t>．学校の授業、または、講習会などへの参加を通じて</w:t>
            </w:r>
          </w:p>
        </w:tc>
        <w:tc>
          <w:tcPr>
            <w:tcW w:w="851" w:type="dxa"/>
            <w:vAlign w:val="center"/>
          </w:tcPr>
          <w:p w:rsidR="00D6099D" w:rsidRPr="00FD3E52" w:rsidRDefault="00D6099D" w:rsidP="00D6099D">
            <w:pPr>
              <w:spacing w:line="0" w:lineRule="atLeast"/>
              <w:jc w:val="right"/>
              <w:rPr>
                <w:rFonts w:ascii="HG丸ｺﾞｼｯｸM-PRO" w:eastAsia="HG丸ｺﾞｼｯｸM-PRO" w:hAnsi="HG丸ｺﾞｼｯｸM-PRO"/>
                <w:sz w:val="22"/>
              </w:rPr>
            </w:pPr>
            <w:r w:rsidRPr="00FD3E52">
              <w:rPr>
                <w:rFonts w:ascii="HG丸ｺﾞｼｯｸM-PRO" w:eastAsia="HG丸ｺﾞｼｯｸM-PRO" w:hAnsi="HG丸ｺﾞｼｯｸM-PRO"/>
                <w:sz w:val="22"/>
              </w:rPr>
              <w:t>59</w:t>
            </w:r>
          </w:p>
        </w:tc>
        <w:tc>
          <w:tcPr>
            <w:tcW w:w="1701" w:type="dxa"/>
            <w:vAlign w:val="center"/>
          </w:tcPr>
          <w:p w:rsidR="00D6099D" w:rsidRPr="00FD3E52" w:rsidRDefault="00D6099D" w:rsidP="00D6099D">
            <w:pPr>
              <w:spacing w:line="0" w:lineRule="atLeast"/>
              <w:jc w:val="right"/>
              <w:rPr>
                <w:rFonts w:ascii="HG丸ｺﾞｼｯｸM-PRO" w:eastAsia="HG丸ｺﾞｼｯｸM-PRO" w:hAnsi="HG丸ｺﾞｼｯｸM-PRO"/>
                <w:sz w:val="22"/>
              </w:rPr>
            </w:pPr>
            <w:r w:rsidRPr="00FD3E52">
              <w:rPr>
                <w:rFonts w:ascii="HG丸ｺﾞｼｯｸM-PRO" w:eastAsia="HG丸ｺﾞｼｯｸM-PRO" w:hAnsi="HG丸ｺﾞｼｯｸM-PRO"/>
                <w:sz w:val="22"/>
              </w:rPr>
              <w:t>6.9</w:t>
            </w:r>
            <w:r w:rsidRPr="00FD3E52">
              <w:rPr>
                <w:rFonts w:ascii="HG丸ｺﾞｼｯｸM-PRO" w:eastAsia="HG丸ｺﾞｼｯｸM-PRO" w:hAnsi="HG丸ｺﾞｼｯｸM-PRO" w:hint="eastAsia"/>
                <w:sz w:val="22"/>
              </w:rPr>
              <w:t>%</w:t>
            </w:r>
          </w:p>
        </w:tc>
      </w:tr>
      <w:tr w:rsidR="00D6099D" w:rsidRPr="00FD3E52" w:rsidTr="001E4D87">
        <w:tc>
          <w:tcPr>
            <w:tcW w:w="5920" w:type="dxa"/>
            <w:vAlign w:val="center"/>
          </w:tcPr>
          <w:p w:rsidR="00D6099D" w:rsidRPr="00FD3E52" w:rsidRDefault="00D6099D" w:rsidP="00D6099D">
            <w:pPr>
              <w:spacing w:line="0" w:lineRule="atLeast"/>
              <w:rPr>
                <w:rFonts w:ascii="HG丸ｺﾞｼｯｸM-PRO" w:eastAsia="HG丸ｺﾞｼｯｸM-PRO" w:hAnsi="HG丸ｺﾞｼｯｸM-PRO"/>
                <w:sz w:val="22"/>
              </w:rPr>
            </w:pPr>
            <w:r w:rsidRPr="00FD3E52">
              <w:rPr>
                <w:rFonts w:ascii="HG丸ｺﾞｼｯｸM-PRO" w:eastAsia="HG丸ｺﾞｼｯｸM-PRO" w:hAnsi="HG丸ｺﾞｼｯｸM-PRO" w:hint="eastAsia"/>
                <w:color w:val="000000"/>
                <w:sz w:val="22"/>
              </w:rPr>
              <w:t>６．区の発行物や取り組みを通じて</w:t>
            </w:r>
          </w:p>
        </w:tc>
        <w:tc>
          <w:tcPr>
            <w:tcW w:w="851" w:type="dxa"/>
            <w:vAlign w:val="center"/>
          </w:tcPr>
          <w:p w:rsidR="00D6099D" w:rsidRPr="00FD3E52" w:rsidRDefault="00D6099D" w:rsidP="00D6099D">
            <w:pPr>
              <w:spacing w:line="0" w:lineRule="atLeast"/>
              <w:jc w:val="right"/>
              <w:rPr>
                <w:rFonts w:ascii="HG丸ｺﾞｼｯｸM-PRO" w:eastAsia="HG丸ｺﾞｼｯｸM-PRO" w:hAnsi="HG丸ｺﾞｼｯｸM-PRO"/>
                <w:sz w:val="22"/>
              </w:rPr>
            </w:pPr>
            <w:r w:rsidRPr="00FD3E52">
              <w:rPr>
                <w:rFonts w:ascii="HG丸ｺﾞｼｯｸM-PRO" w:eastAsia="HG丸ｺﾞｼｯｸM-PRO" w:hAnsi="HG丸ｺﾞｼｯｸM-PRO"/>
                <w:sz w:val="22"/>
              </w:rPr>
              <w:t>79</w:t>
            </w:r>
          </w:p>
        </w:tc>
        <w:tc>
          <w:tcPr>
            <w:tcW w:w="1701" w:type="dxa"/>
            <w:vAlign w:val="center"/>
          </w:tcPr>
          <w:p w:rsidR="00D6099D" w:rsidRPr="00FD3E52" w:rsidRDefault="00D6099D" w:rsidP="00D6099D">
            <w:pPr>
              <w:spacing w:line="0" w:lineRule="atLeast"/>
              <w:jc w:val="right"/>
              <w:rPr>
                <w:rFonts w:ascii="HG丸ｺﾞｼｯｸM-PRO" w:eastAsia="HG丸ｺﾞｼｯｸM-PRO" w:hAnsi="HG丸ｺﾞｼｯｸM-PRO"/>
                <w:sz w:val="22"/>
              </w:rPr>
            </w:pPr>
            <w:r w:rsidRPr="00FD3E52">
              <w:rPr>
                <w:rFonts w:ascii="HG丸ｺﾞｼｯｸM-PRO" w:eastAsia="HG丸ｺﾞｼｯｸM-PRO" w:hAnsi="HG丸ｺﾞｼｯｸM-PRO"/>
                <w:sz w:val="22"/>
              </w:rPr>
              <w:t>9.2</w:t>
            </w:r>
            <w:r w:rsidRPr="00FD3E52">
              <w:rPr>
                <w:rFonts w:ascii="HG丸ｺﾞｼｯｸM-PRO" w:eastAsia="HG丸ｺﾞｼｯｸM-PRO" w:hAnsi="HG丸ｺﾞｼｯｸM-PRO" w:hint="eastAsia"/>
                <w:sz w:val="22"/>
              </w:rPr>
              <w:t>%</w:t>
            </w:r>
          </w:p>
        </w:tc>
      </w:tr>
      <w:tr w:rsidR="00D6099D" w:rsidRPr="00FD3E52" w:rsidTr="001E4D87">
        <w:tc>
          <w:tcPr>
            <w:tcW w:w="5920" w:type="dxa"/>
            <w:vAlign w:val="center"/>
          </w:tcPr>
          <w:p w:rsidR="00D6099D" w:rsidRPr="00FD3E52" w:rsidRDefault="00D6099D" w:rsidP="00D6099D">
            <w:pPr>
              <w:spacing w:line="0" w:lineRule="atLeast"/>
              <w:rPr>
                <w:rFonts w:ascii="HG丸ｺﾞｼｯｸM-PRO" w:eastAsia="HG丸ｺﾞｼｯｸM-PRO" w:hAnsi="HG丸ｺﾞｼｯｸM-PRO"/>
                <w:sz w:val="22"/>
              </w:rPr>
            </w:pPr>
            <w:r w:rsidRPr="00FD3E52">
              <w:rPr>
                <w:rFonts w:ascii="HG丸ｺﾞｼｯｸM-PRO" w:eastAsia="HG丸ｺﾞｼｯｸM-PRO" w:hAnsi="HG丸ｺﾞｼｯｸM-PRO" w:hint="eastAsia"/>
                <w:color w:val="000000"/>
                <w:sz w:val="22"/>
              </w:rPr>
              <w:t>７．その他</w:t>
            </w:r>
          </w:p>
        </w:tc>
        <w:tc>
          <w:tcPr>
            <w:tcW w:w="851" w:type="dxa"/>
            <w:vAlign w:val="center"/>
          </w:tcPr>
          <w:p w:rsidR="00D6099D" w:rsidRPr="00FD3E52" w:rsidRDefault="00D6099D" w:rsidP="00D6099D">
            <w:pPr>
              <w:spacing w:line="0" w:lineRule="atLeast"/>
              <w:jc w:val="right"/>
              <w:rPr>
                <w:rFonts w:ascii="HG丸ｺﾞｼｯｸM-PRO" w:eastAsia="HG丸ｺﾞｼｯｸM-PRO" w:hAnsi="HG丸ｺﾞｼｯｸM-PRO"/>
                <w:sz w:val="22"/>
              </w:rPr>
            </w:pPr>
            <w:r w:rsidRPr="00FD3E52">
              <w:rPr>
                <w:rFonts w:ascii="HG丸ｺﾞｼｯｸM-PRO" w:eastAsia="HG丸ｺﾞｼｯｸM-PRO" w:hAnsi="HG丸ｺﾞｼｯｸM-PRO"/>
                <w:sz w:val="22"/>
              </w:rPr>
              <w:t>56</w:t>
            </w:r>
          </w:p>
        </w:tc>
        <w:tc>
          <w:tcPr>
            <w:tcW w:w="1701" w:type="dxa"/>
            <w:vAlign w:val="center"/>
          </w:tcPr>
          <w:p w:rsidR="00D6099D" w:rsidRPr="00FD3E52" w:rsidRDefault="00D6099D" w:rsidP="00D6099D">
            <w:pPr>
              <w:spacing w:line="0" w:lineRule="atLeast"/>
              <w:jc w:val="right"/>
              <w:rPr>
                <w:rFonts w:ascii="HG丸ｺﾞｼｯｸM-PRO" w:eastAsia="HG丸ｺﾞｼｯｸM-PRO" w:hAnsi="HG丸ｺﾞｼｯｸM-PRO"/>
                <w:sz w:val="22"/>
              </w:rPr>
            </w:pPr>
            <w:r w:rsidRPr="00FD3E52">
              <w:rPr>
                <w:rFonts w:ascii="HG丸ｺﾞｼｯｸM-PRO" w:eastAsia="HG丸ｺﾞｼｯｸM-PRO" w:hAnsi="HG丸ｺﾞｼｯｸM-PRO"/>
                <w:sz w:val="22"/>
              </w:rPr>
              <w:t>6.5</w:t>
            </w:r>
            <w:r w:rsidRPr="00FD3E52">
              <w:rPr>
                <w:rFonts w:ascii="HG丸ｺﾞｼｯｸM-PRO" w:eastAsia="HG丸ｺﾞｼｯｸM-PRO" w:hAnsi="HG丸ｺﾞｼｯｸM-PRO" w:hint="eastAsia"/>
                <w:sz w:val="22"/>
              </w:rPr>
              <w:t>%</w:t>
            </w:r>
          </w:p>
        </w:tc>
      </w:tr>
      <w:tr w:rsidR="00D6099D" w:rsidRPr="00FD3E52" w:rsidTr="001E4D87">
        <w:tc>
          <w:tcPr>
            <w:tcW w:w="5920" w:type="dxa"/>
            <w:vAlign w:val="center"/>
          </w:tcPr>
          <w:p w:rsidR="00D6099D" w:rsidRPr="00FD3E52" w:rsidRDefault="00D6099D" w:rsidP="00D6099D">
            <w:pPr>
              <w:spacing w:line="0" w:lineRule="atLeast"/>
              <w:rPr>
                <w:rFonts w:ascii="HG丸ｺﾞｼｯｸM-PRO" w:eastAsia="HG丸ｺﾞｼｯｸM-PRO" w:hAnsi="HG丸ｺﾞｼｯｸM-PRO"/>
                <w:color w:val="000000"/>
                <w:sz w:val="22"/>
              </w:rPr>
            </w:pPr>
            <w:r w:rsidRPr="00FD3E52">
              <w:rPr>
                <w:rFonts w:ascii="HG丸ｺﾞｼｯｸM-PRO" w:eastAsia="HG丸ｺﾞｼｯｸM-PRO" w:hAnsi="HG丸ｺﾞｼｯｸM-PRO" w:hint="eastAsia"/>
                <w:color w:val="000000"/>
                <w:sz w:val="22"/>
              </w:rPr>
              <w:t>無回答</w:t>
            </w:r>
          </w:p>
        </w:tc>
        <w:tc>
          <w:tcPr>
            <w:tcW w:w="851" w:type="dxa"/>
            <w:vAlign w:val="center"/>
          </w:tcPr>
          <w:p w:rsidR="00D6099D" w:rsidRPr="00FD3E52" w:rsidRDefault="00D6099D" w:rsidP="00D6099D">
            <w:pPr>
              <w:spacing w:line="0" w:lineRule="atLeast"/>
              <w:jc w:val="right"/>
              <w:rPr>
                <w:rFonts w:ascii="HG丸ｺﾞｼｯｸM-PRO" w:eastAsia="HG丸ｺﾞｼｯｸM-PRO" w:hAnsi="HG丸ｺﾞｼｯｸM-PRO"/>
                <w:sz w:val="22"/>
              </w:rPr>
            </w:pPr>
            <w:r w:rsidRPr="00FD3E52">
              <w:rPr>
                <w:rFonts w:ascii="HG丸ｺﾞｼｯｸM-PRO" w:eastAsia="HG丸ｺﾞｼｯｸM-PRO" w:hAnsi="HG丸ｺﾞｼｯｸM-PRO"/>
                <w:sz w:val="22"/>
              </w:rPr>
              <w:t>358</w:t>
            </w:r>
          </w:p>
        </w:tc>
        <w:tc>
          <w:tcPr>
            <w:tcW w:w="1701" w:type="dxa"/>
            <w:vAlign w:val="center"/>
          </w:tcPr>
          <w:p w:rsidR="00D6099D" w:rsidRPr="00FD3E52" w:rsidRDefault="00D6099D" w:rsidP="00D6099D">
            <w:pPr>
              <w:spacing w:line="0" w:lineRule="atLeast"/>
              <w:jc w:val="right"/>
              <w:rPr>
                <w:rFonts w:ascii="HG丸ｺﾞｼｯｸM-PRO" w:eastAsia="HG丸ｺﾞｼｯｸM-PRO" w:hAnsi="HG丸ｺﾞｼｯｸM-PRO"/>
                <w:b/>
                <w:sz w:val="22"/>
              </w:rPr>
            </w:pPr>
            <w:r w:rsidRPr="00FD3E52">
              <w:rPr>
                <w:rFonts w:ascii="HG丸ｺﾞｼｯｸM-PRO" w:eastAsia="HG丸ｺﾞｼｯｸM-PRO" w:hAnsi="HG丸ｺﾞｼｯｸM-PRO"/>
                <w:b/>
                <w:sz w:val="22"/>
              </w:rPr>
              <w:t>41.7</w:t>
            </w:r>
            <w:r w:rsidRPr="00FD3E52">
              <w:rPr>
                <w:rFonts w:ascii="HG丸ｺﾞｼｯｸM-PRO" w:eastAsia="HG丸ｺﾞｼｯｸM-PRO" w:hAnsi="HG丸ｺﾞｼｯｸM-PRO" w:hint="eastAsia"/>
                <w:b/>
                <w:sz w:val="22"/>
              </w:rPr>
              <w:t>%</w:t>
            </w:r>
          </w:p>
        </w:tc>
      </w:tr>
    </w:tbl>
    <w:p w:rsidR="00D6099D" w:rsidRPr="00FD3E52" w:rsidRDefault="00D6099D" w:rsidP="00D6099D">
      <w:pPr>
        <w:ind w:leftChars="202" w:left="644" w:hangingChars="100" w:hanging="220"/>
        <w:rPr>
          <w:rFonts w:ascii="HG丸ｺﾞｼｯｸM-PRO" w:eastAsia="HG丸ｺﾞｼｯｸM-PRO" w:hAnsi="HG丸ｺﾞｼｯｸM-PRO"/>
          <w:sz w:val="22"/>
        </w:rPr>
      </w:pPr>
    </w:p>
    <w:p w:rsidR="00D6099D" w:rsidRPr="00FD3E52" w:rsidRDefault="00D6099D" w:rsidP="00D6099D">
      <w:pPr>
        <w:ind w:leftChars="202" w:left="644" w:hangingChars="100" w:hanging="220"/>
        <w:rPr>
          <w:rFonts w:ascii="HG丸ｺﾞｼｯｸM-PRO" w:eastAsia="HG丸ｺﾞｼｯｸM-PRO" w:hAnsi="HG丸ｺﾞｼｯｸM-PRO"/>
          <w:sz w:val="22"/>
        </w:rPr>
      </w:pPr>
    </w:p>
    <w:p w:rsidR="00D6099D" w:rsidRPr="00FD3E52" w:rsidRDefault="00D6099D" w:rsidP="00D6099D">
      <w:pPr>
        <w:rPr>
          <w:rFonts w:ascii="HG丸ｺﾞｼｯｸM-PRO" w:eastAsia="HG丸ｺﾞｼｯｸM-PRO" w:hAnsi="HG丸ｺﾞｼｯｸM-PRO"/>
          <w:sz w:val="22"/>
        </w:rPr>
      </w:pPr>
    </w:p>
    <w:p w:rsidR="00D6099D" w:rsidRPr="00FD3E52" w:rsidRDefault="00D6099D" w:rsidP="00D6099D">
      <w:pPr>
        <w:rPr>
          <w:rFonts w:ascii="HG丸ｺﾞｼｯｸM-PRO" w:eastAsia="HG丸ｺﾞｼｯｸM-PRO" w:hAnsi="HG丸ｺﾞｼｯｸM-PRO"/>
          <w:sz w:val="22"/>
        </w:rPr>
      </w:pPr>
    </w:p>
    <w:p w:rsidR="00D6099D" w:rsidRPr="00FD3E52" w:rsidRDefault="00D6099D" w:rsidP="00D6099D">
      <w:pPr>
        <w:rPr>
          <w:rFonts w:ascii="HG丸ｺﾞｼｯｸM-PRO" w:eastAsia="HG丸ｺﾞｼｯｸM-PRO" w:hAnsi="HG丸ｺﾞｼｯｸM-PRO"/>
          <w:sz w:val="22"/>
        </w:rPr>
      </w:pPr>
    </w:p>
    <w:p w:rsidR="00D6099D" w:rsidRPr="00FD3E52" w:rsidRDefault="00D6099D" w:rsidP="00D6099D">
      <w:pPr>
        <w:rPr>
          <w:rFonts w:ascii="HG丸ｺﾞｼｯｸM-PRO" w:eastAsia="HG丸ｺﾞｼｯｸM-PRO" w:hAnsi="HG丸ｺﾞｼｯｸM-PRO"/>
          <w:sz w:val="22"/>
        </w:rPr>
      </w:pPr>
    </w:p>
    <w:p w:rsidR="00D6099D" w:rsidRPr="00FD3E52" w:rsidRDefault="00D6099D" w:rsidP="00D6099D">
      <w:pPr>
        <w:rPr>
          <w:rFonts w:ascii="HG丸ｺﾞｼｯｸM-PRO" w:eastAsia="HG丸ｺﾞｼｯｸM-PRO" w:hAnsi="HG丸ｺﾞｼｯｸM-PRO"/>
          <w:sz w:val="22"/>
        </w:rPr>
      </w:pPr>
    </w:p>
    <w:p w:rsidR="00D6099D" w:rsidRPr="00FD3E52" w:rsidRDefault="00D6099D" w:rsidP="00D6099D">
      <w:pPr>
        <w:rPr>
          <w:rFonts w:ascii="HG丸ｺﾞｼｯｸM-PRO" w:eastAsia="HG丸ｺﾞｼｯｸM-PRO" w:hAnsi="HG丸ｺﾞｼｯｸM-PRO"/>
          <w:sz w:val="22"/>
        </w:rPr>
      </w:pPr>
    </w:p>
    <w:p w:rsidR="00D6099D" w:rsidRPr="00FD3E52" w:rsidRDefault="00D6099D" w:rsidP="00D6099D">
      <w:pPr>
        <w:rPr>
          <w:rFonts w:ascii="HG丸ｺﾞｼｯｸM-PRO" w:eastAsia="HG丸ｺﾞｼｯｸM-PRO" w:hAnsi="HG丸ｺﾞｼｯｸM-PRO"/>
          <w:sz w:val="22"/>
        </w:rPr>
      </w:pPr>
    </w:p>
    <w:p w:rsidR="00D6099D" w:rsidRPr="00FD3E52" w:rsidRDefault="00D6099D" w:rsidP="00D6099D">
      <w:pPr>
        <w:ind w:leftChars="270" w:left="567" w:rightChars="134" w:right="281" w:firstLine="1"/>
        <w:rPr>
          <w:rFonts w:ascii="HG丸ｺﾞｼｯｸM-PRO" w:eastAsia="HG丸ｺﾞｼｯｸM-PRO" w:hAnsi="HG丸ｺﾞｼｯｸM-PRO"/>
          <w:b/>
          <w:sz w:val="22"/>
        </w:rPr>
      </w:pPr>
      <w:r w:rsidRPr="00FD3E52">
        <w:rPr>
          <w:rFonts w:ascii="HG丸ｺﾞｼｯｸM-PRO" w:eastAsia="HG丸ｺﾞｼｯｸM-PRO" w:hAnsi="HG丸ｺﾞｼｯｸM-PRO"/>
          <w:noProof/>
          <w:sz w:val="22"/>
        </w:rPr>
        <w:drawing>
          <wp:inline distT="0" distB="0" distL="0" distR="0" wp14:anchorId="09F5F55D" wp14:editId="3BD2B665">
            <wp:extent cx="5424170" cy="3467100"/>
            <wp:effectExtent l="0" t="0" r="5080" b="0"/>
            <wp:docPr id="169" name="グラフ 169"/>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rsidR="003C56A6" w:rsidRPr="00FD3E52" w:rsidRDefault="003C56A6">
      <w:pPr>
        <w:widowControl/>
        <w:jc w:val="left"/>
        <w:rPr>
          <w:rFonts w:ascii="HG丸ｺﾞｼｯｸM-PRO" w:eastAsia="HG丸ｺﾞｼｯｸM-PRO" w:hAnsi="HG丸ｺﾞｼｯｸM-PRO"/>
          <w:b/>
          <w:sz w:val="22"/>
        </w:rPr>
      </w:pPr>
      <w:r w:rsidRPr="00FD3E52">
        <w:rPr>
          <w:rFonts w:ascii="HG丸ｺﾞｼｯｸM-PRO" w:eastAsia="HG丸ｺﾞｼｯｸM-PRO" w:hAnsi="HG丸ｺﾞｼｯｸM-PRO"/>
          <w:b/>
          <w:sz w:val="22"/>
        </w:rPr>
        <w:br w:type="page"/>
      </w:r>
    </w:p>
    <w:p w:rsidR="00B74D4B" w:rsidRPr="00FD3E52" w:rsidRDefault="00B74D4B" w:rsidP="00B74D4B">
      <w:pPr>
        <w:ind w:leftChars="88" w:left="406" w:rightChars="134" w:right="281" w:hangingChars="100" w:hanging="221"/>
        <w:rPr>
          <w:rFonts w:ascii="HG丸ｺﾞｼｯｸM-PRO" w:eastAsia="HG丸ｺﾞｼｯｸM-PRO" w:hAnsi="HG丸ｺﾞｼｯｸM-PRO"/>
          <w:b/>
          <w:sz w:val="22"/>
        </w:rPr>
      </w:pPr>
      <w:r w:rsidRPr="00FD3E52">
        <w:rPr>
          <w:rFonts w:ascii="HG丸ｺﾞｼｯｸM-PRO" w:eastAsia="HG丸ｺﾞｼｯｸM-PRO" w:hAnsi="HG丸ｺﾞｼｯｸM-PRO" w:hint="eastAsia"/>
          <w:b/>
          <w:sz w:val="22"/>
        </w:rPr>
        <w:t>【世帯別】</w:t>
      </w:r>
    </w:p>
    <w:p w:rsidR="00B74D4B" w:rsidRPr="00FD3E52" w:rsidRDefault="00B74D4B" w:rsidP="00B74D4B">
      <w:pPr>
        <w:ind w:leftChars="165" w:left="566" w:hangingChars="100" w:hanging="220"/>
        <w:rPr>
          <w:rFonts w:ascii="HG丸ｺﾞｼｯｸM-PRO" w:eastAsia="HG丸ｺﾞｼｯｸM-PRO" w:hAnsi="HG丸ｺﾞｼｯｸM-PRO"/>
          <w:color w:val="000000" w:themeColor="text1"/>
          <w:sz w:val="22"/>
        </w:rPr>
      </w:pPr>
      <w:r w:rsidRPr="00FD3E52">
        <w:rPr>
          <w:rFonts w:ascii="HG丸ｺﾞｼｯｸM-PRO" w:eastAsia="HG丸ｺﾞｼｯｸM-PRO" w:hAnsi="HG丸ｺﾞｼｯｸM-PRO" w:hint="eastAsia"/>
          <w:color w:val="000000" w:themeColor="text1"/>
          <w:sz w:val="22"/>
        </w:rPr>
        <w:t>○各属性とも「無回答」が最も多くなっている。</w:t>
      </w:r>
    </w:p>
    <w:p w:rsidR="00B74D4B" w:rsidRPr="00FD3E52" w:rsidRDefault="00B74D4B" w:rsidP="00B74D4B">
      <w:pPr>
        <w:ind w:leftChars="165" w:left="566" w:hangingChars="100" w:hanging="220"/>
        <w:rPr>
          <w:rFonts w:ascii="HG丸ｺﾞｼｯｸM-PRO" w:eastAsia="HG丸ｺﾞｼｯｸM-PRO" w:hAnsi="HG丸ｺﾞｼｯｸM-PRO"/>
          <w:color w:val="000000" w:themeColor="text1"/>
          <w:sz w:val="22"/>
        </w:rPr>
      </w:pPr>
      <w:r w:rsidRPr="00FD3E52">
        <w:rPr>
          <w:rFonts w:ascii="HG丸ｺﾞｼｯｸM-PRO" w:eastAsia="HG丸ｺﾞｼｯｸM-PRO" w:hAnsi="HG丸ｺﾞｼｯｸM-PRO" w:hint="eastAsia"/>
          <w:color w:val="000000" w:themeColor="text1"/>
          <w:sz w:val="22"/>
        </w:rPr>
        <w:t>○「無回答」を除くと、「単身高齢者世帯」のみ「６．区の発行物や取り組みを通じて」が</w:t>
      </w:r>
      <w:r w:rsidRPr="00FD3E52">
        <w:rPr>
          <w:rFonts w:ascii="HG丸ｺﾞｼｯｸM-PRO" w:eastAsia="HG丸ｺﾞｼｯｸM-PRO" w:hAnsi="HG丸ｺﾞｼｯｸM-PRO"/>
          <w:color w:val="000000" w:themeColor="text1"/>
          <w:sz w:val="22"/>
        </w:rPr>
        <w:t>16.4</w:t>
      </w:r>
      <w:r w:rsidRPr="00FD3E52">
        <w:rPr>
          <w:rFonts w:ascii="HG丸ｺﾞｼｯｸM-PRO" w:eastAsia="HG丸ｺﾞｼｯｸM-PRO" w:hAnsi="HG丸ｺﾞｼｯｸM-PRO" w:hint="eastAsia"/>
          <w:color w:val="000000" w:themeColor="text1"/>
          <w:sz w:val="22"/>
        </w:rPr>
        <w:t>％と最も多くなっているが、他属性は「１．雑誌・新聞・本などの出版物」「２．テレビやラジオ」の回答が多くなっており、全体と同じ傾向を示している。</w:t>
      </w:r>
    </w:p>
    <w:p w:rsidR="00B74D4B" w:rsidRPr="00FD3E52" w:rsidRDefault="00B74D4B" w:rsidP="00B74D4B">
      <w:pPr>
        <w:ind w:leftChars="165" w:left="566" w:hangingChars="100" w:hanging="220"/>
        <w:rPr>
          <w:rFonts w:ascii="HG丸ｺﾞｼｯｸM-PRO" w:eastAsia="HG丸ｺﾞｼｯｸM-PRO" w:hAnsi="HG丸ｺﾞｼｯｸM-PRO"/>
          <w:color w:val="000000" w:themeColor="text1"/>
          <w:sz w:val="22"/>
        </w:rPr>
      </w:pPr>
      <w:r w:rsidRPr="00FD3E52">
        <w:rPr>
          <w:rFonts w:ascii="HG丸ｺﾞｼｯｸM-PRO" w:eastAsia="HG丸ｺﾞｼｯｸM-PRO" w:hAnsi="HG丸ｺﾞｼｯｸM-PRO" w:hint="eastAsia"/>
          <w:color w:val="000000" w:themeColor="text1"/>
          <w:sz w:val="22"/>
        </w:rPr>
        <w:t>○「子育て世帯」については、「３．インターネット」が11.2％、「４．仕事や知人との会話を通じて」が13.8％となっており、他属性と比較すれば、ユニバーサルデザインを知る機会が幅広い。また、「５．学校の授業、または、講習会などへの参加を通じて」が</w:t>
      </w:r>
      <w:r w:rsidRPr="00FD3E52">
        <w:rPr>
          <w:rFonts w:ascii="HG丸ｺﾞｼｯｸM-PRO" w:eastAsia="HG丸ｺﾞｼｯｸM-PRO" w:hAnsi="HG丸ｺﾞｼｯｸM-PRO"/>
          <w:color w:val="000000" w:themeColor="text1"/>
          <w:sz w:val="22"/>
        </w:rPr>
        <w:t>9.9</w:t>
      </w:r>
      <w:r w:rsidRPr="00FD3E52">
        <w:rPr>
          <w:rFonts w:ascii="HG丸ｺﾞｼｯｸM-PRO" w:eastAsia="HG丸ｺﾞｼｯｸM-PRO" w:hAnsi="HG丸ｺﾞｼｯｸM-PRO" w:hint="eastAsia"/>
          <w:color w:val="000000" w:themeColor="text1"/>
          <w:sz w:val="22"/>
        </w:rPr>
        <w:t>％で、他属性と比較して特に高くなっている。</w:t>
      </w:r>
    </w:p>
    <w:p w:rsidR="00B74D4B" w:rsidRPr="00FD3E52" w:rsidRDefault="00B74D4B" w:rsidP="00B74D4B">
      <w:pPr>
        <w:ind w:leftChars="165" w:left="566" w:hangingChars="100" w:hanging="220"/>
        <w:rPr>
          <w:rFonts w:ascii="HG丸ｺﾞｼｯｸM-PRO" w:eastAsia="HG丸ｺﾞｼｯｸM-PRO" w:hAnsi="HG丸ｺﾞｼｯｸM-PRO"/>
          <w:color w:val="000000" w:themeColor="text1"/>
          <w:sz w:val="22"/>
        </w:rPr>
      </w:pPr>
      <w:r w:rsidRPr="00FD3E52">
        <w:rPr>
          <w:rFonts w:ascii="HG丸ｺﾞｼｯｸM-PRO" w:eastAsia="HG丸ｺﾞｼｯｸM-PRO" w:hAnsi="HG丸ｺﾞｼｯｸM-PRO" w:hint="eastAsia"/>
          <w:color w:val="000000" w:themeColor="text1"/>
          <w:sz w:val="22"/>
        </w:rPr>
        <w:t>○「高齢者世帯」「単身高齢者世帯」「障がい者世帯」については、全体と比較して、「６．区の発行物や取り組みを通じて」の回答が多くなっている。</w:t>
      </w:r>
    </w:p>
    <w:p w:rsidR="00B74D4B" w:rsidRPr="00F676FE" w:rsidRDefault="00B74D4B" w:rsidP="00B74D4B">
      <w:pPr>
        <w:ind w:leftChars="202" w:left="664" w:hangingChars="100" w:hanging="240"/>
        <w:rPr>
          <w:rFonts w:ascii="HG丸ｺﾞｼｯｸM-PRO" w:eastAsia="HG丸ｺﾞｼｯｸM-PRO" w:hAnsi="HG丸ｺﾞｼｯｸM-PRO"/>
          <w:color w:val="000000" w:themeColor="text1"/>
          <w:sz w:val="24"/>
          <w:szCs w:val="24"/>
        </w:rPr>
      </w:pPr>
    </w:p>
    <w:tbl>
      <w:tblPr>
        <w:tblStyle w:val="af0"/>
        <w:tblW w:w="9255" w:type="dxa"/>
        <w:tblLayout w:type="fixed"/>
        <w:tblLook w:val="04A0" w:firstRow="1" w:lastRow="0" w:firstColumn="1" w:lastColumn="0" w:noHBand="0" w:noVBand="1"/>
      </w:tblPr>
      <w:tblGrid>
        <w:gridCol w:w="1494"/>
        <w:gridCol w:w="674"/>
        <w:gridCol w:w="892"/>
        <w:gridCol w:w="667"/>
        <w:gridCol w:w="900"/>
        <w:gridCol w:w="659"/>
        <w:gridCol w:w="851"/>
        <w:gridCol w:w="708"/>
        <w:gridCol w:w="916"/>
        <w:gridCol w:w="644"/>
        <w:gridCol w:w="850"/>
      </w:tblGrid>
      <w:tr w:rsidR="00B74D4B" w:rsidRPr="00F676FE" w:rsidTr="001E4D87">
        <w:trPr>
          <w:trHeight w:val="262"/>
        </w:trPr>
        <w:tc>
          <w:tcPr>
            <w:tcW w:w="1494" w:type="dxa"/>
            <w:tcBorders>
              <w:bottom w:val="nil"/>
              <w:right w:val="double" w:sz="4" w:space="0" w:color="auto"/>
            </w:tcBorders>
            <w:shd w:val="clear" w:color="auto" w:fill="F2F2F2" w:themeFill="background1" w:themeFillShade="F2"/>
            <w:vAlign w:val="center"/>
          </w:tcPr>
          <w:p w:rsidR="00B74D4B" w:rsidRPr="00F676FE" w:rsidRDefault="00B74D4B" w:rsidP="00B74D4B">
            <w:pPr>
              <w:spacing w:line="0" w:lineRule="atLeast"/>
              <w:jc w:val="center"/>
              <w:rPr>
                <w:rFonts w:ascii="HG丸ｺﾞｼｯｸM-PRO" w:eastAsia="HG丸ｺﾞｼｯｸM-PRO" w:hAnsi="HG丸ｺﾞｼｯｸM-PRO"/>
                <w:b/>
                <w:color w:val="000000" w:themeColor="text1"/>
                <w:sz w:val="20"/>
                <w:szCs w:val="20"/>
              </w:rPr>
            </w:pPr>
            <w:r w:rsidRPr="00F676FE">
              <w:rPr>
                <w:rFonts w:ascii="HG丸ｺﾞｼｯｸM-PRO" w:eastAsia="HG丸ｺﾞｼｯｸM-PRO" w:hAnsi="HG丸ｺﾞｼｯｸM-PRO" w:hint="eastAsia"/>
                <w:b/>
                <w:color w:val="000000" w:themeColor="text1"/>
                <w:sz w:val="20"/>
                <w:szCs w:val="20"/>
              </w:rPr>
              <w:t>選択肢</w:t>
            </w:r>
          </w:p>
        </w:tc>
        <w:tc>
          <w:tcPr>
            <w:tcW w:w="1566" w:type="dxa"/>
            <w:gridSpan w:val="2"/>
            <w:tcBorders>
              <w:left w:val="double" w:sz="4" w:space="0" w:color="auto"/>
              <w:bottom w:val="single" w:sz="4" w:space="0" w:color="auto"/>
              <w:right w:val="double" w:sz="4" w:space="0" w:color="auto"/>
            </w:tcBorders>
            <w:shd w:val="clear" w:color="auto" w:fill="F2F2F2" w:themeFill="background1" w:themeFillShade="F2"/>
            <w:vAlign w:val="center"/>
          </w:tcPr>
          <w:p w:rsidR="00B74D4B" w:rsidRPr="00F676FE" w:rsidRDefault="00B74D4B" w:rsidP="00B74D4B">
            <w:pPr>
              <w:spacing w:line="0" w:lineRule="atLeast"/>
              <w:jc w:val="center"/>
              <w:rPr>
                <w:rFonts w:ascii="HG丸ｺﾞｼｯｸM-PRO" w:eastAsia="HG丸ｺﾞｼｯｸM-PRO" w:hAnsi="HG丸ｺﾞｼｯｸM-PRO"/>
                <w:b/>
                <w:color w:val="000000" w:themeColor="text1"/>
                <w:sz w:val="20"/>
                <w:szCs w:val="20"/>
              </w:rPr>
            </w:pPr>
            <w:r w:rsidRPr="00F676FE">
              <w:rPr>
                <w:rFonts w:ascii="HG丸ｺﾞｼｯｸM-PRO" w:eastAsia="HG丸ｺﾞｼｯｸM-PRO" w:hAnsi="HG丸ｺﾞｼｯｸM-PRO" w:hint="eastAsia"/>
                <w:b/>
                <w:color w:val="000000" w:themeColor="text1"/>
                <w:sz w:val="20"/>
                <w:szCs w:val="20"/>
              </w:rPr>
              <w:t>全体</w:t>
            </w:r>
          </w:p>
          <w:p w:rsidR="00B74D4B" w:rsidRPr="00F676FE" w:rsidRDefault="00B74D4B" w:rsidP="00B74D4B">
            <w:pPr>
              <w:spacing w:line="0" w:lineRule="atLeast"/>
              <w:jc w:val="center"/>
              <w:rPr>
                <w:rFonts w:ascii="HG丸ｺﾞｼｯｸM-PRO" w:eastAsia="HG丸ｺﾞｼｯｸM-PRO" w:hAnsi="HG丸ｺﾞｼｯｸM-PRO"/>
                <w:b/>
                <w:color w:val="000000" w:themeColor="text1"/>
                <w:sz w:val="20"/>
                <w:szCs w:val="20"/>
              </w:rPr>
            </w:pPr>
            <w:r w:rsidRPr="00F676FE">
              <w:rPr>
                <w:rFonts w:ascii="HG丸ｺﾞｼｯｸM-PRO" w:eastAsia="HG丸ｺﾞｼｯｸM-PRO" w:hAnsi="HG丸ｺﾞｼｯｸM-PRO" w:hint="eastAsia"/>
                <w:b/>
                <w:color w:val="000000" w:themeColor="text1"/>
                <w:sz w:val="20"/>
                <w:szCs w:val="20"/>
              </w:rPr>
              <w:t>（n=859）</w:t>
            </w:r>
          </w:p>
        </w:tc>
        <w:tc>
          <w:tcPr>
            <w:tcW w:w="1567" w:type="dxa"/>
            <w:gridSpan w:val="2"/>
            <w:tcBorders>
              <w:left w:val="double" w:sz="4" w:space="0" w:color="auto"/>
              <w:bottom w:val="single" w:sz="4" w:space="0" w:color="auto"/>
              <w:right w:val="double" w:sz="4" w:space="0" w:color="auto"/>
            </w:tcBorders>
            <w:shd w:val="clear" w:color="auto" w:fill="F2F2F2" w:themeFill="background1" w:themeFillShade="F2"/>
            <w:vAlign w:val="center"/>
          </w:tcPr>
          <w:p w:rsidR="00B74D4B" w:rsidRPr="00F676FE" w:rsidRDefault="00B74D4B" w:rsidP="00B74D4B">
            <w:pPr>
              <w:spacing w:line="0" w:lineRule="atLeast"/>
              <w:jc w:val="center"/>
              <w:rPr>
                <w:rFonts w:ascii="HG丸ｺﾞｼｯｸM-PRO" w:eastAsia="HG丸ｺﾞｼｯｸM-PRO" w:hAnsi="HG丸ｺﾞｼｯｸM-PRO"/>
                <w:b/>
                <w:color w:val="000000" w:themeColor="text1"/>
                <w:sz w:val="20"/>
                <w:szCs w:val="20"/>
              </w:rPr>
            </w:pPr>
            <w:r w:rsidRPr="00F676FE">
              <w:rPr>
                <w:rFonts w:ascii="HG丸ｺﾞｼｯｸM-PRO" w:eastAsia="HG丸ｺﾞｼｯｸM-PRO" w:hAnsi="HG丸ｺﾞｼｯｸM-PRO" w:hint="eastAsia"/>
                <w:b/>
                <w:color w:val="000000" w:themeColor="text1"/>
                <w:sz w:val="20"/>
                <w:szCs w:val="20"/>
              </w:rPr>
              <w:t>子育て世帯</w:t>
            </w:r>
          </w:p>
          <w:p w:rsidR="00B74D4B" w:rsidRPr="00F676FE" w:rsidRDefault="00B74D4B" w:rsidP="00B74D4B">
            <w:pPr>
              <w:spacing w:line="0" w:lineRule="atLeast"/>
              <w:jc w:val="center"/>
              <w:rPr>
                <w:rFonts w:ascii="HG丸ｺﾞｼｯｸM-PRO" w:eastAsia="HG丸ｺﾞｼｯｸM-PRO" w:hAnsi="HG丸ｺﾞｼｯｸM-PRO"/>
                <w:b/>
                <w:color w:val="000000" w:themeColor="text1"/>
                <w:sz w:val="20"/>
                <w:szCs w:val="20"/>
              </w:rPr>
            </w:pPr>
            <w:r w:rsidRPr="00F676FE">
              <w:rPr>
                <w:rFonts w:ascii="HG丸ｺﾞｼｯｸM-PRO" w:eastAsia="HG丸ｺﾞｼｯｸM-PRO" w:hAnsi="HG丸ｺﾞｼｯｸM-PRO" w:hint="eastAsia"/>
                <w:b/>
                <w:color w:val="000000" w:themeColor="text1"/>
                <w:sz w:val="20"/>
                <w:szCs w:val="20"/>
              </w:rPr>
              <w:t>（n=152）</w:t>
            </w:r>
          </w:p>
        </w:tc>
        <w:tc>
          <w:tcPr>
            <w:tcW w:w="1510" w:type="dxa"/>
            <w:gridSpan w:val="2"/>
            <w:tcBorders>
              <w:left w:val="double" w:sz="4" w:space="0" w:color="auto"/>
              <w:bottom w:val="single" w:sz="4" w:space="0" w:color="auto"/>
              <w:right w:val="double" w:sz="4" w:space="0" w:color="auto"/>
            </w:tcBorders>
            <w:shd w:val="clear" w:color="auto" w:fill="F2F2F2" w:themeFill="background1" w:themeFillShade="F2"/>
            <w:vAlign w:val="center"/>
          </w:tcPr>
          <w:p w:rsidR="00B74D4B" w:rsidRPr="00F676FE" w:rsidRDefault="00B74D4B" w:rsidP="00B74D4B">
            <w:pPr>
              <w:spacing w:line="0" w:lineRule="atLeast"/>
              <w:jc w:val="center"/>
              <w:rPr>
                <w:rFonts w:ascii="HG丸ｺﾞｼｯｸM-PRO" w:eastAsia="HG丸ｺﾞｼｯｸM-PRO" w:hAnsi="HG丸ｺﾞｼｯｸM-PRO"/>
                <w:b/>
                <w:color w:val="000000" w:themeColor="text1"/>
                <w:sz w:val="20"/>
                <w:szCs w:val="20"/>
              </w:rPr>
            </w:pPr>
            <w:r w:rsidRPr="00F676FE">
              <w:rPr>
                <w:rFonts w:ascii="HG丸ｺﾞｼｯｸM-PRO" w:eastAsia="HG丸ｺﾞｼｯｸM-PRO" w:hAnsi="HG丸ｺﾞｼｯｸM-PRO" w:hint="eastAsia"/>
                <w:b/>
                <w:color w:val="000000" w:themeColor="text1"/>
                <w:sz w:val="20"/>
                <w:szCs w:val="20"/>
              </w:rPr>
              <w:t>高齢者世帯</w:t>
            </w:r>
          </w:p>
          <w:p w:rsidR="00B74D4B" w:rsidRPr="00F676FE" w:rsidRDefault="00B74D4B" w:rsidP="00B74D4B">
            <w:pPr>
              <w:spacing w:line="0" w:lineRule="atLeast"/>
              <w:jc w:val="center"/>
              <w:rPr>
                <w:rFonts w:ascii="HG丸ｺﾞｼｯｸM-PRO" w:eastAsia="HG丸ｺﾞｼｯｸM-PRO" w:hAnsi="HG丸ｺﾞｼｯｸM-PRO"/>
                <w:b/>
                <w:color w:val="000000" w:themeColor="text1"/>
                <w:sz w:val="20"/>
                <w:szCs w:val="20"/>
              </w:rPr>
            </w:pPr>
            <w:r w:rsidRPr="00F676FE">
              <w:rPr>
                <w:rFonts w:ascii="HG丸ｺﾞｼｯｸM-PRO" w:eastAsia="HG丸ｺﾞｼｯｸM-PRO" w:hAnsi="HG丸ｺﾞｼｯｸM-PRO" w:hint="eastAsia"/>
                <w:b/>
                <w:color w:val="000000" w:themeColor="text1"/>
                <w:sz w:val="20"/>
                <w:szCs w:val="20"/>
              </w:rPr>
              <w:t>（n=141）</w:t>
            </w:r>
          </w:p>
        </w:tc>
        <w:tc>
          <w:tcPr>
            <w:tcW w:w="1624" w:type="dxa"/>
            <w:gridSpan w:val="2"/>
            <w:tcBorders>
              <w:left w:val="double" w:sz="4" w:space="0" w:color="auto"/>
              <w:bottom w:val="single" w:sz="4" w:space="0" w:color="auto"/>
              <w:right w:val="double" w:sz="4" w:space="0" w:color="auto"/>
            </w:tcBorders>
            <w:shd w:val="clear" w:color="auto" w:fill="F2F2F2" w:themeFill="background1" w:themeFillShade="F2"/>
            <w:vAlign w:val="center"/>
          </w:tcPr>
          <w:p w:rsidR="00B74D4B" w:rsidRPr="00F676FE" w:rsidRDefault="00B74D4B" w:rsidP="00B74D4B">
            <w:pPr>
              <w:spacing w:line="0" w:lineRule="atLeast"/>
              <w:jc w:val="center"/>
              <w:rPr>
                <w:rFonts w:ascii="HG丸ｺﾞｼｯｸM-PRO" w:eastAsia="HG丸ｺﾞｼｯｸM-PRO" w:hAnsi="HG丸ｺﾞｼｯｸM-PRO"/>
                <w:b/>
                <w:color w:val="000000" w:themeColor="text1"/>
                <w:w w:val="90"/>
                <w:sz w:val="20"/>
                <w:szCs w:val="20"/>
              </w:rPr>
            </w:pPr>
            <w:r w:rsidRPr="00F676FE">
              <w:rPr>
                <w:rFonts w:ascii="HG丸ｺﾞｼｯｸM-PRO" w:eastAsia="HG丸ｺﾞｼｯｸM-PRO" w:hAnsi="HG丸ｺﾞｼｯｸM-PRO" w:hint="eastAsia"/>
                <w:b/>
                <w:color w:val="000000" w:themeColor="text1"/>
                <w:w w:val="90"/>
                <w:sz w:val="20"/>
                <w:szCs w:val="20"/>
              </w:rPr>
              <w:t>単身高齢者世帯</w:t>
            </w:r>
          </w:p>
          <w:p w:rsidR="00B74D4B" w:rsidRPr="00F676FE" w:rsidRDefault="00B74D4B" w:rsidP="00B74D4B">
            <w:pPr>
              <w:spacing w:line="0" w:lineRule="atLeast"/>
              <w:jc w:val="center"/>
              <w:rPr>
                <w:rFonts w:ascii="HG丸ｺﾞｼｯｸM-PRO" w:eastAsia="HG丸ｺﾞｼｯｸM-PRO" w:hAnsi="HG丸ｺﾞｼｯｸM-PRO"/>
                <w:b/>
                <w:color w:val="000000" w:themeColor="text1"/>
                <w:w w:val="90"/>
                <w:sz w:val="20"/>
                <w:szCs w:val="20"/>
              </w:rPr>
            </w:pPr>
            <w:r w:rsidRPr="00F676FE">
              <w:rPr>
                <w:rFonts w:ascii="HG丸ｺﾞｼｯｸM-PRO" w:eastAsia="HG丸ｺﾞｼｯｸM-PRO" w:hAnsi="HG丸ｺﾞｼｯｸM-PRO" w:hint="eastAsia"/>
                <w:b/>
                <w:color w:val="000000" w:themeColor="text1"/>
                <w:sz w:val="20"/>
                <w:szCs w:val="20"/>
              </w:rPr>
              <w:t>（n=67）</w:t>
            </w:r>
          </w:p>
        </w:tc>
        <w:tc>
          <w:tcPr>
            <w:tcW w:w="1494" w:type="dxa"/>
            <w:gridSpan w:val="2"/>
            <w:tcBorders>
              <w:left w:val="double" w:sz="4" w:space="0" w:color="auto"/>
              <w:bottom w:val="single" w:sz="4" w:space="0" w:color="auto"/>
            </w:tcBorders>
            <w:shd w:val="clear" w:color="auto" w:fill="F2F2F2" w:themeFill="background1" w:themeFillShade="F2"/>
            <w:vAlign w:val="center"/>
          </w:tcPr>
          <w:p w:rsidR="00B74D4B" w:rsidRPr="00F676FE" w:rsidRDefault="00B74D4B" w:rsidP="00B74D4B">
            <w:pPr>
              <w:spacing w:line="0" w:lineRule="atLeast"/>
              <w:jc w:val="center"/>
              <w:rPr>
                <w:rFonts w:ascii="HG丸ｺﾞｼｯｸM-PRO" w:eastAsia="HG丸ｺﾞｼｯｸM-PRO" w:hAnsi="HG丸ｺﾞｼｯｸM-PRO"/>
                <w:b/>
                <w:color w:val="000000" w:themeColor="text1"/>
                <w:sz w:val="20"/>
                <w:szCs w:val="20"/>
              </w:rPr>
            </w:pPr>
            <w:r w:rsidRPr="00F676FE">
              <w:rPr>
                <w:rFonts w:ascii="HG丸ｺﾞｼｯｸM-PRO" w:eastAsia="HG丸ｺﾞｼｯｸM-PRO" w:hAnsi="HG丸ｺﾞｼｯｸM-PRO" w:hint="eastAsia"/>
                <w:b/>
                <w:color w:val="000000" w:themeColor="text1"/>
                <w:sz w:val="20"/>
                <w:szCs w:val="20"/>
              </w:rPr>
              <w:t>障がい者世帯</w:t>
            </w:r>
          </w:p>
          <w:p w:rsidR="00B74D4B" w:rsidRPr="00F676FE" w:rsidRDefault="00B74D4B" w:rsidP="00B74D4B">
            <w:pPr>
              <w:spacing w:line="0" w:lineRule="atLeast"/>
              <w:jc w:val="center"/>
              <w:rPr>
                <w:rFonts w:ascii="HG丸ｺﾞｼｯｸM-PRO" w:eastAsia="HG丸ｺﾞｼｯｸM-PRO" w:hAnsi="HG丸ｺﾞｼｯｸM-PRO"/>
                <w:b/>
                <w:color w:val="000000" w:themeColor="text1"/>
                <w:sz w:val="20"/>
                <w:szCs w:val="20"/>
              </w:rPr>
            </w:pPr>
            <w:r w:rsidRPr="00F676FE">
              <w:rPr>
                <w:rFonts w:ascii="HG丸ｺﾞｼｯｸM-PRO" w:eastAsia="HG丸ｺﾞｼｯｸM-PRO" w:hAnsi="HG丸ｺﾞｼｯｸM-PRO" w:hint="eastAsia"/>
                <w:b/>
                <w:color w:val="000000" w:themeColor="text1"/>
                <w:sz w:val="20"/>
                <w:szCs w:val="20"/>
              </w:rPr>
              <w:t>（n=121）</w:t>
            </w:r>
          </w:p>
        </w:tc>
      </w:tr>
      <w:tr w:rsidR="00B74D4B" w:rsidRPr="00F676FE" w:rsidTr="001E4D87">
        <w:trPr>
          <w:trHeight w:val="255"/>
        </w:trPr>
        <w:tc>
          <w:tcPr>
            <w:tcW w:w="1494" w:type="dxa"/>
            <w:tcBorders>
              <w:top w:val="nil"/>
              <w:bottom w:val="double" w:sz="4" w:space="0" w:color="auto"/>
              <w:right w:val="double" w:sz="4" w:space="0" w:color="auto"/>
            </w:tcBorders>
            <w:shd w:val="clear" w:color="auto" w:fill="F2F2F2" w:themeFill="background1" w:themeFillShade="F2"/>
            <w:vAlign w:val="center"/>
          </w:tcPr>
          <w:p w:rsidR="00B74D4B" w:rsidRPr="00F676FE" w:rsidRDefault="00B74D4B" w:rsidP="00B74D4B">
            <w:pPr>
              <w:spacing w:line="0" w:lineRule="atLeast"/>
              <w:jc w:val="center"/>
              <w:rPr>
                <w:rFonts w:ascii="HG丸ｺﾞｼｯｸM-PRO" w:eastAsia="HG丸ｺﾞｼｯｸM-PRO" w:hAnsi="HG丸ｺﾞｼｯｸM-PRO"/>
                <w:b/>
                <w:color w:val="000000" w:themeColor="text1"/>
                <w:sz w:val="20"/>
                <w:szCs w:val="20"/>
              </w:rPr>
            </w:pPr>
          </w:p>
        </w:tc>
        <w:tc>
          <w:tcPr>
            <w:tcW w:w="674" w:type="dxa"/>
            <w:tcBorders>
              <w:left w:val="double" w:sz="4" w:space="0" w:color="auto"/>
              <w:bottom w:val="double" w:sz="4" w:space="0" w:color="auto"/>
            </w:tcBorders>
            <w:shd w:val="clear" w:color="auto" w:fill="F2F2F2" w:themeFill="background1" w:themeFillShade="F2"/>
            <w:vAlign w:val="center"/>
          </w:tcPr>
          <w:p w:rsidR="00B74D4B" w:rsidRPr="00F676FE" w:rsidRDefault="00B74D4B" w:rsidP="00B74D4B">
            <w:pPr>
              <w:spacing w:line="0" w:lineRule="atLeast"/>
              <w:jc w:val="center"/>
              <w:rPr>
                <w:rFonts w:ascii="HG丸ｺﾞｼｯｸM-PRO" w:eastAsia="HG丸ｺﾞｼｯｸM-PRO" w:hAnsi="HG丸ｺﾞｼｯｸM-PRO"/>
                <w:b/>
                <w:color w:val="000000" w:themeColor="text1"/>
                <w:sz w:val="20"/>
                <w:szCs w:val="20"/>
              </w:rPr>
            </w:pPr>
            <w:r w:rsidRPr="00F676FE">
              <w:rPr>
                <w:rFonts w:ascii="HG丸ｺﾞｼｯｸM-PRO" w:eastAsia="HG丸ｺﾞｼｯｸM-PRO" w:hAnsi="HG丸ｺﾞｼｯｸM-PRO" w:hint="eastAsia"/>
                <w:b/>
                <w:color w:val="000000" w:themeColor="text1"/>
                <w:sz w:val="20"/>
                <w:szCs w:val="20"/>
              </w:rPr>
              <w:t>人数</w:t>
            </w:r>
          </w:p>
        </w:tc>
        <w:tc>
          <w:tcPr>
            <w:tcW w:w="892" w:type="dxa"/>
            <w:tcBorders>
              <w:bottom w:val="double" w:sz="4" w:space="0" w:color="auto"/>
              <w:right w:val="double" w:sz="4" w:space="0" w:color="auto"/>
            </w:tcBorders>
            <w:shd w:val="clear" w:color="auto" w:fill="F2F2F2" w:themeFill="background1" w:themeFillShade="F2"/>
            <w:vAlign w:val="center"/>
          </w:tcPr>
          <w:p w:rsidR="00B74D4B" w:rsidRPr="00F676FE" w:rsidRDefault="00B74D4B" w:rsidP="00B74D4B">
            <w:pPr>
              <w:spacing w:line="0" w:lineRule="atLeast"/>
              <w:jc w:val="center"/>
              <w:rPr>
                <w:rFonts w:ascii="HG丸ｺﾞｼｯｸM-PRO" w:eastAsia="HG丸ｺﾞｼｯｸM-PRO" w:hAnsi="HG丸ｺﾞｼｯｸM-PRO"/>
                <w:b/>
                <w:color w:val="000000" w:themeColor="text1"/>
                <w:sz w:val="20"/>
                <w:szCs w:val="20"/>
              </w:rPr>
            </w:pPr>
            <w:r w:rsidRPr="00F676FE">
              <w:rPr>
                <w:rFonts w:ascii="HG丸ｺﾞｼｯｸM-PRO" w:eastAsia="HG丸ｺﾞｼｯｸM-PRO" w:hAnsi="HG丸ｺﾞｼｯｸM-PRO" w:hint="eastAsia"/>
                <w:b/>
                <w:color w:val="000000" w:themeColor="text1"/>
                <w:sz w:val="20"/>
                <w:szCs w:val="20"/>
              </w:rPr>
              <w:t>割合</w:t>
            </w:r>
          </w:p>
          <w:p w:rsidR="00B74D4B" w:rsidRPr="00F676FE" w:rsidRDefault="00B74D4B" w:rsidP="00B74D4B">
            <w:pPr>
              <w:spacing w:line="0" w:lineRule="atLeast"/>
              <w:jc w:val="center"/>
              <w:rPr>
                <w:rFonts w:ascii="HG丸ｺﾞｼｯｸM-PRO" w:eastAsia="HG丸ｺﾞｼｯｸM-PRO" w:hAnsi="HG丸ｺﾞｼｯｸM-PRO"/>
                <w:b/>
                <w:color w:val="000000" w:themeColor="text1"/>
                <w:sz w:val="20"/>
                <w:szCs w:val="20"/>
              </w:rPr>
            </w:pPr>
            <w:r w:rsidRPr="00F676FE">
              <w:rPr>
                <w:rFonts w:ascii="HG丸ｺﾞｼｯｸM-PRO" w:eastAsia="HG丸ｺﾞｼｯｸM-PRO" w:hAnsi="HG丸ｺﾞｼｯｸM-PRO" w:hint="eastAsia"/>
                <w:b/>
                <w:color w:val="000000" w:themeColor="text1"/>
                <w:sz w:val="20"/>
                <w:szCs w:val="20"/>
              </w:rPr>
              <w:t>(％)</w:t>
            </w:r>
          </w:p>
        </w:tc>
        <w:tc>
          <w:tcPr>
            <w:tcW w:w="667" w:type="dxa"/>
            <w:tcBorders>
              <w:left w:val="double" w:sz="4" w:space="0" w:color="auto"/>
              <w:bottom w:val="double" w:sz="4" w:space="0" w:color="auto"/>
            </w:tcBorders>
            <w:shd w:val="clear" w:color="auto" w:fill="F2F2F2" w:themeFill="background1" w:themeFillShade="F2"/>
            <w:vAlign w:val="center"/>
          </w:tcPr>
          <w:p w:rsidR="00B74D4B" w:rsidRPr="00F676FE" w:rsidRDefault="00B74D4B" w:rsidP="00B74D4B">
            <w:pPr>
              <w:spacing w:line="0" w:lineRule="atLeast"/>
              <w:jc w:val="center"/>
              <w:rPr>
                <w:rFonts w:ascii="HG丸ｺﾞｼｯｸM-PRO" w:eastAsia="HG丸ｺﾞｼｯｸM-PRO" w:hAnsi="HG丸ｺﾞｼｯｸM-PRO"/>
                <w:b/>
                <w:color w:val="000000" w:themeColor="text1"/>
                <w:sz w:val="20"/>
                <w:szCs w:val="20"/>
              </w:rPr>
            </w:pPr>
            <w:r w:rsidRPr="00F676FE">
              <w:rPr>
                <w:rFonts w:ascii="HG丸ｺﾞｼｯｸM-PRO" w:eastAsia="HG丸ｺﾞｼｯｸM-PRO" w:hAnsi="HG丸ｺﾞｼｯｸM-PRO" w:hint="eastAsia"/>
                <w:b/>
                <w:color w:val="000000" w:themeColor="text1"/>
                <w:sz w:val="20"/>
                <w:szCs w:val="20"/>
              </w:rPr>
              <w:t>人数</w:t>
            </w:r>
          </w:p>
        </w:tc>
        <w:tc>
          <w:tcPr>
            <w:tcW w:w="900" w:type="dxa"/>
            <w:tcBorders>
              <w:bottom w:val="double" w:sz="4" w:space="0" w:color="auto"/>
              <w:right w:val="double" w:sz="4" w:space="0" w:color="auto"/>
            </w:tcBorders>
            <w:shd w:val="clear" w:color="auto" w:fill="F2F2F2" w:themeFill="background1" w:themeFillShade="F2"/>
            <w:vAlign w:val="center"/>
          </w:tcPr>
          <w:p w:rsidR="00B74D4B" w:rsidRPr="00F676FE" w:rsidRDefault="00B74D4B" w:rsidP="00B74D4B">
            <w:pPr>
              <w:spacing w:line="0" w:lineRule="atLeast"/>
              <w:jc w:val="center"/>
              <w:rPr>
                <w:rFonts w:ascii="HG丸ｺﾞｼｯｸM-PRO" w:eastAsia="HG丸ｺﾞｼｯｸM-PRO" w:hAnsi="HG丸ｺﾞｼｯｸM-PRO"/>
                <w:b/>
                <w:color w:val="000000" w:themeColor="text1"/>
                <w:sz w:val="20"/>
                <w:szCs w:val="20"/>
              </w:rPr>
            </w:pPr>
            <w:r w:rsidRPr="00F676FE">
              <w:rPr>
                <w:rFonts w:ascii="HG丸ｺﾞｼｯｸM-PRO" w:eastAsia="HG丸ｺﾞｼｯｸM-PRO" w:hAnsi="HG丸ｺﾞｼｯｸM-PRO" w:hint="eastAsia"/>
                <w:b/>
                <w:color w:val="000000" w:themeColor="text1"/>
                <w:sz w:val="20"/>
                <w:szCs w:val="20"/>
              </w:rPr>
              <w:t>割合</w:t>
            </w:r>
          </w:p>
          <w:p w:rsidR="00B74D4B" w:rsidRPr="00F676FE" w:rsidRDefault="00B74D4B" w:rsidP="00B74D4B">
            <w:pPr>
              <w:spacing w:line="0" w:lineRule="atLeast"/>
              <w:jc w:val="center"/>
              <w:rPr>
                <w:rFonts w:ascii="HG丸ｺﾞｼｯｸM-PRO" w:eastAsia="HG丸ｺﾞｼｯｸM-PRO" w:hAnsi="HG丸ｺﾞｼｯｸM-PRO"/>
                <w:b/>
                <w:color w:val="000000" w:themeColor="text1"/>
                <w:sz w:val="20"/>
                <w:szCs w:val="20"/>
              </w:rPr>
            </w:pPr>
            <w:r w:rsidRPr="00F676FE">
              <w:rPr>
                <w:rFonts w:ascii="HG丸ｺﾞｼｯｸM-PRO" w:eastAsia="HG丸ｺﾞｼｯｸM-PRO" w:hAnsi="HG丸ｺﾞｼｯｸM-PRO" w:hint="eastAsia"/>
                <w:b/>
                <w:color w:val="000000" w:themeColor="text1"/>
                <w:sz w:val="20"/>
                <w:szCs w:val="20"/>
              </w:rPr>
              <w:t>(％)</w:t>
            </w:r>
          </w:p>
        </w:tc>
        <w:tc>
          <w:tcPr>
            <w:tcW w:w="659" w:type="dxa"/>
            <w:tcBorders>
              <w:left w:val="double" w:sz="4" w:space="0" w:color="auto"/>
              <w:bottom w:val="double" w:sz="4" w:space="0" w:color="auto"/>
            </w:tcBorders>
            <w:shd w:val="clear" w:color="auto" w:fill="F2F2F2" w:themeFill="background1" w:themeFillShade="F2"/>
            <w:vAlign w:val="center"/>
          </w:tcPr>
          <w:p w:rsidR="00B74D4B" w:rsidRPr="00F676FE" w:rsidRDefault="00B74D4B" w:rsidP="00B74D4B">
            <w:pPr>
              <w:spacing w:line="0" w:lineRule="atLeast"/>
              <w:jc w:val="center"/>
              <w:rPr>
                <w:rFonts w:ascii="HG丸ｺﾞｼｯｸM-PRO" w:eastAsia="HG丸ｺﾞｼｯｸM-PRO" w:hAnsi="HG丸ｺﾞｼｯｸM-PRO"/>
                <w:b/>
                <w:color w:val="000000" w:themeColor="text1"/>
                <w:sz w:val="20"/>
                <w:szCs w:val="20"/>
              </w:rPr>
            </w:pPr>
            <w:r w:rsidRPr="00F676FE">
              <w:rPr>
                <w:rFonts w:ascii="HG丸ｺﾞｼｯｸM-PRO" w:eastAsia="HG丸ｺﾞｼｯｸM-PRO" w:hAnsi="HG丸ｺﾞｼｯｸM-PRO" w:hint="eastAsia"/>
                <w:b/>
                <w:color w:val="000000" w:themeColor="text1"/>
                <w:sz w:val="20"/>
                <w:szCs w:val="20"/>
              </w:rPr>
              <w:t>人数</w:t>
            </w:r>
          </w:p>
        </w:tc>
        <w:tc>
          <w:tcPr>
            <w:tcW w:w="851" w:type="dxa"/>
            <w:tcBorders>
              <w:bottom w:val="double" w:sz="4" w:space="0" w:color="auto"/>
              <w:right w:val="double" w:sz="4" w:space="0" w:color="auto"/>
            </w:tcBorders>
            <w:shd w:val="clear" w:color="auto" w:fill="F2F2F2" w:themeFill="background1" w:themeFillShade="F2"/>
            <w:vAlign w:val="center"/>
          </w:tcPr>
          <w:p w:rsidR="00B74D4B" w:rsidRPr="00F676FE" w:rsidRDefault="00B74D4B" w:rsidP="00B74D4B">
            <w:pPr>
              <w:spacing w:line="0" w:lineRule="atLeast"/>
              <w:jc w:val="center"/>
              <w:rPr>
                <w:rFonts w:ascii="HG丸ｺﾞｼｯｸM-PRO" w:eastAsia="HG丸ｺﾞｼｯｸM-PRO" w:hAnsi="HG丸ｺﾞｼｯｸM-PRO"/>
                <w:b/>
                <w:color w:val="000000" w:themeColor="text1"/>
                <w:sz w:val="20"/>
                <w:szCs w:val="20"/>
              </w:rPr>
            </w:pPr>
            <w:r w:rsidRPr="00F676FE">
              <w:rPr>
                <w:rFonts w:ascii="HG丸ｺﾞｼｯｸM-PRO" w:eastAsia="HG丸ｺﾞｼｯｸM-PRO" w:hAnsi="HG丸ｺﾞｼｯｸM-PRO" w:hint="eastAsia"/>
                <w:b/>
                <w:color w:val="000000" w:themeColor="text1"/>
                <w:sz w:val="20"/>
                <w:szCs w:val="20"/>
              </w:rPr>
              <w:t>割合</w:t>
            </w:r>
          </w:p>
          <w:p w:rsidR="00B74D4B" w:rsidRPr="00F676FE" w:rsidRDefault="00B74D4B" w:rsidP="00B74D4B">
            <w:pPr>
              <w:spacing w:line="0" w:lineRule="atLeast"/>
              <w:jc w:val="center"/>
              <w:rPr>
                <w:rFonts w:ascii="HG丸ｺﾞｼｯｸM-PRO" w:eastAsia="HG丸ｺﾞｼｯｸM-PRO" w:hAnsi="HG丸ｺﾞｼｯｸM-PRO"/>
                <w:b/>
                <w:color w:val="000000" w:themeColor="text1"/>
                <w:sz w:val="20"/>
                <w:szCs w:val="20"/>
              </w:rPr>
            </w:pPr>
            <w:r w:rsidRPr="00F676FE">
              <w:rPr>
                <w:rFonts w:ascii="HG丸ｺﾞｼｯｸM-PRO" w:eastAsia="HG丸ｺﾞｼｯｸM-PRO" w:hAnsi="HG丸ｺﾞｼｯｸM-PRO" w:hint="eastAsia"/>
                <w:b/>
                <w:color w:val="000000" w:themeColor="text1"/>
                <w:sz w:val="20"/>
                <w:szCs w:val="20"/>
              </w:rPr>
              <w:t>(％)</w:t>
            </w:r>
          </w:p>
        </w:tc>
        <w:tc>
          <w:tcPr>
            <w:tcW w:w="708" w:type="dxa"/>
            <w:tcBorders>
              <w:left w:val="double" w:sz="4" w:space="0" w:color="auto"/>
              <w:bottom w:val="double" w:sz="4" w:space="0" w:color="auto"/>
            </w:tcBorders>
            <w:shd w:val="clear" w:color="auto" w:fill="F2F2F2" w:themeFill="background1" w:themeFillShade="F2"/>
            <w:vAlign w:val="center"/>
          </w:tcPr>
          <w:p w:rsidR="00B74D4B" w:rsidRPr="00F676FE" w:rsidRDefault="00B74D4B" w:rsidP="00B74D4B">
            <w:pPr>
              <w:spacing w:line="0" w:lineRule="atLeast"/>
              <w:jc w:val="center"/>
              <w:rPr>
                <w:rFonts w:ascii="HG丸ｺﾞｼｯｸM-PRO" w:eastAsia="HG丸ｺﾞｼｯｸM-PRO" w:hAnsi="HG丸ｺﾞｼｯｸM-PRO"/>
                <w:b/>
                <w:color w:val="000000" w:themeColor="text1"/>
                <w:sz w:val="20"/>
                <w:szCs w:val="20"/>
              </w:rPr>
            </w:pPr>
            <w:r w:rsidRPr="00F676FE">
              <w:rPr>
                <w:rFonts w:ascii="HG丸ｺﾞｼｯｸM-PRO" w:eastAsia="HG丸ｺﾞｼｯｸM-PRO" w:hAnsi="HG丸ｺﾞｼｯｸM-PRO" w:hint="eastAsia"/>
                <w:b/>
                <w:color w:val="000000" w:themeColor="text1"/>
                <w:sz w:val="20"/>
                <w:szCs w:val="20"/>
              </w:rPr>
              <w:t>人数</w:t>
            </w:r>
          </w:p>
        </w:tc>
        <w:tc>
          <w:tcPr>
            <w:tcW w:w="916" w:type="dxa"/>
            <w:tcBorders>
              <w:bottom w:val="double" w:sz="4" w:space="0" w:color="auto"/>
              <w:right w:val="double" w:sz="4" w:space="0" w:color="auto"/>
            </w:tcBorders>
            <w:shd w:val="clear" w:color="auto" w:fill="F2F2F2" w:themeFill="background1" w:themeFillShade="F2"/>
            <w:vAlign w:val="center"/>
          </w:tcPr>
          <w:p w:rsidR="00B74D4B" w:rsidRPr="00F676FE" w:rsidRDefault="00B74D4B" w:rsidP="00B74D4B">
            <w:pPr>
              <w:spacing w:line="0" w:lineRule="atLeast"/>
              <w:jc w:val="center"/>
              <w:rPr>
                <w:rFonts w:ascii="HG丸ｺﾞｼｯｸM-PRO" w:eastAsia="HG丸ｺﾞｼｯｸM-PRO" w:hAnsi="HG丸ｺﾞｼｯｸM-PRO"/>
                <w:b/>
                <w:color w:val="000000" w:themeColor="text1"/>
                <w:sz w:val="20"/>
                <w:szCs w:val="20"/>
              </w:rPr>
            </w:pPr>
            <w:r w:rsidRPr="00F676FE">
              <w:rPr>
                <w:rFonts w:ascii="HG丸ｺﾞｼｯｸM-PRO" w:eastAsia="HG丸ｺﾞｼｯｸM-PRO" w:hAnsi="HG丸ｺﾞｼｯｸM-PRO" w:hint="eastAsia"/>
                <w:b/>
                <w:color w:val="000000" w:themeColor="text1"/>
                <w:sz w:val="20"/>
                <w:szCs w:val="20"/>
              </w:rPr>
              <w:t>割合</w:t>
            </w:r>
          </w:p>
          <w:p w:rsidR="00B74D4B" w:rsidRPr="00F676FE" w:rsidRDefault="00B74D4B" w:rsidP="00B74D4B">
            <w:pPr>
              <w:spacing w:line="0" w:lineRule="atLeast"/>
              <w:jc w:val="center"/>
              <w:rPr>
                <w:rFonts w:ascii="HG丸ｺﾞｼｯｸM-PRO" w:eastAsia="HG丸ｺﾞｼｯｸM-PRO" w:hAnsi="HG丸ｺﾞｼｯｸM-PRO"/>
                <w:b/>
                <w:color w:val="000000" w:themeColor="text1"/>
                <w:sz w:val="20"/>
                <w:szCs w:val="20"/>
              </w:rPr>
            </w:pPr>
            <w:r w:rsidRPr="00F676FE">
              <w:rPr>
                <w:rFonts w:ascii="HG丸ｺﾞｼｯｸM-PRO" w:eastAsia="HG丸ｺﾞｼｯｸM-PRO" w:hAnsi="HG丸ｺﾞｼｯｸM-PRO" w:hint="eastAsia"/>
                <w:b/>
                <w:color w:val="000000" w:themeColor="text1"/>
                <w:sz w:val="20"/>
                <w:szCs w:val="20"/>
              </w:rPr>
              <w:t>(％)</w:t>
            </w:r>
          </w:p>
        </w:tc>
        <w:tc>
          <w:tcPr>
            <w:tcW w:w="644" w:type="dxa"/>
            <w:tcBorders>
              <w:left w:val="double" w:sz="4" w:space="0" w:color="auto"/>
              <w:bottom w:val="double" w:sz="4" w:space="0" w:color="auto"/>
            </w:tcBorders>
            <w:shd w:val="clear" w:color="auto" w:fill="F2F2F2" w:themeFill="background1" w:themeFillShade="F2"/>
            <w:vAlign w:val="center"/>
          </w:tcPr>
          <w:p w:rsidR="00B74D4B" w:rsidRPr="00F676FE" w:rsidRDefault="00B74D4B" w:rsidP="00B74D4B">
            <w:pPr>
              <w:spacing w:line="0" w:lineRule="atLeast"/>
              <w:jc w:val="center"/>
              <w:rPr>
                <w:rFonts w:ascii="HG丸ｺﾞｼｯｸM-PRO" w:eastAsia="HG丸ｺﾞｼｯｸM-PRO" w:hAnsi="HG丸ｺﾞｼｯｸM-PRO"/>
                <w:b/>
                <w:color w:val="000000" w:themeColor="text1"/>
                <w:sz w:val="20"/>
                <w:szCs w:val="20"/>
              </w:rPr>
            </w:pPr>
            <w:r w:rsidRPr="00F676FE">
              <w:rPr>
                <w:rFonts w:ascii="HG丸ｺﾞｼｯｸM-PRO" w:eastAsia="HG丸ｺﾞｼｯｸM-PRO" w:hAnsi="HG丸ｺﾞｼｯｸM-PRO" w:hint="eastAsia"/>
                <w:b/>
                <w:color w:val="000000" w:themeColor="text1"/>
                <w:sz w:val="20"/>
                <w:szCs w:val="20"/>
              </w:rPr>
              <w:t>人数</w:t>
            </w:r>
          </w:p>
        </w:tc>
        <w:tc>
          <w:tcPr>
            <w:tcW w:w="850" w:type="dxa"/>
            <w:tcBorders>
              <w:bottom w:val="double" w:sz="4" w:space="0" w:color="auto"/>
            </w:tcBorders>
            <w:shd w:val="clear" w:color="auto" w:fill="F2F2F2" w:themeFill="background1" w:themeFillShade="F2"/>
            <w:vAlign w:val="center"/>
          </w:tcPr>
          <w:p w:rsidR="00B74D4B" w:rsidRPr="00F676FE" w:rsidRDefault="00B74D4B" w:rsidP="00B74D4B">
            <w:pPr>
              <w:spacing w:line="0" w:lineRule="atLeast"/>
              <w:jc w:val="center"/>
              <w:rPr>
                <w:rFonts w:ascii="HG丸ｺﾞｼｯｸM-PRO" w:eastAsia="HG丸ｺﾞｼｯｸM-PRO" w:hAnsi="HG丸ｺﾞｼｯｸM-PRO"/>
                <w:b/>
                <w:color w:val="000000" w:themeColor="text1"/>
                <w:sz w:val="20"/>
                <w:szCs w:val="20"/>
              </w:rPr>
            </w:pPr>
            <w:r w:rsidRPr="00F676FE">
              <w:rPr>
                <w:rFonts w:ascii="HG丸ｺﾞｼｯｸM-PRO" w:eastAsia="HG丸ｺﾞｼｯｸM-PRO" w:hAnsi="HG丸ｺﾞｼｯｸM-PRO" w:hint="eastAsia"/>
                <w:b/>
                <w:color w:val="000000" w:themeColor="text1"/>
                <w:sz w:val="20"/>
                <w:szCs w:val="20"/>
              </w:rPr>
              <w:t>割合</w:t>
            </w:r>
          </w:p>
          <w:p w:rsidR="00B74D4B" w:rsidRPr="00F676FE" w:rsidRDefault="00B74D4B" w:rsidP="00B74D4B">
            <w:pPr>
              <w:spacing w:line="0" w:lineRule="atLeast"/>
              <w:jc w:val="center"/>
              <w:rPr>
                <w:rFonts w:ascii="HG丸ｺﾞｼｯｸM-PRO" w:eastAsia="HG丸ｺﾞｼｯｸM-PRO" w:hAnsi="HG丸ｺﾞｼｯｸM-PRO"/>
                <w:b/>
                <w:color w:val="000000" w:themeColor="text1"/>
                <w:sz w:val="20"/>
                <w:szCs w:val="20"/>
              </w:rPr>
            </w:pPr>
            <w:r w:rsidRPr="00F676FE">
              <w:rPr>
                <w:rFonts w:ascii="HG丸ｺﾞｼｯｸM-PRO" w:eastAsia="HG丸ｺﾞｼｯｸM-PRO" w:hAnsi="HG丸ｺﾞｼｯｸM-PRO" w:hint="eastAsia"/>
                <w:b/>
                <w:color w:val="000000" w:themeColor="text1"/>
                <w:sz w:val="20"/>
                <w:szCs w:val="20"/>
              </w:rPr>
              <w:t>(％)</w:t>
            </w:r>
          </w:p>
        </w:tc>
      </w:tr>
      <w:tr w:rsidR="00B74D4B" w:rsidRPr="00F676FE" w:rsidTr="001E4D87">
        <w:trPr>
          <w:trHeight w:val="524"/>
        </w:trPr>
        <w:tc>
          <w:tcPr>
            <w:tcW w:w="1494" w:type="dxa"/>
            <w:tcBorders>
              <w:top w:val="double" w:sz="4" w:space="0" w:color="auto"/>
              <w:right w:val="double" w:sz="4" w:space="0" w:color="auto"/>
            </w:tcBorders>
            <w:vAlign w:val="center"/>
          </w:tcPr>
          <w:p w:rsidR="00B74D4B" w:rsidRPr="00F676FE" w:rsidRDefault="00B74D4B" w:rsidP="00B74D4B">
            <w:pPr>
              <w:spacing w:line="0" w:lineRule="atLeast"/>
              <w:ind w:left="360" w:hangingChars="200" w:hanging="360"/>
              <w:rPr>
                <w:rFonts w:ascii="HG丸ｺﾞｼｯｸM-PRO" w:eastAsia="HG丸ｺﾞｼｯｸM-PRO" w:hAnsi="HG丸ｺﾞｼｯｸM-PRO"/>
                <w:color w:val="000000" w:themeColor="text1"/>
                <w:sz w:val="18"/>
                <w:szCs w:val="18"/>
              </w:rPr>
            </w:pPr>
            <w:r w:rsidRPr="00F676FE">
              <w:rPr>
                <w:rFonts w:ascii="HG丸ｺﾞｼｯｸM-PRO" w:eastAsia="HG丸ｺﾞｼｯｸM-PRO" w:hAnsi="HG丸ｺﾞｼｯｸM-PRO" w:hint="eastAsia"/>
                <w:color w:val="000000" w:themeColor="text1"/>
                <w:sz w:val="18"/>
                <w:szCs w:val="18"/>
              </w:rPr>
              <w:t>１．雑誌・新聞・本などの出版物</w:t>
            </w:r>
          </w:p>
        </w:tc>
        <w:tc>
          <w:tcPr>
            <w:tcW w:w="674" w:type="dxa"/>
            <w:tcBorders>
              <w:top w:val="double" w:sz="4" w:space="0" w:color="auto"/>
              <w:left w:val="double" w:sz="4" w:space="0" w:color="auto"/>
            </w:tcBorders>
            <w:shd w:val="clear" w:color="auto" w:fill="auto"/>
            <w:vAlign w:val="center"/>
          </w:tcPr>
          <w:p w:rsidR="00B74D4B" w:rsidRPr="00F676FE" w:rsidRDefault="00B74D4B" w:rsidP="00B74D4B">
            <w:pPr>
              <w:spacing w:line="0" w:lineRule="atLeast"/>
              <w:jc w:val="right"/>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187</w:t>
            </w:r>
          </w:p>
        </w:tc>
        <w:tc>
          <w:tcPr>
            <w:tcW w:w="892" w:type="dxa"/>
            <w:tcBorders>
              <w:top w:val="double" w:sz="4" w:space="0" w:color="auto"/>
              <w:right w:val="double" w:sz="4" w:space="0" w:color="auto"/>
            </w:tcBorders>
            <w:shd w:val="clear" w:color="auto" w:fill="auto"/>
            <w:vAlign w:val="center"/>
          </w:tcPr>
          <w:p w:rsidR="00B74D4B" w:rsidRPr="00F676FE" w:rsidRDefault="00B74D4B" w:rsidP="00B74D4B">
            <w:pPr>
              <w:spacing w:line="0" w:lineRule="atLeast"/>
              <w:jc w:val="right"/>
              <w:rPr>
                <w:rFonts w:ascii="HG丸ｺﾞｼｯｸM-PRO" w:eastAsia="HG丸ｺﾞｼｯｸM-PRO" w:hAnsi="HG丸ｺﾞｼｯｸM-PRO"/>
                <w:b/>
                <w:color w:val="000000" w:themeColor="text1"/>
                <w:sz w:val="18"/>
                <w:szCs w:val="18"/>
                <w:u w:val="double"/>
              </w:rPr>
            </w:pPr>
            <w:r w:rsidRPr="00200034">
              <w:rPr>
                <w:rFonts w:ascii="HG丸ｺﾞｼｯｸM-PRO" w:eastAsia="HG丸ｺﾞｼｯｸM-PRO" w:hAnsi="HG丸ｺﾞｼｯｸM-PRO" w:hint="eastAsia"/>
                <w:b/>
                <w:sz w:val="18"/>
                <w:szCs w:val="18"/>
                <w:u w:val="double"/>
              </w:rPr>
              <w:t>②</w:t>
            </w:r>
            <w:r w:rsidRPr="00200034">
              <w:rPr>
                <w:rFonts w:ascii="HG丸ｺﾞｼｯｸM-PRO" w:eastAsia="HG丸ｺﾞｼｯｸM-PRO" w:hAnsi="HG丸ｺﾞｼｯｸM-PRO"/>
                <w:b/>
                <w:sz w:val="18"/>
                <w:szCs w:val="18"/>
                <w:u w:val="double"/>
              </w:rPr>
              <w:t>21.</w:t>
            </w:r>
            <w:r w:rsidRPr="00200034">
              <w:rPr>
                <w:rFonts w:ascii="HG丸ｺﾞｼｯｸM-PRO" w:eastAsia="HG丸ｺﾞｼｯｸM-PRO" w:hAnsi="HG丸ｺﾞｼｯｸM-PRO" w:hint="eastAsia"/>
                <w:b/>
                <w:sz w:val="18"/>
                <w:szCs w:val="18"/>
                <w:u w:val="double"/>
              </w:rPr>
              <w:t>8</w:t>
            </w:r>
          </w:p>
        </w:tc>
        <w:tc>
          <w:tcPr>
            <w:tcW w:w="667" w:type="dxa"/>
            <w:tcBorders>
              <w:top w:val="double" w:sz="4" w:space="0" w:color="auto"/>
              <w:left w:val="double" w:sz="4" w:space="0" w:color="auto"/>
            </w:tcBorders>
            <w:shd w:val="clear" w:color="auto" w:fill="auto"/>
            <w:vAlign w:val="center"/>
          </w:tcPr>
          <w:p w:rsidR="00B74D4B" w:rsidRPr="00F676FE" w:rsidRDefault="00B74D4B" w:rsidP="00B74D4B">
            <w:pPr>
              <w:spacing w:line="0" w:lineRule="atLeast"/>
              <w:jc w:val="right"/>
              <w:rPr>
                <w:rFonts w:ascii="HG丸ｺﾞｼｯｸM-PRO" w:eastAsia="HG丸ｺﾞｼｯｸM-PRO" w:hAnsi="HG丸ｺﾞｼｯｸM-PRO"/>
                <w:color w:val="000000" w:themeColor="text1"/>
                <w:sz w:val="18"/>
                <w:szCs w:val="18"/>
              </w:rPr>
            </w:pPr>
            <w:r w:rsidRPr="00F676FE">
              <w:rPr>
                <w:rFonts w:ascii="HG丸ｺﾞｼｯｸM-PRO" w:eastAsia="HG丸ｺﾞｼｯｸM-PRO" w:hAnsi="HG丸ｺﾞｼｯｸM-PRO" w:hint="eastAsia"/>
                <w:color w:val="000000" w:themeColor="text1"/>
                <w:sz w:val="18"/>
                <w:szCs w:val="18"/>
              </w:rPr>
              <w:t>30</w:t>
            </w:r>
          </w:p>
        </w:tc>
        <w:tc>
          <w:tcPr>
            <w:tcW w:w="900" w:type="dxa"/>
            <w:tcBorders>
              <w:top w:val="double" w:sz="4" w:space="0" w:color="auto"/>
              <w:right w:val="double" w:sz="4" w:space="0" w:color="auto"/>
            </w:tcBorders>
            <w:shd w:val="clear" w:color="auto" w:fill="auto"/>
            <w:vAlign w:val="center"/>
          </w:tcPr>
          <w:p w:rsidR="00B74D4B" w:rsidRPr="00F676FE" w:rsidRDefault="00B74D4B" w:rsidP="00B74D4B">
            <w:pPr>
              <w:spacing w:line="0" w:lineRule="atLeast"/>
              <w:jc w:val="right"/>
              <w:rPr>
                <w:rFonts w:ascii="HG丸ｺﾞｼｯｸM-PRO" w:eastAsia="HG丸ｺﾞｼｯｸM-PRO" w:hAnsi="HG丸ｺﾞｼｯｸM-PRO"/>
                <w:b/>
                <w:color w:val="000000" w:themeColor="text1"/>
                <w:sz w:val="18"/>
                <w:szCs w:val="18"/>
                <w:u w:val="double"/>
              </w:rPr>
            </w:pPr>
            <w:r w:rsidRPr="00F676FE">
              <w:rPr>
                <w:rFonts w:ascii="HG丸ｺﾞｼｯｸM-PRO" w:eastAsia="HG丸ｺﾞｼｯｸM-PRO" w:hAnsi="HG丸ｺﾞｼｯｸM-PRO" w:hint="eastAsia"/>
                <w:b/>
                <w:color w:val="000000" w:themeColor="text1"/>
                <w:sz w:val="18"/>
                <w:szCs w:val="18"/>
                <w:u w:val="double"/>
              </w:rPr>
              <w:t>③</w:t>
            </w:r>
            <w:r w:rsidRPr="00F676FE">
              <w:rPr>
                <w:rFonts w:ascii="HG丸ｺﾞｼｯｸM-PRO" w:eastAsia="HG丸ｺﾞｼｯｸM-PRO" w:hAnsi="HG丸ｺﾞｼｯｸM-PRO"/>
                <w:b/>
                <w:color w:val="000000" w:themeColor="text1"/>
                <w:sz w:val="18"/>
                <w:szCs w:val="18"/>
                <w:u w:val="double"/>
              </w:rPr>
              <w:t>19.7</w:t>
            </w:r>
          </w:p>
        </w:tc>
        <w:tc>
          <w:tcPr>
            <w:tcW w:w="659" w:type="dxa"/>
            <w:tcBorders>
              <w:top w:val="double" w:sz="4" w:space="0" w:color="auto"/>
              <w:left w:val="double" w:sz="4" w:space="0" w:color="auto"/>
            </w:tcBorders>
            <w:shd w:val="clear" w:color="auto" w:fill="auto"/>
            <w:vAlign w:val="center"/>
          </w:tcPr>
          <w:p w:rsidR="00B74D4B" w:rsidRPr="00F676FE" w:rsidRDefault="00B74D4B" w:rsidP="00B74D4B">
            <w:pPr>
              <w:spacing w:line="0" w:lineRule="atLeast"/>
              <w:jc w:val="right"/>
              <w:rPr>
                <w:rFonts w:ascii="HG丸ｺﾞｼｯｸM-PRO" w:eastAsia="HG丸ｺﾞｼｯｸM-PRO" w:hAnsi="HG丸ｺﾞｼｯｸM-PRO"/>
                <w:color w:val="000000" w:themeColor="text1"/>
                <w:sz w:val="18"/>
                <w:szCs w:val="18"/>
              </w:rPr>
            </w:pPr>
            <w:r w:rsidRPr="00F676FE">
              <w:rPr>
                <w:rFonts w:ascii="HG丸ｺﾞｼｯｸM-PRO" w:eastAsia="HG丸ｺﾞｼｯｸM-PRO" w:hAnsi="HG丸ｺﾞｼｯｸM-PRO" w:hint="eastAsia"/>
                <w:color w:val="000000" w:themeColor="text1"/>
                <w:sz w:val="18"/>
                <w:szCs w:val="18"/>
              </w:rPr>
              <w:t>35</w:t>
            </w:r>
          </w:p>
        </w:tc>
        <w:tc>
          <w:tcPr>
            <w:tcW w:w="851" w:type="dxa"/>
            <w:tcBorders>
              <w:top w:val="double" w:sz="4" w:space="0" w:color="auto"/>
              <w:right w:val="double" w:sz="4" w:space="0" w:color="auto"/>
            </w:tcBorders>
            <w:shd w:val="clear" w:color="auto" w:fill="auto"/>
            <w:vAlign w:val="center"/>
          </w:tcPr>
          <w:p w:rsidR="00B74D4B" w:rsidRPr="00F676FE" w:rsidRDefault="00B74D4B" w:rsidP="00B74D4B">
            <w:pPr>
              <w:spacing w:line="0" w:lineRule="atLeast"/>
              <w:jc w:val="right"/>
              <w:rPr>
                <w:rFonts w:ascii="HG丸ｺﾞｼｯｸM-PRO" w:eastAsia="HG丸ｺﾞｼｯｸM-PRO" w:hAnsi="HG丸ｺﾞｼｯｸM-PRO"/>
                <w:b/>
                <w:color w:val="000000" w:themeColor="text1"/>
                <w:sz w:val="18"/>
                <w:szCs w:val="18"/>
                <w:u w:val="double"/>
              </w:rPr>
            </w:pPr>
            <w:r w:rsidRPr="00F676FE">
              <w:rPr>
                <w:rFonts w:ascii="HG丸ｺﾞｼｯｸM-PRO" w:eastAsia="HG丸ｺﾞｼｯｸM-PRO" w:hAnsi="HG丸ｺﾞｼｯｸM-PRO" w:hint="eastAsia"/>
                <w:b/>
                <w:color w:val="000000" w:themeColor="text1"/>
                <w:sz w:val="18"/>
                <w:szCs w:val="18"/>
                <w:u w:val="double"/>
              </w:rPr>
              <w:t>②</w:t>
            </w:r>
            <w:r w:rsidRPr="00F676FE">
              <w:rPr>
                <w:rFonts w:ascii="HG丸ｺﾞｼｯｸM-PRO" w:eastAsia="HG丸ｺﾞｼｯｸM-PRO" w:hAnsi="HG丸ｺﾞｼｯｸM-PRO"/>
                <w:b/>
                <w:color w:val="000000" w:themeColor="text1"/>
                <w:sz w:val="18"/>
                <w:szCs w:val="18"/>
                <w:u w:val="double"/>
              </w:rPr>
              <w:t>24.8</w:t>
            </w:r>
          </w:p>
        </w:tc>
        <w:tc>
          <w:tcPr>
            <w:tcW w:w="708" w:type="dxa"/>
            <w:tcBorders>
              <w:top w:val="double" w:sz="4" w:space="0" w:color="auto"/>
              <w:left w:val="double" w:sz="4" w:space="0" w:color="auto"/>
            </w:tcBorders>
            <w:shd w:val="clear" w:color="auto" w:fill="auto"/>
            <w:vAlign w:val="center"/>
          </w:tcPr>
          <w:p w:rsidR="00B74D4B" w:rsidRPr="00F676FE" w:rsidRDefault="00B74D4B" w:rsidP="00B74D4B">
            <w:pPr>
              <w:spacing w:line="0" w:lineRule="atLeast"/>
              <w:jc w:val="right"/>
              <w:rPr>
                <w:rFonts w:ascii="HG丸ｺﾞｼｯｸM-PRO" w:eastAsia="HG丸ｺﾞｼｯｸM-PRO" w:hAnsi="HG丸ｺﾞｼｯｸM-PRO"/>
                <w:color w:val="000000" w:themeColor="text1"/>
                <w:sz w:val="18"/>
                <w:szCs w:val="18"/>
              </w:rPr>
            </w:pPr>
            <w:r w:rsidRPr="00F676FE">
              <w:rPr>
                <w:rFonts w:ascii="HG丸ｺﾞｼｯｸM-PRO" w:eastAsia="HG丸ｺﾞｼｯｸM-PRO" w:hAnsi="HG丸ｺﾞｼｯｸM-PRO" w:hint="eastAsia"/>
                <w:color w:val="000000" w:themeColor="text1"/>
                <w:sz w:val="18"/>
                <w:szCs w:val="18"/>
              </w:rPr>
              <w:t>7</w:t>
            </w:r>
          </w:p>
        </w:tc>
        <w:tc>
          <w:tcPr>
            <w:tcW w:w="916" w:type="dxa"/>
            <w:tcBorders>
              <w:top w:val="double" w:sz="4" w:space="0" w:color="auto"/>
              <w:right w:val="double" w:sz="4" w:space="0" w:color="auto"/>
            </w:tcBorders>
            <w:shd w:val="clear" w:color="auto" w:fill="auto"/>
            <w:vAlign w:val="center"/>
          </w:tcPr>
          <w:p w:rsidR="00B74D4B" w:rsidRPr="00F676FE" w:rsidRDefault="00B74D4B" w:rsidP="00B74D4B">
            <w:pPr>
              <w:spacing w:line="0" w:lineRule="atLeast"/>
              <w:jc w:val="right"/>
              <w:rPr>
                <w:rFonts w:ascii="HG丸ｺﾞｼｯｸM-PRO" w:eastAsia="HG丸ｺﾞｼｯｸM-PRO" w:hAnsi="HG丸ｺﾞｼｯｸM-PRO"/>
                <w:color w:val="000000" w:themeColor="text1"/>
                <w:sz w:val="18"/>
                <w:szCs w:val="18"/>
              </w:rPr>
            </w:pPr>
            <w:r w:rsidRPr="00F676FE">
              <w:rPr>
                <w:rFonts w:ascii="HG丸ｺﾞｼｯｸM-PRO" w:eastAsia="HG丸ｺﾞｼｯｸM-PRO" w:hAnsi="HG丸ｺﾞｼｯｸM-PRO"/>
                <w:color w:val="000000" w:themeColor="text1"/>
                <w:sz w:val="18"/>
                <w:szCs w:val="18"/>
              </w:rPr>
              <w:t>10.4</w:t>
            </w:r>
          </w:p>
        </w:tc>
        <w:tc>
          <w:tcPr>
            <w:tcW w:w="644" w:type="dxa"/>
            <w:tcBorders>
              <w:top w:val="double" w:sz="4" w:space="0" w:color="auto"/>
              <w:left w:val="double" w:sz="4" w:space="0" w:color="auto"/>
            </w:tcBorders>
            <w:shd w:val="clear" w:color="auto" w:fill="auto"/>
            <w:vAlign w:val="center"/>
          </w:tcPr>
          <w:p w:rsidR="00B74D4B" w:rsidRPr="00F676FE" w:rsidRDefault="00B74D4B" w:rsidP="00B74D4B">
            <w:pPr>
              <w:spacing w:line="0" w:lineRule="atLeast"/>
              <w:jc w:val="right"/>
              <w:rPr>
                <w:rFonts w:ascii="HG丸ｺﾞｼｯｸM-PRO" w:eastAsia="HG丸ｺﾞｼｯｸM-PRO" w:hAnsi="HG丸ｺﾞｼｯｸM-PRO"/>
                <w:color w:val="000000" w:themeColor="text1"/>
                <w:sz w:val="18"/>
                <w:szCs w:val="18"/>
              </w:rPr>
            </w:pPr>
            <w:r w:rsidRPr="00F676FE">
              <w:rPr>
                <w:rFonts w:ascii="HG丸ｺﾞｼｯｸM-PRO" w:eastAsia="HG丸ｺﾞｼｯｸM-PRO" w:hAnsi="HG丸ｺﾞｼｯｸM-PRO" w:hint="eastAsia"/>
                <w:color w:val="000000" w:themeColor="text1"/>
                <w:sz w:val="18"/>
                <w:szCs w:val="18"/>
              </w:rPr>
              <w:t>20</w:t>
            </w:r>
          </w:p>
        </w:tc>
        <w:tc>
          <w:tcPr>
            <w:tcW w:w="850" w:type="dxa"/>
            <w:tcBorders>
              <w:top w:val="double" w:sz="4" w:space="0" w:color="auto"/>
            </w:tcBorders>
            <w:shd w:val="clear" w:color="auto" w:fill="auto"/>
            <w:vAlign w:val="center"/>
          </w:tcPr>
          <w:p w:rsidR="00B74D4B" w:rsidRPr="00F676FE" w:rsidRDefault="00B74D4B" w:rsidP="00B74D4B">
            <w:pPr>
              <w:spacing w:line="0" w:lineRule="atLeast"/>
              <w:jc w:val="right"/>
              <w:rPr>
                <w:rFonts w:ascii="HG丸ｺﾞｼｯｸM-PRO" w:eastAsia="HG丸ｺﾞｼｯｸM-PRO" w:hAnsi="HG丸ｺﾞｼｯｸM-PRO"/>
                <w:b/>
                <w:color w:val="000000" w:themeColor="text1"/>
                <w:sz w:val="18"/>
                <w:szCs w:val="18"/>
                <w:u w:val="double"/>
              </w:rPr>
            </w:pPr>
            <w:r w:rsidRPr="00F676FE">
              <w:rPr>
                <w:rFonts w:ascii="HG丸ｺﾞｼｯｸM-PRO" w:eastAsia="HG丸ｺﾞｼｯｸM-PRO" w:hAnsi="HG丸ｺﾞｼｯｸM-PRO" w:hint="eastAsia"/>
                <w:b/>
                <w:color w:val="000000" w:themeColor="text1"/>
                <w:sz w:val="18"/>
                <w:szCs w:val="18"/>
                <w:u w:val="double"/>
              </w:rPr>
              <w:t>②</w:t>
            </w:r>
            <w:r w:rsidRPr="00F676FE">
              <w:rPr>
                <w:rFonts w:ascii="HG丸ｺﾞｼｯｸM-PRO" w:eastAsia="HG丸ｺﾞｼｯｸM-PRO" w:hAnsi="HG丸ｺﾞｼｯｸM-PRO"/>
                <w:b/>
                <w:color w:val="000000" w:themeColor="text1"/>
                <w:sz w:val="18"/>
                <w:szCs w:val="18"/>
                <w:u w:val="double"/>
              </w:rPr>
              <w:t>16.5</w:t>
            </w:r>
          </w:p>
        </w:tc>
      </w:tr>
      <w:tr w:rsidR="00B74D4B" w:rsidRPr="00F676FE" w:rsidTr="001E4D87">
        <w:trPr>
          <w:trHeight w:val="524"/>
        </w:trPr>
        <w:tc>
          <w:tcPr>
            <w:tcW w:w="1494" w:type="dxa"/>
            <w:tcBorders>
              <w:right w:val="double" w:sz="4" w:space="0" w:color="auto"/>
            </w:tcBorders>
            <w:vAlign w:val="center"/>
          </w:tcPr>
          <w:p w:rsidR="00B74D4B" w:rsidRPr="00F676FE" w:rsidRDefault="00B74D4B" w:rsidP="00B74D4B">
            <w:pPr>
              <w:spacing w:line="0" w:lineRule="atLeast"/>
              <w:ind w:left="360" w:hangingChars="200" w:hanging="360"/>
              <w:rPr>
                <w:rFonts w:ascii="HG丸ｺﾞｼｯｸM-PRO" w:eastAsia="HG丸ｺﾞｼｯｸM-PRO" w:hAnsi="HG丸ｺﾞｼｯｸM-PRO"/>
                <w:color w:val="000000" w:themeColor="text1"/>
                <w:sz w:val="18"/>
                <w:szCs w:val="18"/>
              </w:rPr>
            </w:pPr>
            <w:r w:rsidRPr="00F676FE">
              <w:rPr>
                <w:rFonts w:ascii="HG丸ｺﾞｼｯｸM-PRO" w:eastAsia="HG丸ｺﾞｼｯｸM-PRO" w:hAnsi="HG丸ｺﾞｼｯｸM-PRO" w:hint="eastAsia"/>
                <w:color w:val="000000" w:themeColor="text1"/>
                <w:sz w:val="18"/>
                <w:szCs w:val="18"/>
              </w:rPr>
              <w:t>２．テレビやラジオ</w:t>
            </w:r>
          </w:p>
        </w:tc>
        <w:tc>
          <w:tcPr>
            <w:tcW w:w="674" w:type="dxa"/>
            <w:tcBorders>
              <w:left w:val="double" w:sz="4" w:space="0" w:color="auto"/>
            </w:tcBorders>
            <w:shd w:val="clear" w:color="auto" w:fill="auto"/>
            <w:vAlign w:val="center"/>
          </w:tcPr>
          <w:p w:rsidR="00B74D4B" w:rsidRPr="00F676FE" w:rsidRDefault="00B74D4B" w:rsidP="00B74D4B">
            <w:pPr>
              <w:spacing w:line="0" w:lineRule="atLeast"/>
              <w:jc w:val="right"/>
              <w:rPr>
                <w:rFonts w:ascii="HG丸ｺﾞｼｯｸM-PRO" w:eastAsia="HG丸ｺﾞｼｯｸM-PRO" w:hAnsi="HG丸ｺﾞｼｯｸM-PRO"/>
                <w:color w:val="000000" w:themeColor="text1"/>
                <w:sz w:val="18"/>
                <w:szCs w:val="18"/>
              </w:rPr>
            </w:pPr>
            <w:r w:rsidRPr="00F676FE">
              <w:rPr>
                <w:rFonts w:ascii="HG丸ｺﾞｼｯｸM-PRO" w:eastAsia="HG丸ｺﾞｼｯｸM-PRO" w:hAnsi="HG丸ｺﾞｼｯｸM-PRO"/>
                <w:color w:val="000000" w:themeColor="text1"/>
                <w:sz w:val="18"/>
                <w:szCs w:val="18"/>
              </w:rPr>
              <w:t>185</w:t>
            </w:r>
          </w:p>
        </w:tc>
        <w:tc>
          <w:tcPr>
            <w:tcW w:w="892" w:type="dxa"/>
            <w:tcBorders>
              <w:right w:val="double" w:sz="4" w:space="0" w:color="auto"/>
            </w:tcBorders>
            <w:shd w:val="clear" w:color="auto" w:fill="auto"/>
            <w:vAlign w:val="center"/>
          </w:tcPr>
          <w:p w:rsidR="00B74D4B" w:rsidRPr="00F676FE" w:rsidRDefault="00B74D4B" w:rsidP="00B74D4B">
            <w:pPr>
              <w:spacing w:line="0" w:lineRule="atLeast"/>
              <w:jc w:val="right"/>
              <w:rPr>
                <w:rFonts w:ascii="HG丸ｺﾞｼｯｸM-PRO" w:eastAsia="HG丸ｺﾞｼｯｸM-PRO" w:hAnsi="HG丸ｺﾞｼｯｸM-PRO"/>
                <w:b/>
                <w:color w:val="000000" w:themeColor="text1"/>
                <w:sz w:val="18"/>
                <w:szCs w:val="18"/>
                <w:u w:val="double"/>
              </w:rPr>
            </w:pPr>
            <w:r w:rsidRPr="00F676FE">
              <w:rPr>
                <w:rFonts w:ascii="HG丸ｺﾞｼｯｸM-PRO" w:eastAsia="HG丸ｺﾞｼｯｸM-PRO" w:hAnsi="HG丸ｺﾞｼｯｸM-PRO" w:hint="eastAsia"/>
                <w:b/>
                <w:color w:val="000000" w:themeColor="text1"/>
                <w:sz w:val="18"/>
                <w:szCs w:val="18"/>
                <w:u w:val="double"/>
              </w:rPr>
              <w:t>③</w:t>
            </w:r>
            <w:r w:rsidRPr="00F676FE">
              <w:rPr>
                <w:rFonts w:ascii="HG丸ｺﾞｼｯｸM-PRO" w:eastAsia="HG丸ｺﾞｼｯｸM-PRO" w:hAnsi="HG丸ｺﾞｼｯｸM-PRO"/>
                <w:b/>
                <w:color w:val="000000" w:themeColor="text1"/>
                <w:sz w:val="18"/>
                <w:szCs w:val="18"/>
                <w:u w:val="double"/>
              </w:rPr>
              <w:t>21.5</w:t>
            </w:r>
          </w:p>
        </w:tc>
        <w:tc>
          <w:tcPr>
            <w:tcW w:w="667" w:type="dxa"/>
            <w:tcBorders>
              <w:left w:val="double" w:sz="4" w:space="0" w:color="auto"/>
            </w:tcBorders>
            <w:shd w:val="clear" w:color="auto" w:fill="auto"/>
            <w:vAlign w:val="center"/>
          </w:tcPr>
          <w:p w:rsidR="00B74D4B" w:rsidRPr="00F676FE" w:rsidRDefault="00B74D4B" w:rsidP="00B74D4B">
            <w:pPr>
              <w:spacing w:line="0" w:lineRule="atLeast"/>
              <w:jc w:val="right"/>
              <w:rPr>
                <w:rFonts w:ascii="HG丸ｺﾞｼｯｸM-PRO" w:eastAsia="HG丸ｺﾞｼｯｸM-PRO" w:hAnsi="HG丸ｺﾞｼｯｸM-PRO"/>
                <w:color w:val="000000" w:themeColor="text1"/>
                <w:sz w:val="18"/>
                <w:szCs w:val="18"/>
              </w:rPr>
            </w:pPr>
            <w:r w:rsidRPr="00F676FE">
              <w:rPr>
                <w:rFonts w:ascii="HG丸ｺﾞｼｯｸM-PRO" w:eastAsia="HG丸ｺﾞｼｯｸM-PRO" w:hAnsi="HG丸ｺﾞｼｯｸM-PRO" w:hint="eastAsia"/>
                <w:color w:val="000000" w:themeColor="text1"/>
                <w:sz w:val="18"/>
                <w:szCs w:val="18"/>
              </w:rPr>
              <w:t>40</w:t>
            </w:r>
          </w:p>
        </w:tc>
        <w:tc>
          <w:tcPr>
            <w:tcW w:w="900" w:type="dxa"/>
            <w:tcBorders>
              <w:right w:val="double" w:sz="4" w:space="0" w:color="auto"/>
            </w:tcBorders>
            <w:shd w:val="clear" w:color="auto" w:fill="auto"/>
            <w:vAlign w:val="center"/>
          </w:tcPr>
          <w:p w:rsidR="00B74D4B" w:rsidRPr="00F676FE" w:rsidRDefault="00B74D4B" w:rsidP="00B74D4B">
            <w:pPr>
              <w:spacing w:line="0" w:lineRule="atLeast"/>
              <w:jc w:val="right"/>
              <w:rPr>
                <w:rFonts w:ascii="HG丸ｺﾞｼｯｸM-PRO" w:eastAsia="HG丸ｺﾞｼｯｸM-PRO" w:hAnsi="HG丸ｺﾞｼｯｸM-PRO"/>
                <w:b/>
                <w:color w:val="000000" w:themeColor="text1"/>
                <w:sz w:val="18"/>
                <w:szCs w:val="18"/>
                <w:u w:val="double"/>
              </w:rPr>
            </w:pPr>
            <w:r w:rsidRPr="00F676FE">
              <w:rPr>
                <w:rFonts w:ascii="HG丸ｺﾞｼｯｸM-PRO" w:eastAsia="HG丸ｺﾞｼｯｸM-PRO" w:hAnsi="HG丸ｺﾞｼｯｸM-PRO" w:hint="eastAsia"/>
                <w:b/>
                <w:color w:val="000000" w:themeColor="text1"/>
                <w:sz w:val="18"/>
                <w:szCs w:val="18"/>
                <w:u w:val="double"/>
              </w:rPr>
              <w:t>②</w:t>
            </w:r>
            <w:r w:rsidRPr="00F676FE">
              <w:rPr>
                <w:rFonts w:ascii="HG丸ｺﾞｼｯｸM-PRO" w:eastAsia="HG丸ｺﾞｼｯｸM-PRO" w:hAnsi="HG丸ｺﾞｼｯｸM-PRO"/>
                <w:b/>
                <w:color w:val="000000" w:themeColor="text1"/>
                <w:sz w:val="18"/>
                <w:szCs w:val="18"/>
                <w:u w:val="double"/>
              </w:rPr>
              <w:t>26.3</w:t>
            </w:r>
          </w:p>
        </w:tc>
        <w:tc>
          <w:tcPr>
            <w:tcW w:w="659" w:type="dxa"/>
            <w:tcBorders>
              <w:left w:val="double" w:sz="4" w:space="0" w:color="auto"/>
            </w:tcBorders>
            <w:shd w:val="clear" w:color="auto" w:fill="auto"/>
            <w:vAlign w:val="center"/>
          </w:tcPr>
          <w:p w:rsidR="00B74D4B" w:rsidRPr="00F676FE" w:rsidRDefault="00B74D4B" w:rsidP="00B74D4B">
            <w:pPr>
              <w:spacing w:line="0" w:lineRule="atLeast"/>
              <w:jc w:val="right"/>
              <w:rPr>
                <w:rFonts w:ascii="HG丸ｺﾞｼｯｸM-PRO" w:eastAsia="HG丸ｺﾞｼｯｸM-PRO" w:hAnsi="HG丸ｺﾞｼｯｸM-PRO"/>
                <w:color w:val="000000" w:themeColor="text1"/>
                <w:sz w:val="18"/>
                <w:szCs w:val="18"/>
              </w:rPr>
            </w:pPr>
            <w:r w:rsidRPr="00F676FE">
              <w:rPr>
                <w:rFonts w:ascii="HG丸ｺﾞｼｯｸM-PRO" w:eastAsia="HG丸ｺﾞｼｯｸM-PRO" w:hAnsi="HG丸ｺﾞｼｯｸM-PRO" w:hint="eastAsia"/>
                <w:color w:val="000000" w:themeColor="text1"/>
                <w:sz w:val="18"/>
                <w:szCs w:val="18"/>
              </w:rPr>
              <w:t>22</w:t>
            </w:r>
          </w:p>
        </w:tc>
        <w:tc>
          <w:tcPr>
            <w:tcW w:w="851" w:type="dxa"/>
            <w:tcBorders>
              <w:right w:val="double" w:sz="4" w:space="0" w:color="auto"/>
            </w:tcBorders>
            <w:shd w:val="clear" w:color="auto" w:fill="auto"/>
            <w:vAlign w:val="center"/>
          </w:tcPr>
          <w:p w:rsidR="00B74D4B" w:rsidRPr="00F676FE" w:rsidRDefault="00B74D4B" w:rsidP="00B74D4B">
            <w:pPr>
              <w:spacing w:line="0" w:lineRule="atLeast"/>
              <w:jc w:val="right"/>
              <w:rPr>
                <w:rFonts w:ascii="HG丸ｺﾞｼｯｸM-PRO" w:eastAsia="HG丸ｺﾞｼｯｸM-PRO" w:hAnsi="HG丸ｺﾞｼｯｸM-PRO"/>
                <w:b/>
                <w:color w:val="000000" w:themeColor="text1"/>
                <w:sz w:val="18"/>
                <w:szCs w:val="18"/>
                <w:u w:val="double"/>
              </w:rPr>
            </w:pPr>
            <w:r w:rsidRPr="00F676FE">
              <w:rPr>
                <w:rFonts w:ascii="HG丸ｺﾞｼｯｸM-PRO" w:eastAsia="HG丸ｺﾞｼｯｸM-PRO" w:hAnsi="HG丸ｺﾞｼｯｸM-PRO" w:hint="eastAsia"/>
                <w:b/>
                <w:color w:val="000000" w:themeColor="text1"/>
                <w:sz w:val="18"/>
                <w:szCs w:val="18"/>
                <w:u w:val="double"/>
              </w:rPr>
              <w:t>③</w:t>
            </w:r>
            <w:r w:rsidRPr="00F676FE">
              <w:rPr>
                <w:rFonts w:ascii="HG丸ｺﾞｼｯｸM-PRO" w:eastAsia="HG丸ｺﾞｼｯｸM-PRO" w:hAnsi="HG丸ｺﾞｼｯｸM-PRO"/>
                <w:b/>
                <w:color w:val="000000" w:themeColor="text1"/>
                <w:sz w:val="18"/>
                <w:szCs w:val="18"/>
                <w:u w:val="double"/>
              </w:rPr>
              <w:t>15.6</w:t>
            </w:r>
          </w:p>
        </w:tc>
        <w:tc>
          <w:tcPr>
            <w:tcW w:w="708" w:type="dxa"/>
            <w:tcBorders>
              <w:left w:val="double" w:sz="4" w:space="0" w:color="auto"/>
            </w:tcBorders>
            <w:shd w:val="clear" w:color="auto" w:fill="auto"/>
            <w:vAlign w:val="center"/>
          </w:tcPr>
          <w:p w:rsidR="00B74D4B" w:rsidRPr="00F676FE" w:rsidRDefault="00B74D4B" w:rsidP="00B74D4B">
            <w:pPr>
              <w:spacing w:line="0" w:lineRule="atLeast"/>
              <w:jc w:val="right"/>
              <w:rPr>
                <w:rFonts w:ascii="HG丸ｺﾞｼｯｸM-PRO" w:eastAsia="HG丸ｺﾞｼｯｸM-PRO" w:hAnsi="HG丸ｺﾞｼｯｸM-PRO"/>
                <w:color w:val="000000" w:themeColor="text1"/>
                <w:sz w:val="18"/>
                <w:szCs w:val="18"/>
              </w:rPr>
            </w:pPr>
            <w:r w:rsidRPr="00F676FE">
              <w:rPr>
                <w:rFonts w:ascii="HG丸ｺﾞｼｯｸM-PRO" w:eastAsia="HG丸ｺﾞｼｯｸM-PRO" w:hAnsi="HG丸ｺﾞｼｯｸM-PRO" w:hint="eastAsia"/>
                <w:color w:val="000000" w:themeColor="text1"/>
                <w:sz w:val="18"/>
                <w:szCs w:val="18"/>
              </w:rPr>
              <w:t>8</w:t>
            </w:r>
          </w:p>
        </w:tc>
        <w:tc>
          <w:tcPr>
            <w:tcW w:w="916" w:type="dxa"/>
            <w:tcBorders>
              <w:right w:val="double" w:sz="4" w:space="0" w:color="auto"/>
            </w:tcBorders>
            <w:shd w:val="clear" w:color="auto" w:fill="auto"/>
            <w:vAlign w:val="center"/>
          </w:tcPr>
          <w:p w:rsidR="00B74D4B" w:rsidRPr="00F676FE" w:rsidRDefault="00B74D4B" w:rsidP="00B74D4B">
            <w:pPr>
              <w:spacing w:line="0" w:lineRule="atLeast"/>
              <w:jc w:val="right"/>
              <w:rPr>
                <w:rFonts w:ascii="HG丸ｺﾞｼｯｸM-PRO" w:eastAsia="HG丸ｺﾞｼｯｸM-PRO" w:hAnsi="HG丸ｺﾞｼｯｸM-PRO"/>
                <w:b/>
                <w:color w:val="000000" w:themeColor="text1"/>
                <w:sz w:val="18"/>
                <w:szCs w:val="18"/>
                <w:u w:val="double"/>
              </w:rPr>
            </w:pPr>
            <w:r w:rsidRPr="00F676FE">
              <w:rPr>
                <w:rFonts w:ascii="HG丸ｺﾞｼｯｸM-PRO" w:eastAsia="HG丸ｺﾞｼｯｸM-PRO" w:hAnsi="HG丸ｺﾞｼｯｸM-PRO" w:hint="eastAsia"/>
                <w:b/>
                <w:color w:val="000000" w:themeColor="text1"/>
                <w:sz w:val="18"/>
                <w:szCs w:val="18"/>
                <w:u w:val="double"/>
              </w:rPr>
              <w:t>③</w:t>
            </w:r>
            <w:r w:rsidRPr="00F676FE">
              <w:rPr>
                <w:rFonts w:ascii="HG丸ｺﾞｼｯｸM-PRO" w:eastAsia="HG丸ｺﾞｼｯｸM-PRO" w:hAnsi="HG丸ｺﾞｼｯｸM-PRO"/>
                <w:b/>
                <w:color w:val="000000" w:themeColor="text1"/>
                <w:sz w:val="18"/>
                <w:szCs w:val="18"/>
                <w:u w:val="double"/>
              </w:rPr>
              <w:t>11.9</w:t>
            </w:r>
          </w:p>
        </w:tc>
        <w:tc>
          <w:tcPr>
            <w:tcW w:w="644" w:type="dxa"/>
            <w:tcBorders>
              <w:left w:val="double" w:sz="4" w:space="0" w:color="auto"/>
            </w:tcBorders>
            <w:shd w:val="clear" w:color="auto" w:fill="auto"/>
            <w:vAlign w:val="center"/>
          </w:tcPr>
          <w:p w:rsidR="00B74D4B" w:rsidRPr="00F676FE" w:rsidRDefault="00B74D4B" w:rsidP="00B74D4B">
            <w:pPr>
              <w:spacing w:line="0" w:lineRule="atLeast"/>
              <w:jc w:val="right"/>
              <w:rPr>
                <w:rFonts w:ascii="HG丸ｺﾞｼｯｸM-PRO" w:eastAsia="HG丸ｺﾞｼｯｸM-PRO" w:hAnsi="HG丸ｺﾞｼｯｸM-PRO"/>
                <w:color w:val="000000" w:themeColor="text1"/>
                <w:sz w:val="18"/>
                <w:szCs w:val="18"/>
              </w:rPr>
            </w:pPr>
            <w:r w:rsidRPr="00F676FE">
              <w:rPr>
                <w:rFonts w:ascii="HG丸ｺﾞｼｯｸM-PRO" w:eastAsia="HG丸ｺﾞｼｯｸM-PRO" w:hAnsi="HG丸ｺﾞｼｯｸM-PRO" w:hint="eastAsia"/>
                <w:color w:val="000000" w:themeColor="text1"/>
                <w:sz w:val="18"/>
                <w:szCs w:val="18"/>
              </w:rPr>
              <w:t>19</w:t>
            </w:r>
          </w:p>
        </w:tc>
        <w:tc>
          <w:tcPr>
            <w:tcW w:w="850" w:type="dxa"/>
            <w:shd w:val="clear" w:color="auto" w:fill="auto"/>
            <w:vAlign w:val="center"/>
          </w:tcPr>
          <w:p w:rsidR="00B74D4B" w:rsidRPr="00F676FE" w:rsidRDefault="00B74D4B" w:rsidP="00B74D4B">
            <w:pPr>
              <w:spacing w:line="0" w:lineRule="atLeast"/>
              <w:jc w:val="right"/>
              <w:rPr>
                <w:rFonts w:ascii="HG丸ｺﾞｼｯｸM-PRO" w:eastAsia="HG丸ｺﾞｼｯｸM-PRO" w:hAnsi="HG丸ｺﾞｼｯｸM-PRO"/>
                <w:b/>
                <w:color w:val="000000" w:themeColor="text1"/>
                <w:sz w:val="18"/>
                <w:szCs w:val="18"/>
                <w:u w:val="double"/>
              </w:rPr>
            </w:pPr>
            <w:r w:rsidRPr="00F676FE">
              <w:rPr>
                <w:rFonts w:ascii="HG丸ｺﾞｼｯｸM-PRO" w:eastAsia="HG丸ｺﾞｼｯｸM-PRO" w:hAnsi="HG丸ｺﾞｼｯｸM-PRO" w:hint="eastAsia"/>
                <w:b/>
                <w:color w:val="000000" w:themeColor="text1"/>
                <w:sz w:val="18"/>
                <w:szCs w:val="18"/>
                <w:u w:val="double"/>
              </w:rPr>
              <w:t>③</w:t>
            </w:r>
            <w:r w:rsidRPr="00F676FE">
              <w:rPr>
                <w:rFonts w:ascii="HG丸ｺﾞｼｯｸM-PRO" w:eastAsia="HG丸ｺﾞｼｯｸM-PRO" w:hAnsi="HG丸ｺﾞｼｯｸM-PRO"/>
                <w:b/>
                <w:color w:val="000000" w:themeColor="text1"/>
                <w:sz w:val="18"/>
                <w:szCs w:val="18"/>
                <w:u w:val="double"/>
              </w:rPr>
              <w:t>15.7</w:t>
            </w:r>
          </w:p>
        </w:tc>
      </w:tr>
      <w:tr w:rsidR="00B74D4B" w:rsidRPr="00F676FE" w:rsidTr="001E4D87">
        <w:trPr>
          <w:trHeight w:val="524"/>
        </w:trPr>
        <w:tc>
          <w:tcPr>
            <w:tcW w:w="1494" w:type="dxa"/>
            <w:tcBorders>
              <w:right w:val="double" w:sz="4" w:space="0" w:color="auto"/>
            </w:tcBorders>
            <w:vAlign w:val="center"/>
          </w:tcPr>
          <w:p w:rsidR="00B74D4B" w:rsidRPr="00F676FE" w:rsidRDefault="00B74D4B" w:rsidP="00B74D4B">
            <w:pPr>
              <w:spacing w:line="0" w:lineRule="atLeast"/>
              <w:ind w:left="360" w:hangingChars="200" w:hanging="360"/>
              <w:rPr>
                <w:rFonts w:ascii="HG丸ｺﾞｼｯｸM-PRO" w:eastAsia="HG丸ｺﾞｼｯｸM-PRO" w:hAnsi="HG丸ｺﾞｼｯｸM-PRO"/>
                <w:color w:val="000000" w:themeColor="text1"/>
                <w:sz w:val="18"/>
                <w:szCs w:val="18"/>
              </w:rPr>
            </w:pPr>
            <w:r w:rsidRPr="00F676FE">
              <w:rPr>
                <w:rFonts w:ascii="HG丸ｺﾞｼｯｸM-PRO" w:eastAsia="HG丸ｺﾞｼｯｸM-PRO" w:hAnsi="HG丸ｺﾞｼｯｸM-PRO" w:hint="eastAsia"/>
                <w:color w:val="000000" w:themeColor="text1"/>
                <w:sz w:val="18"/>
                <w:szCs w:val="18"/>
              </w:rPr>
              <w:t>３．インターネット</w:t>
            </w:r>
          </w:p>
        </w:tc>
        <w:tc>
          <w:tcPr>
            <w:tcW w:w="674" w:type="dxa"/>
            <w:tcBorders>
              <w:left w:val="double" w:sz="4" w:space="0" w:color="auto"/>
            </w:tcBorders>
            <w:shd w:val="clear" w:color="auto" w:fill="auto"/>
            <w:vAlign w:val="center"/>
          </w:tcPr>
          <w:p w:rsidR="00B74D4B" w:rsidRPr="00200034" w:rsidRDefault="00B74D4B" w:rsidP="00B74D4B">
            <w:pPr>
              <w:spacing w:line="0" w:lineRule="atLeast"/>
              <w:jc w:val="right"/>
              <w:rPr>
                <w:rFonts w:ascii="HG丸ｺﾞｼｯｸM-PRO" w:eastAsia="HG丸ｺﾞｼｯｸM-PRO" w:hAnsi="HG丸ｺﾞｼｯｸM-PRO"/>
                <w:sz w:val="18"/>
                <w:szCs w:val="18"/>
              </w:rPr>
            </w:pPr>
            <w:r w:rsidRPr="00200034">
              <w:rPr>
                <w:rFonts w:ascii="HG丸ｺﾞｼｯｸM-PRO" w:eastAsia="HG丸ｺﾞｼｯｸM-PRO" w:hAnsi="HG丸ｺﾞｼｯｸM-PRO" w:hint="eastAsia"/>
                <w:sz w:val="18"/>
                <w:szCs w:val="18"/>
              </w:rPr>
              <w:t>73</w:t>
            </w:r>
          </w:p>
        </w:tc>
        <w:tc>
          <w:tcPr>
            <w:tcW w:w="892" w:type="dxa"/>
            <w:tcBorders>
              <w:right w:val="double" w:sz="4" w:space="0" w:color="auto"/>
            </w:tcBorders>
            <w:shd w:val="clear" w:color="auto" w:fill="auto"/>
            <w:vAlign w:val="center"/>
          </w:tcPr>
          <w:p w:rsidR="00B74D4B" w:rsidRPr="00200034" w:rsidRDefault="00B74D4B" w:rsidP="00B74D4B">
            <w:pPr>
              <w:spacing w:line="0" w:lineRule="atLeast"/>
              <w:jc w:val="right"/>
              <w:rPr>
                <w:rFonts w:ascii="HG丸ｺﾞｼｯｸM-PRO" w:eastAsia="HG丸ｺﾞｼｯｸM-PRO" w:hAnsi="HG丸ｺﾞｼｯｸM-PRO"/>
                <w:sz w:val="18"/>
                <w:szCs w:val="18"/>
              </w:rPr>
            </w:pPr>
            <w:r w:rsidRPr="00200034">
              <w:rPr>
                <w:rFonts w:ascii="HG丸ｺﾞｼｯｸM-PRO" w:eastAsia="HG丸ｺﾞｼｯｸM-PRO" w:hAnsi="HG丸ｺﾞｼｯｸM-PRO"/>
                <w:sz w:val="18"/>
                <w:szCs w:val="18"/>
              </w:rPr>
              <w:t>8.</w:t>
            </w:r>
            <w:r w:rsidRPr="00200034">
              <w:rPr>
                <w:rFonts w:ascii="HG丸ｺﾞｼｯｸM-PRO" w:eastAsia="HG丸ｺﾞｼｯｸM-PRO" w:hAnsi="HG丸ｺﾞｼｯｸM-PRO" w:hint="eastAsia"/>
                <w:sz w:val="18"/>
                <w:szCs w:val="18"/>
              </w:rPr>
              <w:t>5</w:t>
            </w:r>
          </w:p>
        </w:tc>
        <w:tc>
          <w:tcPr>
            <w:tcW w:w="667" w:type="dxa"/>
            <w:tcBorders>
              <w:left w:val="double" w:sz="4" w:space="0" w:color="auto"/>
            </w:tcBorders>
            <w:shd w:val="clear" w:color="auto" w:fill="auto"/>
            <w:vAlign w:val="center"/>
          </w:tcPr>
          <w:p w:rsidR="00B74D4B" w:rsidRPr="00F676FE" w:rsidRDefault="00B74D4B" w:rsidP="00B74D4B">
            <w:pPr>
              <w:spacing w:line="0" w:lineRule="atLeast"/>
              <w:jc w:val="right"/>
              <w:rPr>
                <w:rFonts w:ascii="HG丸ｺﾞｼｯｸM-PRO" w:eastAsia="HG丸ｺﾞｼｯｸM-PRO" w:hAnsi="HG丸ｺﾞｼｯｸM-PRO"/>
                <w:color w:val="000000" w:themeColor="text1"/>
                <w:sz w:val="18"/>
                <w:szCs w:val="18"/>
              </w:rPr>
            </w:pPr>
            <w:r w:rsidRPr="00F676FE">
              <w:rPr>
                <w:rFonts w:ascii="HG丸ｺﾞｼｯｸM-PRO" w:eastAsia="HG丸ｺﾞｼｯｸM-PRO" w:hAnsi="HG丸ｺﾞｼｯｸM-PRO" w:hint="eastAsia"/>
                <w:color w:val="000000" w:themeColor="text1"/>
                <w:sz w:val="18"/>
                <w:szCs w:val="18"/>
              </w:rPr>
              <w:t>17</w:t>
            </w:r>
          </w:p>
        </w:tc>
        <w:tc>
          <w:tcPr>
            <w:tcW w:w="900" w:type="dxa"/>
            <w:tcBorders>
              <w:right w:val="double" w:sz="4" w:space="0" w:color="auto"/>
            </w:tcBorders>
            <w:shd w:val="clear" w:color="auto" w:fill="auto"/>
            <w:vAlign w:val="center"/>
          </w:tcPr>
          <w:p w:rsidR="00B74D4B" w:rsidRPr="00F676FE" w:rsidRDefault="00B74D4B" w:rsidP="00B74D4B">
            <w:pPr>
              <w:spacing w:line="0" w:lineRule="atLeast"/>
              <w:jc w:val="right"/>
              <w:rPr>
                <w:rFonts w:ascii="HG丸ｺﾞｼｯｸM-PRO" w:eastAsia="HG丸ｺﾞｼｯｸM-PRO" w:hAnsi="HG丸ｺﾞｼｯｸM-PRO"/>
                <w:b/>
                <w:color w:val="000000" w:themeColor="text1"/>
                <w:sz w:val="18"/>
                <w:szCs w:val="18"/>
                <w:u w:val="single"/>
              </w:rPr>
            </w:pPr>
            <w:r w:rsidRPr="00F676FE">
              <w:rPr>
                <w:rFonts w:ascii="HG丸ｺﾞｼｯｸM-PRO" w:eastAsia="HG丸ｺﾞｼｯｸM-PRO" w:hAnsi="HG丸ｺﾞｼｯｸM-PRO"/>
                <w:b/>
                <w:color w:val="000000" w:themeColor="text1"/>
                <w:sz w:val="18"/>
                <w:szCs w:val="18"/>
                <w:u w:val="single"/>
              </w:rPr>
              <w:t>11.2</w:t>
            </w:r>
          </w:p>
        </w:tc>
        <w:tc>
          <w:tcPr>
            <w:tcW w:w="659" w:type="dxa"/>
            <w:tcBorders>
              <w:left w:val="double" w:sz="4" w:space="0" w:color="auto"/>
            </w:tcBorders>
            <w:shd w:val="clear" w:color="auto" w:fill="auto"/>
            <w:vAlign w:val="center"/>
          </w:tcPr>
          <w:p w:rsidR="00B74D4B" w:rsidRPr="00F676FE" w:rsidRDefault="00B74D4B" w:rsidP="00B74D4B">
            <w:pPr>
              <w:spacing w:line="0" w:lineRule="atLeast"/>
              <w:jc w:val="right"/>
              <w:rPr>
                <w:rFonts w:ascii="HG丸ｺﾞｼｯｸM-PRO" w:eastAsia="HG丸ｺﾞｼｯｸM-PRO" w:hAnsi="HG丸ｺﾞｼｯｸM-PRO"/>
                <w:color w:val="000000" w:themeColor="text1"/>
                <w:sz w:val="18"/>
                <w:szCs w:val="18"/>
              </w:rPr>
            </w:pPr>
            <w:r w:rsidRPr="00F676FE">
              <w:rPr>
                <w:rFonts w:ascii="HG丸ｺﾞｼｯｸM-PRO" w:eastAsia="HG丸ｺﾞｼｯｸM-PRO" w:hAnsi="HG丸ｺﾞｼｯｸM-PRO" w:hint="eastAsia"/>
                <w:color w:val="000000" w:themeColor="text1"/>
                <w:sz w:val="18"/>
                <w:szCs w:val="18"/>
              </w:rPr>
              <w:t>4</w:t>
            </w:r>
          </w:p>
        </w:tc>
        <w:tc>
          <w:tcPr>
            <w:tcW w:w="851" w:type="dxa"/>
            <w:tcBorders>
              <w:right w:val="double" w:sz="4" w:space="0" w:color="auto"/>
            </w:tcBorders>
            <w:shd w:val="clear" w:color="auto" w:fill="auto"/>
            <w:vAlign w:val="center"/>
          </w:tcPr>
          <w:p w:rsidR="00B74D4B" w:rsidRPr="00F676FE" w:rsidRDefault="00B74D4B" w:rsidP="00B74D4B">
            <w:pPr>
              <w:spacing w:line="0" w:lineRule="atLeast"/>
              <w:jc w:val="right"/>
              <w:rPr>
                <w:rFonts w:ascii="HG丸ｺﾞｼｯｸM-PRO" w:eastAsia="HG丸ｺﾞｼｯｸM-PRO" w:hAnsi="HG丸ｺﾞｼｯｸM-PRO"/>
                <w:color w:val="000000" w:themeColor="text1"/>
                <w:sz w:val="18"/>
                <w:szCs w:val="18"/>
              </w:rPr>
            </w:pPr>
            <w:r w:rsidRPr="00F676FE">
              <w:rPr>
                <w:rFonts w:ascii="HG丸ｺﾞｼｯｸM-PRO" w:eastAsia="HG丸ｺﾞｼｯｸM-PRO" w:hAnsi="HG丸ｺﾞｼｯｸM-PRO"/>
                <w:color w:val="000000" w:themeColor="text1"/>
                <w:sz w:val="18"/>
                <w:szCs w:val="18"/>
              </w:rPr>
              <w:t>2.8</w:t>
            </w:r>
          </w:p>
        </w:tc>
        <w:tc>
          <w:tcPr>
            <w:tcW w:w="708" w:type="dxa"/>
            <w:tcBorders>
              <w:left w:val="double" w:sz="4" w:space="0" w:color="auto"/>
            </w:tcBorders>
            <w:shd w:val="clear" w:color="auto" w:fill="auto"/>
            <w:vAlign w:val="center"/>
          </w:tcPr>
          <w:p w:rsidR="00B74D4B" w:rsidRPr="00F676FE" w:rsidRDefault="00B74D4B" w:rsidP="00B74D4B">
            <w:pPr>
              <w:spacing w:line="0" w:lineRule="atLeast"/>
              <w:jc w:val="right"/>
              <w:rPr>
                <w:rFonts w:ascii="HG丸ｺﾞｼｯｸM-PRO" w:eastAsia="HG丸ｺﾞｼｯｸM-PRO" w:hAnsi="HG丸ｺﾞｼｯｸM-PRO"/>
                <w:color w:val="000000" w:themeColor="text1"/>
                <w:sz w:val="18"/>
                <w:szCs w:val="18"/>
              </w:rPr>
            </w:pPr>
            <w:r w:rsidRPr="00F676FE">
              <w:rPr>
                <w:rFonts w:ascii="HG丸ｺﾞｼｯｸM-PRO" w:eastAsia="HG丸ｺﾞｼｯｸM-PRO" w:hAnsi="HG丸ｺﾞｼｯｸM-PRO" w:hint="eastAsia"/>
                <w:color w:val="000000" w:themeColor="text1"/>
                <w:sz w:val="18"/>
                <w:szCs w:val="18"/>
              </w:rPr>
              <w:t>1</w:t>
            </w:r>
          </w:p>
        </w:tc>
        <w:tc>
          <w:tcPr>
            <w:tcW w:w="916" w:type="dxa"/>
            <w:tcBorders>
              <w:right w:val="double" w:sz="4" w:space="0" w:color="auto"/>
            </w:tcBorders>
            <w:shd w:val="clear" w:color="auto" w:fill="auto"/>
            <w:vAlign w:val="center"/>
          </w:tcPr>
          <w:p w:rsidR="00B74D4B" w:rsidRPr="00F676FE" w:rsidRDefault="00B74D4B" w:rsidP="00B74D4B">
            <w:pPr>
              <w:spacing w:line="0" w:lineRule="atLeast"/>
              <w:jc w:val="right"/>
              <w:rPr>
                <w:rFonts w:ascii="HG丸ｺﾞｼｯｸM-PRO" w:eastAsia="HG丸ｺﾞｼｯｸM-PRO" w:hAnsi="HG丸ｺﾞｼｯｸM-PRO"/>
                <w:color w:val="000000" w:themeColor="text1"/>
                <w:sz w:val="18"/>
                <w:szCs w:val="18"/>
              </w:rPr>
            </w:pPr>
            <w:r w:rsidRPr="00F676FE">
              <w:rPr>
                <w:rFonts w:ascii="HG丸ｺﾞｼｯｸM-PRO" w:eastAsia="HG丸ｺﾞｼｯｸM-PRO" w:hAnsi="HG丸ｺﾞｼｯｸM-PRO"/>
                <w:color w:val="000000" w:themeColor="text1"/>
                <w:sz w:val="18"/>
                <w:szCs w:val="18"/>
              </w:rPr>
              <w:t>1.5</w:t>
            </w:r>
          </w:p>
        </w:tc>
        <w:tc>
          <w:tcPr>
            <w:tcW w:w="644" w:type="dxa"/>
            <w:tcBorders>
              <w:left w:val="double" w:sz="4" w:space="0" w:color="auto"/>
            </w:tcBorders>
            <w:shd w:val="clear" w:color="auto" w:fill="auto"/>
            <w:vAlign w:val="center"/>
          </w:tcPr>
          <w:p w:rsidR="00B74D4B" w:rsidRPr="00F676FE" w:rsidRDefault="00B74D4B" w:rsidP="00B74D4B">
            <w:pPr>
              <w:spacing w:line="0" w:lineRule="atLeast"/>
              <w:jc w:val="right"/>
              <w:rPr>
                <w:rFonts w:ascii="HG丸ｺﾞｼｯｸM-PRO" w:eastAsia="HG丸ｺﾞｼｯｸM-PRO" w:hAnsi="HG丸ｺﾞｼｯｸM-PRO"/>
                <w:color w:val="000000" w:themeColor="text1"/>
                <w:sz w:val="18"/>
                <w:szCs w:val="18"/>
              </w:rPr>
            </w:pPr>
            <w:r w:rsidRPr="00F676FE">
              <w:rPr>
                <w:rFonts w:ascii="HG丸ｺﾞｼｯｸM-PRO" w:eastAsia="HG丸ｺﾞｼｯｸM-PRO" w:hAnsi="HG丸ｺﾞｼｯｸM-PRO" w:hint="eastAsia"/>
                <w:color w:val="000000" w:themeColor="text1"/>
                <w:sz w:val="18"/>
                <w:szCs w:val="18"/>
              </w:rPr>
              <w:t>8</w:t>
            </w:r>
          </w:p>
        </w:tc>
        <w:tc>
          <w:tcPr>
            <w:tcW w:w="850" w:type="dxa"/>
            <w:shd w:val="clear" w:color="auto" w:fill="auto"/>
            <w:vAlign w:val="center"/>
          </w:tcPr>
          <w:p w:rsidR="00B74D4B" w:rsidRPr="00F676FE" w:rsidRDefault="00B74D4B" w:rsidP="00B74D4B">
            <w:pPr>
              <w:spacing w:line="0" w:lineRule="atLeast"/>
              <w:jc w:val="right"/>
              <w:rPr>
                <w:rFonts w:ascii="HG丸ｺﾞｼｯｸM-PRO" w:eastAsia="HG丸ｺﾞｼｯｸM-PRO" w:hAnsi="HG丸ｺﾞｼｯｸM-PRO"/>
                <w:color w:val="000000" w:themeColor="text1"/>
                <w:sz w:val="18"/>
                <w:szCs w:val="18"/>
              </w:rPr>
            </w:pPr>
            <w:r w:rsidRPr="00F676FE">
              <w:rPr>
                <w:rFonts w:ascii="HG丸ｺﾞｼｯｸM-PRO" w:eastAsia="HG丸ｺﾞｼｯｸM-PRO" w:hAnsi="HG丸ｺﾞｼｯｸM-PRO"/>
                <w:color w:val="000000" w:themeColor="text1"/>
                <w:sz w:val="18"/>
                <w:szCs w:val="18"/>
              </w:rPr>
              <w:t>6.6</w:t>
            </w:r>
          </w:p>
        </w:tc>
      </w:tr>
      <w:tr w:rsidR="00B74D4B" w:rsidRPr="00F676FE" w:rsidTr="001E4D87">
        <w:trPr>
          <w:trHeight w:val="524"/>
        </w:trPr>
        <w:tc>
          <w:tcPr>
            <w:tcW w:w="1494" w:type="dxa"/>
            <w:tcBorders>
              <w:right w:val="double" w:sz="4" w:space="0" w:color="auto"/>
            </w:tcBorders>
            <w:vAlign w:val="center"/>
          </w:tcPr>
          <w:p w:rsidR="00B74D4B" w:rsidRPr="00F676FE" w:rsidRDefault="00B74D4B" w:rsidP="00B74D4B">
            <w:pPr>
              <w:spacing w:line="0" w:lineRule="atLeast"/>
              <w:ind w:left="360" w:hangingChars="200" w:hanging="360"/>
              <w:rPr>
                <w:rFonts w:ascii="HG丸ｺﾞｼｯｸM-PRO" w:eastAsia="HG丸ｺﾞｼｯｸM-PRO" w:hAnsi="HG丸ｺﾞｼｯｸM-PRO"/>
                <w:color w:val="000000" w:themeColor="text1"/>
                <w:sz w:val="18"/>
                <w:szCs w:val="18"/>
              </w:rPr>
            </w:pPr>
            <w:r w:rsidRPr="00F676FE">
              <w:rPr>
                <w:rFonts w:ascii="HG丸ｺﾞｼｯｸM-PRO" w:eastAsia="HG丸ｺﾞｼｯｸM-PRO" w:hAnsi="HG丸ｺﾞｼｯｸM-PRO" w:hint="eastAsia"/>
                <w:color w:val="000000" w:themeColor="text1"/>
                <w:sz w:val="18"/>
                <w:szCs w:val="18"/>
              </w:rPr>
              <w:t>４．仕事や知人との会話を通じて</w:t>
            </w:r>
          </w:p>
        </w:tc>
        <w:tc>
          <w:tcPr>
            <w:tcW w:w="674" w:type="dxa"/>
            <w:tcBorders>
              <w:left w:val="double" w:sz="4" w:space="0" w:color="auto"/>
            </w:tcBorders>
            <w:shd w:val="clear" w:color="auto" w:fill="auto"/>
            <w:vAlign w:val="center"/>
          </w:tcPr>
          <w:p w:rsidR="00B74D4B" w:rsidRPr="00F676FE" w:rsidRDefault="00B74D4B" w:rsidP="00B74D4B">
            <w:pPr>
              <w:spacing w:line="0" w:lineRule="atLeast"/>
              <w:jc w:val="right"/>
              <w:rPr>
                <w:rFonts w:ascii="HG丸ｺﾞｼｯｸM-PRO" w:eastAsia="HG丸ｺﾞｼｯｸM-PRO" w:hAnsi="HG丸ｺﾞｼｯｸM-PRO"/>
                <w:color w:val="000000" w:themeColor="text1"/>
                <w:sz w:val="18"/>
                <w:szCs w:val="18"/>
              </w:rPr>
            </w:pPr>
            <w:r w:rsidRPr="00F676FE">
              <w:rPr>
                <w:rFonts w:ascii="HG丸ｺﾞｼｯｸM-PRO" w:eastAsia="HG丸ｺﾞｼｯｸM-PRO" w:hAnsi="HG丸ｺﾞｼｯｸM-PRO"/>
                <w:color w:val="000000" w:themeColor="text1"/>
                <w:sz w:val="18"/>
                <w:szCs w:val="18"/>
              </w:rPr>
              <w:t>74</w:t>
            </w:r>
          </w:p>
        </w:tc>
        <w:tc>
          <w:tcPr>
            <w:tcW w:w="892" w:type="dxa"/>
            <w:tcBorders>
              <w:right w:val="double" w:sz="4" w:space="0" w:color="auto"/>
            </w:tcBorders>
            <w:shd w:val="clear" w:color="auto" w:fill="auto"/>
            <w:vAlign w:val="center"/>
          </w:tcPr>
          <w:p w:rsidR="00B74D4B" w:rsidRPr="00F676FE" w:rsidRDefault="00B74D4B" w:rsidP="00B74D4B">
            <w:pPr>
              <w:spacing w:line="0" w:lineRule="atLeast"/>
              <w:jc w:val="right"/>
              <w:rPr>
                <w:rFonts w:ascii="HG丸ｺﾞｼｯｸM-PRO" w:eastAsia="HG丸ｺﾞｼｯｸM-PRO" w:hAnsi="HG丸ｺﾞｼｯｸM-PRO"/>
                <w:color w:val="000000" w:themeColor="text1"/>
                <w:sz w:val="18"/>
                <w:szCs w:val="18"/>
              </w:rPr>
            </w:pPr>
            <w:r w:rsidRPr="00F676FE">
              <w:rPr>
                <w:rFonts w:ascii="HG丸ｺﾞｼｯｸM-PRO" w:eastAsia="HG丸ｺﾞｼｯｸM-PRO" w:hAnsi="HG丸ｺﾞｼｯｸM-PRO"/>
                <w:color w:val="000000" w:themeColor="text1"/>
                <w:sz w:val="18"/>
                <w:szCs w:val="18"/>
              </w:rPr>
              <w:t>8.6</w:t>
            </w:r>
          </w:p>
        </w:tc>
        <w:tc>
          <w:tcPr>
            <w:tcW w:w="667" w:type="dxa"/>
            <w:tcBorders>
              <w:left w:val="double" w:sz="4" w:space="0" w:color="auto"/>
            </w:tcBorders>
            <w:shd w:val="clear" w:color="auto" w:fill="auto"/>
            <w:vAlign w:val="center"/>
          </w:tcPr>
          <w:p w:rsidR="00B74D4B" w:rsidRPr="00F676FE" w:rsidRDefault="00B74D4B" w:rsidP="00B74D4B">
            <w:pPr>
              <w:spacing w:line="0" w:lineRule="atLeast"/>
              <w:jc w:val="right"/>
              <w:rPr>
                <w:rFonts w:ascii="HG丸ｺﾞｼｯｸM-PRO" w:eastAsia="HG丸ｺﾞｼｯｸM-PRO" w:hAnsi="HG丸ｺﾞｼｯｸM-PRO"/>
                <w:color w:val="000000" w:themeColor="text1"/>
                <w:sz w:val="18"/>
                <w:szCs w:val="18"/>
              </w:rPr>
            </w:pPr>
            <w:r w:rsidRPr="00F676FE">
              <w:rPr>
                <w:rFonts w:ascii="HG丸ｺﾞｼｯｸM-PRO" w:eastAsia="HG丸ｺﾞｼｯｸM-PRO" w:hAnsi="HG丸ｺﾞｼｯｸM-PRO" w:hint="eastAsia"/>
                <w:color w:val="000000" w:themeColor="text1"/>
                <w:sz w:val="18"/>
                <w:szCs w:val="18"/>
              </w:rPr>
              <w:t>21</w:t>
            </w:r>
          </w:p>
        </w:tc>
        <w:tc>
          <w:tcPr>
            <w:tcW w:w="900" w:type="dxa"/>
            <w:tcBorders>
              <w:right w:val="double" w:sz="4" w:space="0" w:color="auto"/>
            </w:tcBorders>
            <w:shd w:val="clear" w:color="auto" w:fill="auto"/>
            <w:vAlign w:val="center"/>
          </w:tcPr>
          <w:p w:rsidR="00B74D4B" w:rsidRPr="00F676FE" w:rsidRDefault="00B74D4B" w:rsidP="00B74D4B">
            <w:pPr>
              <w:spacing w:line="0" w:lineRule="atLeast"/>
              <w:jc w:val="right"/>
              <w:rPr>
                <w:rFonts w:ascii="HG丸ｺﾞｼｯｸM-PRO" w:eastAsia="HG丸ｺﾞｼｯｸM-PRO" w:hAnsi="HG丸ｺﾞｼｯｸM-PRO"/>
                <w:b/>
                <w:color w:val="000000" w:themeColor="text1"/>
                <w:sz w:val="18"/>
                <w:szCs w:val="18"/>
                <w:u w:val="single"/>
              </w:rPr>
            </w:pPr>
            <w:r w:rsidRPr="00F676FE">
              <w:rPr>
                <w:rFonts w:ascii="HG丸ｺﾞｼｯｸM-PRO" w:eastAsia="HG丸ｺﾞｼｯｸM-PRO" w:hAnsi="HG丸ｺﾞｼｯｸM-PRO"/>
                <w:b/>
                <w:color w:val="000000" w:themeColor="text1"/>
                <w:sz w:val="18"/>
                <w:szCs w:val="18"/>
                <w:u w:val="single"/>
              </w:rPr>
              <w:t>13.8</w:t>
            </w:r>
          </w:p>
        </w:tc>
        <w:tc>
          <w:tcPr>
            <w:tcW w:w="659" w:type="dxa"/>
            <w:tcBorders>
              <w:left w:val="double" w:sz="4" w:space="0" w:color="auto"/>
            </w:tcBorders>
            <w:shd w:val="clear" w:color="auto" w:fill="auto"/>
            <w:vAlign w:val="center"/>
          </w:tcPr>
          <w:p w:rsidR="00B74D4B" w:rsidRPr="00F676FE" w:rsidRDefault="00B74D4B" w:rsidP="00B74D4B">
            <w:pPr>
              <w:spacing w:line="0" w:lineRule="atLeast"/>
              <w:jc w:val="right"/>
              <w:rPr>
                <w:rFonts w:ascii="HG丸ｺﾞｼｯｸM-PRO" w:eastAsia="HG丸ｺﾞｼｯｸM-PRO" w:hAnsi="HG丸ｺﾞｼｯｸM-PRO"/>
                <w:color w:val="000000" w:themeColor="text1"/>
                <w:sz w:val="18"/>
                <w:szCs w:val="18"/>
              </w:rPr>
            </w:pPr>
            <w:r w:rsidRPr="00F676FE">
              <w:rPr>
                <w:rFonts w:ascii="HG丸ｺﾞｼｯｸM-PRO" w:eastAsia="HG丸ｺﾞｼｯｸM-PRO" w:hAnsi="HG丸ｺﾞｼｯｸM-PRO" w:hint="eastAsia"/>
                <w:color w:val="000000" w:themeColor="text1"/>
                <w:sz w:val="18"/>
                <w:szCs w:val="18"/>
              </w:rPr>
              <w:t>8</w:t>
            </w:r>
          </w:p>
        </w:tc>
        <w:tc>
          <w:tcPr>
            <w:tcW w:w="851" w:type="dxa"/>
            <w:tcBorders>
              <w:right w:val="double" w:sz="4" w:space="0" w:color="auto"/>
            </w:tcBorders>
            <w:shd w:val="clear" w:color="auto" w:fill="auto"/>
            <w:vAlign w:val="center"/>
          </w:tcPr>
          <w:p w:rsidR="00B74D4B" w:rsidRPr="00F676FE" w:rsidRDefault="00B74D4B" w:rsidP="00B74D4B">
            <w:pPr>
              <w:spacing w:line="0" w:lineRule="atLeast"/>
              <w:jc w:val="right"/>
              <w:rPr>
                <w:rFonts w:ascii="HG丸ｺﾞｼｯｸM-PRO" w:eastAsia="HG丸ｺﾞｼｯｸM-PRO" w:hAnsi="HG丸ｺﾞｼｯｸM-PRO"/>
                <w:color w:val="000000" w:themeColor="text1"/>
                <w:sz w:val="18"/>
                <w:szCs w:val="18"/>
              </w:rPr>
            </w:pPr>
            <w:r w:rsidRPr="00F676FE">
              <w:rPr>
                <w:rFonts w:ascii="HG丸ｺﾞｼｯｸM-PRO" w:eastAsia="HG丸ｺﾞｼｯｸM-PRO" w:hAnsi="HG丸ｺﾞｼｯｸM-PRO"/>
                <w:color w:val="000000" w:themeColor="text1"/>
                <w:sz w:val="18"/>
                <w:szCs w:val="18"/>
              </w:rPr>
              <w:t>5.7</w:t>
            </w:r>
          </w:p>
        </w:tc>
        <w:tc>
          <w:tcPr>
            <w:tcW w:w="708" w:type="dxa"/>
            <w:tcBorders>
              <w:left w:val="double" w:sz="4" w:space="0" w:color="auto"/>
            </w:tcBorders>
            <w:shd w:val="clear" w:color="auto" w:fill="auto"/>
            <w:vAlign w:val="center"/>
          </w:tcPr>
          <w:p w:rsidR="00B74D4B" w:rsidRPr="00F676FE" w:rsidRDefault="00B74D4B" w:rsidP="00B74D4B">
            <w:pPr>
              <w:spacing w:line="0" w:lineRule="atLeast"/>
              <w:jc w:val="right"/>
              <w:rPr>
                <w:rFonts w:ascii="HG丸ｺﾞｼｯｸM-PRO" w:eastAsia="HG丸ｺﾞｼｯｸM-PRO" w:hAnsi="HG丸ｺﾞｼｯｸM-PRO"/>
                <w:color w:val="000000" w:themeColor="text1"/>
                <w:sz w:val="18"/>
                <w:szCs w:val="18"/>
              </w:rPr>
            </w:pPr>
            <w:r w:rsidRPr="00F676FE">
              <w:rPr>
                <w:rFonts w:ascii="HG丸ｺﾞｼｯｸM-PRO" w:eastAsia="HG丸ｺﾞｼｯｸM-PRO" w:hAnsi="HG丸ｺﾞｼｯｸM-PRO" w:hint="eastAsia"/>
                <w:color w:val="000000" w:themeColor="text1"/>
                <w:sz w:val="18"/>
                <w:szCs w:val="18"/>
              </w:rPr>
              <w:t>5</w:t>
            </w:r>
          </w:p>
        </w:tc>
        <w:tc>
          <w:tcPr>
            <w:tcW w:w="916" w:type="dxa"/>
            <w:tcBorders>
              <w:right w:val="double" w:sz="4" w:space="0" w:color="auto"/>
            </w:tcBorders>
            <w:shd w:val="clear" w:color="auto" w:fill="auto"/>
            <w:vAlign w:val="center"/>
          </w:tcPr>
          <w:p w:rsidR="00B74D4B" w:rsidRPr="00F676FE" w:rsidRDefault="00B74D4B" w:rsidP="00B74D4B">
            <w:pPr>
              <w:spacing w:line="0" w:lineRule="atLeast"/>
              <w:jc w:val="right"/>
              <w:rPr>
                <w:rFonts w:ascii="HG丸ｺﾞｼｯｸM-PRO" w:eastAsia="HG丸ｺﾞｼｯｸM-PRO" w:hAnsi="HG丸ｺﾞｼｯｸM-PRO"/>
                <w:color w:val="000000" w:themeColor="text1"/>
                <w:sz w:val="18"/>
                <w:szCs w:val="18"/>
              </w:rPr>
            </w:pPr>
            <w:r w:rsidRPr="00F676FE">
              <w:rPr>
                <w:rFonts w:ascii="HG丸ｺﾞｼｯｸM-PRO" w:eastAsia="HG丸ｺﾞｼｯｸM-PRO" w:hAnsi="HG丸ｺﾞｼｯｸM-PRO"/>
                <w:color w:val="000000" w:themeColor="text1"/>
                <w:sz w:val="18"/>
                <w:szCs w:val="18"/>
              </w:rPr>
              <w:t>7.5</w:t>
            </w:r>
          </w:p>
        </w:tc>
        <w:tc>
          <w:tcPr>
            <w:tcW w:w="644" w:type="dxa"/>
            <w:tcBorders>
              <w:left w:val="double" w:sz="4" w:space="0" w:color="auto"/>
            </w:tcBorders>
            <w:shd w:val="clear" w:color="auto" w:fill="auto"/>
            <w:vAlign w:val="center"/>
          </w:tcPr>
          <w:p w:rsidR="00B74D4B" w:rsidRPr="00F676FE" w:rsidRDefault="00B74D4B" w:rsidP="00B74D4B">
            <w:pPr>
              <w:spacing w:line="0" w:lineRule="atLeast"/>
              <w:jc w:val="right"/>
              <w:rPr>
                <w:rFonts w:ascii="HG丸ｺﾞｼｯｸM-PRO" w:eastAsia="HG丸ｺﾞｼｯｸM-PRO" w:hAnsi="HG丸ｺﾞｼｯｸM-PRO"/>
                <w:color w:val="000000" w:themeColor="text1"/>
                <w:sz w:val="18"/>
                <w:szCs w:val="18"/>
              </w:rPr>
            </w:pPr>
            <w:r w:rsidRPr="00F676FE">
              <w:rPr>
                <w:rFonts w:ascii="HG丸ｺﾞｼｯｸM-PRO" w:eastAsia="HG丸ｺﾞｼｯｸM-PRO" w:hAnsi="HG丸ｺﾞｼｯｸM-PRO" w:hint="eastAsia"/>
                <w:color w:val="000000" w:themeColor="text1"/>
                <w:sz w:val="18"/>
                <w:szCs w:val="18"/>
              </w:rPr>
              <w:t>9</w:t>
            </w:r>
          </w:p>
        </w:tc>
        <w:tc>
          <w:tcPr>
            <w:tcW w:w="850" w:type="dxa"/>
            <w:shd w:val="clear" w:color="auto" w:fill="auto"/>
            <w:vAlign w:val="center"/>
          </w:tcPr>
          <w:p w:rsidR="00B74D4B" w:rsidRPr="00F676FE" w:rsidRDefault="00B74D4B" w:rsidP="00B74D4B">
            <w:pPr>
              <w:spacing w:line="0" w:lineRule="atLeast"/>
              <w:jc w:val="right"/>
              <w:rPr>
                <w:rFonts w:ascii="HG丸ｺﾞｼｯｸM-PRO" w:eastAsia="HG丸ｺﾞｼｯｸM-PRO" w:hAnsi="HG丸ｺﾞｼｯｸM-PRO"/>
                <w:color w:val="000000" w:themeColor="text1"/>
                <w:sz w:val="18"/>
                <w:szCs w:val="18"/>
              </w:rPr>
            </w:pPr>
            <w:r w:rsidRPr="00F676FE">
              <w:rPr>
                <w:rFonts w:ascii="HG丸ｺﾞｼｯｸM-PRO" w:eastAsia="HG丸ｺﾞｼｯｸM-PRO" w:hAnsi="HG丸ｺﾞｼｯｸM-PRO"/>
                <w:color w:val="000000" w:themeColor="text1"/>
                <w:sz w:val="18"/>
                <w:szCs w:val="18"/>
              </w:rPr>
              <w:t>7.4</w:t>
            </w:r>
          </w:p>
        </w:tc>
      </w:tr>
      <w:tr w:rsidR="00B74D4B" w:rsidRPr="00F676FE" w:rsidTr="001E4D87">
        <w:trPr>
          <w:trHeight w:val="524"/>
        </w:trPr>
        <w:tc>
          <w:tcPr>
            <w:tcW w:w="1494" w:type="dxa"/>
            <w:tcBorders>
              <w:right w:val="double" w:sz="4" w:space="0" w:color="auto"/>
            </w:tcBorders>
            <w:vAlign w:val="center"/>
          </w:tcPr>
          <w:p w:rsidR="00B74D4B" w:rsidRPr="00F676FE" w:rsidRDefault="00B74D4B" w:rsidP="00B74D4B">
            <w:pPr>
              <w:spacing w:line="0" w:lineRule="atLeast"/>
              <w:ind w:left="270" w:hangingChars="150" w:hanging="270"/>
              <w:rPr>
                <w:rFonts w:ascii="HG丸ｺﾞｼｯｸM-PRO" w:eastAsia="HG丸ｺﾞｼｯｸM-PRO" w:hAnsi="HG丸ｺﾞｼｯｸM-PRO"/>
                <w:color w:val="000000" w:themeColor="text1"/>
                <w:sz w:val="18"/>
                <w:szCs w:val="18"/>
              </w:rPr>
            </w:pPr>
            <w:r w:rsidRPr="00F676FE">
              <w:rPr>
                <w:rFonts w:ascii="HG丸ｺﾞｼｯｸM-PRO" w:eastAsia="HG丸ｺﾞｼｯｸM-PRO" w:hAnsi="HG丸ｺﾞｼｯｸM-PRO" w:hint="eastAsia"/>
                <w:color w:val="000000" w:themeColor="text1"/>
                <w:sz w:val="18"/>
                <w:szCs w:val="18"/>
              </w:rPr>
              <w:t>５．学校の授業、または、講習会などへの参加を通じて</w:t>
            </w:r>
          </w:p>
        </w:tc>
        <w:tc>
          <w:tcPr>
            <w:tcW w:w="674" w:type="dxa"/>
            <w:tcBorders>
              <w:left w:val="double" w:sz="4" w:space="0" w:color="auto"/>
            </w:tcBorders>
            <w:shd w:val="clear" w:color="auto" w:fill="auto"/>
            <w:vAlign w:val="center"/>
          </w:tcPr>
          <w:p w:rsidR="00B74D4B" w:rsidRPr="00F676FE" w:rsidRDefault="00B74D4B" w:rsidP="00B74D4B">
            <w:pPr>
              <w:spacing w:line="0" w:lineRule="atLeast"/>
              <w:jc w:val="right"/>
              <w:rPr>
                <w:rFonts w:ascii="HG丸ｺﾞｼｯｸM-PRO" w:eastAsia="HG丸ｺﾞｼｯｸM-PRO" w:hAnsi="HG丸ｺﾞｼｯｸM-PRO"/>
                <w:color w:val="000000" w:themeColor="text1"/>
                <w:sz w:val="18"/>
                <w:szCs w:val="18"/>
              </w:rPr>
            </w:pPr>
            <w:r w:rsidRPr="00F676FE">
              <w:rPr>
                <w:rFonts w:ascii="HG丸ｺﾞｼｯｸM-PRO" w:eastAsia="HG丸ｺﾞｼｯｸM-PRO" w:hAnsi="HG丸ｺﾞｼｯｸM-PRO"/>
                <w:color w:val="000000" w:themeColor="text1"/>
                <w:sz w:val="18"/>
                <w:szCs w:val="18"/>
              </w:rPr>
              <w:t>59</w:t>
            </w:r>
          </w:p>
        </w:tc>
        <w:tc>
          <w:tcPr>
            <w:tcW w:w="892" w:type="dxa"/>
            <w:tcBorders>
              <w:right w:val="double" w:sz="4" w:space="0" w:color="auto"/>
            </w:tcBorders>
            <w:shd w:val="clear" w:color="auto" w:fill="auto"/>
            <w:vAlign w:val="center"/>
          </w:tcPr>
          <w:p w:rsidR="00B74D4B" w:rsidRPr="00F676FE" w:rsidRDefault="00B74D4B" w:rsidP="00B74D4B">
            <w:pPr>
              <w:spacing w:line="0" w:lineRule="atLeast"/>
              <w:jc w:val="right"/>
              <w:rPr>
                <w:rFonts w:ascii="HG丸ｺﾞｼｯｸM-PRO" w:eastAsia="HG丸ｺﾞｼｯｸM-PRO" w:hAnsi="HG丸ｺﾞｼｯｸM-PRO"/>
                <w:color w:val="000000" w:themeColor="text1"/>
                <w:sz w:val="18"/>
                <w:szCs w:val="18"/>
              </w:rPr>
            </w:pPr>
            <w:r w:rsidRPr="00F676FE">
              <w:rPr>
                <w:rFonts w:ascii="HG丸ｺﾞｼｯｸM-PRO" w:eastAsia="HG丸ｺﾞｼｯｸM-PRO" w:hAnsi="HG丸ｺﾞｼｯｸM-PRO"/>
                <w:color w:val="000000" w:themeColor="text1"/>
                <w:sz w:val="18"/>
                <w:szCs w:val="18"/>
              </w:rPr>
              <w:t>6.9</w:t>
            </w:r>
          </w:p>
        </w:tc>
        <w:tc>
          <w:tcPr>
            <w:tcW w:w="667" w:type="dxa"/>
            <w:tcBorders>
              <w:left w:val="double" w:sz="4" w:space="0" w:color="auto"/>
            </w:tcBorders>
            <w:shd w:val="clear" w:color="auto" w:fill="auto"/>
            <w:vAlign w:val="center"/>
          </w:tcPr>
          <w:p w:rsidR="00B74D4B" w:rsidRPr="00F676FE" w:rsidRDefault="00B74D4B" w:rsidP="00B74D4B">
            <w:pPr>
              <w:spacing w:line="0" w:lineRule="atLeast"/>
              <w:jc w:val="right"/>
              <w:rPr>
                <w:rFonts w:ascii="HG丸ｺﾞｼｯｸM-PRO" w:eastAsia="HG丸ｺﾞｼｯｸM-PRO" w:hAnsi="HG丸ｺﾞｼｯｸM-PRO"/>
                <w:color w:val="000000" w:themeColor="text1"/>
                <w:sz w:val="18"/>
                <w:szCs w:val="18"/>
              </w:rPr>
            </w:pPr>
            <w:r w:rsidRPr="00F676FE">
              <w:rPr>
                <w:rFonts w:ascii="HG丸ｺﾞｼｯｸM-PRO" w:eastAsia="HG丸ｺﾞｼｯｸM-PRO" w:hAnsi="HG丸ｺﾞｼｯｸM-PRO" w:hint="eastAsia"/>
                <w:color w:val="000000" w:themeColor="text1"/>
                <w:sz w:val="18"/>
                <w:szCs w:val="18"/>
              </w:rPr>
              <w:t>15</w:t>
            </w:r>
          </w:p>
        </w:tc>
        <w:tc>
          <w:tcPr>
            <w:tcW w:w="900" w:type="dxa"/>
            <w:tcBorders>
              <w:right w:val="double" w:sz="4" w:space="0" w:color="auto"/>
            </w:tcBorders>
            <w:shd w:val="clear" w:color="auto" w:fill="auto"/>
            <w:vAlign w:val="center"/>
          </w:tcPr>
          <w:p w:rsidR="00B74D4B" w:rsidRPr="00F676FE" w:rsidRDefault="00B74D4B" w:rsidP="00B74D4B">
            <w:pPr>
              <w:spacing w:line="0" w:lineRule="atLeast"/>
              <w:jc w:val="right"/>
              <w:rPr>
                <w:rFonts w:ascii="HG丸ｺﾞｼｯｸM-PRO" w:eastAsia="HG丸ｺﾞｼｯｸM-PRO" w:hAnsi="HG丸ｺﾞｼｯｸM-PRO"/>
                <w:b/>
                <w:color w:val="000000" w:themeColor="text1"/>
                <w:sz w:val="18"/>
                <w:szCs w:val="18"/>
                <w:u w:val="single"/>
              </w:rPr>
            </w:pPr>
            <w:r w:rsidRPr="00F676FE">
              <w:rPr>
                <w:rFonts w:ascii="HG丸ｺﾞｼｯｸM-PRO" w:eastAsia="HG丸ｺﾞｼｯｸM-PRO" w:hAnsi="HG丸ｺﾞｼｯｸM-PRO"/>
                <w:b/>
                <w:color w:val="000000" w:themeColor="text1"/>
                <w:sz w:val="18"/>
                <w:szCs w:val="18"/>
                <w:u w:val="single"/>
              </w:rPr>
              <w:t>9.9</w:t>
            </w:r>
          </w:p>
        </w:tc>
        <w:tc>
          <w:tcPr>
            <w:tcW w:w="659" w:type="dxa"/>
            <w:tcBorders>
              <w:left w:val="double" w:sz="4" w:space="0" w:color="auto"/>
            </w:tcBorders>
            <w:shd w:val="clear" w:color="auto" w:fill="auto"/>
            <w:vAlign w:val="center"/>
          </w:tcPr>
          <w:p w:rsidR="00B74D4B" w:rsidRPr="00F676FE" w:rsidRDefault="00B74D4B" w:rsidP="00B74D4B">
            <w:pPr>
              <w:spacing w:line="0" w:lineRule="atLeast"/>
              <w:jc w:val="right"/>
              <w:rPr>
                <w:rFonts w:ascii="HG丸ｺﾞｼｯｸM-PRO" w:eastAsia="HG丸ｺﾞｼｯｸM-PRO" w:hAnsi="HG丸ｺﾞｼｯｸM-PRO"/>
                <w:color w:val="000000" w:themeColor="text1"/>
                <w:sz w:val="18"/>
                <w:szCs w:val="18"/>
              </w:rPr>
            </w:pPr>
            <w:r w:rsidRPr="00F676FE">
              <w:rPr>
                <w:rFonts w:ascii="HG丸ｺﾞｼｯｸM-PRO" w:eastAsia="HG丸ｺﾞｼｯｸM-PRO" w:hAnsi="HG丸ｺﾞｼｯｸM-PRO" w:hint="eastAsia"/>
                <w:color w:val="000000" w:themeColor="text1"/>
                <w:sz w:val="18"/>
                <w:szCs w:val="18"/>
              </w:rPr>
              <w:t>2</w:t>
            </w:r>
          </w:p>
        </w:tc>
        <w:tc>
          <w:tcPr>
            <w:tcW w:w="851" w:type="dxa"/>
            <w:tcBorders>
              <w:right w:val="double" w:sz="4" w:space="0" w:color="auto"/>
            </w:tcBorders>
            <w:shd w:val="clear" w:color="auto" w:fill="auto"/>
            <w:vAlign w:val="center"/>
          </w:tcPr>
          <w:p w:rsidR="00B74D4B" w:rsidRPr="00F676FE" w:rsidRDefault="00B74D4B" w:rsidP="00B74D4B">
            <w:pPr>
              <w:spacing w:line="0" w:lineRule="atLeast"/>
              <w:jc w:val="right"/>
              <w:rPr>
                <w:rFonts w:ascii="HG丸ｺﾞｼｯｸM-PRO" w:eastAsia="HG丸ｺﾞｼｯｸM-PRO" w:hAnsi="HG丸ｺﾞｼｯｸM-PRO"/>
                <w:color w:val="000000" w:themeColor="text1"/>
                <w:sz w:val="18"/>
                <w:szCs w:val="18"/>
              </w:rPr>
            </w:pPr>
            <w:r w:rsidRPr="00F676FE">
              <w:rPr>
                <w:rFonts w:ascii="HG丸ｺﾞｼｯｸM-PRO" w:eastAsia="HG丸ｺﾞｼｯｸM-PRO" w:hAnsi="HG丸ｺﾞｼｯｸM-PRO"/>
                <w:color w:val="000000" w:themeColor="text1"/>
                <w:sz w:val="18"/>
                <w:szCs w:val="18"/>
              </w:rPr>
              <w:t>1.4</w:t>
            </w:r>
          </w:p>
        </w:tc>
        <w:tc>
          <w:tcPr>
            <w:tcW w:w="708" w:type="dxa"/>
            <w:tcBorders>
              <w:left w:val="double" w:sz="4" w:space="0" w:color="auto"/>
            </w:tcBorders>
            <w:shd w:val="clear" w:color="auto" w:fill="auto"/>
            <w:vAlign w:val="center"/>
          </w:tcPr>
          <w:p w:rsidR="00B74D4B" w:rsidRPr="00F676FE" w:rsidRDefault="00B74D4B" w:rsidP="00B74D4B">
            <w:pPr>
              <w:spacing w:line="0" w:lineRule="atLeast"/>
              <w:jc w:val="right"/>
              <w:rPr>
                <w:rFonts w:ascii="HG丸ｺﾞｼｯｸM-PRO" w:eastAsia="HG丸ｺﾞｼｯｸM-PRO" w:hAnsi="HG丸ｺﾞｼｯｸM-PRO"/>
                <w:color w:val="000000" w:themeColor="text1"/>
                <w:sz w:val="18"/>
                <w:szCs w:val="18"/>
              </w:rPr>
            </w:pPr>
            <w:r w:rsidRPr="00F676FE">
              <w:rPr>
                <w:rFonts w:ascii="HG丸ｺﾞｼｯｸM-PRO" w:eastAsia="HG丸ｺﾞｼｯｸM-PRO" w:hAnsi="HG丸ｺﾞｼｯｸM-PRO" w:hint="eastAsia"/>
                <w:color w:val="000000" w:themeColor="text1"/>
                <w:sz w:val="18"/>
                <w:szCs w:val="18"/>
              </w:rPr>
              <w:t>1</w:t>
            </w:r>
          </w:p>
        </w:tc>
        <w:tc>
          <w:tcPr>
            <w:tcW w:w="916" w:type="dxa"/>
            <w:tcBorders>
              <w:right w:val="double" w:sz="4" w:space="0" w:color="auto"/>
            </w:tcBorders>
            <w:shd w:val="clear" w:color="auto" w:fill="auto"/>
            <w:vAlign w:val="center"/>
          </w:tcPr>
          <w:p w:rsidR="00B74D4B" w:rsidRPr="00F676FE" w:rsidRDefault="00B74D4B" w:rsidP="00B74D4B">
            <w:pPr>
              <w:spacing w:line="0" w:lineRule="atLeast"/>
              <w:jc w:val="right"/>
              <w:rPr>
                <w:rFonts w:ascii="HG丸ｺﾞｼｯｸM-PRO" w:eastAsia="HG丸ｺﾞｼｯｸM-PRO" w:hAnsi="HG丸ｺﾞｼｯｸM-PRO"/>
                <w:color w:val="000000" w:themeColor="text1"/>
                <w:sz w:val="18"/>
                <w:szCs w:val="18"/>
              </w:rPr>
            </w:pPr>
            <w:r w:rsidRPr="00F676FE">
              <w:rPr>
                <w:rFonts w:ascii="HG丸ｺﾞｼｯｸM-PRO" w:eastAsia="HG丸ｺﾞｼｯｸM-PRO" w:hAnsi="HG丸ｺﾞｼｯｸM-PRO"/>
                <w:color w:val="000000" w:themeColor="text1"/>
                <w:sz w:val="18"/>
                <w:szCs w:val="18"/>
              </w:rPr>
              <w:t>1.5</w:t>
            </w:r>
          </w:p>
        </w:tc>
        <w:tc>
          <w:tcPr>
            <w:tcW w:w="644" w:type="dxa"/>
            <w:tcBorders>
              <w:left w:val="double" w:sz="4" w:space="0" w:color="auto"/>
            </w:tcBorders>
            <w:shd w:val="clear" w:color="auto" w:fill="auto"/>
            <w:vAlign w:val="center"/>
          </w:tcPr>
          <w:p w:rsidR="00B74D4B" w:rsidRPr="00F676FE" w:rsidRDefault="00B74D4B" w:rsidP="00B74D4B">
            <w:pPr>
              <w:spacing w:line="0" w:lineRule="atLeast"/>
              <w:jc w:val="right"/>
              <w:rPr>
                <w:rFonts w:ascii="HG丸ｺﾞｼｯｸM-PRO" w:eastAsia="HG丸ｺﾞｼｯｸM-PRO" w:hAnsi="HG丸ｺﾞｼｯｸM-PRO"/>
                <w:color w:val="000000" w:themeColor="text1"/>
                <w:sz w:val="18"/>
                <w:szCs w:val="18"/>
              </w:rPr>
            </w:pPr>
            <w:r w:rsidRPr="00F676FE">
              <w:rPr>
                <w:rFonts w:ascii="HG丸ｺﾞｼｯｸM-PRO" w:eastAsia="HG丸ｺﾞｼｯｸM-PRO" w:hAnsi="HG丸ｺﾞｼｯｸM-PRO" w:hint="eastAsia"/>
                <w:color w:val="000000" w:themeColor="text1"/>
                <w:sz w:val="18"/>
                <w:szCs w:val="18"/>
              </w:rPr>
              <w:t>6</w:t>
            </w:r>
          </w:p>
        </w:tc>
        <w:tc>
          <w:tcPr>
            <w:tcW w:w="850" w:type="dxa"/>
            <w:shd w:val="clear" w:color="auto" w:fill="auto"/>
            <w:vAlign w:val="center"/>
          </w:tcPr>
          <w:p w:rsidR="00B74D4B" w:rsidRPr="00F676FE" w:rsidRDefault="00B74D4B" w:rsidP="00B74D4B">
            <w:pPr>
              <w:spacing w:line="0" w:lineRule="atLeast"/>
              <w:jc w:val="right"/>
              <w:rPr>
                <w:rFonts w:ascii="HG丸ｺﾞｼｯｸM-PRO" w:eastAsia="HG丸ｺﾞｼｯｸM-PRO" w:hAnsi="HG丸ｺﾞｼｯｸM-PRO"/>
                <w:color w:val="000000" w:themeColor="text1"/>
                <w:sz w:val="18"/>
                <w:szCs w:val="18"/>
              </w:rPr>
            </w:pPr>
            <w:r w:rsidRPr="00F676FE">
              <w:rPr>
                <w:rFonts w:ascii="HG丸ｺﾞｼｯｸM-PRO" w:eastAsia="HG丸ｺﾞｼｯｸM-PRO" w:hAnsi="HG丸ｺﾞｼｯｸM-PRO"/>
                <w:color w:val="000000" w:themeColor="text1"/>
                <w:sz w:val="18"/>
                <w:szCs w:val="18"/>
              </w:rPr>
              <w:t>5.0</w:t>
            </w:r>
          </w:p>
        </w:tc>
      </w:tr>
      <w:tr w:rsidR="00B74D4B" w:rsidRPr="00F676FE" w:rsidTr="001E4D87">
        <w:trPr>
          <w:trHeight w:val="524"/>
        </w:trPr>
        <w:tc>
          <w:tcPr>
            <w:tcW w:w="1494" w:type="dxa"/>
            <w:tcBorders>
              <w:right w:val="double" w:sz="4" w:space="0" w:color="auto"/>
            </w:tcBorders>
            <w:vAlign w:val="center"/>
          </w:tcPr>
          <w:p w:rsidR="00B74D4B" w:rsidRPr="00F676FE" w:rsidRDefault="00B74D4B" w:rsidP="00B74D4B">
            <w:pPr>
              <w:spacing w:line="0" w:lineRule="atLeast"/>
              <w:ind w:left="360" w:hangingChars="200" w:hanging="360"/>
              <w:rPr>
                <w:rFonts w:ascii="HG丸ｺﾞｼｯｸM-PRO" w:eastAsia="HG丸ｺﾞｼｯｸM-PRO" w:hAnsi="HG丸ｺﾞｼｯｸM-PRO"/>
                <w:color w:val="000000" w:themeColor="text1"/>
                <w:sz w:val="18"/>
                <w:szCs w:val="18"/>
              </w:rPr>
            </w:pPr>
            <w:r w:rsidRPr="00F676FE">
              <w:rPr>
                <w:rFonts w:ascii="HG丸ｺﾞｼｯｸM-PRO" w:eastAsia="HG丸ｺﾞｼｯｸM-PRO" w:hAnsi="HG丸ｺﾞｼｯｸM-PRO" w:hint="eastAsia"/>
                <w:color w:val="000000" w:themeColor="text1"/>
                <w:sz w:val="18"/>
                <w:szCs w:val="18"/>
              </w:rPr>
              <w:t>６．区の発行物や取り組みを通じて</w:t>
            </w:r>
          </w:p>
        </w:tc>
        <w:tc>
          <w:tcPr>
            <w:tcW w:w="674" w:type="dxa"/>
            <w:tcBorders>
              <w:left w:val="double" w:sz="4" w:space="0" w:color="auto"/>
            </w:tcBorders>
            <w:shd w:val="clear" w:color="auto" w:fill="auto"/>
            <w:vAlign w:val="center"/>
          </w:tcPr>
          <w:p w:rsidR="00B74D4B" w:rsidRPr="00F676FE" w:rsidRDefault="00B74D4B" w:rsidP="00B74D4B">
            <w:pPr>
              <w:spacing w:line="0" w:lineRule="atLeast"/>
              <w:jc w:val="right"/>
              <w:rPr>
                <w:rFonts w:ascii="HG丸ｺﾞｼｯｸM-PRO" w:eastAsia="HG丸ｺﾞｼｯｸM-PRO" w:hAnsi="HG丸ｺﾞｼｯｸM-PRO"/>
                <w:color w:val="000000" w:themeColor="text1"/>
                <w:sz w:val="18"/>
                <w:szCs w:val="18"/>
              </w:rPr>
            </w:pPr>
            <w:r w:rsidRPr="00F676FE">
              <w:rPr>
                <w:rFonts w:ascii="HG丸ｺﾞｼｯｸM-PRO" w:eastAsia="HG丸ｺﾞｼｯｸM-PRO" w:hAnsi="HG丸ｺﾞｼｯｸM-PRO"/>
                <w:color w:val="000000" w:themeColor="text1"/>
                <w:sz w:val="18"/>
                <w:szCs w:val="18"/>
              </w:rPr>
              <w:t>79</w:t>
            </w:r>
          </w:p>
        </w:tc>
        <w:tc>
          <w:tcPr>
            <w:tcW w:w="892" w:type="dxa"/>
            <w:tcBorders>
              <w:right w:val="double" w:sz="4" w:space="0" w:color="auto"/>
            </w:tcBorders>
            <w:shd w:val="clear" w:color="auto" w:fill="auto"/>
            <w:vAlign w:val="center"/>
          </w:tcPr>
          <w:p w:rsidR="00B74D4B" w:rsidRPr="00F676FE" w:rsidRDefault="00B74D4B" w:rsidP="00B74D4B">
            <w:pPr>
              <w:spacing w:line="0" w:lineRule="atLeast"/>
              <w:jc w:val="right"/>
              <w:rPr>
                <w:rFonts w:ascii="HG丸ｺﾞｼｯｸM-PRO" w:eastAsia="HG丸ｺﾞｼｯｸM-PRO" w:hAnsi="HG丸ｺﾞｼｯｸM-PRO"/>
                <w:color w:val="000000" w:themeColor="text1"/>
                <w:sz w:val="18"/>
                <w:szCs w:val="18"/>
              </w:rPr>
            </w:pPr>
            <w:r w:rsidRPr="00F676FE">
              <w:rPr>
                <w:rFonts w:ascii="HG丸ｺﾞｼｯｸM-PRO" w:eastAsia="HG丸ｺﾞｼｯｸM-PRO" w:hAnsi="HG丸ｺﾞｼｯｸM-PRO"/>
                <w:color w:val="000000" w:themeColor="text1"/>
                <w:sz w:val="18"/>
                <w:szCs w:val="18"/>
              </w:rPr>
              <w:t>9.2</w:t>
            </w:r>
          </w:p>
        </w:tc>
        <w:tc>
          <w:tcPr>
            <w:tcW w:w="667" w:type="dxa"/>
            <w:tcBorders>
              <w:left w:val="double" w:sz="4" w:space="0" w:color="auto"/>
            </w:tcBorders>
            <w:shd w:val="clear" w:color="auto" w:fill="auto"/>
            <w:vAlign w:val="center"/>
          </w:tcPr>
          <w:p w:rsidR="00B74D4B" w:rsidRPr="00F676FE" w:rsidRDefault="00B74D4B" w:rsidP="00B74D4B">
            <w:pPr>
              <w:spacing w:line="0" w:lineRule="atLeast"/>
              <w:jc w:val="right"/>
              <w:rPr>
                <w:rFonts w:ascii="HG丸ｺﾞｼｯｸM-PRO" w:eastAsia="HG丸ｺﾞｼｯｸM-PRO" w:hAnsi="HG丸ｺﾞｼｯｸM-PRO"/>
                <w:color w:val="000000" w:themeColor="text1"/>
                <w:sz w:val="18"/>
                <w:szCs w:val="18"/>
              </w:rPr>
            </w:pPr>
            <w:r w:rsidRPr="00F676FE">
              <w:rPr>
                <w:rFonts w:ascii="HG丸ｺﾞｼｯｸM-PRO" w:eastAsia="HG丸ｺﾞｼｯｸM-PRO" w:hAnsi="HG丸ｺﾞｼｯｸM-PRO" w:hint="eastAsia"/>
                <w:color w:val="000000" w:themeColor="text1"/>
                <w:sz w:val="18"/>
                <w:szCs w:val="18"/>
              </w:rPr>
              <w:t>5</w:t>
            </w:r>
          </w:p>
        </w:tc>
        <w:tc>
          <w:tcPr>
            <w:tcW w:w="900" w:type="dxa"/>
            <w:tcBorders>
              <w:right w:val="double" w:sz="4" w:space="0" w:color="auto"/>
            </w:tcBorders>
            <w:shd w:val="clear" w:color="auto" w:fill="auto"/>
            <w:vAlign w:val="center"/>
          </w:tcPr>
          <w:p w:rsidR="00B74D4B" w:rsidRPr="00F676FE" w:rsidRDefault="00B74D4B" w:rsidP="00B74D4B">
            <w:pPr>
              <w:spacing w:line="0" w:lineRule="atLeast"/>
              <w:jc w:val="right"/>
              <w:rPr>
                <w:rFonts w:ascii="HG丸ｺﾞｼｯｸM-PRO" w:eastAsia="HG丸ｺﾞｼｯｸM-PRO" w:hAnsi="HG丸ｺﾞｼｯｸM-PRO"/>
                <w:color w:val="000000" w:themeColor="text1"/>
                <w:sz w:val="18"/>
                <w:szCs w:val="18"/>
              </w:rPr>
            </w:pPr>
            <w:r w:rsidRPr="00F676FE">
              <w:rPr>
                <w:rFonts w:ascii="HG丸ｺﾞｼｯｸM-PRO" w:eastAsia="HG丸ｺﾞｼｯｸM-PRO" w:hAnsi="HG丸ｺﾞｼｯｸM-PRO"/>
                <w:color w:val="000000" w:themeColor="text1"/>
                <w:sz w:val="18"/>
                <w:szCs w:val="18"/>
              </w:rPr>
              <w:t>3.3</w:t>
            </w:r>
          </w:p>
        </w:tc>
        <w:tc>
          <w:tcPr>
            <w:tcW w:w="659" w:type="dxa"/>
            <w:tcBorders>
              <w:left w:val="double" w:sz="4" w:space="0" w:color="auto"/>
            </w:tcBorders>
            <w:shd w:val="clear" w:color="auto" w:fill="auto"/>
            <w:vAlign w:val="center"/>
          </w:tcPr>
          <w:p w:rsidR="00B74D4B" w:rsidRPr="00F676FE" w:rsidRDefault="00B74D4B" w:rsidP="00B74D4B">
            <w:pPr>
              <w:spacing w:line="0" w:lineRule="atLeast"/>
              <w:jc w:val="right"/>
              <w:rPr>
                <w:rFonts w:ascii="HG丸ｺﾞｼｯｸM-PRO" w:eastAsia="HG丸ｺﾞｼｯｸM-PRO" w:hAnsi="HG丸ｺﾞｼｯｸM-PRO"/>
                <w:color w:val="000000" w:themeColor="text1"/>
                <w:sz w:val="18"/>
                <w:szCs w:val="18"/>
              </w:rPr>
            </w:pPr>
            <w:r w:rsidRPr="00F676FE">
              <w:rPr>
                <w:rFonts w:ascii="HG丸ｺﾞｼｯｸM-PRO" w:eastAsia="HG丸ｺﾞｼｯｸM-PRO" w:hAnsi="HG丸ｺﾞｼｯｸM-PRO" w:hint="eastAsia"/>
                <w:color w:val="000000" w:themeColor="text1"/>
                <w:sz w:val="18"/>
                <w:szCs w:val="18"/>
              </w:rPr>
              <w:t>19</w:t>
            </w:r>
          </w:p>
        </w:tc>
        <w:tc>
          <w:tcPr>
            <w:tcW w:w="851" w:type="dxa"/>
            <w:tcBorders>
              <w:right w:val="double" w:sz="4" w:space="0" w:color="auto"/>
            </w:tcBorders>
            <w:shd w:val="clear" w:color="auto" w:fill="auto"/>
            <w:vAlign w:val="center"/>
          </w:tcPr>
          <w:p w:rsidR="00B74D4B" w:rsidRPr="00F676FE" w:rsidRDefault="00B74D4B" w:rsidP="00B74D4B">
            <w:pPr>
              <w:spacing w:line="0" w:lineRule="atLeast"/>
              <w:jc w:val="right"/>
              <w:rPr>
                <w:rFonts w:ascii="HG丸ｺﾞｼｯｸM-PRO" w:eastAsia="HG丸ｺﾞｼｯｸM-PRO" w:hAnsi="HG丸ｺﾞｼｯｸM-PRO"/>
                <w:b/>
                <w:color w:val="000000" w:themeColor="text1"/>
                <w:sz w:val="18"/>
                <w:szCs w:val="18"/>
                <w:u w:val="single"/>
              </w:rPr>
            </w:pPr>
            <w:r w:rsidRPr="00F676FE">
              <w:rPr>
                <w:rFonts w:ascii="HG丸ｺﾞｼｯｸM-PRO" w:eastAsia="HG丸ｺﾞｼｯｸM-PRO" w:hAnsi="HG丸ｺﾞｼｯｸM-PRO"/>
                <w:b/>
                <w:color w:val="000000" w:themeColor="text1"/>
                <w:sz w:val="18"/>
                <w:szCs w:val="18"/>
                <w:u w:val="single"/>
              </w:rPr>
              <w:t>13.5</w:t>
            </w:r>
          </w:p>
        </w:tc>
        <w:tc>
          <w:tcPr>
            <w:tcW w:w="708" w:type="dxa"/>
            <w:tcBorders>
              <w:left w:val="double" w:sz="4" w:space="0" w:color="auto"/>
            </w:tcBorders>
            <w:shd w:val="clear" w:color="auto" w:fill="auto"/>
            <w:vAlign w:val="center"/>
          </w:tcPr>
          <w:p w:rsidR="00B74D4B" w:rsidRPr="00F676FE" w:rsidRDefault="00B74D4B" w:rsidP="00B74D4B">
            <w:pPr>
              <w:spacing w:line="0" w:lineRule="atLeast"/>
              <w:jc w:val="right"/>
              <w:rPr>
                <w:rFonts w:ascii="HG丸ｺﾞｼｯｸM-PRO" w:eastAsia="HG丸ｺﾞｼｯｸM-PRO" w:hAnsi="HG丸ｺﾞｼｯｸM-PRO"/>
                <w:color w:val="000000" w:themeColor="text1"/>
                <w:sz w:val="18"/>
                <w:szCs w:val="18"/>
              </w:rPr>
            </w:pPr>
            <w:r w:rsidRPr="00F676FE">
              <w:rPr>
                <w:rFonts w:ascii="HG丸ｺﾞｼｯｸM-PRO" w:eastAsia="HG丸ｺﾞｼｯｸM-PRO" w:hAnsi="HG丸ｺﾞｼｯｸM-PRO" w:hint="eastAsia"/>
                <w:color w:val="000000" w:themeColor="text1"/>
                <w:sz w:val="18"/>
                <w:szCs w:val="18"/>
              </w:rPr>
              <w:t>11</w:t>
            </w:r>
          </w:p>
        </w:tc>
        <w:tc>
          <w:tcPr>
            <w:tcW w:w="916" w:type="dxa"/>
            <w:tcBorders>
              <w:right w:val="double" w:sz="4" w:space="0" w:color="auto"/>
            </w:tcBorders>
            <w:shd w:val="clear" w:color="auto" w:fill="auto"/>
            <w:vAlign w:val="center"/>
          </w:tcPr>
          <w:p w:rsidR="00B74D4B" w:rsidRPr="00F676FE" w:rsidRDefault="00B74D4B" w:rsidP="00B74D4B">
            <w:pPr>
              <w:spacing w:line="0" w:lineRule="atLeast"/>
              <w:jc w:val="right"/>
              <w:rPr>
                <w:rFonts w:ascii="HG丸ｺﾞｼｯｸM-PRO" w:eastAsia="HG丸ｺﾞｼｯｸM-PRO" w:hAnsi="HG丸ｺﾞｼｯｸM-PRO"/>
                <w:b/>
                <w:color w:val="000000" w:themeColor="text1"/>
                <w:sz w:val="18"/>
                <w:szCs w:val="18"/>
                <w:u w:val="double"/>
              </w:rPr>
            </w:pPr>
            <w:r w:rsidRPr="00F676FE">
              <w:rPr>
                <w:rFonts w:ascii="HG丸ｺﾞｼｯｸM-PRO" w:eastAsia="HG丸ｺﾞｼｯｸM-PRO" w:hAnsi="HG丸ｺﾞｼｯｸM-PRO" w:hint="eastAsia"/>
                <w:b/>
                <w:color w:val="000000" w:themeColor="text1"/>
                <w:sz w:val="18"/>
                <w:szCs w:val="18"/>
                <w:u w:val="double"/>
              </w:rPr>
              <w:t>②</w:t>
            </w:r>
            <w:r w:rsidRPr="00F676FE">
              <w:rPr>
                <w:rFonts w:ascii="HG丸ｺﾞｼｯｸM-PRO" w:eastAsia="HG丸ｺﾞｼｯｸM-PRO" w:hAnsi="HG丸ｺﾞｼｯｸM-PRO"/>
                <w:b/>
                <w:color w:val="000000" w:themeColor="text1"/>
                <w:sz w:val="18"/>
                <w:szCs w:val="18"/>
                <w:u w:val="double"/>
              </w:rPr>
              <w:t>16.4</w:t>
            </w:r>
          </w:p>
        </w:tc>
        <w:tc>
          <w:tcPr>
            <w:tcW w:w="644" w:type="dxa"/>
            <w:tcBorders>
              <w:left w:val="double" w:sz="4" w:space="0" w:color="auto"/>
            </w:tcBorders>
            <w:shd w:val="clear" w:color="auto" w:fill="auto"/>
            <w:vAlign w:val="center"/>
          </w:tcPr>
          <w:p w:rsidR="00B74D4B" w:rsidRPr="00F676FE" w:rsidRDefault="00B74D4B" w:rsidP="00B74D4B">
            <w:pPr>
              <w:spacing w:line="0" w:lineRule="atLeast"/>
              <w:jc w:val="right"/>
              <w:rPr>
                <w:rFonts w:ascii="HG丸ｺﾞｼｯｸM-PRO" w:eastAsia="HG丸ｺﾞｼｯｸM-PRO" w:hAnsi="HG丸ｺﾞｼｯｸM-PRO"/>
                <w:color w:val="000000" w:themeColor="text1"/>
                <w:sz w:val="18"/>
                <w:szCs w:val="18"/>
              </w:rPr>
            </w:pPr>
            <w:r w:rsidRPr="00F676FE">
              <w:rPr>
                <w:rFonts w:ascii="HG丸ｺﾞｼｯｸM-PRO" w:eastAsia="HG丸ｺﾞｼｯｸM-PRO" w:hAnsi="HG丸ｺﾞｼｯｸM-PRO" w:hint="eastAsia"/>
                <w:color w:val="000000" w:themeColor="text1"/>
                <w:sz w:val="18"/>
                <w:szCs w:val="18"/>
              </w:rPr>
              <w:t>14</w:t>
            </w:r>
          </w:p>
        </w:tc>
        <w:tc>
          <w:tcPr>
            <w:tcW w:w="850" w:type="dxa"/>
            <w:shd w:val="clear" w:color="auto" w:fill="auto"/>
            <w:vAlign w:val="center"/>
          </w:tcPr>
          <w:p w:rsidR="00B74D4B" w:rsidRPr="00F676FE" w:rsidRDefault="00B74D4B" w:rsidP="00B74D4B">
            <w:pPr>
              <w:spacing w:line="0" w:lineRule="atLeast"/>
              <w:jc w:val="right"/>
              <w:rPr>
                <w:rFonts w:ascii="HG丸ｺﾞｼｯｸM-PRO" w:eastAsia="HG丸ｺﾞｼｯｸM-PRO" w:hAnsi="HG丸ｺﾞｼｯｸM-PRO"/>
                <w:b/>
                <w:color w:val="000000" w:themeColor="text1"/>
                <w:sz w:val="18"/>
                <w:szCs w:val="18"/>
                <w:u w:val="single"/>
              </w:rPr>
            </w:pPr>
            <w:r w:rsidRPr="00F676FE">
              <w:rPr>
                <w:rFonts w:ascii="HG丸ｺﾞｼｯｸM-PRO" w:eastAsia="HG丸ｺﾞｼｯｸM-PRO" w:hAnsi="HG丸ｺﾞｼｯｸM-PRO"/>
                <w:b/>
                <w:color w:val="000000" w:themeColor="text1"/>
                <w:sz w:val="18"/>
                <w:szCs w:val="18"/>
                <w:u w:val="single"/>
              </w:rPr>
              <w:t>11.6</w:t>
            </w:r>
          </w:p>
        </w:tc>
      </w:tr>
      <w:tr w:rsidR="00B74D4B" w:rsidRPr="00F676FE" w:rsidTr="001E4D87">
        <w:trPr>
          <w:trHeight w:val="524"/>
        </w:trPr>
        <w:tc>
          <w:tcPr>
            <w:tcW w:w="1494" w:type="dxa"/>
            <w:tcBorders>
              <w:right w:val="double" w:sz="4" w:space="0" w:color="auto"/>
            </w:tcBorders>
            <w:vAlign w:val="center"/>
          </w:tcPr>
          <w:p w:rsidR="00B74D4B" w:rsidRPr="00F676FE" w:rsidRDefault="00B74D4B" w:rsidP="00B74D4B">
            <w:pPr>
              <w:spacing w:line="0" w:lineRule="atLeast"/>
              <w:ind w:left="360" w:hangingChars="200" w:hanging="360"/>
              <w:rPr>
                <w:rFonts w:ascii="HG丸ｺﾞｼｯｸM-PRO" w:eastAsia="HG丸ｺﾞｼｯｸM-PRO" w:hAnsi="HG丸ｺﾞｼｯｸM-PRO"/>
                <w:color w:val="000000" w:themeColor="text1"/>
                <w:sz w:val="18"/>
                <w:szCs w:val="18"/>
              </w:rPr>
            </w:pPr>
            <w:r w:rsidRPr="00F676FE">
              <w:rPr>
                <w:rFonts w:ascii="HG丸ｺﾞｼｯｸM-PRO" w:eastAsia="HG丸ｺﾞｼｯｸM-PRO" w:hAnsi="HG丸ｺﾞｼｯｸM-PRO" w:hint="eastAsia"/>
                <w:color w:val="000000" w:themeColor="text1"/>
                <w:sz w:val="18"/>
                <w:szCs w:val="18"/>
              </w:rPr>
              <w:t>７．その他</w:t>
            </w:r>
          </w:p>
        </w:tc>
        <w:tc>
          <w:tcPr>
            <w:tcW w:w="674" w:type="dxa"/>
            <w:tcBorders>
              <w:left w:val="double" w:sz="4" w:space="0" w:color="auto"/>
            </w:tcBorders>
            <w:shd w:val="clear" w:color="auto" w:fill="auto"/>
            <w:vAlign w:val="center"/>
          </w:tcPr>
          <w:p w:rsidR="00B74D4B" w:rsidRPr="00F676FE" w:rsidRDefault="00B74D4B" w:rsidP="00B74D4B">
            <w:pPr>
              <w:spacing w:line="0" w:lineRule="atLeast"/>
              <w:jc w:val="right"/>
              <w:rPr>
                <w:rFonts w:ascii="HG丸ｺﾞｼｯｸM-PRO" w:eastAsia="HG丸ｺﾞｼｯｸM-PRO" w:hAnsi="HG丸ｺﾞｼｯｸM-PRO"/>
                <w:color w:val="000000" w:themeColor="text1"/>
                <w:sz w:val="18"/>
                <w:szCs w:val="18"/>
              </w:rPr>
            </w:pPr>
            <w:r w:rsidRPr="00F676FE">
              <w:rPr>
                <w:rFonts w:ascii="HG丸ｺﾞｼｯｸM-PRO" w:eastAsia="HG丸ｺﾞｼｯｸM-PRO" w:hAnsi="HG丸ｺﾞｼｯｸM-PRO"/>
                <w:color w:val="000000" w:themeColor="text1"/>
                <w:sz w:val="18"/>
                <w:szCs w:val="18"/>
              </w:rPr>
              <w:t>56</w:t>
            </w:r>
          </w:p>
        </w:tc>
        <w:tc>
          <w:tcPr>
            <w:tcW w:w="892" w:type="dxa"/>
            <w:tcBorders>
              <w:right w:val="double" w:sz="4" w:space="0" w:color="auto"/>
            </w:tcBorders>
            <w:shd w:val="clear" w:color="auto" w:fill="auto"/>
            <w:vAlign w:val="center"/>
          </w:tcPr>
          <w:p w:rsidR="00B74D4B" w:rsidRPr="00F676FE" w:rsidRDefault="00B74D4B" w:rsidP="00B74D4B">
            <w:pPr>
              <w:spacing w:line="0" w:lineRule="atLeast"/>
              <w:jc w:val="right"/>
              <w:rPr>
                <w:rFonts w:ascii="HG丸ｺﾞｼｯｸM-PRO" w:eastAsia="HG丸ｺﾞｼｯｸM-PRO" w:hAnsi="HG丸ｺﾞｼｯｸM-PRO"/>
                <w:color w:val="000000" w:themeColor="text1"/>
                <w:sz w:val="18"/>
                <w:szCs w:val="18"/>
              </w:rPr>
            </w:pPr>
            <w:r w:rsidRPr="00F676FE">
              <w:rPr>
                <w:rFonts w:ascii="HG丸ｺﾞｼｯｸM-PRO" w:eastAsia="HG丸ｺﾞｼｯｸM-PRO" w:hAnsi="HG丸ｺﾞｼｯｸM-PRO"/>
                <w:color w:val="000000" w:themeColor="text1"/>
                <w:sz w:val="18"/>
                <w:szCs w:val="18"/>
              </w:rPr>
              <w:t>6.5</w:t>
            </w:r>
          </w:p>
        </w:tc>
        <w:tc>
          <w:tcPr>
            <w:tcW w:w="667" w:type="dxa"/>
            <w:tcBorders>
              <w:left w:val="double" w:sz="4" w:space="0" w:color="auto"/>
            </w:tcBorders>
            <w:shd w:val="clear" w:color="auto" w:fill="auto"/>
            <w:vAlign w:val="center"/>
          </w:tcPr>
          <w:p w:rsidR="00B74D4B" w:rsidRPr="00F676FE" w:rsidRDefault="00B74D4B" w:rsidP="00B74D4B">
            <w:pPr>
              <w:spacing w:line="0" w:lineRule="atLeast"/>
              <w:jc w:val="right"/>
              <w:rPr>
                <w:rFonts w:ascii="HG丸ｺﾞｼｯｸM-PRO" w:eastAsia="HG丸ｺﾞｼｯｸM-PRO" w:hAnsi="HG丸ｺﾞｼｯｸM-PRO"/>
                <w:color w:val="000000" w:themeColor="text1"/>
                <w:sz w:val="18"/>
                <w:szCs w:val="18"/>
              </w:rPr>
            </w:pPr>
            <w:r w:rsidRPr="00F676FE">
              <w:rPr>
                <w:rFonts w:ascii="HG丸ｺﾞｼｯｸM-PRO" w:eastAsia="HG丸ｺﾞｼｯｸM-PRO" w:hAnsi="HG丸ｺﾞｼｯｸM-PRO" w:hint="eastAsia"/>
                <w:color w:val="000000" w:themeColor="text1"/>
                <w:sz w:val="18"/>
                <w:szCs w:val="18"/>
              </w:rPr>
              <w:t>7</w:t>
            </w:r>
          </w:p>
        </w:tc>
        <w:tc>
          <w:tcPr>
            <w:tcW w:w="900" w:type="dxa"/>
            <w:tcBorders>
              <w:right w:val="double" w:sz="4" w:space="0" w:color="auto"/>
            </w:tcBorders>
            <w:shd w:val="clear" w:color="auto" w:fill="auto"/>
            <w:vAlign w:val="center"/>
          </w:tcPr>
          <w:p w:rsidR="00B74D4B" w:rsidRPr="00F676FE" w:rsidRDefault="00B74D4B" w:rsidP="00B74D4B">
            <w:pPr>
              <w:spacing w:line="0" w:lineRule="atLeast"/>
              <w:jc w:val="right"/>
              <w:rPr>
                <w:rFonts w:ascii="HG丸ｺﾞｼｯｸM-PRO" w:eastAsia="HG丸ｺﾞｼｯｸM-PRO" w:hAnsi="HG丸ｺﾞｼｯｸM-PRO"/>
                <w:color w:val="000000" w:themeColor="text1"/>
                <w:sz w:val="18"/>
                <w:szCs w:val="18"/>
              </w:rPr>
            </w:pPr>
            <w:r w:rsidRPr="00F676FE">
              <w:rPr>
                <w:rFonts w:ascii="HG丸ｺﾞｼｯｸM-PRO" w:eastAsia="HG丸ｺﾞｼｯｸM-PRO" w:hAnsi="HG丸ｺﾞｼｯｸM-PRO"/>
                <w:color w:val="000000" w:themeColor="text1"/>
                <w:sz w:val="18"/>
                <w:szCs w:val="18"/>
              </w:rPr>
              <w:t>4.6</w:t>
            </w:r>
          </w:p>
        </w:tc>
        <w:tc>
          <w:tcPr>
            <w:tcW w:w="659" w:type="dxa"/>
            <w:tcBorders>
              <w:left w:val="double" w:sz="4" w:space="0" w:color="auto"/>
            </w:tcBorders>
            <w:shd w:val="clear" w:color="auto" w:fill="auto"/>
            <w:vAlign w:val="center"/>
          </w:tcPr>
          <w:p w:rsidR="00B74D4B" w:rsidRPr="00F676FE" w:rsidRDefault="00B74D4B" w:rsidP="00B74D4B">
            <w:pPr>
              <w:spacing w:line="0" w:lineRule="atLeast"/>
              <w:jc w:val="right"/>
              <w:rPr>
                <w:rFonts w:ascii="HG丸ｺﾞｼｯｸM-PRO" w:eastAsia="HG丸ｺﾞｼｯｸM-PRO" w:hAnsi="HG丸ｺﾞｼｯｸM-PRO"/>
                <w:color w:val="000000" w:themeColor="text1"/>
                <w:sz w:val="18"/>
                <w:szCs w:val="18"/>
              </w:rPr>
            </w:pPr>
            <w:r w:rsidRPr="00F676FE">
              <w:rPr>
                <w:rFonts w:ascii="HG丸ｺﾞｼｯｸM-PRO" w:eastAsia="HG丸ｺﾞｼｯｸM-PRO" w:hAnsi="HG丸ｺﾞｼｯｸM-PRO" w:hint="eastAsia"/>
                <w:color w:val="000000" w:themeColor="text1"/>
                <w:sz w:val="18"/>
                <w:szCs w:val="18"/>
              </w:rPr>
              <w:t>11</w:t>
            </w:r>
          </w:p>
        </w:tc>
        <w:tc>
          <w:tcPr>
            <w:tcW w:w="851" w:type="dxa"/>
            <w:tcBorders>
              <w:right w:val="double" w:sz="4" w:space="0" w:color="auto"/>
            </w:tcBorders>
            <w:shd w:val="clear" w:color="auto" w:fill="auto"/>
            <w:vAlign w:val="center"/>
          </w:tcPr>
          <w:p w:rsidR="00B74D4B" w:rsidRPr="00F676FE" w:rsidRDefault="00B74D4B" w:rsidP="00B74D4B">
            <w:pPr>
              <w:spacing w:line="0" w:lineRule="atLeast"/>
              <w:jc w:val="right"/>
              <w:rPr>
                <w:rFonts w:ascii="HG丸ｺﾞｼｯｸM-PRO" w:eastAsia="HG丸ｺﾞｼｯｸM-PRO" w:hAnsi="HG丸ｺﾞｼｯｸM-PRO"/>
                <w:color w:val="000000" w:themeColor="text1"/>
                <w:sz w:val="18"/>
                <w:szCs w:val="18"/>
              </w:rPr>
            </w:pPr>
            <w:r w:rsidRPr="00F676FE">
              <w:rPr>
                <w:rFonts w:ascii="HG丸ｺﾞｼｯｸM-PRO" w:eastAsia="HG丸ｺﾞｼｯｸM-PRO" w:hAnsi="HG丸ｺﾞｼｯｸM-PRO"/>
                <w:color w:val="000000" w:themeColor="text1"/>
                <w:sz w:val="18"/>
                <w:szCs w:val="18"/>
              </w:rPr>
              <w:t>7.8</w:t>
            </w:r>
          </w:p>
        </w:tc>
        <w:tc>
          <w:tcPr>
            <w:tcW w:w="708" w:type="dxa"/>
            <w:tcBorders>
              <w:left w:val="double" w:sz="4" w:space="0" w:color="auto"/>
            </w:tcBorders>
            <w:shd w:val="clear" w:color="auto" w:fill="auto"/>
            <w:vAlign w:val="center"/>
          </w:tcPr>
          <w:p w:rsidR="00B74D4B" w:rsidRPr="00F676FE" w:rsidRDefault="00B74D4B" w:rsidP="00B74D4B">
            <w:pPr>
              <w:spacing w:line="0" w:lineRule="atLeast"/>
              <w:jc w:val="right"/>
              <w:rPr>
                <w:rFonts w:ascii="HG丸ｺﾞｼｯｸM-PRO" w:eastAsia="HG丸ｺﾞｼｯｸM-PRO" w:hAnsi="HG丸ｺﾞｼｯｸM-PRO"/>
                <w:color w:val="000000" w:themeColor="text1"/>
                <w:sz w:val="18"/>
                <w:szCs w:val="18"/>
              </w:rPr>
            </w:pPr>
            <w:r w:rsidRPr="00F676FE">
              <w:rPr>
                <w:rFonts w:ascii="HG丸ｺﾞｼｯｸM-PRO" w:eastAsia="HG丸ｺﾞｼｯｸM-PRO" w:hAnsi="HG丸ｺﾞｼｯｸM-PRO" w:hint="eastAsia"/>
                <w:color w:val="000000" w:themeColor="text1"/>
                <w:sz w:val="18"/>
                <w:szCs w:val="18"/>
              </w:rPr>
              <w:t>7</w:t>
            </w:r>
          </w:p>
        </w:tc>
        <w:tc>
          <w:tcPr>
            <w:tcW w:w="916" w:type="dxa"/>
            <w:tcBorders>
              <w:right w:val="double" w:sz="4" w:space="0" w:color="auto"/>
            </w:tcBorders>
            <w:shd w:val="clear" w:color="auto" w:fill="auto"/>
            <w:vAlign w:val="center"/>
          </w:tcPr>
          <w:p w:rsidR="00B74D4B" w:rsidRPr="00F676FE" w:rsidRDefault="00B74D4B" w:rsidP="00B74D4B">
            <w:pPr>
              <w:spacing w:line="0" w:lineRule="atLeast"/>
              <w:jc w:val="right"/>
              <w:rPr>
                <w:rFonts w:ascii="HG丸ｺﾞｼｯｸM-PRO" w:eastAsia="HG丸ｺﾞｼｯｸM-PRO" w:hAnsi="HG丸ｺﾞｼｯｸM-PRO"/>
                <w:color w:val="000000" w:themeColor="text1"/>
                <w:sz w:val="18"/>
                <w:szCs w:val="18"/>
              </w:rPr>
            </w:pPr>
            <w:r w:rsidRPr="00F676FE">
              <w:rPr>
                <w:rFonts w:ascii="HG丸ｺﾞｼｯｸM-PRO" w:eastAsia="HG丸ｺﾞｼｯｸM-PRO" w:hAnsi="HG丸ｺﾞｼｯｸM-PRO"/>
                <w:color w:val="000000" w:themeColor="text1"/>
                <w:sz w:val="18"/>
                <w:szCs w:val="18"/>
              </w:rPr>
              <w:t>10.4</w:t>
            </w:r>
          </w:p>
        </w:tc>
        <w:tc>
          <w:tcPr>
            <w:tcW w:w="644" w:type="dxa"/>
            <w:tcBorders>
              <w:left w:val="double" w:sz="4" w:space="0" w:color="auto"/>
            </w:tcBorders>
            <w:shd w:val="clear" w:color="auto" w:fill="auto"/>
            <w:vAlign w:val="center"/>
          </w:tcPr>
          <w:p w:rsidR="00B74D4B" w:rsidRPr="00F676FE" w:rsidRDefault="00B74D4B" w:rsidP="00B74D4B">
            <w:pPr>
              <w:spacing w:line="0" w:lineRule="atLeast"/>
              <w:jc w:val="right"/>
              <w:rPr>
                <w:rFonts w:ascii="HG丸ｺﾞｼｯｸM-PRO" w:eastAsia="HG丸ｺﾞｼｯｸM-PRO" w:hAnsi="HG丸ｺﾞｼｯｸM-PRO"/>
                <w:color w:val="000000" w:themeColor="text1"/>
                <w:sz w:val="18"/>
                <w:szCs w:val="18"/>
              </w:rPr>
            </w:pPr>
            <w:r w:rsidRPr="00F676FE">
              <w:rPr>
                <w:rFonts w:ascii="HG丸ｺﾞｼｯｸM-PRO" w:eastAsia="HG丸ｺﾞｼｯｸM-PRO" w:hAnsi="HG丸ｺﾞｼｯｸM-PRO" w:hint="eastAsia"/>
                <w:color w:val="000000" w:themeColor="text1"/>
                <w:sz w:val="18"/>
                <w:szCs w:val="18"/>
              </w:rPr>
              <w:t>8</w:t>
            </w:r>
          </w:p>
        </w:tc>
        <w:tc>
          <w:tcPr>
            <w:tcW w:w="850" w:type="dxa"/>
            <w:shd w:val="clear" w:color="auto" w:fill="auto"/>
            <w:vAlign w:val="center"/>
          </w:tcPr>
          <w:p w:rsidR="00B74D4B" w:rsidRPr="00F676FE" w:rsidRDefault="00B74D4B" w:rsidP="00B74D4B">
            <w:pPr>
              <w:spacing w:line="0" w:lineRule="atLeast"/>
              <w:jc w:val="right"/>
              <w:rPr>
                <w:rFonts w:ascii="HG丸ｺﾞｼｯｸM-PRO" w:eastAsia="HG丸ｺﾞｼｯｸM-PRO" w:hAnsi="HG丸ｺﾞｼｯｸM-PRO"/>
                <w:color w:val="000000" w:themeColor="text1"/>
                <w:sz w:val="18"/>
                <w:szCs w:val="18"/>
              </w:rPr>
            </w:pPr>
            <w:r w:rsidRPr="00F676FE">
              <w:rPr>
                <w:rFonts w:ascii="HG丸ｺﾞｼｯｸM-PRO" w:eastAsia="HG丸ｺﾞｼｯｸM-PRO" w:hAnsi="HG丸ｺﾞｼｯｸM-PRO"/>
                <w:color w:val="000000" w:themeColor="text1"/>
                <w:sz w:val="18"/>
                <w:szCs w:val="18"/>
              </w:rPr>
              <w:t>6.6</w:t>
            </w:r>
          </w:p>
        </w:tc>
      </w:tr>
      <w:tr w:rsidR="00B74D4B" w:rsidRPr="00F676FE" w:rsidTr="001E4D87">
        <w:trPr>
          <w:trHeight w:val="523"/>
        </w:trPr>
        <w:tc>
          <w:tcPr>
            <w:tcW w:w="1494" w:type="dxa"/>
            <w:tcBorders>
              <w:bottom w:val="single" w:sz="4" w:space="0" w:color="auto"/>
              <w:right w:val="double" w:sz="4" w:space="0" w:color="auto"/>
            </w:tcBorders>
            <w:vAlign w:val="center"/>
          </w:tcPr>
          <w:p w:rsidR="00B74D4B" w:rsidRPr="00F676FE" w:rsidRDefault="00B74D4B" w:rsidP="00B74D4B">
            <w:pPr>
              <w:spacing w:line="0" w:lineRule="atLeast"/>
              <w:rPr>
                <w:rFonts w:ascii="HG丸ｺﾞｼｯｸM-PRO" w:eastAsia="HG丸ｺﾞｼｯｸM-PRO" w:hAnsi="HG丸ｺﾞｼｯｸM-PRO"/>
                <w:color w:val="000000" w:themeColor="text1"/>
                <w:sz w:val="18"/>
                <w:szCs w:val="18"/>
              </w:rPr>
            </w:pPr>
            <w:r w:rsidRPr="00F676FE">
              <w:rPr>
                <w:rFonts w:ascii="HG丸ｺﾞｼｯｸM-PRO" w:eastAsia="HG丸ｺﾞｼｯｸM-PRO" w:hAnsi="HG丸ｺﾞｼｯｸM-PRO" w:hint="eastAsia"/>
                <w:color w:val="000000" w:themeColor="text1"/>
                <w:sz w:val="18"/>
                <w:szCs w:val="18"/>
              </w:rPr>
              <w:t>無回答</w:t>
            </w:r>
          </w:p>
        </w:tc>
        <w:tc>
          <w:tcPr>
            <w:tcW w:w="674" w:type="dxa"/>
            <w:tcBorders>
              <w:left w:val="double" w:sz="4" w:space="0" w:color="auto"/>
              <w:bottom w:val="single" w:sz="4" w:space="0" w:color="auto"/>
            </w:tcBorders>
            <w:vAlign w:val="center"/>
          </w:tcPr>
          <w:p w:rsidR="00B74D4B" w:rsidRPr="00F676FE" w:rsidRDefault="00B74D4B" w:rsidP="00B74D4B">
            <w:pPr>
              <w:spacing w:line="0" w:lineRule="atLeast"/>
              <w:jc w:val="right"/>
              <w:rPr>
                <w:rFonts w:ascii="HG丸ｺﾞｼｯｸM-PRO" w:eastAsia="HG丸ｺﾞｼｯｸM-PRO" w:hAnsi="HG丸ｺﾞｼｯｸM-PRO"/>
                <w:color w:val="000000" w:themeColor="text1"/>
                <w:sz w:val="18"/>
                <w:szCs w:val="18"/>
              </w:rPr>
            </w:pPr>
            <w:r w:rsidRPr="00F676FE">
              <w:rPr>
                <w:rFonts w:ascii="HG丸ｺﾞｼｯｸM-PRO" w:eastAsia="HG丸ｺﾞｼｯｸM-PRO" w:hAnsi="HG丸ｺﾞｼｯｸM-PRO"/>
                <w:color w:val="000000" w:themeColor="text1"/>
                <w:sz w:val="18"/>
                <w:szCs w:val="18"/>
              </w:rPr>
              <w:t>358</w:t>
            </w:r>
          </w:p>
        </w:tc>
        <w:tc>
          <w:tcPr>
            <w:tcW w:w="892" w:type="dxa"/>
            <w:tcBorders>
              <w:bottom w:val="single" w:sz="4" w:space="0" w:color="auto"/>
              <w:right w:val="double" w:sz="4" w:space="0" w:color="auto"/>
            </w:tcBorders>
            <w:vAlign w:val="center"/>
          </w:tcPr>
          <w:p w:rsidR="00B74D4B" w:rsidRPr="00F676FE" w:rsidRDefault="00B74D4B" w:rsidP="00B74D4B">
            <w:pPr>
              <w:spacing w:line="0" w:lineRule="atLeast"/>
              <w:jc w:val="right"/>
              <w:rPr>
                <w:rFonts w:ascii="HG丸ｺﾞｼｯｸM-PRO" w:eastAsia="HG丸ｺﾞｼｯｸM-PRO" w:hAnsi="HG丸ｺﾞｼｯｸM-PRO"/>
                <w:b/>
                <w:color w:val="000000" w:themeColor="text1"/>
                <w:sz w:val="18"/>
                <w:szCs w:val="18"/>
                <w:u w:val="double"/>
              </w:rPr>
            </w:pPr>
            <w:r w:rsidRPr="00F676FE">
              <w:rPr>
                <w:rFonts w:ascii="HG丸ｺﾞｼｯｸM-PRO" w:eastAsia="HG丸ｺﾞｼｯｸM-PRO" w:hAnsi="HG丸ｺﾞｼｯｸM-PRO" w:hint="eastAsia"/>
                <w:b/>
                <w:color w:val="000000" w:themeColor="text1"/>
                <w:sz w:val="18"/>
                <w:szCs w:val="18"/>
                <w:u w:val="double"/>
              </w:rPr>
              <w:t>①</w:t>
            </w:r>
            <w:r w:rsidRPr="00F676FE">
              <w:rPr>
                <w:rFonts w:ascii="HG丸ｺﾞｼｯｸM-PRO" w:eastAsia="HG丸ｺﾞｼｯｸM-PRO" w:hAnsi="HG丸ｺﾞｼｯｸM-PRO"/>
                <w:b/>
                <w:color w:val="000000" w:themeColor="text1"/>
                <w:sz w:val="18"/>
                <w:szCs w:val="18"/>
                <w:u w:val="double"/>
              </w:rPr>
              <w:t>41.7</w:t>
            </w:r>
          </w:p>
        </w:tc>
        <w:tc>
          <w:tcPr>
            <w:tcW w:w="667" w:type="dxa"/>
            <w:tcBorders>
              <w:left w:val="double" w:sz="4" w:space="0" w:color="auto"/>
              <w:bottom w:val="single" w:sz="4" w:space="0" w:color="auto"/>
            </w:tcBorders>
            <w:vAlign w:val="center"/>
          </w:tcPr>
          <w:p w:rsidR="00B74D4B" w:rsidRPr="00F676FE" w:rsidRDefault="00B74D4B" w:rsidP="00B74D4B">
            <w:pPr>
              <w:spacing w:line="0" w:lineRule="atLeast"/>
              <w:jc w:val="right"/>
              <w:rPr>
                <w:rFonts w:ascii="HG丸ｺﾞｼｯｸM-PRO" w:eastAsia="HG丸ｺﾞｼｯｸM-PRO" w:hAnsi="HG丸ｺﾞｼｯｸM-PRO"/>
                <w:color w:val="000000" w:themeColor="text1"/>
                <w:sz w:val="18"/>
                <w:szCs w:val="18"/>
              </w:rPr>
            </w:pPr>
            <w:r w:rsidRPr="00F676FE">
              <w:rPr>
                <w:rFonts w:ascii="HG丸ｺﾞｼｯｸM-PRO" w:eastAsia="HG丸ｺﾞｼｯｸM-PRO" w:hAnsi="HG丸ｺﾞｼｯｸM-PRO" w:hint="eastAsia"/>
                <w:color w:val="000000" w:themeColor="text1"/>
                <w:sz w:val="18"/>
                <w:szCs w:val="18"/>
              </w:rPr>
              <w:t>59</w:t>
            </w:r>
          </w:p>
        </w:tc>
        <w:tc>
          <w:tcPr>
            <w:tcW w:w="900" w:type="dxa"/>
            <w:tcBorders>
              <w:bottom w:val="single" w:sz="4" w:space="0" w:color="auto"/>
              <w:right w:val="double" w:sz="4" w:space="0" w:color="auto"/>
            </w:tcBorders>
            <w:vAlign w:val="center"/>
          </w:tcPr>
          <w:p w:rsidR="00B74D4B" w:rsidRPr="00F676FE" w:rsidRDefault="00B74D4B" w:rsidP="00B74D4B">
            <w:pPr>
              <w:spacing w:line="0" w:lineRule="atLeast"/>
              <w:jc w:val="right"/>
              <w:rPr>
                <w:rFonts w:ascii="HG丸ｺﾞｼｯｸM-PRO" w:eastAsia="HG丸ｺﾞｼｯｸM-PRO" w:hAnsi="HG丸ｺﾞｼｯｸM-PRO"/>
                <w:b/>
                <w:color w:val="000000" w:themeColor="text1"/>
                <w:sz w:val="18"/>
                <w:szCs w:val="18"/>
                <w:u w:val="double"/>
              </w:rPr>
            </w:pPr>
            <w:r w:rsidRPr="00F676FE">
              <w:rPr>
                <w:rFonts w:ascii="HG丸ｺﾞｼｯｸM-PRO" w:eastAsia="HG丸ｺﾞｼｯｸM-PRO" w:hAnsi="HG丸ｺﾞｼｯｸM-PRO" w:hint="eastAsia"/>
                <w:b/>
                <w:color w:val="000000" w:themeColor="text1"/>
                <w:sz w:val="18"/>
                <w:szCs w:val="18"/>
                <w:u w:val="double"/>
              </w:rPr>
              <w:t>①</w:t>
            </w:r>
            <w:r w:rsidRPr="00F676FE">
              <w:rPr>
                <w:rFonts w:ascii="HG丸ｺﾞｼｯｸM-PRO" w:eastAsia="HG丸ｺﾞｼｯｸM-PRO" w:hAnsi="HG丸ｺﾞｼｯｸM-PRO"/>
                <w:b/>
                <w:color w:val="000000" w:themeColor="text1"/>
                <w:sz w:val="18"/>
                <w:szCs w:val="18"/>
                <w:u w:val="double"/>
              </w:rPr>
              <w:t>38.8</w:t>
            </w:r>
          </w:p>
        </w:tc>
        <w:tc>
          <w:tcPr>
            <w:tcW w:w="659" w:type="dxa"/>
            <w:tcBorders>
              <w:left w:val="double" w:sz="4" w:space="0" w:color="auto"/>
              <w:bottom w:val="single" w:sz="4" w:space="0" w:color="auto"/>
            </w:tcBorders>
            <w:vAlign w:val="center"/>
          </w:tcPr>
          <w:p w:rsidR="00B74D4B" w:rsidRPr="00F676FE" w:rsidRDefault="00B74D4B" w:rsidP="00B74D4B">
            <w:pPr>
              <w:spacing w:line="0" w:lineRule="atLeast"/>
              <w:jc w:val="right"/>
              <w:rPr>
                <w:rFonts w:ascii="HG丸ｺﾞｼｯｸM-PRO" w:eastAsia="HG丸ｺﾞｼｯｸM-PRO" w:hAnsi="HG丸ｺﾞｼｯｸM-PRO"/>
                <w:color w:val="000000" w:themeColor="text1"/>
                <w:sz w:val="18"/>
                <w:szCs w:val="18"/>
              </w:rPr>
            </w:pPr>
            <w:r w:rsidRPr="00F676FE">
              <w:rPr>
                <w:rFonts w:ascii="HG丸ｺﾞｼｯｸM-PRO" w:eastAsia="HG丸ｺﾞｼｯｸM-PRO" w:hAnsi="HG丸ｺﾞｼｯｸM-PRO" w:hint="eastAsia"/>
                <w:color w:val="000000" w:themeColor="text1"/>
                <w:sz w:val="18"/>
                <w:szCs w:val="18"/>
              </w:rPr>
              <w:t>70</w:t>
            </w:r>
          </w:p>
        </w:tc>
        <w:tc>
          <w:tcPr>
            <w:tcW w:w="851" w:type="dxa"/>
            <w:tcBorders>
              <w:bottom w:val="single" w:sz="4" w:space="0" w:color="auto"/>
              <w:right w:val="double" w:sz="4" w:space="0" w:color="auto"/>
            </w:tcBorders>
            <w:vAlign w:val="center"/>
          </w:tcPr>
          <w:p w:rsidR="00B74D4B" w:rsidRPr="00F676FE" w:rsidRDefault="00B74D4B" w:rsidP="00B74D4B">
            <w:pPr>
              <w:spacing w:line="0" w:lineRule="atLeast"/>
              <w:jc w:val="right"/>
              <w:rPr>
                <w:rFonts w:ascii="HG丸ｺﾞｼｯｸM-PRO" w:eastAsia="HG丸ｺﾞｼｯｸM-PRO" w:hAnsi="HG丸ｺﾞｼｯｸM-PRO"/>
                <w:b/>
                <w:color w:val="000000" w:themeColor="text1"/>
                <w:sz w:val="18"/>
                <w:szCs w:val="18"/>
                <w:u w:val="double"/>
              </w:rPr>
            </w:pPr>
            <w:r w:rsidRPr="00F676FE">
              <w:rPr>
                <w:rFonts w:ascii="HG丸ｺﾞｼｯｸM-PRO" w:eastAsia="HG丸ｺﾞｼｯｸM-PRO" w:hAnsi="HG丸ｺﾞｼｯｸM-PRO" w:hint="eastAsia"/>
                <w:b/>
                <w:color w:val="000000" w:themeColor="text1"/>
                <w:sz w:val="18"/>
                <w:szCs w:val="18"/>
                <w:u w:val="double"/>
              </w:rPr>
              <w:t>①</w:t>
            </w:r>
            <w:r w:rsidRPr="00F676FE">
              <w:rPr>
                <w:rFonts w:ascii="HG丸ｺﾞｼｯｸM-PRO" w:eastAsia="HG丸ｺﾞｼｯｸM-PRO" w:hAnsi="HG丸ｺﾞｼｯｸM-PRO"/>
                <w:b/>
                <w:color w:val="000000" w:themeColor="text1"/>
                <w:sz w:val="18"/>
                <w:szCs w:val="18"/>
                <w:u w:val="double"/>
              </w:rPr>
              <w:t>49.6</w:t>
            </w:r>
          </w:p>
        </w:tc>
        <w:tc>
          <w:tcPr>
            <w:tcW w:w="708" w:type="dxa"/>
            <w:tcBorders>
              <w:left w:val="double" w:sz="4" w:space="0" w:color="auto"/>
              <w:bottom w:val="single" w:sz="4" w:space="0" w:color="auto"/>
            </w:tcBorders>
            <w:vAlign w:val="center"/>
          </w:tcPr>
          <w:p w:rsidR="00B74D4B" w:rsidRPr="00F676FE" w:rsidRDefault="00B74D4B" w:rsidP="00B74D4B">
            <w:pPr>
              <w:spacing w:line="0" w:lineRule="atLeast"/>
              <w:jc w:val="right"/>
              <w:rPr>
                <w:rFonts w:ascii="HG丸ｺﾞｼｯｸM-PRO" w:eastAsia="HG丸ｺﾞｼｯｸM-PRO" w:hAnsi="HG丸ｺﾞｼｯｸM-PRO"/>
                <w:color w:val="000000" w:themeColor="text1"/>
                <w:sz w:val="18"/>
                <w:szCs w:val="18"/>
              </w:rPr>
            </w:pPr>
            <w:r w:rsidRPr="00F676FE">
              <w:rPr>
                <w:rFonts w:ascii="HG丸ｺﾞｼｯｸM-PRO" w:eastAsia="HG丸ｺﾞｼｯｸM-PRO" w:hAnsi="HG丸ｺﾞｼｯｸM-PRO" w:hint="eastAsia"/>
                <w:color w:val="000000" w:themeColor="text1"/>
                <w:sz w:val="18"/>
                <w:szCs w:val="18"/>
              </w:rPr>
              <w:t>38</w:t>
            </w:r>
          </w:p>
        </w:tc>
        <w:tc>
          <w:tcPr>
            <w:tcW w:w="916" w:type="dxa"/>
            <w:tcBorders>
              <w:bottom w:val="single" w:sz="4" w:space="0" w:color="auto"/>
              <w:right w:val="double" w:sz="4" w:space="0" w:color="auto"/>
            </w:tcBorders>
            <w:vAlign w:val="center"/>
          </w:tcPr>
          <w:p w:rsidR="00B74D4B" w:rsidRPr="00F676FE" w:rsidRDefault="00B74D4B" w:rsidP="00B74D4B">
            <w:pPr>
              <w:spacing w:line="0" w:lineRule="atLeast"/>
              <w:jc w:val="right"/>
              <w:rPr>
                <w:rFonts w:ascii="HG丸ｺﾞｼｯｸM-PRO" w:eastAsia="HG丸ｺﾞｼｯｸM-PRO" w:hAnsi="HG丸ｺﾞｼｯｸM-PRO"/>
                <w:b/>
                <w:color w:val="000000" w:themeColor="text1"/>
                <w:sz w:val="18"/>
                <w:szCs w:val="18"/>
                <w:u w:val="double"/>
              </w:rPr>
            </w:pPr>
            <w:r w:rsidRPr="00F676FE">
              <w:rPr>
                <w:rFonts w:ascii="HG丸ｺﾞｼｯｸM-PRO" w:eastAsia="HG丸ｺﾞｼｯｸM-PRO" w:hAnsi="HG丸ｺﾞｼｯｸM-PRO" w:hint="eastAsia"/>
                <w:b/>
                <w:color w:val="000000" w:themeColor="text1"/>
                <w:sz w:val="18"/>
                <w:szCs w:val="18"/>
                <w:u w:val="double"/>
              </w:rPr>
              <w:t>①</w:t>
            </w:r>
            <w:r w:rsidRPr="00F676FE">
              <w:rPr>
                <w:rFonts w:ascii="HG丸ｺﾞｼｯｸM-PRO" w:eastAsia="HG丸ｺﾞｼｯｸM-PRO" w:hAnsi="HG丸ｺﾞｼｯｸM-PRO"/>
                <w:b/>
                <w:color w:val="000000" w:themeColor="text1"/>
                <w:sz w:val="18"/>
                <w:szCs w:val="18"/>
                <w:u w:val="double"/>
              </w:rPr>
              <w:t>56.7</w:t>
            </w:r>
          </w:p>
        </w:tc>
        <w:tc>
          <w:tcPr>
            <w:tcW w:w="644" w:type="dxa"/>
            <w:tcBorders>
              <w:left w:val="double" w:sz="4" w:space="0" w:color="auto"/>
              <w:bottom w:val="single" w:sz="4" w:space="0" w:color="auto"/>
            </w:tcBorders>
            <w:vAlign w:val="center"/>
          </w:tcPr>
          <w:p w:rsidR="00B74D4B" w:rsidRPr="00F676FE" w:rsidRDefault="00B74D4B" w:rsidP="00B74D4B">
            <w:pPr>
              <w:spacing w:line="0" w:lineRule="atLeast"/>
              <w:jc w:val="right"/>
              <w:rPr>
                <w:rFonts w:ascii="HG丸ｺﾞｼｯｸM-PRO" w:eastAsia="HG丸ｺﾞｼｯｸM-PRO" w:hAnsi="HG丸ｺﾞｼｯｸM-PRO"/>
                <w:color w:val="000000" w:themeColor="text1"/>
                <w:sz w:val="18"/>
                <w:szCs w:val="18"/>
              </w:rPr>
            </w:pPr>
            <w:r w:rsidRPr="00F676FE">
              <w:rPr>
                <w:rFonts w:ascii="HG丸ｺﾞｼｯｸM-PRO" w:eastAsia="HG丸ｺﾞｼｯｸM-PRO" w:hAnsi="HG丸ｺﾞｼｯｸM-PRO" w:hint="eastAsia"/>
                <w:color w:val="000000" w:themeColor="text1"/>
                <w:sz w:val="18"/>
                <w:szCs w:val="18"/>
              </w:rPr>
              <w:t>63</w:t>
            </w:r>
          </w:p>
        </w:tc>
        <w:tc>
          <w:tcPr>
            <w:tcW w:w="850" w:type="dxa"/>
            <w:tcBorders>
              <w:bottom w:val="single" w:sz="4" w:space="0" w:color="auto"/>
            </w:tcBorders>
            <w:vAlign w:val="center"/>
          </w:tcPr>
          <w:p w:rsidR="00B74D4B" w:rsidRPr="00603D6C" w:rsidRDefault="00B74D4B" w:rsidP="00B74D4B">
            <w:pPr>
              <w:pStyle w:val="affd"/>
              <w:numPr>
                <w:ilvl w:val="0"/>
                <w:numId w:val="17"/>
              </w:numPr>
              <w:adjustRightInd/>
              <w:spacing w:line="0" w:lineRule="atLeast"/>
              <w:ind w:leftChars="0"/>
              <w:jc w:val="right"/>
              <w:textAlignment w:val="auto"/>
              <w:rPr>
                <w:rFonts w:ascii="HG丸ｺﾞｼｯｸM-PRO" w:eastAsia="HG丸ｺﾞｼｯｸM-PRO" w:hAnsi="HG丸ｺﾞｼｯｸM-PRO"/>
                <w:b/>
                <w:color w:val="000000" w:themeColor="text1"/>
                <w:sz w:val="18"/>
                <w:szCs w:val="18"/>
                <w:u w:val="double"/>
              </w:rPr>
            </w:pPr>
            <w:r w:rsidRPr="00603D6C">
              <w:rPr>
                <w:rFonts w:ascii="HG丸ｺﾞｼｯｸM-PRO" w:eastAsia="HG丸ｺﾞｼｯｸM-PRO" w:hAnsi="HG丸ｺﾞｼｯｸM-PRO"/>
                <w:b/>
                <w:color w:val="000000" w:themeColor="text1"/>
                <w:sz w:val="18"/>
                <w:szCs w:val="18"/>
                <w:u w:val="double"/>
              </w:rPr>
              <w:t>52.1</w:t>
            </w:r>
          </w:p>
        </w:tc>
      </w:tr>
    </w:tbl>
    <w:p w:rsidR="00B74D4B" w:rsidRDefault="00B74D4B" w:rsidP="00B74D4B">
      <w:pPr>
        <w:ind w:leftChars="202" w:left="664" w:hangingChars="100" w:hanging="240"/>
        <w:rPr>
          <w:rFonts w:ascii="HG丸ｺﾞｼｯｸM-PRO" w:eastAsia="HG丸ｺﾞｼｯｸM-PRO" w:hAnsi="HG丸ｺﾞｼｯｸM-PRO"/>
          <w:sz w:val="24"/>
          <w:szCs w:val="24"/>
        </w:rPr>
      </w:pPr>
    </w:p>
    <w:p w:rsidR="00B74D4B" w:rsidRDefault="00B74D4B" w:rsidP="00B74D4B">
      <w:pPr>
        <w:ind w:leftChars="202" w:left="664" w:hangingChars="100" w:hanging="240"/>
        <w:rPr>
          <w:rFonts w:ascii="HG丸ｺﾞｼｯｸM-PRO" w:eastAsia="HG丸ｺﾞｼｯｸM-PRO" w:hAnsi="HG丸ｺﾞｼｯｸM-PRO"/>
          <w:sz w:val="24"/>
          <w:szCs w:val="24"/>
        </w:rPr>
      </w:pPr>
    </w:p>
    <w:p w:rsidR="00B74D4B" w:rsidRDefault="00B74D4B" w:rsidP="00B74D4B">
      <w:pPr>
        <w:ind w:leftChars="202" w:left="664" w:hangingChars="100" w:hanging="240"/>
        <w:rPr>
          <w:rFonts w:ascii="HG丸ｺﾞｼｯｸM-PRO" w:eastAsia="HG丸ｺﾞｼｯｸM-PRO" w:hAnsi="HG丸ｺﾞｼｯｸM-PRO"/>
          <w:sz w:val="24"/>
          <w:szCs w:val="24"/>
        </w:rPr>
      </w:pPr>
    </w:p>
    <w:p w:rsidR="00B74D4B" w:rsidRDefault="00B74D4B" w:rsidP="00B74D4B">
      <w:pPr>
        <w:ind w:leftChars="202" w:left="664" w:hangingChars="100" w:hanging="240"/>
        <w:rPr>
          <w:rFonts w:ascii="HG丸ｺﾞｼｯｸM-PRO" w:eastAsia="HG丸ｺﾞｼｯｸM-PRO" w:hAnsi="HG丸ｺﾞｼｯｸM-PRO"/>
          <w:sz w:val="24"/>
          <w:szCs w:val="24"/>
        </w:rPr>
      </w:pPr>
    </w:p>
    <w:p w:rsidR="00B74D4B" w:rsidRDefault="00B74D4B" w:rsidP="00B74D4B">
      <w:pPr>
        <w:ind w:leftChars="202" w:left="664" w:hangingChars="100" w:hanging="240"/>
        <w:rPr>
          <w:rFonts w:ascii="HG丸ｺﾞｼｯｸM-PRO" w:eastAsia="HG丸ｺﾞｼｯｸM-PRO" w:hAnsi="HG丸ｺﾞｼｯｸM-PRO"/>
          <w:sz w:val="24"/>
          <w:szCs w:val="24"/>
        </w:rPr>
      </w:pPr>
    </w:p>
    <w:p w:rsidR="00B74D4B" w:rsidRDefault="00B74D4B" w:rsidP="00B74D4B">
      <w:pPr>
        <w:widowControl/>
        <w:jc w:val="left"/>
        <w:rPr>
          <w:rFonts w:ascii="HG丸ｺﾞｼｯｸM-PRO" w:eastAsia="HG丸ｺﾞｼｯｸM-PRO" w:hAnsi="HG丸ｺﾞｼｯｸM-PRO"/>
          <w:sz w:val="24"/>
          <w:szCs w:val="24"/>
        </w:rPr>
      </w:pPr>
      <w:r>
        <w:rPr>
          <w:rFonts w:ascii="HG丸ｺﾞｼｯｸM-PRO" w:eastAsia="HG丸ｺﾞｼｯｸM-PRO" w:hAnsi="HG丸ｺﾞｼｯｸM-PRO"/>
          <w:sz w:val="24"/>
          <w:szCs w:val="24"/>
        </w:rPr>
        <w:br w:type="page"/>
      </w:r>
    </w:p>
    <w:p w:rsidR="00B74D4B" w:rsidRDefault="00B74D4B" w:rsidP="00B74D4B">
      <w:pPr>
        <w:ind w:leftChars="202" w:left="664" w:hangingChars="100" w:hanging="240"/>
        <w:rPr>
          <w:rFonts w:ascii="HG丸ｺﾞｼｯｸM-PRO" w:eastAsia="HG丸ｺﾞｼｯｸM-PRO" w:hAnsi="HG丸ｺﾞｼｯｸM-PRO"/>
          <w:sz w:val="24"/>
          <w:szCs w:val="24"/>
        </w:rPr>
      </w:pPr>
    </w:p>
    <w:p w:rsidR="00B74D4B" w:rsidRDefault="00B74D4B" w:rsidP="001E4D87">
      <w:pPr>
        <w:ind w:leftChars="1" w:left="586" w:hangingChars="365" w:hanging="584"/>
        <w:rPr>
          <w:rFonts w:ascii="HG丸ｺﾞｼｯｸM-PRO" w:eastAsia="HG丸ｺﾞｼｯｸM-PRO" w:hAnsi="HG丸ｺﾞｼｯｸM-PRO"/>
          <w:sz w:val="24"/>
          <w:szCs w:val="24"/>
        </w:rPr>
      </w:pPr>
      <w:r w:rsidRPr="00175B5E">
        <w:rPr>
          <w:rFonts w:ascii="HG丸ｺﾞｼｯｸM-PRO" w:eastAsia="HG丸ｺﾞｼｯｸM-PRO" w:hAnsi="HG丸ｺﾞｼｯｸM-PRO"/>
          <w:noProof/>
          <w:sz w:val="16"/>
          <w:szCs w:val="16"/>
        </w:rPr>
        <w:drawing>
          <wp:inline distT="0" distB="0" distL="0" distR="0" wp14:anchorId="39758805" wp14:editId="6CEFF477">
            <wp:extent cx="5760085" cy="8820000"/>
            <wp:effectExtent l="0" t="0" r="12065" b="635"/>
            <wp:docPr id="188" name=" 4"/>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rsidR="00D6099D" w:rsidRDefault="00D6099D" w:rsidP="00D6099D">
      <w:pPr>
        <w:ind w:leftChars="213" w:left="668" w:rightChars="133" w:right="279" w:hangingChars="100" w:hanging="221"/>
        <w:rPr>
          <w:rFonts w:ascii="HG丸ｺﾞｼｯｸM-PRO" w:eastAsia="HG丸ｺﾞｼｯｸM-PRO" w:hAnsi="HG丸ｺﾞｼｯｸM-PRO"/>
          <w:b/>
          <w:color w:val="000000"/>
          <w:sz w:val="22"/>
        </w:rPr>
      </w:pPr>
      <w:r w:rsidRPr="00FD3E52">
        <w:rPr>
          <w:rFonts w:ascii="HG丸ｺﾞｼｯｸM-PRO" w:eastAsia="HG丸ｺﾞｼｯｸM-PRO" w:hAnsi="HG丸ｺﾞｼｯｸM-PRO" w:hint="eastAsia"/>
          <w:b/>
          <w:noProof/>
          <w:color w:val="FFFFFF"/>
          <w:sz w:val="22"/>
        </w:rPr>
        <mc:AlternateContent>
          <mc:Choice Requires="wps">
            <w:drawing>
              <wp:anchor distT="0" distB="0" distL="114300" distR="114300" simplePos="0" relativeHeight="251680768" behindDoc="0" locked="0" layoutInCell="1" allowOverlap="1" wp14:anchorId="1DAC10B8" wp14:editId="6D0A1604">
                <wp:simplePos x="0" y="0"/>
                <wp:positionH relativeFrom="margin">
                  <wp:align>left</wp:align>
                </wp:positionH>
                <wp:positionV relativeFrom="paragraph">
                  <wp:posOffset>-5080</wp:posOffset>
                </wp:positionV>
                <wp:extent cx="5925185" cy="540000"/>
                <wp:effectExtent l="0" t="0" r="18415" b="12700"/>
                <wp:wrapNone/>
                <wp:docPr id="94"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25185" cy="54000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A507A7" id="Rectangle 9" o:spid="_x0000_s1026" style="position:absolute;left:0;text-align:left;margin-left:0;margin-top:-.4pt;width:466.55pt;height:42.5pt;z-index:2516807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" filled="f">
                <v:textbox inset="5.85pt,.7pt,5.85pt,.7pt"/>
                <w10:wrap anchorx="margin"/>
              </v:rect>
            </w:pict>
          </mc:Fallback>
        </mc:AlternateContent>
      </w:r>
      <w:r w:rsidRPr="00FD3E52">
        <w:rPr>
          <w:rFonts w:ascii="HG丸ｺﾞｼｯｸM-PRO" w:eastAsia="HG丸ｺﾞｼｯｸM-PRO" w:hAnsi="HG丸ｺﾞｼｯｸM-PRO" w:hint="eastAsia"/>
          <w:b/>
          <w:color w:val="000000"/>
          <w:sz w:val="22"/>
        </w:rPr>
        <w:t>■「ユニバーサルデザイン」のことで「</w:t>
      </w:r>
      <w:r w:rsidRPr="00FD3E52">
        <w:rPr>
          <w:rFonts w:ascii="HG丸ｺﾞｼｯｸM-PRO" w:eastAsia="HG丸ｺﾞｼｯｸM-PRO" w:hAnsi="HG丸ｺﾞｼｯｸM-PRO" w:hint="eastAsia"/>
          <w:b/>
          <w:color w:val="000000"/>
          <w:sz w:val="22"/>
          <w:u w:val="thick"/>
        </w:rPr>
        <w:t>聞いたことがあること・知っていること</w:t>
      </w:r>
      <w:r w:rsidRPr="00FD3E52">
        <w:rPr>
          <w:rFonts w:ascii="HG丸ｺﾞｼｯｸM-PRO" w:eastAsia="HG丸ｺﾞｼｯｸM-PRO" w:hAnsi="HG丸ｺﾞｼｯｸM-PRO" w:hint="eastAsia"/>
          <w:b/>
          <w:color w:val="000000"/>
          <w:sz w:val="22"/>
        </w:rPr>
        <w:t>」があれば、何でも結構ですので、ぜひ教えてください。</w:t>
      </w:r>
    </w:p>
    <w:p w:rsidR="00FD3E52" w:rsidRPr="00FD3E52" w:rsidRDefault="00FD3E52" w:rsidP="00D6099D">
      <w:pPr>
        <w:ind w:leftChars="213" w:left="668" w:rightChars="133" w:right="279" w:hangingChars="100" w:hanging="221"/>
        <w:rPr>
          <w:rFonts w:ascii="HG丸ｺﾞｼｯｸM-PRO" w:eastAsia="HG丸ｺﾞｼｯｸM-PRO" w:hAnsi="HG丸ｺﾞｼｯｸM-PRO"/>
          <w:b/>
          <w:color w:val="000000"/>
          <w:sz w:val="22"/>
        </w:rPr>
      </w:pPr>
    </w:p>
    <w:tbl>
      <w:tblPr>
        <w:tblStyle w:val="af0"/>
        <w:tblW w:w="9356" w:type="dxa"/>
        <w:tblInd w:w="-5" w:type="dxa"/>
        <w:tblLook w:val="04A0" w:firstRow="1" w:lastRow="0" w:firstColumn="1" w:lastColumn="0" w:noHBand="0" w:noVBand="1"/>
      </w:tblPr>
      <w:tblGrid>
        <w:gridCol w:w="1056"/>
        <w:gridCol w:w="8300"/>
      </w:tblGrid>
      <w:tr w:rsidR="00D6099D" w:rsidTr="00F60E84">
        <w:tc>
          <w:tcPr>
            <w:tcW w:w="1056" w:type="dxa"/>
            <w:tcBorders>
              <w:bottom w:val="double" w:sz="4" w:space="0" w:color="auto"/>
            </w:tcBorders>
            <w:shd w:val="clear" w:color="auto" w:fill="D9D9D9" w:themeFill="background1" w:themeFillShade="D9"/>
            <w:vAlign w:val="center"/>
          </w:tcPr>
          <w:p w:rsidR="00D6099D" w:rsidRDefault="00D6099D" w:rsidP="00D6099D">
            <w:pPr>
              <w:spacing w:line="0" w:lineRule="atLeast"/>
              <w:jc w:val="center"/>
              <w:rPr>
                <w:rFonts w:ascii="HG丸ｺﾞｼｯｸM-PRO" w:eastAsia="HG丸ｺﾞｼｯｸM-PRO" w:hAnsi="HG丸ｺﾞｼｯｸM-PRO"/>
                <w:b/>
                <w:szCs w:val="21"/>
              </w:rPr>
            </w:pPr>
            <w:r>
              <w:rPr>
                <w:rFonts w:ascii="HG丸ｺﾞｼｯｸM-PRO" w:eastAsia="HG丸ｺﾞｼｯｸM-PRO" w:hAnsi="HG丸ｺﾞｼｯｸM-PRO" w:hint="eastAsia"/>
                <w:b/>
                <w:szCs w:val="21"/>
              </w:rPr>
              <w:t>分類</w:t>
            </w:r>
          </w:p>
        </w:tc>
        <w:tc>
          <w:tcPr>
            <w:tcW w:w="8300" w:type="dxa"/>
            <w:tcBorders>
              <w:bottom w:val="double" w:sz="4" w:space="0" w:color="auto"/>
            </w:tcBorders>
            <w:shd w:val="clear" w:color="auto" w:fill="D9D9D9" w:themeFill="background1" w:themeFillShade="D9"/>
            <w:vAlign w:val="center"/>
          </w:tcPr>
          <w:p w:rsidR="00D6099D" w:rsidRPr="009C0EE4" w:rsidRDefault="00D6099D" w:rsidP="00D6099D">
            <w:pPr>
              <w:spacing w:line="0" w:lineRule="atLeast"/>
              <w:jc w:val="center"/>
              <w:rPr>
                <w:rFonts w:ascii="HG丸ｺﾞｼｯｸM-PRO" w:eastAsia="HG丸ｺﾞｼｯｸM-PRO" w:hAnsi="HG丸ｺﾞｼｯｸM-PRO"/>
                <w:szCs w:val="21"/>
              </w:rPr>
            </w:pPr>
            <w:r w:rsidRPr="00276F58">
              <w:rPr>
                <w:rFonts w:ascii="HG丸ｺﾞｼｯｸM-PRO" w:eastAsia="HG丸ｺﾞｼｯｸM-PRO" w:hAnsi="HG丸ｺﾞｼｯｸM-PRO" w:hint="eastAsia"/>
                <w:b/>
                <w:szCs w:val="21"/>
              </w:rPr>
              <w:t>聞いたことがあること・知っていること</w:t>
            </w:r>
          </w:p>
        </w:tc>
      </w:tr>
      <w:tr w:rsidR="00D6099D" w:rsidTr="00F60E84">
        <w:tc>
          <w:tcPr>
            <w:tcW w:w="1056" w:type="dxa"/>
            <w:tcBorders>
              <w:top w:val="double" w:sz="4" w:space="0" w:color="auto"/>
            </w:tcBorders>
            <w:shd w:val="clear" w:color="auto" w:fill="F2F2F2" w:themeFill="background1" w:themeFillShade="F2"/>
            <w:vAlign w:val="center"/>
          </w:tcPr>
          <w:p w:rsidR="00D6099D" w:rsidRDefault="00D6099D" w:rsidP="00D6099D">
            <w:pPr>
              <w:spacing w:line="0" w:lineRule="atLeast"/>
              <w:jc w:val="center"/>
              <w:rPr>
                <w:rFonts w:ascii="HG丸ｺﾞｼｯｸM-PRO" w:eastAsia="HG丸ｺﾞｼｯｸM-PRO" w:hAnsi="HG丸ｺﾞｼｯｸM-PRO"/>
                <w:b/>
                <w:szCs w:val="21"/>
              </w:rPr>
            </w:pPr>
            <w:r>
              <w:rPr>
                <w:rFonts w:ascii="HG丸ｺﾞｼｯｸM-PRO" w:eastAsia="HG丸ｺﾞｼｯｸM-PRO" w:hAnsi="HG丸ｺﾞｼｯｸM-PRO" w:hint="eastAsia"/>
                <w:b/>
                <w:szCs w:val="21"/>
              </w:rPr>
              <w:t>ＵＤ</w:t>
            </w:r>
            <w:r w:rsidRPr="009C0EE4">
              <w:rPr>
                <w:rFonts w:ascii="HG丸ｺﾞｼｯｸM-PRO" w:eastAsia="HG丸ｺﾞｼｯｸM-PRO" w:hAnsi="HG丸ｺﾞｼｯｸM-PRO" w:hint="eastAsia"/>
                <w:b/>
                <w:szCs w:val="21"/>
              </w:rPr>
              <w:t>の</w:t>
            </w:r>
          </w:p>
          <w:p w:rsidR="00D6099D" w:rsidRPr="009C0EE4" w:rsidRDefault="00D6099D" w:rsidP="00D6099D">
            <w:pPr>
              <w:spacing w:line="0" w:lineRule="atLeast"/>
              <w:jc w:val="center"/>
              <w:rPr>
                <w:rFonts w:ascii="HG丸ｺﾞｼｯｸM-PRO" w:eastAsia="HG丸ｺﾞｼｯｸM-PRO" w:hAnsi="HG丸ｺﾞｼｯｸM-PRO"/>
                <w:b/>
                <w:szCs w:val="21"/>
              </w:rPr>
            </w:pPr>
            <w:r w:rsidRPr="009C0EE4">
              <w:rPr>
                <w:rFonts w:ascii="HG丸ｺﾞｼｯｸM-PRO" w:eastAsia="HG丸ｺﾞｼｯｸM-PRO" w:hAnsi="HG丸ｺﾞｼｯｸM-PRO" w:hint="eastAsia"/>
                <w:b/>
                <w:szCs w:val="21"/>
              </w:rPr>
              <w:t>考え方</w:t>
            </w:r>
          </w:p>
        </w:tc>
        <w:tc>
          <w:tcPr>
            <w:tcW w:w="8300" w:type="dxa"/>
            <w:tcBorders>
              <w:top w:val="double" w:sz="4" w:space="0" w:color="auto"/>
            </w:tcBorders>
            <w:vAlign w:val="center"/>
          </w:tcPr>
          <w:p w:rsidR="00D6099D" w:rsidRPr="00276F58" w:rsidRDefault="00D6099D" w:rsidP="00D6099D">
            <w:pPr>
              <w:spacing w:line="0" w:lineRule="atLeast"/>
              <w:ind w:left="200" w:hangingChars="100" w:hanging="200"/>
              <w:rPr>
                <w:rFonts w:ascii="HG丸ｺﾞｼｯｸM-PRO" w:eastAsia="HG丸ｺﾞｼｯｸM-PRO" w:hAnsi="HG丸ｺﾞｼｯｸM-PRO"/>
                <w:sz w:val="20"/>
                <w:szCs w:val="20"/>
              </w:rPr>
            </w:pPr>
            <w:r w:rsidRPr="00276F58">
              <w:rPr>
                <w:rFonts w:ascii="HG丸ｺﾞｼｯｸM-PRO" w:eastAsia="HG丸ｺﾞｼｯｸM-PRO" w:hAnsi="HG丸ｺﾞｼｯｸM-PRO" w:hint="eastAsia"/>
                <w:sz w:val="20"/>
                <w:szCs w:val="20"/>
              </w:rPr>
              <w:t>○ユニバーサルデザインの7</w:t>
            </w:r>
            <w:r w:rsidR="00200034">
              <w:rPr>
                <w:rFonts w:ascii="HG丸ｺﾞｼｯｸM-PRO" w:eastAsia="HG丸ｺﾞｼｯｸM-PRO" w:hAnsi="HG丸ｺﾞｼｯｸM-PRO" w:hint="eastAsia"/>
                <w:sz w:val="20"/>
                <w:szCs w:val="20"/>
              </w:rPr>
              <w:t>原則</w:t>
            </w:r>
          </w:p>
          <w:p w:rsidR="00D6099D" w:rsidRPr="00276F58" w:rsidRDefault="00D6099D" w:rsidP="00D6099D">
            <w:pPr>
              <w:spacing w:line="0" w:lineRule="atLeast"/>
              <w:ind w:left="200" w:hangingChars="100" w:hanging="200"/>
              <w:rPr>
                <w:rFonts w:ascii="HG丸ｺﾞｼｯｸM-PRO" w:eastAsia="HG丸ｺﾞｼｯｸM-PRO" w:hAnsi="HG丸ｺﾞｼｯｸM-PRO"/>
                <w:sz w:val="20"/>
                <w:szCs w:val="20"/>
              </w:rPr>
            </w:pPr>
            <w:r w:rsidRPr="00276F58">
              <w:rPr>
                <w:rFonts w:ascii="HG丸ｺﾞｼｯｸM-PRO" w:eastAsia="HG丸ｺﾞｼｯｸM-PRO" w:hAnsi="HG丸ｺﾞｼｯｸM-PRO" w:hint="eastAsia"/>
                <w:sz w:val="20"/>
                <w:szCs w:val="20"/>
              </w:rPr>
              <w:t>○だれでも利用可能なデザイン。みんなのためのデザイン</w:t>
            </w:r>
          </w:p>
          <w:p w:rsidR="00D6099D" w:rsidRPr="00276F58" w:rsidRDefault="00200034" w:rsidP="00D6099D">
            <w:pPr>
              <w:spacing w:line="0" w:lineRule="atLeast"/>
              <w:ind w:left="200" w:hangingChars="100" w:hanging="200"/>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○すべての人が自由、平等に社会生活をするための施策、計画</w:t>
            </w:r>
          </w:p>
          <w:p w:rsidR="00D6099D" w:rsidRPr="00276F58" w:rsidRDefault="00D6099D" w:rsidP="00D6099D">
            <w:pPr>
              <w:spacing w:line="0" w:lineRule="atLeast"/>
              <w:ind w:left="200" w:hangingChars="100" w:hanging="200"/>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○障がい</w:t>
            </w:r>
            <w:r w:rsidRPr="00276F58">
              <w:rPr>
                <w:rFonts w:ascii="HG丸ｺﾞｼｯｸM-PRO" w:eastAsia="HG丸ｺﾞｼｯｸM-PRO" w:hAnsi="HG丸ｺﾞｼｯｸM-PRO" w:hint="eastAsia"/>
                <w:sz w:val="20"/>
                <w:szCs w:val="20"/>
              </w:rPr>
              <w:t>の有無、年齢や性別、国籍等に関わりなくだれもが等しく使</w:t>
            </w:r>
            <w:r w:rsidR="00200034">
              <w:rPr>
                <w:rFonts w:ascii="HG丸ｺﾞｼｯｸM-PRO" w:eastAsia="HG丸ｺﾞｼｯｸM-PRO" w:hAnsi="HG丸ｺﾞｼｯｸM-PRO" w:hint="eastAsia"/>
                <w:sz w:val="20"/>
                <w:szCs w:val="20"/>
              </w:rPr>
              <w:t>いやすい、安全でより良い都市、施設、道具を実現しようとする考え</w:t>
            </w:r>
          </w:p>
          <w:p w:rsidR="00D6099D" w:rsidRPr="00276F58" w:rsidRDefault="00D6099D" w:rsidP="00D6099D">
            <w:pPr>
              <w:spacing w:line="0" w:lineRule="atLeast"/>
              <w:ind w:left="200" w:hangingChars="100" w:hanging="200"/>
              <w:rPr>
                <w:rFonts w:ascii="HG丸ｺﾞｼｯｸM-PRO" w:eastAsia="HG丸ｺﾞｼｯｸM-PRO" w:hAnsi="HG丸ｺﾞｼｯｸM-PRO"/>
                <w:sz w:val="20"/>
                <w:szCs w:val="20"/>
              </w:rPr>
            </w:pPr>
            <w:r w:rsidRPr="00276F58">
              <w:rPr>
                <w:rFonts w:ascii="HG丸ｺﾞｼｯｸM-PRO" w:eastAsia="HG丸ｺﾞｼｯｸM-PRO" w:hAnsi="HG丸ｺﾞｼｯｸM-PRO" w:hint="eastAsia"/>
                <w:sz w:val="20"/>
                <w:szCs w:val="20"/>
              </w:rPr>
              <w:t>○現在より「最大限可能な限り」使いやすくなる利用者を増</w:t>
            </w:r>
            <w:r w:rsidR="00200034">
              <w:rPr>
                <w:rFonts w:ascii="HG丸ｺﾞｼｯｸM-PRO" w:eastAsia="HG丸ｺﾞｼｯｸM-PRO" w:hAnsi="HG丸ｺﾞｼｯｸM-PRO" w:hint="eastAsia"/>
                <w:sz w:val="20"/>
                <w:szCs w:val="20"/>
              </w:rPr>
              <w:t>やすこと</w:t>
            </w:r>
          </w:p>
          <w:p w:rsidR="00D6099D" w:rsidRPr="00276F58" w:rsidRDefault="00D6099D" w:rsidP="00D6099D">
            <w:pPr>
              <w:spacing w:line="0" w:lineRule="atLeast"/>
              <w:ind w:left="200" w:hangingChars="100" w:hanging="200"/>
              <w:rPr>
                <w:rFonts w:ascii="HG丸ｺﾞｼｯｸM-PRO" w:eastAsia="HG丸ｺﾞｼｯｸM-PRO" w:hAnsi="HG丸ｺﾞｼｯｸM-PRO"/>
                <w:sz w:val="20"/>
                <w:szCs w:val="20"/>
              </w:rPr>
            </w:pPr>
            <w:r w:rsidRPr="00276F58">
              <w:rPr>
                <w:rFonts w:ascii="HG丸ｺﾞｼｯｸM-PRO" w:eastAsia="HG丸ｺﾞｼｯｸM-PRO" w:hAnsi="HG丸ｺﾞｼｯｸM-PRO" w:hint="eastAsia"/>
                <w:sz w:val="20"/>
                <w:szCs w:val="20"/>
              </w:rPr>
              <w:t>○最初からできるだけ多くの人が利用可能なようにデザインすること。ユニバーサルデザインの概念はノー</w:t>
            </w:r>
            <w:r w:rsidR="00200034">
              <w:rPr>
                <w:rFonts w:ascii="HG丸ｺﾞｼｯｸM-PRO" w:eastAsia="HG丸ｺﾞｼｯｸM-PRO" w:hAnsi="HG丸ｺﾞｼｯｸM-PRO" w:hint="eastAsia"/>
                <w:sz w:val="20"/>
                <w:szCs w:val="20"/>
              </w:rPr>
              <w:t>マライゼーションの理念に近づくための大きな前進と考えられている</w:t>
            </w:r>
          </w:p>
          <w:p w:rsidR="00D6099D" w:rsidRPr="00276F58" w:rsidRDefault="00D6099D" w:rsidP="00D6099D">
            <w:pPr>
              <w:spacing w:line="0" w:lineRule="atLeast"/>
              <w:ind w:left="200" w:hangingChars="100" w:hanging="200"/>
              <w:rPr>
                <w:rFonts w:ascii="HG丸ｺﾞｼｯｸM-PRO" w:eastAsia="HG丸ｺﾞｼｯｸM-PRO" w:hAnsi="HG丸ｺﾞｼｯｸM-PRO"/>
                <w:sz w:val="20"/>
                <w:szCs w:val="20"/>
              </w:rPr>
            </w:pPr>
            <w:r w:rsidRPr="00276F58">
              <w:rPr>
                <w:rFonts w:ascii="HG丸ｺﾞｼｯｸM-PRO" w:eastAsia="HG丸ｺﾞｼｯｸM-PRO" w:hAnsi="HG丸ｺﾞｼｯｸM-PRO" w:hint="eastAsia"/>
                <w:sz w:val="20"/>
                <w:szCs w:val="20"/>
              </w:rPr>
              <w:t>○「多様性」の究極形がユニバーサルデザインではないでしょうか。</w:t>
            </w:r>
          </w:p>
          <w:p w:rsidR="00D6099D" w:rsidRPr="00276F58" w:rsidRDefault="00200034" w:rsidP="00D6099D">
            <w:pPr>
              <w:spacing w:line="0" w:lineRule="atLeast"/>
              <w:ind w:left="200" w:hangingChars="100" w:hanging="200"/>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○バリアフリーのこと</w:t>
            </w:r>
          </w:p>
          <w:p w:rsidR="00D6099D" w:rsidRPr="00276F58" w:rsidRDefault="00D6099D" w:rsidP="00D6099D">
            <w:pPr>
              <w:spacing w:line="0" w:lineRule="atLeast"/>
              <w:ind w:left="200" w:hangingChars="100" w:hanging="200"/>
              <w:rPr>
                <w:rFonts w:ascii="HG丸ｺﾞｼｯｸM-PRO" w:eastAsia="HG丸ｺﾞｼｯｸM-PRO" w:hAnsi="HG丸ｺﾞｼｯｸM-PRO"/>
                <w:sz w:val="20"/>
                <w:szCs w:val="20"/>
              </w:rPr>
            </w:pPr>
            <w:r w:rsidRPr="00276F58">
              <w:rPr>
                <w:rFonts w:ascii="HG丸ｺﾞｼｯｸM-PRO" w:eastAsia="HG丸ｺﾞｼｯｸM-PRO" w:hAnsi="HG丸ｺﾞｼｯｸM-PRO" w:hint="eastAsia"/>
                <w:sz w:val="20"/>
                <w:szCs w:val="20"/>
              </w:rPr>
              <w:t>○バリアフリーは官製、ユニバーサルデザインは民間製。ユニバーサルフリー</w:t>
            </w:r>
            <w:r>
              <w:rPr>
                <w:rFonts w:ascii="HG丸ｺﾞｼｯｸM-PRO" w:eastAsia="HG丸ｺﾞｼｯｸM-PRO" w:hAnsi="HG丸ｺﾞｼｯｸM-PRO" w:hint="eastAsia"/>
                <w:sz w:val="20"/>
                <w:szCs w:val="20"/>
              </w:rPr>
              <w:t>とは障がい</w:t>
            </w:r>
            <w:r w:rsidR="00200034">
              <w:rPr>
                <w:rFonts w:ascii="HG丸ｺﾞｼｯｸM-PRO" w:eastAsia="HG丸ｺﾞｼｯｸM-PRO" w:hAnsi="HG丸ｺﾞｼｯｸM-PRO" w:hint="eastAsia"/>
                <w:sz w:val="20"/>
                <w:szCs w:val="20"/>
              </w:rPr>
              <w:t>者、高齢者などには関係なく、誰にでも優しい</w:t>
            </w:r>
          </w:p>
          <w:p w:rsidR="00D6099D" w:rsidRPr="00276F58" w:rsidRDefault="00D6099D" w:rsidP="00D6099D">
            <w:pPr>
              <w:spacing w:line="0" w:lineRule="atLeast"/>
              <w:ind w:left="200" w:hangingChars="100" w:hanging="200"/>
              <w:rPr>
                <w:rFonts w:ascii="HG丸ｺﾞｼｯｸM-PRO" w:eastAsia="HG丸ｺﾞｼｯｸM-PRO" w:hAnsi="HG丸ｺﾞｼｯｸM-PRO"/>
                <w:sz w:val="20"/>
                <w:szCs w:val="20"/>
              </w:rPr>
            </w:pPr>
            <w:r w:rsidRPr="00276F58">
              <w:rPr>
                <w:rFonts w:ascii="HG丸ｺﾞｼｯｸM-PRO" w:eastAsia="HG丸ｺﾞｼｯｸM-PRO" w:hAnsi="HG丸ｺﾞｼｯｸM-PRO" w:hint="eastAsia"/>
                <w:sz w:val="20"/>
                <w:szCs w:val="20"/>
              </w:rPr>
              <w:t>○バリアフリーは障がい者や高齢者が対象でユニバーサルデザインはすべての人が対象</w:t>
            </w:r>
          </w:p>
          <w:p w:rsidR="00D6099D" w:rsidRPr="00276F58" w:rsidRDefault="00D6099D" w:rsidP="00D6099D">
            <w:pPr>
              <w:spacing w:line="0" w:lineRule="atLeast"/>
              <w:ind w:left="200" w:hangingChars="100" w:hanging="200"/>
              <w:rPr>
                <w:rFonts w:ascii="HG丸ｺﾞｼｯｸM-PRO" w:eastAsia="HG丸ｺﾞｼｯｸM-PRO" w:hAnsi="HG丸ｺﾞｼｯｸM-PRO"/>
                <w:sz w:val="20"/>
                <w:szCs w:val="20"/>
              </w:rPr>
            </w:pPr>
            <w:r w:rsidRPr="00276F58">
              <w:rPr>
                <w:rFonts w:ascii="HG丸ｺﾞｼｯｸM-PRO" w:eastAsia="HG丸ｺﾞｼｯｸM-PRO" w:hAnsi="HG丸ｺﾞｼｯｸM-PRO" w:hint="eastAsia"/>
                <w:sz w:val="20"/>
                <w:szCs w:val="20"/>
              </w:rPr>
              <w:t>○①誰でも公平に利用できる。②使用上の柔軟性がある。③直感的に利用できる。④利用上、簡単に理解できる。と3</w:t>
            </w:r>
            <w:r w:rsidR="00200034">
              <w:rPr>
                <w:rFonts w:ascii="HG丸ｺﾞｼｯｸM-PRO" w:eastAsia="HG丸ｺﾞｼｯｸM-PRO" w:hAnsi="HG丸ｺﾞｼｯｸM-PRO" w:hint="eastAsia"/>
                <w:sz w:val="20"/>
                <w:szCs w:val="20"/>
              </w:rPr>
              <w:t>つの原則がある。バリアフリーとは異なる思想</w:t>
            </w:r>
          </w:p>
          <w:p w:rsidR="00D6099D" w:rsidRPr="00276F58" w:rsidRDefault="00D6099D" w:rsidP="00D6099D">
            <w:pPr>
              <w:spacing w:line="0" w:lineRule="atLeast"/>
              <w:ind w:left="200" w:hangingChars="100" w:hanging="200"/>
              <w:rPr>
                <w:rFonts w:ascii="HG丸ｺﾞｼｯｸM-PRO" w:eastAsia="HG丸ｺﾞｼｯｸM-PRO" w:hAnsi="HG丸ｺﾞｼｯｸM-PRO"/>
                <w:sz w:val="20"/>
                <w:szCs w:val="20"/>
              </w:rPr>
            </w:pPr>
            <w:r w:rsidRPr="00276F58">
              <w:rPr>
                <w:rFonts w:ascii="HG丸ｺﾞｼｯｸM-PRO" w:eastAsia="HG丸ｺﾞｼｯｸM-PRO" w:hAnsi="HG丸ｺﾞｼｯｸM-PRO" w:hint="eastAsia"/>
                <w:sz w:val="20"/>
                <w:szCs w:val="20"/>
              </w:rPr>
              <w:t>○しやすさ</w:t>
            </w:r>
            <w:r w:rsidR="00200034">
              <w:rPr>
                <w:rFonts w:ascii="HG丸ｺﾞｼｯｸM-PRO" w:eastAsia="HG丸ｺﾞｼｯｸM-PRO" w:hAnsi="HG丸ｺﾞｼｯｸM-PRO" w:hint="eastAsia"/>
                <w:sz w:val="20"/>
                <w:szCs w:val="20"/>
              </w:rPr>
              <w:t>（アクセシビリティ）視点で物と交通機関、建物等評価方法が異なること</w:t>
            </w:r>
          </w:p>
        </w:tc>
      </w:tr>
      <w:tr w:rsidR="00D6099D" w:rsidTr="00F60E84">
        <w:tc>
          <w:tcPr>
            <w:tcW w:w="1056" w:type="dxa"/>
            <w:shd w:val="clear" w:color="auto" w:fill="F2F2F2" w:themeFill="background1" w:themeFillShade="F2"/>
            <w:vAlign w:val="center"/>
          </w:tcPr>
          <w:p w:rsidR="00D6099D" w:rsidRPr="009C0EE4" w:rsidRDefault="00D6099D" w:rsidP="00D6099D">
            <w:pPr>
              <w:spacing w:line="0" w:lineRule="atLeast"/>
              <w:jc w:val="center"/>
              <w:rPr>
                <w:rFonts w:ascii="HG丸ｺﾞｼｯｸM-PRO" w:eastAsia="HG丸ｺﾞｼｯｸM-PRO" w:hAnsi="HG丸ｺﾞｼｯｸM-PRO"/>
                <w:b/>
                <w:szCs w:val="21"/>
              </w:rPr>
            </w:pPr>
            <w:r w:rsidRPr="009C0EE4">
              <w:rPr>
                <w:rFonts w:ascii="HG丸ｺﾞｼｯｸM-PRO" w:eastAsia="HG丸ｺﾞｼｯｸM-PRO" w:hAnsi="HG丸ｺﾞｼｯｸM-PRO" w:hint="eastAsia"/>
                <w:b/>
                <w:szCs w:val="21"/>
              </w:rPr>
              <w:t>施設</w:t>
            </w:r>
          </w:p>
        </w:tc>
        <w:tc>
          <w:tcPr>
            <w:tcW w:w="8300" w:type="dxa"/>
            <w:vAlign w:val="center"/>
          </w:tcPr>
          <w:p w:rsidR="00D6099D" w:rsidRPr="00276F58" w:rsidRDefault="00D6099D" w:rsidP="00D6099D">
            <w:pPr>
              <w:spacing w:line="0" w:lineRule="atLeast"/>
              <w:ind w:left="200" w:hangingChars="100" w:hanging="200"/>
              <w:rPr>
                <w:rFonts w:ascii="HG丸ｺﾞｼｯｸM-PRO" w:eastAsia="HG丸ｺﾞｼｯｸM-PRO" w:hAnsi="HG丸ｺﾞｼｯｸM-PRO"/>
                <w:sz w:val="20"/>
                <w:szCs w:val="20"/>
              </w:rPr>
            </w:pPr>
            <w:r w:rsidRPr="00276F58">
              <w:rPr>
                <w:rFonts w:ascii="HG丸ｺﾞｼｯｸM-PRO" w:eastAsia="HG丸ｺﾞｼｯｸM-PRO" w:hAnsi="HG丸ｺﾞｼｯｸM-PRO" w:hint="eastAsia"/>
                <w:sz w:val="20"/>
                <w:szCs w:val="20"/>
              </w:rPr>
              <w:t>○障がい者など利用者の使い勝手に配慮する施設設計に取り入れる考え方</w:t>
            </w:r>
          </w:p>
          <w:p w:rsidR="00D6099D" w:rsidRPr="00276F58" w:rsidRDefault="00D6099D" w:rsidP="00D6099D">
            <w:pPr>
              <w:spacing w:line="0" w:lineRule="atLeast"/>
              <w:ind w:left="200" w:hangingChars="100" w:hanging="200"/>
              <w:rPr>
                <w:rFonts w:ascii="HG丸ｺﾞｼｯｸM-PRO" w:eastAsia="HG丸ｺﾞｼｯｸM-PRO" w:hAnsi="HG丸ｺﾞｼｯｸM-PRO"/>
                <w:sz w:val="20"/>
                <w:szCs w:val="20"/>
              </w:rPr>
            </w:pPr>
            <w:r w:rsidRPr="00276F58">
              <w:rPr>
                <w:rFonts w:ascii="HG丸ｺﾞｼｯｸM-PRO" w:eastAsia="HG丸ｺﾞｼｯｸM-PRO" w:hAnsi="HG丸ｺﾞｼｯｸM-PRO" w:hint="eastAsia"/>
                <w:sz w:val="20"/>
                <w:szCs w:val="20"/>
              </w:rPr>
              <w:t>○ベビーカーや車椅子が移動しやすいように、段差</w:t>
            </w:r>
            <w:r>
              <w:rPr>
                <w:rFonts w:ascii="HG丸ｺﾞｼｯｸM-PRO" w:eastAsia="HG丸ｺﾞｼｯｸM-PRO" w:hAnsi="HG丸ｺﾞｼｯｸM-PRO" w:hint="eastAsia"/>
                <w:sz w:val="20"/>
                <w:szCs w:val="20"/>
              </w:rPr>
              <w:t>の解消や</w:t>
            </w:r>
            <w:r w:rsidRPr="00276F58">
              <w:rPr>
                <w:rFonts w:ascii="HG丸ｺﾞｼｯｸM-PRO" w:eastAsia="HG丸ｺﾞｼｯｸM-PRO" w:hAnsi="HG丸ｺﾞｼｯｸM-PRO" w:hint="eastAsia"/>
                <w:sz w:val="20"/>
                <w:szCs w:val="20"/>
              </w:rPr>
              <w:t>、エレベーター・エスカレーター・スロープ、スライドドアなどを設置すること</w:t>
            </w:r>
          </w:p>
          <w:p w:rsidR="00D6099D" w:rsidRPr="00276F58" w:rsidRDefault="00D6099D" w:rsidP="00D6099D">
            <w:pPr>
              <w:spacing w:line="0" w:lineRule="atLeast"/>
              <w:ind w:left="200" w:hangingChars="100" w:hanging="200"/>
              <w:rPr>
                <w:rFonts w:ascii="HG丸ｺﾞｼｯｸM-PRO" w:eastAsia="HG丸ｺﾞｼｯｸM-PRO" w:hAnsi="HG丸ｺﾞｼｯｸM-PRO"/>
                <w:sz w:val="20"/>
                <w:szCs w:val="20"/>
              </w:rPr>
            </w:pPr>
            <w:r w:rsidRPr="00276F58">
              <w:rPr>
                <w:rFonts w:ascii="HG丸ｺﾞｼｯｸM-PRO" w:eastAsia="HG丸ｺﾞｼｯｸM-PRO" w:hAnsi="HG丸ｺﾞｼｯｸM-PRO" w:hint="eastAsia"/>
                <w:sz w:val="20"/>
                <w:szCs w:val="20"/>
              </w:rPr>
              <w:t>○階段の手すり・滑り止めがある</w:t>
            </w:r>
          </w:p>
          <w:p w:rsidR="00D6099D" w:rsidRPr="00276F58" w:rsidRDefault="00D6099D" w:rsidP="00D6099D">
            <w:pPr>
              <w:spacing w:line="0" w:lineRule="atLeast"/>
              <w:ind w:left="200" w:hangingChars="100" w:hanging="200"/>
              <w:rPr>
                <w:rFonts w:ascii="HG丸ｺﾞｼｯｸM-PRO" w:eastAsia="HG丸ｺﾞｼｯｸM-PRO" w:hAnsi="HG丸ｺﾞｼｯｸM-PRO"/>
                <w:sz w:val="20"/>
                <w:szCs w:val="20"/>
              </w:rPr>
            </w:pPr>
            <w:r w:rsidRPr="00276F58">
              <w:rPr>
                <w:rFonts w:ascii="HG丸ｺﾞｼｯｸM-PRO" w:eastAsia="HG丸ｺﾞｼｯｸM-PRO" w:hAnsi="HG丸ｺﾞｼｯｸM-PRO" w:hint="eastAsia"/>
                <w:sz w:val="20"/>
                <w:szCs w:val="20"/>
              </w:rPr>
              <w:t>○視覚障がい者用の点字ブロック</w:t>
            </w:r>
          </w:p>
          <w:p w:rsidR="00D6099D" w:rsidRPr="00276F58" w:rsidRDefault="00D6099D" w:rsidP="00D6099D">
            <w:pPr>
              <w:spacing w:line="0" w:lineRule="atLeast"/>
              <w:ind w:left="200" w:hangingChars="100" w:hanging="200"/>
              <w:rPr>
                <w:rFonts w:ascii="HG丸ｺﾞｼｯｸM-PRO" w:eastAsia="HG丸ｺﾞｼｯｸM-PRO" w:hAnsi="HG丸ｺﾞｼｯｸM-PRO"/>
                <w:sz w:val="20"/>
                <w:szCs w:val="20"/>
              </w:rPr>
            </w:pPr>
            <w:r w:rsidRPr="00276F58">
              <w:rPr>
                <w:rFonts w:ascii="HG丸ｺﾞｼｯｸM-PRO" w:eastAsia="HG丸ｺﾞｼｯｸM-PRO" w:hAnsi="HG丸ｺﾞｼｯｸM-PRO" w:hint="eastAsia"/>
                <w:sz w:val="20"/>
                <w:szCs w:val="20"/>
              </w:rPr>
              <w:t>○ユニバーサルデザインマンションやバリアフリー住宅</w:t>
            </w:r>
          </w:p>
          <w:p w:rsidR="00D6099D" w:rsidRPr="00276F58" w:rsidRDefault="00D6099D" w:rsidP="00D6099D">
            <w:pPr>
              <w:spacing w:line="0" w:lineRule="atLeast"/>
              <w:ind w:left="200" w:hangingChars="100" w:hanging="200"/>
              <w:rPr>
                <w:rFonts w:ascii="HG丸ｺﾞｼｯｸM-PRO" w:eastAsia="HG丸ｺﾞｼｯｸM-PRO" w:hAnsi="HG丸ｺﾞｼｯｸM-PRO"/>
                <w:sz w:val="20"/>
                <w:szCs w:val="20"/>
              </w:rPr>
            </w:pPr>
            <w:r w:rsidRPr="00276F58">
              <w:rPr>
                <w:rFonts w:ascii="HG丸ｺﾞｼｯｸM-PRO" w:eastAsia="HG丸ｺﾞｼｯｸM-PRO" w:hAnsi="HG丸ｺﾞｼｯｸM-PRO" w:hint="eastAsia"/>
                <w:sz w:val="20"/>
                <w:szCs w:val="20"/>
              </w:rPr>
              <w:t>○広いスペース、オストメイト設備、手すり、低い洗面台等があり、だれでも使えるトイレ</w:t>
            </w:r>
          </w:p>
        </w:tc>
      </w:tr>
      <w:tr w:rsidR="00D6099D" w:rsidTr="00F60E84">
        <w:tc>
          <w:tcPr>
            <w:tcW w:w="1056" w:type="dxa"/>
            <w:shd w:val="clear" w:color="auto" w:fill="F2F2F2" w:themeFill="background1" w:themeFillShade="F2"/>
            <w:vAlign w:val="center"/>
          </w:tcPr>
          <w:p w:rsidR="00D6099D" w:rsidRDefault="00D6099D" w:rsidP="00D6099D">
            <w:pPr>
              <w:spacing w:line="0" w:lineRule="atLeast"/>
              <w:jc w:val="center"/>
              <w:rPr>
                <w:rFonts w:ascii="HG丸ｺﾞｼｯｸM-PRO" w:eastAsia="HG丸ｺﾞｼｯｸM-PRO" w:hAnsi="HG丸ｺﾞｼｯｸM-PRO"/>
                <w:b/>
                <w:szCs w:val="21"/>
              </w:rPr>
            </w:pPr>
            <w:r>
              <w:rPr>
                <w:rFonts w:ascii="HG丸ｺﾞｼｯｸM-PRO" w:eastAsia="HG丸ｺﾞｼｯｸM-PRO" w:hAnsi="HG丸ｺﾞｼｯｸM-PRO" w:hint="eastAsia"/>
                <w:b/>
                <w:szCs w:val="21"/>
              </w:rPr>
              <w:t>設備</w:t>
            </w:r>
          </w:p>
          <w:p w:rsidR="00D6099D" w:rsidRPr="009C0EE4" w:rsidRDefault="00D6099D" w:rsidP="00D6099D">
            <w:pPr>
              <w:spacing w:line="0" w:lineRule="atLeast"/>
              <w:jc w:val="center"/>
              <w:rPr>
                <w:rFonts w:ascii="HG丸ｺﾞｼｯｸM-PRO" w:eastAsia="HG丸ｺﾞｼｯｸM-PRO" w:hAnsi="HG丸ｺﾞｼｯｸM-PRO"/>
                <w:b/>
                <w:szCs w:val="21"/>
              </w:rPr>
            </w:pPr>
            <w:r w:rsidRPr="009C0EE4">
              <w:rPr>
                <w:rFonts w:ascii="HG丸ｺﾞｼｯｸM-PRO" w:eastAsia="HG丸ｺﾞｼｯｸM-PRO" w:hAnsi="HG丸ｺﾞｼｯｸM-PRO" w:hint="eastAsia"/>
                <w:b/>
                <w:szCs w:val="21"/>
              </w:rPr>
              <w:t>器具</w:t>
            </w:r>
          </w:p>
        </w:tc>
        <w:tc>
          <w:tcPr>
            <w:tcW w:w="8300" w:type="dxa"/>
            <w:vAlign w:val="center"/>
          </w:tcPr>
          <w:p w:rsidR="00D6099D" w:rsidRPr="00276F58" w:rsidRDefault="00D6099D" w:rsidP="00D6099D">
            <w:pPr>
              <w:spacing w:line="0" w:lineRule="atLeast"/>
              <w:ind w:left="200" w:hangingChars="100" w:hanging="200"/>
              <w:rPr>
                <w:rFonts w:ascii="HG丸ｺﾞｼｯｸM-PRO" w:eastAsia="HG丸ｺﾞｼｯｸM-PRO" w:hAnsi="HG丸ｺﾞｼｯｸM-PRO"/>
                <w:sz w:val="20"/>
                <w:szCs w:val="20"/>
              </w:rPr>
            </w:pPr>
            <w:r w:rsidRPr="00276F58">
              <w:rPr>
                <w:rFonts w:ascii="HG丸ｺﾞｼｯｸM-PRO" w:eastAsia="HG丸ｺﾞｼｯｸM-PRO" w:hAnsi="HG丸ｺﾞｼｯｸM-PRO" w:hint="eastAsia"/>
                <w:sz w:val="20"/>
                <w:szCs w:val="20"/>
              </w:rPr>
              <w:t>○取り出し口などが下の方にある自動販売機</w:t>
            </w:r>
          </w:p>
          <w:p w:rsidR="00D6099D" w:rsidRPr="00276F58" w:rsidRDefault="00D6099D" w:rsidP="00D6099D">
            <w:pPr>
              <w:spacing w:line="0" w:lineRule="atLeast"/>
              <w:ind w:left="200" w:hangingChars="100" w:hanging="200"/>
              <w:rPr>
                <w:rFonts w:ascii="HG丸ｺﾞｼｯｸM-PRO" w:eastAsia="HG丸ｺﾞｼｯｸM-PRO" w:hAnsi="HG丸ｺﾞｼｯｸM-PRO"/>
                <w:sz w:val="20"/>
                <w:szCs w:val="20"/>
              </w:rPr>
            </w:pPr>
            <w:r w:rsidRPr="00276F58">
              <w:rPr>
                <w:rFonts w:ascii="HG丸ｺﾞｼｯｸM-PRO" w:eastAsia="HG丸ｺﾞｼｯｸM-PRO" w:hAnsi="HG丸ｺﾞｼｯｸM-PRO" w:hint="eastAsia"/>
                <w:sz w:val="20"/>
                <w:szCs w:val="20"/>
              </w:rPr>
              <w:t>○筆談ボード、大活字本、デイジー図書、録音図書</w:t>
            </w:r>
          </w:p>
          <w:p w:rsidR="00D6099D" w:rsidRPr="00276F58" w:rsidRDefault="00D6099D" w:rsidP="00D6099D">
            <w:pPr>
              <w:spacing w:line="0" w:lineRule="atLeast"/>
              <w:ind w:left="200" w:hangingChars="100" w:hanging="200"/>
              <w:rPr>
                <w:rFonts w:ascii="HG丸ｺﾞｼｯｸM-PRO" w:eastAsia="HG丸ｺﾞｼｯｸM-PRO" w:hAnsi="HG丸ｺﾞｼｯｸM-PRO"/>
                <w:sz w:val="20"/>
                <w:szCs w:val="20"/>
              </w:rPr>
            </w:pPr>
            <w:r w:rsidRPr="00276F58">
              <w:rPr>
                <w:rFonts w:ascii="HG丸ｺﾞｼｯｸM-PRO" w:eastAsia="HG丸ｺﾞｼｯｸM-PRO" w:hAnsi="HG丸ｺﾞｼｯｸM-PRO" w:hint="eastAsia"/>
                <w:sz w:val="20"/>
                <w:szCs w:val="20"/>
              </w:rPr>
              <w:t>○力がなくても使えるドアノブのデザイン</w:t>
            </w:r>
          </w:p>
          <w:p w:rsidR="00D6099D" w:rsidRPr="00276F58" w:rsidRDefault="00D6099D" w:rsidP="00D6099D">
            <w:pPr>
              <w:spacing w:line="0" w:lineRule="atLeast"/>
              <w:ind w:left="200" w:hangingChars="100" w:hanging="200"/>
              <w:rPr>
                <w:rFonts w:ascii="HG丸ｺﾞｼｯｸM-PRO" w:eastAsia="HG丸ｺﾞｼｯｸM-PRO" w:hAnsi="HG丸ｺﾞｼｯｸM-PRO"/>
                <w:sz w:val="20"/>
                <w:szCs w:val="20"/>
              </w:rPr>
            </w:pPr>
            <w:r w:rsidRPr="00276F58">
              <w:rPr>
                <w:rFonts w:ascii="HG丸ｺﾞｼｯｸM-PRO" w:eastAsia="HG丸ｺﾞｼｯｸM-PRO" w:hAnsi="HG丸ｺﾞｼｯｸM-PRO" w:hint="eastAsia"/>
                <w:sz w:val="20"/>
                <w:szCs w:val="20"/>
              </w:rPr>
              <w:t>○ドアノブ等、非力であったり片手で会ったりしても使いやすい。</w:t>
            </w:r>
          </w:p>
        </w:tc>
      </w:tr>
      <w:tr w:rsidR="00D6099D" w:rsidTr="00F60E84">
        <w:tc>
          <w:tcPr>
            <w:tcW w:w="1056" w:type="dxa"/>
            <w:shd w:val="clear" w:color="auto" w:fill="F2F2F2" w:themeFill="background1" w:themeFillShade="F2"/>
            <w:vAlign w:val="center"/>
          </w:tcPr>
          <w:p w:rsidR="00D6099D" w:rsidRPr="009C0EE4" w:rsidRDefault="00D6099D" w:rsidP="00D6099D">
            <w:pPr>
              <w:spacing w:line="0" w:lineRule="atLeast"/>
              <w:jc w:val="center"/>
              <w:rPr>
                <w:rFonts w:ascii="HG丸ｺﾞｼｯｸM-PRO" w:eastAsia="HG丸ｺﾞｼｯｸM-PRO" w:hAnsi="HG丸ｺﾞｼｯｸM-PRO"/>
                <w:b/>
                <w:szCs w:val="21"/>
              </w:rPr>
            </w:pPr>
            <w:r w:rsidRPr="009C0EE4">
              <w:rPr>
                <w:rFonts w:ascii="HG丸ｺﾞｼｯｸM-PRO" w:eastAsia="HG丸ｺﾞｼｯｸM-PRO" w:hAnsi="HG丸ｺﾞｼｯｸM-PRO" w:hint="eastAsia"/>
                <w:b/>
                <w:szCs w:val="21"/>
              </w:rPr>
              <w:t>製品</w:t>
            </w:r>
          </w:p>
        </w:tc>
        <w:tc>
          <w:tcPr>
            <w:tcW w:w="8300" w:type="dxa"/>
            <w:vAlign w:val="center"/>
          </w:tcPr>
          <w:p w:rsidR="00D6099D" w:rsidRPr="00276F58" w:rsidRDefault="00D6099D" w:rsidP="00D6099D">
            <w:pPr>
              <w:spacing w:line="0" w:lineRule="atLeast"/>
              <w:ind w:left="200" w:hangingChars="100" w:hanging="200"/>
              <w:rPr>
                <w:rFonts w:ascii="HG丸ｺﾞｼｯｸM-PRO" w:eastAsia="HG丸ｺﾞｼｯｸM-PRO" w:hAnsi="HG丸ｺﾞｼｯｸM-PRO"/>
                <w:sz w:val="20"/>
                <w:szCs w:val="20"/>
              </w:rPr>
            </w:pPr>
            <w:r w:rsidRPr="00276F58">
              <w:rPr>
                <w:rFonts w:ascii="HG丸ｺﾞｼｯｸM-PRO" w:eastAsia="HG丸ｺﾞｼｯｸM-PRO" w:hAnsi="HG丸ｺﾞｼｯｸM-PRO" w:hint="eastAsia"/>
                <w:sz w:val="20"/>
                <w:szCs w:val="20"/>
              </w:rPr>
              <w:t>○片手でも使える、力が入りにくい人、右利き・左利き・年齢・性別に関係なく、だれでも使いやすくデザインされた商品</w:t>
            </w:r>
          </w:p>
          <w:p w:rsidR="00D6099D" w:rsidRPr="00276F58" w:rsidRDefault="00D6099D" w:rsidP="00D6099D">
            <w:pPr>
              <w:spacing w:line="0" w:lineRule="atLeast"/>
              <w:ind w:left="200" w:hangingChars="100" w:hanging="200"/>
              <w:rPr>
                <w:rFonts w:ascii="HG丸ｺﾞｼｯｸM-PRO" w:eastAsia="HG丸ｺﾞｼｯｸM-PRO" w:hAnsi="HG丸ｺﾞｼｯｸM-PRO"/>
                <w:sz w:val="20"/>
                <w:szCs w:val="20"/>
              </w:rPr>
            </w:pPr>
            <w:r w:rsidRPr="00276F58">
              <w:rPr>
                <w:rFonts w:ascii="HG丸ｺﾞｼｯｸM-PRO" w:eastAsia="HG丸ｺﾞｼｯｸM-PRO" w:hAnsi="HG丸ｺﾞｼｯｸM-PRO" w:hint="eastAsia"/>
                <w:sz w:val="20"/>
                <w:szCs w:val="20"/>
              </w:rPr>
              <w:t>○シャンプーとリンスのボトルの区別をするための点字やフタの凸凹</w:t>
            </w:r>
          </w:p>
          <w:p w:rsidR="00D6099D" w:rsidRPr="00276F58" w:rsidRDefault="00D6099D" w:rsidP="00D6099D">
            <w:pPr>
              <w:spacing w:line="0" w:lineRule="atLeast"/>
              <w:ind w:left="200" w:hangingChars="100" w:hanging="200"/>
              <w:rPr>
                <w:rFonts w:ascii="HG丸ｺﾞｼｯｸM-PRO" w:eastAsia="HG丸ｺﾞｼｯｸM-PRO" w:hAnsi="HG丸ｺﾞｼｯｸM-PRO"/>
                <w:sz w:val="20"/>
                <w:szCs w:val="20"/>
              </w:rPr>
            </w:pPr>
            <w:r w:rsidRPr="00276F58">
              <w:rPr>
                <w:rFonts w:ascii="HG丸ｺﾞｼｯｸM-PRO" w:eastAsia="HG丸ｺﾞｼｯｸM-PRO" w:hAnsi="HG丸ｺﾞｼｯｸM-PRO" w:hint="eastAsia"/>
                <w:sz w:val="20"/>
                <w:szCs w:val="20"/>
              </w:rPr>
              <w:t>○針なしステープラー、力のいらないホッチキス、利き手に限らず使えるハサミ等の文房具</w:t>
            </w:r>
          </w:p>
          <w:p w:rsidR="00D6099D" w:rsidRPr="00276F58" w:rsidRDefault="00D6099D" w:rsidP="00D6099D">
            <w:pPr>
              <w:spacing w:line="0" w:lineRule="atLeast"/>
              <w:ind w:left="200" w:hangingChars="100" w:hanging="200"/>
              <w:rPr>
                <w:rFonts w:ascii="HG丸ｺﾞｼｯｸM-PRO" w:eastAsia="HG丸ｺﾞｼｯｸM-PRO" w:hAnsi="HG丸ｺﾞｼｯｸM-PRO"/>
                <w:sz w:val="20"/>
                <w:szCs w:val="20"/>
              </w:rPr>
            </w:pPr>
            <w:r w:rsidRPr="00276F58">
              <w:rPr>
                <w:rFonts w:ascii="HG丸ｺﾞｼｯｸM-PRO" w:eastAsia="HG丸ｺﾞｼｯｸM-PRO" w:hAnsi="HG丸ｺﾞｼｯｸM-PRO" w:hint="eastAsia"/>
                <w:sz w:val="20"/>
                <w:szCs w:val="20"/>
              </w:rPr>
              <w:t>○缶の点字表示</w:t>
            </w:r>
          </w:p>
          <w:p w:rsidR="00D6099D" w:rsidRPr="00276F58" w:rsidRDefault="00D6099D" w:rsidP="00D6099D">
            <w:pPr>
              <w:spacing w:line="0" w:lineRule="atLeast"/>
              <w:ind w:left="200" w:hangingChars="100" w:hanging="200"/>
              <w:rPr>
                <w:rFonts w:ascii="HG丸ｺﾞｼｯｸM-PRO" w:eastAsia="HG丸ｺﾞｼｯｸM-PRO" w:hAnsi="HG丸ｺﾞｼｯｸM-PRO"/>
                <w:sz w:val="20"/>
                <w:szCs w:val="20"/>
              </w:rPr>
            </w:pPr>
            <w:r w:rsidRPr="00276F58">
              <w:rPr>
                <w:rFonts w:ascii="HG丸ｺﾞｼｯｸM-PRO" w:eastAsia="HG丸ｺﾞｼｯｸM-PRO" w:hAnsi="HG丸ｺﾞｼｯｸM-PRO" w:hint="eastAsia"/>
                <w:sz w:val="20"/>
                <w:szCs w:val="20"/>
              </w:rPr>
              <w:t>○パソコンのキーやテンキ―のホームポジションにある小さな突起</w:t>
            </w:r>
          </w:p>
          <w:p w:rsidR="00D6099D" w:rsidRPr="00276F58" w:rsidRDefault="00D6099D" w:rsidP="00D6099D">
            <w:pPr>
              <w:spacing w:line="0" w:lineRule="atLeast"/>
              <w:ind w:left="200" w:hangingChars="100" w:hanging="200"/>
              <w:rPr>
                <w:rFonts w:ascii="HG丸ｺﾞｼｯｸM-PRO" w:eastAsia="HG丸ｺﾞｼｯｸM-PRO" w:hAnsi="HG丸ｺﾞｼｯｸM-PRO"/>
                <w:sz w:val="20"/>
                <w:szCs w:val="20"/>
              </w:rPr>
            </w:pPr>
            <w:r w:rsidRPr="00276F58">
              <w:rPr>
                <w:rFonts w:ascii="HG丸ｺﾞｼｯｸM-PRO" w:eastAsia="HG丸ｺﾞｼｯｸM-PRO" w:hAnsi="HG丸ｺﾞｼｯｸM-PRO" w:hint="eastAsia"/>
                <w:sz w:val="20"/>
                <w:szCs w:val="20"/>
              </w:rPr>
              <w:t>○指をはさんで使えるスプーンやフォーク、右利きでも左利きでも注ぎやい急須などの食器</w:t>
            </w:r>
          </w:p>
          <w:p w:rsidR="00D6099D" w:rsidRPr="00276F58" w:rsidRDefault="00D6099D" w:rsidP="00D6099D">
            <w:pPr>
              <w:spacing w:line="0" w:lineRule="atLeast"/>
              <w:ind w:left="200" w:hangingChars="100" w:hanging="200"/>
              <w:rPr>
                <w:rFonts w:ascii="HG丸ｺﾞｼｯｸM-PRO" w:eastAsia="HG丸ｺﾞｼｯｸM-PRO" w:hAnsi="HG丸ｺﾞｼｯｸM-PRO"/>
                <w:sz w:val="20"/>
                <w:szCs w:val="20"/>
              </w:rPr>
            </w:pPr>
            <w:r w:rsidRPr="00276F58">
              <w:rPr>
                <w:rFonts w:ascii="HG丸ｺﾞｼｯｸM-PRO" w:eastAsia="HG丸ｺﾞｼｯｸM-PRO" w:hAnsi="HG丸ｺﾞｼｯｸM-PRO" w:hint="eastAsia"/>
                <w:sz w:val="20"/>
                <w:szCs w:val="20"/>
              </w:rPr>
              <w:t>○家電製品のスイッチ</w:t>
            </w:r>
          </w:p>
          <w:p w:rsidR="00D6099D" w:rsidRPr="00276F58" w:rsidRDefault="00D6099D" w:rsidP="00D6099D">
            <w:pPr>
              <w:spacing w:line="0" w:lineRule="atLeast"/>
              <w:ind w:left="200" w:hangingChars="100" w:hanging="200"/>
              <w:rPr>
                <w:rFonts w:ascii="HG丸ｺﾞｼｯｸM-PRO" w:eastAsia="HG丸ｺﾞｼｯｸM-PRO" w:hAnsi="HG丸ｺﾞｼｯｸM-PRO"/>
                <w:sz w:val="20"/>
                <w:szCs w:val="20"/>
              </w:rPr>
            </w:pPr>
            <w:r w:rsidRPr="00276F58">
              <w:rPr>
                <w:rFonts w:ascii="HG丸ｺﾞｼｯｸM-PRO" w:eastAsia="HG丸ｺﾞｼｯｸM-PRO" w:hAnsi="HG丸ｺﾞｼｯｸM-PRO" w:hint="eastAsia"/>
                <w:sz w:val="20"/>
                <w:szCs w:val="20"/>
              </w:rPr>
              <w:t>○服なら着やすい服</w:t>
            </w:r>
          </w:p>
        </w:tc>
      </w:tr>
      <w:tr w:rsidR="00D6099D" w:rsidTr="00F60E84">
        <w:tc>
          <w:tcPr>
            <w:tcW w:w="1056" w:type="dxa"/>
            <w:shd w:val="clear" w:color="auto" w:fill="F2F2F2" w:themeFill="background1" w:themeFillShade="F2"/>
            <w:vAlign w:val="center"/>
          </w:tcPr>
          <w:p w:rsidR="00D6099D" w:rsidRPr="000D53D6" w:rsidRDefault="00D6099D" w:rsidP="00D6099D">
            <w:pPr>
              <w:spacing w:line="0" w:lineRule="atLeast"/>
              <w:jc w:val="center"/>
              <w:rPr>
                <w:rFonts w:ascii="HG丸ｺﾞｼｯｸM-PRO" w:eastAsia="HG丸ｺﾞｼｯｸM-PRO" w:hAnsi="HG丸ｺﾞｼｯｸM-PRO"/>
                <w:b/>
                <w:szCs w:val="21"/>
              </w:rPr>
            </w:pPr>
            <w:r w:rsidRPr="000D53D6">
              <w:rPr>
                <w:rFonts w:ascii="HG丸ｺﾞｼｯｸM-PRO" w:eastAsia="HG丸ｺﾞｼｯｸM-PRO" w:hAnsi="HG丸ｺﾞｼｯｸM-PRO" w:hint="eastAsia"/>
                <w:b/>
                <w:szCs w:val="21"/>
              </w:rPr>
              <w:t>情報</w:t>
            </w:r>
          </w:p>
        </w:tc>
        <w:tc>
          <w:tcPr>
            <w:tcW w:w="8300" w:type="dxa"/>
            <w:vAlign w:val="center"/>
          </w:tcPr>
          <w:p w:rsidR="00D6099D" w:rsidRPr="00276F58" w:rsidRDefault="00D6099D" w:rsidP="00D6099D">
            <w:pPr>
              <w:spacing w:line="0" w:lineRule="atLeast"/>
              <w:ind w:left="200" w:hangingChars="100" w:hanging="200"/>
              <w:rPr>
                <w:rFonts w:ascii="HG丸ｺﾞｼｯｸM-PRO" w:eastAsia="HG丸ｺﾞｼｯｸM-PRO" w:hAnsi="HG丸ｺﾞｼｯｸM-PRO"/>
                <w:sz w:val="20"/>
                <w:szCs w:val="20"/>
              </w:rPr>
            </w:pPr>
            <w:r w:rsidRPr="00276F58">
              <w:rPr>
                <w:rFonts w:ascii="HG丸ｺﾞｼｯｸM-PRO" w:eastAsia="HG丸ｺﾞｼｯｸM-PRO" w:hAnsi="HG丸ｺﾞｼｯｸM-PRO" w:hint="eastAsia"/>
                <w:sz w:val="20"/>
                <w:szCs w:val="20"/>
              </w:rPr>
              <w:t>○地図記号、トイレ表示などのピクトグラム</w:t>
            </w:r>
          </w:p>
          <w:p w:rsidR="00D6099D" w:rsidRPr="00276F58" w:rsidRDefault="00D6099D" w:rsidP="00D6099D">
            <w:pPr>
              <w:spacing w:line="0" w:lineRule="atLeast"/>
              <w:ind w:left="200" w:hangingChars="100" w:hanging="200"/>
              <w:rPr>
                <w:rFonts w:ascii="HG丸ｺﾞｼｯｸM-PRO" w:eastAsia="HG丸ｺﾞｼｯｸM-PRO" w:hAnsi="HG丸ｺﾞｼｯｸM-PRO"/>
                <w:sz w:val="20"/>
                <w:szCs w:val="20"/>
              </w:rPr>
            </w:pPr>
            <w:r w:rsidRPr="00276F58">
              <w:rPr>
                <w:rFonts w:ascii="HG丸ｺﾞｼｯｸM-PRO" w:eastAsia="HG丸ｺﾞｼｯｸM-PRO" w:hAnsi="HG丸ｺﾞｼｯｸM-PRO" w:hint="eastAsia"/>
                <w:sz w:val="20"/>
                <w:szCs w:val="20"/>
              </w:rPr>
              <w:t>○色覚障がいがある方でも見分けやすい色使いを使うこと</w:t>
            </w:r>
          </w:p>
          <w:p w:rsidR="00D6099D" w:rsidRPr="00276F58" w:rsidRDefault="00D6099D" w:rsidP="00D6099D">
            <w:pPr>
              <w:spacing w:line="0" w:lineRule="atLeast"/>
              <w:ind w:left="200" w:hangingChars="100" w:hanging="200"/>
              <w:rPr>
                <w:rFonts w:ascii="HG丸ｺﾞｼｯｸM-PRO" w:eastAsia="HG丸ｺﾞｼｯｸM-PRO" w:hAnsi="HG丸ｺﾞｼｯｸM-PRO"/>
                <w:sz w:val="20"/>
                <w:szCs w:val="20"/>
              </w:rPr>
            </w:pPr>
            <w:r w:rsidRPr="00276F58">
              <w:rPr>
                <w:rFonts w:ascii="HG丸ｺﾞｼｯｸM-PRO" w:eastAsia="HG丸ｺﾞｼｯｸM-PRO" w:hAnsi="HG丸ｺﾞｼｯｸM-PRO" w:hint="eastAsia"/>
                <w:sz w:val="20"/>
                <w:szCs w:val="20"/>
              </w:rPr>
              <w:t>○読みやすいフォント、文字の色、大きさにすること</w:t>
            </w:r>
          </w:p>
          <w:p w:rsidR="00D6099D" w:rsidRPr="00276F58" w:rsidRDefault="00D6099D" w:rsidP="00D6099D">
            <w:pPr>
              <w:spacing w:line="0" w:lineRule="atLeast"/>
              <w:ind w:left="200" w:hangingChars="100" w:hanging="200"/>
              <w:rPr>
                <w:rFonts w:ascii="HG丸ｺﾞｼｯｸM-PRO" w:eastAsia="HG丸ｺﾞｼｯｸM-PRO" w:hAnsi="HG丸ｺﾞｼｯｸM-PRO"/>
                <w:sz w:val="20"/>
                <w:szCs w:val="20"/>
              </w:rPr>
            </w:pPr>
            <w:r w:rsidRPr="00276F58">
              <w:rPr>
                <w:rFonts w:ascii="HG丸ｺﾞｼｯｸM-PRO" w:eastAsia="HG丸ｺﾞｼｯｸM-PRO" w:hAnsi="HG丸ｺﾞｼｯｸM-PRO" w:hint="eastAsia"/>
                <w:sz w:val="20"/>
                <w:szCs w:val="20"/>
              </w:rPr>
              <w:t>○視覚障がいがある方向けの冊子に切り欠き、音声案内</w:t>
            </w:r>
          </w:p>
          <w:p w:rsidR="00D6099D" w:rsidRPr="00276F58" w:rsidRDefault="00D6099D" w:rsidP="00D6099D">
            <w:pPr>
              <w:spacing w:line="0" w:lineRule="atLeast"/>
              <w:ind w:left="200" w:hangingChars="100" w:hanging="200"/>
              <w:rPr>
                <w:rFonts w:ascii="HG丸ｺﾞｼｯｸM-PRO" w:eastAsia="HG丸ｺﾞｼｯｸM-PRO" w:hAnsi="HG丸ｺﾞｼｯｸM-PRO"/>
                <w:sz w:val="20"/>
                <w:szCs w:val="20"/>
              </w:rPr>
            </w:pPr>
            <w:r w:rsidRPr="00276F58">
              <w:rPr>
                <w:rFonts w:ascii="HG丸ｺﾞｼｯｸM-PRO" w:eastAsia="HG丸ｺﾞｼｯｸM-PRO" w:hAnsi="HG丸ｺﾞｼｯｸM-PRO" w:hint="eastAsia"/>
                <w:sz w:val="20"/>
                <w:szCs w:val="20"/>
              </w:rPr>
              <w:t>○テレビの字幕、手話の挿入や映像の字幕やテロップ</w:t>
            </w:r>
          </w:p>
          <w:p w:rsidR="00D6099D" w:rsidRPr="00276F58" w:rsidRDefault="00D6099D" w:rsidP="00D6099D">
            <w:pPr>
              <w:spacing w:line="0" w:lineRule="atLeast"/>
              <w:ind w:left="200" w:hangingChars="100" w:hanging="200"/>
              <w:rPr>
                <w:rFonts w:ascii="HG丸ｺﾞｼｯｸM-PRO" w:eastAsia="HG丸ｺﾞｼｯｸM-PRO" w:hAnsi="HG丸ｺﾞｼｯｸM-PRO"/>
                <w:sz w:val="20"/>
                <w:szCs w:val="20"/>
              </w:rPr>
            </w:pPr>
            <w:r w:rsidRPr="00276F58">
              <w:rPr>
                <w:rFonts w:ascii="HG丸ｺﾞｼｯｸM-PRO" w:eastAsia="HG丸ｺﾞｼｯｸM-PRO" w:hAnsi="HG丸ｺﾞｼｯｸM-PRO" w:hint="eastAsia"/>
                <w:sz w:val="20"/>
                <w:szCs w:val="20"/>
              </w:rPr>
              <w:t>○耳の不自由な人でもわかる電光掲示板</w:t>
            </w:r>
          </w:p>
        </w:tc>
      </w:tr>
      <w:tr w:rsidR="00D6099D" w:rsidTr="00F60E84">
        <w:tc>
          <w:tcPr>
            <w:tcW w:w="1056" w:type="dxa"/>
            <w:shd w:val="clear" w:color="auto" w:fill="F2F2F2" w:themeFill="background1" w:themeFillShade="F2"/>
            <w:vAlign w:val="center"/>
          </w:tcPr>
          <w:p w:rsidR="00D6099D" w:rsidRPr="000D53D6" w:rsidRDefault="00D6099D" w:rsidP="00D6099D">
            <w:pPr>
              <w:spacing w:line="0" w:lineRule="atLeast"/>
              <w:jc w:val="center"/>
              <w:rPr>
                <w:rFonts w:ascii="HG丸ｺﾞｼｯｸM-PRO" w:eastAsia="HG丸ｺﾞｼｯｸM-PRO" w:hAnsi="HG丸ｺﾞｼｯｸM-PRO"/>
                <w:b/>
                <w:szCs w:val="21"/>
              </w:rPr>
            </w:pPr>
            <w:r w:rsidRPr="000D53D6">
              <w:rPr>
                <w:rFonts w:ascii="HG丸ｺﾞｼｯｸM-PRO" w:eastAsia="HG丸ｺﾞｼｯｸM-PRO" w:hAnsi="HG丸ｺﾞｼｯｸM-PRO" w:hint="eastAsia"/>
                <w:b/>
                <w:szCs w:val="21"/>
              </w:rPr>
              <w:t>公共交通機関</w:t>
            </w:r>
          </w:p>
        </w:tc>
        <w:tc>
          <w:tcPr>
            <w:tcW w:w="8300" w:type="dxa"/>
            <w:vAlign w:val="center"/>
          </w:tcPr>
          <w:p w:rsidR="00D6099D" w:rsidRPr="00276F58" w:rsidRDefault="00D6099D" w:rsidP="00D6099D">
            <w:pPr>
              <w:spacing w:line="0" w:lineRule="atLeast"/>
              <w:ind w:left="200" w:hangingChars="100" w:hanging="200"/>
              <w:rPr>
                <w:rFonts w:ascii="HG丸ｺﾞｼｯｸM-PRO" w:eastAsia="HG丸ｺﾞｼｯｸM-PRO" w:hAnsi="HG丸ｺﾞｼｯｸM-PRO"/>
                <w:sz w:val="20"/>
                <w:szCs w:val="20"/>
              </w:rPr>
            </w:pPr>
            <w:r w:rsidRPr="00276F58">
              <w:rPr>
                <w:rFonts w:ascii="HG丸ｺﾞｼｯｸM-PRO" w:eastAsia="HG丸ｺﾞｼｯｸM-PRO" w:hAnsi="HG丸ｺﾞｼｯｸM-PRO" w:hint="eastAsia"/>
                <w:sz w:val="20"/>
                <w:szCs w:val="20"/>
              </w:rPr>
              <w:t>○低床バス、ノンステップバスや路線バス車内の取手オレンジ色指定</w:t>
            </w:r>
          </w:p>
          <w:p w:rsidR="00D6099D" w:rsidRPr="00276F58" w:rsidRDefault="00D6099D" w:rsidP="00D6099D">
            <w:pPr>
              <w:spacing w:line="0" w:lineRule="atLeast"/>
              <w:ind w:left="210" w:hanging="210"/>
              <w:rPr>
                <w:rFonts w:ascii="HG丸ｺﾞｼｯｸM-PRO" w:eastAsia="HG丸ｺﾞｼｯｸM-PRO" w:hAnsi="HG丸ｺﾞｼｯｸM-PRO"/>
                <w:sz w:val="20"/>
                <w:szCs w:val="20"/>
              </w:rPr>
            </w:pPr>
            <w:r w:rsidRPr="00276F58">
              <w:rPr>
                <w:rFonts w:ascii="HG丸ｺﾞｼｯｸM-PRO" w:eastAsia="HG丸ｺﾞｼｯｸM-PRO" w:hAnsi="HG丸ｺﾞｼｯｸM-PRO" w:hint="eastAsia"/>
                <w:sz w:val="20"/>
                <w:szCs w:val="20"/>
              </w:rPr>
              <w:t>○電車のフリースペースや駅のホームドア</w:t>
            </w:r>
          </w:p>
        </w:tc>
      </w:tr>
      <w:tr w:rsidR="00D6099D" w:rsidTr="00F60E84">
        <w:tc>
          <w:tcPr>
            <w:tcW w:w="1056" w:type="dxa"/>
            <w:shd w:val="clear" w:color="auto" w:fill="F2F2F2" w:themeFill="background1" w:themeFillShade="F2"/>
            <w:vAlign w:val="center"/>
          </w:tcPr>
          <w:p w:rsidR="00D6099D" w:rsidRDefault="00D6099D" w:rsidP="00D6099D">
            <w:pPr>
              <w:spacing w:line="0" w:lineRule="atLeast"/>
              <w:jc w:val="center"/>
              <w:rPr>
                <w:rFonts w:ascii="HG丸ｺﾞｼｯｸM-PRO" w:eastAsia="HG丸ｺﾞｼｯｸM-PRO" w:hAnsi="HG丸ｺﾞｼｯｸM-PRO"/>
                <w:b/>
                <w:szCs w:val="21"/>
              </w:rPr>
            </w:pPr>
            <w:r w:rsidRPr="000D53D6">
              <w:rPr>
                <w:rFonts w:ascii="HG丸ｺﾞｼｯｸM-PRO" w:eastAsia="HG丸ｺﾞｼｯｸM-PRO" w:hAnsi="HG丸ｺﾞｼｯｸM-PRO" w:hint="eastAsia"/>
                <w:b/>
                <w:szCs w:val="21"/>
              </w:rPr>
              <w:t>具体</w:t>
            </w:r>
            <w:r>
              <w:rPr>
                <w:rFonts w:ascii="HG丸ｺﾞｼｯｸM-PRO" w:eastAsia="HG丸ｺﾞｼｯｸM-PRO" w:hAnsi="HG丸ｺﾞｼｯｸM-PRO" w:hint="eastAsia"/>
                <w:b/>
                <w:szCs w:val="21"/>
              </w:rPr>
              <w:t>の</w:t>
            </w:r>
          </w:p>
          <w:p w:rsidR="00D6099D" w:rsidRPr="000D53D6" w:rsidRDefault="00D6099D" w:rsidP="00D6099D">
            <w:pPr>
              <w:spacing w:line="0" w:lineRule="atLeast"/>
              <w:jc w:val="center"/>
              <w:rPr>
                <w:rFonts w:ascii="HG丸ｺﾞｼｯｸM-PRO" w:eastAsia="HG丸ｺﾞｼｯｸM-PRO" w:hAnsi="HG丸ｺﾞｼｯｸM-PRO"/>
                <w:b/>
                <w:szCs w:val="21"/>
              </w:rPr>
            </w:pPr>
            <w:r>
              <w:rPr>
                <w:rFonts w:ascii="HG丸ｺﾞｼｯｸM-PRO" w:eastAsia="HG丸ｺﾞｼｯｸM-PRO" w:hAnsi="HG丸ｺﾞｼｯｸM-PRO" w:hint="eastAsia"/>
                <w:b/>
                <w:szCs w:val="21"/>
              </w:rPr>
              <w:t>取</w:t>
            </w:r>
            <w:r w:rsidRPr="000D53D6">
              <w:rPr>
                <w:rFonts w:ascii="HG丸ｺﾞｼｯｸM-PRO" w:eastAsia="HG丸ｺﾞｼｯｸM-PRO" w:hAnsi="HG丸ｺﾞｼｯｸM-PRO" w:hint="eastAsia"/>
                <w:b/>
                <w:szCs w:val="21"/>
              </w:rPr>
              <w:t>組み</w:t>
            </w:r>
          </w:p>
        </w:tc>
        <w:tc>
          <w:tcPr>
            <w:tcW w:w="8300" w:type="dxa"/>
            <w:vAlign w:val="center"/>
          </w:tcPr>
          <w:p w:rsidR="00D6099D" w:rsidRPr="00276F58" w:rsidRDefault="00D6099D" w:rsidP="00D6099D">
            <w:pPr>
              <w:spacing w:line="0" w:lineRule="atLeast"/>
              <w:ind w:left="200" w:hangingChars="100" w:hanging="200"/>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○徳丸小学校の授業は、障がい</w:t>
            </w:r>
            <w:r w:rsidRPr="00276F58">
              <w:rPr>
                <w:rFonts w:ascii="HG丸ｺﾞｼｯｸM-PRO" w:eastAsia="HG丸ｺﾞｼｯｸM-PRO" w:hAnsi="HG丸ｺﾞｼｯｸM-PRO" w:hint="eastAsia"/>
                <w:sz w:val="20"/>
                <w:szCs w:val="20"/>
              </w:rPr>
              <w:t>の有無に限らず分かりやすい</w:t>
            </w:r>
          </w:p>
          <w:p w:rsidR="00D6099D" w:rsidRPr="00276F58" w:rsidRDefault="00D6099D" w:rsidP="00D6099D">
            <w:pPr>
              <w:spacing w:line="0" w:lineRule="atLeast"/>
              <w:ind w:left="200" w:hangingChars="100" w:hanging="200"/>
              <w:rPr>
                <w:rFonts w:ascii="HG丸ｺﾞｼｯｸM-PRO" w:eastAsia="HG丸ｺﾞｼｯｸM-PRO" w:hAnsi="HG丸ｺﾞｼｯｸM-PRO"/>
                <w:sz w:val="20"/>
                <w:szCs w:val="20"/>
              </w:rPr>
            </w:pPr>
            <w:r w:rsidRPr="00276F58">
              <w:rPr>
                <w:rFonts w:ascii="HG丸ｺﾞｼｯｸM-PRO" w:eastAsia="HG丸ｺﾞｼｯｸM-PRO" w:hAnsi="HG丸ｺﾞｼｯｸM-PRO" w:hint="eastAsia"/>
                <w:sz w:val="20"/>
                <w:szCs w:val="20"/>
              </w:rPr>
              <w:t>○羽田空港にユニバーサルデザインに対応したレストルームができた。</w:t>
            </w:r>
          </w:p>
          <w:p w:rsidR="00D6099D" w:rsidRPr="00276F58" w:rsidRDefault="00D6099D" w:rsidP="00D6099D">
            <w:pPr>
              <w:spacing w:line="0" w:lineRule="atLeast"/>
              <w:ind w:left="200" w:hangingChars="100" w:hanging="200"/>
              <w:rPr>
                <w:rFonts w:ascii="HG丸ｺﾞｼｯｸM-PRO" w:eastAsia="HG丸ｺﾞｼｯｸM-PRO" w:hAnsi="HG丸ｺﾞｼｯｸM-PRO"/>
                <w:sz w:val="20"/>
                <w:szCs w:val="20"/>
              </w:rPr>
            </w:pPr>
            <w:r w:rsidRPr="00276F58">
              <w:rPr>
                <w:rFonts w:ascii="HG丸ｺﾞｼｯｸM-PRO" w:eastAsia="HG丸ｺﾞｼｯｸM-PRO" w:hAnsi="HG丸ｺﾞｼｯｸM-PRO" w:hint="eastAsia"/>
                <w:sz w:val="20"/>
                <w:szCs w:val="20"/>
              </w:rPr>
              <w:t>○学校でUD</w:t>
            </w:r>
            <w:r w:rsidR="00200034">
              <w:rPr>
                <w:rFonts w:ascii="HG丸ｺﾞｼｯｸM-PRO" w:eastAsia="HG丸ｺﾞｼｯｸM-PRO" w:hAnsi="HG丸ｺﾞｼｯｸM-PRO" w:hint="eastAsia"/>
                <w:sz w:val="20"/>
                <w:szCs w:val="20"/>
              </w:rPr>
              <w:t>の授業づくり、教室の環境整備、人間関係づくり等研修し</w:t>
            </w:r>
            <w:r w:rsidRPr="00276F58">
              <w:rPr>
                <w:rFonts w:ascii="HG丸ｺﾞｼｯｸM-PRO" w:eastAsia="HG丸ｺﾞｼｯｸM-PRO" w:hAnsi="HG丸ｺﾞｼｯｸM-PRO" w:hint="eastAsia"/>
                <w:sz w:val="20"/>
                <w:szCs w:val="20"/>
              </w:rPr>
              <w:t>た。</w:t>
            </w:r>
          </w:p>
        </w:tc>
      </w:tr>
    </w:tbl>
    <w:p w:rsidR="00FD3E52" w:rsidRDefault="00FD3E52" w:rsidP="00D6099D">
      <w:pPr>
        <w:ind w:leftChars="213" w:left="688" w:rightChars="133" w:right="279" w:hangingChars="100" w:hanging="241"/>
        <w:rPr>
          <w:rFonts w:ascii="HG丸ｺﾞｼｯｸM-PRO" w:eastAsia="HG丸ｺﾞｼｯｸM-PRO" w:hAnsi="HG丸ｺﾞｼｯｸM-PRO"/>
          <w:b/>
          <w:color w:val="000000"/>
          <w:sz w:val="24"/>
          <w:szCs w:val="24"/>
        </w:rPr>
      </w:pPr>
    </w:p>
    <w:p w:rsidR="00D6099D" w:rsidRDefault="00FD3E52" w:rsidP="00F60E84">
      <w:pPr>
        <w:widowControl/>
        <w:ind w:leftChars="100" w:left="210"/>
        <w:jc w:val="left"/>
        <w:rPr>
          <w:rFonts w:ascii="HG丸ｺﾞｼｯｸM-PRO" w:eastAsia="HG丸ｺﾞｼｯｸM-PRO" w:hAnsi="HG丸ｺﾞｼｯｸM-PRO"/>
          <w:b/>
          <w:color w:val="000000"/>
          <w:sz w:val="24"/>
          <w:szCs w:val="24"/>
        </w:rPr>
      </w:pPr>
      <w:r>
        <w:rPr>
          <w:rFonts w:ascii="HG丸ｺﾞｼｯｸM-PRO" w:eastAsia="HG丸ｺﾞｼｯｸM-PRO" w:hAnsi="HG丸ｺﾞｼｯｸM-PRO"/>
          <w:b/>
          <w:color w:val="000000"/>
          <w:sz w:val="24"/>
          <w:szCs w:val="24"/>
        </w:rPr>
        <w:br w:type="page"/>
      </w:r>
      <w:r w:rsidR="00D6099D" w:rsidRPr="00B415CE">
        <w:rPr>
          <w:rFonts w:ascii="HG丸ｺﾞｼｯｸM-PRO" w:eastAsia="HG丸ｺﾞｼｯｸM-PRO" w:hAnsi="HG丸ｺﾞｼｯｸM-PRO" w:hint="eastAsia"/>
          <w:b/>
          <w:noProof/>
          <w:color w:val="FFFFFF"/>
          <w:sz w:val="24"/>
          <w:szCs w:val="24"/>
        </w:rPr>
        <mc:AlternateContent>
          <mc:Choice Requires="wps">
            <w:drawing>
              <wp:anchor distT="0" distB="0" distL="114300" distR="114300" simplePos="0" relativeHeight="251767808" behindDoc="0" locked="0" layoutInCell="1" allowOverlap="1" wp14:anchorId="36FB99FB" wp14:editId="6D4EF5D7">
                <wp:simplePos x="0" y="0"/>
                <wp:positionH relativeFrom="margin">
                  <wp:align>left</wp:align>
                </wp:positionH>
                <wp:positionV relativeFrom="paragraph">
                  <wp:posOffset>13970</wp:posOffset>
                </wp:positionV>
                <wp:extent cx="5991225" cy="540000"/>
                <wp:effectExtent l="0" t="0" r="28575" b="12700"/>
                <wp:wrapNone/>
                <wp:docPr id="96"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91225" cy="54000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3DA2FF" id="Rectangle 10" o:spid="_x0000_s1026" style="position:absolute;left:0;text-align:left;margin-left:0;margin-top:1.1pt;width:471.75pt;height:42.5pt;z-index:2517678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" filled="f">
                <v:textbox inset="5.85pt,.7pt,5.85pt,.7pt"/>
                <w10:wrap anchorx="margin"/>
              </v:rect>
            </w:pict>
          </mc:Fallback>
        </mc:AlternateContent>
      </w:r>
      <w:r w:rsidR="00D6099D" w:rsidRPr="002E5B0B">
        <w:rPr>
          <w:rFonts w:ascii="HG丸ｺﾞｼｯｸM-PRO" w:eastAsia="HG丸ｺﾞｼｯｸM-PRO" w:hAnsi="HG丸ｺﾞｼｯｸM-PRO" w:hint="eastAsia"/>
          <w:b/>
          <w:color w:val="000000"/>
          <w:sz w:val="24"/>
          <w:szCs w:val="24"/>
        </w:rPr>
        <w:t>■「ユニバーサルデザイン」のことで「</w:t>
      </w:r>
      <w:r w:rsidR="00D6099D" w:rsidRPr="002E5B0B">
        <w:rPr>
          <w:rFonts w:ascii="HG丸ｺﾞｼｯｸM-PRO" w:eastAsia="HG丸ｺﾞｼｯｸM-PRO" w:hAnsi="HG丸ｺﾞｼｯｸM-PRO" w:hint="eastAsia"/>
          <w:b/>
          <w:color w:val="000000"/>
          <w:sz w:val="24"/>
          <w:szCs w:val="24"/>
          <w:u w:val="thick"/>
        </w:rPr>
        <w:t>知りたいこと</w:t>
      </w:r>
      <w:r w:rsidR="00D6099D" w:rsidRPr="002E5B0B">
        <w:rPr>
          <w:rFonts w:ascii="HG丸ｺﾞｼｯｸM-PRO" w:eastAsia="HG丸ｺﾞｼｯｸM-PRO" w:hAnsi="HG丸ｺﾞｼｯｸM-PRO" w:hint="eastAsia"/>
          <w:b/>
          <w:color w:val="000000"/>
          <w:sz w:val="24"/>
          <w:szCs w:val="24"/>
        </w:rPr>
        <w:t>」があれば、何でも結構ですので、ぜひ教えてください。</w:t>
      </w:r>
    </w:p>
    <w:p w:rsidR="00FD3E52" w:rsidRPr="002E5B0B" w:rsidRDefault="00FD3E52" w:rsidP="00D6099D">
      <w:pPr>
        <w:ind w:leftChars="213" w:left="688" w:rightChars="133" w:right="279" w:hangingChars="100" w:hanging="241"/>
        <w:rPr>
          <w:rFonts w:ascii="HG丸ｺﾞｼｯｸM-PRO" w:eastAsia="HG丸ｺﾞｼｯｸM-PRO" w:hAnsi="HG丸ｺﾞｼｯｸM-PRO"/>
          <w:b/>
          <w:color w:val="000000"/>
          <w:sz w:val="24"/>
          <w:szCs w:val="24"/>
        </w:rPr>
      </w:pPr>
    </w:p>
    <w:tbl>
      <w:tblPr>
        <w:tblStyle w:val="af0"/>
        <w:tblW w:w="9469" w:type="dxa"/>
        <w:tblInd w:w="-5" w:type="dxa"/>
        <w:tblLook w:val="04A0" w:firstRow="1" w:lastRow="0" w:firstColumn="1" w:lastColumn="0" w:noHBand="0" w:noVBand="1"/>
      </w:tblPr>
      <w:tblGrid>
        <w:gridCol w:w="1038"/>
        <w:gridCol w:w="1251"/>
        <w:gridCol w:w="7180"/>
      </w:tblGrid>
      <w:tr w:rsidR="00D6099D" w:rsidRPr="009C0EE4" w:rsidTr="00F60E84">
        <w:tc>
          <w:tcPr>
            <w:tcW w:w="2289" w:type="dxa"/>
            <w:gridSpan w:val="2"/>
            <w:tcBorders>
              <w:bottom w:val="double" w:sz="4" w:space="0" w:color="auto"/>
            </w:tcBorders>
            <w:shd w:val="clear" w:color="auto" w:fill="D9D9D9" w:themeFill="background1" w:themeFillShade="D9"/>
            <w:vAlign w:val="center"/>
          </w:tcPr>
          <w:p w:rsidR="00D6099D" w:rsidRPr="009C0EE4" w:rsidRDefault="00D6099D" w:rsidP="00D6099D">
            <w:pPr>
              <w:spacing w:line="0" w:lineRule="atLeast"/>
              <w:jc w:val="center"/>
              <w:rPr>
                <w:rFonts w:ascii="HG丸ｺﾞｼｯｸM-PRO" w:eastAsia="HG丸ｺﾞｼｯｸM-PRO" w:hAnsi="HG丸ｺﾞｼｯｸM-PRO"/>
                <w:szCs w:val="21"/>
              </w:rPr>
            </w:pPr>
            <w:r>
              <w:rPr>
                <w:rFonts w:ascii="HG丸ｺﾞｼｯｸM-PRO" w:eastAsia="HG丸ｺﾞｼｯｸM-PRO" w:hAnsi="HG丸ｺﾞｼｯｸM-PRO" w:hint="eastAsia"/>
                <w:b/>
                <w:szCs w:val="21"/>
              </w:rPr>
              <w:t>類</w:t>
            </w:r>
          </w:p>
        </w:tc>
        <w:tc>
          <w:tcPr>
            <w:tcW w:w="7180" w:type="dxa"/>
            <w:tcBorders>
              <w:bottom w:val="double" w:sz="4" w:space="0" w:color="auto"/>
            </w:tcBorders>
            <w:shd w:val="clear" w:color="auto" w:fill="D9D9D9" w:themeFill="background1" w:themeFillShade="D9"/>
            <w:vAlign w:val="center"/>
          </w:tcPr>
          <w:p w:rsidR="00D6099D" w:rsidRPr="009C0EE4" w:rsidRDefault="00D6099D" w:rsidP="00D6099D">
            <w:pPr>
              <w:spacing w:line="0" w:lineRule="atLeast"/>
              <w:jc w:val="center"/>
              <w:rPr>
                <w:rFonts w:ascii="HG丸ｺﾞｼｯｸM-PRO" w:eastAsia="HG丸ｺﾞｼｯｸM-PRO" w:hAnsi="HG丸ｺﾞｼｯｸM-PRO"/>
                <w:szCs w:val="21"/>
              </w:rPr>
            </w:pPr>
            <w:r>
              <w:rPr>
                <w:rFonts w:ascii="HG丸ｺﾞｼｯｸM-PRO" w:eastAsia="HG丸ｺﾞｼｯｸM-PRO" w:hAnsi="HG丸ｺﾞｼｯｸM-PRO" w:hint="eastAsia"/>
                <w:b/>
                <w:szCs w:val="21"/>
              </w:rPr>
              <w:t>知りたい</w:t>
            </w:r>
            <w:r w:rsidRPr="00276F58">
              <w:rPr>
                <w:rFonts w:ascii="HG丸ｺﾞｼｯｸM-PRO" w:eastAsia="HG丸ｺﾞｼｯｸM-PRO" w:hAnsi="HG丸ｺﾞｼｯｸM-PRO" w:hint="eastAsia"/>
                <w:b/>
                <w:szCs w:val="21"/>
              </w:rPr>
              <w:t>こと</w:t>
            </w:r>
          </w:p>
        </w:tc>
      </w:tr>
      <w:tr w:rsidR="00D6099D" w:rsidRPr="00276F58" w:rsidTr="00F60E84">
        <w:tc>
          <w:tcPr>
            <w:tcW w:w="1038" w:type="dxa"/>
            <w:tcBorders>
              <w:top w:val="double" w:sz="4" w:space="0" w:color="auto"/>
              <w:bottom w:val="nil"/>
            </w:tcBorders>
            <w:shd w:val="clear" w:color="auto" w:fill="F2F2F2" w:themeFill="background1" w:themeFillShade="F2"/>
            <w:vAlign w:val="center"/>
          </w:tcPr>
          <w:p w:rsidR="00D6099D" w:rsidRPr="007061B0" w:rsidRDefault="00D6099D" w:rsidP="00D6099D">
            <w:pPr>
              <w:spacing w:line="0" w:lineRule="atLeast"/>
              <w:jc w:val="center"/>
              <w:rPr>
                <w:rFonts w:ascii="HG丸ｺﾞｼｯｸM-PRO" w:eastAsia="HG丸ｺﾞｼｯｸM-PRO" w:hAnsi="HG丸ｺﾞｼｯｸM-PRO"/>
                <w:b/>
                <w:sz w:val="18"/>
                <w:szCs w:val="18"/>
              </w:rPr>
            </w:pPr>
            <w:r w:rsidRPr="007061B0">
              <w:rPr>
                <w:rFonts w:ascii="HG丸ｺﾞｼｯｸM-PRO" w:eastAsia="HG丸ｺﾞｼｯｸM-PRO" w:hAnsi="HG丸ｺﾞｼｯｸM-PRO" w:hint="eastAsia"/>
                <w:b/>
                <w:sz w:val="18"/>
                <w:szCs w:val="18"/>
              </w:rPr>
              <w:t>内容</w:t>
            </w:r>
          </w:p>
        </w:tc>
        <w:tc>
          <w:tcPr>
            <w:tcW w:w="1251" w:type="dxa"/>
            <w:tcBorders>
              <w:top w:val="double" w:sz="4" w:space="0" w:color="auto"/>
              <w:bottom w:val="single" w:sz="4" w:space="0" w:color="auto"/>
            </w:tcBorders>
            <w:vAlign w:val="center"/>
          </w:tcPr>
          <w:p w:rsidR="00D6099D" w:rsidRPr="007061B0" w:rsidRDefault="00D6099D" w:rsidP="00D6099D">
            <w:pPr>
              <w:spacing w:line="0" w:lineRule="atLeast"/>
              <w:jc w:val="center"/>
              <w:rPr>
                <w:rFonts w:ascii="HG丸ｺﾞｼｯｸM-PRO" w:eastAsia="HG丸ｺﾞｼｯｸM-PRO" w:hAnsi="HG丸ｺﾞｼｯｸM-PRO"/>
                <w:b/>
                <w:sz w:val="18"/>
                <w:szCs w:val="18"/>
              </w:rPr>
            </w:pPr>
            <w:r w:rsidRPr="007061B0">
              <w:rPr>
                <w:rFonts w:ascii="HG丸ｺﾞｼｯｸM-PRO" w:eastAsia="HG丸ｺﾞｼｯｸM-PRO" w:hAnsi="HG丸ｺﾞｼｯｸM-PRO" w:hint="eastAsia"/>
                <w:b/>
                <w:sz w:val="18"/>
                <w:szCs w:val="18"/>
              </w:rPr>
              <w:t>意味</w:t>
            </w:r>
          </w:p>
        </w:tc>
        <w:tc>
          <w:tcPr>
            <w:tcW w:w="7180" w:type="dxa"/>
            <w:tcBorders>
              <w:top w:val="double" w:sz="4" w:space="0" w:color="auto"/>
              <w:bottom w:val="single" w:sz="4" w:space="0" w:color="auto"/>
            </w:tcBorders>
            <w:vAlign w:val="center"/>
          </w:tcPr>
          <w:p w:rsidR="00D6099D" w:rsidRPr="00EF4759" w:rsidRDefault="00D6099D" w:rsidP="00D6099D">
            <w:pPr>
              <w:spacing w:line="0" w:lineRule="atLeast"/>
              <w:ind w:left="180" w:hangingChars="100" w:hanging="180"/>
              <w:rPr>
                <w:rFonts w:ascii="HG丸ｺﾞｼｯｸM-PRO" w:eastAsia="HG丸ｺﾞｼｯｸM-PRO" w:hAnsi="HG丸ｺﾞｼｯｸM-PRO"/>
                <w:sz w:val="18"/>
                <w:szCs w:val="18"/>
              </w:rPr>
            </w:pPr>
            <w:r w:rsidRPr="00EF4759">
              <w:rPr>
                <w:rFonts w:ascii="HG丸ｺﾞｼｯｸM-PRO" w:eastAsia="HG丸ｺﾞｼｯｸM-PRO" w:hAnsi="HG丸ｺﾞｼｯｸM-PRO" w:hint="eastAsia"/>
                <w:sz w:val="18"/>
                <w:szCs w:val="18"/>
              </w:rPr>
              <w:t>○ユニバーサルデザインの背景</w:t>
            </w:r>
            <w:r>
              <w:rPr>
                <w:rFonts w:ascii="HG丸ｺﾞｼｯｸM-PRO" w:eastAsia="HG丸ｺﾞｼｯｸM-PRO" w:hAnsi="HG丸ｺﾞｼｯｸM-PRO" w:hint="eastAsia"/>
                <w:sz w:val="18"/>
                <w:szCs w:val="18"/>
              </w:rPr>
              <w:t>や定義・</w:t>
            </w:r>
            <w:r w:rsidRPr="00EF4759">
              <w:rPr>
                <w:rFonts w:ascii="HG丸ｺﾞｼｯｸM-PRO" w:eastAsia="HG丸ｺﾞｼｯｸM-PRO" w:hAnsi="HG丸ｺﾞｼｯｸM-PRO" w:hint="eastAsia"/>
                <w:sz w:val="18"/>
                <w:szCs w:val="18"/>
              </w:rPr>
              <w:t>基準</w:t>
            </w:r>
          </w:p>
          <w:p w:rsidR="00D6099D" w:rsidRPr="00EF4759" w:rsidRDefault="00D6099D" w:rsidP="00D6099D">
            <w:pPr>
              <w:spacing w:line="0" w:lineRule="atLeast"/>
              <w:ind w:left="180" w:hangingChars="100" w:hanging="180"/>
              <w:rPr>
                <w:rFonts w:ascii="HG丸ｺﾞｼｯｸM-PRO" w:eastAsia="HG丸ｺﾞｼｯｸM-PRO" w:hAnsi="HG丸ｺﾞｼｯｸM-PRO"/>
                <w:sz w:val="18"/>
                <w:szCs w:val="18"/>
              </w:rPr>
            </w:pPr>
            <w:r w:rsidRPr="00EF4759">
              <w:rPr>
                <w:rFonts w:ascii="HG丸ｺﾞｼｯｸM-PRO" w:eastAsia="HG丸ｺﾞｼｯｸM-PRO" w:hAnsi="HG丸ｺﾞｼｯｸM-PRO" w:hint="eastAsia"/>
                <w:sz w:val="18"/>
                <w:szCs w:val="18"/>
              </w:rPr>
              <w:t>○横文字・カタカナではなく日本語でわかりやすい表現で伝えて欲しい</w:t>
            </w:r>
            <w:r w:rsidR="00200034">
              <w:rPr>
                <w:rFonts w:ascii="HG丸ｺﾞｼｯｸM-PRO" w:eastAsia="HG丸ｺﾞｼｯｸM-PRO" w:hAnsi="HG丸ｺﾞｼｯｸM-PRO" w:hint="eastAsia"/>
                <w:sz w:val="18"/>
                <w:szCs w:val="18"/>
              </w:rPr>
              <w:t>。</w:t>
            </w:r>
          </w:p>
          <w:p w:rsidR="00D6099D" w:rsidRPr="00EF4759" w:rsidRDefault="00D6099D" w:rsidP="00D6099D">
            <w:pPr>
              <w:spacing w:line="0" w:lineRule="atLeast"/>
              <w:ind w:left="180" w:hangingChars="100" w:hanging="180"/>
              <w:rPr>
                <w:rFonts w:ascii="HG丸ｺﾞｼｯｸM-PRO" w:eastAsia="HG丸ｺﾞｼｯｸM-PRO" w:hAnsi="HG丸ｺﾞｼｯｸM-PRO"/>
                <w:sz w:val="18"/>
                <w:szCs w:val="18"/>
              </w:rPr>
            </w:pPr>
            <w:r w:rsidRPr="00EF4759">
              <w:rPr>
                <w:rFonts w:ascii="HG丸ｺﾞｼｯｸM-PRO" w:eastAsia="HG丸ｺﾞｼｯｸM-PRO" w:hAnsi="HG丸ｺﾞｼｯｸM-PRO" w:hint="eastAsia"/>
                <w:sz w:val="18"/>
                <w:szCs w:val="18"/>
              </w:rPr>
              <w:t>○ユニバーサルデザインとバリアフリーとの違い</w:t>
            </w:r>
          </w:p>
        </w:tc>
      </w:tr>
      <w:tr w:rsidR="00D6099D" w:rsidRPr="00276F58" w:rsidTr="00F60E84">
        <w:trPr>
          <w:trHeight w:val="249"/>
        </w:trPr>
        <w:tc>
          <w:tcPr>
            <w:tcW w:w="1038" w:type="dxa"/>
            <w:tcBorders>
              <w:top w:val="nil"/>
              <w:bottom w:val="single" w:sz="4" w:space="0" w:color="auto"/>
            </w:tcBorders>
            <w:shd w:val="clear" w:color="auto" w:fill="F2F2F2" w:themeFill="background1" w:themeFillShade="F2"/>
            <w:vAlign w:val="center"/>
          </w:tcPr>
          <w:p w:rsidR="00D6099D" w:rsidRPr="007061B0" w:rsidRDefault="00D6099D" w:rsidP="00D6099D">
            <w:pPr>
              <w:spacing w:line="0" w:lineRule="atLeast"/>
              <w:jc w:val="center"/>
              <w:rPr>
                <w:rFonts w:ascii="HG丸ｺﾞｼｯｸM-PRO" w:eastAsia="HG丸ｺﾞｼｯｸM-PRO" w:hAnsi="HG丸ｺﾞｼｯｸM-PRO"/>
                <w:b/>
                <w:sz w:val="18"/>
                <w:szCs w:val="18"/>
              </w:rPr>
            </w:pPr>
          </w:p>
        </w:tc>
        <w:tc>
          <w:tcPr>
            <w:tcW w:w="1251" w:type="dxa"/>
            <w:tcBorders>
              <w:top w:val="single" w:sz="4" w:space="0" w:color="auto"/>
              <w:bottom w:val="single" w:sz="4" w:space="0" w:color="auto"/>
            </w:tcBorders>
            <w:vAlign w:val="center"/>
          </w:tcPr>
          <w:p w:rsidR="00D6099D" w:rsidRPr="007061B0" w:rsidRDefault="00D6099D" w:rsidP="00D6099D">
            <w:pPr>
              <w:spacing w:line="0" w:lineRule="atLeast"/>
              <w:jc w:val="center"/>
              <w:rPr>
                <w:rFonts w:ascii="HG丸ｺﾞｼｯｸM-PRO" w:eastAsia="HG丸ｺﾞｼｯｸM-PRO" w:hAnsi="HG丸ｺﾞｼｯｸM-PRO"/>
                <w:b/>
                <w:sz w:val="18"/>
                <w:szCs w:val="18"/>
              </w:rPr>
            </w:pPr>
            <w:r w:rsidRPr="007061B0">
              <w:rPr>
                <w:rFonts w:ascii="HG丸ｺﾞｼｯｸM-PRO" w:eastAsia="HG丸ｺﾞｼｯｸM-PRO" w:hAnsi="HG丸ｺﾞｼｯｸM-PRO" w:hint="eastAsia"/>
                <w:b/>
                <w:sz w:val="18"/>
                <w:szCs w:val="18"/>
              </w:rPr>
              <w:t>効果</w:t>
            </w:r>
          </w:p>
        </w:tc>
        <w:tc>
          <w:tcPr>
            <w:tcW w:w="7180" w:type="dxa"/>
            <w:tcBorders>
              <w:top w:val="single" w:sz="4" w:space="0" w:color="auto"/>
              <w:bottom w:val="single" w:sz="4" w:space="0" w:color="auto"/>
            </w:tcBorders>
            <w:vAlign w:val="center"/>
          </w:tcPr>
          <w:p w:rsidR="00D6099D" w:rsidRPr="00EF4759" w:rsidRDefault="00D6099D" w:rsidP="00D6099D">
            <w:pPr>
              <w:spacing w:line="0" w:lineRule="atLeast"/>
              <w:ind w:left="180" w:hangingChars="100" w:hanging="180"/>
              <w:rPr>
                <w:rFonts w:ascii="HG丸ｺﾞｼｯｸM-PRO" w:eastAsia="HG丸ｺﾞｼｯｸM-PRO" w:hAnsi="HG丸ｺﾞｼｯｸM-PRO"/>
                <w:sz w:val="18"/>
                <w:szCs w:val="18"/>
              </w:rPr>
            </w:pPr>
            <w:r w:rsidRPr="00EF4759">
              <w:rPr>
                <w:rFonts w:ascii="HG丸ｺﾞｼｯｸM-PRO" w:eastAsia="HG丸ｺﾞｼｯｸM-PRO" w:hAnsi="HG丸ｺﾞｼｯｸM-PRO" w:hint="eastAsia"/>
                <w:sz w:val="18"/>
                <w:szCs w:val="18"/>
              </w:rPr>
              <w:t>○ユニバーサルデザインの</w:t>
            </w:r>
            <w:r>
              <w:rPr>
                <w:rFonts w:ascii="HG丸ｺﾞｼｯｸM-PRO" w:eastAsia="HG丸ｺﾞｼｯｸM-PRO" w:hAnsi="HG丸ｺﾞｼｯｸM-PRO" w:hint="eastAsia"/>
                <w:sz w:val="18"/>
                <w:szCs w:val="18"/>
              </w:rPr>
              <w:t>メリット・</w:t>
            </w:r>
            <w:r w:rsidRPr="00EF4759">
              <w:rPr>
                <w:rFonts w:ascii="HG丸ｺﾞｼｯｸM-PRO" w:eastAsia="HG丸ｺﾞｼｯｸM-PRO" w:hAnsi="HG丸ｺﾞｼｯｸM-PRO" w:hint="eastAsia"/>
                <w:sz w:val="18"/>
                <w:szCs w:val="18"/>
              </w:rPr>
              <w:t>デメリットや費用対効果、利用者の満足度</w:t>
            </w:r>
          </w:p>
        </w:tc>
      </w:tr>
      <w:tr w:rsidR="00D6099D" w:rsidRPr="00276F58" w:rsidTr="00F60E84">
        <w:trPr>
          <w:trHeight w:val="23"/>
        </w:trPr>
        <w:tc>
          <w:tcPr>
            <w:tcW w:w="1038" w:type="dxa"/>
            <w:tcBorders>
              <w:top w:val="single" w:sz="4" w:space="0" w:color="auto"/>
              <w:bottom w:val="nil"/>
            </w:tcBorders>
            <w:shd w:val="clear" w:color="auto" w:fill="F2F2F2" w:themeFill="background1" w:themeFillShade="F2"/>
            <w:vAlign w:val="center"/>
          </w:tcPr>
          <w:p w:rsidR="00D6099D" w:rsidRPr="007061B0" w:rsidRDefault="00D6099D" w:rsidP="00D6099D">
            <w:pPr>
              <w:spacing w:line="0" w:lineRule="atLeast"/>
              <w:jc w:val="center"/>
              <w:rPr>
                <w:rFonts w:ascii="HG丸ｺﾞｼｯｸM-PRO" w:eastAsia="HG丸ｺﾞｼｯｸM-PRO" w:hAnsi="HG丸ｺﾞｼｯｸM-PRO"/>
                <w:b/>
                <w:sz w:val="18"/>
                <w:szCs w:val="18"/>
              </w:rPr>
            </w:pPr>
            <w:r w:rsidRPr="007061B0">
              <w:rPr>
                <w:rFonts w:ascii="HG丸ｺﾞｼｯｸM-PRO" w:eastAsia="HG丸ｺﾞｼｯｸM-PRO" w:hAnsi="HG丸ｺﾞｼｯｸM-PRO" w:hint="eastAsia"/>
                <w:b/>
                <w:sz w:val="18"/>
                <w:szCs w:val="18"/>
              </w:rPr>
              <w:t>事例</w:t>
            </w:r>
          </w:p>
        </w:tc>
        <w:tc>
          <w:tcPr>
            <w:tcW w:w="1251" w:type="dxa"/>
            <w:tcBorders>
              <w:top w:val="single" w:sz="4" w:space="0" w:color="auto"/>
              <w:bottom w:val="single" w:sz="4" w:space="0" w:color="auto"/>
            </w:tcBorders>
            <w:vAlign w:val="center"/>
          </w:tcPr>
          <w:p w:rsidR="00D6099D" w:rsidRPr="007061B0" w:rsidRDefault="00D6099D" w:rsidP="00D6099D">
            <w:pPr>
              <w:spacing w:line="0" w:lineRule="atLeast"/>
              <w:jc w:val="center"/>
              <w:rPr>
                <w:rFonts w:ascii="HG丸ｺﾞｼｯｸM-PRO" w:eastAsia="HG丸ｺﾞｼｯｸM-PRO" w:hAnsi="HG丸ｺﾞｼｯｸM-PRO"/>
                <w:b/>
                <w:sz w:val="18"/>
                <w:szCs w:val="18"/>
              </w:rPr>
            </w:pPr>
            <w:r w:rsidRPr="007061B0">
              <w:rPr>
                <w:rFonts w:ascii="HG丸ｺﾞｼｯｸM-PRO" w:eastAsia="HG丸ｺﾞｼｯｸM-PRO" w:hAnsi="HG丸ｺﾞｼｯｸM-PRO" w:hint="eastAsia"/>
                <w:b/>
                <w:sz w:val="18"/>
                <w:szCs w:val="18"/>
              </w:rPr>
              <w:t>様々な事例</w:t>
            </w:r>
          </w:p>
        </w:tc>
        <w:tc>
          <w:tcPr>
            <w:tcW w:w="7180" w:type="dxa"/>
            <w:tcBorders>
              <w:top w:val="single" w:sz="4" w:space="0" w:color="auto"/>
              <w:bottom w:val="single" w:sz="4" w:space="0" w:color="auto"/>
            </w:tcBorders>
            <w:vAlign w:val="center"/>
          </w:tcPr>
          <w:p w:rsidR="00D6099D" w:rsidRPr="00EF4759" w:rsidRDefault="00D6099D" w:rsidP="00D6099D">
            <w:pPr>
              <w:spacing w:line="0" w:lineRule="atLeast"/>
              <w:ind w:left="180" w:hangingChars="100" w:hanging="180"/>
              <w:rPr>
                <w:rFonts w:ascii="HG丸ｺﾞｼｯｸM-PRO" w:eastAsia="HG丸ｺﾞｼｯｸM-PRO" w:hAnsi="HG丸ｺﾞｼｯｸM-PRO"/>
                <w:sz w:val="18"/>
                <w:szCs w:val="18"/>
              </w:rPr>
            </w:pPr>
            <w:r w:rsidRPr="00EF4759">
              <w:rPr>
                <w:rFonts w:ascii="HG丸ｺﾞｼｯｸM-PRO" w:eastAsia="HG丸ｺﾞｼｯｸM-PRO" w:hAnsi="HG丸ｺﾞｼｯｸM-PRO" w:hint="eastAsia"/>
                <w:sz w:val="18"/>
                <w:szCs w:val="18"/>
              </w:rPr>
              <w:t>○イメージができないので、具体な事例を知りたい（人・企業・大学・活動・施設・場所・地域・製品・マークなど）</w:t>
            </w:r>
            <w:r w:rsidR="00200034">
              <w:rPr>
                <w:rFonts w:ascii="HG丸ｺﾞｼｯｸM-PRO" w:eastAsia="HG丸ｺﾞｼｯｸM-PRO" w:hAnsi="HG丸ｺﾞｼｯｸM-PRO" w:hint="eastAsia"/>
                <w:sz w:val="18"/>
                <w:szCs w:val="18"/>
              </w:rPr>
              <w:t>。</w:t>
            </w:r>
          </w:p>
        </w:tc>
      </w:tr>
      <w:tr w:rsidR="00D6099D" w:rsidRPr="00276F58" w:rsidTr="00F60E84">
        <w:tc>
          <w:tcPr>
            <w:tcW w:w="1038" w:type="dxa"/>
            <w:tcBorders>
              <w:top w:val="nil"/>
              <w:bottom w:val="nil"/>
            </w:tcBorders>
            <w:shd w:val="clear" w:color="auto" w:fill="F2F2F2" w:themeFill="background1" w:themeFillShade="F2"/>
            <w:vAlign w:val="center"/>
          </w:tcPr>
          <w:p w:rsidR="00D6099D" w:rsidRPr="007061B0" w:rsidRDefault="00D6099D" w:rsidP="00D6099D">
            <w:pPr>
              <w:spacing w:line="0" w:lineRule="atLeast"/>
              <w:jc w:val="center"/>
              <w:rPr>
                <w:rFonts w:ascii="HG丸ｺﾞｼｯｸM-PRO" w:eastAsia="HG丸ｺﾞｼｯｸM-PRO" w:hAnsi="HG丸ｺﾞｼｯｸM-PRO"/>
                <w:b/>
                <w:sz w:val="18"/>
                <w:szCs w:val="18"/>
              </w:rPr>
            </w:pPr>
          </w:p>
        </w:tc>
        <w:tc>
          <w:tcPr>
            <w:tcW w:w="1251" w:type="dxa"/>
            <w:tcBorders>
              <w:top w:val="single" w:sz="4" w:space="0" w:color="auto"/>
              <w:bottom w:val="single" w:sz="4" w:space="0" w:color="auto"/>
            </w:tcBorders>
            <w:vAlign w:val="center"/>
          </w:tcPr>
          <w:p w:rsidR="00D6099D" w:rsidRPr="007061B0" w:rsidRDefault="00D6099D" w:rsidP="00D6099D">
            <w:pPr>
              <w:spacing w:line="0" w:lineRule="atLeast"/>
              <w:jc w:val="center"/>
              <w:rPr>
                <w:rFonts w:ascii="HG丸ｺﾞｼｯｸM-PRO" w:eastAsia="HG丸ｺﾞｼｯｸM-PRO" w:hAnsi="HG丸ｺﾞｼｯｸM-PRO"/>
                <w:b/>
                <w:sz w:val="18"/>
                <w:szCs w:val="18"/>
              </w:rPr>
            </w:pPr>
            <w:r w:rsidRPr="007061B0">
              <w:rPr>
                <w:rFonts w:ascii="HG丸ｺﾞｼｯｸM-PRO" w:eastAsia="HG丸ｺﾞｼｯｸM-PRO" w:hAnsi="HG丸ｺﾞｼｯｸM-PRO" w:hint="eastAsia"/>
                <w:b/>
                <w:sz w:val="18"/>
                <w:szCs w:val="18"/>
              </w:rPr>
              <w:t>区内事例</w:t>
            </w:r>
          </w:p>
        </w:tc>
        <w:tc>
          <w:tcPr>
            <w:tcW w:w="7180" w:type="dxa"/>
            <w:tcBorders>
              <w:top w:val="single" w:sz="4" w:space="0" w:color="auto"/>
              <w:bottom w:val="single" w:sz="4" w:space="0" w:color="auto"/>
            </w:tcBorders>
            <w:vAlign w:val="center"/>
          </w:tcPr>
          <w:p w:rsidR="00D6099D" w:rsidRPr="00EF4759" w:rsidRDefault="00934FF9" w:rsidP="00D6099D">
            <w:pPr>
              <w:spacing w:line="0" w:lineRule="atLeast"/>
              <w:ind w:left="180" w:hangingChars="100" w:hanging="18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○区での取り組み事例があれば教えて欲しい。</w:t>
            </w:r>
          </w:p>
          <w:p w:rsidR="00D6099D" w:rsidRPr="00EF4759" w:rsidRDefault="00D6099D" w:rsidP="00D6099D">
            <w:pPr>
              <w:spacing w:line="0" w:lineRule="atLeast"/>
              <w:ind w:left="180" w:hangingChars="100" w:hanging="180"/>
              <w:rPr>
                <w:rFonts w:ascii="HG丸ｺﾞｼｯｸM-PRO" w:eastAsia="HG丸ｺﾞｼｯｸM-PRO" w:hAnsi="HG丸ｺﾞｼｯｸM-PRO"/>
                <w:sz w:val="18"/>
                <w:szCs w:val="18"/>
              </w:rPr>
            </w:pPr>
            <w:r w:rsidRPr="00EF4759">
              <w:rPr>
                <w:rFonts w:ascii="HG丸ｺﾞｼｯｸM-PRO" w:eastAsia="HG丸ｺﾞｼｯｸM-PRO" w:hAnsi="HG丸ｺﾞｼｯｸM-PRO" w:hint="eastAsia"/>
                <w:sz w:val="18"/>
                <w:szCs w:val="18"/>
              </w:rPr>
              <w:t>○区内でユニバーサルデザインに準拠のものがある地域や施設等の一覧情報</w:t>
            </w:r>
          </w:p>
          <w:p w:rsidR="00D6099D" w:rsidRPr="00EF4759" w:rsidRDefault="00D6099D" w:rsidP="00D6099D">
            <w:pPr>
              <w:spacing w:line="0" w:lineRule="atLeast"/>
              <w:ind w:left="180" w:hangingChars="100" w:hanging="180"/>
              <w:rPr>
                <w:rFonts w:ascii="HG丸ｺﾞｼｯｸM-PRO" w:eastAsia="HG丸ｺﾞｼｯｸM-PRO" w:hAnsi="HG丸ｺﾞｼｯｸM-PRO"/>
                <w:sz w:val="18"/>
                <w:szCs w:val="18"/>
              </w:rPr>
            </w:pPr>
            <w:r w:rsidRPr="00EF4759">
              <w:rPr>
                <w:rFonts w:ascii="HG丸ｺﾞｼｯｸM-PRO" w:eastAsia="HG丸ｺﾞｼｯｸM-PRO" w:hAnsi="HG丸ｺﾞｼｯｸM-PRO" w:hint="eastAsia"/>
                <w:sz w:val="18"/>
                <w:szCs w:val="18"/>
              </w:rPr>
              <w:t>○現在、完了・完成している取組みについて具体例</w:t>
            </w:r>
          </w:p>
        </w:tc>
      </w:tr>
      <w:tr w:rsidR="00D6099D" w:rsidRPr="00276F58" w:rsidTr="00F60E84">
        <w:tc>
          <w:tcPr>
            <w:tcW w:w="1038" w:type="dxa"/>
            <w:tcBorders>
              <w:top w:val="nil"/>
              <w:bottom w:val="nil"/>
            </w:tcBorders>
            <w:shd w:val="clear" w:color="auto" w:fill="F2F2F2" w:themeFill="background1" w:themeFillShade="F2"/>
            <w:vAlign w:val="center"/>
          </w:tcPr>
          <w:p w:rsidR="00D6099D" w:rsidRPr="007061B0" w:rsidRDefault="00D6099D" w:rsidP="00D6099D">
            <w:pPr>
              <w:spacing w:line="0" w:lineRule="atLeast"/>
              <w:jc w:val="center"/>
              <w:rPr>
                <w:rFonts w:ascii="HG丸ｺﾞｼｯｸM-PRO" w:eastAsia="HG丸ｺﾞｼｯｸM-PRO" w:hAnsi="HG丸ｺﾞｼｯｸM-PRO"/>
                <w:b/>
                <w:sz w:val="18"/>
                <w:szCs w:val="18"/>
              </w:rPr>
            </w:pPr>
          </w:p>
        </w:tc>
        <w:tc>
          <w:tcPr>
            <w:tcW w:w="1251" w:type="dxa"/>
            <w:tcBorders>
              <w:top w:val="single" w:sz="4" w:space="0" w:color="auto"/>
              <w:bottom w:val="single" w:sz="4" w:space="0" w:color="auto"/>
            </w:tcBorders>
            <w:vAlign w:val="center"/>
          </w:tcPr>
          <w:p w:rsidR="00D6099D" w:rsidRPr="007061B0" w:rsidRDefault="00D6099D" w:rsidP="00D6099D">
            <w:pPr>
              <w:spacing w:line="0" w:lineRule="atLeast"/>
              <w:jc w:val="center"/>
              <w:rPr>
                <w:rFonts w:ascii="HG丸ｺﾞｼｯｸM-PRO" w:eastAsia="HG丸ｺﾞｼｯｸM-PRO" w:hAnsi="HG丸ｺﾞｼｯｸM-PRO"/>
                <w:b/>
                <w:sz w:val="18"/>
                <w:szCs w:val="18"/>
              </w:rPr>
            </w:pPr>
            <w:r w:rsidRPr="007061B0">
              <w:rPr>
                <w:rFonts w:ascii="HG丸ｺﾞｼｯｸM-PRO" w:eastAsia="HG丸ｺﾞｼｯｸM-PRO" w:hAnsi="HG丸ｺﾞｼｯｸM-PRO" w:hint="eastAsia"/>
                <w:b/>
                <w:sz w:val="18"/>
                <w:szCs w:val="18"/>
              </w:rPr>
              <w:t>身近なわかりやすい事例</w:t>
            </w:r>
          </w:p>
        </w:tc>
        <w:tc>
          <w:tcPr>
            <w:tcW w:w="7180" w:type="dxa"/>
            <w:tcBorders>
              <w:top w:val="single" w:sz="4" w:space="0" w:color="auto"/>
              <w:bottom w:val="single" w:sz="4" w:space="0" w:color="auto"/>
            </w:tcBorders>
            <w:vAlign w:val="center"/>
          </w:tcPr>
          <w:p w:rsidR="00D6099D" w:rsidRDefault="00D6099D" w:rsidP="00D6099D">
            <w:pPr>
              <w:spacing w:line="0" w:lineRule="atLeast"/>
              <w:ind w:left="180" w:hangingChars="100" w:hanging="180"/>
              <w:rPr>
                <w:rFonts w:ascii="HG丸ｺﾞｼｯｸM-PRO" w:eastAsia="HG丸ｺﾞｼｯｸM-PRO" w:hAnsi="HG丸ｺﾞｼｯｸM-PRO"/>
                <w:sz w:val="18"/>
                <w:szCs w:val="18"/>
              </w:rPr>
            </w:pPr>
            <w:r w:rsidRPr="00EF4759">
              <w:rPr>
                <w:rFonts w:ascii="HG丸ｺﾞｼｯｸM-PRO" w:eastAsia="HG丸ｺﾞｼｯｸM-PRO" w:hAnsi="HG丸ｺﾞｼｯｸM-PRO" w:hint="eastAsia"/>
                <w:sz w:val="18"/>
                <w:szCs w:val="18"/>
              </w:rPr>
              <w:t>○普段何気なく使用しているもの</w:t>
            </w:r>
            <w:r>
              <w:rPr>
                <w:rFonts w:ascii="HG丸ｺﾞｼｯｸM-PRO" w:eastAsia="HG丸ｺﾞｼｯｸM-PRO" w:hAnsi="HG丸ｺﾞｼｯｸM-PRO" w:hint="eastAsia"/>
                <w:sz w:val="18"/>
                <w:szCs w:val="18"/>
              </w:rPr>
              <w:t>など、自分の周りにどれほど</w:t>
            </w:r>
            <w:r w:rsidRPr="00EF4759">
              <w:rPr>
                <w:rFonts w:ascii="HG丸ｺﾞｼｯｸM-PRO" w:eastAsia="HG丸ｺﾞｼｯｸM-PRO" w:hAnsi="HG丸ｺﾞｼｯｸM-PRO" w:hint="eastAsia"/>
                <w:sz w:val="18"/>
                <w:szCs w:val="18"/>
              </w:rPr>
              <w:t>ユニバーサルデザインのものがあるのか</w:t>
            </w:r>
            <w:r w:rsidR="00934FF9">
              <w:rPr>
                <w:rFonts w:ascii="HG丸ｺﾞｼｯｸM-PRO" w:eastAsia="HG丸ｺﾞｼｯｸM-PRO" w:hAnsi="HG丸ｺﾞｼｯｸM-PRO" w:hint="eastAsia"/>
                <w:sz w:val="18"/>
                <w:szCs w:val="18"/>
              </w:rPr>
              <w:t>。</w:t>
            </w:r>
          </w:p>
          <w:p w:rsidR="00D6099D" w:rsidRPr="00EF4759" w:rsidRDefault="00D6099D" w:rsidP="00D6099D">
            <w:pPr>
              <w:spacing w:line="0" w:lineRule="atLeast"/>
              <w:ind w:left="180" w:hangingChars="100" w:hanging="180"/>
              <w:rPr>
                <w:rFonts w:ascii="HG丸ｺﾞｼｯｸM-PRO" w:eastAsia="HG丸ｺﾞｼｯｸM-PRO" w:hAnsi="HG丸ｺﾞｼｯｸM-PRO"/>
                <w:sz w:val="18"/>
                <w:szCs w:val="18"/>
              </w:rPr>
            </w:pPr>
            <w:r w:rsidRPr="00EF4759">
              <w:rPr>
                <w:rFonts w:ascii="HG丸ｺﾞｼｯｸM-PRO" w:eastAsia="HG丸ｺﾞｼｯｸM-PRO" w:hAnsi="HG丸ｺﾞｼｯｸM-PRO" w:hint="eastAsia"/>
                <w:sz w:val="18"/>
                <w:szCs w:val="18"/>
              </w:rPr>
              <w:t>○根本的なことから誰でも分かりやすいことから知りたい</w:t>
            </w:r>
            <w:r w:rsidR="00934FF9">
              <w:rPr>
                <w:rFonts w:ascii="HG丸ｺﾞｼｯｸM-PRO" w:eastAsia="HG丸ｺﾞｼｯｸM-PRO" w:hAnsi="HG丸ｺﾞｼｯｸM-PRO" w:hint="eastAsia"/>
                <w:sz w:val="18"/>
                <w:szCs w:val="18"/>
              </w:rPr>
              <w:t>。</w:t>
            </w:r>
          </w:p>
        </w:tc>
      </w:tr>
      <w:tr w:rsidR="00D6099D" w:rsidRPr="00276F58" w:rsidTr="00F60E84">
        <w:tc>
          <w:tcPr>
            <w:tcW w:w="1038" w:type="dxa"/>
            <w:tcBorders>
              <w:top w:val="nil"/>
              <w:bottom w:val="nil"/>
            </w:tcBorders>
            <w:shd w:val="clear" w:color="auto" w:fill="F2F2F2" w:themeFill="background1" w:themeFillShade="F2"/>
            <w:vAlign w:val="center"/>
          </w:tcPr>
          <w:p w:rsidR="00D6099D" w:rsidRPr="007061B0" w:rsidRDefault="00D6099D" w:rsidP="00D6099D">
            <w:pPr>
              <w:spacing w:line="0" w:lineRule="atLeast"/>
              <w:jc w:val="center"/>
              <w:rPr>
                <w:rFonts w:ascii="HG丸ｺﾞｼｯｸM-PRO" w:eastAsia="HG丸ｺﾞｼｯｸM-PRO" w:hAnsi="HG丸ｺﾞｼｯｸM-PRO"/>
                <w:b/>
                <w:sz w:val="18"/>
                <w:szCs w:val="18"/>
              </w:rPr>
            </w:pPr>
          </w:p>
        </w:tc>
        <w:tc>
          <w:tcPr>
            <w:tcW w:w="1251" w:type="dxa"/>
            <w:tcBorders>
              <w:top w:val="single" w:sz="4" w:space="0" w:color="auto"/>
              <w:bottom w:val="single" w:sz="4" w:space="0" w:color="auto"/>
            </w:tcBorders>
            <w:vAlign w:val="center"/>
          </w:tcPr>
          <w:p w:rsidR="00D6099D" w:rsidRPr="007061B0" w:rsidRDefault="00D6099D" w:rsidP="00D6099D">
            <w:pPr>
              <w:spacing w:line="0" w:lineRule="atLeast"/>
              <w:jc w:val="center"/>
              <w:rPr>
                <w:rFonts w:ascii="HG丸ｺﾞｼｯｸM-PRO" w:eastAsia="HG丸ｺﾞｼｯｸM-PRO" w:hAnsi="HG丸ｺﾞｼｯｸM-PRO"/>
                <w:b/>
                <w:sz w:val="18"/>
                <w:szCs w:val="18"/>
              </w:rPr>
            </w:pPr>
            <w:r w:rsidRPr="007061B0">
              <w:rPr>
                <w:rFonts w:ascii="HG丸ｺﾞｼｯｸM-PRO" w:eastAsia="HG丸ｺﾞｼｯｸM-PRO" w:hAnsi="HG丸ｺﾞｼｯｸM-PRO" w:hint="eastAsia"/>
                <w:b/>
                <w:sz w:val="18"/>
                <w:szCs w:val="18"/>
              </w:rPr>
              <w:t>自分にできることの事例</w:t>
            </w:r>
          </w:p>
        </w:tc>
        <w:tc>
          <w:tcPr>
            <w:tcW w:w="7180" w:type="dxa"/>
            <w:tcBorders>
              <w:top w:val="single" w:sz="4" w:space="0" w:color="auto"/>
              <w:bottom w:val="single" w:sz="4" w:space="0" w:color="auto"/>
            </w:tcBorders>
            <w:vAlign w:val="center"/>
          </w:tcPr>
          <w:p w:rsidR="00D6099D" w:rsidRPr="00EF4759" w:rsidRDefault="00D6099D" w:rsidP="00D6099D">
            <w:pPr>
              <w:spacing w:line="0" w:lineRule="atLeast"/>
              <w:ind w:left="180" w:hangingChars="100" w:hanging="180"/>
              <w:rPr>
                <w:rFonts w:ascii="HG丸ｺﾞｼｯｸM-PRO" w:eastAsia="HG丸ｺﾞｼｯｸM-PRO" w:hAnsi="HG丸ｺﾞｼｯｸM-PRO"/>
                <w:sz w:val="18"/>
                <w:szCs w:val="18"/>
              </w:rPr>
            </w:pPr>
            <w:r w:rsidRPr="00EF4759">
              <w:rPr>
                <w:rFonts w:ascii="HG丸ｺﾞｼｯｸM-PRO" w:eastAsia="HG丸ｺﾞｼｯｸM-PRO" w:hAnsi="HG丸ｺﾞｼｯｸM-PRO" w:hint="eastAsia"/>
                <w:sz w:val="18"/>
                <w:szCs w:val="18"/>
              </w:rPr>
              <w:t>○行政、地域団体、区民の皆さま、外国の方ができる</w:t>
            </w:r>
            <w:r>
              <w:rPr>
                <w:rFonts w:ascii="HG丸ｺﾞｼｯｸM-PRO" w:eastAsia="HG丸ｺﾞｼｯｸM-PRO" w:hAnsi="HG丸ｺﾞｼｯｸM-PRO" w:hint="eastAsia"/>
                <w:sz w:val="18"/>
                <w:szCs w:val="18"/>
              </w:rPr>
              <w:t>具体的なこと</w:t>
            </w:r>
          </w:p>
          <w:p w:rsidR="00D6099D" w:rsidRPr="00EF4759" w:rsidRDefault="00D6099D" w:rsidP="00D6099D">
            <w:pPr>
              <w:spacing w:line="0" w:lineRule="atLeast"/>
              <w:ind w:left="180" w:hangingChars="100" w:hanging="180"/>
              <w:rPr>
                <w:rFonts w:ascii="HG丸ｺﾞｼｯｸM-PRO" w:eastAsia="HG丸ｺﾞｼｯｸM-PRO" w:hAnsi="HG丸ｺﾞｼｯｸM-PRO"/>
                <w:sz w:val="18"/>
                <w:szCs w:val="18"/>
              </w:rPr>
            </w:pPr>
            <w:r w:rsidRPr="00EF4759">
              <w:rPr>
                <w:rFonts w:ascii="HG丸ｺﾞｼｯｸM-PRO" w:eastAsia="HG丸ｺﾞｼｯｸM-PRO" w:hAnsi="HG丸ｺﾞｼｯｸM-PRO" w:hint="eastAsia"/>
                <w:sz w:val="18"/>
                <w:szCs w:val="18"/>
              </w:rPr>
              <w:t>○区民が協力できるならばどのような形でできるか</w:t>
            </w:r>
            <w:r w:rsidR="00934FF9">
              <w:rPr>
                <w:rFonts w:ascii="HG丸ｺﾞｼｯｸM-PRO" w:eastAsia="HG丸ｺﾞｼｯｸM-PRO" w:hAnsi="HG丸ｺﾞｼｯｸM-PRO" w:hint="eastAsia"/>
                <w:sz w:val="18"/>
                <w:szCs w:val="18"/>
              </w:rPr>
              <w:t>。</w:t>
            </w:r>
          </w:p>
          <w:p w:rsidR="00D6099D" w:rsidRPr="00EF4759" w:rsidRDefault="00D6099D" w:rsidP="00D6099D">
            <w:pPr>
              <w:spacing w:line="0" w:lineRule="atLeast"/>
              <w:ind w:left="180" w:hangingChars="100" w:hanging="180"/>
              <w:rPr>
                <w:rFonts w:ascii="HG丸ｺﾞｼｯｸM-PRO" w:eastAsia="HG丸ｺﾞｼｯｸM-PRO" w:hAnsi="HG丸ｺﾞｼｯｸM-PRO"/>
                <w:sz w:val="18"/>
                <w:szCs w:val="18"/>
              </w:rPr>
            </w:pPr>
            <w:r w:rsidRPr="00EF4759">
              <w:rPr>
                <w:rFonts w:ascii="HG丸ｺﾞｼｯｸM-PRO" w:eastAsia="HG丸ｺﾞｼｯｸM-PRO" w:hAnsi="HG丸ｺﾞｼｯｸM-PRO" w:hint="eastAsia"/>
                <w:sz w:val="18"/>
                <w:szCs w:val="18"/>
              </w:rPr>
              <w:t>○一般人が各自でユニバーサルデザインに配慮した行動をできる情報の公開</w:t>
            </w:r>
          </w:p>
        </w:tc>
      </w:tr>
      <w:tr w:rsidR="00D6099D" w:rsidRPr="00276F58" w:rsidTr="00F60E84">
        <w:tc>
          <w:tcPr>
            <w:tcW w:w="1038" w:type="dxa"/>
            <w:tcBorders>
              <w:top w:val="nil"/>
              <w:bottom w:val="nil"/>
            </w:tcBorders>
            <w:shd w:val="clear" w:color="auto" w:fill="F2F2F2" w:themeFill="background1" w:themeFillShade="F2"/>
            <w:vAlign w:val="center"/>
          </w:tcPr>
          <w:p w:rsidR="00D6099D" w:rsidRPr="007061B0" w:rsidRDefault="00D6099D" w:rsidP="00D6099D">
            <w:pPr>
              <w:spacing w:line="0" w:lineRule="atLeast"/>
              <w:jc w:val="center"/>
              <w:rPr>
                <w:rFonts w:ascii="HG丸ｺﾞｼｯｸM-PRO" w:eastAsia="HG丸ｺﾞｼｯｸM-PRO" w:hAnsi="HG丸ｺﾞｼｯｸM-PRO"/>
                <w:b/>
                <w:sz w:val="18"/>
                <w:szCs w:val="18"/>
              </w:rPr>
            </w:pPr>
          </w:p>
        </w:tc>
        <w:tc>
          <w:tcPr>
            <w:tcW w:w="1251" w:type="dxa"/>
            <w:tcBorders>
              <w:top w:val="single" w:sz="4" w:space="0" w:color="auto"/>
              <w:bottom w:val="single" w:sz="4" w:space="0" w:color="auto"/>
            </w:tcBorders>
            <w:vAlign w:val="center"/>
          </w:tcPr>
          <w:p w:rsidR="00D6099D" w:rsidRPr="007061B0" w:rsidRDefault="00D6099D" w:rsidP="00D6099D">
            <w:pPr>
              <w:spacing w:line="0" w:lineRule="atLeast"/>
              <w:jc w:val="center"/>
              <w:rPr>
                <w:rFonts w:ascii="HG丸ｺﾞｼｯｸM-PRO" w:eastAsia="HG丸ｺﾞｼｯｸM-PRO" w:hAnsi="HG丸ｺﾞｼｯｸM-PRO"/>
                <w:b/>
                <w:sz w:val="18"/>
                <w:szCs w:val="18"/>
              </w:rPr>
            </w:pPr>
            <w:r w:rsidRPr="007061B0">
              <w:rPr>
                <w:rFonts w:ascii="HG丸ｺﾞｼｯｸM-PRO" w:eastAsia="HG丸ｺﾞｼｯｸM-PRO" w:hAnsi="HG丸ｺﾞｼｯｸM-PRO" w:hint="eastAsia"/>
                <w:b/>
                <w:sz w:val="18"/>
                <w:szCs w:val="18"/>
              </w:rPr>
              <w:t>障がい者への配慮事例</w:t>
            </w:r>
          </w:p>
        </w:tc>
        <w:tc>
          <w:tcPr>
            <w:tcW w:w="7180" w:type="dxa"/>
            <w:tcBorders>
              <w:top w:val="single" w:sz="4" w:space="0" w:color="auto"/>
              <w:bottom w:val="single" w:sz="4" w:space="0" w:color="auto"/>
            </w:tcBorders>
            <w:vAlign w:val="center"/>
          </w:tcPr>
          <w:p w:rsidR="00D6099D" w:rsidRPr="00EF4759" w:rsidRDefault="00D6099D" w:rsidP="00D6099D">
            <w:pPr>
              <w:spacing w:line="0" w:lineRule="atLeast"/>
              <w:ind w:left="180" w:hangingChars="100" w:hanging="180"/>
              <w:rPr>
                <w:rFonts w:ascii="HG丸ｺﾞｼｯｸM-PRO" w:eastAsia="HG丸ｺﾞｼｯｸM-PRO" w:hAnsi="HG丸ｺﾞｼｯｸM-PRO"/>
                <w:sz w:val="18"/>
                <w:szCs w:val="18"/>
              </w:rPr>
            </w:pPr>
            <w:r w:rsidRPr="00EF4759">
              <w:rPr>
                <w:rFonts w:ascii="HG丸ｺﾞｼｯｸM-PRO" w:eastAsia="HG丸ｺﾞｼｯｸM-PRO" w:hAnsi="HG丸ｺﾞｼｯｸM-PRO" w:hint="eastAsia"/>
                <w:sz w:val="18"/>
                <w:szCs w:val="18"/>
              </w:rPr>
              <w:t>○障がい</w:t>
            </w:r>
            <w:r>
              <w:rPr>
                <w:rFonts w:ascii="HG丸ｺﾞｼｯｸM-PRO" w:eastAsia="HG丸ｺﾞｼｯｸM-PRO" w:hAnsi="HG丸ｺﾞｼｯｸM-PRO" w:hint="eastAsia"/>
                <w:sz w:val="18"/>
                <w:szCs w:val="18"/>
              </w:rPr>
              <w:t>者対応の具体例</w:t>
            </w:r>
          </w:p>
        </w:tc>
      </w:tr>
      <w:tr w:rsidR="00D6099D" w:rsidRPr="00276F58" w:rsidTr="00F60E84">
        <w:tc>
          <w:tcPr>
            <w:tcW w:w="1038" w:type="dxa"/>
            <w:tcBorders>
              <w:top w:val="nil"/>
              <w:bottom w:val="single" w:sz="4" w:space="0" w:color="auto"/>
            </w:tcBorders>
            <w:shd w:val="clear" w:color="auto" w:fill="F2F2F2" w:themeFill="background1" w:themeFillShade="F2"/>
            <w:vAlign w:val="center"/>
          </w:tcPr>
          <w:p w:rsidR="00D6099D" w:rsidRPr="007061B0" w:rsidRDefault="00D6099D" w:rsidP="00D6099D">
            <w:pPr>
              <w:spacing w:line="0" w:lineRule="atLeast"/>
              <w:jc w:val="center"/>
              <w:rPr>
                <w:rFonts w:ascii="HG丸ｺﾞｼｯｸM-PRO" w:eastAsia="HG丸ｺﾞｼｯｸM-PRO" w:hAnsi="HG丸ｺﾞｼｯｸM-PRO"/>
                <w:b/>
                <w:sz w:val="18"/>
                <w:szCs w:val="18"/>
              </w:rPr>
            </w:pPr>
          </w:p>
        </w:tc>
        <w:tc>
          <w:tcPr>
            <w:tcW w:w="1251" w:type="dxa"/>
            <w:tcBorders>
              <w:top w:val="single" w:sz="4" w:space="0" w:color="auto"/>
              <w:bottom w:val="single" w:sz="4" w:space="0" w:color="auto"/>
            </w:tcBorders>
            <w:vAlign w:val="center"/>
          </w:tcPr>
          <w:p w:rsidR="00D6099D" w:rsidRPr="007061B0" w:rsidRDefault="00D6099D" w:rsidP="00D6099D">
            <w:pPr>
              <w:spacing w:line="0" w:lineRule="atLeast"/>
              <w:jc w:val="center"/>
              <w:rPr>
                <w:rFonts w:ascii="HG丸ｺﾞｼｯｸM-PRO" w:eastAsia="HG丸ｺﾞｼｯｸM-PRO" w:hAnsi="HG丸ｺﾞｼｯｸM-PRO"/>
                <w:b/>
                <w:sz w:val="18"/>
                <w:szCs w:val="18"/>
              </w:rPr>
            </w:pPr>
            <w:r w:rsidRPr="007061B0">
              <w:rPr>
                <w:rFonts w:ascii="HG丸ｺﾞｼｯｸM-PRO" w:eastAsia="HG丸ｺﾞｼｯｸM-PRO" w:hAnsi="HG丸ｺﾞｼｯｸM-PRO" w:hint="eastAsia"/>
                <w:b/>
                <w:sz w:val="18"/>
                <w:szCs w:val="18"/>
              </w:rPr>
              <w:t>外国の事例</w:t>
            </w:r>
          </w:p>
        </w:tc>
        <w:tc>
          <w:tcPr>
            <w:tcW w:w="7180" w:type="dxa"/>
            <w:tcBorders>
              <w:top w:val="single" w:sz="4" w:space="0" w:color="auto"/>
              <w:bottom w:val="single" w:sz="4" w:space="0" w:color="auto"/>
            </w:tcBorders>
            <w:vAlign w:val="center"/>
          </w:tcPr>
          <w:p w:rsidR="00D6099D" w:rsidRPr="00EF4759" w:rsidRDefault="00D6099D" w:rsidP="00D6099D">
            <w:pPr>
              <w:spacing w:line="0" w:lineRule="atLeast"/>
              <w:ind w:left="180" w:hangingChars="100" w:hanging="180"/>
              <w:rPr>
                <w:rFonts w:ascii="HG丸ｺﾞｼｯｸM-PRO" w:eastAsia="HG丸ｺﾞｼｯｸM-PRO" w:hAnsi="HG丸ｺﾞｼｯｸM-PRO"/>
                <w:sz w:val="18"/>
                <w:szCs w:val="18"/>
              </w:rPr>
            </w:pPr>
            <w:r w:rsidRPr="00EF4759">
              <w:rPr>
                <w:rFonts w:ascii="HG丸ｺﾞｼｯｸM-PRO" w:eastAsia="HG丸ｺﾞｼｯｸM-PRO" w:hAnsi="HG丸ｺﾞｼｯｸM-PRO" w:hint="eastAsia"/>
                <w:sz w:val="18"/>
                <w:szCs w:val="18"/>
              </w:rPr>
              <w:t>○北欧など福祉先進国</w:t>
            </w:r>
            <w:r>
              <w:rPr>
                <w:rFonts w:ascii="HG丸ｺﾞｼｯｸM-PRO" w:eastAsia="HG丸ｺﾞｼｯｸM-PRO" w:hAnsi="HG丸ｺﾞｼｯｸM-PRO" w:hint="eastAsia"/>
                <w:sz w:val="18"/>
                <w:szCs w:val="18"/>
              </w:rPr>
              <w:t>など、</w:t>
            </w:r>
            <w:r w:rsidRPr="00EF4759">
              <w:rPr>
                <w:rFonts w:ascii="HG丸ｺﾞｼｯｸM-PRO" w:eastAsia="HG丸ｺﾞｼｯｸM-PRO" w:hAnsi="HG丸ｺﾞｼｯｸM-PRO" w:hint="eastAsia"/>
                <w:sz w:val="18"/>
                <w:szCs w:val="18"/>
              </w:rPr>
              <w:t>外国でのユニバーサルデザインの取り組み事例</w:t>
            </w:r>
          </w:p>
        </w:tc>
      </w:tr>
      <w:tr w:rsidR="00D6099D" w:rsidRPr="00276F58" w:rsidTr="00F60E84">
        <w:tc>
          <w:tcPr>
            <w:tcW w:w="1038" w:type="dxa"/>
            <w:tcBorders>
              <w:top w:val="single" w:sz="4" w:space="0" w:color="auto"/>
              <w:bottom w:val="nil"/>
            </w:tcBorders>
            <w:shd w:val="clear" w:color="auto" w:fill="F2F2F2" w:themeFill="background1" w:themeFillShade="F2"/>
            <w:vAlign w:val="center"/>
          </w:tcPr>
          <w:p w:rsidR="00D6099D" w:rsidRPr="007061B0" w:rsidRDefault="00D6099D" w:rsidP="00D6099D">
            <w:pPr>
              <w:spacing w:line="0" w:lineRule="atLeast"/>
              <w:jc w:val="center"/>
              <w:rPr>
                <w:rFonts w:ascii="HG丸ｺﾞｼｯｸM-PRO" w:eastAsia="HG丸ｺﾞｼｯｸM-PRO" w:hAnsi="HG丸ｺﾞｼｯｸM-PRO"/>
                <w:b/>
                <w:sz w:val="18"/>
                <w:szCs w:val="18"/>
              </w:rPr>
            </w:pPr>
            <w:r w:rsidRPr="007061B0">
              <w:rPr>
                <w:rFonts w:ascii="HG丸ｺﾞｼｯｸM-PRO" w:eastAsia="HG丸ｺﾞｼｯｸM-PRO" w:hAnsi="HG丸ｺﾞｼｯｸM-PRO" w:hint="eastAsia"/>
                <w:b/>
                <w:sz w:val="18"/>
                <w:szCs w:val="18"/>
              </w:rPr>
              <w:t>区民意識</w:t>
            </w:r>
          </w:p>
        </w:tc>
        <w:tc>
          <w:tcPr>
            <w:tcW w:w="1251" w:type="dxa"/>
            <w:tcBorders>
              <w:top w:val="single" w:sz="4" w:space="0" w:color="auto"/>
              <w:bottom w:val="single" w:sz="4" w:space="0" w:color="auto"/>
            </w:tcBorders>
            <w:vAlign w:val="center"/>
          </w:tcPr>
          <w:p w:rsidR="00D6099D" w:rsidRPr="007061B0" w:rsidRDefault="00D6099D" w:rsidP="00D6099D">
            <w:pPr>
              <w:spacing w:line="0" w:lineRule="atLeast"/>
              <w:jc w:val="center"/>
              <w:rPr>
                <w:rFonts w:ascii="HG丸ｺﾞｼｯｸM-PRO" w:eastAsia="HG丸ｺﾞｼｯｸM-PRO" w:hAnsi="HG丸ｺﾞｼｯｸM-PRO"/>
                <w:b/>
                <w:sz w:val="18"/>
                <w:szCs w:val="18"/>
              </w:rPr>
            </w:pPr>
            <w:r w:rsidRPr="007061B0">
              <w:rPr>
                <w:rFonts w:ascii="HG丸ｺﾞｼｯｸM-PRO" w:eastAsia="HG丸ｺﾞｼｯｸM-PRO" w:hAnsi="HG丸ｺﾞｼｯｸM-PRO" w:hint="eastAsia"/>
                <w:b/>
                <w:sz w:val="18"/>
                <w:szCs w:val="18"/>
              </w:rPr>
              <w:t>認知度</w:t>
            </w:r>
          </w:p>
        </w:tc>
        <w:tc>
          <w:tcPr>
            <w:tcW w:w="7180" w:type="dxa"/>
            <w:tcBorders>
              <w:top w:val="single" w:sz="4" w:space="0" w:color="auto"/>
              <w:bottom w:val="single" w:sz="4" w:space="0" w:color="auto"/>
            </w:tcBorders>
            <w:vAlign w:val="center"/>
          </w:tcPr>
          <w:p w:rsidR="00D6099D" w:rsidRPr="00EF4759" w:rsidRDefault="00D6099D" w:rsidP="00D6099D">
            <w:pPr>
              <w:spacing w:line="0" w:lineRule="atLeast"/>
              <w:ind w:left="180" w:hangingChars="100" w:hanging="180"/>
              <w:rPr>
                <w:rFonts w:ascii="HG丸ｺﾞｼｯｸM-PRO" w:eastAsia="HG丸ｺﾞｼｯｸM-PRO" w:hAnsi="HG丸ｺﾞｼｯｸM-PRO"/>
                <w:sz w:val="18"/>
                <w:szCs w:val="18"/>
              </w:rPr>
            </w:pPr>
            <w:r w:rsidRPr="00EF4759">
              <w:rPr>
                <w:rFonts w:ascii="HG丸ｺﾞｼｯｸM-PRO" w:eastAsia="HG丸ｺﾞｼｯｸM-PRO" w:hAnsi="HG丸ｺﾞｼｯｸM-PRO" w:hint="eastAsia"/>
                <w:sz w:val="18"/>
                <w:szCs w:val="18"/>
              </w:rPr>
              <w:t>○日本のユニバーサルデザインの普及率について外国と比較する</w:t>
            </w:r>
          </w:p>
        </w:tc>
      </w:tr>
      <w:tr w:rsidR="00D6099D" w:rsidRPr="00276F58" w:rsidTr="00F60E84">
        <w:tc>
          <w:tcPr>
            <w:tcW w:w="1038" w:type="dxa"/>
            <w:tcBorders>
              <w:top w:val="nil"/>
              <w:bottom w:val="nil"/>
            </w:tcBorders>
            <w:shd w:val="clear" w:color="auto" w:fill="F2F2F2" w:themeFill="background1" w:themeFillShade="F2"/>
            <w:vAlign w:val="center"/>
          </w:tcPr>
          <w:p w:rsidR="00D6099D" w:rsidRPr="007061B0" w:rsidRDefault="00D6099D" w:rsidP="00D6099D">
            <w:pPr>
              <w:spacing w:line="0" w:lineRule="atLeast"/>
              <w:jc w:val="center"/>
              <w:rPr>
                <w:rFonts w:ascii="HG丸ｺﾞｼｯｸM-PRO" w:eastAsia="HG丸ｺﾞｼｯｸM-PRO" w:hAnsi="HG丸ｺﾞｼｯｸM-PRO"/>
                <w:b/>
                <w:sz w:val="18"/>
                <w:szCs w:val="18"/>
              </w:rPr>
            </w:pPr>
          </w:p>
        </w:tc>
        <w:tc>
          <w:tcPr>
            <w:tcW w:w="1251" w:type="dxa"/>
            <w:tcBorders>
              <w:top w:val="single" w:sz="4" w:space="0" w:color="auto"/>
              <w:bottom w:val="single" w:sz="4" w:space="0" w:color="auto"/>
            </w:tcBorders>
            <w:vAlign w:val="center"/>
          </w:tcPr>
          <w:p w:rsidR="00D6099D" w:rsidRPr="007061B0" w:rsidRDefault="00D6099D" w:rsidP="00D6099D">
            <w:pPr>
              <w:spacing w:line="0" w:lineRule="atLeast"/>
              <w:jc w:val="center"/>
              <w:rPr>
                <w:rFonts w:ascii="HG丸ｺﾞｼｯｸM-PRO" w:eastAsia="HG丸ｺﾞｼｯｸM-PRO" w:hAnsi="HG丸ｺﾞｼｯｸM-PRO"/>
                <w:b/>
                <w:sz w:val="18"/>
                <w:szCs w:val="18"/>
              </w:rPr>
            </w:pPr>
            <w:r w:rsidRPr="007061B0">
              <w:rPr>
                <w:rFonts w:ascii="HG丸ｺﾞｼｯｸM-PRO" w:eastAsia="HG丸ｺﾞｼｯｸM-PRO" w:hAnsi="HG丸ｺﾞｼｯｸM-PRO" w:hint="eastAsia"/>
                <w:b/>
                <w:sz w:val="18"/>
                <w:szCs w:val="18"/>
              </w:rPr>
              <w:t>ニーズ</w:t>
            </w:r>
          </w:p>
        </w:tc>
        <w:tc>
          <w:tcPr>
            <w:tcW w:w="7180" w:type="dxa"/>
            <w:tcBorders>
              <w:top w:val="single" w:sz="4" w:space="0" w:color="auto"/>
              <w:bottom w:val="single" w:sz="4" w:space="0" w:color="auto"/>
            </w:tcBorders>
            <w:vAlign w:val="center"/>
          </w:tcPr>
          <w:p w:rsidR="00D6099D" w:rsidRPr="00EF4759" w:rsidRDefault="00D6099D" w:rsidP="00D6099D">
            <w:pPr>
              <w:spacing w:line="0" w:lineRule="atLeast"/>
              <w:ind w:left="180" w:hangingChars="100" w:hanging="180"/>
              <w:rPr>
                <w:rFonts w:ascii="HG丸ｺﾞｼｯｸM-PRO" w:eastAsia="HG丸ｺﾞｼｯｸM-PRO" w:hAnsi="HG丸ｺﾞｼｯｸM-PRO"/>
                <w:sz w:val="18"/>
                <w:szCs w:val="18"/>
              </w:rPr>
            </w:pPr>
            <w:r w:rsidRPr="00EF4759">
              <w:rPr>
                <w:rFonts w:ascii="HG丸ｺﾞｼｯｸM-PRO" w:eastAsia="HG丸ｺﾞｼｯｸM-PRO" w:hAnsi="HG丸ｺﾞｼｯｸM-PRO" w:hint="eastAsia"/>
                <w:sz w:val="18"/>
                <w:szCs w:val="18"/>
              </w:rPr>
              <w:t>○仕事上、パッケージ（食品）の使いやすさ、文学の読みやすさ等、具体的に何に困っているか知りたい。</w:t>
            </w:r>
          </w:p>
        </w:tc>
      </w:tr>
      <w:tr w:rsidR="00D6099D" w:rsidRPr="00276F58" w:rsidTr="00F60E84">
        <w:tc>
          <w:tcPr>
            <w:tcW w:w="1038" w:type="dxa"/>
            <w:tcBorders>
              <w:top w:val="nil"/>
              <w:bottom w:val="single" w:sz="4" w:space="0" w:color="auto"/>
            </w:tcBorders>
            <w:shd w:val="clear" w:color="auto" w:fill="F2F2F2" w:themeFill="background1" w:themeFillShade="F2"/>
            <w:vAlign w:val="center"/>
          </w:tcPr>
          <w:p w:rsidR="00D6099D" w:rsidRPr="007061B0" w:rsidRDefault="00D6099D" w:rsidP="00D6099D">
            <w:pPr>
              <w:spacing w:line="0" w:lineRule="atLeast"/>
              <w:jc w:val="center"/>
              <w:rPr>
                <w:rFonts w:ascii="HG丸ｺﾞｼｯｸM-PRO" w:eastAsia="HG丸ｺﾞｼｯｸM-PRO" w:hAnsi="HG丸ｺﾞｼｯｸM-PRO"/>
                <w:b/>
                <w:sz w:val="18"/>
                <w:szCs w:val="18"/>
              </w:rPr>
            </w:pPr>
          </w:p>
        </w:tc>
        <w:tc>
          <w:tcPr>
            <w:tcW w:w="1251" w:type="dxa"/>
            <w:tcBorders>
              <w:top w:val="single" w:sz="4" w:space="0" w:color="auto"/>
              <w:bottom w:val="single" w:sz="4" w:space="0" w:color="auto"/>
            </w:tcBorders>
            <w:vAlign w:val="center"/>
          </w:tcPr>
          <w:p w:rsidR="00D6099D" w:rsidRPr="007061B0" w:rsidRDefault="00D6099D" w:rsidP="00D6099D">
            <w:pPr>
              <w:spacing w:line="0" w:lineRule="atLeast"/>
              <w:jc w:val="center"/>
              <w:rPr>
                <w:rFonts w:ascii="HG丸ｺﾞｼｯｸM-PRO" w:eastAsia="HG丸ｺﾞｼｯｸM-PRO" w:hAnsi="HG丸ｺﾞｼｯｸM-PRO"/>
                <w:b/>
                <w:sz w:val="18"/>
                <w:szCs w:val="18"/>
              </w:rPr>
            </w:pPr>
            <w:r w:rsidRPr="007061B0">
              <w:rPr>
                <w:rFonts w:ascii="HG丸ｺﾞｼｯｸM-PRO" w:eastAsia="HG丸ｺﾞｼｯｸM-PRO" w:hAnsi="HG丸ｺﾞｼｯｸM-PRO" w:hint="eastAsia"/>
                <w:b/>
                <w:sz w:val="18"/>
                <w:szCs w:val="18"/>
              </w:rPr>
              <w:t>外国人</w:t>
            </w:r>
          </w:p>
        </w:tc>
        <w:tc>
          <w:tcPr>
            <w:tcW w:w="7180" w:type="dxa"/>
            <w:tcBorders>
              <w:top w:val="single" w:sz="4" w:space="0" w:color="auto"/>
              <w:bottom w:val="single" w:sz="4" w:space="0" w:color="auto"/>
            </w:tcBorders>
            <w:vAlign w:val="center"/>
          </w:tcPr>
          <w:p w:rsidR="00D6099D" w:rsidRPr="00EF4759" w:rsidRDefault="00D6099D" w:rsidP="00D6099D">
            <w:pPr>
              <w:spacing w:line="0" w:lineRule="atLeast"/>
              <w:ind w:left="180" w:hangingChars="100" w:hanging="180"/>
              <w:rPr>
                <w:rFonts w:ascii="HG丸ｺﾞｼｯｸM-PRO" w:eastAsia="HG丸ｺﾞｼｯｸM-PRO" w:hAnsi="HG丸ｺﾞｼｯｸM-PRO"/>
                <w:sz w:val="18"/>
                <w:szCs w:val="18"/>
              </w:rPr>
            </w:pPr>
            <w:r w:rsidRPr="00EF4759">
              <w:rPr>
                <w:rFonts w:ascii="HG丸ｺﾞｼｯｸM-PRO" w:eastAsia="HG丸ｺﾞｼｯｸM-PRO" w:hAnsi="HG丸ｺﾞｼｯｸM-PRO" w:hint="eastAsia"/>
                <w:sz w:val="18"/>
                <w:szCs w:val="18"/>
              </w:rPr>
              <w:t>○お店や施設はもちろん、同じ地域に外国の方が住んでいらっしゃるようですが、板橋区は住みやすいのでしょうか。</w:t>
            </w:r>
          </w:p>
        </w:tc>
      </w:tr>
      <w:tr w:rsidR="00D6099D" w:rsidRPr="00934FF9" w:rsidTr="00F60E84">
        <w:tc>
          <w:tcPr>
            <w:tcW w:w="1038" w:type="dxa"/>
            <w:tcBorders>
              <w:top w:val="single" w:sz="4" w:space="0" w:color="auto"/>
              <w:bottom w:val="nil"/>
            </w:tcBorders>
            <w:shd w:val="clear" w:color="auto" w:fill="F2F2F2" w:themeFill="background1" w:themeFillShade="F2"/>
            <w:vAlign w:val="center"/>
          </w:tcPr>
          <w:p w:rsidR="00D6099D" w:rsidRPr="007061B0" w:rsidRDefault="00D6099D" w:rsidP="00D6099D">
            <w:pPr>
              <w:spacing w:line="0" w:lineRule="atLeast"/>
              <w:jc w:val="center"/>
              <w:rPr>
                <w:rFonts w:ascii="HG丸ｺﾞｼｯｸM-PRO" w:eastAsia="HG丸ｺﾞｼｯｸM-PRO" w:hAnsi="HG丸ｺﾞｼｯｸM-PRO"/>
                <w:b/>
                <w:sz w:val="18"/>
                <w:szCs w:val="18"/>
              </w:rPr>
            </w:pPr>
            <w:r w:rsidRPr="007061B0">
              <w:rPr>
                <w:rFonts w:ascii="HG丸ｺﾞｼｯｸM-PRO" w:eastAsia="HG丸ｺﾞｼｯｸM-PRO" w:hAnsi="HG丸ｺﾞｼｯｸM-PRO" w:hint="eastAsia"/>
                <w:b/>
                <w:sz w:val="18"/>
                <w:szCs w:val="18"/>
              </w:rPr>
              <w:t>情報</w:t>
            </w:r>
          </w:p>
        </w:tc>
        <w:tc>
          <w:tcPr>
            <w:tcW w:w="1251" w:type="dxa"/>
            <w:tcBorders>
              <w:top w:val="single" w:sz="4" w:space="0" w:color="auto"/>
              <w:bottom w:val="single" w:sz="4" w:space="0" w:color="auto"/>
            </w:tcBorders>
            <w:vAlign w:val="center"/>
          </w:tcPr>
          <w:p w:rsidR="00D6099D" w:rsidRPr="007061B0" w:rsidRDefault="00D6099D" w:rsidP="00D6099D">
            <w:pPr>
              <w:spacing w:line="0" w:lineRule="atLeast"/>
              <w:jc w:val="center"/>
              <w:rPr>
                <w:rFonts w:ascii="HG丸ｺﾞｼｯｸM-PRO" w:eastAsia="HG丸ｺﾞｼｯｸM-PRO" w:hAnsi="HG丸ｺﾞｼｯｸM-PRO"/>
                <w:b/>
                <w:sz w:val="18"/>
                <w:szCs w:val="18"/>
              </w:rPr>
            </w:pPr>
            <w:r w:rsidRPr="007061B0">
              <w:rPr>
                <w:rFonts w:ascii="HG丸ｺﾞｼｯｸM-PRO" w:eastAsia="HG丸ｺﾞｼｯｸM-PRO" w:hAnsi="HG丸ｺﾞｼｯｸM-PRO" w:hint="eastAsia"/>
                <w:b/>
                <w:sz w:val="18"/>
                <w:szCs w:val="18"/>
              </w:rPr>
              <w:t>広報</w:t>
            </w:r>
          </w:p>
        </w:tc>
        <w:tc>
          <w:tcPr>
            <w:tcW w:w="7180" w:type="dxa"/>
            <w:tcBorders>
              <w:top w:val="single" w:sz="4" w:space="0" w:color="auto"/>
              <w:bottom w:val="single" w:sz="4" w:space="0" w:color="auto"/>
            </w:tcBorders>
            <w:vAlign w:val="center"/>
          </w:tcPr>
          <w:p w:rsidR="00D6099D" w:rsidRPr="00EF4759" w:rsidRDefault="00D6099D" w:rsidP="00D6099D">
            <w:pPr>
              <w:spacing w:line="0" w:lineRule="atLeast"/>
              <w:ind w:left="180" w:hangingChars="100" w:hanging="180"/>
              <w:rPr>
                <w:rFonts w:ascii="HG丸ｺﾞｼｯｸM-PRO" w:eastAsia="HG丸ｺﾞｼｯｸM-PRO" w:hAnsi="HG丸ｺﾞｼｯｸM-PRO"/>
                <w:sz w:val="18"/>
                <w:szCs w:val="18"/>
              </w:rPr>
            </w:pPr>
            <w:r w:rsidRPr="00EF4759">
              <w:rPr>
                <w:rFonts w:ascii="HG丸ｺﾞｼｯｸM-PRO" w:eastAsia="HG丸ｺﾞｼｯｸM-PRO" w:hAnsi="HG丸ｺﾞｼｯｸM-PRO" w:hint="eastAsia"/>
                <w:sz w:val="18"/>
                <w:szCs w:val="18"/>
              </w:rPr>
              <w:t>○新聞や「広報いたばし」等でこまめに区民に知らせて欲しい。</w:t>
            </w:r>
          </w:p>
          <w:p w:rsidR="00D6099D" w:rsidRPr="00EF4759" w:rsidRDefault="00934FF9" w:rsidP="00D6099D">
            <w:pPr>
              <w:spacing w:line="0" w:lineRule="atLeast"/>
              <w:ind w:left="180" w:hangingChars="100" w:hanging="18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○区民まつり</w:t>
            </w:r>
            <w:r w:rsidR="00D6099D" w:rsidRPr="00EF4759">
              <w:rPr>
                <w:rFonts w:ascii="HG丸ｺﾞｼｯｸM-PRO" w:eastAsia="HG丸ｺﾞｼｯｸM-PRO" w:hAnsi="HG丸ｺﾞｼｯｸM-PRO" w:hint="eastAsia"/>
                <w:sz w:val="18"/>
                <w:szCs w:val="18"/>
              </w:rPr>
              <w:t>などで紹介して欲しい</w:t>
            </w:r>
            <w:r>
              <w:rPr>
                <w:rFonts w:ascii="HG丸ｺﾞｼｯｸM-PRO" w:eastAsia="HG丸ｺﾞｼｯｸM-PRO" w:hAnsi="HG丸ｺﾞｼｯｸM-PRO" w:hint="eastAsia"/>
                <w:sz w:val="18"/>
                <w:szCs w:val="18"/>
              </w:rPr>
              <w:t>。</w:t>
            </w:r>
          </w:p>
        </w:tc>
      </w:tr>
      <w:tr w:rsidR="00D6099D" w:rsidRPr="00276F58" w:rsidTr="00F60E84">
        <w:tc>
          <w:tcPr>
            <w:tcW w:w="1038" w:type="dxa"/>
            <w:tcBorders>
              <w:top w:val="nil"/>
              <w:bottom w:val="nil"/>
            </w:tcBorders>
            <w:shd w:val="clear" w:color="auto" w:fill="F2F2F2" w:themeFill="background1" w:themeFillShade="F2"/>
            <w:vAlign w:val="center"/>
          </w:tcPr>
          <w:p w:rsidR="00D6099D" w:rsidRPr="007061B0" w:rsidRDefault="00D6099D" w:rsidP="00D6099D">
            <w:pPr>
              <w:spacing w:line="0" w:lineRule="atLeast"/>
              <w:jc w:val="center"/>
              <w:rPr>
                <w:rFonts w:ascii="HG丸ｺﾞｼｯｸM-PRO" w:eastAsia="HG丸ｺﾞｼｯｸM-PRO" w:hAnsi="HG丸ｺﾞｼｯｸM-PRO"/>
                <w:b/>
                <w:sz w:val="18"/>
                <w:szCs w:val="18"/>
              </w:rPr>
            </w:pPr>
          </w:p>
        </w:tc>
        <w:tc>
          <w:tcPr>
            <w:tcW w:w="1251" w:type="dxa"/>
            <w:tcBorders>
              <w:top w:val="single" w:sz="4" w:space="0" w:color="auto"/>
              <w:bottom w:val="single" w:sz="4" w:space="0" w:color="auto"/>
            </w:tcBorders>
            <w:vAlign w:val="center"/>
          </w:tcPr>
          <w:p w:rsidR="00D6099D" w:rsidRPr="007061B0" w:rsidRDefault="00D6099D" w:rsidP="00D6099D">
            <w:pPr>
              <w:spacing w:line="0" w:lineRule="atLeast"/>
              <w:jc w:val="center"/>
              <w:rPr>
                <w:rFonts w:ascii="HG丸ｺﾞｼｯｸM-PRO" w:eastAsia="HG丸ｺﾞｼｯｸM-PRO" w:hAnsi="HG丸ｺﾞｼｯｸM-PRO"/>
                <w:b/>
                <w:sz w:val="18"/>
                <w:szCs w:val="18"/>
              </w:rPr>
            </w:pPr>
            <w:r w:rsidRPr="007061B0">
              <w:rPr>
                <w:rFonts w:ascii="HG丸ｺﾞｼｯｸM-PRO" w:eastAsia="HG丸ｺﾞｼｯｸM-PRO" w:hAnsi="HG丸ｺﾞｼｯｸM-PRO" w:hint="eastAsia"/>
                <w:b/>
                <w:sz w:val="18"/>
                <w:szCs w:val="18"/>
              </w:rPr>
              <w:t>店舗・製品</w:t>
            </w:r>
          </w:p>
        </w:tc>
        <w:tc>
          <w:tcPr>
            <w:tcW w:w="7180" w:type="dxa"/>
            <w:tcBorders>
              <w:top w:val="single" w:sz="4" w:space="0" w:color="auto"/>
              <w:bottom w:val="single" w:sz="4" w:space="0" w:color="auto"/>
            </w:tcBorders>
            <w:vAlign w:val="center"/>
          </w:tcPr>
          <w:p w:rsidR="00D6099D" w:rsidRPr="00EF4759" w:rsidRDefault="00D6099D" w:rsidP="00D6099D">
            <w:pPr>
              <w:spacing w:line="0" w:lineRule="atLeast"/>
              <w:ind w:left="180" w:hangingChars="100" w:hanging="18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○障がい</w:t>
            </w:r>
            <w:r w:rsidRPr="00EF4759">
              <w:rPr>
                <w:rFonts w:ascii="HG丸ｺﾞｼｯｸM-PRO" w:eastAsia="HG丸ｺﾞｼｯｸM-PRO" w:hAnsi="HG丸ｺﾞｼｯｸM-PRO" w:hint="eastAsia"/>
                <w:sz w:val="18"/>
                <w:szCs w:val="18"/>
              </w:rPr>
              <w:t>者にとって使いやすい道具がどこで売っているか</w:t>
            </w:r>
            <w:r w:rsidR="00934FF9">
              <w:rPr>
                <w:rFonts w:ascii="HG丸ｺﾞｼｯｸM-PRO" w:eastAsia="HG丸ｺﾞｼｯｸM-PRO" w:hAnsi="HG丸ｺﾞｼｯｸM-PRO" w:hint="eastAsia"/>
                <w:sz w:val="18"/>
                <w:szCs w:val="18"/>
              </w:rPr>
              <w:t>。</w:t>
            </w:r>
          </w:p>
          <w:p w:rsidR="00D6099D" w:rsidRPr="00EF4759" w:rsidRDefault="00D6099D" w:rsidP="00D6099D">
            <w:pPr>
              <w:spacing w:line="0" w:lineRule="atLeast"/>
              <w:ind w:left="180" w:hangingChars="100" w:hanging="180"/>
              <w:rPr>
                <w:rFonts w:ascii="HG丸ｺﾞｼｯｸM-PRO" w:eastAsia="HG丸ｺﾞｼｯｸM-PRO" w:hAnsi="HG丸ｺﾞｼｯｸM-PRO"/>
                <w:sz w:val="18"/>
                <w:szCs w:val="18"/>
              </w:rPr>
            </w:pPr>
            <w:r w:rsidRPr="00EF4759">
              <w:rPr>
                <w:rFonts w:ascii="HG丸ｺﾞｼｯｸM-PRO" w:eastAsia="HG丸ｺﾞｼｯｸM-PRO" w:hAnsi="HG丸ｺﾞｼｯｸM-PRO" w:hint="eastAsia"/>
                <w:sz w:val="18"/>
                <w:szCs w:val="18"/>
              </w:rPr>
              <w:t>○ユニバーサルデザインの日用品を多く取りそろえたショップ</w:t>
            </w:r>
          </w:p>
        </w:tc>
      </w:tr>
      <w:tr w:rsidR="00D6099D" w:rsidRPr="00276F58" w:rsidTr="00F60E84">
        <w:tc>
          <w:tcPr>
            <w:tcW w:w="1038" w:type="dxa"/>
            <w:tcBorders>
              <w:top w:val="nil"/>
              <w:bottom w:val="nil"/>
            </w:tcBorders>
            <w:shd w:val="clear" w:color="auto" w:fill="F2F2F2" w:themeFill="background1" w:themeFillShade="F2"/>
            <w:vAlign w:val="center"/>
          </w:tcPr>
          <w:p w:rsidR="00D6099D" w:rsidRPr="007061B0" w:rsidRDefault="00D6099D" w:rsidP="00D6099D">
            <w:pPr>
              <w:spacing w:line="0" w:lineRule="atLeast"/>
              <w:jc w:val="center"/>
              <w:rPr>
                <w:rFonts w:ascii="HG丸ｺﾞｼｯｸM-PRO" w:eastAsia="HG丸ｺﾞｼｯｸM-PRO" w:hAnsi="HG丸ｺﾞｼｯｸM-PRO"/>
                <w:b/>
                <w:sz w:val="18"/>
                <w:szCs w:val="18"/>
              </w:rPr>
            </w:pPr>
          </w:p>
        </w:tc>
        <w:tc>
          <w:tcPr>
            <w:tcW w:w="1251" w:type="dxa"/>
            <w:tcBorders>
              <w:top w:val="single" w:sz="4" w:space="0" w:color="auto"/>
              <w:bottom w:val="single" w:sz="4" w:space="0" w:color="auto"/>
            </w:tcBorders>
            <w:vAlign w:val="center"/>
          </w:tcPr>
          <w:p w:rsidR="00D6099D" w:rsidRPr="007061B0" w:rsidRDefault="00D6099D" w:rsidP="00D6099D">
            <w:pPr>
              <w:spacing w:line="0" w:lineRule="atLeast"/>
              <w:jc w:val="center"/>
              <w:rPr>
                <w:rFonts w:ascii="HG丸ｺﾞｼｯｸM-PRO" w:eastAsia="HG丸ｺﾞｼｯｸM-PRO" w:hAnsi="HG丸ｺﾞｼｯｸM-PRO"/>
                <w:b/>
                <w:sz w:val="18"/>
                <w:szCs w:val="18"/>
              </w:rPr>
            </w:pPr>
            <w:r w:rsidRPr="007061B0">
              <w:rPr>
                <w:rFonts w:ascii="HG丸ｺﾞｼｯｸM-PRO" w:eastAsia="HG丸ｺﾞｼｯｸM-PRO" w:hAnsi="HG丸ｺﾞｼｯｸM-PRO" w:hint="eastAsia"/>
                <w:b/>
                <w:sz w:val="18"/>
                <w:szCs w:val="18"/>
              </w:rPr>
              <w:t>高齢者向け</w:t>
            </w:r>
          </w:p>
        </w:tc>
        <w:tc>
          <w:tcPr>
            <w:tcW w:w="7180" w:type="dxa"/>
            <w:tcBorders>
              <w:top w:val="single" w:sz="4" w:space="0" w:color="auto"/>
              <w:bottom w:val="single" w:sz="4" w:space="0" w:color="auto"/>
            </w:tcBorders>
            <w:vAlign w:val="center"/>
          </w:tcPr>
          <w:p w:rsidR="00D6099D" w:rsidRPr="00EF4759" w:rsidRDefault="00D6099D" w:rsidP="00D6099D">
            <w:pPr>
              <w:spacing w:line="0" w:lineRule="atLeast"/>
              <w:ind w:left="180" w:hangingChars="100" w:hanging="180"/>
              <w:rPr>
                <w:rFonts w:ascii="HG丸ｺﾞｼｯｸM-PRO" w:eastAsia="HG丸ｺﾞｼｯｸM-PRO" w:hAnsi="HG丸ｺﾞｼｯｸM-PRO"/>
                <w:sz w:val="18"/>
                <w:szCs w:val="18"/>
              </w:rPr>
            </w:pPr>
            <w:r w:rsidRPr="00EF4759">
              <w:rPr>
                <w:rFonts w:ascii="HG丸ｺﾞｼｯｸM-PRO" w:eastAsia="HG丸ｺﾞｼｯｸM-PRO" w:hAnsi="HG丸ｺﾞｼｯｸM-PRO" w:hint="eastAsia"/>
                <w:sz w:val="18"/>
                <w:szCs w:val="18"/>
              </w:rPr>
              <w:t>○年寄りが皆と楽しく安く一日過ごせる場所、働ける仕事場</w:t>
            </w:r>
          </w:p>
          <w:p w:rsidR="00D6099D" w:rsidRPr="00EF4759" w:rsidRDefault="00D6099D" w:rsidP="00D6099D">
            <w:pPr>
              <w:spacing w:line="0" w:lineRule="atLeast"/>
              <w:ind w:left="180" w:hangingChars="100" w:hanging="180"/>
              <w:rPr>
                <w:rFonts w:ascii="HG丸ｺﾞｼｯｸM-PRO" w:eastAsia="HG丸ｺﾞｼｯｸM-PRO" w:hAnsi="HG丸ｺﾞｼｯｸM-PRO"/>
                <w:sz w:val="18"/>
                <w:szCs w:val="18"/>
              </w:rPr>
            </w:pPr>
            <w:r w:rsidRPr="00EF4759">
              <w:rPr>
                <w:rFonts w:ascii="HG丸ｺﾞｼｯｸM-PRO" w:eastAsia="HG丸ｺﾞｼｯｸM-PRO" w:hAnsi="HG丸ｺﾞｼｯｸM-PRO" w:hint="eastAsia"/>
                <w:sz w:val="18"/>
                <w:szCs w:val="18"/>
              </w:rPr>
              <w:t>○医療、生活費などの不安を相談したい</w:t>
            </w:r>
            <w:r w:rsidR="00934FF9">
              <w:rPr>
                <w:rFonts w:ascii="HG丸ｺﾞｼｯｸM-PRO" w:eastAsia="HG丸ｺﾞｼｯｸM-PRO" w:hAnsi="HG丸ｺﾞｼｯｸM-PRO" w:hint="eastAsia"/>
                <w:sz w:val="18"/>
                <w:szCs w:val="18"/>
              </w:rPr>
              <w:t>。</w:t>
            </w:r>
          </w:p>
        </w:tc>
      </w:tr>
      <w:tr w:rsidR="00D6099D" w:rsidRPr="00276F58" w:rsidTr="00F60E84">
        <w:tc>
          <w:tcPr>
            <w:tcW w:w="1038" w:type="dxa"/>
            <w:tcBorders>
              <w:top w:val="nil"/>
              <w:bottom w:val="nil"/>
            </w:tcBorders>
            <w:shd w:val="clear" w:color="auto" w:fill="F2F2F2" w:themeFill="background1" w:themeFillShade="F2"/>
            <w:vAlign w:val="center"/>
          </w:tcPr>
          <w:p w:rsidR="00D6099D" w:rsidRPr="007061B0" w:rsidRDefault="00D6099D" w:rsidP="00D6099D">
            <w:pPr>
              <w:spacing w:line="0" w:lineRule="atLeast"/>
              <w:jc w:val="center"/>
              <w:rPr>
                <w:rFonts w:ascii="HG丸ｺﾞｼｯｸM-PRO" w:eastAsia="HG丸ｺﾞｼｯｸM-PRO" w:hAnsi="HG丸ｺﾞｼｯｸM-PRO"/>
                <w:b/>
                <w:sz w:val="18"/>
                <w:szCs w:val="18"/>
              </w:rPr>
            </w:pPr>
          </w:p>
        </w:tc>
        <w:tc>
          <w:tcPr>
            <w:tcW w:w="1251" w:type="dxa"/>
            <w:tcBorders>
              <w:top w:val="single" w:sz="4" w:space="0" w:color="auto"/>
              <w:bottom w:val="single" w:sz="4" w:space="0" w:color="auto"/>
            </w:tcBorders>
            <w:vAlign w:val="center"/>
          </w:tcPr>
          <w:p w:rsidR="00D6099D" w:rsidRPr="007061B0" w:rsidRDefault="00D6099D" w:rsidP="00D6099D">
            <w:pPr>
              <w:spacing w:line="0" w:lineRule="atLeast"/>
              <w:jc w:val="center"/>
              <w:rPr>
                <w:rFonts w:ascii="HG丸ｺﾞｼｯｸM-PRO" w:eastAsia="HG丸ｺﾞｼｯｸM-PRO" w:hAnsi="HG丸ｺﾞｼｯｸM-PRO"/>
                <w:b/>
                <w:sz w:val="18"/>
                <w:szCs w:val="18"/>
              </w:rPr>
            </w:pPr>
            <w:r w:rsidRPr="007061B0">
              <w:rPr>
                <w:rFonts w:ascii="HG丸ｺﾞｼｯｸM-PRO" w:eastAsia="HG丸ｺﾞｼｯｸM-PRO" w:hAnsi="HG丸ｺﾞｼｯｸM-PRO" w:hint="eastAsia"/>
                <w:b/>
                <w:sz w:val="18"/>
                <w:szCs w:val="18"/>
              </w:rPr>
              <w:t>学び</w:t>
            </w:r>
          </w:p>
        </w:tc>
        <w:tc>
          <w:tcPr>
            <w:tcW w:w="7180" w:type="dxa"/>
            <w:tcBorders>
              <w:top w:val="single" w:sz="4" w:space="0" w:color="auto"/>
              <w:bottom w:val="single" w:sz="4" w:space="0" w:color="auto"/>
            </w:tcBorders>
            <w:vAlign w:val="center"/>
          </w:tcPr>
          <w:p w:rsidR="00D6099D" w:rsidRPr="00EF4759" w:rsidRDefault="00934FF9" w:rsidP="00D6099D">
            <w:pPr>
              <w:spacing w:line="0" w:lineRule="atLeast"/>
              <w:ind w:left="180" w:hangingChars="100" w:hanging="18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○講習会等あったら</w:t>
            </w:r>
            <w:r w:rsidR="00D6099D" w:rsidRPr="00EF4759">
              <w:rPr>
                <w:rFonts w:ascii="HG丸ｺﾞｼｯｸM-PRO" w:eastAsia="HG丸ｺﾞｼｯｸM-PRO" w:hAnsi="HG丸ｺﾞｼｯｸM-PRO" w:hint="eastAsia"/>
                <w:sz w:val="18"/>
                <w:szCs w:val="18"/>
              </w:rPr>
              <w:t>、参加したい気持ちです</w:t>
            </w:r>
            <w:r>
              <w:rPr>
                <w:rFonts w:ascii="HG丸ｺﾞｼｯｸM-PRO" w:eastAsia="HG丸ｺﾞｼｯｸM-PRO" w:hAnsi="HG丸ｺﾞｼｯｸM-PRO" w:hint="eastAsia"/>
                <w:sz w:val="18"/>
                <w:szCs w:val="18"/>
              </w:rPr>
              <w:t>。</w:t>
            </w:r>
          </w:p>
          <w:p w:rsidR="00D6099D" w:rsidRPr="00EF4759" w:rsidRDefault="00D6099D" w:rsidP="00D6099D">
            <w:pPr>
              <w:spacing w:line="0" w:lineRule="atLeast"/>
              <w:ind w:left="180" w:hangingChars="100" w:hanging="180"/>
              <w:rPr>
                <w:rFonts w:ascii="HG丸ｺﾞｼｯｸM-PRO" w:eastAsia="HG丸ｺﾞｼｯｸM-PRO" w:hAnsi="HG丸ｺﾞｼｯｸM-PRO"/>
                <w:sz w:val="18"/>
                <w:szCs w:val="18"/>
              </w:rPr>
            </w:pPr>
            <w:r w:rsidRPr="00EF4759">
              <w:rPr>
                <w:rFonts w:ascii="HG丸ｺﾞｼｯｸM-PRO" w:eastAsia="HG丸ｺﾞｼｯｸM-PRO" w:hAnsi="HG丸ｺﾞｼｯｸM-PRO" w:hint="eastAsia"/>
                <w:sz w:val="18"/>
                <w:szCs w:val="18"/>
              </w:rPr>
              <w:t>○もっともっと交流の場があれば、みんな幸せを感じられる。情報が欲しい</w:t>
            </w:r>
            <w:r w:rsidR="00934FF9">
              <w:rPr>
                <w:rFonts w:ascii="HG丸ｺﾞｼｯｸM-PRO" w:eastAsia="HG丸ｺﾞｼｯｸM-PRO" w:hAnsi="HG丸ｺﾞｼｯｸM-PRO" w:hint="eastAsia"/>
                <w:sz w:val="18"/>
                <w:szCs w:val="18"/>
              </w:rPr>
              <w:t>。</w:t>
            </w:r>
          </w:p>
        </w:tc>
      </w:tr>
      <w:tr w:rsidR="00D6099D" w:rsidRPr="00276F58" w:rsidTr="00F60E84">
        <w:tc>
          <w:tcPr>
            <w:tcW w:w="1038" w:type="dxa"/>
            <w:tcBorders>
              <w:top w:val="nil"/>
              <w:bottom w:val="single" w:sz="4" w:space="0" w:color="auto"/>
            </w:tcBorders>
            <w:shd w:val="clear" w:color="auto" w:fill="F2F2F2" w:themeFill="background1" w:themeFillShade="F2"/>
            <w:vAlign w:val="center"/>
          </w:tcPr>
          <w:p w:rsidR="00D6099D" w:rsidRPr="007061B0" w:rsidRDefault="00D6099D" w:rsidP="00D6099D">
            <w:pPr>
              <w:spacing w:line="0" w:lineRule="atLeast"/>
              <w:jc w:val="center"/>
              <w:rPr>
                <w:rFonts w:ascii="HG丸ｺﾞｼｯｸM-PRO" w:eastAsia="HG丸ｺﾞｼｯｸM-PRO" w:hAnsi="HG丸ｺﾞｼｯｸM-PRO"/>
                <w:b/>
                <w:sz w:val="18"/>
                <w:szCs w:val="18"/>
              </w:rPr>
            </w:pPr>
          </w:p>
        </w:tc>
        <w:tc>
          <w:tcPr>
            <w:tcW w:w="1251" w:type="dxa"/>
            <w:tcBorders>
              <w:top w:val="single" w:sz="4" w:space="0" w:color="auto"/>
              <w:bottom w:val="single" w:sz="4" w:space="0" w:color="auto"/>
            </w:tcBorders>
            <w:vAlign w:val="center"/>
          </w:tcPr>
          <w:p w:rsidR="00D6099D" w:rsidRPr="007061B0" w:rsidRDefault="00D6099D" w:rsidP="00D6099D">
            <w:pPr>
              <w:spacing w:line="0" w:lineRule="atLeast"/>
              <w:jc w:val="center"/>
              <w:rPr>
                <w:rFonts w:ascii="HG丸ｺﾞｼｯｸM-PRO" w:eastAsia="HG丸ｺﾞｼｯｸM-PRO" w:hAnsi="HG丸ｺﾞｼｯｸM-PRO"/>
                <w:b/>
                <w:sz w:val="18"/>
                <w:szCs w:val="18"/>
              </w:rPr>
            </w:pPr>
            <w:r w:rsidRPr="007061B0">
              <w:rPr>
                <w:rFonts w:ascii="HG丸ｺﾞｼｯｸM-PRO" w:eastAsia="HG丸ｺﾞｼｯｸM-PRO" w:hAnsi="HG丸ｺﾞｼｯｸM-PRO" w:hint="eastAsia"/>
                <w:b/>
                <w:sz w:val="18"/>
                <w:szCs w:val="18"/>
              </w:rPr>
              <w:t>活動支援</w:t>
            </w:r>
          </w:p>
        </w:tc>
        <w:tc>
          <w:tcPr>
            <w:tcW w:w="7180" w:type="dxa"/>
            <w:tcBorders>
              <w:top w:val="single" w:sz="4" w:space="0" w:color="auto"/>
              <w:bottom w:val="single" w:sz="4" w:space="0" w:color="auto"/>
            </w:tcBorders>
            <w:vAlign w:val="center"/>
          </w:tcPr>
          <w:p w:rsidR="00D6099D" w:rsidRPr="00EF4759" w:rsidRDefault="00D6099D" w:rsidP="00D6099D">
            <w:pPr>
              <w:spacing w:line="0" w:lineRule="atLeast"/>
              <w:ind w:left="180" w:hangingChars="100" w:hanging="180"/>
              <w:rPr>
                <w:rFonts w:ascii="HG丸ｺﾞｼｯｸM-PRO" w:eastAsia="HG丸ｺﾞｼｯｸM-PRO" w:hAnsi="HG丸ｺﾞｼｯｸM-PRO"/>
                <w:sz w:val="18"/>
                <w:szCs w:val="18"/>
              </w:rPr>
            </w:pPr>
            <w:r w:rsidRPr="00EF4759">
              <w:rPr>
                <w:rFonts w:ascii="HG丸ｺﾞｼｯｸM-PRO" w:eastAsia="HG丸ｺﾞｼｯｸM-PRO" w:hAnsi="HG丸ｺﾞｼｯｸM-PRO" w:hint="eastAsia"/>
                <w:sz w:val="18"/>
                <w:szCs w:val="18"/>
              </w:rPr>
              <w:t>○自宅のバリアフリー化をお願いできる民間事業者の情報</w:t>
            </w:r>
          </w:p>
          <w:p w:rsidR="00D6099D" w:rsidRPr="00EF4759" w:rsidRDefault="00D6099D" w:rsidP="00D6099D">
            <w:pPr>
              <w:spacing w:line="0" w:lineRule="atLeast"/>
              <w:ind w:left="180" w:hangingChars="100" w:hanging="180"/>
              <w:rPr>
                <w:rFonts w:ascii="HG丸ｺﾞｼｯｸM-PRO" w:eastAsia="HG丸ｺﾞｼｯｸM-PRO" w:hAnsi="HG丸ｺﾞｼｯｸM-PRO"/>
                <w:sz w:val="18"/>
                <w:szCs w:val="18"/>
              </w:rPr>
            </w:pPr>
            <w:r w:rsidRPr="00EF4759">
              <w:rPr>
                <w:rFonts w:ascii="HG丸ｺﾞｼｯｸM-PRO" w:eastAsia="HG丸ｺﾞｼｯｸM-PRO" w:hAnsi="HG丸ｺﾞｼｯｸM-PRO" w:hint="eastAsia"/>
                <w:sz w:val="18"/>
                <w:szCs w:val="18"/>
              </w:rPr>
              <w:t>○店舗等のユニバーサルデザインを取り入れた改装等に補助制度はあるか</w:t>
            </w:r>
          </w:p>
        </w:tc>
      </w:tr>
      <w:tr w:rsidR="00D6099D" w:rsidRPr="00276F58" w:rsidTr="00F60E84">
        <w:tc>
          <w:tcPr>
            <w:tcW w:w="1038" w:type="dxa"/>
            <w:tcBorders>
              <w:top w:val="single" w:sz="4" w:space="0" w:color="auto"/>
              <w:bottom w:val="nil"/>
            </w:tcBorders>
            <w:shd w:val="clear" w:color="auto" w:fill="F2F2F2" w:themeFill="background1" w:themeFillShade="F2"/>
            <w:vAlign w:val="center"/>
          </w:tcPr>
          <w:p w:rsidR="00D6099D" w:rsidRPr="007061B0" w:rsidRDefault="00D6099D" w:rsidP="00D6099D">
            <w:pPr>
              <w:spacing w:line="0" w:lineRule="atLeast"/>
              <w:jc w:val="center"/>
              <w:rPr>
                <w:rFonts w:ascii="HG丸ｺﾞｼｯｸM-PRO" w:eastAsia="HG丸ｺﾞｼｯｸM-PRO" w:hAnsi="HG丸ｺﾞｼｯｸM-PRO"/>
                <w:b/>
                <w:sz w:val="18"/>
                <w:szCs w:val="18"/>
              </w:rPr>
            </w:pPr>
            <w:r w:rsidRPr="007061B0">
              <w:rPr>
                <w:rFonts w:ascii="HG丸ｺﾞｼｯｸM-PRO" w:eastAsia="HG丸ｺﾞｼｯｸM-PRO" w:hAnsi="HG丸ｺﾞｼｯｸM-PRO" w:hint="eastAsia"/>
                <w:b/>
                <w:sz w:val="18"/>
                <w:szCs w:val="18"/>
              </w:rPr>
              <w:t>施策</w:t>
            </w:r>
          </w:p>
        </w:tc>
        <w:tc>
          <w:tcPr>
            <w:tcW w:w="1251" w:type="dxa"/>
            <w:tcBorders>
              <w:top w:val="single" w:sz="4" w:space="0" w:color="auto"/>
              <w:bottom w:val="single" w:sz="4" w:space="0" w:color="auto"/>
            </w:tcBorders>
            <w:vAlign w:val="center"/>
          </w:tcPr>
          <w:p w:rsidR="00D6099D" w:rsidRPr="007061B0" w:rsidRDefault="00D6099D" w:rsidP="00D6099D">
            <w:pPr>
              <w:spacing w:line="0" w:lineRule="atLeast"/>
              <w:jc w:val="center"/>
              <w:rPr>
                <w:rFonts w:ascii="HG丸ｺﾞｼｯｸM-PRO" w:eastAsia="HG丸ｺﾞｼｯｸM-PRO" w:hAnsi="HG丸ｺﾞｼｯｸM-PRO"/>
                <w:b/>
                <w:sz w:val="18"/>
                <w:szCs w:val="18"/>
              </w:rPr>
            </w:pPr>
            <w:r w:rsidRPr="007061B0">
              <w:rPr>
                <w:rFonts w:ascii="HG丸ｺﾞｼｯｸM-PRO" w:eastAsia="HG丸ｺﾞｼｯｸM-PRO" w:hAnsi="HG丸ｺﾞｼｯｸM-PRO" w:hint="eastAsia"/>
                <w:b/>
                <w:sz w:val="18"/>
                <w:szCs w:val="18"/>
              </w:rPr>
              <w:t>進捗状況</w:t>
            </w:r>
          </w:p>
        </w:tc>
        <w:tc>
          <w:tcPr>
            <w:tcW w:w="7180" w:type="dxa"/>
            <w:tcBorders>
              <w:top w:val="single" w:sz="4" w:space="0" w:color="auto"/>
              <w:bottom w:val="single" w:sz="4" w:space="0" w:color="auto"/>
            </w:tcBorders>
            <w:vAlign w:val="center"/>
          </w:tcPr>
          <w:p w:rsidR="00D6099D" w:rsidRPr="00EF4759" w:rsidRDefault="00D6099D" w:rsidP="00D6099D">
            <w:pPr>
              <w:spacing w:line="0" w:lineRule="atLeast"/>
              <w:ind w:left="180" w:hangingChars="100" w:hanging="180"/>
              <w:rPr>
                <w:rFonts w:ascii="HG丸ｺﾞｼｯｸM-PRO" w:eastAsia="HG丸ｺﾞｼｯｸM-PRO" w:hAnsi="HG丸ｺﾞｼｯｸM-PRO"/>
                <w:sz w:val="18"/>
                <w:szCs w:val="18"/>
              </w:rPr>
            </w:pPr>
            <w:r w:rsidRPr="00EF4759">
              <w:rPr>
                <w:rFonts w:ascii="HG丸ｺﾞｼｯｸM-PRO" w:eastAsia="HG丸ｺﾞｼｯｸM-PRO" w:hAnsi="HG丸ｺﾞｼｯｸM-PRO" w:hint="eastAsia"/>
                <w:sz w:val="18"/>
                <w:szCs w:val="18"/>
              </w:rPr>
              <w:t>○区が具体的に今までに行ったこと、過去に取り組んだ実績</w:t>
            </w:r>
          </w:p>
          <w:p w:rsidR="00D6099D" w:rsidRPr="00EF4759" w:rsidRDefault="00D6099D" w:rsidP="00D6099D">
            <w:pPr>
              <w:spacing w:line="0" w:lineRule="atLeast"/>
              <w:ind w:left="180" w:hangingChars="100" w:hanging="180"/>
              <w:rPr>
                <w:rFonts w:ascii="HG丸ｺﾞｼｯｸM-PRO" w:eastAsia="HG丸ｺﾞｼｯｸM-PRO" w:hAnsi="HG丸ｺﾞｼｯｸM-PRO"/>
                <w:sz w:val="18"/>
                <w:szCs w:val="18"/>
              </w:rPr>
            </w:pPr>
            <w:r w:rsidRPr="00EF4759">
              <w:rPr>
                <w:rFonts w:ascii="HG丸ｺﾞｼｯｸM-PRO" w:eastAsia="HG丸ｺﾞｼｯｸM-PRO" w:hAnsi="HG丸ｺﾞｼｯｸM-PRO" w:hint="eastAsia"/>
                <w:sz w:val="18"/>
                <w:szCs w:val="18"/>
              </w:rPr>
              <w:t>○区民からの要望と具体的に実施したこと</w:t>
            </w:r>
          </w:p>
          <w:p w:rsidR="00D6099D" w:rsidRPr="00EF4759" w:rsidRDefault="00D6099D" w:rsidP="00D6099D">
            <w:pPr>
              <w:spacing w:line="0" w:lineRule="atLeast"/>
              <w:ind w:left="180" w:hangingChars="100" w:hanging="180"/>
              <w:rPr>
                <w:rFonts w:ascii="HG丸ｺﾞｼｯｸM-PRO" w:eastAsia="HG丸ｺﾞｼｯｸM-PRO" w:hAnsi="HG丸ｺﾞｼｯｸM-PRO"/>
                <w:sz w:val="18"/>
                <w:szCs w:val="18"/>
              </w:rPr>
            </w:pPr>
            <w:r w:rsidRPr="00EF4759">
              <w:rPr>
                <w:rFonts w:ascii="HG丸ｺﾞｼｯｸM-PRO" w:eastAsia="HG丸ｺﾞｼｯｸM-PRO" w:hAnsi="HG丸ｺﾞｼｯｸM-PRO" w:hint="eastAsia"/>
                <w:sz w:val="18"/>
                <w:szCs w:val="18"/>
              </w:rPr>
              <w:t>○どの程度改善されたのか比較できる資料。詳細のわかるMAPがあるとよい</w:t>
            </w:r>
            <w:r w:rsidR="00934FF9">
              <w:rPr>
                <w:rFonts w:ascii="HG丸ｺﾞｼｯｸM-PRO" w:eastAsia="HG丸ｺﾞｼｯｸM-PRO" w:hAnsi="HG丸ｺﾞｼｯｸM-PRO" w:hint="eastAsia"/>
                <w:sz w:val="18"/>
                <w:szCs w:val="18"/>
              </w:rPr>
              <w:t>。</w:t>
            </w:r>
          </w:p>
        </w:tc>
      </w:tr>
      <w:tr w:rsidR="00D6099D" w:rsidRPr="00276F58" w:rsidTr="00F60E84">
        <w:tc>
          <w:tcPr>
            <w:tcW w:w="1038" w:type="dxa"/>
            <w:tcBorders>
              <w:top w:val="nil"/>
              <w:bottom w:val="nil"/>
            </w:tcBorders>
            <w:shd w:val="clear" w:color="auto" w:fill="F2F2F2" w:themeFill="background1" w:themeFillShade="F2"/>
            <w:vAlign w:val="center"/>
          </w:tcPr>
          <w:p w:rsidR="00D6099D" w:rsidRPr="007061B0" w:rsidRDefault="00D6099D" w:rsidP="00D6099D">
            <w:pPr>
              <w:spacing w:line="0" w:lineRule="atLeast"/>
              <w:jc w:val="center"/>
              <w:rPr>
                <w:rFonts w:ascii="HG丸ｺﾞｼｯｸM-PRO" w:eastAsia="HG丸ｺﾞｼｯｸM-PRO" w:hAnsi="HG丸ｺﾞｼｯｸM-PRO"/>
                <w:b/>
                <w:sz w:val="18"/>
                <w:szCs w:val="18"/>
              </w:rPr>
            </w:pPr>
          </w:p>
        </w:tc>
        <w:tc>
          <w:tcPr>
            <w:tcW w:w="1251" w:type="dxa"/>
            <w:tcBorders>
              <w:top w:val="single" w:sz="4" w:space="0" w:color="auto"/>
              <w:bottom w:val="single" w:sz="4" w:space="0" w:color="auto"/>
            </w:tcBorders>
            <w:vAlign w:val="center"/>
          </w:tcPr>
          <w:p w:rsidR="00D6099D" w:rsidRPr="007061B0" w:rsidRDefault="00D6099D" w:rsidP="00D6099D">
            <w:pPr>
              <w:spacing w:line="0" w:lineRule="atLeast"/>
              <w:jc w:val="center"/>
              <w:rPr>
                <w:rFonts w:ascii="HG丸ｺﾞｼｯｸM-PRO" w:eastAsia="HG丸ｺﾞｼｯｸM-PRO" w:hAnsi="HG丸ｺﾞｼｯｸM-PRO"/>
                <w:b/>
                <w:sz w:val="18"/>
                <w:szCs w:val="18"/>
              </w:rPr>
            </w:pPr>
            <w:r w:rsidRPr="007061B0">
              <w:rPr>
                <w:rFonts w:ascii="HG丸ｺﾞｼｯｸM-PRO" w:eastAsia="HG丸ｺﾞｼｯｸM-PRO" w:hAnsi="HG丸ｺﾞｼｯｸM-PRO" w:hint="eastAsia"/>
                <w:b/>
                <w:sz w:val="18"/>
                <w:szCs w:val="18"/>
              </w:rPr>
              <w:t>今後の施策</w:t>
            </w:r>
          </w:p>
        </w:tc>
        <w:tc>
          <w:tcPr>
            <w:tcW w:w="7180" w:type="dxa"/>
            <w:tcBorders>
              <w:top w:val="single" w:sz="4" w:space="0" w:color="auto"/>
              <w:bottom w:val="single" w:sz="4" w:space="0" w:color="auto"/>
            </w:tcBorders>
            <w:vAlign w:val="center"/>
          </w:tcPr>
          <w:p w:rsidR="00D6099D" w:rsidRPr="00EF4759" w:rsidRDefault="00D6099D" w:rsidP="00D6099D">
            <w:pPr>
              <w:spacing w:line="0" w:lineRule="atLeast"/>
              <w:ind w:left="180" w:hangingChars="100" w:hanging="180"/>
              <w:rPr>
                <w:rFonts w:ascii="HG丸ｺﾞｼｯｸM-PRO" w:eastAsia="HG丸ｺﾞｼｯｸM-PRO" w:hAnsi="HG丸ｺﾞｼｯｸM-PRO"/>
                <w:sz w:val="18"/>
                <w:szCs w:val="18"/>
              </w:rPr>
            </w:pPr>
            <w:r w:rsidRPr="00EF4759">
              <w:rPr>
                <w:rFonts w:ascii="HG丸ｺﾞｼｯｸM-PRO" w:eastAsia="HG丸ｺﾞｼｯｸM-PRO" w:hAnsi="HG丸ｺﾞｼｯｸM-PRO" w:hint="eastAsia"/>
                <w:sz w:val="18"/>
                <w:szCs w:val="18"/>
              </w:rPr>
              <w:t>○行政の立場で将来どのように取り組むことを考えているのか</w:t>
            </w:r>
            <w:r w:rsidR="00934FF9">
              <w:rPr>
                <w:rFonts w:ascii="HG丸ｺﾞｼｯｸM-PRO" w:eastAsia="HG丸ｺﾞｼｯｸM-PRO" w:hAnsi="HG丸ｺﾞｼｯｸM-PRO" w:hint="eastAsia"/>
                <w:sz w:val="18"/>
                <w:szCs w:val="18"/>
              </w:rPr>
              <w:t>。</w:t>
            </w:r>
          </w:p>
          <w:p w:rsidR="00D6099D" w:rsidRPr="00EF4759" w:rsidRDefault="00D6099D" w:rsidP="00D6099D">
            <w:pPr>
              <w:spacing w:line="0" w:lineRule="atLeast"/>
              <w:ind w:left="180" w:hangingChars="100" w:hanging="180"/>
              <w:rPr>
                <w:rFonts w:ascii="HG丸ｺﾞｼｯｸM-PRO" w:eastAsia="HG丸ｺﾞｼｯｸM-PRO" w:hAnsi="HG丸ｺﾞｼｯｸM-PRO"/>
                <w:sz w:val="18"/>
                <w:szCs w:val="18"/>
              </w:rPr>
            </w:pPr>
            <w:r w:rsidRPr="00EF4759">
              <w:rPr>
                <w:rFonts w:ascii="HG丸ｺﾞｼｯｸM-PRO" w:eastAsia="HG丸ｺﾞｼｯｸM-PRO" w:hAnsi="HG丸ｺﾞｼｯｸM-PRO" w:hint="eastAsia"/>
                <w:sz w:val="18"/>
                <w:szCs w:val="18"/>
              </w:rPr>
              <w:t>○東京オリンピックに向けて、道路や施設の表示はどの程度多言語化するのか</w:t>
            </w:r>
            <w:r w:rsidR="00934FF9">
              <w:rPr>
                <w:rFonts w:ascii="HG丸ｺﾞｼｯｸM-PRO" w:eastAsia="HG丸ｺﾞｼｯｸM-PRO" w:hAnsi="HG丸ｺﾞｼｯｸM-PRO" w:hint="eastAsia"/>
                <w:sz w:val="18"/>
                <w:szCs w:val="18"/>
              </w:rPr>
              <w:t>。</w:t>
            </w:r>
          </w:p>
          <w:p w:rsidR="00D6099D" w:rsidRPr="00EF4759" w:rsidRDefault="00D6099D" w:rsidP="00D6099D">
            <w:pPr>
              <w:spacing w:line="0" w:lineRule="atLeast"/>
              <w:ind w:left="180" w:hangingChars="100" w:hanging="180"/>
              <w:rPr>
                <w:rFonts w:ascii="HG丸ｺﾞｼｯｸM-PRO" w:eastAsia="HG丸ｺﾞｼｯｸM-PRO" w:hAnsi="HG丸ｺﾞｼｯｸM-PRO"/>
                <w:sz w:val="18"/>
                <w:szCs w:val="18"/>
              </w:rPr>
            </w:pPr>
            <w:r w:rsidRPr="00EF4759">
              <w:rPr>
                <w:rFonts w:ascii="HG丸ｺﾞｼｯｸM-PRO" w:eastAsia="HG丸ｺﾞｼｯｸM-PRO" w:hAnsi="HG丸ｺﾞｼｯｸM-PRO" w:hint="eastAsia"/>
                <w:sz w:val="18"/>
                <w:szCs w:val="18"/>
              </w:rPr>
              <w:t>○今後、道路や公共施設がどれだけ使いやすくなるのか。</w:t>
            </w:r>
          </w:p>
          <w:p w:rsidR="00D6099D" w:rsidRPr="00EF4759" w:rsidRDefault="00D6099D" w:rsidP="00D6099D">
            <w:pPr>
              <w:spacing w:line="0" w:lineRule="atLeast"/>
              <w:ind w:left="180" w:hangingChars="100" w:hanging="180"/>
              <w:rPr>
                <w:rFonts w:ascii="HG丸ｺﾞｼｯｸM-PRO" w:eastAsia="HG丸ｺﾞｼｯｸM-PRO" w:hAnsi="HG丸ｺﾞｼｯｸM-PRO"/>
                <w:sz w:val="18"/>
                <w:szCs w:val="18"/>
              </w:rPr>
            </w:pPr>
            <w:r w:rsidRPr="00EF4759">
              <w:rPr>
                <w:rFonts w:ascii="HG丸ｺﾞｼｯｸM-PRO" w:eastAsia="HG丸ｺﾞｼｯｸM-PRO" w:hAnsi="HG丸ｺﾞｼｯｸM-PRO" w:hint="eastAsia"/>
                <w:sz w:val="18"/>
                <w:szCs w:val="18"/>
              </w:rPr>
              <w:t>○心のバリアフリーをどの程度大人に浸透させるのか</w:t>
            </w:r>
            <w:r w:rsidR="00934FF9">
              <w:rPr>
                <w:rFonts w:ascii="HG丸ｺﾞｼｯｸM-PRO" w:eastAsia="HG丸ｺﾞｼｯｸM-PRO" w:hAnsi="HG丸ｺﾞｼｯｸM-PRO" w:hint="eastAsia"/>
                <w:sz w:val="18"/>
                <w:szCs w:val="18"/>
              </w:rPr>
              <w:t>。</w:t>
            </w:r>
          </w:p>
          <w:p w:rsidR="00D6099D" w:rsidRPr="00EF4759" w:rsidRDefault="00D6099D" w:rsidP="00D6099D">
            <w:pPr>
              <w:spacing w:line="0" w:lineRule="atLeast"/>
              <w:ind w:left="180" w:hangingChars="100" w:hanging="180"/>
              <w:rPr>
                <w:rFonts w:ascii="HG丸ｺﾞｼｯｸM-PRO" w:eastAsia="HG丸ｺﾞｼｯｸM-PRO" w:hAnsi="HG丸ｺﾞｼｯｸM-PRO"/>
                <w:sz w:val="18"/>
                <w:szCs w:val="18"/>
              </w:rPr>
            </w:pPr>
            <w:r w:rsidRPr="00EF4759">
              <w:rPr>
                <w:rFonts w:ascii="HG丸ｺﾞｼｯｸM-PRO" w:eastAsia="HG丸ｺﾞｼｯｸM-PRO" w:hAnsi="HG丸ｺﾞｼｯｸM-PRO" w:hint="eastAsia"/>
                <w:sz w:val="18"/>
                <w:szCs w:val="18"/>
              </w:rPr>
              <w:t>○保育等、女性が働くための手助けは、どれくらい、いつまでに行うのか</w:t>
            </w:r>
            <w:r w:rsidR="00934FF9">
              <w:rPr>
                <w:rFonts w:ascii="HG丸ｺﾞｼｯｸM-PRO" w:eastAsia="HG丸ｺﾞｼｯｸM-PRO" w:hAnsi="HG丸ｺﾞｼｯｸM-PRO" w:hint="eastAsia"/>
                <w:sz w:val="18"/>
                <w:szCs w:val="18"/>
              </w:rPr>
              <w:t>。</w:t>
            </w:r>
          </w:p>
          <w:p w:rsidR="00D6099D" w:rsidRPr="00EF4759" w:rsidRDefault="00D6099D" w:rsidP="00D6099D">
            <w:pPr>
              <w:spacing w:line="0" w:lineRule="atLeast"/>
              <w:ind w:left="180" w:hangingChars="100" w:hanging="18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○高齢者、障がい</w:t>
            </w:r>
            <w:r w:rsidRPr="00EF4759">
              <w:rPr>
                <w:rFonts w:ascii="HG丸ｺﾞｼｯｸM-PRO" w:eastAsia="HG丸ｺﾞｼｯｸM-PRO" w:hAnsi="HG丸ｺﾞｼｯｸM-PRO" w:hint="eastAsia"/>
                <w:sz w:val="18"/>
                <w:szCs w:val="18"/>
              </w:rPr>
              <w:t>者等に対する今後のサービス</w:t>
            </w:r>
            <w:r>
              <w:rPr>
                <w:rFonts w:ascii="HG丸ｺﾞｼｯｸM-PRO" w:eastAsia="HG丸ｺﾞｼｯｸM-PRO" w:hAnsi="HG丸ｺﾞｼｯｸM-PRO" w:hint="eastAsia"/>
                <w:sz w:val="18"/>
                <w:szCs w:val="18"/>
              </w:rPr>
              <w:t>は</w:t>
            </w:r>
            <w:r w:rsidR="00934FF9">
              <w:rPr>
                <w:rFonts w:ascii="HG丸ｺﾞｼｯｸM-PRO" w:eastAsia="HG丸ｺﾞｼｯｸM-PRO" w:hAnsi="HG丸ｺﾞｼｯｸM-PRO" w:hint="eastAsia"/>
                <w:sz w:val="18"/>
                <w:szCs w:val="18"/>
              </w:rPr>
              <w:t>。</w:t>
            </w:r>
          </w:p>
          <w:p w:rsidR="00D6099D" w:rsidRPr="00EF4759" w:rsidRDefault="00D6099D" w:rsidP="00D6099D">
            <w:pPr>
              <w:spacing w:line="0" w:lineRule="atLeast"/>
              <w:ind w:left="180" w:hangingChars="100" w:hanging="180"/>
              <w:rPr>
                <w:rFonts w:ascii="HG丸ｺﾞｼｯｸM-PRO" w:eastAsia="HG丸ｺﾞｼｯｸM-PRO" w:hAnsi="HG丸ｺﾞｼｯｸM-PRO"/>
                <w:sz w:val="18"/>
                <w:szCs w:val="18"/>
              </w:rPr>
            </w:pPr>
            <w:r w:rsidRPr="00EF4759">
              <w:rPr>
                <w:rFonts w:ascii="HG丸ｺﾞｼｯｸM-PRO" w:eastAsia="HG丸ｺﾞｼｯｸM-PRO" w:hAnsi="HG丸ｺﾞｼｯｸM-PRO" w:hint="eastAsia"/>
                <w:sz w:val="18"/>
                <w:szCs w:val="18"/>
              </w:rPr>
              <w:t>○ユニバーサルデザインに関する情報発信をどれくらいするのか</w:t>
            </w:r>
            <w:r w:rsidR="00934FF9">
              <w:rPr>
                <w:rFonts w:ascii="HG丸ｺﾞｼｯｸM-PRO" w:eastAsia="HG丸ｺﾞｼｯｸM-PRO" w:hAnsi="HG丸ｺﾞｼｯｸM-PRO" w:hint="eastAsia"/>
                <w:sz w:val="18"/>
                <w:szCs w:val="18"/>
              </w:rPr>
              <w:t>。</w:t>
            </w:r>
          </w:p>
          <w:p w:rsidR="00D6099D" w:rsidRPr="00EF4759" w:rsidRDefault="00D6099D" w:rsidP="00D6099D">
            <w:pPr>
              <w:spacing w:line="0" w:lineRule="atLeast"/>
              <w:ind w:left="180" w:hangingChars="100" w:hanging="180"/>
              <w:rPr>
                <w:rFonts w:ascii="HG丸ｺﾞｼｯｸM-PRO" w:eastAsia="HG丸ｺﾞｼｯｸM-PRO" w:hAnsi="HG丸ｺﾞｼｯｸM-PRO"/>
                <w:sz w:val="18"/>
                <w:szCs w:val="18"/>
              </w:rPr>
            </w:pPr>
            <w:r w:rsidRPr="00EF4759">
              <w:rPr>
                <w:rFonts w:ascii="HG丸ｺﾞｼｯｸM-PRO" w:eastAsia="HG丸ｺﾞｼｯｸM-PRO" w:hAnsi="HG丸ｺﾞｼｯｸM-PRO" w:hint="eastAsia"/>
                <w:sz w:val="18"/>
                <w:szCs w:val="18"/>
              </w:rPr>
              <w:t>○自然災害への対応</w:t>
            </w:r>
          </w:p>
        </w:tc>
      </w:tr>
      <w:tr w:rsidR="00D6099D" w:rsidRPr="00276F58" w:rsidTr="00F60E84">
        <w:tc>
          <w:tcPr>
            <w:tcW w:w="1038" w:type="dxa"/>
            <w:tcBorders>
              <w:top w:val="nil"/>
              <w:bottom w:val="nil"/>
            </w:tcBorders>
            <w:shd w:val="clear" w:color="auto" w:fill="F2F2F2" w:themeFill="background1" w:themeFillShade="F2"/>
            <w:vAlign w:val="center"/>
          </w:tcPr>
          <w:p w:rsidR="00D6099D" w:rsidRPr="007061B0" w:rsidRDefault="00D6099D" w:rsidP="00D6099D">
            <w:pPr>
              <w:spacing w:line="0" w:lineRule="atLeast"/>
              <w:jc w:val="center"/>
              <w:rPr>
                <w:rFonts w:ascii="HG丸ｺﾞｼｯｸM-PRO" w:eastAsia="HG丸ｺﾞｼｯｸM-PRO" w:hAnsi="HG丸ｺﾞｼｯｸM-PRO"/>
                <w:b/>
                <w:sz w:val="18"/>
                <w:szCs w:val="18"/>
              </w:rPr>
            </w:pPr>
          </w:p>
        </w:tc>
        <w:tc>
          <w:tcPr>
            <w:tcW w:w="1251" w:type="dxa"/>
            <w:tcBorders>
              <w:top w:val="single" w:sz="4" w:space="0" w:color="auto"/>
              <w:bottom w:val="single" w:sz="4" w:space="0" w:color="auto"/>
            </w:tcBorders>
            <w:vAlign w:val="center"/>
          </w:tcPr>
          <w:p w:rsidR="00D6099D" w:rsidRPr="007061B0" w:rsidRDefault="00D6099D" w:rsidP="00D6099D">
            <w:pPr>
              <w:spacing w:line="0" w:lineRule="atLeast"/>
              <w:jc w:val="center"/>
              <w:rPr>
                <w:rFonts w:ascii="HG丸ｺﾞｼｯｸM-PRO" w:eastAsia="HG丸ｺﾞｼｯｸM-PRO" w:hAnsi="HG丸ｺﾞｼｯｸM-PRO"/>
                <w:b/>
                <w:sz w:val="18"/>
                <w:szCs w:val="18"/>
              </w:rPr>
            </w:pPr>
            <w:r w:rsidRPr="007061B0">
              <w:rPr>
                <w:rFonts w:ascii="HG丸ｺﾞｼｯｸM-PRO" w:eastAsia="HG丸ｺﾞｼｯｸM-PRO" w:hAnsi="HG丸ｺﾞｼｯｸM-PRO" w:hint="eastAsia"/>
                <w:b/>
                <w:sz w:val="18"/>
                <w:szCs w:val="18"/>
              </w:rPr>
              <w:t>推進体制</w:t>
            </w:r>
          </w:p>
        </w:tc>
        <w:tc>
          <w:tcPr>
            <w:tcW w:w="7180" w:type="dxa"/>
            <w:tcBorders>
              <w:top w:val="single" w:sz="4" w:space="0" w:color="auto"/>
              <w:bottom w:val="single" w:sz="4" w:space="0" w:color="auto"/>
            </w:tcBorders>
            <w:vAlign w:val="center"/>
          </w:tcPr>
          <w:p w:rsidR="00D6099D" w:rsidRPr="00EF4759" w:rsidRDefault="00D6099D" w:rsidP="00D6099D">
            <w:pPr>
              <w:spacing w:line="0" w:lineRule="atLeast"/>
              <w:ind w:left="180" w:hangingChars="100" w:hanging="180"/>
              <w:rPr>
                <w:rFonts w:ascii="HG丸ｺﾞｼｯｸM-PRO" w:eastAsia="HG丸ｺﾞｼｯｸM-PRO" w:hAnsi="HG丸ｺﾞｼｯｸM-PRO"/>
                <w:sz w:val="18"/>
                <w:szCs w:val="18"/>
              </w:rPr>
            </w:pPr>
            <w:r w:rsidRPr="00EF4759">
              <w:rPr>
                <w:rFonts w:ascii="HG丸ｺﾞｼｯｸM-PRO" w:eastAsia="HG丸ｺﾞｼｯｸM-PRO" w:hAnsi="HG丸ｺﾞｼｯｸM-PRO" w:hint="eastAsia"/>
                <w:sz w:val="18"/>
                <w:szCs w:val="18"/>
              </w:rPr>
              <w:t>○障がい者福施設課</w:t>
            </w:r>
            <w:r>
              <w:rPr>
                <w:rFonts w:ascii="HG丸ｺﾞｼｯｸM-PRO" w:eastAsia="HG丸ｺﾞｼｯｸM-PRO" w:hAnsi="HG丸ｺﾞｼｯｸM-PRO" w:hint="eastAsia"/>
                <w:sz w:val="18"/>
                <w:szCs w:val="18"/>
              </w:rPr>
              <w:t>だけではなく、もっと区</w:t>
            </w:r>
            <w:r w:rsidRPr="00EF4759">
              <w:rPr>
                <w:rFonts w:ascii="HG丸ｺﾞｼｯｸM-PRO" w:eastAsia="HG丸ｺﾞｼｯｸM-PRO" w:hAnsi="HG丸ｺﾞｼｯｸM-PRO" w:hint="eastAsia"/>
                <w:sz w:val="18"/>
                <w:szCs w:val="18"/>
              </w:rPr>
              <w:t>の課題として</w:t>
            </w:r>
            <w:r w:rsidR="00934FF9">
              <w:rPr>
                <w:rFonts w:ascii="HG丸ｺﾞｼｯｸM-PRO" w:eastAsia="HG丸ｺﾞｼｯｸM-PRO" w:hAnsi="HG丸ｺﾞｼｯｸM-PRO" w:hint="eastAsia"/>
                <w:sz w:val="18"/>
                <w:szCs w:val="18"/>
              </w:rPr>
              <w:t>取り組んで欲しい。</w:t>
            </w:r>
          </w:p>
          <w:p w:rsidR="00D6099D" w:rsidRPr="00EF4759" w:rsidRDefault="00D6099D" w:rsidP="00D6099D">
            <w:pPr>
              <w:spacing w:line="0" w:lineRule="atLeast"/>
              <w:ind w:left="180" w:hangingChars="100" w:hanging="180"/>
              <w:rPr>
                <w:rFonts w:ascii="HG丸ｺﾞｼｯｸM-PRO" w:eastAsia="HG丸ｺﾞｼｯｸM-PRO" w:hAnsi="HG丸ｺﾞｼｯｸM-PRO"/>
                <w:sz w:val="18"/>
                <w:szCs w:val="18"/>
              </w:rPr>
            </w:pPr>
            <w:r w:rsidRPr="00EF4759">
              <w:rPr>
                <w:rFonts w:ascii="HG丸ｺﾞｼｯｸM-PRO" w:eastAsia="HG丸ｺﾞｼｯｸM-PRO" w:hAnsi="HG丸ｺﾞｼｯｸM-PRO" w:hint="eastAsia"/>
                <w:sz w:val="18"/>
                <w:szCs w:val="18"/>
              </w:rPr>
              <w:t>○</w:t>
            </w:r>
            <w:r>
              <w:rPr>
                <w:rFonts w:ascii="HG丸ｺﾞｼｯｸM-PRO" w:eastAsia="HG丸ｺﾞｼｯｸM-PRO" w:hAnsi="HG丸ｺﾞｼｯｸM-PRO" w:hint="eastAsia"/>
                <w:sz w:val="18"/>
                <w:szCs w:val="18"/>
              </w:rPr>
              <w:t>民間主導型を具体的にどのようなところから進めているか</w:t>
            </w:r>
            <w:r w:rsidR="00934FF9">
              <w:rPr>
                <w:rFonts w:ascii="HG丸ｺﾞｼｯｸM-PRO" w:eastAsia="HG丸ｺﾞｼｯｸM-PRO" w:hAnsi="HG丸ｺﾞｼｯｸM-PRO" w:hint="eastAsia"/>
                <w:sz w:val="18"/>
                <w:szCs w:val="18"/>
              </w:rPr>
              <w:t>。</w:t>
            </w:r>
          </w:p>
          <w:p w:rsidR="00D6099D" w:rsidRPr="00EF4759" w:rsidRDefault="00D6099D" w:rsidP="00D6099D">
            <w:pPr>
              <w:spacing w:line="0" w:lineRule="atLeast"/>
              <w:ind w:left="180" w:hangingChars="100" w:hanging="180"/>
              <w:rPr>
                <w:rFonts w:ascii="HG丸ｺﾞｼｯｸM-PRO" w:eastAsia="HG丸ｺﾞｼｯｸM-PRO" w:hAnsi="HG丸ｺﾞｼｯｸM-PRO"/>
                <w:sz w:val="18"/>
                <w:szCs w:val="18"/>
              </w:rPr>
            </w:pPr>
            <w:r w:rsidRPr="00EF4759">
              <w:rPr>
                <w:rFonts w:ascii="HG丸ｺﾞｼｯｸM-PRO" w:eastAsia="HG丸ｺﾞｼｯｸM-PRO" w:hAnsi="HG丸ｺﾞｼｯｸM-PRO" w:hint="eastAsia"/>
                <w:sz w:val="18"/>
                <w:szCs w:val="18"/>
              </w:rPr>
              <w:t>○区民意見はどのように</w:t>
            </w:r>
            <w:r>
              <w:rPr>
                <w:rFonts w:ascii="HG丸ｺﾞｼｯｸM-PRO" w:eastAsia="HG丸ｺﾞｼｯｸM-PRO" w:hAnsi="HG丸ｺﾞｼｯｸM-PRO" w:hint="eastAsia"/>
                <w:sz w:val="18"/>
                <w:szCs w:val="18"/>
              </w:rPr>
              <w:t>出せばいいのか</w:t>
            </w:r>
          </w:p>
        </w:tc>
      </w:tr>
      <w:tr w:rsidR="00D6099D" w:rsidRPr="00276F58" w:rsidTr="00F60E84">
        <w:tc>
          <w:tcPr>
            <w:tcW w:w="1038" w:type="dxa"/>
            <w:tcBorders>
              <w:top w:val="nil"/>
              <w:bottom w:val="single" w:sz="4" w:space="0" w:color="auto"/>
            </w:tcBorders>
            <w:shd w:val="clear" w:color="auto" w:fill="F2F2F2" w:themeFill="background1" w:themeFillShade="F2"/>
            <w:vAlign w:val="center"/>
          </w:tcPr>
          <w:p w:rsidR="00D6099D" w:rsidRPr="007061B0" w:rsidRDefault="00D6099D" w:rsidP="00D6099D">
            <w:pPr>
              <w:spacing w:line="0" w:lineRule="atLeast"/>
              <w:jc w:val="center"/>
              <w:rPr>
                <w:rFonts w:ascii="HG丸ｺﾞｼｯｸM-PRO" w:eastAsia="HG丸ｺﾞｼｯｸM-PRO" w:hAnsi="HG丸ｺﾞｼｯｸM-PRO"/>
                <w:b/>
                <w:sz w:val="18"/>
                <w:szCs w:val="18"/>
              </w:rPr>
            </w:pPr>
          </w:p>
        </w:tc>
        <w:tc>
          <w:tcPr>
            <w:tcW w:w="1251" w:type="dxa"/>
            <w:tcBorders>
              <w:top w:val="single" w:sz="4" w:space="0" w:color="auto"/>
              <w:bottom w:val="single" w:sz="4" w:space="0" w:color="auto"/>
            </w:tcBorders>
            <w:vAlign w:val="center"/>
          </w:tcPr>
          <w:p w:rsidR="00D6099D" w:rsidRPr="007061B0" w:rsidRDefault="00D6099D" w:rsidP="00D6099D">
            <w:pPr>
              <w:spacing w:line="0" w:lineRule="atLeast"/>
              <w:jc w:val="center"/>
              <w:rPr>
                <w:rFonts w:ascii="HG丸ｺﾞｼｯｸM-PRO" w:eastAsia="HG丸ｺﾞｼｯｸM-PRO" w:hAnsi="HG丸ｺﾞｼｯｸM-PRO"/>
                <w:b/>
                <w:sz w:val="18"/>
                <w:szCs w:val="18"/>
              </w:rPr>
            </w:pPr>
            <w:r w:rsidRPr="007061B0">
              <w:rPr>
                <w:rFonts w:ascii="HG丸ｺﾞｼｯｸM-PRO" w:eastAsia="HG丸ｺﾞｼｯｸM-PRO" w:hAnsi="HG丸ｺﾞｼｯｸM-PRO" w:hint="eastAsia"/>
                <w:b/>
                <w:sz w:val="18"/>
                <w:szCs w:val="18"/>
              </w:rPr>
              <w:t>予算</w:t>
            </w:r>
          </w:p>
        </w:tc>
        <w:tc>
          <w:tcPr>
            <w:tcW w:w="7180" w:type="dxa"/>
            <w:tcBorders>
              <w:top w:val="single" w:sz="4" w:space="0" w:color="auto"/>
              <w:bottom w:val="single" w:sz="4" w:space="0" w:color="auto"/>
            </w:tcBorders>
            <w:vAlign w:val="center"/>
          </w:tcPr>
          <w:p w:rsidR="00D6099D" w:rsidRDefault="00D6099D" w:rsidP="00D6099D">
            <w:pPr>
              <w:spacing w:line="0" w:lineRule="atLeast"/>
              <w:ind w:left="180" w:hangingChars="100" w:hanging="180"/>
              <w:rPr>
                <w:rFonts w:ascii="HG丸ｺﾞｼｯｸM-PRO" w:eastAsia="HG丸ｺﾞｼｯｸM-PRO" w:hAnsi="HG丸ｺﾞｼｯｸM-PRO"/>
                <w:sz w:val="18"/>
                <w:szCs w:val="18"/>
              </w:rPr>
            </w:pPr>
            <w:r w:rsidRPr="00911FA9">
              <w:rPr>
                <w:rFonts w:ascii="HG丸ｺﾞｼｯｸM-PRO" w:eastAsia="HG丸ｺﾞｼｯｸM-PRO" w:hAnsi="HG丸ｺﾞｼｯｸM-PRO" w:hint="eastAsia"/>
                <w:sz w:val="18"/>
                <w:szCs w:val="18"/>
              </w:rPr>
              <w:t>○どのくらいユニバーサルデザインに予算をかけることがで</w:t>
            </w:r>
            <w:r>
              <w:rPr>
                <w:rFonts w:ascii="HG丸ｺﾞｼｯｸM-PRO" w:eastAsia="HG丸ｺﾞｼｯｸM-PRO" w:hAnsi="HG丸ｺﾞｼｯｸM-PRO" w:hint="eastAsia"/>
                <w:sz w:val="18"/>
                <w:szCs w:val="18"/>
              </w:rPr>
              <w:t>きるか。</w:t>
            </w:r>
          </w:p>
          <w:p w:rsidR="00D6099D" w:rsidRPr="00911FA9" w:rsidRDefault="00D6099D" w:rsidP="00D6099D">
            <w:pPr>
              <w:spacing w:line="0" w:lineRule="atLeast"/>
              <w:ind w:left="180" w:hangingChars="100" w:hanging="180"/>
              <w:rPr>
                <w:rFonts w:ascii="HG丸ｺﾞｼｯｸM-PRO" w:eastAsia="HG丸ｺﾞｼｯｸM-PRO" w:hAnsi="HG丸ｺﾞｼｯｸM-PRO"/>
                <w:sz w:val="18"/>
                <w:szCs w:val="18"/>
              </w:rPr>
            </w:pPr>
            <w:r w:rsidRPr="00911FA9">
              <w:rPr>
                <w:rFonts w:ascii="HG丸ｺﾞｼｯｸM-PRO" w:eastAsia="HG丸ｺﾞｼｯｸM-PRO" w:hAnsi="HG丸ｺﾞｼｯｸM-PRO" w:hint="eastAsia"/>
                <w:sz w:val="18"/>
                <w:szCs w:val="18"/>
              </w:rPr>
              <w:t>○費用に対する効果をどのように検証しているのか。</w:t>
            </w:r>
          </w:p>
        </w:tc>
      </w:tr>
    </w:tbl>
    <w:p w:rsidR="001E4D87" w:rsidRDefault="001E4D87" w:rsidP="0081436D">
      <w:pPr>
        <w:spacing w:line="0" w:lineRule="atLeast"/>
        <w:ind w:rightChars="134" w:right="281"/>
        <w:rPr>
          <w:rFonts w:ascii="HG丸ｺﾞｼｯｸM-PRO" w:eastAsia="HG丸ｺﾞｼｯｸM-PRO" w:hAnsi="HG丸ｺﾞｼｯｸM-PRO"/>
          <w:b/>
          <w:sz w:val="22"/>
        </w:rPr>
      </w:pPr>
    </w:p>
    <w:p w:rsidR="001E4D87" w:rsidRDefault="001E4D87">
      <w:pPr>
        <w:widowControl/>
        <w:jc w:val="left"/>
        <w:rPr>
          <w:rFonts w:ascii="HG丸ｺﾞｼｯｸM-PRO" w:eastAsia="HG丸ｺﾞｼｯｸM-PRO" w:hAnsi="HG丸ｺﾞｼｯｸM-PRO"/>
          <w:b/>
          <w:sz w:val="22"/>
        </w:rPr>
      </w:pPr>
      <w:r>
        <w:rPr>
          <w:rFonts w:ascii="HG丸ｺﾞｼｯｸM-PRO" w:eastAsia="HG丸ｺﾞｼｯｸM-PRO" w:hAnsi="HG丸ｺﾞｼｯｸM-PRO"/>
          <w:b/>
          <w:sz w:val="22"/>
        </w:rPr>
        <w:br w:type="page"/>
      </w:r>
    </w:p>
    <w:p w:rsidR="00D6099D" w:rsidRPr="00FD3E52" w:rsidRDefault="003C56A6" w:rsidP="0081436D">
      <w:pPr>
        <w:spacing w:line="0" w:lineRule="atLeast"/>
        <w:ind w:rightChars="134" w:right="281"/>
        <w:rPr>
          <w:rFonts w:ascii="HG丸ｺﾞｼｯｸM-PRO" w:eastAsia="HG丸ｺﾞｼｯｸM-PRO" w:hAnsi="HG丸ｺﾞｼｯｸM-PRO"/>
          <w:b/>
          <w:sz w:val="22"/>
        </w:rPr>
      </w:pPr>
      <w:r w:rsidRPr="00FD3E52">
        <w:rPr>
          <w:rFonts w:ascii="HG丸ｺﾞｼｯｸM-PRO" w:eastAsia="HG丸ｺﾞｼｯｸM-PRO" w:hAnsi="HG丸ｺﾞｼｯｸM-PRO"/>
          <w:b/>
          <w:noProof/>
          <w:sz w:val="22"/>
        </w:rPr>
        <mc:AlternateContent>
          <mc:Choice Requires="wps">
            <w:drawing>
              <wp:anchor distT="0" distB="0" distL="114300" distR="114300" simplePos="0" relativeHeight="251669504" behindDoc="1" locked="0" layoutInCell="1" allowOverlap="1" wp14:anchorId="601CB750" wp14:editId="48B169E1">
                <wp:simplePos x="0" y="0"/>
                <wp:positionH relativeFrom="column">
                  <wp:posOffset>-62230</wp:posOffset>
                </wp:positionH>
                <wp:positionV relativeFrom="paragraph">
                  <wp:posOffset>-5080</wp:posOffset>
                </wp:positionV>
                <wp:extent cx="5838825" cy="396000"/>
                <wp:effectExtent l="0" t="0" r="28575" b="23495"/>
                <wp:wrapNone/>
                <wp:docPr id="97"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38825" cy="396000"/>
                        </a:xfrm>
                        <a:prstGeom prst="rect">
                          <a:avLst/>
                        </a:prstGeom>
                        <a:solidFill>
                          <a:srgbClr val="D8D8D8"/>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32F97F" id="Rectangle 4" o:spid="_x0000_s1026" style="position:absolute;left:0;text-align:left;margin-left:-4.9pt;margin-top:-.4pt;width:459.75pt;height:31.2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" fillcolor="#d8d8d8">
                <v:textbox inset="5.85pt,.7pt,5.85pt,.7pt"/>
              </v:rect>
            </w:pict>
          </mc:Fallback>
        </mc:AlternateContent>
      </w:r>
      <w:r w:rsidR="00D6099D" w:rsidRPr="00FD3E52">
        <w:rPr>
          <w:rFonts w:ascii="HG丸ｺﾞｼｯｸM-PRO" w:eastAsia="HG丸ｺﾞｼｯｸM-PRO" w:hAnsi="HG丸ｺﾞｼｯｸM-PRO" w:hint="eastAsia"/>
          <w:b/>
          <w:sz w:val="22"/>
        </w:rPr>
        <w:t>３　ユニバーサルデザインのまちづくりの推進に向けて、ご意見をお聞かせください</w:t>
      </w:r>
    </w:p>
    <w:p w:rsidR="00D6099D" w:rsidRPr="001E4D87" w:rsidRDefault="00D6099D" w:rsidP="001E4D87">
      <w:pPr>
        <w:rPr>
          <w:rFonts w:ascii="HG丸ｺﾞｼｯｸM-PRO" w:eastAsia="HG丸ｺﾞｼｯｸM-PRO" w:hAnsi="HG丸ｺﾞｼｯｸM-PRO"/>
          <w:sz w:val="22"/>
        </w:rPr>
      </w:pPr>
    </w:p>
    <w:p w:rsidR="00D6099D" w:rsidRPr="00FD3E52" w:rsidRDefault="00D6099D" w:rsidP="00D6099D">
      <w:pPr>
        <w:spacing w:line="0" w:lineRule="atLeast"/>
        <w:ind w:left="442" w:rightChars="134" w:right="281" w:hangingChars="200" w:hanging="442"/>
        <w:rPr>
          <w:rFonts w:ascii="HG丸ｺﾞｼｯｸM-PRO" w:eastAsia="HG丸ｺﾞｼｯｸM-PRO" w:hAnsi="HG丸ｺﾞｼｯｸM-PRO"/>
          <w:b/>
          <w:sz w:val="22"/>
        </w:rPr>
      </w:pPr>
      <w:r w:rsidRPr="00FD3E52">
        <w:rPr>
          <w:rFonts w:ascii="HG丸ｺﾞｼｯｸM-PRO" w:eastAsia="HG丸ｺﾞｼｯｸM-PRO" w:hAnsi="HG丸ｺﾞｼｯｸM-PRO" w:hint="eastAsia"/>
          <w:b/>
          <w:sz w:val="22"/>
        </w:rPr>
        <w:t>（１）あなたとご家族が、普段の生活や外出などで感じる不便さについて</w:t>
      </w:r>
    </w:p>
    <w:p w:rsidR="00D6099D" w:rsidRPr="00FD3E52" w:rsidRDefault="00D6099D" w:rsidP="00D6099D">
      <w:pPr>
        <w:ind w:leftChars="202" w:left="645" w:hangingChars="100" w:hanging="221"/>
        <w:rPr>
          <w:rFonts w:ascii="HG丸ｺﾞｼｯｸM-PRO" w:eastAsia="HG丸ｺﾞｼｯｸM-PRO" w:hAnsi="HG丸ｺﾞｼｯｸM-PRO"/>
          <w:sz w:val="22"/>
        </w:rPr>
      </w:pPr>
      <w:r w:rsidRPr="00FD3E52">
        <w:rPr>
          <w:rFonts w:ascii="HG丸ｺﾞｼｯｸM-PRO" w:eastAsia="HG丸ｺﾞｼｯｸM-PRO" w:hAnsi="HG丸ｺﾞｼｯｸM-PRO" w:hint="eastAsia"/>
          <w:b/>
          <w:noProof/>
          <w:color w:val="FFFFFF"/>
          <w:sz w:val="22"/>
        </w:rPr>
        <mc:AlternateContent>
          <mc:Choice Requires="wps">
            <w:drawing>
              <wp:anchor distT="0" distB="0" distL="114300" distR="114300" simplePos="0" relativeHeight="251664384" behindDoc="0" locked="0" layoutInCell="1" allowOverlap="1" wp14:anchorId="1AD82B71" wp14:editId="72075827">
                <wp:simplePos x="0" y="0"/>
                <wp:positionH relativeFrom="column">
                  <wp:posOffset>-33654</wp:posOffset>
                </wp:positionH>
                <wp:positionV relativeFrom="paragraph">
                  <wp:posOffset>138430</wp:posOffset>
                </wp:positionV>
                <wp:extent cx="5810250" cy="896620"/>
                <wp:effectExtent l="0" t="0" r="19050" b="17780"/>
                <wp:wrapNone/>
                <wp:docPr id="103"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0250" cy="8966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4D37D9" id="Rectangle 12" o:spid="_x0000_s1026" style="position:absolute;left:0;text-align:left;margin-left:-2.65pt;margin-top:10.9pt;width:457.5pt;height:70.6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" filled="f">
                <v:textbox inset="5.85pt,.7pt,5.85pt,.7pt"/>
              </v:rect>
            </w:pict>
          </mc:Fallback>
        </mc:AlternateContent>
      </w:r>
    </w:p>
    <w:p w:rsidR="00D6099D" w:rsidRPr="00FD3E52" w:rsidRDefault="00D6099D" w:rsidP="00D6099D">
      <w:pPr>
        <w:ind w:leftChars="89" w:left="850" w:rightChars="133" w:right="279" w:hangingChars="300" w:hanging="663"/>
        <w:rPr>
          <w:rFonts w:ascii="HG丸ｺﾞｼｯｸM-PRO" w:eastAsia="HG丸ｺﾞｼｯｸM-PRO" w:hAnsi="HG丸ｺﾞｼｯｸM-PRO"/>
          <w:b/>
          <w:color w:val="000000"/>
          <w:sz w:val="22"/>
        </w:rPr>
      </w:pPr>
      <w:r w:rsidRPr="00FD3E52">
        <w:rPr>
          <w:rFonts w:ascii="HG丸ｺﾞｼｯｸM-PRO" w:eastAsia="HG丸ｺﾞｼｯｸM-PRO" w:hAnsi="HG丸ｺﾞｼｯｸM-PRO" w:hint="eastAsia"/>
          <w:b/>
          <w:color w:val="FFFFFF"/>
          <w:sz w:val="22"/>
          <w:shd w:val="clear" w:color="auto" w:fill="000000"/>
        </w:rPr>
        <w:t>問４</w:t>
      </w:r>
      <w:r w:rsidRPr="00FD3E52">
        <w:rPr>
          <w:rFonts w:ascii="HG丸ｺﾞｼｯｸM-PRO" w:eastAsia="HG丸ｺﾞｼｯｸM-PRO" w:hAnsi="HG丸ｺﾞｼｯｸM-PRO" w:hint="eastAsia"/>
          <w:b/>
          <w:color w:val="000000"/>
          <w:sz w:val="22"/>
        </w:rPr>
        <w:t xml:space="preserve">　区では、だれもがスムーズに移動したり、快適に施設を利用できるように、まちの整備を進めております。</w:t>
      </w:r>
      <w:r w:rsidRPr="00FD3E52">
        <w:rPr>
          <w:rFonts w:ascii="HG丸ｺﾞｼｯｸM-PRO" w:eastAsia="HG丸ｺﾞｼｯｸM-PRO" w:hAnsi="HG丸ｺﾞｼｯｸM-PRO" w:hint="eastAsia"/>
          <w:b/>
          <w:color w:val="000000"/>
          <w:sz w:val="22"/>
          <w:u w:val="thick"/>
        </w:rPr>
        <w:t>10年前とくらべて</w:t>
      </w:r>
      <w:r w:rsidRPr="00FD3E52">
        <w:rPr>
          <w:rFonts w:ascii="HG丸ｺﾞｼｯｸM-PRO" w:eastAsia="HG丸ｺﾞｼｯｸM-PRO" w:hAnsi="HG丸ｺﾞｼｯｸM-PRO" w:hint="eastAsia"/>
          <w:b/>
          <w:color w:val="000000"/>
          <w:sz w:val="22"/>
        </w:rPr>
        <w:t>、現在のまちについて、どのように感じますか。（</w:t>
      </w:r>
      <w:r w:rsidRPr="00FD3E52">
        <w:rPr>
          <w:rFonts w:ascii="HG丸ｺﾞｼｯｸM-PRO" w:eastAsia="HG丸ｺﾞｼｯｸM-PRO" w:hAnsi="HG丸ｺﾞｼｯｸM-PRO" w:hint="eastAsia"/>
          <w:b/>
          <w:color w:val="000000"/>
          <w:sz w:val="22"/>
          <w:u w:val="thick"/>
          <w:shd w:val="pct15" w:color="auto" w:fill="FFFFFF"/>
        </w:rPr>
        <w:t>１つ</w:t>
      </w:r>
      <w:r w:rsidRPr="00FD3E52">
        <w:rPr>
          <w:rFonts w:ascii="HG丸ｺﾞｼｯｸM-PRO" w:eastAsia="HG丸ｺﾞｼｯｸM-PRO" w:hAnsi="HG丸ｺﾞｼｯｸM-PRO" w:hint="eastAsia"/>
          <w:b/>
          <w:color w:val="000000"/>
          <w:sz w:val="22"/>
        </w:rPr>
        <w:t>に○）</w:t>
      </w:r>
    </w:p>
    <w:p w:rsidR="00D6099D" w:rsidRPr="00FD3E52" w:rsidRDefault="00D6099D" w:rsidP="00D6099D">
      <w:pPr>
        <w:ind w:leftChars="202" w:left="644" w:hangingChars="100" w:hanging="220"/>
        <w:rPr>
          <w:rFonts w:ascii="HG丸ｺﾞｼｯｸM-PRO" w:eastAsia="HG丸ｺﾞｼｯｸM-PRO" w:hAnsi="HG丸ｺﾞｼｯｸM-PRO"/>
          <w:sz w:val="22"/>
        </w:rPr>
      </w:pPr>
    </w:p>
    <w:p w:rsidR="00D6099D" w:rsidRPr="00FD3E52" w:rsidRDefault="00D6099D" w:rsidP="00D6099D">
      <w:pPr>
        <w:ind w:leftChars="165" w:left="566" w:hangingChars="100" w:hanging="220"/>
        <w:rPr>
          <w:rFonts w:ascii="HG丸ｺﾞｼｯｸM-PRO" w:eastAsia="HG丸ｺﾞｼｯｸM-PRO" w:hAnsi="HG丸ｺﾞｼｯｸM-PRO"/>
          <w:color w:val="000000"/>
          <w:sz w:val="22"/>
        </w:rPr>
      </w:pPr>
      <w:r w:rsidRPr="00FD3E52">
        <w:rPr>
          <w:rFonts w:ascii="HG丸ｺﾞｼｯｸM-PRO" w:eastAsia="HG丸ｺﾞｼｯｸM-PRO" w:hAnsi="HG丸ｺﾞｼｯｸM-PRO" w:hint="eastAsia"/>
          <w:color w:val="000000"/>
          <w:sz w:val="22"/>
        </w:rPr>
        <w:t>○「</w:t>
      </w:r>
      <w:r w:rsidRPr="00FD3E52">
        <w:rPr>
          <w:rFonts w:ascii="HG丸ｺﾞｼｯｸM-PRO" w:eastAsia="HG丸ｺﾞｼｯｸM-PRO" w:hAnsi="HG丸ｺﾞｼｯｸM-PRO"/>
          <w:color w:val="000000"/>
          <w:sz w:val="22"/>
        </w:rPr>
        <w:t xml:space="preserve">5. </w:t>
      </w:r>
      <w:r w:rsidRPr="00FD3E52">
        <w:rPr>
          <w:rFonts w:ascii="HG丸ｺﾞｼｯｸM-PRO" w:eastAsia="HG丸ｺﾞｼｯｸM-PRO" w:hAnsi="HG丸ｺﾞｼｯｸM-PRO" w:hint="eastAsia"/>
          <w:color w:val="000000"/>
          <w:sz w:val="22"/>
        </w:rPr>
        <w:t>わからない」が</w:t>
      </w:r>
      <w:r w:rsidRPr="00FD3E52">
        <w:rPr>
          <w:rFonts w:ascii="HG丸ｺﾞｼｯｸM-PRO" w:eastAsia="HG丸ｺﾞｼｯｸM-PRO" w:hAnsi="HG丸ｺﾞｼｯｸM-PRO"/>
          <w:sz w:val="22"/>
        </w:rPr>
        <w:t>36.4</w:t>
      </w:r>
      <w:r w:rsidRPr="00FD3E52">
        <w:rPr>
          <w:rFonts w:ascii="HG丸ｺﾞｼｯｸM-PRO" w:eastAsia="HG丸ｺﾞｼｯｸM-PRO" w:hAnsi="HG丸ｺﾞｼｯｸM-PRO" w:hint="eastAsia"/>
          <w:sz w:val="22"/>
        </w:rPr>
        <w:t>%</w:t>
      </w:r>
      <w:r w:rsidRPr="00FD3E52">
        <w:rPr>
          <w:rFonts w:ascii="HG丸ｺﾞｼｯｸM-PRO" w:eastAsia="HG丸ｺﾞｼｯｸM-PRO" w:hAnsi="HG丸ｺﾞｼｯｸM-PRO" w:hint="eastAsia"/>
          <w:color w:val="000000"/>
          <w:sz w:val="22"/>
        </w:rPr>
        <w:t>と最も多く、次いで、「</w:t>
      </w:r>
      <w:r w:rsidRPr="00FD3E52">
        <w:rPr>
          <w:rFonts w:ascii="HG丸ｺﾞｼｯｸM-PRO" w:eastAsia="HG丸ｺﾞｼｯｸM-PRO" w:hAnsi="HG丸ｺﾞｼｯｸM-PRO"/>
          <w:color w:val="000000"/>
          <w:sz w:val="22"/>
        </w:rPr>
        <w:t xml:space="preserve">2. </w:t>
      </w:r>
      <w:r w:rsidRPr="00FD3E52">
        <w:rPr>
          <w:rFonts w:ascii="HG丸ｺﾞｼｯｸM-PRO" w:eastAsia="HG丸ｺﾞｼｯｸM-PRO" w:hAnsi="HG丸ｺﾞｼｯｸM-PRO" w:hint="eastAsia"/>
          <w:color w:val="000000"/>
          <w:sz w:val="22"/>
        </w:rPr>
        <w:t>どちらかと言えばよくなった」が</w:t>
      </w:r>
      <w:r w:rsidRPr="00FD3E52">
        <w:rPr>
          <w:rFonts w:ascii="HG丸ｺﾞｼｯｸM-PRO" w:eastAsia="HG丸ｺﾞｼｯｸM-PRO" w:hAnsi="HG丸ｺﾞｼｯｸM-PRO"/>
          <w:sz w:val="22"/>
        </w:rPr>
        <w:t>34.8</w:t>
      </w:r>
      <w:r w:rsidRPr="00FD3E52">
        <w:rPr>
          <w:rFonts w:ascii="HG丸ｺﾞｼｯｸM-PRO" w:eastAsia="HG丸ｺﾞｼｯｸM-PRO" w:hAnsi="HG丸ｺﾞｼｯｸM-PRO" w:hint="eastAsia"/>
          <w:sz w:val="22"/>
        </w:rPr>
        <w:t>%</w:t>
      </w:r>
      <w:r w:rsidRPr="00FD3E52">
        <w:rPr>
          <w:rFonts w:ascii="HG丸ｺﾞｼｯｸM-PRO" w:eastAsia="HG丸ｺﾞｼｯｸM-PRO" w:hAnsi="HG丸ｺﾞｼｯｸM-PRO" w:hint="eastAsia"/>
          <w:color w:val="000000"/>
          <w:sz w:val="22"/>
        </w:rPr>
        <w:t>、となっている。</w:t>
      </w:r>
    </w:p>
    <w:p w:rsidR="00D6099D" w:rsidRPr="00FD3E52" w:rsidRDefault="00D6099D" w:rsidP="00D6099D">
      <w:pPr>
        <w:ind w:leftChars="165" w:left="566" w:hangingChars="100" w:hanging="220"/>
        <w:rPr>
          <w:rFonts w:ascii="HG丸ｺﾞｼｯｸM-PRO" w:eastAsia="HG丸ｺﾞｼｯｸM-PRO" w:hAnsi="HG丸ｺﾞｼｯｸM-PRO"/>
          <w:color w:val="000000"/>
          <w:sz w:val="22"/>
        </w:rPr>
      </w:pPr>
      <w:r w:rsidRPr="00FD3E52">
        <w:rPr>
          <w:rFonts w:ascii="HG丸ｺﾞｼｯｸM-PRO" w:eastAsia="HG丸ｺﾞｼｯｸM-PRO" w:hAnsi="HG丸ｺﾞｼｯｸM-PRO" w:hint="eastAsia"/>
          <w:color w:val="000000"/>
          <w:sz w:val="22"/>
        </w:rPr>
        <w:t>○「</w:t>
      </w:r>
      <w:r w:rsidRPr="00FD3E52">
        <w:rPr>
          <w:rFonts w:ascii="HG丸ｺﾞｼｯｸM-PRO" w:eastAsia="HG丸ｺﾞｼｯｸM-PRO" w:hAnsi="HG丸ｺﾞｼｯｸM-PRO"/>
          <w:color w:val="000000"/>
          <w:sz w:val="22"/>
        </w:rPr>
        <w:t xml:space="preserve">1. </w:t>
      </w:r>
      <w:r w:rsidRPr="00FD3E52">
        <w:rPr>
          <w:rFonts w:ascii="HG丸ｺﾞｼｯｸM-PRO" w:eastAsia="HG丸ｺﾞｼｯｸM-PRO" w:hAnsi="HG丸ｺﾞｼｯｸM-PRO" w:hint="eastAsia"/>
          <w:color w:val="000000"/>
          <w:sz w:val="22"/>
        </w:rPr>
        <w:t>よくなった」「</w:t>
      </w:r>
      <w:r w:rsidRPr="00FD3E52">
        <w:rPr>
          <w:rFonts w:ascii="HG丸ｺﾞｼｯｸM-PRO" w:eastAsia="HG丸ｺﾞｼｯｸM-PRO" w:hAnsi="HG丸ｺﾞｼｯｸM-PRO"/>
          <w:color w:val="000000"/>
          <w:sz w:val="22"/>
        </w:rPr>
        <w:t xml:space="preserve">2. </w:t>
      </w:r>
      <w:r w:rsidRPr="00FD3E52">
        <w:rPr>
          <w:rFonts w:ascii="HG丸ｺﾞｼｯｸM-PRO" w:eastAsia="HG丸ｺﾞｼｯｸM-PRO" w:hAnsi="HG丸ｺﾞｼｯｸM-PRO" w:hint="eastAsia"/>
          <w:color w:val="000000"/>
          <w:sz w:val="22"/>
        </w:rPr>
        <w:t>どちらかと言えばよくなった」をあわせると52.4％となっており、約半数の回答者が、現在のまちの環境を前向きにとらえている。</w:t>
      </w:r>
    </w:p>
    <w:p w:rsidR="00D6099D" w:rsidRPr="00FD3E52" w:rsidRDefault="00D6099D" w:rsidP="00D6099D">
      <w:pPr>
        <w:ind w:leftChars="202" w:left="644" w:hangingChars="100" w:hanging="220"/>
        <w:rPr>
          <w:rFonts w:ascii="HG丸ｺﾞｼｯｸM-PRO" w:eastAsia="HG丸ｺﾞｼｯｸM-PRO" w:hAnsi="HG丸ｺﾞｼｯｸM-PRO"/>
          <w:sz w:val="22"/>
        </w:rPr>
      </w:pPr>
    </w:p>
    <w:tbl>
      <w:tblPr>
        <w:tblStyle w:val="af0"/>
        <w:tblW w:w="0" w:type="auto"/>
        <w:tblInd w:w="-5" w:type="dxa"/>
        <w:tblLook w:val="04A0" w:firstRow="1" w:lastRow="0" w:firstColumn="1" w:lastColumn="0" w:noHBand="0" w:noVBand="1"/>
      </w:tblPr>
      <w:tblGrid>
        <w:gridCol w:w="5609"/>
        <w:gridCol w:w="1752"/>
        <w:gridCol w:w="1704"/>
      </w:tblGrid>
      <w:tr w:rsidR="00D6099D" w:rsidRPr="00FD3E52" w:rsidTr="00F60E84">
        <w:tc>
          <w:tcPr>
            <w:tcW w:w="5609" w:type="dxa"/>
            <w:tcBorders>
              <w:bottom w:val="double" w:sz="4" w:space="0" w:color="auto"/>
            </w:tcBorders>
            <w:shd w:val="clear" w:color="auto" w:fill="F2F2F2" w:themeFill="background1" w:themeFillShade="F2"/>
            <w:vAlign w:val="center"/>
          </w:tcPr>
          <w:p w:rsidR="00D6099D" w:rsidRPr="00FD3E52" w:rsidRDefault="00D6099D" w:rsidP="00D6099D">
            <w:pPr>
              <w:spacing w:line="0" w:lineRule="atLeast"/>
              <w:jc w:val="center"/>
              <w:rPr>
                <w:rFonts w:ascii="HG丸ｺﾞｼｯｸM-PRO" w:eastAsia="HG丸ｺﾞｼｯｸM-PRO" w:hAnsi="HG丸ｺﾞｼｯｸM-PRO"/>
                <w:b/>
                <w:sz w:val="22"/>
              </w:rPr>
            </w:pPr>
            <w:r w:rsidRPr="00FD3E52">
              <w:rPr>
                <w:rFonts w:ascii="HG丸ｺﾞｼｯｸM-PRO" w:eastAsia="HG丸ｺﾞｼｯｸM-PRO" w:hAnsi="HG丸ｺﾞｼｯｸM-PRO" w:hint="eastAsia"/>
                <w:b/>
                <w:sz w:val="22"/>
              </w:rPr>
              <w:t>選択肢</w:t>
            </w:r>
          </w:p>
        </w:tc>
        <w:tc>
          <w:tcPr>
            <w:tcW w:w="1752" w:type="dxa"/>
            <w:tcBorders>
              <w:bottom w:val="double" w:sz="4" w:space="0" w:color="auto"/>
            </w:tcBorders>
            <w:shd w:val="clear" w:color="auto" w:fill="F2F2F2" w:themeFill="background1" w:themeFillShade="F2"/>
            <w:vAlign w:val="center"/>
          </w:tcPr>
          <w:p w:rsidR="00D6099D" w:rsidRPr="00FD3E52" w:rsidRDefault="00D6099D" w:rsidP="00D6099D">
            <w:pPr>
              <w:spacing w:line="0" w:lineRule="atLeast"/>
              <w:jc w:val="center"/>
              <w:rPr>
                <w:rFonts w:ascii="HG丸ｺﾞｼｯｸM-PRO" w:eastAsia="HG丸ｺﾞｼｯｸM-PRO" w:hAnsi="HG丸ｺﾞｼｯｸM-PRO"/>
                <w:b/>
                <w:sz w:val="22"/>
              </w:rPr>
            </w:pPr>
            <w:r w:rsidRPr="00FD3E52">
              <w:rPr>
                <w:rFonts w:ascii="HG丸ｺﾞｼｯｸM-PRO" w:eastAsia="HG丸ｺﾞｼｯｸM-PRO" w:hAnsi="HG丸ｺﾞｼｯｸM-PRO" w:hint="eastAsia"/>
                <w:b/>
                <w:sz w:val="22"/>
              </w:rPr>
              <w:t>人数</w:t>
            </w:r>
          </w:p>
        </w:tc>
        <w:tc>
          <w:tcPr>
            <w:tcW w:w="1704" w:type="dxa"/>
            <w:tcBorders>
              <w:bottom w:val="double" w:sz="4" w:space="0" w:color="auto"/>
            </w:tcBorders>
            <w:shd w:val="clear" w:color="auto" w:fill="F2F2F2" w:themeFill="background1" w:themeFillShade="F2"/>
            <w:vAlign w:val="center"/>
          </w:tcPr>
          <w:p w:rsidR="00D6099D" w:rsidRPr="00FD3E52" w:rsidRDefault="00D6099D" w:rsidP="00D6099D">
            <w:pPr>
              <w:spacing w:line="0" w:lineRule="atLeast"/>
              <w:jc w:val="center"/>
              <w:rPr>
                <w:rFonts w:ascii="HG丸ｺﾞｼｯｸM-PRO" w:eastAsia="HG丸ｺﾞｼｯｸM-PRO" w:hAnsi="HG丸ｺﾞｼｯｸM-PRO"/>
                <w:b/>
                <w:sz w:val="22"/>
              </w:rPr>
            </w:pPr>
            <w:r w:rsidRPr="00FD3E52">
              <w:rPr>
                <w:rFonts w:ascii="HG丸ｺﾞｼｯｸM-PRO" w:eastAsia="HG丸ｺﾞｼｯｸM-PRO" w:hAnsi="HG丸ｺﾞｼｯｸM-PRO" w:hint="eastAsia"/>
                <w:b/>
                <w:sz w:val="22"/>
              </w:rPr>
              <w:t>割合</w:t>
            </w:r>
          </w:p>
        </w:tc>
      </w:tr>
      <w:tr w:rsidR="00D6099D" w:rsidRPr="00FD3E52" w:rsidTr="00F60E84">
        <w:tc>
          <w:tcPr>
            <w:tcW w:w="5609" w:type="dxa"/>
            <w:tcBorders>
              <w:top w:val="double" w:sz="4" w:space="0" w:color="auto"/>
            </w:tcBorders>
            <w:vAlign w:val="center"/>
          </w:tcPr>
          <w:p w:rsidR="00D6099D" w:rsidRPr="00FD3E52" w:rsidRDefault="00D6099D" w:rsidP="00D6099D">
            <w:pPr>
              <w:spacing w:line="0" w:lineRule="atLeast"/>
              <w:rPr>
                <w:rFonts w:ascii="HG丸ｺﾞｼｯｸM-PRO" w:eastAsia="HG丸ｺﾞｼｯｸM-PRO" w:hAnsi="HG丸ｺﾞｼｯｸM-PRO"/>
                <w:sz w:val="22"/>
              </w:rPr>
            </w:pPr>
            <w:r w:rsidRPr="00FD3E52">
              <w:rPr>
                <w:rFonts w:ascii="HG丸ｺﾞｼｯｸM-PRO" w:eastAsia="HG丸ｺﾞｼｯｸM-PRO" w:hAnsi="HG丸ｺﾞｼｯｸM-PRO"/>
                <w:color w:val="000000"/>
                <w:sz w:val="22"/>
              </w:rPr>
              <w:t xml:space="preserve">1. </w:t>
            </w:r>
            <w:r w:rsidRPr="00FD3E52">
              <w:rPr>
                <w:rFonts w:ascii="HG丸ｺﾞｼｯｸM-PRO" w:eastAsia="HG丸ｺﾞｼｯｸM-PRO" w:hAnsi="HG丸ｺﾞｼｯｸM-PRO" w:hint="eastAsia"/>
                <w:color w:val="000000"/>
                <w:sz w:val="22"/>
              </w:rPr>
              <w:t>よくなった</w:t>
            </w:r>
          </w:p>
        </w:tc>
        <w:tc>
          <w:tcPr>
            <w:tcW w:w="1752" w:type="dxa"/>
            <w:tcBorders>
              <w:top w:val="double" w:sz="4" w:space="0" w:color="auto"/>
            </w:tcBorders>
            <w:vAlign w:val="center"/>
          </w:tcPr>
          <w:p w:rsidR="00D6099D" w:rsidRPr="00FD3E52" w:rsidRDefault="00D6099D" w:rsidP="00D6099D">
            <w:pPr>
              <w:spacing w:line="0" w:lineRule="atLeast"/>
              <w:jc w:val="right"/>
              <w:rPr>
                <w:rFonts w:ascii="HG丸ｺﾞｼｯｸM-PRO" w:eastAsia="HG丸ｺﾞｼｯｸM-PRO" w:hAnsi="HG丸ｺﾞｼｯｸM-PRO"/>
                <w:sz w:val="22"/>
              </w:rPr>
            </w:pPr>
            <w:r w:rsidRPr="00FD3E52">
              <w:rPr>
                <w:rFonts w:ascii="HG丸ｺﾞｼｯｸM-PRO" w:eastAsia="HG丸ｺﾞｼｯｸM-PRO" w:hAnsi="HG丸ｺﾞｼｯｸM-PRO"/>
                <w:sz w:val="22"/>
              </w:rPr>
              <w:t>151</w:t>
            </w:r>
          </w:p>
        </w:tc>
        <w:tc>
          <w:tcPr>
            <w:tcW w:w="1704" w:type="dxa"/>
            <w:tcBorders>
              <w:top w:val="double" w:sz="4" w:space="0" w:color="auto"/>
            </w:tcBorders>
            <w:vAlign w:val="center"/>
          </w:tcPr>
          <w:p w:rsidR="00D6099D" w:rsidRPr="00FD3E52" w:rsidRDefault="00D6099D" w:rsidP="00D6099D">
            <w:pPr>
              <w:spacing w:line="0" w:lineRule="atLeast"/>
              <w:jc w:val="right"/>
              <w:rPr>
                <w:rFonts w:ascii="HG丸ｺﾞｼｯｸM-PRO" w:eastAsia="HG丸ｺﾞｼｯｸM-PRO" w:hAnsi="HG丸ｺﾞｼｯｸM-PRO"/>
                <w:b/>
                <w:sz w:val="22"/>
              </w:rPr>
            </w:pPr>
            <w:r w:rsidRPr="00FD3E52">
              <w:rPr>
                <w:rFonts w:ascii="HG丸ｺﾞｼｯｸM-PRO" w:eastAsia="HG丸ｺﾞｼｯｸM-PRO" w:hAnsi="HG丸ｺﾞｼｯｸM-PRO"/>
                <w:b/>
                <w:sz w:val="22"/>
              </w:rPr>
              <w:t>17.6</w:t>
            </w:r>
            <w:r w:rsidRPr="00FD3E52">
              <w:rPr>
                <w:rFonts w:ascii="HG丸ｺﾞｼｯｸM-PRO" w:eastAsia="HG丸ｺﾞｼｯｸM-PRO" w:hAnsi="HG丸ｺﾞｼｯｸM-PRO" w:hint="eastAsia"/>
                <w:b/>
                <w:sz w:val="22"/>
              </w:rPr>
              <w:t>%</w:t>
            </w:r>
          </w:p>
        </w:tc>
      </w:tr>
      <w:tr w:rsidR="00D6099D" w:rsidRPr="00FD3E52" w:rsidTr="00F60E84">
        <w:tc>
          <w:tcPr>
            <w:tcW w:w="5609" w:type="dxa"/>
            <w:vAlign w:val="center"/>
          </w:tcPr>
          <w:p w:rsidR="00D6099D" w:rsidRPr="00FD3E52" w:rsidRDefault="00D6099D" w:rsidP="00D6099D">
            <w:pPr>
              <w:spacing w:line="0" w:lineRule="atLeast"/>
              <w:rPr>
                <w:rFonts w:ascii="HG丸ｺﾞｼｯｸM-PRO" w:eastAsia="HG丸ｺﾞｼｯｸM-PRO" w:hAnsi="HG丸ｺﾞｼｯｸM-PRO"/>
                <w:sz w:val="22"/>
              </w:rPr>
            </w:pPr>
            <w:r w:rsidRPr="00FD3E52">
              <w:rPr>
                <w:rFonts w:ascii="HG丸ｺﾞｼｯｸM-PRO" w:eastAsia="HG丸ｺﾞｼｯｸM-PRO" w:hAnsi="HG丸ｺﾞｼｯｸM-PRO"/>
                <w:color w:val="000000"/>
                <w:sz w:val="22"/>
              </w:rPr>
              <w:t xml:space="preserve">2. </w:t>
            </w:r>
            <w:r w:rsidRPr="00FD3E52">
              <w:rPr>
                <w:rFonts w:ascii="HG丸ｺﾞｼｯｸM-PRO" w:eastAsia="HG丸ｺﾞｼｯｸM-PRO" w:hAnsi="HG丸ｺﾞｼｯｸM-PRO" w:hint="eastAsia"/>
                <w:color w:val="000000"/>
                <w:sz w:val="22"/>
              </w:rPr>
              <w:t>どちらかと言えばよくなった</w:t>
            </w:r>
          </w:p>
        </w:tc>
        <w:tc>
          <w:tcPr>
            <w:tcW w:w="1752" w:type="dxa"/>
            <w:vAlign w:val="center"/>
          </w:tcPr>
          <w:p w:rsidR="00D6099D" w:rsidRPr="00FD3E52" w:rsidRDefault="00D6099D" w:rsidP="00D6099D">
            <w:pPr>
              <w:spacing w:line="0" w:lineRule="atLeast"/>
              <w:jc w:val="right"/>
              <w:rPr>
                <w:rFonts w:ascii="HG丸ｺﾞｼｯｸM-PRO" w:eastAsia="HG丸ｺﾞｼｯｸM-PRO" w:hAnsi="HG丸ｺﾞｼｯｸM-PRO"/>
                <w:sz w:val="22"/>
              </w:rPr>
            </w:pPr>
            <w:r w:rsidRPr="00FD3E52">
              <w:rPr>
                <w:rFonts w:ascii="HG丸ｺﾞｼｯｸM-PRO" w:eastAsia="HG丸ｺﾞｼｯｸM-PRO" w:hAnsi="HG丸ｺﾞｼｯｸM-PRO"/>
                <w:sz w:val="22"/>
              </w:rPr>
              <w:t>298</w:t>
            </w:r>
          </w:p>
        </w:tc>
        <w:tc>
          <w:tcPr>
            <w:tcW w:w="1704" w:type="dxa"/>
            <w:vAlign w:val="center"/>
          </w:tcPr>
          <w:p w:rsidR="00D6099D" w:rsidRPr="00FD3E52" w:rsidRDefault="00D6099D" w:rsidP="00D6099D">
            <w:pPr>
              <w:spacing w:line="0" w:lineRule="atLeast"/>
              <w:jc w:val="right"/>
              <w:rPr>
                <w:rFonts w:ascii="HG丸ｺﾞｼｯｸM-PRO" w:eastAsia="HG丸ｺﾞｼｯｸM-PRO" w:hAnsi="HG丸ｺﾞｼｯｸM-PRO"/>
                <w:b/>
                <w:sz w:val="22"/>
              </w:rPr>
            </w:pPr>
            <w:r w:rsidRPr="00FD3E52">
              <w:rPr>
                <w:rFonts w:ascii="HG丸ｺﾞｼｯｸM-PRO" w:eastAsia="HG丸ｺﾞｼｯｸM-PRO" w:hAnsi="HG丸ｺﾞｼｯｸM-PRO"/>
                <w:b/>
                <w:sz w:val="22"/>
              </w:rPr>
              <w:t>34.8</w:t>
            </w:r>
            <w:r w:rsidRPr="00FD3E52">
              <w:rPr>
                <w:rFonts w:ascii="HG丸ｺﾞｼｯｸM-PRO" w:eastAsia="HG丸ｺﾞｼｯｸM-PRO" w:hAnsi="HG丸ｺﾞｼｯｸM-PRO" w:hint="eastAsia"/>
                <w:b/>
                <w:sz w:val="22"/>
              </w:rPr>
              <w:t>%</w:t>
            </w:r>
          </w:p>
        </w:tc>
      </w:tr>
      <w:tr w:rsidR="00D6099D" w:rsidRPr="00FD3E52" w:rsidTr="00F60E84">
        <w:tc>
          <w:tcPr>
            <w:tcW w:w="5609" w:type="dxa"/>
            <w:vAlign w:val="center"/>
          </w:tcPr>
          <w:p w:rsidR="00D6099D" w:rsidRPr="00FD3E52" w:rsidRDefault="00D6099D" w:rsidP="00D6099D">
            <w:pPr>
              <w:spacing w:line="0" w:lineRule="atLeast"/>
              <w:rPr>
                <w:rFonts w:ascii="HG丸ｺﾞｼｯｸM-PRO" w:eastAsia="HG丸ｺﾞｼｯｸM-PRO" w:hAnsi="HG丸ｺﾞｼｯｸM-PRO"/>
                <w:sz w:val="22"/>
              </w:rPr>
            </w:pPr>
            <w:r w:rsidRPr="00FD3E52">
              <w:rPr>
                <w:rFonts w:ascii="HG丸ｺﾞｼｯｸM-PRO" w:eastAsia="HG丸ｺﾞｼｯｸM-PRO" w:hAnsi="HG丸ｺﾞｼｯｸM-PRO"/>
                <w:color w:val="000000"/>
                <w:sz w:val="22"/>
              </w:rPr>
              <w:t xml:space="preserve">3. </w:t>
            </w:r>
            <w:r w:rsidRPr="00FD3E52">
              <w:rPr>
                <w:rFonts w:ascii="HG丸ｺﾞｼｯｸM-PRO" w:eastAsia="HG丸ｺﾞｼｯｸM-PRO" w:hAnsi="HG丸ｺﾞｼｯｸM-PRO" w:hint="eastAsia"/>
                <w:color w:val="000000"/>
                <w:sz w:val="22"/>
              </w:rPr>
              <w:t>どちらかと言えばわるくなった</w:t>
            </w:r>
          </w:p>
        </w:tc>
        <w:tc>
          <w:tcPr>
            <w:tcW w:w="1752" w:type="dxa"/>
            <w:vAlign w:val="center"/>
          </w:tcPr>
          <w:p w:rsidR="00D6099D" w:rsidRPr="00FD3E52" w:rsidRDefault="00D6099D" w:rsidP="00D6099D">
            <w:pPr>
              <w:spacing w:line="0" w:lineRule="atLeast"/>
              <w:jc w:val="right"/>
              <w:rPr>
                <w:rFonts w:ascii="HG丸ｺﾞｼｯｸM-PRO" w:eastAsia="HG丸ｺﾞｼｯｸM-PRO" w:hAnsi="HG丸ｺﾞｼｯｸM-PRO"/>
                <w:sz w:val="22"/>
              </w:rPr>
            </w:pPr>
            <w:r w:rsidRPr="00FD3E52">
              <w:rPr>
                <w:rFonts w:ascii="HG丸ｺﾞｼｯｸM-PRO" w:eastAsia="HG丸ｺﾞｼｯｸM-PRO" w:hAnsi="HG丸ｺﾞｼｯｸM-PRO"/>
                <w:sz w:val="22"/>
              </w:rPr>
              <w:t>39</w:t>
            </w:r>
          </w:p>
        </w:tc>
        <w:tc>
          <w:tcPr>
            <w:tcW w:w="1704" w:type="dxa"/>
            <w:vAlign w:val="center"/>
          </w:tcPr>
          <w:p w:rsidR="00D6099D" w:rsidRPr="00FD3E52" w:rsidRDefault="00D6099D" w:rsidP="00D6099D">
            <w:pPr>
              <w:spacing w:line="0" w:lineRule="atLeast"/>
              <w:jc w:val="right"/>
              <w:rPr>
                <w:rFonts w:ascii="HG丸ｺﾞｼｯｸM-PRO" w:eastAsia="HG丸ｺﾞｼｯｸM-PRO" w:hAnsi="HG丸ｺﾞｼｯｸM-PRO"/>
                <w:sz w:val="22"/>
              </w:rPr>
            </w:pPr>
            <w:r w:rsidRPr="00FD3E52">
              <w:rPr>
                <w:rFonts w:ascii="HG丸ｺﾞｼｯｸM-PRO" w:eastAsia="HG丸ｺﾞｼｯｸM-PRO" w:hAnsi="HG丸ｺﾞｼｯｸM-PRO"/>
                <w:sz w:val="22"/>
              </w:rPr>
              <w:t>4.5</w:t>
            </w:r>
            <w:r w:rsidRPr="00FD3E52">
              <w:rPr>
                <w:rFonts w:ascii="HG丸ｺﾞｼｯｸM-PRO" w:eastAsia="HG丸ｺﾞｼｯｸM-PRO" w:hAnsi="HG丸ｺﾞｼｯｸM-PRO" w:hint="eastAsia"/>
                <w:sz w:val="22"/>
              </w:rPr>
              <w:t>%</w:t>
            </w:r>
          </w:p>
        </w:tc>
      </w:tr>
      <w:tr w:rsidR="00D6099D" w:rsidRPr="00FD3E52" w:rsidTr="00F60E84">
        <w:tc>
          <w:tcPr>
            <w:tcW w:w="5609" w:type="dxa"/>
            <w:vAlign w:val="center"/>
          </w:tcPr>
          <w:p w:rsidR="00D6099D" w:rsidRPr="00FD3E52" w:rsidRDefault="00D6099D" w:rsidP="00D6099D">
            <w:pPr>
              <w:spacing w:line="0" w:lineRule="atLeast"/>
              <w:rPr>
                <w:rFonts w:ascii="HG丸ｺﾞｼｯｸM-PRO" w:eastAsia="HG丸ｺﾞｼｯｸM-PRO" w:hAnsi="HG丸ｺﾞｼｯｸM-PRO"/>
                <w:color w:val="000000"/>
                <w:sz w:val="22"/>
              </w:rPr>
            </w:pPr>
            <w:r w:rsidRPr="00FD3E52">
              <w:rPr>
                <w:rFonts w:ascii="HG丸ｺﾞｼｯｸM-PRO" w:eastAsia="HG丸ｺﾞｼｯｸM-PRO" w:hAnsi="HG丸ｺﾞｼｯｸM-PRO"/>
                <w:color w:val="000000"/>
                <w:sz w:val="22"/>
              </w:rPr>
              <w:t xml:space="preserve">4. </w:t>
            </w:r>
            <w:r w:rsidRPr="00FD3E52">
              <w:rPr>
                <w:rFonts w:ascii="HG丸ｺﾞｼｯｸM-PRO" w:eastAsia="HG丸ｺﾞｼｯｸM-PRO" w:hAnsi="HG丸ｺﾞｼｯｸM-PRO" w:hint="eastAsia"/>
                <w:color w:val="000000"/>
                <w:sz w:val="22"/>
              </w:rPr>
              <w:t>わるくなった</w:t>
            </w:r>
          </w:p>
        </w:tc>
        <w:tc>
          <w:tcPr>
            <w:tcW w:w="1752" w:type="dxa"/>
            <w:vAlign w:val="center"/>
          </w:tcPr>
          <w:p w:rsidR="00D6099D" w:rsidRPr="00FD3E52" w:rsidRDefault="00D6099D" w:rsidP="00D6099D">
            <w:pPr>
              <w:spacing w:line="0" w:lineRule="atLeast"/>
              <w:jc w:val="right"/>
              <w:rPr>
                <w:rFonts w:ascii="HG丸ｺﾞｼｯｸM-PRO" w:eastAsia="HG丸ｺﾞｼｯｸM-PRO" w:hAnsi="HG丸ｺﾞｼｯｸM-PRO"/>
                <w:sz w:val="22"/>
              </w:rPr>
            </w:pPr>
            <w:r w:rsidRPr="00FD3E52">
              <w:rPr>
                <w:rFonts w:ascii="HG丸ｺﾞｼｯｸM-PRO" w:eastAsia="HG丸ｺﾞｼｯｸM-PRO" w:hAnsi="HG丸ｺﾞｼｯｸM-PRO"/>
                <w:sz w:val="22"/>
              </w:rPr>
              <w:t>14</w:t>
            </w:r>
          </w:p>
        </w:tc>
        <w:tc>
          <w:tcPr>
            <w:tcW w:w="1704" w:type="dxa"/>
            <w:vAlign w:val="center"/>
          </w:tcPr>
          <w:p w:rsidR="00D6099D" w:rsidRPr="00FD3E52" w:rsidRDefault="00D6099D" w:rsidP="00D6099D">
            <w:pPr>
              <w:spacing w:line="0" w:lineRule="atLeast"/>
              <w:jc w:val="right"/>
              <w:rPr>
                <w:rFonts w:ascii="HG丸ｺﾞｼｯｸM-PRO" w:eastAsia="HG丸ｺﾞｼｯｸM-PRO" w:hAnsi="HG丸ｺﾞｼｯｸM-PRO"/>
                <w:sz w:val="22"/>
              </w:rPr>
            </w:pPr>
            <w:r w:rsidRPr="00FD3E52">
              <w:rPr>
                <w:rFonts w:ascii="HG丸ｺﾞｼｯｸM-PRO" w:eastAsia="HG丸ｺﾞｼｯｸM-PRO" w:hAnsi="HG丸ｺﾞｼｯｸM-PRO"/>
                <w:sz w:val="22"/>
              </w:rPr>
              <w:t>1.6</w:t>
            </w:r>
            <w:r w:rsidRPr="00FD3E52">
              <w:rPr>
                <w:rFonts w:ascii="HG丸ｺﾞｼｯｸM-PRO" w:eastAsia="HG丸ｺﾞｼｯｸM-PRO" w:hAnsi="HG丸ｺﾞｼｯｸM-PRO" w:hint="eastAsia"/>
                <w:sz w:val="22"/>
              </w:rPr>
              <w:t>%</w:t>
            </w:r>
          </w:p>
        </w:tc>
      </w:tr>
      <w:tr w:rsidR="00D6099D" w:rsidRPr="00FD3E52" w:rsidTr="00F60E84">
        <w:tc>
          <w:tcPr>
            <w:tcW w:w="5609" w:type="dxa"/>
            <w:vAlign w:val="center"/>
          </w:tcPr>
          <w:p w:rsidR="00D6099D" w:rsidRPr="00FD3E52" w:rsidRDefault="00D6099D" w:rsidP="00D6099D">
            <w:pPr>
              <w:spacing w:line="0" w:lineRule="atLeast"/>
              <w:rPr>
                <w:rFonts w:ascii="HG丸ｺﾞｼｯｸM-PRO" w:eastAsia="HG丸ｺﾞｼｯｸM-PRO" w:hAnsi="HG丸ｺﾞｼｯｸM-PRO"/>
                <w:color w:val="000000"/>
                <w:sz w:val="22"/>
              </w:rPr>
            </w:pPr>
            <w:r w:rsidRPr="00FD3E52">
              <w:rPr>
                <w:rFonts w:ascii="HG丸ｺﾞｼｯｸM-PRO" w:eastAsia="HG丸ｺﾞｼｯｸM-PRO" w:hAnsi="HG丸ｺﾞｼｯｸM-PRO"/>
                <w:color w:val="000000"/>
                <w:sz w:val="22"/>
              </w:rPr>
              <w:t xml:space="preserve">5. </w:t>
            </w:r>
            <w:r w:rsidRPr="00FD3E52">
              <w:rPr>
                <w:rFonts w:ascii="HG丸ｺﾞｼｯｸM-PRO" w:eastAsia="HG丸ｺﾞｼｯｸM-PRO" w:hAnsi="HG丸ｺﾞｼｯｸM-PRO" w:hint="eastAsia"/>
                <w:color w:val="000000"/>
                <w:sz w:val="22"/>
              </w:rPr>
              <w:t>わからない</w:t>
            </w:r>
          </w:p>
        </w:tc>
        <w:tc>
          <w:tcPr>
            <w:tcW w:w="1752" w:type="dxa"/>
            <w:vAlign w:val="center"/>
          </w:tcPr>
          <w:p w:rsidR="00D6099D" w:rsidRPr="00FD3E52" w:rsidRDefault="00D6099D" w:rsidP="00D6099D">
            <w:pPr>
              <w:spacing w:line="0" w:lineRule="atLeast"/>
              <w:jc w:val="right"/>
              <w:rPr>
                <w:rFonts w:ascii="HG丸ｺﾞｼｯｸM-PRO" w:eastAsia="HG丸ｺﾞｼｯｸM-PRO" w:hAnsi="HG丸ｺﾞｼｯｸM-PRO"/>
                <w:sz w:val="22"/>
              </w:rPr>
            </w:pPr>
            <w:r w:rsidRPr="00FD3E52">
              <w:rPr>
                <w:rFonts w:ascii="HG丸ｺﾞｼｯｸM-PRO" w:eastAsia="HG丸ｺﾞｼｯｸM-PRO" w:hAnsi="HG丸ｺﾞｼｯｸM-PRO"/>
                <w:sz w:val="22"/>
              </w:rPr>
              <w:t>313</w:t>
            </w:r>
          </w:p>
        </w:tc>
        <w:tc>
          <w:tcPr>
            <w:tcW w:w="1704" w:type="dxa"/>
            <w:vAlign w:val="center"/>
          </w:tcPr>
          <w:p w:rsidR="00D6099D" w:rsidRPr="00FD3E52" w:rsidRDefault="00D6099D" w:rsidP="00D6099D">
            <w:pPr>
              <w:spacing w:line="0" w:lineRule="atLeast"/>
              <w:jc w:val="right"/>
              <w:rPr>
                <w:rFonts w:ascii="HG丸ｺﾞｼｯｸM-PRO" w:eastAsia="HG丸ｺﾞｼｯｸM-PRO" w:hAnsi="HG丸ｺﾞｼｯｸM-PRO"/>
                <w:b/>
                <w:sz w:val="22"/>
              </w:rPr>
            </w:pPr>
            <w:r w:rsidRPr="00FD3E52">
              <w:rPr>
                <w:rFonts w:ascii="HG丸ｺﾞｼｯｸM-PRO" w:eastAsia="HG丸ｺﾞｼｯｸM-PRO" w:hAnsi="HG丸ｺﾞｼｯｸM-PRO"/>
                <w:b/>
                <w:sz w:val="22"/>
              </w:rPr>
              <w:t>36.4</w:t>
            </w:r>
            <w:r w:rsidRPr="00FD3E52">
              <w:rPr>
                <w:rFonts w:ascii="HG丸ｺﾞｼｯｸM-PRO" w:eastAsia="HG丸ｺﾞｼｯｸM-PRO" w:hAnsi="HG丸ｺﾞｼｯｸM-PRO" w:hint="eastAsia"/>
                <w:b/>
                <w:sz w:val="22"/>
              </w:rPr>
              <w:t>%</w:t>
            </w:r>
          </w:p>
        </w:tc>
      </w:tr>
      <w:tr w:rsidR="00D6099D" w:rsidRPr="00FD3E52" w:rsidTr="00F60E84">
        <w:tc>
          <w:tcPr>
            <w:tcW w:w="5609" w:type="dxa"/>
            <w:tcBorders>
              <w:bottom w:val="double" w:sz="4" w:space="0" w:color="auto"/>
            </w:tcBorders>
            <w:vAlign w:val="center"/>
          </w:tcPr>
          <w:p w:rsidR="00D6099D" w:rsidRPr="00FD3E52" w:rsidRDefault="00D6099D" w:rsidP="00D6099D">
            <w:pPr>
              <w:spacing w:line="0" w:lineRule="atLeast"/>
              <w:rPr>
                <w:rFonts w:ascii="HG丸ｺﾞｼｯｸM-PRO" w:eastAsia="HG丸ｺﾞｼｯｸM-PRO" w:hAnsi="HG丸ｺﾞｼｯｸM-PRO"/>
                <w:color w:val="000000"/>
                <w:sz w:val="22"/>
              </w:rPr>
            </w:pPr>
            <w:r w:rsidRPr="00FD3E52">
              <w:rPr>
                <w:rFonts w:ascii="HG丸ｺﾞｼｯｸM-PRO" w:eastAsia="HG丸ｺﾞｼｯｸM-PRO" w:hAnsi="HG丸ｺﾞｼｯｸM-PRO" w:hint="eastAsia"/>
                <w:color w:val="000000"/>
                <w:sz w:val="22"/>
              </w:rPr>
              <w:t>無回答</w:t>
            </w:r>
          </w:p>
        </w:tc>
        <w:tc>
          <w:tcPr>
            <w:tcW w:w="1752" w:type="dxa"/>
            <w:tcBorders>
              <w:bottom w:val="double" w:sz="4" w:space="0" w:color="auto"/>
            </w:tcBorders>
            <w:vAlign w:val="center"/>
          </w:tcPr>
          <w:p w:rsidR="00D6099D" w:rsidRPr="00FD3E52" w:rsidRDefault="00D6099D" w:rsidP="00D6099D">
            <w:pPr>
              <w:spacing w:line="0" w:lineRule="atLeast"/>
              <w:jc w:val="right"/>
              <w:rPr>
                <w:rFonts w:ascii="HG丸ｺﾞｼｯｸM-PRO" w:eastAsia="HG丸ｺﾞｼｯｸM-PRO" w:hAnsi="HG丸ｺﾞｼｯｸM-PRO"/>
                <w:sz w:val="22"/>
              </w:rPr>
            </w:pPr>
            <w:r w:rsidRPr="00FD3E52">
              <w:rPr>
                <w:rFonts w:ascii="HG丸ｺﾞｼｯｸM-PRO" w:eastAsia="HG丸ｺﾞｼｯｸM-PRO" w:hAnsi="HG丸ｺﾞｼｯｸM-PRO"/>
                <w:sz w:val="22"/>
              </w:rPr>
              <w:t>44</w:t>
            </w:r>
          </w:p>
        </w:tc>
        <w:tc>
          <w:tcPr>
            <w:tcW w:w="1704" w:type="dxa"/>
            <w:tcBorders>
              <w:bottom w:val="double" w:sz="4" w:space="0" w:color="auto"/>
            </w:tcBorders>
            <w:vAlign w:val="center"/>
          </w:tcPr>
          <w:p w:rsidR="00D6099D" w:rsidRPr="00FD3E52" w:rsidRDefault="00D6099D" w:rsidP="00D6099D">
            <w:pPr>
              <w:spacing w:line="0" w:lineRule="atLeast"/>
              <w:jc w:val="right"/>
              <w:rPr>
                <w:rFonts w:ascii="HG丸ｺﾞｼｯｸM-PRO" w:eastAsia="HG丸ｺﾞｼｯｸM-PRO" w:hAnsi="HG丸ｺﾞｼｯｸM-PRO"/>
                <w:sz w:val="22"/>
              </w:rPr>
            </w:pPr>
            <w:r w:rsidRPr="00FD3E52">
              <w:rPr>
                <w:rFonts w:ascii="HG丸ｺﾞｼｯｸM-PRO" w:eastAsia="HG丸ｺﾞｼｯｸM-PRO" w:hAnsi="HG丸ｺﾞｼｯｸM-PRO"/>
                <w:sz w:val="22"/>
              </w:rPr>
              <w:t>5.1</w:t>
            </w:r>
            <w:r w:rsidRPr="00FD3E52">
              <w:rPr>
                <w:rFonts w:ascii="HG丸ｺﾞｼｯｸM-PRO" w:eastAsia="HG丸ｺﾞｼｯｸM-PRO" w:hAnsi="HG丸ｺﾞｼｯｸM-PRO" w:hint="eastAsia"/>
                <w:sz w:val="22"/>
              </w:rPr>
              <w:t>%</w:t>
            </w:r>
          </w:p>
        </w:tc>
      </w:tr>
      <w:tr w:rsidR="00D6099D" w:rsidRPr="00FD3E52" w:rsidTr="00F60E84">
        <w:tc>
          <w:tcPr>
            <w:tcW w:w="5609" w:type="dxa"/>
            <w:tcBorders>
              <w:top w:val="double" w:sz="4" w:space="0" w:color="auto"/>
            </w:tcBorders>
            <w:shd w:val="clear" w:color="auto" w:fill="F2F2F2" w:themeFill="background1" w:themeFillShade="F2"/>
            <w:vAlign w:val="center"/>
          </w:tcPr>
          <w:p w:rsidR="00D6099D" w:rsidRPr="00FD3E52" w:rsidRDefault="00D6099D" w:rsidP="00D6099D">
            <w:pPr>
              <w:spacing w:line="0" w:lineRule="atLeast"/>
              <w:jc w:val="right"/>
              <w:rPr>
                <w:rFonts w:ascii="HG丸ｺﾞｼｯｸM-PRO" w:eastAsia="HG丸ｺﾞｼｯｸM-PRO" w:hAnsi="HG丸ｺﾞｼｯｸM-PRO"/>
                <w:color w:val="000000"/>
                <w:sz w:val="22"/>
              </w:rPr>
            </w:pPr>
            <w:r w:rsidRPr="00FD3E52">
              <w:rPr>
                <w:rFonts w:ascii="HG丸ｺﾞｼｯｸM-PRO" w:eastAsia="HG丸ｺﾞｼｯｸM-PRO" w:hAnsi="HG丸ｺﾞｼｯｸM-PRO" w:hint="eastAsia"/>
                <w:color w:val="000000"/>
                <w:sz w:val="22"/>
              </w:rPr>
              <w:t>計</w:t>
            </w:r>
          </w:p>
        </w:tc>
        <w:tc>
          <w:tcPr>
            <w:tcW w:w="1752" w:type="dxa"/>
            <w:tcBorders>
              <w:top w:val="double" w:sz="4" w:space="0" w:color="auto"/>
            </w:tcBorders>
            <w:shd w:val="clear" w:color="auto" w:fill="F2F2F2" w:themeFill="background1" w:themeFillShade="F2"/>
            <w:vAlign w:val="center"/>
          </w:tcPr>
          <w:p w:rsidR="00D6099D" w:rsidRPr="00FD3E52" w:rsidRDefault="00D6099D" w:rsidP="00D6099D">
            <w:pPr>
              <w:spacing w:line="0" w:lineRule="atLeast"/>
              <w:jc w:val="right"/>
              <w:rPr>
                <w:rFonts w:ascii="HG丸ｺﾞｼｯｸM-PRO" w:eastAsia="HG丸ｺﾞｼｯｸM-PRO" w:hAnsi="HG丸ｺﾞｼｯｸM-PRO"/>
                <w:sz w:val="22"/>
              </w:rPr>
            </w:pPr>
            <w:r w:rsidRPr="00FD3E52">
              <w:rPr>
                <w:rFonts w:ascii="HG丸ｺﾞｼｯｸM-PRO" w:eastAsia="HG丸ｺﾞｼｯｸM-PRO" w:hAnsi="HG丸ｺﾞｼｯｸM-PRO"/>
                <w:sz w:val="22"/>
              </w:rPr>
              <w:t>859</w:t>
            </w:r>
          </w:p>
        </w:tc>
        <w:tc>
          <w:tcPr>
            <w:tcW w:w="1704" w:type="dxa"/>
            <w:tcBorders>
              <w:top w:val="double" w:sz="4" w:space="0" w:color="auto"/>
            </w:tcBorders>
            <w:shd w:val="clear" w:color="auto" w:fill="F2F2F2" w:themeFill="background1" w:themeFillShade="F2"/>
            <w:vAlign w:val="center"/>
          </w:tcPr>
          <w:p w:rsidR="00D6099D" w:rsidRPr="00FD3E52" w:rsidRDefault="00D6099D" w:rsidP="00D6099D">
            <w:pPr>
              <w:spacing w:line="0" w:lineRule="atLeast"/>
              <w:jc w:val="right"/>
              <w:rPr>
                <w:rFonts w:ascii="HG丸ｺﾞｼｯｸM-PRO" w:eastAsia="HG丸ｺﾞｼｯｸM-PRO" w:hAnsi="HG丸ｺﾞｼｯｸM-PRO"/>
                <w:sz w:val="22"/>
              </w:rPr>
            </w:pPr>
            <w:r w:rsidRPr="00FD3E52">
              <w:rPr>
                <w:rFonts w:ascii="HG丸ｺﾞｼｯｸM-PRO" w:eastAsia="HG丸ｺﾞｼｯｸM-PRO" w:hAnsi="HG丸ｺﾞｼｯｸM-PRO"/>
                <w:sz w:val="22"/>
              </w:rPr>
              <w:t>100</w:t>
            </w:r>
            <w:r w:rsidRPr="00FD3E52">
              <w:rPr>
                <w:rFonts w:ascii="HG丸ｺﾞｼｯｸM-PRO" w:eastAsia="HG丸ｺﾞｼｯｸM-PRO" w:hAnsi="HG丸ｺﾞｼｯｸM-PRO" w:hint="eastAsia"/>
                <w:sz w:val="22"/>
              </w:rPr>
              <w:t>%</w:t>
            </w:r>
          </w:p>
        </w:tc>
      </w:tr>
    </w:tbl>
    <w:p w:rsidR="00D6099D" w:rsidRPr="00FD3E52" w:rsidRDefault="00D6099D" w:rsidP="00D6099D">
      <w:pPr>
        <w:tabs>
          <w:tab w:val="left" w:pos="1543"/>
        </w:tabs>
        <w:rPr>
          <w:rFonts w:ascii="HG丸ｺﾞｼｯｸM-PRO" w:eastAsia="HG丸ｺﾞｼｯｸM-PRO" w:hAnsi="HG丸ｺﾞｼｯｸM-PRO"/>
          <w:sz w:val="22"/>
        </w:rPr>
      </w:pPr>
      <w:r w:rsidRPr="00FD3E52">
        <w:rPr>
          <w:rFonts w:ascii="HG丸ｺﾞｼｯｸM-PRO" w:eastAsia="HG丸ｺﾞｼｯｸM-PRO" w:hAnsi="HG丸ｺﾞｼｯｸM-PRO"/>
          <w:sz w:val="22"/>
        </w:rPr>
        <w:tab/>
      </w:r>
    </w:p>
    <w:p w:rsidR="00D6099D" w:rsidRPr="00FD3E52" w:rsidRDefault="00D6099D" w:rsidP="00D6099D">
      <w:pPr>
        <w:tabs>
          <w:tab w:val="left" w:pos="1543"/>
        </w:tabs>
        <w:rPr>
          <w:rFonts w:ascii="HG丸ｺﾞｼｯｸM-PRO" w:eastAsia="HG丸ｺﾞｼｯｸM-PRO" w:hAnsi="HG丸ｺﾞｼｯｸM-PRO"/>
          <w:sz w:val="22"/>
        </w:rPr>
      </w:pPr>
      <w:r w:rsidRPr="00FD3E52">
        <w:rPr>
          <w:rFonts w:ascii="HG丸ｺﾞｼｯｸM-PRO" w:eastAsia="HG丸ｺﾞｼｯｸM-PRO" w:hAnsi="HG丸ｺﾞｼｯｸM-PRO"/>
          <w:noProof/>
          <w:sz w:val="22"/>
        </w:rPr>
        <w:drawing>
          <wp:inline distT="0" distB="0" distL="0" distR="0" wp14:anchorId="1ECDC2A9" wp14:editId="56B195D9">
            <wp:extent cx="5772150" cy="2625090"/>
            <wp:effectExtent l="0" t="0" r="0" b="3810"/>
            <wp:docPr id="170" name="グラフ 170"/>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rsidR="00D6099D" w:rsidRPr="00B415CE" w:rsidRDefault="00D6099D" w:rsidP="00D6099D">
      <w:pPr>
        <w:ind w:leftChars="202" w:left="664" w:hangingChars="100" w:hanging="240"/>
        <w:rPr>
          <w:rFonts w:ascii="HG丸ｺﾞｼｯｸM-PRO" w:eastAsia="HG丸ｺﾞｼｯｸM-PRO" w:hAnsi="HG丸ｺﾞｼｯｸM-PRO"/>
          <w:sz w:val="24"/>
          <w:szCs w:val="24"/>
        </w:rPr>
      </w:pPr>
    </w:p>
    <w:p w:rsidR="00D6099D" w:rsidRDefault="00D6099D" w:rsidP="00D6099D">
      <w:pPr>
        <w:widowControl/>
        <w:jc w:val="left"/>
        <w:rPr>
          <w:rFonts w:ascii="HG丸ｺﾞｼｯｸM-PRO" w:eastAsia="HG丸ｺﾞｼｯｸM-PRO" w:hAnsi="HG丸ｺﾞｼｯｸM-PRO"/>
          <w:sz w:val="24"/>
          <w:szCs w:val="24"/>
        </w:rPr>
      </w:pPr>
      <w:r>
        <w:rPr>
          <w:rFonts w:ascii="HG丸ｺﾞｼｯｸM-PRO" w:eastAsia="HG丸ｺﾞｼｯｸM-PRO" w:hAnsi="HG丸ｺﾞｼｯｸM-PRO"/>
          <w:sz w:val="24"/>
          <w:szCs w:val="24"/>
        </w:rPr>
        <w:br w:type="page"/>
      </w:r>
    </w:p>
    <w:p w:rsidR="00D6099D" w:rsidRPr="00FD3E52" w:rsidRDefault="00D6099D" w:rsidP="0081436D">
      <w:pPr>
        <w:ind w:leftChars="202" w:left="644" w:hangingChars="100" w:hanging="220"/>
        <w:rPr>
          <w:rFonts w:ascii="HG丸ｺﾞｼｯｸM-PRO" w:eastAsia="HG丸ｺﾞｼｯｸM-PRO" w:hAnsi="HG丸ｺﾞｼｯｸM-PRO"/>
          <w:b/>
          <w:color w:val="000000"/>
          <w:sz w:val="22"/>
        </w:rPr>
      </w:pPr>
      <w:r w:rsidRPr="00FD3E52">
        <w:rPr>
          <w:rFonts w:ascii="HG丸ｺﾞｼｯｸM-PRO" w:eastAsia="HG丸ｺﾞｼｯｸM-PRO" w:hAnsi="HG丸ｺﾞｼｯｸM-PRO" w:hint="eastAsia"/>
          <w:noProof/>
          <w:sz w:val="22"/>
        </w:rPr>
        <mc:AlternateContent>
          <mc:Choice Requires="wps">
            <w:drawing>
              <wp:anchor distT="0" distB="0" distL="114300" distR="114300" simplePos="0" relativeHeight="251684864" behindDoc="0" locked="0" layoutInCell="1" allowOverlap="1" wp14:anchorId="75CE9878" wp14:editId="11BC305A">
                <wp:simplePos x="0" y="0"/>
                <wp:positionH relativeFrom="column">
                  <wp:posOffset>128270</wp:posOffset>
                </wp:positionH>
                <wp:positionV relativeFrom="paragraph">
                  <wp:posOffset>-62230</wp:posOffset>
                </wp:positionV>
                <wp:extent cx="5791200" cy="742950"/>
                <wp:effectExtent l="0" t="0" r="19050" b="19050"/>
                <wp:wrapNone/>
                <wp:docPr id="104"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1200" cy="74295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8C2C15" id="Rectangle 13" o:spid="_x0000_s1026" style="position:absolute;left:0;text-align:left;margin-left:10.1pt;margin-top:-4.9pt;width:456pt;height:58.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" filled="f">
                <v:textbox inset="5.85pt,.7pt,5.85pt,.7pt"/>
              </v:rect>
            </w:pict>
          </mc:Fallback>
        </mc:AlternateContent>
      </w:r>
      <w:r w:rsidRPr="00FD3E52">
        <w:rPr>
          <w:rFonts w:ascii="HG丸ｺﾞｼｯｸM-PRO" w:eastAsia="HG丸ｺﾞｼｯｸM-PRO" w:hAnsi="HG丸ｺﾞｼｯｸM-PRO" w:hint="eastAsia"/>
          <w:b/>
          <w:color w:val="FFFFFF"/>
          <w:sz w:val="22"/>
          <w:shd w:val="clear" w:color="auto" w:fill="000000"/>
        </w:rPr>
        <w:t>問５</w:t>
      </w:r>
      <w:r w:rsidRPr="00FD3E52">
        <w:rPr>
          <w:rFonts w:ascii="HG丸ｺﾞｼｯｸM-PRO" w:eastAsia="HG丸ｺﾞｼｯｸM-PRO" w:hAnsi="HG丸ｺﾞｼｯｸM-PRO" w:hint="eastAsia"/>
          <w:b/>
          <w:color w:val="000000"/>
          <w:sz w:val="22"/>
        </w:rPr>
        <w:t xml:space="preserve">　あなたとご家族が、普段の生活や外出したときに、</w:t>
      </w:r>
      <w:r w:rsidRPr="00FD3E52">
        <w:rPr>
          <w:rFonts w:ascii="HG丸ｺﾞｼｯｸM-PRO" w:eastAsia="HG丸ｺﾞｼｯｸM-PRO" w:hAnsi="HG丸ｺﾞｼｯｸM-PRO" w:hint="eastAsia"/>
          <w:b/>
          <w:color w:val="000000"/>
          <w:sz w:val="22"/>
          <w:u w:val="thick"/>
        </w:rPr>
        <w:t>不便だといつも感じていること</w:t>
      </w:r>
      <w:r w:rsidRPr="00FD3E52">
        <w:rPr>
          <w:rFonts w:ascii="HG丸ｺﾞｼｯｸM-PRO" w:eastAsia="HG丸ｺﾞｼｯｸM-PRO" w:hAnsi="HG丸ｺﾞｼｯｸM-PRO" w:hint="eastAsia"/>
          <w:b/>
          <w:color w:val="000000"/>
          <w:sz w:val="22"/>
        </w:rPr>
        <w:t>に「はい」、</w:t>
      </w:r>
      <w:r w:rsidRPr="00FD3E52">
        <w:rPr>
          <w:rFonts w:ascii="HG丸ｺﾞｼｯｸM-PRO" w:eastAsia="HG丸ｺﾞｼｯｸM-PRO" w:hAnsi="HG丸ｺﾞｼｯｸM-PRO" w:hint="eastAsia"/>
          <w:b/>
          <w:color w:val="000000"/>
          <w:sz w:val="22"/>
          <w:u w:val="thick"/>
        </w:rPr>
        <w:t>不便だとあまり感じたことがない場合は</w:t>
      </w:r>
      <w:r w:rsidRPr="00FD3E52">
        <w:rPr>
          <w:rFonts w:ascii="HG丸ｺﾞｼｯｸM-PRO" w:eastAsia="HG丸ｺﾞｼｯｸM-PRO" w:hAnsi="HG丸ｺﾞｼｯｸM-PRO" w:hint="eastAsia"/>
          <w:b/>
          <w:color w:val="000000"/>
          <w:sz w:val="22"/>
        </w:rPr>
        <w:t>「いいえ」でお答えください。</w:t>
      </w:r>
    </w:p>
    <w:p w:rsidR="00D6099D" w:rsidRPr="00FD3E52" w:rsidRDefault="00D6099D" w:rsidP="00D6099D">
      <w:pPr>
        <w:ind w:leftChars="202" w:left="644" w:hangingChars="100" w:hanging="220"/>
        <w:rPr>
          <w:rFonts w:ascii="HG丸ｺﾞｼｯｸM-PRO" w:eastAsia="HG丸ｺﾞｼｯｸM-PRO" w:hAnsi="HG丸ｺﾞｼｯｸM-PRO"/>
          <w:sz w:val="22"/>
        </w:rPr>
      </w:pPr>
    </w:p>
    <w:p w:rsidR="00D6099D" w:rsidRPr="00FD3E52" w:rsidRDefault="00D6099D" w:rsidP="00D6099D">
      <w:pPr>
        <w:ind w:leftChars="165" w:left="566" w:hangingChars="100" w:hanging="220"/>
        <w:rPr>
          <w:rFonts w:ascii="HG丸ｺﾞｼｯｸM-PRO" w:eastAsia="HG丸ｺﾞｼｯｸM-PRO" w:hAnsi="HG丸ｺﾞｼｯｸM-PRO"/>
          <w:color w:val="000000"/>
          <w:sz w:val="22"/>
        </w:rPr>
      </w:pPr>
      <w:r w:rsidRPr="00FD3E52">
        <w:rPr>
          <w:rFonts w:ascii="HG丸ｺﾞｼｯｸM-PRO" w:eastAsia="HG丸ｺﾞｼｯｸM-PRO" w:hAnsi="HG丸ｺﾞｼｯｸM-PRO" w:hint="eastAsia"/>
          <w:color w:val="000000"/>
          <w:sz w:val="22"/>
        </w:rPr>
        <w:t>○「３．</w:t>
      </w:r>
      <w:r w:rsidRPr="00FD3E52">
        <w:rPr>
          <w:rFonts w:ascii="HG丸ｺﾞｼｯｸM-PRO" w:eastAsia="HG丸ｺﾞｼｯｸM-PRO" w:hAnsi="HG丸ｺﾞｼｯｸM-PRO"/>
          <w:color w:val="000000"/>
          <w:sz w:val="22"/>
        </w:rPr>
        <w:t>歩道</w:t>
      </w:r>
      <w:r w:rsidRPr="00FD3E52">
        <w:rPr>
          <w:rFonts w:ascii="HG丸ｺﾞｼｯｸM-PRO" w:eastAsia="HG丸ｺﾞｼｯｸM-PRO" w:hAnsi="HG丸ｺﾞｼｯｸM-PRO" w:hint="eastAsia"/>
          <w:color w:val="000000"/>
          <w:sz w:val="22"/>
        </w:rPr>
        <w:t>に</w:t>
      </w:r>
      <w:r w:rsidRPr="00FD3E52">
        <w:rPr>
          <w:rFonts w:ascii="HG丸ｺﾞｼｯｸM-PRO" w:eastAsia="HG丸ｺﾞｼｯｸM-PRO" w:hAnsi="HG丸ｺﾞｼｯｸM-PRO"/>
          <w:color w:val="000000"/>
          <w:sz w:val="22"/>
        </w:rPr>
        <w:t>障</w:t>
      </w:r>
      <w:r w:rsidRPr="00FD3E52">
        <w:rPr>
          <w:rFonts w:ascii="HG丸ｺﾞｼｯｸM-PRO" w:eastAsia="HG丸ｺﾞｼｯｸM-PRO" w:hAnsi="HG丸ｺﾞｼｯｸM-PRO" w:hint="eastAsia"/>
          <w:color w:val="000000"/>
          <w:sz w:val="22"/>
        </w:rPr>
        <w:t>がい</w:t>
      </w:r>
      <w:r w:rsidRPr="00FD3E52">
        <w:rPr>
          <w:rFonts w:ascii="HG丸ｺﾞｼｯｸM-PRO" w:eastAsia="HG丸ｺﾞｼｯｸM-PRO" w:hAnsi="HG丸ｺﾞｼｯｸM-PRO"/>
          <w:color w:val="000000"/>
          <w:sz w:val="22"/>
        </w:rPr>
        <w:t>物（</w:t>
      </w:r>
      <w:r w:rsidRPr="00FD3E52">
        <w:rPr>
          <w:rFonts w:ascii="HG丸ｺﾞｼｯｸM-PRO" w:eastAsia="HG丸ｺﾞｼｯｸM-PRO" w:hAnsi="HG丸ｺﾞｼｯｸM-PRO" w:hint="eastAsia"/>
          <w:color w:val="000000"/>
          <w:sz w:val="22"/>
        </w:rPr>
        <w:t>看板</w:t>
      </w:r>
      <w:r w:rsidRPr="00FD3E52">
        <w:rPr>
          <w:rFonts w:ascii="HG丸ｺﾞｼｯｸM-PRO" w:eastAsia="HG丸ｺﾞｼｯｸM-PRO" w:hAnsi="HG丸ｺﾞｼｯｸM-PRO"/>
          <w:color w:val="000000"/>
          <w:sz w:val="22"/>
        </w:rPr>
        <w:t>・</w:t>
      </w:r>
      <w:r w:rsidRPr="00FD3E52">
        <w:rPr>
          <w:rFonts w:ascii="HG丸ｺﾞｼｯｸM-PRO" w:eastAsia="HG丸ｺﾞｼｯｸM-PRO" w:hAnsi="HG丸ｺﾞｼｯｸM-PRO" w:hint="eastAsia"/>
          <w:color w:val="000000"/>
          <w:sz w:val="22"/>
        </w:rPr>
        <w:t>自転車等</w:t>
      </w:r>
      <w:r w:rsidRPr="00FD3E52">
        <w:rPr>
          <w:rFonts w:ascii="HG丸ｺﾞｼｯｸM-PRO" w:eastAsia="HG丸ｺﾞｼｯｸM-PRO" w:hAnsi="HG丸ｺﾞｼｯｸM-PRO"/>
          <w:color w:val="000000"/>
          <w:sz w:val="22"/>
        </w:rPr>
        <w:t>）</w:t>
      </w:r>
      <w:r w:rsidRPr="00FD3E52">
        <w:rPr>
          <w:rFonts w:ascii="HG丸ｺﾞｼｯｸM-PRO" w:eastAsia="HG丸ｺﾞｼｯｸM-PRO" w:hAnsi="HG丸ｺﾞｼｯｸM-PRO" w:hint="eastAsia"/>
          <w:color w:val="000000"/>
          <w:sz w:val="22"/>
        </w:rPr>
        <w:t>が</w:t>
      </w:r>
      <w:r w:rsidRPr="00FD3E52">
        <w:rPr>
          <w:rFonts w:ascii="HG丸ｺﾞｼｯｸM-PRO" w:eastAsia="HG丸ｺﾞｼｯｸM-PRO" w:hAnsi="HG丸ｺﾞｼｯｸM-PRO"/>
          <w:color w:val="000000"/>
          <w:sz w:val="22"/>
        </w:rPr>
        <w:t>ある</w:t>
      </w:r>
      <w:r w:rsidRPr="00FD3E52">
        <w:rPr>
          <w:rFonts w:ascii="HG丸ｺﾞｼｯｸM-PRO" w:eastAsia="HG丸ｺﾞｼｯｸM-PRO" w:hAnsi="HG丸ｺﾞｼｯｸM-PRO" w:hint="eastAsia"/>
          <w:color w:val="000000"/>
          <w:sz w:val="22"/>
        </w:rPr>
        <w:t>」が</w:t>
      </w:r>
      <w:r w:rsidRPr="00FD3E52">
        <w:rPr>
          <w:rFonts w:ascii="HG丸ｺﾞｼｯｸM-PRO" w:eastAsia="HG丸ｺﾞｼｯｸM-PRO" w:hAnsi="HG丸ｺﾞｼｯｸM-PRO"/>
          <w:color w:val="000000"/>
          <w:sz w:val="22"/>
        </w:rPr>
        <w:t>71.5</w:t>
      </w:r>
      <w:r w:rsidRPr="00FD3E52">
        <w:rPr>
          <w:rFonts w:ascii="HG丸ｺﾞｼｯｸM-PRO" w:eastAsia="HG丸ｺﾞｼｯｸM-PRO" w:hAnsi="HG丸ｺﾞｼｯｸM-PRO" w:hint="eastAsia"/>
          <w:color w:val="000000"/>
          <w:sz w:val="22"/>
        </w:rPr>
        <w:t>%と最も多く、次いで、「13．自転車利用や歩きタバコなど生活マナーが悪い」が</w:t>
      </w:r>
      <w:r w:rsidRPr="00FD3E52">
        <w:rPr>
          <w:rFonts w:ascii="HG丸ｺﾞｼｯｸM-PRO" w:eastAsia="HG丸ｺﾞｼｯｸM-PRO" w:hAnsi="HG丸ｺﾞｼｯｸM-PRO"/>
          <w:color w:val="000000"/>
          <w:sz w:val="22"/>
        </w:rPr>
        <w:t>71.1</w:t>
      </w:r>
      <w:r w:rsidRPr="00FD3E52">
        <w:rPr>
          <w:rFonts w:ascii="HG丸ｺﾞｼｯｸM-PRO" w:eastAsia="HG丸ｺﾞｼｯｸM-PRO" w:hAnsi="HG丸ｺﾞｼｯｸM-PRO" w:hint="eastAsia"/>
          <w:color w:val="000000"/>
          <w:sz w:val="22"/>
        </w:rPr>
        <w:t>%、「８．外出時にひと休みできるところが少ない」が</w:t>
      </w:r>
      <w:r w:rsidRPr="00FD3E52">
        <w:rPr>
          <w:rFonts w:ascii="HG丸ｺﾞｼｯｸM-PRO" w:eastAsia="HG丸ｺﾞｼｯｸM-PRO" w:hAnsi="HG丸ｺﾞｼｯｸM-PRO"/>
          <w:color w:val="000000"/>
          <w:sz w:val="22"/>
        </w:rPr>
        <w:t>64.0</w:t>
      </w:r>
      <w:r w:rsidRPr="00FD3E52">
        <w:rPr>
          <w:rFonts w:ascii="HG丸ｺﾞｼｯｸM-PRO" w:eastAsia="HG丸ｺﾞｼｯｸM-PRO" w:hAnsi="HG丸ｺﾞｼｯｸM-PRO" w:hint="eastAsia"/>
          <w:color w:val="000000"/>
          <w:sz w:val="22"/>
        </w:rPr>
        <w:t>%となっており、歩行環境やマナーに関連して不便と感じる回答者が多い傾向にある。</w:t>
      </w:r>
    </w:p>
    <w:p w:rsidR="00D6099D" w:rsidRPr="00F33AF7" w:rsidRDefault="00D6099D" w:rsidP="00D6099D">
      <w:pPr>
        <w:ind w:leftChars="202" w:left="664" w:hangingChars="100" w:hanging="240"/>
        <w:rPr>
          <w:rFonts w:ascii="HG丸ｺﾞｼｯｸM-PRO" w:eastAsia="HG丸ｺﾞｼｯｸM-PRO" w:hAnsi="HG丸ｺﾞｼｯｸM-PRO"/>
          <w:sz w:val="24"/>
          <w:szCs w:val="24"/>
        </w:rPr>
      </w:pPr>
    </w:p>
    <w:tbl>
      <w:tblPr>
        <w:tblStyle w:val="af0"/>
        <w:tblW w:w="0" w:type="auto"/>
        <w:tblInd w:w="250" w:type="dxa"/>
        <w:tblLook w:val="04A0" w:firstRow="1" w:lastRow="0" w:firstColumn="1" w:lastColumn="0" w:noHBand="0" w:noVBand="1"/>
      </w:tblPr>
      <w:tblGrid>
        <w:gridCol w:w="5367"/>
        <w:gridCol w:w="1150"/>
        <w:gridCol w:w="1151"/>
        <w:gridCol w:w="1142"/>
      </w:tblGrid>
      <w:tr w:rsidR="00D6099D" w:rsidRPr="00FD3E52" w:rsidTr="00D6099D">
        <w:tc>
          <w:tcPr>
            <w:tcW w:w="6095" w:type="dxa"/>
            <w:tcBorders>
              <w:bottom w:val="double" w:sz="4" w:space="0" w:color="auto"/>
            </w:tcBorders>
            <w:shd w:val="clear" w:color="auto" w:fill="F2F2F2" w:themeFill="background1" w:themeFillShade="F2"/>
            <w:vAlign w:val="center"/>
          </w:tcPr>
          <w:p w:rsidR="00D6099D" w:rsidRPr="00FD3E52" w:rsidRDefault="00D6099D" w:rsidP="00D6099D">
            <w:pPr>
              <w:spacing w:line="0" w:lineRule="atLeast"/>
              <w:jc w:val="center"/>
              <w:rPr>
                <w:rFonts w:ascii="HG丸ｺﾞｼｯｸM-PRO" w:eastAsia="HG丸ｺﾞｼｯｸM-PRO" w:hAnsi="HG丸ｺﾞｼｯｸM-PRO"/>
                <w:b/>
                <w:sz w:val="22"/>
              </w:rPr>
            </w:pPr>
            <w:r w:rsidRPr="00FD3E52">
              <w:rPr>
                <w:rFonts w:ascii="HG丸ｺﾞｼｯｸM-PRO" w:eastAsia="HG丸ｺﾞｼｯｸM-PRO" w:hAnsi="HG丸ｺﾞｼｯｸM-PRO" w:hint="eastAsia"/>
                <w:b/>
                <w:sz w:val="22"/>
              </w:rPr>
              <w:t>選択肢</w:t>
            </w:r>
          </w:p>
        </w:tc>
        <w:tc>
          <w:tcPr>
            <w:tcW w:w="1169" w:type="dxa"/>
            <w:tcBorders>
              <w:bottom w:val="double" w:sz="4" w:space="0" w:color="auto"/>
            </w:tcBorders>
            <w:shd w:val="clear" w:color="auto" w:fill="F2F2F2" w:themeFill="background1" w:themeFillShade="F2"/>
            <w:vAlign w:val="center"/>
          </w:tcPr>
          <w:p w:rsidR="00D6099D" w:rsidRPr="00FD3E52" w:rsidRDefault="00D6099D" w:rsidP="00D6099D">
            <w:pPr>
              <w:spacing w:line="0" w:lineRule="atLeast"/>
              <w:jc w:val="center"/>
              <w:rPr>
                <w:rFonts w:ascii="HG丸ｺﾞｼｯｸM-PRO" w:eastAsia="HG丸ｺﾞｼｯｸM-PRO" w:hAnsi="HG丸ｺﾞｼｯｸM-PRO"/>
                <w:b/>
                <w:sz w:val="22"/>
              </w:rPr>
            </w:pPr>
            <w:r w:rsidRPr="00FD3E52">
              <w:rPr>
                <w:rFonts w:ascii="HG丸ｺﾞｼｯｸM-PRO" w:eastAsia="HG丸ｺﾞｼｯｸM-PRO" w:hAnsi="HG丸ｺﾞｼｯｸM-PRO" w:hint="eastAsia"/>
                <w:b/>
                <w:sz w:val="22"/>
              </w:rPr>
              <w:t>はい</w:t>
            </w:r>
          </w:p>
        </w:tc>
        <w:tc>
          <w:tcPr>
            <w:tcW w:w="1170" w:type="dxa"/>
            <w:tcBorders>
              <w:bottom w:val="double" w:sz="4" w:space="0" w:color="auto"/>
            </w:tcBorders>
            <w:shd w:val="clear" w:color="auto" w:fill="F2F2F2" w:themeFill="background1" w:themeFillShade="F2"/>
            <w:vAlign w:val="center"/>
          </w:tcPr>
          <w:p w:rsidR="00D6099D" w:rsidRPr="00FD3E52" w:rsidRDefault="00D6099D" w:rsidP="00D6099D">
            <w:pPr>
              <w:spacing w:line="0" w:lineRule="atLeast"/>
              <w:jc w:val="center"/>
              <w:rPr>
                <w:rFonts w:ascii="HG丸ｺﾞｼｯｸM-PRO" w:eastAsia="HG丸ｺﾞｼｯｸM-PRO" w:hAnsi="HG丸ｺﾞｼｯｸM-PRO"/>
                <w:b/>
                <w:sz w:val="22"/>
              </w:rPr>
            </w:pPr>
            <w:r w:rsidRPr="00FD3E52">
              <w:rPr>
                <w:rFonts w:ascii="HG丸ｺﾞｼｯｸM-PRO" w:eastAsia="HG丸ｺﾞｼｯｸM-PRO" w:hAnsi="HG丸ｺﾞｼｯｸM-PRO" w:hint="eastAsia"/>
                <w:b/>
                <w:sz w:val="22"/>
              </w:rPr>
              <w:t>いいえ</w:t>
            </w:r>
          </w:p>
        </w:tc>
        <w:tc>
          <w:tcPr>
            <w:tcW w:w="1170" w:type="dxa"/>
            <w:tcBorders>
              <w:bottom w:val="double" w:sz="4" w:space="0" w:color="auto"/>
            </w:tcBorders>
            <w:shd w:val="clear" w:color="auto" w:fill="F2F2F2" w:themeFill="background1" w:themeFillShade="F2"/>
            <w:vAlign w:val="center"/>
          </w:tcPr>
          <w:p w:rsidR="00D6099D" w:rsidRPr="00FD3E52" w:rsidRDefault="00D6099D" w:rsidP="00D6099D">
            <w:pPr>
              <w:spacing w:line="0" w:lineRule="atLeast"/>
              <w:jc w:val="center"/>
              <w:rPr>
                <w:rFonts w:ascii="HG丸ｺﾞｼｯｸM-PRO" w:eastAsia="HG丸ｺﾞｼｯｸM-PRO" w:hAnsi="HG丸ｺﾞｼｯｸM-PRO"/>
                <w:b/>
                <w:sz w:val="22"/>
              </w:rPr>
            </w:pPr>
            <w:r w:rsidRPr="00FD3E52">
              <w:rPr>
                <w:rFonts w:ascii="HG丸ｺﾞｼｯｸM-PRO" w:eastAsia="HG丸ｺﾞｼｯｸM-PRO" w:hAnsi="HG丸ｺﾞｼｯｸM-PRO" w:hint="eastAsia"/>
                <w:b/>
                <w:sz w:val="22"/>
              </w:rPr>
              <w:t>無回答</w:t>
            </w:r>
          </w:p>
        </w:tc>
      </w:tr>
      <w:tr w:rsidR="00D6099D" w:rsidRPr="00FD3E52" w:rsidTr="00D6099D">
        <w:tc>
          <w:tcPr>
            <w:tcW w:w="6095" w:type="dxa"/>
            <w:vMerge w:val="restart"/>
            <w:tcBorders>
              <w:top w:val="double" w:sz="4" w:space="0" w:color="auto"/>
            </w:tcBorders>
            <w:vAlign w:val="center"/>
          </w:tcPr>
          <w:p w:rsidR="00D6099D" w:rsidRPr="00FD3E52" w:rsidRDefault="00D6099D" w:rsidP="00D6099D">
            <w:pPr>
              <w:spacing w:line="0" w:lineRule="atLeast"/>
              <w:ind w:leftChars="19" w:left="40"/>
              <w:rPr>
                <w:rFonts w:ascii="HG丸ｺﾞｼｯｸM-PRO" w:eastAsia="HG丸ｺﾞｼｯｸM-PRO" w:hAnsi="HG丸ｺﾞｼｯｸM-PRO"/>
                <w:color w:val="000000"/>
                <w:sz w:val="22"/>
              </w:rPr>
            </w:pPr>
            <w:r w:rsidRPr="00FD3E52">
              <w:rPr>
                <w:rFonts w:ascii="HG丸ｺﾞｼｯｸM-PRO" w:eastAsia="HG丸ｺﾞｼｯｸM-PRO" w:hAnsi="HG丸ｺﾞｼｯｸM-PRO" w:hint="eastAsia"/>
                <w:color w:val="000000"/>
                <w:sz w:val="22"/>
              </w:rPr>
              <w:t>１．歩道に凹凸や傾斜が</w:t>
            </w:r>
            <w:r w:rsidRPr="00FD3E52">
              <w:rPr>
                <w:rFonts w:ascii="HG丸ｺﾞｼｯｸM-PRO" w:eastAsia="HG丸ｺﾞｼｯｸM-PRO" w:hAnsi="HG丸ｺﾞｼｯｸM-PRO"/>
                <w:color w:val="000000"/>
                <w:sz w:val="22"/>
              </w:rPr>
              <w:t>ある</w:t>
            </w:r>
          </w:p>
        </w:tc>
        <w:tc>
          <w:tcPr>
            <w:tcW w:w="1169" w:type="dxa"/>
            <w:tcBorders>
              <w:top w:val="double" w:sz="4" w:space="0" w:color="auto"/>
            </w:tcBorders>
            <w:vAlign w:val="center"/>
          </w:tcPr>
          <w:p w:rsidR="00D6099D" w:rsidRPr="00FD3E52" w:rsidRDefault="00D6099D" w:rsidP="00D6099D">
            <w:pPr>
              <w:spacing w:line="0" w:lineRule="atLeast"/>
              <w:jc w:val="right"/>
              <w:rPr>
                <w:rFonts w:ascii="HG丸ｺﾞｼｯｸM-PRO" w:eastAsia="HG丸ｺﾞｼｯｸM-PRO" w:hAnsi="HG丸ｺﾞｼｯｸM-PRO"/>
                <w:sz w:val="22"/>
              </w:rPr>
            </w:pPr>
            <w:r w:rsidRPr="00FD3E52">
              <w:rPr>
                <w:rFonts w:ascii="HG丸ｺﾞｼｯｸM-PRO" w:eastAsia="HG丸ｺﾞｼｯｸM-PRO" w:hAnsi="HG丸ｺﾞｼｯｸM-PRO"/>
                <w:sz w:val="22"/>
              </w:rPr>
              <w:t>496</w:t>
            </w:r>
          </w:p>
        </w:tc>
        <w:tc>
          <w:tcPr>
            <w:tcW w:w="1170" w:type="dxa"/>
            <w:tcBorders>
              <w:top w:val="double" w:sz="4" w:space="0" w:color="auto"/>
            </w:tcBorders>
            <w:vAlign w:val="center"/>
          </w:tcPr>
          <w:p w:rsidR="00D6099D" w:rsidRPr="00FD3E52" w:rsidRDefault="00D6099D" w:rsidP="00D6099D">
            <w:pPr>
              <w:spacing w:line="0" w:lineRule="atLeast"/>
              <w:jc w:val="right"/>
              <w:rPr>
                <w:rFonts w:ascii="HG丸ｺﾞｼｯｸM-PRO" w:eastAsia="HG丸ｺﾞｼｯｸM-PRO" w:hAnsi="HG丸ｺﾞｼｯｸM-PRO"/>
                <w:sz w:val="22"/>
              </w:rPr>
            </w:pPr>
            <w:r w:rsidRPr="00FD3E52">
              <w:rPr>
                <w:rFonts w:ascii="HG丸ｺﾞｼｯｸM-PRO" w:eastAsia="HG丸ｺﾞｼｯｸM-PRO" w:hAnsi="HG丸ｺﾞｼｯｸM-PRO"/>
                <w:sz w:val="22"/>
              </w:rPr>
              <w:t>326</w:t>
            </w:r>
          </w:p>
        </w:tc>
        <w:tc>
          <w:tcPr>
            <w:tcW w:w="1170" w:type="dxa"/>
            <w:tcBorders>
              <w:top w:val="double" w:sz="4" w:space="0" w:color="auto"/>
            </w:tcBorders>
            <w:vAlign w:val="center"/>
          </w:tcPr>
          <w:p w:rsidR="00D6099D" w:rsidRPr="00FD3E52" w:rsidRDefault="00D6099D" w:rsidP="00D6099D">
            <w:pPr>
              <w:spacing w:line="0" w:lineRule="atLeast"/>
              <w:jc w:val="right"/>
              <w:rPr>
                <w:rFonts w:ascii="HG丸ｺﾞｼｯｸM-PRO" w:eastAsia="HG丸ｺﾞｼｯｸM-PRO" w:hAnsi="HG丸ｺﾞｼｯｸM-PRO"/>
                <w:sz w:val="22"/>
              </w:rPr>
            </w:pPr>
            <w:r w:rsidRPr="00FD3E52">
              <w:rPr>
                <w:rFonts w:ascii="HG丸ｺﾞｼｯｸM-PRO" w:eastAsia="HG丸ｺﾞｼｯｸM-PRO" w:hAnsi="HG丸ｺﾞｼｯｸM-PRO"/>
                <w:sz w:val="22"/>
              </w:rPr>
              <w:t>37</w:t>
            </w:r>
          </w:p>
        </w:tc>
      </w:tr>
      <w:tr w:rsidR="00D6099D" w:rsidRPr="00FD3E52" w:rsidTr="00D6099D">
        <w:tc>
          <w:tcPr>
            <w:tcW w:w="6095" w:type="dxa"/>
            <w:vMerge/>
            <w:vAlign w:val="center"/>
          </w:tcPr>
          <w:p w:rsidR="00D6099D" w:rsidRPr="00FD3E52" w:rsidRDefault="00D6099D" w:rsidP="00D6099D">
            <w:pPr>
              <w:spacing w:line="0" w:lineRule="atLeast"/>
              <w:ind w:leftChars="19" w:left="40"/>
              <w:rPr>
                <w:rFonts w:ascii="HG丸ｺﾞｼｯｸM-PRO" w:eastAsia="HG丸ｺﾞｼｯｸM-PRO" w:hAnsi="HG丸ｺﾞｼｯｸM-PRO"/>
                <w:color w:val="000000"/>
                <w:sz w:val="22"/>
              </w:rPr>
            </w:pPr>
          </w:p>
        </w:tc>
        <w:tc>
          <w:tcPr>
            <w:tcW w:w="1169" w:type="dxa"/>
            <w:vAlign w:val="center"/>
          </w:tcPr>
          <w:p w:rsidR="00D6099D" w:rsidRPr="00FD3E52" w:rsidRDefault="00D6099D" w:rsidP="00D6099D">
            <w:pPr>
              <w:spacing w:line="0" w:lineRule="atLeast"/>
              <w:jc w:val="right"/>
              <w:rPr>
                <w:rFonts w:ascii="HG丸ｺﾞｼｯｸM-PRO" w:eastAsia="HG丸ｺﾞｼｯｸM-PRO" w:hAnsi="HG丸ｺﾞｼｯｸM-PRO"/>
                <w:sz w:val="22"/>
              </w:rPr>
            </w:pPr>
            <w:r w:rsidRPr="00FD3E52">
              <w:rPr>
                <w:rFonts w:ascii="HG丸ｺﾞｼｯｸM-PRO" w:eastAsia="HG丸ｺﾞｼｯｸM-PRO" w:hAnsi="HG丸ｺﾞｼｯｸM-PRO"/>
                <w:sz w:val="22"/>
              </w:rPr>
              <w:t>57.7</w:t>
            </w:r>
            <w:r w:rsidRPr="00FD3E52">
              <w:rPr>
                <w:rFonts w:ascii="HG丸ｺﾞｼｯｸM-PRO" w:eastAsia="HG丸ｺﾞｼｯｸM-PRO" w:hAnsi="HG丸ｺﾞｼｯｸM-PRO" w:hint="eastAsia"/>
                <w:sz w:val="22"/>
              </w:rPr>
              <w:t>%</w:t>
            </w:r>
          </w:p>
        </w:tc>
        <w:tc>
          <w:tcPr>
            <w:tcW w:w="1170" w:type="dxa"/>
            <w:vAlign w:val="center"/>
          </w:tcPr>
          <w:p w:rsidR="00D6099D" w:rsidRPr="00FD3E52" w:rsidRDefault="00D6099D" w:rsidP="00D6099D">
            <w:pPr>
              <w:spacing w:line="0" w:lineRule="atLeast"/>
              <w:jc w:val="right"/>
              <w:rPr>
                <w:rFonts w:ascii="HG丸ｺﾞｼｯｸM-PRO" w:eastAsia="HG丸ｺﾞｼｯｸM-PRO" w:hAnsi="HG丸ｺﾞｼｯｸM-PRO"/>
                <w:sz w:val="22"/>
              </w:rPr>
            </w:pPr>
            <w:r w:rsidRPr="00FD3E52">
              <w:rPr>
                <w:rFonts w:ascii="HG丸ｺﾞｼｯｸM-PRO" w:eastAsia="HG丸ｺﾞｼｯｸM-PRO" w:hAnsi="HG丸ｺﾞｼｯｸM-PRO"/>
                <w:sz w:val="22"/>
              </w:rPr>
              <w:t>38.0</w:t>
            </w:r>
            <w:r w:rsidRPr="00FD3E52">
              <w:rPr>
                <w:rFonts w:ascii="HG丸ｺﾞｼｯｸM-PRO" w:eastAsia="HG丸ｺﾞｼｯｸM-PRO" w:hAnsi="HG丸ｺﾞｼｯｸM-PRO" w:hint="eastAsia"/>
                <w:sz w:val="22"/>
              </w:rPr>
              <w:t>%</w:t>
            </w:r>
          </w:p>
        </w:tc>
        <w:tc>
          <w:tcPr>
            <w:tcW w:w="1170" w:type="dxa"/>
            <w:vAlign w:val="center"/>
          </w:tcPr>
          <w:p w:rsidR="00D6099D" w:rsidRPr="00FD3E52" w:rsidRDefault="00D6099D" w:rsidP="00D6099D">
            <w:pPr>
              <w:spacing w:line="0" w:lineRule="atLeast"/>
              <w:jc w:val="right"/>
              <w:rPr>
                <w:rFonts w:ascii="HG丸ｺﾞｼｯｸM-PRO" w:eastAsia="HG丸ｺﾞｼｯｸM-PRO" w:hAnsi="HG丸ｺﾞｼｯｸM-PRO"/>
                <w:sz w:val="22"/>
              </w:rPr>
            </w:pPr>
            <w:r w:rsidRPr="00FD3E52">
              <w:rPr>
                <w:rFonts w:ascii="HG丸ｺﾞｼｯｸM-PRO" w:eastAsia="HG丸ｺﾞｼｯｸM-PRO" w:hAnsi="HG丸ｺﾞｼｯｸM-PRO"/>
                <w:sz w:val="22"/>
              </w:rPr>
              <w:t>4.3</w:t>
            </w:r>
            <w:r w:rsidRPr="00FD3E52">
              <w:rPr>
                <w:rFonts w:ascii="HG丸ｺﾞｼｯｸM-PRO" w:eastAsia="HG丸ｺﾞｼｯｸM-PRO" w:hAnsi="HG丸ｺﾞｼｯｸM-PRO" w:hint="eastAsia"/>
                <w:sz w:val="22"/>
              </w:rPr>
              <w:t>%</w:t>
            </w:r>
          </w:p>
        </w:tc>
      </w:tr>
      <w:tr w:rsidR="00D6099D" w:rsidRPr="00FD3E52" w:rsidTr="00D6099D">
        <w:tc>
          <w:tcPr>
            <w:tcW w:w="6095" w:type="dxa"/>
            <w:vMerge w:val="restart"/>
            <w:vAlign w:val="center"/>
          </w:tcPr>
          <w:p w:rsidR="00D6099D" w:rsidRPr="00FD3E52" w:rsidRDefault="00D6099D" w:rsidP="00D6099D">
            <w:pPr>
              <w:spacing w:line="0" w:lineRule="atLeast"/>
              <w:rPr>
                <w:rFonts w:ascii="HG丸ｺﾞｼｯｸM-PRO" w:eastAsia="HG丸ｺﾞｼｯｸM-PRO" w:hAnsi="HG丸ｺﾞｼｯｸM-PRO"/>
                <w:sz w:val="22"/>
              </w:rPr>
            </w:pPr>
            <w:r w:rsidRPr="00FD3E52">
              <w:rPr>
                <w:rFonts w:ascii="HG丸ｺﾞｼｯｸM-PRO" w:eastAsia="HG丸ｺﾞｼｯｸM-PRO" w:hAnsi="HG丸ｺﾞｼｯｸM-PRO" w:hint="eastAsia"/>
                <w:color w:val="000000"/>
                <w:sz w:val="22"/>
              </w:rPr>
              <w:t>２．歩道</w:t>
            </w:r>
            <w:r w:rsidRPr="00FD3E52">
              <w:rPr>
                <w:rFonts w:ascii="HG丸ｺﾞｼｯｸM-PRO" w:eastAsia="HG丸ｺﾞｼｯｸM-PRO" w:hAnsi="HG丸ｺﾞｼｯｸM-PRO"/>
                <w:color w:val="000000"/>
                <w:sz w:val="22"/>
              </w:rPr>
              <w:t>と車道の</w:t>
            </w:r>
            <w:r w:rsidRPr="00FD3E52">
              <w:rPr>
                <w:rFonts w:ascii="HG丸ｺﾞｼｯｸM-PRO" w:eastAsia="HG丸ｺﾞｼｯｸM-PRO" w:hAnsi="HG丸ｺﾞｼｯｸM-PRO" w:hint="eastAsia"/>
                <w:color w:val="000000"/>
                <w:sz w:val="22"/>
              </w:rPr>
              <w:t>間に</w:t>
            </w:r>
            <w:r w:rsidRPr="00FD3E52">
              <w:rPr>
                <w:rFonts w:ascii="HG丸ｺﾞｼｯｸM-PRO" w:eastAsia="HG丸ｺﾞｼｯｸM-PRO" w:hAnsi="HG丸ｺﾞｼｯｸM-PRO"/>
                <w:color w:val="000000"/>
                <w:sz w:val="22"/>
              </w:rPr>
              <w:t>段差</w:t>
            </w:r>
            <w:r w:rsidRPr="00FD3E52">
              <w:rPr>
                <w:rFonts w:ascii="HG丸ｺﾞｼｯｸM-PRO" w:eastAsia="HG丸ｺﾞｼｯｸM-PRO" w:hAnsi="HG丸ｺﾞｼｯｸM-PRO" w:hint="eastAsia"/>
                <w:color w:val="000000"/>
                <w:sz w:val="22"/>
              </w:rPr>
              <w:t>が</w:t>
            </w:r>
            <w:r w:rsidRPr="00FD3E52">
              <w:rPr>
                <w:rFonts w:ascii="HG丸ｺﾞｼｯｸM-PRO" w:eastAsia="HG丸ｺﾞｼｯｸM-PRO" w:hAnsi="HG丸ｺﾞｼｯｸM-PRO"/>
                <w:color w:val="000000"/>
                <w:sz w:val="22"/>
              </w:rPr>
              <w:t>ある</w:t>
            </w:r>
          </w:p>
        </w:tc>
        <w:tc>
          <w:tcPr>
            <w:tcW w:w="1169" w:type="dxa"/>
            <w:vAlign w:val="center"/>
          </w:tcPr>
          <w:p w:rsidR="00D6099D" w:rsidRPr="00FD3E52" w:rsidRDefault="00D6099D" w:rsidP="00D6099D">
            <w:pPr>
              <w:spacing w:line="0" w:lineRule="atLeast"/>
              <w:jc w:val="right"/>
              <w:rPr>
                <w:rFonts w:ascii="HG丸ｺﾞｼｯｸM-PRO" w:eastAsia="HG丸ｺﾞｼｯｸM-PRO" w:hAnsi="HG丸ｺﾞｼｯｸM-PRO"/>
                <w:sz w:val="22"/>
              </w:rPr>
            </w:pPr>
            <w:r w:rsidRPr="00FD3E52">
              <w:rPr>
                <w:rFonts w:ascii="HG丸ｺﾞｼｯｸM-PRO" w:eastAsia="HG丸ｺﾞｼｯｸM-PRO" w:hAnsi="HG丸ｺﾞｼｯｸM-PRO"/>
                <w:sz w:val="22"/>
              </w:rPr>
              <w:t>475</w:t>
            </w:r>
          </w:p>
        </w:tc>
        <w:tc>
          <w:tcPr>
            <w:tcW w:w="1170" w:type="dxa"/>
            <w:vAlign w:val="center"/>
          </w:tcPr>
          <w:p w:rsidR="00D6099D" w:rsidRPr="00FD3E52" w:rsidRDefault="00D6099D" w:rsidP="00D6099D">
            <w:pPr>
              <w:spacing w:line="0" w:lineRule="atLeast"/>
              <w:jc w:val="right"/>
              <w:rPr>
                <w:rFonts w:ascii="HG丸ｺﾞｼｯｸM-PRO" w:eastAsia="HG丸ｺﾞｼｯｸM-PRO" w:hAnsi="HG丸ｺﾞｼｯｸM-PRO"/>
                <w:sz w:val="22"/>
              </w:rPr>
            </w:pPr>
            <w:r w:rsidRPr="00FD3E52">
              <w:rPr>
                <w:rFonts w:ascii="HG丸ｺﾞｼｯｸM-PRO" w:eastAsia="HG丸ｺﾞｼｯｸM-PRO" w:hAnsi="HG丸ｺﾞｼｯｸM-PRO"/>
                <w:sz w:val="22"/>
              </w:rPr>
              <w:t>342</w:t>
            </w:r>
          </w:p>
        </w:tc>
        <w:tc>
          <w:tcPr>
            <w:tcW w:w="1170" w:type="dxa"/>
            <w:vAlign w:val="center"/>
          </w:tcPr>
          <w:p w:rsidR="00D6099D" w:rsidRPr="00FD3E52" w:rsidRDefault="00D6099D" w:rsidP="00D6099D">
            <w:pPr>
              <w:spacing w:line="0" w:lineRule="atLeast"/>
              <w:jc w:val="right"/>
              <w:rPr>
                <w:rFonts w:ascii="HG丸ｺﾞｼｯｸM-PRO" w:eastAsia="HG丸ｺﾞｼｯｸM-PRO" w:hAnsi="HG丸ｺﾞｼｯｸM-PRO"/>
                <w:sz w:val="22"/>
              </w:rPr>
            </w:pPr>
            <w:r w:rsidRPr="00FD3E52">
              <w:rPr>
                <w:rFonts w:ascii="HG丸ｺﾞｼｯｸM-PRO" w:eastAsia="HG丸ｺﾞｼｯｸM-PRO" w:hAnsi="HG丸ｺﾞｼｯｸM-PRO"/>
                <w:sz w:val="22"/>
              </w:rPr>
              <w:t>42</w:t>
            </w:r>
          </w:p>
        </w:tc>
      </w:tr>
      <w:tr w:rsidR="00D6099D" w:rsidRPr="00FD3E52" w:rsidTr="00D6099D">
        <w:tc>
          <w:tcPr>
            <w:tcW w:w="6095" w:type="dxa"/>
            <w:vMerge/>
            <w:vAlign w:val="center"/>
          </w:tcPr>
          <w:p w:rsidR="00D6099D" w:rsidRPr="00FD3E52" w:rsidRDefault="00D6099D" w:rsidP="00D6099D">
            <w:pPr>
              <w:spacing w:line="0" w:lineRule="atLeast"/>
              <w:rPr>
                <w:rFonts w:ascii="HG丸ｺﾞｼｯｸM-PRO" w:eastAsia="HG丸ｺﾞｼｯｸM-PRO" w:hAnsi="HG丸ｺﾞｼｯｸM-PRO"/>
                <w:color w:val="000000"/>
                <w:sz w:val="22"/>
              </w:rPr>
            </w:pPr>
          </w:p>
        </w:tc>
        <w:tc>
          <w:tcPr>
            <w:tcW w:w="1169" w:type="dxa"/>
            <w:vAlign w:val="center"/>
          </w:tcPr>
          <w:p w:rsidR="00D6099D" w:rsidRPr="00FD3E52" w:rsidRDefault="00D6099D" w:rsidP="00D6099D">
            <w:pPr>
              <w:spacing w:line="0" w:lineRule="atLeast"/>
              <w:jc w:val="right"/>
              <w:rPr>
                <w:rFonts w:ascii="HG丸ｺﾞｼｯｸM-PRO" w:eastAsia="HG丸ｺﾞｼｯｸM-PRO" w:hAnsi="HG丸ｺﾞｼｯｸM-PRO"/>
                <w:sz w:val="22"/>
              </w:rPr>
            </w:pPr>
            <w:r w:rsidRPr="00FD3E52">
              <w:rPr>
                <w:rFonts w:ascii="HG丸ｺﾞｼｯｸM-PRO" w:eastAsia="HG丸ｺﾞｼｯｸM-PRO" w:hAnsi="HG丸ｺﾞｼｯｸM-PRO"/>
                <w:sz w:val="22"/>
              </w:rPr>
              <w:t>55.3</w:t>
            </w:r>
            <w:r w:rsidRPr="00FD3E52">
              <w:rPr>
                <w:rFonts w:ascii="HG丸ｺﾞｼｯｸM-PRO" w:eastAsia="HG丸ｺﾞｼｯｸM-PRO" w:hAnsi="HG丸ｺﾞｼｯｸM-PRO" w:hint="eastAsia"/>
                <w:sz w:val="22"/>
              </w:rPr>
              <w:t>%</w:t>
            </w:r>
          </w:p>
        </w:tc>
        <w:tc>
          <w:tcPr>
            <w:tcW w:w="1170" w:type="dxa"/>
            <w:vAlign w:val="center"/>
          </w:tcPr>
          <w:p w:rsidR="00D6099D" w:rsidRPr="00FD3E52" w:rsidRDefault="00D6099D" w:rsidP="00D6099D">
            <w:pPr>
              <w:spacing w:line="0" w:lineRule="atLeast"/>
              <w:jc w:val="right"/>
              <w:rPr>
                <w:rFonts w:ascii="HG丸ｺﾞｼｯｸM-PRO" w:eastAsia="HG丸ｺﾞｼｯｸM-PRO" w:hAnsi="HG丸ｺﾞｼｯｸM-PRO"/>
                <w:sz w:val="22"/>
              </w:rPr>
            </w:pPr>
            <w:r w:rsidRPr="00FD3E52">
              <w:rPr>
                <w:rFonts w:ascii="HG丸ｺﾞｼｯｸM-PRO" w:eastAsia="HG丸ｺﾞｼｯｸM-PRO" w:hAnsi="HG丸ｺﾞｼｯｸM-PRO"/>
                <w:sz w:val="22"/>
              </w:rPr>
              <w:t>39.8</w:t>
            </w:r>
            <w:r w:rsidRPr="00FD3E52">
              <w:rPr>
                <w:rFonts w:ascii="HG丸ｺﾞｼｯｸM-PRO" w:eastAsia="HG丸ｺﾞｼｯｸM-PRO" w:hAnsi="HG丸ｺﾞｼｯｸM-PRO" w:hint="eastAsia"/>
                <w:sz w:val="22"/>
              </w:rPr>
              <w:t>%</w:t>
            </w:r>
          </w:p>
        </w:tc>
        <w:tc>
          <w:tcPr>
            <w:tcW w:w="1170" w:type="dxa"/>
            <w:vAlign w:val="center"/>
          </w:tcPr>
          <w:p w:rsidR="00D6099D" w:rsidRPr="00FD3E52" w:rsidRDefault="00D6099D" w:rsidP="00D6099D">
            <w:pPr>
              <w:spacing w:line="0" w:lineRule="atLeast"/>
              <w:jc w:val="right"/>
              <w:rPr>
                <w:rFonts w:ascii="HG丸ｺﾞｼｯｸM-PRO" w:eastAsia="HG丸ｺﾞｼｯｸM-PRO" w:hAnsi="HG丸ｺﾞｼｯｸM-PRO"/>
                <w:sz w:val="22"/>
              </w:rPr>
            </w:pPr>
            <w:r w:rsidRPr="00FD3E52">
              <w:rPr>
                <w:rFonts w:ascii="HG丸ｺﾞｼｯｸM-PRO" w:eastAsia="HG丸ｺﾞｼｯｸM-PRO" w:hAnsi="HG丸ｺﾞｼｯｸM-PRO"/>
                <w:sz w:val="22"/>
              </w:rPr>
              <w:t>4.9</w:t>
            </w:r>
            <w:r w:rsidRPr="00FD3E52">
              <w:rPr>
                <w:rFonts w:ascii="HG丸ｺﾞｼｯｸM-PRO" w:eastAsia="HG丸ｺﾞｼｯｸM-PRO" w:hAnsi="HG丸ｺﾞｼｯｸM-PRO" w:hint="eastAsia"/>
                <w:sz w:val="22"/>
              </w:rPr>
              <w:t>%</w:t>
            </w:r>
          </w:p>
        </w:tc>
      </w:tr>
      <w:tr w:rsidR="00D6099D" w:rsidRPr="00FD3E52" w:rsidTr="00D6099D">
        <w:tc>
          <w:tcPr>
            <w:tcW w:w="6095" w:type="dxa"/>
            <w:vMerge w:val="restart"/>
            <w:vAlign w:val="center"/>
          </w:tcPr>
          <w:p w:rsidR="00D6099D" w:rsidRPr="00FD3E52" w:rsidRDefault="00D6099D" w:rsidP="00D6099D">
            <w:pPr>
              <w:spacing w:line="0" w:lineRule="atLeast"/>
              <w:rPr>
                <w:rFonts w:ascii="HG丸ｺﾞｼｯｸM-PRO" w:eastAsia="HG丸ｺﾞｼｯｸM-PRO" w:hAnsi="HG丸ｺﾞｼｯｸM-PRO"/>
                <w:color w:val="000000"/>
                <w:sz w:val="22"/>
              </w:rPr>
            </w:pPr>
            <w:r w:rsidRPr="00FD3E52">
              <w:rPr>
                <w:rFonts w:ascii="HG丸ｺﾞｼｯｸM-PRO" w:eastAsia="HG丸ｺﾞｼｯｸM-PRO" w:hAnsi="HG丸ｺﾞｼｯｸM-PRO" w:hint="eastAsia"/>
                <w:color w:val="000000"/>
                <w:sz w:val="22"/>
              </w:rPr>
              <w:t>３．</w:t>
            </w:r>
            <w:r w:rsidRPr="00FD3E52">
              <w:rPr>
                <w:rFonts w:ascii="HG丸ｺﾞｼｯｸM-PRO" w:eastAsia="HG丸ｺﾞｼｯｸM-PRO" w:hAnsi="HG丸ｺﾞｼｯｸM-PRO"/>
                <w:color w:val="000000"/>
                <w:sz w:val="22"/>
              </w:rPr>
              <w:t>歩道</w:t>
            </w:r>
            <w:r w:rsidRPr="00FD3E52">
              <w:rPr>
                <w:rFonts w:ascii="HG丸ｺﾞｼｯｸM-PRO" w:eastAsia="HG丸ｺﾞｼｯｸM-PRO" w:hAnsi="HG丸ｺﾞｼｯｸM-PRO" w:hint="eastAsia"/>
                <w:color w:val="000000"/>
                <w:sz w:val="22"/>
              </w:rPr>
              <w:t>に</w:t>
            </w:r>
            <w:r w:rsidRPr="00FD3E52">
              <w:rPr>
                <w:rFonts w:ascii="HG丸ｺﾞｼｯｸM-PRO" w:eastAsia="HG丸ｺﾞｼｯｸM-PRO" w:hAnsi="HG丸ｺﾞｼｯｸM-PRO"/>
                <w:color w:val="000000"/>
                <w:sz w:val="22"/>
              </w:rPr>
              <w:t>障</w:t>
            </w:r>
            <w:r w:rsidRPr="00FD3E52">
              <w:rPr>
                <w:rFonts w:ascii="HG丸ｺﾞｼｯｸM-PRO" w:eastAsia="HG丸ｺﾞｼｯｸM-PRO" w:hAnsi="HG丸ｺﾞｼｯｸM-PRO" w:hint="eastAsia"/>
                <w:color w:val="000000"/>
                <w:sz w:val="22"/>
              </w:rPr>
              <w:t>がい</w:t>
            </w:r>
            <w:r w:rsidRPr="00FD3E52">
              <w:rPr>
                <w:rFonts w:ascii="HG丸ｺﾞｼｯｸM-PRO" w:eastAsia="HG丸ｺﾞｼｯｸM-PRO" w:hAnsi="HG丸ｺﾞｼｯｸM-PRO"/>
                <w:color w:val="000000"/>
                <w:sz w:val="22"/>
              </w:rPr>
              <w:t>物（</w:t>
            </w:r>
            <w:r w:rsidRPr="00FD3E52">
              <w:rPr>
                <w:rFonts w:ascii="HG丸ｺﾞｼｯｸM-PRO" w:eastAsia="HG丸ｺﾞｼｯｸM-PRO" w:hAnsi="HG丸ｺﾞｼｯｸM-PRO" w:hint="eastAsia"/>
                <w:color w:val="000000"/>
                <w:sz w:val="22"/>
              </w:rPr>
              <w:t>看板</w:t>
            </w:r>
            <w:r w:rsidRPr="00FD3E52">
              <w:rPr>
                <w:rFonts w:ascii="HG丸ｺﾞｼｯｸM-PRO" w:eastAsia="HG丸ｺﾞｼｯｸM-PRO" w:hAnsi="HG丸ｺﾞｼｯｸM-PRO"/>
                <w:color w:val="000000"/>
                <w:sz w:val="22"/>
              </w:rPr>
              <w:t>・</w:t>
            </w:r>
            <w:r w:rsidRPr="00FD3E52">
              <w:rPr>
                <w:rFonts w:ascii="HG丸ｺﾞｼｯｸM-PRO" w:eastAsia="HG丸ｺﾞｼｯｸM-PRO" w:hAnsi="HG丸ｺﾞｼｯｸM-PRO" w:hint="eastAsia"/>
                <w:color w:val="000000"/>
                <w:sz w:val="22"/>
              </w:rPr>
              <w:t>自転車等</w:t>
            </w:r>
            <w:r w:rsidRPr="00FD3E52">
              <w:rPr>
                <w:rFonts w:ascii="HG丸ｺﾞｼｯｸM-PRO" w:eastAsia="HG丸ｺﾞｼｯｸM-PRO" w:hAnsi="HG丸ｺﾞｼｯｸM-PRO"/>
                <w:color w:val="000000"/>
                <w:sz w:val="22"/>
              </w:rPr>
              <w:t>）</w:t>
            </w:r>
            <w:r w:rsidRPr="00FD3E52">
              <w:rPr>
                <w:rFonts w:ascii="HG丸ｺﾞｼｯｸM-PRO" w:eastAsia="HG丸ｺﾞｼｯｸM-PRO" w:hAnsi="HG丸ｺﾞｼｯｸM-PRO" w:hint="eastAsia"/>
                <w:color w:val="000000"/>
                <w:sz w:val="22"/>
              </w:rPr>
              <w:t>が</w:t>
            </w:r>
            <w:r w:rsidRPr="00FD3E52">
              <w:rPr>
                <w:rFonts w:ascii="HG丸ｺﾞｼｯｸM-PRO" w:eastAsia="HG丸ｺﾞｼｯｸM-PRO" w:hAnsi="HG丸ｺﾞｼｯｸM-PRO"/>
                <w:color w:val="000000"/>
                <w:sz w:val="22"/>
              </w:rPr>
              <w:t>ある</w:t>
            </w:r>
          </w:p>
        </w:tc>
        <w:tc>
          <w:tcPr>
            <w:tcW w:w="1169" w:type="dxa"/>
            <w:vAlign w:val="center"/>
          </w:tcPr>
          <w:p w:rsidR="00D6099D" w:rsidRPr="00FD3E52" w:rsidRDefault="00D6099D" w:rsidP="00D6099D">
            <w:pPr>
              <w:spacing w:line="0" w:lineRule="atLeast"/>
              <w:jc w:val="right"/>
              <w:rPr>
                <w:rFonts w:ascii="HG丸ｺﾞｼｯｸM-PRO" w:eastAsia="HG丸ｺﾞｼｯｸM-PRO" w:hAnsi="HG丸ｺﾞｼｯｸM-PRO"/>
                <w:sz w:val="22"/>
              </w:rPr>
            </w:pPr>
            <w:r w:rsidRPr="00FD3E52">
              <w:rPr>
                <w:rFonts w:ascii="HG丸ｺﾞｼｯｸM-PRO" w:eastAsia="HG丸ｺﾞｼｯｸM-PRO" w:hAnsi="HG丸ｺﾞｼｯｸM-PRO"/>
                <w:sz w:val="22"/>
              </w:rPr>
              <w:t>614</w:t>
            </w:r>
          </w:p>
        </w:tc>
        <w:tc>
          <w:tcPr>
            <w:tcW w:w="1170" w:type="dxa"/>
            <w:vAlign w:val="center"/>
          </w:tcPr>
          <w:p w:rsidR="00D6099D" w:rsidRPr="00FD3E52" w:rsidRDefault="00D6099D" w:rsidP="00D6099D">
            <w:pPr>
              <w:spacing w:line="0" w:lineRule="atLeast"/>
              <w:jc w:val="right"/>
              <w:rPr>
                <w:rFonts w:ascii="HG丸ｺﾞｼｯｸM-PRO" w:eastAsia="HG丸ｺﾞｼｯｸM-PRO" w:hAnsi="HG丸ｺﾞｼｯｸM-PRO"/>
                <w:sz w:val="22"/>
              </w:rPr>
            </w:pPr>
            <w:r w:rsidRPr="00FD3E52">
              <w:rPr>
                <w:rFonts w:ascii="HG丸ｺﾞｼｯｸM-PRO" w:eastAsia="HG丸ｺﾞｼｯｸM-PRO" w:hAnsi="HG丸ｺﾞｼｯｸM-PRO"/>
                <w:sz w:val="22"/>
              </w:rPr>
              <w:t>218</w:t>
            </w:r>
          </w:p>
        </w:tc>
        <w:tc>
          <w:tcPr>
            <w:tcW w:w="1170" w:type="dxa"/>
            <w:vAlign w:val="center"/>
          </w:tcPr>
          <w:p w:rsidR="00D6099D" w:rsidRPr="00FD3E52" w:rsidRDefault="00D6099D" w:rsidP="00D6099D">
            <w:pPr>
              <w:spacing w:line="0" w:lineRule="atLeast"/>
              <w:jc w:val="right"/>
              <w:rPr>
                <w:rFonts w:ascii="HG丸ｺﾞｼｯｸM-PRO" w:eastAsia="HG丸ｺﾞｼｯｸM-PRO" w:hAnsi="HG丸ｺﾞｼｯｸM-PRO"/>
                <w:sz w:val="22"/>
              </w:rPr>
            </w:pPr>
            <w:r w:rsidRPr="00FD3E52">
              <w:rPr>
                <w:rFonts w:ascii="HG丸ｺﾞｼｯｸM-PRO" w:eastAsia="HG丸ｺﾞｼｯｸM-PRO" w:hAnsi="HG丸ｺﾞｼｯｸM-PRO"/>
                <w:sz w:val="22"/>
              </w:rPr>
              <w:t>27</w:t>
            </w:r>
          </w:p>
        </w:tc>
      </w:tr>
      <w:tr w:rsidR="00D6099D" w:rsidRPr="00FD3E52" w:rsidTr="00D6099D">
        <w:tc>
          <w:tcPr>
            <w:tcW w:w="6095" w:type="dxa"/>
            <w:vMerge/>
            <w:vAlign w:val="center"/>
          </w:tcPr>
          <w:p w:rsidR="00D6099D" w:rsidRPr="00FD3E52" w:rsidRDefault="00D6099D" w:rsidP="00D6099D">
            <w:pPr>
              <w:spacing w:line="0" w:lineRule="atLeast"/>
              <w:rPr>
                <w:rFonts w:ascii="HG丸ｺﾞｼｯｸM-PRO" w:eastAsia="HG丸ｺﾞｼｯｸM-PRO" w:hAnsi="HG丸ｺﾞｼｯｸM-PRO"/>
                <w:color w:val="000000"/>
                <w:sz w:val="22"/>
              </w:rPr>
            </w:pPr>
          </w:p>
        </w:tc>
        <w:tc>
          <w:tcPr>
            <w:tcW w:w="1169" w:type="dxa"/>
            <w:vAlign w:val="center"/>
          </w:tcPr>
          <w:p w:rsidR="00D6099D" w:rsidRPr="00FD3E52" w:rsidRDefault="00D6099D" w:rsidP="00D6099D">
            <w:pPr>
              <w:spacing w:line="0" w:lineRule="atLeast"/>
              <w:jc w:val="right"/>
              <w:rPr>
                <w:rFonts w:ascii="HG丸ｺﾞｼｯｸM-PRO" w:eastAsia="HG丸ｺﾞｼｯｸM-PRO" w:hAnsi="HG丸ｺﾞｼｯｸM-PRO"/>
                <w:b/>
                <w:sz w:val="22"/>
              </w:rPr>
            </w:pPr>
            <w:r w:rsidRPr="00FD3E52">
              <w:rPr>
                <w:rFonts w:ascii="HG丸ｺﾞｼｯｸM-PRO" w:eastAsia="HG丸ｺﾞｼｯｸM-PRO" w:hAnsi="HG丸ｺﾞｼｯｸM-PRO"/>
                <w:b/>
                <w:sz w:val="22"/>
              </w:rPr>
              <w:t>71.5</w:t>
            </w:r>
            <w:r w:rsidRPr="00FD3E52">
              <w:rPr>
                <w:rFonts w:ascii="HG丸ｺﾞｼｯｸM-PRO" w:eastAsia="HG丸ｺﾞｼｯｸM-PRO" w:hAnsi="HG丸ｺﾞｼｯｸM-PRO" w:hint="eastAsia"/>
                <w:b/>
                <w:sz w:val="22"/>
              </w:rPr>
              <w:t>%</w:t>
            </w:r>
          </w:p>
        </w:tc>
        <w:tc>
          <w:tcPr>
            <w:tcW w:w="1170" w:type="dxa"/>
            <w:vAlign w:val="center"/>
          </w:tcPr>
          <w:p w:rsidR="00D6099D" w:rsidRPr="00FD3E52" w:rsidRDefault="00D6099D" w:rsidP="00D6099D">
            <w:pPr>
              <w:spacing w:line="0" w:lineRule="atLeast"/>
              <w:jc w:val="right"/>
              <w:rPr>
                <w:rFonts w:ascii="HG丸ｺﾞｼｯｸM-PRO" w:eastAsia="HG丸ｺﾞｼｯｸM-PRO" w:hAnsi="HG丸ｺﾞｼｯｸM-PRO"/>
                <w:sz w:val="22"/>
              </w:rPr>
            </w:pPr>
            <w:r w:rsidRPr="00FD3E52">
              <w:rPr>
                <w:rFonts w:ascii="HG丸ｺﾞｼｯｸM-PRO" w:eastAsia="HG丸ｺﾞｼｯｸM-PRO" w:hAnsi="HG丸ｺﾞｼｯｸM-PRO"/>
                <w:sz w:val="22"/>
              </w:rPr>
              <w:t>25.4</w:t>
            </w:r>
            <w:r w:rsidRPr="00FD3E52">
              <w:rPr>
                <w:rFonts w:ascii="HG丸ｺﾞｼｯｸM-PRO" w:eastAsia="HG丸ｺﾞｼｯｸM-PRO" w:hAnsi="HG丸ｺﾞｼｯｸM-PRO" w:hint="eastAsia"/>
                <w:sz w:val="22"/>
              </w:rPr>
              <w:t>%</w:t>
            </w:r>
          </w:p>
        </w:tc>
        <w:tc>
          <w:tcPr>
            <w:tcW w:w="1170" w:type="dxa"/>
            <w:vAlign w:val="center"/>
          </w:tcPr>
          <w:p w:rsidR="00D6099D" w:rsidRPr="00FD3E52" w:rsidRDefault="00D6099D" w:rsidP="00D6099D">
            <w:pPr>
              <w:spacing w:line="0" w:lineRule="atLeast"/>
              <w:jc w:val="right"/>
              <w:rPr>
                <w:rFonts w:ascii="HG丸ｺﾞｼｯｸM-PRO" w:eastAsia="HG丸ｺﾞｼｯｸM-PRO" w:hAnsi="HG丸ｺﾞｼｯｸM-PRO"/>
                <w:sz w:val="22"/>
              </w:rPr>
            </w:pPr>
            <w:r w:rsidRPr="00FD3E52">
              <w:rPr>
                <w:rFonts w:ascii="HG丸ｺﾞｼｯｸM-PRO" w:eastAsia="HG丸ｺﾞｼｯｸM-PRO" w:hAnsi="HG丸ｺﾞｼｯｸM-PRO"/>
                <w:sz w:val="22"/>
              </w:rPr>
              <w:t>3.1</w:t>
            </w:r>
            <w:r w:rsidRPr="00FD3E52">
              <w:rPr>
                <w:rFonts w:ascii="HG丸ｺﾞｼｯｸM-PRO" w:eastAsia="HG丸ｺﾞｼｯｸM-PRO" w:hAnsi="HG丸ｺﾞｼｯｸM-PRO" w:hint="eastAsia"/>
                <w:sz w:val="22"/>
              </w:rPr>
              <w:t>%</w:t>
            </w:r>
          </w:p>
        </w:tc>
      </w:tr>
      <w:tr w:rsidR="00D6099D" w:rsidRPr="00FD3E52" w:rsidTr="00D6099D">
        <w:tc>
          <w:tcPr>
            <w:tcW w:w="6095" w:type="dxa"/>
            <w:vMerge w:val="restart"/>
            <w:vAlign w:val="center"/>
          </w:tcPr>
          <w:p w:rsidR="00D6099D" w:rsidRPr="00FD3E52" w:rsidRDefault="00D6099D" w:rsidP="00D6099D">
            <w:pPr>
              <w:spacing w:line="0" w:lineRule="atLeast"/>
              <w:rPr>
                <w:rFonts w:ascii="HG丸ｺﾞｼｯｸM-PRO" w:eastAsia="HG丸ｺﾞｼｯｸM-PRO" w:hAnsi="HG丸ｺﾞｼｯｸM-PRO"/>
                <w:sz w:val="22"/>
              </w:rPr>
            </w:pPr>
            <w:r w:rsidRPr="00FD3E52">
              <w:rPr>
                <w:rFonts w:ascii="HG丸ｺﾞｼｯｸM-PRO" w:eastAsia="HG丸ｺﾞｼｯｸM-PRO" w:hAnsi="HG丸ｺﾞｼｯｸM-PRO" w:hint="eastAsia"/>
                <w:color w:val="000000"/>
                <w:sz w:val="22"/>
              </w:rPr>
              <w:t>４．</w:t>
            </w:r>
            <w:r w:rsidRPr="00FD3E52">
              <w:rPr>
                <w:rFonts w:ascii="HG丸ｺﾞｼｯｸM-PRO" w:eastAsia="HG丸ｺﾞｼｯｸM-PRO" w:hAnsi="HG丸ｺﾞｼｯｸM-PRO"/>
                <w:color w:val="000000"/>
                <w:sz w:val="22"/>
              </w:rPr>
              <w:t>公園が</w:t>
            </w:r>
            <w:r w:rsidRPr="00FD3E52">
              <w:rPr>
                <w:rFonts w:ascii="HG丸ｺﾞｼｯｸM-PRO" w:eastAsia="HG丸ｺﾞｼｯｸM-PRO" w:hAnsi="HG丸ｺﾞｼｯｸM-PRO" w:hint="eastAsia"/>
                <w:color w:val="000000"/>
                <w:sz w:val="22"/>
              </w:rPr>
              <w:t>使いにくい</w:t>
            </w:r>
          </w:p>
        </w:tc>
        <w:tc>
          <w:tcPr>
            <w:tcW w:w="1169" w:type="dxa"/>
            <w:vAlign w:val="center"/>
          </w:tcPr>
          <w:p w:rsidR="00D6099D" w:rsidRPr="00FD3E52" w:rsidRDefault="00D6099D" w:rsidP="00D6099D">
            <w:pPr>
              <w:spacing w:line="0" w:lineRule="atLeast"/>
              <w:jc w:val="right"/>
              <w:rPr>
                <w:rFonts w:ascii="HG丸ｺﾞｼｯｸM-PRO" w:eastAsia="HG丸ｺﾞｼｯｸM-PRO" w:hAnsi="HG丸ｺﾞｼｯｸM-PRO"/>
                <w:sz w:val="22"/>
              </w:rPr>
            </w:pPr>
            <w:r w:rsidRPr="00FD3E52">
              <w:rPr>
                <w:rFonts w:ascii="HG丸ｺﾞｼｯｸM-PRO" w:eastAsia="HG丸ｺﾞｼｯｸM-PRO" w:hAnsi="HG丸ｺﾞｼｯｸM-PRO"/>
                <w:sz w:val="22"/>
              </w:rPr>
              <w:t>219</w:t>
            </w:r>
          </w:p>
        </w:tc>
        <w:tc>
          <w:tcPr>
            <w:tcW w:w="1170" w:type="dxa"/>
            <w:vAlign w:val="center"/>
          </w:tcPr>
          <w:p w:rsidR="00D6099D" w:rsidRPr="00FD3E52" w:rsidRDefault="00D6099D" w:rsidP="00D6099D">
            <w:pPr>
              <w:spacing w:line="0" w:lineRule="atLeast"/>
              <w:jc w:val="right"/>
              <w:rPr>
                <w:rFonts w:ascii="HG丸ｺﾞｼｯｸM-PRO" w:eastAsia="HG丸ｺﾞｼｯｸM-PRO" w:hAnsi="HG丸ｺﾞｼｯｸM-PRO"/>
                <w:sz w:val="22"/>
              </w:rPr>
            </w:pPr>
            <w:r w:rsidRPr="00FD3E52">
              <w:rPr>
                <w:rFonts w:ascii="HG丸ｺﾞｼｯｸM-PRO" w:eastAsia="HG丸ｺﾞｼｯｸM-PRO" w:hAnsi="HG丸ｺﾞｼｯｸM-PRO"/>
                <w:sz w:val="22"/>
              </w:rPr>
              <w:t>575</w:t>
            </w:r>
          </w:p>
        </w:tc>
        <w:tc>
          <w:tcPr>
            <w:tcW w:w="1170" w:type="dxa"/>
            <w:vAlign w:val="center"/>
          </w:tcPr>
          <w:p w:rsidR="00D6099D" w:rsidRPr="00FD3E52" w:rsidRDefault="00D6099D" w:rsidP="00D6099D">
            <w:pPr>
              <w:spacing w:line="0" w:lineRule="atLeast"/>
              <w:jc w:val="right"/>
              <w:rPr>
                <w:rFonts w:ascii="HG丸ｺﾞｼｯｸM-PRO" w:eastAsia="HG丸ｺﾞｼｯｸM-PRO" w:hAnsi="HG丸ｺﾞｼｯｸM-PRO"/>
                <w:sz w:val="22"/>
              </w:rPr>
            </w:pPr>
            <w:r w:rsidRPr="00FD3E52">
              <w:rPr>
                <w:rFonts w:ascii="HG丸ｺﾞｼｯｸM-PRO" w:eastAsia="HG丸ｺﾞｼｯｸM-PRO" w:hAnsi="HG丸ｺﾞｼｯｸM-PRO"/>
                <w:sz w:val="22"/>
              </w:rPr>
              <w:t>65</w:t>
            </w:r>
          </w:p>
        </w:tc>
      </w:tr>
      <w:tr w:rsidR="00D6099D" w:rsidRPr="00FD3E52" w:rsidTr="00D6099D">
        <w:tc>
          <w:tcPr>
            <w:tcW w:w="6095" w:type="dxa"/>
            <w:vMerge/>
            <w:vAlign w:val="center"/>
          </w:tcPr>
          <w:p w:rsidR="00D6099D" w:rsidRPr="00FD3E52" w:rsidRDefault="00D6099D" w:rsidP="00D6099D">
            <w:pPr>
              <w:spacing w:line="0" w:lineRule="atLeast"/>
              <w:rPr>
                <w:rFonts w:ascii="HG丸ｺﾞｼｯｸM-PRO" w:eastAsia="HG丸ｺﾞｼｯｸM-PRO" w:hAnsi="HG丸ｺﾞｼｯｸM-PRO"/>
                <w:color w:val="000000"/>
                <w:sz w:val="22"/>
              </w:rPr>
            </w:pPr>
          </w:p>
        </w:tc>
        <w:tc>
          <w:tcPr>
            <w:tcW w:w="1169" w:type="dxa"/>
            <w:vAlign w:val="center"/>
          </w:tcPr>
          <w:p w:rsidR="00D6099D" w:rsidRPr="00FD3E52" w:rsidRDefault="00D6099D" w:rsidP="00D6099D">
            <w:pPr>
              <w:spacing w:line="0" w:lineRule="atLeast"/>
              <w:jc w:val="right"/>
              <w:rPr>
                <w:rFonts w:ascii="HG丸ｺﾞｼｯｸM-PRO" w:eastAsia="HG丸ｺﾞｼｯｸM-PRO" w:hAnsi="HG丸ｺﾞｼｯｸM-PRO"/>
                <w:sz w:val="22"/>
              </w:rPr>
            </w:pPr>
            <w:r w:rsidRPr="00FD3E52">
              <w:rPr>
                <w:rFonts w:ascii="HG丸ｺﾞｼｯｸM-PRO" w:eastAsia="HG丸ｺﾞｼｯｸM-PRO" w:hAnsi="HG丸ｺﾞｼｯｸM-PRO"/>
                <w:sz w:val="22"/>
              </w:rPr>
              <w:t>25.5</w:t>
            </w:r>
            <w:r w:rsidRPr="00FD3E52">
              <w:rPr>
                <w:rFonts w:ascii="HG丸ｺﾞｼｯｸM-PRO" w:eastAsia="HG丸ｺﾞｼｯｸM-PRO" w:hAnsi="HG丸ｺﾞｼｯｸM-PRO" w:hint="eastAsia"/>
                <w:sz w:val="22"/>
              </w:rPr>
              <w:t>%</w:t>
            </w:r>
          </w:p>
        </w:tc>
        <w:tc>
          <w:tcPr>
            <w:tcW w:w="1170" w:type="dxa"/>
            <w:vAlign w:val="center"/>
          </w:tcPr>
          <w:p w:rsidR="00D6099D" w:rsidRPr="00FD3E52" w:rsidRDefault="00D6099D" w:rsidP="00D6099D">
            <w:pPr>
              <w:spacing w:line="0" w:lineRule="atLeast"/>
              <w:jc w:val="right"/>
              <w:rPr>
                <w:rFonts w:ascii="HG丸ｺﾞｼｯｸM-PRO" w:eastAsia="HG丸ｺﾞｼｯｸM-PRO" w:hAnsi="HG丸ｺﾞｼｯｸM-PRO"/>
                <w:sz w:val="22"/>
              </w:rPr>
            </w:pPr>
            <w:r w:rsidRPr="00FD3E52">
              <w:rPr>
                <w:rFonts w:ascii="HG丸ｺﾞｼｯｸM-PRO" w:eastAsia="HG丸ｺﾞｼｯｸM-PRO" w:hAnsi="HG丸ｺﾞｼｯｸM-PRO"/>
                <w:sz w:val="22"/>
              </w:rPr>
              <w:t>66.9</w:t>
            </w:r>
            <w:r w:rsidRPr="00FD3E52">
              <w:rPr>
                <w:rFonts w:ascii="HG丸ｺﾞｼｯｸM-PRO" w:eastAsia="HG丸ｺﾞｼｯｸM-PRO" w:hAnsi="HG丸ｺﾞｼｯｸM-PRO" w:hint="eastAsia"/>
                <w:sz w:val="22"/>
              </w:rPr>
              <w:t>%</w:t>
            </w:r>
          </w:p>
        </w:tc>
        <w:tc>
          <w:tcPr>
            <w:tcW w:w="1170" w:type="dxa"/>
            <w:vAlign w:val="center"/>
          </w:tcPr>
          <w:p w:rsidR="00D6099D" w:rsidRPr="00FD3E52" w:rsidRDefault="00D6099D" w:rsidP="00D6099D">
            <w:pPr>
              <w:spacing w:line="0" w:lineRule="atLeast"/>
              <w:jc w:val="right"/>
              <w:rPr>
                <w:rFonts w:ascii="HG丸ｺﾞｼｯｸM-PRO" w:eastAsia="HG丸ｺﾞｼｯｸM-PRO" w:hAnsi="HG丸ｺﾞｼｯｸM-PRO"/>
                <w:sz w:val="22"/>
              </w:rPr>
            </w:pPr>
            <w:r w:rsidRPr="00FD3E52">
              <w:rPr>
                <w:rFonts w:ascii="HG丸ｺﾞｼｯｸM-PRO" w:eastAsia="HG丸ｺﾞｼｯｸM-PRO" w:hAnsi="HG丸ｺﾞｼｯｸM-PRO"/>
                <w:sz w:val="22"/>
              </w:rPr>
              <w:t>7.6</w:t>
            </w:r>
            <w:r w:rsidRPr="00FD3E52">
              <w:rPr>
                <w:rFonts w:ascii="HG丸ｺﾞｼｯｸM-PRO" w:eastAsia="HG丸ｺﾞｼｯｸM-PRO" w:hAnsi="HG丸ｺﾞｼｯｸM-PRO" w:hint="eastAsia"/>
                <w:sz w:val="22"/>
              </w:rPr>
              <w:t>%</w:t>
            </w:r>
          </w:p>
        </w:tc>
      </w:tr>
      <w:tr w:rsidR="00D6099D" w:rsidRPr="00FD3E52" w:rsidTr="00D6099D">
        <w:trPr>
          <w:trHeight w:val="138"/>
        </w:trPr>
        <w:tc>
          <w:tcPr>
            <w:tcW w:w="6095" w:type="dxa"/>
            <w:vMerge w:val="restart"/>
            <w:vAlign w:val="center"/>
          </w:tcPr>
          <w:p w:rsidR="00D6099D" w:rsidRPr="00FD3E52" w:rsidRDefault="00D6099D" w:rsidP="00D6099D">
            <w:pPr>
              <w:spacing w:line="0" w:lineRule="atLeast"/>
              <w:ind w:leftChars="19" w:left="40"/>
              <w:rPr>
                <w:rFonts w:ascii="HG丸ｺﾞｼｯｸM-PRO" w:eastAsia="HG丸ｺﾞｼｯｸM-PRO" w:hAnsi="HG丸ｺﾞｼｯｸM-PRO"/>
                <w:color w:val="000000"/>
                <w:sz w:val="22"/>
              </w:rPr>
            </w:pPr>
            <w:r w:rsidRPr="00FD3E52">
              <w:rPr>
                <w:rFonts w:ascii="HG丸ｺﾞｼｯｸM-PRO" w:eastAsia="HG丸ｺﾞｼｯｸM-PRO" w:hAnsi="HG丸ｺﾞｼｯｸM-PRO" w:hint="eastAsia"/>
                <w:color w:val="000000"/>
                <w:sz w:val="22"/>
              </w:rPr>
              <w:t>５．施設内の移動がしづらい</w:t>
            </w:r>
          </w:p>
        </w:tc>
        <w:tc>
          <w:tcPr>
            <w:tcW w:w="1169" w:type="dxa"/>
            <w:vAlign w:val="center"/>
          </w:tcPr>
          <w:p w:rsidR="00D6099D" w:rsidRPr="00FD3E52" w:rsidRDefault="00D6099D" w:rsidP="00D6099D">
            <w:pPr>
              <w:spacing w:line="0" w:lineRule="atLeast"/>
              <w:jc w:val="right"/>
              <w:rPr>
                <w:rFonts w:ascii="HG丸ｺﾞｼｯｸM-PRO" w:eastAsia="HG丸ｺﾞｼｯｸM-PRO" w:hAnsi="HG丸ｺﾞｼｯｸM-PRO"/>
                <w:sz w:val="22"/>
              </w:rPr>
            </w:pPr>
            <w:r w:rsidRPr="00FD3E52">
              <w:rPr>
                <w:rFonts w:ascii="HG丸ｺﾞｼｯｸM-PRO" w:eastAsia="HG丸ｺﾞｼｯｸM-PRO" w:hAnsi="HG丸ｺﾞｼｯｸM-PRO"/>
                <w:sz w:val="22"/>
              </w:rPr>
              <w:t>155</w:t>
            </w:r>
          </w:p>
        </w:tc>
        <w:tc>
          <w:tcPr>
            <w:tcW w:w="1170" w:type="dxa"/>
            <w:vAlign w:val="center"/>
          </w:tcPr>
          <w:p w:rsidR="00D6099D" w:rsidRPr="00FD3E52" w:rsidRDefault="00D6099D" w:rsidP="00D6099D">
            <w:pPr>
              <w:spacing w:line="0" w:lineRule="atLeast"/>
              <w:jc w:val="right"/>
              <w:rPr>
                <w:rFonts w:ascii="HG丸ｺﾞｼｯｸM-PRO" w:eastAsia="HG丸ｺﾞｼｯｸM-PRO" w:hAnsi="HG丸ｺﾞｼｯｸM-PRO"/>
                <w:sz w:val="22"/>
              </w:rPr>
            </w:pPr>
            <w:r w:rsidRPr="00FD3E52">
              <w:rPr>
                <w:rFonts w:ascii="HG丸ｺﾞｼｯｸM-PRO" w:eastAsia="HG丸ｺﾞｼｯｸM-PRO" w:hAnsi="HG丸ｺﾞｼｯｸM-PRO"/>
                <w:sz w:val="22"/>
              </w:rPr>
              <w:t>616</w:t>
            </w:r>
          </w:p>
        </w:tc>
        <w:tc>
          <w:tcPr>
            <w:tcW w:w="1170" w:type="dxa"/>
            <w:vAlign w:val="center"/>
          </w:tcPr>
          <w:p w:rsidR="00D6099D" w:rsidRPr="00FD3E52" w:rsidRDefault="00D6099D" w:rsidP="00D6099D">
            <w:pPr>
              <w:spacing w:line="0" w:lineRule="atLeast"/>
              <w:jc w:val="right"/>
              <w:rPr>
                <w:rFonts w:ascii="HG丸ｺﾞｼｯｸM-PRO" w:eastAsia="HG丸ｺﾞｼｯｸM-PRO" w:hAnsi="HG丸ｺﾞｼｯｸM-PRO"/>
                <w:sz w:val="22"/>
              </w:rPr>
            </w:pPr>
            <w:r w:rsidRPr="00FD3E52">
              <w:rPr>
                <w:rFonts w:ascii="HG丸ｺﾞｼｯｸM-PRO" w:eastAsia="HG丸ｺﾞｼｯｸM-PRO" w:hAnsi="HG丸ｺﾞｼｯｸM-PRO"/>
                <w:sz w:val="22"/>
              </w:rPr>
              <w:t>88</w:t>
            </w:r>
          </w:p>
        </w:tc>
      </w:tr>
      <w:tr w:rsidR="00D6099D" w:rsidRPr="00FD3E52" w:rsidTr="00D6099D">
        <w:trPr>
          <w:trHeight w:val="138"/>
        </w:trPr>
        <w:tc>
          <w:tcPr>
            <w:tcW w:w="6095" w:type="dxa"/>
            <w:vMerge/>
            <w:vAlign w:val="center"/>
          </w:tcPr>
          <w:p w:rsidR="00D6099D" w:rsidRPr="00FD3E52" w:rsidRDefault="00D6099D" w:rsidP="00D6099D">
            <w:pPr>
              <w:spacing w:line="0" w:lineRule="atLeast"/>
              <w:ind w:leftChars="19" w:left="40"/>
              <w:rPr>
                <w:rFonts w:ascii="HG丸ｺﾞｼｯｸM-PRO" w:eastAsia="HG丸ｺﾞｼｯｸM-PRO" w:hAnsi="HG丸ｺﾞｼｯｸM-PRO"/>
                <w:color w:val="000000"/>
                <w:sz w:val="22"/>
              </w:rPr>
            </w:pPr>
          </w:p>
        </w:tc>
        <w:tc>
          <w:tcPr>
            <w:tcW w:w="1169" w:type="dxa"/>
            <w:vAlign w:val="center"/>
          </w:tcPr>
          <w:p w:rsidR="00D6099D" w:rsidRPr="00FD3E52" w:rsidRDefault="00D6099D" w:rsidP="00D6099D">
            <w:pPr>
              <w:spacing w:line="0" w:lineRule="atLeast"/>
              <w:jc w:val="right"/>
              <w:rPr>
                <w:rFonts w:ascii="HG丸ｺﾞｼｯｸM-PRO" w:eastAsia="HG丸ｺﾞｼｯｸM-PRO" w:hAnsi="HG丸ｺﾞｼｯｸM-PRO"/>
                <w:sz w:val="22"/>
              </w:rPr>
            </w:pPr>
            <w:r w:rsidRPr="00FD3E52">
              <w:rPr>
                <w:rFonts w:ascii="HG丸ｺﾞｼｯｸM-PRO" w:eastAsia="HG丸ｺﾞｼｯｸM-PRO" w:hAnsi="HG丸ｺﾞｼｯｸM-PRO"/>
                <w:sz w:val="22"/>
              </w:rPr>
              <w:t>18.1</w:t>
            </w:r>
            <w:r w:rsidRPr="00FD3E52">
              <w:rPr>
                <w:rFonts w:ascii="HG丸ｺﾞｼｯｸM-PRO" w:eastAsia="HG丸ｺﾞｼｯｸM-PRO" w:hAnsi="HG丸ｺﾞｼｯｸM-PRO" w:hint="eastAsia"/>
                <w:sz w:val="22"/>
              </w:rPr>
              <w:t>%</w:t>
            </w:r>
          </w:p>
        </w:tc>
        <w:tc>
          <w:tcPr>
            <w:tcW w:w="1170" w:type="dxa"/>
            <w:vAlign w:val="center"/>
          </w:tcPr>
          <w:p w:rsidR="00D6099D" w:rsidRPr="00FD3E52" w:rsidRDefault="00D6099D" w:rsidP="00D6099D">
            <w:pPr>
              <w:spacing w:line="0" w:lineRule="atLeast"/>
              <w:jc w:val="right"/>
              <w:rPr>
                <w:rFonts w:ascii="HG丸ｺﾞｼｯｸM-PRO" w:eastAsia="HG丸ｺﾞｼｯｸM-PRO" w:hAnsi="HG丸ｺﾞｼｯｸM-PRO"/>
                <w:sz w:val="22"/>
              </w:rPr>
            </w:pPr>
            <w:r w:rsidRPr="00FD3E52">
              <w:rPr>
                <w:rFonts w:ascii="HG丸ｺﾞｼｯｸM-PRO" w:eastAsia="HG丸ｺﾞｼｯｸM-PRO" w:hAnsi="HG丸ｺﾞｼｯｸM-PRO"/>
                <w:sz w:val="22"/>
              </w:rPr>
              <w:t>71.7</w:t>
            </w:r>
            <w:r w:rsidRPr="00FD3E52">
              <w:rPr>
                <w:rFonts w:ascii="HG丸ｺﾞｼｯｸM-PRO" w:eastAsia="HG丸ｺﾞｼｯｸM-PRO" w:hAnsi="HG丸ｺﾞｼｯｸM-PRO" w:hint="eastAsia"/>
                <w:sz w:val="22"/>
              </w:rPr>
              <w:t>%</w:t>
            </w:r>
          </w:p>
        </w:tc>
        <w:tc>
          <w:tcPr>
            <w:tcW w:w="1170" w:type="dxa"/>
            <w:vAlign w:val="center"/>
          </w:tcPr>
          <w:p w:rsidR="00D6099D" w:rsidRPr="00FD3E52" w:rsidRDefault="00D6099D" w:rsidP="00D6099D">
            <w:pPr>
              <w:spacing w:line="0" w:lineRule="atLeast"/>
              <w:jc w:val="right"/>
              <w:rPr>
                <w:rFonts w:ascii="HG丸ｺﾞｼｯｸM-PRO" w:eastAsia="HG丸ｺﾞｼｯｸM-PRO" w:hAnsi="HG丸ｺﾞｼｯｸM-PRO"/>
                <w:sz w:val="22"/>
              </w:rPr>
            </w:pPr>
            <w:r w:rsidRPr="00FD3E52">
              <w:rPr>
                <w:rFonts w:ascii="HG丸ｺﾞｼｯｸM-PRO" w:eastAsia="HG丸ｺﾞｼｯｸM-PRO" w:hAnsi="HG丸ｺﾞｼｯｸM-PRO"/>
                <w:sz w:val="22"/>
              </w:rPr>
              <w:t>10.2</w:t>
            </w:r>
            <w:r w:rsidRPr="00FD3E52">
              <w:rPr>
                <w:rFonts w:ascii="HG丸ｺﾞｼｯｸM-PRO" w:eastAsia="HG丸ｺﾞｼｯｸM-PRO" w:hAnsi="HG丸ｺﾞｼｯｸM-PRO" w:hint="eastAsia"/>
                <w:sz w:val="22"/>
              </w:rPr>
              <w:t>%</w:t>
            </w:r>
          </w:p>
        </w:tc>
      </w:tr>
      <w:tr w:rsidR="00D6099D" w:rsidRPr="00FD3E52" w:rsidTr="00D6099D">
        <w:tc>
          <w:tcPr>
            <w:tcW w:w="6095" w:type="dxa"/>
            <w:vMerge w:val="restart"/>
            <w:vAlign w:val="center"/>
          </w:tcPr>
          <w:p w:rsidR="00D6099D" w:rsidRPr="00FD3E52" w:rsidRDefault="00D6099D" w:rsidP="00D6099D">
            <w:pPr>
              <w:spacing w:line="0" w:lineRule="atLeast"/>
              <w:rPr>
                <w:rFonts w:ascii="HG丸ｺﾞｼｯｸM-PRO" w:eastAsia="HG丸ｺﾞｼｯｸM-PRO" w:hAnsi="HG丸ｺﾞｼｯｸM-PRO"/>
                <w:sz w:val="22"/>
              </w:rPr>
            </w:pPr>
            <w:r w:rsidRPr="00FD3E52">
              <w:rPr>
                <w:rFonts w:ascii="HG丸ｺﾞｼｯｸM-PRO" w:eastAsia="HG丸ｺﾞｼｯｸM-PRO" w:hAnsi="HG丸ｺﾞｼｯｸM-PRO" w:hint="eastAsia"/>
                <w:color w:val="000000"/>
                <w:sz w:val="22"/>
              </w:rPr>
              <w:t>６．施設を利用したとき必要な設備やサービスがない</w:t>
            </w:r>
          </w:p>
        </w:tc>
        <w:tc>
          <w:tcPr>
            <w:tcW w:w="1169" w:type="dxa"/>
            <w:vAlign w:val="center"/>
          </w:tcPr>
          <w:p w:rsidR="00D6099D" w:rsidRPr="00FD3E52" w:rsidRDefault="00D6099D" w:rsidP="00D6099D">
            <w:pPr>
              <w:spacing w:line="0" w:lineRule="atLeast"/>
              <w:jc w:val="right"/>
              <w:rPr>
                <w:rFonts w:ascii="HG丸ｺﾞｼｯｸM-PRO" w:eastAsia="HG丸ｺﾞｼｯｸM-PRO" w:hAnsi="HG丸ｺﾞｼｯｸM-PRO"/>
                <w:sz w:val="22"/>
              </w:rPr>
            </w:pPr>
            <w:r w:rsidRPr="00FD3E52">
              <w:rPr>
                <w:rFonts w:ascii="HG丸ｺﾞｼｯｸM-PRO" w:eastAsia="HG丸ｺﾞｼｯｸM-PRO" w:hAnsi="HG丸ｺﾞｼｯｸM-PRO"/>
                <w:sz w:val="22"/>
              </w:rPr>
              <w:t>224</w:t>
            </w:r>
          </w:p>
        </w:tc>
        <w:tc>
          <w:tcPr>
            <w:tcW w:w="1170" w:type="dxa"/>
            <w:vAlign w:val="center"/>
          </w:tcPr>
          <w:p w:rsidR="00D6099D" w:rsidRPr="00FD3E52" w:rsidRDefault="00D6099D" w:rsidP="00D6099D">
            <w:pPr>
              <w:spacing w:line="0" w:lineRule="atLeast"/>
              <w:jc w:val="right"/>
              <w:rPr>
                <w:rFonts w:ascii="HG丸ｺﾞｼｯｸM-PRO" w:eastAsia="HG丸ｺﾞｼｯｸM-PRO" w:hAnsi="HG丸ｺﾞｼｯｸM-PRO"/>
                <w:sz w:val="22"/>
              </w:rPr>
            </w:pPr>
            <w:r w:rsidRPr="00FD3E52">
              <w:rPr>
                <w:rFonts w:ascii="HG丸ｺﾞｼｯｸM-PRO" w:eastAsia="HG丸ｺﾞｼｯｸM-PRO" w:hAnsi="HG丸ｺﾞｼｯｸM-PRO"/>
                <w:sz w:val="22"/>
              </w:rPr>
              <w:t>533</w:t>
            </w:r>
          </w:p>
        </w:tc>
        <w:tc>
          <w:tcPr>
            <w:tcW w:w="1170" w:type="dxa"/>
            <w:vAlign w:val="center"/>
          </w:tcPr>
          <w:p w:rsidR="00D6099D" w:rsidRPr="00FD3E52" w:rsidRDefault="00D6099D" w:rsidP="00D6099D">
            <w:pPr>
              <w:spacing w:line="0" w:lineRule="atLeast"/>
              <w:jc w:val="right"/>
              <w:rPr>
                <w:rFonts w:ascii="HG丸ｺﾞｼｯｸM-PRO" w:eastAsia="HG丸ｺﾞｼｯｸM-PRO" w:hAnsi="HG丸ｺﾞｼｯｸM-PRO"/>
                <w:sz w:val="22"/>
              </w:rPr>
            </w:pPr>
            <w:r w:rsidRPr="00FD3E52">
              <w:rPr>
                <w:rFonts w:ascii="HG丸ｺﾞｼｯｸM-PRO" w:eastAsia="HG丸ｺﾞｼｯｸM-PRO" w:hAnsi="HG丸ｺﾞｼｯｸM-PRO"/>
                <w:sz w:val="22"/>
              </w:rPr>
              <w:t>102</w:t>
            </w:r>
          </w:p>
        </w:tc>
      </w:tr>
      <w:tr w:rsidR="00D6099D" w:rsidRPr="00FD3E52" w:rsidTr="00D6099D">
        <w:tc>
          <w:tcPr>
            <w:tcW w:w="6095" w:type="dxa"/>
            <w:vMerge/>
            <w:vAlign w:val="center"/>
          </w:tcPr>
          <w:p w:rsidR="00D6099D" w:rsidRPr="00FD3E52" w:rsidRDefault="00D6099D" w:rsidP="00D6099D">
            <w:pPr>
              <w:spacing w:line="0" w:lineRule="atLeast"/>
              <w:rPr>
                <w:rFonts w:ascii="HG丸ｺﾞｼｯｸM-PRO" w:eastAsia="HG丸ｺﾞｼｯｸM-PRO" w:hAnsi="HG丸ｺﾞｼｯｸM-PRO"/>
                <w:color w:val="000000"/>
                <w:sz w:val="22"/>
              </w:rPr>
            </w:pPr>
          </w:p>
        </w:tc>
        <w:tc>
          <w:tcPr>
            <w:tcW w:w="1169" w:type="dxa"/>
            <w:vAlign w:val="center"/>
          </w:tcPr>
          <w:p w:rsidR="00D6099D" w:rsidRPr="00FD3E52" w:rsidRDefault="00D6099D" w:rsidP="00D6099D">
            <w:pPr>
              <w:spacing w:line="0" w:lineRule="atLeast"/>
              <w:jc w:val="right"/>
              <w:rPr>
                <w:rFonts w:ascii="HG丸ｺﾞｼｯｸM-PRO" w:eastAsia="HG丸ｺﾞｼｯｸM-PRO" w:hAnsi="HG丸ｺﾞｼｯｸM-PRO"/>
                <w:sz w:val="22"/>
              </w:rPr>
            </w:pPr>
            <w:r w:rsidRPr="00FD3E52">
              <w:rPr>
                <w:rFonts w:ascii="HG丸ｺﾞｼｯｸM-PRO" w:eastAsia="HG丸ｺﾞｼｯｸM-PRO" w:hAnsi="HG丸ｺﾞｼｯｸM-PRO"/>
                <w:sz w:val="22"/>
              </w:rPr>
              <w:t>26.1</w:t>
            </w:r>
            <w:r w:rsidRPr="00FD3E52">
              <w:rPr>
                <w:rFonts w:ascii="HG丸ｺﾞｼｯｸM-PRO" w:eastAsia="HG丸ｺﾞｼｯｸM-PRO" w:hAnsi="HG丸ｺﾞｼｯｸM-PRO" w:hint="eastAsia"/>
                <w:sz w:val="22"/>
              </w:rPr>
              <w:t>%</w:t>
            </w:r>
          </w:p>
        </w:tc>
        <w:tc>
          <w:tcPr>
            <w:tcW w:w="1170" w:type="dxa"/>
            <w:vAlign w:val="center"/>
          </w:tcPr>
          <w:p w:rsidR="00D6099D" w:rsidRPr="00FD3E52" w:rsidRDefault="00D6099D" w:rsidP="00D6099D">
            <w:pPr>
              <w:spacing w:line="0" w:lineRule="atLeast"/>
              <w:jc w:val="right"/>
              <w:rPr>
                <w:rFonts w:ascii="HG丸ｺﾞｼｯｸM-PRO" w:eastAsia="HG丸ｺﾞｼｯｸM-PRO" w:hAnsi="HG丸ｺﾞｼｯｸM-PRO"/>
                <w:sz w:val="22"/>
              </w:rPr>
            </w:pPr>
            <w:r w:rsidRPr="00FD3E52">
              <w:rPr>
                <w:rFonts w:ascii="HG丸ｺﾞｼｯｸM-PRO" w:eastAsia="HG丸ｺﾞｼｯｸM-PRO" w:hAnsi="HG丸ｺﾞｼｯｸM-PRO"/>
                <w:sz w:val="22"/>
              </w:rPr>
              <w:t>62.0</w:t>
            </w:r>
            <w:r w:rsidRPr="00FD3E52">
              <w:rPr>
                <w:rFonts w:ascii="HG丸ｺﾞｼｯｸM-PRO" w:eastAsia="HG丸ｺﾞｼｯｸM-PRO" w:hAnsi="HG丸ｺﾞｼｯｸM-PRO" w:hint="eastAsia"/>
                <w:sz w:val="22"/>
              </w:rPr>
              <w:t>%</w:t>
            </w:r>
          </w:p>
        </w:tc>
        <w:tc>
          <w:tcPr>
            <w:tcW w:w="1170" w:type="dxa"/>
            <w:vAlign w:val="center"/>
          </w:tcPr>
          <w:p w:rsidR="00D6099D" w:rsidRPr="00FD3E52" w:rsidRDefault="00D6099D" w:rsidP="00D6099D">
            <w:pPr>
              <w:spacing w:line="0" w:lineRule="atLeast"/>
              <w:jc w:val="right"/>
              <w:rPr>
                <w:rFonts w:ascii="HG丸ｺﾞｼｯｸM-PRO" w:eastAsia="HG丸ｺﾞｼｯｸM-PRO" w:hAnsi="HG丸ｺﾞｼｯｸM-PRO"/>
                <w:sz w:val="22"/>
              </w:rPr>
            </w:pPr>
            <w:r w:rsidRPr="00FD3E52">
              <w:rPr>
                <w:rFonts w:ascii="HG丸ｺﾞｼｯｸM-PRO" w:eastAsia="HG丸ｺﾞｼｯｸM-PRO" w:hAnsi="HG丸ｺﾞｼｯｸM-PRO"/>
                <w:sz w:val="22"/>
              </w:rPr>
              <w:t>11.9</w:t>
            </w:r>
            <w:r w:rsidRPr="00FD3E52">
              <w:rPr>
                <w:rFonts w:ascii="HG丸ｺﾞｼｯｸM-PRO" w:eastAsia="HG丸ｺﾞｼｯｸM-PRO" w:hAnsi="HG丸ｺﾞｼｯｸM-PRO" w:hint="eastAsia"/>
                <w:sz w:val="22"/>
              </w:rPr>
              <w:t>%</w:t>
            </w:r>
          </w:p>
        </w:tc>
      </w:tr>
      <w:tr w:rsidR="00D6099D" w:rsidRPr="00FD3E52" w:rsidTr="00D6099D">
        <w:tc>
          <w:tcPr>
            <w:tcW w:w="6095" w:type="dxa"/>
            <w:vMerge w:val="restart"/>
            <w:vAlign w:val="center"/>
          </w:tcPr>
          <w:p w:rsidR="00D6099D" w:rsidRPr="00FD3E52" w:rsidRDefault="00D6099D" w:rsidP="00D6099D">
            <w:pPr>
              <w:spacing w:line="0" w:lineRule="atLeast"/>
              <w:rPr>
                <w:rFonts w:ascii="HG丸ｺﾞｼｯｸM-PRO" w:eastAsia="HG丸ｺﾞｼｯｸM-PRO" w:hAnsi="HG丸ｺﾞｼｯｸM-PRO"/>
                <w:sz w:val="22"/>
              </w:rPr>
            </w:pPr>
            <w:r w:rsidRPr="00FD3E52">
              <w:rPr>
                <w:rFonts w:ascii="HG丸ｺﾞｼｯｸM-PRO" w:eastAsia="HG丸ｺﾞｼｯｸM-PRO" w:hAnsi="HG丸ｺﾞｼｯｸM-PRO" w:hint="eastAsia"/>
                <w:color w:val="000000"/>
                <w:sz w:val="22"/>
              </w:rPr>
              <w:t>７．外出時にトイレが</w:t>
            </w:r>
            <w:r w:rsidRPr="00FD3E52">
              <w:rPr>
                <w:rFonts w:ascii="HG丸ｺﾞｼｯｸM-PRO" w:eastAsia="HG丸ｺﾞｼｯｸM-PRO" w:hAnsi="HG丸ｺﾞｼｯｸM-PRO"/>
                <w:color w:val="000000"/>
                <w:sz w:val="22"/>
              </w:rPr>
              <w:t>使い</w:t>
            </w:r>
            <w:r w:rsidRPr="00FD3E52">
              <w:rPr>
                <w:rFonts w:ascii="HG丸ｺﾞｼｯｸM-PRO" w:eastAsia="HG丸ｺﾞｼｯｸM-PRO" w:hAnsi="HG丸ｺﾞｼｯｸM-PRO" w:hint="eastAsia"/>
                <w:color w:val="000000"/>
                <w:sz w:val="22"/>
              </w:rPr>
              <w:t>にくい</w:t>
            </w:r>
          </w:p>
        </w:tc>
        <w:tc>
          <w:tcPr>
            <w:tcW w:w="1169" w:type="dxa"/>
            <w:vAlign w:val="center"/>
          </w:tcPr>
          <w:p w:rsidR="00D6099D" w:rsidRPr="00FD3E52" w:rsidRDefault="00D6099D" w:rsidP="00D6099D">
            <w:pPr>
              <w:spacing w:line="0" w:lineRule="atLeast"/>
              <w:jc w:val="right"/>
              <w:rPr>
                <w:rFonts w:ascii="HG丸ｺﾞｼｯｸM-PRO" w:eastAsia="HG丸ｺﾞｼｯｸM-PRO" w:hAnsi="HG丸ｺﾞｼｯｸM-PRO"/>
                <w:sz w:val="22"/>
              </w:rPr>
            </w:pPr>
            <w:r w:rsidRPr="00FD3E52">
              <w:rPr>
                <w:rFonts w:ascii="HG丸ｺﾞｼｯｸM-PRO" w:eastAsia="HG丸ｺﾞｼｯｸM-PRO" w:hAnsi="HG丸ｺﾞｼｯｸM-PRO"/>
                <w:sz w:val="22"/>
              </w:rPr>
              <w:t>404</w:t>
            </w:r>
          </w:p>
        </w:tc>
        <w:tc>
          <w:tcPr>
            <w:tcW w:w="1170" w:type="dxa"/>
            <w:vAlign w:val="center"/>
          </w:tcPr>
          <w:p w:rsidR="00D6099D" w:rsidRPr="00FD3E52" w:rsidRDefault="00D6099D" w:rsidP="00D6099D">
            <w:pPr>
              <w:spacing w:line="0" w:lineRule="atLeast"/>
              <w:jc w:val="right"/>
              <w:rPr>
                <w:rFonts w:ascii="HG丸ｺﾞｼｯｸM-PRO" w:eastAsia="HG丸ｺﾞｼｯｸM-PRO" w:hAnsi="HG丸ｺﾞｼｯｸM-PRO"/>
                <w:sz w:val="22"/>
              </w:rPr>
            </w:pPr>
            <w:r w:rsidRPr="00FD3E52">
              <w:rPr>
                <w:rFonts w:ascii="HG丸ｺﾞｼｯｸM-PRO" w:eastAsia="HG丸ｺﾞｼｯｸM-PRO" w:hAnsi="HG丸ｺﾞｼｯｸM-PRO"/>
                <w:sz w:val="22"/>
              </w:rPr>
              <w:t>404</w:t>
            </w:r>
          </w:p>
        </w:tc>
        <w:tc>
          <w:tcPr>
            <w:tcW w:w="1170" w:type="dxa"/>
            <w:vAlign w:val="center"/>
          </w:tcPr>
          <w:p w:rsidR="00D6099D" w:rsidRPr="00FD3E52" w:rsidRDefault="00D6099D" w:rsidP="00D6099D">
            <w:pPr>
              <w:spacing w:line="0" w:lineRule="atLeast"/>
              <w:jc w:val="right"/>
              <w:rPr>
                <w:rFonts w:ascii="HG丸ｺﾞｼｯｸM-PRO" w:eastAsia="HG丸ｺﾞｼｯｸM-PRO" w:hAnsi="HG丸ｺﾞｼｯｸM-PRO"/>
                <w:sz w:val="22"/>
              </w:rPr>
            </w:pPr>
            <w:r w:rsidRPr="00FD3E52">
              <w:rPr>
                <w:rFonts w:ascii="HG丸ｺﾞｼｯｸM-PRO" w:eastAsia="HG丸ｺﾞｼｯｸM-PRO" w:hAnsi="HG丸ｺﾞｼｯｸM-PRO"/>
                <w:sz w:val="22"/>
              </w:rPr>
              <w:t>51</w:t>
            </w:r>
          </w:p>
        </w:tc>
      </w:tr>
      <w:tr w:rsidR="00D6099D" w:rsidRPr="00FD3E52" w:rsidTr="00D6099D">
        <w:tc>
          <w:tcPr>
            <w:tcW w:w="6095" w:type="dxa"/>
            <w:vMerge/>
            <w:vAlign w:val="center"/>
          </w:tcPr>
          <w:p w:rsidR="00D6099D" w:rsidRPr="00FD3E52" w:rsidRDefault="00D6099D" w:rsidP="00D6099D">
            <w:pPr>
              <w:spacing w:line="0" w:lineRule="atLeast"/>
              <w:rPr>
                <w:rFonts w:ascii="HG丸ｺﾞｼｯｸM-PRO" w:eastAsia="HG丸ｺﾞｼｯｸM-PRO" w:hAnsi="HG丸ｺﾞｼｯｸM-PRO"/>
                <w:color w:val="000000"/>
                <w:sz w:val="22"/>
              </w:rPr>
            </w:pPr>
          </w:p>
        </w:tc>
        <w:tc>
          <w:tcPr>
            <w:tcW w:w="1169" w:type="dxa"/>
            <w:vAlign w:val="center"/>
          </w:tcPr>
          <w:p w:rsidR="00D6099D" w:rsidRPr="00FD3E52" w:rsidRDefault="00D6099D" w:rsidP="00D6099D">
            <w:pPr>
              <w:spacing w:line="0" w:lineRule="atLeast"/>
              <w:jc w:val="right"/>
              <w:rPr>
                <w:rFonts w:ascii="HG丸ｺﾞｼｯｸM-PRO" w:eastAsia="HG丸ｺﾞｼｯｸM-PRO" w:hAnsi="HG丸ｺﾞｼｯｸM-PRO"/>
                <w:sz w:val="22"/>
              </w:rPr>
            </w:pPr>
            <w:r w:rsidRPr="00FD3E52">
              <w:rPr>
                <w:rFonts w:ascii="HG丸ｺﾞｼｯｸM-PRO" w:eastAsia="HG丸ｺﾞｼｯｸM-PRO" w:hAnsi="HG丸ｺﾞｼｯｸM-PRO"/>
                <w:sz w:val="22"/>
              </w:rPr>
              <w:t>47.0</w:t>
            </w:r>
            <w:r w:rsidRPr="00FD3E52">
              <w:rPr>
                <w:rFonts w:ascii="HG丸ｺﾞｼｯｸM-PRO" w:eastAsia="HG丸ｺﾞｼｯｸM-PRO" w:hAnsi="HG丸ｺﾞｼｯｸM-PRO" w:hint="eastAsia"/>
                <w:sz w:val="22"/>
              </w:rPr>
              <w:t>%</w:t>
            </w:r>
          </w:p>
        </w:tc>
        <w:tc>
          <w:tcPr>
            <w:tcW w:w="1170" w:type="dxa"/>
            <w:vAlign w:val="center"/>
          </w:tcPr>
          <w:p w:rsidR="00D6099D" w:rsidRPr="00FD3E52" w:rsidRDefault="00D6099D" w:rsidP="00D6099D">
            <w:pPr>
              <w:spacing w:line="0" w:lineRule="atLeast"/>
              <w:jc w:val="right"/>
              <w:rPr>
                <w:rFonts w:ascii="HG丸ｺﾞｼｯｸM-PRO" w:eastAsia="HG丸ｺﾞｼｯｸM-PRO" w:hAnsi="HG丸ｺﾞｼｯｸM-PRO"/>
                <w:sz w:val="22"/>
              </w:rPr>
            </w:pPr>
            <w:r w:rsidRPr="00FD3E52">
              <w:rPr>
                <w:rFonts w:ascii="HG丸ｺﾞｼｯｸM-PRO" w:eastAsia="HG丸ｺﾞｼｯｸM-PRO" w:hAnsi="HG丸ｺﾞｼｯｸM-PRO"/>
                <w:sz w:val="22"/>
              </w:rPr>
              <w:t>47.0</w:t>
            </w:r>
            <w:r w:rsidRPr="00FD3E52">
              <w:rPr>
                <w:rFonts w:ascii="HG丸ｺﾞｼｯｸM-PRO" w:eastAsia="HG丸ｺﾞｼｯｸM-PRO" w:hAnsi="HG丸ｺﾞｼｯｸM-PRO" w:hint="eastAsia"/>
                <w:sz w:val="22"/>
              </w:rPr>
              <w:t>%</w:t>
            </w:r>
          </w:p>
        </w:tc>
        <w:tc>
          <w:tcPr>
            <w:tcW w:w="1170" w:type="dxa"/>
            <w:vAlign w:val="center"/>
          </w:tcPr>
          <w:p w:rsidR="00D6099D" w:rsidRPr="00FD3E52" w:rsidRDefault="00D6099D" w:rsidP="00D6099D">
            <w:pPr>
              <w:spacing w:line="0" w:lineRule="atLeast"/>
              <w:jc w:val="right"/>
              <w:rPr>
                <w:rFonts w:ascii="HG丸ｺﾞｼｯｸM-PRO" w:eastAsia="HG丸ｺﾞｼｯｸM-PRO" w:hAnsi="HG丸ｺﾞｼｯｸM-PRO"/>
                <w:sz w:val="22"/>
              </w:rPr>
            </w:pPr>
            <w:r w:rsidRPr="00FD3E52">
              <w:rPr>
                <w:rFonts w:ascii="HG丸ｺﾞｼｯｸM-PRO" w:eastAsia="HG丸ｺﾞｼｯｸM-PRO" w:hAnsi="HG丸ｺﾞｼｯｸM-PRO"/>
                <w:sz w:val="22"/>
              </w:rPr>
              <w:t>6.0</w:t>
            </w:r>
            <w:r w:rsidRPr="00FD3E52">
              <w:rPr>
                <w:rFonts w:ascii="HG丸ｺﾞｼｯｸM-PRO" w:eastAsia="HG丸ｺﾞｼｯｸM-PRO" w:hAnsi="HG丸ｺﾞｼｯｸM-PRO" w:hint="eastAsia"/>
                <w:sz w:val="22"/>
              </w:rPr>
              <w:t>%</w:t>
            </w:r>
          </w:p>
        </w:tc>
      </w:tr>
      <w:tr w:rsidR="00D6099D" w:rsidRPr="00FD3E52" w:rsidTr="00D6099D">
        <w:tc>
          <w:tcPr>
            <w:tcW w:w="6095" w:type="dxa"/>
            <w:vMerge w:val="restart"/>
            <w:vAlign w:val="center"/>
          </w:tcPr>
          <w:p w:rsidR="00D6099D" w:rsidRPr="00FD3E52" w:rsidRDefault="00D6099D" w:rsidP="00D6099D">
            <w:pPr>
              <w:spacing w:line="0" w:lineRule="atLeast"/>
              <w:rPr>
                <w:rFonts w:ascii="HG丸ｺﾞｼｯｸM-PRO" w:eastAsia="HG丸ｺﾞｼｯｸM-PRO" w:hAnsi="HG丸ｺﾞｼｯｸM-PRO"/>
                <w:color w:val="000000"/>
                <w:sz w:val="22"/>
              </w:rPr>
            </w:pPr>
            <w:r w:rsidRPr="00FD3E52">
              <w:rPr>
                <w:rFonts w:ascii="HG丸ｺﾞｼｯｸM-PRO" w:eastAsia="HG丸ｺﾞｼｯｸM-PRO" w:hAnsi="HG丸ｺﾞｼｯｸM-PRO" w:hint="eastAsia"/>
                <w:color w:val="000000"/>
                <w:sz w:val="22"/>
              </w:rPr>
              <w:t>８．外出時にひと休みできるところが少ない</w:t>
            </w:r>
          </w:p>
        </w:tc>
        <w:tc>
          <w:tcPr>
            <w:tcW w:w="1169" w:type="dxa"/>
            <w:vAlign w:val="center"/>
          </w:tcPr>
          <w:p w:rsidR="00D6099D" w:rsidRPr="00FD3E52" w:rsidRDefault="00D6099D" w:rsidP="00D6099D">
            <w:pPr>
              <w:spacing w:line="0" w:lineRule="atLeast"/>
              <w:jc w:val="right"/>
              <w:rPr>
                <w:rFonts w:ascii="HG丸ｺﾞｼｯｸM-PRO" w:eastAsia="HG丸ｺﾞｼｯｸM-PRO" w:hAnsi="HG丸ｺﾞｼｯｸM-PRO"/>
                <w:sz w:val="22"/>
              </w:rPr>
            </w:pPr>
            <w:r w:rsidRPr="00FD3E52">
              <w:rPr>
                <w:rFonts w:ascii="HG丸ｺﾞｼｯｸM-PRO" w:eastAsia="HG丸ｺﾞｼｯｸM-PRO" w:hAnsi="HG丸ｺﾞｼｯｸM-PRO"/>
                <w:sz w:val="22"/>
              </w:rPr>
              <w:t>550</w:t>
            </w:r>
          </w:p>
        </w:tc>
        <w:tc>
          <w:tcPr>
            <w:tcW w:w="1170" w:type="dxa"/>
            <w:vAlign w:val="center"/>
          </w:tcPr>
          <w:p w:rsidR="00D6099D" w:rsidRPr="00FD3E52" w:rsidRDefault="00D6099D" w:rsidP="00D6099D">
            <w:pPr>
              <w:spacing w:line="0" w:lineRule="atLeast"/>
              <w:jc w:val="right"/>
              <w:rPr>
                <w:rFonts w:ascii="HG丸ｺﾞｼｯｸM-PRO" w:eastAsia="HG丸ｺﾞｼｯｸM-PRO" w:hAnsi="HG丸ｺﾞｼｯｸM-PRO"/>
                <w:sz w:val="22"/>
              </w:rPr>
            </w:pPr>
            <w:r w:rsidRPr="00FD3E52">
              <w:rPr>
                <w:rFonts w:ascii="HG丸ｺﾞｼｯｸM-PRO" w:eastAsia="HG丸ｺﾞｼｯｸM-PRO" w:hAnsi="HG丸ｺﾞｼｯｸM-PRO"/>
                <w:sz w:val="22"/>
              </w:rPr>
              <w:t>260</w:t>
            </w:r>
          </w:p>
        </w:tc>
        <w:tc>
          <w:tcPr>
            <w:tcW w:w="1170" w:type="dxa"/>
            <w:vAlign w:val="center"/>
          </w:tcPr>
          <w:p w:rsidR="00D6099D" w:rsidRPr="00FD3E52" w:rsidRDefault="00D6099D" w:rsidP="00D6099D">
            <w:pPr>
              <w:spacing w:line="0" w:lineRule="atLeast"/>
              <w:jc w:val="right"/>
              <w:rPr>
                <w:rFonts w:ascii="HG丸ｺﾞｼｯｸM-PRO" w:eastAsia="HG丸ｺﾞｼｯｸM-PRO" w:hAnsi="HG丸ｺﾞｼｯｸM-PRO"/>
                <w:sz w:val="22"/>
              </w:rPr>
            </w:pPr>
            <w:r w:rsidRPr="00FD3E52">
              <w:rPr>
                <w:rFonts w:ascii="HG丸ｺﾞｼｯｸM-PRO" w:eastAsia="HG丸ｺﾞｼｯｸM-PRO" w:hAnsi="HG丸ｺﾞｼｯｸM-PRO"/>
                <w:sz w:val="22"/>
              </w:rPr>
              <w:t>49</w:t>
            </w:r>
          </w:p>
        </w:tc>
      </w:tr>
      <w:tr w:rsidR="00D6099D" w:rsidRPr="00FD3E52" w:rsidTr="00D6099D">
        <w:tc>
          <w:tcPr>
            <w:tcW w:w="6095" w:type="dxa"/>
            <w:vMerge/>
            <w:vAlign w:val="center"/>
          </w:tcPr>
          <w:p w:rsidR="00D6099D" w:rsidRPr="00FD3E52" w:rsidRDefault="00D6099D" w:rsidP="00D6099D">
            <w:pPr>
              <w:spacing w:line="0" w:lineRule="atLeast"/>
              <w:rPr>
                <w:rFonts w:ascii="HG丸ｺﾞｼｯｸM-PRO" w:eastAsia="HG丸ｺﾞｼｯｸM-PRO" w:hAnsi="HG丸ｺﾞｼｯｸM-PRO"/>
                <w:color w:val="000000"/>
                <w:sz w:val="22"/>
              </w:rPr>
            </w:pPr>
          </w:p>
        </w:tc>
        <w:tc>
          <w:tcPr>
            <w:tcW w:w="1169" w:type="dxa"/>
            <w:vAlign w:val="center"/>
          </w:tcPr>
          <w:p w:rsidR="00D6099D" w:rsidRPr="00FD3E52" w:rsidRDefault="00D6099D" w:rsidP="00D6099D">
            <w:pPr>
              <w:spacing w:line="0" w:lineRule="atLeast"/>
              <w:jc w:val="right"/>
              <w:rPr>
                <w:rFonts w:ascii="HG丸ｺﾞｼｯｸM-PRO" w:eastAsia="HG丸ｺﾞｼｯｸM-PRO" w:hAnsi="HG丸ｺﾞｼｯｸM-PRO"/>
                <w:b/>
                <w:sz w:val="22"/>
              </w:rPr>
            </w:pPr>
            <w:r w:rsidRPr="00FD3E52">
              <w:rPr>
                <w:rFonts w:ascii="HG丸ｺﾞｼｯｸM-PRO" w:eastAsia="HG丸ｺﾞｼｯｸM-PRO" w:hAnsi="HG丸ｺﾞｼｯｸM-PRO"/>
                <w:b/>
                <w:sz w:val="22"/>
              </w:rPr>
              <w:t>64.0</w:t>
            </w:r>
            <w:r w:rsidRPr="00FD3E52">
              <w:rPr>
                <w:rFonts w:ascii="HG丸ｺﾞｼｯｸM-PRO" w:eastAsia="HG丸ｺﾞｼｯｸM-PRO" w:hAnsi="HG丸ｺﾞｼｯｸM-PRO" w:hint="eastAsia"/>
                <w:b/>
                <w:sz w:val="22"/>
              </w:rPr>
              <w:t>%</w:t>
            </w:r>
          </w:p>
        </w:tc>
        <w:tc>
          <w:tcPr>
            <w:tcW w:w="1170" w:type="dxa"/>
            <w:vAlign w:val="center"/>
          </w:tcPr>
          <w:p w:rsidR="00D6099D" w:rsidRPr="00FD3E52" w:rsidRDefault="00D6099D" w:rsidP="00D6099D">
            <w:pPr>
              <w:spacing w:line="0" w:lineRule="atLeast"/>
              <w:jc w:val="right"/>
              <w:rPr>
                <w:rFonts w:ascii="HG丸ｺﾞｼｯｸM-PRO" w:eastAsia="HG丸ｺﾞｼｯｸM-PRO" w:hAnsi="HG丸ｺﾞｼｯｸM-PRO"/>
                <w:sz w:val="22"/>
              </w:rPr>
            </w:pPr>
            <w:r w:rsidRPr="00FD3E52">
              <w:rPr>
                <w:rFonts w:ascii="HG丸ｺﾞｼｯｸM-PRO" w:eastAsia="HG丸ｺﾞｼｯｸM-PRO" w:hAnsi="HG丸ｺﾞｼｯｸM-PRO"/>
                <w:sz w:val="22"/>
              </w:rPr>
              <w:t>30.3</w:t>
            </w:r>
            <w:r w:rsidRPr="00FD3E52">
              <w:rPr>
                <w:rFonts w:ascii="HG丸ｺﾞｼｯｸM-PRO" w:eastAsia="HG丸ｺﾞｼｯｸM-PRO" w:hAnsi="HG丸ｺﾞｼｯｸM-PRO" w:hint="eastAsia"/>
                <w:sz w:val="22"/>
              </w:rPr>
              <w:t>%</w:t>
            </w:r>
          </w:p>
        </w:tc>
        <w:tc>
          <w:tcPr>
            <w:tcW w:w="1170" w:type="dxa"/>
            <w:vAlign w:val="center"/>
          </w:tcPr>
          <w:p w:rsidR="00D6099D" w:rsidRPr="00FD3E52" w:rsidRDefault="00D6099D" w:rsidP="00D6099D">
            <w:pPr>
              <w:spacing w:line="0" w:lineRule="atLeast"/>
              <w:jc w:val="right"/>
              <w:rPr>
                <w:rFonts w:ascii="HG丸ｺﾞｼｯｸM-PRO" w:eastAsia="HG丸ｺﾞｼｯｸM-PRO" w:hAnsi="HG丸ｺﾞｼｯｸM-PRO"/>
                <w:sz w:val="22"/>
              </w:rPr>
            </w:pPr>
            <w:r w:rsidRPr="00FD3E52">
              <w:rPr>
                <w:rFonts w:ascii="HG丸ｺﾞｼｯｸM-PRO" w:eastAsia="HG丸ｺﾞｼｯｸM-PRO" w:hAnsi="HG丸ｺﾞｼｯｸM-PRO"/>
                <w:sz w:val="22"/>
              </w:rPr>
              <w:t>5.7</w:t>
            </w:r>
            <w:r w:rsidRPr="00FD3E52">
              <w:rPr>
                <w:rFonts w:ascii="HG丸ｺﾞｼｯｸM-PRO" w:eastAsia="HG丸ｺﾞｼｯｸM-PRO" w:hAnsi="HG丸ｺﾞｼｯｸM-PRO" w:hint="eastAsia"/>
                <w:sz w:val="22"/>
              </w:rPr>
              <w:t>%</w:t>
            </w:r>
          </w:p>
        </w:tc>
      </w:tr>
      <w:tr w:rsidR="00D6099D" w:rsidRPr="00FD3E52" w:rsidTr="00D6099D">
        <w:tc>
          <w:tcPr>
            <w:tcW w:w="6095" w:type="dxa"/>
            <w:vMerge w:val="restart"/>
            <w:vAlign w:val="center"/>
          </w:tcPr>
          <w:p w:rsidR="00D6099D" w:rsidRPr="00FD3E52" w:rsidRDefault="00D6099D" w:rsidP="00D6099D">
            <w:pPr>
              <w:spacing w:line="0" w:lineRule="atLeast"/>
              <w:rPr>
                <w:rFonts w:ascii="HG丸ｺﾞｼｯｸM-PRO" w:eastAsia="HG丸ｺﾞｼｯｸM-PRO" w:hAnsi="HG丸ｺﾞｼｯｸM-PRO"/>
                <w:color w:val="000000"/>
                <w:sz w:val="22"/>
              </w:rPr>
            </w:pPr>
            <w:r w:rsidRPr="00FD3E52">
              <w:rPr>
                <w:rFonts w:ascii="HG丸ｺﾞｼｯｸM-PRO" w:eastAsia="HG丸ｺﾞｼｯｸM-PRO" w:hAnsi="HG丸ｺﾞｼｯｸM-PRO" w:hint="eastAsia"/>
                <w:color w:val="000000"/>
                <w:sz w:val="22"/>
              </w:rPr>
              <w:t>９．案内標示などがわかりにくい</w:t>
            </w:r>
          </w:p>
        </w:tc>
        <w:tc>
          <w:tcPr>
            <w:tcW w:w="1169" w:type="dxa"/>
            <w:vAlign w:val="center"/>
          </w:tcPr>
          <w:p w:rsidR="00D6099D" w:rsidRPr="00FD3E52" w:rsidRDefault="00D6099D" w:rsidP="00D6099D">
            <w:pPr>
              <w:spacing w:line="0" w:lineRule="atLeast"/>
              <w:jc w:val="right"/>
              <w:rPr>
                <w:rFonts w:ascii="HG丸ｺﾞｼｯｸM-PRO" w:eastAsia="HG丸ｺﾞｼｯｸM-PRO" w:hAnsi="HG丸ｺﾞｼｯｸM-PRO"/>
                <w:sz w:val="22"/>
              </w:rPr>
            </w:pPr>
            <w:r w:rsidRPr="00FD3E52">
              <w:rPr>
                <w:rFonts w:ascii="HG丸ｺﾞｼｯｸM-PRO" w:eastAsia="HG丸ｺﾞｼｯｸM-PRO" w:hAnsi="HG丸ｺﾞｼｯｸM-PRO"/>
                <w:sz w:val="22"/>
              </w:rPr>
              <w:t>331</w:t>
            </w:r>
          </w:p>
        </w:tc>
        <w:tc>
          <w:tcPr>
            <w:tcW w:w="1170" w:type="dxa"/>
            <w:vAlign w:val="center"/>
          </w:tcPr>
          <w:p w:rsidR="00D6099D" w:rsidRPr="00FD3E52" w:rsidRDefault="00D6099D" w:rsidP="00D6099D">
            <w:pPr>
              <w:spacing w:line="0" w:lineRule="atLeast"/>
              <w:jc w:val="right"/>
              <w:rPr>
                <w:rFonts w:ascii="HG丸ｺﾞｼｯｸM-PRO" w:eastAsia="HG丸ｺﾞｼｯｸM-PRO" w:hAnsi="HG丸ｺﾞｼｯｸM-PRO"/>
                <w:sz w:val="22"/>
              </w:rPr>
            </w:pPr>
            <w:r w:rsidRPr="00FD3E52">
              <w:rPr>
                <w:rFonts w:ascii="HG丸ｺﾞｼｯｸM-PRO" w:eastAsia="HG丸ｺﾞｼｯｸM-PRO" w:hAnsi="HG丸ｺﾞｼｯｸM-PRO"/>
                <w:sz w:val="22"/>
              </w:rPr>
              <w:t>474</w:t>
            </w:r>
          </w:p>
        </w:tc>
        <w:tc>
          <w:tcPr>
            <w:tcW w:w="1170" w:type="dxa"/>
            <w:vAlign w:val="center"/>
          </w:tcPr>
          <w:p w:rsidR="00D6099D" w:rsidRPr="00FD3E52" w:rsidRDefault="00D6099D" w:rsidP="00D6099D">
            <w:pPr>
              <w:spacing w:line="0" w:lineRule="atLeast"/>
              <w:jc w:val="right"/>
              <w:rPr>
                <w:rFonts w:ascii="HG丸ｺﾞｼｯｸM-PRO" w:eastAsia="HG丸ｺﾞｼｯｸM-PRO" w:hAnsi="HG丸ｺﾞｼｯｸM-PRO"/>
                <w:sz w:val="22"/>
              </w:rPr>
            </w:pPr>
            <w:r w:rsidRPr="00FD3E52">
              <w:rPr>
                <w:rFonts w:ascii="HG丸ｺﾞｼｯｸM-PRO" w:eastAsia="HG丸ｺﾞｼｯｸM-PRO" w:hAnsi="HG丸ｺﾞｼｯｸM-PRO"/>
                <w:sz w:val="22"/>
              </w:rPr>
              <w:t>54</w:t>
            </w:r>
          </w:p>
        </w:tc>
      </w:tr>
      <w:tr w:rsidR="00D6099D" w:rsidRPr="00FD3E52" w:rsidTr="00D6099D">
        <w:tc>
          <w:tcPr>
            <w:tcW w:w="6095" w:type="dxa"/>
            <w:vMerge/>
            <w:vAlign w:val="center"/>
          </w:tcPr>
          <w:p w:rsidR="00D6099D" w:rsidRPr="00FD3E52" w:rsidRDefault="00D6099D" w:rsidP="00D6099D">
            <w:pPr>
              <w:spacing w:line="0" w:lineRule="atLeast"/>
              <w:rPr>
                <w:rFonts w:ascii="HG丸ｺﾞｼｯｸM-PRO" w:eastAsia="HG丸ｺﾞｼｯｸM-PRO" w:hAnsi="HG丸ｺﾞｼｯｸM-PRO"/>
                <w:color w:val="000000"/>
                <w:sz w:val="22"/>
              </w:rPr>
            </w:pPr>
          </w:p>
        </w:tc>
        <w:tc>
          <w:tcPr>
            <w:tcW w:w="1169" w:type="dxa"/>
            <w:vAlign w:val="center"/>
          </w:tcPr>
          <w:p w:rsidR="00D6099D" w:rsidRPr="00FD3E52" w:rsidRDefault="00D6099D" w:rsidP="00D6099D">
            <w:pPr>
              <w:spacing w:line="0" w:lineRule="atLeast"/>
              <w:jc w:val="right"/>
              <w:rPr>
                <w:rFonts w:ascii="HG丸ｺﾞｼｯｸM-PRO" w:eastAsia="HG丸ｺﾞｼｯｸM-PRO" w:hAnsi="HG丸ｺﾞｼｯｸM-PRO"/>
                <w:sz w:val="22"/>
              </w:rPr>
            </w:pPr>
            <w:r w:rsidRPr="00FD3E52">
              <w:rPr>
                <w:rFonts w:ascii="HG丸ｺﾞｼｯｸM-PRO" w:eastAsia="HG丸ｺﾞｼｯｸM-PRO" w:hAnsi="HG丸ｺﾞｼｯｸM-PRO"/>
                <w:sz w:val="22"/>
              </w:rPr>
              <w:t>38.5</w:t>
            </w:r>
            <w:r w:rsidRPr="00FD3E52">
              <w:rPr>
                <w:rFonts w:ascii="HG丸ｺﾞｼｯｸM-PRO" w:eastAsia="HG丸ｺﾞｼｯｸM-PRO" w:hAnsi="HG丸ｺﾞｼｯｸM-PRO" w:hint="eastAsia"/>
                <w:sz w:val="22"/>
              </w:rPr>
              <w:t>%</w:t>
            </w:r>
          </w:p>
        </w:tc>
        <w:tc>
          <w:tcPr>
            <w:tcW w:w="1170" w:type="dxa"/>
            <w:vAlign w:val="center"/>
          </w:tcPr>
          <w:p w:rsidR="00D6099D" w:rsidRPr="00FD3E52" w:rsidRDefault="00D6099D" w:rsidP="00D6099D">
            <w:pPr>
              <w:spacing w:line="0" w:lineRule="atLeast"/>
              <w:jc w:val="right"/>
              <w:rPr>
                <w:rFonts w:ascii="HG丸ｺﾞｼｯｸM-PRO" w:eastAsia="HG丸ｺﾞｼｯｸM-PRO" w:hAnsi="HG丸ｺﾞｼｯｸM-PRO"/>
                <w:sz w:val="22"/>
              </w:rPr>
            </w:pPr>
            <w:r w:rsidRPr="00FD3E52">
              <w:rPr>
                <w:rFonts w:ascii="HG丸ｺﾞｼｯｸM-PRO" w:eastAsia="HG丸ｺﾞｼｯｸM-PRO" w:hAnsi="HG丸ｺﾞｼｯｸM-PRO"/>
                <w:sz w:val="22"/>
              </w:rPr>
              <w:t>55.2</w:t>
            </w:r>
            <w:r w:rsidRPr="00FD3E52">
              <w:rPr>
                <w:rFonts w:ascii="HG丸ｺﾞｼｯｸM-PRO" w:eastAsia="HG丸ｺﾞｼｯｸM-PRO" w:hAnsi="HG丸ｺﾞｼｯｸM-PRO" w:hint="eastAsia"/>
                <w:sz w:val="22"/>
              </w:rPr>
              <w:t>%</w:t>
            </w:r>
          </w:p>
        </w:tc>
        <w:tc>
          <w:tcPr>
            <w:tcW w:w="1170" w:type="dxa"/>
            <w:vAlign w:val="center"/>
          </w:tcPr>
          <w:p w:rsidR="00D6099D" w:rsidRPr="00FD3E52" w:rsidRDefault="00D6099D" w:rsidP="00D6099D">
            <w:pPr>
              <w:spacing w:line="0" w:lineRule="atLeast"/>
              <w:jc w:val="right"/>
              <w:rPr>
                <w:rFonts w:ascii="HG丸ｺﾞｼｯｸM-PRO" w:eastAsia="HG丸ｺﾞｼｯｸM-PRO" w:hAnsi="HG丸ｺﾞｼｯｸM-PRO"/>
                <w:sz w:val="22"/>
              </w:rPr>
            </w:pPr>
            <w:r w:rsidRPr="00FD3E52">
              <w:rPr>
                <w:rFonts w:ascii="HG丸ｺﾞｼｯｸM-PRO" w:eastAsia="HG丸ｺﾞｼｯｸM-PRO" w:hAnsi="HG丸ｺﾞｼｯｸM-PRO"/>
                <w:sz w:val="22"/>
              </w:rPr>
              <w:t>6.3</w:t>
            </w:r>
            <w:r w:rsidRPr="00FD3E52">
              <w:rPr>
                <w:rFonts w:ascii="HG丸ｺﾞｼｯｸM-PRO" w:eastAsia="HG丸ｺﾞｼｯｸM-PRO" w:hAnsi="HG丸ｺﾞｼｯｸM-PRO" w:hint="eastAsia"/>
                <w:sz w:val="22"/>
              </w:rPr>
              <w:t>%</w:t>
            </w:r>
          </w:p>
        </w:tc>
      </w:tr>
      <w:tr w:rsidR="00D6099D" w:rsidRPr="00FD3E52" w:rsidTr="00D6099D">
        <w:tc>
          <w:tcPr>
            <w:tcW w:w="6095" w:type="dxa"/>
            <w:vMerge w:val="restart"/>
            <w:vAlign w:val="center"/>
          </w:tcPr>
          <w:p w:rsidR="00D6099D" w:rsidRPr="00FD3E52" w:rsidRDefault="00D6099D" w:rsidP="00D6099D">
            <w:pPr>
              <w:spacing w:line="0" w:lineRule="atLeast"/>
              <w:rPr>
                <w:rFonts w:ascii="HG丸ｺﾞｼｯｸM-PRO" w:eastAsia="HG丸ｺﾞｼｯｸM-PRO" w:hAnsi="HG丸ｺﾞｼｯｸM-PRO"/>
                <w:color w:val="000000"/>
                <w:sz w:val="22"/>
              </w:rPr>
            </w:pPr>
            <w:r w:rsidRPr="00FD3E52">
              <w:rPr>
                <w:rFonts w:ascii="HG丸ｺﾞｼｯｸM-PRO" w:eastAsia="HG丸ｺﾞｼｯｸM-PRO" w:hAnsi="HG丸ｺﾞｼｯｸM-PRO" w:hint="eastAsia"/>
                <w:color w:val="000000"/>
                <w:sz w:val="22"/>
              </w:rPr>
              <w:t>10．欲しい情報が手に入りづらい</w:t>
            </w:r>
          </w:p>
        </w:tc>
        <w:tc>
          <w:tcPr>
            <w:tcW w:w="1169" w:type="dxa"/>
            <w:vAlign w:val="center"/>
          </w:tcPr>
          <w:p w:rsidR="00D6099D" w:rsidRPr="00FD3E52" w:rsidRDefault="00D6099D" w:rsidP="00D6099D">
            <w:pPr>
              <w:spacing w:line="0" w:lineRule="atLeast"/>
              <w:jc w:val="right"/>
              <w:rPr>
                <w:rFonts w:ascii="HG丸ｺﾞｼｯｸM-PRO" w:eastAsia="HG丸ｺﾞｼｯｸM-PRO" w:hAnsi="HG丸ｺﾞｼｯｸM-PRO"/>
                <w:sz w:val="22"/>
              </w:rPr>
            </w:pPr>
            <w:r w:rsidRPr="00FD3E52">
              <w:rPr>
                <w:rFonts w:ascii="HG丸ｺﾞｼｯｸM-PRO" w:eastAsia="HG丸ｺﾞｼｯｸM-PRO" w:hAnsi="HG丸ｺﾞｼｯｸM-PRO"/>
                <w:sz w:val="22"/>
              </w:rPr>
              <w:t>342</w:t>
            </w:r>
          </w:p>
        </w:tc>
        <w:tc>
          <w:tcPr>
            <w:tcW w:w="1170" w:type="dxa"/>
            <w:vAlign w:val="center"/>
          </w:tcPr>
          <w:p w:rsidR="00D6099D" w:rsidRPr="00FD3E52" w:rsidRDefault="00D6099D" w:rsidP="00D6099D">
            <w:pPr>
              <w:spacing w:line="0" w:lineRule="atLeast"/>
              <w:jc w:val="right"/>
              <w:rPr>
                <w:rFonts w:ascii="HG丸ｺﾞｼｯｸM-PRO" w:eastAsia="HG丸ｺﾞｼｯｸM-PRO" w:hAnsi="HG丸ｺﾞｼｯｸM-PRO"/>
                <w:sz w:val="22"/>
              </w:rPr>
            </w:pPr>
            <w:r w:rsidRPr="00FD3E52">
              <w:rPr>
                <w:rFonts w:ascii="HG丸ｺﾞｼｯｸM-PRO" w:eastAsia="HG丸ｺﾞｼｯｸM-PRO" w:hAnsi="HG丸ｺﾞｼｯｸM-PRO"/>
                <w:sz w:val="22"/>
              </w:rPr>
              <w:t>441</w:t>
            </w:r>
          </w:p>
        </w:tc>
        <w:tc>
          <w:tcPr>
            <w:tcW w:w="1170" w:type="dxa"/>
            <w:vAlign w:val="center"/>
          </w:tcPr>
          <w:p w:rsidR="00D6099D" w:rsidRPr="00FD3E52" w:rsidRDefault="00D6099D" w:rsidP="00D6099D">
            <w:pPr>
              <w:spacing w:line="0" w:lineRule="atLeast"/>
              <w:jc w:val="right"/>
              <w:rPr>
                <w:rFonts w:ascii="HG丸ｺﾞｼｯｸM-PRO" w:eastAsia="HG丸ｺﾞｼｯｸM-PRO" w:hAnsi="HG丸ｺﾞｼｯｸM-PRO"/>
                <w:sz w:val="22"/>
              </w:rPr>
            </w:pPr>
            <w:r w:rsidRPr="00FD3E52">
              <w:rPr>
                <w:rFonts w:ascii="HG丸ｺﾞｼｯｸM-PRO" w:eastAsia="HG丸ｺﾞｼｯｸM-PRO" w:hAnsi="HG丸ｺﾞｼｯｸM-PRO"/>
                <w:sz w:val="22"/>
              </w:rPr>
              <w:t>76</w:t>
            </w:r>
          </w:p>
        </w:tc>
      </w:tr>
      <w:tr w:rsidR="00D6099D" w:rsidRPr="00FD3E52" w:rsidTr="00D6099D">
        <w:tc>
          <w:tcPr>
            <w:tcW w:w="6095" w:type="dxa"/>
            <w:vMerge/>
            <w:vAlign w:val="center"/>
          </w:tcPr>
          <w:p w:rsidR="00D6099D" w:rsidRPr="00FD3E52" w:rsidRDefault="00D6099D" w:rsidP="00D6099D">
            <w:pPr>
              <w:spacing w:line="0" w:lineRule="atLeast"/>
              <w:rPr>
                <w:rFonts w:ascii="HG丸ｺﾞｼｯｸM-PRO" w:eastAsia="HG丸ｺﾞｼｯｸM-PRO" w:hAnsi="HG丸ｺﾞｼｯｸM-PRO"/>
                <w:color w:val="000000"/>
                <w:sz w:val="22"/>
              </w:rPr>
            </w:pPr>
          </w:p>
        </w:tc>
        <w:tc>
          <w:tcPr>
            <w:tcW w:w="1169" w:type="dxa"/>
            <w:vAlign w:val="center"/>
          </w:tcPr>
          <w:p w:rsidR="00D6099D" w:rsidRPr="00FD3E52" w:rsidRDefault="00D6099D" w:rsidP="00D6099D">
            <w:pPr>
              <w:spacing w:line="0" w:lineRule="atLeast"/>
              <w:jc w:val="right"/>
              <w:rPr>
                <w:rFonts w:ascii="HG丸ｺﾞｼｯｸM-PRO" w:eastAsia="HG丸ｺﾞｼｯｸM-PRO" w:hAnsi="HG丸ｺﾞｼｯｸM-PRO"/>
                <w:sz w:val="22"/>
              </w:rPr>
            </w:pPr>
            <w:r w:rsidRPr="00FD3E52">
              <w:rPr>
                <w:rFonts w:ascii="HG丸ｺﾞｼｯｸM-PRO" w:eastAsia="HG丸ｺﾞｼｯｸM-PRO" w:hAnsi="HG丸ｺﾞｼｯｸM-PRO"/>
                <w:sz w:val="22"/>
              </w:rPr>
              <w:t>39.8</w:t>
            </w:r>
            <w:r w:rsidRPr="00FD3E52">
              <w:rPr>
                <w:rFonts w:ascii="HG丸ｺﾞｼｯｸM-PRO" w:eastAsia="HG丸ｺﾞｼｯｸM-PRO" w:hAnsi="HG丸ｺﾞｼｯｸM-PRO" w:hint="eastAsia"/>
                <w:sz w:val="22"/>
              </w:rPr>
              <w:t>%</w:t>
            </w:r>
          </w:p>
        </w:tc>
        <w:tc>
          <w:tcPr>
            <w:tcW w:w="1170" w:type="dxa"/>
            <w:vAlign w:val="center"/>
          </w:tcPr>
          <w:p w:rsidR="00D6099D" w:rsidRPr="00FD3E52" w:rsidRDefault="00D6099D" w:rsidP="00D6099D">
            <w:pPr>
              <w:spacing w:line="0" w:lineRule="atLeast"/>
              <w:jc w:val="right"/>
              <w:rPr>
                <w:rFonts w:ascii="HG丸ｺﾞｼｯｸM-PRO" w:eastAsia="HG丸ｺﾞｼｯｸM-PRO" w:hAnsi="HG丸ｺﾞｼｯｸM-PRO"/>
                <w:sz w:val="22"/>
              </w:rPr>
            </w:pPr>
            <w:r w:rsidRPr="00FD3E52">
              <w:rPr>
                <w:rFonts w:ascii="HG丸ｺﾞｼｯｸM-PRO" w:eastAsia="HG丸ｺﾞｼｯｸM-PRO" w:hAnsi="HG丸ｺﾞｼｯｸM-PRO"/>
                <w:sz w:val="22"/>
              </w:rPr>
              <w:t>51.3</w:t>
            </w:r>
            <w:r w:rsidRPr="00FD3E52">
              <w:rPr>
                <w:rFonts w:ascii="HG丸ｺﾞｼｯｸM-PRO" w:eastAsia="HG丸ｺﾞｼｯｸM-PRO" w:hAnsi="HG丸ｺﾞｼｯｸM-PRO" w:hint="eastAsia"/>
                <w:sz w:val="22"/>
              </w:rPr>
              <w:t>%</w:t>
            </w:r>
          </w:p>
        </w:tc>
        <w:tc>
          <w:tcPr>
            <w:tcW w:w="1170" w:type="dxa"/>
            <w:vAlign w:val="center"/>
          </w:tcPr>
          <w:p w:rsidR="00D6099D" w:rsidRPr="00FD3E52" w:rsidRDefault="00D6099D" w:rsidP="00D6099D">
            <w:pPr>
              <w:spacing w:line="0" w:lineRule="atLeast"/>
              <w:jc w:val="right"/>
              <w:rPr>
                <w:rFonts w:ascii="HG丸ｺﾞｼｯｸM-PRO" w:eastAsia="HG丸ｺﾞｼｯｸM-PRO" w:hAnsi="HG丸ｺﾞｼｯｸM-PRO"/>
                <w:sz w:val="22"/>
              </w:rPr>
            </w:pPr>
            <w:r w:rsidRPr="00FD3E52">
              <w:rPr>
                <w:rFonts w:ascii="HG丸ｺﾞｼｯｸM-PRO" w:eastAsia="HG丸ｺﾞｼｯｸM-PRO" w:hAnsi="HG丸ｺﾞｼｯｸM-PRO"/>
                <w:sz w:val="22"/>
              </w:rPr>
              <w:t>8.9</w:t>
            </w:r>
            <w:r w:rsidRPr="00FD3E52">
              <w:rPr>
                <w:rFonts w:ascii="HG丸ｺﾞｼｯｸM-PRO" w:eastAsia="HG丸ｺﾞｼｯｸM-PRO" w:hAnsi="HG丸ｺﾞｼｯｸM-PRO" w:hint="eastAsia"/>
                <w:sz w:val="22"/>
              </w:rPr>
              <w:t>%</w:t>
            </w:r>
          </w:p>
        </w:tc>
      </w:tr>
      <w:tr w:rsidR="00D6099D" w:rsidRPr="00FD3E52" w:rsidTr="00D6099D">
        <w:tc>
          <w:tcPr>
            <w:tcW w:w="6095" w:type="dxa"/>
            <w:vMerge w:val="restart"/>
            <w:vAlign w:val="center"/>
          </w:tcPr>
          <w:p w:rsidR="00D6099D" w:rsidRPr="00FD3E52" w:rsidRDefault="00D6099D" w:rsidP="00D6099D">
            <w:pPr>
              <w:spacing w:line="0" w:lineRule="atLeast"/>
              <w:rPr>
                <w:rFonts w:ascii="HG丸ｺﾞｼｯｸM-PRO" w:eastAsia="HG丸ｺﾞｼｯｸM-PRO" w:hAnsi="HG丸ｺﾞｼｯｸM-PRO"/>
                <w:color w:val="000000"/>
                <w:sz w:val="22"/>
              </w:rPr>
            </w:pPr>
            <w:r w:rsidRPr="00FD3E52">
              <w:rPr>
                <w:rFonts w:ascii="HG丸ｺﾞｼｯｸM-PRO" w:eastAsia="HG丸ｺﾞｼｯｸM-PRO" w:hAnsi="HG丸ｺﾞｼｯｸM-PRO" w:hint="eastAsia"/>
                <w:color w:val="000000"/>
                <w:sz w:val="22"/>
              </w:rPr>
              <w:t>11．地域の活動やイベント</w:t>
            </w:r>
            <w:r w:rsidRPr="00FD3E52">
              <w:rPr>
                <w:rFonts w:ascii="HG丸ｺﾞｼｯｸM-PRO" w:eastAsia="HG丸ｺﾞｼｯｸM-PRO" w:hAnsi="HG丸ｺﾞｼｯｸM-PRO"/>
                <w:color w:val="000000"/>
                <w:sz w:val="22"/>
              </w:rPr>
              <w:t>に気軽に参加できない</w:t>
            </w:r>
          </w:p>
        </w:tc>
        <w:tc>
          <w:tcPr>
            <w:tcW w:w="1169" w:type="dxa"/>
            <w:vAlign w:val="center"/>
          </w:tcPr>
          <w:p w:rsidR="00D6099D" w:rsidRPr="00FD3E52" w:rsidRDefault="00D6099D" w:rsidP="00D6099D">
            <w:pPr>
              <w:spacing w:line="0" w:lineRule="atLeast"/>
              <w:jc w:val="right"/>
              <w:rPr>
                <w:rFonts w:ascii="HG丸ｺﾞｼｯｸM-PRO" w:eastAsia="HG丸ｺﾞｼｯｸM-PRO" w:hAnsi="HG丸ｺﾞｼｯｸM-PRO"/>
                <w:sz w:val="22"/>
              </w:rPr>
            </w:pPr>
            <w:r w:rsidRPr="00FD3E52">
              <w:rPr>
                <w:rFonts w:ascii="HG丸ｺﾞｼｯｸM-PRO" w:eastAsia="HG丸ｺﾞｼｯｸM-PRO" w:hAnsi="HG丸ｺﾞｼｯｸM-PRO"/>
                <w:sz w:val="22"/>
              </w:rPr>
              <w:t>345</w:t>
            </w:r>
          </w:p>
        </w:tc>
        <w:tc>
          <w:tcPr>
            <w:tcW w:w="1170" w:type="dxa"/>
            <w:vAlign w:val="center"/>
          </w:tcPr>
          <w:p w:rsidR="00D6099D" w:rsidRPr="00FD3E52" w:rsidRDefault="00D6099D" w:rsidP="00D6099D">
            <w:pPr>
              <w:spacing w:line="0" w:lineRule="atLeast"/>
              <w:jc w:val="right"/>
              <w:rPr>
                <w:rFonts w:ascii="HG丸ｺﾞｼｯｸM-PRO" w:eastAsia="HG丸ｺﾞｼｯｸM-PRO" w:hAnsi="HG丸ｺﾞｼｯｸM-PRO"/>
                <w:sz w:val="22"/>
              </w:rPr>
            </w:pPr>
            <w:r w:rsidRPr="00FD3E52">
              <w:rPr>
                <w:rFonts w:ascii="HG丸ｺﾞｼｯｸM-PRO" w:eastAsia="HG丸ｺﾞｼｯｸM-PRO" w:hAnsi="HG丸ｺﾞｼｯｸM-PRO"/>
                <w:sz w:val="22"/>
              </w:rPr>
              <w:t>445</w:t>
            </w:r>
          </w:p>
        </w:tc>
        <w:tc>
          <w:tcPr>
            <w:tcW w:w="1170" w:type="dxa"/>
            <w:vAlign w:val="center"/>
          </w:tcPr>
          <w:p w:rsidR="00D6099D" w:rsidRPr="00FD3E52" w:rsidRDefault="00D6099D" w:rsidP="00D6099D">
            <w:pPr>
              <w:spacing w:line="0" w:lineRule="atLeast"/>
              <w:jc w:val="right"/>
              <w:rPr>
                <w:rFonts w:ascii="HG丸ｺﾞｼｯｸM-PRO" w:eastAsia="HG丸ｺﾞｼｯｸM-PRO" w:hAnsi="HG丸ｺﾞｼｯｸM-PRO"/>
                <w:sz w:val="22"/>
              </w:rPr>
            </w:pPr>
            <w:r w:rsidRPr="00FD3E52">
              <w:rPr>
                <w:rFonts w:ascii="HG丸ｺﾞｼｯｸM-PRO" w:eastAsia="HG丸ｺﾞｼｯｸM-PRO" w:hAnsi="HG丸ｺﾞｼｯｸM-PRO"/>
                <w:sz w:val="22"/>
              </w:rPr>
              <w:t>69</w:t>
            </w:r>
          </w:p>
        </w:tc>
      </w:tr>
      <w:tr w:rsidR="00D6099D" w:rsidRPr="00FD3E52" w:rsidTr="00D6099D">
        <w:tc>
          <w:tcPr>
            <w:tcW w:w="6095" w:type="dxa"/>
            <w:vMerge/>
            <w:vAlign w:val="center"/>
          </w:tcPr>
          <w:p w:rsidR="00D6099D" w:rsidRPr="00FD3E52" w:rsidRDefault="00D6099D" w:rsidP="00D6099D">
            <w:pPr>
              <w:spacing w:line="0" w:lineRule="atLeast"/>
              <w:rPr>
                <w:rFonts w:ascii="HG丸ｺﾞｼｯｸM-PRO" w:eastAsia="HG丸ｺﾞｼｯｸM-PRO" w:hAnsi="HG丸ｺﾞｼｯｸM-PRO"/>
                <w:color w:val="000000"/>
                <w:sz w:val="22"/>
              </w:rPr>
            </w:pPr>
          </w:p>
        </w:tc>
        <w:tc>
          <w:tcPr>
            <w:tcW w:w="1169" w:type="dxa"/>
            <w:vAlign w:val="center"/>
          </w:tcPr>
          <w:p w:rsidR="00D6099D" w:rsidRPr="00FD3E52" w:rsidRDefault="00D6099D" w:rsidP="00D6099D">
            <w:pPr>
              <w:spacing w:line="0" w:lineRule="atLeast"/>
              <w:jc w:val="right"/>
              <w:rPr>
                <w:rFonts w:ascii="HG丸ｺﾞｼｯｸM-PRO" w:eastAsia="HG丸ｺﾞｼｯｸM-PRO" w:hAnsi="HG丸ｺﾞｼｯｸM-PRO"/>
                <w:sz w:val="22"/>
              </w:rPr>
            </w:pPr>
            <w:r w:rsidRPr="00FD3E52">
              <w:rPr>
                <w:rFonts w:ascii="HG丸ｺﾞｼｯｸM-PRO" w:eastAsia="HG丸ｺﾞｼｯｸM-PRO" w:hAnsi="HG丸ｺﾞｼｯｸM-PRO"/>
                <w:sz w:val="22"/>
              </w:rPr>
              <w:t>40.2</w:t>
            </w:r>
            <w:r w:rsidRPr="00FD3E52">
              <w:rPr>
                <w:rFonts w:ascii="HG丸ｺﾞｼｯｸM-PRO" w:eastAsia="HG丸ｺﾞｼｯｸM-PRO" w:hAnsi="HG丸ｺﾞｼｯｸM-PRO" w:hint="eastAsia"/>
                <w:sz w:val="22"/>
              </w:rPr>
              <w:t>%</w:t>
            </w:r>
          </w:p>
        </w:tc>
        <w:tc>
          <w:tcPr>
            <w:tcW w:w="1170" w:type="dxa"/>
            <w:vAlign w:val="center"/>
          </w:tcPr>
          <w:p w:rsidR="00D6099D" w:rsidRPr="00FD3E52" w:rsidRDefault="00D6099D" w:rsidP="00D6099D">
            <w:pPr>
              <w:spacing w:line="0" w:lineRule="atLeast"/>
              <w:jc w:val="right"/>
              <w:rPr>
                <w:rFonts w:ascii="HG丸ｺﾞｼｯｸM-PRO" w:eastAsia="HG丸ｺﾞｼｯｸM-PRO" w:hAnsi="HG丸ｺﾞｼｯｸM-PRO"/>
                <w:sz w:val="22"/>
              </w:rPr>
            </w:pPr>
            <w:r w:rsidRPr="00FD3E52">
              <w:rPr>
                <w:rFonts w:ascii="HG丸ｺﾞｼｯｸM-PRO" w:eastAsia="HG丸ｺﾞｼｯｸM-PRO" w:hAnsi="HG丸ｺﾞｼｯｸM-PRO"/>
                <w:sz w:val="22"/>
              </w:rPr>
              <w:t>51.8</w:t>
            </w:r>
            <w:r w:rsidRPr="00FD3E52">
              <w:rPr>
                <w:rFonts w:ascii="HG丸ｺﾞｼｯｸM-PRO" w:eastAsia="HG丸ｺﾞｼｯｸM-PRO" w:hAnsi="HG丸ｺﾞｼｯｸM-PRO" w:hint="eastAsia"/>
                <w:sz w:val="22"/>
              </w:rPr>
              <w:t>%</w:t>
            </w:r>
          </w:p>
        </w:tc>
        <w:tc>
          <w:tcPr>
            <w:tcW w:w="1170" w:type="dxa"/>
            <w:vAlign w:val="center"/>
          </w:tcPr>
          <w:p w:rsidR="00D6099D" w:rsidRPr="00FD3E52" w:rsidRDefault="00D6099D" w:rsidP="00D6099D">
            <w:pPr>
              <w:spacing w:line="0" w:lineRule="atLeast"/>
              <w:jc w:val="right"/>
              <w:rPr>
                <w:rFonts w:ascii="HG丸ｺﾞｼｯｸM-PRO" w:eastAsia="HG丸ｺﾞｼｯｸM-PRO" w:hAnsi="HG丸ｺﾞｼｯｸM-PRO"/>
                <w:sz w:val="22"/>
              </w:rPr>
            </w:pPr>
            <w:r w:rsidRPr="00FD3E52">
              <w:rPr>
                <w:rFonts w:ascii="HG丸ｺﾞｼｯｸM-PRO" w:eastAsia="HG丸ｺﾞｼｯｸM-PRO" w:hAnsi="HG丸ｺﾞｼｯｸM-PRO"/>
                <w:sz w:val="22"/>
              </w:rPr>
              <w:t>8.0</w:t>
            </w:r>
            <w:r w:rsidRPr="00FD3E52">
              <w:rPr>
                <w:rFonts w:ascii="HG丸ｺﾞｼｯｸM-PRO" w:eastAsia="HG丸ｺﾞｼｯｸM-PRO" w:hAnsi="HG丸ｺﾞｼｯｸM-PRO" w:hint="eastAsia"/>
                <w:sz w:val="22"/>
              </w:rPr>
              <w:t>%</w:t>
            </w:r>
          </w:p>
        </w:tc>
      </w:tr>
      <w:tr w:rsidR="00D6099D" w:rsidRPr="00FD3E52" w:rsidTr="00D6099D">
        <w:tc>
          <w:tcPr>
            <w:tcW w:w="6095" w:type="dxa"/>
            <w:vMerge w:val="restart"/>
            <w:vAlign w:val="center"/>
          </w:tcPr>
          <w:p w:rsidR="00D6099D" w:rsidRPr="00FD3E52" w:rsidRDefault="00D6099D" w:rsidP="00D6099D">
            <w:pPr>
              <w:spacing w:line="0" w:lineRule="atLeast"/>
              <w:rPr>
                <w:rFonts w:ascii="HG丸ｺﾞｼｯｸM-PRO" w:eastAsia="HG丸ｺﾞｼｯｸM-PRO" w:hAnsi="HG丸ｺﾞｼｯｸM-PRO"/>
                <w:color w:val="000000"/>
                <w:sz w:val="22"/>
              </w:rPr>
            </w:pPr>
            <w:r w:rsidRPr="00FD3E52">
              <w:rPr>
                <w:rFonts w:ascii="HG丸ｺﾞｼｯｸM-PRO" w:eastAsia="HG丸ｺﾞｼｯｸM-PRO" w:hAnsi="HG丸ｺﾞｼｯｸM-PRO" w:hint="eastAsia"/>
                <w:color w:val="000000"/>
                <w:sz w:val="22"/>
              </w:rPr>
              <w:t>12．買い物や食事などを安心してできるお店が少ない</w:t>
            </w:r>
          </w:p>
        </w:tc>
        <w:tc>
          <w:tcPr>
            <w:tcW w:w="1169" w:type="dxa"/>
            <w:vAlign w:val="center"/>
          </w:tcPr>
          <w:p w:rsidR="00D6099D" w:rsidRPr="00FD3E52" w:rsidRDefault="00D6099D" w:rsidP="00D6099D">
            <w:pPr>
              <w:spacing w:line="0" w:lineRule="atLeast"/>
              <w:jc w:val="right"/>
              <w:rPr>
                <w:rFonts w:ascii="HG丸ｺﾞｼｯｸM-PRO" w:eastAsia="HG丸ｺﾞｼｯｸM-PRO" w:hAnsi="HG丸ｺﾞｼｯｸM-PRO"/>
                <w:sz w:val="22"/>
              </w:rPr>
            </w:pPr>
            <w:r w:rsidRPr="00FD3E52">
              <w:rPr>
                <w:rFonts w:ascii="HG丸ｺﾞｼｯｸM-PRO" w:eastAsia="HG丸ｺﾞｼｯｸM-PRO" w:hAnsi="HG丸ｺﾞｼｯｸM-PRO"/>
                <w:sz w:val="22"/>
              </w:rPr>
              <w:t>217</w:t>
            </w:r>
          </w:p>
        </w:tc>
        <w:tc>
          <w:tcPr>
            <w:tcW w:w="1170" w:type="dxa"/>
            <w:vAlign w:val="center"/>
          </w:tcPr>
          <w:p w:rsidR="00D6099D" w:rsidRPr="00FD3E52" w:rsidRDefault="00D6099D" w:rsidP="00D6099D">
            <w:pPr>
              <w:spacing w:line="0" w:lineRule="atLeast"/>
              <w:jc w:val="right"/>
              <w:rPr>
                <w:rFonts w:ascii="HG丸ｺﾞｼｯｸM-PRO" w:eastAsia="HG丸ｺﾞｼｯｸM-PRO" w:hAnsi="HG丸ｺﾞｼｯｸM-PRO"/>
                <w:sz w:val="22"/>
              </w:rPr>
            </w:pPr>
            <w:r w:rsidRPr="00FD3E52">
              <w:rPr>
                <w:rFonts w:ascii="HG丸ｺﾞｼｯｸM-PRO" w:eastAsia="HG丸ｺﾞｼｯｸM-PRO" w:hAnsi="HG丸ｺﾞｼｯｸM-PRO"/>
                <w:sz w:val="22"/>
              </w:rPr>
              <w:t>583</w:t>
            </w:r>
          </w:p>
        </w:tc>
        <w:tc>
          <w:tcPr>
            <w:tcW w:w="1170" w:type="dxa"/>
            <w:vAlign w:val="center"/>
          </w:tcPr>
          <w:p w:rsidR="00D6099D" w:rsidRPr="00FD3E52" w:rsidRDefault="00D6099D" w:rsidP="00D6099D">
            <w:pPr>
              <w:spacing w:line="0" w:lineRule="atLeast"/>
              <w:jc w:val="right"/>
              <w:rPr>
                <w:rFonts w:ascii="HG丸ｺﾞｼｯｸM-PRO" w:eastAsia="HG丸ｺﾞｼｯｸM-PRO" w:hAnsi="HG丸ｺﾞｼｯｸM-PRO"/>
                <w:sz w:val="22"/>
              </w:rPr>
            </w:pPr>
            <w:r w:rsidRPr="00FD3E52">
              <w:rPr>
                <w:rFonts w:ascii="HG丸ｺﾞｼｯｸM-PRO" w:eastAsia="HG丸ｺﾞｼｯｸM-PRO" w:hAnsi="HG丸ｺﾞｼｯｸM-PRO"/>
                <w:sz w:val="22"/>
              </w:rPr>
              <w:t>59</w:t>
            </w:r>
          </w:p>
        </w:tc>
      </w:tr>
      <w:tr w:rsidR="00D6099D" w:rsidRPr="00FD3E52" w:rsidTr="00D6099D">
        <w:tc>
          <w:tcPr>
            <w:tcW w:w="6095" w:type="dxa"/>
            <w:vMerge/>
            <w:vAlign w:val="center"/>
          </w:tcPr>
          <w:p w:rsidR="00D6099D" w:rsidRPr="00FD3E52" w:rsidRDefault="00D6099D" w:rsidP="00D6099D">
            <w:pPr>
              <w:spacing w:line="0" w:lineRule="atLeast"/>
              <w:rPr>
                <w:rFonts w:ascii="HG丸ｺﾞｼｯｸM-PRO" w:eastAsia="HG丸ｺﾞｼｯｸM-PRO" w:hAnsi="HG丸ｺﾞｼｯｸM-PRO"/>
                <w:color w:val="000000"/>
                <w:sz w:val="22"/>
              </w:rPr>
            </w:pPr>
          </w:p>
        </w:tc>
        <w:tc>
          <w:tcPr>
            <w:tcW w:w="1169" w:type="dxa"/>
            <w:vAlign w:val="center"/>
          </w:tcPr>
          <w:p w:rsidR="00D6099D" w:rsidRPr="00FD3E52" w:rsidRDefault="00D6099D" w:rsidP="00D6099D">
            <w:pPr>
              <w:spacing w:line="0" w:lineRule="atLeast"/>
              <w:jc w:val="right"/>
              <w:rPr>
                <w:rFonts w:ascii="HG丸ｺﾞｼｯｸM-PRO" w:eastAsia="HG丸ｺﾞｼｯｸM-PRO" w:hAnsi="HG丸ｺﾞｼｯｸM-PRO"/>
                <w:sz w:val="22"/>
              </w:rPr>
            </w:pPr>
            <w:r w:rsidRPr="00FD3E52">
              <w:rPr>
                <w:rFonts w:ascii="HG丸ｺﾞｼｯｸM-PRO" w:eastAsia="HG丸ｺﾞｼｯｸM-PRO" w:hAnsi="HG丸ｺﾞｼｯｸM-PRO"/>
                <w:sz w:val="22"/>
              </w:rPr>
              <w:t>25.2</w:t>
            </w:r>
            <w:r w:rsidRPr="00FD3E52">
              <w:rPr>
                <w:rFonts w:ascii="HG丸ｺﾞｼｯｸM-PRO" w:eastAsia="HG丸ｺﾞｼｯｸM-PRO" w:hAnsi="HG丸ｺﾞｼｯｸM-PRO" w:hint="eastAsia"/>
                <w:sz w:val="22"/>
              </w:rPr>
              <w:t>%</w:t>
            </w:r>
          </w:p>
        </w:tc>
        <w:tc>
          <w:tcPr>
            <w:tcW w:w="1170" w:type="dxa"/>
            <w:vAlign w:val="center"/>
          </w:tcPr>
          <w:p w:rsidR="00D6099D" w:rsidRPr="00FD3E52" w:rsidRDefault="00D6099D" w:rsidP="00D6099D">
            <w:pPr>
              <w:spacing w:line="0" w:lineRule="atLeast"/>
              <w:jc w:val="right"/>
              <w:rPr>
                <w:rFonts w:ascii="HG丸ｺﾞｼｯｸM-PRO" w:eastAsia="HG丸ｺﾞｼｯｸM-PRO" w:hAnsi="HG丸ｺﾞｼｯｸM-PRO"/>
                <w:sz w:val="22"/>
              </w:rPr>
            </w:pPr>
            <w:r w:rsidRPr="00FD3E52">
              <w:rPr>
                <w:rFonts w:ascii="HG丸ｺﾞｼｯｸM-PRO" w:eastAsia="HG丸ｺﾞｼｯｸM-PRO" w:hAnsi="HG丸ｺﾞｼｯｸM-PRO"/>
                <w:sz w:val="22"/>
              </w:rPr>
              <w:t>67.9</w:t>
            </w:r>
            <w:r w:rsidRPr="00FD3E52">
              <w:rPr>
                <w:rFonts w:ascii="HG丸ｺﾞｼｯｸM-PRO" w:eastAsia="HG丸ｺﾞｼｯｸM-PRO" w:hAnsi="HG丸ｺﾞｼｯｸM-PRO" w:hint="eastAsia"/>
                <w:sz w:val="22"/>
              </w:rPr>
              <w:t>%</w:t>
            </w:r>
          </w:p>
        </w:tc>
        <w:tc>
          <w:tcPr>
            <w:tcW w:w="1170" w:type="dxa"/>
            <w:vAlign w:val="center"/>
          </w:tcPr>
          <w:p w:rsidR="00D6099D" w:rsidRPr="00FD3E52" w:rsidRDefault="00D6099D" w:rsidP="00D6099D">
            <w:pPr>
              <w:spacing w:line="0" w:lineRule="atLeast"/>
              <w:jc w:val="right"/>
              <w:rPr>
                <w:rFonts w:ascii="HG丸ｺﾞｼｯｸM-PRO" w:eastAsia="HG丸ｺﾞｼｯｸM-PRO" w:hAnsi="HG丸ｺﾞｼｯｸM-PRO"/>
                <w:sz w:val="22"/>
              </w:rPr>
            </w:pPr>
            <w:r w:rsidRPr="00FD3E52">
              <w:rPr>
                <w:rFonts w:ascii="HG丸ｺﾞｼｯｸM-PRO" w:eastAsia="HG丸ｺﾞｼｯｸM-PRO" w:hAnsi="HG丸ｺﾞｼｯｸM-PRO"/>
                <w:sz w:val="22"/>
              </w:rPr>
              <w:t>6.9</w:t>
            </w:r>
            <w:r w:rsidRPr="00FD3E52">
              <w:rPr>
                <w:rFonts w:ascii="HG丸ｺﾞｼｯｸM-PRO" w:eastAsia="HG丸ｺﾞｼｯｸM-PRO" w:hAnsi="HG丸ｺﾞｼｯｸM-PRO" w:hint="eastAsia"/>
                <w:sz w:val="22"/>
              </w:rPr>
              <w:t>%</w:t>
            </w:r>
          </w:p>
        </w:tc>
      </w:tr>
      <w:tr w:rsidR="00D6099D" w:rsidRPr="00FD3E52" w:rsidTr="00D6099D">
        <w:tc>
          <w:tcPr>
            <w:tcW w:w="6095" w:type="dxa"/>
            <w:vMerge w:val="restart"/>
            <w:vAlign w:val="center"/>
          </w:tcPr>
          <w:p w:rsidR="00D6099D" w:rsidRPr="00FD3E52" w:rsidRDefault="00D6099D" w:rsidP="00D6099D">
            <w:pPr>
              <w:spacing w:line="0" w:lineRule="atLeast"/>
              <w:rPr>
                <w:rFonts w:ascii="HG丸ｺﾞｼｯｸM-PRO" w:eastAsia="HG丸ｺﾞｼｯｸM-PRO" w:hAnsi="HG丸ｺﾞｼｯｸM-PRO"/>
                <w:color w:val="000000"/>
                <w:sz w:val="22"/>
              </w:rPr>
            </w:pPr>
            <w:r w:rsidRPr="00FD3E52">
              <w:rPr>
                <w:rFonts w:ascii="HG丸ｺﾞｼｯｸM-PRO" w:eastAsia="HG丸ｺﾞｼｯｸM-PRO" w:hAnsi="HG丸ｺﾞｼｯｸM-PRO" w:hint="eastAsia"/>
                <w:color w:val="000000"/>
                <w:sz w:val="22"/>
              </w:rPr>
              <w:t>13．自転車利用や歩きタバコなど生活マナーが悪い</w:t>
            </w:r>
          </w:p>
        </w:tc>
        <w:tc>
          <w:tcPr>
            <w:tcW w:w="1169" w:type="dxa"/>
            <w:vAlign w:val="center"/>
          </w:tcPr>
          <w:p w:rsidR="00D6099D" w:rsidRPr="00FD3E52" w:rsidRDefault="00D6099D" w:rsidP="00D6099D">
            <w:pPr>
              <w:spacing w:line="0" w:lineRule="atLeast"/>
              <w:jc w:val="right"/>
              <w:rPr>
                <w:rFonts w:ascii="HG丸ｺﾞｼｯｸM-PRO" w:eastAsia="HG丸ｺﾞｼｯｸM-PRO" w:hAnsi="HG丸ｺﾞｼｯｸM-PRO"/>
                <w:sz w:val="22"/>
              </w:rPr>
            </w:pPr>
            <w:r w:rsidRPr="00FD3E52">
              <w:rPr>
                <w:rFonts w:ascii="HG丸ｺﾞｼｯｸM-PRO" w:eastAsia="HG丸ｺﾞｼｯｸM-PRO" w:hAnsi="HG丸ｺﾞｼｯｸM-PRO"/>
                <w:sz w:val="22"/>
              </w:rPr>
              <w:t>611</w:t>
            </w:r>
          </w:p>
        </w:tc>
        <w:tc>
          <w:tcPr>
            <w:tcW w:w="1170" w:type="dxa"/>
            <w:vAlign w:val="center"/>
          </w:tcPr>
          <w:p w:rsidR="00D6099D" w:rsidRPr="00FD3E52" w:rsidRDefault="00D6099D" w:rsidP="00D6099D">
            <w:pPr>
              <w:spacing w:line="0" w:lineRule="atLeast"/>
              <w:jc w:val="right"/>
              <w:rPr>
                <w:rFonts w:ascii="HG丸ｺﾞｼｯｸM-PRO" w:eastAsia="HG丸ｺﾞｼｯｸM-PRO" w:hAnsi="HG丸ｺﾞｼｯｸM-PRO"/>
                <w:sz w:val="22"/>
              </w:rPr>
            </w:pPr>
            <w:r w:rsidRPr="00FD3E52">
              <w:rPr>
                <w:rFonts w:ascii="HG丸ｺﾞｼｯｸM-PRO" w:eastAsia="HG丸ｺﾞｼｯｸM-PRO" w:hAnsi="HG丸ｺﾞｼｯｸM-PRO"/>
                <w:sz w:val="22"/>
              </w:rPr>
              <w:t>219</w:t>
            </w:r>
          </w:p>
        </w:tc>
        <w:tc>
          <w:tcPr>
            <w:tcW w:w="1170" w:type="dxa"/>
            <w:vAlign w:val="center"/>
          </w:tcPr>
          <w:p w:rsidR="00D6099D" w:rsidRPr="00FD3E52" w:rsidRDefault="00D6099D" w:rsidP="00D6099D">
            <w:pPr>
              <w:spacing w:line="0" w:lineRule="atLeast"/>
              <w:jc w:val="right"/>
              <w:rPr>
                <w:rFonts w:ascii="HG丸ｺﾞｼｯｸM-PRO" w:eastAsia="HG丸ｺﾞｼｯｸM-PRO" w:hAnsi="HG丸ｺﾞｼｯｸM-PRO"/>
                <w:sz w:val="22"/>
              </w:rPr>
            </w:pPr>
            <w:r w:rsidRPr="00FD3E52">
              <w:rPr>
                <w:rFonts w:ascii="HG丸ｺﾞｼｯｸM-PRO" w:eastAsia="HG丸ｺﾞｼｯｸM-PRO" w:hAnsi="HG丸ｺﾞｼｯｸM-PRO"/>
                <w:sz w:val="22"/>
              </w:rPr>
              <w:t>29</w:t>
            </w:r>
          </w:p>
        </w:tc>
      </w:tr>
      <w:tr w:rsidR="00D6099D" w:rsidRPr="00FD3E52" w:rsidTr="00D6099D">
        <w:tc>
          <w:tcPr>
            <w:tcW w:w="6095" w:type="dxa"/>
            <w:vMerge/>
            <w:vAlign w:val="center"/>
          </w:tcPr>
          <w:p w:rsidR="00D6099D" w:rsidRPr="00FD3E52" w:rsidRDefault="00D6099D" w:rsidP="00D6099D">
            <w:pPr>
              <w:spacing w:line="0" w:lineRule="atLeast"/>
              <w:rPr>
                <w:rFonts w:ascii="HG丸ｺﾞｼｯｸM-PRO" w:eastAsia="HG丸ｺﾞｼｯｸM-PRO" w:hAnsi="HG丸ｺﾞｼｯｸM-PRO"/>
                <w:color w:val="000000"/>
                <w:sz w:val="22"/>
              </w:rPr>
            </w:pPr>
          </w:p>
        </w:tc>
        <w:tc>
          <w:tcPr>
            <w:tcW w:w="1169" w:type="dxa"/>
            <w:vAlign w:val="center"/>
          </w:tcPr>
          <w:p w:rsidR="00D6099D" w:rsidRPr="00FD3E52" w:rsidRDefault="00D6099D" w:rsidP="00D6099D">
            <w:pPr>
              <w:spacing w:line="0" w:lineRule="atLeast"/>
              <w:jc w:val="right"/>
              <w:rPr>
                <w:rFonts w:ascii="HG丸ｺﾞｼｯｸM-PRO" w:eastAsia="HG丸ｺﾞｼｯｸM-PRO" w:hAnsi="HG丸ｺﾞｼｯｸM-PRO"/>
                <w:b/>
                <w:sz w:val="22"/>
              </w:rPr>
            </w:pPr>
            <w:r w:rsidRPr="00FD3E52">
              <w:rPr>
                <w:rFonts w:ascii="HG丸ｺﾞｼｯｸM-PRO" w:eastAsia="HG丸ｺﾞｼｯｸM-PRO" w:hAnsi="HG丸ｺﾞｼｯｸM-PRO"/>
                <w:b/>
                <w:sz w:val="22"/>
              </w:rPr>
              <w:t>71.1</w:t>
            </w:r>
            <w:r w:rsidRPr="00FD3E52">
              <w:rPr>
                <w:rFonts w:ascii="HG丸ｺﾞｼｯｸM-PRO" w:eastAsia="HG丸ｺﾞｼｯｸM-PRO" w:hAnsi="HG丸ｺﾞｼｯｸM-PRO" w:hint="eastAsia"/>
                <w:b/>
                <w:sz w:val="22"/>
              </w:rPr>
              <w:t>%</w:t>
            </w:r>
          </w:p>
        </w:tc>
        <w:tc>
          <w:tcPr>
            <w:tcW w:w="1170" w:type="dxa"/>
            <w:vAlign w:val="center"/>
          </w:tcPr>
          <w:p w:rsidR="00D6099D" w:rsidRPr="00FD3E52" w:rsidRDefault="00D6099D" w:rsidP="00D6099D">
            <w:pPr>
              <w:spacing w:line="0" w:lineRule="atLeast"/>
              <w:jc w:val="right"/>
              <w:rPr>
                <w:rFonts w:ascii="HG丸ｺﾞｼｯｸM-PRO" w:eastAsia="HG丸ｺﾞｼｯｸM-PRO" w:hAnsi="HG丸ｺﾞｼｯｸM-PRO"/>
                <w:sz w:val="22"/>
              </w:rPr>
            </w:pPr>
            <w:r w:rsidRPr="00FD3E52">
              <w:rPr>
                <w:rFonts w:ascii="HG丸ｺﾞｼｯｸM-PRO" w:eastAsia="HG丸ｺﾞｼｯｸM-PRO" w:hAnsi="HG丸ｺﾞｼｯｸM-PRO"/>
                <w:sz w:val="22"/>
              </w:rPr>
              <w:t>25.5</w:t>
            </w:r>
            <w:r w:rsidRPr="00FD3E52">
              <w:rPr>
                <w:rFonts w:ascii="HG丸ｺﾞｼｯｸM-PRO" w:eastAsia="HG丸ｺﾞｼｯｸM-PRO" w:hAnsi="HG丸ｺﾞｼｯｸM-PRO" w:hint="eastAsia"/>
                <w:sz w:val="22"/>
              </w:rPr>
              <w:t>%</w:t>
            </w:r>
          </w:p>
        </w:tc>
        <w:tc>
          <w:tcPr>
            <w:tcW w:w="1170" w:type="dxa"/>
            <w:vAlign w:val="center"/>
          </w:tcPr>
          <w:p w:rsidR="00D6099D" w:rsidRPr="00FD3E52" w:rsidRDefault="00D6099D" w:rsidP="00D6099D">
            <w:pPr>
              <w:spacing w:line="0" w:lineRule="atLeast"/>
              <w:jc w:val="right"/>
              <w:rPr>
                <w:rFonts w:ascii="HG丸ｺﾞｼｯｸM-PRO" w:eastAsia="HG丸ｺﾞｼｯｸM-PRO" w:hAnsi="HG丸ｺﾞｼｯｸM-PRO"/>
                <w:sz w:val="22"/>
              </w:rPr>
            </w:pPr>
            <w:r w:rsidRPr="00FD3E52">
              <w:rPr>
                <w:rFonts w:ascii="HG丸ｺﾞｼｯｸM-PRO" w:eastAsia="HG丸ｺﾞｼｯｸM-PRO" w:hAnsi="HG丸ｺﾞｼｯｸM-PRO"/>
                <w:sz w:val="22"/>
              </w:rPr>
              <w:t>3.4</w:t>
            </w:r>
            <w:r w:rsidRPr="00FD3E52">
              <w:rPr>
                <w:rFonts w:ascii="HG丸ｺﾞｼｯｸM-PRO" w:eastAsia="HG丸ｺﾞｼｯｸM-PRO" w:hAnsi="HG丸ｺﾞｼｯｸM-PRO" w:hint="eastAsia"/>
                <w:sz w:val="22"/>
              </w:rPr>
              <w:t>%</w:t>
            </w:r>
          </w:p>
        </w:tc>
      </w:tr>
      <w:tr w:rsidR="00D6099D" w:rsidRPr="00FD3E52" w:rsidTr="00D6099D">
        <w:trPr>
          <w:trHeight w:val="84"/>
        </w:trPr>
        <w:tc>
          <w:tcPr>
            <w:tcW w:w="6095" w:type="dxa"/>
            <w:vMerge w:val="restart"/>
            <w:vAlign w:val="center"/>
          </w:tcPr>
          <w:p w:rsidR="00D6099D" w:rsidRPr="00FD3E52" w:rsidRDefault="00D6099D" w:rsidP="00D6099D">
            <w:pPr>
              <w:spacing w:line="0" w:lineRule="atLeast"/>
              <w:rPr>
                <w:rFonts w:ascii="HG丸ｺﾞｼｯｸM-PRO" w:eastAsia="HG丸ｺﾞｼｯｸM-PRO" w:hAnsi="HG丸ｺﾞｼｯｸM-PRO"/>
                <w:color w:val="000000"/>
                <w:sz w:val="22"/>
              </w:rPr>
            </w:pPr>
            <w:r w:rsidRPr="00FD3E52">
              <w:rPr>
                <w:rFonts w:ascii="HG丸ｺﾞｼｯｸM-PRO" w:eastAsia="HG丸ｺﾞｼｯｸM-PRO" w:hAnsi="HG丸ｺﾞｼｯｸM-PRO" w:hint="eastAsia"/>
                <w:color w:val="000000"/>
                <w:sz w:val="22"/>
              </w:rPr>
              <w:t>14</w:t>
            </w:r>
            <w:r w:rsidRPr="00FD3E52">
              <w:rPr>
                <w:rFonts w:ascii="HG丸ｺﾞｼｯｸM-PRO" w:eastAsia="HG丸ｺﾞｼｯｸM-PRO" w:hAnsi="HG丸ｺﾞｼｯｸM-PRO"/>
                <w:color w:val="000000"/>
                <w:sz w:val="22"/>
              </w:rPr>
              <w:t>．</w:t>
            </w:r>
            <w:r w:rsidRPr="00FD3E52">
              <w:rPr>
                <w:rFonts w:ascii="HG丸ｺﾞｼｯｸM-PRO" w:eastAsia="HG丸ｺﾞｼｯｸM-PRO" w:hAnsi="HG丸ｺﾞｼｯｸM-PRO" w:hint="eastAsia"/>
                <w:color w:val="000000"/>
                <w:sz w:val="22"/>
              </w:rPr>
              <w:t>外出時に困ったとき手助けを頼みにくい</w:t>
            </w:r>
          </w:p>
        </w:tc>
        <w:tc>
          <w:tcPr>
            <w:tcW w:w="1169" w:type="dxa"/>
            <w:vAlign w:val="center"/>
          </w:tcPr>
          <w:p w:rsidR="00D6099D" w:rsidRPr="00FD3E52" w:rsidRDefault="00D6099D" w:rsidP="00D6099D">
            <w:pPr>
              <w:spacing w:line="0" w:lineRule="atLeast"/>
              <w:jc w:val="right"/>
              <w:rPr>
                <w:rFonts w:ascii="HG丸ｺﾞｼｯｸM-PRO" w:eastAsia="HG丸ｺﾞｼｯｸM-PRO" w:hAnsi="HG丸ｺﾞｼｯｸM-PRO"/>
                <w:sz w:val="22"/>
              </w:rPr>
            </w:pPr>
            <w:r w:rsidRPr="00FD3E52">
              <w:rPr>
                <w:rFonts w:ascii="HG丸ｺﾞｼｯｸM-PRO" w:eastAsia="HG丸ｺﾞｼｯｸM-PRO" w:hAnsi="HG丸ｺﾞｼｯｸM-PRO"/>
                <w:sz w:val="22"/>
              </w:rPr>
              <w:t>339</w:t>
            </w:r>
          </w:p>
        </w:tc>
        <w:tc>
          <w:tcPr>
            <w:tcW w:w="1170" w:type="dxa"/>
            <w:vAlign w:val="center"/>
          </w:tcPr>
          <w:p w:rsidR="00D6099D" w:rsidRPr="00FD3E52" w:rsidRDefault="00D6099D" w:rsidP="00D6099D">
            <w:pPr>
              <w:spacing w:line="0" w:lineRule="atLeast"/>
              <w:jc w:val="right"/>
              <w:rPr>
                <w:rFonts w:ascii="HG丸ｺﾞｼｯｸM-PRO" w:eastAsia="HG丸ｺﾞｼｯｸM-PRO" w:hAnsi="HG丸ｺﾞｼｯｸM-PRO"/>
                <w:sz w:val="22"/>
              </w:rPr>
            </w:pPr>
            <w:r w:rsidRPr="00FD3E52">
              <w:rPr>
                <w:rFonts w:ascii="HG丸ｺﾞｼｯｸM-PRO" w:eastAsia="HG丸ｺﾞｼｯｸM-PRO" w:hAnsi="HG丸ｺﾞｼｯｸM-PRO"/>
                <w:sz w:val="22"/>
              </w:rPr>
              <w:t>456</w:t>
            </w:r>
          </w:p>
        </w:tc>
        <w:tc>
          <w:tcPr>
            <w:tcW w:w="1170" w:type="dxa"/>
            <w:vAlign w:val="center"/>
          </w:tcPr>
          <w:p w:rsidR="00D6099D" w:rsidRPr="00FD3E52" w:rsidRDefault="00D6099D" w:rsidP="00D6099D">
            <w:pPr>
              <w:spacing w:line="0" w:lineRule="atLeast"/>
              <w:jc w:val="right"/>
              <w:rPr>
                <w:rFonts w:ascii="HG丸ｺﾞｼｯｸM-PRO" w:eastAsia="HG丸ｺﾞｼｯｸM-PRO" w:hAnsi="HG丸ｺﾞｼｯｸM-PRO"/>
                <w:sz w:val="22"/>
              </w:rPr>
            </w:pPr>
            <w:r w:rsidRPr="00FD3E52">
              <w:rPr>
                <w:rFonts w:ascii="HG丸ｺﾞｼｯｸM-PRO" w:eastAsia="HG丸ｺﾞｼｯｸM-PRO" w:hAnsi="HG丸ｺﾞｼｯｸM-PRO"/>
                <w:sz w:val="22"/>
              </w:rPr>
              <w:t>64</w:t>
            </w:r>
          </w:p>
        </w:tc>
      </w:tr>
      <w:tr w:rsidR="00D6099D" w:rsidRPr="00B415CE" w:rsidTr="00D6099D">
        <w:trPr>
          <w:trHeight w:val="84"/>
        </w:trPr>
        <w:tc>
          <w:tcPr>
            <w:tcW w:w="6095" w:type="dxa"/>
            <w:vMerge/>
            <w:vAlign w:val="center"/>
          </w:tcPr>
          <w:p w:rsidR="00D6099D" w:rsidRPr="00B415CE" w:rsidRDefault="00D6099D" w:rsidP="00D6099D">
            <w:pPr>
              <w:spacing w:line="0" w:lineRule="atLeast"/>
              <w:rPr>
                <w:rFonts w:ascii="HG丸ｺﾞｼｯｸM-PRO" w:eastAsia="HG丸ｺﾞｼｯｸM-PRO" w:hAnsi="HG丸ｺﾞｼｯｸM-PRO"/>
                <w:color w:val="000000"/>
                <w:sz w:val="24"/>
                <w:szCs w:val="24"/>
              </w:rPr>
            </w:pPr>
          </w:p>
        </w:tc>
        <w:tc>
          <w:tcPr>
            <w:tcW w:w="1169" w:type="dxa"/>
            <w:vAlign w:val="center"/>
          </w:tcPr>
          <w:p w:rsidR="00D6099D" w:rsidRPr="00B415CE" w:rsidRDefault="00D6099D" w:rsidP="00D6099D">
            <w:pPr>
              <w:spacing w:line="0" w:lineRule="atLeast"/>
              <w:jc w:val="right"/>
              <w:rPr>
                <w:rFonts w:ascii="HG丸ｺﾞｼｯｸM-PRO" w:eastAsia="HG丸ｺﾞｼｯｸM-PRO" w:hAnsi="HG丸ｺﾞｼｯｸM-PRO"/>
                <w:sz w:val="24"/>
                <w:szCs w:val="24"/>
              </w:rPr>
            </w:pPr>
            <w:r w:rsidRPr="00B415CE">
              <w:rPr>
                <w:rFonts w:ascii="HG丸ｺﾞｼｯｸM-PRO" w:eastAsia="HG丸ｺﾞｼｯｸM-PRO" w:hAnsi="HG丸ｺﾞｼｯｸM-PRO"/>
                <w:sz w:val="24"/>
                <w:szCs w:val="24"/>
              </w:rPr>
              <w:t>39.5</w:t>
            </w:r>
            <w:r w:rsidRPr="00B415CE">
              <w:rPr>
                <w:rFonts w:ascii="HG丸ｺﾞｼｯｸM-PRO" w:eastAsia="HG丸ｺﾞｼｯｸM-PRO" w:hAnsi="HG丸ｺﾞｼｯｸM-PRO" w:hint="eastAsia"/>
                <w:sz w:val="24"/>
                <w:szCs w:val="24"/>
              </w:rPr>
              <w:t>%</w:t>
            </w:r>
          </w:p>
        </w:tc>
        <w:tc>
          <w:tcPr>
            <w:tcW w:w="1170" w:type="dxa"/>
            <w:vAlign w:val="center"/>
          </w:tcPr>
          <w:p w:rsidR="00D6099D" w:rsidRPr="00B415CE" w:rsidRDefault="00D6099D" w:rsidP="00D6099D">
            <w:pPr>
              <w:spacing w:line="0" w:lineRule="atLeast"/>
              <w:jc w:val="right"/>
              <w:rPr>
                <w:rFonts w:ascii="HG丸ｺﾞｼｯｸM-PRO" w:eastAsia="HG丸ｺﾞｼｯｸM-PRO" w:hAnsi="HG丸ｺﾞｼｯｸM-PRO"/>
                <w:sz w:val="24"/>
                <w:szCs w:val="24"/>
              </w:rPr>
            </w:pPr>
            <w:r w:rsidRPr="00B415CE">
              <w:rPr>
                <w:rFonts w:ascii="HG丸ｺﾞｼｯｸM-PRO" w:eastAsia="HG丸ｺﾞｼｯｸM-PRO" w:hAnsi="HG丸ｺﾞｼｯｸM-PRO"/>
                <w:sz w:val="24"/>
                <w:szCs w:val="24"/>
              </w:rPr>
              <w:t>53.0</w:t>
            </w:r>
            <w:r w:rsidRPr="00B415CE">
              <w:rPr>
                <w:rFonts w:ascii="HG丸ｺﾞｼｯｸM-PRO" w:eastAsia="HG丸ｺﾞｼｯｸM-PRO" w:hAnsi="HG丸ｺﾞｼｯｸM-PRO" w:hint="eastAsia"/>
                <w:sz w:val="24"/>
                <w:szCs w:val="24"/>
              </w:rPr>
              <w:t>%</w:t>
            </w:r>
          </w:p>
        </w:tc>
        <w:tc>
          <w:tcPr>
            <w:tcW w:w="1170" w:type="dxa"/>
            <w:vAlign w:val="center"/>
          </w:tcPr>
          <w:p w:rsidR="00D6099D" w:rsidRPr="00B415CE" w:rsidRDefault="00D6099D" w:rsidP="00D6099D">
            <w:pPr>
              <w:spacing w:line="0" w:lineRule="atLeast"/>
              <w:jc w:val="right"/>
              <w:rPr>
                <w:rFonts w:ascii="HG丸ｺﾞｼｯｸM-PRO" w:eastAsia="HG丸ｺﾞｼｯｸM-PRO" w:hAnsi="HG丸ｺﾞｼｯｸM-PRO"/>
                <w:sz w:val="24"/>
                <w:szCs w:val="24"/>
              </w:rPr>
            </w:pPr>
            <w:r w:rsidRPr="00B415CE">
              <w:rPr>
                <w:rFonts w:ascii="HG丸ｺﾞｼｯｸM-PRO" w:eastAsia="HG丸ｺﾞｼｯｸM-PRO" w:hAnsi="HG丸ｺﾞｼｯｸM-PRO"/>
                <w:sz w:val="24"/>
                <w:szCs w:val="24"/>
              </w:rPr>
              <w:t>7.5</w:t>
            </w:r>
            <w:r w:rsidRPr="00B415CE">
              <w:rPr>
                <w:rFonts w:ascii="HG丸ｺﾞｼｯｸM-PRO" w:eastAsia="HG丸ｺﾞｼｯｸM-PRO" w:hAnsi="HG丸ｺﾞｼｯｸM-PRO" w:hint="eastAsia"/>
                <w:sz w:val="24"/>
                <w:szCs w:val="24"/>
              </w:rPr>
              <w:t>%</w:t>
            </w:r>
          </w:p>
        </w:tc>
      </w:tr>
    </w:tbl>
    <w:p w:rsidR="00D6099D" w:rsidRDefault="00D6099D" w:rsidP="00D6099D">
      <w:pPr>
        <w:ind w:leftChars="88" w:left="426" w:rightChars="134" w:right="281" w:hangingChars="100" w:hanging="241"/>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 xml:space="preserve">　　　</w:t>
      </w:r>
      <w:r>
        <w:rPr>
          <w:rFonts w:ascii="HG丸ｺﾞｼｯｸM-PRO" w:eastAsia="HG丸ｺﾞｼｯｸM-PRO" w:hAnsi="HG丸ｺﾞｼｯｸM-PRO"/>
          <w:b/>
          <w:noProof/>
          <w:sz w:val="24"/>
          <w:szCs w:val="24"/>
        </w:rPr>
        <w:drawing>
          <wp:inline distT="0" distB="0" distL="0" distR="0" wp14:anchorId="7B97B0CD" wp14:editId="0566ACF3">
            <wp:extent cx="5457825" cy="6295390"/>
            <wp:effectExtent l="0" t="0" r="9525" b="10160"/>
            <wp:docPr id="173" name="グラフ 173"/>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rsidR="0081436D" w:rsidRDefault="0081436D">
      <w:pPr>
        <w:widowControl/>
        <w:jc w:val="left"/>
        <w:rPr>
          <w:rFonts w:ascii="HG丸ｺﾞｼｯｸM-PRO" w:eastAsia="HG丸ｺﾞｼｯｸM-PRO" w:hAnsi="HG丸ｺﾞｼｯｸM-PRO"/>
          <w:sz w:val="24"/>
          <w:szCs w:val="24"/>
        </w:rPr>
      </w:pPr>
      <w:r>
        <w:rPr>
          <w:rFonts w:ascii="HG丸ｺﾞｼｯｸM-PRO" w:eastAsia="HG丸ｺﾞｼｯｸM-PRO" w:hAnsi="HG丸ｺﾞｼｯｸM-PRO"/>
          <w:sz w:val="24"/>
          <w:szCs w:val="24"/>
        </w:rPr>
        <w:br w:type="page"/>
      </w:r>
    </w:p>
    <w:p w:rsidR="0081436D" w:rsidRPr="00FD3E52" w:rsidRDefault="0081436D" w:rsidP="0081436D">
      <w:pPr>
        <w:ind w:leftChars="88" w:left="406" w:rightChars="134" w:right="281" w:hangingChars="100" w:hanging="221"/>
        <w:rPr>
          <w:rFonts w:ascii="HG丸ｺﾞｼｯｸM-PRO" w:eastAsia="HG丸ｺﾞｼｯｸM-PRO" w:hAnsi="HG丸ｺﾞｼｯｸM-PRO"/>
          <w:b/>
          <w:sz w:val="22"/>
          <w:shd w:val="pct15" w:color="auto" w:fill="FFFFFF"/>
        </w:rPr>
      </w:pPr>
      <w:r w:rsidRPr="00FD3E52">
        <w:rPr>
          <w:rFonts w:ascii="HG丸ｺﾞｼｯｸM-PRO" w:eastAsia="HG丸ｺﾞｼｯｸM-PRO" w:hAnsi="HG丸ｺﾞｼｯｸM-PRO" w:hint="eastAsia"/>
          <w:b/>
          <w:sz w:val="22"/>
          <w:shd w:val="pct15" w:color="auto" w:fill="FFFFFF"/>
        </w:rPr>
        <w:t>■属性別</w:t>
      </w:r>
    </w:p>
    <w:p w:rsidR="0081436D" w:rsidRPr="00FD3E52" w:rsidRDefault="0081436D" w:rsidP="0081436D">
      <w:pPr>
        <w:ind w:leftChars="165" w:left="566" w:hangingChars="100" w:hanging="220"/>
        <w:rPr>
          <w:rFonts w:ascii="HG丸ｺﾞｼｯｸM-PRO" w:eastAsia="HG丸ｺﾞｼｯｸM-PRO" w:hAnsi="HG丸ｺﾞｼｯｸM-PRO"/>
          <w:color w:val="000000" w:themeColor="text1"/>
          <w:sz w:val="22"/>
        </w:rPr>
      </w:pPr>
      <w:r w:rsidRPr="00FD3E52">
        <w:rPr>
          <w:rFonts w:ascii="HG丸ｺﾞｼｯｸM-PRO" w:eastAsia="HG丸ｺﾞｼｯｸM-PRO" w:hAnsi="HG丸ｺﾞｼｯｸM-PRO" w:hint="eastAsia"/>
          <w:color w:val="000000" w:themeColor="text1"/>
          <w:sz w:val="22"/>
        </w:rPr>
        <w:t>○各属性について、全体と同様に、歩行環境やマナーに関連して不便と感じる回答者が多い傾向にある。上位5肢は、下表のとおりとなっている。</w:t>
      </w:r>
    </w:p>
    <w:tbl>
      <w:tblPr>
        <w:tblStyle w:val="af0"/>
        <w:tblW w:w="0" w:type="auto"/>
        <w:tblInd w:w="586" w:type="dxa"/>
        <w:tblLook w:val="04A0" w:firstRow="1" w:lastRow="0" w:firstColumn="1" w:lastColumn="0" w:noHBand="0" w:noVBand="1"/>
      </w:tblPr>
      <w:tblGrid>
        <w:gridCol w:w="1875"/>
        <w:gridCol w:w="1327"/>
        <w:gridCol w:w="1328"/>
        <w:gridCol w:w="1320"/>
        <w:gridCol w:w="1312"/>
        <w:gridCol w:w="1312"/>
      </w:tblGrid>
      <w:tr w:rsidR="0081436D" w:rsidRPr="00F676FE" w:rsidTr="0081436D">
        <w:tc>
          <w:tcPr>
            <w:tcW w:w="1937" w:type="dxa"/>
            <w:tcBorders>
              <w:bottom w:val="double" w:sz="4" w:space="0" w:color="auto"/>
            </w:tcBorders>
            <w:shd w:val="clear" w:color="auto" w:fill="F2F2F2" w:themeFill="background1" w:themeFillShade="F2"/>
            <w:vAlign w:val="center"/>
          </w:tcPr>
          <w:p w:rsidR="0081436D" w:rsidRPr="00F676FE" w:rsidRDefault="0081436D" w:rsidP="00061E6C">
            <w:pPr>
              <w:spacing w:line="0" w:lineRule="atLeast"/>
              <w:jc w:val="center"/>
              <w:rPr>
                <w:rFonts w:ascii="HG丸ｺﾞｼｯｸM-PRO" w:eastAsia="HG丸ｺﾞｼｯｸM-PRO" w:hAnsi="HG丸ｺﾞｼｯｸM-PRO"/>
                <w:color w:val="000000" w:themeColor="text1"/>
                <w:szCs w:val="24"/>
              </w:rPr>
            </w:pPr>
          </w:p>
        </w:tc>
        <w:tc>
          <w:tcPr>
            <w:tcW w:w="1355" w:type="dxa"/>
            <w:tcBorders>
              <w:bottom w:val="double" w:sz="4" w:space="0" w:color="auto"/>
            </w:tcBorders>
            <w:shd w:val="clear" w:color="auto" w:fill="F2F2F2" w:themeFill="background1" w:themeFillShade="F2"/>
            <w:vAlign w:val="center"/>
          </w:tcPr>
          <w:p w:rsidR="0081436D" w:rsidRPr="00F676FE" w:rsidRDefault="0081436D" w:rsidP="00061E6C">
            <w:pPr>
              <w:spacing w:line="0" w:lineRule="atLeast"/>
              <w:jc w:val="center"/>
              <w:rPr>
                <w:rFonts w:ascii="HG丸ｺﾞｼｯｸM-PRO" w:eastAsia="HG丸ｺﾞｼｯｸM-PRO" w:hAnsi="HG丸ｺﾞｼｯｸM-PRO"/>
                <w:color w:val="000000" w:themeColor="text1"/>
                <w:szCs w:val="24"/>
              </w:rPr>
            </w:pPr>
            <w:r w:rsidRPr="00F676FE">
              <w:rPr>
                <w:rFonts w:ascii="HG丸ｺﾞｼｯｸM-PRO" w:eastAsia="HG丸ｺﾞｼｯｸM-PRO" w:hAnsi="HG丸ｺﾞｼｯｸM-PRO" w:hint="eastAsia"/>
                <w:color w:val="000000" w:themeColor="text1"/>
                <w:sz w:val="24"/>
                <w:szCs w:val="24"/>
              </w:rPr>
              <w:t>①</w:t>
            </w:r>
          </w:p>
        </w:tc>
        <w:tc>
          <w:tcPr>
            <w:tcW w:w="1356" w:type="dxa"/>
            <w:tcBorders>
              <w:bottom w:val="double" w:sz="4" w:space="0" w:color="auto"/>
            </w:tcBorders>
            <w:shd w:val="clear" w:color="auto" w:fill="F2F2F2" w:themeFill="background1" w:themeFillShade="F2"/>
            <w:vAlign w:val="center"/>
          </w:tcPr>
          <w:p w:rsidR="0081436D" w:rsidRPr="00F676FE" w:rsidRDefault="0081436D" w:rsidP="00061E6C">
            <w:pPr>
              <w:spacing w:line="0" w:lineRule="atLeast"/>
              <w:jc w:val="center"/>
              <w:rPr>
                <w:rFonts w:ascii="HG丸ｺﾞｼｯｸM-PRO" w:eastAsia="HG丸ｺﾞｼｯｸM-PRO" w:hAnsi="HG丸ｺﾞｼｯｸM-PRO"/>
                <w:color w:val="000000" w:themeColor="text1"/>
                <w:szCs w:val="24"/>
              </w:rPr>
            </w:pPr>
            <w:r w:rsidRPr="00F676FE">
              <w:rPr>
                <w:rFonts w:ascii="HG丸ｺﾞｼｯｸM-PRO" w:eastAsia="HG丸ｺﾞｼｯｸM-PRO" w:hAnsi="HG丸ｺﾞｼｯｸM-PRO" w:hint="eastAsia"/>
                <w:color w:val="000000" w:themeColor="text1"/>
                <w:sz w:val="24"/>
                <w:szCs w:val="24"/>
              </w:rPr>
              <w:t>②</w:t>
            </w:r>
          </w:p>
        </w:tc>
        <w:tc>
          <w:tcPr>
            <w:tcW w:w="1356" w:type="dxa"/>
            <w:tcBorders>
              <w:bottom w:val="double" w:sz="4" w:space="0" w:color="auto"/>
            </w:tcBorders>
            <w:shd w:val="clear" w:color="auto" w:fill="F2F2F2" w:themeFill="background1" w:themeFillShade="F2"/>
            <w:vAlign w:val="center"/>
          </w:tcPr>
          <w:p w:rsidR="0081436D" w:rsidRPr="00F676FE" w:rsidRDefault="0081436D" w:rsidP="00061E6C">
            <w:pPr>
              <w:spacing w:line="0" w:lineRule="atLeast"/>
              <w:jc w:val="center"/>
              <w:rPr>
                <w:rFonts w:ascii="HG丸ｺﾞｼｯｸM-PRO" w:eastAsia="HG丸ｺﾞｼｯｸM-PRO" w:hAnsi="HG丸ｺﾞｼｯｸM-PRO"/>
                <w:color w:val="000000" w:themeColor="text1"/>
                <w:szCs w:val="24"/>
              </w:rPr>
            </w:pPr>
            <w:r w:rsidRPr="00F676FE">
              <w:rPr>
                <w:rFonts w:ascii="HG丸ｺﾞｼｯｸM-PRO" w:eastAsia="HG丸ｺﾞｼｯｸM-PRO" w:hAnsi="HG丸ｺﾞｼｯｸM-PRO" w:hint="eastAsia"/>
                <w:color w:val="000000" w:themeColor="text1"/>
                <w:sz w:val="24"/>
                <w:szCs w:val="24"/>
              </w:rPr>
              <w:t>③</w:t>
            </w:r>
          </w:p>
        </w:tc>
        <w:tc>
          <w:tcPr>
            <w:tcW w:w="1348" w:type="dxa"/>
            <w:tcBorders>
              <w:bottom w:val="double" w:sz="4" w:space="0" w:color="auto"/>
            </w:tcBorders>
            <w:shd w:val="clear" w:color="auto" w:fill="F2F2F2" w:themeFill="background1" w:themeFillShade="F2"/>
            <w:vAlign w:val="center"/>
          </w:tcPr>
          <w:p w:rsidR="0081436D" w:rsidRPr="00F676FE" w:rsidRDefault="0081436D" w:rsidP="00061E6C">
            <w:pPr>
              <w:spacing w:line="0" w:lineRule="atLeast"/>
              <w:jc w:val="center"/>
              <w:rPr>
                <w:rFonts w:ascii="HG丸ｺﾞｼｯｸM-PRO" w:eastAsia="HG丸ｺﾞｼｯｸM-PRO" w:hAnsi="HG丸ｺﾞｼｯｸM-PRO"/>
                <w:color w:val="000000" w:themeColor="text1"/>
                <w:szCs w:val="24"/>
              </w:rPr>
            </w:pPr>
            <w:r w:rsidRPr="00F676FE">
              <w:rPr>
                <w:rFonts w:ascii="HG丸ｺﾞｼｯｸM-PRO" w:eastAsia="HG丸ｺﾞｼｯｸM-PRO" w:hAnsi="HG丸ｺﾞｼｯｸM-PRO" w:hint="eastAsia"/>
                <w:color w:val="000000" w:themeColor="text1"/>
                <w:sz w:val="24"/>
                <w:szCs w:val="24"/>
              </w:rPr>
              <w:t>④</w:t>
            </w:r>
          </w:p>
        </w:tc>
        <w:tc>
          <w:tcPr>
            <w:tcW w:w="1348" w:type="dxa"/>
            <w:tcBorders>
              <w:bottom w:val="double" w:sz="4" w:space="0" w:color="auto"/>
            </w:tcBorders>
            <w:shd w:val="clear" w:color="auto" w:fill="F2F2F2" w:themeFill="background1" w:themeFillShade="F2"/>
            <w:vAlign w:val="center"/>
          </w:tcPr>
          <w:p w:rsidR="0081436D" w:rsidRPr="00F676FE" w:rsidRDefault="0081436D" w:rsidP="00061E6C">
            <w:pPr>
              <w:spacing w:line="0" w:lineRule="atLeast"/>
              <w:jc w:val="center"/>
              <w:rPr>
                <w:rFonts w:ascii="HG丸ｺﾞｼｯｸM-PRO" w:eastAsia="HG丸ｺﾞｼｯｸM-PRO" w:hAnsi="HG丸ｺﾞｼｯｸM-PRO"/>
                <w:color w:val="000000" w:themeColor="text1"/>
                <w:szCs w:val="24"/>
              </w:rPr>
            </w:pPr>
            <w:r w:rsidRPr="00F676FE">
              <w:rPr>
                <w:rFonts w:ascii="HG丸ｺﾞｼｯｸM-PRO" w:eastAsia="HG丸ｺﾞｼｯｸM-PRO" w:hAnsi="HG丸ｺﾞｼｯｸM-PRO" w:hint="eastAsia"/>
                <w:color w:val="000000" w:themeColor="text1"/>
                <w:sz w:val="24"/>
                <w:szCs w:val="24"/>
              </w:rPr>
              <w:t>⑤</w:t>
            </w:r>
          </w:p>
        </w:tc>
      </w:tr>
      <w:tr w:rsidR="0081436D" w:rsidRPr="00F676FE" w:rsidTr="0081436D">
        <w:tc>
          <w:tcPr>
            <w:tcW w:w="1937" w:type="dxa"/>
            <w:tcBorders>
              <w:top w:val="double" w:sz="4" w:space="0" w:color="auto"/>
            </w:tcBorders>
            <w:vAlign w:val="center"/>
          </w:tcPr>
          <w:p w:rsidR="0081436D" w:rsidRPr="00F676FE" w:rsidRDefault="0081436D" w:rsidP="00061E6C">
            <w:pPr>
              <w:spacing w:line="0" w:lineRule="atLeast"/>
              <w:rPr>
                <w:rFonts w:ascii="HG丸ｺﾞｼｯｸM-PRO" w:eastAsia="HG丸ｺﾞｼｯｸM-PRO" w:hAnsi="HG丸ｺﾞｼｯｸM-PRO"/>
                <w:color w:val="000000" w:themeColor="text1"/>
                <w:szCs w:val="24"/>
              </w:rPr>
            </w:pPr>
            <w:r w:rsidRPr="00F676FE">
              <w:rPr>
                <w:rFonts w:ascii="HG丸ｺﾞｼｯｸM-PRO" w:eastAsia="HG丸ｺﾞｼｯｸM-PRO" w:hAnsi="HG丸ｺﾞｼｯｸM-PRO" w:hint="eastAsia"/>
                <w:color w:val="000000" w:themeColor="text1"/>
                <w:sz w:val="24"/>
                <w:szCs w:val="24"/>
              </w:rPr>
              <w:t>子育て世帯</w:t>
            </w:r>
          </w:p>
        </w:tc>
        <w:tc>
          <w:tcPr>
            <w:tcW w:w="1355" w:type="dxa"/>
            <w:tcBorders>
              <w:top w:val="double" w:sz="4" w:space="0" w:color="auto"/>
            </w:tcBorders>
          </w:tcPr>
          <w:p w:rsidR="0081436D" w:rsidRPr="00F676FE" w:rsidRDefault="0081436D" w:rsidP="00061E6C">
            <w:pPr>
              <w:spacing w:line="0" w:lineRule="atLeast"/>
              <w:ind w:left="256" w:hangingChars="160" w:hanging="256"/>
              <w:rPr>
                <w:rFonts w:ascii="HG丸ｺﾞｼｯｸM-PRO" w:eastAsia="HG丸ｺﾞｼｯｸM-PRO" w:hAnsi="HG丸ｺﾞｼｯｸM-PRO"/>
                <w:color w:val="000000" w:themeColor="text1"/>
                <w:sz w:val="16"/>
                <w:szCs w:val="16"/>
              </w:rPr>
            </w:pPr>
            <w:r w:rsidRPr="00F676FE">
              <w:rPr>
                <w:rFonts w:ascii="HG丸ｺﾞｼｯｸM-PRO" w:eastAsia="HG丸ｺﾞｼｯｸM-PRO" w:hAnsi="HG丸ｺﾞｼｯｸM-PRO" w:hint="eastAsia"/>
                <w:color w:val="000000" w:themeColor="text1"/>
                <w:sz w:val="16"/>
                <w:szCs w:val="16"/>
              </w:rPr>
              <w:t>13．自転車利用や歩きタバコなど生活マナーが悪い</w:t>
            </w:r>
          </w:p>
        </w:tc>
        <w:tc>
          <w:tcPr>
            <w:tcW w:w="1356" w:type="dxa"/>
            <w:tcBorders>
              <w:top w:val="double" w:sz="4" w:space="0" w:color="auto"/>
            </w:tcBorders>
          </w:tcPr>
          <w:p w:rsidR="0081436D" w:rsidRPr="00F676FE" w:rsidRDefault="0081436D" w:rsidP="00061E6C">
            <w:pPr>
              <w:spacing w:line="0" w:lineRule="atLeast"/>
              <w:ind w:left="256" w:hangingChars="160" w:hanging="256"/>
              <w:rPr>
                <w:rFonts w:ascii="HG丸ｺﾞｼｯｸM-PRO" w:eastAsia="HG丸ｺﾞｼｯｸM-PRO" w:hAnsi="HG丸ｺﾞｼｯｸM-PRO"/>
                <w:color w:val="000000" w:themeColor="text1"/>
                <w:sz w:val="16"/>
                <w:szCs w:val="16"/>
              </w:rPr>
            </w:pPr>
            <w:r w:rsidRPr="00F676FE">
              <w:rPr>
                <w:rFonts w:ascii="HG丸ｺﾞｼｯｸM-PRO" w:eastAsia="HG丸ｺﾞｼｯｸM-PRO" w:hAnsi="HG丸ｺﾞｼｯｸM-PRO" w:hint="eastAsia"/>
                <w:color w:val="000000" w:themeColor="text1"/>
                <w:sz w:val="16"/>
                <w:szCs w:val="16"/>
              </w:rPr>
              <w:t>３．</w:t>
            </w:r>
            <w:r w:rsidRPr="00F676FE">
              <w:rPr>
                <w:rFonts w:ascii="HG丸ｺﾞｼｯｸM-PRO" w:eastAsia="HG丸ｺﾞｼｯｸM-PRO" w:hAnsi="HG丸ｺﾞｼｯｸM-PRO"/>
                <w:color w:val="000000" w:themeColor="text1"/>
                <w:sz w:val="16"/>
                <w:szCs w:val="16"/>
              </w:rPr>
              <w:t>歩道</w:t>
            </w:r>
            <w:r w:rsidRPr="00F676FE">
              <w:rPr>
                <w:rFonts w:ascii="HG丸ｺﾞｼｯｸM-PRO" w:eastAsia="HG丸ｺﾞｼｯｸM-PRO" w:hAnsi="HG丸ｺﾞｼｯｸM-PRO" w:hint="eastAsia"/>
                <w:color w:val="000000" w:themeColor="text1"/>
                <w:sz w:val="16"/>
                <w:szCs w:val="16"/>
              </w:rPr>
              <w:t>に</w:t>
            </w:r>
            <w:r w:rsidRPr="00F676FE">
              <w:rPr>
                <w:rFonts w:ascii="HG丸ｺﾞｼｯｸM-PRO" w:eastAsia="HG丸ｺﾞｼｯｸM-PRO" w:hAnsi="HG丸ｺﾞｼｯｸM-PRO"/>
                <w:color w:val="000000" w:themeColor="text1"/>
                <w:sz w:val="16"/>
                <w:szCs w:val="16"/>
              </w:rPr>
              <w:t>障</w:t>
            </w:r>
            <w:r w:rsidRPr="00F676FE">
              <w:rPr>
                <w:rFonts w:ascii="HG丸ｺﾞｼｯｸM-PRO" w:eastAsia="HG丸ｺﾞｼｯｸM-PRO" w:hAnsi="HG丸ｺﾞｼｯｸM-PRO" w:hint="eastAsia"/>
                <w:color w:val="000000" w:themeColor="text1"/>
                <w:sz w:val="16"/>
                <w:szCs w:val="16"/>
              </w:rPr>
              <w:t>がい</w:t>
            </w:r>
            <w:r w:rsidRPr="00F676FE">
              <w:rPr>
                <w:rFonts w:ascii="HG丸ｺﾞｼｯｸM-PRO" w:eastAsia="HG丸ｺﾞｼｯｸM-PRO" w:hAnsi="HG丸ｺﾞｼｯｸM-PRO"/>
                <w:color w:val="000000" w:themeColor="text1"/>
                <w:sz w:val="16"/>
                <w:szCs w:val="16"/>
              </w:rPr>
              <w:t>物（</w:t>
            </w:r>
            <w:r w:rsidRPr="00F676FE">
              <w:rPr>
                <w:rFonts w:ascii="HG丸ｺﾞｼｯｸM-PRO" w:eastAsia="HG丸ｺﾞｼｯｸM-PRO" w:hAnsi="HG丸ｺﾞｼｯｸM-PRO" w:hint="eastAsia"/>
                <w:color w:val="000000" w:themeColor="text1"/>
                <w:sz w:val="16"/>
                <w:szCs w:val="16"/>
              </w:rPr>
              <w:t>看板</w:t>
            </w:r>
            <w:r w:rsidRPr="00F676FE">
              <w:rPr>
                <w:rFonts w:ascii="HG丸ｺﾞｼｯｸM-PRO" w:eastAsia="HG丸ｺﾞｼｯｸM-PRO" w:hAnsi="HG丸ｺﾞｼｯｸM-PRO"/>
                <w:color w:val="000000" w:themeColor="text1"/>
                <w:sz w:val="16"/>
                <w:szCs w:val="16"/>
              </w:rPr>
              <w:t>・</w:t>
            </w:r>
            <w:r w:rsidRPr="00F676FE">
              <w:rPr>
                <w:rFonts w:ascii="HG丸ｺﾞｼｯｸM-PRO" w:eastAsia="HG丸ｺﾞｼｯｸM-PRO" w:hAnsi="HG丸ｺﾞｼｯｸM-PRO" w:hint="eastAsia"/>
                <w:color w:val="000000" w:themeColor="text1"/>
                <w:sz w:val="16"/>
                <w:szCs w:val="16"/>
              </w:rPr>
              <w:t>自転車等</w:t>
            </w:r>
            <w:r w:rsidRPr="00F676FE">
              <w:rPr>
                <w:rFonts w:ascii="HG丸ｺﾞｼｯｸM-PRO" w:eastAsia="HG丸ｺﾞｼｯｸM-PRO" w:hAnsi="HG丸ｺﾞｼｯｸM-PRO"/>
                <w:color w:val="000000" w:themeColor="text1"/>
                <w:sz w:val="16"/>
                <w:szCs w:val="16"/>
              </w:rPr>
              <w:t>）</w:t>
            </w:r>
            <w:r w:rsidRPr="00F676FE">
              <w:rPr>
                <w:rFonts w:ascii="HG丸ｺﾞｼｯｸM-PRO" w:eastAsia="HG丸ｺﾞｼｯｸM-PRO" w:hAnsi="HG丸ｺﾞｼｯｸM-PRO" w:hint="eastAsia"/>
                <w:color w:val="000000" w:themeColor="text1"/>
                <w:sz w:val="16"/>
                <w:szCs w:val="16"/>
              </w:rPr>
              <w:t>が</w:t>
            </w:r>
            <w:r w:rsidRPr="00F676FE">
              <w:rPr>
                <w:rFonts w:ascii="HG丸ｺﾞｼｯｸM-PRO" w:eastAsia="HG丸ｺﾞｼｯｸM-PRO" w:hAnsi="HG丸ｺﾞｼｯｸM-PRO"/>
                <w:color w:val="000000" w:themeColor="text1"/>
                <w:sz w:val="16"/>
                <w:szCs w:val="16"/>
              </w:rPr>
              <w:t>ある</w:t>
            </w:r>
          </w:p>
        </w:tc>
        <w:tc>
          <w:tcPr>
            <w:tcW w:w="1356" w:type="dxa"/>
            <w:tcBorders>
              <w:top w:val="double" w:sz="4" w:space="0" w:color="auto"/>
            </w:tcBorders>
          </w:tcPr>
          <w:p w:rsidR="0081436D" w:rsidRPr="00F676FE" w:rsidRDefault="0081436D" w:rsidP="00061E6C">
            <w:pPr>
              <w:spacing w:line="0" w:lineRule="atLeast"/>
              <w:ind w:left="256" w:hangingChars="160" w:hanging="256"/>
              <w:rPr>
                <w:rFonts w:ascii="HG丸ｺﾞｼｯｸM-PRO" w:eastAsia="HG丸ｺﾞｼｯｸM-PRO" w:hAnsi="HG丸ｺﾞｼｯｸM-PRO"/>
                <w:color w:val="000000" w:themeColor="text1"/>
                <w:sz w:val="16"/>
                <w:szCs w:val="16"/>
              </w:rPr>
            </w:pPr>
            <w:r w:rsidRPr="00F676FE">
              <w:rPr>
                <w:rFonts w:ascii="HG丸ｺﾞｼｯｸM-PRO" w:eastAsia="HG丸ｺﾞｼｯｸM-PRO" w:hAnsi="HG丸ｺﾞｼｯｸM-PRO" w:hint="eastAsia"/>
                <w:color w:val="000000" w:themeColor="text1"/>
                <w:sz w:val="16"/>
                <w:szCs w:val="16"/>
              </w:rPr>
              <w:t>２．歩道</w:t>
            </w:r>
            <w:r w:rsidRPr="00F676FE">
              <w:rPr>
                <w:rFonts w:ascii="HG丸ｺﾞｼｯｸM-PRO" w:eastAsia="HG丸ｺﾞｼｯｸM-PRO" w:hAnsi="HG丸ｺﾞｼｯｸM-PRO"/>
                <w:color w:val="000000" w:themeColor="text1"/>
                <w:sz w:val="16"/>
                <w:szCs w:val="16"/>
              </w:rPr>
              <w:t>と車道の</w:t>
            </w:r>
            <w:r w:rsidRPr="00F676FE">
              <w:rPr>
                <w:rFonts w:ascii="HG丸ｺﾞｼｯｸM-PRO" w:eastAsia="HG丸ｺﾞｼｯｸM-PRO" w:hAnsi="HG丸ｺﾞｼｯｸM-PRO" w:hint="eastAsia"/>
                <w:color w:val="000000" w:themeColor="text1"/>
                <w:sz w:val="16"/>
                <w:szCs w:val="16"/>
              </w:rPr>
              <w:t>間に</w:t>
            </w:r>
            <w:r w:rsidRPr="00F676FE">
              <w:rPr>
                <w:rFonts w:ascii="HG丸ｺﾞｼｯｸM-PRO" w:eastAsia="HG丸ｺﾞｼｯｸM-PRO" w:hAnsi="HG丸ｺﾞｼｯｸM-PRO"/>
                <w:color w:val="000000" w:themeColor="text1"/>
                <w:sz w:val="16"/>
                <w:szCs w:val="16"/>
              </w:rPr>
              <w:t>段差</w:t>
            </w:r>
            <w:r w:rsidRPr="00F676FE">
              <w:rPr>
                <w:rFonts w:ascii="HG丸ｺﾞｼｯｸM-PRO" w:eastAsia="HG丸ｺﾞｼｯｸM-PRO" w:hAnsi="HG丸ｺﾞｼｯｸM-PRO" w:hint="eastAsia"/>
                <w:color w:val="000000" w:themeColor="text1"/>
                <w:sz w:val="16"/>
                <w:szCs w:val="16"/>
              </w:rPr>
              <w:t>が</w:t>
            </w:r>
            <w:r w:rsidRPr="00F676FE">
              <w:rPr>
                <w:rFonts w:ascii="HG丸ｺﾞｼｯｸM-PRO" w:eastAsia="HG丸ｺﾞｼｯｸM-PRO" w:hAnsi="HG丸ｺﾞｼｯｸM-PRO"/>
                <w:color w:val="000000" w:themeColor="text1"/>
                <w:sz w:val="16"/>
                <w:szCs w:val="16"/>
              </w:rPr>
              <w:t>ある</w:t>
            </w:r>
          </w:p>
        </w:tc>
        <w:tc>
          <w:tcPr>
            <w:tcW w:w="1348" w:type="dxa"/>
            <w:tcBorders>
              <w:top w:val="double" w:sz="4" w:space="0" w:color="auto"/>
            </w:tcBorders>
          </w:tcPr>
          <w:p w:rsidR="0081436D" w:rsidRPr="00F676FE" w:rsidRDefault="0081436D" w:rsidP="00061E6C">
            <w:pPr>
              <w:spacing w:line="0" w:lineRule="atLeast"/>
              <w:ind w:left="256" w:hangingChars="160" w:hanging="256"/>
              <w:rPr>
                <w:rFonts w:ascii="HG丸ｺﾞｼｯｸM-PRO" w:eastAsia="HG丸ｺﾞｼｯｸM-PRO" w:hAnsi="HG丸ｺﾞｼｯｸM-PRO"/>
                <w:color w:val="000000" w:themeColor="text1"/>
                <w:sz w:val="16"/>
                <w:szCs w:val="16"/>
              </w:rPr>
            </w:pPr>
            <w:r w:rsidRPr="00F676FE">
              <w:rPr>
                <w:rFonts w:ascii="HG丸ｺﾞｼｯｸM-PRO" w:eastAsia="HG丸ｺﾞｼｯｸM-PRO" w:hAnsi="HG丸ｺﾞｼｯｸM-PRO" w:hint="eastAsia"/>
                <w:color w:val="000000" w:themeColor="text1"/>
                <w:sz w:val="16"/>
                <w:szCs w:val="16"/>
              </w:rPr>
              <w:t>８．外出時にひと休みできるところが少ない</w:t>
            </w:r>
          </w:p>
        </w:tc>
        <w:tc>
          <w:tcPr>
            <w:tcW w:w="1348" w:type="dxa"/>
            <w:tcBorders>
              <w:top w:val="double" w:sz="4" w:space="0" w:color="auto"/>
            </w:tcBorders>
          </w:tcPr>
          <w:p w:rsidR="0081436D" w:rsidRPr="00F676FE" w:rsidRDefault="0081436D" w:rsidP="00061E6C">
            <w:pPr>
              <w:spacing w:line="0" w:lineRule="atLeast"/>
              <w:ind w:left="256" w:hangingChars="160" w:hanging="256"/>
              <w:rPr>
                <w:rFonts w:ascii="HG丸ｺﾞｼｯｸM-PRO" w:eastAsia="HG丸ｺﾞｼｯｸM-PRO" w:hAnsi="HG丸ｺﾞｼｯｸM-PRO"/>
                <w:color w:val="000000" w:themeColor="text1"/>
                <w:sz w:val="16"/>
                <w:szCs w:val="16"/>
              </w:rPr>
            </w:pPr>
            <w:r w:rsidRPr="00F676FE">
              <w:rPr>
                <w:rFonts w:ascii="HG丸ｺﾞｼｯｸM-PRO" w:eastAsia="HG丸ｺﾞｼｯｸM-PRO" w:hAnsi="HG丸ｺﾞｼｯｸM-PRO" w:hint="eastAsia"/>
                <w:color w:val="000000" w:themeColor="text1"/>
                <w:sz w:val="16"/>
                <w:szCs w:val="16"/>
              </w:rPr>
              <w:t>１．歩道に凹凸や傾斜が</w:t>
            </w:r>
            <w:r w:rsidRPr="00F676FE">
              <w:rPr>
                <w:rFonts w:ascii="HG丸ｺﾞｼｯｸM-PRO" w:eastAsia="HG丸ｺﾞｼｯｸM-PRO" w:hAnsi="HG丸ｺﾞｼｯｸM-PRO"/>
                <w:color w:val="000000" w:themeColor="text1"/>
                <w:sz w:val="16"/>
                <w:szCs w:val="16"/>
              </w:rPr>
              <w:t>ある</w:t>
            </w:r>
          </w:p>
        </w:tc>
      </w:tr>
      <w:tr w:rsidR="0081436D" w:rsidRPr="00F676FE" w:rsidTr="0081436D">
        <w:tc>
          <w:tcPr>
            <w:tcW w:w="1937" w:type="dxa"/>
            <w:vAlign w:val="center"/>
          </w:tcPr>
          <w:p w:rsidR="0081436D" w:rsidRPr="00F676FE" w:rsidRDefault="0081436D" w:rsidP="00061E6C">
            <w:pPr>
              <w:spacing w:line="0" w:lineRule="atLeast"/>
              <w:rPr>
                <w:rFonts w:ascii="HG丸ｺﾞｼｯｸM-PRO" w:eastAsia="HG丸ｺﾞｼｯｸM-PRO" w:hAnsi="HG丸ｺﾞｼｯｸM-PRO"/>
                <w:color w:val="000000" w:themeColor="text1"/>
                <w:szCs w:val="24"/>
              </w:rPr>
            </w:pPr>
            <w:r w:rsidRPr="00F676FE">
              <w:rPr>
                <w:rFonts w:ascii="HG丸ｺﾞｼｯｸM-PRO" w:eastAsia="HG丸ｺﾞｼｯｸM-PRO" w:hAnsi="HG丸ｺﾞｼｯｸM-PRO" w:hint="eastAsia"/>
                <w:color w:val="000000" w:themeColor="text1"/>
                <w:sz w:val="24"/>
                <w:szCs w:val="24"/>
              </w:rPr>
              <w:t>高齢者世帯</w:t>
            </w:r>
          </w:p>
        </w:tc>
        <w:tc>
          <w:tcPr>
            <w:tcW w:w="1355" w:type="dxa"/>
          </w:tcPr>
          <w:p w:rsidR="0081436D" w:rsidRPr="00F676FE" w:rsidRDefault="0081436D" w:rsidP="00061E6C">
            <w:pPr>
              <w:spacing w:line="0" w:lineRule="atLeast"/>
              <w:ind w:left="256" w:hangingChars="160" w:hanging="256"/>
              <w:rPr>
                <w:rFonts w:ascii="HG丸ｺﾞｼｯｸM-PRO" w:eastAsia="HG丸ｺﾞｼｯｸM-PRO" w:hAnsi="HG丸ｺﾞｼｯｸM-PRO"/>
                <w:color w:val="000000" w:themeColor="text1"/>
                <w:sz w:val="16"/>
                <w:szCs w:val="16"/>
              </w:rPr>
            </w:pPr>
            <w:r w:rsidRPr="00F676FE">
              <w:rPr>
                <w:rFonts w:ascii="HG丸ｺﾞｼｯｸM-PRO" w:eastAsia="HG丸ｺﾞｼｯｸM-PRO" w:hAnsi="HG丸ｺﾞｼｯｸM-PRO" w:hint="eastAsia"/>
                <w:color w:val="000000" w:themeColor="text1"/>
                <w:sz w:val="16"/>
                <w:szCs w:val="16"/>
              </w:rPr>
              <w:t>３．</w:t>
            </w:r>
            <w:r w:rsidRPr="00F676FE">
              <w:rPr>
                <w:rFonts w:ascii="HG丸ｺﾞｼｯｸM-PRO" w:eastAsia="HG丸ｺﾞｼｯｸM-PRO" w:hAnsi="HG丸ｺﾞｼｯｸM-PRO"/>
                <w:color w:val="000000" w:themeColor="text1"/>
                <w:sz w:val="16"/>
                <w:szCs w:val="16"/>
              </w:rPr>
              <w:t>歩道</w:t>
            </w:r>
            <w:r w:rsidRPr="00F676FE">
              <w:rPr>
                <w:rFonts w:ascii="HG丸ｺﾞｼｯｸM-PRO" w:eastAsia="HG丸ｺﾞｼｯｸM-PRO" w:hAnsi="HG丸ｺﾞｼｯｸM-PRO" w:hint="eastAsia"/>
                <w:color w:val="000000" w:themeColor="text1"/>
                <w:sz w:val="16"/>
                <w:szCs w:val="16"/>
              </w:rPr>
              <w:t>に</w:t>
            </w:r>
            <w:r w:rsidRPr="00F676FE">
              <w:rPr>
                <w:rFonts w:ascii="HG丸ｺﾞｼｯｸM-PRO" w:eastAsia="HG丸ｺﾞｼｯｸM-PRO" w:hAnsi="HG丸ｺﾞｼｯｸM-PRO"/>
                <w:color w:val="000000" w:themeColor="text1"/>
                <w:sz w:val="16"/>
                <w:szCs w:val="16"/>
              </w:rPr>
              <w:t>障</w:t>
            </w:r>
            <w:r w:rsidRPr="00F676FE">
              <w:rPr>
                <w:rFonts w:ascii="HG丸ｺﾞｼｯｸM-PRO" w:eastAsia="HG丸ｺﾞｼｯｸM-PRO" w:hAnsi="HG丸ｺﾞｼｯｸM-PRO" w:hint="eastAsia"/>
                <w:color w:val="000000" w:themeColor="text1"/>
                <w:sz w:val="16"/>
                <w:szCs w:val="16"/>
              </w:rPr>
              <w:t>がい</w:t>
            </w:r>
            <w:r w:rsidRPr="00F676FE">
              <w:rPr>
                <w:rFonts w:ascii="HG丸ｺﾞｼｯｸM-PRO" w:eastAsia="HG丸ｺﾞｼｯｸM-PRO" w:hAnsi="HG丸ｺﾞｼｯｸM-PRO"/>
                <w:color w:val="000000" w:themeColor="text1"/>
                <w:sz w:val="16"/>
                <w:szCs w:val="16"/>
              </w:rPr>
              <w:t>物（</w:t>
            </w:r>
            <w:r w:rsidRPr="00F676FE">
              <w:rPr>
                <w:rFonts w:ascii="HG丸ｺﾞｼｯｸM-PRO" w:eastAsia="HG丸ｺﾞｼｯｸM-PRO" w:hAnsi="HG丸ｺﾞｼｯｸM-PRO" w:hint="eastAsia"/>
                <w:color w:val="000000" w:themeColor="text1"/>
                <w:sz w:val="16"/>
                <w:szCs w:val="16"/>
              </w:rPr>
              <w:t>看板</w:t>
            </w:r>
            <w:r w:rsidRPr="00F676FE">
              <w:rPr>
                <w:rFonts w:ascii="HG丸ｺﾞｼｯｸM-PRO" w:eastAsia="HG丸ｺﾞｼｯｸM-PRO" w:hAnsi="HG丸ｺﾞｼｯｸM-PRO"/>
                <w:color w:val="000000" w:themeColor="text1"/>
                <w:sz w:val="16"/>
                <w:szCs w:val="16"/>
              </w:rPr>
              <w:t>・</w:t>
            </w:r>
            <w:r w:rsidRPr="00F676FE">
              <w:rPr>
                <w:rFonts w:ascii="HG丸ｺﾞｼｯｸM-PRO" w:eastAsia="HG丸ｺﾞｼｯｸM-PRO" w:hAnsi="HG丸ｺﾞｼｯｸM-PRO" w:hint="eastAsia"/>
                <w:color w:val="000000" w:themeColor="text1"/>
                <w:sz w:val="16"/>
                <w:szCs w:val="16"/>
              </w:rPr>
              <w:t>自転車等</w:t>
            </w:r>
            <w:r w:rsidRPr="00F676FE">
              <w:rPr>
                <w:rFonts w:ascii="HG丸ｺﾞｼｯｸM-PRO" w:eastAsia="HG丸ｺﾞｼｯｸM-PRO" w:hAnsi="HG丸ｺﾞｼｯｸM-PRO"/>
                <w:color w:val="000000" w:themeColor="text1"/>
                <w:sz w:val="16"/>
                <w:szCs w:val="16"/>
              </w:rPr>
              <w:t>）</w:t>
            </w:r>
            <w:r w:rsidRPr="00F676FE">
              <w:rPr>
                <w:rFonts w:ascii="HG丸ｺﾞｼｯｸM-PRO" w:eastAsia="HG丸ｺﾞｼｯｸM-PRO" w:hAnsi="HG丸ｺﾞｼｯｸM-PRO" w:hint="eastAsia"/>
                <w:color w:val="000000" w:themeColor="text1"/>
                <w:sz w:val="16"/>
                <w:szCs w:val="16"/>
              </w:rPr>
              <w:t>が</w:t>
            </w:r>
            <w:r w:rsidRPr="00F676FE">
              <w:rPr>
                <w:rFonts w:ascii="HG丸ｺﾞｼｯｸM-PRO" w:eastAsia="HG丸ｺﾞｼｯｸM-PRO" w:hAnsi="HG丸ｺﾞｼｯｸM-PRO"/>
                <w:color w:val="000000" w:themeColor="text1"/>
                <w:sz w:val="16"/>
                <w:szCs w:val="16"/>
              </w:rPr>
              <w:t>ある</w:t>
            </w:r>
          </w:p>
        </w:tc>
        <w:tc>
          <w:tcPr>
            <w:tcW w:w="1356" w:type="dxa"/>
          </w:tcPr>
          <w:p w:rsidR="0081436D" w:rsidRPr="00F676FE" w:rsidRDefault="0081436D" w:rsidP="00061E6C">
            <w:pPr>
              <w:spacing w:line="0" w:lineRule="atLeast"/>
              <w:ind w:left="256" w:hangingChars="160" w:hanging="256"/>
              <w:rPr>
                <w:rFonts w:ascii="HG丸ｺﾞｼｯｸM-PRO" w:eastAsia="HG丸ｺﾞｼｯｸM-PRO" w:hAnsi="HG丸ｺﾞｼｯｸM-PRO"/>
                <w:color w:val="000000" w:themeColor="text1"/>
                <w:sz w:val="16"/>
                <w:szCs w:val="16"/>
              </w:rPr>
            </w:pPr>
            <w:r w:rsidRPr="00F676FE">
              <w:rPr>
                <w:rFonts w:ascii="HG丸ｺﾞｼｯｸM-PRO" w:eastAsia="HG丸ｺﾞｼｯｸM-PRO" w:hAnsi="HG丸ｺﾞｼｯｸM-PRO" w:hint="eastAsia"/>
                <w:color w:val="000000" w:themeColor="text1"/>
                <w:sz w:val="16"/>
                <w:szCs w:val="16"/>
              </w:rPr>
              <w:t>13．自転車利用や歩きタバコなど生活マナーが悪い</w:t>
            </w:r>
          </w:p>
        </w:tc>
        <w:tc>
          <w:tcPr>
            <w:tcW w:w="1356" w:type="dxa"/>
          </w:tcPr>
          <w:p w:rsidR="0081436D" w:rsidRPr="00F676FE" w:rsidRDefault="0081436D" w:rsidP="00061E6C">
            <w:pPr>
              <w:spacing w:line="0" w:lineRule="atLeast"/>
              <w:ind w:left="256" w:hangingChars="160" w:hanging="256"/>
              <w:rPr>
                <w:rFonts w:ascii="HG丸ｺﾞｼｯｸM-PRO" w:eastAsia="HG丸ｺﾞｼｯｸM-PRO" w:hAnsi="HG丸ｺﾞｼｯｸM-PRO"/>
                <w:color w:val="000000" w:themeColor="text1"/>
                <w:sz w:val="16"/>
                <w:szCs w:val="16"/>
              </w:rPr>
            </w:pPr>
            <w:r w:rsidRPr="00F676FE">
              <w:rPr>
                <w:rFonts w:ascii="HG丸ｺﾞｼｯｸM-PRO" w:eastAsia="HG丸ｺﾞｼｯｸM-PRO" w:hAnsi="HG丸ｺﾞｼｯｸM-PRO" w:hint="eastAsia"/>
                <w:color w:val="000000" w:themeColor="text1"/>
                <w:sz w:val="16"/>
                <w:szCs w:val="16"/>
              </w:rPr>
              <w:t>８．外出時にひと休みできるところが少ない</w:t>
            </w:r>
          </w:p>
        </w:tc>
        <w:tc>
          <w:tcPr>
            <w:tcW w:w="1348" w:type="dxa"/>
          </w:tcPr>
          <w:p w:rsidR="0081436D" w:rsidRPr="00F676FE" w:rsidRDefault="0081436D" w:rsidP="00061E6C">
            <w:pPr>
              <w:spacing w:line="0" w:lineRule="atLeast"/>
              <w:ind w:left="256" w:hangingChars="160" w:hanging="256"/>
              <w:rPr>
                <w:rFonts w:ascii="HG丸ｺﾞｼｯｸM-PRO" w:eastAsia="HG丸ｺﾞｼｯｸM-PRO" w:hAnsi="HG丸ｺﾞｼｯｸM-PRO"/>
                <w:color w:val="000000" w:themeColor="text1"/>
                <w:sz w:val="16"/>
                <w:szCs w:val="16"/>
              </w:rPr>
            </w:pPr>
            <w:r w:rsidRPr="00F676FE">
              <w:rPr>
                <w:rFonts w:ascii="HG丸ｺﾞｼｯｸM-PRO" w:eastAsia="HG丸ｺﾞｼｯｸM-PRO" w:hAnsi="HG丸ｺﾞｼｯｸM-PRO" w:hint="eastAsia"/>
                <w:color w:val="000000" w:themeColor="text1"/>
                <w:sz w:val="16"/>
                <w:szCs w:val="16"/>
              </w:rPr>
              <w:t>１．歩道に凹凸や傾斜が</w:t>
            </w:r>
            <w:r w:rsidRPr="00F676FE">
              <w:rPr>
                <w:rFonts w:ascii="HG丸ｺﾞｼｯｸM-PRO" w:eastAsia="HG丸ｺﾞｼｯｸM-PRO" w:hAnsi="HG丸ｺﾞｼｯｸM-PRO"/>
                <w:color w:val="000000" w:themeColor="text1"/>
                <w:sz w:val="16"/>
                <w:szCs w:val="16"/>
              </w:rPr>
              <w:t>ある</w:t>
            </w:r>
          </w:p>
        </w:tc>
        <w:tc>
          <w:tcPr>
            <w:tcW w:w="1348" w:type="dxa"/>
          </w:tcPr>
          <w:p w:rsidR="0081436D" w:rsidRPr="00F676FE" w:rsidRDefault="0081436D" w:rsidP="00061E6C">
            <w:pPr>
              <w:spacing w:line="0" w:lineRule="atLeast"/>
              <w:ind w:left="256" w:hangingChars="160" w:hanging="256"/>
              <w:rPr>
                <w:rFonts w:ascii="HG丸ｺﾞｼｯｸM-PRO" w:eastAsia="HG丸ｺﾞｼｯｸM-PRO" w:hAnsi="HG丸ｺﾞｼｯｸM-PRO"/>
                <w:color w:val="000000" w:themeColor="text1"/>
                <w:sz w:val="16"/>
                <w:szCs w:val="16"/>
              </w:rPr>
            </w:pPr>
            <w:r w:rsidRPr="00F676FE">
              <w:rPr>
                <w:rFonts w:ascii="HG丸ｺﾞｼｯｸM-PRO" w:eastAsia="HG丸ｺﾞｼｯｸM-PRO" w:hAnsi="HG丸ｺﾞｼｯｸM-PRO" w:hint="eastAsia"/>
                <w:color w:val="000000" w:themeColor="text1"/>
                <w:sz w:val="16"/>
                <w:szCs w:val="16"/>
              </w:rPr>
              <w:t>２．歩道</w:t>
            </w:r>
            <w:r w:rsidRPr="00F676FE">
              <w:rPr>
                <w:rFonts w:ascii="HG丸ｺﾞｼｯｸM-PRO" w:eastAsia="HG丸ｺﾞｼｯｸM-PRO" w:hAnsi="HG丸ｺﾞｼｯｸM-PRO"/>
                <w:color w:val="000000" w:themeColor="text1"/>
                <w:sz w:val="16"/>
                <w:szCs w:val="16"/>
              </w:rPr>
              <w:t>と車道の</w:t>
            </w:r>
            <w:r w:rsidRPr="00F676FE">
              <w:rPr>
                <w:rFonts w:ascii="HG丸ｺﾞｼｯｸM-PRO" w:eastAsia="HG丸ｺﾞｼｯｸM-PRO" w:hAnsi="HG丸ｺﾞｼｯｸM-PRO" w:hint="eastAsia"/>
                <w:color w:val="000000" w:themeColor="text1"/>
                <w:sz w:val="16"/>
                <w:szCs w:val="16"/>
              </w:rPr>
              <w:t>間に</w:t>
            </w:r>
            <w:r w:rsidRPr="00F676FE">
              <w:rPr>
                <w:rFonts w:ascii="HG丸ｺﾞｼｯｸM-PRO" w:eastAsia="HG丸ｺﾞｼｯｸM-PRO" w:hAnsi="HG丸ｺﾞｼｯｸM-PRO"/>
                <w:color w:val="000000" w:themeColor="text1"/>
                <w:sz w:val="16"/>
                <w:szCs w:val="16"/>
              </w:rPr>
              <w:t>段差</w:t>
            </w:r>
            <w:r w:rsidRPr="00F676FE">
              <w:rPr>
                <w:rFonts w:ascii="HG丸ｺﾞｼｯｸM-PRO" w:eastAsia="HG丸ｺﾞｼｯｸM-PRO" w:hAnsi="HG丸ｺﾞｼｯｸM-PRO" w:hint="eastAsia"/>
                <w:color w:val="000000" w:themeColor="text1"/>
                <w:sz w:val="16"/>
                <w:szCs w:val="16"/>
              </w:rPr>
              <w:t>が</w:t>
            </w:r>
            <w:r w:rsidRPr="00F676FE">
              <w:rPr>
                <w:rFonts w:ascii="HG丸ｺﾞｼｯｸM-PRO" w:eastAsia="HG丸ｺﾞｼｯｸM-PRO" w:hAnsi="HG丸ｺﾞｼｯｸM-PRO"/>
                <w:color w:val="000000" w:themeColor="text1"/>
                <w:sz w:val="16"/>
                <w:szCs w:val="16"/>
              </w:rPr>
              <w:t>ある</w:t>
            </w:r>
          </w:p>
        </w:tc>
      </w:tr>
      <w:tr w:rsidR="0081436D" w:rsidRPr="00F676FE" w:rsidTr="0081436D">
        <w:tc>
          <w:tcPr>
            <w:tcW w:w="1937" w:type="dxa"/>
            <w:vAlign w:val="center"/>
          </w:tcPr>
          <w:p w:rsidR="0081436D" w:rsidRPr="00F676FE" w:rsidRDefault="0081436D" w:rsidP="00061E6C">
            <w:pPr>
              <w:spacing w:line="0" w:lineRule="atLeast"/>
              <w:rPr>
                <w:rFonts w:ascii="HG丸ｺﾞｼｯｸM-PRO" w:eastAsia="HG丸ｺﾞｼｯｸM-PRO" w:hAnsi="HG丸ｺﾞｼｯｸM-PRO"/>
                <w:color w:val="000000" w:themeColor="text1"/>
                <w:szCs w:val="24"/>
              </w:rPr>
            </w:pPr>
            <w:r w:rsidRPr="00F676FE">
              <w:rPr>
                <w:rFonts w:ascii="HG丸ｺﾞｼｯｸM-PRO" w:eastAsia="HG丸ｺﾞｼｯｸM-PRO" w:hAnsi="HG丸ｺﾞｼｯｸM-PRO" w:hint="eastAsia"/>
                <w:color w:val="000000" w:themeColor="text1"/>
                <w:sz w:val="24"/>
                <w:szCs w:val="24"/>
              </w:rPr>
              <w:t>単身高齢者世帯</w:t>
            </w:r>
          </w:p>
        </w:tc>
        <w:tc>
          <w:tcPr>
            <w:tcW w:w="1355" w:type="dxa"/>
          </w:tcPr>
          <w:p w:rsidR="0081436D" w:rsidRPr="00F676FE" w:rsidRDefault="0081436D" w:rsidP="00061E6C">
            <w:pPr>
              <w:spacing w:line="0" w:lineRule="atLeast"/>
              <w:ind w:left="256" w:hangingChars="160" w:hanging="256"/>
              <w:rPr>
                <w:rFonts w:ascii="HG丸ｺﾞｼｯｸM-PRO" w:eastAsia="HG丸ｺﾞｼｯｸM-PRO" w:hAnsi="HG丸ｺﾞｼｯｸM-PRO"/>
                <w:color w:val="000000" w:themeColor="text1"/>
                <w:sz w:val="16"/>
                <w:szCs w:val="16"/>
              </w:rPr>
            </w:pPr>
            <w:r w:rsidRPr="00F676FE">
              <w:rPr>
                <w:rFonts w:ascii="HG丸ｺﾞｼｯｸM-PRO" w:eastAsia="HG丸ｺﾞｼｯｸM-PRO" w:hAnsi="HG丸ｺﾞｼｯｸM-PRO" w:hint="eastAsia"/>
                <w:color w:val="000000" w:themeColor="text1"/>
                <w:sz w:val="16"/>
                <w:szCs w:val="16"/>
              </w:rPr>
              <w:t>13．自転車利用や歩きタバコなど生活マナーが悪い</w:t>
            </w:r>
          </w:p>
        </w:tc>
        <w:tc>
          <w:tcPr>
            <w:tcW w:w="1356" w:type="dxa"/>
          </w:tcPr>
          <w:p w:rsidR="0081436D" w:rsidRPr="00F676FE" w:rsidRDefault="0081436D" w:rsidP="00061E6C">
            <w:pPr>
              <w:spacing w:line="0" w:lineRule="atLeast"/>
              <w:ind w:left="256" w:hangingChars="160" w:hanging="256"/>
              <w:rPr>
                <w:rFonts w:ascii="HG丸ｺﾞｼｯｸM-PRO" w:eastAsia="HG丸ｺﾞｼｯｸM-PRO" w:hAnsi="HG丸ｺﾞｼｯｸM-PRO"/>
                <w:color w:val="000000" w:themeColor="text1"/>
                <w:sz w:val="16"/>
                <w:szCs w:val="16"/>
              </w:rPr>
            </w:pPr>
            <w:r w:rsidRPr="00F676FE">
              <w:rPr>
                <w:rFonts w:ascii="HG丸ｺﾞｼｯｸM-PRO" w:eastAsia="HG丸ｺﾞｼｯｸM-PRO" w:hAnsi="HG丸ｺﾞｼｯｸM-PRO" w:hint="eastAsia"/>
                <w:color w:val="000000" w:themeColor="text1"/>
                <w:sz w:val="16"/>
                <w:szCs w:val="16"/>
              </w:rPr>
              <w:t>３．</w:t>
            </w:r>
            <w:r w:rsidRPr="00F676FE">
              <w:rPr>
                <w:rFonts w:ascii="HG丸ｺﾞｼｯｸM-PRO" w:eastAsia="HG丸ｺﾞｼｯｸM-PRO" w:hAnsi="HG丸ｺﾞｼｯｸM-PRO"/>
                <w:color w:val="000000" w:themeColor="text1"/>
                <w:sz w:val="16"/>
                <w:szCs w:val="16"/>
              </w:rPr>
              <w:t>歩道</w:t>
            </w:r>
            <w:r w:rsidRPr="00F676FE">
              <w:rPr>
                <w:rFonts w:ascii="HG丸ｺﾞｼｯｸM-PRO" w:eastAsia="HG丸ｺﾞｼｯｸM-PRO" w:hAnsi="HG丸ｺﾞｼｯｸM-PRO" w:hint="eastAsia"/>
                <w:color w:val="000000" w:themeColor="text1"/>
                <w:sz w:val="16"/>
                <w:szCs w:val="16"/>
              </w:rPr>
              <w:t>に</w:t>
            </w:r>
            <w:r w:rsidRPr="00F676FE">
              <w:rPr>
                <w:rFonts w:ascii="HG丸ｺﾞｼｯｸM-PRO" w:eastAsia="HG丸ｺﾞｼｯｸM-PRO" w:hAnsi="HG丸ｺﾞｼｯｸM-PRO"/>
                <w:color w:val="000000" w:themeColor="text1"/>
                <w:sz w:val="16"/>
                <w:szCs w:val="16"/>
              </w:rPr>
              <w:t>障</w:t>
            </w:r>
            <w:r w:rsidRPr="00F676FE">
              <w:rPr>
                <w:rFonts w:ascii="HG丸ｺﾞｼｯｸM-PRO" w:eastAsia="HG丸ｺﾞｼｯｸM-PRO" w:hAnsi="HG丸ｺﾞｼｯｸM-PRO" w:hint="eastAsia"/>
                <w:color w:val="000000" w:themeColor="text1"/>
                <w:sz w:val="16"/>
                <w:szCs w:val="16"/>
              </w:rPr>
              <w:t>がい</w:t>
            </w:r>
            <w:r w:rsidRPr="00F676FE">
              <w:rPr>
                <w:rFonts w:ascii="HG丸ｺﾞｼｯｸM-PRO" w:eastAsia="HG丸ｺﾞｼｯｸM-PRO" w:hAnsi="HG丸ｺﾞｼｯｸM-PRO"/>
                <w:color w:val="000000" w:themeColor="text1"/>
                <w:sz w:val="16"/>
                <w:szCs w:val="16"/>
              </w:rPr>
              <w:t>物（</w:t>
            </w:r>
            <w:r w:rsidRPr="00F676FE">
              <w:rPr>
                <w:rFonts w:ascii="HG丸ｺﾞｼｯｸM-PRO" w:eastAsia="HG丸ｺﾞｼｯｸM-PRO" w:hAnsi="HG丸ｺﾞｼｯｸM-PRO" w:hint="eastAsia"/>
                <w:color w:val="000000" w:themeColor="text1"/>
                <w:sz w:val="16"/>
                <w:szCs w:val="16"/>
              </w:rPr>
              <w:t>看板</w:t>
            </w:r>
            <w:r w:rsidRPr="00F676FE">
              <w:rPr>
                <w:rFonts w:ascii="HG丸ｺﾞｼｯｸM-PRO" w:eastAsia="HG丸ｺﾞｼｯｸM-PRO" w:hAnsi="HG丸ｺﾞｼｯｸM-PRO"/>
                <w:color w:val="000000" w:themeColor="text1"/>
                <w:sz w:val="16"/>
                <w:szCs w:val="16"/>
              </w:rPr>
              <w:t>・</w:t>
            </w:r>
            <w:r w:rsidRPr="00F676FE">
              <w:rPr>
                <w:rFonts w:ascii="HG丸ｺﾞｼｯｸM-PRO" w:eastAsia="HG丸ｺﾞｼｯｸM-PRO" w:hAnsi="HG丸ｺﾞｼｯｸM-PRO" w:hint="eastAsia"/>
                <w:color w:val="000000" w:themeColor="text1"/>
                <w:sz w:val="16"/>
                <w:szCs w:val="16"/>
              </w:rPr>
              <w:t>自転車等</w:t>
            </w:r>
            <w:r w:rsidRPr="00F676FE">
              <w:rPr>
                <w:rFonts w:ascii="HG丸ｺﾞｼｯｸM-PRO" w:eastAsia="HG丸ｺﾞｼｯｸM-PRO" w:hAnsi="HG丸ｺﾞｼｯｸM-PRO"/>
                <w:color w:val="000000" w:themeColor="text1"/>
                <w:sz w:val="16"/>
                <w:szCs w:val="16"/>
              </w:rPr>
              <w:t>）</w:t>
            </w:r>
            <w:r w:rsidRPr="00F676FE">
              <w:rPr>
                <w:rFonts w:ascii="HG丸ｺﾞｼｯｸM-PRO" w:eastAsia="HG丸ｺﾞｼｯｸM-PRO" w:hAnsi="HG丸ｺﾞｼｯｸM-PRO" w:hint="eastAsia"/>
                <w:color w:val="000000" w:themeColor="text1"/>
                <w:sz w:val="16"/>
                <w:szCs w:val="16"/>
              </w:rPr>
              <w:t>が</w:t>
            </w:r>
            <w:r w:rsidRPr="00F676FE">
              <w:rPr>
                <w:rFonts w:ascii="HG丸ｺﾞｼｯｸM-PRO" w:eastAsia="HG丸ｺﾞｼｯｸM-PRO" w:hAnsi="HG丸ｺﾞｼｯｸM-PRO"/>
                <w:color w:val="000000" w:themeColor="text1"/>
                <w:sz w:val="16"/>
                <w:szCs w:val="16"/>
              </w:rPr>
              <w:t>ある</w:t>
            </w:r>
          </w:p>
        </w:tc>
        <w:tc>
          <w:tcPr>
            <w:tcW w:w="1356" w:type="dxa"/>
          </w:tcPr>
          <w:p w:rsidR="0081436D" w:rsidRPr="00F676FE" w:rsidRDefault="0081436D" w:rsidP="00061E6C">
            <w:pPr>
              <w:spacing w:line="0" w:lineRule="atLeast"/>
              <w:ind w:left="256" w:hangingChars="160" w:hanging="256"/>
              <w:rPr>
                <w:rFonts w:ascii="HG丸ｺﾞｼｯｸM-PRO" w:eastAsia="HG丸ｺﾞｼｯｸM-PRO" w:hAnsi="HG丸ｺﾞｼｯｸM-PRO"/>
                <w:color w:val="000000" w:themeColor="text1"/>
                <w:sz w:val="16"/>
                <w:szCs w:val="16"/>
              </w:rPr>
            </w:pPr>
            <w:r w:rsidRPr="00F676FE">
              <w:rPr>
                <w:rFonts w:ascii="HG丸ｺﾞｼｯｸM-PRO" w:eastAsia="HG丸ｺﾞｼｯｸM-PRO" w:hAnsi="HG丸ｺﾞｼｯｸM-PRO" w:hint="eastAsia"/>
                <w:color w:val="000000" w:themeColor="text1"/>
                <w:sz w:val="16"/>
                <w:szCs w:val="16"/>
              </w:rPr>
              <w:t>１．歩道に凹凸や傾斜が</w:t>
            </w:r>
            <w:r w:rsidRPr="00F676FE">
              <w:rPr>
                <w:rFonts w:ascii="HG丸ｺﾞｼｯｸM-PRO" w:eastAsia="HG丸ｺﾞｼｯｸM-PRO" w:hAnsi="HG丸ｺﾞｼｯｸM-PRO"/>
                <w:color w:val="000000" w:themeColor="text1"/>
                <w:sz w:val="16"/>
                <w:szCs w:val="16"/>
              </w:rPr>
              <w:t>ある</w:t>
            </w:r>
          </w:p>
        </w:tc>
        <w:tc>
          <w:tcPr>
            <w:tcW w:w="1348" w:type="dxa"/>
          </w:tcPr>
          <w:p w:rsidR="0081436D" w:rsidRPr="00F676FE" w:rsidRDefault="0081436D" w:rsidP="00061E6C">
            <w:pPr>
              <w:spacing w:line="0" w:lineRule="atLeast"/>
              <w:ind w:left="256" w:hangingChars="160" w:hanging="256"/>
              <w:rPr>
                <w:rFonts w:ascii="HG丸ｺﾞｼｯｸM-PRO" w:eastAsia="HG丸ｺﾞｼｯｸM-PRO" w:hAnsi="HG丸ｺﾞｼｯｸM-PRO"/>
                <w:color w:val="000000" w:themeColor="text1"/>
                <w:sz w:val="16"/>
                <w:szCs w:val="16"/>
              </w:rPr>
            </w:pPr>
            <w:r w:rsidRPr="00F676FE">
              <w:rPr>
                <w:rFonts w:ascii="HG丸ｺﾞｼｯｸM-PRO" w:eastAsia="HG丸ｺﾞｼｯｸM-PRO" w:hAnsi="HG丸ｺﾞｼｯｸM-PRO" w:hint="eastAsia"/>
                <w:color w:val="000000" w:themeColor="text1"/>
                <w:sz w:val="16"/>
                <w:szCs w:val="16"/>
              </w:rPr>
              <w:t>２．歩道</w:t>
            </w:r>
            <w:r w:rsidRPr="00F676FE">
              <w:rPr>
                <w:rFonts w:ascii="HG丸ｺﾞｼｯｸM-PRO" w:eastAsia="HG丸ｺﾞｼｯｸM-PRO" w:hAnsi="HG丸ｺﾞｼｯｸM-PRO"/>
                <w:color w:val="000000" w:themeColor="text1"/>
                <w:sz w:val="16"/>
                <w:szCs w:val="16"/>
              </w:rPr>
              <w:t>と車道の</w:t>
            </w:r>
            <w:r w:rsidRPr="00F676FE">
              <w:rPr>
                <w:rFonts w:ascii="HG丸ｺﾞｼｯｸM-PRO" w:eastAsia="HG丸ｺﾞｼｯｸM-PRO" w:hAnsi="HG丸ｺﾞｼｯｸM-PRO" w:hint="eastAsia"/>
                <w:color w:val="000000" w:themeColor="text1"/>
                <w:sz w:val="16"/>
                <w:szCs w:val="16"/>
              </w:rPr>
              <w:t>間に</w:t>
            </w:r>
            <w:r w:rsidRPr="00F676FE">
              <w:rPr>
                <w:rFonts w:ascii="HG丸ｺﾞｼｯｸM-PRO" w:eastAsia="HG丸ｺﾞｼｯｸM-PRO" w:hAnsi="HG丸ｺﾞｼｯｸM-PRO"/>
                <w:color w:val="000000" w:themeColor="text1"/>
                <w:sz w:val="16"/>
                <w:szCs w:val="16"/>
              </w:rPr>
              <w:t>段差</w:t>
            </w:r>
            <w:r w:rsidRPr="00F676FE">
              <w:rPr>
                <w:rFonts w:ascii="HG丸ｺﾞｼｯｸM-PRO" w:eastAsia="HG丸ｺﾞｼｯｸM-PRO" w:hAnsi="HG丸ｺﾞｼｯｸM-PRO" w:hint="eastAsia"/>
                <w:color w:val="000000" w:themeColor="text1"/>
                <w:sz w:val="16"/>
                <w:szCs w:val="16"/>
              </w:rPr>
              <w:t>が</w:t>
            </w:r>
            <w:r w:rsidRPr="00F676FE">
              <w:rPr>
                <w:rFonts w:ascii="HG丸ｺﾞｼｯｸM-PRO" w:eastAsia="HG丸ｺﾞｼｯｸM-PRO" w:hAnsi="HG丸ｺﾞｼｯｸM-PRO"/>
                <w:color w:val="000000" w:themeColor="text1"/>
                <w:sz w:val="16"/>
                <w:szCs w:val="16"/>
              </w:rPr>
              <w:t>ある</w:t>
            </w:r>
          </w:p>
        </w:tc>
        <w:tc>
          <w:tcPr>
            <w:tcW w:w="1348" w:type="dxa"/>
          </w:tcPr>
          <w:p w:rsidR="0081436D" w:rsidRPr="00F676FE" w:rsidRDefault="0081436D" w:rsidP="00061E6C">
            <w:pPr>
              <w:spacing w:line="0" w:lineRule="atLeast"/>
              <w:ind w:left="256" w:hangingChars="160" w:hanging="256"/>
              <w:rPr>
                <w:rFonts w:ascii="HG丸ｺﾞｼｯｸM-PRO" w:eastAsia="HG丸ｺﾞｼｯｸM-PRO" w:hAnsi="HG丸ｺﾞｼｯｸM-PRO"/>
                <w:color w:val="000000" w:themeColor="text1"/>
                <w:sz w:val="16"/>
                <w:szCs w:val="16"/>
              </w:rPr>
            </w:pPr>
            <w:r w:rsidRPr="00F676FE">
              <w:rPr>
                <w:rFonts w:ascii="HG丸ｺﾞｼｯｸM-PRO" w:eastAsia="HG丸ｺﾞｼｯｸM-PRO" w:hAnsi="HG丸ｺﾞｼｯｸM-PRO" w:hint="eastAsia"/>
                <w:color w:val="000000" w:themeColor="text1"/>
                <w:sz w:val="16"/>
                <w:szCs w:val="16"/>
              </w:rPr>
              <w:t>８．外出時にひと休みできるところが少ない</w:t>
            </w:r>
          </w:p>
        </w:tc>
      </w:tr>
      <w:tr w:rsidR="0081436D" w:rsidRPr="00F676FE" w:rsidTr="0081436D">
        <w:tc>
          <w:tcPr>
            <w:tcW w:w="1937" w:type="dxa"/>
            <w:vAlign w:val="center"/>
          </w:tcPr>
          <w:p w:rsidR="0081436D" w:rsidRPr="00F676FE" w:rsidRDefault="0081436D" w:rsidP="00061E6C">
            <w:pPr>
              <w:spacing w:line="0" w:lineRule="atLeast"/>
              <w:rPr>
                <w:rFonts w:ascii="HG丸ｺﾞｼｯｸM-PRO" w:eastAsia="HG丸ｺﾞｼｯｸM-PRO" w:hAnsi="HG丸ｺﾞｼｯｸM-PRO"/>
                <w:color w:val="000000" w:themeColor="text1"/>
                <w:szCs w:val="24"/>
              </w:rPr>
            </w:pPr>
            <w:r w:rsidRPr="00F676FE">
              <w:rPr>
                <w:rFonts w:ascii="HG丸ｺﾞｼｯｸM-PRO" w:eastAsia="HG丸ｺﾞｼｯｸM-PRO" w:hAnsi="HG丸ｺﾞｼｯｸM-PRO" w:hint="eastAsia"/>
                <w:color w:val="000000" w:themeColor="text1"/>
                <w:sz w:val="24"/>
                <w:szCs w:val="24"/>
              </w:rPr>
              <w:t>障がい者世帯</w:t>
            </w:r>
          </w:p>
        </w:tc>
        <w:tc>
          <w:tcPr>
            <w:tcW w:w="1355" w:type="dxa"/>
          </w:tcPr>
          <w:p w:rsidR="0081436D" w:rsidRPr="00F676FE" w:rsidRDefault="0081436D" w:rsidP="00061E6C">
            <w:pPr>
              <w:spacing w:line="0" w:lineRule="atLeast"/>
              <w:ind w:left="256" w:hangingChars="160" w:hanging="256"/>
              <w:rPr>
                <w:rFonts w:ascii="HG丸ｺﾞｼｯｸM-PRO" w:eastAsia="HG丸ｺﾞｼｯｸM-PRO" w:hAnsi="HG丸ｺﾞｼｯｸM-PRO"/>
                <w:color w:val="000000" w:themeColor="text1"/>
                <w:sz w:val="16"/>
                <w:szCs w:val="16"/>
              </w:rPr>
            </w:pPr>
            <w:r w:rsidRPr="00F676FE">
              <w:rPr>
                <w:rFonts w:ascii="HG丸ｺﾞｼｯｸM-PRO" w:eastAsia="HG丸ｺﾞｼｯｸM-PRO" w:hAnsi="HG丸ｺﾞｼｯｸM-PRO" w:hint="eastAsia"/>
                <w:color w:val="000000" w:themeColor="text1"/>
                <w:sz w:val="16"/>
                <w:szCs w:val="16"/>
              </w:rPr>
              <w:t>３．</w:t>
            </w:r>
            <w:r w:rsidRPr="00F676FE">
              <w:rPr>
                <w:rFonts w:ascii="HG丸ｺﾞｼｯｸM-PRO" w:eastAsia="HG丸ｺﾞｼｯｸM-PRO" w:hAnsi="HG丸ｺﾞｼｯｸM-PRO"/>
                <w:color w:val="000000" w:themeColor="text1"/>
                <w:sz w:val="16"/>
                <w:szCs w:val="16"/>
              </w:rPr>
              <w:t>歩道</w:t>
            </w:r>
            <w:r w:rsidRPr="00F676FE">
              <w:rPr>
                <w:rFonts w:ascii="HG丸ｺﾞｼｯｸM-PRO" w:eastAsia="HG丸ｺﾞｼｯｸM-PRO" w:hAnsi="HG丸ｺﾞｼｯｸM-PRO" w:hint="eastAsia"/>
                <w:color w:val="000000" w:themeColor="text1"/>
                <w:sz w:val="16"/>
                <w:szCs w:val="16"/>
              </w:rPr>
              <w:t>に</w:t>
            </w:r>
            <w:r w:rsidRPr="00F676FE">
              <w:rPr>
                <w:rFonts w:ascii="HG丸ｺﾞｼｯｸM-PRO" w:eastAsia="HG丸ｺﾞｼｯｸM-PRO" w:hAnsi="HG丸ｺﾞｼｯｸM-PRO"/>
                <w:color w:val="000000" w:themeColor="text1"/>
                <w:sz w:val="16"/>
                <w:szCs w:val="16"/>
              </w:rPr>
              <w:t>障</w:t>
            </w:r>
            <w:r w:rsidRPr="00F676FE">
              <w:rPr>
                <w:rFonts w:ascii="HG丸ｺﾞｼｯｸM-PRO" w:eastAsia="HG丸ｺﾞｼｯｸM-PRO" w:hAnsi="HG丸ｺﾞｼｯｸM-PRO" w:hint="eastAsia"/>
                <w:color w:val="000000" w:themeColor="text1"/>
                <w:sz w:val="16"/>
                <w:szCs w:val="16"/>
              </w:rPr>
              <w:t>がい</w:t>
            </w:r>
            <w:r w:rsidRPr="00F676FE">
              <w:rPr>
                <w:rFonts w:ascii="HG丸ｺﾞｼｯｸM-PRO" w:eastAsia="HG丸ｺﾞｼｯｸM-PRO" w:hAnsi="HG丸ｺﾞｼｯｸM-PRO"/>
                <w:color w:val="000000" w:themeColor="text1"/>
                <w:sz w:val="16"/>
                <w:szCs w:val="16"/>
              </w:rPr>
              <w:t>物（</w:t>
            </w:r>
            <w:r w:rsidRPr="00F676FE">
              <w:rPr>
                <w:rFonts w:ascii="HG丸ｺﾞｼｯｸM-PRO" w:eastAsia="HG丸ｺﾞｼｯｸM-PRO" w:hAnsi="HG丸ｺﾞｼｯｸM-PRO" w:hint="eastAsia"/>
                <w:color w:val="000000" w:themeColor="text1"/>
                <w:sz w:val="16"/>
                <w:szCs w:val="16"/>
              </w:rPr>
              <w:t>看板</w:t>
            </w:r>
            <w:r w:rsidRPr="00F676FE">
              <w:rPr>
                <w:rFonts w:ascii="HG丸ｺﾞｼｯｸM-PRO" w:eastAsia="HG丸ｺﾞｼｯｸM-PRO" w:hAnsi="HG丸ｺﾞｼｯｸM-PRO"/>
                <w:color w:val="000000" w:themeColor="text1"/>
                <w:sz w:val="16"/>
                <w:szCs w:val="16"/>
              </w:rPr>
              <w:t>・</w:t>
            </w:r>
            <w:r w:rsidRPr="00F676FE">
              <w:rPr>
                <w:rFonts w:ascii="HG丸ｺﾞｼｯｸM-PRO" w:eastAsia="HG丸ｺﾞｼｯｸM-PRO" w:hAnsi="HG丸ｺﾞｼｯｸM-PRO" w:hint="eastAsia"/>
                <w:color w:val="000000" w:themeColor="text1"/>
                <w:sz w:val="16"/>
                <w:szCs w:val="16"/>
              </w:rPr>
              <w:t>自転車等</w:t>
            </w:r>
            <w:r w:rsidRPr="00F676FE">
              <w:rPr>
                <w:rFonts w:ascii="HG丸ｺﾞｼｯｸM-PRO" w:eastAsia="HG丸ｺﾞｼｯｸM-PRO" w:hAnsi="HG丸ｺﾞｼｯｸM-PRO"/>
                <w:color w:val="000000" w:themeColor="text1"/>
                <w:sz w:val="16"/>
                <w:szCs w:val="16"/>
              </w:rPr>
              <w:t>）</w:t>
            </w:r>
            <w:r w:rsidRPr="00F676FE">
              <w:rPr>
                <w:rFonts w:ascii="HG丸ｺﾞｼｯｸM-PRO" w:eastAsia="HG丸ｺﾞｼｯｸM-PRO" w:hAnsi="HG丸ｺﾞｼｯｸM-PRO" w:hint="eastAsia"/>
                <w:color w:val="000000" w:themeColor="text1"/>
                <w:sz w:val="16"/>
                <w:szCs w:val="16"/>
              </w:rPr>
              <w:t>が</w:t>
            </w:r>
            <w:r w:rsidRPr="00F676FE">
              <w:rPr>
                <w:rFonts w:ascii="HG丸ｺﾞｼｯｸM-PRO" w:eastAsia="HG丸ｺﾞｼｯｸM-PRO" w:hAnsi="HG丸ｺﾞｼｯｸM-PRO"/>
                <w:color w:val="000000" w:themeColor="text1"/>
                <w:sz w:val="16"/>
                <w:szCs w:val="16"/>
              </w:rPr>
              <w:t>ある</w:t>
            </w:r>
          </w:p>
        </w:tc>
        <w:tc>
          <w:tcPr>
            <w:tcW w:w="1356" w:type="dxa"/>
          </w:tcPr>
          <w:p w:rsidR="0081436D" w:rsidRPr="00F676FE" w:rsidRDefault="0081436D" w:rsidP="00061E6C">
            <w:pPr>
              <w:spacing w:line="0" w:lineRule="atLeast"/>
              <w:ind w:left="256" w:hangingChars="160" w:hanging="256"/>
              <w:rPr>
                <w:rFonts w:ascii="HG丸ｺﾞｼｯｸM-PRO" w:eastAsia="HG丸ｺﾞｼｯｸM-PRO" w:hAnsi="HG丸ｺﾞｼｯｸM-PRO"/>
                <w:color w:val="000000" w:themeColor="text1"/>
                <w:sz w:val="16"/>
                <w:szCs w:val="16"/>
              </w:rPr>
            </w:pPr>
            <w:r w:rsidRPr="00F676FE">
              <w:rPr>
                <w:rFonts w:ascii="HG丸ｺﾞｼｯｸM-PRO" w:eastAsia="HG丸ｺﾞｼｯｸM-PRO" w:hAnsi="HG丸ｺﾞｼｯｸM-PRO" w:hint="eastAsia"/>
                <w:color w:val="000000" w:themeColor="text1"/>
                <w:sz w:val="16"/>
                <w:szCs w:val="16"/>
              </w:rPr>
              <w:t>８．外出時にひと休みできるところが少ない</w:t>
            </w:r>
          </w:p>
        </w:tc>
        <w:tc>
          <w:tcPr>
            <w:tcW w:w="1356" w:type="dxa"/>
          </w:tcPr>
          <w:p w:rsidR="0081436D" w:rsidRPr="00F676FE" w:rsidRDefault="0081436D" w:rsidP="00061E6C">
            <w:pPr>
              <w:spacing w:line="0" w:lineRule="atLeast"/>
              <w:ind w:left="256" w:hangingChars="160" w:hanging="256"/>
              <w:rPr>
                <w:rFonts w:ascii="HG丸ｺﾞｼｯｸM-PRO" w:eastAsia="HG丸ｺﾞｼｯｸM-PRO" w:hAnsi="HG丸ｺﾞｼｯｸM-PRO"/>
                <w:color w:val="000000" w:themeColor="text1"/>
                <w:sz w:val="16"/>
                <w:szCs w:val="16"/>
              </w:rPr>
            </w:pPr>
            <w:r w:rsidRPr="00F676FE">
              <w:rPr>
                <w:rFonts w:ascii="HG丸ｺﾞｼｯｸM-PRO" w:eastAsia="HG丸ｺﾞｼｯｸM-PRO" w:hAnsi="HG丸ｺﾞｼｯｸM-PRO" w:hint="eastAsia"/>
                <w:color w:val="000000" w:themeColor="text1"/>
                <w:sz w:val="16"/>
                <w:szCs w:val="16"/>
              </w:rPr>
              <w:t>13．自転車利用や歩きタバコなど生活マナーが悪い</w:t>
            </w:r>
          </w:p>
        </w:tc>
        <w:tc>
          <w:tcPr>
            <w:tcW w:w="1348" w:type="dxa"/>
          </w:tcPr>
          <w:p w:rsidR="0081436D" w:rsidRPr="00F676FE" w:rsidRDefault="0081436D" w:rsidP="00061E6C">
            <w:pPr>
              <w:spacing w:line="0" w:lineRule="atLeast"/>
              <w:ind w:left="256" w:hangingChars="160" w:hanging="256"/>
              <w:rPr>
                <w:rFonts w:ascii="HG丸ｺﾞｼｯｸM-PRO" w:eastAsia="HG丸ｺﾞｼｯｸM-PRO" w:hAnsi="HG丸ｺﾞｼｯｸM-PRO"/>
                <w:color w:val="000000" w:themeColor="text1"/>
                <w:sz w:val="16"/>
                <w:szCs w:val="16"/>
              </w:rPr>
            </w:pPr>
            <w:r w:rsidRPr="00F676FE">
              <w:rPr>
                <w:rFonts w:ascii="HG丸ｺﾞｼｯｸM-PRO" w:eastAsia="HG丸ｺﾞｼｯｸM-PRO" w:hAnsi="HG丸ｺﾞｼｯｸM-PRO" w:hint="eastAsia"/>
                <w:color w:val="000000" w:themeColor="text1"/>
                <w:sz w:val="16"/>
                <w:szCs w:val="16"/>
              </w:rPr>
              <w:t>２．歩道</w:t>
            </w:r>
            <w:r w:rsidRPr="00F676FE">
              <w:rPr>
                <w:rFonts w:ascii="HG丸ｺﾞｼｯｸM-PRO" w:eastAsia="HG丸ｺﾞｼｯｸM-PRO" w:hAnsi="HG丸ｺﾞｼｯｸM-PRO"/>
                <w:color w:val="000000" w:themeColor="text1"/>
                <w:sz w:val="16"/>
                <w:szCs w:val="16"/>
              </w:rPr>
              <w:t>と車道の</w:t>
            </w:r>
            <w:r w:rsidRPr="00F676FE">
              <w:rPr>
                <w:rFonts w:ascii="HG丸ｺﾞｼｯｸM-PRO" w:eastAsia="HG丸ｺﾞｼｯｸM-PRO" w:hAnsi="HG丸ｺﾞｼｯｸM-PRO" w:hint="eastAsia"/>
                <w:color w:val="000000" w:themeColor="text1"/>
                <w:sz w:val="16"/>
                <w:szCs w:val="16"/>
              </w:rPr>
              <w:t>間に</w:t>
            </w:r>
            <w:r w:rsidRPr="00F676FE">
              <w:rPr>
                <w:rFonts w:ascii="HG丸ｺﾞｼｯｸM-PRO" w:eastAsia="HG丸ｺﾞｼｯｸM-PRO" w:hAnsi="HG丸ｺﾞｼｯｸM-PRO"/>
                <w:color w:val="000000" w:themeColor="text1"/>
                <w:sz w:val="16"/>
                <w:szCs w:val="16"/>
              </w:rPr>
              <w:t>段差</w:t>
            </w:r>
            <w:r w:rsidRPr="00F676FE">
              <w:rPr>
                <w:rFonts w:ascii="HG丸ｺﾞｼｯｸM-PRO" w:eastAsia="HG丸ｺﾞｼｯｸM-PRO" w:hAnsi="HG丸ｺﾞｼｯｸM-PRO" w:hint="eastAsia"/>
                <w:color w:val="000000" w:themeColor="text1"/>
                <w:sz w:val="16"/>
                <w:szCs w:val="16"/>
              </w:rPr>
              <w:t>が</w:t>
            </w:r>
            <w:r w:rsidRPr="00F676FE">
              <w:rPr>
                <w:rFonts w:ascii="HG丸ｺﾞｼｯｸM-PRO" w:eastAsia="HG丸ｺﾞｼｯｸM-PRO" w:hAnsi="HG丸ｺﾞｼｯｸM-PRO"/>
                <w:color w:val="000000" w:themeColor="text1"/>
                <w:sz w:val="16"/>
                <w:szCs w:val="16"/>
              </w:rPr>
              <w:t>ある</w:t>
            </w:r>
          </w:p>
        </w:tc>
        <w:tc>
          <w:tcPr>
            <w:tcW w:w="1348" w:type="dxa"/>
          </w:tcPr>
          <w:p w:rsidR="0081436D" w:rsidRPr="00F676FE" w:rsidRDefault="0081436D" w:rsidP="00061E6C">
            <w:pPr>
              <w:spacing w:line="0" w:lineRule="atLeast"/>
              <w:ind w:left="256" w:hangingChars="160" w:hanging="256"/>
              <w:rPr>
                <w:rFonts w:ascii="HG丸ｺﾞｼｯｸM-PRO" w:eastAsia="HG丸ｺﾞｼｯｸM-PRO" w:hAnsi="HG丸ｺﾞｼｯｸM-PRO"/>
                <w:color w:val="000000" w:themeColor="text1"/>
                <w:sz w:val="16"/>
                <w:szCs w:val="16"/>
              </w:rPr>
            </w:pPr>
            <w:r w:rsidRPr="00F676FE">
              <w:rPr>
                <w:rFonts w:ascii="HG丸ｺﾞｼｯｸM-PRO" w:eastAsia="HG丸ｺﾞｼｯｸM-PRO" w:hAnsi="HG丸ｺﾞｼｯｸM-PRO" w:hint="eastAsia"/>
                <w:color w:val="000000" w:themeColor="text1"/>
                <w:sz w:val="16"/>
                <w:szCs w:val="16"/>
              </w:rPr>
              <w:t>１．歩道に凹凸や傾斜が</w:t>
            </w:r>
            <w:r w:rsidRPr="00F676FE">
              <w:rPr>
                <w:rFonts w:ascii="HG丸ｺﾞｼｯｸM-PRO" w:eastAsia="HG丸ｺﾞｼｯｸM-PRO" w:hAnsi="HG丸ｺﾞｼｯｸM-PRO"/>
                <w:color w:val="000000" w:themeColor="text1"/>
                <w:sz w:val="16"/>
                <w:szCs w:val="16"/>
              </w:rPr>
              <w:t>ある</w:t>
            </w:r>
          </w:p>
        </w:tc>
      </w:tr>
      <w:tr w:rsidR="0081436D" w:rsidRPr="00F676FE" w:rsidTr="0081436D">
        <w:tc>
          <w:tcPr>
            <w:tcW w:w="1937" w:type="dxa"/>
            <w:vAlign w:val="center"/>
          </w:tcPr>
          <w:p w:rsidR="0081436D" w:rsidRPr="00F676FE" w:rsidRDefault="0081436D" w:rsidP="00061E6C">
            <w:pPr>
              <w:spacing w:line="0" w:lineRule="atLeast"/>
              <w:jc w:val="center"/>
              <w:rPr>
                <w:rFonts w:ascii="HG丸ｺﾞｼｯｸM-PRO" w:eastAsia="HG丸ｺﾞｼｯｸM-PRO" w:hAnsi="HG丸ｺﾞｼｯｸM-PRO"/>
                <w:color w:val="000000" w:themeColor="text1"/>
                <w:szCs w:val="24"/>
              </w:rPr>
            </w:pPr>
            <w:r w:rsidRPr="00F676FE">
              <w:rPr>
                <w:rFonts w:ascii="HG丸ｺﾞｼｯｸM-PRO" w:eastAsia="HG丸ｺﾞｼｯｸM-PRO" w:hAnsi="HG丸ｺﾞｼｯｸM-PRO" w:hint="eastAsia"/>
                <w:color w:val="000000" w:themeColor="text1"/>
                <w:sz w:val="24"/>
                <w:szCs w:val="24"/>
              </w:rPr>
              <w:t>（全体）</w:t>
            </w:r>
          </w:p>
        </w:tc>
        <w:tc>
          <w:tcPr>
            <w:tcW w:w="1355" w:type="dxa"/>
          </w:tcPr>
          <w:p w:rsidR="0081436D" w:rsidRPr="00F676FE" w:rsidRDefault="0081436D" w:rsidP="00061E6C">
            <w:pPr>
              <w:spacing w:line="0" w:lineRule="atLeast"/>
              <w:ind w:left="256" w:hangingChars="160" w:hanging="256"/>
              <w:rPr>
                <w:rFonts w:ascii="HG丸ｺﾞｼｯｸM-PRO" w:eastAsia="HG丸ｺﾞｼｯｸM-PRO" w:hAnsi="HG丸ｺﾞｼｯｸM-PRO"/>
                <w:color w:val="000000" w:themeColor="text1"/>
                <w:sz w:val="16"/>
                <w:szCs w:val="16"/>
              </w:rPr>
            </w:pPr>
            <w:r w:rsidRPr="00F676FE">
              <w:rPr>
                <w:rFonts w:ascii="HG丸ｺﾞｼｯｸM-PRO" w:eastAsia="HG丸ｺﾞｼｯｸM-PRO" w:hAnsi="HG丸ｺﾞｼｯｸM-PRO" w:hint="eastAsia"/>
                <w:color w:val="000000" w:themeColor="text1"/>
                <w:sz w:val="16"/>
                <w:szCs w:val="16"/>
              </w:rPr>
              <w:t>３．</w:t>
            </w:r>
            <w:r w:rsidRPr="00F676FE">
              <w:rPr>
                <w:rFonts w:ascii="HG丸ｺﾞｼｯｸM-PRO" w:eastAsia="HG丸ｺﾞｼｯｸM-PRO" w:hAnsi="HG丸ｺﾞｼｯｸM-PRO"/>
                <w:color w:val="000000" w:themeColor="text1"/>
                <w:sz w:val="16"/>
                <w:szCs w:val="16"/>
              </w:rPr>
              <w:t>歩道</w:t>
            </w:r>
            <w:r w:rsidRPr="00F676FE">
              <w:rPr>
                <w:rFonts w:ascii="HG丸ｺﾞｼｯｸM-PRO" w:eastAsia="HG丸ｺﾞｼｯｸM-PRO" w:hAnsi="HG丸ｺﾞｼｯｸM-PRO" w:hint="eastAsia"/>
                <w:color w:val="000000" w:themeColor="text1"/>
                <w:sz w:val="16"/>
                <w:szCs w:val="16"/>
              </w:rPr>
              <w:t>に</w:t>
            </w:r>
            <w:r w:rsidRPr="00F676FE">
              <w:rPr>
                <w:rFonts w:ascii="HG丸ｺﾞｼｯｸM-PRO" w:eastAsia="HG丸ｺﾞｼｯｸM-PRO" w:hAnsi="HG丸ｺﾞｼｯｸM-PRO"/>
                <w:color w:val="000000" w:themeColor="text1"/>
                <w:sz w:val="16"/>
                <w:szCs w:val="16"/>
              </w:rPr>
              <w:t>障</w:t>
            </w:r>
            <w:r w:rsidRPr="00F676FE">
              <w:rPr>
                <w:rFonts w:ascii="HG丸ｺﾞｼｯｸM-PRO" w:eastAsia="HG丸ｺﾞｼｯｸM-PRO" w:hAnsi="HG丸ｺﾞｼｯｸM-PRO" w:hint="eastAsia"/>
                <w:color w:val="000000" w:themeColor="text1"/>
                <w:sz w:val="16"/>
                <w:szCs w:val="16"/>
              </w:rPr>
              <w:t>がい</w:t>
            </w:r>
            <w:r w:rsidRPr="00F676FE">
              <w:rPr>
                <w:rFonts w:ascii="HG丸ｺﾞｼｯｸM-PRO" w:eastAsia="HG丸ｺﾞｼｯｸM-PRO" w:hAnsi="HG丸ｺﾞｼｯｸM-PRO"/>
                <w:color w:val="000000" w:themeColor="text1"/>
                <w:sz w:val="16"/>
                <w:szCs w:val="16"/>
              </w:rPr>
              <w:t>物（</w:t>
            </w:r>
            <w:r w:rsidRPr="00F676FE">
              <w:rPr>
                <w:rFonts w:ascii="HG丸ｺﾞｼｯｸM-PRO" w:eastAsia="HG丸ｺﾞｼｯｸM-PRO" w:hAnsi="HG丸ｺﾞｼｯｸM-PRO" w:hint="eastAsia"/>
                <w:color w:val="000000" w:themeColor="text1"/>
                <w:sz w:val="16"/>
                <w:szCs w:val="16"/>
              </w:rPr>
              <w:t>看板</w:t>
            </w:r>
            <w:r w:rsidRPr="00F676FE">
              <w:rPr>
                <w:rFonts w:ascii="HG丸ｺﾞｼｯｸM-PRO" w:eastAsia="HG丸ｺﾞｼｯｸM-PRO" w:hAnsi="HG丸ｺﾞｼｯｸM-PRO"/>
                <w:color w:val="000000" w:themeColor="text1"/>
                <w:sz w:val="16"/>
                <w:szCs w:val="16"/>
              </w:rPr>
              <w:t>・</w:t>
            </w:r>
            <w:r w:rsidRPr="00F676FE">
              <w:rPr>
                <w:rFonts w:ascii="HG丸ｺﾞｼｯｸM-PRO" w:eastAsia="HG丸ｺﾞｼｯｸM-PRO" w:hAnsi="HG丸ｺﾞｼｯｸM-PRO" w:hint="eastAsia"/>
                <w:color w:val="000000" w:themeColor="text1"/>
                <w:sz w:val="16"/>
                <w:szCs w:val="16"/>
              </w:rPr>
              <w:t>自転車等</w:t>
            </w:r>
            <w:r w:rsidRPr="00F676FE">
              <w:rPr>
                <w:rFonts w:ascii="HG丸ｺﾞｼｯｸM-PRO" w:eastAsia="HG丸ｺﾞｼｯｸM-PRO" w:hAnsi="HG丸ｺﾞｼｯｸM-PRO"/>
                <w:color w:val="000000" w:themeColor="text1"/>
                <w:sz w:val="16"/>
                <w:szCs w:val="16"/>
              </w:rPr>
              <w:t>）</w:t>
            </w:r>
            <w:r w:rsidRPr="00F676FE">
              <w:rPr>
                <w:rFonts w:ascii="HG丸ｺﾞｼｯｸM-PRO" w:eastAsia="HG丸ｺﾞｼｯｸM-PRO" w:hAnsi="HG丸ｺﾞｼｯｸM-PRO" w:hint="eastAsia"/>
                <w:color w:val="000000" w:themeColor="text1"/>
                <w:sz w:val="16"/>
                <w:szCs w:val="16"/>
              </w:rPr>
              <w:t>が</w:t>
            </w:r>
            <w:r w:rsidRPr="00F676FE">
              <w:rPr>
                <w:rFonts w:ascii="HG丸ｺﾞｼｯｸM-PRO" w:eastAsia="HG丸ｺﾞｼｯｸM-PRO" w:hAnsi="HG丸ｺﾞｼｯｸM-PRO"/>
                <w:color w:val="000000" w:themeColor="text1"/>
                <w:sz w:val="16"/>
                <w:szCs w:val="16"/>
              </w:rPr>
              <w:t>ある</w:t>
            </w:r>
          </w:p>
        </w:tc>
        <w:tc>
          <w:tcPr>
            <w:tcW w:w="1356" w:type="dxa"/>
          </w:tcPr>
          <w:p w:rsidR="0081436D" w:rsidRPr="00F676FE" w:rsidRDefault="0081436D" w:rsidP="00061E6C">
            <w:pPr>
              <w:spacing w:line="0" w:lineRule="atLeast"/>
              <w:ind w:left="256" w:hangingChars="160" w:hanging="256"/>
              <w:rPr>
                <w:rFonts w:ascii="HG丸ｺﾞｼｯｸM-PRO" w:eastAsia="HG丸ｺﾞｼｯｸM-PRO" w:hAnsi="HG丸ｺﾞｼｯｸM-PRO"/>
                <w:color w:val="000000" w:themeColor="text1"/>
                <w:sz w:val="16"/>
                <w:szCs w:val="16"/>
              </w:rPr>
            </w:pPr>
            <w:r w:rsidRPr="00F676FE">
              <w:rPr>
                <w:rFonts w:ascii="HG丸ｺﾞｼｯｸM-PRO" w:eastAsia="HG丸ｺﾞｼｯｸM-PRO" w:hAnsi="HG丸ｺﾞｼｯｸM-PRO" w:hint="eastAsia"/>
                <w:color w:val="000000" w:themeColor="text1"/>
                <w:sz w:val="16"/>
                <w:szCs w:val="16"/>
              </w:rPr>
              <w:t>13．自転車利用や歩きタバコなど生活マナーが悪い</w:t>
            </w:r>
          </w:p>
        </w:tc>
        <w:tc>
          <w:tcPr>
            <w:tcW w:w="1356" w:type="dxa"/>
          </w:tcPr>
          <w:p w:rsidR="0081436D" w:rsidRPr="00F676FE" w:rsidRDefault="0081436D" w:rsidP="00061E6C">
            <w:pPr>
              <w:spacing w:line="0" w:lineRule="atLeast"/>
              <w:ind w:left="256" w:hangingChars="160" w:hanging="256"/>
              <w:rPr>
                <w:rFonts w:ascii="HG丸ｺﾞｼｯｸM-PRO" w:eastAsia="HG丸ｺﾞｼｯｸM-PRO" w:hAnsi="HG丸ｺﾞｼｯｸM-PRO"/>
                <w:color w:val="000000" w:themeColor="text1"/>
                <w:sz w:val="16"/>
                <w:szCs w:val="16"/>
              </w:rPr>
            </w:pPr>
            <w:r w:rsidRPr="00F676FE">
              <w:rPr>
                <w:rFonts w:ascii="HG丸ｺﾞｼｯｸM-PRO" w:eastAsia="HG丸ｺﾞｼｯｸM-PRO" w:hAnsi="HG丸ｺﾞｼｯｸM-PRO" w:hint="eastAsia"/>
                <w:color w:val="000000" w:themeColor="text1"/>
                <w:sz w:val="16"/>
                <w:szCs w:val="16"/>
              </w:rPr>
              <w:t>８．外出時にひと休みできるところが少ない</w:t>
            </w:r>
          </w:p>
        </w:tc>
        <w:tc>
          <w:tcPr>
            <w:tcW w:w="1348" w:type="dxa"/>
          </w:tcPr>
          <w:p w:rsidR="0081436D" w:rsidRPr="00F676FE" w:rsidRDefault="0081436D" w:rsidP="00061E6C">
            <w:pPr>
              <w:spacing w:line="0" w:lineRule="atLeast"/>
              <w:ind w:left="256" w:hangingChars="160" w:hanging="256"/>
              <w:rPr>
                <w:rFonts w:ascii="HG丸ｺﾞｼｯｸM-PRO" w:eastAsia="HG丸ｺﾞｼｯｸM-PRO" w:hAnsi="HG丸ｺﾞｼｯｸM-PRO"/>
                <w:color w:val="000000" w:themeColor="text1"/>
                <w:sz w:val="16"/>
                <w:szCs w:val="16"/>
              </w:rPr>
            </w:pPr>
            <w:r w:rsidRPr="00F676FE">
              <w:rPr>
                <w:rFonts w:ascii="HG丸ｺﾞｼｯｸM-PRO" w:eastAsia="HG丸ｺﾞｼｯｸM-PRO" w:hAnsi="HG丸ｺﾞｼｯｸM-PRO" w:hint="eastAsia"/>
                <w:color w:val="000000" w:themeColor="text1"/>
                <w:sz w:val="16"/>
                <w:szCs w:val="16"/>
              </w:rPr>
              <w:t>１．歩道に凹凸や傾斜が</w:t>
            </w:r>
            <w:r w:rsidRPr="00F676FE">
              <w:rPr>
                <w:rFonts w:ascii="HG丸ｺﾞｼｯｸM-PRO" w:eastAsia="HG丸ｺﾞｼｯｸM-PRO" w:hAnsi="HG丸ｺﾞｼｯｸM-PRO"/>
                <w:color w:val="000000" w:themeColor="text1"/>
                <w:sz w:val="16"/>
                <w:szCs w:val="16"/>
              </w:rPr>
              <w:t>ある</w:t>
            </w:r>
          </w:p>
        </w:tc>
        <w:tc>
          <w:tcPr>
            <w:tcW w:w="1348" w:type="dxa"/>
          </w:tcPr>
          <w:p w:rsidR="0081436D" w:rsidRPr="00F676FE" w:rsidRDefault="0081436D" w:rsidP="00061E6C">
            <w:pPr>
              <w:spacing w:line="0" w:lineRule="atLeast"/>
              <w:ind w:left="256" w:hangingChars="160" w:hanging="256"/>
              <w:rPr>
                <w:rFonts w:ascii="HG丸ｺﾞｼｯｸM-PRO" w:eastAsia="HG丸ｺﾞｼｯｸM-PRO" w:hAnsi="HG丸ｺﾞｼｯｸM-PRO"/>
                <w:color w:val="000000" w:themeColor="text1"/>
                <w:sz w:val="16"/>
                <w:szCs w:val="16"/>
              </w:rPr>
            </w:pPr>
            <w:r w:rsidRPr="00F676FE">
              <w:rPr>
                <w:rFonts w:ascii="HG丸ｺﾞｼｯｸM-PRO" w:eastAsia="HG丸ｺﾞｼｯｸM-PRO" w:hAnsi="HG丸ｺﾞｼｯｸM-PRO" w:hint="eastAsia"/>
                <w:color w:val="000000" w:themeColor="text1"/>
                <w:sz w:val="16"/>
                <w:szCs w:val="16"/>
              </w:rPr>
              <w:t>２．歩道</w:t>
            </w:r>
            <w:r w:rsidRPr="00F676FE">
              <w:rPr>
                <w:rFonts w:ascii="HG丸ｺﾞｼｯｸM-PRO" w:eastAsia="HG丸ｺﾞｼｯｸM-PRO" w:hAnsi="HG丸ｺﾞｼｯｸM-PRO"/>
                <w:color w:val="000000" w:themeColor="text1"/>
                <w:sz w:val="16"/>
                <w:szCs w:val="16"/>
              </w:rPr>
              <w:t>と車道の</w:t>
            </w:r>
            <w:r w:rsidRPr="00F676FE">
              <w:rPr>
                <w:rFonts w:ascii="HG丸ｺﾞｼｯｸM-PRO" w:eastAsia="HG丸ｺﾞｼｯｸM-PRO" w:hAnsi="HG丸ｺﾞｼｯｸM-PRO" w:hint="eastAsia"/>
                <w:color w:val="000000" w:themeColor="text1"/>
                <w:sz w:val="16"/>
                <w:szCs w:val="16"/>
              </w:rPr>
              <w:t>間に</w:t>
            </w:r>
            <w:r w:rsidRPr="00F676FE">
              <w:rPr>
                <w:rFonts w:ascii="HG丸ｺﾞｼｯｸM-PRO" w:eastAsia="HG丸ｺﾞｼｯｸM-PRO" w:hAnsi="HG丸ｺﾞｼｯｸM-PRO"/>
                <w:color w:val="000000" w:themeColor="text1"/>
                <w:sz w:val="16"/>
                <w:szCs w:val="16"/>
              </w:rPr>
              <w:t>段差</w:t>
            </w:r>
            <w:r w:rsidRPr="00F676FE">
              <w:rPr>
                <w:rFonts w:ascii="HG丸ｺﾞｼｯｸM-PRO" w:eastAsia="HG丸ｺﾞｼｯｸM-PRO" w:hAnsi="HG丸ｺﾞｼｯｸM-PRO" w:hint="eastAsia"/>
                <w:color w:val="000000" w:themeColor="text1"/>
                <w:sz w:val="16"/>
                <w:szCs w:val="16"/>
              </w:rPr>
              <w:t>が</w:t>
            </w:r>
            <w:r w:rsidRPr="00F676FE">
              <w:rPr>
                <w:rFonts w:ascii="HG丸ｺﾞｼｯｸM-PRO" w:eastAsia="HG丸ｺﾞｼｯｸM-PRO" w:hAnsi="HG丸ｺﾞｼｯｸM-PRO"/>
                <w:color w:val="000000" w:themeColor="text1"/>
                <w:sz w:val="16"/>
                <w:szCs w:val="16"/>
              </w:rPr>
              <w:t>ある</w:t>
            </w:r>
          </w:p>
        </w:tc>
      </w:tr>
    </w:tbl>
    <w:p w:rsidR="0081436D" w:rsidRDefault="0081436D" w:rsidP="0081436D">
      <w:pPr>
        <w:ind w:leftChars="165" w:left="586" w:hangingChars="100" w:hanging="240"/>
        <w:rPr>
          <w:rFonts w:ascii="HG丸ｺﾞｼｯｸM-PRO" w:eastAsia="HG丸ｺﾞｼｯｸM-PRO" w:hAnsi="HG丸ｺﾞｼｯｸM-PRO"/>
          <w:color w:val="000000" w:themeColor="text1"/>
          <w:sz w:val="24"/>
          <w:szCs w:val="24"/>
        </w:rPr>
      </w:pPr>
    </w:p>
    <w:p w:rsidR="0081436D" w:rsidRDefault="0081436D" w:rsidP="0081436D">
      <w:pPr>
        <w:widowControl/>
        <w:jc w:val="left"/>
        <w:rPr>
          <w:rFonts w:ascii="HG丸ｺﾞｼｯｸM-PRO" w:eastAsia="HG丸ｺﾞｼｯｸM-PRO" w:hAnsi="HG丸ｺﾞｼｯｸM-PRO"/>
          <w:b/>
          <w:sz w:val="24"/>
        </w:rPr>
      </w:pPr>
      <w:r>
        <w:rPr>
          <w:rFonts w:ascii="HG丸ｺﾞｼｯｸM-PRO" w:eastAsia="HG丸ｺﾞｼｯｸM-PRO" w:hAnsi="HG丸ｺﾞｼｯｸM-PRO"/>
          <w:b/>
          <w:sz w:val="24"/>
        </w:rPr>
        <w:br w:type="page"/>
      </w:r>
    </w:p>
    <w:p w:rsidR="00964F62" w:rsidRPr="00964F62" w:rsidRDefault="00964F62" w:rsidP="00964F62">
      <w:pPr>
        <w:spacing w:line="0" w:lineRule="atLeast"/>
        <w:ind w:leftChars="88" w:left="346" w:rightChars="134" w:right="281" w:hangingChars="100" w:hanging="161"/>
        <w:rPr>
          <w:rFonts w:ascii="HG丸ｺﾞｼｯｸM-PRO" w:eastAsia="HG丸ｺﾞｼｯｸM-PRO" w:hAnsi="HG丸ｺﾞｼｯｸM-PRO"/>
          <w:b/>
          <w:sz w:val="16"/>
          <w:szCs w:val="16"/>
        </w:rPr>
      </w:pPr>
    </w:p>
    <w:p w:rsidR="0081436D" w:rsidRPr="00FD3E52" w:rsidRDefault="0081436D" w:rsidP="0081436D">
      <w:pPr>
        <w:ind w:leftChars="88" w:left="406" w:rightChars="134" w:right="281" w:hangingChars="100" w:hanging="221"/>
        <w:rPr>
          <w:rFonts w:ascii="HG丸ｺﾞｼｯｸM-PRO" w:eastAsia="HG丸ｺﾞｼｯｸM-PRO" w:hAnsi="HG丸ｺﾞｼｯｸM-PRO"/>
          <w:b/>
          <w:sz w:val="22"/>
        </w:rPr>
      </w:pPr>
      <w:r w:rsidRPr="00FD3E52">
        <w:rPr>
          <w:rFonts w:ascii="HG丸ｺﾞｼｯｸM-PRO" w:eastAsia="HG丸ｺﾞｼｯｸM-PRO" w:hAnsi="HG丸ｺﾞｼｯｸM-PRO" w:hint="eastAsia"/>
          <w:b/>
          <w:sz w:val="22"/>
        </w:rPr>
        <w:t>【世帯別】</w:t>
      </w:r>
    </w:p>
    <w:p w:rsidR="0081436D" w:rsidRPr="00FD3E52" w:rsidRDefault="0081436D" w:rsidP="0081436D">
      <w:pPr>
        <w:ind w:leftChars="165" w:left="566" w:hangingChars="100" w:hanging="220"/>
        <w:rPr>
          <w:rFonts w:ascii="HG丸ｺﾞｼｯｸM-PRO" w:eastAsia="HG丸ｺﾞｼｯｸM-PRO" w:hAnsi="HG丸ｺﾞｼｯｸM-PRO"/>
          <w:b/>
          <w:sz w:val="22"/>
        </w:rPr>
      </w:pPr>
      <w:r w:rsidRPr="00FD3E52">
        <w:rPr>
          <w:rFonts w:ascii="HG丸ｺﾞｼｯｸM-PRO" w:eastAsia="HG丸ｺﾞｼｯｸM-PRO" w:hAnsi="HG丸ｺﾞｼｯｸM-PRO" w:hint="eastAsia"/>
          <w:color w:val="000000" w:themeColor="text1"/>
          <w:sz w:val="22"/>
        </w:rPr>
        <w:t>○「はい」の回答が50％以上となった選択肢について、「子育て世帯」は、「７．外出時にトイレが</w:t>
      </w:r>
      <w:r w:rsidRPr="00FD3E52">
        <w:rPr>
          <w:rFonts w:ascii="HG丸ｺﾞｼｯｸM-PRO" w:eastAsia="HG丸ｺﾞｼｯｸM-PRO" w:hAnsi="HG丸ｺﾞｼｯｸM-PRO"/>
          <w:color w:val="000000" w:themeColor="text1"/>
          <w:sz w:val="22"/>
        </w:rPr>
        <w:t>使い</w:t>
      </w:r>
      <w:r w:rsidRPr="00FD3E52">
        <w:rPr>
          <w:rFonts w:ascii="HG丸ｺﾞｼｯｸM-PRO" w:eastAsia="HG丸ｺﾞｼｯｸM-PRO" w:hAnsi="HG丸ｺﾞｼｯｸM-PRO" w:hint="eastAsia"/>
          <w:color w:val="000000" w:themeColor="text1"/>
          <w:sz w:val="22"/>
        </w:rPr>
        <w:t>にくい」が50.0％、「障がい者世帯」は、「14</w:t>
      </w:r>
      <w:r w:rsidRPr="00FD3E52">
        <w:rPr>
          <w:rFonts w:ascii="HG丸ｺﾞｼｯｸM-PRO" w:eastAsia="HG丸ｺﾞｼｯｸM-PRO" w:hAnsi="HG丸ｺﾞｼｯｸM-PRO"/>
          <w:color w:val="000000" w:themeColor="text1"/>
          <w:sz w:val="22"/>
        </w:rPr>
        <w:t>．</w:t>
      </w:r>
      <w:r w:rsidRPr="00FD3E52">
        <w:rPr>
          <w:rFonts w:ascii="HG丸ｺﾞｼｯｸM-PRO" w:eastAsia="HG丸ｺﾞｼｯｸM-PRO" w:hAnsi="HG丸ｺﾞｼｯｸM-PRO" w:hint="eastAsia"/>
          <w:color w:val="000000" w:themeColor="text1"/>
          <w:sz w:val="22"/>
        </w:rPr>
        <w:t>外出時に困ったとき手助けを頼みにくい」が50.4％となった。</w:t>
      </w:r>
    </w:p>
    <w:p w:rsidR="0081436D" w:rsidRPr="00934FF9" w:rsidRDefault="0081436D" w:rsidP="00964F62">
      <w:pPr>
        <w:spacing w:line="20" w:lineRule="atLeast"/>
        <w:ind w:leftChars="165" w:left="526" w:hangingChars="100" w:hanging="180"/>
        <w:rPr>
          <w:rFonts w:ascii="HG丸ｺﾞｼｯｸM-PRO" w:eastAsia="HG丸ｺﾞｼｯｸM-PRO" w:hAnsi="HG丸ｺﾞｼｯｸM-PRO"/>
          <w:color w:val="000000" w:themeColor="text1"/>
          <w:sz w:val="18"/>
          <w:szCs w:val="24"/>
        </w:rPr>
      </w:pPr>
    </w:p>
    <w:tbl>
      <w:tblPr>
        <w:tblStyle w:val="af0"/>
        <w:tblW w:w="0" w:type="auto"/>
        <w:tblInd w:w="108" w:type="dxa"/>
        <w:tblLook w:val="04A0" w:firstRow="1" w:lastRow="0" w:firstColumn="1" w:lastColumn="0" w:noHBand="0" w:noVBand="1"/>
      </w:tblPr>
      <w:tblGrid>
        <w:gridCol w:w="4251"/>
        <w:gridCol w:w="1369"/>
        <w:gridCol w:w="1110"/>
        <w:gridCol w:w="1111"/>
        <w:gridCol w:w="1111"/>
      </w:tblGrid>
      <w:tr w:rsidR="0081436D" w:rsidRPr="00F676FE" w:rsidTr="00061E6C">
        <w:trPr>
          <w:tblHeader/>
        </w:trPr>
        <w:tc>
          <w:tcPr>
            <w:tcW w:w="4659" w:type="dxa"/>
            <w:tcBorders>
              <w:bottom w:val="double" w:sz="4" w:space="0" w:color="auto"/>
              <w:right w:val="double" w:sz="4" w:space="0" w:color="auto"/>
            </w:tcBorders>
            <w:shd w:val="clear" w:color="auto" w:fill="F2F2F2" w:themeFill="background1" w:themeFillShade="F2"/>
            <w:vAlign w:val="center"/>
          </w:tcPr>
          <w:p w:rsidR="0081436D" w:rsidRPr="00F676FE" w:rsidRDefault="0081436D" w:rsidP="00061E6C">
            <w:pPr>
              <w:spacing w:line="0" w:lineRule="atLeast"/>
              <w:jc w:val="center"/>
              <w:rPr>
                <w:rFonts w:ascii="HG丸ｺﾞｼｯｸM-PRO" w:eastAsia="HG丸ｺﾞｼｯｸM-PRO" w:hAnsi="HG丸ｺﾞｼｯｸM-PRO"/>
                <w:b/>
                <w:color w:val="000000" w:themeColor="text1"/>
                <w:sz w:val="16"/>
                <w:szCs w:val="16"/>
              </w:rPr>
            </w:pPr>
            <w:r w:rsidRPr="00F676FE">
              <w:rPr>
                <w:rFonts w:ascii="HG丸ｺﾞｼｯｸM-PRO" w:eastAsia="HG丸ｺﾞｼｯｸM-PRO" w:hAnsi="HG丸ｺﾞｼｯｸM-PRO" w:hint="eastAsia"/>
                <w:b/>
                <w:color w:val="000000" w:themeColor="text1"/>
                <w:sz w:val="16"/>
                <w:szCs w:val="16"/>
              </w:rPr>
              <w:t>選択肢</w:t>
            </w:r>
          </w:p>
        </w:tc>
        <w:tc>
          <w:tcPr>
            <w:tcW w:w="1403" w:type="dxa"/>
            <w:tcBorders>
              <w:left w:val="double" w:sz="4" w:space="0" w:color="auto"/>
              <w:bottom w:val="double" w:sz="4" w:space="0" w:color="auto"/>
              <w:right w:val="double" w:sz="4" w:space="0" w:color="auto"/>
            </w:tcBorders>
            <w:shd w:val="clear" w:color="auto" w:fill="F2F2F2" w:themeFill="background1" w:themeFillShade="F2"/>
            <w:vAlign w:val="center"/>
          </w:tcPr>
          <w:p w:rsidR="0081436D" w:rsidRPr="00F676FE" w:rsidRDefault="0081436D" w:rsidP="00061E6C">
            <w:pPr>
              <w:spacing w:line="0" w:lineRule="atLeast"/>
              <w:jc w:val="center"/>
              <w:rPr>
                <w:rFonts w:ascii="HG丸ｺﾞｼｯｸM-PRO" w:eastAsia="HG丸ｺﾞｼｯｸM-PRO" w:hAnsi="HG丸ｺﾞｼｯｸM-PRO"/>
                <w:b/>
                <w:color w:val="000000" w:themeColor="text1"/>
                <w:sz w:val="16"/>
                <w:szCs w:val="16"/>
              </w:rPr>
            </w:pPr>
            <w:r w:rsidRPr="00F676FE">
              <w:rPr>
                <w:rFonts w:ascii="HG丸ｺﾞｼｯｸM-PRO" w:eastAsia="HG丸ｺﾞｼｯｸM-PRO" w:hAnsi="HG丸ｺﾞｼｯｸM-PRO" w:hint="eastAsia"/>
                <w:b/>
                <w:color w:val="000000" w:themeColor="text1"/>
                <w:sz w:val="16"/>
                <w:szCs w:val="16"/>
              </w:rPr>
              <w:t>属性</w:t>
            </w:r>
          </w:p>
        </w:tc>
        <w:tc>
          <w:tcPr>
            <w:tcW w:w="1152" w:type="dxa"/>
            <w:tcBorders>
              <w:left w:val="double" w:sz="4" w:space="0" w:color="auto"/>
              <w:bottom w:val="double" w:sz="4" w:space="0" w:color="auto"/>
            </w:tcBorders>
            <w:shd w:val="clear" w:color="auto" w:fill="F2F2F2" w:themeFill="background1" w:themeFillShade="F2"/>
            <w:vAlign w:val="center"/>
          </w:tcPr>
          <w:p w:rsidR="0081436D" w:rsidRPr="00F676FE" w:rsidRDefault="0081436D" w:rsidP="00061E6C">
            <w:pPr>
              <w:spacing w:line="0" w:lineRule="atLeast"/>
              <w:jc w:val="center"/>
              <w:rPr>
                <w:rFonts w:ascii="HG丸ｺﾞｼｯｸM-PRO" w:eastAsia="HG丸ｺﾞｼｯｸM-PRO" w:hAnsi="HG丸ｺﾞｼｯｸM-PRO"/>
                <w:b/>
                <w:color w:val="000000" w:themeColor="text1"/>
                <w:sz w:val="16"/>
                <w:szCs w:val="16"/>
              </w:rPr>
            </w:pPr>
            <w:r w:rsidRPr="00F676FE">
              <w:rPr>
                <w:rFonts w:ascii="HG丸ｺﾞｼｯｸM-PRO" w:eastAsia="HG丸ｺﾞｼｯｸM-PRO" w:hAnsi="HG丸ｺﾞｼｯｸM-PRO" w:hint="eastAsia"/>
                <w:b/>
                <w:color w:val="000000" w:themeColor="text1"/>
                <w:sz w:val="16"/>
                <w:szCs w:val="16"/>
              </w:rPr>
              <w:t>はい</w:t>
            </w:r>
          </w:p>
        </w:tc>
        <w:tc>
          <w:tcPr>
            <w:tcW w:w="1153" w:type="dxa"/>
            <w:tcBorders>
              <w:bottom w:val="double" w:sz="4" w:space="0" w:color="auto"/>
            </w:tcBorders>
            <w:shd w:val="clear" w:color="auto" w:fill="F2F2F2" w:themeFill="background1" w:themeFillShade="F2"/>
            <w:vAlign w:val="center"/>
          </w:tcPr>
          <w:p w:rsidR="0081436D" w:rsidRPr="00F676FE" w:rsidRDefault="0081436D" w:rsidP="00061E6C">
            <w:pPr>
              <w:spacing w:line="0" w:lineRule="atLeast"/>
              <w:jc w:val="center"/>
              <w:rPr>
                <w:rFonts w:ascii="HG丸ｺﾞｼｯｸM-PRO" w:eastAsia="HG丸ｺﾞｼｯｸM-PRO" w:hAnsi="HG丸ｺﾞｼｯｸM-PRO"/>
                <w:b/>
                <w:color w:val="000000" w:themeColor="text1"/>
                <w:sz w:val="16"/>
                <w:szCs w:val="16"/>
              </w:rPr>
            </w:pPr>
            <w:r w:rsidRPr="00F676FE">
              <w:rPr>
                <w:rFonts w:ascii="HG丸ｺﾞｼｯｸM-PRO" w:eastAsia="HG丸ｺﾞｼｯｸM-PRO" w:hAnsi="HG丸ｺﾞｼｯｸM-PRO" w:hint="eastAsia"/>
                <w:b/>
                <w:color w:val="000000" w:themeColor="text1"/>
                <w:sz w:val="16"/>
                <w:szCs w:val="16"/>
              </w:rPr>
              <w:t>いいえ</w:t>
            </w:r>
          </w:p>
        </w:tc>
        <w:tc>
          <w:tcPr>
            <w:tcW w:w="1153" w:type="dxa"/>
            <w:tcBorders>
              <w:bottom w:val="double" w:sz="4" w:space="0" w:color="auto"/>
            </w:tcBorders>
            <w:shd w:val="clear" w:color="auto" w:fill="F2F2F2" w:themeFill="background1" w:themeFillShade="F2"/>
            <w:vAlign w:val="center"/>
          </w:tcPr>
          <w:p w:rsidR="0081436D" w:rsidRPr="00F676FE" w:rsidRDefault="0081436D" w:rsidP="00061E6C">
            <w:pPr>
              <w:spacing w:line="0" w:lineRule="atLeast"/>
              <w:jc w:val="center"/>
              <w:rPr>
                <w:rFonts w:ascii="HG丸ｺﾞｼｯｸM-PRO" w:eastAsia="HG丸ｺﾞｼｯｸM-PRO" w:hAnsi="HG丸ｺﾞｼｯｸM-PRO"/>
                <w:b/>
                <w:color w:val="000000" w:themeColor="text1"/>
                <w:sz w:val="16"/>
                <w:szCs w:val="16"/>
              </w:rPr>
            </w:pPr>
            <w:r w:rsidRPr="00F676FE">
              <w:rPr>
                <w:rFonts w:ascii="HG丸ｺﾞｼｯｸM-PRO" w:eastAsia="HG丸ｺﾞｼｯｸM-PRO" w:hAnsi="HG丸ｺﾞｼｯｸM-PRO" w:hint="eastAsia"/>
                <w:b/>
                <w:color w:val="000000" w:themeColor="text1"/>
                <w:sz w:val="16"/>
                <w:szCs w:val="16"/>
              </w:rPr>
              <w:t>無回答</w:t>
            </w:r>
          </w:p>
        </w:tc>
      </w:tr>
      <w:tr w:rsidR="0081436D" w:rsidRPr="00F676FE" w:rsidTr="00061E6C">
        <w:trPr>
          <w:trHeight w:val="227"/>
        </w:trPr>
        <w:tc>
          <w:tcPr>
            <w:tcW w:w="4659" w:type="dxa"/>
            <w:tcBorders>
              <w:top w:val="double" w:sz="4" w:space="0" w:color="auto"/>
              <w:bottom w:val="nil"/>
              <w:right w:val="double" w:sz="4" w:space="0" w:color="auto"/>
            </w:tcBorders>
            <w:vAlign w:val="center"/>
          </w:tcPr>
          <w:p w:rsidR="0081436D" w:rsidRPr="00F676FE" w:rsidRDefault="0081436D" w:rsidP="00061E6C">
            <w:pPr>
              <w:spacing w:line="0" w:lineRule="atLeast"/>
              <w:ind w:left="320" w:hangingChars="200" w:hanging="320"/>
              <w:rPr>
                <w:rFonts w:ascii="HG丸ｺﾞｼｯｸM-PRO" w:eastAsia="HG丸ｺﾞｼｯｸM-PRO" w:hAnsi="HG丸ｺﾞｼｯｸM-PRO"/>
                <w:color w:val="000000" w:themeColor="text1"/>
                <w:sz w:val="16"/>
                <w:szCs w:val="16"/>
              </w:rPr>
            </w:pPr>
            <w:r w:rsidRPr="00F676FE">
              <w:rPr>
                <w:rFonts w:ascii="HG丸ｺﾞｼｯｸM-PRO" w:eastAsia="HG丸ｺﾞｼｯｸM-PRO" w:hAnsi="HG丸ｺﾞｼｯｸM-PRO" w:hint="eastAsia"/>
                <w:color w:val="000000" w:themeColor="text1"/>
                <w:sz w:val="16"/>
                <w:szCs w:val="16"/>
              </w:rPr>
              <w:t>１．歩道に凹凸や傾斜が</w:t>
            </w:r>
            <w:r w:rsidRPr="00F676FE">
              <w:rPr>
                <w:rFonts w:ascii="HG丸ｺﾞｼｯｸM-PRO" w:eastAsia="HG丸ｺﾞｼｯｸM-PRO" w:hAnsi="HG丸ｺﾞｼｯｸM-PRO"/>
                <w:color w:val="000000" w:themeColor="text1"/>
                <w:sz w:val="16"/>
                <w:szCs w:val="16"/>
              </w:rPr>
              <w:t>ある</w:t>
            </w:r>
          </w:p>
        </w:tc>
        <w:tc>
          <w:tcPr>
            <w:tcW w:w="1403" w:type="dxa"/>
            <w:tcBorders>
              <w:top w:val="double" w:sz="4" w:space="0" w:color="auto"/>
              <w:left w:val="double" w:sz="4" w:space="0" w:color="auto"/>
              <w:bottom w:val="nil"/>
              <w:right w:val="double" w:sz="4" w:space="0" w:color="auto"/>
            </w:tcBorders>
            <w:vAlign w:val="center"/>
          </w:tcPr>
          <w:p w:rsidR="0081436D" w:rsidRPr="00F676FE" w:rsidRDefault="0081436D" w:rsidP="00061E6C">
            <w:pPr>
              <w:spacing w:line="0" w:lineRule="atLeast"/>
              <w:jc w:val="center"/>
              <w:rPr>
                <w:rFonts w:ascii="HG丸ｺﾞｼｯｸM-PRO" w:eastAsia="HG丸ｺﾞｼｯｸM-PRO" w:hAnsi="HG丸ｺﾞｼｯｸM-PRO"/>
                <w:color w:val="000000" w:themeColor="text1"/>
                <w:sz w:val="16"/>
                <w:szCs w:val="16"/>
              </w:rPr>
            </w:pPr>
            <w:r w:rsidRPr="00F676FE">
              <w:rPr>
                <w:rFonts w:ascii="HG丸ｺﾞｼｯｸM-PRO" w:eastAsia="HG丸ｺﾞｼｯｸM-PRO" w:hAnsi="HG丸ｺﾞｼｯｸM-PRO" w:hint="eastAsia"/>
                <w:color w:val="000000" w:themeColor="text1"/>
                <w:sz w:val="16"/>
                <w:szCs w:val="16"/>
              </w:rPr>
              <w:t>全体</w:t>
            </w:r>
          </w:p>
        </w:tc>
        <w:tc>
          <w:tcPr>
            <w:tcW w:w="1152" w:type="dxa"/>
            <w:tcBorders>
              <w:top w:val="double" w:sz="4" w:space="0" w:color="auto"/>
              <w:left w:val="double" w:sz="4" w:space="0" w:color="auto"/>
            </w:tcBorders>
            <w:vAlign w:val="center"/>
          </w:tcPr>
          <w:p w:rsidR="0081436D" w:rsidRPr="00F676FE" w:rsidRDefault="0081436D" w:rsidP="00061E6C">
            <w:pPr>
              <w:spacing w:line="0" w:lineRule="atLeast"/>
              <w:jc w:val="right"/>
              <w:rPr>
                <w:rFonts w:ascii="HG丸ｺﾞｼｯｸM-PRO" w:eastAsia="HG丸ｺﾞｼｯｸM-PRO" w:hAnsi="HG丸ｺﾞｼｯｸM-PRO"/>
                <w:color w:val="000000" w:themeColor="text1"/>
                <w:sz w:val="16"/>
                <w:szCs w:val="16"/>
              </w:rPr>
            </w:pPr>
            <w:r w:rsidRPr="00F676FE">
              <w:rPr>
                <w:rFonts w:ascii="HG丸ｺﾞｼｯｸM-PRO" w:eastAsia="HG丸ｺﾞｼｯｸM-PRO" w:hAnsi="HG丸ｺﾞｼｯｸM-PRO"/>
                <w:color w:val="000000" w:themeColor="text1"/>
                <w:sz w:val="16"/>
                <w:szCs w:val="16"/>
              </w:rPr>
              <w:t>496</w:t>
            </w:r>
          </w:p>
        </w:tc>
        <w:tc>
          <w:tcPr>
            <w:tcW w:w="1153" w:type="dxa"/>
            <w:tcBorders>
              <w:top w:val="double" w:sz="4" w:space="0" w:color="auto"/>
            </w:tcBorders>
            <w:vAlign w:val="center"/>
          </w:tcPr>
          <w:p w:rsidR="0081436D" w:rsidRPr="00F676FE" w:rsidRDefault="0081436D" w:rsidP="00061E6C">
            <w:pPr>
              <w:spacing w:line="0" w:lineRule="atLeast"/>
              <w:jc w:val="right"/>
              <w:rPr>
                <w:rFonts w:ascii="HG丸ｺﾞｼｯｸM-PRO" w:eastAsia="HG丸ｺﾞｼｯｸM-PRO" w:hAnsi="HG丸ｺﾞｼｯｸM-PRO"/>
                <w:color w:val="000000" w:themeColor="text1"/>
                <w:sz w:val="16"/>
                <w:szCs w:val="16"/>
              </w:rPr>
            </w:pPr>
            <w:r w:rsidRPr="00F676FE">
              <w:rPr>
                <w:rFonts w:ascii="HG丸ｺﾞｼｯｸM-PRO" w:eastAsia="HG丸ｺﾞｼｯｸM-PRO" w:hAnsi="HG丸ｺﾞｼｯｸM-PRO"/>
                <w:color w:val="000000" w:themeColor="text1"/>
                <w:sz w:val="16"/>
                <w:szCs w:val="16"/>
              </w:rPr>
              <w:t>326</w:t>
            </w:r>
          </w:p>
        </w:tc>
        <w:tc>
          <w:tcPr>
            <w:tcW w:w="1153" w:type="dxa"/>
            <w:tcBorders>
              <w:top w:val="double" w:sz="4" w:space="0" w:color="auto"/>
            </w:tcBorders>
            <w:vAlign w:val="center"/>
          </w:tcPr>
          <w:p w:rsidR="0081436D" w:rsidRPr="00F676FE" w:rsidRDefault="0081436D" w:rsidP="00061E6C">
            <w:pPr>
              <w:spacing w:line="0" w:lineRule="atLeast"/>
              <w:jc w:val="right"/>
              <w:rPr>
                <w:rFonts w:ascii="HG丸ｺﾞｼｯｸM-PRO" w:eastAsia="HG丸ｺﾞｼｯｸM-PRO" w:hAnsi="HG丸ｺﾞｼｯｸM-PRO"/>
                <w:color w:val="000000" w:themeColor="text1"/>
                <w:sz w:val="16"/>
                <w:szCs w:val="16"/>
              </w:rPr>
            </w:pPr>
            <w:r w:rsidRPr="00F676FE">
              <w:rPr>
                <w:rFonts w:ascii="HG丸ｺﾞｼｯｸM-PRO" w:eastAsia="HG丸ｺﾞｼｯｸM-PRO" w:hAnsi="HG丸ｺﾞｼｯｸM-PRO"/>
                <w:color w:val="000000" w:themeColor="text1"/>
                <w:sz w:val="16"/>
                <w:szCs w:val="16"/>
              </w:rPr>
              <w:t>37</w:t>
            </w:r>
          </w:p>
        </w:tc>
      </w:tr>
      <w:tr w:rsidR="0081436D" w:rsidRPr="00F676FE" w:rsidTr="00061E6C">
        <w:trPr>
          <w:trHeight w:val="227"/>
        </w:trPr>
        <w:tc>
          <w:tcPr>
            <w:tcW w:w="4659" w:type="dxa"/>
            <w:tcBorders>
              <w:top w:val="nil"/>
              <w:bottom w:val="nil"/>
              <w:right w:val="double" w:sz="4" w:space="0" w:color="auto"/>
            </w:tcBorders>
            <w:vAlign w:val="center"/>
          </w:tcPr>
          <w:p w:rsidR="0081436D" w:rsidRPr="00F676FE" w:rsidRDefault="0081436D" w:rsidP="00061E6C">
            <w:pPr>
              <w:spacing w:line="0" w:lineRule="atLeast"/>
              <w:ind w:left="320" w:hangingChars="200" w:hanging="320"/>
              <w:rPr>
                <w:rFonts w:ascii="HG丸ｺﾞｼｯｸM-PRO" w:eastAsia="HG丸ｺﾞｼｯｸM-PRO" w:hAnsi="HG丸ｺﾞｼｯｸM-PRO"/>
                <w:color w:val="000000" w:themeColor="text1"/>
                <w:sz w:val="16"/>
                <w:szCs w:val="16"/>
              </w:rPr>
            </w:pPr>
          </w:p>
        </w:tc>
        <w:tc>
          <w:tcPr>
            <w:tcW w:w="1403" w:type="dxa"/>
            <w:tcBorders>
              <w:top w:val="nil"/>
              <w:left w:val="double" w:sz="4" w:space="0" w:color="auto"/>
              <w:bottom w:val="single" w:sz="4" w:space="0" w:color="auto"/>
              <w:right w:val="double" w:sz="4" w:space="0" w:color="auto"/>
            </w:tcBorders>
            <w:vAlign w:val="center"/>
          </w:tcPr>
          <w:p w:rsidR="0081436D" w:rsidRPr="00F676FE" w:rsidRDefault="0081436D" w:rsidP="00061E6C">
            <w:pPr>
              <w:spacing w:line="0" w:lineRule="atLeast"/>
              <w:jc w:val="center"/>
              <w:rPr>
                <w:rFonts w:ascii="HG丸ｺﾞｼｯｸM-PRO" w:eastAsia="HG丸ｺﾞｼｯｸM-PRO" w:hAnsi="HG丸ｺﾞｼｯｸM-PRO"/>
                <w:color w:val="000000" w:themeColor="text1"/>
                <w:sz w:val="16"/>
                <w:szCs w:val="16"/>
              </w:rPr>
            </w:pPr>
            <w:r w:rsidRPr="00F676FE">
              <w:rPr>
                <w:rFonts w:ascii="HG丸ｺﾞｼｯｸM-PRO" w:eastAsia="HG丸ｺﾞｼｯｸM-PRO" w:hAnsi="HG丸ｺﾞｼｯｸM-PRO" w:hint="eastAsia"/>
                <w:color w:val="000000" w:themeColor="text1"/>
                <w:sz w:val="16"/>
                <w:szCs w:val="16"/>
              </w:rPr>
              <w:t>（n=859）</w:t>
            </w:r>
          </w:p>
        </w:tc>
        <w:tc>
          <w:tcPr>
            <w:tcW w:w="1152" w:type="dxa"/>
            <w:tcBorders>
              <w:left w:val="double" w:sz="4" w:space="0" w:color="auto"/>
              <w:bottom w:val="single" w:sz="4" w:space="0" w:color="auto"/>
            </w:tcBorders>
            <w:vAlign w:val="center"/>
          </w:tcPr>
          <w:p w:rsidR="0081436D" w:rsidRPr="00F676FE" w:rsidRDefault="0081436D" w:rsidP="00061E6C">
            <w:pPr>
              <w:spacing w:line="0" w:lineRule="atLeast"/>
              <w:jc w:val="right"/>
              <w:rPr>
                <w:rFonts w:ascii="HG丸ｺﾞｼｯｸM-PRO" w:eastAsia="HG丸ｺﾞｼｯｸM-PRO" w:hAnsi="HG丸ｺﾞｼｯｸM-PRO"/>
                <w:color w:val="000000" w:themeColor="text1"/>
                <w:sz w:val="16"/>
                <w:szCs w:val="16"/>
              </w:rPr>
            </w:pPr>
            <w:r w:rsidRPr="00F676FE">
              <w:rPr>
                <w:rFonts w:ascii="HG丸ｺﾞｼｯｸM-PRO" w:eastAsia="HG丸ｺﾞｼｯｸM-PRO" w:hAnsi="HG丸ｺﾞｼｯｸM-PRO" w:hint="eastAsia"/>
                <w:b/>
                <w:color w:val="000000" w:themeColor="text1"/>
                <w:sz w:val="16"/>
                <w:szCs w:val="16"/>
                <w:u w:val="double"/>
              </w:rPr>
              <w:t>④</w:t>
            </w:r>
            <w:r w:rsidRPr="00F676FE">
              <w:rPr>
                <w:rFonts w:ascii="HG丸ｺﾞｼｯｸM-PRO" w:eastAsia="HG丸ｺﾞｼｯｸM-PRO" w:hAnsi="HG丸ｺﾞｼｯｸM-PRO"/>
                <w:b/>
                <w:color w:val="000000" w:themeColor="text1"/>
                <w:sz w:val="16"/>
                <w:szCs w:val="16"/>
                <w:u w:val="double"/>
              </w:rPr>
              <w:t>57.7</w:t>
            </w:r>
            <w:r w:rsidRPr="00F676FE">
              <w:rPr>
                <w:rFonts w:ascii="HG丸ｺﾞｼｯｸM-PRO" w:eastAsia="HG丸ｺﾞｼｯｸM-PRO" w:hAnsi="HG丸ｺﾞｼｯｸM-PRO" w:hint="eastAsia"/>
                <w:b/>
                <w:color w:val="000000" w:themeColor="text1"/>
                <w:sz w:val="16"/>
                <w:szCs w:val="16"/>
                <w:u w:val="double"/>
              </w:rPr>
              <w:t>%</w:t>
            </w:r>
          </w:p>
        </w:tc>
        <w:tc>
          <w:tcPr>
            <w:tcW w:w="1153" w:type="dxa"/>
            <w:tcBorders>
              <w:bottom w:val="single" w:sz="4" w:space="0" w:color="auto"/>
            </w:tcBorders>
            <w:vAlign w:val="center"/>
          </w:tcPr>
          <w:p w:rsidR="0081436D" w:rsidRPr="00F676FE" w:rsidRDefault="0081436D" w:rsidP="00061E6C">
            <w:pPr>
              <w:spacing w:line="0" w:lineRule="atLeast"/>
              <w:jc w:val="right"/>
              <w:rPr>
                <w:rFonts w:ascii="HG丸ｺﾞｼｯｸM-PRO" w:eastAsia="HG丸ｺﾞｼｯｸM-PRO" w:hAnsi="HG丸ｺﾞｼｯｸM-PRO"/>
                <w:color w:val="000000" w:themeColor="text1"/>
                <w:sz w:val="16"/>
                <w:szCs w:val="16"/>
              </w:rPr>
            </w:pPr>
            <w:r w:rsidRPr="00F676FE">
              <w:rPr>
                <w:rFonts w:ascii="HG丸ｺﾞｼｯｸM-PRO" w:eastAsia="HG丸ｺﾞｼｯｸM-PRO" w:hAnsi="HG丸ｺﾞｼｯｸM-PRO"/>
                <w:color w:val="000000" w:themeColor="text1"/>
                <w:sz w:val="16"/>
                <w:szCs w:val="16"/>
              </w:rPr>
              <w:t>38.0</w:t>
            </w:r>
            <w:r w:rsidRPr="00F676FE">
              <w:rPr>
                <w:rFonts w:ascii="HG丸ｺﾞｼｯｸM-PRO" w:eastAsia="HG丸ｺﾞｼｯｸM-PRO" w:hAnsi="HG丸ｺﾞｼｯｸM-PRO" w:hint="eastAsia"/>
                <w:color w:val="000000" w:themeColor="text1"/>
                <w:sz w:val="16"/>
                <w:szCs w:val="16"/>
              </w:rPr>
              <w:t>%</w:t>
            </w:r>
          </w:p>
        </w:tc>
        <w:tc>
          <w:tcPr>
            <w:tcW w:w="1153" w:type="dxa"/>
            <w:tcBorders>
              <w:bottom w:val="single" w:sz="4" w:space="0" w:color="auto"/>
            </w:tcBorders>
            <w:vAlign w:val="center"/>
          </w:tcPr>
          <w:p w:rsidR="0081436D" w:rsidRPr="00F676FE" w:rsidRDefault="0081436D" w:rsidP="00061E6C">
            <w:pPr>
              <w:spacing w:line="0" w:lineRule="atLeast"/>
              <w:jc w:val="right"/>
              <w:rPr>
                <w:rFonts w:ascii="HG丸ｺﾞｼｯｸM-PRO" w:eastAsia="HG丸ｺﾞｼｯｸM-PRO" w:hAnsi="HG丸ｺﾞｼｯｸM-PRO"/>
                <w:color w:val="000000" w:themeColor="text1"/>
                <w:sz w:val="16"/>
                <w:szCs w:val="16"/>
              </w:rPr>
            </w:pPr>
            <w:r w:rsidRPr="00F676FE">
              <w:rPr>
                <w:rFonts w:ascii="HG丸ｺﾞｼｯｸM-PRO" w:eastAsia="HG丸ｺﾞｼｯｸM-PRO" w:hAnsi="HG丸ｺﾞｼｯｸM-PRO"/>
                <w:color w:val="000000" w:themeColor="text1"/>
                <w:sz w:val="16"/>
                <w:szCs w:val="16"/>
              </w:rPr>
              <w:t>4.3</w:t>
            </w:r>
            <w:r w:rsidRPr="00F676FE">
              <w:rPr>
                <w:rFonts w:ascii="HG丸ｺﾞｼｯｸM-PRO" w:eastAsia="HG丸ｺﾞｼｯｸM-PRO" w:hAnsi="HG丸ｺﾞｼｯｸM-PRO" w:hint="eastAsia"/>
                <w:color w:val="000000" w:themeColor="text1"/>
                <w:sz w:val="16"/>
                <w:szCs w:val="16"/>
              </w:rPr>
              <w:t>%</w:t>
            </w:r>
          </w:p>
        </w:tc>
      </w:tr>
      <w:tr w:rsidR="0081436D" w:rsidRPr="00F676FE" w:rsidTr="00061E6C">
        <w:trPr>
          <w:trHeight w:val="227"/>
        </w:trPr>
        <w:tc>
          <w:tcPr>
            <w:tcW w:w="4659" w:type="dxa"/>
            <w:tcBorders>
              <w:top w:val="nil"/>
              <w:bottom w:val="nil"/>
              <w:right w:val="double" w:sz="4" w:space="0" w:color="auto"/>
            </w:tcBorders>
            <w:vAlign w:val="center"/>
          </w:tcPr>
          <w:p w:rsidR="0081436D" w:rsidRPr="00F676FE" w:rsidRDefault="0081436D" w:rsidP="00061E6C">
            <w:pPr>
              <w:spacing w:line="0" w:lineRule="atLeast"/>
              <w:ind w:left="320" w:hangingChars="200" w:hanging="320"/>
              <w:rPr>
                <w:rFonts w:ascii="HG丸ｺﾞｼｯｸM-PRO" w:eastAsia="HG丸ｺﾞｼｯｸM-PRO" w:hAnsi="HG丸ｺﾞｼｯｸM-PRO"/>
                <w:color w:val="000000" w:themeColor="text1"/>
                <w:sz w:val="16"/>
                <w:szCs w:val="16"/>
              </w:rPr>
            </w:pPr>
          </w:p>
        </w:tc>
        <w:tc>
          <w:tcPr>
            <w:tcW w:w="1403" w:type="dxa"/>
            <w:tcBorders>
              <w:top w:val="single" w:sz="4" w:space="0" w:color="auto"/>
              <w:left w:val="double" w:sz="4" w:space="0" w:color="auto"/>
              <w:bottom w:val="nil"/>
              <w:right w:val="double" w:sz="4" w:space="0" w:color="auto"/>
            </w:tcBorders>
            <w:vAlign w:val="center"/>
          </w:tcPr>
          <w:p w:rsidR="0081436D" w:rsidRPr="00F676FE" w:rsidRDefault="0081436D" w:rsidP="00061E6C">
            <w:pPr>
              <w:spacing w:line="0" w:lineRule="atLeast"/>
              <w:jc w:val="center"/>
              <w:rPr>
                <w:rFonts w:ascii="HG丸ｺﾞｼｯｸM-PRO" w:eastAsia="HG丸ｺﾞｼｯｸM-PRO" w:hAnsi="HG丸ｺﾞｼｯｸM-PRO"/>
                <w:color w:val="000000" w:themeColor="text1"/>
                <w:sz w:val="16"/>
                <w:szCs w:val="16"/>
              </w:rPr>
            </w:pPr>
            <w:r w:rsidRPr="00F676FE">
              <w:rPr>
                <w:rFonts w:ascii="HG丸ｺﾞｼｯｸM-PRO" w:eastAsia="HG丸ｺﾞｼｯｸM-PRO" w:hAnsi="HG丸ｺﾞｼｯｸM-PRO" w:hint="eastAsia"/>
                <w:color w:val="000000" w:themeColor="text1"/>
                <w:sz w:val="16"/>
                <w:szCs w:val="16"/>
              </w:rPr>
              <w:t>子育て世帯</w:t>
            </w:r>
          </w:p>
        </w:tc>
        <w:tc>
          <w:tcPr>
            <w:tcW w:w="1152" w:type="dxa"/>
            <w:tcBorders>
              <w:top w:val="single" w:sz="4" w:space="0" w:color="auto"/>
              <w:left w:val="double" w:sz="4" w:space="0" w:color="auto"/>
            </w:tcBorders>
            <w:vAlign w:val="center"/>
          </w:tcPr>
          <w:p w:rsidR="0081436D" w:rsidRPr="00F676FE" w:rsidRDefault="0081436D" w:rsidP="00061E6C">
            <w:pPr>
              <w:spacing w:line="0" w:lineRule="atLeast"/>
              <w:jc w:val="right"/>
              <w:rPr>
                <w:rFonts w:ascii="HG丸ｺﾞｼｯｸM-PRO" w:eastAsia="HG丸ｺﾞｼｯｸM-PRO" w:hAnsi="HG丸ｺﾞｼｯｸM-PRO"/>
                <w:color w:val="000000" w:themeColor="text1"/>
                <w:sz w:val="16"/>
                <w:szCs w:val="16"/>
              </w:rPr>
            </w:pPr>
            <w:r w:rsidRPr="00F676FE">
              <w:rPr>
                <w:rFonts w:ascii="HG丸ｺﾞｼｯｸM-PRO" w:eastAsia="HG丸ｺﾞｼｯｸM-PRO" w:hAnsi="HG丸ｺﾞｼｯｸM-PRO"/>
                <w:color w:val="000000" w:themeColor="text1"/>
                <w:sz w:val="16"/>
                <w:szCs w:val="16"/>
              </w:rPr>
              <w:t>86</w:t>
            </w:r>
          </w:p>
        </w:tc>
        <w:tc>
          <w:tcPr>
            <w:tcW w:w="1153" w:type="dxa"/>
            <w:tcBorders>
              <w:top w:val="single" w:sz="4" w:space="0" w:color="auto"/>
            </w:tcBorders>
            <w:vAlign w:val="center"/>
          </w:tcPr>
          <w:p w:rsidR="0081436D" w:rsidRPr="00F676FE" w:rsidRDefault="0081436D" w:rsidP="00061E6C">
            <w:pPr>
              <w:spacing w:line="0" w:lineRule="atLeast"/>
              <w:jc w:val="right"/>
              <w:rPr>
                <w:rFonts w:ascii="HG丸ｺﾞｼｯｸM-PRO" w:eastAsia="HG丸ｺﾞｼｯｸM-PRO" w:hAnsi="HG丸ｺﾞｼｯｸM-PRO"/>
                <w:color w:val="000000" w:themeColor="text1"/>
                <w:sz w:val="16"/>
                <w:szCs w:val="16"/>
              </w:rPr>
            </w:pPr>
            <w:r w:rsidRPr="00F676FE">
              <w:rPr>
                <w:rFonts w:ascii="HG丸ｺﾞｼｯｸM-PRO" w:eastAsia="HG丸ｺﾞｼｯｸM-PRO" w:hAnsi="HG丸ｺﾞｼｯｸM-PRO"/>
                <w:color w:val="000000" w:themeColor="text1"/>
                <w:sz w:val="16"/>
                <w:szCs w:val="16"/>
              </w:rPr>
              <w:t>63</w:t>
            </w:r>
          </w:p>
        </w:tc>
        <w:tc>
          <w:tcPr>
            <w:tcW w:w="1153" w:type="dxa"/>
            <w:tcBorders>
              <w:top w:val="single" w:sz="4" w:space="0" w:color="auto"/>
            </w:tcBorders>
            <w:vAlign w:val="center"/>
          </w:tcPr>
          <w:p w:rsidR="0081436D" w:rsidRPr="00F676FE" w:rsidRDefault="0081436D" w:rsidP="00061E6C">
            <w:pPr>
              <w:spacing w:line="0" w:lineRule="atLeast"/>
              <w:jc w:val="right"/>
              <w:rPr>
                <w:rFonts w:ascii="HG丸ｺﾞｼｯｸM-PRO" w:eastAsia="HG丸ｺﾞｼｯｸM-PRO" w:hAnsi="HG丸ｺﾞｼｯｸM-PRO"/>
                <w:color w:val="000000" w:themeColor="text1"/>
                <w:sz w:val="16"/>
                <w:szCs w:val="16"/>
              </w:rPr>
            </w:pPr>
            <w:r w:rsidRPr="00F676FE">
              <w:rPr>
                <w:rFonts w:ascii="HG丸ｺﾞｼｯｸM-PRO" w:eastAsia="HG丸ｺﾞｼｯｸM-PRO" w:hAnsi="HG丸ｺﾞｼｯｸM-PRO"/>
                <w:color w:val="000000" w:themeColor="text1"/>
                <w:sz w:val="16"/>
                <w:szCs w:val="16"/>
              </w:rPr>
              <w:t>3</w:t>
            </w:r>
          </w:p>
        </w:tc>
      </w:tr>
      <w:tr w:rsidR="0081436D" w:rsidRPr="00F676FE" w:rsidTr="00061E6C">
        <w:trPr>
          <w:trHeight w:val="227"/>
        </w:trPr>
        <w:tc>
          <w:tcPr>
            <w:tcW w:w="4659" w:type="dxa"/>
            <w:tcBorders>
              <w:top w:val="nil"/>
              <w:bottom w:val="nil"/>
              <w:right w:val="double" w:sz="4" w:space="0" w:color="auto"/>
            </w:tcBorders>
            <w:vAlign w:val="center"/>
          </w:tcPr>
          <w:p w:rsidR="0081436D" w:rsidRPr="00F676FE" w:rsidRDefault="0081436D" w:rsidP="00061E6C">
            <w:pPr>
              <w:spacing w:line="0" w:lineRule="atLeast"/>
              <w:ind w:left="320" w:hangingChars="200" w:hanging="320"/>
              <w:rPr>
                <w:rFonts w:ascii="HG丸ｺﾞｼｯｸM-PRO" w:eastAsia="HG丸ｺﾞｼｯｸM-PRO" w:hAnsi="HG丸ｺﾞｼｯｸM-PRO"/>
                <w:color w:val="000000" w:themeColor="text1"/>
                <w:sz w:val="16"/>
                <w:szCs w:val="16"/>
              </w:rPr>
            </w:pPr>
          </w:p>
        </w:tc>
        <w:tc>
          <w:tcPr>
            <w:tcW w:w="1403" w:type="dxa"/>
            <w:tcBorders>
              <w:top w:val="nil"/>
              <w:left w:val="double" w:sz="4" w:space="0" w:color="auto"/>
              <w:bottom w:val="single" w:sz="4" w:space="0" w:color="auto"/>
              <w:right w:val="double" w:sz="4" w:space="0" w:color="auto"/>
            </w:tcBorders>
            <w:vAlign w:val="center"/>
          </w:tcPr>
          <w:p w:rsidR="0081436D" w:rsidRPr="00F676FE" w:rsidRDefault="0081436D" w:rsidP="00061E6C">
            <w:pPr>
              <w:spacing w:line="0" w:lineRule="atLeast"/>
              <w:jc w:val="center"/>
              <w:rPr>
                <w:rFonts w:ascii="HG丸ｺﾞｼｯｸM-PRO" w:eastAsia="HG丸ｺﾞｼｯｸM-PRO" w:hAnsi="HG丸ｺﾞｼｯｸM-PRO"/>
                <w:color w:val="000000" w:themeColor="text1"/>
                <w:sz w:val="16"/>
                <w:szCs w:val="16"/>
              </w:rPr>
            </w:pPr>
            <w:r w:rsidRPr="00F676FE">
              <w:rPr>
                <w:rFonts w:ascii="HG丸ｺﾞｼｯｸM-PRO" w:eastAsia="HG丸ｺﾞｼｯｸM-PRO" w:hAnsi="HG丸ｺﾞｼｯｸM-PRO" w:hint="eastAsia"/>
                <w:color w:val="000000" w:themeColor="text1"/>
                <w:sz w:val="16"/>
                <w:szCs w:val="16"/>
              </w:rPr>
              <w:t>（n=152）</w:t>
            </w:r>
          </w:p>
        </w:tc>
        <w:tc>
          <w:tcPr>
            <w:tcW w:w="1152" w:type="dxa"/>
            <w:tcBorders>
              <w:left w:val="double" w:sz="4" w:space="0" w:color="auto"/>
              <w:bottom w:val="single" w:sz="4" w:space="0" w:color="auto"/>
            </w:tcBorders>
            <w:vAlign w:val="center"/>
          </w:tcPr>
          <w:p w:rsidR="0081436D" w:rsidRPr="00F676FE" w:rsidRDefault="0081436D" w:rsidP="00061E6C">
            <w:pPr>
              <w:spacing w:line="0" w:lineRule="atLeast"/>
              <w:jc w:val="right"/>
              <w:rPr>
                <w:rFonts w:ascii="HG丸ｺﾞｼｯｸM-PRO" w:eastAsia="HG丸ｺﾞｼｯｸM-PRO" w:hAnsi="HG丸ｺﾞｼｯｸM-PRO"/>
                <w:b/>
                <w:color w:val="000000" w:themeColor="text1"/>
                <w:sz w:val="16"/>
                <w:szCs w:val="16"/>
                <w:u w:val="double"/>
              </w:rPr>
            </w:pPr>
            <w:r w:rsidRPr="00F676FE">
              <w:rPr>
                <w:rFonts w:ascii="HG丸ｺﾞｼｯｸM-PRO" w:eastAsia="HG丸ｺﾞｼｯｸM-PRO" w:hAnsi="HG丸ｺﾞｼｯｸM-PRO" w:hint="eastAsia"/>
                <w:b/>
                <w:color w:val="000000" w:themeColor="text1"/>
                <w:sz w:val="16"/>
                <w:szCs w:val="16"/>
                <w:u w:val="double"/>
              </w:rPr>
              <w:t>⑤</w:t>
            </w:r>
            <w:r w:rsidRPr="00F676FE">
              <w:rPr>
                <w:rFonts w:ascii="HG丸ｺﾞｼｯｸM-PRO" w:eastAsia="HG丸ｺﾞｼｯｸM-PRO" w:hAnsi="HG丸ｺﾞｼｯｸM-PRO"/>
                <w:b/>
                <w:color w:val="000000" w:themeColor="text1"/>
                <w:sz w:val="16"/>
                <w:szCs w:val="16"/>
                <w:u w:val="double"/>
              </w:rPr>
              <w:t>56.6</w:t>
            </w:r>
            <w:r w:rsidRPr="00F676FE">
              <w:rPr>
                <w:rFonts w:ascii="HG丸ｺﾞｼｯｸM-PRO" w:eastAsia="HG丸ｺﾞｼｯｸM-PRO" w:hAnsi="HG丸ｺﾞｼｯｸM-PRO" w:hint="eastAsia"/>
                <w:b/>
                <w:color w:val="000000" w:themeColor="text1"/>
                <w:sz w:val="16"/>
                <w:szCs w:val="16"/>
                <w:u w:val="double"/>
              </w:rPr>
              <w:t>%</w:t>
            </w:r>
          </w:p>
        </w:tc>
        <w:tc>
          <w:tcPr>
            <w:tcW w:w="1153" w:type="dxa"/>
            <w:tcBorders>
              <w:bottom w:val="single" w:sz="4" w:space="0" w:color="auto"/>
            </w:tcBorders>
            <w:vAlign w:val="center"/>
          </w:tcPr>
          <w:p w:rsidR="0081436D" w:rsidRPr="00F676FE" w:rsidRDefault="0081436D" w:rsidP="00061E6C">
            <w:pPr>
              <w:spacing w:line="0" w:lineRule="atLeast"/>
              <w:jc w:val="right"/>
              <w:rPr>
                <w:rFonts w:ascii="HG丸ｺﾞｼｯｸM-PRO" w:eastAsia="HG丸ｺﾞｼｯｸM-PRO" w:hAnsi="HG丸ｺﾞｼｯｸM-PRO"/>
                <w:color w:val="000000" w:themeColor="text1"/>
                <w:sz w:val="16"/>
                <w:szCs w:val="16"/>
              </w:rPr>
            </w:pPr>
            <w:r w:rsidRPr="00F676FE">
              <w:rPr>
                <w:rFonts w:ascii="HG丸ｺﾞｼｯｸM-PRO" w:eastAsia="HG丸ｺﾞｼｯｸM-PRO" w:hAnsi="HG丸ｺﾞｼｯｸM-PRO"/>
                <w:color w:val="000000" w:themeColor="text1"/>
                <w:sz w:val="16"/>
                <w:szCs w:val="16"/>
              </w:rPr>
              <w:t>41.4</w:t>
            </w:r>
            <w:r w:rsidRPr="00F676FE">
              <w:rPr>
                <w:rFonts w:ascii="HG丸ｺﾞｼｯｸM-PRO" w:eastAsia="HG丸ｺﾞｼｯｸM-PRO" w:hAnsi="HG丸ｺﾞｼｯｸM-PRO" w:hint="eastAsia"/>
                <w:color w:val="000000" w:themeColor="text1"/>
                <w:sz w:val="16"/>
                <w:szCs w:val="16"/>
              </w:rPr>
              <w:t>%</w:t>
            </w:r>
          </w:p>
        </w:tc>
        <w:tc>
          <w:tcPr>
            <w:tcW w:w="1153" w:type="dxa"/>
            <w:tcBorders>
              <w:bottom w:val="single" w:sz="4" w:space="0" w:color="auto"/>
            </w:tcBorders>
            <w:vAlign w:val="center"/>
          </w:tcPr>
          <w:p w:rsidR="0081436D" w:rsidRPr="00F676FE" w:rsidRDefault="0081436D" w:rsidP="00061E6C">
            <w:pPr>
              <w:spacing w:line="0" w:lineRule="atLeast"/>
              <w:jc w:val="right"/>
              <w:rPr>
                <w:rFonts w:ascii="HG丸ｺﾞｼｯｸM-PRO" w:eastAsia="HG丸ｺﾞｼｯｸM-PRO" w:hAnsi="HG丸ｺﾞｼｯｸM-PRO"/>
                <w:color w:val="000000" w:themeColor="text1"/>
                <w:sz w:val="16"/>
                <w:szCs w:val="16"/>
              </w:rPr>
            </w:pPr>
            <w:r w:rsidRPr="00F676FE">
              <w:rPr>
                <w:rFonts w:ascii="HG丸ｺﾞｼｯｸM-PRO" w:eastAsia="HG丸ｺﾞｼｯｸM-PRO" w:hAnsi="HG丸ｺﾞｼｯｸM-PRO"/>
                <w:color w:val="000000" w:themeColor="text1"/>
                <w:sz w:val="16"/>
                <w:szCs w:val="16"/>
              </w:rPr>
              <w:t>2.0</w:t>
            </w:r>
            <w:r w:rsidRPr="00F676FE">
              <w:rPr>
                <w:rFonts w:ascii="HG丸ｺﾞｼｯｸM-PRO" w:eastAsia="HG丸ｺﾞｼｯｸM-PRO" w:hAnsi="HG丸ｺﾞｼｯｸM-PRO" w:hint="eastAsia"/>
                <w:color w:val="000000" w:themeColor="text1"/>
                <w:sz w:val="16"/>
                <w:szCs w:val="16"/>
              </w:rPr>
              <w:t>%</w:t>
            </w:r>
          </w:p>
        </w:tc>
      </w:tr>
      <w:tr w:rsidR="0081436D" w:rsidRPr="00F676FE" w:rsidTr="00061E6C">
        <w:trPr>
          <w:trHeight w:val="227"/>
        </w:trPr>
        <w:tc>
          <w:tcPr>
            <w:tcW w:w="4659" w:type="dxa"/>
            <w:tcBorders>
              <w:top w:val="nil"/>
              <w:bottom w:val="nil"/>
              <w:right w:val="double" w:sz="4" w:space="0" w:color="auto"/>
            </w:tcBorders>
            <w:vAlign w:val="center"/>
          </w:tcPr>
          <w:p w:rsidR="0081436D" w:rsidRPr="00F676FE" w:rsidRDefault="0081436D" w:rsidP="00061E6C">
            <w:pPr>
              <w:spacing w:line="0" w:lineRule="atLeast"/>
              <w:ind w:left="320" w:hangingChars="200" w:hanging="320"/>
              <w:rPr>
                <w:rFonts w:ascii="HG丸ｺﾞｼｯｸM-PRO" w:eastAsia="HG丸ｺﾞｼｯｸM-PRO" w:hAnsi="HG丸ｺﾞｼｯｸM-PRO"/>
                <w:color w:val="000000" w:themeColor="text1"/>
                <w:sz w:val="16"/>
                <w:szCs w:val="16"/>
              </w:rPr>
            </w:pPr>
          </w:p>
        </w:tc>
        <w:tc>
          <w:tcPr>
            <w:tcW w:w="1403" w:type="dxa"/>
            <w:tcBorders>
              <w:top w:val="single" w:sz="4" w:space="0" w:color="auto"/>
              <w:left w:val="double" w:sz="4" w:space="0" w:color="auto"/>
              <w:bottom w:val="nil"/>
              <w:right w:val="double" w:sz="4" w:space="0" w:color="auto"/>
            </w:tcBorders>
            <w:vAlign w:val="center"/>
          </w:tcPr>
          <w:p w:rsidR="0081436D" w:rsidRPr="00F676FE" w:rsidRDefault="0081436D" w:rsidP="00061E6C">
            <w:pPr>
              <w:spacing w:line="0" w:lineRule="atLeast"/>
              <w:jc w:val="center"/>
              <w:rPr>
                <w:rFonts w:ascii="HG丸ｺﾞｼｯｸM-PRO" w:eastAsia="HG丸ｺﾞｼｯｸM-PRO" w:hAnsi="HG丸ｺﾞｼｯｸM-PRO"/>
                <w:color w:val="000000" w:themeColor="text1"/>
                <w:sz w:val="16"/>
                <w:szCs w:val="16"/>
              </w:rPr>
            </w:pPr>
            <w:r w:rsidRPr="00F676FE">
              <w:rPr>
                <w:rFonts w:ascii="HG丸ｺﾞｼｯｸM-PRO" w:eastAsia="HG丸ｺﾞｼｯｸM-PRO" w:hAnsi="HG丸ｺﾞｼｯｸM-PRO" w:hint="eastAsia"/>
                <w:color w:val="000000" w:themeColor="text1"/>
                <w:sz w:val="16"/>
                <w:szCs w:val="16"/>
              </w:rPr>
              <w:t>高齢者世帯</w:t>
            </w:r>
          </w:p>
        </w:tc>
        <w:tc>
          <w:tcPr>
            <w:tcW w:w="1152" w:type="dxa"/>
            <w:tcBorders>
              <w:top w:val="single" w:sz="4" w:space="0" w:color="auto"/>
              <w:left w:val="double" w:sz="4" w:space="0" w:color="auto"/>
            </w:tcBorders>
            <w:vAlign w:val="center"/>
          </w:tcPr>
          <w:p w:rsidR="0081436D" w:rsidRPr="00F676FE" w:rsidRDefault="0081436D" w:rsidP="00061E6C">
            <w:pPr>
              <w:spacing w:line="0" w:lineRule="atLeast"/>
              <w:jc w:val="right"/>
              <w:rPr>
                <w:rFonts w:ascii="HG丸ｺﾞｼｯｸM-PRO" w:eastAsia="HG丸ｺﾞｼｯｸM-PRO" w:hAnsi="HG丸ｺﾞｼｯｸM-PRO"/>
                <w:color w:val="000000" w:themeColor="text1"/>
                <w:sz w:val="16"/>
                <w:szCs w:val="16"/>
              </w:rPr>
            </w:pPr>
            <w:r w:rsidRPr="00F676FE">
              <w:rPr>
                <w:rFonts w:ascii="HG丸ｺﾞｼｯｸM-PRO" w:eastAsia="HG丸ｺﾞｼｯｸM-PRO" w:hAnsi="HG丸ｺﾞｼｯｸM-PRO"/>
                <w:color w:val="000000" w:themeColor="text1"/>
                <w:sz w:val="16"/>
                <w:szCs w:val="16"/>
              </w:rPr>
              <w:t>86</w:t>
            </w:r>
          </w:p>
        </w:tc>
        <w:tc>
          <w:tcPr>
            <w:tcW w:w="1153" w:type="dxa"/>
            <w:tcBorders>
              <w:top w:val="single" w:sz="4" w:space="0" w:color="auto"/>
            </w:tcBorders>
            <w:vAlign w:val="center"/>
          </w:tcPr>
          <w:p w:rsidR="0081436D" w:rsidRPr="00F676FE" w:rsidRDefault="0081436D" w:rsidP="00061E6C">
            <w:pPr>
              <w:spacing w:line="0" w:lineRule="atLeast"/>
              <w:jc w:val="right"/>
              <w:rPr>
                <w:rFonts w:ascii="HG丸ｺﾞｼｯｸM-PRO" w:eastAsia="HG丸ｺﾞｼｯｸM-PRO" w:hAnsi="HG丸ｺﾞｼｯｸM-PRO"/>
                <w:color w:val="000000" w:themeColor="text1"/>
                <w:sz w:val="16"/>
                <w:szCs w:val="16"/>
              </w:rPr>
            </w:pPr>
            <w:r w:rsidRPr="00F676FE">
              <w:rPr>
                <w:rFonts w:ascii="HG丸ｺﾞｼｯｸM-PRO" w:eastAsia="HG丸ｺﾞｼｯｸM-PRO" w:hAnsi="HG丸ｺﾞｼｯｸM-PRO"/>
                <w:color w:val="000000" w:themeColor="text1"/>
                <w:sz w:val="16"/>
                <w:szCs w:val="16"/>
              </w:rPr>
              <w:t>49</w:t>
            </w:r>
          </w:p>
        </w:tc>
        <w:tc>
          <w:tcPr>
            <w:tcW w:w="1153" w:type="dxa"/>
            <w:tcBorders>
              <w:top w:val="single" w:sz="4" w:space="0" w:color="auto"/>
            </w:tcBorders>
            <w:vAlign w:val="center"/>
          </w:tcPr>
          <w:p w:rsidR="0081436D" w:rsidRPr="00F676FE" w:rsidRDefault="0081436D" w:rsidP="00061E6C">
            <w:pPr>
              <w:spacing w:line="0" w:lineRule="atLeast"/>
              <w:jc w:val="right"/>
              <w:rPr>
                <w:rFonts w:ascii="HG丸ｺﾞｼｯｸM-PRO" w:eastAsia="HG丸ｺﾞｼｯｸM-PRO" w:hAnsi="HG丸ｺﾞｼｯｸM-PRO"/>
                <w:color w:val="000000" w:themeColor="text1"/>
                <w:sz w:val="16"/>
                <w:szCs w:val="16"/>
              </w:rPr>
            </w:pPr>
            <w:r w:rsidRPr="00F676FE">
              <w:rPr>
                <w:rFonts w:ascii="HG丸ｺﾞｼｯｸM-PRO" w:eastAsia="HG丸ｺﾞｼｯｸM-PRO" w:hAnsi="HG丸ｺﾞｼｯｸM-PRO"/>
                <w:color w:val="000000" w:themeColor="text1"/>
                <w:sz w:val="16"/>
                <w:szCs w:val="16"/>
              </w:rPr>
              <w:t>6</w:t>
            </w:r>
          </w:p>
        </w:tc>
      </w:tr>
      <w:tr w:rsidR="0081436D" w:rsidRPr="00F676FE" w:rsidTr="00061E6C">
        <w:trPr>
          <w:trHeight w:val="227"/>
        </w:trPr>
        <w:tc>
          <w:tcPr>
            <w:tcW w:w="4659" w:type="dxa"/>
            <w:tcBorders>
              <w:top w:val="nil"/>
              <w:bottom w:val="nil"/>
              <w:right w:val="double" w:sz="4" w:space="0" w:color="auto"/>
            </w:tcBorders>
            <w:vAlign w:val="center"/>
          </w:tcPr>
          <w:p w:rsidR="0081436D" w:rsidRPr="00F676FE" w:rsidRDefault="0081436D" w:rsidP="00061E6C">
            <w:pPr>
              <w:spacing w:line="0" w:lineRule="atLeast"/>
              <w:ind w:left="320" w:hangingChars="200" w:hanging="320"/>
              <w:rPr>
                <w:rFonts w:ascii="HG丸ｺﾞｼｯｸM-PRO" w:eastAsia="HG丸ｺﾞｼｯｸM-PRO" w:hAnsi="HG丸ｺﾞｼｯｸM-PRO"/>
                <w:color w:val="000000" w:themeColor="text1"/>
                <w:sz w:val="16"/>
                <w:szCs w:val="16"/>
              </w:rPr>
            </w:pPr>
          </w:p>
        </w:tc>
        <w:tc>
          <w:tcPr>
            <w:tcW w:w="1403" w:type="dxa"/>
            <w:tcBorders>
              <w:top w:val="nil"/>
              <w:left w:val="double" w:sz="4" w:space="0" w:color="auto"/>
              <w:bottom w:val="single" w:sz="4" w:space="0" w:color="auto"/>
              <w:right w:val="double" w:sz="4" w:space="0" w:color="auto"/>
            </w:tcBorders>
            <w:vAlign w:val="center"/>
          </w:tcPr>
          <w:p w:rsidR="0081436D" w:rsidRPr="00F676FE" w:rsidRDefault="0081436D" w:rsidP="00061E6C">
            <w:pPr>
              <w:spacing w:line="0" w:lineRule="atLeast"/>
              <w:jc w:val="center"/>
              <w:rPr>
                <w:rFonts w:ascii="HG丸ｺﾞｼｯｸM-PRO" w:eastAsia="HG丸ｺﾞｼｯｸM-PRO" w:hAnsi="HG丸ｺﾞｼｯｸM-PRO"/>
                <w:color w:val="000000" w:themeColor="text1"/>
                <w:sz w:val="16"/>
                <w:szCs w:val="16"/>
              </w:rPr>
            </w:pPr>
            <w:r w:rsidRPr="00F676FE">
              <w:rPr>
                <w:rFonts w:ascii="HG丸ｺﾞｼｯｸM-PRO" w:eastAsia="HG丸ｺﾞｼｯｸM-PRO" w:hAnsi="HG丸ｺﾞｼｯｸM-PRO" w:hint="eastAsia"/>
                <w:color w:val="000000" w:themeColor="text1"/>
                <w:sz w:val="16"/>
                <w:szCs w:val="16"/>
              </w:rPr>
              <w:t>（n=141）</w:t>
            </w:r>
          </w:p>
        </w:tc>
        <w:tc>
          <w:tcPr>
            <w:tcW w:w="1152" w:type="dxa"/>
            <w:tcBorders>
              <w:left w:val="double" w:sz="4" w:space="0" w:color="auto"/>
              <w:bottom w:val="single" w:sz="4" w:space="0" w:color="auto"/>
            </w:tcBorders>
            <w:vAlign w:val="center"/>
          </w:tcPr>
          <w:p w:rsidR="0081436D" w:rsidRPr="00F676FE" w:rsidRDefault="0081436D" w:rsidP="00061E6C">
            <w:pPr>
              <w:spacing w:line="0" w:lineRule="atLeast"/>
              <w:jc w:val="right"/>
              <w:rPr>
                <w:rFonts w:ascii="HG丸ｺﾞｼｯｸM-PRO" w:eastAsia="HG丸ｺﾞｼｯｸM-PRO" w:hAnsi="HG丸ｺﾞｼｯｸM-PRO"/>
                <w:b/>
                <w:color w:val="000000" w:themeColor="text1"/>
                <w:sz w:val="16"/>
                <w:szCs w:val="16"/>
                <w:u w:val="double"/>
              </w:rPr>
            </w:pPr>
            <w:r w:rsidRPr="00F676FE">
              <w:rPr>
                <w:rFonts w:ascii="HG丸ｺﾞｼｯｸM-PRO" w:eastAsia="HG丸ｺﾞｼｯｸM-PRO" w:hAnsi="HG丸ｺﾞｼｯｸM-PRO" w:hint="eastAsia"/>
                <w:b/>
                <w:color w:val="000000" w:themeColor="text1"/>
                <w:sz w:val="16"/>
                <w:szCs w:val="16"/>
                <w:u w:val="double"/>
              </w:rPr>
              <w:t>④</w:t>
            </w:r>
            <w:r w:rsidRPr="00F676FE">
              <w:rPr>
                <w:rFonts w:ascii="HG丸ｺﾞｼｯｸM-PRO" w:eastAsia="HG丸ｺﾞｼｯｸM-PRO" w:hAnsi="HG丸ｺﾞｼｯｸM-PRO"/>
                <w:b/>
                <w:color w:val="000000" w:themeColor="text1"/>
                <w:sz w:val="16"/>
                <w:szCs w:val="16"/>
                <w:u w:val="double"/>
              </w:rPr>
              <w:t>61.0</w:t>
            </w:r>
            <w:r w:rsidRPr="00F676FE">
              <w:rPr>
                <w:rFonts w:ascii="HG丸ｺﾞｼｯｸM-PRO" w:eastAsia="HG丸ｺﾞｼｯｸM-PRO" w:hAnsi="HG丸ｺﾞｼｯｸM-PRO" w:hint="eastAsia"/>
                <w:b/>
                <w:color w:val="000000" w:themeColor="text1"/>
                <w:sz w:val="16"/>
                <w:szCs w:val="16"/>
                <w:u w:val="double"/>
              </w:rPr>
              <w:t>%</w:t>
            </w:r>
          </w:p>
        </w:tc>
        <w:tc>
          <w:tcPr>
            <w:tcW w:w="1153" w:type="dxa"/>
            <w:tcBorders>
              <w:bottom w:val="single" w:sz="4" w:space="0" w:color="auto"/>
            </w:tcBorders>
            <w:vAlign w:val="center"/>
          </w:tcPr>
          <w:p w:rsidR="0081436D" w:rsidRPr="00F676FE" w:rsidRDefault="0081436D" w:rsidP="00061E6C">
            <w:pPr>
              <w:spacing w:line="0" w:lineRule="atLeast"/>
              <w:jc w:val="right"/>
              <w:rPr>
                <w:rFonts w:ascii="HG丸ｺﾞｼｯｸM-PRO" w:eastAsia="HG丸ｺﾞｼｯｸM-PRO" w:hAnsi="HG丸ｺﾞｼｯｸM-PRO"/>
                <w:color w:val="000000" w:themeColor="text1"/>
                <w:sz w:val="16"/>
                <w:szCs w:val="16"/>
              </w:rPr>
            </w:pPr>
            <w:r w:rsidRPr="00F676FE">
              <w:rPr>
                <w:rFonts w:ascii="HG丸ｺﾞｼｯｸM-PRO" w:eastAsia="HG丸ｺﾞｼｯｸM-PRO" w:hAnsi="HG丸ｺﾞｼｯｸM-PRO"/>
                <w:color w:val="000000" w:themeColor="text1"/>
                <w:sz w:val="16"/>
                <w:szCs w:val="16"/>
              </w:rPr>
              <w:t>34.8</w:t>
            </w:r>
            <w:r w:rsidRPr="00F676FE">
              <w:rPr>
                <w:rFonts w:ascii="HG丸ｺﾞｼｯｸM-PRO" w:eastAsia="HG丸ｺﾞｼｯｸM-PRO" w:hAnsi="HG丸ｺﾞｼｯｸM-PRO" w:hint="eastAsia"/>
                <w:color w:val="000000" w:themeColor="text1"/>
                <w:sz w:val="16"/>
                <w:szCs w:val="16"/>
              </w:rPr>
              <w:t>%</w:t>
            </w:r>
          </w:p>
        </w:tc>
        <w:tc>
          <w:tcPr>
            <w:tcW w:w="1153" w:type="dxa"/>
            <w:tcBorders>
              <w:bottom w:val="single" w:sz="4" w:space="0" w:color="auto"/>
            </w:tcBorders>
            <w:vAlign w:val="center"/>
          </w:tcPr>
          <w:p w:rsidR="0081436D" w:rsidRPr="00F676FE" w:rsidRDefault="0081436D" w:rsidP="00061E6C">
            <w:pPr>
              <w:spacing w:line="0" w:lineRule="atLeast"/>
              <w:jc w:val="right"/>
              <w:rPr>
                <w:rFonts w:ascii="HG丸ｺﾞｼｯｸM-PRO" w:eastAsia="HG丸ｺﾞｼｯｸM-PRO" w:hAnsi="HG丸ｺﾞｼｯｸM-PRO"/>
                <w:color w:val="000000" w:themeColor="text1"/>
                <w:sz w:val="16"/>
                <w:szCs w:val="16"/>
              </w:rPr>
            </w:pPr>
            <w:r w:rsidRPr="00F676FE">
              <w:rPr>
                <w:rFonts w:ascii="HG丸ｺﾞｼｯｸM-PRO" w:eastAsia="HG丸ｺﾞｼｯｸM-PRO" w:hAnsi="HG丸ｺﾞｼｯｸM-PRO"/>
                <w:color w:val="000000" w:themeColor="text1"/>
                <w:sz w:val="16"/>
                <w:szCs w:val="16"/>
              </w:rPr>
              <w:t>4.3</w:t>
            </w:r>
            <w:r w:rsidRPr="00F676FE">
              <w:rPr>
                <w:rFonts w:ascii="HG丸ｺﾞｼｯｸM-PRO" w:eastAsia="HG丸ｺﾞｼｯｸM-PRO" w:hAnsi="HG丸ｺﾞｼｯｸM-PRO" w:hint="eastAsia"/>
                <w:color w:val="000000" w:themeColor="text1"/>
                <w:sz w:val="16"/>
                <w:szCs w:val="16"/>
              </w:rPr>
              <w:t>%</w:t>
            </w:r>
          </w:p>
        </w:tc>
      </w:tr>
      <w:tr w:rsidR="0081436D" w:rsidRPr="00F676FE" w:rsidTr="00061E6C">
        <w:trPr>
          <w:trHeight w:val="227"/>
        </w:trPr>
        <w:tc>
          <w:tcPr>
            <w:tcW w:w="4659" w:type="dxa"/>
            <w:tcBorders>
              <w:top w:val="nil"/>
              <w:bottom w:val="nil"/>
              <w:right w:val="double" w:sz="4" w:space="0" w:color="auto"/>
            </w:tcBorders>
            <w:vAlign w:val="center"/>
          </w:tcPr>
          <w:p w:rsidR="0081436D" w:rsidRPr="00F676FE" w:rsidRDefault="0081436D" w:rsidP="00061E6C">
            <w:pPr>
              <w:spacing w:line="0" w:lineRule="atLeast"/>
              <w:ind w:left="320" w:hangingChars="200" w:hanging="320"/>
              <w:rPr>
                <w:rFonts w:ascii="HG丸ｺﾞｼｯｸM-PRO" w:eastAsia="HG丸ｺﾞｼｯｸM-PRO" w:hAnsi="HG丸ｺﾞｼｯｸM-PRO"/>
                <w:color w:val="000000" w:themeColor="text1"/>
                <w:sz w:val="16"/>
                <w:szCs w:val="16"/>
              </w:rPr>
            </w:pPr>
          </w:p>
        </w:tc>
        <w:tc>
          <w:tcPr>
            <w:tcW w:w="1403" w:type="dxa"/>
            <w:tcBorders>
              <w:left w:val="double" w:sz="4" w:space="0" w:color="auto"/>
              <w:bottom w:val="nil"/>
              <w:right w:val="double" w:sz="4" w:space="0" w:color="auto"/>
            </w:tcBorders>
            <w:vAlign w:val="center"/>
          </w:tcPr>
          <w:p w:rsidR="0081436D" w:rsidRPr="00F676FE" w:rsidRDefault="0081436D" w:rsidP="00061E6C">
            <w:pPr>
              <w:spacing w:line="0" w:lineRule="atLeast"/>
              <w:jc w:val="center"/>
              <w:rPr>
                <w:rFonts w:ascii="HG丸ｺﾞｼｯｸM-PRO" w:eastAsia="HG丸ｺﾞｼｯｸM-PRO" w:hAnsi="HG丸ｺﾞｼｯｸM-PRO"/>
                <w:color w:val="000000" w:themeColor="text1"/>
                <w:sz w:val="16"/>
                <w:szCs w:val="16"/>
              </w:rPr>
            </w:pPr>
            <w:r w:rsidRPr="00F676FE">
              <w:rPr>
                <w:rFonts w:ascii="HG丸ｺﾞｼｯｸM-PRO" w:eastAsia="HG丸ｺﾞｼｯｸM-PRO" w:hAnsi="HG丸ｺﾞｼｯｸM-PRO" w:hint="eastAsia"/>
                <w:color w:val="000000" w:themeColor="text1"/>
                <w:sz w:val="16"/>
                <w:szCs w:val="16"/>
              </w:rPr>
              <w:t>単身高齢者世帯</w:t>
            </w:r>
          </w:p>
        </w:tc>
        <w:tc>
          <w:tcPr>
            <w:tcW w:w="1152" w:type="dxa"/>
            <w:tcBorders>
              <w:left w:val="double" w:sz="4" w:space="0" w:color="auto"/>
              <w:bottom w:val="single" w:sz="4" w:space="0" w:color="auto"/>
            </w:tcBorders>
            <w:vAlign w:val="center"/>
          </w:tcPr>
          <w:p w:rsidR="0081436D" w:rsidRPr="00F676FE" w:rsidRDefault="0081436D" w:rsidP="00061E6C">
            <w:pPr>
              <w:spacing w:line="0" w:lineRule="atLeast"/>
              <w:jc w:val="right"/>
              <w:rPr>
                <w:rFonts w:ascii="HG丸ｺﾞｼｯｸM-PRO" w:eastAsia="HG丸ｺﾞｼｯｸM-PRO" w:hAnsi="HG丸ｺﾞｼｯｸM-PRO"/>
                <w:color w:val="000000" w:themeColor="text1"/>
                <w:sz w:val="16"/>
                <w:szCs w:val="16"/>
              </w:rPr>
            </w:pPr>
            <w:r w:rsidRPr="00F676FE">
              <w:rPr>
                <w:rFonts w:ascii="HG丸ｺﾞｼｯｸM-PRO" w:eastAsia="HG丸ｺﾞｼｯｸM-PRO" w:hAnsi="HG丸ｺﾞｼｯｸM-PRO"/>
                <w:color w:val="000000" w:themeColor="text1"/>
                <w:sz w:val="16"/>
                <w:szCs w:val="16"/>
              </w:rPr>
              <w:t>37</w:t>
            </w:r>
          </w:p>
        </w:tc>
        <w:tc>
          <w:tcPr>
            <w:tcW w:w="1153" w:type="dxa"/>
            <w:tcBorders>
              <w:bottom w:val="single" w:sz="4" w:space="0" w:color="auto"/>
            </w:tcBorders>
            <w:vAlign w:val="center"/>
          </w:tcPr>
          <w:p w:rsidR="0081436D" w:rsidRPr="00F676FE" w:rsidRDefault="0081436D" w:rsidP="00061E6C">
            <w:pPr>
              <w:spacing w:line="0" w:lineRule="atLeast"/>
              <w:jc w:val="right"/>
              <w:rPr>
                <w:rFonts w:ascii="HG丸ｺﾞｼｯｸM-PRO" w:eastAsia="HG丸ｺﾞｼｯｸM-PRO" w:hAnsi="HG丸ｺﾞｼｯｸM-PRO"/>
                <w:color w:val="000000" w:themeColor="text1"/>
                <w:sz w:val="16"/>
                <w:szCs w:val="16"/>
              </w:rPr>
            </w:pPr>
            <w:r w:rsidRPr="00F676FE">
              <w:rPr>
                <w:rFonts w:ascii="HG丸ｺﾞｼｯｸM-PRO" w:eastAsia="HG丸ｺﾞｼｯｸM-PRO" w:hAnsi="HG丸ｺﾞｼｯｸM-PRO"/>
                <w:color w:val="000000" w:themeColor="text1"/>
                <w:sz w:val="16"/>
                <w:szCs w:val="16"/>
              </w:rPr>
              <w:t>22</w:t>
            </w:r>
          </w:p>
        </w:tc>
        <w:tc>
          <w:tcPr>
            <w:tcW w:w="1153" w:type="dxa"/>
            <w:tcBorders>
              <w:bottom w:val="single" w:sz="4" w:space="0" w:color="auto"/>
            </w:tcBorders>
            <w:vAlign w:val="center"/>
          </w:tcPr>
          <w:p w:rsidR="0081436D" w:rsidRPr="00F676FE" w:rsidRDefault="0081436D" w:rsidP="00061E6C">
            <w:pPr>
              <w:spacing w:line="0" w:lineRule="atLeast"/>
              <w:jc w:val="right"/>
              <w:rPr>
                <w:rFonts w:ascii="HG丸ｺﾞｼｯｸM-PRO" w:eastAsia="HG丸ｺﾞｼｯｸM-PRO" w:hAnsi="HG丸ｺﾞｼｯｸM-PRO"/>
                <w:color w:val="000000" w:themeColor="text1"/>
                <w:sz w:val="16"/>
                <w:szCs w:val="16"/>
              </w:rPr>
            </w:pPr>
            <w:r w:rsidRPr="00F676FE">
              <w:rPr>
                <w:rFonts w:ascii="HG丸ｺﾞｼｯｸM-PRO" w:eastAsia="HG丸ｺﾞｼｯｸM-PRO" w:hAnsi="HG丸ｺﾞｼｯｸM-PRO"/>
                <w:color w:val="000000" w:themeColor="text1"/>
                <w:sz w:val="16"/>
                <w:szCs w:val="16"/>
              </w:rPr>
              <w:t>8</w:t>
            </w:r>
          </w:p>
        </w:tc>
      </w:tr>
      <w:tr w:rsidR="0081436D" w:rsidRPr="00F676FE" w:rsidTr="00061E6C">
        <w:trPr>
          <w:trHeight w:val="227"/>
        </w:trPr>
        <w:tc>
          <w:tcPr>
            <w:tcW w:w="4659" w:type="dxa"/>
            <w:tcBorders>
              <w:top w:val="nil"/>
              <w:bottom w:val="nil"/>
              <w:right w:val="double" w:sz="4" w:space="0" w:color="auto"/>
            </w:tcBorders>
            <w:vAlign w:val="center"/>
          </w:tcPr>
          <w:p w:rsidR="0081436D" w:rsidRPr="00F676FE" w:rsidRDefault="0081436D" w:rsidP="00061E6C">
            <w:pPr>
              <w:spacing w:line="0" w:lineRule="atLeast"/>
              <w:ind w:left="320" w:hangingChars="200" w:hanging="320"/>
              <w:rPr>
                <w:rFonts w:ascii="HG丸ｺﾞｼｯｸM-PRO" w:eastAsia="HG丸ｺﾞｼｯｸM-PRO" w:hAnsi="HG丸ｺﾞｼｯｸM-PRO"/>
                <w:color w:val="000000" w:themeColor="text1"/>
                <w:sz w:val="16"/>
                <w:szCs w:val="16"/>
              </w:rPr>
            </w:pPr>
          </w:p>
        </w:tc>
        <w:tc>
          <w:tcPr>
            <w:tcW w:w="1403" w:type="dxa"/>
            <w:tcBorders>
              <w:top w:val="nil"/>
              <w:left w:val="double" w:sz="4" w:space="0" w:color="auto"/>
              <w:bottom w:val="single" w:sz="4" w:space="0" w:color="auto"/>
              <w:right w:val="double" w:sz="4" w:space="0" w:color="auto"/>
            </w:tcBorders>
            <w:vAlign w:val="center"/>
          </w:tcPr>
          <w:p w:rsidR="0081436D" w:rsidRPr="00F676FE" w:rsidRDefault="0081436D" w:rsidP="00061E6C">
            <w:pPr>
              <w:spacing w:line="0" w:lineRule="atLeast"/>
              <w:jc w:val="center"/>
              <w:rPr>
                <w:rFonts w:ascii="HG丸ｺﾞｼｯｸM-PRO" w:eastAsia="HG丸ｺﾞｼｯｸM-PRO" w:hAnsi="HG丸ｺﾞｼｯｸM-PRO"/>
                <w:color w:val="000000" w:themeColor="text1"/>
                <w:sz w:val="16"/>
                <w:szCs w:val="16"/>
              </w:rPr>
            </w:pPr>
            <w:r w:rsidRPr="00F676FE">
              <w:rPr>
                <w:rFonts w:ascii="HG丸ｺﾞｼｯｸM-PRO" w:eastAsia="HG丸ｺﾞｼｯｸM-PRO" w:hAnsi="HG丸ｺﾞｼｯｸM-PRO" w:hint="eastAsia"/>
                <w:color w:val="000000" w:themeColor="text1"/>
                <w:sz w:val="16"/>
                <w:szCs w:val="16"/>
              </w:rPr>
              <w:t>（n=67）</w:t>
            </w:r>
          </w:p>
        </w:tc>
        <w:tc>
          <w:tcPr>
            <w:tcW w:w="1152" w:type="dxa"/>
            <w:tcBorders>
              <w:left w:val="double" w:sz="4" w:space="0" w:color="auto"/>
              <w:bottom w:val="single" w:sz="4" w:space="0" w:color="auto"/>
            </w:tcBorders>
            <w:vAlign w:val="center"/>
          </w:tcPr>
          <w:p w:rsidR="0081436D" w:rsidRPr="00F676FE" w:rsidRDefault="0081436D" w:rsidP="00061E6C">
            <w:pPr>
              <w:spacing w:line="0" w:lineRule="atLeast"/>
              <w:jc w:val="right"/>
              <w:rPr>
                <w:rFonts w:ascii="HG丸ｺﾞｼｯｸM-PRO" w:eastAsia="HG丸ｺﾞｼｯｸM-PRO" w:hAnsi="HG丸ｺﾞｼｯｸM-PRO"/>
                <w:b/>
                <w:color w:val="000000" w:themeColor="text1"/>
                <w:sz w:val="16"/>
                <w:szCs w:val="16"/>
                <w:u w:val="double"/>
              </w:rPr>
            </w:pPr>
            <w:r w:rsidRPr="00F676FE">
              <w:rPr>
                <w:rFonts w:ascii="HG丸ｺﾞｼｯｸM-PRO" w:eastAsia="HG丸ｺﾞｼｯｸM-PRO" w:hAnsi="HG丸ｺﾞｼｯｸM-PRO" w:hint="eastAsia"/>
                <w:b/>
                <w:color w:val="000000" w:themeColor="text1"/>
                <w:sz w:val="16"/>
                <w:szCs w:val="16"/>
                <w:u w:val="double"/>
              </w:rPr>
              <w:t>③</w:t>
            </w:r>
            <w:r w:rsidRPr="00F676FE">
              <w:rPr>
                <w:rFonts w:ascii="HG丸ｺﾞｼｯｸM-PRO" w:eastAsia="HG丸ｺﾞｼｯｸM-PRO" w:hAnsi="HG丸ｺﾞｼｯｸM-PRO"/>
                <w:b/>
                <w:color w:val="000000" w:themeColor="text1"/>
                <w:sz w:val="16"/>
                <w:szCs w:val="16"/>
                <w:u w:val="double"/>
              </w:rPr>
              <w:t>55.2</w:t>
            </w:r>
            <w:r w:rsidRPr="00F676FE">
              <w:rPr>
                <w:rFonts w:ascii="HG丸ｺﾞｼｯｸM-PRO" w:eastAsia="HG丸ｺﾞｼｯｸM-PRO" w:hAnsi="HG丸ｺﾞｼｯｸM-PRO" w:hint="eastAsia"/>
                <w:b/>
                <w:color w:val="000000" w:themeColor="text1"/>
                <w:sz w:val="16"/>
                <w:szCs w:val="16"/>
                <w:u w:val="double"/>
              </w:rPr>
              <w:t>%</w:t>
            </w:r>
          </w:p>
        </w:tc>
        <w:tc>
          <w:tcPr>
            <w:tcW w:w="1153" w:type="dxa"/>
            <w:tcBorders>
              <w:bottom w:val="single" w:sz="4" w:space="0" w:color="auto"/>
            </w:tcBorders>
            <w:vAlign w:val="center"/>
          </w:tcPr>
          <w:p w:rsidR="0081436D" w:rsidRPr="00F676FE" w:rsidRDefault="0081436D" w:rsidP="00061E6C">
            <w:pPr>
              <w:spacing w:line="0" w:lineRule="atLeast"/>
              <w:jc w:val="right"/>
              <w:rPr>
                <w:rFonts w:ascii="HG丸ｺﾞｼｯｸM-PRO" w:eastAsia="HG丸ｺﾞｼｯｸM-PRO" w:hAnsi="HG丸ｺﾞｼｯｸM-PRO"/>
                <w:color w:val="000000" w:themeColor="text1"/>
                <w:sz w:val="16"/>
                <w:szCs w:val="16"/>
              </w:rPr>
            </w:pPr>
            <w:r w:rsidRPr="00F676FE">
              <w:rPr>
                <w:rFonts w:ascii="HG丸ｺﾞｼｯｸM-PRO" w:eastAsia="HG丸ｺﾞｼｯｸM-PRO" w:hAnsi="HG丸ｺﾞｼｯｸM-PRO"/>
                <w:color w:val="000000" w:themeColor="text1"/>
                <w:sz w:val="16"/>
                <w:szCs w:val="16"/>
              </w:rPr>
              <w:t>32.8</w:t>
            </w:r>
            <w:r w:rsidRPr="00F676FE">
              <w:rPr>
                <w:rFonts w:ascii="HG丸ｺﾞｼｯｸM-PRO" w:eastAsia="HG丸ｺﾞｼｯｸM-PRO" w:hAnsi="HG丸ｺﾞｼｯｸM-PRO" w:hint="eastAsia"/>
                <w:color w:val="000000" w:themeColor="text1"/>
                <w:sz w:val="16"/>
                <w:szCs w:val="16"/>
              </w:rPr>
              <w:t>%</w:t>
            </w:r>
          </w:p>
        </w:tc>
        <w:tc>
          <w:tcPr>
            <w:tcW w:w="1153" w:type="dxa"/>
            <w:tcBorders>
              <w:bottom w:val="single" w:sz="4" w:space="0" w:color="auto"/>
            </w:tcBorders>
            <w:vAlign w:val="center"/>
          </w:tcPr>
          <w:p w:rsidR="0081436D" w:rsidRPr="00F676FE" w:rsidRDefault="0081436D" w:rsidP="00061E6C">
            <w:pPr>
              <w:spacing w:line="0" w:lineRule="atLeast"/>
              <w:jc w:val="right"/>
              <w:rPr>
                <w:rFonts w:ascii="HG丸ｺﾞｼｯｸM-PRO" w:eastAsia="HG丸ｺﾞｼｯｸM-PRO" w:hAnsi="HG丸ｺﾞｼｯｸM-PRO"/>
                <w:color w:val="000000" w:themeColor="text1"/>
                <w:sz w:val="16"/>
                <w:szCs w:val="16"/>
              </w:rPr>
            </w:pPr>
            <w:r w:rsidRPr="00F676FE">
              <w:rPr>
                <w:rFonts w:ascii="HG丸ｺﾞｼｯｸM-PRO" w:eastAsia="HG丸ｺﾞｼｯｸM-PRO" w:hAnsi="HG丸ｺﾞｼｯｸM-PRO"/>
                <w:color w:val="000000" w:themeColor="text1"/>
                <w:sz w:val="16"/>
                <w:szCs w:val="16"/>
              </w:rPr>
              <w:t>11.9</w:t>
            </w:r>
            <w:r w:rsidRPr="00F676FE">
              <w:rPr>
                <w:rFonts w:ascii="HG丸ｺﾞｼｯｸM-PRO" w:eastAsia="HG丸ｺﾞｼｯｸM-PRO" w:hAnsi="HG丸ｺﾞｼｯｸM-PRO" w:hint="eastAsia"/>
                <w:color w:val="000000" w:themeColor="text1"/>
                <w:sz w:val="16"/>
                <w:szCs w:val="16"/>
              </w:rPr>
              <w:t>%</w:t>
            </w:r>
          </w:p>
        </w:tc>
      </w:tr>
      <w:tr w:rsidR="0081436D" w:rsidRPr="00F676FE" w:rsidTr="00061E6C">
        <w:trPr>
          <w:trHeight w:val="227"/>
        </w:trPr>
        <w:tc>
          <w:tcPr>
            <w:tcW w:w="4659" w:type="dxa"/>
            <w:tcBorders>
              <w:top w:val="nil"/>
              <w:bottom w:val="nil"/>
              <w:right w:val="double" w:sz="4" w:space="0" w:color="auto"/>
            </w:tcBorders>
            <w:vAlign w:val="center"/>
          </w:tcPr>
          <w:p w:rsidR="0081436D" w:rsidRPr="00F676FE" w:rsidRDefault="0081436D" w:rsidP="00061E6C">
            <w:pPr>
              <w:spacing w:line="0" w:lineRule="atLeast"/>
              <w:ind w:left="320" w:hangingChars="200" w:hanging="320"/>
              <w:rPr>
                <w:rFonts w:ascii="HG丸ｺﾞｼｯｸM-PRO" w:eastAsia="HG丸ｺﾞｼｯｸM-PRO" w:hAnsi="HG丸ｺﾞｼｯｸM-PRO"/>
                <w:color w:val="000000" w:themeColor="text1"/>
                <w:sz w:val="16"/>
                <w:szCs w:val="16"/>
              </w:rPr>
            </w:pPr>
          </w:p>
        </w:tc>
        <w:tc>
          <w:tcPr>
            <w:tcW w:w="1403" w:type="dxa"/>
            <w:tcBorders>
              <w:top w:val="single" w:sz="4" w:space="0" w:color="auto"/>
              <w:left w:val="double" w:sz="4" w:space="0" w:color="auto"/>
              <w:bottom w:val="nil"/>
              <w:right w:val="double" w:sz="4" w:space="0" w:color="auto"/>
            </w:tcBorders>
            <w:vAlign w:val="center"/>
          </w:tcPr>
          <w:p w:rsidR="0081436D" w:rsidRPr="00F676FE" w:rsidRDefault="0081436D" w:rsidP="00061E6C">
            <w:pPr>
              <w:spacing w:line="0" w:lineRule="atLeast"/>
              <w:jc w:val="center"/>
              <w:rPr>
                <w:rFonts w:ascii="HG丸ｺﾞｼｯｸM-PRO" w:eastAsia="HG丸ｺﾞｼｯｸM-PRO" w:hAnsi="HG丸ｺﾞｼｯｸM-PRO"/>
                <w:color w:val="000000" w:themeColor="text1"/>
                <w:sz w:val="16"/>
                <w:szCs w:val="16"/>
              </w:rPr>
            </w:pPr>
            <w:r w:rsidRPr="00F676FE">
              <w:rPr>
                <w:rFonts w:ascii="HG丸ｺﾞｼｯｸM-PRO" w:eastAsia="HG丸ｺﾞｼｯｸM-PRO" w:hAnsi="HG丸ｺﾞｼｯｸM-PRO" w:hint="eastAsia"/>
                <w:color w:val="000000" w:themeColor="text1"/>
                <w:sz w:val="16"/>
                <w:szCs w:val="16"/>
              </w:rPr>
              <w:t>障がい者世帯</w:t>
            </w:r>
          </w:p>
        </w:tc>
        <w:tc>
          <w:tcPr>
            <w:tcW w:w="1152" w:type="dxa"/>
            <w:tcBorders>
              <w:top w:val="single" w:sz="4" w:space="0" w:color="auto"/>
              <w:left w:val="double" w:sz="4" w:space="0" w:color="auto"/>
            </w:tcBorders>
            <w:vAlign w:val="center"/>
          </w:tcPr>
          <w:p w:rsidR="0081436D" w:rsidRPr="00F676FE" w:rsidRDefault="0081436D" w:rsidP="00061E6C">
            <w:pPr>
              <w:spacing w:line="0" w:lineRule="atLeast"/>
              <w:jc w:val="right"/>
              <w:rPr>
                <w:rFonts w:ascii="HG丸ｺﾞｼｯｸM-PRO" w:eastAsia="HG丸ｺﾞｼｯｸM-PRO" w:hAnsi="HG丸ｺﾞｼｯｸM-PRO"/>
                <w:color w:val="000000" w:themeColor="text1"/>
                <w:sz w:val="16"/>
                <w:szCs w:val="16"/>
              </w:rPr>
            </w:pPr>
            <w:r w:rsidRPr="00F676FE">
              <w:rPr>
                <w:rFonts w:ascii="HG丸ｺﾞｼｯｸM-PRO" w:eastAsia="HG丸ｺﾞｼｯｸM-PRO" w:hAnsi="HG丸ｺﾞｼｯｸM-PRO"/>
                <w:color w:val="000000" w:themeColor="text1"/>
                <w:sz w:val="16"/>
                <w:szCs w:val="16"/>
              </w:rPr>
              <w:t>77</w:t>
            </w:r>
          </w:p>
        </w:tc>
        <w:tc>
          <w:tcPr>
            <w:tcW w:w="1153" w:type="dxa"/>
            <w:tcBorders>
              <w:top w:val="single" w:sz="4" w:space="0" w:color="auto"/>
            </w:tcBorders>
            <w:vAlign w:val="center"/>
          </w:tcPr>
          <w:p w:rsidR="0081436D" w:rsidRPr="00F676FE" w:rsidRDefault="0081436D" w:rsidP="00061E6C">
            <w:pPr>
              <w:spacing w:line="0" w:lineRule="atLeast"/>
              <w:jc w:val="right"/>
              <w:rPr>
                <w:rFonts w:ascii="HG丸ｺﾞｼｯｸM-PRO" w:eastAsia="HG丸ｺﾞｼｯｸM-PRO" w:hAnsi="HG丸ｺﾞｼｯｸM-PRO"/>
                <w:color w:val="000000" w:themeColor="text1"/>
                <w:sz w:val="16"/>
                <w:szCs w:val="16"/>
              </w:rPr>
            </w:pPr>
            <w:r w:rsidRPr="00F676FE">
              <w:rPr>
                <w:rFonts w:ascii="HG丸ｺﾞｼｯｸM-PRO" w:eastAsia="HG丸ｺﾞｼｯｸM-PRO" w:hAnsi="HG丸ｺﾞｼｯｸM-PRO"/>
                <w:color w:val="000000" w:themeColor="text1"/>
                <w:sz w:val="16"/>
                <w:szCs w:val="16"/>
              </w:rPr>
              <w:t>37</w:t>
            </w:r>
          </w:p>
        </w:tc>
        <w:tc>
          <w:tcPr>
            <w:tcW w:w="1153" w:type="dxa"/>
            <w:tcBorders>
              <w:top w:val="single" w:sz="4" w:space="0" w:color="auto"/>
            </w:tcBorders>
            <w:vAlign w:val="center"/>
          </w:tcPr>
          <w:p w:rsidR="0081436D" w:rsidRPr="00F676FE" w:rsidRDefault="0081436D" w:rsidP="00061E6C">
            <w:pPr>
              <w:spacing w:line="0" w:lineRule="atLeast"/>
              <w:jc w:val="right"/>
              <w:rPr>
                <w:rFonts w:ascii="HG丸ｺﾞｼｯｸM-PRO" w:eastAsia="HG丸ｺﾞｼｯｸM-PRO" w:hAnsi="HG丸ｺﾞｼｯｸM-PRO"/>
                <w:color w:val="000000" w:themeColor="text1"/>
                <w:sz w:val="16"/>
                <w:szCs w:val="16"/>
              </w:rPr>
            </w:pPr>
            <w:r w:rsidRPr="00F676FE">
              <w:rPr>
                <w:rFonts w:ascii="HG丸ｺﾞｼｯｸM-PRO" w:eastAsia="HG丸ｺﾞｼｯｸM-PRO" w:hAnsi="HG丸ｺﾞｼｯｸM-PRO"/>
                <w:color w:val="000000" w:themeColor="text1"/>
                <w:sz w:val="16"/>
                <w:szCs w:val="16"/>
              </w:rPr>
              <w:t>7</w:t>
            </w:r>
          </w:p>
        </w:tc>
      </w:tr>
      <w:tr w:rsidR="0081436D" w:rsidRPr="00F676FE" w:rsidTr="00061E6C">
        <w:trPr>
          <w:trHeight w:val="227"/>
        </w:trPr>
        <w:tc>
          <w:tcPr>
            <w:tcW w:w="4659" w:type="dxa"/>
            <w:tcBorders>
              <w:top w:val="nil"/>
              <w:bottom w:val="double" w:sz="4" w:space="0" w:color="auto"/>
              <w:right w:val="double" w:sz="4" w:space="0" w:color="auto"/>
            </w:tcBorders>
            <w:vAlign w:val="center"/>
          </w:tcPr>
          <w:p w:rsidR="0081436D" w:rsidRPr="00F676FE" w:rsidRDefault="0081436D" w:rsidP="00061E6C">
            <w:pPr>
              <w:spacing w:line="0" w:lineRule="atLeast"/>
              <w:ind w:left="320" w:hangingChars="200" w:hanging="320"/>
              <w:rPr>
                <w:rFonts w:ascii="HG丸ｺﾞｼｯｸM-PRO" w:eastAsia="HG丸ｺﾞｼｯｸM-PRO" w:hAnsi="HG丸ｺﾞｼｯｸM-PRO"/>
                <w:color w:val="000000" w:themeColor="text1"/>
                <w:sz w:val="16"/>
                <w:szCs w:val="16"/>
              </w:rPr>
            </w:pPr>
          </w:p>
        </w:tc>
        <w:tc>
          <w:tcPr>
            <w:tcW w:w="1403" w:type="dxa"/>
            <w:tcBorders>
              <w:top w:val="nil"/>
              <w:left w:val="double" w:sz="4" w:space="0" w:color="auto"/>
              <w:bottom w:val="double" w:sz="4" w:space="0" w:color="auto"/>
              <w:right w:val="double" w:sz="4" w:space="0" w:color="auto"/>
            </w:tcBorders>
            <w:vAlign w:val="center"/>
          </w:tcPr>
          <w:p w:rsidR="0081436D" w:rsidRPr="00F676FE" w:rsidRDefault="0081436D" w:rsidP="00061E6C">
            <w:pPr>
              <w:spacing w:line="0" w:lineRule="atLeast"/>
              <w:jc w:val="center"/>
              <w:rPr>
                <w:rFonts w:ascii="HG丸ｺﾞｼｯｸM-PRO" w:eastAsia="HG丸ｺﾞｼｯｸM-PRO" w:hAnsi="HG丸ｺﾞｼｯｸM-PRO"/>
                <w:color w:val="000000" w:themeColor="text1"/>
                <w:sz w:val="16"/>
                <w:szCs w:val="16"/>
              </w:rPr>
            </w:pPr>
            <w:r w:rsidRPr="00F676FE">
              <w:rPr>
                <w:rFonts w:ascii="HG丸ｺﾞｼｯｸM-PRO" w:eastAsia="HG丸ｺﾞｼｯｸM-PRO" w:hAnsi="HG丸ｺﾞｼｯｸM-PRO" w:hint="eastAsia"/>
                <w:color w:val="000000" w:themeColor="text1"/>
                <w:sz w:val="16"/>
                <w:szCs w:val="16"/>
              </w:rPr>
              <w:t>（n=121）</w:t>
            </w:r>
          </w:p>
        </w:tc>
        <w:tc>
          <w:tcPr>
            <w:tcW w:w="1152" w:type="dxa"/>
            <w:tcBorders>
              <w:left w:val="double" w:sz="4" w:space="0" w:color="auto"/>
              <w:bottom w:val="double" w:sz="4" w:space="0" w:color="auto"/>
            </w:tcBorders>
            <w:vAlign w:val="center"/>
          </w:tcPr>
          <w:p w:rsidR="0081436D" w:rsidRPr="00F676FE" w:rsidRDefault="0081436D" w:rsidP="00061E6C">
            <w:pPr>
              <w:spacing w:line="0" w:lineRule="atLeast"/>
              <w:jc w:val="right"/>
              <w:rPr>
                <w:rFonts w:ascii="HG丸ｺﾞｼｯｸM-PRO" w:eastAsia="HG丸ｺﾞｼｯｸM-PRO" w:hAnsi="HG丸ｺﾞｼｯｸM-PRO"/>
                <w:b/>
                <w:color w:val="000000" w:themeColor="text1"/>
                <w:sz w:val="16"/>
                <w:szCs w:val="16"/>
                <w:u w:val="double"/>
              </w:rPr>
            </w:pPr>
            <w:r w:rsidRPr="00F676FE">
              <w:rPr>
                <w:rFonts w:ascii="HG丸ｺﾞｼｯｸM-PRO" w:eastAsia="HG丸ｺﾞｼｯｸM-PRO" w:hAnsi="HG丸ｺﾞｼｯｸM-PRO" w:hint="eastAsia"/>
                <w:b/>
                <w:color w:val="000000" w:themeColor="text1"/>
                <w:sz w:val="16"/>
                <w:szCs w:val="16"/>
                <w:u w:val="double"/>
              </w:rPr>
              <w:t>⑤</w:t>
            </w:r>
            <w:r w:rsidRPr="00F676FE">
              <w:rPr>
                <w:rFonts w:ascii="HG丸ｺﾞｼｯｸM-PRO" w:eastAsia="HG丸ｺﾞｼｯｸM-PRO" w:hAnsi="HG丸ｺﾞｼｯｸM-PRO"/>
                <w:b/>
                <w:color w:val="000000" w:themeColor="text1"/>
                <w:sz w:val="16"/>
                <w:szCs w:val="16"/>
                <w:u w:val="double"/>
              </w:rPr>
              <w:t>63.6</w:t>
            </w:r>
            <w:r w:rsidRPr="00F676FE">
              <w:rPr>
                <w:rFonts w:ascii="HG丸ｺﾞｼｯｸM-PRO" w:eastAsia="HG丸ｺﾞｼｯｸM-PRO" w:hAnsi="HG丸ｺﾞｼｯｸM-PRO" w:hint="eastAsia"/>
                <w:b/>
                <w:color w:val="000000" w:themeColor="text1"/>
                <w:sz w:val="16"/>
                <w:szCs w:val="16"/>
                <w:u w:val="double"/>
              </w:rPr>
              <w:t>%</w:t>
            </w:r>
          </w:p>
        </w:tc>
        <w:tc>
          <w:tcPr>
            <w:tcW w:w="1153" w:type="dxa"/>
            <w:tcBorders>
              <w:bottom w:val="double" w:sz="4" w:space="0" w:color="auto"/>
            </w:tcBorders>
            <w:vAlign w:val="center"/>
          </w:tcPr>
          <w:p w:rsidR="0081436D" w:rsidRPr="00F676FE" w:rsidRDefault="0081436D" w:rsidP="00061E6C">
            <w:pPr>
              <w:spacing w:line="0" w:lineRule="atLeast"/>
              <w:jc w:val="right"/>
              <w:rPr>
                <w:rFonts w:ascii="HG丸ｺﾞｼｯｸM-PRO" w:eastAsia="HG丸ｺﾞｼｯｸM-PRO" w:hAnsi="HG丸ｺﾞｼｯｸM-PRO"/>
                <w:color w:val="000000" w:themeColor="text1"/>
                <w:sz w:val="16"/>
                <w:szCs w:val="16"/>
              </w:rPr>
            </w:pPr>
            <w:r w:rsidRPr="00F676FE">
              <w:rPr>
                <w:rFonts w:ascii="HG丸ｺﾞｼｯｸM-PRO" w:eastAsia="HG丸ｺﾞｼｯｸM-PRO" w:hAnsi="HG丸ｺﾞｼｯｸM-PRO"/>
                <w:color w:val="000000" w:themeColor="text1"/>
                <w:sz w:val="16"/>
                <w:szCs w:val="16"/>
              </w:rPr>
              <w:t>30.6</w:t>
            </w:r>
            <w:r w:rsidRPr="00F676FE">
              <w:rPr>
                <w:rFonts w:ascii="HG丸ｺﾞｼｯｸM-PRO" w:eastAsia="HG丸ｺﾞｼｯｸM-PRO" w:hAnsi="HG丸ｺﾞｼｯｸM-PRO" w:hint="eastAsia"/>
                <w:color w:val="000000" w:themeColor="text1"/>
                <w:sz w:val="16"/>
                <w:szCs w:val="16"/>
              </w:rPr>
              <w:t>%</w:t>
            </w:r>
          </w:p>
        </w:tc>
        <w:tc>
          <w:tcPr>
            <w:tcW w:w="1153" w:type="dxa"/>
            <w:tcBorders>
              <w:bottom w:val="double" w:sz="4" w:space="0" w:color="auto"/>
            </w:tcBorders>
            <w:vAlign w:val="center"/>
          </w:tcPr>
          <w:p w:rsidR="0081436D" w:rsidRPr="00F676FE" w:rsidRDefault="0081436D" w:rsidP="00061E6C">
            <w:pPr>
              <w:spacing w:line="0" w:lineRule="atLeast"/>
              <w:jc w:val="right"/>
              <w:rPr>
                <w:rFonts w:ascii="HG丸ｺﾞｼｯｸM-PRO" w:eastAsia="HG丸ｺﾞｼｯｸM-PRO" w:hAnsi="HG丸ｺﾞｼｯｸM-PRO"/>
                <w:color w:val="000000" w:themeColor="text1"/>
                <w:sz w:val="16"/>
                <w:szCs w:val="16"/>
              </w:rPr>
            </w:pPr>
            <w:r w:rsidRPr="00F676FE">
              <w:rPr>
                <w:rFonts w:ascii="HG丸ｺﾞｼｯｸM-PRO" w:eastAsia="HG丸ｺﾞｼｯｸM-PRO" w:hAnsi="HG丸ｺﾞｼｯｸM-PRO"/>
                <w:color w:val="000000" w:themeColor="text1"/>
                <w:sz w:val="16"/>
                <w:szCs w:val="16"/>
              </w:rPr>
              <w:t>5.8</w:t>
            </w:r>
            <w:r w:rsidRPr="00F676FE">
              <w:rPr>
                <w:rFonts w:ascii="HG丸ｺﾞｼｯｸM-PRO" w:eastAsia="HG丸ｺﾞｼｯｸM-PRO" w:hAnsi="HG丸ｺﾞｼｯｸM-PRO" w:hint="eastAsia"/>
                <w:color w:val="000000" w:themeColor="text1"/>
                <w:sz w:val="16"/>
                <w:szCs w:val="16"/>
              </w:rPr>
              <w:t>%</w:t>
            </w:r>
          </w:p>
        </w:tc>
      </w:tr>
      <w:tr w:rsidR="0081436D" w:rsidRPr="00F676FE" w:rsidTr="00061E6C">
        <w:trPr>
          <w:trHeight w:val="227"/>
        </w:trPr>
        <w:tc>
          <w:tcPr>
            <w:tcW w:w="4659" w:type="dxa"/>
            <w:tcBorders>
              <w:top w:val="double" w:sz="4" w:space="0" w:color="auto"/>
              <w:bottom w:val="nil"/>
              <w:right w:val="double" w:sz="4" w:space="0" w:color="auto"/>
            </w:tcBorders>
            <w:vAlign w:val="center"/>
          </w:tcPr>
          <w:p w:rsidR="0081436D" w:rsidRPr="00F676FE" w:rsidRDefault="0081436D" w:rsidP="00061E6C">
            <w:pPr>
              <w:spacing w:line="0" w:lineRule="atLeast"/>
              <w:ind w:left="320" w:hangingChars="200" w:hanging="320"/>
              <w:rPr>
                <w:rFonts w:ascii="HG丸ｺﾞｼｯｸM-PRO" w:eastAsia="HG丸ｺﾞｼｯｸM-PRO" w:hAnsi="HG丸ｺﾞｼｯｸM-PRO"/>
                <w:color w:val="000000" w:themeColor="text1"/>
                <w:sz w:val="16"/>
                <w:szCs w:val="16"/>
              </w:rPr>
            </w:pPr>
            <w:r w:rsidRPr="00F676FE">
              <w:rPr>
                <w:rFonts w:ascii="HG丸ｺﾞｼｯｸM-PRO" w:eastAsia="HG丸ｺﾞｼｯｸM-PRO" w:hAnsi="HG丸ｺﾞｼｯｸM-PRO" w:hint="eastAsia"/>
                <w:color w:val="000000" w:themeColor="text1"/>
                <w:sz w:val="16"/>
                <w:szCs w:val="16"/>
              </w:rPr>
              <w:t>２．歩道</w:t>
            </w:r>
            <w:r w:rsidRPr="00F676FE">
              <w:rPr>
                <w:rFonts w:ascii="HG丸ｺﾞｼｯｸM-PRO" w:eastAsia="HG丸ｺﾞｼｯｸM-PRO" w:hAnsi="HG丸ｺﾞｼｯｸM-PRO"/>
                <w:color w:val="000000" w:themeColor="text1"/>
                <w:sz w:val="16"/>
                <w:szCs w:val="16"/>
              </w:rPr>
              <w:t>と車道の</w:t>
            </w:r>
            <w:r w:rsidRPr="00F676FE">
              <w:rPr>
                <w:rFonts w:ascii="HG丸ｺﾞｼｯｸM-PRO" w:eastAsia="HG丸ｺﾞｼｯｸM-PRO" w:hAnsi="HG丸ｺﾞｼｯｸM-PRO" w:hint="eastAsia"/>
                <w:color w:val="000000" w:themeColor="text1"/>
                <w:sz w:val="16"/>
                <w:szCs w:val="16"/>
              </w:rPr>
              <w:t>間に</w:t>
            </w:r>
            <w:r w:rsidRPr="00F676FE">
              <w:rPr>
                <w:rFonts w:ascii="HG丸ｺﾞｼｯｸM-PRO" w:eastAsia="HG丸ｺﾞｼｯｸM-PRO" w:hAnsi="HG丸ｺﾞｼｯｸM-PRO"/>
                <w:color w:val="000000" w:themeColor="text1"/>
                <w:sz w:val="16"/>
                <w:szCs w:val="16"/>
              </w:rPr>
              <w:t>段差</w:t>
            </w:r>
            <w:r w:rsidRPr="00F676FE">
              <w:rPr>
                <w:rFonts w:ascii="HG丸ｺﾞｼｯｸM-PRO" w:eastAsia="HG丸ｺﾞｼｯｸM-PRO" w:hAnsi="HG丸ｺﾞｼｯｸM-PRO" w:hint="eastAsia"/>
                <w:color w:val="000000" w:themeColor="text1"/>
                <w:sz w:val="16"/>
                <w:szCs w:val="16"/>
              </w:rPr>
              <w:t>が</w:t>
            </w:r>
            <w:r w:rsidRPr="00F676FE">
              <w:rPr>
                <w:rFonts w:ascii="HG丸ｺﾞｼｯｸM-PRO" w:eastAsia="HG丸ｺﾞｼｯｸM-PRO" w:hAnsi="HG丸ｺﾞｼｯｸM-PRO"/>
                <w:color w:val="000000" w:themeColor="text1"/>
                <w:sz w:val="16"/>
                <w:szCs w:val="16"/>
              </w:rPr>
              <w:t>ある</w:t>
            </w:r>
          </w:p>
        </w:tc>
        <w:tc>
          <w:tcPr>
            <w:tcW w:w="1403" w:type="dxa"/>
            <w:tcBorders>
              <w:top w:val="double" w:sz="4" w:space="0" w:color="auto"/>
              <w:left w:val="double" w:sz="4" w:space="0" w:color="auto"/>
              <w:bottom w:val="nil"/>
              <w:right w:val="double" w:sz="4" w:space="0" w:color="auto"/>
            </w:tcBorders>
            <w:vAlign w:val="center"/>
          </w:tcPr>
          <w:p w:rsidR="0081436D" w:rsidRPr="00F676FE" w:rsidRDefault="0081436D" w:rsidP="00061E6C">
            <w:pPr>
              <w:spacing w:line="0" w:lineRule="atLeast"/>
              <w:jc w:val="center"/>
              <w:rPr>
                <w:rFonts w:ascii="HG丸ｺﾞｼｯｸM-PRO" w:eastAsia="HG丸ｺﾞｼｯｸM-PRO" w:hAnsi="HG丸ｺﾞｼｯｸM-PRO"/>
                <w:color w:val="000000" w:themeColor="text1"/>
                <w:sz w:val="16"/>
                <w:szCs w:val="16"/>
              </w:rPr>
            </w:pPr>
            <w:r w:rsidRPr="00F676FE">
              <w:rPr>
                <w:rFonts w:ascii="HG丸ｺﾞｼｯｸM-PRO" w:eastAsia="HG丸ｺﾞｼｯｸM-PRO" w:hAnsi="HG丸ｺﾞｼｯｸM-PRO" w:hint="eastAsia"/>
                <w:color w:val="000000" w:themeColor="text1"/>
                <w:sz w:val="16"/>
                <w:szCs w:val="16"/>
              </w:rPr>
              <w:t>全体</w:t>
            </w:r>
          </w:p>
        </w:tc>
        <w:tc>
          <w:tcPr>
            <w:tcW w:w="1152" w:type="dxa"/>
            <w:tcBorders>
              <w:top w:val="double" w:sz="4" w:space="0" w:color="auto"/>
              <w:left w:val="double" w:sz="4" w:space="0" w:color="auto"/>
            </w:tcBorders>
            <w:vAlign w:val="center"/>
          </w:tcPr>
          <w:p w:rsidR="0081436D" w:rsidRPr="00F676FE" w:rsidRDefault="0081436D" w:rsidP="00061E6C">
            <w:pPr>
              <w:spacing w:line="0" w:lineRule="atLeast"/>
              <w:jc w:val="right"/>
              <w:rPr>
                <w:rFonts w:ascii="HG丸ｺﾞｼｯｸM-PRO" w:eastAsia="HG丸ｺﾞｼｯｸM-PRO" w:hAnsi="HG丸ｺﾞｼｯｸM-PRO"/>
                <w:color w:val="000000" w:themeColor="text1"/>
                <w:sz w:val="16"/>
                <w:szCs w:val="16"/>
              </w:rPr>
            </w:pPr>
            <w:r w:rsidRPr="00F676FE">
              <w:rPr>
                <w:rFonts w:ascii="HG丸ｺﾞｼｯｸM-PRO" w:eastAsia="HG丸ｺﾞｼｯｸM-PRO" w:hAnsi="HG丸ｺﾞｼｯｸM-PRO"/>
                <w:color w:val="000000" w:themeColor="text1"/>
                <w:sz w:val="16"/>
                <w:szCs w:val="16"/>
              </w:rPr>
              <w:t>475</w:t>
            </w:r>
          </w:p>
        </w:tc>
        <w:tc>
          <w:tcPr>
            <w:tcW w:w="1153" w:type="dxa"/>
            <w:tcBorders>
              <w:top w:val="double" w:sz="4" w:space="0" w:color="auto"/>
            </w:tcBorders>
            <w:vAlign w:val="center"/>
          </w:tcPr>
          <w:p w:rsidR="0081436D" w:rsidRPr="00F676FE" w:rsidRDefault="0081436D" w:rsidP="00061E6C">
            <w:pPr>
              <w:spacing w:line="0" w:lineRule="atLeast"/>
              <w:jc w:val="right"/>
              <w:rPr>
                <w:rFonts w:ascii="HG丸ｺﾞｼｯｸM-PRO" w:eastAsia="HG丸ｺﾞｼｯｸM-PRO" w:hAnsi="HG丸ｺﾞｼｯｸM-PRO"/>
                <w:color w:val="000000" w:themeColor="text1"/>
                <w:sz w:val="16"/>
                <w:szCs w:val="16"/>
              </w:rPr>
            </w:pPr>
            <w:r w:rsidRPr="00F676FE">
              <w:rPr>
                <w:rFonts w:ascii="HG丸ｺﾞｼｯｸM-PRO" w:eastAsia="HG丸ｺﾞｼｯｸM-PRO" w:hAnsi="HG丸ｺﾞｼｯｸM-PRO"/>
                <w:color w:val="000000" w:themeColor="text1"/>
                <w:sz w:val="16"/>
                <w:szCs w:val="16"/>
              </w:rPr>
              <w:t>342</w:t>
            </w:r>
          </w:p>
        </w:tc>
        <w:tc>
          <w:tcPr>
            <w:tcW w:w="1153" w:type="dxa"/>
            <w:tcBorders>
              <w:top w:val="double" w:sz="4" w:space="0" w:color="auto"/>
            </w:tcBorders>
            <w:vAlign w:val="center"/>
          </w:tcPr>
          <w:p w:rsidR="0081436D" w:rsidRPr="00F676FE" w:rsidRDefault="0081436D" w:rsidP="00061E6C">
            <w:pPr>
              <w:spacing w:line="0" w:lineRule="atLeast"/>
              <w:jc w:val="right"/>
              <w:rPr>
                <w:rFonts w:ascii="HG丸ｺﾞｼｯｸM-PRO" w:eastAsia="HG丸ｺﾞｼｯｸM-PRO" w:hAnsi="HG丸ｺﾞｼｯｸM-PRO"/>
                <w:color w:val="000000" w:themeColor="text1"/>
                <w:sz w:val="16"/>
                <w:szCs w:val="16"/>
              </w:rPr>
            </w:pPr>
            <w:r w:rsidRPr="00F676FE">
              <w:rPr>
                <w:rFonts w:ascii="HG丸ｺﾞｼｯｸM-PRO" w:eastAsia="HG丸ｺﾞｼｯｸM-PRO" w:hAnsi="HG丸ｺﾞｼｯｸM-PRO"/>
                <w:color w:val="000000" w:themeColor="text1"/>
                <w:sz w:val="16"/>
                <w:szCs w:val="16"/>
              </w:rPr>
              <w:t>42</w:t>
            </w:r>
          </w:p>
        </w:tc>
      </w:tr>
      <w:tr w:rsidR="0081436D" w:rsidRPr="00F676FE" w:rsidTr="00061E6C">
        <w:trPr>
          <w:trHeight w:val="227"/>
        </w:trPr>
        <w:tc>
          <w:tcPr>
            <w:tcW w:w="4659" w:type="dxa"/>
            <w:tcBorders>
              <w:top w:val="nil"/>
              <w:bottom w:val="nil"/>
              <w:right w:val="double" w:sz="4" w:space="0" w:color="auto"/>
            </w:tcBorders>
            <w:vAlign w:val="center"/>
          </w:tcPr>
          <w:p w:rsidR="0081436D" w:rsidRPr="00F676FE" w:rsidRDefault="0081436D" w:rsidP="00061E6C">
            <w:pPr>
              <w:spacing w:line="0" w:lineRule="atLeast"/>
              <w:ind w:left="320" w:hangingChars="200" w:hanging="320"/>
              <w:rPr>
                <w:rFonts w:ascii="HG丸ｺﾞｼｯｸM-PRO" w:eastAsia="HG丸ｺﾞｼｯｸM-PRO" w:hAnsi="HG丸ｺﾞｼｯｸM-PRO"/>
                <w:color w:val="000000" w:themeColor="text1"/>
                <w:sz w:val="16"/>
                <w:szCs w:val="16"/>
              </w:rPr>
            </w:pPr>
          </w:p>
        </w:tc>
        <w:tc>
          <w:tcPr>
            <w:tcW w:w="1403" w:type="dxa"/>
            <w:tcBorders>
              <w:top w:val="nil"/>
              <w:left w:val="double" w:sz="4" w:space="0" w:color="auto"/>
              <w:right w:val="double" w:sz="4" w:space="0" w:color="auto"/>
            </w:tcBorders>
            <w:vAlign w:val="center"/>
          </w:tcPr>
          <w:p w:rsidR="0081436D" w:rsidRPr="00F676FE" w:rsidRDefault="0081436D" w:rsidP="00061E6C">
            <w:pPr>
              <w:spacing w:line="0" w:lineRule="atLeast"/>
              <w:ind w:left="320" w:hangingChars="200" w:hanging="320"/>
              <w:jc w:val="center"/>
              <w:rPr>
                <w:rFonts w:ascii="HG丸ｺﾞｼｯｸM-PRO" w:eastAsia="HG丸ｺﾞｼｯｸM-PRO" w:hAnsi="HG丸ｺﾞｼｯｸM-PRO"/>
                <w:color w:val="000000" w:themeColor="text1"/>
                <w:sz w:val="16"/>
                <w:szCs w:val="16"/>
              </w:rPr>
            </w:pPr>
            <w:r w:rsidRPr="00F676FE">
              <w:rPr>
                <w:rFonts w:ascii="HG丸ｺﾞｼｯｸM-PRO" w:eastAsia="HG丸ｺﾞｼｯｸM-PRO" w:hAnsi="HG丸ｺﾞｼｯｸM-PRO" w:hint="eastAsia"/>
                <w:color w:val="000000" w:themeColor="text1"/>
                <w:sz w:val="16"/>
                <w:szCs w:val="16"/>
              </w:rPr>
              <w:t>（n=859）</w:t>
            </w:r>
          </w:p>
        </w:tc>
        <w:tc>
          <w:tcPr>
            <w:tcW w:w="1152" w:type="dxa"/>
            <w:tcBorders>
              <w:left w:val="double" w:sz="4" w:space="0" w:color="auto"/>
            </w:tcBorders>
            <w:vAlign w:val="center"/>
          </w:tcPr>
          <w:p w:rsidR="0081436D" w:rsidRPr="00F676FE" w:rsidRDefault="0081436D" w:rsidP="00061E6C">
            <w:pPr>
              <w:spacing w:line="0" w:lineRule="atLeast"/>
              <w:jc w:val="right"/>
              <w:rPr>
                <w:rFonts w:ascii="HG丸ｺﾞｼｯｸM-PRO" w:eastAsia="HG丸ｺﾞｼｯｸM-PRO" w:hAnsi="HG丸ｺﾞｼｯｸM-PRO"/>
                <w:b/>
                <w:color w:val="000000" w:themeColor="text1"/>
                <w:sz w:val="16"/>
                <w:szCs w:val="16"/>
                <w:u w:val="double"/>
              </w:rPr>
            </w:pPr>
            <w:r w:rsidRPr="00F676FE">
              <w:rPr>
                <w:rFonts w:ascii="HG丸ｺﾞｼｯｸM-PRO" w:eastAsia="HG丸ｺﾞｼｯｸM-PRO" w:hAnsi="HG丸ｺﾞｼｯｸM-PRO" w:hint="eastAsia"/>
                <w:b/>
                <w:color w:val="000000" w:themeColor="text1"/>
                <w:sz w:val="16"/>
                <w:szCs w:val="16"/>
                <w:u w:val="double"/>
              </w:rPr>
              <w:t>⑤</w:t>
            </w:r>
            <w:r w:rsidRPr="00F676FE">
              <w:rPr>
                <w:rFonts w:ascii="HG丸ｺﾞｼｯｸM-PRO" w:eastAsia="HG丸ｺﾞｼｯｸM-PRO" w:hAnsi="HG丸ｺﾞｼｯｸM-PRO"/>
                <w:b/>
                <w:color w:val="000000" w:themeColor="text1"/>
                <w:sz w:val="16"/>
                <w:szCs w:val="16"/>
                <w:u w:val="double"/>
              </w:rPr>
              <w:t>55.3</w:t>
            </w:r>
            <w:r w:rsidRPr="00F676FE">
              <w:rPr>
                <w:rFonts w:ascii="HG丸ｺﾞｼｯｸM-PRO" w:eastAsia="HG丸ｺﾞｼｯｸM-PRO" w:hAnsi="HG丸ｺﾞｼｯｸM-PRO" w:hint="eastAsia"/>
                <w:b/>
                <w:color w:val="000000" w:themeColor="text1"/>
                <w:sz w:val="16"/>
                <w:szCs w:val="16"/>
                <w:u w:val="double"/>
              </w:rPr>
              <w:t>%</w:t>
            </w:r>
          </w:p>
        </w:tc>
        <w:tc>
          <w:tcPr>
            <w:tcW w:w="1153" w:type="dxa"/>
            <w:vAlign w:val="center"/>
          </w:tcPr>
          <w:p w:rsidR="0081436D" w:rsidRPr="00F676FE" w:rsidRDefault="0081436D" w:rsidP="00061E6C">
            <w:pPr>
              <w:spacing w:line="0" w:lineRule="atLeast"/>
              <w:jc w:val="right"/>
              <w:rPr>
                <w:rFonts w:ascii="HG丸ｺﾞｼｯｸM-PRO" w:eastAsia="HG丸ｺﾞｼｯｸM-PRO" w:hAnsi="HG丸ｺﾞｼｯｸM-PRO"/>
                <w:color w:val="000000" w:themeColor="text1"/>
                <w:sz w:val="16"/>
                <w:szCs w:val="16"/>
              </w:rPr>
            </w:pPr>
            <w:r w:rsidRPr="00F676FE">
              <w:rPr>
                <w:rFonts w:ascii="HG丸ｺﾞｼｯｸM-PRO" w:eastAsia="HG丸ｺﾞｼｯｸM-PRO" w:hAnsi="HG丸ｺﾞｼｯｸM-PRO"/>
                <w:color w:val="000000" w:themeColor="text1"/>
                <w:sz w:val="16"/>
                <w:szCs w:val="16"/>
              </w:rPr>
              <w:t>39.8</w:t>
            </w:r>
            <w:r w:rsidRPr="00F676FE">
              <w:rPr>
                <w:rFonts w:ascii="HG丸ｺﾞｼｯｸM-PRO" w:eastAsia="HG丸ｺﾞｼｯｸM-PRO" w:hAnsi="HG丸ｺﾞｼｯｸM-PRO" w:hint="eastAsia"/>
                <w:color w:val="000000" w:themeColor="text1"/>
                <w:sz w:val="16"/>
                <w:szCs w:val="16"/>
              </w:rPr>
              <w:t>%</w:t>
            </w:r>
          </w:p>
        </w:tc>
        <w:tc>
          <w:tcPr>
            <w:tcW w:w="1153" w:type="dxa"/>
            <w:vAlign w:val="center"/>
          </w:tcPr>
          <w:p w:rsidR="0081436D" w:rsidRPr="00F676FE" w:rsidRDefault="0081436D" w:rsidP="00061E6C">
            <w:pPr>
              <w:spacing w:line="0" w:lineRule="atLeast"/>
              <w:jc w:val="right"/>
              <w:rPr>
                <w:rFonts w:ascii="HG丸ｺﾞｼｯｸM-PRO" w:eastAsia="HG丸ｺﾞｼｯｸM-PRO" w:hAnsi="HG丸ｺﾞｼｯｸM-PRO"/>
                <w:color w:val="000000" w:themeColor="text1"/>
                <w:sz w:val="16"/>
                <w:szCs w:val="16"/>
              </w:rPr>
            </w:pPr>
            <w:r w:rsidRPr="00F676FE">
              <w:rPr>
                <w:rFonts w:ascii="HG丸ｺﾞｼｯｸM-PRO" w:eastAsia="HG丸ｺﾞｼｯｸM-PRO" w:hAnsi="HG丸ｺﾞｼｯｸM-PRO"/>
                <w:color w:val="000000" w:themeColor="text1"/>
                <w:sz w:val="16"/>
                <w:szCs w:val="16"/>
              </w:rPr>
              <w:t>4.9</w:t>
            </w:r>
            <w:r w:rsidRPr="00F676FE">
              <w:rPr>
                <w:rFonts w:ascii="HG丸ｺﾞｼｯｸM-PRO" w:eastAsia="HG丸ｺﾞｼｯｸM-PRO" w:hAnsi="HG丸ｺﾞｼｯｸM-PRO" w:hint="eastAsia"/>
                <w:color w:val="000000" w:themeColor="text1"/>
                <w:sz w:val="16"/>
                <w:szCs w:val="16"/>
              </w:rPr>
              <w:t>%</w:t>
            </w:r>
          </w:p>
        </w:tc>
      </w:tr>
      <w:tr w:rsidR="0081436D" w:rsidRPr="00F676FE" w:rsidTr="00061E6C">
        <w:trPr>
          <w:trHeight w:val="227"/>
        </w:trPr>
        <w:tc>
          <w:tcPr>
            <w:tcW w:w="4659" w:type="dxa"/>
            <w:tcBorders>
              <w:top w:val="nil"/>
              <w:bottom w:val="nil"/>
              <w:right w:val="double" w:sz="4" w:space="0" w:color="auto"/>
            </w:tcBorders>
            <w:vAlign w:val="center"/>
          </w:tcPr>
          <w:p w:rsidR="0081436D" w:rsidRPr="00F676FE" w:rsidRDefault="0081436D" w:rsidP="00061E6C">
            <w:pPr>
              <w:spacing w:line="0" w:lineRule="atLeast"/>
              <w:ind w:left="320" w:hangingChars="200" w:hanging="320"/>
              <w:rPr>
                <w:rFonts w:ascii="HG丸ｺﾞｼｯｸM-PRO" w:eastAsia="HG丸ｺﾞｼｯｸM-PRO" w:hAnsi="HG丸ｺﾞｼｯｸM-PRO"/>
                <w:color w:val="000000" w:themeColor="text1"/>
                <w:sz w:val="16"/>
                <w:szCs w:val="16"/>
              </w:rPr>
            </w:pPr>
          </w:p>
        </w:tc>
        <w:tc>
          <w:tcPr>
            <w:tcW w:w="1403" w:type="dxa"/>
            <w:tcBorders>
              <w:left w:val="double" w:sz="4" w:space="0" w:color="auto"/>
              <w:bottom w:val="nil"/>
              <w:right w:val="double" w:sz="4" w:space="0" w:color="auto"/>
            </w:tcBorders>
            <w:vAlign w:val="center"/>
          </w:tcPr>
          <w:p w:rsidR="0081436D" w:rsidRPr="00F676FE" w:rsidRDefault="0081436D" w:rsidP="00061E6C">
            <w:pPr>
              <w:spacing w:line="0" w:lineRule="atLeast"/>
              <w:jc w:val="center"/>
              <w:rPr>
                <w:rFonts w:ascii="HG丸ｺﾞｼｯｸM-PRO" w:eastAsia="HG丸ｺﾞｼｯｸM-PRO" w:hAnsi="HG丸ｺﾞｼｯｸM-PRO"/>
                <w:color w:val="000000" w:themeColor="text1"/>
                <w:sz w:val="16"/>
                <w:szCs w:val="16"/>
              </w:rPr>
            </w:pPr>
            <w:r w:rsidRPr="00F676FE">
              <w:rPr>
                <w:rFonts w:ascii="HG丸ｺﾞｼｯｸM-PRO" w:eastAsia="HG丸ｺﾞｼｯｸM-PRO" w:hAnsi="HG丸ｺﾞｼｯｸM-PRO" w:hint="eastAsia"/>
                <w:color w:val="000000" w:themeColor="text1"/>
                <w:sz w:val="16"/>
                <w:szCs w:val="16"/>
              </w:rPr>
              <w:t>子育て世帯</w:t>
            </w:r>
          </w:p>
        </w:tc>
        <w:tc>
          <w:tcPr>
            <w:tcW w:w="1152" w:type="dxa"/>
            <w:tcBorders>
              <w:left w:val="double" w:sz="4" w:space="0" w:color="auto"/>
            </w:tcBorders>
            <w:vAlign w:val="center"/>
          </w:tcPr>
          <w:p w:rsidR="0081436D" w:rsidRPr="00F676FE" w:rsidRDefault="0081436D" w:rsidP="00061E6C">
            <w:pPr>
              <w:spacing w:line="0" w:lineRule="atLeast"/>
              <w:jc w:val="right"/>
              <w:rPr>
                <w:rFonts w:ascii="HG丸ｺﾞｼｯｸM-PRO" w:eastAsia="HG丸ｺﾞｼｯｸM-PRO" w:hAnsi="HG丸ｺﾞｼｯｸM-PRO"/>
                <w:color w:val="000000" w:themeColor="text1"/>
                <w:sz w:val="16"/>
                <w:szCs w:val="16"/>
              </w:rPr>
            </w:pPr>
            <w:r w:rsidRPr="00F676FE">
              <w:rPr>
                <w:rFonts w:ascii="HG丸ｺﾞｼｯｸM-PRO" w:eastAsia="HG丸ｺﾞｼｯｸM-PRO" w:hAnsi="HG丸ｺﾞｼｯｸM-PRO"/>
                <w:color w:val="000000" w:themeColor="text1"/>
                <w:sz w:val="16"/>
                <w:szCs w:val="16"/>
              </w:rPr>
              <w:t>89</w:t>
            </w:r>
          </w:p>
        </w:tc>
        <w:tc>
          <w:tcPr>
            <w:tcW w:w="1153" w:type="dxa"/>
            <w:vAlign w:val="center"/>
          </w:tcPr>
          <w:p w:rsidR="0081436D" w:rsidRPr="00F676FE" w:rsidRDefault="0081436D" w:rsidP="00061E6C">
            <w:pPr>
              <w:spacing w:line="0" w:lineRule="atLeast"/>
              <w:jc w:val="right"/>
              <w:rPr>
                <w:rFonts w:ascii="HG丸ｺﾞｼｯｸM-PRO" w:eastAsia="HG丸ｺﾞｼｯｸM-PRO" w:hAnsi="HG丸ｺﾞｼｯｸM-PRO"/>
                <w:color w:val="000000" w:themeColor="text1"/>
                <w:sz w:val="16"/>
                <w:szCs w:val="16"/>
              </w:rPr>
            </w:pPr>
            <w:r w:rsidRPr="00F676FE">
              <w:rPr>
                <w:rFonts w:ascii="HG丸ｺﾞｼｯｸM-PRO" w:eastAsia="HG丸ｺﾞｼｯｸM-PRO" w:hAnsi="HG丸ｺﾞｼｯｸM-PRO"/>
                <w:color w:val="000000" w:themeColor="text1"/>
                <w:sz w:val="16"/>
                <w:szCs w:val="16"/>
              </w:rPr>
              <w:t>60</w:t>
            </w:r>
          </w:p>
        </w:tc>
        <w:tc>
          <w:tcPr>
            <w:tcW w:w="1153" w:type="dxa"/>
            <w:vAlign w:val="center"/>
          </w:tcPr>
          <w:p w:rsidR="0081436D" w:rsidRPr="00F676FE" w:rsidRDefault="0081436D" w:rsidP="00061E6C">
            <w:pPr>
              <w:spacing w:line="0" w:lineRule="atLeast"/>
              <w:jc w:val="right"/>
              <w:rPr>
                <w:rFonts w:ascii="HG丸ｺﾞｼｯｸM-PRO" w:eastAsia="HG丸ｺﾞｼｯｸM-PRO" w:hAnsi="HG丸ｺﾞｼｯｸM-PRO"/>
                <w:color w:val="000000" w:themeColor="text1"/>
                <w:sz w:val="16"/>
                <w:szCs w:val="16"/>
              </w:rPr>
            </w:pPr>
            <w:r w:rsidRPr="00F676FE">
              <w:rPr>
                <w:rFonts w:ascii="HG丸ｺﾞｼｯｸM-PRO" w:eastAsia="HG丸ｺﾞｼｯｸM-PRO" w:hAnsi="HG丸ｺﾞｼｯｸM-PRO"/>
                <w:color w:val="000000" w:themeColor="text1"/>
                <w:sz w:val="16"/>
                <w:szCs w:val="16"/>
              </w:rPr>
              <w:t>3</w:t>
            </w:r>
          </w:p>
        </w:tc>
      </w:tr>
      <w:tr w:rsidR="0081436D" w:rsidRPr="00F676FE" w:rsidTr="00061E6C">
        <w:trPr>
          <w:trHeight w:val="227"/>
        </w:trPr>
        <w:tc>
          <w:tcPr>
            <w:tcW w:w="4659" w:type="dxa"/>
            <w:tcBorders>
              <w:top w:val="nil"/>
              <w:bottom w:val="nil"/>
              <w:right w:val="double" w:sz="4" w:space="0" w:color="auto"/>
            </w:tcBorders>
            <w:vAlign w:val="center"/>
          </w:tcPr>
          <w:p w:rsidR="0081436D" w:rsidRPr="00F676FE" w:rsidRDefault="0081436D" w:rsidP="00061E6C">
            <w:pPr>
              <w:spacing w:line="0" w:lineRule="atLeast"/>
              <w:ind w:left="320" w:hangingChars="200" w:hanging="320"/>
              <w:rPr>
                <w:rFonts w:ascii="HG丸ｺﾞｼｯｸM-PRO" w:eastAsia="HG丸ｺﾞｼｯｸM-PRO" w:hAnsi="HG丸ｺﾞｼｯｸM-PRO"/>
                <w:color w:val="000000" w:themeColor="text1"/>
                <w:sz w:val="16"/>
                <w:szCs w:val="16"/>
              </w:rPr>
            </w:pPr>
          </w:p>
        </w:tc>
        <w:tc>
          <w:tcPr>
            <w:tcW w:w="1403" w:type="dxa"/>
            <w:tcBorders>
              <w:top w:val="nil"/>
              <w:left w:val="double" w:sz="4" w:space="0" w:color="auto"/>
              <w:right w:val="double" w:sz="4" w:space="0" w:color="auto"/>
            </w:tcBorders>
            <w:vAlign w:val="center"/>
          </w:tcPr>
          <w:p w:rsidR="0081436D" w:rsidRPr="00F676FE" w:rsidRDefault="0081436D" w:rsidP="00061E6C">
            <w:pPr>
              <w:spacing w:line="0" w:lineRule="atLeast"/>
              <w:jc w:val="center"/>
              <w:rPr>
                <w:rFonts w:ascii="HG丸ｺﾞｼｯｸM-PRO" w:eastAsia="HG丸ｺﾞｼｯｸM-PRO" w:hAnsi="HG丸ｺﾞｼｯｸM-PRO"/>
                <w:color w:val="000000" w:themeColor="text1"/>
                <w:sz w:val="16"/>
                <w:szCs w:val="16"/>
              </w:rPr>
            </w:pPr>
            <w:r w:rsidRPr="00F676FE">
              <w:rPr>
                <w:rFonts w:ascii="HG丸ｺﾞｼｯｸM-PRO" w:eastAsia="HG丸ｺﾞｼｯｸM-PRO" w:hAnsi="HG丸ｺﾞｼｯｸM-PRO" w:hint="eastAsia"/>
                <w:color w:val="000000" w:themeColor="text1"/>
                <w:sz w:val="16"/>
                <w:szCs w:val="16"/>
              </w:rPr>
              <w:t>（n=152）</w:t>
            </w:r>
          </w:p>
        </w:tc>
        <w:tc>
          <w:tcPr>
            <w:tcW w:w="1152" w:type="dxa"/>
            <w:tcBorders>
              <w:left w:val="double" w:sz="4" w:space="0" w:color="auto"/>
            </w:tcBorders>
            <w:vAlign w:val="center"/>
          </w:tcPr>
          <w:p w:rsidR="0081436D" w:rsidRPr="00F676FE" w:rsidRDefault="0081436D" w:rsidP="00061E6C">
            <w:pPr>
              <w:spacing w:line="0" w:lineRule="atLeast"/>
              <w:jc w:val="right"/>
              <w:rPr>
                <w:rFonts w:ascii="HG丸ｺﾞｼｯｸM-PRO" w:eastAsia="HG丸ｺﾞｼｯｸM-PRO" w:hAnsi="HG丸ｺﾞｼｯｸM-PRO"/>
                <w:b/>
                <w:color w:val="000000" w:themeColor="text1"/>
                <w:sz w:val="16"/>
                <w:szCs w:val="16"/>
                <w:u w:val="double"/>
              </w:rPr>
            </w:pPr>
            <w:r w:rsidRPr="00F676FE">
              <w:rPr>
                <w:rFonts w:ascii="HG丸ｺﾞｼｯｸM-PRO" w:eastAsia="HG丸ｺﾞｼｯｸM-PRO" w:hAnsi="HG丸ｺﾞｼｯｸM-PRO" w:hint="eastAsia"/>
                <w:b/>
                <w:color w:val="000000" w:themeColor="text1"/>
                <w:sz w:val="16"/>
                <w:szCs w:val="16"/>
                <w:u w:val="double"/>
              </w:rPr>
              <w:t>③</w:t>
            </w:r>
            <w:r w:rsidRPr="00F676FE">
              <w:rPr>
                <w:rFonts w:ascii="HG丸ｺﾞｼｯｸM-PRO" w:eastAsia="HG丸ｺﾞｼｯｸM-PRO" w:hAnsi="HG丸ｺﾞｼｯｸM-PRO"/>
                <w:b/>
                <w:color w:val="000000" w:themeColor="text1"/>
                <w:sz w:val="16"/>
                <w:szCs w:val="16"/>
                <w:u w:val="double"/>
              </w:rPr>
              <w:t>58.6</w:t>
            </w:r>
            <w:r w:rsidRPr="00F676FE">
              <w:rPr>
                <w:rFonts w:ascii="HG丸ｺﾞｼｯｸM-PRO" w:eastAsia="HG丸ｺﾞｼｯｸM-PRO" w:hAnsi="HG丸ｺﾞｼｯｸM-PRO" w:hint="eastAsia"/>
                <w:b/>
                <w:color w:val="000000" w:themeColor="text1"/>
                <w:sz w:val="16"/>
                <w:szCs w:val="16"/>
                <w:u w:val="double"/>
              </w:rPr>
              <w:t>%</w:t>
            </w:r>
          </w:p>
        </w:tc>
        <w:tc>
          <w:tcPr>
            <w:tcW w:w="1153" w:type="dxa"/>
            <w:vAlign w:val="center"/>
          </w:tcPr>
          <w:p w:rsidR="0081436D" w:rsidRPr="00F676FE" w:rsidRDefault="0081436D" w:rsidP="00061E6C">
            <w:pPr>
              <w:spacing w:line="0" w:lineRule="atLeast"/>
              <w:jc w:val="right"/>
              <w:rPr>
                <w:rFonts w:ascii="HG丸ｺﾞｼｯｸM-PRO" w:eastAsia="HG丸ｺﾞｼｯｸM-PRO" w:hAnsi="HG丸ｺﾞｼｯｸM-PRO"/>
                <w:color w:val="000000" w:themeColor="text1"/>
                <w:sz w:val="16"/>
                <w:szCs w:val="16"/>
              </w:rPr>
            </w:pPr>
            <w:r w:rsidRPr="00F676FE">
              <w:rPr>
                <w:rFonts w:ascii="HG丸ｺﾞｼｯｸM-PRO" w:eastAsia="HG丸ｺﾞｼｯｸM-PRO" w:hAnsi="HG丸ｺﾞｼｯｸM-PRO"/>
                <w:color w:val="000000" w:themeColor="text1"/>
                <w:sz w:val="16"/>
                <w:szCs w:val="16"/>
              </w:rPr>
              <w:t>39.5</w:t>
            </w:r>
            <w:r w:rsidRPr="00F676FE">
              <w:rPr>
                <w:rFonts w:ascii="HG丸ｺﾞｼｯｸM-PRO" w:eastAsia="HG丸ｺﾞｼｯｸM-PRO" w:hAnsi="HG丸ｺﾞｼｯｸM-PRO" w:hint="eastAsia"/>
                <w:color w:val="000000" w:themeColor="text1"/>
                <w:sz w:val="16"/>
                <w:szCs w:val="16"/>
              </w:rPr>
              <w:t>%</w:t>
            </w:r>
          </w:p>
        </w:tc>
        <w:tc>
          <w:tcPr>
            <w:tcW w:w="1153" w:type="dxa"/>
            <w:vAlign w:val="center"/>
          </w:tcPr>
          <w:p w:rsidR="0081436D" w:rsidRPr="00F676FE" w:rsidRDefault="0081436D" w:rsidP="00061E6C">
            <w:pPr>
              <w:spacing w:line="0" w:lineRule="atLeast"/>
              <w:jc w:val="right"/>
              <w:rPr>
                <w:rFonts w:ascii="HG丸ｺﾞｼｯｸM-PRO" w:eastAsia="HG丸ｺﾞｼｯｸM-PRO" w:hAnsi="HG丸ｺﾞｼｯｸM-PRO"/>
                <w:color w:val="000000" w:themeColor="text1"/>
                <w:sz w:val="16"/>
                <w:szCs w:val="16"/>
              </w:rPr>
            </w:pPr>
            <w:r w:rsidRPr="00F676FE">
              <w:rPr>
                <w:rFonts w:ascii="HG丸ｺﾞｼｯｸM-PRO" w:eastAsia="HG丸ｺﾞｼｯｸM-PRO" w:hAnsi="HG丸ｺﾞｼｯｸM-PRO"/>
                <w:color w:val="000000" w:themeColor="text1"/>
                <w:sz w:val="16"/>
                <w:szCs w:val="16"/>
              </w:rPr>
              <w:t>2.0</w:t>
            </w:r>
            <w:r w:rsidRPr="00F676FE">
              <w:rPr>
                <w:rFonts w:ascii="HG丸ｺﾞｼｯｸM-PRO" w:eastAsia="HG丸ｺﾞｼｯｸM-PRO" w:hAnsi="HG丸ｺﾞｼｯｸM-PRO" w:hint="eastAsia"/>
                <w:color w:val="000000" w:themeColor="text1"/>
                <w:sz w:val="16"/>
                <w:szCs w:val="16"/>
              </w:rPr>
              <w:t>%</w:t>
            </w:r>
          </w:p>
        </w:tc>
      </w:tr>
      <w:tr w:rsidR="0081436D" w:rsidRPr="00F676FE" w:rsidTr="00061E6C">
        <w:trPr>
          <w:trHeight w:val="227"/>
        </w:trPr>
        <w:tc>
          <w:tcPr>
            <w:tcW w:w="4659" w:type="dxa"/>
            <w:tcBorders>
              <w:top w:val="nil"/>
              <w:bottom w:val="nil"/>
              <w:right w:val="double" w:sz="4" w:space="0" w:color="auto"/>
            </w:tcBorders>
            <w:vAlign w:val="center"/>
          </w:tcPr>
          <w:p w:rsidR="0081436D" w:rsidRPr="00F676FE" w:rsidRDefault="0081436D" w:rsidP="00061E6C">
            <w:pPr>
              <w:spacing w:line="0" w:lineRule="atLeast"/>
              <w:ind w:left="320" w:hangingChars="200" w:hanging="320"/>
              <w:rPr>
                <w:rFonts w:ascii="HG丸ｺﾞｼｯｸM-PRO" w:eastAsia="HG丸ｺﾞｼｯｸM-PRO" w:hAnsi="HG丸ｺﾞｼｯｸM-PRO"/>
                <w:color w:val="000000" w:themeColor="text1"/>
                <w:sz w:val="16"/>
                <w:szCs w:val="16"/>
              </w:rPr>
            </w:pPr>
          </w:p>
        </w:tc>
        <w:tc>
          <w:tcPr>
            <w:tcW w:w="1403" w:type="dxa"/>
            <w:tcBorders>
              <w:left w:val="double" w:sz="4" w:space="0" w:color="auto"/>
              <w:bottom w:val="nil"/>
              <w:right w:val="double" w:sz="4" w:space="0" w:color="auto"/>
            </w:tcBorders>
            <w:vAlign w:val="center"/>
          </w:tcPr>
          <w:p w:rsidR="0081436D" w:rsidRPr="00F676FE" w:rsidRDefault="0081436D" w:rsidP="00061E6C">
            <w:pPr>
              <w:spacing w:line="0" w:lineRule="atLeast"/>
              <w:jc w:val="center"/>
              <w:rPr>
                <w:rFonts w:ascii="HG丸ｺﾞｼｯｸM-PRO" w:eastAsia="HG丸ｺﾞｼｯｸM-PRO" w:hAnsi="HG丸ｺﾞｼｯｸM-PRO"/>
                <w:color w:val="000000" w:themeColor="text1"/>
                <w:sz w:val="16"/>
                <w:szCs w:val="16"/>
              </w:rPr>
            </w:pPr>
            <w:r w:rsidRPr="00F676FE">
              <w:rPr>
                <w:rFonts w:ascii="HG丸ｺﾞｼｯｸM-PRO" w:eastAsia="HG丸ｺﾞｼｯｸM-PRO" w:hAnsi="HG丸ｺﾞｼｯｸM-PRO" w:hint="eastAsia"/>
                <w:color w:val="000000" w:themeColor="text1"/>
                <w:sz w:val="16"/>
                <w:szCs w:val="16"/>
              </w:rPr>
              <w:t>高齢者世帯</w:t>
            </w:r>
          </w:p>
        </w:tc>
        <w:tc>
          <w:tcPr>
            <w:tcW w:w="1152" w:type="dxa"/>
            <w:tcBorders>
              <w:left w:val="double" w:sz="4" w:space="0" w:color="auto"/>
            </w:tcBorders>
            <w:vAlign w:val="center"/>
          </w:tcPr>
          <w:p w:rsidR="0081436D" w:rsidRPr="00F676FE" w:rsidRDefault="0081436D" w:rsidP="00061E6C">
            <w:pPr>
              <w:spacing w:line="0" w:lineRule="atLeast"/>
              <w:jc w:val="right"/>
              <w:rPr>
                <w:rFonts w:ascii="HG丸ｺﾞｼｯｸM-PRO" w:eastAsia="HG丸ｺﾞｼｯｸM-PRO" w:hAnsi="HG丸ｺﾞｼｯｸM-PRO"/>
                <w:color w:val="000000" w:themeColor="text1"/>
                <w:sz w:val="16"/>
                <w:szCs w:val="16"/>
              </w:rPr>
            </w:pPr>
            <w:r w:rsidRPr="00F676FE">
              <w:rPr>
                <w:rFonts w:ascii="HG丸ｺﾞｼｯｸM-PRO" w:eastAsia="HG丸ｺﾞｼｯｸM-PRO" w:hAnsi="HG丸ｺﾞｼｯｸM-PRO"/>
                <w:color w:val="000000" w:themeColor="text1"/>
                <w:sz w:val="16"/>
                <w:szCs w:val="16"/>
              </w:rPr>
              <w:t>82</w:t>
            </w:r>
          </w:p>
        </w:tc>
        <w:tc>
          <w:tcPr>
            <w:tcW w:w="1153" w:type="dxa"/>
            <w:vAlign w:val="center"/>
          </w:tcPr>
          <w:p w:rsidR="0081436D" w:rsidRPr="00F676FE" w:rsidRDefault="0081436D" w:rsidP="00061E6C">
            <w:pPr>
              <w:spacing w:line="0" w:lineRule="atLeast"/>
              <w:jc w:val="right"/>
              <w:rPr>
                <w:rFonts w:ascii="HG丸ｺﾞｼｯｸM-PRO" w:eastAsia="HG丸ｺﾞｼｯｸM-PRO" w:hAnsi="HG丸ｺﾞｼｯｸM-PRO"/>
                <w:color w:val="000000" w:themeColor="text1"/>
                <w:sz w:val="16"/>
                <w:szCs w:val="16"/>
              </w:rPr>
            </w:pPr>
            <w:r w:rsidRPr="00F676FE">
              <w:rPr>
                <w:rFonts w:ascii="HG丸ｺﾞｼｯｸM-PRO" w:eastAsia="HG丸ｺﾞｼｯｸM-PRO" w:hAnsi="HG丸ｺﾞｼｯｸM-PRO"/>
                <w:color w:val="000000" w:themeColor="text1"/>
                <w:sz w:val="16"/>
                <w:szCs w:val="16"/>
              </w:rPr>
              <w:t>54</w:t>
            </w:r>
          </w:p>
        </w:tc>
        <w:tc>
          <w:tcPr>
            <w:tcW w:w="1153" w:type="dxa"/>
            <w:vAlign w:val="center"/>
          </w:tcPr>
          <w:p w:rsidR="0081436D" w:rsidRPr="00F676FE" w:rsidRDefault="0081436D" w:rsidP="00061E6C">
            <w:pPr>
              <w:spacing w:line="0" w:lineRule="atLeast"/>
              <w:jc w:val="right"/>
              <w:rPr>
                <w:rFonts w:ascii="HG丸ｺﾞｼｯｸM-PRO" w:eastAsia="HG丸ｺﾞｼｯｸM-PRO" w:hAnsi="HG丸ｺﾞｼｯｸM-PRO"/>
                <w:color w:val="000000" w:themeColor="text1"/>
                <w:sz w:val="16"/>
                <w:szCs w:val="16"/>
              </w:rPr>
            </w:pPr>
            <w:r w:rsidRPr="00F676FE">
              <w:rPr>
                <w:rFonts w:ascii="HG丸ｺﾞｼｯｸM-PRO" w:eastAsia="HG丸ｺﾞｼｯｸM-PRO" w:hAnsi="HG丸ｺﾞｼｯｸM-PRO"/>
                <w:color w:val="000000" w:themeColor="text1"/>
                <w:sz w:val="16"/>
                <w:szCs w:val="16"/>
              </w:rPr>
              <w:t>5</w:t>
            </w:r>
          </w:p>
        </w:tc>
      </w:tr>
      <w:tr w:rsidR="0081436D" w:rsidRPr="00F676FE" w:rsidTr="00061E6C">
        <w:trPr>
          <w:trHeight w:val="227"/>
        </w:trPr>
        <w:tc>
          <w:tcPr>
            <w:tcW w:w="4659" w:type="dxa"/>
            <w:tcBorders>
              <w:top w:val="nil"/>
              <w:bottom w:val="nil"/>
              <w:right w:val="double" w:sz="4" w:space="0" w:color="auto"/>
            </w:tcBorders>
            <w:vAlign w:val="center"/>
          </w:tcPr>
          <w:p w:rsidR="0081436D" w:rsidRPr="00F676FE" w:rsidRDefault="0081436D" w:rsidP="00061E6C">
            <w:pPr>
              <w:spacing w:line="0" w:lineRule="atLeast"/>
              <w:ind w:left="320" w:hangingChars="200" w:hanging="320"/>
              <w:rPr>
                <w:rFonts w:ascii="HG丸ｺﾞｼｯｸM-PRO" w:eastAsia="HG丸ｺﾞｼｯｸM-PRO" w:hAnsi="HG丸ｺﾞｼｯｸM-PRO"/>
                <w:color w:val="000000" w:themeColor="text1"/>
                <w:sz w:val="16"/>
                <w:szCs w:val="16"/>
              </w:rPr>
            </w:pPr>
          </w:p>
        </w:tc>
        <w:tc>
          <w:tcPr>
            <w:tcW w:w="1403" w:type="dxa"/>
            <w:tcBorders>
              <w:top w:val="nil"/>
              <w:left w:val="double" w:sz="4" w:space="0" w:color="auto"/>
              <w:right w:val="double" w:sz="4" w:space="0" w:color="auto"/>
            </w:tcBorders>
            <w:vAlign w:val="center"/>
          </w:tcPr>
          <w:p w:rsidR="0081436D" w:rsidRPr="00F676FE" w:rsidRDefault="0081436D" w:rsidP="00061E6C">
            <w:pPr>
              <w:spacing w:line="0" w:lineRule="atLeast"/>
              <w:jc w:val="center"/>
              <w:rPr>
                <w:rFonts w:ascii="HG丸ｺﾞｼｯｸM-PRO" w:eastAsia="HG丸ｺﾞｼｯｸM-PRO" w:hAnsi="HG丸ｺﾞｼｯｸM-PRO"/>
                <w:color w:val="000000" w:themeColor="text1"/>
                <w:sz w:val="16"/>
                <w:szCs w:val="16"/>
              </w:rPr>
            </w:pPr>
            <w:r w:rsidRPr="00F676FE">
              <w:rPr>
                <w:rFonts w:ascii="HG丸ｺﾞｼｯｸM-PRO" w:eastAsia="HG丸ｺﾞｼｯｸM-PRO" w:hAnsi="HG丸ｺﾞｼｯｸM-PRO" w:hint="eastAsia"/>
                <w:color w:val="000000" w:themeColor="text1"/>
                <w:sz w:val="16"/>
                <w:szCs w:val="16"/>
              </w:rPr>
              <w:t>（n=141）</w:t>
            </w:r>
          </w:p>
        </w:tc>
        <w:tc>
          <w:tcPr>
            <w:tcW w:w="1152" w:type="dxa"/>
            <w:tcBorders>
              <w:left w:val="double" w:sz="4" w:space="0" w:color="auto"/>
            </w:tcBorders>
            <w:vAlign w:val="center"/>
          </w:tcPr>
          <w:p w:rsidR="0081436D" w:rsidRPr="00F676FE" w:rsidRDefault="0081436D" w:rsidP="00061E6C">
            <w:pPr>
              <w:spacing w:line="0" w:lineRule="atLeast"/>
              <w:jc w:val="right"/>
              <w:rPr>
                <w:rFonts w:ascii="HG丸ｺﾞｼｯｸM-PRO" w:eastAsia="HG丸ｺﾞｼｯｸM-PRO" w:hAnsi="HG丸ｺﾞｼｯｸM-PRO"/>
                <w:color w:val="000000" w:themeColor="text1"/>
                <w:sz w:val="16"/>
                <w:szCs w:val="16"/>
              </w:rPr>
            </w:pPr>
            <w:r w:rsidRPr="00F676FE">
              <w:rPr>
                <w:rFonts w:ascii="HG丸ｺﾞｼｯｸM-PRO" w:eastAsia="HG丸ｺﾞｼｯｸM-PRO" w:hAnsi="HG丸ｺﾞｼｯｸM-PRO" w:hint="eastAsia"/>
                <w:b/>
                <w:color w:val="000000" w:themeColor="text1"/>
                <w:sz w:val="16"/>
                <w:szCs w:val="16"/>
                <w:u w:val="double"/>
              </w:rPr>
              <w:t>⑤</w:t>
            </w:r>
            <w:r w:rsidRPr="00F676FE">
              <w:rPr>
                <w:rFonts w:ascii="HG丸ｺﾞｼｯｸM-PRO" w:eastAsia="HG丸ｺﾞｼｯｸM-PRO" w:hAnsi="HG丸ｺﾞｼｯｸM-PRO"/>
                <w:b/>
                <w:color w:val="000000" w:themeColor="text1"/>
                <w:sz w:val="16"/>
                <w:szCs w:val="16"/>
                <w:u w:val="double"/>
              </w:rPr>
              <w:t>58.2</w:t>
            </w:r>
            <w:r w:rsidRPr="00F676FE">
              <w:rPr>
                <w:rFonts w:ascii="HG丸ｺﾞｼｯｸM-PRO" w:eastAsia="HG丸ｺﾞｼｯｸM-PRO" w:hAnsi="HG丸ｺﾞｼｯｸM-PRO" w:hint="eastAsia"/>
                <w:b/>
                <w:color w:val="000000" w:themeColor="text1"/>
                <w:sz w:val="16"/>
                <w:szCs w:val="16"/>
                <w:u w:val="double"/>
              </w:rPr>
              <w:t>%</w:t>
            </w:r>
          </w:p>
        </w:tc>
        <w:tc>
          <w:tcPr>
            <w:tcW w:w="1153" w:type="dxa"/>
            <w:vAlign w:val="center"/>
          </w:tcPr>
          <w:p w:rsidR="0081436D" w:rsidRPr="00F676FE" w:rsidRDefault="0081436D" w:rsidP="00061E6C">
            <w:pPr>
              <w:spacing w:line="0" w:lineRule="atLeast"/>
              <w:jc w:val="right"/>
              <w:rPr>
                <w:rFonts w:ascii="HG丸ｺﾞｼｯｸM-PRO" w:eastAsia="HG丸ｺﾞｼｯｸM-PRO" w:hAnsi="HG丸ｺﾞｼｯｸM-PRO"/>
                <w:color w:val="000000" w:themeColor="text1"/>
                <w:sz w:val="16"/>
                <w:szCs w:val="16"/>
              </w:rPr>
            </w:pPr>
            <w:r w:rsidRPr="00F676FE">
              <w:rPr>
                <w:rFonts w:ascii="HG丸ｺﾞｼｯｸM-PRO" w:eastAsia="HG丸ｺﾞｼｯｸM-PRO" w:hAnsi="HG丸ｺﾞｼｯｸM-PRO"/>
                <w:color w:val="000000" w:themeColor="text1"/>
                <w:sz w:val="16"/>
                <w:szCs w:val="16"/>
              </w:rPr>
              <w:t>38.3</w:t>
            </w:r>
            <w:r w:rsidRPr="00F676FE">
              <w:rPr>
                <w:rFonts w:ascii="HG丸ｺﾞｼｯｸM-PRO" w:eastAsia="HG丸ｺﾞｼｯｸM-PRO" w:hAnsi="HG丸ｺﾞｼｯｸM-PRO" w:hint="eastAsia"/>
                <w:color w:val="000000" w:themeColor="text1"/>
                <w:sz w:val="16"/>
                <w:szCs w:val="16"/>
              </w:rPr>
              <w:t>%</w:t>
            </w:r>
          </w:p>
        </w:tc>
        <w:tc>
          <w:tcPr>
            <w:tcW w:w="1153" w:type="dxa"/>
            <w:vAlign w:val="center"/>
          </w:tcPr>
          <w:p w:rsidR="0081436D" w:rsidRPr="00F676FE" w:rsidRDefault="0081436D" w:rsidP="00061E6C">
            <w:pPr>
              <w:spacing w:line="0" w:lineRule="atLeast"/>
              <w:jc w:val="right"/>
              <w:rPr>
                <w:rFonts w:ascii="HG丸ｺﾞｼｯｸM-PRO" w:eastAsia="HG丸ｺﾞｼｯｸM-PRO" w:hAnsi="HG丸ｺﾞｼｯｸM-PRO"/>
                <w:color w:val="000000" w:themeColor="text1"/>
                <w:sz w:val="16"/>
                <w:szCs w:val="16"/>
              </w:rPr>
            </w:pPr>
            <w:r w:rsidRPr="00F676FE">
              <w:rPr>
                <w:rFonts w:ascii="HG丸ｺﾞｼｯｸM-PRO" w:eastAsia="HG丸ｺﾞｼｯｸM-PRO" w:hAnsi="HG丸ｺﾞｼｯｸM-PRO"/>
                <w:color w:val="000000" w:themeColor="text1"/>
                <w:sz w:val="16"/>
                <w:szCs w:val="16"/>
              </w:rPr>
              <w:t>3.5</w:t>
            </w:r>
            <w:r w:rsidRPr="00F676FE">
              <w:rPr>
                <w:rFonts w:ascii="HG丸ｺﾞｼｯｸM-PRO" w:eastAsia="HG丸ｺﾞｼｯｸM-PRO" w:hAnsi="HG丸ｺﾞｼｯｸM-PRO" w:hint="eastAsia"/>
                <w:color w:val="000000" w:themeColor="text1"/>
                <w:sz w:val="16"/>
                <w:szCs w:val="16"/>
              </w:rPr>
              <w:t>%</w:t>
            </w:r>
          </w:p>
        </w:tc>
      </w:tr>
      <w:tr w:rsidR="0081436D" w:rsidRPr="00F676FE" w:rsidTr="00061E6C">
        <w:trPr>
          <w:trHeight w:val="227"/>
        </w:trPr>
        <w:tc>
          <w:tcPr>
            <w:tcW w:w="4659" w:type="dxa"/>
            <w:tcBorders>
              <w:top w:val="nil"/>
              <w:bottom w:val="nil"/>
              <w:right w:val="double" w:sz="4" w:space="0" w:color="auto"/>
            </w:tcBorders>
            <w:vAlign w:val="center"/>
          </w:tcPr>
          <w:p w:rsidR="0081436D" w:rsidRPr="00F676FE" w:rsidRDefault="0081436D" w:rsidP="00061E6C">
            <w:pPr>
              <w:spacing w:line="0" w:lineRule="atLeast"/>
              <w:ind w:left="320" w:hangingChars="200" w:hanging="320"/>
              <w:rPr>
                <w:rFonts w:ascii="HG丸ｺﾞｼｯｸM-PRO" w:eastAsia="HG丸ｺﾞｼｯｸM-PRO" w:hAnsi="HG丸ｺﾞｼｯｸM-PRO"/>
                <w:color w:val="000000" w:themeColor="text1"/>
                <w:sz w:val="16"/>
                <w:szCs w:val="16"/>
              </w:rPr>
            </w:pPr>
          </w:p>
        </w:tc>
        <w:tc>
          <w:tcPr>
            <w:tcW w:w="1403" w:type="dxa"/>
            <w:tcBorders>
              <w:left w:val="double" w:sz="4" w:space="0" w:color="auto"/>
              <w:bottom w:val="nil"/>
              <w:right w:val="double" w:sz="4" w:space="0" w:color="auto"/>
            </w:tcBorders>
            <w:vAlign w:val="center"/>
          </w:tcPr>
          <w:p w:rsidR="0081436D" w:rsidRPr="00F676FE" w:rsidRDefault="0081436D" w:rsidP="00061E6C">
            <w:pPr>
              <w:spacing w:line="0" w:lineRule="atLeast"/>
              <w:jc w:val="center"/>
              <w:rPr>
                <w:rFonts w:ascii="HG丸ｺﾞｼｯｸM-PRO" w:eastAsia="HG丸ｺﾞｼｯｸM-PRO" w:hAnsi="HG丸ｺﾞｼｯｸM-PRO"/>
                <w:color w:val="000000" w:themeColor="text1"/>
                <w:sz w:val="16"/>
                <w:szCs w:val="16"/>
              </w:rPr>
            </w:pPr>
            <w:r w:rsidRPr="00F676FE">
              <w:rPr>
                <w:rFonts w:ascii="HG丸ｺﾞｼｯｸM-PRO" w:eastAsia="HG丸ｺﾞｼｯｸM-PRO" w:hAnsi="HG丸ｺﾞｼｯｸM-PRO" w:hint="eastAsia"/>
                <w:color w:val="000000" w:themeColor="text1"/>
                <w:sz w:val="16"/>
                <w:szCs w:val="16"/>
              </w:rPr>
              <w:t>単身高齢者世帯</w:t>
            </w:r>
          </w:p>
        </w:tc>
        <w:tc>
          <w:tcPr>
            <w:tcW w:w="1152" w:type="dxa"/>
            <w:tcBorders>
              <w:left w:val="double" w:sz="4" w:space="0" w:color="auto"/>
            </w:tcBorders>
            <w:vAlign w:val="center"/>
          </w:tcPr>
          <w:p w:rsidR="0081436D" w:rsidRPr="00F676FE" w:rsidRDefault="0081436D" w:rsidP="00061E6C">
            <w:pPr>
              <w:spacing w:line="0" w:lineRule="atLeast"/>
              <w:jc w:val="right"/>
              <w:rPr>
                <w:rFonts w:ascii="HG丸ｺﾞｼｯｸM-PRO" w:eastAsia="HG丸ｺﾞｼｯｸM-PRO" w:hAnsi="HG丸ｺﾞｼｯｸM-PRO"/>
                <w:color w:val="000000" w:themeColor="text1"/>
                <w:sz w:val="16"/>
                <w:szCs w:val="16"/>
              </w:rPr>
            </w:pPr>
            <w:r w:rsidRPr="00F676FE">
              <w:rPr>
                <w:rFonts w:ascii="HG丸ｺﾞｼｯｸM-PRO" w:eastAsia="HG丸ｺﾞｼｯｸM-PRO" w:hAnsi="HG丸ｺﾞｼｯｸM-PRO"/>
                <w:color w:val="000000" w:themeColor="text1"/>
                <w:sz w:val="16"/>
                <w:szCs w:val="16"/>
              </w:rPr>
              <w:t>37</w:t>
            </w:r>
          </w:p>
        </w:tc>
        <w:tc>
          <w:tcPr>
            <w:tcW w:w="1153" w:type="dxa"/>
            <w:vAlign w:val="center"/>
          </w:tcPr>
          <w:p w:rsidR="0081436D" w:rsidRPr="00F676FE" w:rsidRDefault="0081436D" w:rsidP="00061E6C">
            <w:pPr>
              <w:spacing w:line="0" w:lineRule="atLeast"/>
              <w:jc w:val="right"/>
              <w:rPr>
                <w:rFonts w:ascii="HG丸ｺﾞｼｯｸM-PRO" w:eastAsia="HG丸ｺﾞｼｯｸM-PRO" w:hAnsi="HG丸ｺﾞｼｯｸM-PRO"/>
                <w:color w:val="000000" w:themeColor="text1"/>
                <w:sz w:val="16"/>
                <w:szCs w:val="16"/>
              </w:rPr>
            </w:pPr>
            <w:r w:rsidRPr="00F676FE">
              <w:rPr>
                <w:rFonts w:ascii="HG丸ｺﾞｼｯｸM-PRO" w:eastAsia="HG丸ｺﾞｼｯｸM-PRO" w:hAnsi="HG丸ｺﾞｼｯｸM-PRO"/>
                <w:color w:val="000000" w:themeColor="text1"/>
                <w:sz w:val="16"/>
                <w:szCs w:val="16"/>
              </w:rPr>
              <w:t>23</w:t>
            </w:r>
          </w:p>
        </w:tc>
        <w:tc>
          <w:tcPr>
            <w:tcW w:w="1153" w:type="dxa"/>
            <w:vAlign w:val="center"/>
          </w:tcPr>
          <w:p w:rsidR="0081436D" w:rsidRPr="00F676FE" w:rsidRDefault="0081436D" w:rsidP="00061E6C">
            <w:pPr>
              <w:spacing w:line="0" w:lineRule="atLeast"/>
              <w:jc w:val="right"/>
              <w:rPr>
                <w:rFonts w:ascii="HG丸ｺﾞｼｯｸM-PRO" w:eastAsia="HG丸ｺﾞｼｯｸM-PRO" w:hAnsi="HG丸ｺﾞｼｯｸM-PRO"/>
                <w:color w:val="000000" w:themeColor="text1"/>
                <w:sz w:val="16"/>
                <w:szCs w:val="16"/>
              </w:rPr>
            </w:pPr>
            <w:r w:rsidRPr="00F676FE">
              <w:rPr>
                <w:rFonts w:ascii="HG丸ｺﾞｼｯｸM-PRO" w:eastAsia="HG丸ｺﾞｼｯｸM-PRO" w:hAnsi="HG丸ｺﾞｼｯｸM-PRO"/>
                <w:color w:val="000000" w:themeColor="text1"/>
                <w:sz w:val="16"/>
                <w:szCs w:val="16"/>
              </w:rPr>
              <w:t>7</w:t>
            </w:r>
          </w:p>
        </w:tc>
      </w:tr>
      <w:tr w:rsidR="0081436D" w:rsidRPr="00F676FE" w:rsidTr="00061E6C">
        <w:trPr>
          <w:trHeight w:val="227"/>
        </w:trPr>
        <w:tc>
          <w:tcPr>
            <w:tcW w:w="4659" w:type="dxa"/>
            <w:tcBorders>
              <w:top w:val="nil"/>
              <w:bottom w:val="nil"/>
              <w:right w:val="double" w:sz="4" w:space="0" w:color="auto"/>
            </w:tcBorders>
            <w:vAlign w:val="center"/>
          </w:tcPr>
          <w:p w:rsidR="0081436D" w:rsidRPr="00F676FE" w:rsidRDefault="0081436D" w:rsidP="00061E6C">
            <w:pPr>
              <w:spacing w:line="0" w:lineRule="atLeast"/>
              <w:ind w:left="320" w:hangingChars="200" w:hanging="320"/>
              <w:rPr>
                <w:rFonts w:ascii="HG丸ｺﾞｼｯｸM-PRO" w:eastAsia="HG丸ｺﾞｼｯｸM-PRO" w:hAnsi="HG丸ｺﾞｼｯｸM-PRO"/>
                <w:color w:val="000000" w:themeColor="text1"/>
                <w:sz w:val="16"/>
                <w:szCs w:val="16"/>
              </w:rPr>
            </w:pPr>
          </w:p>
        </w:tc>
        <w:tc>
          <w:tcPr>
            <w:tcW w:w="1403" w:type="dxa"/>
            <w:tcBorders>
              <w:top w:val="nil"/>
              <w:left w:val="double" w:sz="4" w:space="0" w:color="auto"/>
              <w:right w:val="double" w:sz="4" w:space="0" w:color="auto"/>
            </w:tcBorders>
            <w:vAlign w:val="center"/>
          </w:tcPr>
          <w:p w:rsidR="0081436D" w:rsidRPr="00F676FE" w:rsidRDefault="0081436D" w:rsidP="00061E6C">
            <w:pPr>
              <w:spacing w:line="0" w:lineRule="atLeast"/>
              <w:jc w:val="center"/>
              <w:rPr>
                <w:rFonts w:ascii="HG丸ｺﾞｼｯｸM-PRO" w:eastAsia="HG丸ｺﾞｼｯｸM-PRO" w:hAnsi="HG丸ｺﾞｼｯｸM-PRO"/>
                <w:color w:val="000000" w:themeColor="text1"/>
                <w:sz w:val="16"/>
                <w:szCs w:val="16"/>
              </w:rPr>
            </w:pPr>
            <w:r w:rsidRPr="00F676FE">
              <w:rPr>
                <w:rFonts w:ascii="HG丸ｺﾞｼｯｸM-PRO" w:eastAsia="HG丸ｺﾞｼｯｸM-PRO" w:hAnsi="HG丸ｺﾞｼｯｸM-PRO" w:hint="eastAsia"/>
                <w:color w:val="000000" w:themeColor="text1"/>
                <w:sz w:val="16"/>
                <w:szCs w:val="16"/>
              </w:rPr>
              <w:t>（n=67）</w:t>
            </w:r>
          </w:p>
        </w:tc>
        <w:tc>
          <w:tcPr>
            <w:tcW w:w="1152" w:type="dxa"/>
            <w:tcBorders>
              <w:left w:val="double" w:sz="4" w:space="0" w:color="auto"/>
            </w:tcBorders>
            <w:vAlign w:val="center"/>
          </w:tcPr>
          <w:p w:rsidR="0081436D" w:rsidRPr="00F676FE" w:rsidRDefault="0081436D" w:rsidP="00061E6C">
            <w:pPr>
              <w:spacing w:line="0" w:lineRule="atLeast"/>
              <w:jc w:val="right"/>
              <w:rPr>
                <w:rFonts w:ascii="HG丸ｺﾞｼｯｸM-PRO" w:eastAsia="HG丸ｺﾞｼｯｸM-PRO" w:hAnsi="HG丸ｺﾞｼｯｸM-PRO"/>
                <w:b/>
                <w:color w:val="000000" w:themeColor="text1"/>
                <w:sz w:val="16"/>
                <w:szCs w:val="16"/>
                <w:u w:val="double"/>
              </w:rPr>
            </w:pPr>
            <w:r w:rsidRPr="00F676FE">
              <w:rPr>
                <w:rFonts w:ascii="HG丸ｺﾞｼｯｸM-PRO" w:eastAsia="HG丸ｺﾞｼｯｸM-PRO" w:hAnsi="HG丸ｺﾞｼｯｸM-PRO" w:hint="eastAsia"/>
                <w:b/>
                <w:color w:val="000000" w:themeColor="text1"/>
                <w:sz w:val="16"/>
                <w:szCs w:val="16"/>
                <w:u w:val="double"/>
              </w:rPr>
              <w:t>③</w:t>
            </w:r>
            <w:r w:rsidRPr="00F676FE">
              <w:rPr>
                <w:rFonts w:ascii="HG丸ｺﾞｼｯｸM-PRO" w:eastAsia="HG丸ｺﾞｼｯｸM-PRO" w:hAnsi="HG丸ｺﾞｼｯｸM-PRO"/>
                <w:b/>
                <w:color w:val="000000" w:themeColor="text1"/>
                <w:sz w:val="16"/>
                <w:szCs w:val="16"/>
                <w:u w:val="double"/>
              </w:rPr>
              <w:t>55.2</w:t>
            </w:r>
            <w:r w:rsidRPr="00F676FE">
              <w:rPr>
                <w:rFonts w:ascii="HG丸ｺﾞｼｯｸM-PRO" w:eastAsia="HG丸ｺﾞｼｯｸM-PRO" w:hAnsi="HG丸ｺﾞｼｯｸM-PRO" w:hint="eastAsia"/>
                <w:b/>
                <w:color w:val="000000" w:themeColor="text1"/>
                <w:sz w:val="16"/>
                <w:szCs w:val="16"/>
                <w:u w:val="double"/>
              </w:rPr>
              <w:t>%</w:t>
            </w:r>
          </w:p>
        </w:tc>
        <w:tc>
          <w:tcPr>
            <w:tcW w:w="1153" w:type="dxa"/>
            <w:vAlign w:val="center"/>
          </w:tcPr>
          <w:p w:rsidR="0081436D" w:rsidRPr="00F676FE" w:rsidRDefault="0081436D" w:rsidP="00061E6C">
            <w:pPr>
              <w:spacing w:line="0" w:lineRule="atLeast"/>
              <w:jc w:val="right"/>
              <w:rPr>
                <w:rFonts w:ascii="HG丸ｺﾞｼｯｸM-PRO" w:eastAsia="HG丸ｺﾞｼｯｸM-PRO" w:hAnsi="HG丸ｺﾞｼｯｸM-PRO"/>
                <w:color w:val="000000" w:themeColor="text1"/>
                <w:sz w:val="16"/>
                <w:szCs w:val="16"/>
              </w:rPr>
            </w:pPr>
            <w:r w:rsidRPr="00F676FE">
              <w:rPr>
                <w:rFonts w:ascii="HG丸ｺﾞｼｯｸM-PRO" w:eastAsia="HG丸ｺﾞｼｯｸM-PRO" w:hAnsi="HG丸ｺﾞｼｯｸM-PRO"/>
                <w:color w:val="000000" w:themeColor="text1"/>
                <w:sz w:val="16"/>
                <w:szCs w:val="16"/>
              </w:rPr>
              <w:t>34.3</w:t>
            </w:r>
            <w:r w:rsidRPr="00F676FE">
              <w:rPr>
                <w:rFonts w:ascii="HG丸ｺﾞｼｯｸM-PRO" w:eastAsia="HG丸ｺﾞｼｯｸM-PRO" w:hAnsi="HG丸ｺﾞｼｯｸM-PRO" w:hint="eastAsia"/>
                <w:color w:val="000000" w:themeColor="text1"/>
                <w:sz w:val="16"/>
                <w:szCs w:val="16"/>
              </w:rPr>
              <w:t>%</w:t>
            </w:r>
          </w:p>
        </w:tc>
        <w:tc>
          <w:tcPr>
            <w:tcW w:w="1153" w:type="dxa"/>
            <w:vAlign w:val="center"/>
          </w:tcPr>
          <w:p w:rsidR="0081436D" w:rsidRPr="00F676FE" w:rsidRDefault="0081436D" w:rsidP="00061E6C">
            <w:pPr>
              <w:spacing w:line="0" w:lineRule="atLeast"/>
              <w:jc w:val="right"/>
              <w:rPr>
                <w:rFonts w:ascii="HG丸ｺﾞｼｯｸM-PRO" w:eastAsia="HG丸ｺﾞｼｯｸM-PRO" w:hAnsi="HG丸ｺﾞｼｯｸM-PRO"/>
                <w:color w:val="000000" w:themeColor="text1"/>
                <w:sz w:val="16"/>
                <w:szCs w:val="16"/>
              </w:rPr>
            </w:pPr>
            <w:r w:rsidRPr="00F676FE">
              <w:rPr>
                <w:rFonts w:ascii="HG丸ｺﾞｼｯｸM-PRO" w:eastAsia="HG丸ｺﾞｼｯｸM-PRO" w:hAnsi="HG丸ｺﾞｼｯｸM-PRO"/>
                <w:color w:val="000000" w:themeColor="text1"/>
                <w:sz w:val="16"/>
                <w:szCs w:val="16"/>
              </w:rPr>
              <w:t>10.4</w:t>
            </w:r>
            <w:r w:rsidRPr="00F676FE">
              <w:rPr>
                <w:rFonts w:ascii="HG丸ｺﾞｼｯｸM-PRO" w:eastAsia="HG丸ｺﾞｼｯｸM-PRO" w:hAnsi="HG丸ｺﾞｼｯｸM-PRO" w:hint="eastAsia"/>
                <w:color w:val="000000" w:themeColor="text1"/>
                <w:sz w:val="16"/>
                <w:szCs w:val="16"/>
              </w:rPr>
              <w:t>%</w:t>
            </w:r>
          </w:p>
        </w:tc>
      </w:tr>
      <w:tr w:rsidR="0081436D" w:rsidRPr="00F676FE" w:rsidTr="00061E6C">
        <w:trPr>
          <w:trHeight w:val="227"/>
        </w:trPr>
        <w:tc>
          <w:tcPr>
            <w:tcW w:w="4659" w:type="dxa"/>
            <w:tcBorders>
              <w:top w:val="nil"/>
              <w:bottom w:val="nil"/>
              <w:right w:val="double" w:sz="4" w:space="0" w:color="auto"/>
            </w:tcBorders>
            <w:vAlign w:val="center"/>
          </w:tcPr>
          <w:p w:rsidR="0081436D" w:rsidRPr="00F676FE" w:rsidRDefault="0081436D" w:rsidP="00061E6C">
            <w:pPr>
              <w:spacing w:line="0" w:lineRule="atLeast"/>
              <w:ind w:left="320" w:hangingChars="200" w:hanging="320"/>
              <w:rPr>
                <w:rFonts w:ascii="HG丸ｺﾞｼｯｸM-PRO" w:eastAsia="HG丸ｺﾞｼｯｸM-PRO" w:hAnsi="HG丸ｺﾞｼｯｸM-PRO"/>
                <w:color w:val="000000" w:themeColor="text1"/>
                <w:sz w:val="16"/>
                <w:szCs w:val="16"/>
              </w:rPr>
            </w:pPr>
          </w:p>
        </w:tc>
        <w:tc>
          <w:tcPr>
            <w:tcW w:w="1403" w:type="dxa"/>
            <w:tcBorders>
              <w:left w:val="double" w:sz="4" w:space="0" w:color="auto"/>
              <w:bottom w:val="nil"/>
              <w:right w:val="double" w:sz="4" w:space="0" w:color="auto"/>
            </w:tcBorders>
            <w:vAlign w:val="center"/>
          </w:tcPr>
          <w:p w:rsidR="0081436D" w:rsidRPr="00F676FE" w:rsidRDefault="0081436D" w:rsidP="00061E6C">
            <w:pPr>
              <w:spacing w:line="0" w:lineRule="atLeast"/>
              <w:jc w:val="center"/>
              <w:rPr>
                <w:rFonts w:ascii="HG丸ｺﾞｼｯｸM-PRO" w:eastAsia="HG丸ｺﾞｼｯｸM-PRO" w:hAnsi="HG丸ｺﾞｼｯｸM-PRO"/>
                <w:color w:val="000000" w:themeColor="text1"/>
                <w:sz w:val="16"/>
                <w:szCs w:val="16"/>
              </w:rPr>
            </w:pPr>
            <w:r w:rsidRPr="00F676FE">
              <w:rPr>
                <w:rFonts w:ascii="HG丸ｺﾞｼｯｸM-PRO" w:eastAsia="HG丸ｺﾞｼｯｸM-PRO" w:hAnsi="HG丸ｺﾞｼｯｸM-PRO" w:hint="eastAsia"/>
                <w:color w:val="000000" w:themeColor="text1"/>
                <w:sz w:val="16"/>
                <w:szCs w:val="16"/>
              </w:rPr>
              <w:t>障がい者世帯</w:t>
            </w:r>
          </w:p>
        </w:tc>
        <w:tc>
          <w:tcPr>
            <w:tcW w:w="1152" w:type="dxa"/>
            <w:tcBorders>
              <w:left w:val="double" w:sz="4" w:space="0" w:color="auto"/>
            </w:tcBorders>
            <w:vAlign w:val="center"/>
          </w:tcPr>
          <w:p w:rsidR="0081436D" w:rsidRPr="00F676FE" w:rsidRDefault="0081436D" w:rsidP="00061E6C">
            <w:pPr>
              <w:spacing w:line="0" w:lineRule="atLeast"/>
              <w:jc w:val="right"/>
              <w:rPr>
                <w:rFonts w:ascii="HG丸ｺﾞｼｯｸM-PRO" w:eastAsia="HG丸ｺﾞｼｯｸM-PRO" w:hAnsi="HG丸ｺﾞｼｯｸM-PRO"/>
                <w:color w:val="000000" w:themeColor="text1"/>
                <w:sz w:val="16"/>
                <w:szCs w:val="16"/>
              </w:rPr>
            </w:pPr>
            <w:r w:rsidRPr="00F676FE">
              <w:rPr>
                <w:rFonts w:ascii="HG丸ｺﾞｼｯｸM-PRO" w:eastAsia="HG丸ｺﾞｼｯｸM-PRO" w:hAnsi="HG丸ｺﾞｼｯｸM-PRO"/>
                <w:color w:val="000000" w:themeColor="text1"/>
                <w:sz w:val="16"/>
                <w:szCs w:val="16"/>
              </w:rPr>
              <w:t>79</w:t>
            </w:r>
          </w:p>
        </w:tc>
        <w:tc>
          <w:tcPr>
            <w:tcW w:w="1153" w:type="dxa"/>
            <w:vAlign w:val="center"/>
          </w:tcPr>
          <w:p w:rsidR="0081436D" w:rsidRPr="00F676FE" w:rsidRDefault="0081436D" w:rsidP="00061E6C">
            <w:pPr>
              <w:spacing w:line="0" w:lineRule="atLeast"/>
              <w:jc w:val="right"/>
              <w:rPr>
                <w:rFonts w:ascii="HG丸ｺﾞｼｯｸM-PRO" w:eastAsia="HG丸ｺﾞｼｯｸM-PRO" w:hAnsi="HG丸ｺﾞｼｯｸM-PRO"/>
                <w:color w:val="000000" w:themeColor="text1"/>
                <w:sz w:val="16"/>
                <w:szCs w:val="16"/>
              </w:rPr>
            </w:pPr>
            <w:r w:rsidRPr="00F676FE">
              <w:rPr>
                <w:rFonts w:ascii="HG丸ｺﾞｼｯｸM-PRO" w:eastAsia="HG丸ｺﾞｼｯｸM-PRO" w:hAnsi="HG丸ｺﾞｼｯｸM-PRO"/>
                <w:color w:val="000000" w:themeColor="text1"/>
                <w:sz w:val="16"/>
                <w:szCs w:val="16"/>
              </w:rPr>
              <w:t>35</w:t>
            </w:r>
          </w:p>
        </w:tc>
        <w:tc>
          <w:tcPr>
            <w:tcW w:w="1153" w:type="dxa"/>
            <w:vAlign w:val="center"/>
          </w:tcPr>
          <w:p w:rsidR="0081436D" w:rsidRPr="00F676FE" w:rsidRDefault="0081436D" w:rsidP="00061E6C">
            <w:pPr>
              <w:spacing w:line="0" w:lineRule="atLeast"/>
              <w:jc w:val="right"/>
              <w:rPr>
                <w:rFonts w:ascii="HG丸ｺﾞｼｯｸM-PRO" w:eastAsia="HG丸ｺﾞｼｯｸM-PRO" w:hAnsi="HG丸ｺﾞｼｯｸM-PRO"/>
                <w:color w:val="000000" w:themeColor="text1"/>
                <w:sz w:val="16"/>
                <w:szCs w:val="16"/>
              </w:rPr>
            </w:pPr>
            <w:r w:rsidRPr="00F676FE">
              <w:rPr>
                <w:rFonts w:ascii="HG丸ｺﾞｼｯｸM-PRO" w:eastAsia="HG丸ｺﾞｼｯｸM-PRO" w:hAnsi="HG丸ｺﾞｼｯｸM-PRO"/>
                <w:color w:val="000000" w:themeColor="text1"/>
                <w:sz w:val="16"/>
                <w:szCs w:val="16"/>
              </w:rPr>
              <w:t>7</w:t>
            </w:r>
          </w:p>
        </w:tc>
      </w:tr>
      <w:tr w:rsidR="0081436D" w:rsidRPr="00F676FE" w:rsidTr="00061E6C">
        <w:trPr>
          <w:trHeight w:val="227"/>
        </w:trPr>
        <w:tc>
          <w:tcPr>
            <w:tcW w:w="4659" w:type="dxa"/>
            <w:tcBorders>
              <w:top w:val="nil"/>
              <w:bottom w:val="double" w:sz="4" w:space="0" w:color="auto"/>
              <w:right w:val="double" w:sz="4" w:space="0" w:color="auto"/>
            </w:tcBorders>
            <w:vAlign w:val="center"/>
          </w:tcPr>
          <w:p w:rsidR="0081436D" w:rsidRPr="00F676FE" w:rsidRDefault="0081436D" w:rsidP="00061E6C">
            <w:pPr>
              <w:spacing w:line="0" w:lineRule="atLeast"/>
              <w:ind w:left="320" w:hangingChars="200" w:hanging="320"/>
              <w:rPr>
                <w:rFonts w:ascii="HG丸ｺﾞｼｯｸM-PRO" w:eastAsia="HG丸ｺﾞｼｯｸM-PRO" w:hAnsi="HG丸ｺﾞｼｯｸM-PRO"/>
                <w:color w:val="000000" w:themeColor="text1"/>
                <w:sz w:val="16"/>
                <w:szCs w:val="16"/>
              </w:rPr>
            </w:pPr>
          </w:p>
        </w:tc>
        <w:tc>
          <w:tcPr>
            <w:tcW w:w="1403" w:type="dxa"/>
            <w:tcBorders>
              <w:top w:val="nil"/>
              <w:left w:val="double" w:sz="4" w:space="0" w:color="auto"/>
              <w:bottom w:val="double" w:sz="4" w:space="0" w:color="auto"/>
              <w:right w:val="double" w:sz="4" w:space="0" w:color="auto"/>
            </w:tcBorders>
            <w:vAlign w:val="center"/>
          </w:tcPr>
          <w:p w:rsidR="0081436D" w:rsidRPr="00F676FE" w:rsidRDefault="0081436D" w:rsidP="00061E6C">
            <w:pPr>
              <w:spacing w:line="0" w:lineRule="atLeast"/>
              <w:jc w:val="center"/>
              <w:rPr>
                <w:rFonts w:ascii="HG丸ｺﾞｼｯｸM-PRO" w:eastAsia="HG丸ｺﾞｼｯｸM-PRO" w:hAnsi="HG丸ｺﾞｼｯｸM-PRO"/>
                <w:color w:val="000000" w:themeColor="text1"/>
                <w:sz w:val="16"/>
                <w:szCs w:val="16"/>
              </w:rPr>
            </w:pPr>
            <w:r w:rsidRPr="00F676FE">
              <w:rPr>
                <w:rFonts w:ascii="HG丸ｺﾞｼｯｸM-PRO" w:eastAsia="HG丸ｺﾞｼｯｸM-PRO" w:hAnsi="HG丸ｺﾞｼｯｸM-PRO" w:hint="eastAsia"/>
                <w:color w:val="000000" w:themeColor="text1"/>
                <w:sz w:val="16"/>
                <w:szCs w:val="16"/>
              </w:rPr>
              <w:t>（n=121）</w:t>
            </w:r>
          </w:p>
        </w:tc>
        <w:tc>
          <w:tcPr>
            <w:tcW w:w="1152" w:type="dxa"/>
            <w:tcBorders>
              <w:left w:val="double" w:sz="4" w:space="0" w:color="auto"/>
              <w:bottom w:val="double" w:sz="4" w:space="0" w:color="auto"/>
            </w:tcBorders>
            <w:vAlign w:val="center"/>
          </w:tcPr>
          <w:p w:rsidR="0081436D" w:rsidRPr="00F676FE" w:rsidRDefault="0081436D" w:rsidP="00061E6C">
            <w:pPr>
              <w:spacing w:line="0" w:lineRule="atLeast"/>
              <w:jc w:val="right"/>
              <w:rPr>
                <w:rFonts w:ascii="HG丸ｺﾞｼｯｸM-PRO" w:eastAsia="HG丸ｺﾞｼｯｸM-PRO" w:hAnsi="HG丸ｺﾞｼｯｸM-PRO"/>
                <w:b/>
                <w:color w:val="000000" w:themeColor="text1"/>
                <w:sz w:val="16"/>
                <w:szCs w:val="16"/>
                <w:u w:val="double"/>
              </w:rPr>
            </w:pPr>
            <w:r w:rsidRPr="00F676FE">
              <w:rPr>
                <w:rFonts w:ascii="HG丸ｺﾞｼｯｸM-PRO" w:eastAsia="HG丸ｺﾞｼｯｸM-PRO" w:hAnsi="HG丸ｺﾞｼｯｸM-PRO" w:hint="eastAsia"/>
                <w:b/>
                <w:color w:val="000000" w:themeColor="text1"/>
                <w:sz w:val="16"/>
                <w:szCs w:val="16"/>
                <w:u w:val="double"/>
              </w:rPr>
              <w:t>④</w:t>
            </w:r>
            <w:r w:rsidRPr="00F676FE">
              <w:rPr>
                <w:rFonts w:ascii="HG丸ｺﾞｼｯｸM-PRO" w:eastAsia="HG丸ｺﾞｼｯｸM-PRO" w:hAnsi="HG丸ｺﾞｼｯｸM-PRO"/>
                <w:b/>
                <w:color w:val="000000" w:themeColor="text1"/>
                <w:sz w:val="16"/>
                <w:szCs w:val="16"/>
                <w:u w:val="double"/>
              </w:rPr>
              <w:t>65.3</w:t>
            </w:r>
            <w:r w:rsidRPr="00F676FE">
              <w:rPr>
                <w:rFonts w:ascii="HG丸ｺﾞｼｯｸM-PRO" w:eastAsia="HG丸ｺﾞｼｯｸM-PRO" w:hAnsi="HG丸ｺﾞｼｯｸM-PRO" w:hint="eastAsia"/>
                <w:b/>
                <w:color w:val="000000" w:themeColor="text1"/>
                <w:sz w:val="16"/>
                <w:szCs w:val="16"/>
                <w:u w:val="double"/>
              </w:rPr>
              <w:t>%</w:t>
            </w:r>
          </w:p>
        </w:tc>
        <w:tc>
          <w:tcPr>
            <w:tcW w:w="1153" w:type="dxa"/>
            <w:tcBorders>
              <w:bottom w:val="double" w:sz="4" w:space="0" w:color="auto"/>
            </w:tcBorders>
            <w:vAlign w:val="center"/>
          </w:tcPr>
          <w:p w:rsidR="0081436D" w:rsidRPr="00F676FE" w:rsidRDefault="0081436D" w:rsidP="00061E6C">
            <w:pPr>
              <w:spacing w:line="0" w:lineRule="atLeast"/>
              <w:jc w:val="right"/>
              <w:rPr>
                <w:rFonts w:ascii="HG丸ｺﾞｼｯｸM-PRO" w:eastAsia="HG丸ｺﾞｼｯｸM-PRO" w:hAnsi="HG丸ｺﾞｼｯｸM-PRO"/>
                <w:color w:val="000000" w:themeColor="text1"/>
                <w:sz w:val="16"/>
                <w:szCs w:val="16"/>
              </w:rPr>
            </w:pPr>
            <w:r w:rsidRPr="00F676FE">
              <w:rPr>
                <w:rFonts w:ascii="HG丸ｺﾞｼｯｸM-PRO" w:eastAsia="HG丸ｺﾞｼｯｸM-PRO" w:hAnsi="HG丸ｺﾞｼｯｸM-PRO"/>
                <w:color w:val="000000" w:themeColor="text1"/>
                <w:sz w:val="16"/>
                <w:szCs w:val="16"/>
              </w:rPr>
              <w:t>28.9</w:t>
            </w:r>
            <w:r w:rsidRPr="00F676FE">
              <w:rPr>
                <w:rFonts w:ascii="HG丸ｺﾞｼｯｸM-PRO" w:eastAsia="HG丸ｺﾞｼｯｸM-PRO" w:hAnsi="HG丸ｺﾞｼｯｸM-PRO" w:hint="eastAsia"/>
                <w:color w:val="000000" w:themeColor="text1"/>
                <w:sz w:val="16"/>
                <w:szCs w:val="16"/>
              </w:rPr>
              <w:t>%</w:t>
            </w:r>
          </w:p>
        </w:tc>
        <w:tc>
          <w:tcPr>
            <w:tcW w:w="1153" w:type="dxa"/>
            <w:tcBorders>
              <w:bottom w:val="double" w:sz="4" w:space="0" w:color="auto"/>
            </w:tcBorders>
            <w:vAlign w:val="center"/>
          </w:tcPr>
          <w:p w:rsidR="0081436D" w:rsidRPr="00F676FE" w:rsidRDefault="0081436D" w:rsidP="00061E6C">
            <w:pPr>
              <w:spacing w:line="0" w:lineRule="atLeast"/>
              <w:jc w:val="right"/>
              <w:rPr>
                <w:rFonts w:ascii="HG丸ｺﾞｼｯｸM-PRO" w:eastAsia="HG丸ｺﾞｼｯｸM-PRO" w:hAnsi="HG丸ｺﾞｼｯｸM-PRO"/>
                <w:color w:val="000000" w:themeColor="text1"/>
                <w:sz w:val="16"/>
                <w:szCs w:val="16"/>
              </w:rPr>
            </w:pPr>
            <w:r w:rsidRPr="00F676FE">
              <w:rPr>
                <w:rFonts w:ascii="HG丸ｺﾞｼｯｸM-PRO" w:eastAsia="HG丸ｺﾞｼｯｸM-PRO" w:hAnsi="HG丸ｺﾞｼｯｸM-PRO"/>
                <w:color w:val="000000" w:themeColor="text1"/>
                <w:sz w:val="16"/>
                <w:szCs w:val="16"/>
              </w:rPr>
              <w:t>5.8</w:t>
            </w:r>
            <w:r w:rsidRPr="00F676FE">
              <w:rPr>
                <w:rFonts w:ascii="HG丸ｺﾞｼｯｸM-PRO" w:eastAsia="HG丸ｺﾞｼｯｸM-PRO" w:hAnsi="HG丸ｺﾞｼｯｸM-PRO" w:hint="eastAsia"/>
                <w:color w:val="000000" w:themeColor="text1"/>
                <w:sz w:val="16"/>
                <w:szCs w:val="16"/>
              </w:rPr>
              <w:t>%</w:t>
            </w:r>
          </w:p>
        </w:tc>
      </w:tr>
      <w:tr w:rsidR="0081436D" w:rsidRPr="00F676FE" w:rsidTr="00061E6C">
        <w:trPr>
          <w:trHeight w:val="227"/>
        </w:trPr>
        <w:tc>
          <w:tcPr>
            <w:tcW w:w="4659" w:type="dxa"/>
            <w:tcBorders>
              <w:top w:val="double" w:sz="4" w:space="0" w:color="auto"/>
              <w:bottom w:val="nil"/>
              <w:right w:val="double" w:sz="4" w:space="0" w:color="auto"/>
            </w:tcBorders>
            <w:vAlign w:val="center"/>
          </w:tcPr>
          <w:p w:rsidR="0081436D" w:rsidRPr="00F676FE" w:rsidRDefault="0081436D" w:rsidP="00061E6C">
            <w:pPr>
              <w:spacing w:line="0" w:lineRule="atLeast"/>
              <w:ind w:left="320" w:hangingChars="200" w:hanging="320"/>
              <w:rPr>
                <w:rFonts w:ascii="HG丸ｺﾞｼｯｸM-PRO" w:eastAsia="HG丸ｺﾞｼｯｸM-PRO" w:hAnsi="HG丸ｺﾞｼｯｸM-PRO"/>
                <w:color w:val="000000" w:themeColor="text1"/>
                <w:sz w:val="16"/>
                <w:szCs w:val="16"/>
              </w:rPr>
            </w:pPr>
            <w:r w:rsidRPr="00F676FE">
              <w:rPr>
                <w:rFonts w:ascii="HG丸ｺﾞｼｯｸM-PRO" w:eastAsia="HG丸ｺﾞｼｯｸM-PRO" w:hAnsi="HG丸ｺﾞｼｯｸM-PRO" w:hint="eastAsia"/>
                <w:color w:val="000000" w:themeColor="text1"/>
                <w:sz w:val="16"/>
                <w:szCs w:val="16"/>
              </w:rPr>
              <w:t>３．</w:t>
            </w:r>
            <w:r w:rsidRPr="00F676FE">
              <w:rPr>
                <w:rFonts w:ascii="HG丸ｺﾞｼｯｸM-PRO" w:eastAsia="HG丸ｺﾞｼｯｸM-PRO" w:hAnsi="HG丸ｺﾞｼｯｸM-PRO"/>
                <w:color w:val="000000" w:themeColor="text1"/>
                <w:sz w:val="16"/>
                <w:szCs w:val="16"/>
              </w:rPr>
              <w:t>歩道</w:t>
            </w:r>
            <w:r w:rsidRPr="00F676FE">
              <w:rPr>
                <w:rFonts w:ascii="HG丸ｺﾞｼｯｸM-PRO" w:eastAsia="HG丸ｺﾞｼｯｸM-PRO" w:hAnsi="HG丸ｺﾞｼｯｸM-PRO" w:hint="eastAsia"/>
                <w:color w:val="000000" w:themeColor="text1"/>
                <w:sz w:val="16"/>
                <w:szCs w:val="16"/>
              </w:rPr>
              <w:t>に</w:t>
            </w:r>
            <w:r w:rsidRPr="00F676FE">
              <w:rPr>
                <w:rFonts w:ascii="HG丸ｺﾞｼｯｸM-PRO" w:eastAsia="HG丸ｺﾞｼｯｸM-PRO" w:hAnsi="HG丸ｺﾞｼｯｸM-PRO"/>
                <w:color w:val="000000" w:themeColor="text1"/>
                <w:sz w:val="16"/>
                <w:szCs w:val="16"/>
              </w:rPr>
              <w:t>障</w:t>
            </w:r>
            <w:r w:rsidRPr="00F676FE">
              <w:rPr>
                <w:rFonts w:ascii="HG丸ｺﾞｼｯｸM-PRO" w:eastAsia="HG丸ｺﾞｼｯｸM-PRO" w:hAnsi="HG丸ｺﾞｼｯｸM-PRO" w:hint="eastAsia"/>
                <w:color w:val="000000" w:themeColor="text1"/>
                <w:sz w:val="16"/>
                <w:szCs w:val="16"/>
              </w:rPr>
              <w:t>がい</w:t>
            </w:r>
            <w:r w:rsidRPr="00F676FE">
              <w:rPr>
                <w:rFonts w:ascii="HG丸ｺﾞｼｯｸM-PRO" w:eastAsia="HG丸ｺﾞｼｯｸM-PRO" w:hAnsi="HG丸ｺﾞｼｯｸM-PRO"/>
                <w:color w:val="000000" w:themeColor="text1"/>
                <w:sz w:val="16"/>
                <w:szCs w:val="16"/>
              </w:rPr>
              <w:t>物（</w:t>
            </w:r>
            <w:r w:rsidRPr="00F676FE">
              <w:rPr>
                <w:rFonts w:ascii="HG丸ｺﾞｼｯｸM-PRO" w:eastAsia="HG丸ｺﾞｼｯｸM-PRO" w:hAnsi="HG丸ｺﾞｼｯｸM-PRO" w:hint="eastAsia"/>
                <w:color w:val="000000" w:themeColor="text1"/>
                <w:sz w:val="16"/>
                <w:szCs w:val="16"/>
              </w:rPr>
              <w:t>看板</w:t>
            </w:r>
            <w:r w:rsidRPr="00F676FE">
              <w:rPr>
                <w:rFonts w:ascii="HG丸ｺﾞｼｯｸM-PRO" w:eastAsia="HG丸ｺﾞｼｯｸM-PRO" w:hAnsi="HG丸ｺﾞｼｯｸM-PRO"/>
                <w:color w:val="000000" w:themeColor="text1"/>
                <w:sz w:val="16"/>
                <w:szCs w:val="16"/>
              </w:rPr>
              <w:t>・</w:t>
            </w:r>
            <w:r w:rsidRPr="00F676FE">
              <w:rPr>
                <w:rFonts w:ascii="HG丸ｺﾞｼｯｸM-PRO" w:eastAsia="HG丸ｺﾞｼｯｸM-PRO" w:hAnsi="HG丸ｺﾞｼｯｸM-PRO" w:hint="eastAsia"/>
                <w:color w:val="000000" w:themeColor="text1"/>
                <w:sz w:val="16"/>
                <w:szCs w:val="16"/>
              </w:rPr>
              <w:t>自転車等</w:t>
            </w:r>
            <w:r w:rsidRPr="00F676FE">
              <w:rPr>
                <w:rFonts w:ascii="HG丸ｺﾞｼｯｸM-PRO" w:eastAsia="HG丸ｺﾞｼｯｸM-PRO" w:hAnsi="HG丸ｺﾞｼｯｸM-PRO"/>
                <w:color w:val="000000" w:themeColor="text1"/>
                <w:sz w:val="16"/>
                <w:szCs w:val="16"/>
              </w:rPr>
              <w:t>）</w:t>
            </w:r>
            <w:r w:rsidRPr="00F676FE">
              <w:rPr>
                <w:rFonts w:ascii="HG丸ｺﾞｼｯｸM-PRO" w:eastAsia="HG丸ｺﾞｼｯｸM-PRO" w:hAnsi="HG丸ｺﾞｼｯｸM-PRO" w:hint="eastAsia"/>
                <w:color w:val="000000" w:themeColor="text1"/>
                <w:sz w:val="16"/>
                <w:szCs w:val="16"/>
              </w:rPr>
              <w:t>が</w:t>
            </w:r>
            <w:r w:rsidRPr="00F676FE">
              <w:rPr>
                <w:rFonts w:ascii="HG丸ｺﾞｼｯｸM-PRO" w:eastAsia="HG丸ｺﾞｼｯｸM-PRO" w:hAnsi="HG丸ｺﾞｼｯｸM-PRO"/>
                <w:color w:val="000000" w:themeColor="text1"/>
                <w:sz w:val="16"/>
                <w:szCs w:val="16"/>
              </w:rPr>
              <w:t>ある</w:t>
            </w:r>
          </w:p>
        </w:tc>
        <w:tc>
          <w:tcPr>
            <w:tcW w:w="1403" w:type="dxa"/>
            <w:tcBorders>
              <w:top w:val="double" w:sz="4" w:space="0" w:color="auto"/>
              <w:left w:val="double" w:sz="4" w:space="0" w:color="auto"/>
              <w:bottom w:val="nil"/>
              <w:right w:val="double" w:sz="4" w:space="0" w:color="auto"/>
            </w:tcBorders>
            <w:vAlign w:val="center"/>
          </w:tcPr>
          <w:p w:rsidR="0081436D" w:rsidRPr="00F676FE" w:rsidRDefault="0081436D" w:rsidP="00061E6C">
            <w:pPr>
              <w:spacing w:line="0" w:lineRule="atLeast"/>
              <w:jc w:val="center"/>
              <w:rPr>
                <w:rFonts w:ascii="HG丸ｺﾞｼｯｸM-PRO" w:eastAsia="HG丸ｺﾞｼｯｸM-PRO" w:hAnsi="HG丸ｺﾞｼｯｸM-PRO"/>
                <w:color w:val="000000" w:themeColor="text1"/>
                <w:sz w:val="16"/>
                <w:szCs w:val="16"/>
              </w:rPr>
            </w:pPr>
            <w:r w:rsidRPr="00F676FE">
              <w:rPr>
                <w:rFonts w:ascii="HG丸ｺﾞｼｯｸM-PRO" w:eastAsia="HG丸ｺﾞｼｯｸM-PRO" w:hAnsi="HG丸ｺﾞｼｯｸM-PRO" w:hint="eastAsia"/>
                <w:color w:val="000000" w:themeColor="text1"/>
                <w:sz w:val="16"/>
                <w:szCs w:val="16"/>
              </w:rPr>
              <w:t>全体</w:t>
            </w:r>
          </w:p>
        </w:tc>
        <w:tc>
          <w:tcPr>
            <w:tcW w:w="1152" w:type="dxa"/>
            <w:tcBorders>
              <w:top w:val="double" w:sz="4" w:space="0" w:color="auto"/>
              <w:left w:val="double" w:sz="4" w:space="0" w:color="auto"/>
            </w:tcBorders>
            <w:vAlign w:val="center"/>
          </w:tcPr>
          <w:p w:rsidR="0081436D" w:rsidRPr="00F676FE" w:rsidRDefault="0081436D" w:rsidP="00061E6C">
            <w:pPr>
              <w:spacing w:line="0" w:lineRule="atLeast"/>
              <w:jc w:val="right"/>
              <w:rPr>
                <w:rFonts w:ascii="HG丸ｺﾞｼｯｸM-PRO" w:eastAsia="HG丸ｺﾞｼｯｸM-PRO" w:hAnsi="HG丸ｺﾞｼｯｸM-PRO"/>
                <w:color w:val="000000" w:themeColor="text1"/>
                <w:sz w:val="16"/>
                <w:szCs w:val="16"/>
              </w:rPr>
            </w:pPr>
            <w:r w:rsidRPr="00F676FE">
              <w:rPr>
                <w:rFonts w:ascii="HG丸ｺﾞｼｯｸM-PRO" w:eastAsia="HG丸ｺﾞｼｯｸM-PRO" w:hAnsi="HG丸ｺﾞｼｯｸM-PRO"/>
                <w:color w:val="000000" w:themeColor="text1"/>
                <w:sz w:val="16"/>
                <w:szCs w:val="16"/>
              </w:rPr>
              <w:t>614</w:t>
            </w:r>
          </w:p>
        </w:tc>
        <w:tc>
          <w:tcPr>
            <w:tcW w:w="1153" w:type="dxa"/>
            <w:tcBorders>
              <w:top w:val="double" w:sz="4" w:space="0" w:color="auto"/>
            </w:tcBorders>
            <w:vAlign w:val="center"/>
          </w:tcPr>
          <w:p w:rsidR="0081436D" w:rsidRPr="00F676FE" w:rsidRDefault="0081436D" w:rsidP="00061E6C">
            <w:pPr>
              <w:spacing w:line="0" w:lineRule="atLeast"/>
              <w:jc w:val="right"/>
              <w:rPr>
                <w:rFonts w:ascii="HG丸ｺﾞｼｯｸM-PRO" w:eastAsia="HG丸ｺﾞｼｯｸM-PRO" w:hAnsi="HG丸ｺﾞｼｯｸM-PRO"/>
                <w:color w:val="000000" w:themeColor="text1"/>
                <w:sz w:val="16"/>
                <w:szCs w:val="16"/>
              </w:rPr>
            </w:pPr>
            <w:r w:rsidRPr="00F676FE">
              <w:rPr>
                <w:rFonts w:ascii="HG丸ｺﾞｼｯｸM-PRO" w:eastAsia="HG丸ｺﾞｼｯｸM-PRO" w:hAnsi="HG丸ｺﾞｼｯｸM-PRO"/>
                <w:color w:val="000000" w:themeColor="text1"/>
                <w:sz w:val="16"/>
                <w:szCs w:val="16"/>
              </w:rPr>
              <w:t>218</w:t>
            </w:r>
          </w:p>
        </w:tc>
        <w:tc>
          <w:tcPr>
            <w:tcW w:w="1153" w:type="dxa"/>
            <w:tcBorders>
              <w:top w:val="double" w:sz="4" w:space="0" w:color="auto"/>
            </w:tcBorders>
            <w:vAlign w:val="center"/>
          </w:tcPr>
          <w:p w:rsidR="0081436D" w:rsidRPr="00F676FE" w:rsidRDefault="0081436D" w:rsidP="00061E6C">
            <w:pPr>
              <w:spacing w:line="0" w:lineRule="atLeast"/>
              <w:jc w:val="right"/>
              <w:rPr>
                <w:rFonts w:ascii="HG丸ｺﾞｼｯｸM-PRO" w:eastAsia="HG丸ｺﾞｼｯｸM-PRO" w:hAnsi="HG丸ｺﾞｼｯｸM-PRO"/>
                <w:color w:val="000000" w:themeColor="text1"/>
                <w:sz w:val="16"/>
                <w:szCs w:val="16"/>
              </w:rPr>
            </w:pPr>
            <w:r w:rsidRPr="00F676FE">
              <w:rPr>
                <w:rFonts w:ascii="HG丸ｺﾞｼｯｸM-PRO" w:eastAsia="HG丸ｺﾞｼｯｸM-PRO" w:hAnsi="HG丸ｺﾞｼｯｸM-PRO"/>
                <w:color w:val="000000" w:themeColor="text1"/>
                <w:sz w:val="16"/>
                <w:szCs w:val="16"/>
              </w:rPr>
              <w:t>27</w:t>
            </w:r>
          </w:p>
        </w:tc>
      </w:tr>
      <w:tr w:rsidR="0081436D" w:rsidRPr="00F676FE" w:rsidTr="00061E6C">
        <w:trPr>
          <w:trHeight w:val="227"/>
        </w:trPr>
        <w:tc>
          <w:tcPr>
            <w:tcW w:w="4659" w:type="dxa"/>
            <w:tcBorders>
              <w:top w:val="nil"/>
              <w:bottom w:val="nil"/>
              <w:right w:val="double" w:sz="4" w:space="0" w:color="auto"/>
            </w:tcBorders>
            <w:vAlign w:val="center"/>
          </w:tcPr>
          <w:p w:rsidR="0081436D" w:rsidRPr="00F676FE" w:rsidRDefault="0081436D" w:rsidP="00061E6C">
            <w:pPr>
              <w:spacing w:line="0" w:lineRule="atLeast"/>
              <w:ind w:left="320" w:hangingChars="200" w:hanging="320"/>
              <w:rPr>
                <w:rFonts w:ascii="HG丸ｺﾞｼｯｸM-PRO" w:eastAsia="HG丸ｺﾞｼｯｸM-PRO" w:hAnsi="HG丸ｺﾞｼｯｸM-PRO"/>
                <w:color w:val="000000" w:themeColor="text1"/>
                <w:sz w:val="16"/>
                <w:szCs w:val="16"/>
              </w:rPr>
            </w:pPr>
          </w:p>
        </w:tc>
        <w:tc>
          <w:tcPr>
            <w:tcW w:w="1403" w:type="dxa"/>
            <w:tcBorders>
              <w:top w:val="nil"/>
              <w:left w:val="double" w:sz="4" w:space="0" w:color="auto"/>
              <w:right w:val="double" w:sz="4" w:space="0" w:color="auto"/>
            </w:tcBorders>
            <w:vAlign w:val="center"/>
          </w:tcPr>
          <w:p w:rsidR="0081436D" w:rsidRPr="00F676FE" w:rsidRDefault="0081436D" w:rsidP="00061E6C">
            <w:pPr>
              <w:spacing w:line="0" w:lineRule="atLeast"/>
              <w:jc w:val="center"/>
              <w:rPr>
                <w:rFonts w:ascii="HG丸ｺﾞｼｯｸM-PRO" w:eastAsia="HG丸ｺﾞｼｯｸM-PRO" w:hAnsi="HG丸ｺﾞｼｯｸM-PRO"/>
                <w:color w:val="000000" w:themeColor="text1"/>
                <w:sz w:val="16"/>
                <w:szCs w:val="16"/>
              </w:rPr>
            </w:pPr>
            <w:r w:rsidRPr="00F676FE">
              <w:rPr>
                <w:rFonts w:ascii="HG丸ｺﾞｼｯｸM-PRO" w:eastAsia="HG丸ｺﾞｼｯｸM-PRO" w:hAnsi="HG丸ｺﾞｼｯｸM-PRO" w:hint="eastAsia"/>
                <w:color w:val="000000" w:themeColor="text1"/>
                <w:sz w:val="16"/>
                <w:szCs w:val="16"/>
              </w:rPr>
              <w:t>（n=859）</w:t>
            </w:r>
          </w:p>
        </w:tc>
        <w:tc>
          <w:tcPr>
            <w:tcW w:w="1152" w:type="dxa"/>
            <w:tcBorders>
              <w:left w:val="double" w:sz="4" w:space="0" w:color="auto"/>
            </w:tcBorders>
            <w:vAlign w:val="center"/>
          </w:tcPr>
          <w:p w:rsidR="0081436D" w:rsidRPr="00F676FE" w:rsidRDefault="0081436D" w:rsidP="00061E6C">
            <w:pPr>
              <w:spacing w:line="0" w:lineRule="atLeast"/>
              <w:jc w:val="right"/>
              <w:rPr>
                <w:rFonts w:ascii="HG丸ｺﾞｼｯｸM-PRO" w:eastAsia="HG丸ｺﾞｼｯｸM-PRO" w:hAnsi="HG丸ｺﾞｼｯｸM-PRO"/>
                <w:b/>
                <w:color w:val="000000" w:themeColor="text1"/>
                <w:sz w:val="16"/>
                <w:szCs w:val="16"/>
                <w:u w:val="double"/>
              </w:rPr>
            </w:pPr>
            <w:r w:rsidRPr="00F676FE">
              <w:rPr>
                <w:rFonts w:ascii="HG丸ｺﾞｼｯｸM-PRO" w:eastAsia="HG丸ｺﾞｼｯｸM-PRO" w:hAnsi="HG丸ｺﾞｼｯｸM-PRO" w:hint="eastAsia"/>
                <w:b/>
                <w:color w:val="000000" w:themeColor="text1"/>
                <w:sz w:val="16"/>
                <w:szCs w:val="16"/>
                <w:u w:val="double"/>
              </w:rPr>
              <w:t>①</w:t>
            </w:r>
            <w:r w:rsidRPr="00F676FE">
              <w:rPr>
                <w:rFonts w:ascii="HG丸ｺﾞｼｯｸM-PRO" w:eastAsia="HG丸ｺﾞｼｯｸM-PRO" w:hAnsi="HG丸ｺﾞｼｯｸM-PRO"/>
                <w:b/>
                <w:color w:val="000000" w:themeColor="text1"/>
                <w:sz w:val="16"/>
                <w:szCs w:val="16"/>
                <w:u w:val="double"/>
              </w:rPr>
              <w:t>71.5</w:t>
            </w:r>
            <w:r w:rsidRPr="00F676FE">
              <w:rPr>
                <w:rFonts w:ascii="HG丸ｺﾞｼｯｸM-PRO" w:eastAsia="HG丸ｺﾞｼｯｸM-PRO" w:hAnsi="HG丸ｺﾞｼｯｸM-PRO" w:hint="eastAsia"/>
                <w:b/>
                <w:color w:val="000000" w:themeColor="text1"/>
                <w:sz w:val="16"/>
                <w:szCs w:val="16"/>
                <w:u w:val="double"/>
              </w:rPr>
              <w:t>%</w:t>
            </w:r>
          </w:p>
        </w:tc>
        <w:tc>
          <w:tcPr>
            <w:tcW w:w="1153" w:type="dxa"/>
            <w:vAlign w:val="center"/>
          </w:tcPr>
          <w:p w:rsidR="0081436D" w:rsidRPr="00F676FE" w:rsidRDefault="0081436D" w:rsidP="00061E6C">
            <w:pPr>
              <w:spacing w:line="0" w:lineRule="atLeast"/>
              <w:jc w:val="right"/>
              <w:rPr>
                <w:rFonts w:ascii="HG丸ｺﾞｼｯｸM-PRO" w:eastAsia="HG丸ｺﾞｼｯｸM-PRO" w:hAnsi="HG丸ｺﾞｼｯｸM-PRO"/>
                <w:color w:val="000000" w:themeColor="text1"/>
                <w:sz w:val="16"/>
                <w:szCs w:val="16"/>
              </w:rPr>
            </w:pPr>
            <w:r w:rsidRPr="00F676FE">
              <w:rPr>
                <w:rFonts w:ascii="HG丸ｺﾞｼｯｸM-PRO" w:eastAsia="HG丸ｺﾞｼｯｸM-PRO" w:hAnsi="HG丸ｺﾞｼｯｸM-PRO"/>
                <w:color w:val="000000" w:themeColor="text1"/>
                <w:sz w:val="16"/>
                <w:szCs w:val="16"/>
              </w:rPr>
              <w:t>25.4</w:t>
            </w:r>
            <w:r w:rsidRPr="00F676FE">
              <w:rPr>
                <w:rFonts w:ascii="HG丸ｺﾞｼｯｸM-PRO" w:eastAsia="HG丸ｺﾞｼｯｸM-PRO" w:hAnsi="HG丸ｺﾞｼｯｸM-PRO" w:hint="eastAsia"/>
                <w:color w:val="000000" w:themeColor="text1"/>
                <w:sz w:val="16"/>
                <w:szCs w:val="16"/>
              </w:rPr>
              <w:t>%</w:t>
            </w:r>
          </w:p>
        </w:tc>
        <w:tc>
          <w:tcPr>
            <w:tcW w:w="1153" w:type="dxa"/>
            <w:vAlign w:val="center"/>
          </w:tcPr>
          <w:p w:rsidR="0081436D" w:rsidRPr="00F676FE" w:rsidRDefault="0081436D" w:rsidP="00061E6C">
            <w:pPr>
              <w:spacing w:line="0" w:lineRule="atLeast"/>
              <w:jc w:val="right"/>
              <w:rPr>
                <w:rFonts w:ascii="HG丸ｺﾞｼｯｸM-PRO" w:eastAsia="HG丸ｺﾞｼｯｸM-PRO" w:hAnsi="HG丸ｺﾞｼｯｸM-PRO"/>
                <w:color w:val="000000" w:themeColor="text1"/>
                <w:sz w:val="16"/>
                <w:szCs w:val="16"/>
              </w:rPr>
            </w:pPr>
            <w:r w:rsidRPr="00F676FE">
              <w:rPr>
                <w:rFonts w:ascii="HG丸ｺﾞｼｯｸM-PRO" w:eastAsia="HG丸ｺﾞｼｯｸM-PRO" w:hAnsi="HG丸ｺﾞｼｯｸM-PRO"/>
                <w:color w:val="000000" w:themeColor="text1"/>
                <w:sz w:val="16"/>
                <w:szCs w:val="16"/>
              </w:rPr>
              <w:t>3.1</w:t>
            </w:r>
            <w:r w:rsidRPr="00F676FE">
              <w:rPr>
                <w:rFonts w:ascii="HG丸ｺﾞｼｯｸM-PRO" w:eastAsia="HG丸ｺﾞｼｯｸM-PRO" w:hAnsi="HG丸ｺﾞｼｯｸM-PRO" w:hint="eastAsia"/>
                <w:color w:val="000000" w:themeColor="text1"/>
                <w:sz w:val="16"/>
                <w:szCs w:val="16"/>
              </w:rPr>
              <w:t>%</w:t>
            </w:r>
          </w:p>
        </w:tc>
      </w:tr>
      <w:tr w:rsidR="0081436D" w:rsidRPr="00F676FE" w:rsidTr="00061E6C">
        <w:trPr>
          <w:trHeight w:val="227"/>
        </w:trPr>
        <w:tc>
          <w:tcPr>
            <w:tcW w:w="4659" w:type="dxa"/>
            <w:tcBorders>
              <w:top w:val="nil"/>
              <w:bottom w:val="nil"/>
              <w:right w:val="double" w:sz="4" w:space="0" w:color="auto"/>
            </w:tcBorders>
            <w:vAlign w:val="center"/>
          </w:tcPr>
          <w:p w:rsidR="0081436D" w:rsidRPr="00F676FE" w:rsidRDefault="0081436D" w:rsidP="00061E6C">
            <w:pPr>
              <w:spacing w:line="0" w:lineRule="atLeast"/>
              <w:ind w:left="320" w:hangingChars="200" w:hanging="320"/>
              <w:rPr>
                <w:rFonts w:ascii="HG丸ｺﾞｼｯｸM-PRO" w:eastAsia="HG丸ｺﾞｼｯｸM-PRO" w:hAnsi="HG丸ｺﾞｼｯｸM-PRO"/>
                <w:color w:val="000000" w:themeColor="text1"/>
                <w:sz w:val="16"/>
                <w:szCs w:val="16"/>
              </w:rPr>
            </w:pPr>
          </w:p>
        </w:tc>
        <w:tc>
          <w:tcPr>
            <w:tcW w:w="1403" w:type="dxa"/>
            <w:tcBorders>
              <w:left w:val="double" w:sz="4" w:space="0" w:color="auto"/>
              <w:bottom w:val="nil"/>
              <w:right w:val="double" w:sz="4" w:space="0" w:color="auto"/>
            </w:tcBorders>
            <w:vAlign w:val="center"/>
          </w:tcPr>
          <w:p w:rsidR="0081436D" w:rsidRPr="00F676FE" w:rsidRDefault="0081436D" w:rsidP="00061E6C">
            <w:pPr>
              <w:spacing w:line="0" w:lineRule="atLeast"/>
              <w:jc w:val="center"/>
              <w:rPr>
                <w:rFonts w:ascii="HG丸ｺﾞｼｯｸM-PRO" w:eastAsia="HG丸ｺﾞｼｯｸM-PRO" w:hAnsi="HG丸ｺﾞｼｯｸM-PRO"/>
                <w:color w:val="000000" w:themeColor="text1"/>
                <w:sz w:val="16"/>
                <w:szCs w:val="16"/>
              </w:rPr>
            </w:pPr>
            <w:r w:rsidRPr="00F676FE">
              <w:rPr>
                <w:rFonts w:ascii="HG丸ｺﾞｼｯｸM-PRO" w:eastAsia="HG丸ｺﾞｼｯｸM-PRO" w:hAnsi="HG丸ｺﾞｼｯｸM-PRO" w:hint="eastAsia"/>
                <w:color w:val="000000" w:themeColor="text1"/>
                <w:sz w:val="16"/>
                <w:szCs w:val="16"/>
              </w:rPr>
              <w:t>子育て世帯</w:t>
            </w:r>
          </w:p>
        </w:tc>
        <w:tc>
          <w:tcPr>
            <w:tcW w:w="1152" w:type="dxa"/>
            <w:tcBorders>
              <w:left w:val="double" w:sz="4" w:space="0" w:color="auto"/>
            </w:tcBorders>
            <w:vAlign w:val="center"/>
          </w:tcPr>
          <w:p w:rsidR="0081436D" w:rsidRPr="00F676FE" w:rsidRDefault="0081436D" w:rsidP="00061E6C">
            <w:pPr>
              <w:spacing w:line="0" w:lineRule="atLeast"/>
              <w:jc w:val="right"/>
              <w:rPr>
                <w:rFonts w:ascii="HG丸ｺﾞｼｯｸM-PRO" w:eastAsia="HG丸ｺﾞｼｯｸM-PRO" w:hAnsi="HG丸ｺﾞｼｯｸM-PRO"/>
                <w:color w:val="000000" w:themeColor="text1"/>
                <w:sz w:val="16"/>
                <w:szCs w:val="16"/>
              </w:rPr>
            </w:pPr>
            <w:r w:rsidRPr="00F676FE">
              <w:rPr>
                <w:rFonts w:ascii="HG丸ｺﾞｼｯｸM-PRO" w:eastAsia="HG丸ｺﾞｼｯｸM-PRO" w:hAnsi="HG丸ｺﾞｼｯｸM-PRO"/>
                <w:color w:val="000000" w:themeColor="text1"/>
                <w:sz w:val="16"/>
                <w:szCs w:val="16"/>
              </w:rPr>
              <w:t>101</w:t>
            </w:r>
          </w:p>
        </w:tc>
        <w:tc>
          <w:tcPr>
            <w:tcW w:w="1153" w:type="dxa"/>
            <w:vAlign w:val="center"/>
          </w:tcPr>
          <w:p w:rsidR="0081436D" w:rsidRPr="00F676FE" w:rsidRDefault="0081436D" w:rsidP="00061E6C">
            <w:pPr>
              <w:spacing w:line="0" w:lineRule="atLeast"/>
              <w:jc w:val="right"/>
              <w:rPr>
                <w:rFonts w:ascii="HG丸ｺﾞｼｯｸM-PRO" w:eastAsia="HG丸ｺﾞｼｯｸM-PRO" w:hAnsi="HG丸ｺﾞｼｯｸM-PRO"/>
                <w:color w:val="000000" w:themeColor="text1"/>
                <w:sz w:val="16"/>
                <w:szCs w:val="16"/>
              </w:rPr>
            </w:pPr>
            <w:r w:rsidRPr="00F676FE">
              <w:rPr>
                <w:rFonts w:ascii="HG丸ｺﾞｼｯｸM-PRO" w:eastAsia="HG丸ｺﾞｼｯｸM-PRO" w:hAnsi="HG丸ｺﾞｼｯｸM-PRO"/>
                <w:color w:val="000000" w:themeColor="text1"/>
                <w:sz w:val="16"/>
                <w:szCs w:val="16"/>
              </w:rPr>
              <w:t>49</w:t>
            </w:r>
          </w:p>
        </w:tc>
        <w:tc>
          <w:tcPr>
            <w:tcW w:w="1153" w:type="dxa"/>
            <w:vAlign w:val="center"/>
          </w:tcPr>
          <w:p w:rsidR="0081436D" w:rsidRPr="00F676FE" w:rsidRDefault="0081436D" w:rsidP="00061E6C">
            <w:pPr>
              <w:spacing w:line="0" w:lineRule="atLeast"/>
              <w:jc w:val="right"/>
              <w:rPr>
                <w:rFonts w:ascii="HG丸ｺﾞｼｯｸM-PRO" w:eastAsia="HG丸ｺﾞｼｯｸM-PRO" w:hAnsi="HG丸ｺﾞｼｯｸM-PRO"/>
                <w:color w:val="000000" w:themeColor="text1"/>
                <w:sz w:val="16"/>
                <w:szCs w:val="16"/>
              </w:rPr>
            </w:pPr>
            <w:r w:rsidRPr="00F676FE">
              <w:rPr>
                <w:rFonts w:ascii="HG丸ｺﾞｼｯｸM-PRO" w:eastAsia="HG丸ｺﾞｼｯｸM-PRO" w:hAnsi="HG丸ｺﾞｼｯｸM-PRO"/>
                <w:color w:val="000000" w:themeColor="text1"/>
                <w:sz w:val="16"/>
                <w:szCs w:val="16"/>
              </w:rPr>
              <w:t>2</w:t>
            </w:r>
          </w:p>
        </w:tc>
      </w:tr>
      <w:tr w:rsidR="0081436D" w:rsidRPr="00F676FE" w:rsidTr="00061E6C">
        <w:trPr>
          <w:trHeight w:val="227"/>
        </w:trPr>
        <w:tc>
          <w:tcPr>
            <w:tcW w:w="4659" w:type="dxa"/>
            <w:tcBorders>
              <w:top w:val="nil"/>
              <w:bottom w:val="nil"/>
              <w:right w:val="double" w:sz="4" w:space="0" w:color="auto"/>
            </w:tcBorders>
            <w:vAlign w:val="center"/>
          </w:tcPr>
          <w:p w:rsidR="0081436D" w:rsidRPr="00F676FE" w:rsidRDefault="0081436D" w:rsidP="00061E6C">
            <w:pPr>
              <w:spacing w:line="0" w:lineRule="atLeast"/>
              <w:ind w:left="320" w:hangingChars="200" w:hanging="320"/>
              <w:rPr>
                <w:rFonts w:ascii="HG丸ｺﾞｼｯｸM-PRO" w:eastAsia="HG丸ｺﾞｼｯｸM-PRO" w:hAnsi="HG丸ｺﾞｼｯｸM-PRO"/>
                <w:color w:val="000000" w:themeColor="text1"/>
                <w:sz w:val="16"/>
                <w:szCs w:val="16"/>
              </w:rPr>
            </w:pPr>
          </w:p>
        </w:tc>
        <w:tc>
          <w:tcPr>
            <w:tcW w:w="1403" w:type="dxa"/>
            <w:tcBorders>
              <w:top w:val="nil"/>
              <w:left w:val="double" w:sz="4" w:space="0" w:color="auto"/>
              <w:right w:val="double" w:sz="4" w:space="0" w:color="auto"/>
            </w:tcBorders>
            <w:vAlign w:val="center"/>
          </w:tcPr>
          <w:p w:rsidR="0081436D" w:rsidRPr="00F676FE" w:rsidRDefault="0081436D" w:rsidP="00061E6C">
            <w:pPr>
              <w:spacing w:line="0" w:lineRule="atLeast"/>
              <w:jc w:val="center"/>
              <w:rPr>
                <w:rFonts w:ascii="HG丸ｺﾞｼｯｸM-PRO" w:eastAsia="HG丸ｺﾞｼｯｸM-PRO" w:hAnsi="HG丸ｺﾞｼｯｸM-PRO"/>
                <w:color w:val="000000" w:themeColor="text1"/>
                <w:sz w:val="16"/>
                <w:szCs w:val="16"/>
              </w:rPr>
            </w:pPr>
            <w:r w:rsidRPr="00F676FE">
              <w:rPr>
                <w:rFonts w:ascii="HG丸ｺﾞｼｯｸM-PRO" w:eastAsia="HG丸ｺﾞｼｯｸM-PRO" w:hAnsi="HG丸ｺﾞｼｯｸM-PRO" w:hint="eastAsia"/>
                <w:color w:val="000000" w:themeColor="text1"/>
                <w:sz w:val="16"/>
                <w:szCs w:val="16"/>
              </w:rPr>
              <w:t>（n=152）</w:t>
            </w:r>
          </w:p>
        </w:tc>
        <w:tc>
          <w:tcPr>
            <w:tcW w:w="1152" w:type="dxa"/>
            <w:tcBorders>
              <w:left w:val="double" w:sz="4" w:space="0" w:color="auto"/>
            </w:tcBorders>
            <w:vAlign w:val="center"/>
          </w:tcPr>
          <w:p w:rsidR="0081436D" w:rsidRPr="00F676FE" w:rsidRDefault="0081436D" w:rsidP="00061E6C">
            <w:pPr>
              <w:spacing w:line="0" w:lineRule="atLeast"/>
              <w:jc w:val="right"/>
              <w:rPr>
                <w:rFonts w:ascii="HG丸ｺﾞｼｯｸM-PRO" w:eastAsia="HG丸ｺﾞｼｯｸM-PRO" w:hAnsi="HG丸ｺﾞｼｯｸM-PRO"/>
                <w:b/>
                <w:color w:val="000000" w:themeColor="text1"/>
                <w:sz w:val="16"/>
                <w:szCs w:val="16"/>
                <w:u w:val="double"/>
              </w:rPr>
            </w:pPr>
            <w:r w:rsidRPr="00F676FE">
              <w:rPr>
                <w:rFonts w:ascii="HG丸ｺﾞｼｯｸM-PRO" w:eastAsia="HG丸ｺﾞｼｯｸM-PRO" w:hAnsi="HG丸ｺﾞｼｯｸM-PRO" w:hint="eastAsia"/>
                <w:b/>
                <w:color w:val="000000" w:themeColor="text1"/>
                <w:sz w:val="16"/>
                <w:szCs w:val="16"/>
                <w:u w:val="double"/>
              </w:rPr>
              <w:t>②</w:t>
            </w:r>
            <w:r w:rsidRPr="00F676FE">
              <w:rPr>
                <w:rFonts w:ascii="HG丸ｺﾞｼｯｸM-PRO" w:eastAsia="HG丸ｺﾞｼｯｸM-PRO" w:hAnsi="HG丸ｺﾞｼｯｸM-PRO"/>
                <w:b/>
                <w:color w:val="000000" w:themeColor="text1"/>
                <w:sz w:val="16"/>
                <w:szCs w:val="16"/>
                <w:u w:val="double"/>
              </w:rPr>
              <w:t>66.4</w:t>
            </w:r>
            <w:r w:rsidRPr="00F676FE">
              <w:rPr>
                <w:rFonts w:ascii="HG丸ｺﾞｼｯｸM-PRO" w:eastAsia="HG丸ｺﾞｼｯｸM-PRO" w:hAnsi="HG丸ｺﾞｼｯｸM-PRO" w:hint="eastAsia"/>
                <w:b/>
                <w:color w:val="000000" w:themeColor="text1"/>
                <w:sz w:val="16"/>
                <w:szCs w:val="16"/>
                <w:u w:val="double"/>
              </w:rPr>
              <w:t>%</w:t>
            </w:r>
          </w:p>
        </w:tc>
        <w:tc>
          <w:tcPr>
            <w:tcW w:w="1153" w:type="dxa"/>
            <w:vAlign w:val="center"/>
          </w:tcPr>
          <w:p w:rsidR="0081436D" w:rsidRPr="00F676FE" w:rsidRDefault="0081436D" w:rsidP="00061E6C">
            <w:pPr>
              <w:spacing w:line="0" w:lineRule="atLeast"/>
              <w:jc w:val="right"/>
              <w:rPr>
                <w:rFonts w:ascii="HG丸ｺﾞｼｯｸM-PRO" w:eastAsia="HG丸ｺﾞｼｯｸM-PRO" w:hAnsi="HG丸ｺﾞｼｯｸM-PRO"/>
                <w:color w:val="000000" w:themeColor="text1"/>
                <w:sz w:val="16"/>
                <w:szCs w:val="16"/>
              </w:rPr>
            </w:pPr>
            <w:r w:rsidRPr="00F676FE">
              <w:rPr>
                <w:rFonts w:ascii="HG丸ｺﾞｼｯｸM-PRO" w:eastAsia="HG丸ｺﾞｼｯｸM-PRO" w:hAnsi="HG丸ｺﾞｼｯｸM-PRO"/>
                <w:color w:val="000000" w:themeColor="text1"/>
                <w:sz w:val="16"/>
                <w:szCs w:val="16"/>
              </w:rPr>
              <w:t>32.2</w:t>
            </w:r>
            <w:r w:rsidRPr="00F676FE">
              <w:rPr>
                <w:rFonts w:ascii="HG丸ｺﾞｼｯｸM-PRO" w:eastAsia="HG丸ｺﾞｼｯｸM-PRO" w:hAnsi="HG丸ｺﾞｼｯｸM-PRO" w:hint="eastAsia"/>
                <w:color w:val="000000" w:themeColor="text1"/>
                <w:sz w:val="16"/>
                <w:szCs w:val="16"/>
              </w:rPr>
              <w:t>%</w:t>
            </w:r>
          </w:p>
        </w:tc>
        <w:tc>
          <w:tcPr>
            <w:tcW w:w="1153" w:type="dxa"/>
            <w:vAlign w:val="center"/>
          </w:tcPr>
          <w:p w:rsidR="0081436D" w:rsidRPr="00F676FE" w:rsidRDefault="0081436D" w:rsidP="00061E6C">
            <w:pPr>
              <w:spacing w:line="0" w:lineRule="atLeast"/>
              <w:jc w:val="right"/>
              <w:rPr>
                <w:rFonts w:ascii="HG丸ｺﾞｼｯｸM-PRO" w:eastAsia="HG丸ｺﾞｼｯｸM-PRO" w:hAnsi="HG丸ｺﾞｼｯｸM-PRO"/>
                <w:color w:val="000000" w:themeColor="text1"/>
                <w:sz w:val="16"/>
                <w:szCs w:val="16"/>
              </w:rPr>
            </w:pPr>
            <w:r w:rsidRPr="00F676FE">
              <w:rPr>
                <w:rFonts w:ascii="HG丸ｺﾞｼｯｸM-PRO" w:eastAsia="HG丸ｺﾞｼｯｸM-PRO" w:hAnsi="HG丸ｺﾞｼｯｸM-PRO"/>
                <w:color w:val="000000" w:themeColor="text1"/>
                <w:sz w:val="16"/>
                <w:szCs w:val="16"/>
              </w:rPr>
              <w:t>1.3</w:t>
            </w:r>
            <w:r w:rsidRPr="00F676FE">
              <w:rPr>
                <w:rFonts w:ascii="HG丸ｺﾞｼｯｸM-PRO" w:eastAsia="HG丸ｺﾞｼｯｸM-PRO" w:hAnsi="HG丸ｺﾞｼｯｸM-PRO" w:hint="eastAsia"/>
                <w:color w:val="000000" w:themeColor="text1"/>
                <w:sz w:val="16"/>
                <w:szCs w:val="16"/>
              </w:rPr>
              <w:t>%</w:t>
            </w:r>
          </w:p>
        </w:tc>
      </w:tr>
      <w:tr w:rsidR="0081436D" w:rsidRPr="00F676FE" w:rsidTr="00061E6C">
        <w:trPr>
          <w:trHeight w:val="227"/>
        </w:trPr>
        <w:tc>
          <w:tcPr>
            <w:tcW w:w="4659" w:type="dxa"/>
            <w:tcBorders>
              <w:top w:val="nil"/>
              <w:bottom w:val="nil"/>
              <w:right w:val="double" w:sz="4" w:space="0" w:color="auto"/>
            </w:tcBorders>
            <w:vAlign w:val="center"/>
          </w:tcPr>
          <w:p w:rsidR="0081436D" w:rsidRPr="00F676FE" w:rsidRDefault="0081436D" w:rsidP="00061E6C">
            <w:pPr>
              <w:spacing w:line="0" w:lineRule="atLeast"/>
              <w:ind w:left="320" w:hangingChars="200" w:hanging="320"/>
              <w:rPr>
                <w:rFonts w:ascii="HG丸ｺﾞｼｯｸM-PRO" w:eastAsia="HG丸ｺﾞｼｯｸM-PRO" w:hAnsi="HG丸ｺﾞｼｯｸM-PRO"/>
                <w:color w:val="000000" w:themeColor="text1"/>
                <w:sz w:val="16"/>
                <w:szCs w:val="16"/>
              </w:rPr>
            </w:pPr>
          </w:p>
        </w:tc>
        <w:tc>
          <w:tcPr>
            <w:tcW w:w="1403" w:type="dxa"/>
            <w:tcBorders>
              <w:left w:val="double" w:sz="4" w:space="0" w:color="auto"/>
              <w:bottom w:val="nil"/>
              <w:right w:val="double" w:sz="4" w:space="0" w:color="auto"/>
            </w:tcBorders>
            <w:vAlign w:val="center"/>
          </w:tcPr>
          <w:p w:rsidR="0081436D" w:rsidRPr="00F676FE" w:rsidRDefault="0081436D" w:rsidP="00061E6C">
            <w:pPr>
              <w:spacing w:line="0" w:lineRule="atLeast"/>
              <w:jc w:val="center"/>
              <w:rPr>
                <w:rFonts w:ascii="HG丸ｺﾞｼｯｸM-PRO" w:eastAsia="HG丸ｺﾞｼｯｸM-PRO" w:hAnsi="HG丸ｺﾞｼｯｸM-PRO"/>
                <w:color w:val="000000" w:themeColor="text1"/>
                <w:sz w:val="16"/>
                <w:szCs w:val="16"/>
              </w:rPr>
            </w:pPr>
            <w:r w:rsidRPr="00F676FE">
              <w:rPr>
                <w:rFonts w:ascii="HG丸ｺﾞｼｯｸM-PRO" w:eastAsia="HG丸ｺﾞｼｯｸM-PRO" w:hAnsi="HG丸ｺﾞｼｯｸM-PRO" w:hint="eastAsia"/>
                <w:color w:val="000000" w:themeColor="text1"/>
                <w:sz w:val="16"/>
                <w:szCs w:val="16"/>
              </w:rPr>
              <w:t>高齢者世帯</w:t>
            </w:r>
          </w:p>
        </w:tc>
        <w:tc>
          <w:tcPr>
            <w:tcW w:w="1152" w:type="dxa"/>
            <w:tcBorders>
              <w:left w:val="double" w:sz="4" w:space="0" w:color="auto"/>
            </w:tcBorders>
            <w:vAlign w:val="center"/>
          </w:tcPr>
          <w:p w:rsidR="0081436D" w:rsidRPr="00F676FE" w:rsidRDefault="0081436D" w:rsidP="00061E6C">
            <w:pPr>
              <w:spacing w:line="0" w:lineRule="atLeast"/>
              <w:jc w:val="right"/>
              <w:rPr>
                <w:rFonts w:ascii="HG丸ｺﾞｼｯｸM-PRO" w:eastAsia="HG丸ｺﾞｼｯｸM-PRO" w:hAnsi="HG丸ｺﾞｼｯｸM-PRO"/>
                <w:color w:val="000000" w:themeColor="text1"/>
                <w:sz w:val="16"/>
                <w:szCs w:val="16"/>
              </w:rPr>
            </w:pPr>
            <w:r w:rsidRPr="00F676FE">
              <w:rPr>
                <w:rFonts w:ascii="HG丸ｺﾞｼｯｸM-PRO" w:eastAsia="HG丸ｺﾞｼｯｸM-PRO" w:hAnsi="HG丸ｺﾞｼｯｸM-PRO"/>
                <w:color w:val="000000" w:themeColor="text1"/>
                <w:sz w:val="16"/>
                <w:szCs w:val="16"/>
              </w:rPr>
              <w:t>107</w:t>
            </w:r>
          </w:p>
        </w:tc>
        <w:tc>
          <w:tcPr>
            <w:tcW w:w="1153" w:type="dxa"/>
            <w:vAlign w:val="center"/>
          </w:tcPr>
          <w:p w:rsidR="0081436D" w:rsidRPr="00F676FE" w:rsidRDefault="0081436D" w:rsidP="00061E6C">
            <w:pPr>
              <w:spacing w:line="0" w:lineRule="atLeast"/>
              <w:jc w:val="right"/>
              <w:rPr>
                <w:rFonts w:ascii="HG丸ｺﾞｼｯｸM-PRO" w:eastAsia="HG丸ｺﾞｼｯｸM-PRO" w:hAnsi="HG丸ｺﾞｼｯｸM-PRO"/>
                <w:color w:val="000000" w:themeColor="text1"/>
                <w:sz w:val="16"/>
                <w:szCs w:val="16"/>
              </w:rPr>
            </w:pPr>
            <w:r w:rsidRPr="00F676FE">
              <w:rPr>
                <w:rFonts w:ascii="HG丸ｺﾞｼｯｸM-PRO" w:eastAsia="HG丸ｺﾞｼｯｸM-PRO" w:hAnsi="HG丸ｺﾞｼｯｸM-PRO"/>
                <w:color w:val="000000" w:themeColor="text1"/>
                <w:sz w:val="16"/>
                <w:szCs w:val="16"/>
              </w:rPr>
              <w:t>28</w:t>
            </w:r>
          </w:p>
        </w:tc>
        <w:tc>
          <w:tcPr>
            <w:tcW w:w="1153" w:type="dxa"/>
            <w:vAlign w:val="center"/>
          </w:tcPr>
          <w:p w:rsidR="0081436D" w:rsidRPr="00F676FE" w:rsidRDefault="0081436D" w:rsidP="00061E6C">
            <w:pPr>
              <w:spacing w:line="0" w:lineRule="atLeast"/>
              <w:jc w:val="right"/>
              <w:rPr>
                <w:rFonts w:ascii="HG丸ｺﾞｼｯｸM-PRO" w:eastAsia="HG丸ｺﾞｼｯｸM-PRO" w:hAnsi="HG丸ｺﾞｼｯｸM-PRO"/>
                <w:color w:val="000000" w:themeColor="text1"/>
                <w:sz w:val="16"/>
                <w:szCs w:val="16"/>
              </w:rPr>
            </w:pPr>
            <w:r w:rsidRPr="00F676FE">
              <w:rPr>
                <w:rFonts w:ascii="HG丸ｺﾞｼｯｸM-PRO" w:eastAsia="HG丸ｺﾞｼｯｸM-PRO" w:hAnsi="HG丸ｺﾞｼｯｸM-PRO"/>
                <w:color w:val="000000" w:themeColor="text1"/>
                <w:sz w:val="16"/>
                <w:szCs w:val="16"/>
              </w:rPr>
              <w:t>6</w:t>
            </w:r>
          </w:p>
        </w:tc>
      </w:tr>
      <w:tr w:rsidR="0081436D" w:rsidRPr="00F676FE" w:rsidTr="00061E6C">
        <w:trPr>
          <w:trHeight w:val="227"/>
        </w:trPr>
        <w:tc>
          <w:tcPr>
            <w:tcW w:w="4659" w:type="dxa"/>
            <w:tcBorders>
              <w:top w:val="nil"/>
              <w:bottom w:val="nil"/>
              <w:right w:val="double" w:sz="4" w:space="0" w:color="auto"/>
            </w:tcBorders>
            <w:vAlign w:val="center"/>
          </w:tcPr>
          <w:p w:rsidR="0081436D" w:rsidRPr="00F676FE" w:rsidRDefault="0081436D" w:rsidP="00061E6C">
            <w:pPr>
              <w:spacing w:line="0" w:lineRule="atLeast"/>
              <w:ind w:left="320" w:hangingChars="200" w:hanging="320"/>
              <w:rPr>
                <w:rFonts w:ascii="HG丸ｺﾞｼｯｸM-PRO" w:eastAsia="HG丸ｺﾞｼｯｸM-PRO" w:hAnsi="HG丸ｺﾞｼｯｸM-PRO"/>
                <w:color w:val="000000" w:themeColor="text1"/>
                <w:sz w:val="16"/>
                <w:szCs w:val="16"/>
              </w:rPr>
            </w:pPr>
          </w:p>
        </w:tc>
        <w:tc>
          <w:tcPr>
            <w:tcW w:w="1403" w:type="dxa"/>
            <w:tcBorders>
              <w:top w:val="nil"/>
              <w:left w:val="double" w:sz="4" w:space="0" w:color="auto"/>
              <w:right w:val="double" w:sz="4" w:space="0" w:color="auto"/>
            </w:tcBorders>
            <w:vAlign w:val="center"/>
          </w:tcPr>
          <w:p w:rsidR="0081436D" w:rsidRPr="00F676FE" w:rsidRDefault="0081436D" w:rsidP="00061E6C">
            <w:pPr>
              <w:spacing w:line="0" w:lineRule="atLeast"/>
              <w:jc w:val="center"/>
              <w:rPr>
                <w:rFonts w:ascii="HG丸ｺﾞｼｯｸM-PRO" w:eastAsia="HG丸ｺﾞｼｯｸM-PRO" w:hAnsi="HG丸ｺﾞｼｯｸM-PRO"/>
                <w:color w:val="000000" w:themeColor="text1"/>
                <w:sz w:val="16"/>
                <w:szCs w:val="16"/>
              </w:rPr>
            </w:pPr>
            <w:r w:rsidRPr="00F676FE">
              <w:rPr>
                <w:rFonts w:ascii="HG丸ｺﾞｼｯｸM-PRO" w:eastAsia="HG丸ｺﾞｼｯｸM-PRO" w:hAnsi="HG丸ｺﾞｼｯｸM-PRO" w:hint="eastAsia"/>
                <w:color w:val="000000" w:themeColor="text1"/>
                <w:sz w:val="16"/>
                <w:szCs w:val="16"/>
              </w:rPr>
              <w:t>（n=141）</w:t>
            </w:r>
          </w:p>
        </w:tc>
        <w:tc>
          <w:tcPr>
            <w:tcW w:w="1152" w:type="dxa"/>
            <w:tcBorders>
              <w:left w:val="double" w:sz="4" w:space="0" w:color="auto"/>
            </w:tcBorders>
            <w:vAlign w:val="center"/>
          </w:tcPr>
          <w:p w:rsidR="0081436D" w:rsidRPr="00F676FE" w:rsidRDefault="0081436D" w:rsidP="00061E6C">
            <w:pPr>
              <w:spacing w:line="0" w:lineRule="atLeast"/>
              <w:jc w:val="right"/>
              <w:rPr>
                <w:rFonts w:ascii="HG丸ｺﾞｼｯｸM-PRO" w:eastAsia="HG丸ｺﾞｼｯｸM-PRO" w:hAnsi="HG丸ｺﾞｼｯｸM-PRO"/>
                <w:b/>
                <w:color w:val="000000" w:themeColor="text1"/>
                <w:sz w:val="16"/>
                <w:szCs w:val="16"/>
                <w:u w:val="double"/>
              </w:rPr>
            </w:pPr>
            <w:r w:rsidRPr="00F676FE">
              <w:rPr>
                <w:rFonts w:ascii="HG丸ｺﾞｼｯｸM-PRO" w:eastAsia="HG丸ｺﾞｼｯｸM-PRO" w:hAnsi="HG丸ｺﾞｼｯｸM-PRO" w:hint="eastAsia"/>
                <w:b/>
                <w:color w:val="000000" w:themeColor="text1"/>
                <w:sz w:val="16"/>
                <w:szCs w:val="16"/>
                <w:u w:val="double"/>
              </w:rPr>
              <w:t>①</w:t>
            </w:r>
            <w:r w:rsidRPr="00F676FE">
              <w:rPr>
                <w:rFonts w:ascii="HG丸ｺﾞｼｯｸM-PRO" w:eastAsia="HG丸ｺﾞｼｯｸM-PRO" w:hAnsi="HG丸ｺﾞｼｯｸM-PRO"/>
                <w:b/>
                <w:color w:val="000000" w:themeColor="text1"/>
                <w:sz w:val="16"/>
                <w:szCs w:val="16"/>
                <w:u w:val="double"/>
              </w:rPr>
              <w:t>75.9</w:t>
            </w:r>
            <w:r w:rsidRPr="00F676FE">
              <w:rPr>
                <w:rFonts w:ascii="HG丸ｺﾞｼｯｸM-PRO" w:eastAsia="HG丸ｺﾞｼｯｸM-PRO" w:hAnsi="HG丸ｺﾞｼｯｸM-PRO" w:hint="eastAsia"/>
                <w:b/>
                <w:color w:val="000000" w:themeColor="text1"/>
                <w:sz w:val="16"/>
                <w:szCs w:val="16"/>
                <w:u w:val="double"/>
              </w:rPr>
              <w:t>%</w:t>
            </w:r>
          </w:p>
        </w:tc>
        <w:tc>
          <w:tcPr>
            <w:tcW w:w="1153" w:type="dxa"/>
            <w:vAlign w:val="center"/>
          </w:tcPr>
          <w:p w:rsidR="0081436D" w:rsidRPr="00F676FE" w:rsidRDefault="0081436D" w:rsidP="00061E6C">
            <w:pPr>
              <w:spacing w:line="0" w:lineRule="atLeast"/>
              <w:jc w:val="right"/>
              <w:rPr>
                <w:rFonts w:ascii="HG丸ｺﾞｼｯｸM-PRO" w:eastAsia="HG丸ｺﾞｼｯｸM-PRO" w:hAnsi="HG丸ｺﾞｼｯｸM-PRO"/>
                <w:color w:val="000000" w:themeColor="text1"/>
                <w:sz w:val="16"/>
                <w:szCs w:val="16"/>
              </w:rPr>
            </w:pPr>
            <w:r w:rsidRPr="00F676FE">
              <w:rPr>
                <w:rFonts w:ascii="HG丸ｺﾞｼｯｸM-PRO" w:eastAsia="HG丸ｺﾞｼｯｸM-PRO" w:hAnsi="HG丸ｺﾞｼｯｸM-PRO"/>
                <w:color w:val="000000" w:themeColor="text1"/>
                <w:sz w:val="16"/>
                <w:szCs w:val="16"/>
              </w:rPr>
              <w:t>19.9</w:t>
            </w:r>
            <w:r w:rsidRPr="00F676FE">
              <w:rPr>
                <w:rFonts w:ascii="HG丸ｺﾞｼｯｸM-PRO" w:eastAsia="HG丸ｺﾞｼｯｸM-PRO" w:hAnsi="HG丸ｺﾞｼｯｸM-PRO" w:hint="eastAsia"/>
                <w:color w:val="000000" w:themeColor="text1"/>
                <w:sz w:val="16"/>
                <w:szCs w:val="16"/>
              </w:rPr>
              <w:t>%</w:t>
            </w:r>
          </w:p>
        </w:tc>
        <w:tc>
          <w:tcPr>
            <w:tcW w:w="1153" w:type="dxa"/>
            <w:vAlign w:val="center"/>
          </w:tcPr>
          <w:p w:rsidR="0081436D" w:rsidRPr="00F676FE" w:rsidRDefault="0081436D" w:rsidP="00061E6C">
            <w:pPr>
              <w:spacing w:line="0" w:lineRule="atLeast"/>
              <w:jc w:val="right"/>
              <w:rPr>
                <w:rFonts w:ascii="HG丸ｺﾞｼｯｸM-PRO" w:eastAsia="HG丸ｺﾞｼｯｸM-PRO" w:hAnsi="HG丸ｺﾞｼｯｸM-PRO"/>
                <w:color w:val="000000" w:themeColor="text1"/>
                <w:sz w:val="16"/>
                <w:szCs w:val="16"/>
              </w:rPr>
            </w:pPr>
            <w:r w:rsidRPr="00F676FE">
              <w:rPr>
                <w:rFonts w:ascii="HG丸ｺﾞｼｯｸM-PRO" w:eastAsia="HG丸ｺﾞｼｯｸM-PRO" w:hAnsi="HG丸ｺﾞｼｯｸM-PRO"/>
                <w:color w:val="000000" w:themeColor="text1"/>
                <w:sz w:val="16"/>
                <w:szCs w:val="16"/>
              </w:rPr>
              <w:t>4.3</w:t>
            </w:r>
            <w:r w:rsidRPr="00F676FE">
              <w:rPr>
                <w:rFonts w:ascii="HG丸ｺﾞｼｯｸM-PRO" w:eastAsia="HG丸ｺﾞｼｯｸM-PRO" w:hAnsi="HG丸ｺﾞｼｯｸM-PRO" w:hint="eastAsia"/>
                <w:color w:val="000000" w:themeColor="text1"/>
                <w:sz w:val="16"/>
                <w:szCs w:val="16"/>
              </w:rPr>
              <w:t>%</w:t>
            </w:r>
          </w:p>
        </w:tc>
      </w:tr>
      <w:tr w:rsidR="0081436D" w:rsidRPr="00F676FE" w:rsidTr="00061E6C">
        <w:trPr>
          <w:trHeight w:val="227"/>
        </w:trPr>
        <w:tc>
          <w:tcPr>
            <w:tcW w:w="4659" w:type="dxa"/>
            <w:tcBorders>
              <w:top w:val="nil"/>
              <w:bottom w:val="nil"/>
              <w:right w:val="double" w:sz="4" w:space="0" w:color="auto"/>
            </w:tcBorders>
            <w:vAlign w:val="center"/>
          </w:tcPr>
          <w:p w:rsidR="0081436D" w:rsidRPr="00F676FE" w:rsidRDefault="0081436D" w:rsidP="00061E6C">
            <w:pPr>
              <w:spacing w:line="0" w:lineRule="atLeast"/>
              <w:ind w:left="320" w:hangingChars="200" w:hanging="320"/>
              <w:rPr>
                <w:rFonts w:ascii="HG丸ｺﾞｼｯｸM-PRO" w:eastAsia="HG丸ｺﾞｼｯｸM-PRO" w:hAnsi="HG丸ｺﾞｼｯｸM-PRO"/>
                <w:color w:val="000000" w:themeColor="text1"/>
                <w:sz w:val="16"/>
                <w:szCs w:val="16"/>
              </w:rPr>
            </w:pPr>
          </w:p>
        </w:tc>
        <w:tc>
          <w:tcPr>
            <w:tcW w:w="1403" w:type="dxa"/>
            <w:tcBorders>
              <w:left w:val="double" w:sz="4" w:space="0" w:color="auto"/>
              <w:bottom w:val="nil"/>
              <w:right w:val="double" w:sz="4" w:space="0" w:color="auto"/>
            </w:tcBorders>
            <w:vAlign w:val="center"/>
          </w:tcPr>
          <w:p w:rsidR="0081436D" w:rsidRPr="00F676FE" w:rsidRDefault="0081436D" w:rsidP="00061E6C">
            <w:pPr>
              <w:spacing w:line="0" w:lineRule="atLeast"/>
              <w:jc w:val="center"/>
              <w:rPr>
                <w:rFonts w:ascii="HG丸ｺﾞｼｯｸM-PRO" w:eastAsia="HG丸ｺﾞｼｯｸM-PRO" w:hAnsi="HG丸ｺﾞｼｯｸM-PRO"/>
                <w:color w:val="000000" w:themeColor="text1"/>
                <w:sz w:val="16"/>
                <w:szCs w:val="16"/>
              </w:rPr>
            </w:pPr>
            <w:r w:rsidRPr="00F676FE">
              <w:rPr>
                <w:rFonts w:ascii="HG丸ｺﾞｼｯｸM-PRO" w:eastAsia="HG丸ｺﾞｼｯｸM-PRO" w:hAnsi="HG丸ｺﾞｼｯｸM-PRO" w:hint="eastAsia"/>
                <w:color w:val="000000" w:themeColor="text1"/>
                <w:sz w:val="16"/>
                <w:szCs w:val="16"/>
              </w:rPr>
              <w:t>単身高齢者世帯</w:t>
            </w:r>
          </w:p>
        </w:tc>
        <w:tc>
          <w:tcPr>
            <w:tcW w:w="1152" w:type="dxa"/>
            <w:tcBorders>
              <w:left w:val="double" w:sz="4" w:space="0" w:color="auto"/>
            </w:tcBorders>
            <w:vAlign w:val="center"/>
          </w:tcPr>
          <w:p w:rsidR="0081436D" w:rsidRPr="00F676FE" w:rsidRDefault="0081436D" w:rsidP="00061E6C">
            <w:pPr>
              <w:spacing w:line="0" w:lineRule="atLeast"/>
              <w:jc w:val="right"/>
              <w:rPr>
                <w:rFonts w:ascii="HG丸ｺﾞｼｯｸM-PRO" w:eastAsia="HG丸ｺﾞｼｯｸM-PRO" w:hAnsi="HG丸ｺﾞｼｯｸM-PRO"/>
                <w:color w:val="000000" w:themeColor="text1"/>
                <w:sz w:val="16"/>
                <w:szCs w:val="16"/>
              </w:rPr>
            </w:pPr>
            <w:r w:rsidRPr="00F676FE">
              <w:rPr>
                <w:rFonts w:ascii="HG丸ｺﾞｼｯｸM-PRO" w:eastAsia="HG丸ｺﾞｼｯｸM-PRO" w:hAnsi="HG丸ｺﾞｼｯｸM-PRO"/>
                <w:color w:val="000000" w:themeColor="text1"/>
                <w:sz w:val="16"/>
                <w:szCs w:val="16"/>
              </w:rPr>
              <w:t>43</w:t>
            </w:r>
          </w:p>
        </w:tc>
        <w:tc>
          <w:tcPr>
            <w:tcW w:w="1153" w:type="dxa"/>
            <w:vAlign w:val="center"/>
          </w:tcPr>
          <w:p w:rsidR="0081436D" w:rsidRPr="00F676FE" w:rsidRDefault="0081436D" w:rsidP="00061E6C">
            <w:pPr>
              <w:spacing w:line="0" w:lineRule="atLeast"/>
              <w:jc w:val="right"/>
              <w:rPr>
                <w:rFonts w:ascii="HG丸ｺﾞｼｯｸM-PRO" w:eastAsia="HG丸ｺﾞｼｯｸM-PRO" w:hAnsi="HG丸ｺﾞｼｯｸM-PRO"/>
                <w:color w:val="000000" w:themeColor="text1"/>
                <w:sz w:val="16"/>
                <w:szCs w:val="16"/>
              </w:rPr>
            </w:pPr>
            <w:r w:rsidRPr="00F676FE">
              <w:rPr>
                <w:rFonts w:ascii="HG丸ｺﾞｼｯｸM-PRO" w:eastAsia="HG丸ｺﾞｼｯｸM-PRO" w:hAnsi="HG丸ｺﾞｼｯｸM-PRO"/>
                <w:color w:val="000000" w:themeColor="text1"/>
                <w:sz w:val="16"/>
                <w:szCs w:val="16"/>
              </w:rPr>
              <w:t>19</w:t>
            </w:r>
          </w:p>
        </w:tc>
        <w:tc>
          <w:tcPr>
            <w:tcW w:w="1153" w:type="dxa"/>
            <w:vAlign w:val="center"/>
          </w:tcPr>
          <w:p w:rsidR="0081436D" w:rsidRPr="00F676FE" w:rsidRDefault="0081436D" w:rsidP="00061E6C">
            <w:pPr>
              <w:spacing w:line="0" w:lineRule="atLeast"/>
              <w:jc w:val="right"/>
              <w:rPr>
                <w:rFonts w:ascii="HG丸ｺﾞｼｯｸM-PRO" w:eastAsia="HG丸ｺﾞｼｯｸM-PRO" w:hAnsi="HG丸ｺﾞｼｯｸM-PRO"/>
                <w:color w:val="000000" w:themeColor="text1"/>
                <w:sz w:val="16"/>
                <w:szCs w:val="16"/>
              </w:rPr>
            </w:pPr>
            <w:r w:rsidRPr="00F676FE">
              <w:rPr>
                <w:rFonts w:ascii="HG丸ｺﾞｼｯｸM-PRO" w:eastAsia="HG丸ｺﾞｼｯｸM-PRO" w:hAnsi="HG丸ｺﾞｼｯｸM-PRO"/>
                <w:color w:val="000000" w:themeColor="text1"/>
                <w:sz w:val="16"/>
                <w:szCs w:val="16"/>
              </w:rPr>
              <w:t>5</w:t>
            </w:r>
          </w:p>
        </w:tc>
      </w:tr>
      <w:tr w:rsidR="0081436D" w:rsidRPr="00F676FE" w:rsidTr="00061E6C">
        <w:trPr>
          <w:trHeight w:val="227"/>
        </w:trPr>
        <w:tc>
          <w:tcPr>
            <w:tcW w:w="4659" w:type="dxa"/>
            <w:tcBorders>
              <w:top w:val="nil"/>
              <w:bottom w:val="nil"/>
              <w:right w:val="double" w:sz="4" w:space="0" w:color="auto"/>
            </w:tcBorders>
            <w:vAlign w:val="center"/>
          </w:tcPr>
          <w:p w:rsidR="0081436D" w:rsidRPr="00F676FE" w:rsidRDefault="0081436D" w:rsidP="00061E6C">
            <w:pPr>
              <w:spacing w:line="0" w:lineRule="atLeast"/>
              <w:ind w:left="320" w:hangingChars="200" w:hanging="320"/>
              <w:rPr>
                <w:rFonts w:ascii="HG丸ｺﾞｼｯｸM-PRO" w:eastAsia="HG丸ｺﾞｼｯｸM-PRO" w:hAnsi="HG丸ｺﾞｼｯｸM-PRO"/>
                <w:color w:val="000000" w:themeColor="text1"/>
                <w:sz w:val="16"/>
                <w:szCs w:val="16"/>
              </w:rPr>
            </w:pPr>
          </w:p>
        </w:tc>
        <w:tc>
          <w:tcPr>
            <w:tcW w:w="1403" w:type="dxa"/>
            <w:tcBorders>
              <w:top w:val="nil"/>
              <w:left w:val="double" w:sz="4" w:space="0" w:color="auto"/>
              <w:right w:val="double" w:sz="4" w:space="0" w:color="auto"/>
            </w:tcBorders>
            <w:vAlign w:val="center"/>
          </w:tcPr>
          <w:p w:rsidR="0081436D" w:rsidRPr="00F676FE" w:rsidRDefault="0081436D" w:rsidP="00061E6C">
            <w:pPr>
              <w:spacing w:line="0" w:lineRule="atLeast"/>
              <w:jc w:val="center"/>
              <w:rPr>
                <w:rFonts w:ascii="HG丸ｺﾞｼｯｸM-PRO" w:eastAsia="HG丸ｺﾞｼｯｸM-PRO" w:hAnsi="HG丸ｺﾞｼｯｸM-PRO"/>
                <w:color w:val="000000" w:themeColor="text1"/>
                <w:sz w:val="16"/>
                <w:szCs w:val="16"/>
              </w:rPr>
            </w:pPr>
            <w:r w:rsidRPr="00F676FE">
              <w:rPr>
                <w:rFonts w:ascii="HG丸ｺﾞｼｯｸM-PRO" w:eastAsia="HG丸ｺﾞｼｯｸM-PRO" w:hAnsi="HG丸ｺﾞｼｯｸM-PRO" w:hint="eastAsia"/>
                <w:color w:val="000000" w:themeColor="text1"/>
                <w:sz w:val="16"/>
                <w:szCs w:val="16"/>
              </w:rPr>
              <w:t>（n=67）</w:t>
            </w:r>
          </w:p>
        </w:tc>
        <w:tc>
          <w:tcPr>
            <w:tcW w:w="1152" w:type="dxa"/>
            <w:tcBorders>
              <w:left w:val="double" w:sz="4" w:space="0" w:color="auto"/>
            </w:tcBorders>
            <w:vAlign w:val="center"/>
          </w:tcPr>
          <w:p w:rsidR="0081436D" w:rsidRPr="00F676FE" w:rsidRDefault="0081436D" w:rsidP="00061E6C">
            <w:pPr>
              <w:spacing w:line="0" w:lineRule="atLeast"/>
              <w:jc w:val="right"/>
              <w:rPr>
                <w:rFonts w:ascii="HG丸ｺﾞｼｯｸM-PRO" w:eastAsia="HG丸ｺﾞｼｯｸM-PRO" w:hAnsi="HG丸ｺﾞｼｯｸM-PRO"/>
                <w:color w:val="000000" w:themeColor="text1"/>
                <w:sz w:val="16"/>
                <w:szCs w:val="16"/>
              </w:rPr>
            </w:pPr>
            <w:r w:rsidRPr="00F676FE">
              <w:rPr>
                <w:rFonts w:ascii="HG丸ｺﾞｼｯｸM-PRO" w:eastAsia="HG丸ｺﾞｼｯｸM-PRO" w:hAnsi="HG丸ｺﾞｼｯｸM-PRO" w:hint="eastAsia"/>
                <w:b/>
                <w:color w:val="000000" w:themeColor="text1"/>
                <w:sz w:val="16"/>
                <w:szCs w:val="16"/>
                <w:u w:val="double"/>
              </w:rPr>
              <w:t>②</w:t>
            </w:r>
            <w:r w:rsidRPr="00F676FE">
              <w:rPr>
                <w:rFonts w:ascii="HG丸ｺﾞｼｯｸM-PRO" w:eastAsia="HG丸ｺﾞｼｯｸM-PRO" w:hAnsi="HG丸ｺﾞｼｯｸM-PRO"/>
                <w:b/>
                <w:color w:val="000000" w:themeColor="text1"/>
                <w:sz w:val="16"/>
                <w:szCs w:val="16"/>
                <w:u w:val="double"/>
              </w:rPr>
              <w:t>64.2</w:t>
            </w:r>
            <w:r w:rsidRPr="00F676FE">
              <w:rPr>
                <w:rFonts w:ascii="HG丸ｺﾞｼｯｸM-PRO" w:eastAsia="HG丸ｺﾞｼｯｸM-PRO" w:hAnsi="HG丸ｺﾞｼｯｸM-PRO" w:hint="eastAsia"/>
                <w:b/>
                <w:color w:val="000000" w:themeColor="text1"/>
                <w:sz w:val="16"/>
                <w:szCs w:val="16"/>
                <w:u w:val="double"/>
              </w:rPr>
              <w:t>%</w:t>
            </w:r>
          </w:p>
        </w:tc>
        <w:tc>
          <w:tcPr>
            <w:tcW w:w="1153" w:type="dxa"/>
            <w:vAlign w:val="center"/>
          </w:tcPr>
          <w:p w:rsidR="0081436D" w:rsidRPr="00F676FE" w:rsidRDefault="0081436D" w:rsidP="00061E6C">
            <w:pPr>
              <w:spacing w:line="0" w:lineRule="atLeast"/>
              <w:jc w:val="right"/>
              <w:rPr>
                <w:rFonts w:ascii="HG丸ｺﾞｼｯｸM-PRO" w:eastAsia="HG丸ｺﾞｼｯｸM-PRO" w:hAnsi="HG丸ｺﾞｼｯｸM-PRO"/>
                <w:color w:val="000000" w:themeColor="text1"/>
                <w:sz w:val="16"/>
                <w:szCs w:val="16"/>
              </w:rPr>
            </w:pPr>
            <w:r w:rsidRPr="00F676FE">
              <w:rPr>
                <w:rFonts w:ascii="HG丸ｺﾞｼｯｸM-PRO" w:eastAsia="HG丸ｺﾞｼｯｸM-PRO" w:hAnsi="HG丸ｺﾞｼｯｸM-PRO"/>
                <w:color w:val="000000" w:themeColor="text1"/>
                <w:sz w:val="16"/>
                <w:szCs w:val="16"/>
              </w:rPr>
              <w:t>28.4</w:t>
            </w:r>
            <w:r w:rsidRPr="00F676FE">
              <w:rPr>
                <w:rFonts w:ascii="HG丸ｺﾞｼｯｸM-PRO" w:eastAsia="HG丸ｺﾞｼｯｸM-PRO" w:hAnsi="HG丸ｺﾞｼｯｸM-PRO" w:hint="eastAsia"/>
                <w:color w:val="000000" w:themeColor="text1"/>
                <w:sz w:val="16"/>
                <w:szCs w:val="16"/>
              </w:rPr>
              <w:t>%</w:t>
            </w:r>
          </w:p>
        </w:tc>
        <w:tc>
          <w:tcPr>
            <w:tcW w:w="1153" w:type="dxa"/>
            <w:vAlign w:val="center"/>
          </w:tcPr>
          <w:p w:rsidR="0081436D" w:rsidRPr="00F676FE" w:rsidRDefault="0081436D" w:rsidP="00061E6C">
            <w:pPr>
              <w:spacing w:line="0" w:lineRule="atLeast"/>
              <w:jc w:val="right"/>
              <w:rPr>
                <w:rFonts w:ascii="HG丸ｺﾞｼｯｸM-PRO" w:eastAsia="HG丸ｺﾞｼｯｸM-PRO" w:hAnsi="HG丸ｺﾞｼｯｸM-PRO"/>
                <w:color w:val="000000" w:themeColor="text1"/>
                <w:sz w:val="16"/>
                <w:szCs w:val="16"/>
              </w:rPr>
            </w:pPr>
            <w:r w:rsidRPr="00F676FE">
              <w:rPr>
                <w:rFonts w:ascii="HG丸ｺﾞｼｯｸM-PRO" w:eastAsia="HG丸ｺﾞｼｯｸM-PRO" w:hAnsi="HG丸ｺﾞｼｯｸM-PRO"/>
                <w:color w:val="000000" w:themeColor="text1"/>
                <w:sz w:val="16"/>
                <w:szCs w:val="16"/>
              </w:rPr>
              <w:t>7.5</w:t>
            </w:r>
            <w:r w:rsidRPr="00F676FE">
              <w:rPr>
                <w:rFonts w:ascii="HG丸ｺﾞｼｯｸM-PRO" w:eastAsia="HG丸ｺﾞｼｯｸM-PRO" w:hAnsi="HG丸ｺﾞｼｯｸM-PRO" w:hint="eastAsia"/>
                <w:color w:val="000000" w:themeColor="text1"/>
                <w:sz w:val="16"/>
                <w:szCs w:val="16"/>
              </w:rPr>
              <w:t>%</w:t>
            </w:r>
          </w:p>
        </w:tc>
      </w:tr>
      <w:tr w:rsidR="0081436D" w:rsidRPr="00F676FE" w:rsidTr="00061E6C">
        <w:trPr>
          <w:trHeight w:val="227"/>
        </w:trPr>
        <w:tc>
          <w:tcPr>
            <w:tcW w:w="4659" w:type="dxa"/>
            <w:tcBorders>
              <w:top w:val="nil"/>
              <w:bottom w:val="nil"/>
              <w:right w:val="double" w:sz="4" w:space="0" w:color="auto"/>
            </w:tcBorders>
            <w:vAlign w:val="center"/>
          </w:tcPr>
          <w:p w:rsidR="0081436D" w:rsidRPr="00F676FE" w:rsidRDefault="0081436D" w:rsidP="00061E6C">
            <w:pPr>
              <w:spacing w:line="0" w:lineRule="atLeast"/>
              <w:ind w:left="320" w:hangingChars="200" w:hanging="320"/>
              <w:rPr>
                <w:rFonts w:ascii="HG丸ｺﾞｼｯｸM-PRO" w:eastAsia="HG丸ｺﾞｼｯｸM-PRO" w:hAnsi="HG丸ｺﾞｼｯｸM-PRO"/>
                <w:color w:val="000000" w:themeColor="text1"/>
                <w:sz w:val="16"/>
                <w:szCs w:val="16"/>
              </w:rPr>
            </w:pPr>
          </w:p>
        </w:tc>
        <w:tc>
          <w:tcPr>
            <w:tcW w:w="1403" w:type="dxa"/>
            <w:tcBorders>
              <w:left w:val="double" w:sz="4" w:space="0" w:color="auto"/>
              <w:bottom w:val="nil"/>
              <w:right w:val="double" w:sz="4" w:space="0" w:color="auto"/>
            </w:tcBorders>
            <w:vAlign w:val="center"/>
          </w:tcPr>
          <w:p w:rsidR="0081436D" w:rsidRPr="00F676FE" w:rsidRDefault="0081436D" w:rsidP="00061E6C">
            <w:pPr>
              <w:spacing w:line="0" w:lineRule="atLeast"/>
              <w:jc w:val="center"/>
              <w:rPr>
                <w:rFonts w:ascii="HG丸ｺﾞｼｯｸM-PRO" w:eastAsia="HG丸ｺﾞｼｯｸM-PRO" w:hAnsi="HG丸ｺﾞｼｯｸM-PRO"/>
                <w:color w:val="000000" w:themeColor="text1"/>
                <w:sz w:val="16"/>
                <w:szCs w:val="16"/>
              </w:rPr>
            </w:pPr>
            <w:r w:rsidRPr="00F676FE">
              <w:rPr>
                <w:rFonts w:ascii="HG丸ｺﾞｼｯｸM-PRO" w:eastAsia="HG丸ｺﾞｼｯｸM-PRO" w:hAnsi="HG丸ｺﾞｼｯｸM-PRO" w:hint="eastAsia"/>
                <w:color w:val="000000" w:themeColor="text1"/>
                <w:sz w:val="16"/>
                <w:szCs w:val="16"/>
              </w:rPr>
              <w:t>障がい者世帯</w:t>
            </w:r>
          </w:p>
        </w:tc>
        <w:tc>
          <w:tcPr>
            <w:tcW w:w="1152" w:type="dxa"/>
            <w:tcBorders>
              <w:left w:val="double" w:sz="4" w:space="0" w:color="auto"/>
            </w:tcBorders>
            <w:vAlign w:val="center"/>
          </w:tcPr>
          <w:p w:rsidR="0081436D" w:rsidRPr="00F676FE" w:rsidRDefault="0081436D" w:rsidP="00061E6C">
            <w:pPr>
              <w:spacing w:line="0" w:lineRule="atLeast"/>
              <w:jc w:val="right"/>
              <w:rPr>
                <w:rFonts w:ascii="HG丸ｺﾞｼｯｸM-PRO" w:eastAsia="HG丸ｺﾞｼｯｸM-PRO" w:hAnsi="HG丸ｺﾞｼｯｸM-PRO"/>
                <w:color w:val="000000" w:themeColor="text1"/>
                <w:sz w:val="16"/>
                <w:szCs w:val="16"/>
              </w:rPr>
            </w:pPr>
            <w:r w:rsidRPr="00F676FE">
              <w:rPr>
                <w:rFonts w:ascii="HG丸ｺﾞｼｯｸM-PRO" w:eastAsia="HG丸ｺﾞｼｯｸM-PRO" w:hAnsi="HG丸ｺﾞｼｯｸM-PRO"/>
                <w:color w:val="000000" w:themeColor="text1"/>
                <w:sz w:val="16"/>
                <w:szCs w:val="16"/>
              </w:rPr>
              <w:t>89</w:t>
            </w:r>
          </w:p>
        </w:tc>
        <w:tc>
          <w:tcPr>
            <w:tcW w:w="1153" w:type="dxa"/>
            <w:vAlign w:val="center"/>
          </w:tcPr>
          <w:p w:rsidR="0081436D" w:rsidRPr="00F676FE" w:rsidRDefault="0081436D" w:rsidP="00061E6C">
            <w:pPr>
              <w:spacing w:line="0" w:lineRule="atLeast"/>
              <w:jc w:val="right"/>
              <w:rPr>
                <w:rFonts w:ascii="HG丸ｺﾞｼｯｸM-PRO" w:eastAsia="HG丸ｺﾞｼｯｸM-PRO" w:hAnsi="HG丸ｺﾞｼｯｸM-PRO"/>
                <w:color w:val="000000" w:themeColor="text1"/>
                <w:sz w:val="16"/>
                <w:szCs w:val="16"/>
              </w:rPr>
            </w:pPr>
            <w:r w:rsidRPr="00F676FE">
              <w:rPr>
                <w:rFonts w:ascii="HG丸ｺﾞｼｯｸM-PRO" w:eastAsia="HG丸ｺﾞｼｯｸM-PRO" w:hAnsi="HG丸ｺﾞｼｯｸM-PRO"/>
                <w:color w:val="000000" w:themeColor="text1"/>
                <w:sz w:val="16"/>
                <w:szCs w:val="16"/>
              </w:rPr>
              <w:t>25</w:t>
            </w:r>
          </w:p>
        </w:tc>
        <w:tc>
          <w:tcPr>
            <w:tcW w:w="1153" w:type="dxa"/>
            <w:vAlign w:val="center"/>
          </w:tcPr>
          <w:p w:rsidR="0081436D" w:rsidRPr="00F676FE" w:rsidRDefault="0081436D" w:rsidP="00061E6C">
            <w:pPr>
              <w:spacing w:line="0" w:lineRule="atLeast"/>
              <w:jc w:val="right"/>
              <w:rPr>
                <w:rFonts w:ascii="HG丸ｺﾞｼｯｸM-PRO" w:eastAsia="HG丸ｺﾞｼｯｸM-PRO" w:hAnsi="HG丸ｺﾞｼｯｸM-PRO"/>
                <w:color w:val="000000" w:themeColor="text1"/>
                <w:sz w:val="16"/>
                <w:szCs w:val="16"/>
              </w:rPr>
            </w:pPr>
            <w:r w:rsidRPr="00F676FE">
              <w:rPr>
                <w:rFonts w:ascii="HG丸ｺﾞｼｯｸM-PRO" w:eastAsia="HG丸ｺﾞｼｯｸM-PRO" w:hAnsi="HG丸ｺﾞｼｯｸM-PRO"/>
                <w:color w:val="000000" w:themeColor="text1"/>
                <w:sz w:val="16"/>
                <w:szCs w:val="16"/>
              </w:rPr>
              <w:t>7</w:t>
            </w:r>
          </w:p>
        </w:tc>
      </w:tr>
      <w:tr w:rsidR="0081436D" w:rsidRPr="00F676FE" w:rsidTr="00061E6C">
        <w:trPr>
          <w:trHeight w:val="227"/>
        </w:trPr>
        <w:tc>
          <w:tcPr>
            <w:tcW w:w="4659" w:type="dxa"/>
            <w:tcBorders>
              <w:top w:val="nil"/>
              <w:bottom w:val="double" w:sz="4" w:space="0" w:color="auto"/>
              <w:right w:val="double" w:sz="4" w:space="0" w:color="auto"/>
            </w:tcBorders>
            <w:vAlign w:val="center"/>
          </w:tcPr>
          <w:p w:rsidR="0081436D" w:rsidRPr="00F676FE" w:rsidRDefault="0081436D" w:rsidP="00061E6C">
            <w:pPr>
              <w:spacing w:line="0" w:lineRule="atLeast"/>
              <w:ind w:left="320" w:hangingChars="200" w:hanging="320"/>
              <w:rPr>
                <w:rFonts w:ascii="HG丸ｺﾞｼｯｸM-PRO" w:eastAsia="HG丸ｺﾞｼｯｸM-PRO" w:hAnsi="HG丸ｺﾞｼｯｸM-PRO"/>
                <w:color w:val="000000" w:themeColor="text1"/>
                <w:sz w:val="16"/>
                <w:szCs w:val="16"/>
              </w:rPr>
            </w:pPr>
          </w:p>
        </w:tc>
        <w:tc>
          <w:tcPr>
            <w:tcW w:w="1403" w:type="dxa"/>
            <w:tcBorders>
              <w:top w:val="nil"/>
              <w:left w:val="double" w:sz="4" w:space="0" w:color="auto"/>
              <w:bottom w:val="double" w:sz="4" w:space="0" w:color="auto"/>
              <w:right w:val="double" w:sz="4" w:space="0" w:color="auto"/>
            </w:tcBorders>
            <w:vAlign w:val="center"/>
          </w:tcPr>
          <w:p w:rsidR="0081436D" w:rsidRPr="00F676FE" w:rsidRDefault="0081436D" w:rsidP="00061E6C">
            <w:pPr>
              <w:spacing w:line="0" w:lineRule="atLeast"/>
              <w:jc w:val="center"/>
              <w:rPr>
                <w:rFonts w:ascii="HG丸ｺﾞｼｯｸM-PRO" w:eastAsia="HG丸ｺﾞｼｯｸM-PRO" w:hAnsi="HG丸ｺﾞｼｯｸM-PRO"/>
                <w:color w:val="000000" w:themeColor="text1"/>
                <w:sz w:val="16"/>
                <w:szCs w:val="16"/>
              </w:rPr>
            </w:pPr>
            <w:r w:rsidRPr="00F676FE">
              <w:rPr>
                <w:rFonts w:ascii="HG丸ｺﾞｼｯｸM-PRO" w:eastAsia="HG丸ｺﾞｼｯｸM-PRO" w:hAnsi="HG丸ｺﾞｼｯｸM-PRO" w:hint="eastAsia"/>
                <w:color w:val="000000" w:themeColor="text1"/>
                <w:sz w:val="16"/>
                <w:szCs w:val="16"/>
              </w:rPr>
              <w:t>（n=121）</w:t>
            </w:r>
          </w:p>
        </w:tc>
        <w:tc>
          <w:tcPr>
            <w:tcW w:w="1152" w:type="dxa"/>
            <w:tcBorders>
              <w:left w:val="double" w:sz="4" w:space="0" w:color="auto"/>
              <w:bottom w:val="double" w:sz="4" w:space="0" w:color="auto"/>
            </w:tcBorders>
            <w:vAlign w:val="center"/>
          </w:tcPr>
          <w:p w:rsidR="0081436D" w:rsidRPr="00F676FE" w:rsidRDefault="0081436D" w:rsidP="00061E6C">
            <w:pPr>
              <w:spacing w:line="0" w:lineRule="atLeast"/>
              <w:jc w:val="right"/>
              <w:rPr>
                <w:rFonts w:ascii="HG丸ｺﾞｼｯｸM-PRO" w:eastAsia="HG丸ｺﾞｼｯｸM-PRO" w:hAnsi="HG丸ｺﾞｼｯｸM-PRO"/>
                <w:color w:val="000000" w:themeColor="text1"/>
                <w:sz w:val="16"/>
                <w:szCs w:val="16"/>
              </w:rPr>
            </w:pPr>
            <w:r w:rsidRPr="00F676FE">
              <w:rPr>
                <w:rFonts w:ascii="HG丸ｺﾞｼｯｸM-PRO" w:eastAsia="HG丸ｺﾞｼｯｸM-PRO" w:hAnsi="HG丸ｺﾞｼｯｸM-PRO" w:hint="eastAsia"/>
                <w:b/>
                <w:color w:val="000000" w:themeColor="text1"/>
                <w:sz w:val="16"/>
                <w:szCs w:val="16"/>
                <w:u w:val="double"/>
              </w:rPr>
              <w:t>①</w:t>
            </w:r>
            <w:r w:rsidRPr="00F676FE">
              <w:rPr>
                <w:rFonts w:ascii="HG丸ｺﾞｼｯｸM-PRO" w:eastAsia="HG丸ｺﾞｼｯｸM-PRO" w:hAnsi="HG丸ｺﾞｼｯｸM-PRO"/>
                <w:b/>
                <w:color w:val="000000" w:themeColor="text1"/>
                <w:sz w:val="16"/>
                <w:szCs w:val="16"/>
                <w:u w:val="double"/>
              </w:rPr>
              <w:t>73.6</w:t>
            </w:r>
            <w:r w:rsidRPr="00F676FE">
              <w:rPr>
                <w:rFonts w:ascii="HG丸ｺﾞｼｯｸM-PRO" w:eastAsia="HG丸ｺﾞｼｯｸM-PRO" w:hAnsi="HG丸ｺﾞｼｯｸM-PRO" w:hint="eastAsia"/>
                <w:b/>
                <w:color w:val="000000" w:themeColor="text1"/>
                <w:sz w:val="16"/>
                <w:szCs w:val="16"/>
                <w:u w:val="double"/>
              </w:rPr>
              <w:t>%</w:t>
            </w:r>
          </w:p>
        </w:tc>
        <w:tc>
          <w:tcPr>
            <w:tcW w:w="1153" w:type="dxa"/>
            <w:tcBorders>
              <w:bottom w:val="double" w:sz="4" w:space="0" w:color="auto"/>
            </w:tcBorders>
            <w:vAlign w:val="center"/>
          </w:tcPr>
          <w:p w:rsidR="0081436D" w:rsidRPr="00F676FE" w:rsidRDefault="0081436D" w:rsidP="00061E6C">
            <w:pPr>
              <w:spacing w:line="0" w:lineRule="atLeast"/>
              <w:jc w:val="right"/>
              <w:rPr>
                <w:rFonts w:ascii="HG丸ｺﾞｼｯｸM-PRO" w:eastAsia="HG丸ｺﾞｼｯｸM-PRO" w:hAnsi="HG丸ｺﾞｼｯｸM-PRO"/>
                <w:color w:val="000000" w:themeColor="text1"/>
                <w:sz w:val="16"/>
                <w:szCs w:val="16"/>
              </w:rPr>
            </w:pPr>
            <w:r w:rsidRPr="00F676FE">
              <w:rPr>
                <w:rFonts w:ascii="HG丸ｺﾞｼｯｸM-PRO" w:eastAsia="HG丸ｺﾞｼｯｸM-PRO" w:hAnsi="HG丸ｺﾞｼｯｸM-PRO"/>
                <w:color w:val="000000" w:themeColor="text1"/>
                <w:sz w:val="16"/>
                <w:szCs w:val="16"/>
              </w:rPr>
              <w:t>20.7</w:t>
            </w:r>
            <w:r w:rsidRPr="00F676FE">
              <w:rPr>
                <w:rFonts w:ascii="HG丸ｺﾞｼｯｸM-PRO" w:eastAsia="HG丸ｺﾞｼｯｸM-PRO" w:hAnsi="HG丸ｺﾞｼｯｸM-PRO" w:hint="eastAsia"/>
                <w:color w:val="000000" w:themeColor="text1"/>
                <w:sz w:val="16"/>
                <w:szCs w:val="16"/>
              </w:rPr>
              <w:t>%</w:t>
            </w:r>
          </w:p>
        </w:tc>
        <w:tc>
          <w:tcPr>
            <w:tcW w:w="1153" w:type="dxa"/>
            <w:tcBorders>
              <w:bottom w:val="double" w:sz="4" w:space="0" w:color="auto"/>
            </w:tcBorders>
            <w:vAlign w:val="center"/>
          </w:tcPr>
          <w:p w:rsidR="0081436D" w:rsidRPr="00F676FE" w:rsidRDefault="0081436D" w:rsidP="00061E6C">
            <w:pPr>
              <w:spacing w:line="0" w:lineRule="atLeast"/>
              <w:jc w:val="right"/>
              <w:rPr>
                <w:rFonts w:ascii="HG丸ｺﾞｼｯｸM-PRO" w:eastAsia="HG丸ｺﾞｼｯｸM-PRO" w:hAnsi="HG丸ｺﾞｼｯｸM-PRO"/>
                <w:color w:val="000000" w:themeColor="text1"/>
                <w:sz w:val="16"/>
                <w:szCs w:val="16"/>
              </w:rPr>
            </w:pPr>
            <w:r w:rsidRPr="00F676FE">
              <w:rPr>
                <w:rFonts w:ascii="HG丸ｺﾞｼｯｸM-PRO" w:eastAsia="HG丸ｺﾞｼｯｸM-PRO" w:hAnsi="HG丸ｺﾞｼｯｸM-PRO"/>
                <w:color w:val="000000" w:themeColor="text1"/>
                <w:sz w:val="16"/>
                <w:szCs w:val="16"/>
              </w:rPr>
              <w:t>5.8</w:t>
            </w:r>
            <w:r w:rsidRPr="00F676FE">
              <w:rPr>
                <w:rFonts w:ascii="HG丸ｺﾞｼｯｸM-PRO" w:eastAsia="HG丸ｺﾞｼｯｸM-PRO" w:hAnsi="HG丸ｺﾞｼｯｸM-PRO" w:hint="eastAsia"/>
                <w:color w:val="000000" w:themeColor="text1"/>
                <w:sz w:val="16"/>
                <w:szCs w:val="16"/>
              </w:rPr>
              <w:t>%</w:t>
            </w:r>
          </w:p>
        </w:tc>
      </w:tr>
      <w:tr w:rsidR="0081436D" w:rsidRPr="00F676FE" w:rsidTr="00061E6C">
        <w:trPr>
          <w:trHeight w:val="227"/>
        </w:trPr>
        <w:tc>
          <w:tcPr>
            <w:tcW w:w="4659" w:type="dxa"/>
            <w:tcBorders>
              <w:top w:val="double" w:sz="4" w:space="0" w:color="auto"/>
              <w:bottom w:val="nil"/>
              <w:right w:val="double" w:sz="4" w:space="0" w:color="auto"/>
            </w:tcBorders>
            <w:vAlign w:val="center"/>
          </w:tcPr>
          <w:p w:rsidR="0081436D" w:rsidRPr="00F676FE" w:rsidRDefault="0081436D" w:rsidP="00061E6C">
            <w:pPr>
              <w:spacing w:line="0" w:lineRule="atLeast"/>
              <w:ind w:left="320" w:hangingChars="200" w:hanging="320"/>
              <w:rPr>
                <w:rFonts w:ascii="HG丸ｺﾞｼｯｸM-PRO" w:eastAsia="HG丸ｺﾞｼｯｸM-PRO" w:hAnsi="HG丸ｺﾞｼｯｸM-PRO"/>
                <w:color w:val="000000" w:themeColor="text1"/>
                <w:sz w:val="16"/>
                <w:szCs w:val="16"/>
              </w:rPr>
            </w:pPr>
            <w:r w:rsidRPr="00F676FE">
              <w:rPr>
                <w:rFonts w:ascii="HG丸ｺﾞｼｯｸM-PRO" w:eastAsia="HG丸ｺﾞｼｯｸM-PRO" w:hAnsi="HG丸ｺﾞｼｯｸM-PRO" w:hint="eastAsia"/>
                <w:color w:val="000000" w:themeColor="text1"/>
                <w:sz w:val="16"/>
                <w:szCs w:val="16"/>
              </w:rPr>
              <w:t>４．</w:t>
            </w:r>
            <w:r w:rsidRPr="00F676FE">
              <w:rPr>
                <w:rFonts w:ascii="HG丸ｺﾞｼｯｸM-PRO" w:eastAsia="HG丸ｺﾞｼｯｸM-PRO" w:hAnsi="HG丸ｺﾞｼｯｸM-PRO"/>
                <w:color w:val="000000" w:themeColor="text1"/>
                <w:sz w:val="16"/>
                <w:szCs w:val="16"/>
              </w:rPr>
              <w:t>公園が</w:t>
            </w:r>
            <w:r w:rsidRPr="00F676FE">
              <w:rPr>
                <w:rFonts w:ascii="HG丸ｺﾞｼｯｸM-PRO" w:eastAsia="HG丸ｺﾞｼｯｸM-PRO" w:hAnsi="HG丸ｺﾞｼｯｸM-PRO" w:hint="eastAsia"/>
                <w:color w:val="000000" w:themeColor="text1"/>
                <w:sz w:val="16"/>
                <w:szCs w:val="16"/>
              </w:rPr>
              <w:t>使いにくい</w:t>
            </w:r>
          </w:p>
        </w:tc>
        <w:tc>
          <w:tcPr>
            <w:tcW w:w="1403" w:type="dxa"/>
            <w:tcBorders>
              <w:top w:val="double" w:sz="4" w:space="0" w:color="auto"/>
              <w:left w:val="double" w:sz="4" w:space="0" w:color="auto"/>
              <w:bottom w:val="nil"/>
              <w:right w:val="double" w:sz="4" w:space="0" w:color="auto"/>
            </w:tcBorders>
            <w:vAlign w:val="center"/>
          </w:tcPr>
          <w:p w:rsidR="0081436D" w:rsidRPr="00F676FE" w:rsidRDefault="0081436D" w:rsidP="00061E6C">
            <w:pPr>
              <w:spacing w:line="0" w:lineRule="atLeast"/>
              <w:jc w:val="center"/>
              <w:rPr>
                <w:rFonts w:ascii="HG丸ｺﾞｼｯｸM-PRO" w:eastAsia="HG丸ｺﾞｼｯｸM-PRO" w:hAnsi="HG丸ｺﾞｼｯｸM-PRO"/>
                <w:color w:val="000000" w:themeColor="text1"/>
                <w:sz w:val="16"/>
                <w:szCs w:val="16"/>
              </w:rPr>
            </w:pPr>
            <w:r w:rsidRPr="00F676FE">
              <w:rPr>
                <w:rFonts w:ascii="HG丸ｺﾞｼｯｸM-PRO" w:eastAsia="HG丸ｺﾞｼｯｸM-PRO" w:hAnsi="HG丸ｺﾞｼｯｸM-PRO" w:hint="eastAsia"/>
                <w:color w:val="000000" w:themeColor="text1"/>
                <w:sz w:val="16"/>
                <w:szCs w:val="16"/>
              </w:rPr>
              <w:t>全体</w:t>
            </w:r>
          </w:p>
        </w:tc>
        <w:tc>
          <w:tcPr>
            <w:tcW w:w="1152" w:type="dxa"/>
            <w:tcBorders>
              <w:top w:val="double" w:sz="4" w:space="0" w:color="auto"/>
              <w:left w:val="double" w:sz="4" w:space="0" w:color="auto"/>
            </w:tcBorders>
            <w:vAlign w:val="center"/>
          </w:tcPr>
          <w:p w:rsidR="0081436D" w:rsidRPr="00F676FE" w:rsidRDefault="0081436D" w:rsidP="00061E6C">
            <w:pPr>
              <w:spacing w:line="0" w:lineRule="atLeast"/>
              <w:jc w:val="right"/>
              <w:rPr>
                <w:rFonts w:ascii="HG丸ｺﾞｼｯｸM-PRO" w:eastAsia="HG丸ｺﾞｼｯｸM-PRO" w:hAnsi="HG丸ｺﾞｼｯｸM-PRO"/>
                <w:color w:val="000000" w:themeColor="text1"/>
                <w:sz w:val="16"/>
                <w:szCs w:val="16"/>
              </w:rPr>
            </w:pPr>
            <w:r w:rsidRPr="00F676FE">
              <w:rPr>
                <w:rFonts w:ascii="HG丸ｺﾞｼｯｸM-PRO" w:eastAsia="HG丸ｺﾞｼｯｸM-PRO" w:hAnsi="HG丸ｺﾞｼｯｸM-PRO"/>
                <w:color w:val="000000" w:themeColor="text1"/>
                <w:sz w:val="16"/>
                <w:szCs w:val="16"/>
              </w:rPr>
              <w:t>219</w:t>
            </w:r>
          </w:p>
        </w:tc>
        <w:tc>
          <w:tcPr>
            <w:tcW w:w="1153" w:type="dxa"/>
            <w:tcBorders>
              <w:top w:val="double" w:sz="4" w:space="0" w:color="auto"/>
            </w:tcBorders>
            <w:vAlign w:val="center"/>
          </w:tcPr>
          <w:p w:rsidR="0081436D" w:rsidRPr="00F676FE" w:rsidRDefault="0081436D" w:rsidP="00061E6C">
            <w:pPr>
              <w:spacing w:line="0" w:lineRule="atLeast"/>
              <w:jc w:val="right"/>
              <w:rPr>
                <w:rFonts w:ascii="HG丸ｺﾞｼｯｸM-PRO" w:eastAsia="HG丸ｺﾞｼｯｸM-PRO" w:hAnsi="HG丸ｺﾞｼｯｸM-PRO"/>
                <w:color w:val="000000" w:themeColor="text1"/>
                <w:sz w:val="16"/>
                <w:szCs w:val="16"/>
              </w:rPr>
            </w:pPr>
            <w:r w:rsidRPr="00F676FE">
              <w:rPr>
                <w:rFonts w:ascii="HG丸ｺﾞｼｯｸM-PRO" w:eastAsia="HG丸ｺﾞｼｯｸM-PRO" w:hAnsi="HG丸ｺﾞｼｯｸM-PRO"/>
                <w:color w:val="000000" w:themeColor="text1"/>
                <w:sz w:val="16"/>
                <w:szCs w:val="16"/>
              </w:rPr>
              <w:t>575</w:t>
            </w:r>
          </w:p>
        </w:tc>
        <w:tc>
          <w:tcPr>
            <w:tcW w:w="1153" w:type="dxa"/>
            <w:tcBorders>
              <w:top w:val="double" w:sz="4" w:space="0" w:color="auto"/>
            </w:tcBorders>
            <w:vAlign w:val="center"/>
          </w:tcPr>
          <w:p w:rsidR="0081436D" w:rsidRPr="00F676FE" w:rsidRDefault="0081436D" w:rsidP="00061E6C">
            <w:pPr>
              <w:spacing w:line="0" w:lineRule="atLeast"/>
              <w:jc w:val="right"/>
              <w:rPr>
                <w:rFonts w:ascii="HG丸ｺﾞｼｯｸM-PRO" w:eastAsia="HG丸ｺﾞｼｯｸM-PRO" w:hAnsi="HG丸ｺﾞｼｯｸM-PRO"/>
                <w:color w:val="000000" w:themeColor="text1"/>
                <w:sz w:val="16"/>
                <w:szCs w:val="16"/>
              </w:rPr>
            </w:pPr>
            <w:r w:rsidRPr="00F676FE">
              <w:rPr>
                <w:rFonts w:ascii="HG丸ｺﾞｼｯｸM-PRO" w:eastAsia="HG丸ｺﾞｼｯｸM-PRO" w:hAnsi="HG丸ｺﾞｼｯｸM-PRO"/>
                <w:color w:val="000000" w:themeColor="text1"/>
                <w:sz w:val="16"/>
                <w:szCs w:val="16"/>
              </w:rPr>
              <w:t>65</w:t>
            </w:r>
          </w:p>
        </w:tc>
      </w:tr>
      <w:tr w:rsidR="0081436D" w:rsidRPr="00F676FE" w:rsidTr="00061E6C">
        <w:trPr>
          <w:trHeight w:val="227"/>
        </w:trPr>
        <w:tc>
          <w:tcPr>
            <w:tcW w:w="4659" w:type="dxa"/>
            <w:tcBorders>
              <w:top w:val="nil"/>
              <w:bottom w:val="nil"/>
              <w:right w:val="double" w:sz="4" w:space="0" w:color="auto"/>
            </w:tcBorders>
            <w:vAlign w:val="center"/>
          </w:tcPr>
          <w:p w:rsidR="0081436D" w:rsidRPr="00F676FE" w:rsidRDefault="0081436D" w:rsidP="00061E6C">
            <w:pPr>
              <w:spacing w:line="0" w:lineRule="atLeast"/>
              <w:ind w:left="320" w:hangingChars="200" w:hanging="320"/>
              <w:rPr>
                <w:rFonts w:ascii="HG丸ｺﾞｼｯｸM-PRO" w:eastAsia="HG丸ｺﾞｼｯｸM-PRO" w:hAnsi="HG丸ｺﾞｼｯｸM-PRO"/>
                <w:color w:val="000000" w:themeColor="text1"/>
                <w:sz w:val="16"/>
                <w:szCs w:val="16"/>
              </w:rPr>
            </w:pPr>
          </w:p>
        </w:tc>
        <w:tc>
          <w:tcPr>
            <w:tcW w:w="1403" w:type="dxa"/>
            <w:tcBorders>
              <w:top w:val="nil"/>
              <w:left w:val="double" w:sz="4" w:space="0" w:color="auto"/>
              <w:right w:val="double" w:sz="4" w:space="0" w:color="auto"/>
            </w:tcBorders>
            <w:vAlign w:val="center"/>
          </w:tcPr>
          <w:p w:rsidR="0081436D" w:rsidRPr="00F676FE" w:rsidRDefault="0081436D" w:rsidP="00061E6C">
            <w:pPr>
              <w:spacing w:line="0" w:lineRule="atLeast"/>
              <w:ind w:left="320" w:hangingChars="200" w:hanging="320"/>
              <w:jc w:val="center"/>
              <w:rPr>
                <w:rFonts w:ascii="HG丸ｺﾞｼｯｸM-PRO" w:eastAsia="HG丸ｺﾞｼｯｸM-PRO" w:hAnsi="HG丸ｺﾞｼｯｸM-PRO"/>
                <w:color w:val="000000" w:themeColor="text1"/>
                <w:sz w:val="16"/>
                <w:szCs w:val="16"/>
              </w:rPr>
            </w:pPr>
            <w:r w:rsidRPr="00F676FE">
              <w:rPr>
                <w:rFonts w:ascii="HG丸ｺﾞｼｯｸM-PRO" w:eastAsia="HG丸ｺﾞｼｯｸM-PRO" w:hAnsi="HG丸ｺﾞｼｯｸM-PRO" w:hint="eastAsia"/>
                <w:color w:val="000000" w:themeColor="text1"/>
                <w:sz w:val="16"/>
                <w:szCs w:val="16"/>
              </w:rPr>
              <w:t>（n=859）</w:t>
            </w:r>
          </w:p>
        </w:tc>
        <w:tc>
          <w:tcPr>
            <w:tcW w:w="1152" w:type="dxa"/>
            <w:tcBorders>
              <w:left w:val="double" w:sz="4" w:space="0" w:color="auto"/>
            </w:tcBorders>
            <w:vAlign w:val="center"/>
          </w:tcPr>
          <w:p w:rsidR="0081436D" w:rsidRPr="00F676FE" w:rsidRDefault="0081436D" w:rsidP="00061E6C">
            <w:pPr>
              <w:spacing w:line="0" w:lineRule="atLeast"/>
              <w:jc w:val="right"/>
              <w:rPr>
                <w:rFonts w:ascii="HG丸ｺﾞｼｯｸM-PRO" w:eastAsia="HG丸ｺﾞｼｯｸM-PRO" w:hAnsi="HG丸ｺﾞｼｯｸM-PRO"/>
                <w:color w:val="000000" w:themeColor="text1"/>
                <w:sz w:val="16"/>
                <w:szCs w:val="16"/>
              </w:rPr>
            </w:pPr>
            <w:r w:rsidRPr="00F676FE">
              <w:rPr>
                <w:rFonts w:ascii="HG丸ｺﾞｼｯｸM-PRO" w:eastAsia="HG丸ｺﾞｼｯｸM-PRO" w:hAnsi="HG丸ｺﾞｼｯｸM-PRO"/>
                <w:color w:val="000000" w:themeColor="text1"/>
                <w:sz w:val="16"/>
                <w:szCs w:val="16"/>
              </w:rPr>
              <w:t>25.5</w:t>
            </w:r>
            <w:r w:rsidRPr="00F676FE">
              <w:rPr>
                <w:rFonts w:ascii="HG丸ｺﾞｼｯｸM-PRO" w:eastAsia="HG丸ｺﾞｼｯｸM-PRO" w:hAnsi="HG丸ｺﾞｼｯｸM-PRO" w:hint="eastAsia"/>
                <w:color w:val="000000" w:themeColor="text1"/>
                <w:sz w:val="16"/>
                <w:szCs w:val="16"/>
              </w:rPr>
              <w:t>%</w:t>
            </w:r>
          </w:p>
        </w:tc>
        <w:tc>
          <w:tcPr>
            <w:tcW w:w="1153" w:type="dxa"/>
            <w:vAlign w:val="center"/>
          </w:tcPr>
          <w:p w:rsidR="0081436D" w:rsidRPr="00F676FE" w:rsidRDefault="0081436D" w:rsidP="00061E6C">
            <w:pPr>
              <w:spacing w:line="0" w:lineRule="atLeast"/>
              <w:jc w:val="right"/>
              <w:rPr>
                <w:rFonts w:ascii="HG丸ｺﾞｼｯｸM-PRO" w:eastAsia="HG丸ｺﾞｼｯｸM-PRO" w:hAnsi="HG丸ｺﾞｼｯｸM-PRO"/>
                <w:color w:val="000000" w:themeColor="text1"/>
                <w:sz w:val="16"/>
                <w:szCs w:val="16"/>
              </w:rPr>
            </w:pPr>
            <w:r w:rsidRPr="00F676FE">
              <w:rPr>
                <w:rFonts w:ascii="HG丸ｺﾞｼｯｸM-PRO" w:eastAsia="HG丸ｺﾞｼｯｸM-PRO" w:hAnsi="HG丸ｺﾞｼｯｸM-PRO"/>
                <w:color w:val="000000" w:themeColor="text1"/>
                <w:sz w:val="16"/>
                <w:szCs w:val="16"/>
              </w:rPr>
              <w:t>66.9</w:t>
            </w:r>
            <w:r w:rsidRPr="00F676FE">
              <w:rPr>
                <w:rFonts w:ascii="HG丸ｺﾞｼｯｸM-PRO" w:eastAsia="HG丸ｺﾞｼｯｸM-PRO" w:hAnsi="HG丸ｺﾞｼｯｸM-PRO" w:hint="eastAsia"/>
                <w:color w:val="000000" w:themeColor="text1"/>
                <w:sz w:val="16"/>
                <w:szCs w:val="16"/>
              </w:rPr>
              <w:t>%</w:t>
            </w:r>
          </w:p>
        </w:tc>
        <w:tc>
          <w:tcPr>
            <w:tcW w:w="1153" w:type="dxa"/>
            <w:vAlign w:val="center"/>
          </w:tcPr>
          <w:p w:rsidR="0081436D" w:rsidRPr="00F676FE" w:rsidRDefault="0081436D" w:rsidP="00061E6C">
            <w:pPr>
              <w:spacing w:line="0" w:lineRule="atLeast"/>
              <w:jc w:val="right"/>
              <w:rPr>
                <w:rFonts w:ascii="HG丸ｺﾞｼｯｸM-PRO" w:eastAsia="HG丸ｺﾞｼｯｸM-PRO" w:hAnsi="HG丸ｺﾞｼｯｸM-PRO"/>
                <w:color w:val="000000" w:themeColor="text1"/>
                <w:sz w:val="16"/>
                <w:szCs w:val="16"/>
              </w:rPr>
            </w:pPr>
            <w:r w:rsidRPr="00F676FE">
              <w:rPr>
                <w:rFonts w:ascii="HG丸ｺﾞｼｯｸM-PRO" w:eastAsia="HG丸ｺﾞｼｯｸM-PRO" w:hAnsi="HG丸ｺﾞｼｯｸM-PRO"/>
                <w:color w:val="000000" w:themeColor="text1"/>
                <w:sz w:val="16"/>
                <w:szCs w:val="16"/>
              </w:rPr>
              <w:t>7.6</w:t>
            </w:r>
            <w:r w:rsidRPr="00F676FE">
              <w:rPr>
                <w:rFonts w:ascii="HG丸ｺﾞｼｯｸM-PRO" w:eastAsia="HG丸ｺﾞｼｯｸM-PRO" w:hAnsi="HG丸ｺﾞｼｯｸM-PRO" w:hint="eastAsia"/>
                <w:color w:val="000000" w:themeColor="text1"/>
                <w:sz w:val="16"/>
                <w:szCs w:val="16"/>
              </w:rPr>
              <w:t>%</w:t>
            </w:r>
          </w:p>
        </w:tc>
      </w:tr>
      <w:tr w:rsidR="0081436D" w:rsidRPr="00F676FE" w:rsidTr="00061E6C">
        <w:trPr>
          <w:trHeight w:val="227"/>
        </w:trPr>
        <w:tc>
          <w:tcPr>
            <w:tcW w:w="4659" w:type="dxa"/>
            <w:tcBorders>
              <w:top w:val="nil"/>
              <w:bottom w:val="nil"/>
              <w:right w:val="double" w:sz="4" w:space="0" w:color="auto"/>
            </w:tcBorders>
            <w:vAlign w:val="center"/>
          </w:tcPr>
          <w:p w:rsidR="0081436D" w:rsidRPr="00F676FE" w:rsidRDefault="0081436D" w:rsidP="00061E6C">
            <w:pPr>
              <w:spacing w:line="0" w:lineRule="atLeast"/>
              <w:ind w:left="320" w:hangingChars="200" w:hanging="320"/>
              <w:rPr>
                <w:rFonts w:ascii="HG丸ｺﾞｼｯｸM-PRO" w:eastAsia="HG丸ｺﾞｼｯｸM-PRO" w:hAnsi="HG丸ｺﾞｼｯｸM-PRO"/>
                <w:color w:val="000000" w:themeColor="text1"/>
                <w:sz w:val="16"/>
                <w:szCs w:val="16"/>
              </w:rPr>
            </w:pPr>
          </w:p>
        </w:tc>
        <w:tc>
          <w:tcPr>
            <w:tcW w:w="1403" w:type="dxa"/>
            <w:tcBorders>
              <w:left w:val="double" w:sz="4" w:space="0" w:color="auto"/>
              <w:bottom w:val="nil"/>
              <w:right w:val="double" w:sz="4" w:space="0" w:color="auto"/>
            </w:tcBorders>
            <w:vAlign w:val="center"/>
          </w:tcPr>
          <w:p w:rsidR="0081436D" w:rsidRPr="00F676FE" w:rsidRDefault="0081436D" w:rsidP="00061E6C">
            <w:pPr>
              <w:spacing w:line="0" w:lineRule="atLeast"/>
              <w:ind w:left="320" w:hangingChars="200" w:hanging="320"/>
              <w:jc w:val="center"/>
              <w:rPr>
                <w:rFonts w:ascii="HG丸ｺﾞｼｯｸM-PRO" w:eastAsia="HG丸ｺﾞｼｯｸM-PRO" w:hAnsi="HG丸ｺﾞｼｯｸM-PRO"/>
                <w:color w:val="000000" w:themeColor="text1"/>
                <w:sz w:val="16"/>
                <w:szCs w:val="16"/>
              </w:rPr>
            </w:pPr>
            <w:r w:rsidRPr="00F676FE">
              <w:rPr>
                <w:rFonts w:ascii="HG丸ｺﾞｼｯｸM-PRO" w:eastAsia="HG丸ｺﾞｼｯｸM-PRO" w:hAnsi="HG丸ｺﾞｼｯｸM-PRO" w:hint="eastAsia"/>
                <w:color w:val="000000" w:themeColor="text1"/>
                <w:sz w:val="16"/>
                <w:szCs w:val="16"/>
              </w:rPr>
              <w:t>子育て世帯</w:t>
            </w:r>
          </w:p>
        </w:tc>
        <w:tc>
          <w:tcPr>
            <w:tcW w:w="1152" w:type="dxa"/>
            <w:tcBorders>
              <w:left w:val="double" w:sz="4" w:space="0" w:color="auto"/>
            </w:tcBorders>
            <w:vAlign w:val="center"/>
          </w:tcPr>
          <w:p w:rsidR="0081436D" w:rsidRPr="00F676FE" w:rsidRDefault="0081436D" w:rsidP="00061E6C">
            <w:pPr>
              <w:spacing w:line="0" w:lineRule="atLeast"/>
              <w:jc w:val="right"/>
              <w:rPr>
                <w:rFonts w:ascii="HG丸ｺﾞｼｯｸM-PRO" w:eastAsia="HG丸ｺﾞｼｯｸM-PRO" w:hAnsi="HG丸ｺﾞｼｯｸM-PRO"/>
                <w:color w:val="000000" w:themeColor="text1"/>
                <w:sz w:val="16"/>
                <w:szCs w:val="16"/>
              </w:rPr>
            </w:pPr>
            <w:r w:rsidRPr="00F676FE">
              <w:rPr>
                <w:rFonts w:ascii="HG丸ｺﾞｼｯｸM-PRO" w:eastAsia="HG丸ｺﾞｼｯｸM-PRO" w:hAnsi="HG丸ｺﾞｼｯｸM-PRO"/>
                <w:color w:val="000000" w:themeColor="text1"/>
                <w:sz w:val="16"/>
                <w:szCs w:val="16"/>
              </w:rPr>
              <w:t>42</w:t>
            </w:r>
          </w:p>
        </w:tc>
        <w:tc>
          <w:tcPr>
            <w:tcW w:w="1153" w:type="dxa"/>
            <w:vAlign w:val="center"/>
          </w:tcPr>
          <w:p w:rsidR="0081436D" w:rsidRPr="00F676FE" w:rsidRDefault="0081436D" w:rsidP="00061E6C">
            <w:pPr>
              <w:spacing w:line="0" w:lineRule="atLeast"/>
              <w:jc w:val="right"/>
              <w:rPr>
                <w:rFonts w:ascii="HG丸ｺﾞｼｯｸM-PRO" w:eastAsia="HG丸ｺﾞｼｯｸM-PRO" w:hAnsi="HG丸ｺﾞｼｯｸM-PRO"/>
                <w:color w:val="000000" w:themeColor="text1"/>
                <w:sz w:val="16"/>
                <w:szCs w:val="16"/>
              </w:rPr>
            </w:pPr>
            <w:r w:rsidRPr="00F676FE">
              <w:rPr>
                <w:rFonts w:ascii="HG丸ｺﾞｼｯｸM-PRO" w:eastAsia="HG丸ｺﾞｼｯｸM-PRO" w:hAnsi="HG丸ｺﾞｼｯｸM-PRO"/>
                <w:color w:val="000000" w:themeColor="text1"/>
                <w:sz w:val="16"/>
                <w:szCs w:val="16"/>
              </w:rPr>
              <w:t>106</w:t>
            </w:r>
          </w:p>
        </w:tc>
        <w:tc>
          <w:tcPr>
            <w:tcW w:w="1153" w:type="dxa"/>
            <w:vAlign w:val="center"/>
          </w:tcPr>
          <w:p w:rsidR="0081436D" w:rsidRPr="00F676FE" w:rsidRDefault="0081436D" w:rsidP="00061E6C">
            <w:pPr>
              <w:spacing w:line="0" w:lineRule="atLeast"/>
              <w:jc w:val="right"/>
              <w:rPr>
                <w:rFonts w:ascii="HG丸ｺﾞｼｯｸM-PRO" w:eastAsia="HG丸ｺﾞｼｯｸM-PRO" w:hAnsi="HG丸ｺﾞｼｯｸM-PRO"/>
                <w:color w:val="000000" w:themeColor="text1"/>
                <w:sz w:val="16"/>
                <w:szCs w:val="16"/>
              </w:rPr>
            </w:pPr>
            <w:r w:rsidRPr="00F676FE">
              <w:rPr>
                <w:rFonts w:ascii="HG丸ｺﾞｼｯｸM-PRO" w:eastAsia="HG丸ｺﾞｼｯｸM-PRO" w:hAnsi="HG丸ｺﾞｼｯｸM-PRO"/>
                <w:color w:val="000000" w:themeColor="text1"/>
                <w:sz w:val="16"/>
                <w:szCs w:val="16"/>
              </w:rPr>
              <w:t>4</w:t>
            </w:r>
          </w:p>
        </w:tc>
      </w:tr>
      <w:tr w:rsidR="0081436D" w:rsidRPr="00F676FE" w:rsidTr="00061E6C">
        <w:trPr>
          <w:trHeight w:val="227"/>
        </w:trPr>
        <w:tc>
          <w:tcPr>
            <w:tcW w:w="4659" w:type="dxa"/>
            <w:tcBorders>
              <w:top w:val="nil"/>
              <w:bottom w:val="nil"/>
              <w:right w:val="double" w:sz="4" w:space="0" w:color="auto"/>
            </w:tcBorders>
            <w:vAlign w:val="center"/>
          </w:tcPr>
          <w:p w:rsidR="0081436D" w:rsidRPr="00F676FE" w:rsidRDefault="0081436D" w:rsidP="00061E6C">
            <w:pPr>
              <w:spacing w:line="0" w:lineRule="atLeast"/>
              <w:ind w:left="320" w:hangingChars="200" w:hanging="320"/>
              <w:rPr>
                <w:rFonts w:ascii="HG丸ｺﾞｼｯｸM-PRO" w:eastAsia="HG丸ｺﾞｼｯｸM-PRO" w:hAnsi="HG丸ｺﾞｼｯｸM-PRO"/>
                <w:color w:val="000000" w:themeColor="text1"/>
                <w:sz w:val="16"/>
                <w:szCs w:val="16"/>
              </w:rPr>
            </w:pPr>
          </w:p>
        </w:tc>
        <w:tc>
          <w:tcPr>
            <w:tcW w:w="1403" w:type="dxa"/>
            <w:tcBorders>
              <w:top w:val="nil"/>
              <w:left w:val="double" w:sz="4" w:space="0" w:color="auto"/>
              <w:right w:val="double" w:sz="4" w:space="0" w:color="auto"/>
            </w:tcBorders>
            <w:vAlign w:val="center"/>
          </w:tcPr>
          <w:p w:rsidR="0081436D" w:rsidRPr="00F676FE" w:rsidRDefault="0081436D" w:rsidP="00061E6C">
            <w:pPr>
              <w:spacing w:line="0" w:lineRule="atLeast"/>
              <w:ind w:left="320" w:hangingChars="200" w:hanging="320"/>
              <w:jc w:val="center"/>
              <w:rPr>
                <w:rFonts w:ascii="HG丸ｺﾞｼｯｸM-PRO" w:eastAsia="HG丸ｺﾞｼｯｸM-PRO" w:hAnsi="HG丸ｺﾞｼｯｸM-PRO"/>
                <w:color w:val="000000" w:themeColor="text1"/>
                <w:sz w:val="16"/>
                <w:szCs w:val="16"/>
              </w:rPr>
            </w:pPr>
            <w:r w:rsidRPr="00F676FE">
              <w:rPr>
                <w:rFonts w:ascii="HG丸ｺﾞｼｯｸM-PRO" w:eastAsia="HG丸ｺﾞｼｯｸM-PRO" w:hAnsi="HG丸ｺﾞｼｯｸM-PRO" w:hint="eastAsia"/>
                <w:color w:val="000000" w:themeColor="text1"/>
                <w:sz w:val="16"/>
                <w:szCs w:val="16"/>
              </w:rPr>
              <w:t>（n=152）</w:t>
            </w:r>
          </w:p>
        </w:tc>
        <w:tc>
          <w:tcPr>
            <w:tcW w:w="1152" w:type="dxa"/>
            <w:tcBorders>
              <w:left w:val="double" w:sz="4" w:space="0" w:color="auto"/>
            </w:tcBorders>
            <w:vAlign w:val="center"/>
          </w:tcPr>
          <w:p w:rsidR="0081436D" w:rsidRPr="00F676FE" w:rsidRDefault="0081436D" w:rsidP="00061E6C">
            <w:pPr>
              <w:spacing w:line="0" w:lineRule="atLeast"/>
              <w:jc w:val="right"/>
              <w:rPr>
                <w:rFonts w:ascii="HG丸ｺﾞｼｯｸM-PRO" w:eastAsia="HG丸ｺﾞｼｯｸM-PRO" w:hAnsi="HG丸ｺﾞｼｯｸM-PRO"/>
                <w:color w:val="000000" w:themeColor="text1"/>
                <w:sz w:val="16"/>
                <w:szCs w:val="16"/>
              </w:rPr>
            </w:pPr>
            <w:r w:rsidRPr="00F676FE">
              <w:rPr>
                <w:rFonts w:ascii="HG丸ｺﾞｼｯｸM-PRO" w:eastAsia="HG丸ｺﾞｼｯｸM-PRO" w:hAnsi="HG丸ｺﾞｼｯｸM-PRO"/>
                <w:color w:val="000000" w:themeColor="text1"/>
                <w:sz w:val="16"/>
                <w:szCs w:val="16"/>
              </w:rPr>
              <w:t>27.6</w:t>
            </w:r>
            <w:r w:rsidRPr="00F676FE">
              <w:rPr>
                <w:rFonts w:ascii="HG丸ｺﾞｼｯｸM-PRO" w:eastAsia="HG丸ｺﾞｼｯｸM-PRO" w:hAnsi="HG丸ｺﾞｼｯｸM-PRO" w:hint="eastAsia"/>
                <w:color w:val="000000" w:themeColor="text1"/>
                <w:sz w:val="16"/>
                <w:szCs w:val="16"/>
              </w:rPr>
              <w:t>%</w:t>
            </w:r>
          </w:p>
        </w:tc>
        <w:tc>
          <w:tcPr>
            <w:tcW w:w="1153" w:type="dxa"/>
            <w:vAlign w:val="center"/>
          </w:tcPr>
          <w:p w:rsidR="0081436D" w:rsidRPr="00F676FE" w:rsidRDefault="0081436D" w:rsidP="00061E6C">
            <w:pPr>
              <w:spacing w:line="0" w:lineRule="atLeast"/>
              <w:jc w:val="right"/>
              <w:rPr>
                <w:rFonts w:ascii="HG丸ｺﾞｼｯｸM-PRO" w:eastAsia="HG丸ｺﾞｼｯｸM-PRO" w:hAnsi="HG丸ｺﾞｼｯｸM-PRO"/>
                <w:color w:val="000000" w:themeColor="text1"/>
                <w:sz w:val="16"/>
                <w:szCs w:val="16"/>
              </w:rPr>
            </w:pPr>
            <w:r w:rsidRPr="00F676FE">
              <w:rPr>
                <w:rFonts w:ascii="HG丸ｺﾞｼｯｸM-PRO" w:eastAsia="HG丸ｺﾞｼｯｸM-PRO" w:hAnsi="HG丸ｺﾞｼｯｸM-PRO"/>
                <w:color w:val="000000" w:themeColor="text1"/>
                <w:sz w:val="16"/>
                <w:szCs w:val="16"/>
              </w:rPr>
              <w:t>69.7</w:t>
            </w:r>
            <w:r w:rsidRPr="00F676FE">
              <w:rPr>
                <w:rFonts w:ascii="HG丸ｺﾞｼｯｸM-PRO" w:eastAsia="HG丸ｺﾞｼｯｸM-PRO" w:hAnsi="HG丸ｺﾞｼｯｸM-PRO" w:hint="eastAsia"/>
                <w:color w:val="000000" w:themeColor="text1"/>
                <w:sz w:val="16"/>
                <w:szCs w:val="16"/>
              </w:rPr>
              <w:t>%</w:t>
            </w:r>
          </w:p>
        </w:tc>
        <w:tc>
          <w:tcPr>
            <w:tcW w:w="1153" w:type="dxa"/>
            <w:vAlign w:val="center"/>
          </w:tcPr>
          <w:p w:rsidR="0081436D" w:rsidRPr="00F676FE" w:rsidRDefault="0081436D" w:rsidP="00061E6C">
            <w:pPr>
              <w:spacing w:line="0" w:lineRule="atLeast"/>
              <w:jc w:val="right"/>
              <w:rPr>
                <w:rFonts w:ascii="HG丸ｺﾞｼｯｸM-PRO" w:eastAsia="HG丸ｺﾞｼｯｸM-PRO" w:hAnsi="HG丸ｺﾞｼｯｸM-PRO"/>
                <w:color w:val="000000" w:themeColor="text1"/>
                <w:sz w:val="16"/>
                <w:szCs w:val="16"/>
              </w:rPr>
            </w:pPr>
            <w:r w:rsidRPr="00F676FE">
              <w:rPr>
                <w:rFonts w:ascii="HG丸ｺﾞｼｯｸM-PRO" w:eastAsia="HG丸ｺﾞｼｯｸM-PRO" w:hAnsi="HG丸ｺﾞｼｯｸM-PRO"/>
                <w:color w:val="000000" w:themeColor="text1"/>
                <w:sz w:val="16"/>
                <w:szCs w:val="16"/>
              </w:rPr>
              <w:t>2.6</w:t>
            </w:r>
            <w:r w:rsidRPr="00F676FE">
              <w:rPr>
                <w:rFonts w:ascii="HG丸ｺﾞｼｯｸM-PRO" w:eastAsia="HG丸ｺﾞｼｯｸM-PRO" w:hAnsi="HG丸ｺﾞｼｯｸM-PRO" w:hint="eastAsia"/>
                <w:color w:val="000000" w:themeColor="text1"/>
                <w:sz w:val="16"/>
                <w:szCs w:val="16"/>
              </w:rPr>
              <w:t>%</w:t>
            </w:r>
          </w:p>
        </w:tc>
      </w:tr>
      <w:tr w:rsidR="0081436D" w:rsidRPr="00F676FE" w:rsidTr="00061E6C">
        <w:trPr>
          <w:trHeight w:val="227"/>
        </w:trPr>
        <w:tc>
          <w:tcPr>
            <w:tcW w:w="4659" w:type="dxa"/>
            <w:tcBorders>
              <w:top w:val="nil"/>
              <w:bottom w:val="nil"/>
              <w:right w:val="double" w:sz="4" w:space="0" w:color="auto"/>
            </w:tcBorders>
            <w:vAlign w:val="center"/>
          </w:tcPr>
          <w:p w:rsidR="0081436D" w:rsidRPr="00F676FE" w:rsidRDefault="0081436D" w:rsidP="00061E6C">
            <w:pPr>
              <w:spacing w:line="0" w:lineRule="atLeast"/>
              <w:ind w:left="320" w:hangingChars="200" w:hanging="320"/>
              <w:rPr>
                <w:rFonts w:ascii="HG丸ｺﾞｼｯｸM-PRO" w:eastAsia="HG丸ｺﾞｼｯｸM-PRO" w:hAnsi="HG丸ｺﾞｼｯｸM-PRO"/>
                <w:color w:val="000000" w:themeColor="text1"/>
                <w:sz w:val="16"/>
                <w:szCs w:val="16"/>
              </w:rPr>
            </w:pPr>
          </w:p>
        </w:tc>
        <w:tc>
          <w:tcPr>
            <w:tcW w:w="1403" w:type="dxa"/>
            <w:tcBorders>
              <w:left w:val="double" w:sz="4" w:space="0" w:color="auto"/>
              <w:bottom w:val="nil"/>
              <w:right w:val="double" w:sz="4" w:space="0" w:color="auto"/>
            </w:tcBorders>
            <w:vAlign w:val="center"/>
          </w:tcPr>
          <w:p w:rsidR="0081436D" w:rsidRPr="00F676FE" w:rsidRDefault="0081436D" w:rsidP="00061E6C">
            <w:pPr>
              <w:spacing w:line="0" w:lineRule="atLeast"/>
              <w:ind w:left="320" w:hangingChars="200" w:hanging="320"/>
              <w:jc w:val="center"/>
              <w:rPr>
                <w:rFonts w:ascii="HG丸ｺﾞｼｯｸM-PRO" w:eastAsia="HG丸ｺﾞｼｯｸM-PRO" w:hAnsi="HG丸ｺﾞｼｯｸM-PRO"/>
                <w:color w:val="000000" w:themeColor="text1"/>
                <w:sz w:val="16"/>
                <w:szCs w:val="16"/>
              </w:rPr>
            </w:pPr>
            <w:r w:rsidRPr="00F676FE">
              <w:rPr>
                <w:rFonts w:ascii="HG丸ｺﾞｼｯｸM-PRO" w:eastAsia="HG丸ｺﾞｼｯｸM-PRO" w:hAnsi="HG丸ｺﾞｼｯｸM-PRO" w:hint="eastAsia"/>
                <w:color w:val="000000" w:themeColor="text1"/>
                <w:sz w:val="16"/>
                <w:szCs w:val="16"/>
              </w:rPr>
              <w:t>高齢者世帯</w:t>
            </w:r>
          </w:p>
        </w:tc>
        <w:tc>
          <w:tcPr>
            <w:tcW w:w="1152" w:type="dxa"/>
            <w:tcBorders>
              <w:left w:val="double" w:sz="4" w:space="0" w:color="auto"/>
            </w:tcBorders>
            <w:vAlign w:val="center"/>
          </w:tcPr>
          <w:p w:rsidR="0081436D" w:rsidRPr="00F676FE" w:rsidRDefault="0081436D" w:rsidP="00061E6C">
            <w:pPr>
              <w:spacing w:line="0" w:lineRule="atLeast"/>
              <w:jc w:val="right"/>
              <w:rPr>
                <w:rFonts w:ascii="HG丸ｺﾞｼｯｸM-PRO" w:eastAsia="HG丸ｺﾞｼｯｸM-PRO" w:hAnsi="HG丸ｺﾞｼｯｸM-PRO"/>
                <w:color w:val="000000" w:themeColor="text1"/>
                <w:sz w:val="16"/>
                <w:szCs w:val="16"/>
              </w:rPr>
            </w:pPr>
            <w:r w:rsidRPr="00F676FE">
              <w:rPr>
                <w:rFonts w:ascii="HG丸ｺﾞｼｯｸM-PRO" w:eastAsia="HG丸ｺﾞｼｯｸM-PRO" w:hAnsi="HG丸ｺﾞｼｯｸM-PRO"/>
                <w:color w:val="000000" w:themeColor="text1"/>
                <w:sz w:val="16"/>
                <w:szCs w:val="16"/>
              </w:rPr>
              <w:t>31</w:t>
            </w:r>
          </w:p>
        </w:tc>
        <w:tc>
          <w:tcPr>
            <w:tcW w:w="1153" w:type="dxa"/>
            <w:vAlign w:val="center"/>
          </w:tcPr>
          <w:p w:rsidR="0081436D" w:rsidRPr="00F676FE" w:rsidRDefault="0081436D" w:rsidP="00061E6C">
            <w:pPr>
              <w:spacing w:line="0" w:lineRule="atLeast"/>
              <w:jc w:val="right"/>
              <w:rPr>
                <w:rFonts w:ascii="HG丸ｺﾞｼｯｸM-PRO" w:eastAsia="HG丸ｺﾞｼｯｸM-PRO" w:hAnsi="HG丸ｺﾞｼｯｸM-PRO"/>
                <w:color w:val="000000" w:themeColor="text1"/>
                <w:sz w:val="16"/>
                <w:szCs w:val="16"/>
              </w:rPr>
            </w:pPr>
            <w:r w:rsidRPr="00F676FE">
              <w:rPr>
                <w:rFonts w:ascii="HG丸ｺﾞｼｯｸM-PRO" w:eastAsia="HG丸ｺﾞｼｯｸM-PRO" w:hAnsi="HG丸ｺﾞｼｯｸM-PRO"/>
                <w:color w:val="000000" w:themeColor="text1"/>
                <w:sz w:val="16"/>
                <w:szCs w:val="16"/>
              </w:rPr>
              <w:t>95</w:t>
            </w:r>
          </w:p>
        </w:tc>
        <w:tc>
          <w:tcPr>
            <w:tcW w:w="1153" w:type="dxa"/>
            <w:vAlign w:val="center"/>
          </w:tcPr>
          <w:p w:rsidR="0081436D" w:rsidRPr="00F676FE" w:rsidRDefault="0081436D" w:rsidP="00061E6C">
            <w:pPr>
              <w:spacing w:line="0" w:lineRule="atLeast"/>
              <w:jc w:val="right"/>
              <w:rPr>
                <w:rFonts w:ascii="HG丸ｺﾞｼｯｸM-PRO" w:eastAsia="HG丸ｺﾞｼｯｸM-PRO" w:hAnsi="HG丸ｺﾞｼｯｸM-PRO"/>
                <w:color w:val="000000" w:themeColor="text1"/>
                <w:sz w:val="16"/>
                <w:szCs w:val="16"/>
              </w:rPr>
            </w:pPr>
            <w:r w:rsidRPr="00F676FE">
              <w:rPr>
                <w:rFonts w:ascii="HG丸ｺﾞｼｯｸM-PRO" w:eastAsia="HG丸ｺﾞｼｯｸM-PRO" w:hAnsi="HG丸ｺﾞｼｯｸM-PRO"/>
                <w:color w:val="000000" w:themeColor="text1"/>
                <w:sz w:val="16"/>
                <w:szCs w:val="16"/>
              </w:rPr>
              <w:t>15</w:t>
            </w:r>
          </w:p>
        </w:tc>
      </w:tr>
      <w:tr w:rsidR="0081436D" w:rsidRPr="00F676FE" w:rsidTr="00061E6C">
        <w:trPr>
          <w:trHeight w:val="227"/>
        </w:trPr>
        <w:tc>
          <w:tcPr>
            <w:tcW w:w="4659" w:type="dxa"/>
            <w:tcBorders>
              <w:top w:val="nil"/>
              <w:bottom w:val="nil"/>
              <w:right w:val="double" w:sz="4" w:space="0" w:color="auto"/>
            </w:tcBorders>
            <w:vAlign w:val="center"/>
          </w:tcPr>
          <w:p w:rsidR="0081436D" w:rsidRPr="00F676FE" w:rsidRDefault="0081436D" w:rsidP="00061E6C">
            <w:pPr>
              <w:spacing w:line="0" w:lineRule="atLeast"/>
              <w:ind w:left="320" w:hangingChars="200" w:hanging="320"/>
              <w:rPr>
                <w:rFonts w:ascii="HG丸ｺﾞｼｯｸM-PRO" w:eastAsia="HG丸ｺﾞｼｯｸM-PRO" w:hAnsi="HG丸ｺﾞｼｯｸM-PRO"/>
                <w:color w:val="000000" w:themeColor="text1"/>
                <w:sz w:val="16"/>
                <w:szCs w:val="16"/>
              </w:rPr>
            </w:pPr>
          </w:p>
        </w:tc>
        <w:tc>
          <w:tcPr>
            <w:tcW w:w="1403" w:type="dxa"/>
            <w:tcBorders>
              <w:top w:val="nil"/>
              <w:left w:val="double" w:sz="4" w:space="0" w:color="auto"/>
              <w:right w:val="double" w:sz="4" w:space="0" w:color="auto"/>
            </w:tcBorders>
            <w:vAlign w:val="center"/>
          </w:tcPr>
          <w:p w:rsidR="0081436D" w:rsidRPr="00F676FE" w:rsidRDefault="0081436D" w:rsidP="00061E6C">
            <w:pPr>
              <w:spacing w:line="0" w:lineRule="atLeast"/>
              <w:ind w:left="320" w:hangingChars="200" w:hanging="320"/>
              <w:jc w:val="center"/>
              <w:rPr>
                <w:rFonts w:ascii="HG丸ｺﾞｼｯｸM-PRO" w:eastAsia="HG丸ｺﾞｼｯｸM-PRO" w:hAnsi="HG丸ｺﾞｼｯｸM-PRO"/>
                <w:color w:val="000000" w:themeColor="text1"/>
                <w:sz w:val="16"/>
                <w:szCs w:val="16"/>
              </w:rPr>
            </w:pPr>
            <w:r w:rsidRPr="00F676FE">
              <w:rPr>
                <w:rFonts w:ascii="HG丸ｺﾞｼｯｸM-PRO" w:eastAsia="HG丸ｺﾞｼｯｸM-PRO" w:hAnsi="HG丸ｺﾞｼｯｸM-PRO" w:hint="eastAsia"/>
                <w:color w:val="000000" w:themeColor="text1"/>
                <w:sz w:val="16"/>
                <w:szCs w:val="16"/>
              </w:rPr>
              <w:t>（n=141）</w:t>
            </w:r>
          </w:p>
        </w:tc>
        <w:tc>
          <w:tcPr>
            <w:tcW w:w="1152" w:type="dxa"/>
            <w:tcBorders>
              <w:left w:val="double" w:sz="4" w:space="0" w:color="auto"/>
            </w:tcBorders>
            <w:vAlign w:val="center"/>
          </w:tcPr>
          <w:p w:rsidR="0081436D" w:rsidRPr="00F676FE" w:rsidRDefault="0081436D" w:rsidP="00061E6C">
            <w:pPr>
              <w:spacing w:line="0" w:lineRule="atLeast"/>
              <w:jc w:val="right"/>
              <w:rPr>
                <w:rFonts w:ascii="HG丸ｺﾞｼｯｸM-PRO" w:eastAsia="HG丸ｺﾞｼｯｸM-PRO" w:hAnsi="HG丸ｺﾞｼｯｸM-PRO"/>
                <w:color w:val="000000" w:themeColor="text1"/>
                <w:sz w:val="16"/>
                <w:szCs w:val="16"/>
              </w:rPr>
            </w:pPr>
            <w:r w:rsidRPr="00F676FE">
              <w:rPr>
                <w:rFonts w:ascii="HG丸ｺﾞｼｯｸM-PRO" w:eastAsia="HG丸ｺﾞｼｯｸM-PRO" w:hAnsi="HG丸ｺﾞｼｯｸM-PRO"/>
                <w:color w:val="000000" w:themeColor="text1"/>
                <w:sz w:val="16"/>
                <w:szCs w:val="16"/>
              </w:rPr>
              <w:t>22.0</w:t>
            </w:r>
            <w:r w:rsidRPr="00F676FE">
              <w:rPr>
                <w:rFonts w:ascii="HG丸ｺﾞｼｯｸM-PRO" w:eastAsia="HG丸ｺﾞｼｯｸM-PRO" w:hAnsi="HG丸ｺﾞｼｯｸM-PRO" w:hint="eastAsia"/>
                <w:color w:val="000000" w:themeColor="text1"/>
                <w:sz w:val="16"/>
                <w:szCs w:val="16"/>
              </w:rPr>
              <w:t>%</w:t>
            </w:r>
          </w:p>
        </w:tc>
        <w:tc>
          <w:tcPr>
            <w:tcW w:w="1153" w:type="dxa"/>
            <w:vAlign w:val="center"/>
          </w:tcPr>
          <w:p w:rsidR="0081436D" w:rsidRPr="00F676FE" w:rsidRDefault="0081436D" w:rsidP="00061E6C">
            <w:pPr>
              <w:spacing w:line="0" w:lineRule="atLeast"/>
              <w:jc w:val="right"/>
              <w:rPr>
                <w:rFonts w:ascii="HG丸ｺﾞｼｯｸM-PRO" w:eastAsia="HG丸ｺﾞｼｯｸM-PRO" w:hAnsi="HG丸ｺﾞｼｯｸM-PRO"/>
                <w:color w:val="000000" w:themeColor="text1"/>
                <w:sz w:val="16"/>
                <w:szCs w:val="16"/>
              </w:rPr>
            </w:pPr>
            <w:r w:rsidRPr="00F676FE">
              <w:rPr>
                <w:rFonts w:ascii="HG丸ｺﾞｼｯｸM-PRO" w:eastAsia="HG丸ｺﾞｼｯｸM-PRO" w:hAnsi="HG丸ｺﾞｼｯｸM-PRO"/>
                <w:color w:val="000000" w:themeColor="text1"/>
                <w:sz w:val="16"/>
                <w:szCs w:val="16"/>
              </w:rPr>
              <w:t>67.4</w:t>
            </w:r>
            <w:r w:rsidRPr="00F676FE">
              <w:rPr>
                <w:rFonts w:ascii="HG丸ｺﾞｼｯｸM-PRO" w:eastAsia="HG丸ｺﾞｼｯｸM-PRO" w:hAnsi="HG丸ｺﾞｼｯｸM-PRO" w:hint="eastAsia"/>
                <w:color w:val="000000" w:themeColor="text1"/>
                <w:sz w:val="16"/>
                <w:szCs w:val="16"/>
              </w:rPr>
              <w:t>%</w:t>
            </w:r>
          </w:p>
        </w:tc>
        <w:tc>
          <w:tcPr>
            <w:tcW w:w="1153" w:type="dxa"/>
            <w:vAlign w:val="center"/>
          </w:tcPr>
          <w:p w:rsidR="0081436D" w:rsidRPr="00F676FE" w:rsidRDefault="0081436D" w:rsidP="00061E6C">
            <w:pPr>
              <w:spacing w:line="0" w:lineRule="atLeast"/>
              <w:jc w:val="right"/>
              <w:rPr>
                <w:rFonts w:ascii="HG丸ｺﾞｼｯｸM-PRO" w:eastAsia="HG丸ｺﾞｼｯｸM-PRO" w:hAnsi="HG丸ｺﾞｼｯｸM-PRO"/>
                <w:color w:val="000000" w:themeColor="text1"/>
                <w:sz w:val="16"/>
                <w:szCs w:val="16"/>
              </w:rPr>
            </w:pPr>
            <w:r w:rsidRPr="00F676FE">
              <w:rPr>
                <w:rFonts w:ascii="HG丸ｺﾞｼｯｸM-PRO" w:eastAsia="HG丸ｺﾞｼｯｸM-PRO" w:hAnsi="HG丸ｺﾞｼｯｸM-PRO"/>
                <w:color w:val="000000" w:themeColor="text1"/>
                <w:sz w:val="16"/>
                <w:szCs w:val="16"/>
              </w:rPr>
              <w:t>10.6</w:t>
            </w:r>
            <w:r w:rsidRPr="00F676FE">
              <w:rPr>
                <w:rFonts w:ascii="HG丸ｺﾞｼｯｸM-PRO" w:eastAsia="HG丸ｺﾞｼｯｸM-PRO" w:hAnsi="HG丸ｺﾞｼｯｸM-PRO" w:hint="eastAsia"/>
                <w:color w:val="000000" w:themeColor="text1"/>
                <w:sz w:val="16"/>
                <w:szCs w:val="16"/>
              </w:rPr>
              <w:t>%</w:t>
            </w:r>
          </w:p>
        </w:tc>
      </w:tr>
      <w:tr w:rsidR="0081436D" w:rsidRPr="00F676FE" w:rsidTr="00061E6C">
        <w:trPr>
          <w:trHeight w:val="227"/>
        </w:trPr>
        <w:tc>
          <w:tcPr>
            <w:tcW w:w="4659" w:type="dxa"/>
            <w:tcBorders>
              <w:top w:val="nil"/>
              <w:bottom w:val="nil"/>
              <w:right w:val="double" w:sz="4" w:space="0" w:color="auto"/>
            </w:tcBorders>
            <w:vAlign w:val="center"/>
          </w:tcPr>
          <w:p w:rsidR="0081436D" w:rsidRPr="00F676FE" w:rsidRDefault="0081436D" w:rsidP="00061E6C">
            <w:pPr>
              <w:spacing w:line="0" w:lineRule="atLeast"/>
              <w:ind w:left="320" w:hangingChars="200" w:hanging="320"/>
              <w:rPr>
                <w:rFonts w:ascii="HG丸ｺﾞｼｯｸM-PRO" w:eastAsia="HG丸ｺﾞｼｯｸM-PRO" w:hAnsi="HG丸ｺﾞｼｯｸM-PRO"/>
                <w:color w:val="000000" w:themeColor="text1"/>
                <w:sz w:val="16"/>
                <w:szCs w:val="16"/>
              </w:rPr>
            </w:pPr>
          </w:p>
        </w:tc>
        <w:tc>
          <w:tcPr>
            <w:tcW w:w="1403" w:type="dxa"/>
            <w:tcBorders>
              <w:left w:val="double" w:sz="4" w:space="0" w:color="auto"/>
              <w:bottom w:val="nil"/>
              <w:right w:val="double" w:sz="4" w:space="0" w:color="auto"/>
            </w:tcBorders>
            <w:vAlign w:val="center"/>
          </w:tcPr>
          <w:p w:rsidR="0081436D" w:rsidRPr="00F676FE" w:rsidRDefault="0081436D" w:rsidP="00061E6C">
            <w:pPr>
              <w:spacing w:line="0" w:lineRule="atLeast"/>
              <w:ind w:left="320" w:hangingChars="200" w:hanging="320"/>
              <w:jc w:val="center"/>
              <w:rPr>
                <w:rFonts w:ascii="HG丸ｺﾞｼｯｸM-PRO" w:eastAsia="HG丸ｺﾞｼｯｸM-PRO" w:hAnsi="HG丸ｺﾞｼｯｸM-PRO"/>
                <w:color w:val="000000" w:themeColor="text1"/>
                <w:sz w:val="16"/>
                <w:szCs w:val="16"/>
              </w:rPr>
            </w:pPr>
            <w:r w:rsidRPr="00F676FE">
              <w:rPr>
                <w:rFonts w:ascii="HG丸ｺﾞｼｯｸM-PRO" w:eastAsia="HG丸ｺﾞｼｯｸM-PRO" w:hAnsi="HG丸ｺﾞｼｯｸM-PRO" w:hint="eastAsia"/>
                <w:color w:val="000000" w:themeColor="text1"/>
                <w:sz w:val="16"/>
                <w:szCs w:val="16"/>
              </w:rPr>
              <w:t>単身高齢者世帯</w:t>
            </w:r>
          </w:p>
        </w:tc>
        <w:tc>
          <w:tcPr>
            <w:tcW w:w="1152" w:type="dxa"/>
            <w:tcBorders>
              <w:left w:val="double" w:sz="4" w:space="0" w:color="auto"/>
            </w:tcBorders>
            <w:vAlign w:val="center"/>
          </w:tcPr>
          <w:p w:rsidR="0081436D" w:rsidRPr="00F676FE" w:rsidRDefault="0081436D" w:rsidP="00061E6C">
            <w:pPr>
              <w:spacing w:line="0" w:lineRule="atLeast"/>
              <w:jc w:val="right"/>
              <w:rPr>
                <w:rFonts w:ascii="HG丸ｺﾞｼｯｸM-PRO" w:eastAsia="HG丸ｺﾞｼｯｸM-PRO" w:hAnsi="HG丸ｺﾞｼｯｸM-PRO"/>
                <w:color w:val="000000" w:themeColor="text1"/>
                <w:sz w:val="16"/>
                <w:szCs w:val="16"/>
              </w:rPr>
            </w:pPr>
            <w:r w:rsidRPr="00F676FE">
              <w:rPr>
                <w:rFonts w:ascii="HG丸ｺﾞｼｯｸM-PRO" w:eastAsia="HG丸ｺﾞｼｯｸM-PRO" w:hAnsi="HG丸ｺﾞｼｯｸM-PRO"/>
                <w:color w:val="000000" w:themeColor="text1"/>
                <w:sz w:val="16"/>
                <w:szCs w:val="16"/>
              </w:rPr>
              <w:t>13</w:t>
            </w:r>
          </w:p>
        </w:tc>
        <w:tc>
          <w:tcPr>
            <w:tcW w:w="1153" w:type="dxa"/>
            <w:vAlign w:val="center"/>
          </w:tcPr>
          <w:p w:rsidR="0081436D" w:rsidRPr="00F676FE" w:rsidRDefault="0081436D" w:rsidP="00061E6C">
            <w:pPr>
              <w:spacing w:line="0" w:lineRule="atLeast"/>
              <w:jc w:val="right"/>
              <w:rPr>
                <w:rFonts w:ascii="HG丸ｺﾞｼｯｸM-PRO" w:eastAsia="HG丸ｺﾞｼｯｸM-PRO" w:hAnsi="HG丸ｺﾞｼｯｸM-PRO"/>
                <w:color w:val="000000" w:themeColor="text1"/>
                <w:sz w:val="16"/>
                <w:szCs w:val="16"/>
              </w:rPr>
            </w:pPr>
            <w:r w:rsidRPr="00F676FE">
              <w:rPr>
                <w:rFonts w:ascii="HG丸ｺﾞｼｯｸM-PRO" w:eastAsia="HG丸ｺﾞｼｯｸM-PRO" w:hAnsi="HG丸ｺﾞｼｯｸM-PRO"/>
                <w:color w:val="000000" w:themeColor="text1"/>
                <w:sz w:val="16"/>
                <w:szCs w:val="16"/>
              </w:rPr>
              <w:t>40</w:t>
            </w:r>
          </w:p>
        </w:tc>
        <w:tc>
          <w:tcPr>
            <w:tcW w:w="1153" w:type="dxa"/>
            <w:vAlign w:val="center"/>
          </w:tcPr>
          <w:p w:rsidR="0081436D" w:rsidRPr="00F676FE" w:rsidRDefault="0081436D" w:rsidP="00061E6C">
            <w:pPr>
              <w:spacing w:line="0" w:lineRule="atLeast"/>
              <w:jc w:val="right"/>
              <w:rPr>
                <w:rFonts w:ascii="HG丸ｺﾞｼｯｸM-PRO" w:eastAsia="HG丸ｺﾞｼｯｸM-PRO" w:hAnsi="HG丸ｺﾞｼｯｸM-PRO"/>
                <w:color w:val="000000" w:themeColor="text1"/>
                <w:sz w:val="16"/>
                <w:szCs w:val="16"/>
              </w:rPr>
            </w:pPr>
            <w:r w:rsidRPr="00F676FE">
              <w:rPr>
                <w:rFonts w:ascii="HG丸ｺﾞｼｯｸM-PRO" w:eastAsia="HG丸ｺﾞｼｯｸM-PRO" w:hAnsi="HG丸ｺﾞｼｯｸM-PRO"/>
                <w:color w:val="000000" w:themeColor="text1"/>
                <w:sz w:val="16"/>
                <w:szCs w:val="16"/>
              </w:rPr>
              <w:t>14</w:t>
            </w:r>
          </w:p>
        </w:tc>
      </w:tr>
      <w:tr w:rsidR="0081436D" w:rsidRPr="00F676FE" w:rsidTr="00061E6C">
        <w:trPr>
          <w:trHeight w:val="227"/>
        </w:trPr>
        <w:tc>
          <w:tcPr>
            <w:tcW w:w="4659" w:type="dxa"/>
            <w:tcBorders>
              <w:top w:val="nil"/>
              <w:bottom w:val="nil"/>
              <w:right w:val="double" w:sz="4" w:space="0" w:color="auto"/>
            </w:tcBorders>
            <w:vAlign w:val="center"/>
          </w:tcPr>
          <w:p w:rsidR="0081436D" w:rsidRPr="00F676FE" w:rsidRDefault="0081436D" w:rsidP="00061E6C">
            <w:pPr>
              <w:spacing w:line="0" w:lineRule="atLeast"/>
              <w:ind w:left="320" w:hangingChars="200" w:hanging="320"/>
              <w:rPr>
                <w:rFonts w:ascii="HG丸ｺﾞｼｯｸM-PRO" w:eastAsia="HG丸ｺﾞｼｯｸM-PRO" w:hAnsi="HG丸ｺﾞｼｯｸM-PRO"/>
                <w:color w:val="000000" w:themeColor="text1"/>
                <w:sz w:val="16"/>
                <w:szCs w:val="16"/>
              </w:rPr>
            </w:pPr>
          </w:p>
        </w:tc>
        <w:tc>
          <w:tcPr>
            <w:tcW w:w="1403" w:type="dxa"/>
            <w:tcBorders>
              <w:top w:val="nil"/>
              <w:left w:val="double" w:sz="4" w:space="0" w:color="auto"/>
              <w:right w:val="double" w:sz="4" w:space="0" w:color="auto"/>
            </w:tcBorders>
            <w:vAlign w:val="center"/>
          </w:tcPr>
          <w:p w:rsidR="0081436D" w:rsidRPr="00F676FE" w:rsidRDefault="0081436D" w:rsidP="00061E6C">
            <w:pPr>
              <w:spacing w:line="0" w:lineRule="atLeast"/>
              <w:ind w:left="320" w:hangingChars="200" w:hanging="320"/>
              <w:jc w:val="center"/>
              <w:rPr>
                <w:rFonts w:ascii="HG丸ｺﾞｼｯｸM-PRO" w:eastAsia="HG丸ｺﾞｼｯｸM-PRO" w:hAnsi="HG丸ｺﾞｼｯｸM-PRO"/>
                <w:color w:val="000000" w:themeColor="text1"/>
                <w:sz w:val="16"/>
                <w:szCs w:val="16"/>
              </w:rPr>
            </w:pPr>
            <w:r w:rsidRPr="00F676FE">
              <w:rPr>
                <w:rFonts w:ascii="HG丸ｺﾞｼｯｸM-PRO" w:eastAsia="HG丸ｺﾞｼｯｸM-PRO" w:hAnsi="HG丸ｺﾞｼｯｸM-PRO" w:hint="eastAsia"/>
                <w:color w:val="000000" w:themeColor="text1"/>
                <w:sz w:val="16"/>
                <w:szCs w:val="16"/>
              </w:rPr>
              <w:t>（n=67）</w:t>
            </w:r>
          </w:p>
        </w:tc>
        <w:tc>
          <w:tcPr>
            <w:tcW w:w="1152" w:type="dxa"/>
            <w:tcBorders>
              <w:left w:val="double" w:sz="4" w:space="0" w:color="auto"/>
            </w:tcBorders>
            <w:vAlign w:val="center"/>
          </w:tcPr>
          <w:p w:rsidR="0081436D" w:rsidRPr="00F676FE" w:rsidRDefault="0081436D" w:rsidP="00061E6C">
            <w:pPr>
              <w:spacing w:line="0" w:lineRule="atLeast"/>
              <w:jc w:val="right"/>
              <w:rPr>
                <w:rFonts w:ascii="HG丸ｺﾞｼｯｸM-PRO" w:eastAsia="HG丸ｺﾞｼｯｸM-PRO" w:hAnsi="HG丸ｺﾞｼｯｸM-PRO"/>
                <w:color w:val="000000" w:themeColor="text1"/>
                <w:sz w:val="16"/>
                <w:szCs w:val="16"/>
              </w:rPr>
            </w:pPr>
            <w:r w:rsidRPr="00F676FE">
              <w:rPr>
                <w:rFonts w:ascii="HG丸ｺﾞｼｯｸM-PRO" w:eastAsia="HG丸ｺﾞｼｯｸM-PRO" w:hAnsi="HG丸ｺﾞｼｯｸM-PRO"/>
                <w:color w:val="000000" w:themeColor="text1"/>
                <w:sz w:val="16"/>
                <w:szCs w:val="16"/>
              </w:rPr>
              <w:t>19.4</w:t>
            </w:r>
            <w:r w:rsidRPr="00F676FE">
              <w:rPr>
                <w:rFonts w:ascii="HG丸ｺﾞｼｯｸM-PRO" w:eastAsia="HG丸ｺﾞｼｯｸM-PRO" w:hAnsi="HG丸ｺﾞｼｯｸM-PRO" w:hint="eastAsia"/>
                <w:color w:val="000000" w:themeColor="text1"/>
                <w:sz w:val="16"/>
                <w:szCs w:val="16"/>
              </w:rPr>
              <w:t>%</w:t>
            </w:r>
          </w:p>
        </w:tc>
        <w:tc>
          <w:tcPr>
            <w:tcW w:w="1153" w:type="dxa"/>
            <w:vAlign w:val="center"/>
          </w:tcPr>
          <w:p w:rsidR="0081436D" w:rsidRPr="00F676FE" w:rsidRDefault="0081436D" w:rsidP="00061E6C">
            <w:pPr>
              <w:spacing w:line="0" w:lineRule="atLeast"/>
              <w:jc w:val="right"/>
              <w:rPr>
                <w:rFonts w:ascii="HG丸ｺﾞｼｯｸM-PRO" w:eastAsia="HG丸ｺﾞｼｯｸM-PRO" w:hAnsi="HG丸ｺﾞｼｯｸM-PRO"/>
                <w:color w:val="000000" w:themeColor="text1"/>
                <w:sz w:val="16"/>
                <w:szCs w:val="16"/>
              </w:rPr>
            </w:pPr>
            <w:r w:rsidRPr="00F676FE">
              <w:rPr>
                <w:rFonts w:ascii="HG丸ｺﾞｼｯｸM-PRO" w:eastAsia="HG丸ｺﾞｼｯｸM-PRO" w:hAnsi="HG丸ｺﾞｼｯｸM-PRO"/>
                <w:color w:val="000000" w:themeColor="text1"/>
                <w:sz w:val="16"/>
                <w:szCs w:val="16"/>
              </w:rPr>
              <w:t>59.7</w:t>
            </w:r>
            <w:r w:rsidRPr="00F676FE">
              <w:rPr>
                <w:rFonts w:ascii="HG丸ｺﾞｼｯｸM-PRO" w:eastAsia="HG丸ｺﾞｼｯｸM-PRO" w:hAnsi="HG丸ｺﾞｼｯｸM-PRO" w:hint="eastAsia"/>
                <w:color w:val="000000" w:themeColor="text1"/>
                <w:sz w:val="16"/>
                <w:szCs w:val="16"/>
              </w:rPr>
              <w:t>%</w:t>
            </w:r>
          </w:p>
        </w:tc>
        <w:tc>
          <w:tcPr>
            <w:tcW w:w="1153" w:type="dxa"/>
            <w:vAlign w:val="center"/>
          </w:tcPr>
          <w:p w:rsidR="0081436D" w:rsidRPr="00F676FE" w:rsidRDefault="0081436D" w:rsidP="00061E6C">
            <w:pPr>
              <w:spacing w:line="0" w:lineRule="atLeast"/>
              <w:jc w:val="right"/>
              <w:rPr>
                <w:rFonts w:ascii="HG丸ｺﾞｼｯｸM-PRO" w:eastAsia="HG丸ｺﾞｼｯｸM-PRO" w:hAnsi="HG丸ｺﾞｼｯｸM-PRO"/>
                <w:color w:val="000000" w:themeColor="text1"/>
                <w:sz w:val="16"/>
                <w:szCs w:val="16"/>
              </w:rPr>
            </w:pPr>
            <w:r w:rsidRPr="00F676FE">
              <w:rPr>
                <w:rFonts w:ascii="HG丸ｺﾞｼｯｸM-PRO" w:eastAsia="HG丸ｺﾞｼｯｸM-PRO" w:hAnsi="HG丸ｺﾞｼｯｸM-PRO"/>
                <w:color w:val="000000" w:themeColor="text1"/>
                <w:sz w:val="16"/>
                <w:szCs w:val="16"/>
              </w:rPr>
              <w:t>20.9</w:t>
            </w:r>
            <w:r w:rsidRPr="00F676FE">
              <w:rPr>
                <w:rFonts w:ascii="HG丸ｺﾞｼｯｸM-PRO" w:eastAsia="HG丸ｺﾞｼｯｸM-PRO" w:hAnsi="HG丸ｺﾞｼｯｸM-PRO" w:hint="eastAsia"/>
                <w:color w:val="000000" w:themeColor="text1"/>
                <w:sz w:val="16"/>
                <w:szCs w:val="16"/>
              </w:rPr>
              <w:t>%</w:t>
            </w:r>
          </w:p>
        </w:tc>
      </w:tr>
      <w:tr w:rsidR="0081436D" w:rsidRPr="00F676FE" w:rsidTr="00061E6C">
        <w:trPr>
          <w:trHeight w:val="227"/>
        </w:trPr>
        <w:tc>
          <w:tcPr>
            <w:tcW w:w="4659" w:type="dxa"/>
            <w:tcBorders>
              <w:top w:val="nil"/>
              <w:bottom w:val="nil"/>
              <w:right w:val="double" w:sz="4" w:space="0" w:color="auto"/>
            </w:tcBorders>
            <w:vAlign w:val="center"/>
          </w:tcPr>
          <w:p w:rsidR="0081436D" w:rsidRPr="00F676FE" w:rsidRDefault="0081436D" w:rsidP="00061E6C">
            <w:pPr>
              <w:spacing w:line="0" w:lineRule="atLeast"/>
              <w:ind w:left="320" w:hangingChars="200" w:hanging="320"/>
              <w:rPr>
                <w:rFonts w:ascii="HG丸ｺﾞｼｯｸM-PRO" w:eastAsia="HG丸ｺﾞｼｯｸM-PRO" w:hAnsi="HG丸ｺﾞｼｯｸM-PRO"/>
                <w:color w:val="000000" w:themeColor="text1"/>
                <w:sz w:val="16"/>
                <w:szCs w:val="16"/>
              </w:rPr>
            </w:pPr>
          </w:p>
        </w:tc>
        <w:tc>
          <w:tcPr>
            <w:tcW w:w="1403" w:type="dxa"/>
            <w:tcBorders>
              <w:left w:val="double" w:sz="4" w:space="0" w:color="auto"/>
              <w:bottom w:val="nil"/>
              <w:right w:val="double" w:sz="4" w:space="0" w:color="auto"/>
            </w:tcBorders>
            <w:vAlign w:val="center"/>
          </w:tcPr>
          <w:p w:rsidR="0081436D" w:rsidRPr="00F676FE" w:rsidRDefault="0081436D" w:rsidP="00061E6C">
            <w:pPr>
              <w:spacing w:line="0" w:lineRule="atLeast"/>
              <w:ind w:left="320" w:hangingChars="200" w:hanging="320"/>
              <w:jc w:val="center"/>
              <w:rPr>
                <w:rFonts w:ascii="HG丸ｺﾞｼｯｸM-PRO" w:eastAsia="HG丸ｺﾞｼｯｸM-PRO" w:hAnsi="HG丸ｺﾞｼｯｸM-PRO"/>
                <w:color w:val="000000" w:themeColor="text1"/>
                <w:sz w:val="16"/>
                <w:szCs w:val="16"/>
              </w:rPr>
            </w:pPr>
            <w:r w:rsidRPr="00F676FE">
              <w:rPr>
                <w:rFonts w:ascii="HG丸ｺﾞｼｯｸM-PRO" w:eastAsia="HG丸ｺﾞｼｯｸM-PRO" w:hAnsi="HG丸ｺﾞｼｯｸM-PRO" w:hint="eastAsia"/>
                <w:color w:val="000000" w:themeColor="text1"/>
                <w:sz w:val="16"/>
                <w:szCs w:val="16"/>
              </w:rPr>
              <w:t>障がい者世帯</w:t>
            </w:r>
          </w:p>
        </w:tc>
        <w:tc>
          <w:tcPr>
            <w:tcW w:w="1152" w:type="dxa"/>
            <w:tcBorders>
              <w:left w:val="double" w:sz="4" w:space="0" w:color="auto"/>
            </w:tcBorders>
            <w:vAlign w:val="center"/>
          </w:tcPr>
          <w:p w:rsidR="0081436D" w:rsidRPr="00F676FE" w:rsidRDefault="0081436D" w:rsidP="00061E6C">
            <w:pPr>
              <w:spacing w:line="0" w:lineRule="atLeast"/>
              <w:jc w:val="right"/>
              <w:rPr>
                <w:rFonts w:ascii="HG丸ｺﾞｼｯｸM-PRO" w:eastAsia="HG丸ｺﾞｼｯｸM-PRO" w:hAnsi="HG丸ｺﾞｼｯｸM-PRO"/>
                <w:color w:val="000000" w:themeColor="text1"/>
                <w:sz w:val="16"/>
                <w:szCs w:val="16"/>
              </w:rPr>
            </w:pPr>
            <w:r w:rsidRPr="00F676FE">
              <w:rPr>
                <w:rFonts w:ascii="HG丸ｺﾞｼｯｸM-PRO" w:eastAsia="HG丸ｺﾞｼｯｸM-PRO" w:hAnsi="HG丸ｺﾞｼｯｸM-PRO"/>
                <w:color w:val="000000" w:themeColor="text1"/>
                <w:sz w:val="16"/>
                <w:szCs w:val="16"/>
              </w:rPr>
              <w:t>26</w:t>
            </w:r>
          </w:p>
        </w:tc>
        <w:tc>
          <w:tcPr>
            <w:tcW w:w="1153" w:type="dxa"/>
            <w:vAlign w:val="center"/>
          </w:tcPr>
          <w:p w:rsidR="0081436D" w:rsidRPr="00F676FE" w:rsidRDefault="0081436D" w:rsidP="00061E6C">
            <w:pPr>
              <w:spacing w:line="0" w:lineRule="atLeast"/>
              <w:jc w:val="right"/>
              <w:rPr>
                <w:rFonts w:ascii="HG丸ｺﾞｼｯｸM-PRO" w:eastAsia="HG丸ｺﾞｼｯｸM-PRO" w:hAnsi="HG丸ｺﾞｼｯｸM-PRO"/>
                <w:color w:val="000000" w:themeColor="text1"/>
                <w:sz w:val="16"/>
                <w:szCs w:val="16"/>
              </w:rPr>
            </w:pPr>
            <w:r w:rsidRPr="00F676FE">
              <w:rPr>
                <w:rFonts w:ascii="HG丸ｺﾞｼｯｸM-PRO" w:eastAsia="HG丸ｺﾞｼｯｸM-PRO" w:hAnsi="HG丸ｺﾞｼｯｸM-PRO"/>
                <w:color w:val="000000" w:themeColor="text1"/>
                <w:sz w:val="16"/>
                <w:szCs w:val="16"/>
              </w:rPr>
              <w:t>79</w:t>
            </w:r>
          </w:p>
        </w:tc>
        <w:tc>
          <w:tcPr>
            <w:tcW w:w="1153" w:type="dxa"/>
            <w:vAlign w:val="center"/>
          </w:tcPr>
          <w:p w:rsidR="0081436D" w:rsidRPr="00F676FE" w:rsidRDefault="0081436D" w:rsidP="00061E6C">
            <w:pPr>
              <w:spacing w:line="0" w:lineRule="atLeast"/>
              <w:jc w:val="right"/>
              <w:rPr>
                <w:rFonts w:ascii="HG丸ｺﾞｼｯｸM-PRO" w:eastAsia="HG丸ｺﾞｼｯｸM-PRO" w:hAnsi="HG丸ｺﾞｼｯｸM-PRO"/>
                <w:color w:val="000000" w:themeColor="text1"/>
                <w:sz w:val="16"/>
                <w:szCs w:val="16"/>
              </w:rPr>
            </w:pPr>
            <w:r w:rsidRPr="00F676FE">
              <w:rPr>
                <w:rFonts w:ascii="HG丸ｺﾞｼｯｸM-PRO" w:eastAsia="HG丸ｺﾞｼｯｸM-PRO" w:hAnsi="HG丸ｺﾞｼｯｸM-PRO"/>
                <w:color w:val="000000" w:themeColor="text1"/>
                <w:sz w:val="16"/>
                <w:szCs w:val="16"/>
              </w:rPr>
              <w:t>16</w:t>
            </w:r>
          </w:p>
        </w:tc>
      </w:tr>
      <w:tr w:rsidR="0081436D" w:rsidRPr="00F676FE" w:rsidTr="00061E6C">
        <w:trPr>
          <w:trHeight w:val="227"/>
        </w:trPr>
        <w:tc>
          <w:tcPr>
            <w:tcW w:w="4659" w:type="dxa"/>
            <w:tcBorders>
              <w:top w:val="nil"/>
              <w:bottom w:val="double" w:sz="4" w:space="0" w:color="auto"/>
              <w:right w:val="double" w:sz="4" w:space="0" w:color="auto"/>
            </w:tcBorders>
            <w:vAlign w:val="center"/>
          </w:tcPr>
          <w:p w:rsidR="0081436D" w:rsidRPr="00F676FE" w:rsidRDefault="0081436D" w:rsidP="00061E6C">
            <w:pPr>
              <w:spacing w:line="0" w:lineRule="atLeast"/>
              <w:ind w:left="320" w:hangingChars="200" w:hanging="320"/>
              <w:rPr>
                <w:rFonts w:ascii="HG丸ｺﾞｼｯｸM-PRO" w:eastAsia="HG丸ｺﾞｼｯｸM-PRO" w:hAnsi="HG丸ｺﾞｼｯｸM-PRO"/>
                <w:color w:val="000000" w:themeColor="text1"/>
                <w:sz w:val="16"/>
                <w:szCs w:val="16"/>
              </w:rPr>
            </w:pPr>
          </w:p>
        </w:tc>
        <w:tc>
          <w:tcPr>
            <w:tcW w:w="1403" w:type="dxa"/>
            <w:tcBorders>
              <w:top w:val="nil"/>
              <w:left w:val="double" w:sz="4" w:space="0" w:color="auto"/>
              <w:bottom w:val="double" w:sz="4" w:space="0" w:color="auto"/>
              <w:right w:val="double" w:sz="4" w:space="0" w:color="auto"/>
            </w:tcBorders>
            <w:vAlign w:val="center"/>
          </w:tcPr>
          <w:p w:rsidR="0081436D" w:rsidRPr="00F676FE" w:rsidRDefault="0081436D" w:rsidP="00061E6C">
            <w:pPr>
              <w:spacing w:line="0" w:lineRule="atLeast"/>
              <w:ind w:left="320" w:hangingChars="200" w:hanging="320"/>
              <w:jc w:val="center"/>
              <w:rPr>
                <w:rFonts w:ascii="HG丸ｺﾞｼｯｸM-PRO" w:eastAsia="HG丸ｺﾞｼｯｸM-PRO" w:hAnsi="HG丸ｺﾞｼｯｸM-PRO"/>
                <w:color w:val="000000" w:themeColor="text1"/>
                <w:sz w:val="16"/>
                <w:szCs w:val="16"/>
              </w:rPr>
            </w:pPr>
            <w:r w:rsidRPr="00F676FE">
              <w:rPr>
                <w:rFonts w:ascii="HG丸ｺﾞｼｯｸM-PRO" w:eastAsia="HG丸ｺﾞｼｯｸM-PRO" w:hAnsi="HG丸ｺﾞｼｯｸM-PRO" w:hint="eastAsia"/>
                <w:color w:val="000000" w:themeColor="text1"/>
                <w:sz w:val="16"/>
                <w:szCs w:val="16"/>
              </w:rPr>
              <w:t>（n=121）</w:t>
            </w:r>
          </w:p>
        </w:tc>
        <w:tc>
          <w:tcPr>
            <w:tcW w:w="1152" w:type="dxa"/>
            <w:tcBorders>
              <w:left w:val="double" w:sz="4" w:space="0" w:color="auto"/>
              <w:bottom w:val="double" w:sz="4" w:space="0" w:color="auto"/>
            </w:tcBorders>
            <w:vAlign w:val="center"/>
          </w:tcPr>
          <w:p w:rsidR="0081436D" w:rsidRPr="00F676FE" w:rsidRDefault="0081436D" w:rsidP="00061E6C">
            <w:pPr>
              <w:spacing w:line="0" w:lineRule="atLeast"/>
              <w:jc w:val="right"/>
              <w:rPr>
                <w:rFonts w:ascii="HG丸ｺﾞｼｯｸM-PRO" w:eastAsia="HG丸ｺﾞｼｯｸM-PRO" w:hAnsi="HG丸ｺﾞｼｯｸM-PRO"/>
                <w:color w:val="000000" w:themeColor="text1"/>
                <w:sz w:val="16"/>
                <w:szCs w:val="16"/>
              </w:rPr>
            </w:pPr>
            <w:r w:rsidRPr="00F676FE">
              <w:rPr>
                <w:rFonts w:ascii="HG丸ｺﾞｼｯｸM-PRO" w:eastAsia="HG丸ｺﾞｼｯｸM-PRO" w:hAnsi="HG丸ｺﾞｼｯｸM-PRO"/>
                <w:color w:val="000000" w:themeColor="text1"/>
                <w:sz w:val="16"/>
                <w:szCs w:val="16"/>
              </w:rPr>
              <w:t>21.5</w:t>
            </w:r>
            <w:r w:rsidRPr="00F676FE">
              <w:rPr>
                <w:rFonts w:ascii="HG丸ｺﾞｼｯｸM-PRO" w:eastAsia="HG丸ｺﾞｼｯｸM-PRO" w:hAnsi="HG丸ｺﾞｼｯｸM-PRO" w:hint="eastAsia"/>
                <w:color w:val="000000" w:themeColor="text1"/>
                <w:sz w:val="16"/>
                <w:szCs w:val="16"/>
              </w:rPr>
              <w:t>%</w:t>
            </w:r>
          </w:p>
        </w:tc>
        <w:tc>
          <w:tcPr>
            <w:tcW w:w="1153" w:type="dxa"/>
            <w:tcBorders>
              <w:bottom w:val="double" w:sz="4" w:space="0" w:color="auto"/>
            </w:tcBorders>
            <w:vAlign w:val="center"/>
          </w:tcPr>
          <w:p w:rsidR="0081436D" w:rsidRPr="00F676FE" w:rsidRDefault="0081436D" w:rsidP="00061E6C">
            <w:pPr>
              <w:spacing w:line="0" w:lineRule="atLeast"/>
              <w:jc w:val="right"/>
              <w:rPr>
                <w:rFonts w:ascii="HG丸ｺﾞｼｯｸM-PRO" w:eastAsia="HG丸ｺﾞｼｯｸM-PRO" w:hAnsi="HG丸ｺﾞｼｯｸM-PRO"/>
                <w:color w:val="000000" w:themeColor="text1"/>
                <w:sz w:val="16"/>
                <w:szCs w:val="16"/>
              </w:rPr>
            </w:pPr>
            <w:r w:rsidRPr="00F676FE">
              <w:rPr>
                <w:rFonts w:ascii="HG丸ｺﾞｼｯｸM-PRO" w:eastAsia="HG丸ｺﾞｼｯｸM-PRO" w:hAnsi="HG丸ｺﾞｼｯｸM-PRO"/>
                <w:color w:val="000000" w:themeColor="text1"/>
                <w:sz w:val="16"/>
                <w:szCs w:val="16"/>
              </w:rPr>
              <w:t>65.3</w:t>
            </w:r>
            <w:r w:rsidRPr="00F676FE">
              <w:rPr>
                <w:rFonts w:ascii="HG丸ｺﾞｼｯｸM-PRO" w:eastAsia="HG丸ｺﾞｼｯｸM-PRO" w:hAnsi="HG丸ｺﾞｼｯｸM-PRO" w:hint="eastAsia"/>
                <w:color w:val="000000" w:themeColor="text1"/>
                <w:sz w:val="16"/>
                <w:szCs w:val="16"/>
              </w:rPr>
              <w:t>%</w:t>
            </w:r>
          </w:p>
        </w:tc>
        <w:tc>
          <w:tcPr>
            <w:tcW w:w="1153" w:type="dxa"/>
            <w:tcBorders>
              <w:bottom w:val="double" w:sz="4" w:space="0" w:color="auto"/>
            </w:tcBorders>
            <w:vAlign w:val="center"/>
          </w:tcPr>
          <w:p w:rsidR="0081436D" w:rsidRPr="00F676FE" w:rsidRDefault="0081436D" w:rsidP="00061E6C">
            <w:pPr>
              <w:spacing w:line="0" w:lineRule="atLeast"/>
              <w:jc w:val="right"/>
              <w:rPr>
                <w:rFonts w:ascii="HG丸ｺﾞｼｯｸM-PRO" w:eastAsia="HG丸ｺﾞｼｯｸM-PRO" w:hAnsi="HG丸ｺﾞｼｯｸM-PRO"/>
                <w:color w:val="000000" w:themeColor="text1"/>
                <w:sz w:val="16"/>
                <w:szCs w:val="16"/>
              </w:rPr>
            </w:pPr>
            <w:r w:rsidRPr="00F676FE">
              <w:rPr>
                <w:rFonts w:ascii="HG丸ｺﾞｼｯｸM-PRO" w:eastAsia="HG丸ｺﾞｼｯｸM-PRO" w:hAnsi="HG丸ｺﾞｼｯｸM-PRO"/>
                <w:color w:val="000000" w:themeColor="text1"/>
                <w:sz w:val="16"/>
                <w:szCs w:val="16"/>
              </w:rPr>
              <w:t>13.2</w:t>
            </w:r>
            <w:r w:rsidRPr="00F676FE">
              <w:rPr>
                <w:rFonts w:ascii="HG丸ｺﾞｼｯｸM-PRO" w:eastAsia="HG丸ｺﾞｼｯｸM-PRO" w:hAnsi="HG丸ｺﾞｼｯｸM-PRO" w:hint="eastAsia"/>
                <w:color w:val="000000" w:themeColor="text1"/>
                <w:sz w:val="16"/>
                <w:szCs w:val="16"/>
              </w:rPr>
              <w:t>%</w:t>
            </w:r>
          </w:p>
        </w:tc>
      </w:tr>
      <w:tr w:rsidR="0081436D" w:rsidRPr="00F676FE" w:rsidTr="00061E6C">
        <w:trPr>
          <w:trHeight w:val="227"/>
        </w:trPr>
        <w:tc>
          <w:tcPr>
            <w:tcW w:w="4659" w:type="dxa"/>
            <w:tcBorders>
              <w:top w:val="double" w:sz="4" w:space="0" w:color="auto"/>
              <w:bottom w:val="nil"/>
              <w:right w:val="double" w:sz="4" w:space="0" w:color="auto"/>
            </w:tcBorders>
            <w:vAlign w:val="center"/>
          </w:tcPr>
          <w:p w:rsidR="0081436D" w:rsidRPr="00F676FE" w:rsidRDefault="0081436D" w:rsidP="00061E6C">
            <w:pPr>
              <w:spacing w:line="0" w:lineRule="atLeast"/>
              <w:ind w:left="320" w:hangingChars="200" w:hanging="320"/>
              <w:rPr>
                <w:rFonts w:ascii="HG丸ｺﾞｼｯｸM-PRO" w:eastAsia="HG丸ｺﾞｼｯｸM-PRO" w:hAnsi="HG丸ｺﾞｼｯｸM-PRO"/>
                <w:color w:val="000000" w:themeColor="text1"/>
                <w:sz w:val="16"/>
                <w:szCs w:val="16"/>
              </w:rPr>
            </w:pPr>
            <w:r w:rsidRPr="00F676FE">
              <w:rPr>
                <w:rFonts w:ascii="HG丸ｺﾞｼｯｸM-PRO" w:eastAsia="HG丸ｺﾞｼｯｸM-PRO" w:hAnsi="HG丸ｺﾞｼｯｸM-PRO" w:hint="eastAsia"/>
                <w:color w:val="000000" w:themeColor="text1"/>
                <w:sz w:val="16"/>
                <w:szCs w:val="16"/>
              </w:rPr>
              <w:t>５．施設内の移動がしづらい</w:t>
            </w:r>
          </w:p>
        </w:tc>
        <w:tc>
          <w:tcPr>
            <w:tcW w:w="1403" w:type="dxa"/>
            <w:tcBorders>
              <w:top w:val="double" w:sz="4" w:space="0" w:color="auto"/>
              <w:left w:val="double" w:sz="4" w:space="0" w:color="auto"/>
              <w:bottom w:val="nil"/>
              <w:right w:val="double" w:sz="4" w:space="0" w:color="auto"/>
            </w:tcBorders>
            <w:vAlign w:val="center"/>
          </w:tcPr>
          <w:p w:rsidR="0081436D" w:rsidRPr="00F676FE" w:rsidRDefault="0081436D" w:rsidP="00061E6C">
            <w:pPr>
              <w:spacing w:line="0" w:lineRule="atLeast"/>
              <w:jc w:val="center"/>
              <w:rPr>
                <w:rFonts w:ascii="HG丸ｺﾞｼｯｸM-PRO" w:eastAsia="HG丸ｺﾞｼｯｸM-PRO" w:hAnsi="HG丸ｺﾞｼｯｸM-PRO"/>
                <w:color w:val="000000" w:themeColor="text1"/>
                <w:sz w:val="16"/>
                <w:szCs w:val="16"/>
              </w:rPr>
            </w:pPr>
            <w:r w:rsidRPr="00F676FE">
              <w:rPr>
                <w:rFonts w:ascii="HG丸ｺﾞｼｯｸM-PRO" w:eastAsia="HG丸ｺﾞｼｯｸM-PRO" w:hAnsi="HG丸ｺﾞｼｯｸM-PRO" w:hint="eastAsia"/>
                <w:color w:val="000000" w:themeColor="text1"/>
                <w:sz w:val="16"/>
                <w:szCs w:val="16"/>
              </w:rPr>
              <w:t>全体</w:t>
            </w:r>
          </w:p>
        </w:tc>
        <w:tc>
          <w:tcPr>
            <w:tcW w:w="1152" w:type="dxa"/>
            <w:tcBorders>
              <w:top w:val="double" w:sz="4" w:space="0" w:color="auto"/>
              <w:left w:val="double" w:sz="4" w:space="0" w:color="auto"/>
            </w:tcBorders>
            <w:vAlign w:val="center"/>
          </w:tcPr>
          <w:p w:rsidR="0081436D" w:rsidRPr="00F676FE" w:rsidRDefault="0081436D" w:rsidP="00061E6C">
            <w:pPr>
              <w:spacing w:line="0" w:lineRule="atLeast"/>
              <w:jc w:val="right"/>
              <w:rPr>
                <w:rFonts w:ascii="HG丸ｺﾞｼｯｸM-PRO" w:eastAsia="HG丸ｺﾞｼｯｸM-PRO" w:hAnsi="HG丸ｺﾞｼｯｸM-PRO"/>
                <w:color w:val="000000" w:themeColor="text1"/>
                <w:sz w:val="16"/>
                <w:szCs w:val="16"/>
              </w:rPr>
            </w:pPr>
            <w:r w:rsidRPr="00F676FE">
              <w:rPr>
                <w:rFonts w:ascii="HG丸ｺﾞｼｯｸM-PRO" w:eastAsia="HG丸ｺﾞｼｯｸM-PRO" w:hAnsi="HG丸ｺﾞｼｯｸM-PRO"/>
                <w:color w:val="000000" w:themeColor="text1"/>
                <w:sz w:val="16"/>
                <w:szCs w:val="16"/>
              </w:rPr>
              <w:t>155</w:t>
            </w:r>
          </w:p>
        </w:tc>
        <w:tc>
          <w:tcPr>
            <w:tcW w:w="1153" w:type="dxa"/>
            <w:tcBorders>
              <w:top w:val="double" w:sz="4" w:space="0" w:color="auto"/>
            </w:tcBorders>
            <w:vAlign w:val="center"/>
          </w:tcPr>
          <w:p w:rsidR="0081436D" w:rsidRPr="00F676FE" w:rsidRDefault="0081436D" w:rsidP="00061E6C">
            <w:pPr>
              <w:spacing w:line="0" w:lineRule="atLeast"/>
              <w:jc w:val="right"/>
              <w:rPr>
                <w:rFonts w:ascii="HG丸ｺﾞｼｯｸM-PRO" w:eastAsia="HG丸ｺﾞｼｯｸM-PRO" w:hAnsi="HG丸ｺﾞｼｯｸM-PRO"/>
                <w:color w:val="000000" w:themeColor="text1"/>
                <w:sz w:val="16"/>
                <w:szCs w:val="16"/>
              </w:rPr>
            </w:pPr>
            <w:r w:rsidRPr="00F676FE">
              <w:rPr>
                <w:rFonts w:ascii="HG丸ｺﾞｼｯｸM-PRO" w:eastAsia="HG丸ｺﾞｼｯｸM-PRO" w:hAnsi="HG丸ｺﾞｼｯｸM-PRO"/>
                <w:color w:val="000000" w:themeColor="text1"/>
                <w:sz w:val="16"/>
                <w:szCs w:val="16"/>
              </w:rPr>
              <w:t>616</w:t>
            </w:r>
          </w:p>
        </w:tc>
        <w:tc>
          <w:tcPr>
            <w:tcW w:w="1153" w:type="dxa"/>
            <w:tcBorders>
              <w:top w:val="double" w:sz="4" w:space="0" w:color="auto"/>
            </w:tcBorders>
            <w:vAlign w:val="center"/>
          </w:tcPr>
          <w:p w:rsidR="0081436D" w:rsidRPr="00F676FE" w:rsidRDefault="0081436D" w:rsidP="00061E6C">
            <w:pPr>
              <w:spacing w:line="0" w:lineRule="atLeast"/>
              <w:jc w:val="right"/>
              <w:rPr>
                <w:rFonts w:ascii="HG丸ｺﾞｼｯｸM-PRO" w:eastAsia="HG丸ｺﾞｼｯｸM-PRO" w:hAnsi="HG丸ｺﾞｼｯｸM-PRO"/>
                <w:color w:val="000000" w:themeColor="text1"/>
                <w:sz w:val="16"/>
                <w:szCs w:val="16"/>
              </w:rPr>
            </w:pPr>
            <w:r w:rsidRPr="00F676FE">
              <w:rPr>
                <w:rFonts w:ascii="HG丸ｺﾞｼｯｸM-PRO" w:eastAsia="HG丸ｺﾞｼｯｸM-PRO" w:hAnsi="HG丸ｺﾞｼｯｸM-PRO"/>
                <w:color w:val="000000" w:themeColor="text1"/>
                <w:sz w:val="16"/>
                <w:szCs w:val="16"/>
              </w:rPr>
              <w:t>88</w:t>
            </w:r>
          </w:p>
        </w:tc>
      </w:tr>
      <w:tr w:rsidR="0081436D" w:rsidRPr="00F676FE" w:rsidTr="00061E6C">
        <w:trPr>
          <w:trHeight w:val="227"/>
        </w:trPr>
        <w:tc>
          <w:tcPr>
            <w:tcW w:w="4659" w:type="dxa"/>
            <w:tcBorders>
              <w:top w:val="nil"/>
              <w:bottom w:val="nil"/>
              <w:right w:val="double" w:sz="4" w:space="0" w:color="auto"/>
            </w:tcBorders>
            <w:vAlign w:val="center"/>
          </w:tcPr>
          <w:p w:rsidR="0081436D" w:rsidRPr="00F676FE" w:rsidRDefault="0081436D" w:rsidP="00061E6C">
            <w:pPr>
              <w:spacing w:line="0" w:lineRule="atLeast"/>
              <w:ind w:left="320" w:hangingChars="200" w:hanging="320"/>
              <w:rPr>
                <w:rFonts w:ascii="HG丸ｺﾞｼｯｸM-PRO" w:eastAsia="HG丸ｺﾞｼｯｸM-PRO" w:hAnsi="HG丸ｺﾞｼｯｸM-PRO"/>
                <w:color w:val="000000" w:themeColor="text1"/>
                <w:sz w:val="16"/>
                <w:szCs w:val="16"/>
              </w:rPr>
            </w:pPr>
          </w:p>
        </w:tc>
        <w:tc>
          <w:tcPr>
            <w:tcW w:w="1403" w:type="dxa"/>
            <w:tcBorders>
              <w:top w:val="nil"/>
              <w:left w:val="double" w:sz="4" w:space="0" w:color="auto"/>
              <w:right w:val="double" w:sz="4" w:space="0" w:color="auto"/>
            </w:tcBorders>
            <w:vAlign w:val="center"/>
          </w:tcPr>
          <w:p w:rsidR="0081436D" w:rsidRPr="00F676FE" w:rsidRDefault="0081436D" w:rsidP="00061E6C">
            <w:pPr>
              <w:spacing w:line="0" w:lineRule="atLeast"/>
              <w:ind w:left="320" w:hangingChars="200" w:hanging="320"/>
              <w:jc w:val="center"/>
              <w:rPr>
                <w:rFonts w:ascii="HG丸ｺﾞｼｯｸM-PRO" w:eastAsia="HG丸ｺﾞｼｯｸM-PRO" w:hAnsi="HG丸ｺﾞｼｯｸM-PRO"/>
                <w:color w:val="000000" w:themeColor="text1"/>
                <w:sz w:val="16"/>
                <w:szCs w:val="16"/>
              </w:rPr>
            </w:pPr>
            <w:r w:rsidRPr="00F676FE">
              <w:rPr>
                <w:rFonts w:ascii="HG丸ｺﾞｼｯｸM-PRO" w:eastAsia="HG丸ｺﾞｼｯｸM-PRO" w:hAnsi="HG丸ｺﾞｼｯｸM-PRO" w:hint="eastAsia"/>
                <w:color w:val="000000" w:themeColor="text1"/>
                <w:sz w:val="16"/>
                <w:szCs w:val="16"/>
              </w:rPr>
              <w:t>（n=859）</w:t>
            </w:r>
          </w:p>
        </w:tc>
        <w:tc>
          <w:tcPr>
            <w:tcW w:w="1152" w:type="dxa"/>
            <w:tcBorders>
              <w:left w:val="double" w:sz="4" w:space="0" w:color="auto"/>
            </w:tcBorders>
            <w:vAlign w:val="center"/>
          </w:tcPr>
          <w:p w:rsidR="0081436D" w:rsidRPr="00F676FE" w:rsidRDefault="0081436D" w:rsidP="00061E6C">
            <w:pPr>
              <w:spacing w:line="0" w:lineRule="atLeast"/>
              <w:jc w:val="right"/>
              <w:rPr>
                <w:rFonts w:ascii="HG丸ｺﾞｼｯｸM-PRO" w:eastAsia="HG丸ｺﾞｼｯｸM-PRO" w:hAnsi="HG丸ｺﾞｼｯｸM-PRO"/>
                <w:color w:val="000000" w:themeColor="text1"/>
                <w:sz w:val="16"/>
                <w:szCs w:val="16"/>
              </w:rPr>
            </w:pPr>
            <w:r w:rsidRPr="00F676FE">
              <w:rPr>
                <w:rFonts w:ascii="HG丸ｺﾞｼｯｸM-PRO" w:eastAsia="HG丸ｺﾞｼｯｸM-PRO" w:hAnsi="HG丸ｺﾞｼｯｸM-PRO"/>
                <w:color w:val="000000" w:themeColor="text1"/>
                <w:sz w:val="16"/>
                <w:szCs w:val="16"/>
              </w:rPr>
              <w:t>18.1</w:t>
            </w:r>
            <w:r w:rsidRPr="00F676FE">
              <w:rPr>
                <w:rFonts w:ascii="HG丸ｺﾞｼｯｸM-PRO" w:eastAsia="HG丸ｺﾞｼｯｸM-PRO" w:hAnsi="HG丸ｺﾞｼｯｸM-PRO" w:hint="eastAsia"/>
                <w:color w:val="000000" w:themeColor="text1"/>
                <w:sz w:val="16"/>
                <w:szCs w:val="16"/>
              </w:rPr>
              <w:t>%</w:t>
            </w:r>
          </w:p>
        </w:tc>
        <w:tc>
          <w:tcPr>
            <w:tcW w:w="1153" w:type="dxa"/>
            <w:vAlign w:val="center"/>
          </w:tcPr>
          <w:p w:rsidR="0081436D" w:rsidRPr="00F676FE" w:rsidRDefault="0081436D" w:rsidP="00061E6C">
            <w:pPr>
              <w:spacing w:line="0" w:lineRule="atLeast"/>
              <w:jc w:val="right"/>
              <w:rPr>
                <w:rFonts w:ascii="HG丸ｺﾞｼｯｸM-PRO" w:eastAsia="HG丸ｺﾞｼｯｸM-PRO" w:hAnsi="HG丸ｺﾞｼｯｸM-PRO"/>
                <w:color w:val="000000" w:themeColor="text1"/>
                <w:sz w:val="16"/>
                <w:szCs w:val="16"/>
              </w:rPr>
            </w:pPr>
            <w:r w:rsidRPr="00F676FE">
              <w:rPr>
                <w:rFonts w:ascii="HG丸ｺﾞｼｯｸM-PRO" w:eastAsia="HG丸ｺﾞｼｯｸM-PRO" w:hAnsi="HG丸ｺﾞｼｯｸM-PRO"/>
                <w:color w:val="000000" w:themeColor="text1"/>
                <w:sz w:val="16"/>
                <w:szCs w:val="16"/>
              </w:rPr>
              <w:t>71.7</w:t>
            </w:r>
            <w:r w:rsidRPr="00F676FE">
              <w:rPr>
                <w:rFonts w:ascii="HG丸ｺﾞｼｯｸM-PRO" w:eastAsia="HG丸ｺﾞｼｯｸM-PRO" w:hAnsi="HG丸ｺﾞｼｯｸM-PRO" w:hint="eastAsia"/>
                <w:color w:val="000000" w:themeColor="text1"/>
                <w:sz w:val="16"/>
                <w:szCs w:val="16"/>
              </w:rPr>
              <w:t>%</w:t>
            </w:r>
          </w:p>
        </w:tc>
        <w:tc>
          <w:tcPr>
            <w:tcW w:w="1153" w:type="dxa"/>
            <w:vAlign w:val="center"/>
          </w:tcPr>
          <w:p w:rsidR="0081436D" w:rsidRPr="00F676FE" w:rsidRDefault="0081436D" w:rsidP="00061E6C">
            <w:pPr>
              <w:spacing w:line="0" w:lineRule="atLeast"/>
              <w:jc w:val="right"/>
              <w:rPr>
                <w:rFonts w:ascii="HG丸ｺﾞｼｯｸM-PRO" w:eastAsia="HG丸ｺﾞｼｯｸM-PRO" w:hAnsi="HG丸ｺﾞｼｯｸM-PRO"/>
                <w:color w:val="000000" w:themeColor="text1"/>
                <w:sz w:val="16"/>
                <w:szCs w:val="16"/>
              </w:rPr>
            </w:pPr>
            <w:r w:rsidRPr="00F676FE">
              <w:rPr>
                <w:rFonts w:ascii="HG丸ｺﾞｼｯｸM-PRO" w:eastAsia="HG丸ｺﾞｼｯｸM-PRO" w:hAnsi="HG丸ｺﾞｼｯｸM-PRO"/>
                <w:color w:val="000000" w:themeColor="text1"/>
                <w:sz w:val="16"/>
                <w:szCs w:val="16"/>
              </w:rPr>
              <w:t>10.2</w:t>
            </w:r>
            <w:r w:rsidRPr="00F676FE">
              <w:rPr>
                <w:rFonts w:ascii="HG丸ｺﾞｼｯｸM-PRO" w:eastAsia="HG丸ｺﾞｼｯｸM-PRO" w:hAnsi="HG丸ｺﾞｼｯｸM-PRO" w:hint="eastAsia"/>
                <w:color w:val="000000" w:themeColor="text1"/>
                <w:sz w:val="16"/>
                <w:szCs w:val="16"/>
              </w:rPr>
              <w:t>%</w:t>
            </w:r>
          </w:p>
        </w:tc>
      </w:tr>
      <w:tr w:rsidR="0081436D" w:rsidRPr="00F676FE" w:rsidTr="00061E6C">
        <w:trPr>
          <w:trHeight w:val="227"/>
        </w:trPr>
        <w:tc>
          <w:tcPr>
            <w:tcW w:w="4659" w:type="dxa"/>
            <w:tcBorders>
              <w:top w:val="nil"/>
              <w:bottom w:val="nil"/>
              <w:right w:val="double" w:sz="4" w:space="0" w:color="auto"/>
            </w:tcBorders>
            <w:vAlign w:val="center"/>
          </w:tcPr>
          <w:p w:rsidR="0081436D" w:rsidRPr="00F676FE" w:rsidRDefault="0081436D" w:rsidP="00061E6C">
            <w:pPr>
              <w:spacing w:line="0" w:lineRule="atLeast"/>
              <w:ind w:left="320" w:hangingChars="200" w:hanging="320"/>
              <w:rPr>
                <w:rFonts w:ascii="HG丸ｺﾞｼｯｸM-PRO" w:eastAsia="HG丸ｺﾞｼｯｸM-PRO" w:hAnsi="HG丸ｺﾞｼｯｸM-PRO"/>
                <w:color w:val="000000" w:themeColor="text1"/>
                <w:sz w:val="16"/>
                <w:szCs w:val="16"/>
              </w:rPr>
            </w:pPr>
          </w:p>
        </w:tc>
        <w:tc>
          <w:tcPr>
            <w:tcW w:w="1403" w:type="dxa"/>
            <w:tcBorders>
              <w:left w:val="double" w:sz="4" w:space="0" w:color="auto"/>
              <w:bottom w:val="nil"/>
              <w:right w:val="double" w:sz="4" w:space="0" w:color="auto"/>
            </w:tcBorders>
            <w:vAlign w:val="center"/>
          </w:tcPr>
          <w:p w:rsidR="0081436D" w:rsidRPr="00F676FE" w:rsidRDefault="0081436D" w:rsidP="00061E6C">
            <w:pPr>
              <w:spacing w:line="0" w:lineRule="atLeast"/>
              <w:ind w:left="320" w:hangingChars="200" w:hanging="320"/>
              <w:jc w:val="center"/>
              <w:rPr>
                <w:rFonts w:ascii="HG丸ｺﾞｼｯｸM-PRO" w:eastAsia="HG丸ｺﾞｼｯｸM-PRO" w:hAnsi="HG丸ｺﾞｼｯｸM-PRO"/>
                <w:color w:val="000000" w:themeColor="text1"/>
                <w:sz w:val="16"/>
                <w:szCs w:val="16"/>
              </w:rPr>
            </w:pPr>
            <w:r w:rsidRPr="00F676FE">
              <w:rPr>
                <w:rFonts w:ascii="HG丸ｺﾞｼｯｸM-PRO" w:eastAsia="HG丸ｺﾞｼｯｸM-PRO" w:hAnsi="HG丸ｺﾞｼｯｸM-PRO" w:hint="eastAsia"/>
                <w:color w:val="000000" w:themeColor="text1"/>
                <w:sz w:val="16"/>
                <w:szCs w:val="16"/>
              </w:rPr>
              <w:t>子育て世帯</w:t>
            </w:r>
          </w:p>
        </w:tc>
        <w:tc>
          <w:tcPr>
            <w:tcW w:w="1152" w:type="dxa"/>
            <w:tcBorders>
              <w:left w:val="double" w:sz="4" w:space="0" w:color="auto"/>
            </w:tcBorders>
            <w:vAlign w:val="center"/>
          </w:tcPr>
          <w:p w:rsidR="0081436D" w:rsidRPr="00F676FE" w:rsidRDefault="0081436D" w:rsidP="00061E6C">
            <w:pPr>
              <w:spacing w:line="0" w:lineRule="atLeast"/>
              <w:jc w:val="right"/>
              <w:rPr>
                <w:rFonts w:ascii="HG丸ｺﾞｼｯｸM-PRO" w:eastAsia="HG丸ｺﾞｼｯｸM-PRO" w:hAnsi="HG丸ｺﾞｼｯｸM-PRO"/>
                <w:color w:val="000000" w:themeColor="text1"/>
                <w:sz w:val="16"/>
                <w:szCs w:val="16"/>
              </w:rPr>
            </w:pPr>
            <w:r w:rsidRPr="00F676FE">
              <w:rPr>
                <w:rFonts w:ascii="HG丸ｺﾞｼｯｸM-PRO" w:eastAsia="HG丸ｺﾞｼｯｸM-PRO" w:hAnsi="HG丸ｺﾞｼｯｸM-PRO"/>
                <w:color w:val="000000" w:themeColor="text1"/>
                <w:sz w:val="16"/>
                <w:szCs w:val="16"/>
              </w:rPr>
              <w:t>37</w:t>
            </w:r>
          </w:p>
        </w:tc>
        <w:tc>
          <w:tcPr>
            <w:tcW w:w="1153" w:type="dxa"/>
            <w:vAlign w:val="center"/>
          </w:tcPr>
          <w:p w:rsidR="0081436D" w:rsidRPr="00F676FE" w:rsidRDefault="0081436D" w:rsidP="00061E6C">
            <w:pPr>
              <w:spacing w:line="0" w:lineRule="atLeast"/>
              <w:jc w:val="right"/>
              <w:rPr>
                <w:rFonts w:ascii="HG丸ｺﾞｼｯｸM-PRO" w:eastAsia="HG丸ｺﾞｼｯｸM-PRO" w:hAnsi="HG丸ｺﾞｼｯｸM-PRO"/>
                <w:color w:val="000000" w:themeColor="text1"/>
                <w:sz w:val="16"/>
                <w:szCs w:val="16"/>
              </w:rPr>
            </w:pPr>
            <w:r w:rsidRPr="00F676FE">
              <w:rPr>
                <w:rFonts w:ascii="HG丸ｺﾞｼｯｸM-PRO" w:eastAsia="HG丸ｺﾞｼｯｸM-PRO" w:hAnsi="HG丸ｺﾞｼｯｸM-PRO"/>
                <w:color w:val="000000" w:themeColor="text1"/>
                <w:sz w:val="16"/>
                <w:szCs w:val="16"/>
              </w:rPr>
              <w:t>112</w:t>
            </w:r>
          </w:p>
        </w:tc>
        <w:tc>
          <w:tcPr>
            <w:tcW w:w="1153" w:type="dxa"/>
            <w:vAlign w:val="center"/>
          </w:tcPr>
          <w:p w:rsidR="0081436D" w:rsidRPr="00F676FE" w:rsidRDefault="0081436D" w:rsidP="00061E6C">
            <w:pPr>
              <w:spacing w:line="0" w:lineRule="atLeast"/>
              <w:jc w:val="right"/>
              <w:rPr>
                <w:rFonts w:ascii="HG丸ｺﾞｼｯｸM-PRO" w:eastAsia="HG丸ｺﾞｼｯｸM-PRO" w:hAnsi="HG丸ｺﾞｼｯｸM-PRO"/>
                <w:color w:val="000000" w:themeColor="text1"/>
                <w:sz w:val="16"/>
                <w:szCs w:val="16"/>
              </w:rPr>
            </w:pPr>
            <w:r w:rsidRPr="00F676FE">
              <w:rPr>
                <w:rFonts w:ascii="HG丸ｺﾞｼｯｸM-PRO" w:eastAsia="HG丸ｺﾞｼｯｸM-PRO" w:hAnsi="HG丸ｺﾞｼｯｸM-PRO"/>
                <w:color w:val="000000" w:themeColor="text1"/>
                <w:sz w:val="16"/>
                <w:szCs w:val="16"/>
              </w:rPr>
              <w:t>3</w:t>
            </w:r>
          </w:p>
        </w:tc>
      </w:tr>
      <w:tr w:rsidR="0081436D" w:rsidRPr="00F676FE" w:rsidTr="00061E6C">
        <w:trPr>
          <w:trHeight w:val="227"/>
        </w:trPr>
        <w:tc>
          <w:tcPr>
            <w:tcW w:w="4659" w:type="dxa"/>
            <w:tcBorders>
              <w:top w:val="nil"/>
              <w:bottom w:val="nil"/>
              <w:right w:val="double" w:sz="4" w:space="0" w:color="auto"/>
            </w:tcBorders>
            <w:vAlign w:val="center"/>
          </w:tcPr>
          <w:p w:rsidR="0081436D" w:rsidRPr="00F676FE" w:rsidRDefault="0081436D" w:rsidP="00061E6C">
            <w:pPr>
              <w:spacing w:line="0" w:lineRule="atLeast"/>
              <w:ind w:left="320" w:hangingChars="200" w:hanging="320"/>
              <w:rPr>
                <w:rFonts w:ascii="HG丸ｺﾞｼｯｸM-PRO" w:eastAsia="HG丸ｺﾞｼｯｸM-PRO" w:hAnsi="HG丸ｺﾞｼｯｸM-PRO"/>
                <w:color w:val="000000" w:themeColor="text1"/>
                <w:sz w:val="16"/>
                <w:szCs w:val="16"/>
              </w:rPr>
            </w:pPr>
          </w:p>
        </w:tc>
        <w:tc>
          <w:tcPr>
            <w:tcW w:w="1403" w:type="dxa"/>
            <w:tcBorders>
              <w:top w:val="nil"/>
              <w:left w:val="double" w:sz="4" w:space="0" w:color="auto"/>
              <w:right w:val="double" w:sz="4" w:space="0" w:color="auto"/>
            </w:tcBorders>
            <w:vAlign w:val="center"/>
          </w:tcPr>
          <w:p w:rsidR="0081436D" w:rsidRPr="00F676FE" w:rsidRDefault="0081436D" w:rsidP="00061E6C">
            <w:pPr>
              <w:spacing w:line="0" w:lineRule="atLeast"/>
              <w:ind w:left="320" w:hangingChars="200" w:hanging="320"/>
              <w:jc w:val="center"/>
              <w:rPr>
                <w:rFonts w:ascii="HG丸ｺﾞｼｯｸM-PRO" w:eastAsia="HG丸ｺﾞｼｯｸM-PRO" w:hAnsi="HG丸ｺﾞｼｯｸM-PRO"/>
                <w:color w:val="000000" w:themeColor="text1"/>
                <w:sz w:val="16"/>
                <w:szCs w:val="16"/>
              </w:rPr>
            </w:pPr>
            <w:r w:rsidRPr="00F676FE">
              <w:rPr>
                <w:rFonts w:ascii="HG丸ｺﾞｼｯｸM-PRO" w:eastAsia="HG丸ｺﾞｼｯｸM-PRO" w:hAnsi="HG丸ｺﾞｼｯｸM-PRO" w:hint="eastAsia"/>
                <w:color w:val="000000" w:themeColor="text1"/>
                <w:sz w:val="16"/>
                <w:szCs w:val="16"/>
              </w:rPr>
              <w:t>（n=152）</w:t>
            </w:r>
          </w:p>
        </w:tc>
        <w:tc>
          <w:tcPr>
            <w:tcW w:w="1152" w:type="dxa"/>
            <w:tcBorders>
              <w:left w:val="double" w:sz="4" w:space="0" w:color="auto"/>
            </w:tcBorders>
            <w:vAlign w:val="center"/>
          </w:tcPr>
          <w:p w:rsidR="0081436D" w:rsidRPr="00F676FE" w:rsidRDefault="0081436D" w:rsidP="00061E6C">
            <w:pPr>
              <w:spacing w:line="0" w:lineRule="atLeast"/>
              <w:jc w:val="right"/>
              <w:rPr>
                <w:rFonts w:ascii="HG丸ｺﾞｼｯｸM-PRO" w:eastAsia="HG丸ｺﾞｼｯｸM-PRO" w:hAnsi="HG丸ｺﾞｼｯｸM-PRO"/>
                <w:color w:val="000000" w:themeColor="text1"/>
                <w:sz w:val="16"/>
                <w:szCs w:val="16"/>
              </w:rPr>
            </w:pPr>
            <w:r w:rsidRPr="00F676FE">
              <w:rPr>
                <w:rFonts w:ascii="HG丸ｺﾞｼｯｸM-PRO" w:eastAsia="HG丸ｺﾞｼｯｸM-PRO" w:hAnsi="HG丸ｺﾞｼｯｸM-PRO"/>
                <w:color w:val="000000" w:themeColor="text1"/>
                <w:sz w:val="16"/>
                <w:szCs w:val="16"/>
              </w:rPr>
              <w:t>24.3</w:t>
            </w:r>
            <w:r w:rsidRPr="00F676FE">
              <w:rPr>
                <w:rFonts w:ascii="HG丸ｺﾞｼｯｸM-PRO" w:eastAsia="HG丸ｺﾞｼｯｸM-PRO" w:hAnsi="HG丸ｺﾞｼｯｸM-PRO" w:hint="eastAsia"/>
                <w:color w:val="000000" w:themeColor="text1"/>
                <w:sz w:val="16"/>
                <w:szCs w:val="16"/>
              </w:rPr>
              <w:t>%</w:t>
            </w:r>
          </w:p>
        </w:tc>
        <w:tc>
          <w:tcPr>
            <w:tcW w:w="1153" w:type="dxa"/>
            <w:vAlign w:val="center"/>
          </w:tcPr>
          <w:p w:rsidR="0081436D" w:rsidRPr="00F676FE" w:rsidRDefault="0081436D" w:rsidP="00061E6C">
            <w:pPr>
              <w:spacing w:line="0" w:lineRule="atLeast"/>
              <w:jc w:val="right"/>
              <w:rPr>
                <w:rFonts w:ascii="HG丸ｺﾞｼｯｸM-PRO" w:eastAsia="HG丸ｺﾞｼｯｸM-PRO" w:hAnsi="HG丸ｺﾞｼｯｸM-PRO"/>
                <w:color w:val="000000" w:themeColor="text1"/>
                <w:sz w:val="16"/>
                <w:szCs w:val="16"/>
              </w:rPr>
            </w:pPr>
            <w:r w:rsidRPr="00F676FE">
              <w:rPr>
                <w:rFonts w:ascii="HG丸ｺﾞｼｯｸM-PRO" w:eastAsia="HG丸ｺﾞｼｯｸM-PRO" w:hAnsi="HG丸ｺﾞｼｯｸM-PRO"/>
                <w:color w:val="000000" w:themeColor="text1"/>
                <w:sz w:val="16"/>
                <w:szCs w:val="16"/>
              </w:rPr>
              <w:t>73.7</w:t>
            </w:r>
            <w:r w:rsidRPr="00F676FE">
              <w:rPr>
                <w:rFonts w:ascii="HG丸ｺﾞｼｯｸM-PRO" w:eastAsia="HG丸ｺﾞｼｯｸM-PRO" w:hAnsi="HG丸ｺﾞｼｯｸM-PRO" w:hint="eastAsia"/>
                <w:color w:val="000000" w:themeColor="text1"/>
                <w:sz w:val="16"/>
                <w:szCs w:val="16"/>
              </w:rPr>
              <w:t>%</w:t>
            </w:r>
          </w:p>
        </w:tc>
        <w:tc>
          <w:tcPr>
            <w:tcW w:w="1153" w:type="dxa"/>
            <w:vAlign w:val="center"/>
          </w:tcPr>
          <w:p w:rsidR="0081436D" w:rsidRPr="00F676FE" w:rsidRDefault="0081436D" w:rsidP="00061E6C">
            <w:pPr>
              <w:spacing w:line="0" w:lineRule="atLeast"/>
              <w:jc w:val="right"/>
              <w:rPr>
                <w:rFonts w:ascii="HG丸ｺﾞｼｯｸM-PRO" w:eastAsia="HG丸ｺﾞｼｯｸM-PRO" w:hAnsi="HG丸ｺﾞｼｯｸM-PRO"/>
                <w:color w:val="000000" w:themeColor="text1"/>
                <w:sz w:val="16"/>
                <w:szCs w:val="16"/>
              </w:rPr>
            </w:pPr>
            <w:r w:rsidRPr="00F676FE">
              <w:rPr>
                <w:rFonts w:ascii="HG丸ｺﾞｼｯｸM-PRO" w:eastAsia="HG丸ｺﾞｼｯｸM-PRO" w:hAnsi="HG丸ｺﾞｼｯｸM-PRO"/>
                <w:color w:val="000000" w:themeColor="text1"/>
                <w:sz w:val="16"/>
                <w:szCs w:val="16"/>
              </w:rPr>
              <w:t>2.0</w:t>
            </w:r>
            <w:r w:rsidRPr="00F676FE">
              <w:rPr>
                <w:rFonts w:ascii="HG丸ｺﾞｼｯｸM-PRO" w:eastAsia="HG丸ｺﾞｼｯｸM-PRO" w:hAnsi="HG丸ｺﾞｼｯｸM-PRO" w:hint="eastAsia"/>
                <w:color w:val="000000" w:themeColor="text1"/>
                <w:sz w:val="16"/>
                <w:szCs w:val="16"/>
              </w:rPr>
              <w:t>%</w:t>
            </w:r>
          </w:p>
        </w:tc>
      </w:tr>
      <w:tr w:rsidR="0081436D" w:rsidRPr="00F676FE" w:rsidTr="00061E6C">
        <w:trPr>
          <w:trHeight w:val="227"/>
        </w:trPr>
        <w:tc>
          <w:tcPr>
            <w:tcW w:w="4659" w:type="dxa"/>
            <w:tcBorders>
              <w:top w:val="nil"/>
              <w:bottom w:val="nil"/>
              <w:right w:val="double" w:sz="4" w:space="0" w:color="auto"/>
            </w:tcBorders>
            <w:vAlign w:val="center"/>
          </w:tcPr>
          <w:p w:rsidR="0081436D" w:rsidRPr="00F676FE" w:rsidRDefault="0081436D" w:rsidP="00061E6C">
            <w:pPr>
              <w:spacing w:line="0" w:lineRule="atLeast"/>
              <w:ind w:left="320" w:hangingChars="200" w:hanging="320"/>
              <w:rPr>
                <w:rFonts w:ascii="HG丸ｺﾞｼｯｸM-PRO" w:eastAsia="HG丸ｺﾞｼｯｸM-PRO" w:hAnsi="HG丸ｺﾞｼｯｸM-PRO"/>
                <w:color w:val="000000" w:themeColor="text1"/>
                <w:sz w:val="16"/>
                <w:szCs w:val="16"/>
              </w:rPr>
            </w:pPr>
          </w:p>
        </w:tc>
        <w:tc>
          <w:tcPr>
            <w:tcW w:w="1403" w:type="dxa"/>
            <w:tcBorders>
              <w:left w:val="double" w:sz="4" w:space="0" w:color="auto"/>
              <w:bottom w:val="nil"/>
              <w:right w:val="double" w:sz="4" w:space="0" w:color="auto"/>
            </w:tcBorders>
            <w:vAlign w:val="center"/>
          </w:tcPr>
          <w:p w:rsidR="0081436D" w:rsidRPr="00F676FE" w:rsidRDefault="0081436D" w:rsidP="00061E6C">
            <w:pPr>
              <w:spacing w:line="0" w:lineRule="atLeast"/>
              <w:ind w:left="320" w:hangingChars="200" w:hanging="320"/>
              <w:jc w:val="center"/>
              <w:rPr>
                <w:rFonts w:ascii="HG丸ｺﾞｼｯｸM-PRO" w:eastAsia="HG丸ｺﾞｼｯｸM-PRO" w:hAnsi="HG丸ｺﾞｼｯｸM-PRO"/>
                <w:color w:val="000000" w:themeColor="text1"/>
                <w:sz w:val="16"/>
                <w:szCs w:val="16"/>
              </w:rPr>
            </w:pPr>
            <w:r w:rsidRPr="00F676FE">
              <w:rPr>
                <w:rFonts w:ascii="HG丸ｺﾞｼｯｸM-PRO" w:eastAsia="HG丸ｺﾞｼｯｸM-PRO" w:hAnsi="HG丸ｺﾞｼｯｸM-PRO" w:hint="eastAsia"/>
                <w:color w:val="000000" w:themeColor="text1"/>
                <w:sz w:val="16"/>
                <w:szCs w:val="16"/>
              </w:rPr>
              <w:t>高齢者世帯</w:t>
            </w:r>
          </w:p>
        </w:tc>
        <w:tc>
          <w:tcPr>
            <w:tcW w:w="1152" w:type="dxa"/>
            <w:tcBorders>
              <w:left w:val="double" w:sz="4" w:space="0" w:color="auto"/>
            </w:tcBorders>
            <w:vAlign w:val="center"/>
          </w:tcPr>
          <w:p w:rsidR="0081436D" w:rsidRPr="00F676FE" w:rsidRDefault="0081436D" w:rsidP="00061E6C">
            <w:pPr>
              <w:spacing w:line="0" w:lineRule="atLeast"/>
              <w:jc w:val="right"/>
              <w:rPr>
                <w:rFonts w:ascii="HG丸ｺﾞｼｯｸM-PRO" w:eastAsia="HG丸ｺﾞｼｯｸM-PRO" w:hAnsi="HG丸ｺﾞｼｯｸM-PRO"/>
                <w:color w:val="000000" w:themeColor="text1"/>
                <w:sz w:val="16"/>
                <w:szCs w:val="16"/>
              </w:rPr>
            </w:pPr>
            <w:r w:rsidRPr="00F676FE">
              <w:rPr>
                <w:rFonts w:ascii="HG丸ｺﾞｼｯｸM-PRO" w:eastAsia="HG丸ｺﾞｼｯｸM-PRO" w:hAnsi="HG丸ｺﾞｼｯｸM-PRO"/>
                <w:color w:val="000000" w:themeColor="text1"/>
                <w:sz w:val="16"/>
                <w:szCs w:val="16"/>
              </w:rPr>
              <w:t>20</w:t>
            </w:r>
          </w:p>
        </w:tc>
        <w:tc>
          <w:tcPr>
            <w:tcW w:w="1153" w:type="dxa"/>
            <w:vAlign w:val="center"/>
          </w:tcPr>
          <w:p w:rsidR="0081436D" w:rsidRPr="00F676FE" w:rsidRDefault="0081436D" w:rsidP="00061E6C">
            <w:pPr>
              <w:spacing w:line="0" w:lineRule="atLeast"/>
              <w:jc w:val="right"/>
              <w:rPr>
                <w:rFonts w:ascii="HG丸ｺﾞｼｯｸM-PRO" w:eastAsia="HG丸ｺﾞｼｯｸM-PRO" w:hAnsi="HG丸ｺﾞｼｯｸM-PRO"/>
                <w:color w:val="000000" w:themeColor="text1"/>
                <w:sz w:val="16"/>
                <w:szCs w:val="16"/>
              </w:rPr>
            </w:pPr>
            <w:r w:rsidRPr="00F676FE">
              <w:rPr>
                <w:rFonts w:ascii="HG丸ｺﾞｼｯｸM-PRO" w:eastAsia="HG丸ｺﾞｼｯｸM-PRO" w:hAnsi="HG丸ｺﾞｼｯｸM-PRO"/>
                <w:color w:val="000000" w:themeColor="text1"/>
                <w:sz w:val="16"/>
                <w:szCs w:val="16"/>
              </w:rPr>
              <w:t>105</w:t>
            </w:r>
          </w:p>
        </w:tc>
        <w:tc>
          <w:tcPr>
            <w:tcW w:w="1153" w:type="dxa"/>
            <w:vAlign w:val="center"/>
          </w:tcPr>
          <w:p w:rsidR="0081436D" w:rsidRPr="00F676FE" w:rsidRDefault="0081436D" w:rsidP="00061E6C">
            <w:pPr>
              <w:spacing w:line="0" w:lineRule="atLeast"/>
              <w:jc w:val="right"/>
              <w:rPr>
                <w:rFonts w:ascii="HG丸ｺﾞｼｯｸM-PRO" w:eastAsia="HG丸ｺﾞｼｯｸM-PRO" w:hAnsi="HG丸ｺﾞｼｯｸM-PRO"/>
                <w:color w:val="000000" w:themeColor="text1"/>
                <w:sz w:val="16"/>
                <w:szCs w:val="16"/>
              </w:rPr>
            </w:pPr>
            <w:r w:rsidRPr="00F676FE">
              <w:rPr>
                <w:rFonts w:ascii="HG丸ｺﾞｼｯｸM-PRO" w:eastAsia="HG丸ｺﾞｼｯｸM-PRO" w:hAnsi="HG丸ｺﾞｼｯｸM-PRO"/>
                <w:color w:val="000000" w:themeColor="text1"/>
                <w:sz w:val="16"/>
                <w:szCs w:val="16"/>
              </w:rPr>
              <w:t>16</w:t>
            </w:r>
          </w:p>
        </w:tc>
      </w:tr>
      <w:tr w:rsidR="0081436D" w:rsidRPr="00F676FE" w:rsidTr="00061E6C">
        <w:trPr>
          <w:trHeight w:val="227"/>
        </w:trPr>
        <w:tc>
          <w:tcPr>
            <w:tcW w:w="4659" w:type="dxa"/>
            <w:tcBorders>
              <w:top w:val="nil"/>
              <w:bottom w:val="nil"/>
              <w:right w:val="double" w:sz="4" w:space="0" w:color="auto"/>
            </w:tcBorders>
            <w:vAlign w:val="center"/>
          </w:tcPr>
          <w:p w:rsidR="0081436D" w:rsidRPr="00F676FE" w:rsidRDefault="0081436D" w:rsidP="00061E6C">
            <w:pPr>
              <w:spacing w:line="0" w:lineRule="atLeast"/>
              <w:ind w:left="320" w:hangingChars="200" w:hanging="320"/>
              <w:rPr>
                <w:rFonts w:ascii="HG丸ｺﾞｼｯｸM-PRO" w:eastAsia="HG丸ｺﾞｼｯｸM-PRO" w:hAnsi="HG丸ｺﾞｼｯｸM-PRO"/>
                <w:color w:val="000000" w:themeColor="text1"/>
                <w:sz w:val="16"/>
                <w:szCs w:val="16"/>
              </w:rPr>
            </w:pPr>
          </w:p>
        </w:tc>
        <w:tc>
          <w:tcPr>
            <w:tcW w:w="1403" w:type="dxa"/>
            <w:tcBorders>
              <w:top w:val="nil"/>
              <w:left w:val="double" w:sz="4" w:space="0" w:color="auto"/>
              <w:right w:val="double" w:sz="4" w:space="0" w:color="auto"/>
            </w:tcBorders>
            <w:vAlign w:val="center"/>
          </w:tcPr>
          <w:p w:rsidR="0081436D" w:rsidRPr="00F676FE" w:rsidRDefault="0081436D" w:rsidP="00061E6C">
            <w:pPr>
              <w:spacing w:line="0" w:lineRule="atLeast"/>
              <w:ind w:left="320" w:hangingChars="200" w:hanging="320"/>
              <w:jc w:val="center"/>
              <w:rPr>
                <w:rFonts w:ascii="HG丸ｺﾞｼｯｸM-PRO" w:eastAsia="HG丸ｺﾞｼｯｸM-PRO" w:hAnsi="HG丸ｺﾞｼｯｸM-PRO"/>
                <w:color w:val="000000" w:themeColor="text1"/>
                <w:sz w:val="16"/>
                <w:szCs w:val="16"/>
              </w:rPr>
            </w:pPr>
            <w:r w:rsidRPr="00F676FE">
              <w:rPr>
                <w:rFonts w:ascii="HG丸ｺﾞｼｯｸM-PRO" w:eastAsia="HG丸ｺﾞｼｯｸM-PRO" w:hAnsi="HG丸ｺﾞｼｯｸM-PRO" w:hint="eastAsia"/>
                <w:color w:val="000000" w:themeColor="text1"/>
                <w:sz w:val="16"/>
                <w:szCs w:val="16"/>
              </w:rPr>
              <w:t>（n=141）</w:t>
            </w:r>
          </w:p>
        </w:tc>
        <w:tc>
          <w:tcPr>
            <w:tcW w:w="1152" w:type="dxa"/>
            <w:tcBorders>
              <w:left w:val="double" w:sz="4" w:space="0" w:color="auto"/>
            </w:tcBorders>
            <w:vAlign w:val="center"/>
          </w:tcPr>
          <w:p w:rsidR="0081436D" w:rsidRPr="00F676FE" w:rsidRDefault="0081436D" w:rsidP="00061E6C">
            <w:pPr>
              <w:spacing w:line="0" w:lineRule="atLeast"/>
              <w:jc w:val="right"/>
              <w:rPr>
                <w:rFonts w:ascii="HG丸ｺﾞｼｯｸM-PRO" w:eastAsia="HG丸ｺﾞｼｯｸM-PRO" w:hAnsi="HG丸ｺﾞｼｯｸM-PRO"/>
                <w:color w:val="000000" w:themeColor="text1"/>
                <w:sz w:val="16"/>
                <w:szCs w:val="16"/>
              </w:rPr>
            </w:pPr>
            <w:r w:rsidRPr="00F676FE">
              <w:rPr>
                <w:rFonts w:ascii="HG丸ｺﾞｼｯｸM-PRO" w:eastAsia="HG丸ｺﾞｼｯｸM-PRO" w:hAnsi="HG丸ｺﾞｼｯｸM-PRO"/>
                <w:color w:val="000000" w:themeColor="text1"/>
                <w:sz w:val="16"/>
                <w:szCs w:val="16"/>
              </w:rPr>
              <w:t>14.2</w:t>
            </w:r>
            <w:r w:rsidRPr="00F676FE">
              <w:rPr>
                <w:rFonts w:ascii="HG丸ｺﾞｼｯｸM-PRO" w:eastAsia="HG丸ｺﾞｼｯｸM-PRO" w:hAnsi="HG丸ｺﾞｼｯｸM-PRO" w:hint="eastAsia"/>
                <w:color w:val="000000" w:themeColor="text1"/>
                <w:sz w:val="16"/>
                <w:szCs w:val="16"/>
              </w:rPr>
              <w:t>%</w:t>
            </w:r>
          </w:p>
        </w:tc>
        <w:tc>
          <w:tcPr>
            <w:tcW w:w="1153" w:type="dxa"/>
            <w:vAlign w:val="center"/>
          </w:tcPr>
          <w:p w:rsidR="0081436D" w:rsidRPr="00F676FE" w:rsidRDefault="0081436D" w:rsidP="00061E6C">
            <w:pPr>
              <w:spacing w:line="0" w:lineRule="atLeast"/>
              <w:jc w:val="right"/>
              <w:rPr>
                <w:rFonts w:ascii="HG丸ｺﾞｼｯｸM-PRO" w:eastAsia="HG丸ｺﾞｼｯｸM-PRO" w:hAnsi="HG丸ｺﾞｼｯｸM-PRO"/>
                <w:color w:val="000000" w:themeColor="text1"/>
                <w:sz w:val="16"/>
                <w:szCs w:val="16"/>
              </w:rPr>
            </w:pPr>
            <w:r w:rsidRPr="00F676FE">
              <w:rPr>
                <w:rFonts w:ascii="HG丸ｺﾞｼｯｸM-PRO" w:eastAsia="HG丸ｺﾞｼｯｸM-PRO" w:hAnsi="HG丸ｺﾞｼｯｸM-PRO"/>
                <w:color w:val="000000" w:themeColor="text1"/>
                <w:sz w:val="16"/>
                <w:szCs w:val="16"/>
              </w:rPr>
              <w:t>74.5</w:t>
            </w:r>
            <w:r w:rsidRPr="00F676FE">
              <w:rPr>
                <w:rFonts w:ascii="HG丸ｺﾞｼｯｸM-PRO" w:eastAsia="HG丸ｺﾞｼｯｸM-PRO" w:hAnsi="HG丸ｺﾞｼｯｸM-PRO" w:hint="eastAsia"/>
                <w:color w:val="000000" w:themeColor="text1"/>
                <w:sz w:val="16"/>
                <w:szCs w:val="16"/>
              </w:rPr>
              <w:t>%</w:t>
            </w:r>
          </w:p>
        </w:tc>
        <w:tc>
          <w:tcPr>
            <w:tcW w:w="1153" w:type="dxa"/>
            <w:vAlign w:val="center"/>
          </w:tcPr>
          <w:p w:rsidR="0081436D" w:rsidRPr="00F676FE" w:rsidRDefault="0081436D" w:rsidP="00061E6C">
            <w:pPr>
              <w:spacing w:line="0" w:lineRule="atLeast"/>
              <w:jc w:val="right"/>
              <w:rPr>
                <w:rFonts w:ascii="HG丸ｺﾞｼｯｸM-PRO" w:eastAsia="HG丸ｺﾞｼｯｸM-PRO" w:hAnsi="HG丸ｺﾞｼｯｸM-PRO"/>
                <w:color w:val="000000" w:themeColor="text1"/>
                <w:sz w:val="16"/>
                <w:szCs w:val="16"/>
              </w:rPr>
            </w:pPr>
            <w:r w:rsidRPr="00F676FE">
              <w:rPr>
                <w:rFonts w:ascii="HG丸ｺﾞｼｯｸM-PRO" w:eastAsia="HG丸ｺﾞｼｯｸM-PRO" w:hAnsi="HG丸ｺﾞｼｯｸM-PRO"/>
                <w:color w:val="000000" w:themeColor="text1"/>
                <w:sz w:val="16"/>
                <w:szCs w:val="16"/>
              </w:rPr>
              <w:t>11.3</w:t>
            </w:r>
            <w:r w:rsidRPr="00F676FE">
              <w:rPr>
                <w:rFonts w:ascii="HG丸ｺﾞｼｯｸM-PRO" w:eastAsia="HG丸ｺﾞｼｯｸM-PRO" w:hAnsi="HG丸ｺﾞｼｯｸM-PRO" w:hint="eastAsia"/>
                <w:color w:val="000000" w:themeColor="text1"/>
                <w:sz w:val="16"/>
                <w:szCs w:val="16"/>
              </w:rPr>
              <w:t>%</w:t>
            </w:r>
          </w:p>
        </w:tc>
      </w:tr>
      <w:tr w:rsidR="0081436D" w:rsidRPr="00F676FE" w:rsidTr="00061E6C">
        <w:trPr>
          <w:trHeight w:val="227"/>
        </w:trPr>
        <w:tc>
          <w:tcPr>
            <w:tcW w:w="4659" w:type="dxa"/>
            <w:tcBorders>
              <w:top w:val="nil"/>
              <w:bottom w:val="nil"/>
              <w:right w:val="double" w:sz="4" w:space="0" w:color="auto"/>
            </w:tcBorders>
            <w:vAlign w:val="center"/>
          </w:tcPr>
          <w:p w:rsidR="0081436D" w:rsidRPr="00F676FE" w:rsidRDefault="0081436D" w:rsidP="00061E6C">
            <w:pPr>
              <w:spacing w:line="0" w:lineRule="atLeast"/>
              <w:ind w:left="320" w:hangingChars="200" w:hanging="320"/>
              <w:rPr>
                <w:rFonts w:ascii="HG丸ｺﾞｼｯｸM-PRO" w:eastAsia="HG丸ｺﾞｼｯｸM-PRO" w:hAnsi="HG丸ｺﾞｼｯｸM-PRO"/>
                <w:color w:val="000000" w:themeColor="text1"/>
                <w:sz w:val="16"/>
                <w:szCs w:val="16"/>
              </w:rPr>
            </w:pPr>
          </w:p>
        </w:tc>
        <w:tc>
          <w:tcPr>
            <w:tcW w:w="1403" w:type="dxa"/>
            <w:tcBorders>
              <w:left w:val="double" w:sz="4" w:space="0" w:color="auto"/>
              <w:bottom w:val="nil"/>
              <w:right w:val="double" w:sz="4" w:space="0" w:color="auto"/>
            </w:tcBorders>
            <w:vAlign w:val="center"/>
          </w:tcPr>
          <w:p w:rsidR="0081436D" w:rsidRPr="00F676FE" w:rsidRDefault="0081436D" w:rsidP="00061E6C">
            <w:pPr>
              <w:spacing w:line="0" w:lineRule="atLeast"/>
              <w:ind w:left="320" w:hangingChars="200" w:hanging="320"/>
              <w:jc w:val="center"/>
              <w:rPr>
                <w:rFonts w:ascii="HG丸ｺﾞｼｯｸM-PRO" w:eastAsia="HG丸ｺﾞｼｯｸM-PRO" w:hAnsi="HG丸ｺﾞｼｯｸM-PRO"/>
                <w:color w:val="000000" w:themeColor="text1"/>
                <w:sz w:val="16"/>
                <w:szCs w:val="16"/>
              </w:rPr>
            </w:pPr>
            <w:r w:rsidRPr="00F676FE">
              <w:rPr>
                <w:rFonts w:ascii="HG丸ｺﾞｼｯｸM-PRO" w:eastAsia="HG丸ｺﾞｼｯｸM-PRO" w:hAnsi="HG丸ｺﾞｼｯｸM-PRO" w:hint="eastAsia"/>
                <w:color w:val="000000" w:themeColor="text1"/>
                <w:sz w:val="16"/>
                <w:szCs w:val="16"/>
              </w:rPr>
              <w:t>単身高齢者世帯</w:t>
            </w:r>
          </w:p>
        </w:tc>
        <w:tc>
          <w:tcPr>
            <w:tcW w:w="1152" w:type="dxa"/>
            <w:tcBorders>
              <w:left w:val="double" w:sz="4" w:space="0" w:color="auto"/>
            </w:tcBorders>
            <w:vAlign w:val="center"/>
          </w:tcPr>
          <w:p w:rsidR="0081436D" w:rsidRPr="00F676FE" w:rsidRDefault="0081436D" w:rsidP="00061E6C">
            <w:pPr>
              <w:spacing w:line="0" w:lineRule="atLeast"/>
              <w:jc w:val="right"/>
              <w:rPr>
                <w:rFonts w:ascii="HG丸ｺﾞｼｯｸM-PRO" w:eastAsia="HG丸ｺﾞｼｯｸM-PRO" w:hAnsi="HG丸ｺﾞｼｯｸM-PRO"/>
                <w:color w:val="000000" w:themeColor="text1"/>
                <w:sz w:val="16"/>
                <w:szCs w:val="16"/>
              </w:rPr>
            </w:pPr>
            <w:r w:rsidRPr="00F676FE">
              <w:rPr>
                <w:rFonts w:ascii="HG丸ｺﾞｼｯｸM-PRO" w:eastAsia="HG丸ｺﾞｼｯｸM-PRO" w:hAnsi="HG丸ｺﾞｼｯｸM-PRO"/>
                <w:color w:val="000000" w:themeColor="text1"/>
                <w:sz w:val="16"/>
                <w:szCs w:val="16"/>
              </w:rPr>
              <w:t>9</w:t>
            </w:r>
          </w:p>
        </w:tc>
        <w:tc>
          <w:tcPr>
            <w:tcW w:w="1153" w:type="dxa"/>
            <w:vAlign w:val="center"/>
          </w:tcPr>
          <w:p w:rsidR="0081436D" w:rsidRPr="00F676FE" w:rsidRDefault="0081436D" w:rsidP="00061E6C">
            <w:pPr>
              <w:spacing w:line="0" w:lineRule="atLeast"/>
              <w:jc w:val="right"/>
              <w:rPr>
                <w:rFonts w:ascii="HG丸ｺﾞｼｯｸM-PRO" w:eastAsia="HG丸ｺﾞｼｯｸM-PRO" w:hAnsi="HG丸ｺﾞｼｯｸM-PRO"/>
                <w:color w:val="000000" w:themeColor="text1"/>
                <w:sz w:val="16"/>
                <w:szCs w:val="16"/>
              </w:rPr>
            </w:pPr>
            <w:r w:rsidRPr="00F676FE">
              <w:rPr>
                <w:rFonts w:ascii="HG丸ｺﾞｼｯｸM-PRO" w:eastAsia="HG丸ｺﾞｼｯｸM-PRO" w:hAnsi="HG丸ｺﾞｼｯｸM-PRO"/>
                <w:color w:val="000000" w:themeColor="text1"/>
                <w:sz w:val="16"/>
                <w:szCs w:val="16"/>
              </w:rPr>
              <w:t>37</w:t>
            </w:r>
          </w:p>
        </w:tc>
        <w:tc>
          <w:tcPr>
            <w:tcW w:w="1153" w:type="dxa"/>
            <w:vAlign w:val="center"/>
          </w:tcPr>
          <w:p w:rsidR="0081436D" w:rsidRPr="00F676FE" w:rsidRDefault="0081436D" w:rsidP="00061E6C">
            <w:pPr>
              <w:spacing w:line="0" w:lineRule="atLeast"/>
              <w:jc w:val="right"/>
              <w:rPr>
                <w:rFonts w:ascii="HG丸ｺﾞｼｯｸM-PRO" w:eastAsia="HG丸ｺﾞｼｯｸM-PRO" w:hAnsi="HG丸ｺﾞｼｯｸM-PRO"/>
                <w:color w:val="000000" w:themeColor="text1"/>
                <w:sz w:val="16"/>
                <w:szCs w:val="16"/>
              </w:rPr>
            </w:pPr>
            <w:r w:rsidRPr="00F676FE">
              <w:rPr>
                <w:rFonts w:ascii="HG丸ｺﾞｼｯｸM-PRO" w:eastAsia="HG丸ｺﾞｼｯｸM-PRO" w:hAnsi="HG丸ｺﾞｼｯｸM-PRO"/>
                <w:color w:val="000000" w:themeColor="text1"/>
                <w:sz w:val="16"/>
                <w:szCs w:val="16"/>
              </w:rPr>
              <w:t>21</w:t>
            </w:r>
          </w:p>
        </w:tc>
      </w:tr>
      <w:tr w:rsidR="0081436D" w:rsidRPr="00F676FE" w:rsidTr="00061E6C">
        <w:trPr>
          <w:trHeight w:val="227"/>
        </w:trPr>
        <w:tc>
          <w:tcPr>
            <w:tcW w:w="4659" w:type="dxa"/>
            <w:tcBorders>
              <w:top w:val="nil"/>
              <w:bottom w:val="nil"/>
              <w:right w:val="double" w:sz="4" w:space="0" w:color="auto"/>
            </w:tcBorders>
            <w:vAlign w:val="center"/>
          </w:tcPr>
          <w:p w:rsidR="0081436D" w:rsidRPr="00F676FE" w:rsidRDefault="0081436D" w:rsidP="00061E6C">
            <w:pPr>
              <w:spacing w:line="0" w:lineRule="atLeast"/>
              <w:ind w:left="320" w:hangingChars="200" w:hanging="320"/>
              <w:rPr>
                <w:rFonts w:ascii="HG丸ｺﾞｼｯｸM-PRO" w:eastAsia="HG丸ｺﾞｼｯｸM-PRO" w:hAnsi="HG丸ｺﾞｼｯｸM-PRO"/>
                <w:color w:val="000000" w:themeColor="text1"/>
                <w:sz w:val="16"/>
                <w:szCs w:val="16"/>
              </w:rPr>
            </w:pPr>
          </w:p>
        </w:tc>
        <w:tc>
          <w:tcPr>
            <w:tcW w:w="1403" w:type="dxa"/>
            <w:tcBorders>
              <w:top w:val="nil"/>
              <w:left w:val="double" w:sz="4" w:space="0" w:color="auto"/>
              <w:right w:val="double" w:sz="4" w:space="0" w:color="auto"/>
            </w:tcBorders>
            <w:vAlign w:val="center"/>
          </w:tcPr>
          <w:p w:rsidR="0081436D" w:rsidRPr="00F676FE" w:rsidRDefault="0081436D" w:rsidP="00061E6C">
            <w:pPr>
              <w:spacing w:line="0" w:lineRule="atLeast"/>
              <w:ind w:left="320" w:hangingChars="200" w:hanging="320"/>
              <w:jc w:val="center"/>
              <w:rPr>
                <w:rFonts w:ascii="HG丸ｺﾞｼｯｸM-PRO" w:eastAsia="HG丸ｺﾞｼｯｸM-PRO" w:hAnsi="HG丸ｺﾞｼｯｸM-PRO"/>
                <w:color w:val="000000" w:themeColor="text1"/>
                <w:sz w:val="16"/>
                <w:szCs w:val="16"/>
              </w:rPr>
            </w:pPr>
            <w:r w:rsidRPr="00F676FE">
              <w:rPr>
                <w:rFonts w:ascii="HG丸ｺﾞｼｯｸM-PRO" w:eastAsia="HG丸ｺﾞｼｯｸM-PRO" w:hAnsi="HG丸ｺﾞｼｯｸM-PRO" w:hint="eastAsia"/>
                <w:color w:val="000000" w:themeColor="text1"/>
                <w:sz w:val="16"/>
                <w:szCs w:val="16"/>
              </w:rPr>
              <w:t>（n=67）</w:t>
            </w:r>
          </w:p>
        </w:tc>
        <w:tc>
          <w:tcPr>
            <w:tcW w:w="1152" w:type="dxa"/>
            <w:tcBorders>
              <w:left w:val="double" w:sz="4" w:space="0" w:color="auto"/>
            </w:tcBorders>
            <w:vAlign w:val="center"/>
          </w:tcPr>
          <w:p w:rsidR="0081436D" w:rsidRPr="00F676FE" w:rsidRDefault="0081436D" w:rsidP="00061E6C">
            <w:pPr>
              <w:spacing w:line="0" w:lineRule="atLeast"/>
              <w:jc w:val="right"/>
              <w:rPr>
                <w:rFonts w:ascii="HG丸ｺﾞｼｯｸM-PRO" w:eastAsia="HG丸ｺﾞｼｯｸM-PRO" w:hAnsi="HG丸ｺﾞｼｯｸM-PRO"/>
                <w:color w:val="000000" w:themeColor="text1"/>
                <w:sz w:val="16"/>
                <w:szCs w:val="16"/>
              </w:rPr>
            </w:pPr>
            <w:r w:rsidRPr="00F676FE">
              <w:rPr>
                <w:rFonts w:ascii="HG丸ｺﾞｼｯｸM-PRO" w:eastAsia="HG丸ｺﾞｼｯｸM-PRO" w:hAnsi="HG丸ｺﾞｼｯｸM-PRO"/>
                <w:color w:val="000000" w:themeColor="text1"/>
                <w:sz w:val="16"/>
                <w:szCs w:val="16"/>
              </w:rPr>
              <w:t>13.4</w:t>
            </w:r>
            <w:r w:rsidRPr="00F676FE">
              <w:rPr>
                <w:rFonts w:ascii="HG丸ｺﾞｼｯｸM-PRO" w:eastAsia="HG丸ｺﾞｼｯｸM-PRO" w:hAnsi="HG丸ｺﾞｼｯｸM-PRO" w:hint="eastAsia"/>
                <w:color w:val="000000" w:themeColor="text1"/>
                <w:sz w:val="16"/>
                <w:szCs w:val="16"/>
              </w:rPr>
              <w:t>%</w:t>
            </w:r>
          </w:p>
        </w:tc>
        <w:tc>
          <w:tcPr>
            <w:tcW w:w="1153" w:type="dxa"/>
            <w:vAlign w:val="center"/>
          </w:tcPr>
          <w:p w:rsidR="0081436D" w:rsidRPr="00F676FE" w:rsidRDefault="0081436D" w:rsidP="00061E6C">
            <w:pPr>
              <w:spacing w:line="0" w:lineRule="atLeast"/>
              <w:jc w:val="right"/>
              <w:rPr>
                <w:rFonts w:ascii="HG丸ｺﾞｼｯｸM-PRO" w:eastAsia="HG丸ｺﾞｼｯｸM-PRO" w:hAnsi="HG丸ｺﾞｼｯｸM-PRO"/>
                <w:color w:val="000000" w:themeColor="text1"/>
                <w:sz w:val="16"/>
                <w:szCs w:val="16"/>
              </w:rPr>
            </w:pPr>
            <w:r w:rsidRPr="00F676FE">
              <w:rPr>
                <w:rFonts w:ascii="HG丸ｺﾞｼｯｸM-PRO" w:eastAsia="HG丸ｺﾞｼｯｸM-PRO" w:hAnsi="HG丸ｺﾞｼｯｸM-PRO"/>
                <w:color w:val="000000" w:themeColor="text1"/>
                <w:sz w:val="16"/>
                <w:szCs w:val="16"/>
              </w:rPr>
              <w:t>55.2</w:t>
            </w:r>
            <w:r w:rsidRPr="00F676FE">
              <w:rPr>
                <w:rFonts w:ascii="HG丸ｺﾞｼｯｸM-PRO" w:eastAsia="HG丸ｺﾞｼｯｸM-PRO" w:hAnsi="HG丸ｺﾞｼｯｸM-PRO" w:hint="eastAsia"/>
                <w:color w:val="000000" w:themeColor="text1"/>
                <w:sz w:val="16"/>
                <w:szCs w:val="16"/>
              </w:rPr>
              <w:t>%</w:t>
            </w:r>
          </w:p>
        </w:tc>
        <w:tc>
          <w:tcPr>
            <w:tcW w:w="1153" w:type="dxa"/>
            <w:vAlign w:val="center"/>
          </w:tcPr>
          <w:p w:rsidR="0081436D" w:rsidRPr="00F676FE" w:rsidRDefault="0081436D" w:rsidP="00061E6C">
            <w:pPr>
              <w:spacing w:line="0" w:lineRule="atLeast"/>
              <w:jc w:val="right"/>
              <w:rPr>
                <w:rFonts w:ascii="HG丸ｺﾞｼｯｸM-PRO" w:eastAsia="HG丸ｺﾞｼｯｸM-PRO" w:hAnsi="HG丸ｺﾞｼｯｸM-PRO"/>
                <w:color w:val="000000" w:themeColor="text1"/>
                <w:sz w:val="16"/>
                <w:szCs w:val="16"/>
              </w:rPr>
            </w:pPr>
            <w:r w:rsidRPr="00F676FE">
              <w:rPr>
                <w:rFonts w:ascii="HG丸ｺﾞｼｯｸM-PRO" w:eastAsia="HG丸ｺﾞｼｯｸM-PRO" w:hAnsi="HG丸ｺﾞｼｯｸM-PRO"/>
                <w:color w:val="000000" w:themeColor="text1"/>
                <w:sz w:val="16"/>
                <w:szCs w:val="16"/>
              </w:rPr>
              <w:t>31.3</w:t>
            </w:r>
            <w:r w:rsidRPr="00F676FE">
              <w:rPr>
                <w:rFonts w:ascii="HG丸ｺﾞｼｯｸM-PRO" w:eastAsia="HG丸ｺﾞｼｯｸM-PRO" w:hAnsi="HG丸ｺﾞｼｯｸM-PRO" w:hint="eastAsia"/>
                <w:color w:val="000000" w:themeColor="text1"/>
                <w:sz w:val="16"/>
                <w:szCs w:val="16"/>
              </w:rPr>
              <w:t>%</w:t>
            </w:r>
          </w:p>
        </w:tc>
      </w:tr>
      <w:tr w:rsidR="0081436D" w:rsidRPr="00F676FE" w:rsidTr="00061E6C">
        <w:trPr>
          <w:trHeight w:val="227"/>
        </w:trPr>
        <w:tc>
          <w:tcPr>
            <w:tcW w:w="4659" w:type="dxa"/>
            <w:tcBorders>
              <w:top w:val="nil"/>
              <w:bottom w:val="nil"/>
              <w:right w:val="double" w:sz="4" w:space="0" w:color="auto"/>
            </w:tcBorders>
            <w:vAlign w:val="center"/>
          </w:tcPr>
          <w:p w:rsidR="0081436D" w:rsidRPr="00F676FE" w:rsidRDefault="0081436D" w:rsidP="00061E6C">
            <w:pPr>
              <w:spacing w:line="0" w:lineRule="atLeast"/>
              <w:ind w:left="320" w:hangingChars="200" w:hanging="320"/>
              <w:rPr>
                <w:rFonts w:ascii="HG丸ｺﾞｼｯｸM-PRO" w:eastAsia="HG丸ｺﾞｼｯｸM-PRO" w:hAnsi="HG丸ｺﾞｼｯｸM-PRO"/>
                <w:color w:val="000000" w:themeColor="text1"/>
                <w:sz w:val="16"/>
                <w:szCs w:val="16"/>
              </w:rPr>
            </w:pPr>
          </w:p>
        </w:tc>
        <w:tc>
          <w:tcPr>
            <w:tcW w:w="1403" w:type="dxa"/>
            <w:tcBorders>
              <w:left w:val="double" w:sz="4" w:space="0" w:color="auto"/>
              <w:bottom w:val="nil"/>
              <w:right w:val="double" w:sz="4" w:space="0" w:color="auto"/>
            </w:tcBorders>
            <w:vAlign w:val="center"/>
          </w:tcPr>
          <w:p w:rsidR="0081436D" w:rsidRPr="00F676FE" w:rsidRDefault="0081436D" w:rsidP="00061E6C">
            <w:pPr>
              <w:spacing w:line="0" w:lineRule="atLeast"/>
              <w:ind w:left="320" w:hangingChars="200" w:hanging="320"/>
              <w:jc w:val="center"/>
              <w:rPr>
                <w:rFonts w:ascii="HG丸ｺﾞｼｯｸM-PRO" w:eastAsia="HG丸ｺﾞｼｯｸM-PRO" w:hAnsi="HG丸ｺﾞｼｯｸM-PRO"/>
                <w:color w:val="000000" w:themeColor="text1"/>
                <w:sz w:val="16"/>
                <w:szCs w:val="16"/>
              </w:rPr>
            </w:pPr>
            <w:r w:rsidRPr="00F676FE">
              <w:rPr>
                <w:rFonts w:ascii="HG丸ｺﾞｼｯｸM-PRO" w:eastAsia="HG丸ｺﾞｼｯｸM-PRO" w:hAnsi="HG丸ｺﾞｼｯｸM-PRO" w:hint="eastAsia"/>
                <w:color w:val="000000" w:themeColor="text1"/>
                <w:sz w:val="16"/>
                <w:szCs w:val="16"/>
              </w:rPr>
              <w:t>障がい者世帯</w:t>
            </w:r>
          </w:p>
        </w:tc>
        <w:tc>
          <w:tcPr>
            <w:tcW w:w="1152" w:type="dxa"/>
            <w:tcBorders>
              <w:left w:val="double" w:sz="4" w:space="0" w:color="auto"/>
            </w:tcBorders>
            <w:vAlign w:val="center"/>
          </w:tcPr>
          <w:p w:rsidR="0081436D" w:rsidRPr="00F676FE" w:rsidRDefault="0081436D" w:rsidP="00061E6C">
            <w:pPr>
              <w:spacing w:line="0" w:lineRule="atLeast"/>
              <w:jc w:val="right"/>
              <w:rPr>
                <w:rFonts w:ascii="HG丸ｺﾞｼｯｸM-PRO" w:eastAsia="HG丸ｺﾞｼｯｸM-PRO" w:hAnsi="HG丸ｺﾞｼｯｸM-PRO"/>
                <w:color w:val="000000" w:themeColor="text1"/>
                <w:sz w:val="16"/>
                <w:szCs w:val="16"/>
              </w:rPr>
            </w:pPr>
            <w:r w:rsidRPr="00F676FE">
              <w:rPr>
                <w:rFonts w:ascii="HG丸ｺﾞｼｯｸM-PRO" w:eastAsia="HG丸ｺﾞｼｯｸM-PRO" w:hAnsi="HG丸ｺﾞｼｯｸM-PRO"/>
                <w:color w:val="000000" w:themeColor="text1"/>
                <w:sz w:val="16"/>
                <w:szCs w:val="16"/>
              </w:rPr>
              <w:t>24</w:t>
            </w:r>
          </w:p>
        </w:tc>
        <w:tc>
          <w:tcPr>
            <w:tcW w:w="1153" w:type="dxa"/>
            <w:vAlign w:val="center"/>
          </w:tcPr>
          <w:p w:rsidR="0081436D" w:rsidRPr="00F676FE" w:rsidRDefault="0081436D" w:rsidP="00061E6C">
            <w:pPr>
              <w:spacing w:line="0" w:lineRule="atLeast"/>
              <w:jc w:val="right"/>
              <w:rPr>
                <w:rFonts w:ascii="HG丸ｺﾞｼｯｸM-PRO" w:eastAsia="HG丸ｺﾞｼｯｸM-PRO" w:hAnsi="HG丸ｺﾞｼｯｸM-PRO"/>
                <w:color w:val="000000" w:themeColor="text1"/>
                <w:sz w:val="16"/>
                <w:szCs w:val="16"/>
              </w:rPr>
            </w:pPr>
            <w:r w:rsidRPr="00F676FE">
              <w:rPr>
                <w:rFonts w:ascii="HG丸ｺﾞｼｯｸM-PRO" w:eastAsia="HG丸ｺﾞｼｯｸM-PRO" w:hAnsi="HG丸ｺﾞｼｯｸM-PRO"/>
                <w:color w:val="000000" w:themeColor="text1"/>
                <w:sz w:val="16"/>
                <w:szCs w:val="16"/>
              </w:rPr>
              <w:t>79</w:t>
            </w:r>
          </w:p>
        </w:tc>
        <w:tc>
          <w:tcPr>
            <w:tcW w:w="1153" w:type="dxa"/>
            <w:vAlign w:val="center"/>
          </w:tcPr>
          <w:p w:rsidR="0081436D" w:rsidRPr="00F676FE" w:rsidRDefault="0081436D" w:rsidP="00061E6C">
            <w:pPr>
              <w:spacing w:line="0" w:lineRule="atLeast"/>
              <w:jc w:val="right"/>
              <w:rPr>
                <w:rFonts w:ascii="HG丸ｺﾞｼｯｸM-PRO" w:eastAsia="HG丸ｺﾞｼｯｸM-PRO" w:hAnsi="HG丸ｺﾞｼｯｸM-PRO"/>
                <w:color w:val="000000" w:themeColor="text1"/>
                <w:sz w:val="16"/>
                <w:szCs w:val="16"/>
              </w:rPr>
            </w:pPr>
            <w:r w:rsidRPr="00F676FE">
              <w:rPr>
                <w:rFonts w:ascii="HG丸ｺﾞｼｯｸM-PRO" w:eastAsia="HG丸ｺﾞｼｯｸM-PRO" w:hAnsi="HG丸ｺﾞｼｯｸM-PRO"/>
                <w:color w:val="000000" w:themeColor="text1"/>
                <w:sz w:val="16"/>
                <w:szCs w:val="16"/>
              </w:rPr>
              <w:t>18</w:t>
            </w:r>
          </w:p>
        </w:tc>
      </w:tr>
      <w:tr w:rsidR="0081436D" w:rsidRPr="00F676FE" w:rsidTr="00061E6C">
        <w:trPr>
          <w:trHeight w:val="227"/>
        </w:trPr>
        <w:tc>
          <w:tcPr>
            <w:tcW w:w="4659" w:type="dxa"/>
            <w:tcBorders>
              <w:top w:val="nil"/>
              <w:bottom w:val="double" w:sz="4" w:space="0" w:color="auto"/>
              <w:right w:val="double" w:sz="4" w:space="0" w:color="auto"/>
            </w:tcBorders>
            <w:vAlign w:val="center"/>
          </w:tcPr>
          <w:p w:rsidR="00934FF9" w:rsidRPr="00F676FE" w:rsidRDefault="00934FF9" w:rsidP="00934FF9">
            <w:pPr>
              <w:spacing w:line="0" w:lineRule="atLeast"/>
              <w:rPr>
                <w:rFonts w:ascii="HG丸ｺﾞｼｯｸM-PRO" w:eastAsia="HG丸ｺﾞｼｯｸM-PRO" w:hAnsi="HG丸ｺﾞｼｯｸM-PRO"/>
                <w:color w:val="000000" w:themeColor="text1"/>
                <w:sz w:val="16"/>
                <w:szCs w:val="16"/>
              </w:rPr>
            </w:pPr>
          </w:p>
        </w:tc>
        <w:tc>
          <w:tcPr>
            <w:tcW w:w="1403" w:type="dxa"/>
            <w:tcBorders>
              <w:top w:val="nil"/>
              <w:left w:val="double" w:sz="4" w:space="0" w:color="auto"/>
              <w:bottom w:val="double" w:sz="4" w:space="0" w:color="auto"/>
              <w:right w:val="double" w:sz="4" w:space="0" w:color="auto"/>
            </w:tcBorders>
            <w:vAlign w:val="center"/>
          </w:tcPr>
          <w:p w:rsidR="0081436D" w:rsidRPr="00F676FE" w:rsidRDefault="0081436D" w:rsidP="00061E6C">
            <w:pPr>
              <w:spacing w:line="0" w:lineRule="atLeast"/>
              <w:ind w:left="320" w:hangingChars="200" w:hanging="320"/>
              <w:jc w:val="center"/>
              <w:rPr>
                <w:rFonts w:ascii="HG丸ｺﾞｼｯｸM-PRO" w:eastAsia="HG丸ｺﾞｼｯｸM-PRO" w:hAnsi="HG丸ｺﾞｼｯｸM-PRO"/>
                <w:color w:val="000000" w:themeColor="text1"/>
                <w:sz w:val="16"/>
                <w:szCs w:val="16"/>
              </w:rPr>
            </w:pPr>
            <w:r w:rsidRPr="00F676FE">
              <w:rPr>
                <w:rFonts w:ascii="HG丸ｺﾞｼｯｸM-PRO" w:eastAsia="HG丸ｺﾞｼｯｸM-PRO" w:hAnsi="HG丸ｺﾞｼｯｸM-PRO" w:hint="eastAsia"/>
                <w:color w:val="000000" w:themeColor="text1"/>
                <w:sz w:val="16"/>
                <w:szCs w:val="16"/>
              </w:rPr>
              <w:t>（n=121）</w:t>
            </w:r>
          </w:p>
        </w:tc>
        <w:tc>
          <w:tcPr>
            <w:tcW w:w="1152" w:type="dxa"/>
            <w:tcBorders>
              <w:left w:val="double" w:sz="4" w:space="0" w:color="auto"/>
              <w:bottom w:val="double" w:sz="4" w:space="0" w:color="auto"/>
            </w:tcBorders>
            <w:vAlign w:val="center"/>
          </w:tcPr>
          <w:p w:rsidR="0081436D" w:rsidRPr="00F676FE" w:rsidRDefault="0081436D" w:rsidP="00061E6C">
            <w:pPr>
              <w:spacing w:line="0" w:lineRule="atLeast"/>
              <w:jc w:val="right"/>
              <w:rPr>
                <w:rFonts w:ascii="HG丸ｺﾞｼｯｸM-PRO" w:eastAsia="HG丸ｺﾞｼｯｸM-PRO" w:hAnsi="HG丸ｺﾞｼｯｸM-PRO"/>
                <w:color w:val="000000" w:themeColor="text1"/>
                <w:sz w:val="16"/>
                <w:szCs w:val="16"/>
              </w:rPr>
            </w:pPr>
            <w:r w:rsidRPr="00F676FE">
              <w:rPr>
                <w:rFonts w:ascii="HG丸ｺﾞｼｯｸM-PRO" w:eastAsia="HG丸ｺﾞｼｯｸM-PRO" w:hAnsi="HG丸ｺﾞｼｯｸM-PRO"/>
                <w:color w:val="000000" w:themeColor="text1"/>
                <w:sz w:val="16"/>
                <w:szCs w:val="16"/>
              </w:rPr>
              <w:t>19.8</w:t>
            </w:r>
            <w:r w:rsidRPr="00F676FE">
              <w:rPr>
                <w:rFonts w:ascii="HG丸ｺﾞｼｯｸM-PRO" w:eastAsia="HG丸ｺﾞｼｯｸM-PRO" w:hAnsi="HG丸ｺﾞｼｯｸM-PRO" w:hint="eastAsia"/>
                <w:color w:val="000000" w:themeColor="text1"/>
                <w:sz w:val="16"/>
                <w:szCs w:val="16"/>
              </w:rPr>
              <w:t>%</w:t>
            </w:r>
          </w:p>
        </w:tc>
        <w:tc>
          <w:tcPr>
            <w:tcW w:w="1153" w:type="dxa"/>
            <w:tcBorders>
              <w:bottom w:val="double" w:sz="4" w:space="0" w:color="auto"/>
            </w:tcBorders>
            <w:vAlign w:val="center"/>
          </w:tcPr>
          <w:p w:rsidR="0081436D" w:rsidRPr="00F676FE" w:rsidRDefault="0081436D" w:rsidP="00061E6C">
            <w:pPr>
              <w:spacing w:line="0" w:lineRule="atLeast"/>
              <w:jc w:val="right"/>
              <w:rPr>
                <w:rFonts w:ascii="HG丸ｺﾞｼｯｸM-PRO" w:eastAsia="HG丸ｺﾞｼｯｸM-PRO" w:hAnsi="HG丸ｺﾞｼｯｸM-PRO"/>
                <w:color w:val="000000" w:themeColor="text1"/>
                <w:sz w:val="16"/>
                <w:szCs w:val="16"/>
              </w:rPr>
            </w:pPr>
            <w:r w:rsidRPr="00F676FE">
              <w:rPr>
                <w:rFonts w:ascii="HG丸ｺﾞｼｯｸM-PRO" w:eastAsia="HG丸ｺﾞｼｯｸM-PRO" w:hAnsi="HG丸ｺﾞｼｯｸM-PRO"/>
                <w:color w:val="000000" w:themeColor="text1"/>
                <w:sz w:val="16"/>
                <w:szCs w:val="16"/>
              </w:rPr>
              <w:t>65.3</w:t>
            </w:r>
            <w:r w:rsidRPr="00F676FE">
              <w:rPr>
                <w:rFonts w:ascii="HG丸ｺﾞｼｯｸM-PRO" w:eastAsia="HG丸ｺﾞｼｯｸM-PRO" w:hAnsi="HG丸ｺﾞｼｯｸM-PRO" w:hint="eastAsia"/>
                <w:color w:val="000000" w:themeColor="text1"/>
                <w:sz w:val="16"/>
                <w:szCs w:val="16"/>
              </w:rPr>
              <w:t>%</w:t>
            </w:r>
          </w:p>
        </w:tc>
        <w:tc>
          <w:tcPr>
            <w:tcW w:w="1153" w:type="dxa"/>
            <w:tcBorders>
              <w:bottom w:val="double" w:sz="4" w:space="0" w:color="auto"/>
            </w:tcBorders>
            <w:vAlign w:val="center"/>
          </w:tcPr>
          <w:p w:rsidR="0081436D" w:rsidRPr="00F676FE" w:rsidRDefault="0081436D" w:rsidP="00061E6C">
            <w:pPr>
              <w:spacing w:line="0" w:lineRule="atLeast"/>
              <w:jc w:val="right"/>
              <w:rPr>
                <w:rFonts w:ascii="HG丸ｺﾞｼｯｸM-PRO" w:eastAsia="HG丸ｺﾞｼｯｸM-PRO" w:hAnsi="HG丸ｺﾞｼｯｸM-PRO"/>
                <w:color w:val="000000" w:themeColor="text1"/>
                <w:sz w:val="16"/>
                <w:szCs w:val="16"/>
              </w:rPr>
            </w:pPr>
            <w:r w:rsidRPr="00F676FE">
              <w:rPr>
                <w:rFonts w:ascii="HG丸ｺﾞｼｯｸM-PRO" w:eastAsia="HG丸ｺﾞｼｯｸM-PRO" w:hAnsi="HG丸ｺﾞｼｯｸM-PRO"/>
                <w:color w:val="000000" w:themeColor="text1"/>
                <w:sz w:val="16"/>
                <w:szCs w:val="16"/>
              </w:rPr>
              <w:t>14.9</w:t>
            </w:r>
            <w:r w:rsidRPr="00F676FE">
              <w:rPr>
                <w:rFonts w:ascii="HG丸ｺﾞｼｯｸM-PRO" w:eastAsia="HG丸ｺﾞｼｯｸM-PRO" w:hAnsi="HG丸ｺﾞｼｯｸM-PRO" w:hint="eastAsia"/>
                <w:color w:val="000000" w:themeColor="text1"/>
                <w:sz w:val="16"/>
                <w:szCs w:val="16"/>
              </w:rPr>
              <w:t>%</w:t>
            </w:r>
          </w:p>
        </w:tc>
      </w:tr>
      <w:tr w:rsidR="0081436D" w:rsidRPr="00F676FE" w:rsidTr="00061E6C">
        <w:trPr>
          <w:trHeight w:val="225"/>
        </w:trPr>
        <w:tc>
          <w:tcPr>
            <w:tcW w:w="4659" w:type="dxa"/>
            <w:tcBorders>
              <w:top w:val="double" w:sz="4" w:space="0" w:color="auto"/>
              <w:bottom w:val="nil"/>
              <w:right w:val="double" w:sz="4" w:space="0" w:color="auto"/>
            </w:tcBorders>
            <w:vAlign w:val="center"/>
          </w:tcPr>
          <w:p w:rsidR="0081436D" w:rsidRPr="00F676FE" w:rsidRDefault="0081436D" w:rsidP="00061E6C">
            <w:pPr>
              <w:spacing w:line="0" w:lineRule="atLeast"/>
              <w:ind w:left="320" w:hangingChars="200" w:hanging="320"/>
              <w:rPr>
                <w:rFonts w:ascii="HG丸ｺﾞｼｯｸM-PRO" w:eastAsia="HG丸ｺﾞｼｯｸM-PRO" w:hAnsi="HG丸ｺﾞｼｯｸM-PRO"/>
                <w:color w:val="000000" w:themeColor="text1"/>
                <w:sz w:val="16"/>
                <w:szCs w:val="16"/>
              </w:rPr>
            </w:pPr>
            <w:r w:rsidRPr="00F676FE">
              <w:rPr>
                <w:rFonts w:ascii="HG丸ｺﾞｼｯｸM-PRO" w:eastAsia="HG丸ｺﾞｼｯｸM-PRO" w:hAnsi="HG丸ｺﾞｼｯｸM-PRO" w:hint="eastAsia"/>
                <w:color w:val="000000" w:themeColor="text1"/>
                <w:sz w:val="16"/>
                <w:szCs w:val="16"/>
              </w:rPr>
              <w:t>６．施設を利用したとき必要な設備やサービスがない</w:t>
            </w:r>
          </w:p>
        </w:tc>
        <w:tc>
          <w:tcPr>
            <w:tcW w:w="1403" w:type="dxa"/>
            <w:tcBorders>
              <w:top w:val="double" w:sz="4" w:space="0" w:color="auto"/>
              <w:left w:val="double" w:sz="4" w:space="0" w:color="auto"/>
              <w:bottom w:val="nil"/>
              <w:right w:val="double" w:sz="4" w:space="0" w:color="auto"/>
            </w:tcBorders>
            <w:vAlign w:val="center"/>
          </w:tcPr>
          <w:p w:rsidR="0081436D" w:rsidRPr="00F676FE" w:rsidRDefault="0081436D" w:rsidP="00061E6C">
            <w:pPr>
              <w:spacing w:line="0" w:lineRule="atLeast"/>
              <w:jc w:val="center"/>
              <w:rPr>
                <w:rFonts w:ascii="HG丸ｺﾞｼｯｸM-PRO" w:eastAsia="HG丸ｺﾞｼｯｸM-PRO" w:hAnsi="HG丸ｺﾞｼｯｸM-PRO"/>
                <w:color w:val="000000" w:themeColor="text1"/>
                <w:sz w:val="16"/>
                <w:szCs w:val="16"/>
              </w:rPr>
            </w:pPr>
            <w:r w:rsidRPr="00F676FE">
              <w:rPr>
                <w:rFonts w:ascii="HG丸ｺﾞｼｯｸM-PRO" w:eastAsia="HG丸ｺﾞｼｯｸM-PRO" w:hAnsi="HG丸ｺﾞｼｯｸM-PRO" w:hint="eastAsia"/>
                <w:color w:val="000000" w:themeColor="text1"/>
                <w:sz w:val="16"/>
                <w:szCs w:val="16"/>
              </w:rPr>
              <w:t>全体</w:t>
            </w:r>
          </w:p>
        </w:tc>
        <w:tc>
          <w:tcPr>
            <w:tcW w:w="1152" w:type="dxa"/>
            <w:tcBorders>
              <w:top w:val="double" w:sz="4" w:space="0" w:color="auto"/>
              <w:left w:val="double" w:sz="4" w:space="0" w:color="auto"/>
            </w:tcBorders>
            <w:vAlign w:val="center"/>
          </w:tcPr>
          <w:p w:rsidR="0081436D" w:rsidRPr="00F676FE" w:rsidRDefault="0081436D" w:rsidP="00061E6C">
            <w:pPr>
              <w:spacing w:line="0" w:lineRule="atLeast"/>
              <w:jc w:val="right"/>
              <w:rPr>
                <w:rFonts w:ascii="HG丸ｺﾞｼｯｸM-PRO" w:eastAsia="HG丸ｺﾞｼｯｸM-PRO" w:hAnsi="HG丸ｺﾞｼｯｸM-PRO"/>
                <w:color w:val="000000" w:themeColor="text1"/>
                <w:sz w:val="16"/>
                <w:szCs w:val="16"/>
              </w:rPr>
            </w:pPr>
            <w:r w:rsidRPr="00F676FE">
              <w:rPr>
                <w:rFonts w:ascii="HG丸ｺﾞｼｯｸM-PRO" w:eastAsia="HG丸ｺﾞｼｯｸM-PRO" w:hAnsi="HG丸ｺﾞｼｯｸM-PRO"/>
                <w:color w:val="000000" w:themeColor="text1"/>
                <w:sz w:val="16"/>
                <w:szCs w:val="16"/>
              </w:rPr>
              <w:t>224</w:t>
            </w:r>
          </w:p>
        </w:tc>
        <w:tc>
          <w:tcPr>
            <w:tcW w:w="1153" w:type="dxa"/>
            <w:tcBorders>
              <w:top w:val="double" w:sz="4" w:space="0" w:color="auto"/>
            </w:tcBorders>
            <w:vAlign w:val="center"/>
          </w:tcPr>
          <w:p w:rsidR="0081436D" w:rsidRPr="00F676FE" w:rsidRDefault="0081436D" w:rsidP="00061E6C">
            <w:pPr>
              <w:spacing w:line="0" w:lineRule="atLeast"/>
              <w:jc w:val="right"/>
              <w:rPr>
                <w:rFonts w:ascii="HG丸ｺﾞｼｯｸM-PRO" w:eastAsia="HG丸ｺﾞｼｯｸM-PRO" w:hAnsi="HG丸ｺﾞｼｯｸM-PRO"/>
                <w:color w:val="000000" w:themeColor="text1"/>
                <w:sz w:val="16"/>
                <w:szCs w:val="16"/>
              </w:rPr>
            </w:pPr>
            <w:r w:rsidRPr="00F676FE">
              <w:rPr>
                <w:rFonts w:ascii="HG丸ｺﾞｼｯｸM-PRO" w:eastAsia="HG丸ｺﾞｼｯｸM-PRO" w:hAnsi="HG丸ｺﾞｼｯｸM-PRO"/>
                <w:color w:val="000000" w:themeColor="text1"/>
                <w:sz w:val="16"/>
                <w:szCs w:val="16"/>
              </w:rPr>
              <w:t>533</w:t>
            </w:r>
          </w:p>
        </w:tc>
        <w:tc>
          <w:tcPr>
            <w:tcW w:w="1153" w:type="dxa"/>
            <w:tcBorders>
              <w:top w:val="double" w:sz="4" w:space="0" w:color="auto"/>
            </w:tcBorders>
            <w:vAlign w:val="center"/>
          </w:tcPr>
          <w:p w:rsidR="0081436D" w:rsidRPr="00F676FE" w:rsidRDefault="0081436D" w:rsidP="00061E6C">
            <w:pPr>
              <w:spacing w:line="0" w:lineRule="atLeast"/>
              <w:jc w:val="right"/>
              <w:rPr>
                <w:rFonts w:ascii="HG丸ｺﾞｼｯｸM-PRO" w:eastAsia="HG丸ｺﾞｼｯｸM-PRO" w:hAnsi="HG丸ｺﾞｼｯｸM-PRO"/>
                <w:color w:val="000000" w:themeColor="text1"/>
                <w:sz w:val="16"/>
                <w:szCs w:val="16"/>
              </w:rPr>
            </w:pPr>
            <w:r w:rsidRPr="00F676FE">
              <w:rPr>
                <w:rFonts w:ascii="HG丸ｺﾞｼｯｸM-PRO" w:eastAsia="HG丸ｺﾞｼｯｸM-PRO" w:hAnsi="HG丸ｺﾞｼｯｸM-PRO"/>
                <w:color w:val="000000" w:themeColor="text1"/>
                <w:sz w:val="16"/>
                <w:szCs w:val="16"/>
              </w:rPr>
              <w:t>102</w:t>
            </w:r>
          </w:p>
        </w:tc>
      </w:tr>
      <w:tr w:rsidR="0081436D" w:rsidRPr="00F676FE" w:rsidTr="00061E6C">
        <w:trPr>
          <w:trHeight w:val="225"/>
        </w:trPr>
        <w:tc>
          <w:tcPr>
            <w:tcW w:w="4659" w:type="dxa"/>
            <w:tcBorders>
              <w:top w:val="nil"/>
              <w:bottom w:val="nil"/>
              <w:right w:val="double" w:sz="4" w:space="0" w:color="auto"/>
            </w:tcBorders>
            <w:vAlign w:val="center"/>
          </w:tcPr>
          <w:p w:rsidR="0081436D" w:rsidRPr="00F676FE" w:rsidRDefault="0081436D" w:rsidP="00061E6C">
            <w:pPr>
              <w:spacing w:line="0" w:lineRule="atLeast"/>
              <w:ind w:left="320" w:hangingChars="200" w:hanging="320"/>
              <w:rPr>
                <w:rFonts w:ascii="HG丸ｺﾞｼｯｸM-PRO" w:eastAsia="HG丸ｺﾞｼｯｸM-PRO" w:hAnsi="HG丸ｺﾞｼｯｸM-PRO"/>
                <w:color w:val="000000" w:themeColor="text1"/>
                <w:sz w:val="16"/>
                <w:szCs w:val="16"/>
              </w:rPr>
            </w:pPr>
          </w:p>
        </w:tc>
        <w:tc>
          <w:tcPr>
            <w:tcW w:w="1403" w:type="dxa"/>
            <w:tcBorders>
              <w:top w:val="nil"/>
              <w:left w:val="double" w:sz="4" w:space="0" w:color="auto"/>
              <w:right w:val="double" w:sz="4" w:space="0" w:color="auto"/>
            </w:tcBorders>
            <w:vAlign w:val="center"/>
          </w:tcPr>
          <w:p w:rsidR="0081436D" w:rsidRPr="00F676FE" w:rsidRDefault="0081436D" w:rsidP="00061E6C">
            <w:pPr>
              <w:spacing w:line="0" w:lineRule="atLeast"/>
              <w:ind w:left="320" w:hangingChars="200" w:hanging="320"/>
              <w:jc w:val="center"/>
              <w:rPr>
                <w:rFonts w:ascii="HG丸ｺﾞｼｯｸM-PRO" w:eastAsia="HG丸ｺﾞｼｯｸM-PRO" w:hAnsi="HG丸ｺﾞｼｯｸM-PRO"/>
                <w:color w:val="000000" w:themeColor="text1"/>
                <w:sz w:val="16"/>
                <w:szCs w:val="16"/>
              </w:rPr>
            </w:pPr>
            <w:r w:rsidRPr="00F676FE">
              <w:rPr>
                <w:rFonts w:ascii="HG丸ｺﾞｼｯｸM-PRO" w:eastAsia="HG丸ｺﾞｼｯｸM-PRO" w:hAnsi="HG丸ｺﾞｼｯｸM-PRO" w:hint="eastAsia"/>
                <w:color w:val="000000" w:themeColor="text1"/>
                <w:sz w:val="16"/>
                <w:szCs w:val="16"/>
              </w:rPr>
              <w:t>（n=859）</w:t>
            </w:r>
          </w:p>
        </w:tc>
        <w:tc>
          <w:tcPr>
            <w:tcW w:w="1152" w:type="dxa"/>
            <w:tcBorders>
              <w:left w:val="double" w:sz="4" w:space="0" w:color="auto"/>
            </w:tcBorders>
            <w:vAlign w:val="center"/>
          </w:tcPr>
          <w:p w:rsidR="0081436D" w:rsidRPr="00F676FE" w:rsidRDefault="0081436D" w:rsidP="00061E6C">
            <w:pPr>
              <w:spacing w:line="0" w:lineRule="atLeast"/>
              <w:jc w:val="right"/>
              <w:rPr>
                <w:rFonts w:ascii="HG丸ｺﾞｼｯｸM-PRO" w:eastAsia="HG丸ｺﾞｼｯｸM-PRO" w:hAnsi="HG丸ｺﾞｼｯｸM-PRO"/>
                <w:color w:val="000000" w:themeColor="text1"/>
                <w:sz w:val="16"/>
                <w:szCs w:val="16"/>
              </w:rPr>
            </w:pPr>
            <w:r w:rsidRPr="00F676FE">
              <w:rPr>
                <w:rFonts w:ascii="HG丸ｺﾞｼｯｸM-PRO" w:eastAsia="HG丸ｺﾞｼｯｸM-PRO" w:hAnsi="HG丸ｺﾞｼｯｸM-PRO"/>
                <w:color w:val="000000" w:themeColor="text1"/>
                <w:sz w:val="16"/>
                <w:szCs w:val="16"/>
              </w:rPr>
              <w:t>26.1</w:t>
            </w:r>
            <w:r w:rsidRPr="00F676FE">
              <w:rPr>
                <w:rFonts w:ascii="HG丸ｺﾞｼｯｸM-PRO" w:eastAsia="HG丸ｺﾞｼｯｸM-PRO" w:hAnsi="HG丸ｺﾞｼｯｸM-PRO" w:hint="eastAsia"/>
                <w:color w:val="000000" w:themeColor="text1"/>
                <w:sz w:val="16"/>
                <w:szCs w:val="16"/>
              </w:rPr>
              <w:t>%</w:t>
            </w:r>
          </w:p>
        </w:tc>
        <w:tc>
          <w:tcPr>
            <w:tcW w:w="1153" w:type="dxa"/>
            <w:vAlign w:val="center"/>
          </w:tcPr>
          <w:p w:rsidR="0081436D" w:rsidRPr="00F676FE" w:rsidRDefault="0081436D" w:rsidP="00061E6C">
            <w:pPr>
              <w:spacing w:line="0" w:lineRule="atLeast"/>
              <w:jc w:val="right"/>
              <w:rPr>
                <w:rFonts w:ascii="HG丸ｺﾞｼｯｸM-PRO" w:eastAsia="HG丸ｺﾞｼｯｸM-PRO" w:hAnsi="HG丸ｺﾞｼｯｸM-PRO"/>
                <w:color w:val="000000" w:themeColor="text1"/>
                <w:sz w:val="16"/>
                <w:szCs w:val="16"/>
              </w:rPr>
            </w:pPr>
            <w:r w:rsidRPr="00F676FE">
              <w:rPr>
                <w:rFonts w:ascii="HG丸ｺﾞｼｯｸM-PRO" w:eastAsia="HG丸ｺﾞｼｯｸM-PRO" w:hAnsi="HG丸ｺﾞｼｯｸM-PRO"/>
                <w:color w:val="000000" w:themeColor="text1"/>
                <w:sz w:val="16"/>
                <w:szCs w:val="16"/>
              </w:rPr>
              <w:t>62.0</w:t>
            </w:r>
            <w:r w:rsidRPr="00F676FE">
              <w:rPr>
                <w:rFonts w:ascii="HG丸ｺﾞｼｯｸM-PRO" w:eastAsia="HG丸ｺﾞｼｯｸM-PRO" w:hAnsi="HG丸ｺﾞｼｯｸM-PRO" w:hint="eastAsia"/>
                <w:color w:val="000000" w:themeColor="text1"/>
                <w:sz w:val="16"/>
                <w:szCs w:val="16"/>
              </w:rPr>
              <w:t>%</w:t>
            </w:r>
          </w:p>
        </w:tc>
        <w:tc>
          <w:tcPr>
            <w:tcW w:w="1153" w:type="dxa"/>
            <w:vAlign w:val="center"/>
          </w:tcPr>
          <w:p w:rsidR="0081436D" w:rsidRPr="00F676FE" w:rsidRDefault="0081436D" w:rsidP="00061E6C">
            <w:pPr>
              <w:spacing w:line="0" w:lineRule="atLeast"/>
              <w:jc w:val="right"/>
              <w:rPr>
                <w:rFonts w:ascii="HG丸ｺﾞｼｯｸM-PRO" w:eastAsia="HG丸ｺﾞｼｯｸM-PRO" w:hAnsi="HG丸ｺﾞｼｯｸM-PRO"/>
                <w:color w:val="000000" w:themeColor="text1"/>
                <w:sz w:val="16"/>
                <w:szCs w:val="16"/>
              </w:rPr>
            </w:pPr>
            <w:r w:rsidRPr="00F676FE">
              <w:rPr>
                <w:rFonts w:ascii="HG丸ｺﾞｼｯｸM-PRO" w:eastAsia="HG丸ｺﾞｼｯｸM-PRO" w:hAnsi="HG丸ｺﾞｼｯｸM-PRO"/>
                <w:color w:val="000000" w:themeColor="text1"/>
                <w:sz w:val="16"/>
                <w:szCs w:val="16"/>
              </w:rPr>
              <w:t>11.9</w:t>
            </w:r>
            <w:r w:rsidRPr="00F676FE">
              <w:rPr>
                <w:rFonts w:ascii="HG丸ｺﾞｼｯｸM-PRO" w:eastAsia="HG丸ｺﾞｼｯｸM-PRO" w:hAnsi="HG丸ｺﾞｼｯｸM-PRO" w:hint="eastAsia"/>
                <w:color w:val="000000" w:themeColor="text1"/>
                <w:sz w:val="16"/>
                <w:szCs w:val="16"/>
              </w:rPr>
              <w:t>%</w:t>
            </w:r>
          </w:p>
        </w:tc>
      </w:tr>
      <w:tr w:rsidR="0081436D" w:rsidRPr="00F676FE" w:rsidTr="00061E6C">
        <w:trPr>
          <w:trHeight w:val="225"/>
        </w:trPr>
        <w:tc>
          <w:tcPr>
            <w:tcW w:w="4659" w:type="dxa"/>
            <w:tcBorders>
              <w:top w:val="nil"/>
              <w:bottom w:val="nil"/>
              <w:right w:val="double" w:sz="4" w:space="0" w:color="auto"/>
            </w:tcBorders>
            <w:vAlign w:val="center"/>
          </w:tcPr>
          <w:p w:rsidR="0081436D" w:rsidRPr="00F676FE" w:rsidRDefault="0081436D" w:rsidP="00061E6C">
            <w:pPr>
              <w:spacing w:line="0" w:lineRule="atLeast"/>
              <w:ind w:left="320" w:hangingChars="200" w:hanging="320"/>
              <w:rPr>
                <w:rFonts w:ascii="HG丸ｺﾞｼｯｸM-PRO" w:eastAsia="HG丸ｺﾞｼｯｸM-PRO" w:hAnsi="HG丸ｺﾞｼｯｸM-PRO"/>
                <w:color w:val="000000" w:themeColor="text1"/>
                <w:sz w:val="16"/>
                <w:szCs w:val="16"/>
              </w:rPr>
            </w:pPr>
          </w:p>
        </w:tc>
        <w:tc>
          <w:tcPr>
            <w:tcW w:w="1403" w:type="dxa"/>
            <w:tcBorders>
              <w:left w:val="double" w:sz="4" w:space="0" w:color="auto"/>
              <w:bottom w:val="nil"/>
              <w:right w:val="double" w:sz="4" w:space="0" w:color="auto"/>
            </w:tcBorders>
            <w:vAlign w:val="center"/>
          </w:tcPr>
          <w:p w:rsidR="0081436D" w:rsidRPr="00F676FE" w:rsidRDefault="0081436D" w:rsidP="00061E6C">
            <w:pPr>
              <w:spacing w:line="0" w:lineRule="atLeast"/>
              <w:ind w:left="320" w:hangingChars="200" w:hanging="320"/>
              <w:jc w:val="center"/>
              <w:rPr>
                <w:rFonts w:ascii="HG丸ｺﾞｼｯｸM-PRO" w:eastAsia="HG丸ｺﾞｼｯｸM-PRO" w:hAnsi="HG丸ｺﾞｼｯｸM-PRO"/>
                <w:color w:val="000000" w:themeColor="text1"/>
                <w:sz w:val="16"/>
                <w:szCs w:val="16"/>
              </w:rPr>
            </w:pPr>
            <w:r w:rsidRPr="00F676FE">
              <w:rPr>
                <w:rFonts w:ascii="HG丸ｺﾞｼｯｸM-PRO" w:eastAsia="HG丸ｺﾞｼｯｸM-PRO" w:hAnsi="HG丸ｺﾞｼｯｸM-PRO" w:hint="eastAsia"/>
                <w:color w:val="000000" w:themeColor="text1"/>
                <w:sz w:val="16"/>
                <w:szCs w:val="16"/>
              </w:rPr>
              <w:t>子育て世帯</w:t>
            </w:r>
          </w:p>
        </w:tc>
        <w:tc>
          <w:tcPr>
            <w:tcW w:w="1152" w:type="dxa"/>
            <w:tcBorders>
              <w:left w:val="double" w:sz="4" w:space="0" w:color="auto"/>
            </w:tcBorders>
          </w:tcPr>
          <w:p w:rsidR="0081436D" w:rsidRPr="00F676FE" w:rsidRDefault="0081436D" w:rsidP="00061E6C">
            <w:pPr>
              <w:spacing w:line="0" w:lineRule="atLeast"/>
              <w:jc w:val="right"/>
              <w:rPr>
                <w:rFonts w:ascii="HG丸ｺﾞｼｯｸM-PRO" w:eastAsia="HG丸ｺﾞｼｯｸM-PRO" w:hAnsi="HG丸ｺﾞｼｯｸM-PRO"/>
                <w:color w:val="000000" w:themeColor="text1"/>
                <w:sz w:val="16"/>
                <w:szCs w:val="16"/>
              </w:rPr>
            </w:pPr>
            <w:r w:rsidRPr="00F676FE">
              <w:rPr>
                <w:rFonts w:ascii="HG丸ｺﾞｼｯｸM-PRO" w:eastAsia="HG丸ｺﾞｼｯｸM-PRO" w:hAnsi="HG丸ｺﾞｼｯｸM-PRO"/>
                <w:color w:val="000000" w:themeColor="text1"/>
                <w:sz w:val="16"/>
                <w:szCs w:val="16"/>
              </w:rPr>
              <w:t>48</w:t>
            </w:r>
          </w:p>
        </w:tc>
        <w:tc>
          <w:tcPr>
            <w:tcW w:w="1153" w:type="dxa"/>
          </w:tcPr>
          <w:p w:rsidR="0081436D" w:rsidRPr="00F676FE" w:rsidRDefault="0081436D" w:rsidP="00061E6C">
            <w:pPr>
              <w:spacing w:line="0" w:lineRule="atLeast"/>
              <w:jc w:val="right"/>
              <w:rPr>
                <w:rFonts w:ascii="HG丸ｺﾞｼｯｸM-PRO" w:eastAsia="HG丸ｺﾞｼｯｸM-PRO" w:hAnsi="HG丸ｺﾞｼｯｸM-PRO"/>
                <w:color w:val="000000" w:themeColor="text1"/>
                <w:sz w:val="16"/>
                <w:szCs w:val="16"/>
              </w:rPr>
            </w:pPr>
            <w:r w:rsidRPr="00F676FE">
              <w:rPr>
                <w:rFonts w:ascii="HG丸ｺﾞｼｯｸM-PRO" w:eastAsia="HG丸ｺﾞｼｯｸM-PRO" w:hAnsi="HG丸ｺﾞｼｯｸM-PRO"/>
                <w:color w:val="000000" w:themeColor="text1"/>
                <w:sz w:val="16"/>
                <w:szCs w:val="16"/>
              </w:rPr>
              <w:t>99</w:t>
            </w:r>
          </w:p>
        </w:tc>
        <w:tc>
          <w:tcPr>
            <w:tcW w:w="1153" w:type="dxa"/>
          </w:tcPr>
          <w:p w:rsidR="0081436D" w:rsidRPr="00F676FE" w:rsidRDefault="0081436D" w:rsidP="00061E6C">
            <w:pPr>
              <w:spacing w:line="0" w:lineRule="atLeast"/>
              <w:jc w:val="right"/>
              <w:rPr>
                <w:rFonts w:ascii="HG丸ｺﾞｼｯｸM-PRO" w:eastAsia="HG丸ｺﾞｼｯｸM-PRO" w:hAnsi="HG丸ｺﾞｼｯｸM-PRO"/>
                <w:color w:val="000000" w:themeColor="text1"/>
                <w:sz w:val="16"/>
                <w:szCs w:val="16"/>
              </w:rPr>
            </w:pPr>
            <w:r w:rsidRPr="00F676FE">
              <w:rPr>
                <w:rFonts w:ascii="HG丸ｺﾞｼｯｸM-PRO" w:eastAsia="HG丸ｺﾞｼｯｸM-PRO" w:hAnsi="HG丸ｺﾞｼｯｸM-PRO"/>
                <w:color w:val="000000" w:themeColor="text1"/>
                <w:sz w:val="16"/>
                <w:szCs w:val="16"/>
              </w:rPr>
              <w:t>5</w:t>
            </w:r>
          </w:p>
        </w:tc>
      </w:tr>
      <w:tr w:rsidR="0081436D" w:rsidRPr="00F676FE" w:rsidTr="00061E6C">
        <w:trPr>
          <w:trHeight w:val="225"/>
        </w:trPr>
        <w:tc>
          <w:tcPr>
            <w:tcW w:w="4659" w:type="dxa"/>
            <w:tcBorders>
              <w:top w:val="nil"/>
              <w:bottom w:val="nil"/>
              <w:right w:val="double" w:sz="4" w:space="0" w:color="auto"/>
            </w:tcBorders>
            <w:vAlign w:val="center"/>
          </w:tcPr>
          <w:p w:rsidR="0081436D" w:rsidRPr="00F676FE" w:rsidRDefault="0081436D" w:rsidP="00061E6C">
            <w:pPr>
              <w:spacing w:line="0" w:lineRule="atLeast"/>
              <w:ind w:left="320" w:hangingChars="200" w:hanging="320"/>
              <w:rPr>
                <w:rFonts w:ascii="HG丸ｺﾞｼｯｸM-PRO" w:eastAsia="HG丸ｺﾞｼｯｸM-PRO" w:hAnsi="HG丸ｺﾞｼｯｸM-PRO"/>
                <w:color w:val="000000" w:themeColor="text1"/>
                <w:sz w:val="16"/>
                <w:szCs w:val="16"/>
              </w:rPr>
            </w:pPr>
          </w:p>
        </w:tc>
        <w:tc>
          <w:tcPr>
            <w:tcW w:w="1403" w:type="dxa"/>
            <w:tcBorders>
              <w:top w:val="nil"/>
              <w:left w:val="double" w:sz="4" w:space="0" w:color="auto"/>
              <w:right w:val="double" w:sz="4" w:space="0" w:color="auto"/>
            </w:tcBorders>
            <w:vAlign w:val="center"/>
          </w:tcPr>
          <w:p w:rsidR="0081436D" w:rsidRPr="00F676FE" w:rsidRDefault="0081436D" w:rsidP="00061E6C">
            <w:pPr>
              <w:spacing w:line="0" w:lineRule="atLeast"/>
              <w:ind w:left="320" w:hangingChars="200" w:hanging="320"/>
              <w:jc w:val="center"/>
              <w:rPr>
                <w:rFonts w:ascii="HG丸ｺﾞｼｯｸM-PRO" w:eastAsia="HG丸ｺﾞｼｯｸM-PRO" w:hAnsi="HG丸ｺﾞｼｯｸM-PRO"/>
                <w:color w:val="000000" w:themeColor="text1"/>
                <w:sz w:val="16"/>
                <w:szCs w:val="16"/>
              </w:rPr>
            </w:pPr>
            <w:r w:rsidRPr="00F676FE">
              <w:rPr>
                <w:rFonts w:ascii="HG丸ｺﾞｼｯｸM-PRO" w:eastAsia="HG丸ｺﾞｼｯｸM-PRO" w:hAnsi="HG丸ｺﾞｼｯｸM-PRO" w:hint="eastAsia"/>
                <w:color w:val="000000" w:themeColor="text1"/>
                <w:sz w:val="16"/>
                <w:szCs w:val="16"/>
              </w:rPr>
              <w:t>（n=152）</w:t>
            </w:r>
          </w:p>
        </w:tc>
        <w:tc>
          <w:tcPr>
            <w:tcW w:w="1152" w:type="dxa"/>
            <w:tcBorders>
              <w:left w:val="double" w:sz="4" w:space="0" w:color="auto"/>
            </w:tcBorders>
          </w:tcPr>
          <w:p w:rsidR="0081436D" w:rsidRPr="00F676FE" w:rsidRDefault="0081436D" w:rsidP="00061E6C">
            <w:pPr>
              <w:spacing w:line="0" w:lineRule="atLeast"/>
              <w:jc w:val="right"/>
              <w:rPr>
                <w:rFonts w:ascii="HG丸ｺﾞｼｯｸM-PRO" w:eastAsia="HG丸ｺﾞｼｯｸM-PRO" w:hAnsi="HG丸ｺﾞｼｯｸM-PRO"/>
                <w:color w:val="000000" w:themeColor="text1"/>
                <w:sz w:val="16"/>
                <w:szCs w:val="16"/>
              </w:rPr>
            </w:pPr>
            <w:r w:rsidRPr="00F676FE">
              <w:rPr>
                <w:rFonts w:ascii="HG丸ｺﾞｼｯｸM-PRO" w:eastAsia="HG丸ｺﾞｼｯｸM-PRO" w:hAnsi="HG丸ｺﾞｼｯｸM-PRO"/>
                <w:color w:val="000000" w:themeColor="text1"/>
                <w:sz w:val="16"/>
                <w:szCs w:val="16"/>
              </w:rPr>
              <w:t>31.6</w:t>
            </w:r>
            <w:r w:rsidRPr="00F676FE">
              <w:rPr>
                <w:rFonts w:ascii="HG丸ｺﾞｼｯｸM-PRO" w:eastAsia="HG丸ｺﾞｼｯｸM-PRO" w:hAnsi="HG丸ｺﾞｼｯｸM-PRO" w:hint="eastAsia"/>
                <w:color w:val="000000" w:themeColor="text1"/>
                <w:sz w:val="16"/>
                <w:szCs w:val="16"/>
              </w:rPr>
              <w:t>%</w:t>
            </w:r>
          </w:p>
        </w:tc>
        <w:tc>
          <w:tcPr>
            <w:tcW w:w="1153" w:type="dxa"/>
          </w:tcPr>
          <w:p w:rsidR="0081436D" w:rsidRPr="00F676FE" w:rsidRDefault="0081436D" w:rsidP="00061E6C">
            <w:pPr>
              <w:spacing w:line="0" w:lineRule="atLeast"/>
              <w:jc w:val="right"/>
              <w:rPr>
                <w:rFonts w:ascii="HG丸ｺﾞｼｯｸM-PRO" w:eastAsia="HG丸ｺﾞｼｯｸM-PRO" w:hAnsi="HG丸ｺﾞｼｯｸM-PRO"/>
                <w:color w:val="000000" w:themeColor="text1"/>
                <w:sz w:val="16"/>
                <w:szCs w:val="16"/>
              </w:rPr>
            </w:pPr>
            <w:r w:rsidRPr="00F676FE">
              <w:rPr>
                <w:rFonts w:ascii="HG丸ｺﾞｼｯｸM-PRO" w:eastAsia="HG丸ｺﾞｼｯｸM-PRO" w:hAnsi="HG丸ｺﾞｼｯｸM-PRO"/>
                <w:color w:val="000000" w:themeColor="text1"/>
                <w:sz w:val="16"/>
                <w:szCs w:val="16"/>
              </w:rPr>
              <w:t>65.1</w:t>
            </w:r>
            <w:r w:rsidRPr="00F676FE">
              <w:rPr>
                <w:rFonts w:ascii="HG丸ｺﾞｼｯｸM-PRO" w:eastAsia="HG丸ｺﾞｼｯｸM-PRO" w:hAnsi="HG丸ｺﾞｼｯｸM-PRO" w:hint="eastAsia"/>
                <w:color w:val="000000" w:themeColor="text1"/>
                <w:sz w:val="16"/>
                <w:szCs w:val="16"/>
              </w:rPr>
              <w:t>%</w:t>
            </w:r>
          </w:p>
        </w:tc>
        <w:tc>
          <w:tcPr>
            <w:tcW w:w="1153" w:type="dxa"/>
          </w:tcPr>
          <w:p w:rsidR="0081436D" w:rsidRPr="00F676FE" w:rsidRDefault="0081436D" w:rsidP="00061E6C">
            <w:pPr>
              <w:spacing w:line="0" w:lineRule="atLeast"/>
              <w:jc w:val="right"/>
              <w:rPr>
                <w:rFonts w:ascii="HG丸ｺﾞｼｯｸM-PRO" w:eastAsia="HG丸ｺﾞｼｯｸM-PRO" w:hAnsi="HG丸ｺﾞｼｯｸM-PRO"/>
                <w:color w:val="000000" w:themeColor="text1"/>
                <w:sz w:val="16"/>
                <w:szCs w:val="16"/>
              </w:rPr>
            </w:pPr>
            <w:r w:rsidRPr="00F676FE">
              <w:rPr>
                <w:rFonts w:ascii="HG丸ｺﾞｼｯｸM-PRO" w:eastAsia="HG丸ｺﾞｼｯｸM-PRO" w:hAnsi="HG丸ｺﾞｼｯｸM-PRO"/>
                <w:color w:val="000000" w:themeColor="text1"/>
                <w:sz w:val="16"/>
                <w:szCs w:val="16"/>
              </w:rPr>
              <w:t>3.3</w:t>
            </w:r>
            <w:r w:rsidRPr="00F676FE">
              <w:rPr>
                <w:rFonts w:ascii="HG丸ｺﾞｼｯｸM-PRO" w:eastAsia="HG丸ｺﾞｼｯｸM-PRO" w:hAnsi="HG丸ｺﾞｼｯｸM-PRO" w:hint="eastAsia"/>
                <w:color w:val="000000" w:themeColor="text1"/>
                <w:sz w:val="16"/>
                <w:szCs w:val="16"/>
              </w:rPr>
              <w:t>%</w:t>
            </w:r>
          </w:p>
        </w:tc>
      </w:tr>
      <w:tr w:rsidR="0081436D" w:rsidRPr="00F676FE" w:rsidTr="00061E6C">
        <w:trPr>
          <w:trHeight w:val="225"/>
        </w:trPr>
        <w:tc>
          <w:tcPr>
            <w:tcW w:w="4659" w:type="dxa"/>
            <w:tcBorders>
              <w:top w:val="nil"/>
              <w:bottom w:val="nil"/>
              <w:right w:val="double" w:sz="4" w:space="0" w:color="auto"/>
            </w:tcBorders>
            <w:vAlign w:val="center"/>
          </w:tcPr>
          <w:p w:rsidR="0081436D" w:rsidRPr="00F676FE" w:rsidRDefault="0081436D" w:rsidP="00061E6C">
            <w:pPr>
              <w:spacing w:line="0" w:lineRule="atLeast"/>
              <w:ind w:left="320" w:hangingChars="200" w:hanging="320"/>
              <w:rPr>
                <w:rFonts w:ascii="HG丸ｺﾞｼｯｸM-PRO" w:eastAsia="HG丸ｺﾞｼｯｸM-PRO" w:hAnsi="HG丸ｺﾞｼｯｸM-PRO"/>
                <w:color w:val="000000" w:themeColor="text1"/>
                <w:sz w:val="16"/>
                <w:szCs w:val="16"/>
              </w:rPr>
            </w:pPr>
          </w:p>
        </w:tc>
        <w:tc>
          <w:tcPr>
            <w:tcW w:w="1403" w:type="dxa"/>
            <w:tcBorders>
              <w:left w:val="double" w:sz="4" w:space="0" w:color="auto"/>
              <w:bottom w:val="nil"/>
              <w:right w:val="double" w:sz="4" w:space="0" w:color="auto"/>
            </w:tcBorders>
            <w:vAlign w:val="center"/>
          </w:tcPr>
          <w:p w:rsidR="0081436D" w:rsidRPr="00F676FE" w:rsidRDefault="0081436D" w:rsidP="00061E6C">
            <w:pPr>
              <w:spacing w:line="0" w:lineRule="atLeast"/>
              <w:ind w:left="320" w:hangingChars="200" w:hanging="320"/>
              <w:jc w:val="center"/>
              <w:rPr>
                <w:rFonts w:ascii="HG丸ｺﾞｼｯｸM-PRO" w:eastAsia="HG丸ｺﾞｼｯｸM-PRO" w:hAnsi="HG丸ｺﾞｼｯｸM-PRO"/>
                <w:color w:val="000000" w:themeColor="text1"/>
                <w:sz w:val="16"/>
                <w:szCs w:val="16"/>
              </w:rPr>
            </w:pPr>
            <w:r w:rsidRPr="00F676FE">
              <w:rPr>
                <w:rFonts w:ascii="HG丸ｺﾞｼｯｸM-PRO" w:eastAsia="HG丸ｺﾞｼｯｸM-PRO" w:hAnsi="HG丸ｺﾞｼｯｸM-PRO" w:hint="eastAsia"/>
                <w:color w:val="000000" w:themeColor="text1"/>
                <w:sz w:val="16"/>
                <w:szCs w:val="16"/>
              </w:rPr>
              <w:t>高齢者世帯</w:t>
            </w:r>
          </w:p>
        </w:tc>
        <w:tc>
          <w:tcPr>
            <w:tcW w:w="1152" w:type="dxa"/>
            <w:tcBorders>
              <w:left w:val="double" w:sz="4" w:space="0" w:color="auto"/>
            </w:tcBorders>
          </w:tcPr>
          <w:p w:rsidR="0081436D" w:rsidRPr="00F676FE" w:rsidRDefault="0081436D" w:rsidP="00061E6C">
            <w:pPr>
              <w:spacing w:line="0" w:lineRule="atLeast"/>
              <w:jc w:val="right"/>
              <w:rPr>
                <w:rFonts w:ascii="HG丸ｺﾞｼｯｸM-PRO" w:eastAsia="HG丸ｺﾞｼｯｸM-PRO" w:hAnsi="HG丸ｺﾞｼｯｸM-PRO"/>
                <w:color w:val="000000" w:themeColor="text1"/>
                <w:sz w:val="16"/>
                <w:szCs w:val="16"/>
              </w:rPr>
            </w:pPr>
            <w:r w:rsidRPr="00F676FE">
              <w:rPr>
                <w:rFonts w:ascii="HG丸ｺﾞｼｯｸM-PRO" w:eastAsia="HG丸ｺﾞｼｯｸM-PRO" w:hAnsi="HG丸ｺﾞｼｯｸM-PRO"/>
                <w:color w:val="000000" w:themeColor="text1"/>
                <w:sz w:val="16"/>
                <w:szCs w:val="16"/>
              </w:rPr>
              <w:t>41</w:t>
            </w:r>
          </w:p>
        </w:tc>
        <w:tc>
          <w:tcPr>
            <w:tcW w:w="1153" w:type="dxa"/>
          </w:tcPr>
          <w:p w:rsidR="0081436D" w:rsidRPr="00F676FE" w:rsidRDefault="0081436D" w:rsidP="00061E6C">
            <w:pPr>
              <w:spacing w:line="0" w:lineRule="atLeast"/>
              <w:jc w:val="right"/>
              <w:rPr>
                <w:rFonts w:ascii="HG丸ｺﾞｼｯｸM-PRO" w:eastAsia="HG丸ｺﾞｼｯｸM-PRO" w:hAnsi="HG丸ｺﾞｼｯｸM-PRO"/>
                <w:color w:val="000000" w:themeColor="text1"/>
                <w:sz w:val="16"/>
                <w:szCs w:val="16"/>
              </w:rPr>
            </w:pPr>
            <w:r w:rsidRPr="00F676FE">
              <w:rPr>
                <w:rFonts w:ascii="HG丸ｺﾞｼｯｸM-PRO" w:eastAsia="HG丸ｺﾞｼｯｸM-PRO" w:hAnsi="HG丸ｺﾞｼｯｸM-PRO"/>
                <w:color w:val="000000" w:themeColor="text1"/>
                <w:sz w:val="16"/>
                <w:szCs w:val="16"/>
              </w:rPr>
              <w:t>81</w:t>
            </w:r>
          </w:p>
        </w:tc>
        <w:tc>
          <w:tcPr>
            <w:tcW w:w="1153" w:type="dxa"/>
          </w:tcPr>
          <w:p w:rsidR="0081436D" w:rsidRPr="00F676FE" w:rsidRDefault="0081436D" w:rsidP="00061E6C">
            <w:pPr>
              <w:spacing w:line="0" w:lineRule="atLeast"/>
              <w:jc w:val="right"/>
              <w:rPr>
                <w:rFonts w:ascii="HG丸ｺﾞｼｯｸM-PRO" w:eastAsia="HG丸ｺﾞｼｯｸM-PRO" w:hAnsi="HG丸ｺﾞｼｯｸM-PRO"/>
                <w:color w:val="000000" w:themeColor="text1"/>
                <w:sz w:val="16"/>
                <w:szCs w:val="16"/>
              </w:rPr>
            </w:pPr>
            <w:r w:rsidRPr="00F676FE">
              <w:rPr>
                <w:rFonts w:ascii="HG丸ｺﾞｼｯｸM-PRO" w:eastAsia="HG丸ｺﾞｼｯｸM-PRO" w:hAnsi="HG丸ｺﾞｼｯｸM-PRO"/>
                <w:color w:val="000000" w:themeColor="text1"/>
                <w:sz w:val="16"/>
                <w:szCs w:val="16"/>
              </w:rPr>
              <w:t>19</w:t>
            </w:r>
          </w:p>
        </w:tc>
      </w:tr>
      <w:tr w:rsidR="0081436D" w:rsidRPr="00F676FE" w:rsidTr="00061E6C">
        <w:trPr>
          <w:trHeight w:val="225"/>
        </w:trPr>
        <w:tc>
          <w:tcPr>
            <w:tcW w:w="4659" w:type="dxa"/>
            <w:tcBorders>
              <w:top w:val="nil"/>
              <w:bottom w:val="nil"/>
              <w:right w:val="double" w:sz="4" w:space="0" w:color="auto"/>
            </w:tcBorders>
            <w:vAlign w:val="center"/>
          </w:tcPr>
          <w:p w:rsidR="0081436D" w:rsidRPr="00F676FE" w:rsidRDefault="0081436D" w:rsidP="00061E6C">
            <w:pPr>
              <w:spacing w:line="0" w:lineRule="atLeast"/>
              <w:ind w:left="320" w:hangingChars="200" w:hanging="320"/>
              <w:rPr>
                <w:rFonts w:ascii="HG丸ｺﾞｼｯｸM-PRO" w:eastAsia="HG丸ｺﾞｼｯｸM-PRO" w:hAnsi="HG丸ｺﾞｼｯｸM-PRO"/>
                <w:color w:val="000000" w:themeColor="text1"/>
                <w:sz w:val="16"/>
                <w:szCs w:val="16"/>
              </w:rPr>
            </w:pPr>
          </w:p>
        </w:tc>
        <w:tc>
          <w:tcPr>
            <w:tcW w:w="1403" w:type="dxa"/>
            <w:tcBorders>
              <w:top w:val="nil"/>
              <w:left w:val="double" w:sz="4" w:space="0" w:color="auto"/>
              <w:right w:val="double" w:sz="4" w:space="0" w:color="auto"/>
            </w:tcBorders>
            <w:vAlign w:val="center"/>
          </w:tcPr>
          <w:p w:rsidR="0081436D" w:rsidRPr="00F676FE" w:rsidRDefault="0081436D" w:rsidP="00061E6C">
            <w:pPr>
              <w:spacing w:line="0" w:lineRule="atLeast"/>
              <w:ind w:left="320" w:hangingChars="200" w:hanging="320"/>
              <w:jc w:val="center"/>
              <w:rPr>
                <w:rFonts w:ascii="HG丸ｺﾞｼｯｸM-PRO" w:eastAsia="HG丸ｺﾞｼｯｸM-PRO" w:hAnsi="HG丸ｺﾞｼｯｸM-PRO"/>
                <w:color w:val="000000" w:themeColor="text1"/>
                <w:sz w:val="16"/>
                <w:szCs w:val="16"/>
              </w:rPr>
            </w:pPr>
            <w:r w:rsidRPr="00F676FE">
              <w:rPr>
                <w:rFonts w:ascii="HG丸ｺﾞｼｯｸM-PRO" w:eastAsia="HG丸ｺﾞｼｯｸM-PRO" w:hAnsi="HG丸ｺﾞｼｯｸM-PRO" w:hint="eastAsia"/>
                <w:color w:val="000000" w:themeColor="text1"/>
                <w:sz w:val="16"/>
                <w:szCs w:val="16"/>
              </w:rPr>
              <w:t>（n=141）</w:t>
            </w:r>
          </w:p>
        </w:tc>
        <w:tc>
          <w:tcPr>
            <w:tcW w:w="1152" w:type="dxa"/>
            <w:tcBorders>
              <w:left w:val="double" w:sz="4" w:space="0" w:color="auto"/>
            </w:tcBorders>
          </w:tcPr>
          <w:p w:rsidR="0081436D" w:rsidRPr="00F676FE" w:rsidRDefault="0081436D" w:rsidP="00061E6C">
            <w:pPr>
              <w:spacing w:line="0" w:lineRule="atLeast"/>
              <w:jc w:val="right"/>
              <w:rPr>
                <w:rFonts w:ascii="HG丸ｺﾞｼｯｸM-PRO" w:eastAsia="HG丸ｺﾞｼｯｸM-PRO" w:hAnsi="HG丸ｺﾞｼｯｸM-PRO"/>
                <w:color w:val="000000" w:themeColor="text1"/>
                <w:sz w:val="16"/>
                <w:szCs w:val="16"/>
              </w:rPr>
            </w:pPr>
            <w:r w:rsidRPr="00F676FE">
              <w:rPr>
                <w:rFonts w:ascii="HG丸ｺﾞｼｯｸM-PRO" w:eastAsia="HG丸ｺﾞｼｯｸM-PRO" w:hAnsi="HG丸ｺﾞｼｯｸM-PRO"/>
                <w:color w:val="000000" w:themeColor="text1"/>
                <w:sz w:val="16"/>
                <w:szCs w:val="16"/>
              </w:rPr>
              <w:t>29.1</w:t>
            </w:r>
            <w:r w:rsidRPr="00F676FE">
              <w:rPr>
                <w:rFonts w:ascii="HG丸ｺﾞｼｯｸM-PRO" w:eastAsia="HG丸ｺﾞｼｯｸM-PRO" w:hAnsi="HG丸ｺﾞｼｯｸM-PRO" w:hint="eastAsia"/>
                <w:color w:val="000000" w:themeColor="text1"/>
                <w:sz w:val="16"/>
                <w:szCs w:val="16"/>
              </w:rPr>
              <w:t>%</w:t>
            </w:r>
          </w:p>
        </w:tc>
        <w:tc>
          <w:tcPr>
            <w:tcW w:w="1153" w:type="dxa"/>
          </w:tcPr>
          <w:p w:rsidR="0081436D" w:rsidRPr="00F676FE" w:rsidRDefault="0081436D" w:rsidP="00061E6C">
            <w:pPr>
              <w:spacing w:line="0" w:lineRule="atLeast"/>
              <w:jc w:val="right"/>
              <w:rPr>
                <w:rFonts w:ascii="HG丸ｺﾞｼｯｸM-PRO" w:eastAsia="HG丸ｺﾞｼｯｸM-PRO" w:hAnsi="HG丸ｺﾞｼｯｸM-PRO"/>
                <w:color w:val="000000" w:themeColor="text1"/>
                <w:sz w:val="16"/>
                <w:szCs w:val="16"/>
              </w:rPr>
            </w:pPr>
            <w:r w:rsidRPr="00F676FE">
              <w:rPr>
                <w:rFonts w:ascii="HG丸ｺﾞｼｯｸM-PRO" w:eastAsia="HG丸ｺﾞｼｯｸM-PRO" w:hAnsi="HG丸ｺﾞｼｯｸM-PRO"/>
                <w:color w:val="000000" w:themeColor="text1"/>
                <w:sz w:val="16"/>
                <w:szCs w:val="16"/>
              </w:rPr>
              <w:t>57.4</w:t>
            </w:r>
            <w:r w:rsidRPr="00F676FE">
              <w:rPr>
                <w:rFonts w:ascii="HG丸ｺﾞｼｯｸM-PRO" w:eastAsia="HG丸ｺﾞｼｯｸM-PRO" w:hAnsi="HG丸ｺﾞｼｯｸM-PRO" w:hint="eastAsia"/>
                <w:color w:val="000000" w:themeColor="text1"/>
                <w:sz w:val="16"/>
                <w:szCs w:val="16"/>
              </w:rPr>
              <w:t>%</w:t>
            </w:r>
          </w:p>
        </w:tc>
        <w:tc>
          <w:tcPr>
            <w:tcW w:w="1153" w:type="dxa"/>
          </w:tcPr>
          <w:p w:rsidR="0081436D" w:rsidRPr="00F676FE" w:rsidRDefault="0081436D" w:rsidP="00061E6C">
            <w:pPr>
              <w:spacing w:line="0" w:lineRule="atLeast"/>
              <w:jc w:val="right"/>
              <w:rPr>
                <w:rFonts w:ascii="HG丸ｺﾞｼｯｸM-PRO" w:eastAsia="HG丸ｺﾞｼｯｸM-PRO" w:hAnsi="HG丸ｺﾞｼｯｸM-PRO"/>
                <w:color w:val="000000" w:themeColor="text1"/>
                <w:sz w:val="16"/>
                <w:szCs w:val="16"/>
              </w:rPr>
            </w:pPr>
            <w:r w:rsidRPr="00F676FE">
              <w:rPr>
                <w:rFonts w:ascii="HG丸ｺﾞｼｯｸM-PRO" w:eastAsia="HG丸ｺﾞｼｯｸM-PRO" w:hAnsi="HG丸ｺﾞｼｯｸM-PRO"/>
                <w:color w:val="000000" w:themeColor="text1"/>
                <w:sz w:val="16"/>
                <w:szCs w:val="16"/>
              </w:rPr>
              <w:t>13.5</w:t>
            </w:r>
            <w:r w:rsidRPr="00F676FE">
              <w:rPr>
                <w:rFonts w:ascii="HG丸ｺﾞｼｯｸM-PRO" w:eastAsia="HG丸ｺﾞｼｯｸM-PRO" w:hAnsi="HG丸ｺﾞｼｯｸM-PRO" w:hint="eastAsia"/>
                <w:color w:val="000000" w:themeColor="text1"/>
                <w:sz w:val="16"/>
                <w:szCs w:val="16"/>
              </w:rPr>
              <w:t>%</w:t>
            </w:r>
          </w:p>
        </w:tc>
      </w:tr>
      <w:tr w:rsidR="0081436D" w:rsidRPr="00F676FE" w:rsidTr="00061E6C">
        <w:trPr>
          <w:trHeight w:val="225"/>
        </w:trPr>
        <w:tc>
          <w:tcPr>
            <w:tcW w:w="4659" w:type="dxa"/>
            <w:tcBorders>
              <w:top w:val="nil"/>
              <w:bottom w:val="nil"/>
              <w:right w:val="double" w:sz="4" w:space="0" w:color="auto"/>
            </w:tcBorders>
            <w:vAlign w:val="center"/>
          </w:tcPr>
          <w:p w:rsidR="0081436D" w:rsidRPr="00F676FE" w:rsidRDefault="0081436D" w:rsidP="00061E6C">
            <w:pPr>
              <w:spacing w:line="0" w:lineRule="atLeast"/>
              <w:ind w:left="320" w:hangingChars="200" w:hanging="320"/>
              <w:rPr>
                <w:rFonts w:ascii="HG丸ｺﾞｼｯｸM-PRO" w:eastAsia="HG丸ｺﾞｼｯｸM-PRO" w:hAnsi="HG丸ｺﾞｼｯｸM-PRO"/>
                <w:color w:val="000000" w:themeColor="text1"/>
                <w:sz w:val="16"/>
                <w:szCs w:val="16"/>
              </w:rPr>
            </w:pPr>
          </w:p>
        </w:tc>
        <w:tc>
          <w:tcPr>
            <w:tcW w:w="1403" w:type="dxa"/>
            <w:tcBorders>
              <w:left w:val="double" w:sz="4" w:space="0" w:color="auto"/>
              <w:bottom w:val="nil"/>
              <w:right w:val="double" w:sz="4" w:space="0" w:color="auto"/>
            </w:tcBorders>
            <w:vAlign w:val="center"/>
          </w:tcPr>
          <w:p w:rsidR="0081436D" w:rsidRPr="00F676FE" w:rsidRDefault="0081436D" w:rsidP="00061E6C">
            <w:pPr>
              <w:spacing w:line="0" w:lineRule="atLeast"/>
              <w:ind w:left="320" w:hangingChars="200" w:hanging="320"/>
              <w:jc w:val="center"/>
              <w:rPr>
                <w:rFonts w:ascii="HG丸ｺﾞｼｯｸM-PRO" w:eastAsia="HG丸ｺﾞｼｯｸM-PRO" w:hAnsi="HG丸ｺﾞｼｯｸM-PRO"/>
                <w:color w:val="000000" w:themeColor="text1"/>
                <w:sz w:val="16"/>
                <w:szCs w:val="16"/>
              </w:rPr>
            </w:pPr>
            <w:r w:rsidRPr="00F676FE">
              <w:rPr>
                <w:rFonts w:ascii="HG丸ｺﾞｼｯｸM-PRO" w:eastAsia="HG丸ｺﾞｼｯｸM-PRO" w:hAnsi="HG丸ｺﾞｼｯｸM-PRO" w:hint="eastAsia"/>
                <w:color w:val="000000" w:themeColor="text1"/>
                <w:sz w:val="16"/>
                <w:szCs w:val="16"/>
              </w:rPr>
              <w:t>単身高齢者世帯</w:t>
            </w:r>
          </w:p>
        </w:tc>
        <w:tc>
          <w:tcPr>
            <w:tcW w:w="1152" w:type="dxa"/>
            <w:tcBorders>
              <w:left w:val="double" w:sz="4" w:space="0" w:color="auto"/>
            </w:tcBorders>
          </w:tcPr>
          <w:p w:rsidR="0081436D" w:rsidRPr="00F676FE" w:rsidRDefault="0081436D" w:rsidP="00061E6C">
            <w:pPr>
              <w:spacing w:line="0" w:lineRule="atLeast"/>
              <w:jc w:val="right"/>
              <w:rPr>
                <w:rFonts w:ascii="HG丸ｺﾞｼｯｸM-PRO" w:eastAsia="HG丸ｺﾞｼｯｸM-PRO" w:hAnsi="HG丸ｺﾞｼｯｸM-PRO"/>
                <w:color w:val="000000" w:themeColor="text1"/>
                <w:sz w:val="16"/>
                <w:szCs w:val="16"/>
              </w:rPr>
            </w:pPr>
            <w:r w:rsidRPr="00F676FE">
              <w:rPr>
                <w:rFonts w:ascii="HG丸ｺﾞｼｯｸM-PRO" w:eastAsia="HG丸ｺﾞｼｯｸM-PRO" w:hAnsi="HG丸ｺﾞｼｯｸM-PRO"/>
                <w:color w:val="000000" w:themeColor="text1"/>
                <w:sz w:val="16"/>
                <w:szCs w:val="16"/>
              </w:rPr>
              <w:t>14</w:t>
            </w:r>
          </w:p>
        </w:tc>
        <w:tc>
          <w:tcPr>
            <w:tcW w:w="1153" w:type="dxa"/>
          </w:tcPr>
          <w:p w:rsidR="0081436D" w:rsidRPr="00F676FE" w:rsidRDefault="0081436D" w:rsidP="00061E6C">
            <w:pPr>
              <w:spacing w:line="0" w:lineRule="atLeast"/>
              <w:jc w:val="right"/>
              <w:rPr>
                <w:rFonts w:ascii="HG丸ｺﾞｼｯｸM-PRO" w:eastAsia="HG丸ｺﾞｼｯｸM-PRO" w:hAnsi="HG丸ｺﾞｼｯｸM-PRO"/>
                <w:color w:val="000000" w:themeColor="text1"/>
                <w:sz w:val="16"/>
                <w:szCs w:val="16"/>
              </w:rPr>
            </w:pPr>
            <w:r w:rsidRPr="00F676FE">
              <w:rPr>
                <w:rFonts w:ascii="HG丸ｺﾞｼｯｸM-PRO" w:eastAsia="HG丸ｺﾞｼｯｸM-PRO" w:hAnsi="HG丸ｺﾞｼｯｸM-PRO"/>
                <w:color w:val="000000" w:themeColor="text1"/>
                <w:sz w:val="16"/>
                <w:szCs w:val="16"/>
              </w:rPr>
              <w:t>27</w:t>
            </w:r>
          </w:p>
        </w:tc>
        <w:tc>
          <w:tcPr>
            <w:tcW w:w="1153" w:type="dxa"/>
          </w:tcPr>
          <w:p w:rsidR="0081436D" w:rsidRPr="00F676FE" w:rsidRDefault="0081436D" w:rsidP="00061E6C">
            <w:pPr>
              <w:spacing w:line="0" w:lineRule="atLeast"/>
              <w:jc w:val="right"/>
              <w:rPr>
                <w:rFonts w:ascii="HG丸ｺﾞｼｯｸM-PRO" w:eastAsia="HG丸ｺﾞｼｯｸM-PRO" w:hAnsi="HG丸ｺﾞｼｯｸM-PRO"/>
                <w:color w:val="000000" w:themeColor="text1"/>
                <w:sz w:val="16"/>
                <w:szCs w:val="16"/>
              </w:rPr>
            </w:pPr>
            <w:r w:rsidRPr="00F676FE">
              <w:rPr>
                <w:rFonts w:ascii="HG丸ｺﾞｼｯｸM-PRO" w:eastAsia="HG丸ｺﾞｼｯｸM-PRO" w:hAnsi="HG丸ｺﾞｼｯｸM-PRO"/>
                <w:color w:val="000000" w:themeColor="text1"/>
                <w:sz w:val="16"/>
                <w:szCs w:val="16"/>
              </w:rPr>
              <w:t>26</w:t>
            </w:r>
          </w:p>
        </w:tc>
      </w:tr>
      <w:tr w:rsidR="0081436D" w:rsidRPr="00F676FE" w:rsidTr="00061E6C">
        <w:trPr>
          <w:trHeight w:val="225"/>
        </w:trPr>
        <w:tc>
          <w:tcPr>
            <w:tcW w:w="4659" w:type="dxa"/>
            <w:tcBorders>
              <w:top w:val="nil"/>
              <w:bottom w:val="nil"/>
              <w:right w:val="double" w:sz="4" w:space="0" w:color="auto"/>
            </w:tcBorders>
            <w:vAlign w:val="center"/>
          </w:tcPr>
          <w:p w:rsidR="0081436D" w:rsidRPr="00F676FE" w:rsidRDefault="0081436D" w:rsidP="00061E6C">
            <w:pPr>
              <w:spacing w:line="0" w:lineRule="atLeast"/>
              <w:ind w:left="320" w:hangingChars="200" w:hanging="320"/>
              <w:rPr>
                <w:rFonts w:ascii="HG丸ｺﾞｼｯｸM-PRO" w:eastAsia="HG丸ｺﾞｼｯｸM-PRO" w:hAnsi="HG丸ｺﾞｼｯｸM-PRO"/>
                <w:color w:val="000000" w:themeColor="text1"/>
                <w:sz w:val="16"/>
                <w:szCs w:val="16"/>
              </w:rPr>
            </w:pPr>
          </w:p>
        </w:tc>
        <w:tc>
          <w:tcPr>
            <w:tcW w:w="1403" w:type="dxa"/>
            <w:tcBorders>
              <w:top w:val="nil"/>
              <w:left w:val="double" w:sz="4" w:space="0" w:color="auto"/>
              <w:right w:val="double" w:sz="4" w:space="0" w:color="auto"/>
            </w:tcBorders>
            <w:vAlign w:val="center"/>
          </w:tcPr>
          <w:p w:rsidR="0081436D" w:rsidRPr="00F676FE" w:rsidRDefault="0081436D" w:rsidP="00061E6C">
            <w:pPr>
              <w:spacing w:line="0" w:lineRule="atLeast"/>
              <w:ind w:left="320" w:hangingChars="200" w:hanging="320"/>
              <w:jc w:val="center"/>
              <w:rPr>
                <w:rFonts w:ascii="HG丸ｺﾞｼｯｸM-PRO" w:eastAsia="HG丸ｺﾞｼｯｸM-PRO" w:hAnsi="HG丸ｺﾞｼｯｸM-PRO"/>
                <w:color w:val="000000" w:themeColor="text1"/>
                <w:sz w:val="16"/>
                <w:szCs w:val="16"/>
              </w:rPr>
            </w:pPr>
            <w:r w:rsidRPr="00F676FE">
              <w:rPr>
                <w:rFonts w:ascii="HG丸ｺﾞｼｯｸM-PRO" w:eastAsia="HG丸ｺﾞｼｯｸM-PRO" w:hAnsi="HG丸ｺﾞｼｯｸM-PRO" w:hint="eastAsia"/>
                <w:color w:val="000000" w:themeColor="text1"/>
                <w:sz w:val="16"/>
                <w:szCs w:val="16"/>
              </w:rPr>
              <w:t>（n=67）</w:t>
            </w:r>
          </w:p>
        </w:tc>
        <w:tc>
          <w:tcPr>
            <w:tcW w:w="1152" w:type="dxa"/>
            <w:tcBorders>
              <w:left w:val="double" w:sz="4" w:space="0" w:color="auto"/>
            </w:tcBorders>
          </w:tcPr>
          <w:p w:rsidR="0081436D" w:rsidRPr="00F676FE" w:rsidRDefault="0081436D" w:rsidP="00061E6C">
            <w:pPr>
              <w:spacing w:line="0" w:lineRule="atLeast"/>
              <w:jc w:val="right"/>
              <w:rPr>
                <w:rFonts w:ascii="HG丸ｺﾞｼｯｸM-PRO" w:eastAsia="HG丸ｺﾞｼｯｸM-PRO" w:hAnsi="HG丸ｺﾞｼｯｸM-PRO"/>
                <w:color w:val="000000" w:themeColor="text1"/>
                <w:sz w:val="16"/>
                <w:szCs w:val="16"/>
              </w:rPr>
            </w:pPr>
            <w:r w:rsidRPr="00F676FE">
              <w:rPr>
                <w:rFonts w:ascii="HG丸ｺﾞｼｯｸM-PRO" w:eastAsia="HG丸ｺﾞｼｯｸM-PRO" w:hAnsi="HG丸ｺﾞｼｯｸM-PRO"/>
                <w:color w:val="000000" w:themeColor="text1"/>
                <w:sz w:val="16"/>
                <w:szCs w:val="16"/>
              </w:rPr>
              <w:t>20.9</w:t>
            </w:r>
            <w:r w:rsidRPr="00F676FE">
              <w:rPr>
                <w:rFonts w:ascii="HG丸ｺﾞｼｯｸM-PRO" w:eastAsia="HG丸ｺﾞｼｯｸM-PRO" w:hAnsi="HG丸ｺﾞｼｯｸM-PRO" w:hint="eastAsia"/>
                <w:color w:val="000000" w:themeColor="text1"/>
                <w:sz w:val="16"/>
                <w:szCs w:val="16"/>
              </w:rPr>
              <w:t>%</w:t>
            </w:r>
          </w:p>
        </w:tc>
        <w:tc>
          <w:tcPr>
            <w:tcW w:w="1153" w:type="dxa"/>
          </w:tcPr>
          <w:p w:rsidR="0081436D" w:rsidRPr="00F676FE" w:rsidRDefault="0081436D" w:rsidP="00061E6C">
            <w:pPr>
              <w:spacing w:line="0" w:lineRule="atLeast"/>
              <w:jc w:val="right"/>
              <w:rPr>
                <w:rFonts w:ascii="HG丸ｺﾞｼｯｸM-PRO" w:eastAsia="HG丸ｺﾞｼｯｸM-PRO" w:hAnsi="HG丸ｺﾞｼｯｸM-PRO"/>
                <w:color w:val="000000" w:themeColor="text1"/>
                <w:sz w:val="16"/>
                <w:szCs w:val="16"/>
              </w:rPr>
            </w:pPr>
            <w:r w:rsidRPr="00F676FE">
              <w:rPr>
                <w:rFonts w:ascii="HG丸ｺﾞｼｯｸM-PRO" w:eastAsia="HG丸ｺﾞｼｯｸM-PRO" w:hAnsi="HG丸ｺﾞｼｯｸM-PRO"/>
                <w:color w:val="000000" w:themeColor="text1"/>
                <w:sz w:val="16"/>
                <w:szCs w:val="16"/>
              </w:rPr>
              <w:t>40.3</w:t>
            </w:r>
            <w:r w:rsidRPr="00F676FE">
              <w:rPr>
                <w:rFonts w:ascii="HG丸ｺﾞｼｯｸM-PRO" w:eastAsia="HG丸ｺﾞｼｯｸM-PRO" w:hAnsi="HG丸ｺﾞｼｯｸM-PRO" w:hint="eastAsia"/>
                <w:color w:val="000000" w:themeColor="text1"/>
                <w:sz w:val="16"/>
                <w:szCs w:val="16"/>
              </w:rPr>
              <w:t>%</w:t>
            </w:r>
          </w:p>
        </w:tc>
        <w:tc>
          <w:tcPr>
            <w:tcW w:w="1153" w:type="dxa"/>
          </w:tcPr>
          <w:p w:rsidR="0081436D" w:rsidRPr="00F676FE" w:rsidRDefault="0081436D" w:rsidP="00061E6C">
            <w:pPr>
              <w:spacing w:line="0" w:lineRule="atLeast"/>
              <w:jc w:val="right"/>
              <w:rPr>
                <w:rFonts w:ascii="HG丸ｺﾞｼｯｸM-PRO" w:eastAsia="HG丸ｺﾞｼｯｸM-PRO" w:hAnsi="HG丸ｺﾞｼｯｸM-PRO"/>
                <w:color w:val="000000" w:themeColor="text1"/>
                <w:sz w:val="16"/>
                <w:szCs w:val="16"/>
              </w:rPr>
            </w:pPr>
            <w:r w:rsidRPr="00F676FE">
              <w:rPr>
                <w:rFonts w:ascii="HG丸ｺﾞｼｯｸM-PRO" w:eastAsia="HG丸ｺﾞｼｯｸM-PRO" w:hAnsi="HG丸ｺﾞｼｯｸM-PRO"/>
                <w:color w:val="000000" w:themeColor="text1"/>
                <w:sz w:val="16"/>
                <w:szCs w:val="16"/>
              </w:rPr>
              <w:t>38.8</w:t>
            </w:r>
            <w:r w:rsidRPr="00F676FE">
              <w:rPr>
                <w:rFonts w:ascii="HG丸ｺﾞｼｯｸM-PRO" w:eastAsia="HG丸ｺﾞｼｯｸM-PRO" w:hAnsi="HG丸ｺﾞｼｯｸM-PRO" w:hint="eastAsia"/>
                <w:color w:val="000000" w:themeColor="text1"/>
                <w:sz w:val="16"/>
                <w:szCs w:val="16"/>
              </w:rPr>
              <w:t>%</w:t>
            </w:r>
          </w:p>
        </w:tc>
      </w:tr>
      <w:tr w:rsidR="0081436D" w:rsidRPr="00F676FE" w:rsidTr="00061E6C">
        <w:trPr>
          <w:trHeight w:val="225"/>
        </w:trPr>
        <w:tc>
          <w:tcPr>
            <w:tcW w:w="4659" w:type="dxa"/>
            <w:tcBorders>
              <w:top w:val="nil"/>
              <w:bottom w:val="nil"/>
              <w:right w:val="double" w:sz="4" w:space="0" w:color="auto"/>
            </w:tcBorders>
            <w:vAlign w:val="center"/>
          </w:tcPr>
          <w:p w:rsidR="0081436D" w:rsidRPr="00F676FE" w:rsidRDefault="0081436D" w:rsidP="00061E6C">
            <w:pPr>
              <w:spacing w:line="0" w:lineRule="atLeast"/>
              <w:ind w:left="320" w:hangingChars="200" w:hanging="320"/>
              <w:rPr>
                <w:rFonts w:ascii="HG丸ｺﾞｼｯｸM-PRO" w:eastAsia="HG丸ｺﾞｼｯｸM-PRO" w:hAnsi="HG丸ｺﾞｼｯｸM-PRO"/>
                <w:color w:val="000000" w:themeColor="text1"/>
                <w:sz w:val="16"/>
                <w:szCs w:val="16"/>
              </w:rPr>
            </w:pPr>
          </w:p>
        </w:tc>
        <w:tc>
          <w:tcPr>
            <w:tcW w:w="1403" w:type="dxa"/>
            <w:tcBorders>
              <w:left w:val="double" w:sz="4" w:space="0" w:color="auto"/>
              <w:bottom w:val="nil"/>
              <w:right w:val="double" w:sz="4" w:space="0" w:color="auto"/>
            </w:tcBorders>
            <w:vAlign w:val="center"/>
          </w:tcPr>
          <w:p w:rsidR="0081436D" w:rsidRPr="00F676FE" w:rsidRDefault="0081436D" w:rsidP="00061E6C">
            <w:pPr>
              <w:spacing w:line="0" w:lineRule="atLeast"/>
              <w:ind w:left="320" w:hangingChars="200" w:hanging="320"/>
              <w:jc w:val="center"/>
              <w:rPr>
                <w:rFonts w:ascii="HG丸ｺﾞｼｯｸM-PRO" w:eastAsia="HG丸ｺﾞｼｯｸM-PRO" w:hAnsi="HG丸ｺﾞｼｯｸM-PRO"/>
                <w:color w:val="000000" w:themeColor="text1"/>
                <w:sz w:val="16"/>
                <w:szCs w:val="16"/>
              </w:rPr>
            </w:pPr>
            <w:r w:rsidRPr="00F676FE">
              <w:rPr>
                <w:rFonts w:ascii="HG丸ｺﾞｼｯｸM-PRO" w:eastAsia="HG丸ｺﾞｼｯｸM-PRO" w:hAnsi="HG丸ｺﾞｼｯｸM-PRO" w:hint="eastAsia"/>
                <w:color w:val="000000" w:themeColor="text1"/>
                <w:sz w:val="16"/>
                <w:szCs w:val="16"/>
              </w:rPr>
              <w:t>障がい者世帯</w:t>
            </w:r>
          </w:p>
        </w:tc>
        <w:tc>
          <w:tcPr>
            <w:tcW w:w="1152" w:type="dxa"/>
            <w:tcBorders>
              <w:left w:val="double" w:sz="4" w:space="0" w:color="auto"/>
            </w:tcBorders>
          </w:tcPr>
          <w:p w:rsidR="0081436D" w:rsidRPr="00F676FE" w:rsidRDefault="0081436D" w:rsidP="00061E6C">
            <w:pPr>
              <w:spacing w:line="0" w:lineRule="atLeast"/>
              <w:jc w:val="right"/>
              <w:rPr>
                <w:rFonts w:ascii="HG丸ｺﾞｼｯｸM-PRO" w:eastAsia="HG丸ｺﾞｼｯｸM-PRO" w:hAnsi="HG丸ｺﾞｼｯｸM-PRO"/>
                <w:color w:val="000000" w:themeColor="text1"/>
                <w:sz w:val="16"/>
                <w:szCs w:val="16"/>
              </w:rPr>
            </w:pPr>
            <w:r w:rsidRPr="00F676FE">
              <w:rPr>
                <w:rFonts w:ascii="HG丸ｺﾞｼｯｸM-PRO" w:eastAsia="HG丸ｺﾞｼｯｸM-PRO" w:hAnsi="HG丸ｺﾞｼｯｸM-PRO"/>
                <w:color w:val="000000" w:themeColor="text1"/>
                <w:sz w:val="16"/>
                <w:szCs w:val="16"/>
              </w:rPr>
              <w:t>37</w:t>
            </w:r>
          </w:p>
        </w:tc>
        <w:tc>
          <w:tcPr>
            <w:tcW w:w="1153" w:type="dxa"/>
          </w:tcPr>
          <w:p w:rsidR="0081436D" w:rsidRPr="00F676FE" w:rsidRDefault="0081436D" w:rsidP="00061E6C">
            <w:pPr>
              <w:spacing w:line="0" w:lineRule="atLeast"/>
              <w:jc w:val="right"/>
              <w:rPr>
                <w:rFonts w:ascii="HG丸ｺﾞｼｯｸM-PRO" w:eastAsia="HG丸ｺﾞｼｯｸM-PRO" w:hAnsi="HG丸ｺﾞｼｯｸM-PRO"/>
                <w:color w:val="000000" w:themeColor="text1"/>
                <w:sz w:val="16"/>
                <w:szCs w:val="16"/>
              </w:rPr>
            </w:pPr>
            <w:r w:rsidRPr="00F676FE">
              <w:rPr>
                <w:rFonts w:ascii="HG丸ｺﾞｼｯｸM-PRO" w:eastAsia="HG丸ｺﾞｼｯｸM-PRO" w:hAnsi="HG丸ｺﾞｼｯｸM-PRO"/>
                <w:color w:val="000000" w:themeColor="text1"/>
                <w:sz w:val="16"/>
                <w:szCs w:val="16"/>
              </w:rPr>
              <w:t>64</w:t>
            </w:r>
          </w:p>
        </w:tc>
        <w:tc>
          <w:tcPr>
            <w:tcW w:w="1153" w:type="dxa"/>
          </w:tcPr>
          <w:p w:rsidR="0081436D" w:rsidRPr="00F676FE" w:rsidRDefault="0081436D" w:rsidP="00061E6C">
            <w:pPr>
              <w:spacing w:line="0" w:lineRule="atLeast"/>
              <w:jc w:val="right"/>
              <w:rPr>
                <w:rFonts w:ascii="HG丸ｺﾞｼｯｸM-PRO" w:eastAsia="HG丸ｺﾞｼｯｸM-PRO" w:hAnsi="HG丸ｺﾞｼｯｸM-PRO"/>
                <w:color w:val="000000" w:themeColor="text1"/>
                <w:sz w:val="16"/>
                <w:szCs w:val="16"/>
              </w:rPr>
            </w:pPr>
            <w:r w:rsidRPr="00F676FE">
              <w:rPr>
                <w:rFonts w:ascii="HG丸ｺﾞｼｯｸM-PRO" w:eastAsia="HG丸ｺﾞｼｯｸM-PRO" w:hAnsi="HG丸ｺﾞｼｯｸM-PRO"/>
                <w:color w:val="000000" w:themeColor="text1"/>
                <w:sz w:val="16"/>
                <w:szCs w:val="16"/>
              </w:rPr>
              <w:t>20</w:t>
            </w:r>
          </w:p>
        </w:tc>
      </w:tr>
      <w:tr w:rsidR="0081436D" w:rsidRPr="00F676FE" w:rsidTr="00061E6C">
        <w:trPr>
          <w:trHeight w:val="225"/>
        </w:trPr>
        <w:tc>
          <w:tcPr>
            <w:tcW w:w="4659" w:type="dxa"/>
            <w:tcBorders>
              <w:top w:val="nil"/>
              <w:bottom w:val="double" w:sz="4" w:space="0" w:color="auto"/>
              <w:right w:val="double" w:sz="4" w:space="0" w:color="auto"/>
            </w:tcBorders>
            <w:vAlign w:val="center"/>
          </w:tcPr>
          <w:p w:rsidR="0081436D" w:rsidRPr="00F676FE" w:rsidRDefault="0081436D" w:rsidP="00061E6C">
            <w:pPr>
              <w:spacing w:line="0" w:lineRule="atLeast"/>
              <w:ind w:left="320" w:hangingChars="200" w:hanging="320"/>
              <w:rPr>
                <w:rFonts w:ascii="HG丸ｺﾞｼｯｸM-PRO" w:eastAsia="HG丸ｺﾞｼｯｸM-PRO" w:hAnsi="HG丸ｺﾞｼｯｸM-PRO"/>
                <w:color w:val="000000" w:themeColor="text1"/>
                <w:sz w:val="16"/>
                <w:szCs w:val="16"/>
              </w:rPr>
            </w:pPr>
          </w:p>
        </w:tc>
        <w:tc>
          <w:tcPr>
            <w:tcW w:w="1403" w:type="dxa"/>
            <w:tcBorders>
              <w:top w:val="nil"/>
              <w:left w:val="double" w:sz="4" w:space="0" w:color="auto"/>
              <w:bottom w:val="double" w:sz="4" w:space="0" w:color="auto"/>
              <w:right w:val="double" w:sz="4" w:space="0" w:color="auto"/>
            </w:tcBorders>
            <w:vAlign w:val="center"/>
          </w:tcPr>
          <w:p w:rsidR="0081436D" w:rsidRPr="00F676FE" w:rsidRDefault="0081436D" w:rsidP="00061E6C">
            <w:pPr>
              <w:spacing w:line="0" w:lineRule="atLeast"/>
              <w:ind w:left="320" w:hangingChars="200" w:hanging="320"/>
              <w:jc w:val="center"/>
              <w:rPr>
                <w:rFonts w:ascii="HG丸ｺﾞｼｯｸM-PRO" w:eastAsia="HG丸ｺﾞｼｯｸM-PRO" w:hAnsi="HG丸ｺﾞｼｯｸM-PRO"/>
                <w:color w:val="000000" w:themeColor="text1"/>
                <w:sz w:val="16"/>
                <w:szCs w:val="16"/>
              </w:rPr>
            </w:pPr>
            <w:r w:rsidRPr="00F676FE">
              <w:rPr>
                <w:rFonts w:ascii="HG丸ｺﾞｼｯｸM-PRO" w:eastAsia="HG丸ｺﾞｼｯｸM-PRO" w:hAnsi="HG丸ｺﾞｼｯｸM-PRO" w:hint="eastAsia"/>
                <w:color w:val="000000" w:themeColor="text1"/>
                <w:sz w:val="16"/>
                <w:szCs w:val="16"/>
              </w:rPr>
              <w:t>（n=121）</w:t>
            </w:r>
          </w:p>
        </w:tc>
        <w:tc>
          <w:tcPr>
            <w:tcW w:w="1152" w:type="dxa"/>
            <w:tcBorders>
              <w:left w:val="double" w:sz="4" w:space="0" w:color="auto"/>
              <w:bottom w:val="double" w:sz="4" w:space="0" w:color="auto"/>
            </w:tcBorders>
          </w:tcPr>
          <w:p w:rsidR="0081436D" w:rsidRPr="00F676FE" w:rsidRDefault="0081436D" w:rsidP="00061E6C">
            <w:pPr>
              <w:spacing w:line="0" w:lineRule="atLeast"/>
              <w:jc w:val="right"/>
              <w:rPr>
                <w:rFonts w:ascii="HG丸ｺﾞｼｯｸM-PRO" w:eastAsia="HG丸ｺﾞｼｯｸM-PRO" w:hAnsi="HG丸ｺﾞｼｯｸM-PRO"/>
                <w:color w:val="000000" w:themeColor="text1"/>
                <w:sz w:val="16"/>
                <w:szCs w:val="16"/>
              </w:rPr>
            </w:pPr>
            <w:r w:rsidRPr="00F676FE">
              <w:rPr>
                <w:rFonts w:ascii="HG丸ｺﾞｼｯｸM-PRO" w:eastAsia="HG丸ｺﾞｼｯｸM-PRO" w:hAnsi="HG丸ｺﾞｼｯｸM-PRO"/>
                <w:color w:val="000000" w:themeColor="text1"/>
                <w:sz w:val="16"/>
                <w:szCs w:val="16"/>
              </w:rPr>
              <w:t>30.6</w:t>
            </w:r>
            <w:r w:rsidRPr="00F676FE">
              <w:rPr>
                <w:rFonts w:ascii="HG丸ｺﾞｼｯｸM-PRO" w:eastAsia="HG丸ｺﾞｼｯｸM-PRO" w:hAnsi="HG丸ｺﾞｼｯｸM-PRO" w:hint="eastAsia"/>
                <w:color w:val="000000" w:themeColor="text1"/>
                <w:sz w:val="16"/>
                <w:szCs w:val="16"/>
              </w:rPr>
              <w:t>%</w:t>
            </w:r>
          </w:p>
        </w:tc>
        <w:tc>
          <w:tcPr>
            <w:tcW w:w="1153" w:type="dxa"/>
            <w:tcBorders>
              <w:bottom w:val="double" w:sz="4" w:space="0" w:color="auto"/>
            </w:tcBorders>
          </w:tcPr>
          <w:p w:rsidR="0081436D" w:rsidRPr="00F676FE" w:rsidRDefault="0081436D" w:rsidP="00061E6C">
            <w:pPr>
              <w:spacing w:line="0" w:lineRule="atLeast"/>
              <w:jc w:val="right"/>
              <w:rPr>
                <w:rFonts w:ascii="HG丸ｺﾞｼｯｸM-PRO" w:eastAsia="HG丸ｺﾞｼｯｸM-PRO" w:hAnsi="HG丸ｺﾞｼｯｸM-PRO"/>
                <w:color w:val="000000" w:themeColor="text1"/>
                <w:sz w:val="16"/>
                <w:szCs w:val="16"/>
              </w:rPr>
            </w:pPr>
            <w:r w:rsidRPr="00F676FE">
              <w:rPr>
                <w:rFonts w:ascii="HG丸ｺﾞｼｯｸM-PRO" w:eastAsia="HG丸ｺﾞｼｯｸM-PRO" w:hAnsi="HG丸ｺﾞｼｯｸM-PRO"/>
                <w:color w:val="000000" w:themeColor="text1"/>
                <w:sz w:val="16"/>
                <w:szCs w:val="16"/>
              </w:rPr>
              <w:t>52.9</w:t>
            </w:r>
            <w:r w:rsidRPr="00F676FE">
              <w:rPr>
                <w:rFonts w:ascii="HG丸ｺﾞｼｯｸM-PRO" w:eastAsia="HG丸ｺﾞｼｯｸM-PRO" w:hAnsi="HG丸ｺﾞｼｯｸM-PRO" w:hint="eastAsia"/>
                <w:color w:val="000000" w:themeColor="text1"/>
                <w:sz w:val="16"/>
                <w:szCs w:val="16"/>
              </w:rPr>
              <w:t>%</w:t>
            </w:r>
          </w:p>
        </w:tc>
        <w:tc>
          <w:tcPr>
            <w:tcW w:w="1153" w:type="dxa"/>
            <w:tcBorders>
              <w:bottom w:val="double" w:sz="4" w:space="0" w:color="auto"/>
            </w:tcBorders>
          </w:tcPr>
          <w:p w:rsidR="0081436D" w:rsidRPr="00F676FE" w:rsidRDefault="0081436D" w:rsidP="00061E6C">
            <w:pPr>
              <w:spacing w:line="0" w:lineRule="atLeast"/>
              <w:jc w:val="right"/>
              <w:rPr>
                <w:rFonts w:ascii="HG丸ｺﾞｼｯｸM-PRO" w:eastAsia="HG丸ｺﾞｼｯｸM-PRO" w:hAnsi="HG丸ｺﾞｼｯｸM-PRO"/>
                <w:color w:val="000000" w:themeColor="text1"/>
                <w:sz w:val="16"/>
                <w:szCs w:val="16"/>
              </w:rPr>
            </w:pPr>
            <w:r w:rsidRPr="00F676FE">
              <w:rPr>
                <w:rFonts w:ascii="HG丸ｺﾞｼｯｸM-PRO" w:eastAsia="HG丸ｺﾞｼｯｸM-PRO" w:hAnsi="HG丸ｺﾞｼｯｸM-PRO"/>
                <w:color w:val="000000" w:themeColor="text1"/>
                <w:sz w:val="16"/>
                <w:szCs w:val="16"/>
              </w:rPr>
              <w:t>16.5</w:t>
            </w:r>
            <w:r w:rsidRPr="00F676FE">
              <w:rPr>
                <w:rFonts w:ascii="HG丸ｺﾞｼｯｸM-PRO" w:eastAsia="HG丸ｺﾞｼｯｸM-PRO" w:hAnsi="HG丸ｺﾞｼｯｸM-PRO" w:hint="eastAsia"/>
                <w:color w:val="000000" w:themeColor="text1"/>
                <w:sz w:val="16"/>
                <w:szCs w:val="16"/>
              </w:rPr>
              <w:t>%</w:t>
            </w:r>
          </w:p>
        </w:tc>
      </w:tr>
      <w:tr w:rsidR="0081436D" w:rsidRPr="00F676FE" w:rsidTr="00061E6C">
        <w:trPr>
          <w:trHeight w:val="225"/>
        </w:trPr>
        <w:tc>
          <w:tcPr>
            <w:tcW w:w="4659" w:type="dxa"/>
            <w:tcBorders>
              <w:top w:val="double" w:sz="4" w:space="0" w:color="auto"/>
              <w:bottom w:val="nil"/>
              <w:right w:val="double" w:sz="4" w:space="0" w:color="auto"/>
            </w:tcBorders>
            <w:vAlign w:val="center"/>
          </w:tcPr>
          <w:p w:rsidR="0081436D" w:rsidRPr="00F676FE" w:rsidRDefault="0081436D" w:rsidP="00061E6C">
            <w:pPr>
              <w:spacing w:line="0" w:lineRule="atLeast"/>
              <w:ind w:left="320" w:hangingChars="200" w:hanging="320"/>
              <w:rPr>
                <w:rFonts w:ascii="HG丸ｺﾞｼｯｸM-PRO" w:eastAsia="HG丸ｺﾞｼｯｸM-PRO" w:hAnsi="HG丸ｺﾞｼｯｸM-PRO"/>
                <w:color w:val="000000" w:themeColor="text1"/>
                <w:sz w:val="16"/>
                <w:szCs w:val="16"/>
              </w:rPr>
            </w:pPr>
            <w:r w:rsidRPr="00F676FE">
              <w:rPr>
                <w:rFonts w:ascii="HG丸ｺﾞｼｯｸM-PRO" w:eastAsia="HG丸ｺﾞｼｯｸM-PRO" w:hAnsi="HG丸ｺﾞｼｯｸM-PRO" w:hint="eastAsia"/>
                <w:color w:val="000000" w:themeColor="text1"/>
                <w:sz w:val="16"/>
                <w:szCs w:val="16"/>
              </w:rPr>
              <w:t>７．外出時にトイレが</w:t>
            </w:r>
            <w:r w:rsidRPr="00F676FE">
              <w:rPr>
                <w:rFonts w:ascii="HG丸ｺﾞｼｯｸM-PRO" w:eastAsia="HG丸ｺﾞｼｯｸM-PRO" w:hAnsi="HG丸ｺﾞｼｯｸM-PRO"/>
                <w:color w:val="000000" w:themeColor="text1"/>
                <w:sz w:val="16"/>
                <w:szCs w:val="16"/>
              </w:rPr>
              <w:t>使い</w:t>
            </w:r>
            <w:r w:rsidRPr="00F676FE">
              <w:rPr>
                <w:rFonts w:ascii="HG丸ｺﾞｼｯｸM-PRO" w:eastAsia="HG丸ｺﾞｼｯｸM-PRO" w:hAnsi="HG丸ｺﾞｼｯｸM-PRO" w:hint="eastAsia"/>
                <w:color w:val="000000" w:themeColor="text1"/>
                <w:sz w:val="16"/>
                <w:szCs w:val="16"/>
              </w:rPr>
              <w:t>にくい</w:t>
            </w:r>
          </w:p>
        </w:tc>
        <w:tc>
          <w:tcPr>
            <w:tcW w:w="1403" w:type="dxa"/>
            <w:tcBorders>
              <w:top w:val="double" w:sz="4" w:space="0" w:color="auto"/>
              <w:left w:val="double" w:sz="4" w:space="0" w:color="auto"/>
              <w:bottom w:val="nil"/>
              <w:right w:val="double" w:sz="4" w:space="0" w:color="auto"/>
            </w:tcBorders>
            <w:vAlign w:val="center"/>
          </w:tcPr>
          <w:p w:rsidR="0081436D" w:rsidRPr="00F676FE" w:rsidRDefault="0081436D" w:rsidP="00061E6C">
            <w:pPr>
              <w:spacing w:line="0" w:lineRule="atLeast"/>
              <w:jc w:val="center"/>
              <w:rPr>
                <w:rFonts w:ascii="HG丸ｺﾞｼｯｸM-PRO" w:eastAsia="HG丸ｺﾞｼｯｸM-PRO" w:hAnsi="HG丸ｺﾞｼｯｸM-PRO"/>
                <w:color w:val="000000" w:themeColor="text1"/>
                <w:sz w:val="16"/>
                <w:szCs w:val="16"/>
              </w:rPr>
            </w:pPr>
            <w:r w:rsidRPr="00F676FE">
              <w:rPr>
                <w:rFonts w:ascii="HG丸ｺﾞｼｯｸM-PRO" w:eastAsia="HG丸ｺﾞｼｯｸM-PRO" w:hAnsi="HG丸ｺﾞｼｯｸM-PRO" w:hint="eastAsia"/>
                <w:color w:val="000000" w:themeColor="text1"/>
                <w:sz w:val="16"/>
                <w:szCs w:val="16"/>
              </w:rPr>
              <w:t>全体</w:t>
            </w:r>
          </w:p>
        </w:tc>
        <w:tc>
          <w:tcPr>
            <w:tcW w:w="1152" w:type="dxa"/>
            <w:tcBorders>
              <w:top w:val="double" w:sz="4" w:space="0" w:color="auto"/>
              <w:left w:val="double" w:sz="4" w:space="0" w:color="auto"/>
            </w:tcBorders>
            <w:vAlign w:val="center"/>
          </w:tcPr>
          <w:p w:rsidR="0081436D" w:rsidRPr="00F676FE" w:rsidRDefault="0081436D" w:rsidP="00061E6C">
            <w:pPr>
              <w:spacing w:line="0" w:lineRule="atLeast"/>
              <w:jc w:val="right"/>
              <w:rPr>
                <w:rFonts w:ascii="HG丸ｺﾞｼｯｸM-PRO" w:eastAsia="HG丸ｺﾞｼｯｸM-PRO" w:hAnsi="HG丸ｺﾞｼｯｸM-PRO"/>
                <w:color w:val="000000" w:themeColor="text1"/>
                <w:sz w:val="16"/>
                <w:szCs w:val="16"/>
              </w:rPr>
            </w:pPr>
            <w:r w:rsidRPr="00F676FE">
              <w:rPr>
                <w:rFonts w:ascii="HG丸ｺﾞｼｯｸM-PRO" w:eastAsia="HG丸ｺﾞｼｯｸM-PRO" w:hAnsi="HG丸ｺﾞｼｯｸM-PRO"/>
                <w:color w:val="000000" w:themeColor="text1"/>
                <w:sz w:val="16"/>
                <w:szCs w:val="16"/>
              </w:rPr>
              <w:t>404</w:t>
            </w:r>
          </w:p>
        </w:tc>
        <w:tc>
          <w:tcPr>
            <w:tcW w:w="1153" w:type="dxa"/>
            <w:tcBorders>
              <w:top w:val="double" w:sz="4" w:space="0" w:color="auto"/>
            </w:tcBorders>
            <w:vAlign w:val="center"/>
          </w:tcPr>
          <w:p w:rsidR="0081436D" w:rsidRPr="00F676FE" w:rsidRDefault="0081436D" w:rsidP="00061E6C">
            <w:pPr>
              <w:spacing w:line="0" w:lineRule="atLeast"/>
              <w:jc w:val="right"/>
              <w:rPr>
                <w:rFonts w:ascii="HG丸ｺﾞｼｯｸM-PRO" w:eastAsia="HG丸ｺﾞｼｯｸM-PRO" w:hAnsi="HG丸ｺﾞｼｯｸM-PRO"/>
                <w:color w:val="000000" w:themeColor="text1"/>
                <w:sz w:val="16"/>
                <w:szCs w:val="16"/>
              </w:rPr>
            </w:pPr>
            <w:r w:rsidRPr="00F676FE">
              <w:rPr>
                <w:rFonts w:ascii="HG丸ｺﾞｼｯｸM-PRO" w:eastAsia="HG丸ｺﾞｼｯｸM-PRO" w:hAnsi="HG丸ｺﾞｼｯｸM-PRO"/>
                <w:color w:val="000000" w:themeColor="text1"/>
                <w:sz w:val="16"/>
                <w:szCs w:val="16"/>
              </w:rPr>
              <w:t>404</w:t>
            </w:r>
          </w:p>
        </w:tc>
        <w:tc>
          <w:tcPr>
            <w:tcW w:w="1153" w:type="dxa"/>
            <w:tcBorders>
              <w:top w:val="double" w:sz="4" w:space="0" w:color="auto"/>
            </w:tcBorders>
            <w:vAlign w:val="center"/>
          </w:tcPr>
          <w:p w:rsidR="0081436D" w:rsidRPr="00F676FE" w:rsidRDefault="0081436D" w:rsidP="00061E6C">
            <w:pPr>
              <w:spacing w:line="0" w:lineRule="atLeast"/>
              <w:jc w:val="right"/>
              <w:rPr>
                <w:rFonts w:ascii="HG丸ｺﾞｼｯｸM-PRO" w:eastAsia="HG丸ｺﾞｼｯｸM-PRO" w:hAnsi="HG丸ｺﾞｼｯｸM-PRO"/>
                <w:color w:val="000000" w:themeColor="text1"/>
                <w:sz w:val="16"/>
                <w:szCs w:val="16"/>
              </w:rPr>
            </w:pPr>
            <w:r w:rsidRPr="00F676FE">
              <w:rPr>
                <w:rFonts w:ascii="HG丸ｺﾞｼｯｸM-PRO" w:eastAsia="HG丸ｺﾞｼｯｸM-PRO" w:hAnsi="HG丸ｺﾞｼｯｸM-PRO"/>
                <w:color w:val="000000" w:themeColor="text1"/>
                <w:sz w:val="16"/>
                <w:szCs w:val="16"/>
              </w:rPr>
              <w:t>51</w:t>
            </w:r>
          </w:p>
        </w:tc>
      </w:tr>
      <w:tr w:rsidR="0081436D" w:rsidRPr="00F676FE" w:rsidTr="00061E6C">
        <w:trPr>
          <w:trHeight w:val="225"/>
        </w:trPr>
        <w:tc>
          <w:tcPr>
            <w:tcW w:w="4659" w:type="dxa"/>
            <w:tcBorders>
              <w:top w:val="nil"/>
              <w:bottom w:val="nil"/>
              <w:right w:val="double" w:sz="4" w:space="0" w:color="auto"/>
            </w:tcBorders>
            <w:vAlign w:val="center"/>
          </w:tcPr>
          <w:p w:rsidR="0081436D" w:rsidRPr="00F676FE" w:rsidRDefault="0081436D" w:rsidP="00061E6C">
            <w:pPr>
              <w:spacing w:line="0" w:lineRule="atLeast"/>
              <w:ind w:left="320" w:hangingChars="200" w:hanging="320"/>
              <w:rPr>
                <w:rFonts w:ascii="HG丸ｺﾞｼｯｸM-PRO" w:eastAsia="HG丸ｺﾞｼｯｸM-PRO" w:hAnsi="HG丸ｺﾞｼｯｸM-PRO"/>
                <w:color w:val="000000" w:themeColor="text1"/>
                <w:sz w:val="16"/>
                <w:szCs w:val="16"/>
              </w:rPr>
            </w:pPr>
          </w:p>
        </w:tc>
        <w:tc>
          <w:tcPr>
            <w:tcW w:w="1403" w:type="dxa"/>
            <w:tcBorders>
              <w:top w:val="nil"/>
              <w:left w:val="double" w:sz="4" w:space="0" w:color="auto"/>
              <w:right w:val="double" w:sz="4" w:space="0" w:color="auto"/>
            </w:tcBorders>
            <w:vAlign w:val="center"/>
          </w:tcPr>
          <w:p w:rsidR="0081436D" w:rsidRPr="00F676FE" w:rsidRDefault="0081436D" w:rsidP="00061E6C">
            <w:pPr>
              <w:spacing w:line="0" w:lineRule="atLeast"/>
              <w:ind w:left="320" w:hangingChars="200" w:hanging="320"/>
              <w:jc w:val="center"/>
              <w:rPr>
                <w:rFonts w:ascii="HG丸ｺﾞｼｯｸM-PRO" w:eastAsia="HG丸ｺﾞｼｯｸM-PRO" w:hAnsi="HG丸ｺﾞｼｯｸM-PRO"/>
                <w:color w:val="000000" w:themeColor="text1"/>
                <w:sz w:val="16"/>
                <w:szCs w:val="16"/>
              </w:rPr>
            </w:pPr>
            <w:r w:rsidRPr="00F676FE">
              <w:rPr>
                <w:rFonts w:ascii="HG丸ｺﾞｼｯｸM-PRO" w:eastAsia="HG丸ｺﾞｼｯｸM-PRO" w:hAnsi="HG丸ｺﾞｼｯｸM-PRO" w:hint="eastAsia"/>
                <w:color w:val="000000" w:themeColor="text1"/>
                <w:sz w:val="16"/>
                <w:szCs w:val="16"/>
              </w:rPr>
              <w:t>（n=859）</w:t>
            </w:r>
          </w:p>
        </w:tc>
        <w:tc>
          <w:tcPr>
            <w:tcW w:w="1152" w:type="dxa"/>
            <w:tcBorders>
              <w:left w:val="double" w:sz="4" w:space="0" w:color="auto"/>
            </w:tcBorders>
            <w:vAlign w:val="center"/>
          </w:tcPr>
          <w:p w:rsidR="0081436D" w:rsidRPr="00F676FE" w:rsidRDefault="0081436D" w:rsidP="00061E6C">
            <w:pPr>
              <w:spacing w:line="0" w:lineRule="atLeast"/>
              <w:jc w:val="right"/>
              <w:rPr>
                <w:rFonts w:ascii="HG丸ｺﾞｼｯｸM-PRO" w:eastAsia="HG丸ｺﾞｼｯｸM-PRO" w:hAnsi="HG丸ｺﾞｼｯｸM-PRO"/>
                <w:color w:val="000000" w:themeColor="text1"/>
                <w:sz w:val="16"/>
                <w:szCs w:val="16"/>
              </w:rPr>
            </w:pPr>
            <w:r w:rsidRPr="00F676FE">
              <w:rPr>
                <w:rFonts w:ascii="HG丸ｺﾞｼｯｸM-PRO" w:eastAsia="HG丸ｺﾞｼｯｸM-PRO" w:hAnsi="HG丸ｺﾞｼｯｸM-PRO"/>
                <w:color w:val="000000" w:themeColor="text1"/>
                <w:sz w:val="16"/>
                <w:szCs w:val="16"/>
              </w:rPr>
              <w:t>47.0</w:t>
            </w:r>
            <w:r w:rsidRPr="00F676FE">
              <w:rPr>
                <w:rFonts w:ascii="HG丸ｺﾞｼｯｸM-PRO" w:eastAsia="HG丸ｺﾞｼｯｸM-PRO" w:hAnsi="HG丸ｺﾞｼｯｸM-PRO" w:hint="eastAsia"/>
                <w:color w:val="000000" w:themeColor="text1"/>
                <w:sz w:val="16"/>
                <w:szCs w:val="16"/>
              </w:rPr>
              <w:t>%</w:t>
            </w:r>
          </w:p>
        </w:tc>
        <w:tc>
          <w:tcPr>
            <w:tcW w:w="1153" w:type="dxa"/>
            <w:vAlign w:val="center"/>
          </w:tcPr>
          <w:p w:rsidR="0081436D" w:rsidRPr="00F676FE" w:rsidRDefault="0081436D" w:rsidP="00061E6C">
            <w:pPr>
              <w:spacing w:line="0" w:lineRule="atLeast"/>
              <w:jc w:val="right"/>
              <w:rPr>
                <w:rFonts w:ascii="HG丸ｺﾞｼｯｸM-PRO" w:eastAsia="HG丸ｺﾞｼｯｸM-PRO" w:hAnsi="HG丸ｺﾞｼｯｸM-PRO"/>
                <w:color w:val="000000" w:themeColor="text1"/>
                <w:sz w:val="16"/>
                <w:szCs w:val="16"/>
              </w:rPr>
            </w:pPr>
            <w:r w:rsidRPr="00F676FE">
              <w:rPr>
                <w:rFonts w:ascii="HG丸ｺﾞｼｯｸM-PRO" w:eastAsia="HG丸ｺﾞｼｯｸM-PRO" w:hAnsi="HG丸ｺﾞｼｯｸM-PRO"/>
                <w:color w:val="000000" w:themeColor="text1"/>
                <w:sz w:val="16"/>
                <w:szCs w:val="16"/>
              </w:rPr>
              <w:t>47.0</w:t>
            </w:r>
            <w:r w:rsidRPr="00F676FE">
              <w:rPr>
                <w:rFonts w:ascii="HG丸ｺﾞｼｯｸM-PRO" w:eastAsia="HG丸ｺﾞｼｯｸM-PRO" w:hAnsi="HG丸ｺﾞｼｯｸM-PRO" w:hint="eastAsia"/>
                <w:color w:val="000000" w:themeColor="text1"/>
                <w:sz w:val="16"/>
                <w:szCs w:val="16"/>
              </w:rPr>
              <w:t>%</w:t>
            </w:r>
          </w:p>
        </w:tc>
        <w:tc>
          <w:tcPr>
            <w:tcW w:w="1153" w:type="dxa"/>
            <w:vAlign w:val="center"/>
          </w:tcPr>
          <w:p w:rsidR="0081436D" w:rsidRPr="00F676FE" w:rsidRDefault="0081436D" w:rsidP="00061E6C">
            <w:pPr>
              <w:spacing w:line="0" w:lineRule="atLeast"/>
              <w:jc w:val="right"/>
              <w:rPr>
                <w:rFonts w:ascii="HG丸ｺﾞｼｯｸM-PRO" w:eastAsia="HG丸ｺﾞｼｯｸM-PRO" w:hAnsi="HG丸ｺﾞｼｯｸM-PRO"/>
                <w:color w:val="000000" w:themeColor="text1"/>
                <w:sz w:val="16"/>
                <w:szCs w:val="16"/>
              </w:rPr>
            </w:pPr>
            <w:r w:rsidRPr="00F676FE">
              <w:rPr>
                <w:rFonts w:ascii="HG丸ｺﾞｼｯｸM-PRO" w:eastAsia="HG丸ｺﾞｼｯｸM-PRO" w:hAnsi="HG丸ｺﾞｼｯｸM-PRO"/>
                <w:color w:val="000000" w:themeColor="text1"/>
                <w:sz w:val="16"/>
                <w:szCs w:val="16"/>
              </w:rPr>
              <w:t>6.0</w:t>
            </w:r>
            <w:r w:rsidRPr="00F676FE">
              <w:rPr>
                <w:rFonts w:ascii="HG丸ｺﾞｼｯｸM-PRO" w:eastAsia="HG丸ｺﾞｼｯｸM-PRO" w:hAnsi="HG丸ｺﾞｼｯｸM-PRO" w:hint="eastAsia"/>
                <w:color w:val="000000" w:themeColor="text1"/>
                <w:sz w:val="16"/>
                <w:szCs w:val="16"/>
              </w:rPr>
              <w:t>%</w:t>
            </w:r>
          </w:p>
        </w:tc>
      </w:tr>
      <w:tr w:rsidR="0081436D" w:rsidRPr="00F676FE" w:rsidTr="00061E6C">
        <w:trPr>
          <w:trHeight w:val="225"/>
        </w:trPr>
        <w:tc>
          <w:tcPr>
            <w:tcW w:w="4659" w:type="dxa"/>
            <w:tcBorders>
              <w:top w:val="nil"/>
              <w:bottom w:val="nil"/>
              <w:right w:val="double" w:sz="4" w:space="0" w:color="auto"/>
            </w:tcBorders>
            <w:vAlign w:val="center"/>
          </w:tcPr>
          <w:p w:rsidR="0081436D" w:rsidRPr="00F676FE" w:rsidRDefault="0081436D" w:rsidP="00061E6C">
            <w:pPr>
              <w:spacing w:line="0" w:lineRule="atLeast"/>
              <w:ind w:left="320" w:hangingChars="200" w:hanging="320"/>
              <w:rPr>
                <w:rFonts w:ascii="HG丸ｺﾞｼｯｸM-PRO" w:eastAsia="HG丸ｺﾞｼｯｸM-PRO" w:hAnsi="HG丸ｺﾞｼｯｸM-PRO"/>
                <w:color w:val="000000" w:themeColor="text1"/>
                <w:sz w:val="16"/>
                <w:szCs w:val="16"/>
              </w:rPr>
            </w:pPr>
          </w:p>
        </w:tc>
        <w:tc>
          <w:tcPr>
            <w:tcW w:w="1403" w:type="dxa"/>
            <w:tcBorders>
              <w:left w:val="double" w:sz="4" w:space="0" w:color="auto"/>
              <w:bottom w:val="nil"/>
              <w:right w:val="double" w:sz="4" w:space="0" w:color="auto"/>
            </w:tcBorders>
            <w:vAlign w:val="center"/>
          </w:tcPr>
          <w:p w:rsidR="0081436D" w:rsidRPr="00F676FE" w:rsidRDefault="0081436D" w:rsidP="00061E6C">
            <w:pPr>
              <w:spacing w:line="0" w:lineRule="atLeast"/>
              <w:ind w:left="320" w:hangingChars="200" w:hanging="320"/>
              <w:jc w:val="center"/>
              <w:rPr>
                <w:rFonts w:ascii="HG丸ｺﾞｼｯｸM-PRO" w:eastAsia="HG丸ｺﾞｼｯｸM-PRO" w:hAnsi="HG丸ｺﾞｼｯｸM-PRO"/>
                <w:color w:val="000000" w:themeColor="text1"/>
                <w:sz w:val="16"/>
                <w:szCs w:val="16"/>
              </w:rPr>
            </w:pPr>
            <w:r w:rsidRPr="00F676FE">
              <w:rPr>
                <w:rFonts w:ascii="HG丸ｺﾞｼｯｸM-PRO" w:eastAsia="HG丸ｺﾞｼｯｸM-PRO" w:hAnsi="HG丸ｺﾞｼｯｸM-PRO" w:hint="eastAsia"/>
                <w:color w:val="000000" w:themeColor="text1"/>
                <w:sz w:val="16"/>
                <w:szCs w:val="16"/>
              </w:rPr>
              <w:t>子育て世帯</w:t>
            </w:r>
          </w:p>
        </w:tc>
        <w:tc>
          <w:tcPr>
            <w:tcW w:w="1152" w:type="dxa"/>
            <w:tcBorders>
              <w:left w:val="double" w:sz="4" w:space="0" w:color="auto"/>
            </w:tcBorders>
          </w:tcPr>
          <w:p w:rsidR="0081436D" w:rsidRPr="00F676FE" w:rsidRDefault="0081436D" w:rsidP="00061E6C">
            <w:pPr>
              <w:spacing w:line="0" w:lineRule="atLeast"/>
              <w:jc w:val="right"/>
              <w:rPr>
                <w:rFonts w:ascii="HG丸ｺﾞｼｯｸM-PRO" w:eastAsia="HG丸ｺﾞｼｯｸM-PRO" w:hAnsi="HG丸ｺﾞｼｯｸM-PRO"/>
                <w:color w:val="000000" w:themeColor="text1"/>
                <w:sz w:val="16"/>
                <w:szCs w:val="16"/>
              </w:rPr>
            </w:pPr>
            <w:r w:rsidRPr="00F676FE">
              <w:rPr>
                <w:rFonts w:ascii="HG丸ｺﾞｼｯｸM-PRO" w:eastAsia="HG丸ｺﾞｼｯｸM-PRO" w:hAnsi="HG丸ｺﾞｼｯｸM-PRO"/>
                <w:color w:val="000000" w:themeColor="text1"/>
                <w:sz w:val="16"/>
                <w:szCs w:val="16"/>
              </w:rPr>
              <w:t>76</w:t>
            </w:r>
          </w:p>
        </w:tc>
        <w:tc>
          <w:tcPr>
            <w:tcW w:w="1153" w:type="dxa"/>
          </w:tcPr>
          <w:p w:rsidR="0081436D" w:rsidRPr="00F676FE" w:rsidRDefault="0081436D" w:rsidP="00061E6C">
            <w:pPr>
              <w:spacing w:line="0" w:lineRule="atLeast"/>
              <w:jc w:val="right"/>
              <w:rPr>
                <w:rFonts w:ascii="HG丸ｺﾞｼｯｸM-PRO" w:eastAsia="HG丸ｺﾞｼｯｸM-PRO" w:hAnsi="HG丸ｺﾞｼｯｸM-PRO"/>
                <w:color w:val="000000" w:themeColor="text1"/>
                <w:sz w:val="16"/>
                <w:szCs w:val="16"/>
              </w:rPr>
            </w:pPr>
            <w:r w:rsidRPr="00F676FE">
              <w:rPr>
                <w:rFonts w:ascii="HG丸ｺﾞｼｯｸM-PRO" w:eastAsia="HG丸ｺﾞｼｯｸM-PRO" w:hAnsi="HG丸ｺﾞｼｯｸM-PRO"/>
                <w:color w:val="000000" w:themeColor="text1"/>
                <w:sz w:val="16"/>
                <w:szCs w:val="16"/>
              </w:rPr>
              <w:t>74</w:t>
            </w:r>
          </w:p>
        </w:tc>
        <w:tc>
          <w:tcPr>
            <w:tcW w:w="1153" w:type="dxa"/>
          </w:tcPr>
          <w:p w:rsidR="0081436D" w:rsidRPr="00F676FE" w:rsidRDefault="0081436D" w:rsidP="00061E6C">
            <w:pPr>
              <w:spacing w:line="0" w:lineRule="atLeast"/>
              <w:jc w:val="right"/>
              <w:rPr>
                <w:rFonts w:ascii="HG丸ｺﾞｼｯｸM-PRO" w:eastAsia="HG丸ｺﾞｼｯｸM-PRO" w:hAnsi="HG丸ｺﾞｼｯｸM-PRO"/>
                <w:color w:val="000000" w:themeColor="text1"/>
                <w:sz w:val="16"/>
                <w:szCs w:val="16"/>
              </w:rPr>
            </w:pPr>
            <w:r w:rsidRPr="00F676FE">
              <w:rPr>
                <w:rFonts w:ascii="HG丸ｺﾞｼｯｸM-PRO" w:eastAsia="HG丸ｺﾞｼｯｸM-PRO" w:hAnsi="HG丸ｺﾞｼｯｸM-PRO"/>
                <w:color w:val="000000" w:themeColor="text1"/>
                <w:sz w:val="16"/>
                <w:szCs w:val="16"/>
              </w:rPr>
              <w:t>2</w:t>
            </w:r>
          </w:p>
        </w:tc>
      </w:tr>
      <w:tr w:rsidR="0081436D" w:rsidRPr="00F676FE" w:rsidTr="00061E6C">
        <w:trPr>
          <w:trHeight w:val="225"/>
        </w:trPr>
        <w:tc>
          <w:tcPr>
            <w:tcW w:w="4659" w:type="dxa"/>
            <w:tcBorders>
              <w:top w:val="nil"/>
              <w:bottom w:val="nil"/>
              <w:right w:val="double" w:sz="4" w:space="0" w:color="auto"/>
            </w:tcBorders>
            <w:vAlign w:val="center"/>
          </w:tcPr>
          <w:p w:rsidR="0081436D" w:rsidRPr="00F676FE" w:rsidRDefault="0081436D" w:rsidP="00061E6C">
            <w:pPr>
              <w:spacing w:line="0" w:lineRule="atLeast"/>
              <w:ind w:left="320" w:hangingChars="200" w:hanging="320"/>
              <w:rPr>
                <w:rFonts w:ascii="HG丸ｺﾞｼｯｸM-PRO" w:eastAsia="HG丸ｺﾞｼｯｸM-PRO" w:hAnsi="HG丸ｺﾞｼｯｸM-PRO"/>
                <w:color w:val="000000" w:themeColor="text1"/>
                <w:sz w:val="16"/>
                <w:szCs w:val="16"/>
              </w:rPr>
            </w:pPr>
          </w:p>
        </w:tc>
        <w:tc>
          <w:tcPr>
            <w:tcW w:w="1403" w:type="dxa"/>
            <w:tcBorders>
              <w:top w:val="nil"/>
              <w:left w:val="double" w:sz="4" w:space="0" w:color="auto"/>
              <w:right w:val="double" w:sz="4" w:space="0" w:color="auto"/>
            </w:tcBorders>
            <w:vAlign w:val="center"/>
          </w:tcPr>
          <w:p w:rsidR="0081436D" w:rsidRPr="00F676FE" w:rsidRDefault="0081436D" w:rsidP="00061E6C">
            <w:pPr>
              <w:spacing w:line="0" w:lineRule="atLeast"/>
              <w:ind w:left="320" w:hangingChars="200" w:hanging="320"/>
              <w:jc w:val="center"/>
              <w:rPr>
                <w:rFonts w:ascii="HG丸ｺﾞｼｯｸM-PRO" w:eastAsia="HG丸ｺﾞｼｯｸM-PRO" w:hAnsi="HG丸ｺﾞｼｯｸM-PRO"/>
                <w:color w:val="000000" w:themeColor="text1"/>
                <w:sz w:val="16"/>
                <w:szCs w:val="16"/>
              </w:rPr>
            </w:pPr>
            <w:r w:rsidRPr="00F676FE">
              <w:rPr>
                <w:rFonts w:ascii="HG丸ｺﾞｼｯｸM-PRO" w:eastAsia="HG丸ｺﾞｼｯｸM-PRO" w:hAnsi="HG丸ｺﾞｼｯｸM-PRO" w:hint="eastAsia"/>
                <w:color w:val="000000" w:themeColor="text1"/>
                <w:sz w:val="16"/>
                <w:szCs w:val="16"/>
              </w:rPr>
              <w:t>（n=152）</w:t>
            </w:r>
          </w:p>
        </w:tc>
        <w:tc>
          <w:tcPr>
            <w:tcW w:w="1152" w:type="dxa"/>
            <w:tcBorders>
              <w:left w:val="double" w:sz="4" w:space="0" w:color="auto"/>
            </w:tcBorders>
          </w:tcPr>
          <w:p w:rsidR="0081436D" w:rsidRPr="00F676FE" w:rsidRDefault="0081436D" w:rsidP="00061E6C">
            <w:pPr>
              <w:spacing w:line="0" w:lineRule="atLeast"/>
              <w:jc w:val="right"/>
              <w:rPr>
                <w:rFonts w:ascii="HG丸ｺﾞｼｯｸM-PRO" w:eastAsia="HG丸ｺﾞｼｯｸM-PRO" w:hAnsi="HG丸ｺﾞｼｯｸM-PRO"/>
                <w:b/>
                <w:color w:val="000000" w:themeColor="text1"/>
                <w:sz w:val="16"/>
                <w:szCs w:val="16"/>
                <w:u w:val="single"/>
              </w:rPr>
            </w:pPr>
            <w:r w:rsidRPr="00F676FE">
              <w:rPr>
                <w:rFonts w:ascii="HG丸ｺﾞｼｯｸM-PRO" w:eastAsia="HG丸ｺﾞｼｯｸM-PRO" w:hAnsi="HG丸ｺﾞｼｯｸM-PRO"/>
                <w:b/>
                <w:color w:val="000000" w:themeColor="text1"/>
                <w:sz w:val="16"/>
                <w:szCs w:val="16"/>
                <w:u w:val="single"/>
              </w:rPr>
              <w:t>50.0</w:t>
            </w:r>
            <w:r w:rsidRPr="00F676FE">
              <w:rPr>
                <w:rFonts w:ascii="HG丸ｺﾞｼｯｸM-PRO" w:eastAsia="HG丸ｺﾞｼｯｸM-PRO" w:hAnsi="HG丸ｺﾞｼｯｸM-PRO" w:hint="eastAsia"/>
                <w:b/>
                <w:color w:val="000000" w:themeColor="text1"/>
                <w:sz w:val="16"/>
                <w:szCs w:val="16"/>
                <w:u w:val="single"/>
              </w:rPr>
              <w:t>%</w:t>
            </w:r>
          </w:p>
        </w:tc>
        <w:tc>
          <w:tcPr>
            <w:tcW w:w="1153" w:type="dxa"/>
          </w:tcPr>
          <w:p w:rsidR="0081436D" w:rsidRPr="00F676FE" w:rsidRDefault="0081436D" w:rsidP="00061E6C">
            <w:pPr>
              <w:spacing w:line="0" w:lineRule="atLeast"/>
              <w:jc w:val="right"/>
              <w:rPr>
                <w:rFonts w:ascii="HG丸ｺﾞｼｯｸM-PRO" w:eastAsia="HG丸ｺﾞｼｯｸM-PRO" w:hAnsi="HG丸ｺﾞｼｯｸM-PRO"/>
                <w:color w:val="000000" w:themeColor="text1"/>
                <w:sz w:val="16"/>
                <w:szCs w:val="16"/>
              </w:rPr>
            </w:pPr>
            <w:r w:rsidRPr="00F676FE">
              <w:rPr>
                <w:rFonts w:ascii="HG丸ｺﾞｼｯｸM-PRO" w:eastAsia="HG丸ｺﾞｼｯｸM-PRO" w:hAnsi="HG丸ｺﾞｼｯｸM-PRO"/>
                <w:color w:val="000000" w:themeColor="text1"/>
                <w:sz w:val="16"/>
                <w:szCs w:val="16"/>
              </w:rPr>
              <w:t>48.7</w:t>
            </w:r>
            <w:r w:rsidRPr="00F676FE">
              <w:rPr>
                <w:rFonts w:ascii="HG丸ｺﾞｼｯｸM-PRO" w:eastAsia="HG丸ｺﾞｼｯｸM-PRO" w:hAnsi="HG丸ｺﾞｼｯｸM-PRO" w:hint="eastAsia"/>
                <w:color w:val="000000" w:themeColor="text1"/>
                <w:sz w:val="16"/>
                <w:szCs w:val="16"/>
              </w:rPr>
              <w:t>%</w:t>
            </w:r>
          </w:p>
        </w:tc>
        <w:tc>
          <w:tcPr>
            <w:tcW w:w="1153" w:type="dxa"/>
          </w:tcPr>
          <w:p w:rsidR="0081436D" w:rsidRPr="00F676FE" w:rsidRDefault="0081436D" w:rsidP="00061E6C">
            <w:pPr>
              <w:spacing w:line="0" w:lineRule="atLeast"/>
              <w:jc w:val="right"/>
              <w:rPr>
                <w:rFonts w:ascii="HG丸ｺﾞｼｯｸM-PRO" w:eastAsia="HG丸ｺﾞｼｯｸM-PRO" w:hAnsi="HG丸ｺﾞｼｯｸM-PRO"/>
                <w:color w:val="000000" w:themeColor="text1"/>
                <w:sz w:val="16"/>
                <w:szCs w:val="16"/>
              </w:rPr>
            </w:pPr>
            <w:r w:rsidRPr="00F676FE">
              <w:rPr>
                <w:rFonts w:ascii="HG丸ｺﾞｼｯｸM-PRO" w:eastAsia="HG丸ｺﾞｼｯｸM-PRO" w:hAnsi="HG丸ｺﾞｼｯｸM-PRO"/>
                <w:color w:val="000000" w:themeColor="text1"/>
                <w:sz w:val="16"/>
                <w:szCs w:val="16"/>
              </w:rPr>
              <w:t>1.3</w:t>
            </w:r>
            <w:r w:rsidRPr="00F676FE">
              <w:rPr>
                <w:rFonts w:ascii="HG丸ｺﾞｼｯｸM-PRO" w:eastAsia="HG丸ｺﾞｼｯｸM-PRO" w:hAnsi="HG丸ｺﾞｼｯｸM-PRO" w:hint="eastAsia"/>
                <w:color w:val="000000" w:themeColor="text1"/>
                <w:sz w:val="16"/>
                <w:szCs w:val="16"/>
              </w:rPr>
              <w:t>%</w:t>
            </w:r>
          </w:p>
        </w:tc>
      </w:tr>
      <w:tr w:rsidR="0081436D" w:rsidRPr="00F676FE" w:rsidTr="00061E6C">
        <w:trPr>
          <w:trHeight w:val="225"/>
        </w:trPr>
        <w:tc>
          <w:tcPr>
            <w:tcW w:w="4659" w:type="dxa"/>
            <w:tcBorders>
              <w:top w:val="nil"/>
              <w:bottom w:val="nil"/>
              <w:right w:val="double" w:sz="4" w:space="0" w:color="auto"/>
            </w:tcBorders>
            <w:vAlign w:val="center"/>
          </w:tcPr>
          <w:p w:rsidR="0081436D" w:rsidRPr="00F676FE" w:rsidRDefault="0081436D" w:rsidP="00061E6C">
            <w:pPr>
              <w:spacing w:line="0" w:lineRule="atLeast"/>
              <w:ind w:left="320" w:hangingChars="200" w:hanging="320"/>
              <w:rPr>
                <w:rFonts w:ascii="HG丸ｺﾞｼｯｸM-PRO" w:eastAsia="HG丸ｺﾞｼｯｸM-PRO" w:hAnsi="HG丸ｺﾞｼｯｸM-PRO"/>
                <w:color w:val="000000" w:themeColor="text1"/>
                <w:sz w:val="16"/>
                <w:szCs w:val="16"/>
              </w:rPr>
            </w:pPr>
          </w:p>
        </w:tc>
        <w:tc>
          <w:tcPr>
            <w:tcW w:w="1403" w:type="dxa"/>
            <w:tcBorders>
              <w:left w:val="double" w:sz="4" w:space="0" w:color="auto"/>
              <w:bottom w:val="nil"/>
              <w:right w:val="double" w:sz="4" w:space="0" w:color="auto"/>
            </w:tcBorders>
            <w:vAlign w:val="center"/>
          </w:tcPr>
          <w:p w:rsidR="0081436D" w:rsidRPr="00F676FE" w:rsidRDefault="0081436D" w:rsidP="00061E6C">
            <w:pPr>
              <w:spacing w:line="0" w:lineRule="atLeast"/>
              <w:ind w:left="320" w:hangingChars="200" w:hanging="320"/>
              <w:jc w:val="center"/>
              <w:rPr>
                <w:rFonts w:ascii="HG丸ｺﾞｼｯｸM-PRO" w:eastAsia="HG丸ｺﾞｼｯｸM-PRO" w:hAnsi="HG丸ｺﾞｼｯｸM-PRO"/>
                <w:color w:val="000000" w:themeColor="text1"/>
                <w:sz w:val="16"/>
                <w:szCs w:val="16"/>
              </w:rPr>
            </w:pPr>
            <w:r w:rsidRPr="00F676FE">
              <w:rPr>
                <w:rFonts w:ascii="HG丸ｺﾞｼｯｸM-PRO" w:eastAsia="HG丸ｺﾞｼｯｸM-PRO" w:hAnsi="HG丸ｺﾞｼｯｸM-PRO" w:hint="eastAsia"/>
                <w:color w:val="000000" w:themeColor="text1"/>
                <w:sz w:val="16"/>
                <w:szCs w:val="16"/>
              </w:rPr>
              <w:t>高齢者世帯</w:t>
            </w:r>
          </w:p>
        </w:tc>
        <w:tc>
          <w:tcPr>
            <w:tcW w:w="1152" w:type="dxa"/>
            <w:tcBorders>
              <w:left w:val="double" w:sz="4" w:space="0" w:color="auto"/>
            </w:tcBorders>
          </w:tcPr>
          <w:p w:rsidR="0081436D" w:rsidRPr="00F676FE" w:rsidRDefault="0081436D" w:rsidP="00061E6C">
            <w:pPr>
              <w:spacing w:line="0" w:lineRule="atLeast"/>
              <w:jc w:val="right"/>
              <w:rPr>
                <w:rFonts w:ascii="HG丸ｺﾞｼｯｸM-PRO" w:eastAsia="HG丸ｺﾞｼｯｸM-PRO" w:hAnsi="HG丸ｺﾞｼｯｸM-PRO"/>
                <w:color w:val="000000" w:themeColor="text1"/>
                <w:sz w:val="16"/>
                <w:szCs w:val="16"/>
              </w:rPr>
            </w:pPr>
            <w:r w:rsidRPr="00F676FE">
              <w:rPr>
                <w:rFonts w:ascii="HG丸ｺﾞｼｯｸM-PRO" w:eastAsia="HG丸ｺﾞｼｯｸM-PRO" w:hAnsi="HG丸ｺﾞｼｯｸM-PRO"/>
                <w:color w:val="000000" w:themeColor="text1"/>
                <w:sz w:val="16"/>
                <w:szCs w:val="16"/>
              </w:rPr>
              <w:t>68</w:t>
            </w:r>
          </w:p>
        </w:tc>
        <w:tc>
          <w:tcPr>
            <w:tcW w:w="1153" w:type="dxa"/>
          </w:tcPr>
          <w:p w:rsidR="0081436D" w:rsidRPr="00F676FE" w:rsidRDefault="0081436D" w:rsidP="00061E6C">
            <w:pPr>
              <w:spacing w:line="0" w:lineRule="atLeast"/>
              <w:jc w:val="right"/>
              <w:rPr>
                <w:rFonts w:ascii="HG丸ｺﾞｼｯｸM-PRO" w:eastAsia="HG丸ｺﾞｼｯｸM-PRO" w:hAnsi="HG丸ｺﾞｼｯｸM-PRO"/>
                <w:color w:val="000000" w:themeColor="text1"/>
                <w:sz w:val="16"/>
                <w:szCs w:val="16"/>
              </w:rPr>
            </w:pPr>
            <w:r w:rsidRPr="00F676FE">
              <w:rPr>
                <w:rFonts w:ascii="HG丸ｺﾞｼｯｸM-PRO" w:eastAsia="HG丸ｺﾞｼｯｸM-PRO" w:hAnsi="HG丸ｺﾞｼｯｸM-PRO"/>
                <w:color w:val="000000" w:themeColor="text1"/>
                <w:sz w:val="16"/>
                <w:szCs w:val="16"/>
              </w:rPr>
              <w:t>64</w:t>
            </w:r>
          </w:p>
        </w:tc>
        <w:tc>
          <w:tcPr>
            <w:tcW w:w="1153" w:type="dxa"/>
          </w:tcPr>
          <w:p w:rsidR="0081436D" w:rsidRPr="00F676FE" w:rsidRDefault="0081436D" w:rsidP="00061E6C">
            <w:pPr>
              <w:spacing w:line="0" w:lineRule="atLeast"/>
              <w:jc w:val="right"/>
              <w:rPr>
                <w:rFonts w:ascii="HG丸ｺﾞｼｯｸM-PRO" w:eastAsia="HG丸ｺﾞｼｯｸM-PRO" w:hAnsi="HG丸ｺﾞｼｯｸM-PRO"/>
                <w:color w:val="000000" w:themeColor="text1"/>
                <w:sz w:val="16"/>
                <w:szCs w:val="16"/>
              </w:rPr>
            </w:pPr>
            <w:r w:rsidRPr="00F676FE">
              <w:rPr>
                <w:rFonts w:ascii="HG丸ｺﾞｼｯｸM-PRO" w:eastAsia="HG丸ｺﾞｼｯｸM-PRO" w:hAnsi="HG丸ｺﾞｼｯｸM-PRO"/>
                <w:color w:val="000000" w:themeColor="text1"/>
                <w:sz w:val="16"/>
                <w:szCs w:val="16"/>
              </w:rPr>
              <w:t>9</w:t>
            </w:r>
          </w:p>
        </w:tc>
      </w:tr>
      <w:tr w:rsidR="0081436D" w:rsidRPr="00F676FE" w:rsidTr="00061E6C">
        <w:trPr>
          <w:trHeight w:val="225"/>
        </w:trPr>
        <w:tc>
          <w:tcPr>
            <w:tcW w:w="4659" w:type="dxa"/>
            <w:tcBorders>
              <w:top w:val="nil"/>
              <w:bottom w:val="nil"/>
              <w:right w:val="double" w:sz="4" w:space="0" w:color="auto"/>
            </w:tcBorders>
            <w:vAlign w:val="center"/>
          </w:tcPr>
          <w:p w:rsidR="0081436D" w:rsidRPr="00F676FE" w:rsidRDefault="0081436D" w:rsidP="00061E6C">
            <w:pPr>
              <w:spacing w:line="0" w:lineRule="atLeast"/>
              <w:ind w:left="320" w:hangingChars="200" w:hanging="320"/>
              <w:rPr>
                <w:rFonts w:ascii="HG丸ｺﾞｼｯｸM-PRO" w:eastAsia="HG丸ｺﾞｼｯｸM-PRO" w:hAnsi="HG丸ｺﾞｼｯｸM-PRO"/>
                <w:color w:val="000000" w:themeColor="text1"/>
                <w:sz w:val="16"/>
                <w:szCs w:val="16"/>
              </w:rPr>
            </w:pPr>
          </w:p>
        </w:tc>
        <w:tc>
          <w:tcPr>
            <w:tcW w:w="1403" w:type="dxa"/>
            <w:tcBorders>
              <w:top w:val="nil"/>
              <w:left w:val="double" w:sz="4" w:space="0" w:color="auto"/>
              <w:right w:val="double" w:sz="4" w:space="0" w:color="auto"/>
            </w:tcBorders>
            <w:vAlign w:val="center"/>
          </w:tcPr>
          <w:p w:rsidR="0081436D" w:rsidRPr="00F676FE" w:rsidRDefault="0081436D" w:rsidP="00061E6C">
            <w:pPr>
              <w:spacing w:line="0" w:lineRule="atLeast"/>
              <w:ind w:left="320" w:hangingChars="200" w:hanging="320"/>
              <w:jc w:val="center"/>
              <w:rPr>
                <w:rFonts w:ascii="HG丸ｺﾞｼｯｸM-PRO" w:eastAsia="HG丸ｺﾞｼｯｸM-PRO" w:hAnsi="HG丸ｺﾞｼｯｸM-PRO"/>
                <w:color w:val="000000" w:themeColor="text1"/>
                <w:sz w:val="16"/>
                <w:szCs w:val="16"/>
              </w:rPr>
            </w:pPr>
            <w:r w:rsidRPr="00F676FE">
              <w:rPr>
                <w:rFonts w:ascii="HG丸ｺﾞｼｯｸM-PRO" w:eastAsia="HG丸ｺﾞｼｯｸM-PRO" w:hAnsi="HG丸ｺﾞｼｯｸM-PRO" w:hint="eastAsia"/>
                <w:color w:val="000000" w:themeColor="text1"/>
                <w:sz w:val="16"/>
                <w:szCs w:val="16"/>
              </w:rPr>
              <w:t>（n=141）</w:t>
            </w:r>
          </w:p>
        </w:tc>
        <w:tc>
          <w:tcPr>
            <w:tcW w:w="1152" w:type="dxa"/>
            <w:tcBorders>
              <w:left w:val="double" w:sz="4" w:space="0" w:color="auto"/>
            </w:tcBorders>
          </w:tcPr>
          <w:p w:rsidR="0081436D" w:rsidRPr="00F676FE" w:rsidRDefault="0081436D" w:rsidP="00061E6C">
            <w:pPr>
              <w:spacing w:line="0" w:lineRule="atLeast"/>
              <w:jc w:val="right"/>
              <w:rPr>
                <w:rFonts w:ascii="HG丸ｺﾞｼｯｸM-PRO" w:eastAsia="HG丸ｺﾞｼｯｸM-PRO" w:hAnsi="HG丸ｺﾞｼｯｸM-PRO"/>
                <w:color w:val="000000" w:themeColor="text1"/>
                <w:sz w:val="16"/>
                <w:szCs w:val="16"/>
              </w:rPr>
            </w:pPr>
            <w:r w:rsidRPr="00F676FE">
              <w:rPr>
                <w:rFonts w:ascii="HG丸ｺﾞｼｯｸM-PRO" w:eastAsia="HG丸ｺﾞｼｯｸM-PRO" w:hAnsi="HG丸ｺﾞｼｯｸM-PRO"/>
                <w:color w:val="000000" w:themeColor="text1"/>
                <w:sz w:val="16"/>
                <w:szCs w:val="16"/>
              </w:rPr>
              <w:t>48.2</w:t>
            </w:r>
            <w:r w:rsidRPr="00F676FE">
              <w:rPr>
                <w:rFonts w:ascii="HG丸ｺﾞｼｯｸM-PRO" w:eastAsia="HG丸ｺﾞｼｯｸM-PRO" w:hAnsi="HG丸ｺﾞｼｯｸM-PRO" w:hint="eastAsia"/>
                <w:color w:val="000000" w:themeColor="text1"/>
                <w:sz w:val="16"/>
                <w:szCs w:val="16"/>
              </w:rPr>
              <w:t>%</w:t>
            </w:r>
          </w:p>
        </w:tc>
        <w:tc>
          <w:tcPr>
            <w:tcW w:w="1153" w:type="dxa"/>
          </w:tcPr>
          <w:p w:rsidR="0081436D" w:rsidRPr="00F676FE" w:rsidRDefault="0081436D" w:rsidP="00061E6C">
            <w:pPr>
              <w:spacing w:line="0" w:lineRule="atLeast"/>
              <w:jc w:val="right"/>
              <w:rPr>
                <w:rFonts w:ascii="HG丸ｺﾞｼｯｸM-PRO" w:eastAsia="HG丸ｺﾞｼｯｸM-PRO" w:hAnsi="HG丸ｺﾞｼｯｸM-PRO"/>
                <w:color w:val="000000" w:themeColor="text1"/>
                <w:sz w:val="16"/>
                <w:szCs w:val="16"/>
              </w:rPr>
            </w:pPr>
            <w:r w:rsidRPr="00F676FE">
              <w:rPr>
                <w:rFonts w:ascii="HG丸ｺﾞｼｯｸM-PRO" w:eastAsia="HG丸ｺﾞｼｯｸM-PRO" w:hAnsi="HG丸ｺﾞｼｯｸM-PRO"/>
                <w:color w:val="000000" w:themeColor="text1"/>
                <w:sz w:val="16"/>
                <w:szCs w:val="16"/>
              </w:rPr>
              <w:t>45.4</w:t>
            </w:r>
            <w:r w:rsidRPr="00F676FE">
              <w:rPr>
                <w:rFonts w:ascii="HG丸ｺﾞｼｯｸM-PRO" w:eastAsia="HG丸ｺﾞｼｯｸM-PRO" w:hAnsi="HG丸ｺﾞｼｯｸM-PRO" w:hint="eastAsia"/>
                <w:color w:val="000000" w:themeColor="text1"/>
                <w:sz w:val="16"/>
                <w:szCs w:val="16"/>
              </w:rPr>
              <w:t>%</w:t>
            </w:r>
          </w:p>
        </w:tc>
        <w:tc>
          <w:tcPr>
            <w:tcW w:w="1153" w:type="dxa"/>
          </w:tcPr>
          <w:p w:rsidR="0081436D" w:rsidRPr="00F676FE" w:rsidRDefault="0081436D" w:rsidP="00061E6C">
            <w:pPr>
              <w:spacing w:line="0" w:lineRule="atLeast"/>
              <w:jc w:val="right"/>
              <w:rPr>
                <w:rFonts w:ascii="HG丸ｺﾞｼｯｸM-PRO" w:eastAsia="HG丸ｺﾞｼｯｸM-PRO" w:hAnsi="HG丸ｺﾞｼｯｸM-PRO"/>
                <w:color w:val="000000" w:themeColor="text1"/>
                <w:sz w:val="16"/>
                <w:szCs w:val="16"/>
              </w:rPr>
            </w:pPr>
            <w:r w:rsidRPr="00F676FE">
              <w:rPr>
                <w:rFonts w:ascii="HG丸ｺﾞｼｯｸM-PRO" w:eastAsia="HG丸ｺﾞｼｯｸM-PRO" w:hAnsi="HG丸ｺﾞｼｯｸM-PRO"/>
                <w:color w:val="000000" w:themeColor="text1"/>
                <w:sz w:val="16"/>
                <w:szCs w:val="16"/>
              </w:rPr>
              <w:t>6.4</w:t>
            </w:r>
            <w:r w:rsidRPr="00F676FE">
              <w:rPr>
                <w:rFonts w:ascii="HG丸ｺﾞｼｯｸM-PRO" w:eastAsia="HG丸ｺﾞｼｯｸM-PRO" w:hAnsi="HG丸ｺﾞｼｯｸM-PRO" w:hint="eastAsia"/>
                <w:color w:val="000000" w:themeColor="text1"/>
                <w:sz w:val="16"/>
                <w:szCs w:val="16"/>
              </w:rPr>
              <w:t>%</w:t>
            </w:r>
          </w:p>
        </w:tc>
      </w:tr>
      <w:tr w:rsidR="0081436D" w:rsidRPr="00F676FE" w:rsidTr="00061E6C">
        <w:trPr>
          <w:trHeight w:val="225"/>
        </w:trPr>
        <w:tc>
          <w:tcPr>
            <w:tcW w:w="4659" w:type="dxa"/>
            <w:tcBorders>
              <w:top w:val="nil"/>
              <w:bottom w:val="nil"/>
              <w:right w:val="double" w:sz="4" w:space="0" w:color="auto"/>
            </w:tcBorders>
            <w:vAlign w:val="center"/>
          </w:tcPr>
          <w:p w:rsidR="0081436D" w:rsidRPr="00F676FE" w:rsidRDefault="0081436D" w:rsidP="00061E6C">
            <w:pPr>
              <w:spacing w:line="0" w:lineRule="atLeast"/>
              <w:ind w:left="320" w:hangingChars="200" w:hanging="320"/>
              <w:rPr>
                <w:rFonts w:ascii="HG丸ｺﾞｼｯｸM-PRO" w:eastAsia="HG丸ｺﾞｼｯｸM-PRO" w:hAnsi="HG丸ｺﾞｼｯｸM-PRO"/>
                <w:color w:val="000000" w:themeColor="text1"/>
                <w:sz w:val="16"/>
                <w:szCs w:val="16"/>
              </w:rPr>
            </w:pPr>
          </w:p>
        </w:tc>
        <w:tc>
          <w:tcPr>
            <w:tcW w:w="1403" w:type="dxa"/>
            <w:tcBorders>
              <w:left w:val="double" w:sz="4" w:space="0" w:color="auto"/>
              <w:bottom w:val="nil"/>
              <w:right w:val="double" w:sz="4" w:space="0" w:color="auto"/>
            </w:tcBorders>
            <w:vAlign w:val="center"/>
          </w:tcPr>
          <w:p w:rsidR="0081436D" w:rsidRPr="00F676FE" w:rsidRDefault="0081436D" w:rsidP="00061E6C">
            <w:pPr>
              <w:spacing w:line="0" w:lineRule="atLeast"/>
              <w:ind w:left="320" w:hangingChars="200" w:hanging="320"/>
              <w:jc w:val="center"/>
              <w:rPr>
                <w:rFonts w:ascii="HG丸ｺﾞｼｯｸM-PRO" w:eastAsia="HG丸ｺﾞｼｯｸM-PRO" w:hAnsi="HG丸ｺﾞｼｯｸM-PRO"/>
                <w:color w:val="000000" w:themeColor="text1"/>
                <w:sz w:val="16"/>
                <w:szCs w:val="16"/>
              </w:rPr>
            </w:pPr>
            <w:r w:rsidRPr="00F676FE">
              <w:rPr>
                <w:rFonts w:ascii="HG丸ｺﾞｼｯｸM-PRO" w:eastAsia="HG丸ｺﾞｼｯｸM-PRO" w:hAnsi="HG丸ｺﾞｼｯｸM-PRO" w:hint="eastAsia"/>
                <w:color w:val="000000" w:themeColor="text1"/>
                <w:sz w:val="16"/>
                <w:szCs w:val="16"/>
              </w:rPr>
              <w:t>単身高齢者世帯</w:t>
            </w:r>
          </w:p>
        </w:tc>
        <w:tc>
          <w:tcPr>
            <w:tcW w:w="1152" w:type="dxa"/>
            <w:tcBorders>
              <w:left w:val="double" w:sz="4" w:space="0" w:color="auto"/>
            </w:tcBorders>
          </w:tcPr>
          <w:p w:rsidR="0081436D" w:rsidRPr="00F676FE" w:rsidRDefault="0081436D" w:rsidP="00061E6C">
            <w:pPr>
              <w:spacing w:line="0" w:lineRule="atLeast"/>
              <w:jc w:val="right"/>
              <w:rPr>
                <w:rFonts w:ascii="HG丸ｺﾞｼｯｸM-PRO" w:eastAsia="HG丸ｺﾞｼｯｸM-PRO" w:hAnsi="HG丸ｺﾞｼｯｸM-PRO"/>
                <w:color w:val="000000" w:themeColor="text1"/>
                <w:sz w:val="16"/>
                <w:szCs w:val="16"/>
              </w:rPr>
            </w:pPr>
            <w:r w:rsidRPr="00F676FE">
              <w:rPr>
                <w:rFonts w:ascii="HG丸ｺﾞｼｯｸM-PRO" w:eastAsia="HG丸ｺﾞｼｯｸM-PRO" w:hAnsi="HG丸ｺﾞｼｯｸM-PRO"/>
                <w:color w:val="000000" w:themeColor="text1"/>
                <w:sz w:val="16"/>
                <w:szCs w:val="16"/>
              </w:rPr>
              <w:t>27</w:t>
            </w:r>
          </w:p>
        </w:tc>
        <w:tc>
          <w:tcPr>
            <w:tcW w:w="1153" w:type="dxa"/>
          </w:tcPr>
          <w:p w:rsidR="0081436D" w:rsidRPr="00F676FE" w:rsidRDefault="0081436D" w:rsidP="00061E6C">
            <w:pPr>
              <w:spacing w:line="0" w:lineRule="atLeast"/>
              <w:jc w:val="right"/>
              <w:rPr>
                <w:rFonts w:ascii="HG丸ｺﾞｼｯｸM-PRO" w:eastAsia="HG丸ｺﾞｼｯｸM-PRO" w:hAnsi="HG丸ｺﾞｼｯｸM-PRO"/>
                <w:color w:val="000000" w:themeColor="text1"/>
                <w:sz w:val="16"/>
                <w:szCs w:val="16"/>
              </w:rPr>
            </w:pPr>
            <w:r w:rsidRPr="00F676FE">
              <w:rPr>
                <w:rFonts w:ascii="HG丸ｺﾞｼｯｸM-PRO" w:eastAsia="HG丸ｺﾞｼｯｸM-PRO" w:hAnsi="HG丸ｺﾞｼｯｸM-PRO"/>
                <w:color w:val="000000" w:themeColor="text1"/>
                <w:sz w:val="16"/>
                <w:szCs w:val="16"/>
              </w:rPr>
              <w:t>25</w:t>
            </w:r>
          </w:p>
        </w:tc>
        <w:tc>
          <w:tcPr>
            <w:tcW w:w="1153" w:type="dxa"/>
          </w:tcPr>
          <w:p w:rsidR="0081436D" w:rsidRPr="00F676FE" w:rsidRDefault="0081436D" w:rsidP="00061E6C">
            <w:pPr>
              <w:spacing w:line="0" w:lineRule="atLeast"/>
              <w:jc w:val="right"/>
              <w:rPr>
                <w:rFonts w:ascii="HG丸ｺﾞｼｯｸM-PRO" w:eastAsia="HG丸ｺﾞｼｯｸM-PRO" w:hAnsi="HG丸ｺﾞｼｯｸM-PRO"/>
                <w:color w:val="000000" w:themeColor="text1"/>
                <w:sz w:val="16"/>
                <w:szCs w:val="16"/>
              </w:rPr>
            </w:pPr>
            <w:r w:rsidRPr="00F676FE">
              <w:rPr>
                <w:rFonts w:ascii="HG丸ｺﾞｼｯｸM-PRO" w:eastAsia="HG丸ｺﾞｼｯｸM-PRO" w:hAnsi="HG丸ｺﾞｼｯｸM-PRO"/>
                <w:color w:val="000000" w:themeColor="text1"/>
                <w:sz w:val="16"/>
                <w:szCs w:val="16"/>
              </w:rPr>
              <w:t>15</w:t>
            </w:r>
          </w:p>
        </w:tc>
      </w:tr>
      <w:tr w:rsidR="0081436D" w:rsidRPr="00F676FE" w:rsidTr="00061E6C">
        <w:trPr>
          <w:trHeight w:val="225"/>
        </w:trPr>
        <w:tc>
          <w:tcPr>
            <w:tcW w:w="4659" w:type="dxa"/>
            <w:tcBorders>
              <w:top w:val="nil"/>
              <w:bottom w:val="nil"/>
              <w:right w:val="double" w:sz="4" w:space="0" w:color="auto"/>
            </w:tcBorders>
            <w:vAlign w:val="center"/>
          </w:tcPr>
          <w:p w:rsidR="0081436D" w:rsidRPr="00F676FE" w:rsidRDefault="0081436D" w:rsidP="00061E6C">
            <w:pPr>
              <w:spacing w:line="0" w:lineRule="atLeast"/>
              <w:ind w:left="320" w:hangingChars="200" w:hanging="320"/>
              <w:rPr>
                <w:rFonts w:ascii="HG丸ｺﾞｼｯｸM-PRO" w:eastAsia="HG丸ｺﾞｼｯｸM-PRO" w:hAnsi="HG丸ｺﾞｼｯｸM-PRO"/>
                <w:color w:val="000000" w:themeColor="text1"/>
                <w:sz w:val="16"/>
                <w:szCs w:val="16"/>
              </w:rPr>
            </w:pPr>
          </w:p>
        </w:tc>
        <w:tc>
          <w:tcPr>
            <w:tcW w:w="1403" w:type="dxa"/>
            <w:tcBorders>
              <w:top w:val="nil"/>
              <w:left w:val="double" w:sz="4" w:space="0" w:color="auto"/>
              <w:right w:val="double" w:sz="4" w:space="0" w:color="auto"/>
            </w:tcBorders>
            <w:vAlign w:val="center"/>
          </w:tcPr>
          <w:p w:rsidR="0081436D" w:rsidRPr="00F676FE" w:rsidRDefault="0081436D" w:rsidP="00061E6C">
            <w:pPr>
              <w:spacing w:line="0" w:lineRule="atLeast"/>
              <w:ind w:left="320" w:hangingChars="200" w:hanging="320"/>
              <w:jc w:val="center"/>
              <w:rPr>
                <w:rFonts w:ascii="HG丸ｺﾞｼｯｸM-PRO" w:eastAsia="HG丸ｺﾞｼｯｸM-PRO" w:hAnsi="HG丸ｺﾞｼｯｸM-PRO"/>
                <w:color w:val="000000" w:themeColor="text1"/>
                <w:sz w:val="16"/>
                <w:szCs w:val="16"/>
              </w:rPr>
            </w:pPr>
            <w:r w:rsidRPr="00F676FE">
              <w:rPr>
                <w:rFonts w:ascii="HG丸ｺﾞｼｯｸM-PRO" w:eastAsia="HG丸ｺﾞｼｯｸM-PRO" w:hAnsi="HG丸ｺﾞｼｯｸM-PRO" w:hint="eastAsia"/>
                <w:color w:val="000000" w:themeColor="text1"/>
                <w:sz w:val="16"/>
                <w:szCs w:val="16"/>
              </w:rPr>
              <w:t>（n=67）</w:t>
            </w:r>
          </w:p>
        </w:tc>
        <w:tc>
          <w:tcPr>
            <w:tcW w:w="1152" w:type="dxa"/>
            <w:tcBorders>
              <w:left w:val="double" w:sz="4" w:space="0" w:color="auto"/>
            </w:tcBorders>
          </w:tcPr>
          <w:p w:rsidR="0081436D" w:rsidRPr="00F676FE" w:rsidRDefault="0081436D" w:rsidP="00061E6C">
            <w:pPr>
              <w:spacing w:line="0" w:lineRule="atLeast"/>
              <w:jc w:val="right"/>
              <w:rPr>
                <w:rFonts w:ascii="HG丸ｺﾞｼｯｸM-PRO" w:eastAsia="HG丸ｺﾞｼｯｸM-PRO" w:hAnsi="HG丸ｺﾞｼｯｸM-PRO"/>
                <w:color w:val="000000" w:themeColor="text1"/>
                <w:sz w:val="16"/>
                <w:szCs w:val="16"/>
              </w:rPr>
            </w:pPr>
            <w:r w:rsidRPr="00F676FE">
              <w:rPr>
                <w:rFonts w:ascii="HG丸ｺﾞｼｯｸM-PRO" w:eastAsia="HG丸ｺﾞｼｯｸM-PRO" w:hAnsi="HG丸ｺﾞｼｯｸM-PRO"/>
                <w:color w:val="000000" w:themeColor="text1"/>
                <w:sz w:val="16"/>
                <w:szCs w:val="16"/>
              </w:rPr>
              <w:t>40.3</w:t>
            </w:r>
            <w:r w:rsidRPr="00F676FE">
              <w:rPr>
                <w:rFonts w:ascii="HG丸ｺﾞｼｯｸM-PRO" w:eastAsia="HG丸ｺﾞｼｯｸM-PRO" w:hAnsi="HG丸ｺﾞｼｯｸM-PRO" w:hint="eastAsia"/>
                <w:color w:val="000000" w:themeColor="text1"/>
                <w:sz w:val="16"/>
                <w:szCs w:val="16"/>
              </w:rPr>
              <w:t>%</w:t>
            </w:r>
          </w:p>
        </w:tc>
        <w:tc>
          <w:tcPr>
            <w:tcW w:w="1153" w:type="dxa"/>
          </w:tcPr>
          <w:p w:rsidR="0081436D" w:rsidRPr="00F676FE" w:rsidRDefault="0081436D" w:rsidP="00061E6C">
            <w:pPr>
              <w:spacing w:line="0" w:lineRule="atLeast"/>
              <w:jc w:val="right"/>
              <w:rPr>
                <w:rFonts w:ascii="HG丸ｺﾞｼｯｸM-PRO" w:eastAsia="HG丸ｺﾞｼｯｸM-PRO" w:hAnsi="HG丸ｺﾞｼｯｸM-PRO"/>
                <w:color w:val="000000" w:themeColor="text1"/>
                <w:sz w:val="16"/>
                <w:szCs w:val="16"/>
              </w:rPr>
            </w:pPr>
            <w:r w:rsidRPr="00F676FE">
              <w:rPr>
                <w:rFonts w:ascii="HG丸ｺﾞｼｯｸM-PRO" w:eastAsia="HG丸ｺﾞｼｯｸM-PRO" w:hAnsi="HG丸ｺﾞｼｯｸM-PRO"/>
                <w:color w:val="000000" w:themeColor="text1"/>
                <w:sz w:val="16"/>
                <w:szCs w:val="16"/>
              </w:rPr>
              <w:t>37.3</w:t>
            </w:r>
            <w:r w:rsidRPr="00F676FE">
              <w:rPr>
                <w:rFonts w:ascii="HG丸ｺﾞｼｯｸM-PRO" w:eastAsia="HG丸ｺﾞｼｯｸM-PRO" w:hAnsi="HG丸ｺﾞｼｯｸM-PRO" w:hint="eastAsia"/>
                <w:color w:val="000000" w:themeColor="text1"/>
                <w:sz w:val="16"/>
                <w:szCs w:val="16"/>
              </w:rPr>
              <w:t>%</w:t>
            </w:r>
          </w:p>
        </w:tc>
        <w:tc>
          <w:tcPr>
            <w:tcW w:w="1153" w:type="dxa"/>
          </w:tcPr>
          <w:p w:rsidR="0081436D" w:rsidRPr="00F676FE" w:rsidRDefault="0081436D" w:rsidP="00061E6C">
            <w:pPr>
              <w:spacing w:line="0" w:lineRule="atLeast"/>
              <w:jc w:val="right"/>
              <w:rPr>
                <w:rFonts w:ascii="HG丸ｺﾞｼｯｸM-PRO" w:eastAsia="HG丸ｺﾞｼｯｸM-PRO" w:hAnsi="HG丸ｺﾞｼｯｸM-PRO"/>
                <w:color w:val="000000" w:themeColor="text1"/>
                <w:sz w:val="16"/>
                <w:szCs w:val="16"/>
              </w:rPr>
            </w:pPr>
            <w:r w:rsidRPr="00F676FE">
              <w:rPr>
                <w:rFonts w:ascii="HG丸ｺﾞｼｯｸM-PRO" w:eastAsia="HG丸ｺﾞｼｯｸM-PRO" w:hAnsi="HG丸ｺﾞｼｯｸM-PRO"/>
                <w:color w:val="000000" w:themeColor="text1"/>
                <w:sz w:val="16"/>
                <w:szCs w:val="16"/>
              </w:rPr>
              <w:t>22.4</w:t>
            </w:r>
            <w:r w:rsidRPr="00F676FE">
              <w:rPr>
                <w:rFonts w:ascii="HG丸ｺﾞｼｯｸM-PRO" w:eastAsia="HG丸ｺﾞｼｯｸM-PRO" w:hAnsi="HG丸ｺﾞｼｯｸM-PRO" w:hint="eastAsia"/>
                <w:color w:val="000000" w:themeColor="text1"/>
                <w:sz w:val="16"/>
                <w:szCs w:val="16"/>
              </w:rPr>
              <w:t>%</w:t>
            </w:r>
          </w:p>
        </w:tc>
      </w:tr>
      <w:tr w:rsidR="0081436D" w:rsidRPr="00F676FE" w:rsidTr="00061E6C">
        <w:trPr>
          <w:trHeight w:val="225"/>
        </w:trPr>
        <w:tc>
          <w:tcPr>
            <w:tcW w:w="4659" w:type="dxa"/>
            <w:tcBorders>
              <w:top w:val="nil"/>
              <w:bottom w:val="nil"/>
              <w:right w:val="double" w:sz="4" w:space="0" w:color="auto"/>
            </w:tcBorders>
            <w:vAlign w:val="center"/>
          </w:tcPr>
          <w:p w:rsidR="0081436D" w:rsidRPr="00F676FE" w:rsidRDefault="0081436D" w:rsidP="00061E6C">
            <w:pPr>
              <w:spacing w:line="0" w:lineRule="atLeast"/>
              <w:ind w:left="320" w:hangingChars="200" w:hanging="320"/>
              <w:rPr>
                <w:rFonts w:ascii="HG丸ｺﾞｼｯｸM-PRO" w:eastAsia="HG丸ｺﾞｼｯｸM-PRO" w:hAnsi="HG丸ｺﾞｼｯｸM-PRO"/>
                <w:color w:val="000000" w:themeColor="text1"/>
                <w:sz w:val="16"/>
                <w:szCs w:val="16"/>
              </w:rPr>
            </w:pPr>
          </w:p>
        </w:tc>
        <w:tc>
          <w:tcPr>
            <w:tcW w:w="1403" w:type="dxa"/>
            <w:tcBorders>
              <w:left w:val="double" w:sz="4" w:space="0" w:color="auto"/>
              <w:bottom w:val="nil"/>
              <w:right w:val="double" w:sz="4" w:space="0" w:color="auto"/>
            </w:tcBorders>
            <w:vAlign w:val="center"/>
          </w:tcPr>
          <w:p w:rsidR="0081436D" w:rsidRPr="00F676FE" w:rsidRDefault="0081436D" w:rsidP="00061E6C">
            <w:pPr>
              <w:spacing w:line="0" w:lineRule="atLeast"/>
              <w:ind w:left="320" w:hangingChars="200" w:hanging="320"/>
              <w:jc w:val="center"/>
              <w:rPr>
                <w:rFonts w:ascii="HG丸ｺﾞｼｯｸM-PRO" w:eastAsia="HG丸ｺﾞｼｯｸM-PRO" w:hAnsi="HG丸ｺﾞｼｯｸM-PRO"/>
                <w:color w:val="000000" w:themeColor="text1"/>
                <w:sz w:val="16"/>
                <w:szCs w:val="16"/>
              </w:rPr>
            </w:pPr>
            <w:r w:rsidRPr="00F676FE">
              <w:rPr>
                <w:rFonts w:ascii="HG丸ｺﾞｼｯｸM-PRO" w:eastAsia="HG丸ｺﾞｼｯｸM-PRO" w:hAnsi="HG丸ｺﾞｼｯｸM-PRO" w:hint="eastAsia"/>
                <w:color w:val="000000" w:themeColor="text1"/>
                <w:sz w:val="16"/>
                <w:szCs w:val="16"/>
              </w:rPr>
              <w:t>障がい者世帯</w:t>
            </w:r>
          </w:p>
        </w:tc>
        <w:tc>
          <w:tcPr>
            <w:tcW w:w="1152" w:type="dxa"/>
            <w:tcBorders>
              <w:left w:val="double" w:sz="4" w:space="0" w:color="auto"/>
            </w:tcBorders>
          </w:tcPr>
          <w:p w:rsidR="0081436D" w:rsidRPr="00F676FE" w:rsidRDefault="0081436D" w:rsidP="00061E6C">
            <w:pPr>
              <w:spacing w:line="0" w:lineRule="atLeast"/>
              <w:jc w:val="right"/>
              <w:rPr>
                <w:rFonts w:ascii="HG丸ｺﾞｼｯｸM-PRO" w:eastAsia="HG丸ｺﾞｼｯｸM-PRO" w:hAnsi="HG丸ｺﾞｼｯｸM-PRO"/>
                <w:color w:val="000000" w:themeColor="text1"/>
                <w:sz w:val="16"/>
                <w:szCs w:val="16"/>
              </w:rPr>
            </w:pPr>
            <w:r w:rsidRPr="00F676FE">
              <w:rPr>
                <w:rFonts w:ascii="HG丸ｺﾞｼｯｸM-PRO" w:eastAsia="HG丸ｺﾞｼｯｸM-PRO" w:hAnsi="HG丸ｺﾞｼｯｸM-PRO"/>
                <w:color w:val="000000" w:themeColor="text1"/>
                <w:sz w:val="16"/>
                <w:szCs w:val="16"/>
              </w:rPr>
              <w:t>53</w:t>
            </w:r>
          </w:p>
        </w:tc>
        <w:tc>
          <w:tcPr>
            <w:tcW w:w="1153" w:type="dxa"/>
          </w:tcPr>
          <w:p w:rsidR="0081436D" w:rsidRPr="00F676FE" w:rsidRDefault="0081436D" w:rsidP="00061E6C">
            <w:pPr>
              <w:spacing w:line="0" w:lineRule="atLeast"/>
              <w:jc w:val="right"/>
              <w:rPr>
                <w:rFonts w:ascii="HG丸ｺﾞｼｯｸM-PRO" w:eastAsia="HG丸ｺﾞｼｯｸM-PRO" w:hAnsi="HG丸ｺﾞｼｯｸM-PRO"/>
                <w:color w:val="000000" w:themeColor="text1"/>
                <w:sz w:val="16"/>
                <w:szCs w:val="16"/>
              </w:rPr>
            </w:pPr>
            <w:r w:rsidRPr="00F676FE">
              <w:rPr>
                <w:rFonts w:ascii="HG丸ｺﾞｼｯｸM-PRO" w:eastAsia="HG丸ｺﾞｼｯｸM-PRO" w:hAnsi="HG丸ｺﾞｼｯｸM-PRO"/>
                <w:color w:val="000000" w:themeColor="text1"/>
                <w:sz w:val="16"/>
                <w:szCs w:val="16"/>
              </w:rPr>
              <w:t>57</w:t>
            </w:r>
          </w:p>
        </w:tc>
        <w:tc>
          <w:tcPr>
            <w:tcW w:w="1153" w:type="dxa"/>
          </w:tcPr>
          <w:p w:rsidR="0081436D" w:rsidRPr="00F676FE" w:rsidRDefault="0081436D" w:rsidP="00061E6C">
            <w:pPr>
              <w:spacing w:line="0" w:lineRule="atLeast"/>
              <w:jc w:val="right"/>
              <w:rPr>
                <w:rFonts w:ascii="HG丸ｺﾞｼｯｸM-PRO" w:eastAsia="HG丸ｺﾞｼｯｸM-PRO" w:hAnsi="HG丸ｺﾞｼｯｸM-PRO"/>
                <w:color w:val="000000" w:themeColor="text1"/>
                <w:sz w:val="16"/>
                <w:szCs w:val="16"/>
              </w:rPr>
            </w:pPr>
            <w:r w:rsidRPr="00F676FE">
              <w:rPr>
                <w:rFonts w:ascii="HG丸ｺﾞｼｯｸM-PRO" w:eastAsia="HG丸ｺﾞｼｯｸM-PRO" w:hAnsi="HG丸ｺﾞｼｯｸM-PRO"/>
                <w:color w:val="000000" w:themeColor="text1"/>
                <w:sz w:val="16"/>
                <w:szCs w:val="16"/>
              </w:rPr>
              <w:t>11</w:t>
            </w:r>
          </w:p>
        </w:tc>
      </w:tr>
      <w:tr w:rsidR="0081436D" w:rsidRPr="00F676FE" w:rsidTr="00061E6C">
        <w:trPr>
          <w:trHeight w:val="225"/>
        </w:trPr>
        <w:tc>
          <w:tcPr>
            <w:tcW w:w="4659" w:type="dxa"/>
            <w:tcBorders>
              <w:top w:val="nil"/>
              <w:bottom w:val="double" w:sz="4" w:space="0" w:color="auto"/>
              <w:right w:val="double" w:sz="4" w:space="0" w:color="auto"/>
            </w:tcBorders>
            <w:vAlign w:val="center"/>
          </w:tcPr>
          <w:p w:rsidR="0081436D" w:rsidRPr="00F676FE" w:rsidRDefault="0081436D" w:rsidP="00061E6C">
            <w:pPr>
              <w:spacing w:line="0" w:lineRule="atLeast"/>
              <w:ind w:left="320" w:hangingChars="200" w:hanging="320"/>
              <w:rPr>
                <w:rFonts w:ascii="HG丸ｺﾞｼｯｸM-PRO" w:eastAsia="HG丸ｺﾞｼｯｸM-PRO" w:hAnsi="HG丸ｺﾞｼｯｸM-PRO"/>
                <w:color w:val="000000" w:themeColor="text1"/>
                <w:sz w:val="16"/>
                <w:szCs w:val="16"/>
              </w:rPr>
            </w:pPr>
          </w:p>
        </w:tc>
        <w:tc>
          <w:tcPr>
            <w:tcW w:w="1403" w:type="dxa"/>
            <w:tcBorders>
              <w:top w:val="nil"/>
              <w:left w:val="double" w:sz="4" w:space="0" w:color="auto"/>
              <w:bottom w:val="double" w:sz="4" w:space="0" w:color="auto"/>
              <w:right w:val="double" w:sz="4" w:space="0" w:color="auto"/>
            </w:tcBorders>
            <w:vAlign w:val="center"/>
          </w:tcPr>
          <w:p w:rsidR="0081436D" w:rsidRPr="00F676FE" w:rsidRDefault="0081436D" w:rsidP="00061E6C">
            <w:pPr>
              <w:spacing w:line="0" w:lineRule="atLeast"/>
              <w:ind w:left="320" w:hangingChars="200" w:hanging="320"/>
              <w:jc w:val="center"/>
              <w:rPr>
                <w:rFonts w:ascii="HG丸ｺﾞｼｯｸM-PRO" w:eastAsia="HG丸ｺﾞｼｯｸM-PRO" w:hAnsi="HG丸ｺﾞｼｯｸM-PRO"/>
                <w:color w:val="000000" w:themeColor="text1"/>
                <w:sz w:val="16"/>
                <w:szCs w:val="16"/>
              </w:rPr>
            </w:pPr>
            <w:r w:rsidRPr="00F676FE">
              <w:rPr>
                <w:rFonts w:ascii="HG丸ｺﾞｼｯｸM-PRO" w:eastAsia="HG丸ｺﾞｼｯｸM-PRO" w:hAnsi="HG丸ｺﾞｼｯｸM-PRO" w:hint="eastAsia"/>
                <w:color w:val="000000" w:themeColor="text1"/>
                <w:sz w:val="16"/>
                <w:szCs w:val="16"/>
              </w:rPr>
              <w:t>（n=121）</w:t>
            </w:r>
          </w:p>
        </w:tc>
        <w:tc>
          <w:tcPr>
            <w:tcW w:w="1152" w:type="dxa"/>
            <w:tcBorders>
              <w:left w:val="double" w:sz="4" w:space="0" w:color="auto"/>
              <w:bottom w:val="double" w:sz="4" w:space="0" w:color="auto"/>
            </w:tcBorders>
          </w:tcPr>
          <w:p w:rsidR="0081436D" w:rsidRPr="00F676FE" w:rsidRDefault="0081436D" w:rsidP="00061E6C">
            <w:pPr>
              <w:spacing w:line="0" w:lineRule="atLeast"/>
              <w:jc w:val="right"/>
              <w:rPr>
                <w:rFonts w:ascii="HG丸ｺﾞｼｯｸM-PRO" w:eastAsia="HG丸ｺﾞｼｯｸM-PRO" w:hAnsi="HG丸ｺﾞｼｯｸM-PRO"/>
                <w:color w:val="000000" w:themeColor="text1"/>
                <w:sz w:val="16"/>
                <w:szCs w:val="16"/>
              </w:rPr>
            </w:pPr>
            <w:r w:rsidRPr="00F676FE">
              <w:rPr>
                <w:rFonts w:ascii="HG丸ｺﾞｼｯｸM-PRO" w:eastAsia="HG丸ｺﾞｼｯｸM-PRO" w:hAnsi="HG丸ｺﾞｼｯｸM-PRO"/>
                <w:color w:val="000000" w:themeColor="text1"/>
                <w:sz w:val="16"/>
                <w:szCs w:val="16"/>
              </w:rPr>
              <w:t>43.8</w:t>
            </w:r>
            <w:r w:rsidRPr="00F676FE">
              <w:rPr>
                <w:rFonts w:ascii="HG丸ｺﾞｼｯｸM-PRO" w:eastAsia="HG丸ｺﾞｼｯｸM-PRO" w:hAnsi="HG丸ｺﾞｼｯｸM-PRO" w:hint="eastAsia"/>
                <w:color w:val="000000" w:themeColor="text1"/>
                <w:sz w:val="16"/>
                <w:szCs w:val="16"/>
              </w:rPr>
              <w:t>%</w:t>
            </w:r>
          </w:p>
        </w:tc>
        <w:tc>
          <w:tcPr>
            <w:tcW w:w="1153" w:type="dxa"/>
            <w:tcBorders>
              <w:bottom w:val="double" w:sz="4" w:space="0" w:color="auto"/>
            </w:tcBorders>
          </w:tcPr>
          <w:p w:rsidR="0081436D" w:rsidRPr="00F676FE" w:rsidRDefault="0081436D" w:rsidP="00061E6C">
            <w:pPr>
              <w:spacing w:line="0" w:lineRule="atLeast"/>
              <w:jc w:val="right"/>
              <w:rPr>
                <w:rFonts w:ascii="HG丸ｺﾞｼｯｸM-PRO" w:eastAsia="HG丸ｺﾞｼｯｸM-PRO" w:hAnsi="HG丸ｺﾞｼｯｸM-PRO"/>
                <w:color w:val="000000" w:themeColor="text1"/>
                <w:sz w:val="16"/>
                <w:szCs w:val="16"/>
              </w:rPr>
            </w:pPr>
            <w:r w:rsidRPr="00F676FE">
              <w:rPr>
                <w:rFonts w:ascii="HG丸ｺﾞｼｯｸM-PRO" w:eastAsia="HG丸ｺﾞｼｯｸM-PRO" w:hAnsi="HG丸ｺﾞｼｯｸM-PRO"/>
                <w:color w:val="000000" w:themeColor="text1"/>
                <w:sz w:val="16"/>
                <w:szCs w:val="16"/>
              </w:rPr>
              <w:t>47.1</w:t>
            </w:r>
            <w:r w:rsidRPr="00F676FE">
              <w:rPr>
                <w:rFonts w:ascii="HG丸ｺﾞｼｯｸM-PRO" w:eastAsia="HG丸ｺﾞｼｯｸM-PRO" w:hAnsi="HG丸ｺﾞｼｯｸM-PRO" w:hint="eastAsia"/>
                <w:color w:val="000000" w:themeColor="text1"/>
                <w:sz w:val="16"/>
                <w:szCs w:val="16"/>
              </w:rPr>
              <w:t>%</w:t>
            </w:r>
          </w:p>
        </w:tc>
        <w:tc>
          <w:tcPr>
            <w:tcW w:w="1153" w:type="dxa"/>
            <w:tcBorders>
              <w:bottom w:val="double" w:sz="4" w:space="0" w:color="auto"/>
            </w:tcBorders>
          </w:tcPr>
          <w:p w:rsidR="0081436D" w:rsidRPr="00F676FE" w:rsidRDefault="0081436D" w:rsidP="00061E6C">
            <w:pPr>
              <w:spacing w:line="0" w:lineRule="atLeast"/>
              <w:jc w:val="right"/>
              <w:rPr>
                <w:rFonts w:ascii="HG丸ｺﾞｼｯｸM-PRO" w:eastAsia="HG丸ｺﾞｼｯｸM-PRO" w:hAnsi="HG丸ｺﾞｼｯｸM-PRO"/>
                <w:color w:val="000000" w:themeColor="text1"/>
                <w:sz w:val="16"/>
                <w:szCs w:val="16"/>
              </w:rPr>
            </w:pPr>
            <w:r w:rsidRPr="00F676FE">
              <w:rPr>
                <w:rFonts w:ascii="HG丸ｺﾞｼｯｸM-PRO" w:eastAsia="HG丸ｺﾞｼｯｸM-PRO" w:hAnsi="HG丸ｺﾞｼｯｸM-PRO"/>
                <w:color w:val="000000" w:themeColor="text1"/>
                <w:sz w:val="16"/>
                <w:szCs w:val="16"/>
              </w:rPr>
              <w:t>9.1</w:t>
            </w:r>
            <w:r w:rsidRPr="00F676FE">
              <w:rPr>
                <w:rFonts w:ascii="HG丸ｺﾞｼｯｸM-PRO" w:eastAsia="HG丸ｺﾞｼｯｸM-PRO" w:hAnsi="HG丸ｺﾞｼｯｸM-PRO" w:hint="eastAsia"/>
                <w:color w:val="000000" w:themeColor="text1"/>
                <w:sz w:val="16"/>
                <w:szCs w:val="16"/>
              </w:rPr>
              <w:t>%</w:t>
            </w:r>
          </w:p>
        </w:tc>
      </w:tr>
      <w:tr w:rsidR="0081436D" w:rsidRPr="00F676FE" w:rsidTr="00061E6C">
        <w:trPr>
          <w:trHeight w:val="225"/>
        </w:trPr>
        <w:tc>
          <w:tcPr>
            <w:tcW w:w="4659" w:type="dxa"/>
            <w:tcBorders>
              <w:top w:val="double" w:sz="4" w:space="0" w:color="auto"/>
              <w:bottom w:val="nil"/>
              <w:right w:val="double" w:sz="4" w:space="0" w:color="auto"/>
            </w:tcBorders>
            <w:vAlign w:val="center"/>
          </w:tcPr>
          <w:p w:rsidR="0081436D" w:rsidRPr="00F676FE" w:rsidRDefault="0081436D" w:rsidP="00061E6C">
            <w:pPr>
              <w:spacing w:line="0" w:lineRule="atLeast"/>
              <w:ind w:left="320" w:hangingChars="200" w:hanging="320"/>
              <w:rPr>
                <w:rFonts w:ascii="HG丸ｺﾞｼｯｸM-PRO" w:eastAsia="HG丸ｺﾞｼｯｸM-PRO" w:hAnsi="HG丸ｺﾞｼｯｸM-PRO"/>
                <w:color w:val="000000" w:themeColor="text1"/>
                <w:sz w:val="16"/>
                <w:szCs w:val="16"/>
              </w:rPr>
            </w:pPr>
            <w:r w:rsidRPr="00F676FE">
              <w:rPr>
                <w:rFonts w:ascii="HG丸ｺﾞｼｯｸM-PRO" w:eastAsia="HG丸ｺﾞｼｯｸM-PRO" w:hAnsi="HG丸ｺﾞｼｯｸM-PRO" w:hint="eastAsia"/>
                <w:color w:val="000000" w:themeColor="text1"/>
                <w:sz w:val="16"/>
                <w:szCs w:val="16"/>
              </w:rPr>
              <w:t>８．外出時にひと休みできるところが少ない</w:t>
            </w:r>
          </w:p>
        </w:tc>
        <w:tc>
          <w:tcPr>
            <w:tcW w:w="1403" w:type="dxa"/>
            <w:tcBorders>
              <w:top w:val="double" w:sz="4" w:space="0" w:color="auto"/>
              <w:left w:val="double" w:sz="4" w:space="0" w:color="auto"/>
              <w:bottom w:val="nil"/>
              <w:right w:val="double" w:sz="4" w:space="0" w:color="auto"/>
            </w:tcBorders>
            <w:vAlign w:val="center"/>
          </w:tcPr>
          <w:p w:rsidR="0081436D" w:rsidRPr="00F676FE" w:rsidRDefault="0081436D" w:rsidP="00061E6C">
            <w:pPr>
              <w:spacing w:line="0" w:lineRule="atLeast"/>
              <w:jc w:val="center"/>
              <w:rPr>
                <w:rFonts w:ascii="HG丸ｺﾞｼｯｸM-PRO" w:eastAsia="HG丸ｺﾞｼｯｸM-PRO" w:hAnsi="HG丸ｺﾞｼｯｸM-PRO"/>
                <w:color w:val="000000" w:themeColor="text1"/>
                <w:sz w:val="16"/>
                <w:szCs w:val="16"/>
              </w:rPr>
            </w:pPr>
            <w:r w:rsidRPr="00F676FE">
              <w:rPr>
                <w:rFonts w:ascii="HG丸ｺﾞｼｯｸM-PRO" w:eastAsia="HG丸ｺﾞｼｯｸM-PRO" w:hAnsi="HG丸ｺﾞｼｯｸM-PRO" w:hint="eastAsia"/>
                <w:color w:val="000000" w:themeColor="text1"/>
                <w:sz w:val="16"/>
                <w:szCs w:val="16"/>
              </w:rPr>
              <w:t>全体</w:t>
            </w:r>
          </w:p>
        </w:tc>
        <w:tc>
          <w:tcPr>
            <w:tcW w:w="1152" w:type="dxa"/>
            <w:tcBorders>
              <w:top w:val="double" w:sz="4" w:space="0" w:color="auto"/>
              <w:left w:val="double" w:sz="4" w:space="0" w:color="auto"/>
            </w:tcBorders>
            <w:vAlign w:val="center"/>
          </w:tcPr>
          <w:p w:rsidR="0081436D" w:rsidRPr="00F676FE" w:rsidRDefault="0081436D" w:rsidP="00061E6C">
            <w:pPr>
              <w:spacing w:line="0" w:lineRule="atLeast"/>
              <w:jc w:val="right"/>
              <w:rPr>
                <w:rFonts w:ascii="HG丸ｺﾞｼｯｸM-PRO" w:eastAsia="HG丸ｺﾞｼｯｸM-PRO" w:hAnsi="HG丸ｺﾞｼｯｸM-PRO"/>
                <w:color w:val="000000" w:themeColor="text1"/>
                <w:sz w:val="16"/>
                <w:szCs w:val="16"/>
              </w:rPr>
            </w:pPr>
            <w:r w:rsidRPr="00F676FE">
              <w:rPr>
                <w:rFonts w:ascii="HG丸ｺﾞｼｯｸM-PRO" w:eastAsia="HG丸ｺﾞｼｯｸM-PRO" w:hAnsi="HG丸ｺﾞｼｯｸM-PRO"/>
                <w:color w:val="000000" w:themeColor="text1"/>
                <w:sz w:val="16"/>
                <w:szCs w:val="16"/>
              </w:rPr>
              <w:t>550</w:t>
            </w:r>
          </w:p>
        </w:tc>
        <w:tc>
          <w:tcPr>
            <w:tcW w:w="1153" w:type="dxa"/>
            <w:tcBorders>
              <w:top w:val="double" w:sz="4" w:space="0" w:color="auto"/>
            </w:tcBorders>
            <w:vAlign w:val="center"/>
          </w:tcPr>
          <w:p w:rsidR="0081436D" w:rsidRPr="00F676FE" w:rsidRDefault="0081436D" w:rsidP="00061E6C">
            <w:pPr>
              <w:spacing w:line="0" w:lineRule="atLeast"/>
              <w:jc w:val="right"/>
              <w:rPr>
                <w:rFonts w:ascii="HG丸ｺﾞｼｯｸM-PRO" w:eastAsia="HG丸ｺﾞｼｯｸM-PRO" w:hAnsi="HG丸ｺﾞｼｯｸM-PRO"/>
                <w:color w:val="000000" w:themeColor="text1"/>
                <w:sz w:val="16"/>
                <w:szCs w:val="16"/>
              </w:rPr>
            </w:pPr>
            <w:r w:rsidRPr="00F676FE">
              <w:rPr>
                <w:rFonts w:ascii="HG丸ｺﾞｼｯｸM-PRO" w:eastAsia="HG丸ｺﾞｼｯｸM-PRO" w:hAnsi="HG丸ｺﾞｼｯｸM-PRO"/>
                <w:color w:val="000000" w:themeColor="text1"/>
                <w:sz w:val="16"/>
                <w:szCs w:val="16"/>
              </w:rPr>
              <w:t>260</w:t>
            </w:r>
          </w:p>
        </w:tc>
        <w:tc>
          <w:tcPr>
            <w:tcW w:w="1153" w:type="dxa"/>
            <w:tcBorders>
              <w:top w:val="double" w:sz="4" w:space="0" w:color="auto"/>
            </w:tcBorders>
            <w:vAlign w:val="center"/>
          </w:tcPr>
          <w:p w:rsidR="0081436D" w:rsidRPr="00F676FE" w:rsidRDefault="0081436D" w:rsidP="00061E6C">
            <w:pPr>
              <w:spacing w:line="0" w:lineRule="atLeast"/>
              <w:jc w:val="right"/>
              <w:rPr>
                <w:rFonts w:ascii="HG丸ｺﾞｼｯｸM-PRO" w:eastAsia="HG丸ｺﾞｼｯｸM-PRO" w:hAnsi="HG丸ｺﾞｼｯｸM-PRO"/>
                <w:color w:val="000000" w:themeColor="text1"/>
                <w:sz w:val="16"/>
                <w:szCs w:val="16"/>
              </w:rPr>
            </w:pPr>
            <w:r w:rsidRPr="00F676FE">
              <w:rPr>
                <w:rFonts w:ascii="HG丸ｺﾞｼｯｸM-PRO" w:eastAsia="HG丸ｺﾞｼｯｸM-PRO" w:hAnsi="HG丸ｺﾞｼｯｸM-PRO"/>
                <w:color w:val="000000" w:themeColor="text1"/>
                <w:sz w:val="16"/>
                <w:szCs w:val="16"/>
              </w:rPr>
              <w:t>49</w:t>
            </w:r>
          </w:p>
        </w:tc>
      </w:tr>
      <w:tr w:rsidR="0081436D" w:rsidRPr="00F676FE" w:rsidTr="00061E6C">
        <w:trPr>
          <w:trHeight w:val="225"/>
        </w:trPr>
        <w:tc>
          <w:tcPr>
            <w:tcW w:w="4659" w:type="dxa"/>
            <w:tcBorders>
              <w:top w:val="nil"/>
              <w:bottom w:val="nil"/>
              <w:right w:val="double" w:sz="4" w:space="0" w:color="auto"/>
            </w:tcBorders>
            <w:vAlign w:val="center"/>
          </w:tcPr>
          <w:p w:rsidR="0081436D" w:rsidRPr="00F676FE" w:rsidRDefault="0081436D" w:rsidP="00061E6C">
            <w:pPr>
              <w:spacing w:line="0" w:lineRule="atLeast"/>
              <w:ind w:left="320" w:hangingChars="200" w:hanging="320"/>
              <w:rPr>
                <w:rFonts w:ascii="HG丸ｺﾞｼｯｸM-PRO" w:eastAsia="HG丸ｺﾞｼｯｸM-PRO" w:hAnsi="HG丸ｺﾞｼｯｸM-PRO"/>
                <w:color w:val="000000" w:themeColor="text1"/>
                <w:sz w:val="16"/>
                <w:szCs w:val="16"/>
              </w:rPr>
            </w:pPr>
          </w:p>
        </w:tc>
        <w:tc>
          <w:tcPr>
            <w:tcW w:w="1403" w:type="dxa"/>
            <w:tcBorders>
              <w:top w:val="nil"/>
              <w:left w:val="double" w:sz="4" w:space="0" w:color="auto"/>
              <w:right w:val="double" w:sz="4" w:space="0" w:color="auto"/>
            </w:tcBorders>
            <w:vAlign w:val="center"/>
          </w:tcPr>
          <w:p w:rsidR="0081436D" w:rsidRPr="00F676FE" w:rsidRDefault="0081436D" w:rsidP="00061E6C">
            <w:pPr>
              <w:spacing w:line="0" w:lineRule="atLeast"/>
              <w:ind w:left="320" w:hangingChars="200" w:hanging="320"/>
              <w:jc w:val="center"/>
              <w:rPr>
                <w:rFonts w:ascii="HG丸ｺﾞｼｯｸM-PRO" w:eastAsia="HG丸ｺﾞｼｯｸM-PRO" w:hAnsi="HG丸ｺﾞｼｯｸM-PRO"/>
                <w:color w:val="000000" w:themeColor="text1"/>
                <w:sz w:val="16"/>
                <w:szCs w:val="16"/>
              </w:rPr>
            </w:pPr>
            <w:r w:rsidRPr="00F676FE">
              <w:rPr>
                <w:rFonts w:ascii="HG丸ｺﾞｼｯｸM-PRO" w:eastAsia="HG丸ｺﾞｼｯｸM-PRO" w:hAnsi="HG丸ｺﾞｼｯｸM-PRO" w:hint="eastAsia"/>
                <w:color w:val="000000" w:themeColor="text1"/>
                <w:sz w:val="16"/>
                <w:szCs w:val="16"/>
              </w:rPr>
              <w:t>（n=859）</w:t>
            </w:r>
          </w:p>
        </w:tc>
        <w:tc>
          <w:tcPr>
            <w:tcW w:w="1152" w:type="dxa"/>
            <w:tcBorders>
              <w:left w:val="double" w:sz="4" w:space="0" w:color="auto"/>
            </w:tcBorders>
            <w:vAlign w:val="center"/>
          </w:tcPr>
          <w:p w:rsidR="0081436D" w:rsidRPr="00F676FE" w:rsidRDefault="0081436D" w:rsidP="00061E6C">
            <w:pPr>
              <w:spacing w:line="0" w:lineRule="atLeast"/>
              <w:jc w:val="right"/>
              <w:rPr>
                <w:rFonts w:ascii="HG丸ｺﾞｼｯｸM-PRO" w:eastAsia="HG丸ｺﾞｼｯｸM-PRO" w:hAnsi="HG丸ｺﾞｼｯｸM-PRO"/>
                <w:b/>
                <w:color w:val="000000" w:themeColor="text1"/>
                <w:sz w:val="16"/>
                <w:szCs w:val="16"/>
                <w:u w:val="double"/>
              </w:rPr>
            </w:pPr>
            <w:r w:rsidRPr="00F676FE">
              <w:rPr>
                <w:rFonts w:ascii="HG丸ｺﾞｼｯｸM-PRO" w:eastAsia="HG丸ｺﾞｼｯｸM-PRO" w:hAnsi="HG丸ｺﾞｼｯｸM-PRO" w:hint="eastAsia"/>
                <w:b/>
                <w:color w:val="000000" w:themeColor="text1"/>
                <w:sz w:val="16"/>
                <w:szCs w:val="16"/>
                <w:u w:val="double"/>
              </w:rPr>
              <w:t>③</w:t>
            </w:r>
            <w:r w:rsidRPr="00F676FE">
              <w:rPr>
                <w:rFonts w:ascii="HG丸ｺﾞｼｯｸM-PRO" w:eastAsia="HG丸ｺﾞｼｯｸM-PRO" w:hAnsi="HG丸ｺﾞｼｯｸM-PRO"/>
                <w:b/>
                <w:color w:val="000000" w:themeColor="text1"/>
                <w:sz w:val="16"/>
                <w:szCs w:val="16"/>
                <w:u w:val="double"/>
              </w:rPr>
              <w:t>64.0</w:t>
            </w:r>
            <w:r w:rsidRPr="00F676FE">
              <w:rPr>
                <w:rFonts w:ascii="HG丸ｺﾞｼｯｸM-PRO" w:eastAsia="HG丸ｺﾞｼｯｸM-PRO" w:hAnsi="HG丸ｺﾞｼｯｸM-PRO" w:hint="eastAsia"/>
                <w:b/>
                <w:color w:val="000000" w:themeColor="text1"/>
                <w:sz w:val="16"/>
                <w:szCs w:val="16"/>
                <w:u w:val="double"/>
              </w:rPr>
              <w:t>%</w:t>
            </w:r>
          </w:p>
        </w:tc>
        <w:tc>
          <w:tcPr>
            <w:tcW w:w="1153" w:type="dxa"/>
            <w:vAlign w:val="center"/>
          </w:tcPr>
          <w:p w:rsidR="0081436D" w:rsidRPr="00F676FE" w:rsidRDefault="0081436D" w:rsidP="00061E6C">
            <w:pPr>
              <w:spacing w:line="0" w:lineRule="atLeast"/>
              <w:jc w:val="right"/>
              <w:rPr>
                <w:rFonts w:ascii="HG丸ｺﾞｼｯｸM-PRO" w:eastAsia="HG丸ｺﾞｼｯｸM-PRO" w:hAnsi="HG丸ｺﾞｼｯｸM-PRO"/>
                <w:color w:val="000000" w:themeColor="text1"/>
                <w:sz w:val="16"/>
                <w:szCs w:val="16"/>
              </w:rPr>
            </w:pPr>
            <w:r w:rsidRPr="00F676FE">
              <w:rPr>
                <w:rFonts w:ascii="HG丸ｺﾞｼｯｸM-PRO" w:eastAsia="HG丸ｺﾞｼｯｸM-PRO" w:hAnsi="HG丸ｺﾞｼｯｸM-PRO"/>
                <w:color w:val="000000" w:themeColor="text1"/>
                <w:sz w:val="16"/>
                <w:szCs w:val="16"/>
              </w:rPr>
              <w:t>30.3</w:t>
            </w:r>
            <w:r w:rsidRPr="00F676FE">
              <w:rPr>
                <w:rFonts w:ascii="HG丸ｺﾞｼｯｸM-PRO" w:eastAsia="HG丸ｺﾞｼｯｸM-PRO" w:hAnsi="HG丸ｺﾞｼｯｸM-PRO" w:hint="eastAsia"/>
                <w:color w:val="000000" w:themeColor="text1"/>
                <w:sz w:val="16"/>
                <w:szCs w:val="16"/>
              </w:rPr>
              <w:t>%</w:t>
            </w:r>
          </w:p>
        </w:tc>
        <w:tc>
          <w:tcPr>
            <w:tcW w:w="1153" w:type="dxa"/>
            <w:vAlign w:val="center"/>
          </w:tcPr>
          <w:p w:rsidR="0081436D" w:rsidRPr="00F676FE" w:rsidRDefault="0081436D" w:rsidP="00061E6C">
            <w:pPr>
              <w:spacing w:line="0" w:lineRule="atLeast"/>
              <w:jc w:val="right"/>
              <w:rPr>
                <w:rFonts w:ascii="HG丸ｺﾞｼｯｸM-PRO" w:eastAsia="HG丸ｺﾞｼｯｸM-PRO" w:hAnsi="HG丸ｺﾞｼｯｸM-PRO"/>
                <w:color w:val="000000" w:themeColor="text1"/>
                <w:sz w:val="16"/>
                <w:szCs w:val="16"/>
              </w:rPr>
            </w:pPr>
            <w:r w:rsidRPr="00F676FE">
              <w:rPr>
                <w:rFonts w:ascii="HG丸ｺﾞｼｯｸM-PRO" w:eastAsia="HG丸ｺﾞｼｯｸM-PRO" w:hAnsi="HG丸ｺﾞｼｯｸM-PRO"/>
                <w:color w:val="000000" w:themeColor="text1"/>
                <w:sz w:val="16"/>
                <w:szCs w:val="16"/>
              </w:rPr>
              <w:t>5.7</w:t>
            </w:r>
            <w:r w:rsidRPr="00F676FE">
              <w:rPr>
                <w:rFonts w:ascii="HG丸ｺﾞｼｯｸM-PRO" w:eastAsia="HG丸ｺﾞｼｯｸM-PRO" w:hAnsi="HG丸ｺﾞｼｯｸM-PRO" w:hint="eastAsia"/>
                <w:color w:val="000000" w:themeColor="text1"/>
                <w:sz w:val="16"/>
                <w:szCs w:val="16"/>
              </w:rPr>
              <w:t>%</w:t>
            </w:r>
          </w:p>
        </w:tc>
      </w:tr>
      <w:tr w:rsidR="0081436D" w:rsidRPr="00F676FE" w:rsidTr="00061E6C">
        <w:trPr>
          <w:trHeight w:val="225"/>
        </w:trPr>
        <w:tc>
          <w:tcPr>
            <w:tcW w:w="4659" w:type="dxa"/>
            <w:tcBorders>
              <w:top w:val="nil"/>
              <w:bottom w:val="nil"/>
              <w:right w:val="double" w:sz="4" w:space="0" w:color="auto"/>
            </w:tcBorders>
            <w:vAlign w:val="center"/>
          </w:tcPr>
          <w:p w:rsidR="0081436D" w:rsidRPr="00F676FE" w:rsidRDefault="0081436D" w:rsidP="00061E6C">
            <w:pPr>
              <w:spacing w:line="0" w:lineRule="atLeast"/>
              <w:ind w:left="320" w:hangingChars="200" w:hanging="320"/>
              <w:rPr>
                <w:rFonts w:ascii="HG丸ｺﾞｼｯｸM-PRO" w:eastAsia="HG丸ｺﾞｼｯｸM-PRO" w:hAnsi="HG丸ｺﾞｼｯｸM-PRO"/>
                <w:color w:val="000000" w:themeColor="text1"/>
                <w:sz w:val="16"/>
                <w:szCs w:val="16"/>
              </w:rPr>
            </w:pPr>
          </w:p>
        </w:tc>
        <w:tc>
          <w:tcPr>
            <w:tcW w:w="1403" w:type="dxa"/>
            <w:tcBorders>
              <w:left w:val="double" w:sz="4" w:space="0" w:color="auto"/>
              <w:bottom w:val="nil"/>
              <w:right w:val="double" w:sz="4" w:space="0" w:color="auto"/>
            </w:tcBorders>
            <w:vAlign w:val="center"/>
          </w:tcPr>
          <w:p w:rsidR="0081436D" w:rsidRPr="00F676FE" w:rsidRDefault="0081436D" w:rsidP="00061E6C">
            <w:pPr>
              <w:spacing w:line="0" w:lineRule="atLeast"/>
              <w:ind w:left="320" w:hangingChars="200" w:hanging="320"/>
              <w:jc w:val="center"/>
              <w:rPr>
                <w:rFonts w:ascii="HG丸ｺﾞｼｯｸM-PRO" w:eastAsia="HG丸ｺﾞｼｯｸM-PRO" w:hAnsi="HG丸ｺﾞｼｯｸM-PRO"/>
                <w:color w:val="000000" w:themeColor="text1"/>
                <w:sz w:val="16"/>
                <w:szCs w:val="16"/>
              </w:rPr>
            </w:pPr>
            <w:r w:rsidRPr="00F676FE">
              <w:rPr>
                <w:rFonts w:ascii="HG丸ｺﾞｼｯｸM-PRO" w:eastAsia="HG丸ｺﾞｼｯｸM-PRO" w:hAnsi="HG丸ｺﾞｼｯｸM-PRO" w:hint="eastAsia"/>
                <w:color w:val="000000" w:themeColor="text1"/>
                <w:sz w:val="16"/>
                <w:szCs w:val="16"/>
              </w:rPr>
              <w:t>子育て世帯</w:t>
            </w:r>
          </w:p>
        </w:tc>
        <w:tc>
          <w:tcPr>
            <w:tcW w:w="1152" w:type="dxa"/>
            <w:tcBorders>
              <w:left w:val="double" w:sz="4" w:space="0" w:color="auto"/>
            </w:tcBorders>
          </w:tcPr>
          <w:p w:rsidR="0081436D" w:rsidRPr="00F676FE" w:rsidRDefault="0081436D" w:rsidP="00061E6C">
            <w:pPr>
              <w:spacing w:line="0" w:lineRule="atLeast"/>
              <w:jc w:val="right"/>
              <w:rPr>
                <w:rFonts w:ascii="HG丸ｺﾞｼｯｸM-PRO" w:eastAsia="HG丸ｺﾞｼｯｸM-PRO" w:hAnsi="HG丸ｺﾞｼｯｸM-PRO"/>
                <w:color w:val="000000" w:themeColor="text1"/>
                <w:sz w:val="16"/>
                <w:szCs w:val="16"/>
              </w:rPr>
            </w:pPr>
            <w:r w:rsidRPr="00F676FE">
              <w:rPr>
                <w:rFonts w:ascii="HG丸ｺﾞｼｯｸM-PRO" w:eastAsia="HG丸ｺﾞｼｯｸM-PRO" w:hAnsi="HG丸ｺﾞｼｯｸM-PRO"/>
                <w:color w:val="000000" w:themeColor="text1"/>
                <w:sz w:val="16"/>
                <w:szCs w:val="16"/>
              </w:rPr>
              <w:t>87</w:t>
            </w:r>
          </w:p>
        </w:tc>
        <w:tc>
          <w:tcPr>
            <w:tcW w:w="1153" w:type="dxa"/>
          </w:tcPr>
          <w:p w:rsidR="0081436D" w:rsidRPr="00F676FE" w:rsidRDefault="0081436D" w:rsidP="00061E6C">
            <w:pPr>
              <w:spacing w:line="0" w:lineRule="atLeast"/>
              <w:jc w:val="right"/>
              <w:rPr>
                <w:rFonts w:ascii="HG丸ｺﾞｼｯｸM-PRO" w:eastAsia="HG丸ｺﾞｼｯｸM-PRO" w:hAnsi="HG丸ｺﾞｼｯｸM-PRO"/>
                <w:color w:val="000000" w:themeColor="text1"/>
                <w:sz w:val="16"/>
                <w:szCs w:val="16"/>
              </w:rPr>
            </w:pPr>
            <w:r w:rsidRPr="00F676FE">
              <w:rPr>
                <w:rFonts w:ascii="HG丸ｺﾞｼｯｸM-PRO" w:eastAsia="HG丸ｺﾞｼｯｸM-PRO" w:hAnsi="HG丸ｺﾞｼｯｸM-PRO"/>
                <w:color w:val="000000" w:themeColor="text1"/>
                <w:sz w:val="16"/>
                <w:szCs w:val="16"/>
              </w:rPr>
              <w:t>63</w:t>
            </w:r>
          </w:p>
        </w:tc>
        <w:tc>
          <w:tcPr>
            <w:tcW w:w="1153" w:type="dxa"/>
          </w:tcPr>
          <w:p w:rsidR="0081436D" w:rsidRPr="00F676FE" w:rsidRDefault="0081436D" w:rsidP="00061E6C">
            <w:pPr>
              <w:spacing w:line="0" w:lineRule="atLeast"/>
              <w:jc w:val="right"/>
              <w:rPr>
                <w:rFonts w:ascii="HG丸ｺﾞｼｯｸM-PRO" w:eastAsia="HG丸ｺﾞｼｯｸM-PRO" w:hAnsi="HG丸ｺﾞｼｯｸM-PRO"/>
                <w:color w:val="000000" w:themeColor="text1"/>
                <w:sz w:val="16"/>
                <w:szCs w:val="16"/>
              </w:rPr>
            </w:pPr>
            <w:r w:rsidRPr="00F676FE">
              <w:rPr>
                <w:rFonts w:ascii="HG丸ｺﾞｼｯｸM-PRO" w:eastAsia="HG丸ｺﾞｼｯｸM-PRO" w:hAnsi="HG丸ｺﾞｼｯｸM-PRO"/>
                <w:color w:val="000000" w:themeColor="text1"/>
                <w:sz w:val="16"/>
                <w:szCs w:val="16"/>
              </w:rPr>
              <w:t>2</w:t>
            </w:r>
          </w:p>
        </w:tc>
      </w:tr>
      <w:tr w:rsidR="0081436D" w:rsidRPr="00F676FE" w:rsidTr="00061E6C">
        <w:trPr>
          <w:trHeight w:val="225"/>
        </w:trPr>
        <w:tc>
          <w:tcPr>
            <w:tcW w:w="4659" w:type="dxa"/>
            <w:tcBorders>
              <w:top w:val="nil"/>
              <w:bottom w:val="nil"/>
              <w:right w:val="double" w:sz="4" w:space="0" w:color="auto"/>
            </w:tcBorders>
            <w:vAlign w:val="center"/>
          </w:tcPr>
          <w:p w:rsidR="0081436D" w:rsidRPr="00F676FE" w:rsidRDefault="0081436D" w:rsidP="00061E6C">
            <w:pPr>
              <w:spacing w:line="0" w:lineRule="atLeast"/>
              <w:ind w:left="320" w:hangingChars="200" w:hanging="320"/>
              <w:rPr>
                <w:rFonts w:ascii="HG丸ｺﾞｼｯｸM-PRO" w:eastAsia="HG丸ｺﾞｼｯｸM-PRO" w:hAnsi="HG丸ｺﾞｼｯｸM-PRO"/>
                <w:color w:val="000000" w:themeColor="text1"/>
                <w:sz w:val="16"/>
                <w:szCs w:val="16"/>
              </w:rPr>
            </w:pPr>
          </w:p>
        </w:tc>
        <w:tc>
          <w:tcPr>
            <w:tcW w:w="1403" w:type="dxa"/>
            <w:tcBorders>
              <w:top w:val="nil"/>
              <w:left w:val="double" w:sz="4" w:space="0" w:color="auto"/>
              <w:right w:val="double" w:sz="4" w:space="0" w:color="auto"/>
            </w:tcBorders>
            <w:vAlign w:val="center"/>
          </w:tcPr>
          <w:p w:rsidR="0081436D" w:rsidRPr="00F676FE" w:rsidRDefault="0081436D" w:rsidP="00061E6C">
            <w:pPr>
              <w:spacing w:line="0" w:lineRule="atLeast"/>
              <w:ind w:left="320" w:hangingChars="200" w:hanging="320"/>
              <w:jc w:val="center"/>
              <w:rPr>
                <w:rFonts w:ascii="HG丸ｺﾞｼｯｸM-PRO" w:eastAsia="HG丸ｺﾞｼｯｸM-PRO" w:hAnsi="HG丸ｺﾞｼｯｸM-PRO"/>
                <w:color w:val="000000" w:themeColor="text1"/>
                <w:sz w:val="16"/>
                <w:szCs w:val="16"/>
              </w:rPr>
            </w:pPr>
            <w:r w:rsidRPr="00F676FE">
              <w:rPr>
                <w:rFonts w:ascii="HG丸ｺﾞｼｯｸM-PRO" w:eastAsia="HG丸ｺﾞｼｯｸM-PRO" w:hAnsi="HG丸ｺﾞｼｯｸM-PRO" w:hint="eastAsia"/>
                <w:color w:val="000000" w:themeColor="text1"/>
                <w:sz w:val="16"/>
                <w:szCs w:val="16"/>
              </w:rPr>
              <w:t>（n=152）</w:t>
            </w:r>
          </w:p>
        </w:tc>
        <w:tc>
          <w:tcPr>
            <w:tcW w:w="1152" w:type="dxa"/>
            <w:tcBorders>
              <w:left w:val="double" w:sz="4" w:space="0" w:color="auto"/>
            </w:tcBorders>
          </w:tcPr>
          <w:p w:rsidR="0081436D" w:rsidRPr="00F676FE" w:rsidRDefault="0081436D" w:rsidP="00061E6C">
            <w:pPr>
              <w:spacing w:line="0" w:lineRule="atLeast"/>
              <w:jc w:val="right"/>
              <w:rPr>
                <w:rFonts w:ascii="HG丸ｺﾞｼｯｸM-PRO" w:eastAsia="HG丸ｺﾞｼｯｸM-PRO" w:hAnsi="HG丸ｺﾞｼｯｸM-PRO"/>
                <w:b/>
                <w:color w:val="000000" w:themeColor="text1"/>
                <w:sz w:val="16"/>
                <w:szCs w:val="16"/>
                <w:u w:val="double"/>
              </w:rPr>
            </w:pPr>
            <w:r w:rsidRPr="00F676FE">
              <w:rPr>
                <w:rFonts w:ascii="HG丸ｺﾞｼｯｸM-PRO" w:eastAsia="HG丸ｺﾞｼｯｸM-PRO" w:hAnsi="HG丸ｺﾞｼｯｸM-PRO" w:hint="eastAsia"/>
                <w:b/>
                <w:color w:val="000000" w:themeColor="text1"/>
                <w:sz w:val="16"/>
                <w:szCs w:val="16"/>
                <w:u w:val="double"/>
              </w:rPr>
              <w:t>④</w:t>
            </w:r>
            <w:r w:rsidRPr="00F676FE">
              <w:rPr>
                <w:rFonts w:ascii="HG丸ｺﾞｼｯｸM-PRO" w:eastAsia="HG丸ｺﾞｼｯｸM-PRO" w:hAnsi="HG丸ｺﾞｼｯｸM-PRO"/>
                <w:b/>
                <w:color w:val="000000" w:themeColor="text1"/>
                <w:sz w:val="16"/>
                <w:szCs w:val="16"/>
                <w:u w:val="double"/>
              </w:rPr>
              <w:t>57.2</w:t>
            </w:r>
            <w:r w:rsidRPr="00F676FE">
              <w:rPr>
                <w:rFonts w:ascii="HG丸ｺﾞｼｯｸM-PRO" w:eastAsia="HG丸ｺﾞｼｯｸM-PRO" w:hAnsi="HG丸ｺﾞｼｯｸM-PRO" w:hint="eastAsia"/>
                <w:b/>
                <w:color w:val="000000" w:themeColor="text1"/>
                <w:sz w:val="16"/>
                <w:szCs w:val="16"/>
                <w:u w:val="double"/>
              </w:rPr>
              <w:t>%</w:t>
            </w:r>
          </w:p>
        </w:tc>
        <w:tc>
          <w:tcPr>
            <w:tcW w:w="1153" w:type="dxa"/>
          </w:tcPr>
          <w:p w:rsidR="0081436D" w:rsidRPr="00F676FE" w:rsidRDefault="0081436D" w:rsidP="00061E6C">
            <w:pPr>
              <w:spacing w:line="0" w:lineRule="atLeast"/>
              <w:jc w:val="right"/>
              <w:rPr>
                <w:rFonts w:ascii="HG丸ｺﾞｼｯｸM-PRO" w:eastAsia="HG丸ｺﾞｼｯｸM-PRO" w:hAnsi="HG丸ｺﾞｼｯｸM-PRO"/>
                <w:color w:val="000000" w:themeColor="text1"/>
                <w:sz w:val="16"/>
                <w:szCs w:val="16"/>
              </w:rPr>
            </w:pPr>
            <w:r w:rsidRPr="00F676FE">
              <w:rPr>
                <w:rFonts w:ascii="HG丸ｺﾞｼｯｸM-PRO" w:eastAsia="HG丸ｺﾞｼｯｸM-PRO" w:hAnsi="HG丸ｺﾞｼｯｸM-PRO"/>
                <w:color w:val="000000" w:themeColor="text1"/>
                <w:sz w:val="16"/>
                <w:szCs w:val="16"/>
              </w:rPr>
              <w:t>41.4</w:t>
            </w:r>
            <w:r w:rsidRPr="00F676FE">
              <w:rPr>
                <w:rFonts w:ascii="HG丸ｺﾞｼｯｸM-PRO" w:eastAsia="HG丸ｺﾞｼｯｸM-PRO" w:hAnsi="HG丸ｺﾞｼｯｸM-PRO" w:hint="eastAsia"/>
                <w:color w:val="000000" w:themeColor="text1"/>
                <w:sz w:val="16"/>
                <w:szCs w:val="16"/>
              </w:rPr>
              <w:t>%</w:t>
            </w:r>
          </w:p>
        </w:tc>
        <w:tc>
          <w:tcPr>
            <w:tcW w:w="1153" w:type="dxa"/>
          </w:tcPr>
          <w:p w:rsidR="0081436D" w:rsidRPr="00F676FE" w:rsidRDefault="0081436D" w:rsidP="00061E6C">
            <w:pPr>
              <w:spacing w:line="0" w:lineRule="atLeast"/>
              <w:jc w:val="right"/>
              <w:rPr>
                <w:rFonts w:ascii="HG丸ｺﾞｼｯｸM-PRO" w:eastAsia="HG丸ｺﾞｼｯｸM-PRO" w:hAnsi="HG丸ｺﾞｼｯｸM-PRO"/>
                <w:color w:val="000000" w:themeColor="text1"/>
                <w:sz w:val="16"/>
                <w:szCs w:val="16"/>
              </w:rPr>
            </w:pPr>
            <w:r w:rsidRPr="00F676FE">
              <w:rPr>
                <w:rFonts w:ascii="HG丸ｺﾞｼｯｸM-PRO" w:eastAsia="HG丸ｺﾞｼｯｸM-PRO" w:hAnsi="HG丸ｺﾞｼｯｸM-PRO"/>
                <w:color w:val="000000" w:themeColor="text1"/>
                <w:sz w:val="16"/>
                <w:szCs w:val="16"/>
              </w:rPr>
              <w:t>1.3</w:t>
            </w:r>
            <w:r w:rsidRPr="00F676FE">
              <w:rPr>
                <w:rFonts w:ascii="HG丸ｺﾞｼｯｸM-PRO" w:eastAsia="HG丸ｺﾞｼｯｸM-PRO" w:hAnsi="HG丸ｺﾞｼｯｸM-PRO" w:hint="eastAsia"/>
                <w:color w:val="000000" w:themeColor="text1"/>
                <w:sz w:val="16"/>
                <w:szCs w:val="16"/>
              </w:rPr>
              <w:t>%</w:t>
            </w:r>
          </w:p>
        </w:tc>
      </w:tr>
      <w:tr w:rsidR="0081436D" w:rsidRPr="00F676FE" w:rsidTr="00061E6C">
        <w:trPr>
          <w:trHeight w:val="225"/>
        </w:trPr>
        <w:tc>
          <w:tcPr>
            <w:tcW w:w="4659" w:type="dxa"/>
            <w:tcBorders>
              <w:top w:val="nil"/>
              <w:bottom w:val="nil"/>
              <w:right w:val="double" w:sz="4" w:space="0" w:color="auto"/>
            </w:tcBorders>
            <w:vAlign w:val="center"/>
          </w:tcPr>
          <w:p w:rsidR="0081436D" w:rsidRPr="00F676FE" w:rsidRDefault="0081436D" w:rsidP="00061E6C">
            <w:pPr>
              <w:spacing w:line="0" w:lineRule="atLeast"/>
              <w:ind w:left="320" w:hangingChars="200" w:hanging="320"/>
              <w:rPr>
                <w:rFonts w:ascii="HG丸ｺﾞｼｯｸM-PRO" w:eastAsia="HG丸ｺﾞｼｯｸM-PRO" w:hAnsi="HG丸ｺﾞｼｯｸM-PRO"/>
                <w:color w:val="000000" w:themeColor="text1"/>
                <w:sz w:val="16"/>
                <w:szCs w:val="16"/>
              </w:rPr>
            </w:pPr>
          </w:p>
        </w:tc>
        <w:tc>
          <w:tcPr>
            <w:tcW w:w="1403" w:type="dxa"/>
            <w:tcBorders>
              <w:left w:val="double" w:sz="4" w:space="0" w:color="auto"/>
              <w:bottom w:val="nil"/>
              <w:right w:val="double" w:sz="4" w:space="0" w:color="auto"/>
            </w:tcBorders>
            <w:vAlign w:val="center"/>
          </w:tcPr>
          <w:p w:rsidR="0081436D" w:rsidRPr="00F676FE" w:rsidRDefault="0081436D" w:rsidP="00061E6C">
            <w:pPr>
              <w:spacing w:line="0" w:lineRule="atLeast"/>
              <w:ind w:left="320" w:hangingChars="200" w:hanging="320"/>
              <w:jc w:val="center"/>
              <w:rPr>
                <w:rFonts w:ascii="HG丸ｺﾞｼｯｸM-PRO" w:eastAsia="HG丸ｺﾞｼｯｸM-PRO" w:hAnsi="HG丸ｺﾞｼｯｸM-PRO"/>
                <w:color w:val="000000" w:themeColor="text1"/>
                <w:sz w:val="16"/>
                <w:szCs w:val="16"/>
              </w:rPr>
            </w:pPr>
            <w:r w:rsidRPr="00F676FE">
              <w:rPr>
                <w:rFonts w:ascii="HG丸ｺﾞｼｯｸM-PRO" w:eastAsia="HG丸ｺﾞｼｯｸM-PRO" w:hAnsi="HG丸ｺﾞｼｯｸM-PRO" w:hint="eastAsia"/>
                <w:color w:val="000000" w:themeColor="text1"/>
                <w:sz w:val="16"/>
                <w:szCs w:val="16"/>
              </w:rPr>
              <w:t>高齢者世帯</w:t>
            </w:r>
          </w:p>
        </w:tc>
        <w:tc>
          <w:tcPr>
            <w:tcW w:w="1152" w:type="dxa"/>
            <w:tcBorders>
              <w:left w:val="double" w:sz="4" w:space="0" w:color="auto"/>
            </w:tcBorders>
          </w:tcPr>
          <w:p w:rsidR="0081436D" w:rsidRPr="00F676FE" w:rsidRDefault="0081436D" w:rsidP="00061E6C">
            <w:pPr>
              <w:spacing w:line="0" w:lineRule="atLeast"/>
              <w:jc w:val="right"/>
              <w:rPr>
                <w:rFonts w:ascii="HG丸ｺﾞｼｯｸM-PRO" w:eastAsia="HG丸ｺﾞｼｯｸM-PRO" w:hAnsi="HG丸ｺﾞｼｯｸM-PRO"/>
                <w:color w:val="000000" w:themeColor="text1"/>
                <w:sz w:val="16"/>
                <w:szCs w:val="16"/>
              </w:rPr>
            </w:pPr>
            <w:r w:rsidRPr="00F676FE">
              <w:rPr>
                <w:rFonts w:ascii="HG丸ｺﾞｼｯｸM-PRO" w:eastAsia="HG丸ｺﾞｼｯｸM-PRO" w:hAnsi="HG丸ｺﾞｼｯｸM-PRO"/>
                <w:color w:val="000000" w:themeColor="text1"/>
                <w:sz w:val="16"/>
                <w:szCs w:val="16"/>
              </w:rPr>
              <w:t>96</w:t>
            </w:r>
          </w:p>
        </w:tc>
        <w:tc>
          <w:tcPr>
            <w:tcW w:w="1153" w:type="dxa"/>
          </w:tcPr>
          <w:p w:rsidR="0081436D" w:rsidRPr="00F676FE" w:rsidRDefault="0081436D" w:rsidP="00061E6C">
            <w:pPr>
              <w:spacing w:line="0" w:lineRule="atLeast"/>
              <w:jc w:val="right"/>
              <w:rPr>
                <w:rFonts w:ascii="HG丸ｺﾞｼｯｸM-PRO" w:eastAsia="HG丸ｺﾞｼｯｸM-PRO" w:hAnsi="HG丸ｺﾞｼｯｸM-PRO"/>
                <w:color w:val="000000" w:themeColor="text1"/>
                <w:sz w:val="16"/>
                <w:szCs w:val="16"/>
              </w:rPr>
            </w:pPr>
            <w:r w:rsidRPr="00F676FE">
              <w:rPr>
                <w:rFonts w:ascii="HG丸ｺﾞｼｯｸM-PRO" w:eastAsia="HG丸ｺﾞｼｯｸM-PRO" w:hAnsi="HG丸ｺﾞｼｯｸM-PRO"/>
                <w:color w:val="000000" w:themeColor="text1"/>
                <w:sz w:val="16"/>
                <w:szCs w:val="16"/>
              </w:rPr>
              <w:t>37</w:t>
            </w:r>
          </w:p>
        </w:tc>
        <w:tc>
          <w:tcPr>
            <w:tcW w:w="1153" w:type="dxa"/>
          </w:tcPr>
          <w:p w:rsidR="0081436D" w:rsidRPr="00F676FE" w:rsidRDefault="0081436D" w:rsidP="00061E6C">
            <w:pPr>
              <w:spacing w:line="0" w:lineRule="atLeast"/>
              <w:jc w:val="right"/>
              <w:rPr>
                <w:rFonts w:ascii="HG丸ｺﾞｼｯｸM-PRO" w:eastAsia="HG丸ｺﾞｼｯｸM-PRO" w:hAnsi="HG丸ｺﾞｼｯｸM-PRO"/>
                <w:color w:val="000000" w:themeColor="text1"/>
                <w:sz w:val="16"/>
                <w:szCs w:val="16"/>
              </w:rPr>
            </w:pPr>
            <w:r w:rsidRPr="00F676FE">
              <w:rPr>
                <w:rFonts w:ascii="HG丸ｺﾞｼｯｸM-PRO" w:eastAsia="HG丸ｺﾞｼｯｸM-PRO" w:hAnsi="HG丸ｺﾞｼｯｸM-PRO"/>
                <w:color w:val="000000" w:themeColor="text1"/>
                <w:sz w:val="16"/>
                <w:szCs w:val="16"/>
              </w:rPr>
              <w:t>8</w:t>
            </w:r>
          </w:p>
        </w:tc>
      </w:tr>
      <w:tr w:rsidR="0081436D" w:rsidRPr="00F676FE" w:rsidTr="00061E6C">
        <w:trPr>
          <w:trHeight w:val="225"/>
        </w:trPr>
        <w:tc>
          <w:tcPr>
            <w:tcW w:w="4659" w:type="dxa"/>
            <w:tcBorders>
              <w:top w:val="nil"/>
              <w:bottom w:val="nil"/>
              <w:right w:val="double" w:sz="4" w:space="0" w:color="auto"/>
            </w:tcBorders>
            <w:vAlign w:val="center"/>
          </w:tcPr>
          <w:p w:rsidR="0081436D" w:rsidRPr="00F676FE" w:rsidRDefault="0081436D" w:rsidP="00061E6C">
            <w:pPr>
              <w:spacing w:line="0" w:lineRule="atLeast"/>
              <w:ind w:left="320" w:hangingChars="200" w:hanging="320"/>
              <w:rPr>
                <w:rFonts w:ascii="HG丸ｺﾞｼｯｸM-PRO" w:eastAsia="HG丸ｺﾞｼｯｸM-PRO" w:hAnsi="HG丸ｺﾞｼｯｸM-PRO"/>
                <w:color w:val="000000" w:themeColor="text1"/>
                <w:sz w:val="16"/>
                <w:szCs w:val="16"/>
              </w:rPr>
            </w:pPr>
          </w:p>
        </w:tc>
        <w:tc>
          <w:tcPr>
            <w:tcW w:w="1403" w:type="dxa"/>
            <w:tcBorders>
              <w:top w:val="nil"/>
              <w:left w:val="double" w:sz="4" w:space="0" w:color="auto"/>
              <w:right w:val="double" w:sz="4" w:space="0" w:color="auto"/>
            </w:tcBorders>
            <w:vAlign w:val="center"/>
          </w:tcPr>
          <w:p w:rsidR="0081436D" w:rsidRPr="00F676FE" w:rsidRDefault="0081436D" w:rsidP="00061E6C">
            <w:pPr>
              <w:spacing w:line="0" w:lineRule="atLeast"/>
              <w:ind w:left="320" w:hangingChars="200" w:hanging="320"/>
              <w:jc w:val="center"/>
              <w:rPr>
                <w:rFonts w:ascii="HG丸ｺﾞｼｯｸM-PRO" w:eastAsia="HG丸ｺﾞｼｯｸM-PRO" w:hAnsi="HG丸ｺﾞｼｯｸM-PRO"/>
                <w:color w:val="000000" w:themeColor="text1"/>
                <w:sz w:val="16"/>
                <w:szCs w:val="16"/>
              </w:rPr>
            </w:pPr>
            <w:r w:rsidRPr="00F676FE">
              <w:rPr>
                <w:rFonts w:ascii="HG丸ｺﾞｼｯｸM-PRO" w:eastAsia="HG丸ｺﾞｼｯｸM-PRO" w:hAnsi="HG丸ｺﾞｼｯｸM-PRO" w:hint="eastAsia"/>
                <w:color w:val="000000" w:themeColor="text1"/>
                <w:sz w:val="16"/>
                <w:szCs w:val="16"/>
              </w:rPr>
              <w:t>（n=141）</w:t>
            </w:r>
          </w:p>
        </w:tc>
        <w:tc>
          <w:tcPr>
            <w:tcW w:w="1152" w:type="dxa"/>
            <w:tcBorders>
              <w:left w:val="double" w:sz="4" w:space="0" w:color="auto"/>
            </w:tcBorders>
          </w:tcPr>
          <w:p w:rsidR="0081436D" w:rsidRPr="00F676FE" w:rsidRDefault="0081436D" w:rsidP="00061E6C">
            <w:pPr>
              <w:spacing w:line="0" w:lineRule="atLeast"/>
              <w:jc w:val="right"/>
              <w:rPr>
                <w:rFonts w:ascii="HG丸ｺﾞｼｯｸM-PRO" w:eastAsia="HG丸ｺﾞｼｯｸM-PRO" w:hAnsi="HG丸ｺﾞｼｯｸM-PRO"/>
                <w:color w:val="000000" w:themeColor="text1"/>
                <w:sz w:val="16"/>
                <w:szCs w:val="16"/>
              </w:rPr>
            </w:pPr>
            <w:r w:rsidRPr="00F676FE">
              <w:rPr>
                <w:rFonts w:ascii="HG丸ｺﾞｼｯｸM-PRO" w:eastAsia="HG丸ｺﾞｼｯｸM-PRO" w:hAnsi="HG丸ｺﾞｼｯｸM-PRO" w:hint="eastAsia"/>
                <w:b/>
                <w:color w:val="000000" w:themeColor="text1"/>
                <w:sz w:val="16"/>
                <w:szCs w:val="16"/>
                <w:u w:val="double"/>
              </w:rPr>
              <w:t>③</w:t>
            </w:r>
            <w:r w:rsidRPr="00F676FE">
              <w:rPr>
                <w:rFonts w:ascii="HG丸ｺﾞｼｯｸM-PRO" w:eastAsia="HG丸ｺﾞｼｯｸM-PRO" w:hAnsi="HG丸ｺﾞｼｯｸM-PRO"/>
                <w:b/>
                <w:color w:val="000000" w:themeColor="text1"/>
                <w:sz w:val="16"/>
                <w:szCs w:val="16"/>
                <w:u w:val="double"/>
              </w:rPr>
              <w:t>68.1</w:t>
            </w:r>
            <w:r w:rsidRPr="00F676FE">
              <w:rPr>
                <w:rFonts w:ascii="HG丸ｺﾞｼｯｸM-PRO" w:eastAsia="HG丸ｺﾞｼｯｸM-PRO" w:hAnsi="HG丸ｺﾞｼｯｸM-PRO" w:hint="eastAsia"/>
                <w:b/>
                <w:color w:val="000000" w:themeColor="text1"/>
                <w:sz w:val="16"/>
                <w:szCs w:val="16"/>
                <w:u w:val="double"/>
              </w:rPr>
              <w:t>%</w:t>
            </w:r>
          </w:p>
        </w:tc>
        <w:tc>
          <w:tcPr>
            <w:tcW w:w="1153" w:type="dxa"/>
          </w:tcPr>
          <w:p w:rsidR="0081436D" w:rsidRPr="00F676FE" w:rsidRDefault="0081436D" w:rsidP="00061E6C">
            <w:pPr>
              <w:spacing w:line="0" w:lineRule="atLeast"/>
              <w:jc w:val="right"/>
              <w:rPr>
                <w:rFonts w:ascii="HG丸ｺﾞｼｯｸM-PRO" w:eastAsia="HG丸ｺﾞｼｯｸM-PRO" w:hAnsi="HG丸ｺﾞｼｯｸM-PRO"/>
                <w:color w:val="000000" w:themeColor="text1"/>
                <w:sz w:val="16"/>
                <w:szCs w:val="16"/>
              </w:rPr>
            </w:pPr>
            <w:r w:rsidRPr="00F676FE">
              <w:rPr>
                <w:rFonts w:ascii="HG丸ｺﾞｼｯｸM-PRO" w:eastAsia="HG丸ｺﾞｼｯｸM-PRO" w:hAnsi="HG丸ｺﾞｼｯｸM-PRO"/>
                <w:color w:val="000000" w:themeColor="text1"/>
                <w:sz w:val="16"/>
                <w:szCs w:val="16"/>
              </w:rPr>
              <w:t>26.2</w:t>
            </w:r>
            <w:r w:rsidRPr="00F676FE">
              <w:rPr>
                <w:rFonts w:ascii="HG丸ｺﾞｼｯｸM-PRO" w:eastAsia="HG丸ｺﾞｼｯｸM-PRO" w:hAnsi="HG丸ｺﾞｼｯｸM-PRO" w:hint="eastAsia"/>
                <w:color w:val="000000" w:themeColor="text1"/>
                <w:sz w:val="16"/>
                <w:szCs w:val="16"/>
              </w:rPr>
              <w:t>%</w:t>
            </w:r>
          </w:p>
        </w:tc>
        <w:tc>
          <w:tcPr>
            <w:tcW w:w="1153" w:type="dxa"/>
          </w:tcPr>
          <w:p w:rsidR="0081436D" w:rsidRPr="00F676FE" w:rsidRDefault="0081436D" w:rsidP="00061E6C">
            <w:pPr>
              <w:spacing w:line="0" w:lineRule="atLeast"/>
              <w:jc w:val="right"/>
              <w:rPr>
                <w:rFonts w:ascii="HG丸ｺﾞｼｯｸM-PRO" w:eastAsia="HG丸ｺﾞｼｯｸM-PRO" w:hAnsi="HG丸ｺﾞｼｯｸM-PRO"/>
                <w:color w:val="000000" w:themeColor="text1"/>
                <w:sz w:val="16"/>
                <w:szCs w:val="16"/>
              </w:rPr>
            </w:pPr>
            <w:r w:rsidRPr="00F676FE">
              <w:rPr>
                <w:rFonts w:ascii="HG丸ｺﾞｼｯｸM-PRO" w:eastAsia="HG丸ｺﾞｼｯｸM-PRO" w:hAnsi="HG丸ｺﾞｼｯｸM-PRO"/>
                <w:color w:val="000000" w:themeColor="text1"/>
                <w:sz w:val="16"/>
                <w:szCs w:val="16"/>
              </w:rPr>
              <w:t>5.7</w:t>
            </w:r>
            <w:r w:rsidRPr="00F676FE">
              <w:rPr>
                <w:rFonts w:ascii="HG丸ｺﾞｼｯｸM-PRO" w:eastAsia="HG丸ｺﾞｼｯｸM-PRO" w:hAnsi="HG丸ｺﾞｼｯｸM-PRO" w:hint="eastAsia"/>
                <w:color w:val="000000" w:themeColor="text1"/>
                <w:sz w:val="16"/>
                <w:szCs w:val="16"/>
              </w:rPr>
              <w:t>%</w:t>
            </w:r>
          </w:p>
        </w:tc>
      </w:tr>
      <w:tr w:rsidR="0081436D" w:rsidRPr="00F676FE" w:rsidTr="00061E6C">
        <w:trPr>
          <w:trHeight w:val="225"/>
        </w:trPr>
        <w:tc>
          <w:tcPr>
            <w:tcW w:w="4659" w:type="dxa"/>
            <w:tcBorders>
              <w:top w:val="nil"/>
              <w:bottom w:val="nil"/>
              <w:right w:val="double" w:sz="4" w:space="0" w:color="auto"/>
            </w:tcBorders>
            <w:vAlign w:val="center"/>
          </w:tcPr>
          <w:p w:rsidR="0081436D" w:rsidRPr="00F676FE" w:rsidRDefault="0081436D" w:rsidP="00061E6C">
            <w:pPr>
              <w:spacing w:line="0" w:lineRule="atLeast"/>
              <w:ind w:left="320" w:hangingChars="200" w:hanging="320"/>
              <w:rPr>
                <w:rFonts w:ascii="HG丸ｺﾞｼｯｸM-PRO" w:eastAsia="HG丸ｺﾞｼｯｸM-PRO" w:hAnsi="HG丸ｺﾞｼｯｸM-PRO"/>
                <w:color w:val="000000" w:themeColor="text1"/>
                <w:sz w:val="16"/>
                <w:szCs w:val="16"/>
              </w:rPr>
            </w:pPr>
          </w:p>
        </w:tc>
        <w:tc>
          <w:tcPr>
            <w:tcW w:w="1403" w:type="dxa"/>
            <w:tcBorders>
              <w:left w:val="double" w:sz="4" w:space="0" w:color="auto"/>
              <w:bottom w:val="nil"/>
              <w:right w:val="double" w:sz="4" w:space="0" w:color="auto"/>
            </w:tcBorders>
            <w:vAlign w:val="center"/>
          </w:tcPr>
          <w:p w:rsidR="0081436D" w:rsidRPr="00F676FE" w:rsidRDefault="0081436D" w:rsidP="00061E6C">
            <w:pPr>
              <w:spacing w:line="0" w:lineRule="atLeast"/>
              <w:ind w:left="320" w:hangingChars="200" w:hanging="320"/>
              <w:jc w:val="center"/>
              <w:rPr>
                <w:rFonts w:ascii="HG丸ｺﾞｼｯｸM-PRO" w:eastAsia="HG丸ｺﾞｼｯｸM-PRO" w:hAnsi="HG丸ｺﾞｼｯｸM-PRO"/>
                <w:color w:val="000000" w:themeColor="text1"/>
                <w:sz w:val="16"/>
                <w:szCs w:val="16"/>
              </w:rPr>
            </w:pPr>
            <w:r w:rsidRPr="00F676FE">
              <w:rPr>
                <w:rFonts w:ascii="HG丸ｺﾞｼｯｸM-PRO" w:eastAsia="HG丸ｺﾞｼｯｸM-PRO" w:hAnsi="HG丸ｺﾞｼｯｸM-PRO" w:hint="eastAsia"/>
                <w:color w:val="000000" w:themeColor="text1"/>
                <w:sz w:val="16"/>
                <w:szCs w:val="16"/>
              </w:rPr>
              <w:t>単身高齢者世帯</w:t>
            </w:r>
          </w:p>
        </w:tc>
        <w:tc>
          <w:tcPr>
            <w:tcW w:w="1152" w:type="dxa"/>
            <w:tcBorders>
              <w:left w:val="double" w:sz="4" w:space="0" w:color="auto"/>
            </w:tcBorders>
          </w:tcPr>
          <w:p w:rsidR="0081436D" w:rsidRPr="00F676FE" w:rsidRDefault="0081436D" w:rsidP="00061E6C">
            <w:pPr>
              <w:spacing w:line="0" w:lineRule="atLeast"/>
              <w:jc w:val="right"/>
              <w:rPr>
                <w:rFonts w:ascii="HG丸ｺﾞｼｯｸM-PRO" w:eastAsia="HG丸ｺﾞｼｯｸM-PRO" w:hAnsi="HG丸ｺﾞｼｯｸM-PRO"/>
                <w:color w:val="000000" w:themeColor="text1"/>
                <w:sz w:val="16"/>
                <w:szCs w:val="16"/>
              </w:rPr>
            </w:pPr>
            <w:r w:rsidRPr="00F676FE">
              <w:rPr>
                <w:rFonts w:ascii="HG丸ｺﾞｼｯｸM-PRO" w:eastAsia="HG丸ｺﾞｼｯｸM-PRO" w:hAnsi="HG丸ｺﾞｼｯｸM-PRO"/>
                <w:color w:val="000000" w:themeColor="text1"/>
                <w:sz w:val="16"/>
                <w:szCs w:val="16"/>
              </w:rPr>
              <w:t>35</w:t>
            </w:r>
          </w:p>
        </w:tc>
        <w:tc>
          <w:tcPr>
            <w:tcW w:w="1153" w:type="dxa"/>
          </w:tcPr>
          <w:p w:rsidR="0081436D" w:rsidRPr="00F676FE" w:rsidRDefault="0081436D" w:rsidP="00061E6C">
            <w:pPr>
              <w:spacing w:line="0" w:lineRule="atLeast"/>
              <w:jc w:val="right"/>
              <w:rPr>
                <w:rFonts w:ascii="HG丸ｺﾞｼｯｸM-PRO" w:eastAsia="HG丸ｺﾞｼｯｸM-PRO" w:hAnsi="HG丸ｺﾞｼｯｸM-PRO"/>
                <w:color w:val="000000" w:themeColor="text1"/>
                <w:sz w:val="16"/>
                <w:szCs w:val="16"/>
              </w:rPr>
            </w:pPr>
            <w:r w:rsidRPr="00F676FE">
              <w:rPr>
                <w:rFonts w:ascii="HG丸ｺﾞｼｯｸM-PRO" w:eastAsia="HG丸ｺﾞｼｯｸM-PRO" w:hAnsi="HG丸ｺﾞｼｯｸM-PRO"/>
                <w:color w:val="000000" w:themeColor="text1"/>
                <w:sz w:val="16"/>
                <w:szCs w:val="16"/>
              </w:rPr>
              <w:t>15</w:t>
            </w:r>
          </w:p>
        </w:tc>
        <w:tc>
          <w:tcPr>
            <w:tcW w:w="1153" w:type="dxa"/>
          </w:tcPr>
          <w:p w:rsidR="0081436D" w:rsidRPr="00F676FE" w:rsidRDefault="0081436D" w:rsidP="00061E6C">
            <w:pPr>
              <w:spacing w:line="0" w:lineRule="atLeast"/>
              <w:jc w:val="right"/>
              <w:rPr>
                <w:rFonts w:ascii="HG丸ｺﾞｼｯｸM-PRO" w:eastAsia="HG丸ｺﾞｼｯｸM-PRO" w:hAnsi="HG丸ｺﾞｼｯｸM-PRO"/>
                <w:color w:val="000000" w:themeColor="text1"/>
                <w:sz w:val="16"/>
                <w:szCs w:val="16"/>
              </w:rPr>
            </w:pPr>
            <w:r w:rsidRPr="00F676FE">
              <w:rPr>
                <w:rFonts w:ascii="HG丸ｺﾞｼｯｸM-PRO" w:eastAsia="HG丸ｺﾞｼｯｸM-PRO" w:hAnsi="HG丸ｺﾞｼｯｸM-PRO"/>
                <w:color w:val="000000" w:themeColor="text1"/>
                <w:sz w:val="16"/>
                <w:szCs w:val="16"/>
              </w:rPr>
              <w:t>17</w:t>
            </w:r>
          </w:p>
        </w:tc>
      </w:tr>
      <w:tr w:rsidR="0081436D" w:rsidRPr="00F676FE" w:rsidTr="00061E6C">
        <w:trPr>
          <w:trHeight w:val="225"/>
        </w:trPr>
        <w:tc>
          <w:tcPr>
            <w:tcW w:w="4659" w:type="dxa"/>
            <w:tcBorders>
              <w:top w:val="nil"/>
              <w:bottom w:val="nil"/>
              <w:right w:val="double" w:sz="4" w:space="0" w:color="auto"/>
            </w:tcBorders>
            <w:vAlign w:val="center"/>
          </w:tcPr>
          <w:p w:rsidR="0081436D" w:rsidRPr="00F676FE" w:rsidRDefault="0081436D" w:rsidP="00061E6C">
            <w:pPr>
              <w:spacing w:line="0" w:lineRule="atLeast"/>
              <w:ind w:left="320" w:hangingChars="200" w:hanging="320"/>
              <w:rPr>
                <w:rFonts w:ascii="HG丸ｺﾞｼｯｸM-PRO" w:eastAsia="HG丸ｺﾞｼｯｸM-PRO" w:hAnsi="HG丸ｺﾞｼｯｸM-PRO"/>
                <w:color w:val="000000" w:themeColor="text1"/>
                <w:sz w:val="16"/>
                <w:szCs w:val="16"/>
              </w:rPr>
            </w:pPr>
          </w:p>
        </w:tc>
        <w:tc>
          <w:tcPr>
            <w:tcW w:w="1403" w:type="dxa"/>
            <w:tcBorders>
              <w:top w:val="nil"/>
              <w:left w:val="double" w:sz="4" w:space="0" w:color="auto"/>
              <w:right w:val="double" w:sz="4" w:space="0" w:color="auto"/>
            </w:tcBorders>
            <w:vAlign w:val="center"/>
          </w:tcPr>
          <w:p w:rsidR="0081436D" w:rsidRPr="00F676FE" w:rsidRDefault="0081436D" w:rsidP="00061E6C">
            <w:pPr>
              <w:spacing w:line="0" w:lineRule="atLeast"/>
              <w:ind w:left="320" w:hangingChars="200" w:hanging="320"/>
              <w:jc w:val="center"/>
              <w:rPr>
                <w:rFonts w:ascii="HG丸ｺﾞｼｯｸM-PRO" w:eastAsia="HG丸ｺﾞｼｯｸM-PRO" w:hAnsi="HG丸ｺﾞｼｯｸM-PRO"/>
                <w:color w:val="000000" w:themeColor="text1"/>
                <w:sz w:val="16"/>
                <w:szCs w:val="16"/>
              </w:rPr>
            </w:pPr>
            <w:r w:rsidRPr="00F676FE">
              <w:rPr>
                <w:rFonts w:ascii="HG丸ｺﾞｼｯｸM-PRO" w:eastAsia="HG丸ｺﾞｼｯｸM-PRO" w:hAnsi="HG丸ｺﾞｼｯｸM-PRO" w:hint="eastAsia"/>
                <w:color w:val="000000" w:themeColor="text1"/>
                <w:sz w:val="16"/>
                <w:szCs w:val="16"/>
              </w:rPr>
              <w:t>（n=67）</w:t>
            </w:r>
          </w:p>
        </w:tc>
        <w:tc>
          <w:tcPr>
            <w:tcW w:w="1152" w:type="dxa"/>
            <w:tcBorders>
              <w:left w:val="double" w:sz="4" w:space="0" w:color="auto"/>
            </w:tcBorders>
          </w:tcPr>
          <w:p w:rsidR="0081436D" w:rsidRPr="00F676FE" w:rsidRDefault="0081436D" w:rsidP="00061E6C">
            <w:pPr>
              <w:spacing w:line="0" w:lineRule="atLeast"/>
              <w:jc w:val="right"/>
              <w:rPr>
                <w:rFonts w:ascii="HG丸ｺﾞｼｯｸM-PRO" w:eastAsia="HG丸ｺﾞｼｯｸM-PRO" w:hAnsi="HG丸ｺﾞｼｯｸM-PRO"/>
                <w:b/>
                <w:color w:val="000000" w:themeColor="text1"/>
                <w:sz w:val="16"/>
                <w:szCs w:val="16"/>
                <w:u w:val="double"/>
              </w:rPr>
            </w:pPr>
            <w:r w:rsidRPr="00F676FE">
              <w:rPr>
                <w:rFonts w:ascii="HG丸ｺﾞｼｯｸM-PRO" w:eastAsia="HG丸ｺﾞｼｯｸM-PRO" w:hAnsi="HG丸ｺﾞｼｯｸM-PRO" w:hint="eastAsia"/>
                <w:b/>
                <w:color w:val="000000" w:themeColor="text1"/>
                <w:sz w:val="16"/>
                <w:szCs w:val="16"/>
                <w:u w:val="double"/>
              </w:rPr>
              <w:t>⑤</w:t>
            </w:r>
            <w:r w:rsidRPr="00F676FE">
              <w:rPr>
                <w:rFonts w:ascii="HG丸ｺﾞｼｯｸM-PRO" w:eastAsia="HG丸ｺﾞｼｯｸM-PRO" w:hAnsi="HG丸ｺﾞｼｯｸM-PRO"/>
                <w:b/>
                <w:color w:val="000000" w:themeColor="text1"/>
                <w:sz w:val="16"/>
                <w:szCs w:val="16"/>
                <w:u w:val="double"/>
              </w:rPr>
              <w:t>52.2</w:t>
            </w:r>
            <w:r w:rsidRPr="00F676FE">
              <w:rPr>
                <w:rFonts w:ascii="HG丸ｺﾞｼｯｸM-PRO" w:eastAsia="HG丸ｺﾞｼｯｸM-PRO" w:hAnsi="HG丸ｺﾞｼｯｸM-PRO" w:hint="eastAsia"/>
                <w:b/>
                <w:color w:val="000000" w:themeColor="text1"/>
                <w:sz w:val="16"/>
                <w:szCs w:val="16"/>
                <w:u w:val="double"/>
              </w:rPr>
              <w:t>%</w:t>
            </w:r>
          </w:p>
        </w:tc>
        <w:tc>
          <w:tcPr>
            <w:tcW w:w="1153" w:type="dxa"/>
          </w:tcPr>
          <w:p w:rsidR="0081436D" w:rsidRPr="00F676FE" w:rsidRDefault="0081436D" w:rsidP="00061E6C">
            <w:pPr>
              <w:spacing w:line="0" w:lineRule="atLeast"/>
              <w:jc w:val="right"/>
              <w:rPr>
                <w:rFonts w:ascii="HG丸ｺﾞｼｯｸM-PRO" w:eastAsia="HG丸ｺﾞｼｯｸM-PRO" w:hAnsi="HG丸ｺﾞｼｯｸM-PRO"/>
                <w:color w:val="000000" w:themeColor="text1"/>
                <w:sz w:val="16"/>
                <w:szCs w:val="16"/>
              </w:rPr>
            </w:pPr>
            <w:r w:rsidRPr="00F676FE">
              <w:rPr>
                <w:rFonts w:ascii="HG丸ｺﾞｼｯｸM-PRO" w:eastAsia="HG丸ｺﾞｼｯｸM-PRO" w:hAnsi="HG丸ｺﾞｼｯｸM-PRO"/>
                <w:color w:val="000000" w:themeColor="text1"/>
                <w:sz w:val="16"/>
                <w:szCs w:val="16"/>
              </w:rPr>
              <w:t>22.4</w:t>
            </w:r>
            <w:r w:rsidRPr="00F676FE">
              <w:rPr>
                <w:rFonts w:ascii="HG丸ｺﾞｼｯｸM-PRO" w:eastAsia="HG丸ｺﾞｼｯｸM-PRO" w:hAnsi="HG丸ｺﾞｼｯｸM-PRO" w:hint="eastAsia"/>
                <w:color w:val="000000" w:themeColor="text1"/>
                <w:sz w:val="16"/>
                <w:szCs w:val="16"/>
              </w:rPr>
              <w:t>%</w:t>
            </w:r>
          </w:p>
        </w:tc>
        <w:tc>
          <w:tcPr>
            <w:tcW w:w="1153" w:type="dxa"/>
          </w:tcPr>
          <w:p w:rsidR="0081436D" w:rsidRPr="00F676FE" w:rsidRDefault="0081436D" w:rsidP="00061E6C">
            <w:pPr>
              <w:spacing w:line="0" w:lineRule="atLeast"/>
              <w:jc w:val="right"/>
              <w:rPr>
                <w:rFonts w:ascii="HG丸ｺﾞｼｯｸM-PRO" w:eastAsia="HG丸ｺﾞｼｯｸM-PRO" w:hAnsi="HG丸ｺﾞｼｯｸM-PRO"/>
                <w:color w:val="000000" w:themeColor="text1"/>
                <w:sz w:val="16"/>
                <w:szCs w:val="16"/>
              </w:rPr>
            </w:pPr>
            <w:r w:rsidRPr="00F676FE">
              <w:rPr>
                <w:rFonts w:ascii="HG丸ｺﾞｼｯｸM-PRO" w:eastAsia="HG丸ｺﾞｼｯｸM-PRO" w:hAnsi="HG丸ｺﾞｼｯｸM-PRO"/>
                <w:color w:val="000000" w:themeColor="text1"/>
                <w:sz w:val="16"/>
                <w:szCs w:val="16"/>
              </w:rPr>
              <w:t>25.4</w:t>
            </w:r>
            <w:r w:rsidRPr="00F676FE">
              <w:rPr>
                <w:rFonts w:ascii="HG丸ｺﾞｼｯｸM-PRO" w:eastAsia="HG丸ｺﾞｼｯｸM-PRO" w:hAnsi="HG丸ｺﾞｼｯｸM-PRO" w:hint="eastAsia"/>
                <w:color w:val="000000" w:themeColor="text1"/>
                <w:sz w:val="16"/>
                <w:szCs w:val="16"/>
              </w:rPr>
              <w:t>%</w:t>
            </w:r>
          </w:p>
        </w:tc>
      </w:tr>
      <w:tr w:rsidR="0081436D" w:rsidRPr="00F676FE" w:rsidTr="00061E6C">
        <w:trPr>
          <w:trHeight w:val="225"/>
        </w:trPr>
        <w:tc>
          <w:tcPr>
            <w:tcW w:w="4659" w:type="dxa"/>
            <w:tcBorders>
              <w:top w:val="nil"/>
              <w:bottom w:val="nil"/>
              <w:right w:val="double" w:sz="4" w:space="0" w:color="auto"/>
            </w:tcBorders>
            <w:vAlign w:val="center"/>
          </w:tcPr>
          <w:p w:rsidR="0081436D" w:rsidRPr="00F676FE" w:rsidRDefault="0081436D" w:rsidP="00061E6C">
            <w:pPr>
              <w:spacing w:line="0" w:lineRule="atLeast"/>
              <w:ind w:left="320" w:hangingChars="200" w:hanging="320"/>
              <w:rPr>
                <w:rFonts w:ascii="HG丸ｺﾞｼｯｸM-PRO" w:eastAsia="HG丸ｺﾞｼｯｸM-PRO" w:hAnsi="HG丸ｺﾞｼｯｸM-PRO"/>
                <w:color w:val="000000" w:themeColor="text1"/>
                <w:sz w:val="16"/>
                <w:szCs w:val="16"/>
              </w:rPr>
            </w:pPr>
          </w:p>
        </w:tc>
        <w:tc>
          <w:tcPr>
            <w:tcW w:w="1403" w:type="dxa"/>
            <w:tcBorders>
              <w:left w:val="double" w:sz="4" w:space="0" w:color="auto"/>
              <w:bottom w:val="nil"/>
              <w:right w:val="double" w:sz="4" w:space="0" w:color="auto"/>
            </w:tcBorders>
            <w:vAlign w:val="center"/>
          </w:tcPr>
          <w:p w:rsidR="0081436D" w:rsidRPr="00F676FE" w:rsidRDefault="0081436D" w:rsidP="00061E6C">
            <w:pPr>
              <w:spacing w:line="0" w:lineRule="atLeast"/>
              <w:ind w:left="320" w:hangingChars="200" w:hanging="320"/>
              <w:jc w:val="center"/>
              <w:rPr>
                <w:rFonts w:ascii="HG丸ｺﾞｼｯｸM-PRO" w:eastAsia="HG丸ｺﾞｼｯｸM-PRO" w:hAnsi="HG丸ｺﾞｼｯｸM-PRO"/>
                <w:color w:val="000000" w:themeColor="text1"/>
                <w:sz w:val="16"/>
                <w:szCs w:val="16"/>
              </w:rPr>
            </w:pPr>
            <w:r w:rsidRPr="00F676FE">
              <w:rPr>
                <w:rFonts w:ascii="HG丸ｺﾞｼｯｸM-PRO" w:eastAsia="HG丸ｺﾞｼｯｸM-PRO" w:hAnsi="HG丸ｺﾞｼｯｸM-PRO" w:hint="eastAsia"/>
                <w:color w:val="000000" w:themeColor="text1"/>
                <w:sz w:val="16"/>
                <w:szCs w:val="16"/>
              </w:rPr>
              <w:t>障がい者世帯</w:t>
            </w:r>
          </w:p>
        </w:tc>
        <w:tc>
          <w:tcPr>
            <w:tcW w:w="1152" w:type="dxa"/>
            <w:tcBorders>
              <w:left w:val="double" w:sz="4" w:space="0" w:color="auto"/>
            </w:tcBorders>
          </w:tcPr>
          <w:p w:rsidR="0081436D" w:rsidRPr="00F676FE" w:rsidRDefault="0081436D" w:rsidP="00061E6C">
            <w:pPr>
              <w:spacing w:line="0" w:lineRule="atLeast"/>
              <w:jc w:val="right"/>
              <w:rPr>
                <w:rFonts w:ascii="HG丸ｺﾞｼｯｸM-PRO" w:eastAsia="HG丸ｺﾞｼｯｸM-PRO" w:hAnsi="HG丸ｺﾞｼｯｸM-PRO"/>
                <w:color w:val="000000" w:themeColor="text1"/>
                <w:sz w:val="16"/>
                <w:szCs w:val="16"/>
              </w:rPr>
            </w:pPr>
            <w:r w:rsidRPr="00F676FE">
              <w:rPr>
                <w:rFonts w:ascii="HG丸ｺﾞｼｯｸM-PRO" w:eastAsia="HG丸ｺﾞｼｯｸM-PRO" w:hAnsi="HG丸ｺﾞｼｯｸM-PRO"/>
                <w:color w:val="000000" w:themeColor="text1"/>
                <w:sz w:val="16"/>
                <w:szCs w:val="16"/>
              </w:rPr>
              <w:t>84</w:t>
            </w:r>
          </w:p>
        </w:tc>
        <w:tc>
          <w:tcPr>
            <w:tcW w:w="1153" w:type="dxa"/>
          </w:tcPr>
          <w:p w:rsidR="0081436D" w:rsidRPr="00F676FE" w:rsidRDefault="0081436D" w:rsidP="00061E6C">
            <w:pPr>
              <w:spacing w:line="0" w:lineRule="atLeast"/>
              <w:jc w:val="right"/>
              <w:rPr>
                <w:rFonts w:ascii="HG丸ｺﾞｼｯｸM-PRO" w:eastAsia="HG丸ｺﾞｼｯｸM-PRO" w:hAnsi="HG丸ｺﾞｼｯｸM-PRO"/>
                <w:color w:val="000000" w:themeColor="text1"/>
                <w:sz w:val="16"/>
                <w:szCs w:val="16"/>
              </w:rPr>
            </w:pPr>
            <w:r w:rsidRPr="00F676FE">
              <w:rPr>
                <w:rFonts w:ascii="HG丸ｺﾞｼｯｸM-PRO" w:eastAsia="HG丸ｺﾞｼｯｸM-PRO" w:hAnsi="HG丸ｺﾞｼｯｸM-PRO"/>
                <w:color w:val="000000" w:themeColor="text1"/>
                <w:sz w:val="16"/>
                <w:szCs w:val="16"/>
              </w:rPr>
              <w:t>26</w:t>
            </w:r>
          </w:p>
        </w:tc>
        <w:tc>
          <w:tcPr>
            <w:tcW w:w="1153" w:type="dxa"/>
          </w:tcPr>
          <w:p w:rsidR="0081436D" w:rsidRPr="00F676FE" w:rsidRDefault="0081436D" w:rsidP="00061E6C">
            <w:pPr>
              <w:spacing w:line="0" w:lineRule="atLeast"/>
              <w:jc w:val="right"/>
              <w:rPr>
                <w:rFonts w:ascii="HG丸ｺﾞｼｯｸM-PRO" w:eastAsia="HG丸ｺﾞｼｯｸM-PRO" w:hAnsi="HG丸ｺﾞｼｯｸM-PRO"/>
                <w:color w:val="000000" w:themeColor="text1"/>
                <w:sz w:val="16"/>
                <w:szCs w:val="16"/>
              </w:rPr>
            </w:pPr>
            <w:r w:rsidRPr="00F676FE">
              <w:rPr>
                <w:rFonts w:ascii="HG丸ｺﾞｼｯｸM-PRO" w:eastAsia="HG丸ｺﾞｼｯｸM-PRO" w:hAnsi="HG丸ｺﾞｼｯｸM-PRO"/>
                <w:color w:val="000000" w:themeColor="text1"/>
                <w:sz w:val="16"/>
                <w:szCs w:val="16"/>
              </w:rPr>
              <w:t>11</w:t>
            </w:r>
          </w:p>
        </w:tc>
      </w:tr>
      <w:tr w:rsidR="0081436D" w:rsidRPr="00F676FE" w:rsidTr="00061E6C">
        <w:trPr>
          <w:trHeight w:val="225"/>
        </w:trPr>
        <w:tc>
          <w:tcPr>
            <w:tcW w:w="4659" w:type="dxa"/>
            <w:tcBorders>
              <w:top w:val="nil"/>
              <w:bottom w:val="double" w:sz="4" w:space="0" w:color="auto"/>
              <w:right w:val="double" w:sz="4" w:space="0" w:color="auto"/>
            </w:tcBorders>
            <w:vAlign w:val="center"/>
          </w:tcPr>
          <w:p w:rsidR="0081436D" w:rsidRPr="00F676FE" w:rsidRDefault="0081436D" w:rsidP="00061E6C">
            <w:pPr>
              <w:spacing w:line="0" w:lineRule="atLeast"/>
              <w:ind w:left="320" w:hangingChars="200" w:hanging="320"/>
              <w:rPr>
                <w:rFonts w:ascii="HG丸ｺﾞｼｯｸM-PRO" w:eastAsia="HG丸ｺﾞｼｯｸM-PRO" w:hAnsi="HG丸ｺﾞｼｯｸM-PRO"/>
                <w:color w:val="000000" w:themeColor="text1"/>
                <w:sz w:val="16"/>
                <w:szCs w:val="16"/>
              </w:rPr>
            </w:pPr>
          </w:p>
        </w:tc>
        <w:tc>
          <w:tcPr>
            <w:tcW w:w="1403" w:type="dxa"/>
            <w:tcBorders>
              <w:top w:val="nil"/>
              <w:left w:val="double" w:sz="4" w:space="0" w:color="auto"/>
              <w:bottom w:val="double" w:sz="4" w:space="0" w:color="auto"/>
              <w:right w:val="double" w:sz="4" w:space="0" w:color="auto"/>
            </w:tcBorders>
            <w:vAlign w:val="center"/>
          </w:tcPr>
          <w:p w:rsidR="0081436D" w:rsidRPr="00F676FE" w:rsidRDefault="0081436D" w:rsidP="00061E6C">
            <w:pPr>
              <w:spacing w:line="0" w:lineRule="atLeast"/>
              <w:ind w:left="320" w:hangingChars="200" w:hanging="320"/>
              <w:jc w:val="center"/>
              <w:rPr>
                <w:rFonts w:ascii="HG丸ｺﾞｼｯｸM-PRO" w:eastAsia="HG丸ｺﾞｼｯｸM-PRO" w:hAnsi="HG丸ｺﾞｼｯｸM-PRO"/>
                <w:color w:val="000000" w:themeColor="text1"/>
                <w:sz w:val="16"/>
                <w:szCs w:val="16"/>
              </w:rPr>
            </w:pPr>
            <w:r w:rsidRPr="00F676FE">
              <w:rPr>
                <w:rFonts w:ascii="HG丸ｺﾞｼｯｸM-PRO" w:eastAsia="HG丸ｺﾞｼｯｸM-PRO" w:hAnsi="HG丸ｺﾞｼｯｸM-PRO" w:hint="eastAsia"/>
                <w:color w:val="000000" w:themeColor="text1"/>
                <w:sz w:val="16"/>
                <w:szCs w:val="16"/>
              </w:rPr>
              <w:t>（n=121）</w:t>
            </w:r>
          </w:p>
        </w:tc>
        <w:tc>
          <w:tcPr>
            <w:tcW w:w="1152" w:type="dxa"/>
            <w:tcBorders>
              <w:left w:val="double" w:sz="4" w:space="0" w:color="auto"/>
              <w:bottom w:val="double" w:sz="4" w:space="0" w:color="auto"/>
            </w:tcBorders>
          </w:tcPr>
          <w:p w:rsidR="0081436D" w:rsidRPr="00F676FE" w:rsidRDefault="0081436D" w:rsidP="00061E6C">
            <w:pPr>
              <w:spacing w:line="0" w:lineRule="atLeast"/>
              <w:jc w:val="right"/>
              <w:rPr>
                <w:rFonts w:ascii="HG丸ｺﾞｼｯｸM-PRO" w:eastAsia="HG丸ｺﾞｼｯｸM-PRO" w:hAnsi="HG丸ｺﾞｼｯｸM-PRO"/>
                <w:b/>
                <w:color w:val="000000" w:themeColor="text1"/>
                <w:sz w:val="16"/>
                <w:szCs w:val="16"/>
                <w:u w:val="double"/>
              </w:rPr>
            </w:pPr>
            <w:r w:rsidRPr="00F676FE">
              <w:rPr>
                <w:rFonts w:ascii="HG丸ｺﾞｼｯｸM-PRO" w:eastAsia="HG丸ｺﾞｼｯｸM-PRO" w:hAnsi="HG丸ｺﾞｼｯｸM-PRO" w:hint="eastAsia"/>
                <w:b/>
                <w:color w:val="000000" w:themeColor="text1"/>
                <w:sz w:val="16"/>
                <w:szCs w:val="16"/>
                <w:u w:val="double"/>
              </w:rPr>
              <w:t>②</w:t>
            </w:r>
            <w:r w:rsidRPr="00F676FE">
              <w:rPr>
                <w:rFonts w:ascii="HG丸ｺﾞｼｯｸM-PRO" w:eastAsia="HG丸ｺﾞｼｯｸM-PRO" w:hAnsi="HG丸ｺﾞｼｯｸM-PRO"/>
                <w:b/>
                <w:color w:val="000000" w:themeColor="text1"/>
                <w:sz w:val="16"/>
                <w:szCs w:val="16"/>
                <w:u w:val="double"/>
              </w:rPr>
              <w:t>69.4</w:t>
            </w:r>
            <w:r w:rsidRPr="00F676FE">
              <w:rPr>
                <w:rFonts w:ascii="HG丸ｺﾞｼｯｸM-PRO" w:eastAsia="HG丸ｺﾞｼｯｸM-PRO" w:hAnsi="HG丸ｺﾞｼｯｸM-PRO" w:hint="eastAsia"/>
                <w:b/>
                <w:color w:val="000000" w:themeColor="text1"/>
                <w:sz w:val="16"/>
                <w:szCs w:val="16"/>
                <w:u w:val="double"/>
              </w:rPr>
              <w:t>%</w:t>
            </w:r>
          </w:p>
        </w:tc>
        <w:tc>
          <w:tcPr>
            <w:tcW w:w="1153" w:type="dxa"/>
            <w:tcBorders>
              <w:bottom w:val="double" w:sz="4" w:space="0" w:color="auto"/>
            </w:tcBorders>
          </w:tcPr>
          <w:p w:rsidR="0081436D" w:rsidRPr="00F676FE" w:rsidRDefault="0081436D" w:rsidP="00061E6C">
            <w:pPr>
              <w:spacing w:line="0" w:lineRule="atLeast"/>
              <w:jc w:val="right"/>
              <w:rPr>
                <w:rFonts w:ascii="HG丸ｺﾞｼｯｸM-PRO" w:eastAsia="HG丸ｺﾞｼｯｸM-PRO" w:hAnsi="HG丸ｺﾞｼｯｸM-PRO"/>
                <w:color w:val="000000" w:themeColor="text1"/>
                <w:sz w:val="16"/>
                <w:szCs w:val="16"/>
              </w:rPr>
            </w:pPr>
            <w:r w:rsidRPr="00F676FE">
              <w:rPr>
                <w:rFonts w:ascii="HG丸ｺﾞｼｯｸM-PRO" w:eastAsia="HG丸ｺﾞｼｯｸM-PRO" w:hAnsi="HG丸ｺﾞｼｯｸM-PRO"/>
                <w:color w:val="000000" w:themeColor="text1"/>
                <w:sz w:val="16"/>
                <w:szCs w:val="16"/>
              </w:rPr>
              <w:t>21.5</w:t>
            </w:r>
            <w:r w:rsidRPr="00F676FE">
              <w:rPr>
                <w:rFonts w:ascii="HG丸ｺﾞｼｯｸM-PRO" w:eastAsia="HG丸ｺﾞｼｯｸM-PRO" w:hAnsi="HG丸ｺﾞｼｯｸM-PRO" w:hint="eastAsia"/>
                <w:color w:val="000000" w:themeColor="text1"/>
                <w:sz w:val="16"/>
                <w:szCs w:val="16"/>
              </w:rPr>
              <w:t>%</w:t>
            </w:r>
          </w:p>
        </w:tc>
        <w:tc>
          <w:tcPr>
            <w:tcW w:w="1153" w:type="dxa"/>
            <w:tcBorders>
              <w:bottom w:val="double" w:sz="4" w:space="0" w:color="auto"/>
            </w:tcBorders>
          </w:tcPr>
          <w:p w:rsidR="0081436D" w:rsidRPr="00F676FE" w:rsidRDefault="0081436D" w:rsidP="00061E6C">
            <w:pPr>
              <w:spacing w:line="0" w:lineRule="atLeast"/>
              <w:jc w:val="right"/>
              <w:rPr>
                <w:rFonts w:ascii="HG丸ｺﾞｼｯｸM-PRO" w:eastAsia="HG丸ｺﾞｼｯｸM-PRO" w:hAnsi="HG丸ｺﾞｼｯｸM-PRO"/>
                <w:color w:val="000000" w:themeColor="text1"/>
                <w:sz w:val="16"/>
                <w:szCs w:val="16"/>
              </w:rPr>
            </w:pPr>
            <w:r w:rsidRPr="00F676FE">
              <w:rPr>
                <w:rFonts w:ascii="HG丸ｺﾞｼｯｸM-PRO" w:eastAsia="HG丸ｺﾞｼｯｸM-PRO" w:hAnsi="HG丸ｺﾞｼｯｸM-PRO"/>
                <w:color w:val="000000" w:themeColor="text1"/>
                <w:sz w:val="16"/>
                <w:szCs w:val="16"/>
              </w:rPr>
              <w:t>9.1</w:t>
            </w:r>
            <w:r w:rsidRPr="00F676FE">
              <w:rPr>
                <w:rFonts w:ascii="HG丸ｺﾞｼｯｸM-PRO" w:eastAsia="HG丸ｺﾞｼｯｸM-PRO" w:hAnsi="HG丸ｺﾞｼｯｸM-PRO" w:hint="eastAsia"/>
                <w:color w:val="000000" w:themeColor="text1"/>
                <w:sz w:val="16"/>
                <w:szCs w:val="16"/>
              </w:rPr>
              <w:t>%</w:t>
            </w:r>
          </w:p>
        </w:tc>
      </w:tr>
      <w:tr w:rsidR="0081436D" w:rsidRPr="00F676FE" w:rsidTr="00061E6C">
        <w:trPr>
          <w:trHeight w:val="225"/>
        </w:trPr>
        <w:tc>
          <w:tcPr>
            <w:tcW w:w="4659" w:type="dxa"/>
            <w:tcBorders>
              <w:top w:val="double" w:sz="4" w:space="0" w:color="auto"/>
              <w:bottom w:val="nil"/>
              <w:right w:val="double" w:sz="4" w:space="0" w:color="auto"/>
            </w:tcBorders>
            <w:vAlign w:val="center"/>
          </w:tcPr>
          <w:p w:rsidR="0081436D" w:rsidRPr="00F676FE" w:rsidRDefault="0081436D" w:rsidP="00061E6C">
            <w:pPr>
              <w:spacing w:line="0" w:lineRule="atLeast"/>
              <w:ind w:left="320" w:hangingChars="200" w:hanging="320"/>
              <w:rPr>
                <w:rFonts w:ascii="HG丸ｺﾞｼｯｸM-PRO" w:eastAsia="HG丸ｺﾞｼｯｸM-PRO" w:hAnsi="HG丸ｺﾞｼｯｸM-PRO"/>
                <w:color w:val="000000" w:themeColor="text1"/>
                <w:sz w:val="16"/>
                <w:szCs w:val="16"/>
              </w:rPr>
            </w:pPr>
            <w:r w:rsidRPr="00F676FE">
              <w:rPr>
                <w:rFonts w:ascii="HG丸ｺﾞｼｯｸM-PRO" w:eastAsia="HG丸ｺﾞｼｯｸM-PRO" w:hAnsi="HG丸ｺﾞｼｯｸM-PRO" w:hint="eastAsia"/>
                <w:color w:val="000000" w:themeColor="text1"/>
                <w:sz w:val="16"/>
                <w:szCs w:val="16"/>
              </w:rPr>
              <w:t>９．案内標示などがわかりにくい</w:t>
            </w:r>
          </w:p>
        </w:tc>
        <w:tc>
          <w:tcPr>
            <w:tcW w:w="1403" w:type="dxa"/>
            <w:tcBorders>
              <w:top w:val="double" w:sz="4" w:space="0" w:color="auto"/>
              <w:left w:val="double" w:sz="4" w:space="0" w:color="auto"/>
              <w:bottom w:val="nil"/>
              <w:right w:val="double" w:sz="4" w:space="0" w:color="auto"/>
            </w:tcBorders>
            <w:vAlign w:val="center"/>
          </w:tcPr>
          <w:p w:rsidR="0081436D" w:rsidRPr="00F676FE" w:rsidRDefault="0081436D" w:rsidP="00061E6C">
            <w:pPr>
              <w:spacing w:line="0" w:lineRule="atLeast"/>
              <w:jc w:val="center"/>
              <w:rPr>
                <w:rFonts w:ascii="HG丸ｺﾞｼｯｸM-PRO" w:eastAsia="HG丸ｺﾞｼｯｸM-PRO" w:hAnsi="HG丸ｺﾞｼｯｸM-PRO"/>
                <w:color w:val="000000" w:themeColor="text1"/>
                <w:sz w:val="16"/>
                <w:szCs w:val="16"/>
              </w:rPr>
            </w:pPr>
            <w:r w:rsidRPr="00F676FE">
              <w:rPr>
                <w:rFonts w:ascii="HG丸ｺﾞｼｯｸM-PRO" w:eastAsia="HG丸ｺﾞｼｯｸM-PRO" w:hAnsi="HG丸ｺﾞｼｯｸM-PRO" w:hint="eastAsia"/>
                <w:color w:val="000000" w:themeColor="text1"/>
                <w:sz w:val="16"/>
                <w:szCs w:val="16"/>
              </w:rPr>
              <w:t>全体</w:t>
            </w:r>
          </w:p>
        </w:tc>
        <w:tc>
          <w:tcPr>
            <w:tcW w:w="1152" w:type="dxa"/>
            <w:tcBorders>
              <w:top w:val="double" w:sz="4" w:space="0" w:color="auto"/>
              <w:left w:val="double" w:sz="4" w:space="0" w:color="auto"/>
            </w:tcBorders>
            <w:vAlign w:val="center"/>
          </w:tcPr>
          <w:p w:rsidR="0081436D" w:rsidRPr="00F676FE" w:rsidRDefault="0081436D" w:rsidP="00061E6C">
            <w:pPr>
              <w:spacing w:line="0" w:lineRule="atLeast"/>
              <w:jc w:val="right"/>
              <w:rPr>
                <w:rFonts w:ascii="HG丸ｺﾞｼｯｸM-PRO" w:eastAsia="HG丸ｺﾞｼｯｸM-PRO" w:hAnsi="HG丸ｺﾞｼｯｸM-PRO"/>
                <w:color w:val="000000" w:themeColor="text1"/>
                <w:sz w:val="16"/>
                <w:szCs w:val="16"/>
              </w:rPr>
            </w:pPr>
            <w:r w:rsidRPr="00F676FE">
              <w:rPr>
                <w:rFonts w:ascii="HG丸ｺﾞｼｯｸM-PRO" w:eastAsia="HG丸ｺﾞｼｯｸM-PRO" w:hAnsi="HG丸ｺﾞｼｯｸM-PRO"/>
                <w:color w:val="000000" w:themeColor="text1"/>
                <w:sz w:val="16"/>
                <w:szCs w:val="16"/>
              </w:rPr>
              <w:t>331</w:t>
            </w:r>
          </w:p>
        </w:tc>
        <w:tc>
          <w:tcPr>
            <w:tcW w:w="1153" w:type="dxa"/>
            <w:tcBorders>
              <w:top w:val="double" w:sz="4" w:space="0" w:color="auto"/>
            </w:tcBorders>
            <w:vAlign w:val="center"/>
          </w:tcPr>
          <w:p w:rsidR="0081436D" w:rsidRPr="00F676FE" w:rsidRDefault="0081436D" w:rsidP="00061E6C">
            <w:pPr>
              <w:spacing w:line="0" w:lineRule="atLeast"/>
              <w:jc w:val="right"/>
              <w:rPr>
                <w:rFonts w:ascii="HG丸ｺﾞｼｯｸM-PRO" w:eastAsia="HG丸ｺﾞｼｯｸM-PRO" w:hAnsi="HG丸ｺﾞｼｯｸM-PRO"/>
                <w:color w:val="000000" w:themeColor="text1"/>
                <w:sz w:val="16"/>
                <w:szCs w:val="16"/>
              </w:rPr>
            </w:pPr>
            <w:r w:rsidRPr="00F676FE">
              <w:rPr>
                <w:rFonts w:ascii="HG丸ｺﾞｼｯｸM-PRO" w:eastAsia="HG丸ｺﾞｼｯｸM-PRO" w:hAnsi="HG丸ｺﾞｼｯｸM-PRO"/>
                <w:color w:val="000000" w:themeColor="text1"/>
                <w:sz w:val="16"/>
                <w:szCs w:val="16"/>
              </w:rPr>
              <w:t>474</w:t>
            </w:r>
          </w:p>
        </w:tc>
        <w:tc>
          <w:tcPr>
            <w:tcW w:w="1153" w:type="dxa"/>
            <w:tcBorders>
              <w:top w:val="double" w:sz="4" w:space="0" w:color="auto"/>
            </w:tcBorders>
            <w:vAlign w:val="center"/>
          </w:tcPr>
          <w:p w:rsidR="0081436D" w:rsidRPr="00F676FE" w:rsidRDefault="0081436D" w:rsidP="00061E6C">
            <w:pPr>
              <w:spacing w:line="0" w:lineRule="atLeast"/>
              <w:jc w:val="right"/>
              <w:rPr>
                <w:rFonts w:ascii="HG丸ｺﾞｼｯｸM-PRO" w:eastAsia="HG丸ｺﾞｼｯｸM-PRO" w:hAnsi="HG丸ｺﾞｼｯｸM-PRO"/>
                <w:color w:val="000000" w:themeColor="text1"/>
                <w:sz w:val="16"/>
                <w:szCs w:val="16"/>
              </w:rPr>
            </w:pPr>
            <w:r w:rsidRPr="00F676FE">
              <w:rPr>
                <w:rFonts w:ascii="HG丸ｺﾞｼｯｸM-PRO" w:eastAsia="HG丸ｺﾞｼｯｸM-PRO" w:hAnsi="HG丸ｺﾞｼｯｸM-PRO"/>
                <w:color w:val="000000" w:themeColor="text1"/>
                <w:sz w:val="16"/>
                <w:szCs w:val="16"/>
              </w:rPr>
              <w:t>54</w:t>
            </w:r>
          </w:p>
        </w:tc>
      </w:tr>
      <w:tr w:rsidR="0081436D" w:rsidRPr="00F676FE" w:rsidTr="00061E6C">
        <w:trPr>
          <w:trHeight w:val="225"/>
        </w:trPr>
        <w:tc>
          <w:tcPr>
            <w:tcW w:w="4659" w:type="dxa"/>
            <w:tcBorders>
              <w:top w:val="nil"/>
              <w:bottom w:val="nil"/>
              <w:right w:val="double" w:sz="4" w:space="0" w:color="auto"/>
            </w:tcBorders>
            <w:vAlign w:val="center"/>
          </w:tcPr>
          <w:p w:rsidR="0081436D" w:rsidRPr="00F676FE" w:rsidRDefault="0081436D" w:rsidP="00061E6C">
            <w:pPr>
              <w:spacing w:line="0" w:lineRule="atLeast"/>
              <w:ind w:left="320" w:hangingChars="200" w:hanging="320"/>
              <w:rPr>
                <w:rFonts w:ascii="HG丸ｺﾞｼｯｸM-PRO" w:eastAsia="HG丸ｺﾞｼｯｸM-PRO" w:hAnsi="HG丸ｺﾞｼｯｸM-PRO"/>
                <w:color w:val="000000" w:themeColor="text1"/>
                <w:sz w:val="16"/>
                <w:szCs w:val="16"/>
              </w:rPr>
            </w:pPr>
          </w:p>
        </w:tc>
        <w:tc>
          <w:tcPr>
            <w:tcW w:w="1403" w:type="dxa"/>
            <w:tcBorders>
              <w:top w:val="nil"/>
              <w:left w:val="double" w:sz="4" w:space="0" w:color="auto"/>
              <w:right w:val="double" w:sz="4" w:space="0" w:color="auto"/>
            </w:tcBorders>
            <w:vAlign w:val="center"/>
          </w:tcPr>
          <w:p w:rsidR="0081436D" w:rsidRPr="00F676FE" w:rsidRDefault="0081436D" w:rsidP="00061E6C">
            <w:pPr>
              <w:spacing w:line="0" w:lineRule="atLeast"/>
              <w:ind w:left="320" w:hangingChars="200" w:hanging="320"/>
              <w:jc w:val="center"/>
              <w:rPr>
                <w:rFonts w:ascii="HG丸ｺﾞｼｯｸM-PRO" w:eastAsia="HG丸ｺﾞｼｯｸM-PRO" w:hAnsi="HG丸ｺﾞｼｯｸM-PRO"/>
                <w:color w:val="000000" w:themeColor="text1"/>
                <w:sz w:val="16"/>
                <w:szCs w:val="16"/>
              </w:rPr>
            </w:pPr>
            <w:r w:rsidRPr="00F676FE">
              <w:rPr>
                <w:rFonts w:ascii="HG丸ｺﾞｼｯｸM-PRO" w:eastAsia="HG丸ｺﾞｼｯｸM-PRO" w:hAnsi="HG丸ｺﾞｼｯｸM-PRO" w:hint="eastAsia"/>
                <w:color w:val="000000" w:themeColor="text1"/>
                <w:sz w:val="16"/>
                <w:szCs w:val="16"/>
              </w:rPr>
              <w:t>（n=859）</w:t>
            </w:r>
          </w:p>
        </w:tc>
        <w:tc>
          <w:tcPr>
            <w:tcW w:w="1152" w:type="dxa"/>
            <w:tcBorders>
              <w:left w:val="double" w:sz="4" w:space="0" w:color="auto"/>
            </w:tcBorders>
            <w:vAlign w:val="center"/>
          </w:tcPr>
          <w:p w:rsidR="0081436D" w:rsidRPr="00F676FE" w:rsidRDefault="0081436D" w:rsidP="00061E6C">
            <w:pPr>
              <w:spacing w:line="0" w:lineRule="atLeast"/>
              <w:jc w:val="right"/>
              <w:rPr>
                <w:rFonts w:ascii="HG丸ｺﾞｼｯｸM-PRO" w:eastAsia="HG丸ｺﾞｼｯｸM-PRO" w:hAnsi="HG丸ｺﾞｼｯｸM-PRO"/>
                <w:color w:val="000000" w:themeColor="text1"/>
                <w:sz w:val="16"/>
                <w:szCs w:val="16"/>
              </w:rPr>
            </w:pPr>
            <w:r w:rsidRPr="00F676FE">
              <w:rPr>
                <w:rFonts w:ascii="HG丸ｺﾞｼｯｸM-PRO" w:eastAsia="HG丸ｺﾞｼｯｸM-PRO" w:hAnsi="HG丸ｺﾞｼｯｸM-PRO"/>
                <w:color w:val="000000" w:themeColor="text1"/>
                <w:sz w:val="16"/>
                <w:szCs w:val="16"/>
              </w:rPr>
              <w:t>38.5</w:t>
            </w:r>
            <w:r w:rsidRPr="00F676FE">
              <w:rPr>
                <w:rFonts w:ascii="HG丸ｺﾞｼｯｸM-PRO" w:eastAsia="HG丸ｺﾞｼｯｸM-PRO" w:hAnsi="HG丸ｺﾞｼｯｸM-PRO" w:hint="eastAsia"/>
                <w:color w:val="000000" w:themeColor="text1"/>
                <w:sz w:val="16"/>
                <w:szCs w:val="16"/>
              </w:rPr>
              <w:t>%</w:t>
            </w:r>
          </w:p>
        </w:tc>
        <w:tc>
          <w:tcPr>
            <w:tcW w:w="1153" w:type="dxa"/>
            <w:vAlign w:val="center"/>
          </w:tcPr>
          <w:p w:rsidR="0081436D" w:rsidRPr="00F676FE" w:rsidRDefault="0081436D" w:rsidP="00061E6C">
            <w:pPr>
              <w:spacing w:line="0" w:lineRule="atLeast"/>
              <w:jc w:val="right"/>
              <w:rPr>
                <w:rFonts w:ascii="HG丸ｺﾞｼｯｸM-PRO" w:eastAsia="HG丸ｺﾞｼｯｸM-PRO" w:hAnsi="HG丸ｺﾞｼｯｸM-PRO"/>
                <w:color w:val="000000" w:themeColor="text1"/>
                <w:sz w:val="16"/>
                <w:szCs w:val="16"/>
              </w:rPr>
            </w:pPr>
            <w:r w:rsidRPr="00F676FE">
              <w:rPr>
                <w:rFonts w:ascii="HG丸ｺﾞｼｯｸM-PRO" w:eastAsia="HG丸ｺﾞｼｯｸM-PRO" w:hAnsi="HG丸ｺﾞｼｯｸM-PRO"/>
                <w:color w:val="000000" w:themeColor="text1"/>
                <w:sz w:val="16"/>
                <w:szCs w:val="16"/>
              </w:rPr>
              <w:t>55.2</w:t>
            </w:r>
            <w:r w:rsidRPr="00F676FE">
              <w:rPr>
                <w:rFonts w:ascii="HG丸ｺﾞｼｯｸM-PRO" w:eastAsia="HG丸ｺﾞｼｯｸM-PRO" w:hAnsi="HG丸ｺﾞｼｯｸM-PRO" w:hint="eastAsia"/>
                <w:color w:val="000000" w:themeColor="text1"/>
                <w:sz w:val="16"/>
                <w:szCs w:val="16"/>
              </w:rPr>
              <w:t>%</w:t>
            </w:r>
          </w:p>
        </w:tc>
        <w:tc>
          <w:tcPr>
            <w:tcW w:w="1153" w:type="dxa"/>
            <w:vAlign w:val="center"/>
          </w:tcPr>
          <w:p w:rsidR="0081436D" w:rsidRPr="00F676FE" w:rsidRDefault="0081436D" w:rsidP="00061E6C">
            <w:pPr>
              <w:spacing w:line="0" w:lineRule="atLeast"/>
              <w:jc w:val="right"/>
              <w:rPr>
                <w:rFonts w:ascii="HG丸ｺﾞｼｯｸM-PRO" w:eastAsia="HG丸ｺﾞｼｯｸM-PRO" w:hAnsi="HG丸ｺﾞｼｯｸM-PRO"/>
                <w:color w:val="000000" w:themeColor="text1"/>
                <w:sz w:val="16"/>
                <w:szCs w:val="16"/>
              </w:rPr>
            </w:pPr>
            <w:r w:rsidRPr="00F676FE">
              <w:rPr>
                <w:rFonts w:ascii="HG丸ｺﾞｼｯｸM-PRO" w:eastAsia="HG丸ｺﾞｼｯｸM-PRO" w:hAnsi="HG丸ｺﾞｼｯｸM-PRO"/>
                <w:color w:val="000000" w:themeColor="text1"/>
                <w:sz w:val="16"/>
                <w:szCs w:val="16"/>
              </w:rPr>
              <w:t>6.3</w:t>
            </w:r>
            <w:r w:rsidRPr="00F676FE">
              <w:rPr>
                <w:rFonts w:ascii="HG丸ｺﾞｼｯｸM-PRO" w:eastAsia="HG丸ｺﾞｼｯｸM-PRO" w:hAnsi="HG丸ｺﾞｼｯｸM-PRO" w:hint="eastAsia"/>
                <w:color w:val="000000" w:themeColor="text1"/>
                <w:sz w:val="16"/>
                <w:szCs w:val="16"/>
              </w:rPr>
              <w:t>%</w:t>
            </w:r>
          </w:p>
        </w:tc>
      </w:tr>
      <w:tr w:rsidR="0081436D" w:rsidRPr="00F676FE" w:rsidTr="00061E6C">
        <w:trPr>
          <w:trHeight w:val="225"/>
        </w:trPr>
        <w:tc>
          <w:tcPr>
            <w:tcW w:w="4659" w:type="dxa"/>
            <w:tcBorders>
              <w:top w:val="nil"/>
              <w:bottom w:val="nil"/>
              <w:right w:val="double" w:sz="4" w:space="0" w:color="auto"/>
            </w:tcBorders>
            <w:vAlign w:val="center"/>
          </w:tcPr>
          <w:p w:rsidR="0081436D" w:rsidRPr="00F676FE" w:rsidRDefault="0081436D" w:rsidP="00061E6C">
            <w:pPr>
              <w:spacing w:line="0" w:lineRule="atLeast"/>
              <w:ind w:left="320" w:hangingChars="200" w:hanging="320"/>
              <w:rPr>
                <w:rFonts w:ascii="HG丸ｺﾞｼｯｸM-PRO" w:eastAsia="HG丸ｺﾞｼｯｸM-PRO" w:hAnsi="HG丸ｺﾞｼｯｸM-PRO"/>
                <w:color w:val="000000" w:themeColor="text1"/>
                <w:sz w:val="16"/>
                <w:szCs w:val="16"/>
              </w:rPr>
            </w:pPr>
          </w:p>
        </w:tc>
        <w:tc>
          <w:tcPr>
            <w:tcW w:w="1403" w:type="dxa"/>
            <w:tcBorders>
              <w:left w:val="double" w:sz="4" w:space="0" w:color="auto"/>
              <w:bottom w:val="nil"/>
              <w:right w:val="double" w:sz="4" w:space="0" w:color="auto"/>
            </w:tcBorders>
            <w:vAlign w:val="center"/>
          </w:tcPr>
          <w:p w:rsidR="0081436D" w:rsidRPr="00F676FE" w:rsidRDefault="0081436D" w:rsidP="00061E6C">
            <w:pPr>
              <w:spacing w:line="0" w:lineRule="atLeast"/>
              <w:ind w:left="320" w:hangingChars="200" w:hanging="320"/>
              <w:jc w:val="center"/>
              <w:rPr>
                <w:rFonts w:ascii="HG丸ｺﾞｼｯｸM-PRO" w:eastAsia="HG丸ｺﾞｼｯｸM-PRO" w:hAnsi="HG丸ｺﾞｼｯｸM-PRO"/>
                <w:color w:val="000000" w:themeColor="text1"/>
                <w:sz w:val="16"/>
                <w:szCs w:val="16"/>
              </w:rPr>
            </w:pPr>
            <w:r w:rsidRPr="00F676FE">
              <w:rPr>
                <w:rFonts w:ascii="HG丸ｺﾞｼｯｸM-PRO" w:eastAsia="HG丸ｺﾞｼｯｸM-PRO" w:hAnsi="HG丸ｺﾞｼｯｸM-PRO" w:hint="eastAsia"/>
                <w:color w:val="000000" w:themeColor="text1"/>
                <w:sz w:val="16"/>
                <w:szCs w:val="16"/>
              </w:rPr>
              <w:t>子育て世帯</w:t>
            </w:r>
          </w:p>
        </w:tc>
        <w:tc>
          <w:tcPr>
            <w:tcW w:w="1152" w:type="dxa"/>
            <w:tcBorders>
              <w:left w:val="double" w:sz="4" w:space="0" w:color="auto"/>
            </w:tcBorders>
          </w:tcPr>
          <w:p w:rsidR="0081436D" w:rsidRPr="00F676FE" w:rsidRDefault="0081436D" w:rsidP="00061E6C">
            <w:pPr>
              <w:spacing w:line="0" w:lineRule="atLeast"/>
              <w:jc w:val="right"/>
              <w:rPr>
                <w:rFonts w:ascii="HG丸ｺﾞｼｯｸM-PRO" w:eastAsia="HG丸ｺﾞｼｯｸM-PRO" w:hAnsi="HG丸ｺﾞｼｯｸM-PRO"/>
                <w:color w:val="000000" w:themeColor="text1"/>
                <w:sz w:val="16"/>
                <w:szCs w:val="16"/>
              </w:rPr>
            </w:pPr>
            <w:r w:rsidRPr="00F676FE">
              <w:rPr>
                <w:rFonts w:ascii="HG丸ｺﾞｼｯｸM-PRO" w:eastAsia="HG丸ｺﾞｼｯｸM-PRO" w:hAnsi="HG丸ｺﾞｼｯｸM-PRO"/>
                <w:color w:val="000000" w:themeColor="text1"/>
                <w:sz w:val="16"/>
                <w:szCs w:val="16"/>
              </w:rPr>
              <w:t>46</w:t>
            </w:r>
          </w:p>
        </w:tc>
        <w:tc>
          <w:tcPr>
            <w:tcW w:w="1153" w:type="dxa"/>
          </w:tcPr>
          <w:p w:rsidR="0081436D" w:rsidRPr="00F676FE" w:rsidRDefault="0081436D" w:rsidP="00061E6C">
            <w:pPr>
              <w:spacing w:line="0" w:lineRule="atLeast"/>
              <w:jc w:val="right"/>
              <w:rPr>
                <w:rFonts w:ascii="HG丸ｺﾞｼｯｸM-PRO" w:eastAsia="HG丸ｺﾞｼｯｸM-PRO" w:hAnsi="HG丸ｺﾞｼｯｸM-PRO"/>
                <w:color w:val="000000" w:themeColor="text1"/>
                <w:sz w:val="16"/>
                <w:szCs w:val="16"/>
              </w:rPr>
            </w:pPr>
            <w:r w:rsidRPr="00F676FE">
              <w:rPr>
                <w:rFonts w:ascii="HG丸ｺﾞｼｯｸM-PRO" w:eastAsia="HG丸ｺﾞｼｯｸM-PRO" w:hAnsi="HG丸ｺﾞｼｯｸM-PRO"/>
                <w:color w:val="000000" w:themeColor="text1"/>
                <w:sz w:val="16"/>
                <w:szCs w:val="16"/>
              </w:rPr>
              <w:t>104</w:t>
            </w:r>
          </w:p>
        </w:tc>
        <w:tc>
          <w:tcPr>
            <w:tcW w:w="1153" w:type="dxa"/>
          </w:tcPr>
          <w:p w:rsidR="0081436D" w:rsidRPr="00F676FE" w:rsidRDefault="0081436D" w:rsidP="00061E6C">
            <w:pPr>
              <w:spacing w:line="0" w:lineRule="atLeast"/>
              <w:jc w:val="right"/>
              <w:rPr>
                <w:rFonts w:ascii="HG丸ｺﾞｼｯｸM-PRO" w:eastAsia="HG丸ｺﾞｼｯｸM-PRO" w:hAnsi="HG丸ｺﾞｼｯｸM-PRO"/>
                <w:color w:val="000000" w:themeColor="text1"/>
                <w:sz w:val="16"/>
                <w:szCs w:val="16"/>
              </w:rPr>
            </w:pPr>
            <w:r w:rsidRPr="00F676FE">
              <w:rPr>
                <w:rFonts w:ascii="HG丸ｺﾞｼｯｸM-PRO" w:eastAsia="HG丸ｺﾞｼｯｸM-PRO" w:hAnsi="HG丸ｺﾞｼｯｸM-PRO"/>
                <w:color w:val="000000" w:themeColor="text1"/>
                <w:sz w:val="16"/>
                <w:szCs w:val="16"/>
              </w:rPr>
              <w:t>2</w:t>
            </w:r>
          </w:p>
        </w:tc>
      </w:tr>
      <w:tr w:rsidR="0081436D" w:rsidRPr="00F676FE" w:rsidTr="00061E6C">
        <w:trPr>
          <w:trHeight w:val="225"/>
        </w:trPr>
        <w:tc>
          <w:tcPr>
            <w:tcW w:w="4659" w:type="dxa"/>
            <w:tcBorders>
              <w:top w:val="nil"/>
              <w:bottom w:val="nil"/>
              <w:right w:val="double" w:sz="4" w:space="0" w:color="auto"/>
            </w:tcBorders>
            <w:vAlign w:val="center"/>
          </w:tcPr>
          <w:p w:rsidR="0081436D" w:rsidRPr="00F676FE" w:rsidRDefault="0081436D" w:rsidP="00061E6C">
            <w:pPr>
              <w:spacing w:line="0" w:lineRule="atLeast"/>
              <w:ind w:left="320" w:hangingChars="200" w:hanging="320"/>
              <w:rPr>
                <w:rFonts w:ascii="HG丸ｺﾞｼｯｸM-PRO" w:eastAsia="HG丸ｺﾞｼｯｸM-PRO" w:hAnsi="HG丸ｺﾞｼｯｸM-PRO"/>
                <w:color w:val="000000" w:themeColor="text1"/>
                <w:sz w:val="16"/>
                <w:szCs w:val="16"/>
              </w:rPr>
            </w:pPr>
          </w:p>
        </w:tc>
        <w:tc>
          <w:tcPr>
            <w:tcW w:w="1403" w:type="dxa"/>
            <w:tcBorders>
              <w:top w:val="nil"/>
              <w:left w:val="double" w:sz="4" w:space="0" w:color="auto"/>
              <w:right w:val="double" w:sz="4" w:space="0" w:color="auto"/>
            </w:tcBorders>
            <w:vAlign w:val="center"/>
          </w:tcPr>
          <w:p w:rsidR="0081436D" w:rsidRPr="00F676FE" w:rsidRDefault="0081436D" w:rsidP="00061E6C">
            <w:pPr>
              <w:spacing w:line="0" w:lineRule="atLeast"/>
              <w:ind w:left="320" w:hangingChars="200" w:hanging="320"/>
              <w:jc w:val="center"/>
              <w:rPr>
                <w:rFonts w:ascii="HG丸ｺﾞｼｯｸM-PRO" w:eastAsia="HG丸ｺﾞｼｯｸM-PRO" w:hAnsi="HG丸ｺﾞｼｯｸM-PRO"/>
                <w:color w:val="000000" w:themeColor="text1"/>
                <w:sz w:val="16"/>
                <w:szCs w:val="16"/>
              </w:rPr>
            </w:pPr>
            <w:r w:rsidRPr="00F676FE">
              <w:rPr>
                <w:rFonts w:ascii="HG丸ｺﾞｼｯｸM-PRO" w:eastAsia="HG丸ｺﾞｼｯｸM-PRO" w:hAnsi="HG丸ｺﾞｼｯｸM-PRO" w:hint="eastAsia"/>
                <w:color w:val="000000" w:themeColor="text1"/>
                <w:sz w:val="16"/>
                <w:szCs w:val="16"/>
              </w:rPr>
              <w:t>（n=152）</w:t>
            </w:r>
          </w:p>
        </w:tc>
        <w:tc>
          <w:tcPr>
            <w:tcW w:w="1152" w:type="dxa"/>
            <w:tcBorders>
              <w:left w:val="double" w:sz="4" w:space="0" w:color="auto"/>
            </w:tcBorders>
          </w:tcPr>
          <w:p w:rsidR="0081436D" w:rsidRPr="00F676FE" w:rsidRDefault="0081436D" w:rsidP="00061E6C">
            <w:pPr>
              <w:spacing w:line="0" w:lineRule="atLeast"/>
              <w:jc w:val="right"/>
              <w:rPr>
                <w:rFonts w:ascii="HG丸ｺﾞｼｯｸM-PRO" w:eastAsia="HG丸ｺﾞｼｯｸM-PRO" w:hAnsi="HG丸ｺﾞｼｯｸM-PRO"/>
                <w:color w:val="000000" w:themeColor="text1"/>
                <w:sz w:val="16"/>
                <w:szCs w:val="16"/>
              </w:rPr>
            </w:pPr>
            <w:r w:rsidRPr="00F676FE">
              <w:rPr>
                <w:rFonts w:ascii="HG丸ｺﾞｼｯｸM-PRO" w:eastAsia="HG丸ｺﾞｼｯｸM-PRO" w:hAnsi="HG丸ｺﾞｼｯｸM-PRO"/>
                <w:color w:val="000000" w:themeColor="text1"/>
                <w:sz w:val="16"/>
                <w:szCs w:val="16"/>
              </w:rPr>
              <w:t>30.3</w:t>
            </w:r>
            <w:r w:rsidRPr="00F676FE">
              <w:rPr>
                <w:rFonts w:ascii="HG丸ｺﾞｼｯｸM-PRO" w:eastAsia="HG丸ｺﾞｼｯｸM-PRO" w:hAnsi="HG丸ｺﾞｼｯｸM-PRO" w:hint="eastAsia"/>
                <w:color w:val="000000" w:themeColor="text1"/>
                <w:sz w:val="16"/>
                <w:szCs w:val="16"/>
              </w:rPr>
              <w:t>%</w:t>
            </w:r>
          </w:p>
        </w:tc>
        <w:tc>
          <w:tcPr>
            <w:tcW w:w="1153" w:type="dxa"/>
          </w:tcPr>
          <w:p w:rsidR="0081436D" w:rsidRPr="00F676FE" w:rsidRDefault="0081436D" w:rsidP="00061E6C">
            <w:pPr>
              <w:spacing w:line="0" w:lineRule="atLeast"/>
              <w:jc w:val="right"/>
              <w:rPr>
                <w:rFonts w:ascii="HG丸ｺﾞｼｯｸM-PRO" w:eastAsia="HG丸ｺﾞｼｯｸM-PRO" w:hAnsi="HG丸ｺﾞｼｯｸM-PRO"/>
                <w:color w:val="000000" w:themeColor="text1"/>
                <w:sz w:val="16"/>
                <w:szCs w:val="16"/>
              </w:rPr>
            </w:pPr>
            <w:r w:rsidRPr="00F676FE">
              <w:rPr>
                <w:rFonts w:ascii="HG丸ｺﾞｼｯｸM-PRO" w:eastAsia="HG丸ｺﾞｼｯｸM-PRO" w:hAnsi="HG丸ｺﾞｼｯｸM-PRO"/>
                <w:color w:val="000000" w:themeColor="text1"/>
                <w:sz w:val="16"/>
                <w:szCs w:val="16"/>
              </w:rPr>
              <w:t>68.4</w:t>
            </w:r>
            <w:r w:rsidRPr="00F676FE">
              <w:rPr>
                <w:rFonts w:ascii="HG丸ｺﾞｼｯｸM-PRO" w:eastAsia="HG丸ｺﾞｼｯｸM-PRO" w:hAnsi="HG丸ｺﾞｼｯｸM-PRO" w:hint="eastAsia"/>
                <w:color w:val="000000" w:themeColor="text1"/>
                <w:sz w:val="16"/>
                <w:szCs w:val="16"/>
              </w:rPr>
              <w:t>%</w:t>
            </w:r>
          </w:p>
        </w:tc>
        <w:tc>
          <w:tcPr>
            <w:tcW w:w="1153" w:type="dxa"/>
          </w:tcPr>
          <w:p w:rsidR="0081436D" w:rsidRPr="00F676FE" w:rsidRDefault="0081436D" w:rsidP="00061E6C">
            <w:pPr>
              <w:spacing w:line="0" w:lineRule="atLeast"/>
              <w:jc w:val="right"/>
              <w:rPr>
                <w:rFonts w:ascii="HG丸ｺﾞｼｯｸM-PRO" w:eastAsia="HG丸ｺﾞｼｯｸM-PRO" w:hAnsi="HG丸ｺﾞｼｯｸM-PRO"/>
                <w:color w:val="000000" w:themeColor="text1"/>
                <w:sz w:val="16"/>
                <w:szCs w:val="16"/>
              </w:rPr>
            </w:pPr>
            <w:r w:rsidRPr="00F676FE">
              <w:rPr>
                <w:rFonts w:ascii="HG丸ｺﾞｼｯｸM-PRO" w:eastAsia="HG丸ｺﾞｼｯｸM-PRO" w:hAnsi="HG丸ｺﾞｼｯｸM-PRO"/>
                <w:color w:val="000000" w:themeColor="text1"/>
                <w:sz w:val="16"/>
                <w:szCs w:val="16"/>
              </w:rPr>
              <w:t>1.3</w:t>
            </w:r>
            <w:r w:rsidRPr="00F676FE">
              <w:rPr>
                <w:rFonts w:ascii="HG丸ｺﾞｼｯｸM-PRO" w:eastAsia="HG丸ｺﾞｼｯｸM-PRO" w:hAnsi="HG丸ｺﾞｼｯｸM-PRO" w:hint="eastAsia"/>
                <w:color w:val="000000" w:themeColor="text1"/>
                <w:sz w:val="16"/>
                <w:szCs w:val="16"/>
              </w:rPr>
              <w:t>%</w:t>
            </w:r>
          </w:p>
        </w:tc>
      </w:tr>
      <w:tr w:rsidR="0081436D" w:rsidRPr="00F676FE" w:rsidTr="00061E6C">
        <w:trPr>
          <w:trHeight w:val="225"/>
        </w:trPr>
        <w:tc>
          <w:tcPr>
            <w:tcW w:w="4659" w:type="dxa"/>
            <w:tcBorders>
              <w:top w:val="nil"/>
              <w:bottom w:val="nil"/>
              <w:right w:val="double" w:sz="4" w:space="0" w:color="auto"/>
            </w:tcBorders>
            <w:vAlign w:val="center"/>
          </w:tcPr>
          <w:p w:rsidR="0081436D" w:rsidRPr="00F676FE" w:rsidRDefault="0081436D" w:rsidP="00061E6C">
            <w:pPr>
              <w:spacing w:line="0" w:lineRule="atLeast"/>
              <w:ind w:left="320" w:hangingChars="200" w:hanging="320"/>
              <w:rPr>
                <w:rFonts w:ascii="HG丸ｺﾞｼｯｸM-PRO" w:eastAsia="HG丸ｺﾞｼｯｸM-PRO" w:hAnsi="HG丸ｺﾞｼｯｸM-PRO"/>
                <w:color w:val="000000" w:themeColor="text1"/>
                <w:sz w:val="16"/>
                <w:szCs w:val="16"/>
              </w:rPr>
            </w:pPr>
          </w:p>
        </w:tc>
        <w:tc>
          <w:tcPr>
            <w:tcW w:w="1403" w:type="dxa"/>
            <w:tcBorders>
              <w:left w:val="double" w:sz="4" w:space="0" w:color="auto"/>
              <w:bottom w:val="nil"/>
              <w:right w:val="double" w:sz="4" w:space="0" w:color="auto"/>
            </w:tcBorders>
            <w:vAlign w:val="center"/>
          </w:tcPr>
          <w:p w:rsidR="0081436D" w:rsidRPr="00F676FE" w:rsidRDefault="0081436D" w:rsidP="00061E6C">
            <w:pPr>
              <w:spacing w:line="0" w:lineRule="atLeast"/>
              <w:ind w:left="320" w:hangingChars="200" w:hanging="320"/>
              <w:jc w:val="center"/>
              <w:rPr>
                <w:rFonts w:ascii="HG丸ｺﾞｼｯｸM-PRO" w:eastAsia="HG丸ｺﾞｼｯｸM-PRO" w:hAnsi="HG丸ｺﾞｼｯｸM-PRO"/>
                <w:color w:val="000000" w:themeColor="text1"/>
                <w:sz w:val="16"/>
                <w:szCs w:val="16"/>
              </w:rPr>
            </w:pPr>
            <w:r w:rsidRPr="00F676FE">
              <w:rPr>
                <w:rFonts w:ascii="HG丸ｺﾞｼｯｸM-PRO" w:eastAsia="HG丸ｺﾞｼｯｸM-PRO" w:hAnsi="HG丸ｺﾞｼｯｸM-PRO" w:hint="eastAsia"/>
                <w:color w:val="000000" w:themeColor="text1"/>
                <w:sz w:val="16"/>
                <w:szCs w:val="16"/>
              </w:rPr>
              <w:t>高齢者世帯</w:t>
            </w:r>
          </w:p>
        </w:tc>
        <w:tc>
          <w:tcPr>
            <w:tcW w:w="1152" w:type="dxa"/>
            <w:tcBorders>
              <w:left w:val="double" w:sz="4" w:space="0" w:color="auto"/>
            </w:tcBorders>
          </w:tcPr>
          <w:p w:rsidR="0081436D" w:rsidRPr="00F676FE" w:rsidRDefault="0081436D" w:rsidP="00061E6C">
            <w:pPr>
              <w:spacing w:line="0" w:lineRule="atLeast"/>
              <w:jc w:val="right"/>
              <w:rPr>
                <w:rFonts w:ascii="HG丸ｺﾞｼｯｸM-PRO" w:eastAsia="HG丸ｺﾞｼｯｸM-PRO" w:hAnsi="HG丸ｺﾞｼｯｸM-PRO"/>
                <w:color w:val="000000" w:themeColor="text1"/>
                <w:sz w:val="16"/>
                <w:szCs w:val="16"/>
              </w:rPr>
            </w:pPr>
            <w:r w:rsidRPr="00F676FE">
              <w:rPr>
                <w:rFonts w:ascii="HG丸ｺﾞｼｯｸM-PRO" w:eastAsia="HG丸ｺﾞｼｯｸM-PRO" w:hAnsi="HG丸ｺﾞｼｯｸM-PRO"/>
                <w:color w:val="000000" w:themeColor="text1"/>
                <w:sz w:val="16"/>
                <w:szCs w:val="16"/>
              </w:rPr>
              <w:t>60</w:t>
            </w:r>
          </w:p>
        </w:tc>
        <w:tc>
          <w:tcPr>
            <w:tcW w:w="1153" w:type="dxa"/>
          </w:tcPr>
          <w:p w:rsidR="0081436D" w:rsidRPr="00F676FE" w:rsidRDefault="0081436D" w:rsidP="00061E6C">
            <w:pPr>
              <w:spacing w:line="0" w:lineRule="atLeast"/>
              <w:jc w:val="right"/>
              <w:rPr>
                <w:rFonts w:ascii="HG丸ｺﾞｼｯｸM-PRO" w:eastAsia="HG丸ｺﾞｼｯｸM-PRO" w:hAnsi="HG丸ｺﾞｼｯｸM-PRO"/>
                <w:color w:val="000000" w:themeColor="text1"/>
                <w:sz w:val="16"/>
                <w:szCs w:val="16"/>
              </w:rPr>
            </w:pPr>
            <w:r w:rsidRPr="00F676FE">
              <w:rPr>
                <w:rFonts w:ascii="HG丸ｺﾞｼｯｸM-PRO" w:eastAsia="HG丸ｺﾞｼｯｸM-PRO" w:hAnsi="HG丸ｺﾞｼｯｸM-PRO"/>
                <w:color w:val="000000" w:themeColor="text1"/>
                <w:sz w:val="16"/>
                <w:szCs w:val="16"/>
              </w:rPr>
              <w:t>72</w:t>
            </w:r>
          </w:p>
        </w:tc>
        <w:tc>
          <w:tcPr>
            <w:tcW w:w="1153" w:type="dxa"/>
          </w:tcPr>
          <w:p w:rsidR="0081436D" w:rsidRPr="00F676FE" w:rsidRDefault="0081436D" w:rsidP="00061E6C">
            <w:pPr>
              <w:spacing w:line="0" w:lineRule="atLeast"/>
              <w:jc w:val="right"/>
              <w:rPr>
                <w:rFonts w:ascii="HG丸ｺﾞｼｯｸM-PRO" w:eastAsia="HG丸ｺﾞｼｯｸM-PRO" w:hAnsi="HG丸ｺﾞｼｯｸM-PRO"/>
                <w:color w:val="000000" w:themeColor="text1"/>
                <w:sz w:val="16"/>
                <w:szCs w:val="16"/>
              </w:rPr>
            </w:pPr>
            <w:r w:rsidRPr="00F676FE">
              <w:rPr>
                <w:rFonts w:ascii="HG丸ｺﾞｼｯｸM-PRO" w:eastAsia="HG丸ｺﾞｼｯｸM-PRO" w:hAnsi="HG丸ｺﾞｼｯｸM-PRO"/>
                <w:color w:val="000000" w:themeColor="text1"/>
                <w:sz w:val="16"/>
                <w:szCs w:val="16"/>
              </w:rPr>
              <w:t>9</w:t>
            </w:r>
          </w:p>
        </w:tc>
      </w:tr>
      <w:tr w:rsidR="0081436D" w:rsidRPr="00F676FE" w:rsidTr="00061E6C">
        <w:trPr>
          <w:trHeight w:val="225"/>
        </w:trPr>
        <w:tc>
          <w:tcPr>
            <w:tcW w:w="4659" w:type="dxa"/>
            <w:tcBorders>
              <w:top w:val="nil"/>
              <w:bottom w:val="nil"/>
              <w:right w:val="double" w:sz="4" w:space="0" w:color="auto"/>
            </w:tcBorders>
            <w:vAlign w:val="center"/>
          </w:tcPr>
          <w:p w:rsidR="0081436D" w:rsidRPr="00F676FE" w:rsidRDefault="0081436D" w:rsidP="00061E6C">
            <w:pPr>
              <w:spacing w:line="0" w:lineRule="atLeast"/>
              <w:ind w:left="320" w:hangingChars="200" w:hanging="320"/>
              <w:rPr>
                <w:rFonts w:ascii="HG丸ｺﾞｼｯｸM-PRO" w:eastAsia="HG丸ｺﾞｼｯｸM-PRO" w:hAnsi="HG丸ｺﾞｼｯｸM-PRO"/>
                <w:color w:val="000000" w:themeColor="text1"/>
                <w:sz w:val="16"/>
                <w:szCs w:val="16"/>
              </w:rPr>
            </w:pPr>
          </w:p>
        </w:tc>
        <w:tc>
          <w:tcPr>
            <w:tcW w:w="1403" w:type="dxa"/>
            <w:tcBorders>
              <w:top w:val="nil"/>
              <w:left w:val="double" w:sz="4" w:space="0" w:color="auto"/>
              <w:right w:val="double" w:sz="4" w:space="0" w:color="auto"/>
            </w:tcBorders>
            <w:vAlign w:val="center"/>
          </w:tcPr>
          <w:p w:rsidR="0081436D" w:rsidRPr="00F676FE" w:rsidRDefault="0081436D" w:rsidP="00061E6C">
            <w:pPr>
              <w:spacing w:line="0" w:lineRule="atLeast"/>
              <w:ind w:left="320" w:hangingChars="200" w:hanging="320"/>
              <w:jc w:val="center"/>
              <w:rPr>
                <w:rFonts w:ascii="HG丸ｺﾞｼｯｸM-PRO" w:eastAsia="HG丸ｺﾞｼｯｸM-PRO" w:hAnsi="HG丸ｺﾞｼｯｸM-PRO"/>
                <w:color w:val="000000" w:themeColor="text1"/>
                <w:sz w:val="16"/>
                <w:szCs w:val="16"/>
              </w:rPr>
            </w:pPr>
            <w:r w:rsidRPr="00F676FE">
              <w:rPr>
                <w:rFonts w:ascii="HG丸ｺﾞｼｯｸM-PRO" w:eastAsia="HG丸ｺﾞｼｯｸM-PRO" w:hAnsi="HG丸ｺﾞｼｯｸM-PRO" w:hint="eastAsia"/>
                <w:color w:val="000000" w:themeColor="text1"/>
                <w:sz w:val="16"/>
                <w:szCs w:val="16"/>
              </w:rPr>
              <w:t>（n=141）</w:t>
            </w:r>
          </w:p>
        </w:tc>
        <w:tc>
          <w:tcPr>
            <w:tcW w:w="1152" w:type="dxa"/>
            <w:tcBorders>
              <w:left w:val="double" w:sz="4" w:space="0" w:color="auto"/>
            </w:tcBorders>
          </w:tcPr>
          <w:p w:rsidR="0081436D" w:rsidRPr="00F676FE" w:rsidRDefault="0081436D" w:rsidP="00061E6C">
            <w:pPr>
              <w:spacing w:line="0" w:lineRule="atLeast"/>
              <w:jc w:val="right"/>
              <w:rPr>
                <w:rFonts w:ascii="HG丸ｺﾞｼｯｸM-PRO" w:eastAsia="HG丸ｺﾞｼｯｸM-PRO" w:hAnsi="HG丸ｺﾞｼｯｸM-PRO"/>
                <w:color w:val="000000" w:themeColor="text1"/>
                <w:sz w:val="16"/>
                <w:szCs w:val="16"/>
              </w:rPr>
            </w:pPr>
            <w:r w:rsidRPr="00F676FE">
              <w:rPr>
                <w:rFonts w:ascii="HG丸ｺﾞｼｯｸM-PRO" w:eastAsia="HG丸ｺﾞｼｯｸM-PRO" w:hAnsi="HG丸ｺﾞｼｯｸM-PRO"/>
                <w:color w:val="000000" w:themeColor="text1"/>
                <w:sz w:val="16"/>
                <w:szCs w:val="16"/>
              </w:rPr>
              <w:t>42.6</w:t>
            </w:r>
            <w:r w:rsidRPr="00F676FE">
              <w:rPr>
                <w:rFonts w:ascii="HG丸ｺﾞｼｯｸM-PRO" w:eastAsia="HG丸ｺﾞｼｯｸM-PRO" w:hAnsi="HG丸ｺﾞｼｯｸM-PRO" w:hint="eastAsia"/>
                <w:color w:val="000000" w:themeColor="text1"/>
                <w:sz w:val="16"/>
                <w:szCs w:val="16"/>
              </w:rPr>
              <w:t>%</w:t>
            </w:r>
          </w:p>
        </w:tc>
        <w:tc>
          <w:tcPr>
            <w:tcW w:w="1153" w:type="dxa"/>
          </w:tcPr>
          <w:p w:rsidR="0081436D" w:rsidRPr="00F676FE" w:rsidRDefault="0081436D" w:rsidP="00061E6C">
            <w:pPr>
              <w:spacing w:line="0" w:lineRule="atLeast"/>
              <w:jc w:val="right"/>
              <w:rPr>
                <w:rFonts w:ascii="HG丸ｺﾞｼｯｸM-PRO" w:eastAsia="HG丸ｺﾞｼｯｸM-PRO" w:hAnsi="HG丸ｺﾞｼｯｸM-PRO"/>
                <w:color w:val="000000" w:themeColor="text1"/>
                <w:sz w:val="16"/>
                <w:szCs w:val="16"/>
              </w:rPr>
            </w:pPr>
            <w:r w:rsidRPr="00F676FE">
              <w:rPr>
                <w:rFonts w:ascii="HG丸ｺﾞｼｯｸM-PRO" w:eastAsia="HG丸ｺﾞｼｯｸM-PRO" w:hAnsi="HG丸ｺﾞｼｯｸM-PRO"/>
                <w:color w:val="000000" w:themeColor="text1"/>
                <w:sz w:val="16"/>
                <w:szCs w:val="16"/>
              </w:rPr>
              <w:t>51.1</w:t>
            </w:r>
            <w:r w:rsidRPr="00F676FE">
              <w:rPr>
                <w:rFonts w:ascii="HG丸ｺﾞｼｯｸM-PRO" w:eastAsia="HG丸ｺﾞｼｯｸM-PRO" w:hAnsi="HG丸ｺﾞｼｯｸM-PRO" w:hint="eastAsia"/>
                <w:color w:val="000000" w:themeColor="text1"/>
                <w:sz w:val="16"/>
                <w:szCs w:val="16"/>
              </w:rPr>
              <w:t>%</w:t>
            </w:r>
          </w:p>
        </w:tc>
        <w:tc>
          <w:tcPr>
            <w:tcW w:w="1153" w:type="dxa"/>
          </w:tcPr>
          <w:p w:rsidR="0081436D" w:rsidRPr="00F676FE" w:rsidRDefault="0081436D" w:rsidP="00061E6C">
            <w:pPr>
              <w:spacing w:line="0" w:lineRule="atLeast"/>
              <w:jc w:val="right"/>
              <w:rPr>
                <w:rFonts w:ascii="HG丸ｺﾞｼｯｸM-PRO" w:eastAsia="HG丸ｺﾞｼｯｸM-PRO" w:hAnsi="HG丸ｺﾞｼｯｸM-PRO"/>
                <w:color w:val="000000" w:themeColor="text1"/>
                <w:sz w:val="16"/>
                <w:szCs w:val="16"/>
              </w:rPr>
            </w:pPr>
            <w:r w:rsidRPr="00F676FE">
              <w:rPr>
                <w:rFonts w:ascii="HG丸ｺﾞｼｯｸM-PRO" w:eastAsia="HG丸ｺﾞｼｯｸM-PRO" w:hAnsi="HG丸ｺﾞｼｯｸM-PRO"/>
                <w:color w:val="000000" w:themeColor="text1"/>
                <w:sz w:val="16"/>
                <w:szCs w:val="16"/>
              </w:rPr>
              <w:t>6.4</w:t>
            </w:r>
            <w:r w:rsidRPr="00F676FE">
              <w:rPr>
                <w:rFonts w:ascii="HG丸ｺﾞｼｯｸM-PRO" w:eastAsia="HG丸ｺﾞｼｯｸM-PRO" w:hAnsi="HG丸ｺﾞｼｯｸM-PRO" w:hint="eastAsia"/>
                <w:color w:val="000000" w:themeColor="text1"/>
                <w:sz w:val="16"/>
                <w:szCs w:val="16"/>
              </w:rPr>
              <w:t>%</w:t>
            </w:r>
          </w:p>
        </w:tc>
      </w:tr>
      <w:tr w:rsidR="0081436D" w:rsidRPr="00F676FE" w:rsidTr="00061E6C">
        <w:trPr>
          <w:trHeight w:val="225"/>
        </w:trPr>
        <w:tc>
          <w:tcPr>
            <w:tcW w:w="4659" w:type="dxa"/>
            <w:tcBorders>
              <w:top w:val="nil"/>
              <w:bottom w:val="nil"/>
              <w:right w:val="double" w:sz="4" w:space="0" w:color="auto"/>
            </w:tcBorders>
            <w:vAlign w:val="center"/>
          </w:tcPr>
          <w:p w:rsidR="0081436D" w:rsidRPr="00F676FE" w:rsidRDefault="0081436D" w:rsidP="00061E6C">
            <w:pPr>
              <w:spacing w:line="0" w:lineRule="atLeast"/>
              <w:ind w:left="320" w:hangingChars="200" w:hanging="320"/>
              <w:rPr>
                <w:rFonts w:ascii="HG丸ｺﾞｼｯｸM-PRO" w:eastAsia="HG丸ｺﾞｼｯｸM-PRO" w:hAnsi="HG丸ｺﾞｼｯｸM-PRO"/>
                <w:color w:val="000000" w:themeColor="text1"/>
                <w:sz w:val="16"/>
                <w:szCs w:val="16"/>
              </w:rPr>
            </w:pPr>
          </w:p>
        </w:tc>
        <w:tc>
          <w:tcPr>
            <w:tcW w:w="1403" w:type="dxa"/>
            <w:tcBorders>
              <w:left w:val="double" w:sz="4" w:space="0" w:color="auto"/>
              <w:bottom w:val="nil"/>
              <w:right w:val="double" w:sz="4" w:space="0" w:color="auto"/>
            </w:tcBorders>
            <w:vAlign w:val="center"/>
          </w:tcPr>
          <w:p w:rsidR="0081436D" w:rsidRPr="00F676FE" w:rsidRDefault="0081436D" w:rsidP="00061E6C">
            <w:pPr>
              <w:spacing w:line="0" w:lineRule="atLeast"/>
              <w:ind w:left="320" w:hangingChars="200" w:hanging="320"/>
              <w:jc w:val="center"/>
              <w:rPr>
                <w:rFonts w:ascii="HG丸ｺﾞｼｯｸM-PRO" w:eastAsia="HG丸ｺﾞｼｯｸM-PRO" w:hAnsi="HG丸ｺﾞｼｯｸM-PRO"/>
                <w:color w:val="000000" w:themeColor="text1"/>
                <w:sz w:val="16"/>
                <w:szCs w:val="16"/>
              </w:rPr>
            </w:pPr>
            <w:r w:rsidRPr="00F676FE">
              <w:rPr>
                <w:rFonts w:ascii="HG丸ｺﾞｼｯｸM-PRO" w:eastAsia="HG丸ｺﾞｼｯｸM-PRO" w:hAnsi="HG丸ｺﾞｼｯｸM-PRO" w:hint="eastAsia"/>
                <w:color w:val="000000" w:themeColor="text1"/>
                <w:sz w:val="16"/>
                <w:szCs w:val="16"/>
              </w:rPr>
              <w:t>単身高齢者世帯</w:t>
            </w:r>
          </w:p>
        </w:tc>
        <w:tc>
          <w:tcPr>
            <w:tcW w:w="1152" w:type="dxa"/>
            <w:tcBorders>
              <w:left w:val="double" w:sz="4" w:space="0" w:color="auto"/>
            </w:tcBorders>
          </w:tcPr>
          <w:p w:rsidR="0081436D" w:rsidRPr="00F676FE" w:rsidRDefault="0081436D" w:rsidP="00061E6C">
            <w:pPr>
              <w:spacing w:line="0" w:lineRule="atLeast"/>
              <w:jc w:val="right"/>
              <w:rPr>
                <w:rFonts w:ascii="HG丸ｺﾞｼｯｸM-PRO" w:eastAsia="HG丸ｺﾞｼｯｸM-PRO" w:hAnsi="HG丸ｺﾞｼｯｸM-PRO"/>
                <w:color w:val="000000" w:themeColor="text1"/>
                <w:sz w:val="16"/>
                <w:szCs w:val="16"/>
              </w:rPr>
            </w:pPr>
            <w:r w:rsidRPr="00F676FE">
              <w:rPr>
                <w:rFonts w:ascii="HG丸ｺﾞｼｯｸM-PRO" w:eastAsia="HG丸ｺﾞｼｯｸM-PRO" w:hAnsi="HG丸ｺﾞｼｯｸM-PRO"/>
                <w:color w:val="000000" w:themeColor="text1"/>
                <w:sz w:val="16"/>
                <w:szCs w:val="16"/>
              </w:rPr>
              <w:t>27</w:t>
            </w:r>
          </w:p>
        </w:tc>
        <w:tc>
          <w:tcPr>
            <w:tcW w:w="1153" w:type="dxa"/>
          </w:tcPr>
          <w:p w:rsidR="0081436D" w:rsidRPr="00F676FE" w:rsidRDefault="0081436D" w:rsidP="00061E6C">
            <w:pPr>
              <w:spacing w:line="0" w:lineRule="atLeast"/>
              <w:jc w:val="right"/>
              <w:rPr>
                <w:rFonts w:ascii="HG丸ｺﾞｼｯｸM-PRO" w:eastAsia="HG丸ｺﾞｼｯｸM-PRO" w:hAnsi="HG丸ｺﾞｼｯｸM-PRO"/>
                <w:color w:val="000000" w:themeColor="text1"/>
                <w:sz w:val="16"/>
                <w:szCs w:val="16"/>
              </w:rPr>
            </w:pPr>
            <w:r w:rsidRPr="00F676FE">
              <w:rPr>
                <w:rFonts w:ascii="HG丸ｺﾞｼｯｸM-PRO" w:eastAsia="HG丸ｺﾞｼｯｸM-PRO" w:hAnsi="HG丸ｺﾞｼｯｸM-PRO"/>
                <w:color w:val="000000" w:themeColor="text1"/>
                <w:sz w:val="16"/>
                <w:szCs w:val="16"/>
              </w:rPr>
              <w:t>28</w:t>
            </w:r>
          </w:p>
        </w:tc>
        <w:tc>
          <w:tcPr>
            <w:tcW w:w="1153" w:type="dxa"/>
          </w:tcPr>
          <w:p w:rsidR="0081436D" w:rsidRPr="00F676FE" w:rsidRDefault="0081436D" w:rsidP="00061E6C">
            <w:pPr>
              <w:spacing w:line="0" w:lineRule="atLeast"/>
              <w:jc w:val="right"/>
              <w:rPr>
                <w:rFonts w:ascii="HG丸ｺﾞｼｯｸM-PRO" w:eastAsia="HG丸ｺﾞｼｯｸM-PRO" w:hAnsi="HG丸ｺﾞｼｯｸM-PRO"/>
                <w:color w:val="000000" w:themeColor="text1"/>
                <w:sz w:val="16"/>
                <w:szCs w:val="16"/>
              </w:rPr>
            </w:pPr>
            <w:r w:rsidRPr="00F676FE">
              <w:rPr>
                <w:rFonts w:ascii="HG丸ｺﾞｼｯｸM-PRO" w:eastAsia="HG丸ｺﾞｼｯｸM-PRO" w:hAnsi="HG丸ｺﾞｼｯｸM-PRO"/>
                <w:color w:val="000000" w:themeColor="text1"/>
                <w:sz w:val="16"/>
                <w:szCs w:val="16"/>
              </w:rPr>
              <w:t>12</w:t>
            </w:r>
          </w:p>
        </w:tc>
      </w:tr>
      <w:tr w:rsidR="0081436D" w:rsidRPr="00F676FE" w:rsidTr="00061E6C">
        <w:trPr>
          <w:trHeight w:val="225"/>
        </w:trPr>
        <w:tc>
          <w:tcPr>
            <w:tcW w:w="4659" w:type="dxa"/>
            <w:tcBorders>
              <w:top w:val="nil"/>
              <w:bottom w:val="nil"/>
              <w:right w:val="double" w:sz="4" w:space="0" w:color="auto"/>
            </w:tcBorders>
            <w:vAlign w:val="center"/>
          </w:tcPr>
          <w:p w:rsidR="0081436D" w:rsidRPr="00F676FE" w:rsidRDefault="0081436D" w:rsidP="00061E6C">
            <w:pPr>
              <w:spacing w:line="0" w:lineRule="atLeast"/>
              <w:ind w:left="320" w:hangingChars="200" w:hanging="320"/>
              <w:rPr>
                <w:rFonts w:ascii="HG丸ｺﾞｼｯｸM-PRO" w:eastAsia="HG丸ｺﾞｼｯｸM-PRO" w:hAnsi="HG丸ｺﾞｼｯｸM-PRO"/>
                <w:color w:val="000000" w:themeColor="text1"/>
                <w:sz w:val="16"/>
                <w:szCs w:val="16"/>
              </w:rPr>
            </w:pPr>
          </w:p>
        </w:tc>
        <w:tc>
          <w:tcPr>
            <w:tcW w:w="1403" w:type="dxa"/>
            <w:tcBorders>
              <w:top w:val="nil"/>
              <w:left w:val="double" w:sz="4" w:space="0" w:color="auto"/>
              <w:right w:val="double" w:sz="4" w:space="0" w:color="auto"/>
            </w:tcBorders>
            <w:vAlign w:val="center"/>
          </w:tcPr>
          <w:p w:rsidR="0081436D" w:rsidRPr="00F676FE" w:rsidRDefault="0081436D" w:rsidP="00061E6C">
            <w:pPr>
              <w:spacing w:line="0" w:lineRule="atLeast"/>
              <w:ind w:left="320" w:hangingChars="200" w:hanging="320"/>
              <w:jc w:val="center"/>
              <w:rPr>
                <w:rFonts w:ascii="HG丸ｺﾞｼｯｸM-PRO" w:eastAsia="HG丸ｺﾞｼｯｸM-PRO" w:hAnsi="HG丸ｺﾞｼｯｸM-PRO"/>
                <w:color w:val="000000" w:themeColor="text1"/>
                <w:sz w:val="16"/>
                <w:szCs w:val="16"/>
              </w:rPr>
            </w:pPr>
            <w:r w:rsidRPr="00F676FE">
              <w:rPr>
                <w:rFonts w:ascii="HG丸ｺﾞｼｯｸM-PRO" w:eastAsia="HG丸ｺﾞｼｯｸM-PRO" w:hAnsi="HG丸ｺﾞｼｯｸM-PRO" w:hint="eastAsia"/>
                <w:color w:val="000000" w:themeColor="text1"/>
                <w:sz w:val="16"/>
                <w:szCs w:val="16"/>
              </w:rPr>
              <w:t>（n=67）</w:t>
            </w:r>
          </w:p>
        </w:tc>
        <w:tc>
          <w:tcPr>
            <w:tcW w:w="1152" w:type="dxa"/>
            <w:tcBorders>
              <w:left w:val="double" w:sz="4" w:space="0" w:color="auto"/>
            </w:tcBorders>
          </w:tcPr>
          <w:p w:rsidR="0081436D" w:rsidRPr="00F676FE" w:rsidRDefault="0081436D" w:rsidP="00061E6C">
            <w:pPr>
              <w:spacing w:line="0" w:lineRule="atLeast"/>
              <w:jc w:val="right"/>
              <w:rPr>
                <w:rFonts w:ascii="HG丸ｺﾞｼｯｸM-PRO" w:eastAsia="HG丸ｺﾞｼｯｸM-PRO" w:hAnsi="HG丸ｺﾞｼｯｸM-PRO"/>
                <w:color w:val="000000" w:themeColor="text1"/>
                <w:sz w:val="16"/>
                <w:szCs w:val="16"/>
              </w:rPr>
            </w:pPr>
            <w:r w:rsidRPr="00F676FE">
              <w:rPr>
                <w:rFonts w:ascii="HG丸ｺﾞｼｯｸM-PRO" w:eastAsia="HG丸ｺﾞｼｯｸM-PRO" w:hAnsi="HG丸ｺﾞｼｯｸM-PRO"/>
                <w:color w:val="000000" w:themeColor="text1"/>
                <w:sz w:val="16"/>
                <w:szCs w:val="16"/>
              </w:rPr>
              <w:t>40.3</w:t>
            </w:r>
            <w:r w:rsidRPr="00F676FE">
              <w:rPr>
                <w:rFonts w:ascii="HG丸ｺﾞｼｯｸM-PRO" w:eastAsia="HG丸ｺﾞｼｯｸM-PRO" w:hAnsi="HG丸ｺﾞｼｯｸM-PRO" w:hint="eastAsia"/>
                <w:color w:val="000000" w:themeColor="text1"/>
                <w:sz w:val="16"/>
                <w:szCs w:val="16"/>
              </w:rPr>
              <w:t>%</w:t>
            </w:r>
          </w:p>
        </w:tc>
        <w:tc>
          <w:tcPr>
            <w:tcW w:w="1153" w:type="dxa"/>
          </w:tcPr>
          <w:p w:rsidR="0081436D" w:rsidRPr="00F676FE" w:rsidRDefault="0081436D" w:rsidP="00061E6C">
            <w:pPr>
              <w:spacing w:line="0" w:lineRule="atLeast"/>
              <w:jc w:val="right"/>
              <w:rPr>
                <w:rFonts w:ascii="HG丸ｺﾞｼｯｸM-PRO" w:eastAsia="HG丸ｺﾞｼｯｸM-PRO" w:hAnsi="HG丸ｺﾞｼｯｸM-PRO"/>
                <w:color w:val="000000" w:themeColor="text1"/>
                <w:sz w:val="16"/>
                <w:szCs w:val="16"/>
              </w:rPr>
            </w:pPr>
            <w:r w:rsidRPr="00F676FE">
              <w:rPr>
                <w:rFonts w:ascii="HG丸ｺﾞｼｯｸM-PRO" w:eastAsia="HG丸ｺﾞｼｯｸM-PRO" w:hAnsi="HG丸ｺﾞｼｯｸM-PRO"/>
                <w:color w:val="000000" w:themeColor="text1"/>
                <w:sz w:val="16"/>
                <w:szCs w:val="16"/>
              </w:rPr>
              <w:t>41.8</w:t>
            </w:r>
            <w:r w:rsidRPr="00F676FE">
              <w:rPr>
                <w:rFonts w:ascii="HG丸ｺﾞｼｯｸM-PRO" w:eastAsia="HG丸ｺﾞｼｯｸM-PRO" w:hAnsi="HG丸ｺﾞｼｯｸM-PRO" w:hint="eastAsia"/>
                <w:color w:val="000000" w:themeColor="text1"/>
                <w:sz w:val="16"/>
                <w:szCs w:val="16"/>
              </w:rPr>
              <w:t>%</w:t>
            </w:r>
          </w:p>
        </w:tc>
        <w:tc>
          <w:tcPr>
            <w:tcW w:w="1153" w:type="dxa"/>
          </w:tcPr>
          <w:p w:rsidR="0081436D" w:rsidRPr="00F676FE" w:rsidRDefault="0081436D" w:rsidP="00061E6C">
            <w:pPr>
              <w:spacing w:line="0" w:lineRule="atLeast"/>
              <w:jc w:val="right"/>
              <w:rPr>
                <w:rFonts w:ascii="HG丸ｺﾞｼｯｸM-PRO" w:eastAsia="HG丸ｺﾞｼｯｸM-PRO" w:hAnsi="HG丸ｺﾞｼｯｸM-PRO"/>
                <w:color w:val="000000" w:themeColor="text1"/>
                <w:sz w:val="16"/>
                <w:szCs w:val="16"/>
              </w:rPr>
            </w:pPr>
            <w:r w:rsidRPr="00F676FE">
              <w:rPr>
                <w:rFonts w:ascii="HG丸ｺﾞｼｯｸM-PRO" w:eastAsia="HG丸ｺﾞｼｯｸM-PRO" w:hAnsi="HG丸ｺﾞｼｯｸM-PRO"/>
                <w:color w:val="000000" w:themeColor="text1"/>
                <w:sz w:val="16"/>
                <w:szCs w:val="16"/>
              </w:rPr>
              <w:t>17.9</w:t>
            </w:r>
            <w:r w:rsidRPr="00F676FE">
              <w:rPr>
                <w:rFonts w:ascii="HG丸ｺﾞｼｯｸM-PRO" w:eastAsia="HG丸ｺﾞｼｯｸM-PRO" w:hAnsi="HG丸ｺﾞｼｯｸM-PRO" w:hint="eastAsia"/>
                <w:color w:val="000000" w:themeColor="text1"/>
                <w:sz w:val="16"/>
                <w:szCs w:val="16"/>
              </w:rPr>
              <w:t>%</w:t>
            </w:r>
          </w:p>
        </w:tc>
      </w:tr>
      <w:tr w:rsidR="0081436D" w:rsidRPr="00F676FE" w:rsidTr="00061E6C">
        <w:trPr>
          <w:trHeight w:val="225"/>
        </w:trPr>
        <w:tc>
          <w:tcPr>
            <w:tcW w:w="4659" w:type="dxa"/>
            <w:tcBorders>
              <w:top w:val="nil"/>
              <w:bottom w:val="nil"/>
              <w:right w:val="double" w:sz="4" w:space="0" w:color="auto"/>
            </w:tcBorders>
            <w:vAlign w:val="center"/>
          </w:tcPr>
          <w:p w:rsidR="0081436D" w:rsidRPr="00F676FE" w:rsidRDefault="0081436D" w:rsidP="00061E6C">
            <w:pPr>
              <w:spacing w:line="0" w:lineRule="atLeast"/>
              <w:ind w:left="320" w:hangingChars="200" w:hanging="320"/>
              <w:rPr>
                <w:rFonts w:ascii="HG丸ｺﾞｼｯｸM-PRO" w:eastAsia="HG丸ｺﾞｼｯｸM-PRO" w:hAnsi="HG丸ｺﾞｼｯｸM-PRO"/>
                <w:color w:val="000000" w:themeColor="text1"/>
                <w:sz w:val="16"/>
                <w:szCs w:val="16"/>
              </w:rPr>
            </w:pPr>
          </w:p>
        </w:tc>
        <w:tc>
          <w:tcPr>
            <w:tcW w:w="1403" w:type="dxa"/>
            <w:tcBorders>
              <w:left w:val="double" w:sz="4" w:space="0" w:color="auto"/>
              <w:bottom w:val="nil"/>
              <w:right w:val="double" w:sz="4" w:space="0" w:color="auto"/>
            </w:tcBorders>
            <w:vAlign w:val="center"/>
          </w:tcPr>
          <w:p w:rsidR="0081436D" w:rsidRPr="00F676FE" w:rsidRDefault="0081436D" w:rsidP="00061E6C">
            <w:pPr>
              <w:spacing w:line="0" w:lineRule="atLeast"/>
              <w:ind w:left="320" w:hangingChars="200" w:hanging="320"/>
              <w:jc w:val="center"/>
              <w:rPr>
                <w:rFonts w:ascii="HG丸ｺﾞｼｯｸM-PRO" w:eastAsia="HG丸ｺﾞｼｯｸM-PRO" w:hAnsi="HG丸ｺﾞｼｯｸM-PRO"/>
                <w:color w:val="000000" w:themeColor="text1"/>
                <w:sz w:val="16"/>
                <w:szCs w:val="16"/>
              </w:rPr>
            </w:pPr>
            <w:r w:rsidRPr="00F676FE">
              <w:rPr>
                <w:rFonts w:ascii="HG丸ｺﾞｼｯｸM-PRO" w:eastAsia="HG丸ｺﾞｼｯｸM-PRO" w:hAnsi="HG丸ｺﾞｼｯｸM-PRO" w:hint="eastAsia"/>
                <w:color w:val="000000" w:themeColor="text1"/>
                <w:sz w:val="16"/>
                <w:szCs w:val="16"/>
              </w:rPr>
              <w:t>障がい者世帯</w:t>
            </w:r>
          </w:p>
        </w:tc>
        <w:tc>
          <w:tcPr>
            <w:tcW w:w="1152" w:type="dxa"/>
            <w:tcBorders>
              <w:left w:val="double" w:sz="4" w:space="0" w:color="auto"/>
            </w:tcBorders>
          </w:tcPr>
          <w:p w:rsidR="0081436D" w:rsidRPr="00F676FE" w:rsidRDefault="0081436D" w:rsidP="00061E6C">
            <w:pPr>
              <w:spacing w:line="0" w:lineRule="atLeast"/>
              <w:jc w:val="right"/>
              <w:rPr>
                <w:rFonts w:ascii="HG丸ｺﾞｼｯｸM-PRO" w:eastAsia="HG丸ｺﾞｼｯｸM-PRO" w:hAnsi="HG丸ｺﾞｼｯｸM-PRO"/>
                <w:color w:val="000000" w:themeColor="text1"/>
                <w:sz w:val="16"/>
                <w:szCs w:val="16"/>
              </w:rPr>
            </w:pPr>
            <w:r w:rsidRPr="00F676FE">
              <w:rPr>
                <w:rFonts w:ascii="HG丸ｺﾞｼｯｸM-PRO" w:eastAsia="HG丸ｺﾞｼｯｸM-PRO" w:hAnsi="HG丸ｺﾞｼｯｸM-PRO"/>
                <w:color w:val="000000" w:themeColor="text1"/>
                <w:sz w:val="16"/>
                <w:szCs w:val="16"/>
              </w:rPr>
              <w:t>46</w:t>
            </w:r>
          </w:p>
        </w:tc>
        <w:tc>
          <w:tcPr>
            <w:tcW w:w="1153" w:type="dxa"/>
          </w:tcPr>
          <w:p w:rsidR="0081436D" w:rsidRPr="00F676FE" w:rsidRDefault="0081436D" w:rsidP="00061E6C">
            <w:pPr>
              <w:spacing w:line="0" w:lineRule="atLeast"/>
              <w:jc w:val="right"/>
              <w:rPr>
                <w:rFonts w:ascii="HG丸ｺﾞｼｯｸM-PRO" w:eastAsia="HG丸ｺﾞｼｯｸM-PRO" w:hAnsi="HG丸ｺﾞｼｯｸM-PRO"/>
                <w:color w:val="000000" w:themeColor="text1"/>
                <w:sz w:val="16"/>
                <w:szCs w:val="16"/>
              </w:rPr>
            </w:pPr>
            <w:r w:rsidRPr="00F676FE">
              <w:rPr>
                <w:rFonts w:ascii="HG丸ｺﾞｼｯｸM-PRO" w:eastAsia="HG丸ｺﾞｼｯｸM-PRO" w:hAnsi="HG丸ｺﾞｼｯｸM-PRO"/>
                <w:color w:val="000000" w:themeColor="text1"/>
                <w:sz w:val="16"/>
                <w:szCs w:val="16"/>
              </w:rPr>
              <w:t>65</w:t>
            </w:r>
          </w:p>
        </w:tc>
        <w:tc>
          <w:tcPr>
            <w:tcW w:w="1153" w:type="dxa"/>
          </w:tcPr>
          <w:p w:rsidR="0081436D" w:rsidRPr="00F676FE" w:rsidRDefault="0081436D" w:rsidP="00061E6C">
            <w:pPr>
              <w:spacing w:line="0" w:lineRule="atLeast"/>
              <w:jc w:val="right"/>
              <w:rPr>
                <w:rFonts w:ascii="HG丸ｺﾞｼｯｸM-PRO" w:eastAsia="HG丸ｺﾞｼｯｸM-PRO" w:hAnsi="HG丸ｺﾞｼｯｸM-PRO"/>
                <w:color w:val="000000" w:themeColor="text1"/>
                <w:sz w:val="16"/>
                <w:szCs w:val="16"/>
              </w:rPr>
            </w:pPr>
            <w:r w:rsidRPr="00F676FE">
              <w:rPr>
                <w:rFonts w:ascii="HG丸ｺﾞｼｯｸM-PRO" w:eastAsia="HG丸ｺﾞｼｯｸM-PRO" w:hAnsi="HG丸ｺﾞｼｯｸM-PRO"/>
                <w:color w:val="000000" w:themeColor="text1"/>
                <w:sz w:val="16"/>
                <w:szCs w:val="16"/>
              </w:rPr>
              <w:t>10</w:t>
            </w:r>
          </w:p>
        </w:tc>
      </w:tr>
      <w:tr w:rsidR="0081436D" w:rsidRPr="00F676FE" w:rsidTr="00061E6C">
        <w:trPr>
          <w:trHeight w:val="225"/>
        </w:trPr>
        <w:tc>
          <w:tcPr>
            <w:tcW w:w="4659" w:type="dxa"/>
            <w:tcBorders>
              <w:top w:val="nil"/>
              <w:bottom w:val="double" w:sz="4" w:space="0" w:color="auto"/>
              <w:right w:val="double" w:sz="4" w:space="0" w:color="auto"/>
            </w:tcBorders>
            <w:vAlign w:val="center"/>
          </w:tcPr>
          <w:p w:rsidR="0081436D" w:rsidRPr="00F676FE" w:rsidRDefault="0081436D" w:rsidP="00061E6C">
            <w:pPr>
              <w:spacing w:line="0" w:lineRule="atLeast"/>
              <w:ind w:left="320" w:hangingChars="200" w:hanging="320"/>
              <w:rPr>
                <w:rFonts w:ascii="HG丸ｺﾞｼｯｸM-PRO" w:eastAsia="HG丸ｺﾞｼｯｸM-PRO" w:hAnsi="HG丸ｺﾞｼｯｸM-PRO"/>
                <w:color w:val="000000" w:themeColor="text1"/>
                <w:sz w:val="16"/>
                <w:szCs w:val="16"/>
              </w:rPr>
            </w:pPr>
          </w:p>
        </w:tc>
        <w:tc>
          <w:tcPr>
            <w:tcW w:w="1403" w:type="dxa"/>
            <w:tcBorders>
              <w:top w:val="nil"/>
              <w:left w:val="double" w:sz="4" w:space="0" w:color="auto"/>
              <w:bottom w:val="double" w:sz="4" w:space="0" w:color="auto"/>
              <w:right w:val="double" w:sz="4" w:space="0" w:color="auto"/>
            </w:tcBorders>
            <w:vAlign w:val="center"/>
          </w:tcPr>
          <w:p w:rsidR="0081436D" w:rsidRPr="00F676FE" w:rsidRDefault="0081436D" w:rsidP="00061E6C">
            <w:pPr>
              <w:spacing w:line="0" w:lineRule="atLeast"/>
              <w:ind w:left="320" w:hangingChars="200" w:hanging="320"/>
              <w:jc w:val="center"/>
              <w:rPr>
                <w:rFonts w:ascii="HG丸ｺﾞｼｯｸM-PRO" w:eastAsia="HG丸ｺﾞｼｯｸM-PRO" w:hAnsi="HG丸ｺﾞｼｯｸM-PRO"/>
                <w:color w:val="000000" w:themeColor="text1"/>
                <w:sz w:val="16"/>
                <w:szCs w:val="16"/>
              </w:rPr>
            </w:pPr>
            <w:r w:rsidRPr="00F676FE">
              <w:rPr>
                <w:rFonts w:ascii="HG丸ｺﾞｼｯｸM-PRO" w:eastAsia="HG丸ｺﾞｼｯｸM-PRO" w:hAnsi="HG丸ｺﾞｼｯｸM-PRO" w:hint="eastAsia"/>
                <w:color w:val="000000" w:themeColor="text1"/>
                <w:sz w:val="16"/>
                <w:szCs w:val="16"/>
              </w:rPr>
              <w:t>（n=121）</w:t>
            </w:r>
          </w:p>
        </w:tc>
        <w:tc>
          <w:tcPr>
            <w:tcW w:w="1152" w:type="dxa"/>
            <w:tcBorders>
              <w:left w:val="double" w:sz="4" w:space="0" w:color="auto"/>
              <w:bottom w:val="double" w:sz="4" w:space="0" w:color="auto"/>
            </w:tcBorders>
          </w:tcPr>
          <w:p w:rsidR="0081436D" w:rsidRPr="00F676FE" w:rsidRDefault="0081436D" w:rsidP="00061E6C">
            <w:pPr>
              <w:spacing w:line="0" w:lineRule="atLeast"/>
              <w:jc w:val="right"/>
              <w:rPr>
                <w:rFonts w:ascii="HG丸ｺﾞｼｯｸM-PRO" w:eastAsia="HG丸ｺﾞｼｯｸM-PRO" w:hAnsi="HG丸ｺﾞｼｯｸM-PRO"/>
                <w:color w:val="000000" w:themeColor="text1"/>
                <w:sz w:val="16"/>
                <w:szCs w:val="16"/>
              </w:rPr>
            </w:pPr>
            <w:r w:rsidRPr="00F676FE">
              <w:rPr>
                <w:rFonts w:ascii="HG丸ｺﾞｼｯｸM-PRO" w:eastAsia="HG丸ｺﾞｼｯｸM-PRO" w:hAnsi="HG丸ｺﾞｼｯｸM-PRO"/>
                <w:color w:val="000000" w:themeColor="text1"/>
                <w:sz w:val="16"/>
                <w:szCs w:val="16"/>
              </w:rPr>
              <w:t>38.0</w:t>
            </w:r>
            <w:r w:rsidRPr="00F676FE">
              <w:rPr>
                <w:rFonts w:ascii="HG丸ｺﾞｼｯｸM-PRO" w:eastAsia="HG丸ｺﾞｼｯｸM-PRO" w:hAnsi="HG丸ｺﾞｼｯｸM-PRO" w:hint="eastAsia"/>
                <w:color w:val="000000" w:themeColor="text1"/>
                <w:sz w:val="16"/>
                <w:szCs w:val="16"/>
              </w:rPr>
              <w:t>%</w:t>
            </w:r>
          </w:p>
        </w:tc>
        <w:tc>
          <w:tcPr>
            <w:tcW w:w="1153" w:type="dxa"/>
            <w:tcBorders>
              <w:bottom w:val="double" w:sz="4" w:space="0" w:color="auto"/>
            </w:tcBorders>
          </w:tcPr>
          <w:p w:rsidR="0081436D" w:rsidRPr="00F676FE" w:rsidRDefault="0081436D" w:rsidP="00061E6C">
            <w:pPr>
              <w:spacing w:line="0" w:lineRule="atLeast"/>
              <w:jc w:val="right"/>
              <w:rPr>
                <w:rFonts w:ascii="HG丸ｺﾞｼｯｸM-PRO" w:eastAsia="HG丸ｺﾞｼｯｸM-PRO" w:hAnsi="HG丸ｺﾞｼｯｸM-PRO"/>
                <w:color w:val="000000" w:themeColor="text1"/>
                <w:sz w:val="16"/>
                <w:szCs w:val="16"/>
              </w:rPr>
            </w:pPr>
            <w:r w:rsidRPr="00F676FE">
              <w:rPr>
                <w:rFonts w:ascii="HG丸ｺﾞｼｯｸM-PRO" w:eastAsia="HG丸ｺﾞｼｯｸM-PRO" w:hAnsi="HG丸ｺﾞｼｯｸM-PRO"/>
                <w:color w:val="000000" w:themeColor="text1"/>
                <w:sz w:val="16"/>
                <w:szCs w:val="16"/>
              </w:rPr>
              <w:t>53.7</w:t>
            </w:r>
            <w:r w:rsidRPr="00F676FE">
              <w:rPr>
                <w:rFonts w:ascii="HG丸ｺﾞｼｯｸM-PRO" w:eastAsia="HG丸ｺﾞｼｯｸM-PRO" w:hAnsi="HG丸ｺﾞｼｯｸM-PRO" w:hint="eastAsia"/>
                <w:color w:val="000000" w:themeColor="text1"/>
                <w:sz w:val="16"/>
                <w:szCs w:val="16"/>
              </w:rPr>
              <w:t>%</w:t>
            </w:r>
          </w:p>
        </w:tc>
        <w:tc>
          <w:tcPr>
            <w:tcW w:w="1153" w:type="dxa"/>
            <w:tcBorders>
              <w:bottom w:val="double" w:sz="4" w:space="0" w:color="auto"/>
            </w:tcBorders>
          </w:tcPr>
          <w:p w:rsidR="0081436D" w:rsidRPr="00F676FE" w:rsidRDefault="0081436D" w:rsidP="00061E6C">
            <w:pPr>
              <w:spacing w:line="0" w:lineRule="atLeast"/>
              <w:jc w:val="right"/>
              <w:rPr>
                <w:rFonts w:ascii="HG丸ｺﾞｼｯｸM-PRO" w:eastAsia="HG丸ｺﾞｼｯｸM-PRO" w:hAnsi="HG丸ｺﾞｼｯｸM-PRO"/>
                <w:color w:val="000000" w:themeColor="text1"/>
                <w:sz w:val="16"/>
                <w:szCs w:val="16"/>
              </w:rPr>
            </w:pPr>
            <w:r w:rsidRPr="00F676FE">
              <w:rPr>
                <w:rFonts w:ascii="HG丸ｺﾞｼｯｸM-PRO" w:eastAsia="HG丸ｺﾞｼｯｸM-PRO" w:hAnsi="HG丸ｺﾞｼｯｸM-PRO"/>
                <w:color w:val="000000" w:themeColor="text1"/>
                <w:sz w:val="16"/>
                <w:szCs w:val="16"/>
              </w:rPr>
              <w:t>8.3</w:t>
            </w:r>
            <w:r w:rsidRPr="00F676FE">
              <w:rPr>
                <w:rFonts w:ascii="HG丸ｺﾞｼｯｸM-PRO" w:eastAsia="HG丸ｺﾞｼｯｸM-PRO" w:hAnsi="HG丸ｺﾞｼｯｸM-PRO" w:hint="eastAsia"/>
                <w:color w:val="000000" w:themeColor="text1"/>
                <w:sz w:val="16"/>
                <w:szCs w:val="16"/>
              </w:rPr>
              <w:t>%</w:t>
            </w:r>
          </w:p>
        </w:tc>
      </w:tr>
      <w:tr w:rsidR="0081436D" w:rsidRPr="00F676FE" w:rsidTr="00061E6C">
        <w:trPr>
          <w:trHeight w:val="225"/>
        </w:trPr>
        <w:tc>
          <w:tcPr>
            <w:tcW w:w="4659" w:type="dxa"/>
            <w:tcBorders>
              <w:top w:val="double" w:sz="4" w:space="0" w:color="auto"/>
              <w:bottom w:val="nil"/>
              <w:right w:val="double" w:sz="4" w:space="0" w:color="auto"/>
            </w:tcBorders>
            <w:vAlign w:val="center"/>
          </w:tcPr>
          <w:p w:rsidR="0081436D" w:rsidRPr="00F676FE" w:rsidRDefault="0081436D" w:rsidP="00061E6C">
            <w:pPr>
              <w:spacing w:line="0" w:lineRule="atLeast"/>
              <w:ind w:left="320" w:hangingChars="200" w:hanging="320"/>
              <w:rPr>
                <w:rFonts w:ascii="HG丸ｺﾞｼｯｸM-PRO" w:eastAsia="HG丸ｺﾞｼｯｸM-PRO" w:hAnsi="HG丸ｺﾞｼｯｸM-PRO"/>
                <w:color w:val="000000" w:themeColor="text1"/>
                <w:sz w:val="16"/>
                <w:szCs w:val="16"/>
              </w:rPr>
            </w:pPr>
            <w:r w:rsidRPr="00F676FE">
              <w:rPr>
                <w:rFonts w:ascii="HG丸ｺﾞｼｯｸM-PRO" w:eastAsia="HG丸ｺﾞｼｯｸM-PRO" w:hAnsi="HG丸ｺﾞｼｯｸM-PRO" w:hint="eastAsia"/>
                <w:color w:val="000000" w:themeColor="text1"/>
                <w:sz w:val="16"/>
                <w:szCs w:val="16"/>
              </w:rPr>
              <w:t>10．欲しい情報が手に入りづらい</w:t>
            </w:r>
          </w:p>
        </w:tc>
        <w:tc>
          <w:tcPr>
            <w:tcW w:w="1403" w:type="dxa"/>
            <w:tcBorders>
              <w:top w:val="double" w:sz="4" w:space="0" w:color="auto"/>
              <w:left w:val="double" w:sz="4" w:space="0" w:color="auto"/>
              <w:bottom w:val="nil"/>
              <w:right w:val="double" w:sz="4" w:space="0" w:color="auto"/>
            </w:tcBorders>
            <w:vAlign w:val="center"/>
          </w:tcPr>
          <w:p w:rsidR="0081436D" w:rsidRPr="00F676FE" w:rsidRDefault="0081436D" w:rsidP="00061E6C">
            <w:pPr>
              <w:spacing w:line="0" w:lineRule="atLeast"/>
              <w:jc w:val="center"/>
              <w:rPr>
                <w:rFonts w:ascii="HG丸ｺﾞｼｯｸM-PRO" w:eastAsia="HG丸ｺﾞｼｯｸM-PRO" w:hAnsi="HG丸ｺﾞｼｯｸM-PRO"/>
                <w:color w:val="000000" w:themeColor="text1"/>
                <w:sz w:val="16"/>
                <w:szCs w:val="16"/>
              </w:rPr>
            </w:pPr>
            <w:r w:rsidRPr="00F676FE">
              <w:rPr>
                <w:rFonts w:ascii="HG丸ｺﾞｼｯｸM-PRO" w:eastAsia="HG丸ｺﾞｼｯｸM-PRO" w:hAnsi="HG丸ｺﾞｼｯｸM-PRO" w:hint="eastAsia"/>
                <w:color w:val="000000" w:themeColor="text1"/>
                <w:sz w:val="16"/>
                <w:szCs w:val="16"/>
              </w:rPr>
              <w:t>全体</w:t>
            </w:r>
          </w:p>
        </w:tc>
        <w:tc>
          <w:tcPr>
            <w:tcW w:w="1152" w:type="dxa"/>
            <w:tcBorders>
              <w:top w:val="double" w:sz="4" w:space="0" w:color="auto"/>
              <w:left w:val="double" w:sz="4" w:space="0" w:color="auto"/>
            </w:tcBorders>
            <w:vAlign w:val="center"/>
          </w:tcPr>
          <w:p w:rsidR="0081436D" w:rsidRPr="00F676FE" w:rsidRDefault="0081436D" w:rsidP="00061E6C">
            <w:pPr>
              <w:spacing w:line="0" w:lineRule="atLeast"/>
              <w:jc w:val="right"/>
              <w:rPr>
                <w:rFonts w:ascii="HG丸ｺﾞｼｯｸM-PRO" w:eastAsia="HG丸ｺﾞｼｯｸM-PRO" w:hAnsi="HG丸ｺﾞｼｯｸM-PRO"/>
                <w:color w:val="000000" w:themeColor="text1"/>
                <w:sz w:val="16"/>
                <w:szCs w:val="16"/>
              </w:rPr>
            </w:pPr>
            <w:r w:rsidRPr="00F676FE">
              <w:rPr>
                <w:rFonts w:ascii="HG丸ｺﾞｼｯｸM-PRO" w:eastAsia="HG丸ｺﾞｼｯｸM-PRO" w:hAnsi="HG丸ｺﾞｼｯｸM-PRO"/>
                <w:color w:val="000000" w:themeColor="text1"/>
                <w:sz w:val="16"/>
                <w:szCs w:val="16"/>
              </w:rPr>
              <w:t>342</w:t>
            </w:r>
          </w:p>
        </w:tc>
        <w:tc>
          <w:tcPr>
            <w:tcW w:w="1153" w:type="dxa"/>
            <w:tcBorders>
              <w:top w:val="double" w:sz="4" w:space="0" w:color="auto"/>
            </w:tcBorders>
            <w:vAlign w:val="center"/>
          </w:tcPr>
          <w:p w:rsidR="0081436D" w:rsidRPr="00F676FE" w:rsidRDefault="0081436D" w:rsidP="00061E6C">
            <w:pPr>
              <w:spacing w:line="0" w:lineRule="atLeast"/>
              <w:jc w:val="right"/>
              <w:rPr>
                <w:rFonts w:ascii="HG丸ｺﾞｼｯｸM-PRO" w:eastAsia="HG丸ｺﾞｼｯｸM-PRO" w:hAnsi="HG丸ｺﾞｼｯｸM-PRO"/>
                <w:color w:val="000000" w:themeColor="text1"/>
                <w:sz w:val="16"/>
                <w:szCs w:val="16"/>
              </w:rPr>
            </w:pPr>
            <w:r w:rsidRPr="00F676FE">
              <w:rPr>
                <w:rFonts w:ascii="HG丸ｺﾞｼｯｸM-PRO" w:eastAsia="HG丸ｺﾞｼｯｸM-PRO" w:hAnsi="HG丸ｺﾞｼｯｸM-PRO"/>
                <w:color w:val="000000" w:themeColor="text1"/>
                <w:sz w:val="16"/>
                <w:szCs w:val="16"/>
              </w:rPr>
              <w:t>441</w:t>
            </w:r>
          </w:p>
        </w:tc>
        <w:tc>
          <w:tcPr>
            <w:tcW w:w="1153" w:type="dxa"/>
            <w:tcBorders>
              <w:top w:val="double" w:sz="4" w:space="0" w:color="auto"/>
            </w:tcBorders>
            <w:vAlign w:val="center"/>
          </w:tcPr>
          <w:p w:rsidR="0081436D" w:rsidRPr="00F676FE" w:rsidRDefault="0081436D" w:rsidP="00061E6C">
            <w:pPr>
              <w:spacing w:line="0" w:lineRule="atLeast"/>
              <w:jc w:val="right"/>
              <w:rPr>
                <w:rFonts w:ascii="HG丸ｺﾞｼｯｸM-PRO" w:eastAsia="HG丸ｺﾞｼｯｸM-PRO" w:hAnsi="HG丸ｺﾞｼｯｸM-PRO"/>
                <w:color w:val="000000" w:themeColor="text1"/>
                <w:sz w:val="16"/>
                <w:szCs w:val="16"/>
              </w:rPr>
            </w:pPr>
            <w:r w:rsidRPr="00F676FE">
              <w:rPr>
                <w:rFonts w:ascii="HG丸ｺﾞｼｯｸM-PRO" w:eastAsia="HG丸ｺﾞｼｯｸM-PRO" w:hAnsi="HG丸ｺﾞｼｯｸM-PRO"/>
                <w:color w:val="000000" w:themeColor="text1"/>
                <w:sz w:val="16"/>
                <w:szCs w:val="16"/>
              </w:rPr>
              <w:t>76</w:t>
            </w:r>
          </w:p>
        </w:tc>
      </w:tr>
      <w:tr w:rsidR="0081436D" w:rsidRPr="00F676FE" w:rsidTr="00061E6C">
        <w:trPr>
          <w:trHeight w:val="225"/>
        </w:trPr>
        <w:tc>
          <w:tcPr>
            <w:tcW w:w="4659" w:type="dxa"/>
            <w:tcBorders>
              <w:top w:val="nil"/>
              <w:bottom w:val="nil"/>
              <w:right w:val="double" w:sz="4" w:space="0" w:color="auto"/>
            </w:tcBorders>
            <w:vAlign w:val="center"/>
          </w:tcPr>
          <w:p w:rsidR="0081436D" w:rsidRPr="00F676FE" w:rsidRDefault="0081436D" w:rsidP="00061E6C">
            <w:pPr>
              <w:spacing w:line="0" w:lineRule="atLeast"/>
              <w:ind w:left="320" w:hangingChars="200" w:hanging="320"/>
              <w:rPr>
                <w:rFonts w:ascii="HG丸ｺﾞｼｯｸM-PRO" w:eastAsia="HG丸ｺﾞｼｯｸM-PRO" w:hAnsi="HG丸ｺﾞｼｯｸM-PRO"/>
                <w:color w:val="000000" w:themeColor="text1"/>
                <w:sz w:val="16"/>
                <w:szCs w:val="16"/>
              </w:rPr>
            </w:pPr>
          </w:p>
        </w:tc>
        <w:tc>
          <w:tcPr>
            <w:tcW w:w="1403" w:type="dxa"/>
            <w:tcBorders>
              <w:top w:val="nil"/>
              <w:left w:val="double" w:sz="4" w:space="0" w:color="auto"/>
              <w:right w:val="double" w:sz="4" w:space="0" w:color="auto"/>
            </w:tcBorders>
            <w:vAlign w:val="center"/>
          </w:tcPr>
          <w:p w:rsidR="0081436D" w:rsidRPr="00F676FE" w:rsidRDefault="0081436D" w:rsidP="00061E6C">
            <w:pPr>
              <w:spacing w:line="0" w:lineRule="atLeast"/>
              <w:ind w:left="320" w:hangingChars="200" w:hanging="320"/>
              <w:jc w:val="center"/>
              <w:rPr>
                <w:rFonts w:ascii="HG丸ｺﾞｼｯｸM-PRO" w:eastAsia="HG丸ｺﾞｼｯｸM-PRO" w:hAnsi="HG丸ｺﾞｼｯｸM-PRO"/>
                <w:color w:val="000000" w:themeColor="text1"/>
                <w:sz w:val="16"/>
                <w:szCs w:val="16"/>
              </w:rPr>
            </w:pPr>
            <w:r w:rsidRPr="00F676FE">
              <w:rPr>
                <w:rFonts w:ascii="HG丸ｺﾞｼｯｸM-PRO" w:eastAsia="HG丸ｺﾞｼｯｸM-PRO" w:hAnsi="HG丸ｺﾞｼｯｸM-PRO" w:hint="eastAsia"/>
                <w:color w:val="000000" w:themeColor="text1"/>
                <w:sz w:val="16"/>
                <w:szCs w:val="16"/>
              </w:rPr>
              <w:t>（n=859）</w:t>
            </w:r>
          </w:p>
        </w:tc>
        <w:tc>
          <w:tcPr>
            <w:tcW w:w="1152" w:type="dxa"/>
            <w:tcBorders>
              <w:left w:val="double" w:sz="4" w:space="0" w:color="auto"/>
            </w:tcBorders>
            <w:vAlign w:val="center"/>
          </w:tcPr>
          <w:p w:rsidR="0081436D" w:rsidRPr="00F676FE" w:rsidRDefault="0081436D" w:rsidP="00061E6C">
            <w:pPr>
              <w:spacing w:line="0" w:lineRule="atLeast"/>
              <w:jc w:val="right"/>
              <w:rPr>
                <w:rFonts w:ascii="HG丸ｺﾞｼｯｸM-PRO" w:eastAsia="HG丸ｺﾞｼｯｸM-PRO" w:hAnsi="HG丸ｺﾞｼｯｸM-PRO"/>
                <w:color w:val="000000" w:themeColor="text1"/>
                <w:sz w:val="16"/>
                <w:szCs w:val="16"/>
              </w:rPr>
            </w:pPr>
            <w:r w:rsidRPr="00F676FE">
              <w:rPr>
                <w:rFonts w:ascii="HG丸ｺﾞｼｯｸM-PRO" w:eastAsia="HG丸ｺﾞｼｯｸM-PRO" w:hAnsi="HG丸ｺﾞｼｯｸM-PRO"/>
                <w:color w:val="000000" w:themeColor="text1"/>
                <w:sz w:val="16"/>
                <w:szCs w:val="16"/>
              </w:rPr>
              <w:t>39.8</w:t>
            </w:r>
            <w:r w:rsidRPr="00F676FE">
              <w:rPr>
                <w:rFonts w:ascii="HG丸ｺﾞｼｯｸM-PRO" w:eastAsia="HG丸ｺﾞｼｯｸM-PRO" w:hAnsi="HG丸ｺﾞｼｯｸM-PRO" w:hint="eastAsia"/>
                <w:color w:val="000000" w:themeColor="text1"/>
                <w:sz w:val="16"/>
                <w:szCs w:val="16"/>
              </w:rPr>
              <w:t>%</w:t>
            </w:r>
          </w:p>
        </w:tc>
        <w:tc>
          <w:tcPr>
            <w:tcW w:w="1153" w:type="dxa"/>
            <w:vAlign w:val="center"/>
          </w:tcPr>
          <w:p w:rsidR="0081436D" w:rsidRPr="00F676FE" w:rsidRDefault="0081436D" w:rsidP="00061E6C">
            <w:pPr>
              <w:spacing w:line="0" w:lineRule="atLeast"/>
              <w:jc w:val="right"/>
              <w:rPr>
                <w:rFonts w:ascii="HG丸ｺﾞｼｯｸM-PRO" w:eastAsia="HG丸ｺﾞｼｯｸM-PRO" w:hAnsi="HG丸ｺﾞｼｯｸM-PRO"/>
                <w:color w:val="000000" w:themeColor="text1"/>
                <w:sz w:val="16"/>
                <w:szCs w:val="16"/>
              </w:rPr>
            </w:pPr>
            <w:r w:rsidRPr="00F676FE">
              <w:rPr>
                <w:rFonts w:ascii="HG丸ｺﾞｼｯｸM-PRO" w:eastAsia="HG丸ｺﾞｼｯｸM-PRO" w:hAnsi="HG丸ｺﾞｼｯｸM-PRO"/>
                <w:color w:val="000000" w:themeColor="text1"/>
                <w:sz w:val="16"/>
                <w:szCs w:val="16"/>
              </w:rPr>
              <w:t>51.3</w:t>
            </w:r>
            <w:r w:rsidRPr="00F676FE">
              <w:rPr>
                <w:rFonts w:ascii="HG丸ｺﾞｼｯｸM-PRO" w:eastAsia="HG丸ｺﾞｼｯｸM-PRO" w:hAnsi="HG丸ｺﾞｼｯｸM-PRO" w:hint="eastAsia"/>
                <w:color w:val="000000" w:themeColor="text1"/>
                <w:sz w:val="16"/>
                <w:szCs w:val="16"/>
              </w:rPr>
              <w:t>%</w:t>
            </w:r>
          </w:p>
        </w:tc>
        <w:tc>
          <w:tcPr>
            <w:tcW w:w="1153" w:type="dxa"/>
            <w:vAlign w:val="center"/>
          </w:tcPr>
          <w:p w:rsidR="0081436D" w:rsidRPr="00F676FE" w:rsidRDefault="0081436D" w:rsidP="00061E6C">
            <w:pPr>
              <w:spacing w:line="0" w:lineRule="atLeast"/>
              <w:jc w:val="right"/>
              <w:rPr>
                <w:rFonts w:ascii="HG丸ｺﾞｼｯｸM-PRO" w:eastAsia="HG丸ｺﾞｼｯｸM-PRO" w:hAnsi="HG丸ｺﾞｼｯｸM-PRO"/>
                <w:color w:val="000000" w:themeColor="text1"/>
                <w:sz w:val="16"/>
                <w:szCs w:val="16"/>
              </w:rPr>
            </w:pPr>
            <w:r w:rsidRPr="00F676FE">
              <w:rPr>
                <w:rFonts w:ascii="HG丸ｺﾞｼｯｸM-PRO" w:eastAsia="HG丸ｺﾞｼｯｸM-PRO" w:hAnsi="HG丸ｺﾞｼｯｸM-PRO"/>
                <w:color w:val="000000" w:themeColor="text1"/>
                <w:sz w:val="16"/>
                <w:szCs w:val="16"/>
              </w:rPr>
              <w:t>8.9</w:t>
            </w:r>
            <w:r w:rsidRPr="00F676FE">
              <w:rPr>
                <w:rFonts w:ascii="HG丸ｺﾞｼｯｸM-PRO" w:eastAsia="HG丸ｺﾞｼｯｸM-PRO" w:hAnsi="HG丸ｺﾞｼｯｸM-PRO" w:hint="eastAsia"/>
                <w:color w:val="000000" w:themeColor="text1"/>
                <w:sz w:val="16"/>
                <w:szCs w:val="16"/>
              </w:rPr>
              <w:t>%</w:t>
            </w:r>
          </w:p>
        </w:tc>
      </w:tr>
      <w:tr w:rsidR="0081436D" w:rsidRPr="00F676FE" w:rsidTr="00061E6C">
        <w:trPr>
          <w:trHeight w:val="225"/>
        </w:trPr>
        <w:tc>
          <w:tcPr>
            <w:tcW w:w="4659" w:type="dxa"/>
            <w:tcBorders>
              <w:top w:val="nil"/>
              <w:bottom w:val="nil"/>
              <w:right w:val="double" w:sz="4" w:space="0" w:color="auto"/>
            </w:tcBorders>
            <w:vAlign w:val="center"/>
          </w:tcPr>
          <w:p w:rsidR="0081436D" w:rsidRPr="00F676FE" w:rsidRDefault="0081436D" w:rsidP="00061E6C">
            <w:pPr>
              <w:spacing w:line="0" w:lineRule="atLeast"/>
              <w:ind w:left="320" w:hangingChars="200" w:hanging="320"/>
              <w:rPr>
                <w:rFonts w:ascii="HG丸ｺﾞｼｯｸM-PRO" w:eastAsia="HG丸ｺﾞｼｯｸM-PRO" w:hAnsi="HG丸ｺﾞｼｯｸM-PRO"/>
                <w:color w:val="000000" w:themeColor="text1"/>
                <w:sz w:val="16"/>
                <w:szCs w:val="16"/>
              </w:rPr>
            </w:pPr>
          </w:p>
        </w:tc>
        <w:tc>
          <w:tcPr>
            <w:tcW w:w="1403" w:type="dxa"/>
            <w:tcBorders>
              <w:left w:val="double" w:sz="4" w:space="0" w:color="auto"/>
              <w:bottom w:val="nil"/>
              <w:right w:val="double" w:sz="4" w:space="0" w:color="auto"/>
            </w:tcBorders>
            <w:vAlign w:val="center"/>
          </w:tcPr>
          <w:p w:rsidR="0081436D" w:rsidRPr="00F676FE" w:rsidRDefault="0081436D" w:rsidP="00061E6C">
            <w:pPr>
              <w:spacing w:line="0" w:lineRule="atLeast"/>
              <w:ind w:left="320" w:hangingChars="200" w:hanging="320"/>
              <w:jc w:val="center"/>
              <w:rPr>
                <w:rFonts w:ascii="HG丸ｺﾞｼｯｸM-PRO" w:eastAsia="HG丸ｺﾞｼｯｸM-PRO" w:hAnsi="HG丸ｺﾞｼｯｸM-PRO"/>
                <w:color w:val="000000" w:themeColor="text1"/>
                <w:sz w:val="16"/>
                <w:szCs w:val="16"/>
              </w:rPr>
            </w:pPr>
            <w:r w:rsidRPr="00F676FE">
              <w:rPr>
                <w:rFonts w:ascii="HG丸ｺﾞｼｯｸM-PRO" w:eastAsia="HG丸ｺﾞｼｯｸM-PRO" w:hAnsi="HG丸ｺﾞｼｯｸM-PRO" w:hint="eastAsia"/>
                <w:color w:val="000000" w:themeColor="text1"/>
                <w:sz w:val="16"/>
                <w:szCs w:val="16"/>
              </w:rPr>
              <w:t>子育て世帯</w:t>
            </w:r>
          </w:p>
        </w:tc>
        <w:tc>
          <w:tcPr>
            <w:tcW w:w="1152" w:type="dxa"/>
            <w:tcBorders>
              <w:left w:val="double" w:sz="4" w:space="0" w:color="auto"/>
            </w:tcBorders>
          </w:tcPr>
          <w:p w:rsidR="0081436D" w:rsidRPr="00F676FE" w:rsidRDefault="0081436D" w:rsidP="00061E6C">
            <w:pPr>
              <w:spacing w:line="0" w:lineRule="atLeast"/>
              <w:jc w:val="right"/>
              <w:rPr>
                <w:rFonts w:ascii="HG丸ｺﾞｼｯｸM-PRO" w:eastAsia="HG丸ｺﾞｼｯｸM-PRO" w:hAnsi="HG丸ｺﾞｼｯｸM-PRO"/>
                <w:color w:val="000000" w:themeColor="text1"/>
                <w:sz w:val="16"/>
                <w:szCs w:val="16"/>
              </w:rPr>
            </w:pPr>
            <w:r w:rsidRPr="00F676FE">
              <w:rPr>
                <w:rFonts w:ascii="HG丸ｺﾞｼｯｸM-PRO" w:eastAsia="HG丸ｺﾞｼｯｸM-PRO" w:hAnsi="HG丸ｺﾞｼｯｸM-PRO"/>
                <w:color w:val="000000" w:themeColor="text1"/>
                <w:sz w:val="16"/>
                <w:szCs w:val="16"/>
              </w:rPr>
              <w:t>53</w:t>
            </w:r>
          </w:p>
        </w:tc>
        <w:tc>
          <w:tcPr>
            <w:tcW w:w="1153" w:type="dxa"/>
          </w:tcPr>
          <w:p w:rsidR="0081436D" w:rsidRPr="00F676FE" w:rsidRDefault="0081436D" w:rsidP="00061E6C">
            <w:pPr>
              <w:spacing w:line="0" w:lineRule="atLeast"/>
              <w:jc w:val="right"/>
              <w:rPr>
                <w:rFonts w:ascii="HG丸ｺﾞｼｯｸM-PRO" w:eastAsia="HG丸ｺﾞｼｯｸM-PRO" w:hAnsi="HG丸ｺﾞｼｯｸM-PRO"/>
                <w:color w:val="000000" w:themeColor="text1"/>
                <w:sz w:val="16"/>
                <w:szCs w:val="16"/>
              </w:rPr>
            </w:pPr>
            <w:r w:rsidRPr="00F676FE">
              <w:rPr>
                <w:rFonts w:ascii="HG丸ｺﾞｼｯｸM-PRO" w:eastAsia="HG丸ｺﾞｼｯｸM-PRO" w:hAnsi="HG丸ｺﾞｼｯｸM-PRO"/>
                <w:color w:val="000000" w:themeColor="text1"/>
                <w:sz w:val="16"/>
                <w:szCs w:val="16"/>
              </w:rPr>
              <w:t>95</w:t>
            </w:r>
          </w:p>
        </w:tc>
        <w:tc>
          <w:tcPr>
            <w:tcW w:w="1153" w:type="dxa"/>
          </w:tcPr>
          <w:p w:rsidR="0081436D" w:rsidRPr="00F676FE" w:rsidRDefault="0081436D" w:rsidP="00061E6C">
            <w:pPr>
              <w:spacing w:line="0" w:lineRule="atLeast"/>
              <w:jc w:val="right"/>
              <w:rPr>
                <w:rFonts w:ascii="HG丸ｺﾞｼｯｸM-PRO" w:eastAsia="HG丸ｺﾞｼｯｸM-PRO" w:hAnsi="HG丸ｺﾞｼｯｸM-PRO"/>
                <w:color w:val="000000" w:themeColor="text1"/>
                <w:sz w:val="16"/>
                <w:szCs w:val="16"/>
              </w:rPr>
            </w:pPr>
            <w:r w:rsidRPr="00F676FE">
              <w:rPr>
                <w:rFonts w:ascii="HG丸ｺﾞｼｯｸM-PRO" w:eastAsia="HG丸ｺﾞｼｯｸM-PRO" w:hAnsi="HG丸ｺﾞｼｯｸM-PRO"/>
                <w:color w:val="000000" w:themeColor="text1"/>
                <w:sz w:val="16"/>
                <w:szCs w:val="16"/>
              </w:rPr>
              <w:t>4</w:t>
            </w:r>
          </w:p>
        </w:tc>
      </w:tr>
      <w:tr w:rsidR="0081436D" w:rsidRPr="00F676FE" w:rsidTr="00061E6C">
        <w:trPr>
          <w:trHeight w:val="225"/>
        </w:trPr>
        <w:tc>
          <w:tcPr>
            <w:tcW w:w="4659" w:type="dxa"/>
            <w:tcBorders>
              <w:top w:val="nil"/>
              <w:bottom w:val="nil"/>
              <w:right w:val="double" w:sz="4" w:space="0" w:color="auto"/>
            </w:tcBorders>
            <w:vAlign w:val="center"/>
          </w:tcPr>
          <w:p w:rsidR="0081436D" w:rsidRPr="00F676FE" w:rsidRDefault="0081436D" w:rsidP="00061E6C">
            <w:pPr>
              <w:spacing w:line="0" w:lineRule="atLeast"/>
              <w:ind w:left="320" w:hangingChars="200" w:hanging="320"/>
              <w:rPr>
                <w:rFonts w:ascii="HG丸ｺﾞｼｯｸM-PRO" w:eastAsia="HG丸ｺﾞｼｯｸM-PRO" w:hAnsi="HG丸ｺﾞｼｯｸM-PRO"/>
                <w:color w:val="000000" w:themeColor="text1"/>
                <w:sz w:val="16"/>
                <w:szCs w:val="16"/>
              </w:rPr>
            </w:pPr>
          </w:p>
        </w:tc>
        <w:tc>
          <w:tcPr>
            <w:tcW w:w="1403" w:type="dxa"/>
            <w:tcBorders>
              <w:top w:val="nil"/>
              <w:left w:val="double" w:sz="4" w:space="0" w:color="auto"/>
              <w:right w:val="double" w:sz="4" w:space="0" w:color="auto"/>
            </w:tcBorders>
            <w:vAlign w:val="center"/>
          </w:tcPr>
          <w:p w:rsidR="0081436D" w:rsidRPr="00F676FE" w:rsidRDefault="0081436D" w:rsidP="00061E6C">
            <w:pPr>
              <w:spacing w:line="0" w:lineRule="atLeast"/>
              <w:ind w:left="320" w:hangingChars="200" w:hanging="320"/>
              <w:jc w:val="center"/>
              <w:rPr>
                <w:rFonts w:ascii="HG丸ｺﾞｼｯｸM-PRO" w:eastAsia="HG丸ｺﾞｼｯｸM-PRO" w:hAnsi="HG丸ｺﾞｼｯｸM-PRO"/>
                <w:color w:val="000000" w:themeColor="text1"/>
                <w:sz w:val="16"/>
                <w:szCs w:val="16"/>
              </w:rPr>
            </w:pPr>
            <w:r w:rsidRPr="00F676FE">
              <w:rPr>
                <w:rFonts w:ascii="HG丸ｺﾞｼｯｸM-PRO" w:eastAsia="HG丸ｺﾞｼｯｸM-PRO" w:hAnsi="HG丸ｺﾞｼｯｸM-PRO" w:hint="eastAsia"/>
                <w:color w:val="000000" w:themeColor="text1"/>
                <w:sz w:val="16"/>
                <w:szCs w:val="16"/>
              </w:rPr>
              <w:t>（n=152）</w:t>
            </w:r>
          </w:p>
        </w:tc>
        <w:tc>
          <w:tcPr>
            <w:tcW w:w="1152" w:type="dxa"/>
            <w:tcBorders>
              <w:left w:val="double" w:sz="4" w:space="0" w:color="auto"/>
            </w:tcBorders>
          </w:tcPr>
          <w:p w:rsidR="0081436D" w:rsidRPr="00F676FE" w:rsidRDefault="0081436D" w:rsidP="00061E6C">
            <w:pPr>
              <w:spacing w:line="0" w:lineRule="atLeast"/>
              <w:jc w:val="right"/>
              <w:rPr>
                <w:rFonts w:ascii="HG丸ｺﾞｼｯｸM-PRO" w:eastAsia="HG丸ｺﾞｼｯｸM-PRO" w:hAnsi="HG丸ｺﾞｼｯｸM-PRO"/>
                <w:color w:val="000000" w:themeColor="text1"/>
                <w:sz w:val="16"/>
                <w:szCs w:val="16"/>
              </w:rPr>
            </w:pPr>
            <w:r w:rsidRPr="00F676FE">
              <w:rPr>
                <w:rFonts w:ascii="HG丸ｺﾞｼｯｸM-PRO" w:eastAsia="HG丸ｺﾞｼｯｸM-PRO" w:hAnsi="HG丸ｺﾞｼｯｸM-PRO"/>
                <w:color w:val="000000" w:themeColor="text1"/>
                <w:sz w:val="16"/>
                <w:szCs w:val="16"/>
              </w:rPr>
              <w:t>34.9</w:t>
            </w:r>
            <w:r w:rsidRPr="00F676FE">
              <w:rPr>
                <w:rFonts w:ascii="HG丸ｺﾞｼｯｸM-PRO" w:eastAsia="HG丸ｺﾞｼｯｸM-PRO" w:hAnsi="HG丸ｺﾞｼｯｸM-PRO" w:hint="eastAsia"/>
                <w:color w:val="000000" w:themeColor="text1"/>
                <w:sz w:val="16"/>
                <w:szCs w:val="16"/>
              </w:rPr>
              <w:t>%</w:t>
            </w:r>
          </w:p>
        </w:tc>
        <w:tc>
          <w:tcPr>
            <w:tcW w:w="1153" w:type="dxa"/>
          </w:tcPr>
          <w:p w:rsidR="0081436D" w:rsidRPr="00F676FE" w:rsidRDefault="0081436D" w:rsidP="00061E6C">
            <w:pPr>
              <w:spacing w:line="0" w:lineRule="atLeast"/>
              <w:jc w:val="right"/>
              <w:rPr>
                <w:rFonts w:ascii="HG丸ｺﾞｼｯｸM-PRO" w:eastAsia="HG丸ｺﾞｼｯｸM-PRO" w:hAnsi="HG丸ｺﾞｼｯｸM-PRO"/>
                <w:color w:val="000000" w:themeColor="text1"/>
                <w:sz w:val="16"/>
                <w:szCs w:val="16"/>
              </w:rPr>
            </w:pPr>
            <w:r w:rsidRPr="00F676FE">
              <w:rPr>
                <w:rFonts w:ascii="HG丸ｺﾞｼｯｸM-PRO" w:eastAsia="HG丸ｺﾞｼｯｸM-PRO" w:hAnsi="HG丸ｺﾞｼｯｸM-PRO"/>
                <w:color w:val="000000" w:themeColor="text1"/>
                <w:sz w:val="16"/>
                <w:szCs w:val="16"/>
              </w:rPr>
              <w:t>62.5</w:t>
            </w:r>
            <w:r w:rsidRPr="00F676FE">
              <w:rPr>
                <w:rFonts w:ascii="HG丸ｺﾞｼｯｸM-PRO" w:eastAsia="HG丸ｺﾞｼｯｸM-PRO" w:hAnsi="HG丸ｺﾞｼｯｸM-PRO" w:hint="eastAsia"/>
                <w:color w:val="000000" w:themeColor="text1"/>
                <w:sz w:val="16"/>
                <w:szCs w:val="16"/>
              </w:rPr>
              <w:t>%</w:t>
            </w:r>
          </w:p>
        </w:tc>
        <w:tc>
          <w:tcPr>
            <w:tcW w:w="1153" w:type="dxa"/>
          </w:tcPr>
          <w:p w:rsidR="0081436D" w:rsidRPr="00F676FE" w:rsidRDefault="0081436D" w:rsidP="00061E6C">
            <w:pPr>
              <w:spacing w:line="0" w:lineRule="atLeast"/>
              <w:jc w:val="right"/>
              <w:rPr>
                <w:rFonts w:ascii="HG丸ｺﾞｼｯｸM-PRO" w:eastAsia="HG丸ｺﾞｼｯｸM-PRO" w:hAnsi="HG丸ｺﾞｼｯｸM-PRO"/>
                <w:color w:val="000000" w:themeColor="text1"/>
                <w:sz w:val="16"/>
                <w:szCs w:val="16"/>
              </w:rPr>
            </w:pPr>
            <w:r w:rsidRPr="00F676FE">
              <w:rPr>
                <w:rFonts w:ascii="HG丸ｺﾞｼｯｸM-PRO" w:eastAsia="HG丸ｺﾞｼｯｸM-PRO" w:hAnsi="HG丸ｺﾞｼｯｸM-PRO"/>
                <w:color w:val="000000" w:themeColor="text1"/>
                <w:sz w:val="16"/>
                <w:szCs w:val="16"/>
              </w:rPr>
              <w:t>2.6</w:t>
            </w:r>
            <w:r w:rsidRPr="00F676FE">
              <w:rPr>
                <w:rFonts w:ascii="HG丸ｺﾞｼｯｸM-PRO" w:eastAsia="HG丸ｺﾞｼｯｸM-PRO" w:hAnsi="HG丸ｺﾞｼｯｸM-PRO" w:hint="eastAsia"/>
                <w:color w:val="000000" w:themeColor="text1"/>
                <w:sz w:val="16"/>
                <w:szCs w:val="16"/>
              </w:rPr>
              <w:t>%</w:t>
            </w:r>
          </w:p>
        </w:tc>
      </w:tr>
      <w:tr w:rsidR="0081436D" w:rsidRPr="00F676FE" w:rsidTr="00061E6C">
        <w:trPr>
          <w:trHeight w:val="225"/>
        </w:trPr>
        <w:tc>
          <w:tcPr>
            <w:tcW w:w="4659" w:type="dxa"/>
            <w:tcBorders>
              <w:top w:val="nil"/>
              <w:bottom w:val="nil"/>
              <w:right w:val="double" w:sz="4" w:space="0" w:color="auto"/>
            </w:tcBorders>
            <w:vAlign w:val="center"/>
          </w:tcPr>
          <w:p w:rsidR="0081436D" w:rsidRPr="00F676FE" w:rsidRDefault="0081436D" w:rsidP="00061E6C">
            <w:pPr>
              <w:spacing w:line="0" w:lineRule="atLeast"/>
              <w:ind w:left="320" w:hangingChars="200" w:hanging="320"/>
              <w:rPr>
                <w:rFonts w:ascii="HG丸ｺﾞｼｯｸM-PRO" w:eastAsia="HG丸ｺﾞｼｯｸM-PRO" w:hAnsi="HG丸ｺﾞｼｯｸM-PRO"/>
                <w:color w:val="000000" w:themeColor="text1"/>
                <w:sz w:val="16"/>
                <w:szCs w:val="16"/>
              </w:rPr>
            </w:pPr>
          </w:p>
        </w:tc>
        <w:tc>
          <w:tcPr>
            <w:tcW w:w="1403" w:type="dxa"/>
            <w:tcBorders>
              <w:left w:val="double" w:sz="4" w:space="0" w:color="auto"/>
              <w:bottom w:val="nil"/>
              <w:right w:val="double" w:sz="4" w:space="0" w:color="auto"/>
            </w:tcBorders>
            <w:vAlign w:val="center"/>
          </w:tcPr>
          <w:p w:rsidR="0081436D" w:rsidRPr="00F676FE" w:rsidRDefault="0081436D" w:rsidP="00061E6C">
            <w:pPr>
              <w:spacing w:line="0" w:lineRule="atLeast"/>
              <w:ind w:left="320" w:hangingChars="200" w:hanging="320"/>
              <w:jc w:val="center"/>
              <w:rPr>
                <w:rFonts w:ascii="HG丸ｺﾞｼｯｸM-PRO" w:eastAsia="HG丸ｺﾞｼｯｸM-PRO" w:hAnsi="HG丸ｺﾞｼｯｸM-PRO"/>
                <w:color w:val="000000" w:themeColor="text1"/>
                <w:sz w:val="16"/>
                <w:szCs w:val="16"/>
              </w:rPr>
            </w:pPr>
            <w:r w:rsidRPr="00F676FE">
              <w:rPr>
                <w:rFonts w:ascii="HG丸ｺﾞｼｯｸM-PRO" w:eastAsia="HG丸ｺﾞｼｯｸM-PRO" w:hAnsi="HG丸ｺﾞｼｯｸM-PRO" w:hint="eastAsia"/>
                <w:color w:val="000000" w:themeColor="text1"/>
                <w:sz w:val="16"/>
                <w:szCs w:val="16"/>
              </w:rPr>
              <w:t>高齢者世帯</w:t>
            </w:r>
          </w:p>
        </w:tc>
        <w:tc>
          <w:tcPr>
            <w:tcW w:w="1152" w:type="dxa"/>
            <w:tcBorders>
              <w:left w:val="double" w:sz="4" w:space="0" w:color="auto"/>
            </w:tcBorders>
          </w:tcPr>
          <w:p w:rsidR="0081436D" w:rsidRPr="00F676FE" w:rsidRDefault="0081436D" w:rsidP="00061E6C">
            <w:pPr>
              <w:spacing w:line="0" w:lineRule="atLeast"/>
              <w:jc w:val="right"/>
              <w:rPr>
                <w:rFonts w:ascii="HG丸ｺﾞｼｯｸM-PRO" w:eastAsia="HG丸ｺﾞｼｯｸM-PRO" w:hAnsi="HG丸ｺﾞｼｯｸM-PRO"/>
                <w:color w:val="000000" w:themeColor="text1"/>
                <w:sz w:val="16"/>
                <w:szCs w:val="16"/>
              </w:rPr>
            </w:pPr>
            <w:r w:rsidRPr="00F676FE">
              <w:rPr>
                <w:rFonts w:ascii="HG丸ｺﾞｼｯｸM-PRO" w:eastAsia="HG丸ｺﾞｼｯｸM-PRO" w:hAnsi="HG丸ｺﾞｼｯｸM-PRO"/>
                <w:color w:val="000000" w:themeColor="text1"/>
                <w:sz w:val="16"/>
                <w:szCs w:val="16"/>
              </w:rPr>
              <w:t>65</w:t>
            </w:r>
          </w:p>
        </w:tc>
        <w:tc>
          <w:tcPr>
            <w:tcW w:w="1153" w:type="dxa"/>
          </w:tcPr>
          <w:p w:rsidR="0081436D" w:rsidRPr="00F676FE" w:rsidRDefault="0081436D" w:rsidP="00061E6C">
            <w:pPr>
              <w:spacing w:line="0" w:lineRule="atLeast"/>
              <w:jc w:val="right"/>
              <w:rPr>
                <w:rFonts w:ascii="HG丸ｺﾞｼｯｸM-PRO" w:eastAsia="HG丸ｺﾞｼｯｸM-PRO" w:hAnsi="HG丸ｺﾞｼｯｸM-PRO"/>
                <w:color w:val="000000" w:themeColor="text1"/>
                <w:sz w:val="16"/>
                <w:szCs w:val="16"/>
              </w:rPr>
            </w:pPr>
            <w:r w:rsidRPr="00F676FE">
              <w:rPr>
                <w:rFonts w:ascii="HG丸ｺﾞｼｯｸM-PRO" w:eastAsia="HG丸ｺﾞｼｯｸM-PRO" w:hAnsi="HG丸ｺﾞｼｯｸM-PRO"/>
                <w:color w:val="000000" w:themeColor="text1"/>
                <w:sz w:val="16"/>
                <w:szCs w:val="16"/>
              </w:rPr>
              <w:t>60</w:t>
            </w:r>
          </w:p>
        </w:tc>
        <w:tc>
          <w:tcPr>
            <w:tcW w:w="1153" w:type="dxa"/>
          </w:tcPr>
          <w:p w:rsidR="0081436D" w:rsidRPr="00F676FE" w:rsidRDefault="0081436D" w:rsidP="00061E6C">
            <w:pPr>
              <w:spacing w:line="0" w:lineRule="atLeast"/>
              <w:jc w:val="right"/>
              <w:rPr>
                <w:rFonts w:ascii="HG丸ｺﾞｼｯｸM-PRO" w:eastAsia="HG丸ｺﾞｼｯｸM-PRO" w:hAnsi="HG丸ｺﾞｼｯｸM-PRO"/>
                <w:color w:val="000000" w:themeColor="text1"/>
                <w:sz w:val="16"/>
                <w:szCs w:val="16"/>
              </w:rPr>
            </w:pPr>
            <w:r w:rsidRPr="00F676FE">
              <w:rPr>
                <w:rFonts w:ascii="HG丸ｺﾞｼｯｸM-PRO" w:eastAsia="HG丸ｺﾞｼｯｸM-PRO" w:hAnsi="HG丸ｺﾞｼｯｸM-PRO"/>
                <w:color w:val="000000" w:themeColor="text1"/>
                <w:sz w:val="16"/>
                <w:szCs w:val="16"/>
              </w:rPr>
              <w:t>16</w:t>
            </w:r>
          </w:p>
        </w:tc>
      </w:tr>
      <w:tr w:rsidR="0081436D" w:rsidRPr="00F676FE" w:rsidTr="00061E6C">
        <w:trPr>
          <w:trHeight w:val="225"/>
        </w:trPr>
        <w:tc>
          <w:tcPr>
            <w:tcW w:w="4659" w:type="dxa"/>
            <w:tcBorders>
              <w:top w:val="nil"/>
              <w:bottom w:val="nil"/>
              <w:right w:val="double" w:sz="4" w:space="0" w:color="auto"/>
            </w:tcBorders>
            <w:vAlign w:val="center"/>
          </w:tcPr>
          <w:p w:rsidR="0081436D" w:rsidRPr="00F676FE" w:rsidRDefault="0081436D" w:rsidP="00061E6C">
            <w:pPr>
              <w:spacing w:line="0" w:lineRule="atLeast"/>
              <w:ind w:left="320" w:hangingChars="200" w:hanging="320"/>
              <w:rPr>
                <w:rFonts w:ascii="HG丸ｺﾞｼｯｸM-PRO" w:eastAsia="HG丸ｺﾞｼｯｸM-PRO" w:hAnsi="HG丸ｺﾞｼｯｸM-PRO"/>
                <w:color w:val="000000" w:themeColor="text1"/>
                <w:sz w:val="16"/>
                <w:szCs w:val="16"/>
              </w:rPr>
            </w:pPr>
          </w:p>
        </w:tc>
        <w:tc>
          <w:tcPr>
            <w:tcW w:w="1403" w:type="dxa"/>
            <w:tcBorders>
              <w:top w:val="nil"/>
              <w:left w:val="double" w:sz="4" w:space="0" w:color="auto"/>
              <w:right w:val="double" w:sz="4" w:space="0" w:color="auto"/>
            </w:tcBorders>
            <w:vAlign w:val="center"/>
          </w:tcPr>
          <w:p w:rsidR="0081436D" w:rsidRPr="00F676FE" w:rsidRDefault="0081436D" w:rsidP="00061E6C">
            <w:pPr>
              <w:spacing w:line="0" w:lineRule="atLeast"/>
              <w:ind w:left="320" w:hangingChars="200" w:hanging="320"/>
              <w:jc w:val="center"/>
              <w:rPr>
                <w:rFonts w:ascii="HG丸ｺﾞｼｯｸM-PRO" w:eastAsia="HG丸ｺﾞｼｯｸM-PRO" w:hAnsi="HG丸ｺﾞｼｯｸM-PRO"/>
                <w:color w:val="000000" w:themeColor="text1"/>
                <w:sz w:val="16"/>
                <w:szCs w:val="16"/>
              </w:rPr>
            </w:pPr>
            <w:r w:rsidRPr="00F676FE">
              <w:rPr>
                <w:rFonts w:ascii="HG丸ｺﾞｼｯｸM-PRO" w:eastAsia="HG丸ｺﾞｼｯｸM-PRO" w:hAnsi="HG丸ｺﾞｼｯｸM-PRO" w:hint="eastAsia"/>
                <w:color w:val="000000" w:themeColor="text1"/>
                <w:sz w:val="16"/>
                <w:szCs w:val="16"/>
              </w:rPr>
              <w:t>（n=141）</w:t>
            </w:r>
          </w:p>
        </w:tc>
        <w:tc>
          <w:tcPr>
            <w:tcW w:w="1152" w:type="dxa"/>
            <w:tcBorders>
              <w:left w:val="double" w:sz="4" w:space="0" w:color="auto"/>
            </w:tcBorders>
          </w:tcPr>
          <w:p w:rsidR="0081436D" w:rsidRPr="00F676FE" w:rsidRDefault="0081436D" w:rsidP="00061E6C">
            <w:pPr>
              <w:spacing w:line="0" w:lineRule="atLeast"/>
              <w:jc w:val="right"/>
              <w:rPr>
                <w:rFonts w:ascii="HG丸ｺﾞｼｯｸM-PRO" w:eastAsia="HG丸ｺﾞｼｯｸM-PRO" w:hAnsi="HG丸ｺﾞｼｯｸM-PRO"/>
                <w:color w:val="000000" w:themeColor="text1"/>
                <w:sz w:val="16"/>
                <w:szCs w:val="16"/>
              </w:rPr>
            </w:pPr>
            <w:r w:rsidRPr="00F676FE">
              <w:rPr>
                <w:rFonts w:ascii="HG丸ｺﾞｼｯｸM-PRO" w:eastAsia="HG丸ｺﾞｼｯｸM-PRO" w:hAnsi="HG丸ｺﾞｼｯｸM-PRO"/>
                <w:color w:val="000000" w:themeColor="text1"/>
                <w:sz w:val="16"/>
                <w:szCs w:val="16"/>
              </w:rPr>
              <w:t>46.1</w:t>
            </w:r>
            <w:r w:rsidRPr="00F676FE">
              <w:rPr>
                <w:rFonts w:ascii="HG丸ｺﾞｼｯｸM-PRO" w:eastAsia="HG丸ｺﾞｼｯｸM-PRO" w:hAnsi="HG丸ｺﾞｼｯｸM-PRO" w:hint="eastAsia"/>
                <w:color w:val="000000" w:themeColor="text1"/>
                <w:sz w:val="16"/>
                <w:szCs w:val="16"/>
              </w:rPr>
              <w:t>%</w:t>
            </w:r>
          </w:p>
        </w:tc>
        <w:tc>
          <w:tcPr>
            <w:tcW w:w="1153" w:type="dxa"/>
          </w:tcPr>
          <w:p w:rsidR="0081436D" w:rsidRPr="00F676FE" w:rsidRDefault="0081436D" w:rsidP="00061E6C">
            <w:pPr>
              <w:spacing w:line="0" w:lineRule="atLeast"/>
              <w:jc w:val="right"/>
              <w:rPr>
                <w:rFonts w:ascii="HG丸ｺﾞｼｯｸM-PRO" w:eastAsia="HG丸ｺﾞｼｯｸM-PRO" w:hAnsi="HG丸ｺﾞｼｯｸM-PRO"/>
                <w:color w:val="000000" w:themeColor="text1"/>
                <w:sz w:val="16"/>
                <w:szCs w:val="16"/>
              </w:rPr>
            </w:pPr>
            <w:r w:rsidRPr="00F676FE">
              <w:rPr>
                <w:rFonts w:ascii="HG丸ｺﾞｼｯｸM-PRO" w:eastAsia="HG丸ｺﾞｼｯｸM-PRO" w:hAnsi="HG丸ｺﾞｼｯｸM-PRO"/>
                <w:color w:val="000000" w:themeColor="text1"/>
                <w:sz w:val="16"/>
                <w:szCs w:val="16"/>
              </w:rPr>
              <w:t>42.6</w:t>
            </w:r>
            <w:r w:rsidRPr="00F676FE">
              <w:rPr>
                <w:rFonts w:ascii="HG丸ｺﾞｼｯｸM-PRO" w:eastAsia="HG丸ｺﾞｼｯｸM-PRO" w:hAnsi="HG丸ｺﾞｼｯｸM-PRO" w:hint="eastAsia"/>
                <w:color w:val="000000" w:themeColor="text1"/>
                <w:sz w:val="16"/>
                <w:szCs w:val="16"/>
              </w:rPr>
              <w:t>%</w:t>
            </w:r>
          </w:p>
        </w:tc>
        <w:tc>
          <w:tcPr>
            <w:tcW w:w="1153" w:type="dxa"/>
          </w:tcPr>
          <w:p w:rsidR="0081436D" w:rsidRPr="00F676FE" w:rsidRDefault="0081436D" w:rsidP="00061E6C">
            <w:pPr>
              <w:spacing w:line="0" w:lineRule="atLeast"/>
              <w:jc w:val="right"/>
              <w:rPr>
                <w:rFonts w:ascii="HG丸ｺﾞｼｯｸM-PRO" w:eastAsia="HG丸ｺﾞｼｯｸM-PRO" w:hAnsi="HG丸ｺﾞｼｯｸM-PRO"/>
                <w:color w:val="000000" w:themeColor="text1"/>
                <w:sz w:val="16"/>
                <w:szCs w:val="16"/>
              </w:rPr>
            </w:pPr>
            <w:r w:rsidRPr="00F676FE">
              <w:rPr>
                <w:rFonts w:ascii="HG丸ｺﾞｼｯｸM-PRO" w:eastAsia="HG丸ｺﾞｼｯｸM-PRO" w:hAnsi="HG丸ｺﾞｼｯｸM-PRO"/>
                <w:color w:val="000000" w:themeColor="text1"/>
                <w:sz w:val="16"/>
                <w:szCs w:val="16"/>
              </w:rPr>
              <w:t>11.3</w:t>
            </w:r>
            <w:r w:rsidRPr="00F676FE">
              <w:rPr>
                <w:rFonts w:ascii="HG丸ｺﾞｼｯｸM-PRO" w:eastAsia="HG丸ｺﾞｼｯｸM-PRO" w:hAnsi="HG丸ｺﾞｼｯｸM-PRO" w:hint="eastAsia"/>
                <w:color w:val="000000" w:themeColor="text1"/>
                <w:sz w:val="16"/>
                <w:szCs w:val="16"/>
              </w:rPr>
              <w:t>%</w:t>
            </w:r>
          </w:p>
        </w:tc>
      </w:tr>
      <w:tr w:rsidR="0081436D" w:rsidRPr="00F676FE" w:rsidTr="00061E6C">
        <w:trPr>
          <w:trHeight w:val="225"/>
        </w:trPr>
        <w:tc>
          <w:tcPr>
            <w:tcW w:w="4659" w:type="dxa"/>
            <w:tcBorders>
              <w:top w:val="nil"/>
              <w:bottom w:val="nil"/>
              <w:right w:val="double" w:sz="4" w:space="0" w:color="auto"/>
            </w:tcBorders>
            <w:vAlign w:val="center"/>
          </w:tcPr>
          <w:p w:rsidR="0081436D" w:rsidRPr="00F676FE" w:rsidRDefault="0081436D" w:rsidP="00061E6C">
            <w:pPr>
              <w:spacing w:line="0" w:lineRule="atLeast"/>
              <w:ind w:left="320" w:hangingChars="200" w:hanging="320"/>
              <w:rPr>
                <w:rFonts w:ascii="HG丸ｺﾞｼｯｸM-PRO" w:eastAsia="HG丸ｺﾞｼｯｸM-PRO" w:hAnsi="HG丸ｺﾞｼｯｸM-PRO"/>
                <w:color w:val="000000" w:themeColor="text1"/>
                <w:sz w:val="16"/>
                <w:szCs w:val="16"/>
              </w:rPr>
            </w:pPr>
          </w:p>
        </w:tc>
        <w:tc>
          <w:tcPr>
            <w:tcW w:w="1403" w:type="dxa"/>
            <w:tcBorders>
              <w:left w:val="double" w:sz="4" w:space="0" w:color="auto"/>
              <w:bottom w:val="nil"/>
              <w:right w:val="double" w:sz="4" w:space="0" w:color="auto"/>
            </w:tcBorders>
            <w:vAlign w:val="center"/>
          </w:tcPr>
          <w:p w:rsidR="0081436D" w:rsidRPr="00F676FE" w:rsidRDefault="0081436D" w:rsidP="00061E6C">
            <w:pPr>
              <w:spacing w:line="0" w:lineRule="atLeast"/>
              <w:ind w:left="320" w:hangingChars="200" w:hanging="320"/>
              <w:jc w:val="center"/>
              <w:rPr>
                <w:rFonts w:ascii="HG丸ｺﾞｼｯｸM-PRO" w:eastAsia="HG丸ｺﾞｼｯｸM-PRO" w:hAnsi="HG丸ｺﾞｼｯｸM-PRO"/>
                <w:color w:val="000000" w:themeColor="text1"/>
                <w:sz w:val="16"/>
                <w:szCs w:val="16"/>
              </w:rPr>
            </w:pPr>
            <w:r w:rsidRPr="00F676FE">
              <w:rPr>
                <w:rFonts w:ascii="HG丸ｺﾞｼｯｸM-PRO" w:eastAsia="HG丸ｺﾞｼｯｸM-PRO" w:hAnsi="HG丸ｺﾞｼｯｸM-PRO" w:hint="eastAsia"/>
                <w:color w:val="000000" w:themeColor="text1"/>
                <w:sz w:val="16"/>
                <w:szCs w:val="16"/>
              </w:rPr>
              <w:t>単身高齢者世帯</w:t>
            </w:r>
          </w:p>
        </w:tc>
        <w:tc>
          <w:tcPr>
            <w:tcW w:w="1152" w:type="dxa"/>
            <w:tcBorders>
              <w:left w:val="double" w:sz="4" w:space="0" w:color="auto"/>
            </w:tcBorders>
          </w:tcPr>
          <w:p w:rsidR="0081436D" w:rsidRPr="00F676FE" w:rsidRDefault="0081436D" w:rsidP="00061E6C">
            <w:pPr>
              <w:spacing w:line="0" w:lineRule="atLeast"/>
              <w:jc w:val="right"/>
              <w:rPr>
                <w:rFonts w:ascii="HG丸ｺﾞｼｯｸM-PRO" w:eastAsia="HG丸ｺﾞｼｯｸM-PRO" w:hAnsi="HG丸ｺﾞｼｯｸM-PRO"/>
                <w:color w:val="000000" w:themeColor="text1"/>
                <w:sz w:val="16"/>
                <w:szCs w:val="16"/>
              </w:rPr>
            </w:pPr>
            <w:r w:rsidRPr="00F676FE">
              <w:rPr>
                <w:rFonts w:ascii="HG丸ｺﾞｼｯｸM-PRO" w:eastAsia="HG丸ｺﾞｼｯｸM-PRO" w:hAnsi="HG丸ｺﾞｼｯｸM-PRO"/>
                <w:color w:val="000000" w:themeColor="text1"/>
                <w:sz w:val="16"/>
                <w:szCs w:val="16"/>
              </w:rPr>
              <w:t>22</w:t>
            </w:r>
          </w:p>
        </w:tc>
        <w:tc>
          <w:tcPr>
            <w:tcW w:w="1153" w:type="dxa"/>
          </w:tcPr>
          <w:p w:rsidR="0081436D" w:rsidRPr="00F676FE" w:rsidRDefault="0081436D" w:rsidP="00061E6C">
            <w:pPr>
              <w:spacing w:line="0" w:lineRule="atLeast"/>
              <w:jc w:val="right"/>
              <w:rPr>
                <w:rFonts w:ascii="HG丸ｺﾞｼｯｸM-PRO" w:eastAsia="HG丸ｺﾞｼｯｸM-PRO" w:hAnsi="HG丸ｺﾞｼｯｸM-PRO"/>
                <w:color w:val="000000" w:themeColor="text1"/>
                <w:sz w:val="16"/>
                <w:szCs w:val="16"/>
              </w:rPr>
            </w:pPr>
            <w:r w:rsidRPr="00F676FE">
              <w:rPr>
                <w:rFonts w:ascii="HG丸ｺﾞｼｯｸM-PRO" w:eastAsia="HG丸ｺﾞｼｯｸM-PRO" w:hAnsi="HG丸ｺﾞｼｯｸM-PRO"/>
                <w:color w:val="000000" w:themeColor="text1"/>
                <w:sz w:val="16"/>
                <w:szCs w:val="16"/>
              </w:rPr>
              <w:t>29</w:t>
            </w:r>
          </w:p>
        </w:tc>
        <w:tc>
          <w:tcPr>
            <w:tcW w:w="1153" w:type="dxa"/>
          </w:tcPr>
          <w:p w:rsidR="0081436D" w:rsidRPr="00F676FE" w:rsidRDefault="0081436D" w:rsidP="00061E6C">
            <w:pPr>
              <w:spacing w:line="0" w:lineRule="atLeast"/>
              <w:jc w:val="right"/>
              <w:rPr>
                <w:rFonts w:ascii="HG丸ｺﾞｼｯｸM-PRO" w:eastAsia="HG丸ｺﾞｼｯｸM-PRO" w:hAnsi="HG丸ｺﾞｼｯｸM-PRO"/>
                <w:color w:val="000000" w:themeColor="text1"/>
                <w:sz w:val="16"/>
                <w:szCs w:val="16"/>
              </w:rPr>
            </w:pPr>
            <w:r w:rsidRPr="00F676FE">
              <w:rPr>
                <w:rFonts w:ascii="HG丸ｺﾞｼｯｸM-PRO" w:eastAsia="HG丸ｺﾞｼｯｸM-PRO" w:hAnsi="HG丸ｺﾞｼｯｸM-PRO"/>
                <w:color w:val="000000" w:themeColor="text1"/>
                <w:sz w:val="16"/>
                <w:szCs w:val="16"/>
              </w:rPr>
              <w:t>16</w:t>
            </w:r>
          </w:p>
        </w:tc>
      </w:tr>
      <w:tr w:rsidR="0081436D" w:rsidRPr="00F676FE" w:rsidTr="00061E6C">
        <w:trPr>
          <w:trHeight w:val="225"/>
        </w:trPr>
        <w:tc>
          <w:tcPr>
            <w:tcW w:w="4659" w:type="dxa"/>
            <w:tcBorders>
              <w:top w:val="nil"/>
              <w:bottom w:val="nil"/>
              <w:right w:val="double" w:sz="4" w:space="0" w:color="auto"/>
            </w:tcBorders>
            <w:vAlign w:val="center"/>
          </w:tcPr>
          <w:p w:rsidR="0081436D" w:rsidRPr="00F676FE" w:rsidRDefault="0081436D" w:rsidP="00061E6C">
            <w:pPr>
              <w:spacing w:line="0" w:lineRule="atLeast"/>
              <w:ind w:left="320" w:hangingChars="200" w:hanging="320"/>
              <w:rPr>
                <w:rFonts w:ascii="HG丸ｺﾞｼｯｸM-PRO" w:eastAsia="HG丸ｺﾞｼｯｸM-PRO" w:hAnsi="HG丸ｺﾞｼｯｸM-PRO"/>
                <w:color w:val="000000" w:themeColor="text1"/>
                <w:sz w:val="16"/>
                <w:szCs w:val="16"/>
              </w:rPr>
            </w:pPr>
          </w:p>
        </w:tc>
        <w:tc>
          <w:tcPr>
            <w:tcW w:w="1403" w:type="dxa"/>
            <w:tcBorders>
              <w:top w:val="nil"/>
              <w:left w:val="double" w:sz="4" w:space="0" w:color="auto"/>
              <w:right w:val="double" w:sz="4" w:space="0" w:color="auto"/>
            </w:tcBorders>
            <w:vAlign w:val="center"/>
          </w:tcPr>
          <w:p w:rsidR="0081436D" w:rsidRPr="00F676FE" w:rsidRDefault="0081436D" w:rsidP="00061E6C">
            <w:pPr>
              <w:spacing w:line="0" w:lineRule="atLeast"/>
              <w:ind w:left="320" w:hangingChars="200" w:hanging="320"/>
              <w:jc w:val="center"/>
              <w:rPr>
                <w:rFonts w:ascii="HG丸ｺﾞｼｯｸM-PRO" w:eastAsia="HG丸ｺﾞｼｯｸM-PRO" w:hAnsi="HG丸ｺﾞｼｯｸM-PRO"/>
                <w:color w:val="000000" w:themeColor="text1"/>
                <w:sz w:val="16"/>
                <w:szCs w:val="16"/>
              </w:rPr>
            </w:pPr>
            <w:r w:rsidRPr="00F676FE">
              <w:rPr>
                <w:rFonts w:ascii="HG丸ｺﾞｼｯｸM-PRO" w:eastAsia="HG丸ｺﾞｼｯｸM-PRO" w:hAnsi="HG丸ｺﾞｼｯｸM-PRO" w:hint="eastAsia"/>
                <w:color w:val="000000" w:themeColor="text1"/>
                <w:sz w:val="16"/>
                <w:szCs w:val="16"/>
              </w:rPr>
              <w:t>（n=67）</w:t>
            </w:r>
          </w:p>
        </w:tc>
        <w:tc>
          <w:tcPr>
            <w:tcW w:w="1152" w:type="dxa"/>
            <w:tcBorders>
              <w:left w:val="double" w:sz="4" w:space="0" w:color="auto"/>
            </w:tcBorders>
          </w:tcPr>
          <w:p w:rsidR="0081436D" w:rsidRPr="00F676FE" w:rsidRDefault="0081436D" w:rsidP="00061E6C">
            <w:pPr>
              <w:spacing w:line="0" w:lineRule="atLeast"/>
              <w:jc w:val="right"/>
              <w:rPr>
                <w:rFonts w:ascii="HG丸ｺﾞｼｯｸM-PRO" w:eastAsia="HG丸ｺﾞｼｯｸM-PRO" w:hAnsi="HG丸ｺﾞｼｯｸM-PRO"/>
                <w:color w:val="000000" w:themeColor="text1"/>
                <w:sz w:val="16"/>
                <w:szCs w:val="16"/>
              </w:rPr>
            </w:pPr>
            <w:r w:rsidRPr="00F676FE">
              <w:rPr>
                <w:rFonts w:ascii="HG丸ｺﾞｼｯｸM-PRO" w:eastAsia="HG丸ｺﾞｼｯｸM-PRO" w:hAnsi="HG丸ｺﾞｼｯｸM-PRO"/>
                <w:color w:val="000000" w:themeColor="text1"/>
                <w:sz w:val="16"/>
                <w:szCs w:val="16"/>
              </w:rPr>
              <w:t>32.8</w:t>
            </w:r>
            <w:r w:rsidRPr="00F676FE">
              <w:rPr>
                <w:rFonts w:ascii="HG丸ｺﾞｼｯｸM-PRO" w:eastAsia="HG丸ｺﾞｼｯｸM-PRO" w:hAnsi="HG丸ｺﾞｼｯｸM-PRO" w:hint="eastAsia"/>
                <w:color w:val="000000" w:themeColor="text1"/>
                <w:sz w:val="16"/>
                <w:szCs w:val="16"/>
              </w:rPr>
              <w:t>%</w:t>
            </w:r>
          </w:p>
        </w:tc>
        <w:tc>
          <w:tcPr>
            <w:tcW w:w="1153" w:type="dxa"/>
          </w:tcPr>
          <w:p w:rsidR="0081436D" w:rsidRPr="00F676FE" w:rsidRDefault="0081436D" w:rsidP="00061E6C">
            <w:pPr>
              <w:spacing w:line="0" w:lineRule="atLeast"/>
              <w:jc w:val="right"/>
              <w:rPr>
                <w:rFonts w:ascii="HG丸ｺﾞｼｯｸM-PRO" w:eastAsia="HG丸ｺﾞｼｯｸM-PRO" w:hAnsi="HG丸ｺﾞｼｯｸM-PRO"/>
                <w:color w:val="000000" w:themeColor="text1"/>
                <w:sz w:val="16"/>
                <w:szCs w:val="16"/>
              </w:rPr>
            </w:pPr>
            <w:r w:rsidRPr="00F676FE">
              <w:rPr>
                <w:rFonts w:ascii="HG丸ｺﾞｼｯｸM-PRO" w:eastAsia="HG丸ｺﾞｼｯｸM-PRO" w:hAnsi="HG丸ｺﾞｼｯｸM-PRO"/>
                <w:color w:val="000000" w:themeColor="text1"/>
                <w:sz w:val="16"/>
                <w:szCs w:val="16"/>
              </w:rPr>
              <w:t>43.3</w:t>
            </w:r>
            <w:r w:rsidRPr="00F676FE">
              <w:rPr>
                <w:rFonts w:ascii="HG丸ｺﾞｼｯｸM-PRO" w:eastAsia="HG丸ｺﾞｼｯｸM-PRO" w:hAnsi="HG丸ｺﾞｼｯｸM-PRO" w:hint="eastAsia"/>
                <w:color w:val="000000" w:themeColor="text1"/>
                <w:sz w:val="16"/>
                <w:szCs w:val="16"/>
              </w:rPr>
              <w:t>%</w:t>
            </w:r>
          </w:p>
        </w:tc>
        <w:tc>
          <w:tcPr>
            <w:tcW w:w="1153" w:type="dxa"/>
          </w:tcPr>
          <w:p w:rsidR="0081436D" w:rsidRPr="00F676FE" w:rsidRDefault="0081436D" w:rsidP="00061E6C">
            <w:pPr>
              <w:spacing w:line="0" w:lineRule="atLeast"/>
              <w:jc w:val="right"/>
              <w:rPr>
                <w:rFonts w:ascii="HG丸ｺﾞｼｯｸM-PRO" w:eastAsia="HG丸ｺﾞｼｯｸM-PRO" w:hAnsi="HG丸ｺﾞｼｯｸM-PRO"/>
                <w:color w:val="000000" w:themeColor="text1"/>
                <w:sz w:val="16"/>
                <w:szCs w:val="16"/>
              </w:rPr>
            </w:pPr>
            <w:r w:rsidRPr="00F676FE">
              <w:rPr>
                <w:rFonts w:ascii="HG丸ｺﾞｼｯｸM-PRO" w:eastAsia="HG丸ｺﾞｼｯｸM-PRO" w:hAnsi="HG丸ｺﾞｼｯｸM-PRO"/>
                <w:color w:val="000000" w:themeColor="text1"/>
                <w:sz w:val="16"/>
                <w:szCs w:val="16"/>
              </w:rPr>
              <w:t>23.9</w:t>
            </w:r>
            <w:r w:rsidRPr="00F676FE">
              <w:rPr>
                <w:rFonts w:ascii="HG丸ｺﾞｼｯｸM-PRO" w:eastAsia="HG丸ｺﾞｼｯｸM-PRO" w:hAnsi="HG丸ｺﾞｼｯｸM-PRO" w:hint="eastAsia"/>
                <w:color w:val="000000" w:themeColor="text1"/>
                <w:sz w:val="16"/>
                <w:szCs w:val="16"/>
              </w:rPr>
              <w:t>%</w:t>
            </w:r>
          </w:p>
        </w:tc>
      </w:tr>
      <w:tr w:rsidR="0081436D" w:rsidRPr="00F676FE" w:rsidTr="00061E6C">
        <w:trPr>
          <w:trHeight w:val="225"/>
        </w:trPr>
        <w:tc>
          <w:tcPr>
            <w:tcW w:w="4659" w:type="dxa"/>
            <w:tcBorders>
              <w:top w:val="nil"/>
              <w:bottom w:val="nil"/>
              <w:right w:val="double" w:sz="4" w:space="0" w:color="auto"/>
            </w:tcBorders>
            <w:vAlign w:val="center"/>
          </w:tcPr>
          <w:p w:rsidR="0081436D" w:rsidRPr="00F676FE" w:rsidRDefault="0081436D" w:rsidP="00061E6C">
            <w:pPr>
              <w:spacing w:line="0" w:lineRule="atLeast"/>
              <w:ind w:left="320" w:hangingChars="200" w:hanging="320"/>
              <w:rPr>
                <w:rFonts w:ascii="HG丸ｺﾞｼｯｸM-PRO" w:eastAsia="HG丸ｺﾞｼｯｸM-PRO" w:hAnsi="HG丸ｺﾞｼｯｸM-PRO"/>
                <w:color w:val="000000" w:themeColor="text1"/>
                <w:sz w:val="16"/>
                <w:szCs w:val="16"/>
              </w:rPr>
            </w:pPr>
          </w:p>
        </w:tc>
        <w:tc>
          <w:tcPr>
            <w:tcW w:w="1403" w:type="dxa"/>
            <w:tcBorders>
              <w:left w:val="double" w:sz="4" w:space="0" w:color="auto"/>
              <w:bottom w:val="nil"/>
              <w:right w:val="double" w:sz="4" w:space="0" w:color="auto"/>
            </w:tcBorders>
            <w:vAlign w:val="center"/>
          </w:tcPr>
          <w:p w:rsidR="0081436D" w:rsidRPr="00F676FE" w:rsidRDefault="0081436D" w:rsidP="00061E6C">
            <w:pPr>
              <w:spacing w:line="0" w:lineRule="atLeast"/>
              <w:ind w:left="320" w:hangingChars="200" w:hanging="320"/>
              <w:jc w:val="center"/>
              <w:rPr>
                <w:rFonts w:ascii="HG丸ｺﾞｼｯｸM-PRO" w:eastAsia="HG丸ｺﾞｼｯｸM-PRO" w:hAnsi="HG丸ｺﾞｼｯｸM-PRO"/>
                <w:color w:val="000000" w:themeColor="text1"/>
                <w:sz w:val="16"/>
                <w:szCs w:val="16"/>
              </w:rPr>
            </w:pPr>
            <w:r w:rsidRPr="00F676FE">
              <w:rPr>
                <w:rFonts w:ascii="HG丸ｺﾞｼｯｸM-PRO" w:eastAsia="HG丸ｺﾞｼｯｸM-PRO" w:hAnsi="HG丸ｺﾞｼｯｸM-PRO" w:hint="eastAsia"/>
                <w:color w:val="000000" w:themeColor="text1"/>
                <w:sz w:val="16"/>
                <w:szCs w:val="16"/>
              </w:rPr>
              <w:t>障がい者世帯</w:t>
            </w:r>
          </w:p>
        </w:tc>
        <w:tc>
          <w:tcPr>
            <w:tcW w:w="1152" w:type="dxa"/>
            <w:tcBorders>
              <w:left w:val="double" w:sz="4" w:space="0" w:color="auto"/>
            </w:tcBorders>
          </w:tcPr>
          <w:p w:rsidR="0081436D" w:rsidRPr="00F676FE" w:rsidRDefault="0081436D" w:rsidP="00061E6C">
            <w:pPr>
              <w:spacing w:line="0" w:lineRule="atLeast"/>
              <w:jc w:val="right"/>
              <w:rPr>
                <w:rFonts w:ascii="HG丸ｺﾞｼｯｸM-PRO" w:eastAsia="HG丸ｺﾞｼｯｸM-PRO" w:hAnsi="HG丸ｺﾞｼｯｸM-PRO"/>
                <w:color w:val="000000" w:themeColor="text1"/>
                <w:sz w:val="16"/>
                <w:szCs w:val="16"/>
              </w:rPr>
            </w:pPr>
            <w:r w:rsidRPr="00F676FE">
              <w:rPr>
                <w:rFonts w:ascii="HG丸ｺﾞｼｯｸM-PRO" w:eastAsia="HG丸ｺﾞｼｯｸM-PRO" w:hAnsi="HG丸ｺﾞｼｯｸM-PRO"/>
                <w:color w:val="000000" w:themeColor="text1"/>
                <w:sz w:val="16"/>
                <w:szCs w:val="16"/>
              </w:rPr>
              <w:t>54</w:t>
            </w:r>
          </w:p>
        </w:tc>
        <w:tc>
          <w:tcPr>
            <w:tcW w:w="1153" w:type="dxa"/>
          </w:tcPr>
          <w:p w:rsidR="0081436D" w:rsidRPr="00F676FE" w:rsidRDefault="0081436D" w:rsidP="00061E6C">
            <w:pPr>
              <w:spacing w:line="0" w:lineRule="atLeast"/>
              <w:jc w:val="right"/>
              <w:rPr>
                <w:rFonts w:ascii="HG丸ｺﾞｼｯｸM-PRO" w:eastAsia="HG丸ｺﾞｼｯｸM-PRO" w:hAnsi="HG丸ｺﾞｼｯｸM-PRO"/>
                <w:color w:val="000000" w:themeColor="text1"/>
                <w:sz w:val="16"/>
                <w:szCs w:val="16"/>
              </w:rPr>
            </w:pPr>
            <w:r w:rsidRPr="00F676FE">
              <w:rPr>
                <w:rFonts w:ascii="HG丸ｺﾞｼｯｸM-PRO" w:eastAsia="HG丸ｺﾞｼｯｸM-PRO" w:hAnsi="HG丸ｺﾞｼｯｸM-PRO"/>
                <w:color w:val="000000" w:themeColor="text1"/>
                <w:sz w:val="16"/>
                <w:szCs w:val="16"/>
              </w:rPr>
              <w:t>54</w:t>
            </w:r>
          </w:p>
        </w:tc>
        <w:tc>
          <w:tcPr>
            <w:tcW w:w="1153" w:type="dxa"/>
          </w:tcPr>
          <w:p w:rsidR="0081436D" w:rsidRPr="00F676FE" w:rsidRDefault="0081436D" w:rsidP="00061E6C">
            <w:pPr>
              <w:spacing w:line="0" w:lineRule="atLeast"/>
              <w:jc w:val="right"/>
              <w:rPr>
                <w:rFonts w:ascii="HG丸ｺﾞｼｯｸM-PRO" w:eastAsia="HG丸ｺﾞｼｯｸM-PRO" w:hAnsi="HG丸ｺﾞｼｯｸM-PRO"/>
                <w:color w:val="000000" w:themeColor="text1"/>
                <w:sz w:val="16"/>
                <w:szCs w:val="16"/>
              </w:rPr>
            </w:pPr>
            <w:r w:rsidRPr="00F676FE">
              <w:rPr>
                <w:rFonts w:ascii="HG丸ｺﾞｼｯｸM-PRO" w:eastAsia="HG丸ｺﾞｼｯｸM-PRO" w:hAnsi="HG丸ｺﾞｼｯｸM-PRO"/>
                <w:color w:val="000000" w:themeColor="text1"/>
                <w:sz w:val="16"/>
                <w:szCs w:val="16"/>
              </w:rPr>
              <w:t>13</w:t>
            </w:r>
          </w:p>
        </w:tc>
      </w:tr>
      <w:tr w:rsidR="0081436D" w:rsidRPr="00F676FE" w:rsidTr="00061E6C">
        <w:trPr>
          <w:trHeight w:val="225"/>
        </w:trPr>
        <w:tc>
          <w:tcPr>
            <w:tcW w:w="4659" w:type="dxa"/>
            <w:tcBorders>
              <w:top w:val="nil"/>
              <w:bottom w:val="double" w:sz="4" w:space="0" w:color="auto"/>
              <w:right w:val="double" w:sz="4" w:space="0" w:color="auto"/>
            </w:tcBorders>
            <w:vAlign w:val="center"/>
          </w:tcPr>
          <w:p w:rsidR="0081436D" w:rsidRPr="00F676FE" w:rsidRDefault="0081436D" w:rsidP="00061E6C">
            <w:pPr>
              <w:spacing w:line="0" w:lineRule="atLeast"/>
              <w:ind w:left="320" w:hangingChars="200" w:hanging="320"/>
              <w:rPr>
                <w:rFonts w:ascii="HG丸ｺﾞｼｯｸM-PRO" w:eastAsia="HG丸ｺﾞｼｯｸM-PRO" w:hAnsi="HG丸ｺﾞｼｯｸM-PRO"/>
                <w:color w:val="000000" w:themeColor="text1"/>
                <w:sz w:val="16"/>
                <w:szCs w:val="16"/>
              </w:rPr>
            </w:pPr>
          </w:p>
        </w:tc>
        <w:tc>
          <w:tcPr>
            <w:tcW w:w="1403" w:type="dxa"/>
            <w:tcBorders>
              <w:top w:val="nil"/>
              <w:left w:val="double" w:sz="4" w:space="0" w:color="auto"/>
              <w:bottom w:val="double" w:sz="4" w:space="0" w:color="auto"/>
              <w:right w:val="double" w:sz="4" w:space="0" w:color="auto"/>
            </w:tcBorders>
            <w:vAlign w:val="center"/>
          </w:tcPr>
          <w:p w:rsidR="0081436D" w:rsidRPr="00F676FE" w:rsidRDefault="0081436D" w:rsidP="00061E6C">
            <w:pPr>
              <w:spacing w:line="0" w:lineRule="atLeast"/>
              <w:ind w:left="320" w:hangingChars="200" w:hanging="320"/>
              <w:jc w:val="center"/>
              <w:rPr>
                <w:rFonts w:ascii="HG丸ｺﾞｼｯｸM-PRO" w:eastAsia="HG丸ｺﾞｼｯｸM-PRO" w:hAnsi="HG丸ｺﾞｼｯｸM-PRO"/>
                <w:color w:val="000000" w:themeColor="text1"/>
                <w:sz w:val="16"/>
                <w:szCs w:val="16"/>
              </w:rPr>
            </w:pPr>
            <w:r w:rsidRPr="00F676FE">
              <w:rPr>
                <w:rFonts w:ascii="HG丸ｺﾞｼｯｸM-PRO" w:eastAsia="HG丸ｺﾞｼｯｸM-PRO" w:hAnsi="HG丸ｺﾞｼｯｸM-PRO" w:hint="eastAsia"/>
                <w:color w:val="000000" w:themeColor="text1"/>
                <w:sz w:val="16"/>
                <w:szCs w:val="16"/>
              </w:rPr>
              <w:t>（n=121）</w:t>
            </w:r>
          </w:p>
        </w:tc>
        <w:tc>
          <w:tcPr>
            <w:tcW w:w="1152" w:type="dxa"/>
            <w:tcBorders>
              <w:left w:val="double" w:sz="4" w:space="0" w:color="auto"/>
              <w:bottom w:val="double" w:sz="4" w:space="0" w:color="auto"/>
            </w:tcBorders>
          </w:tcPr>
          <w:p w:rsidR="0081436D" w:rsidRPr="00F676FE" w:rsidRDefault="0081436D" w:rsidP="00061E6C">
            <w:pPr>
              <w:spacing w:line="0" w:lineRule="atLeast"/>
              <w:jc w:val="right"/>
              <w:rPr>
                <w:rFonts w:ascii="HG丸ｺﾞｼｯｸM-PRO" w:eastAsia="HG丸ｺﾞｼｯｸM-PRO" w:hAnsi="HG丸ｺﾞｼｯｸM-PRO"/>
                <w:color w:val="000000" w:themeColor="text1"/>
                <w:sz w:val="16"/>
                <w:szCs w:val="16"/>
              </w:rPr>
            </w:pPr>
            <w:r w:rsidRPr="00F676FE">
              <w:rPr>
                <w:rFonts w:ascii="HG丸ｺﾞｼｯｸM-PRO" w:eastAsia="HG丸ｺﾞｼｯｸM-PRO" w:hAnsi="HG丸ｺﾞｼｯｸM-PRO"/>
                <w:color w:val="000000" w:themeColor="text1"/>
                <w:sz w:val="16"/>
                <w:szCs w:val="16"/>
              </w:rPr>
              <w:t>44.6</w:t>
            </w:r>
            <w:r w:rsidRPr="00F676FE">
              <w:rPr>
                <w:rFonts w:ascii="HG丸ｺﾞｼｯｸM-PRO" w:eastAsia="HG丸ｺﾞｼｯｸM-PRO" w:hAnsi="HG丸ｺﾞｼｯｸM-PRO" w:hint="eastAsia"/>
                <w:color w:val="000000" w:themeColor="text1"/>
                <w:sz w:val="16"/>
                <w:szCs w:val="16"/>
              </w:rPr>
              <w:t>%</w:t>
            </w:r>
          </w:p>
        </w:tc>
        <w:tc>
          <w:tcPr>
            <w:tcW w:w="1153" w:type="dxa"/>
            <w:tcBorders>
              <w:bottom w:val="double" w:sz="4" w:space="0" w:color="auto"/>
            </w:tcBorders>
          </w:tcPr>
          <w:p w:rsidR="0081436D" w:rsidRPr="00F676FE" w:rsidRDefault="0081436D" w:rsidP="00061E6C">
            <w:pPr>
              <w:spacing w:line="0" w:lineRule="atLeast"/>
              <w:jc w:val="right"/>
              <w:rPr>
                <w:rFonts w:ascii="HG丸ｺﾞｼｯｸM-PRO" w:eastAsia="HG丸ｺﾞｼｯｸM-PRO" w:hAnsi="HG丸ｺﾞｼｯｸM-PRO"/>
                <w:color w:val="000000" w:themeColor="text1"/>
                <w:sz w:val="16"/>
                <w:szCs w:val="16"/>
              </w:rPr>
            </w:pPr>
            <w:r w:rsidRPr="00F676FE">
              <w:rPr>
                <w:rFonts w:ascii="HG丸ｺﾞｼｯｸM-PRO" w:eastAsia="HG丸ｺﾞｼｯｸM-PRO" w:hAnsi="HG丸ｺﾞｼｯｸM-PRO"/>
                <w:color w:val="000000" w:themeColor="text1"/>
                <w:sz w:val="16"/>
                <w:szCs w:val="16"/>
              </w:rPr>
              <w:t>44.6</w:t>
            </w:r>
            <w:r w:rsidRPr="00F676FE">
              <w:rPr>
                <w:rFonts w:ascii="HG丸ｺﾞｼｯｸM-PRO" w:eastAsia="HG丸ｺﾞｼｯｸM-PRO" w:hAnsi="HG丸ｺﾞｼｯｸM-PRO" w:hint="eastAsia"/>
                <w:color w:val="000000" w:themeColor="text1"/>
                <w:sz w:val="16"/>
                <w:szCs w:val="16"/>
              </w:rPr>
              <w:t>%</w:t>
            </w:r>
          </w:p>
        </w:tc>
        <w:tc>
          <w:tcPr>
            <w:tcW w:w="1153" w:type="dxa"/>
            <w:tcBorders>
              <w:bottom w:val="double" w:sz="4" w:space="0" w:color="auto"/>
            </w:tcBorders>
          </w:tcPr>
          <w:p w:rsidR="0081436D" w:rsidRPr="00F676FE" w:rsidRDefault="0081436D" w:rsidP="00061E6C">
            <w:pPr>
              <w:spacing w:line="0" w:lineRule="atLeast"/>
              <w:jc w:val="right"/>
              <w:rPr>
                <w:rFonts w:ascii="HG丸ｺﾞｼｯｸM-PRO" w:eastAsia="HG丸ｺﾞｼｯｸM-PRO" w:hAnsi="HG丸ｺﾞｼｯｸM-PRO"/>
                <w:color w:val="000000" w:themeColor="text1"/>
                <w:sz w:val="16"/>
                <w:szCs w:val="16"/>
              </w:rPr>
            </w:pPr>
            <w:r w:rsidRPr="00F676FE">
              <w:rPr>
                <w:rFonts w:ascii="HG丸ｺﾞｼｯｸM-PRO" w:eastAsia="HG丸ｺﾞｼｯｸM-PRO" w:hAnsi="HG丸ｺﾞｼｯｸM-PRO"/>
                <w:color w:val="000000" w:themeColor="text1"/>
                <w:sz w:val="16"/>
                <w:szCs w:val="16"/>
              </w:rPr>
              <w:t>10.7</w:t>
            </w:r>
            <w:r w:rsidRPr="00F676FE">
              <w:rPr>
                <w:rFonts w:ascii="HG丸ｺﾞｼｯｸM-PRO" w:eastAsia="HG丸ｺﾞｼｯｸM-PRO" w:hAnsi="HG丸ｺﾞｼｯｸM-PRO" w:hint="eastAsia"/>
                <w:color w:val="000000" w:themeColor="text1"/>
                <w:sz w:val="16"/>
                <w:szCs w:val="16"/>
              </w:rPr>
              <w:t>%</w:t>
            </w:r>
          </w:p>
        </w:tc>
      </w:tr>
      <w:tr w:rsidR="0081436D" w:rsidRPr="00F676FE" w:rsidTr="00964F62">
        <w:trPr>
          <w:trHeight w:val="93"/>
        </w:trPr>
        <w:tc>
          <w:tcPr>
            <w:tcW w:w="4659" w:type="dxa"/>
            <w:tcBorders>
              <w:top w:val="double" w:sz="4" w:space="0" w:color="auto"/>
              <w:bottom w:val="nil"/>
              <w:right w:val="double" w:sz="4" w:space="0" w:color="auto"/>
            </w:tcBorders>
            <w:vAlign w:val="center"/>
          </w:tcPr>
          <w:p w:rsidR="0081436D" w:rsidRPr="00F676FE" w:rsidRDefault="0081436D" w:rsidP="00061E6C">
            <w:pPr>
              <w:spacing w:line="0" w:lineRule="atLeast"/>
              <w:ind w:left="320" w:hangingChars="200" w:hanging="320"/>
              <w:rPr>
                <w:rFonts w:ascii="HG丸ｺﾞｼｯｸM-PRO" w:eastAsia="HG丸ｺﾞｼｯｸM-PRO" w:hAnsi="HG丸ｺﾞｼｯｸM-PRO"/>
                <w:color w:val="000000" w:themeColor="text1"/>
                <w:sz w:val="16"/>
                <w:szCs w:val="16"/>
              </w:rPr>
            </w:pPr>
            <w:r w:rsidRPr="00F676FE">
              <w:rPr>
                <w:rFonts w:ascii="HG丸ｺﾞｼｯｸM-PRO" w:eastAsia="HG丸ｺﾞｼｯｸM-PRO" w:hAnsi="HG丸ｺﾞｼｯｸM-PRO" w:hint="eastAsia"/>
                <w:color w:val="000000" w:themeColor="text1"/>
                <w:sz w:val="16"/>
                <w:szCs w:val="16"/>
              </w:rPr>
              <w:t>11．地域の活動やイベント</w:t>
            </w:r>
            <w:r w:rsidRPr="00F676FE">
              <w:rPr>
                <w:rFonts w:ascii="HG丸ｺﾞｼｯｸM-PRO" w:eastAsia="HG丸ｺﾞｼｯｸM-PRO" w:hAnsi="HG丸ｺﾞｼｯｸM-PRO"/>
                <w:color w:val="000000" w:themeColor="text1"/>
                <w:sz w:val="16"/>
                <w:szCs w:val="16"/>
              </w:rPr>
              <w:t>に気軽に参加できない</w:t>
            </w:r>
          </w:p>
        </w:tc>
        <w:tc>
          <w:tcPr>
            <w:tcW w:w="1403" w:type="dxa"/>
            <w:tcBorders>
              <w:top w:val="double" w:sz="4" w:space="0" w:color="auto"/>
              <w:left w:val="double" w:sz="4" w:space="0" w:color="auto"/>
              <w:bottom w:val="nil"/>
              <w:right w:val="double" w:sz="4" w:space="0" w:color="auto"/>
            </w:tcBorders>
            <w:vAlign w:val="center"/>
          </w:tcPr>
          <w:p w:rsidR="0081436D" w:rsidRPr="00F676FE" w:rsidRDefault="0081436D" w:rsidP="00061E6C">
            <w:pPr>
              <w:spacing w:line="0" w:lineRule="atLeast"/>
              <w:jc w:val="center"/>
              <w:rPr>
                <w:rFonts w:ascii="HG丸ｺﾞｼｯｸM-PRO" w:eastAsia="HG丸ｺﾞｼｯｸM-PRO" w:hAnsi="HG丸ｺﾞｼｯｸM-PRO"/>
                <w:color w:val="000000" w:themeColor="text1"/>
                <w:sz w:val="16"/>
                <w:szCs w:val="16"/>
              </w:rPr>
            </w:pPr>
            <w:r w:rsidRPr="00F676FE">
              <w:rPr>
                <w:rFonts w:ascii="HG丸ｺﾞｼｯｸM-PRO" w:eastAsia="HG丸ｺﾞｼｯｸM-PRO" w:hAnsi="HG丸ｺﾞｼｯｸM-PRO" w:hint="eastAsia"/>
                <w:color w:val="000000" w:themeColor="text1"/>
                <w:sz w:val="16"/>
                <w:szCs w:val="16"/>
              </w:rPr>
              <w:t>全体</w:t>
            </w:r>
          </w:p>
        </w:tc>
        <w:tc>
          <w:tcPr>
            <w:tcW w:w="1152" w:type="dxa"/>
            <w:tcBorders>
              <w:top w:val="double" w:sz="4" w:space="0" w:color="auto"/>
              <w:left w:val="double" w:sz="4" w:space="0" w:color="auto"/>
            </w:tcBorders>
            <w:vAlign w:val="center"/>
          </w:tcPr>
          <w:p w:rsidR="0081436D" w:rsidRPr="00F676FE" w:rsidRDefault="0081436D" w:rsidP="00061E6C">
            <w:pPr>
              <w:spacing w:line="0" w:lineRule="atLeast"/>
              <w:jc w:val="right"/>
              <w:rPr>
                <w:rFonts w:ascii="HG丸ｺﾞｼｯｸM-PRO" w:eastAsia="HG丸ｺﾞｼｯｸM-PRO" w:hAnsi="HG丸ｺﾞｼｯｸM-PRO"/>
                <w:color w:val="000000" w:themeColor="text1"/>
                <w:sz w:val="16"/>
                <w:szCs w:val="16"/>
              </w:rPr>
            </w:pPr>
            <w:r w:rsidRPr="00F676FE">
              <w:rPr>
                <w:rFonts w:ascii="HG丸ｺﾞｼｯｸM-PRO" w:eastAsia="HG丸ｺﾞｼｯｸM-PRO" w:hAnsi="HG丸ｺﾞｼｯｸM-PRO"/>
                <w:color w:val="000000" w:themeColor="text1"/>
                <w:sz w:val="16"/>
                <w:szCs w:val="16"/>
              </w:rPr>
              <w:t>345</w:t>
            </w:r>
          </w:p>
        </w:tc>
        <w:tc>
          <w:tcPr>
            <w:tcW w:w="1153" w:type="dxa"/>
            <w:tcBorders>
              <w:top w:val="double" w:sz="4" w:space="0" w:color="auto"/>
            </w:tcBorders>
            <w:vAlign w:val="center"/>
          </w:tcPr>
          <w:p w:rsidR="0081436D" w:rsidRPr="00F676FE" w:rsidRDefault="0081436D" w:rsidP="00061E6C">
            <w:pPr>
              <w:spacing w:line="0" w:lineRule="atLeast"/>
              <w:jc w:val="right"/>
              <w:rPr>
                <w:rFonts w:ascii="HG丸ｺﾞｼｯｸM-PRO" w:eastAsia="HG丸ｺﾞｼｯｸM-PRO" w:hAnsi="HG丸ｺﾞｼｯｸM-PRO"/>
                <w:color w:val="000000" w:themeColor="text1"/>
                <w:sz w:val="16"/>
                <w:szCs w:val="16"/>
              </w:rPr>
            </w:pPr>
            <w:r w:rsidRPr="00F676FE">
              <w:rPr>
                <w:rFonts w:ascii="HG丸ｺﾞｼｯｸM-PRO" w:eastAsia="HG丸ｺﾞｼｯｸM-PRO" w:hAnsi="HG丸ｺﾞｼｯｸM-PRO"/>
                <w:color w:val="000000" w:themeColor="text1"/>
                <w:sz w:val="16"/>
                <w:szCs w:val="16"/>
              </w:rPr>
              <w:t>445</w:t>
            </w:r>
          </w:p>
        </w:tc>
        <w:tc>
          <w:tcPr>
            <w:tcW w:w="1153" w:type="dxa"/>
            <w:tcBorders>
              <w:top w:val="double" w:sz="4" w:space="0" w:color="auto"/>
            </w:tcBorders>
            <w:vAlign w:val="center"/>
          </w:tcPr>
          <w:p w:rsidR="0081436D" w:rsidRPr="00F676FE" w:rsidRDefault="0081436D" w:rsidP="00061E6C">
            <w:pPr>
              <w:spacing w:line="0" w:lineRule="atLeast"/>
              <w:jc w:val="right"/>
              <w:rPr>
                <w:rFonts w:ascii="HG丸ｺﾞｼｯｸM-PRO" w:eastAsia="HG丸ｺﾞｼｯｸM-PRO" w:hAnsi="HG丸ｺﾞｼｯｸM-PRO"/>
                <w:color w:val="000000" w:themeColor="text1"/>
                <w:sz w:val="16"/>
                <w:szCs w:val="16"/>
              </w:rPr>
            </w:pPr>
            <w:r w:rsidRPr="00F676FE">
              <w:rPr>
                <w:rFonts w:ascii="HG丸ｺﾞｼｯｸM-PRO" w:eastAsia="HG丸ｺﾞｼｯｸM-PRO" w:hAnsi="HG丸ｺﾞｼｯｸM-PRO"/>
                <w:color w:val="000000" w:themeColor="text1"/>
                <w:sz w:val="16"/>
                <w:szCs w:val="16"/>
              </w:rPr>
              <w:t>69</w:t>
            </w:r>
          </w:p>
        </w:tc>
      </w:tr>
      <w:tr w:rsidR="0081436D" w:rsidRPr="00F676FE" w:rsidTr="00061E6C">
        <w:trPr>
          <w:trHeight w:val="225"/>
        </w:trPr>
        <w:tc>
          <w:tcPr>
            <w:tcW w:w="4659" w:type="dxa"/>
            <w:tcBorders>
              <w:top w:val="nil"/>
              <w:bottom w:val="nil"/>
              <w:right w:val="double" w:sz="4" w:space="0" w:color="auto"/>
            </w:tcBorders>
            <w:vAlign w:val="center"/>
          </w:tcPr>
          <w:p w:rsidR="0081436D" w:rsidRPr="00F676FE" w:rsidRDefault="0081436D" w:rsidP="00061E6C">
            <w:pPr>
              <w:spacing w:line="0" w:lineRule="atLeast"/>
              <w:ind w:left="320" w:hangingChars="200" w:hanging="320"/>
              <w:rPr>
                <w:rFonts w:ascii="HG丸ｺﾞｼｯｸM-PRO" w:eastAsia="HG丸ｺﾞｼｯｸM-PRO" w:hAnsi="HG丸ｺﾞｼｯｸM-PRO"/>
                <w:color w:val="000000" w:themeColor="text1"/>
                <w:sz w:val="16"/>
                <w:szCs w:val="16"/>
              </w:rPr>
            </w:pPr>
          </w:p>
        </w:tc>
        <w:tc>
          <w:tcPr>
            <w:tcW w:w="1403" w:type="dxa"/>
            <w:tcBorders>
              <w:top w:val="nil"/>
              <w:left w:val="double" w:sz="4" w:space="0" w:color="auto"/>
              <w:right w:val="double" w:sz="4" w:space="0" w:color="auto"/>
            </w:tcBorders>
            <w:vAlign w:val="center"/>
          </w:tcPr>
          <w:p w:rsidR="0081436D" w:rsidRPr="00F676FE" w:rsidRDefault="0081436D" w:rsidP="00061E6C">
            <w:pPr>
              <w:spacing w:line="0" w:lineRule="atLeast"/>
              <w:ind w:left="320" w:hangingChars="200" w:hanging="320"/>
              <w:jc w:val="center"/>
              <w:rPr>
                <w:rFonts w:ascii="HG丸ｺﾞｼｯｸM-PRO" w:eastAsia="HG丸ｺﾞｼｯｸM-PRO" w:hAnsi="HG丸ｺﾞｼｯｸM-PRO"/>
                <w:color w:val="000000" w:themeColor="text1"/>
                <w:sz w:val="16"/>
                <w:szCs w:val="16"/>
              </w:rPr>
            </w:pPr>
            <w:r w:rsidRPr="00F676FE">
              <w:rPr>
                <w:rFonts w:ascii="HG丸ｺﾞｼｯｸM-PRO" w:eastAsia="HG丸ｺﾞｼｯｸM-PRO" w:hAnsi="HG丸ｺﾞｼｯｸM-PRO" w:hint="eastAsia"/>
                <w:color w:val="000000" w:themeColor="text1"/>
                <w:sz w:val="16"/>
                <w:szCs w:val="16"/>
              </w:rPr>
              <w:t>（n=859）</w:t>
            </w:r>
          </w:p>
        </w:tc>
        <w:tc>
          <w:tcPr>
            <w:tcW w:w="1152" w:type="dxa"/>
            <w:tcBorders>
              <w:left w:val="double" w:sz="4" w:space="0" w:color="auto"/>
            </w:tcBorders>
            <w:vAlign w:val="center"/>
          </w:tcPr>
          <w:p w:rsidR="0081436D" w:rsidRPr="00F676FE" w:rsidRDefault="0081436D" w:rsidP="00061E6C">
            <w:pPr>
              <w:spacing w:line="0" w:lineRule="atLeast"/>
              <w:jc w:val="right"/>
              <w:rPr>
                <w:rFonts w:ascii="HG丸ｺﾞｼｯｸM-PRO" w:eastAsia="HG丸ｺﾞｼｯｸM-PRO" w:hAnsi="HG丸ｺﾞｼｯｸM-PRO"/>
                <w:color w:val="000000" w:themeColor="text1"/>
                <w:sz w:val="16"/>
                <w:szCs w:val="16"/>
              </w:rPr>
            </w:pPr>
            <w:r w:rsidRPr="00F676FE">
              <w:rPr>
                <w:rFonts w:ascii="HG丸ｺﾞｼｯｸM-PRO" w:eastAsia="HG丸ｺﾞｼｯｸM-PRO" w:hAnsi="HG丸ｺﾞｼｯｸM-PRO"/>
                <w:color w:val="000000" w:themeColor="text1"/>
                <w:sz w:val="16"/>
                <w:szCs w:val="16"/>
              </w:rPr>
              <w:t>40.2</w:t>
            </w:r>
            <w:r w:rsidRPr="00F676FE">
              <w:rPr>
                <w:rFonts w:ascii="HG丸ｺﾞｼｯｸM-PRO" w:eastAsia="HG丸ｺﾞｼｯｸM-PRO" w:hAnsi="HG丸ｺﾞｼｯｸM-PRO" w:hint="eastAsia"/>
                <w:color w:val="000000" w:themeColor="text1"/>
                <w:sz w:val="16"/>
                <w:szCs w:val="16"/>
              </w:rPr>
              <w:t>%</w:t>
            </w:r>
          </w:p>
        </w:tc>
        <w:tc>
          <w:tcPr>
            <w:tcW w:w="1153" w:type="dxa"/>
            <w:vAlign w:val="center"/>
          </w:tcPr>
          <w:p w:rsidR="0081436D" w:rsidRPr="00F676FE" w:rsidRDefault="0081436D" w:rsidP="00061E6C">
            <w:pPr>
              <w:spacing w:line="0" w:lineRule="atLeast"/>
              <w:jc w:val="right"/>
              <w:rPr>
                <w:rFonts w:ascii="HG丸ｺﾞｼｯｸM-PRO" w:eastAsia="HG丸ｺﾞｼｯｸM-PRO" w:hAnsi="HG丸ｺﾞｼｯｸM-PRO"/>
                <w:color w:val="000000" w:themeColor="text1"/>
                <w:sz w:val="16"/>
                <w:szCs w:val="16"/>
              </w:rPr>
            </w:pPr>
            <w:r w:rsidRPr="00F676FE">
              <w:rPr>
                <w:rFonts w:ascii="HG丸ｺﾞｼｯｸM-PRO" w:eastAsia="HG丸ｺﾞｼｯｸM-PRO" w:hAnsi="HG丸ｺﾞｼｯｸM-PRO"/>
                <w:color w:val="000000" w:themeColor="text1"/>
                <w:sz w:val="16"/>
                <w:szCs w:val="16"/>
              </w:rPr>
              <w:t>51.8</w:t>
            </w:r>
            <w:r w:rsidRPr="00F676FE">
              <w:rPr>
                <w:rFonts w:ascii="HG丸ｺﾞｼｯｸM-PRO" w:eastAsia="HG丸ｺﾞｼｯｸM-PRO" w:hAnsi="HG丸ｺﾞｼｯｸM-PRO" w:hint="eastAsia"/>
                <w:color w:val="000000" w:themeColor="text1"/>
                <w:sz w:val="16"/>
                <w:szCs w:val="16"/>
              </w:rPr>
              <w:t>%</w:t>
            </w:r>
          </w:p>
        </w:tc>
        <w:tc>
          <w:tcPr>
            <w:tcW w:w="1153" w:type="dxa"/>
            <w:vAlign w:val="center"/>
          </w:tcPr>
          <w:p w:rsidR="0081436D" w:rsidRPr="00F676FE" w:rsidRDefault="0081436D" w:rsidP="00061E6C">
            <w:pPr>
              <w:spacing w:line="0" w:lineRule="atLeast"/>
              <w:jc w:val="right"/>
              <w:rPr>
                <w:rFonts w:ascii="HG丸ｺﾞｼｯｸM-PRO" w:eastAsia="HG丸ｺﾞｼｯｸM-PRO" w:hAnsi="HG丸ｺﾞｼｯｸM-PRO"/>
                <w:color w:val="000000" w:themeColor="text1"/>
                <w:sz w:val="16"/>
                <w:szCs w:val="16"/>
              </w:rPr>
            </w:pPr>
            <w:r w:rsidRPr="00F676FE">
              <w:rPr>
                <w:rFonts w:ascii="HG丸ｺﾞｼｯｸM-PRO" w:eastAsia="HG丸ｺﾞｼｯｸM-PRO" w:hAnsi="HG丸ｺﾞｼｯｸM-PRO"/>
                <w:color w:val="000000" w:themeColor="text1"/>
                <w:sz w:val="16"/>
                <w:szCs w:val="16"/>
              </w:rPr>
              <w:t>8.0</w:t>
            </w:r>
            <w:r w:rsidRPr="00F676FE">
              <w:rPr>
                <w:rFonts w:ascii="HG丸ｺﾞｼｯｸM-PRO" w:eastAsia="HG丸ｺﾞｼｯｸM-PRO" w:hAnsi="HG丸ｺﾞｼｯｸM-PRO" w:hint="eastAsia"/>
                <w:color w:val="000000" w:themeColor="text1"/>
                <w:sz w:val="16"/>
                <w:szCs w:val="16"/>
              </w:rPr>
              <w:t>%</w:t>
            </w:r>
          </w:p>
        </w:tc>
      </w:tr>
      <w:tr w:rsidR="0081436D" w:rsidRPr="00F676FE" w:rsidTr="00061E6C">
        <w:trPr>
          <w:trHeight w:val="225"/>
        </w:trPr>
        <w:tc>
          <w:tcPr>
            <w:tcW w:w="4659" w:type="dxa"/>
            <w:tcBorders>
              <w:top w:val="nil"/>
              <w:bottom w:val="nil"/>
              <w:right w:val="double" w:sz="4" w:space="0" w:color="auto"/>
            </w:tcBorders>
            <w:vAlign w:val="center"/>
          </w:tcPr>
          <w:p w:rsidR="0081436D" w:rsidRPr="00F676FE" w:rsidRDefault="0081436D" w:rsidP="00061E6C">
            <w:pPr>
              <w:spacing w:line="0" w:lineRule="atLeast"/>
              <w:ind w:left="320" w:hangingChars="200" w:hanging="320"/>
              <w:rPr>
                <w:rFonts w:ascii="HG丸ｺﾞｼｯｸM-PRO" w:eastAsia="HG丸ｺﾞｼｯｸM-PRO" w:hAnsi="HG丸ｺﾞｼｯｸM-PRO"/>
                <w:color w:val="000000" w:themeColor="text1"/>
                <w:sz w:val="16"/>
                <w:szCs w:val="16"/>
              </w:rPr>
            </w:pPr>
          </w:p>
        </w:tc>
        <w:tc>
          <w:tcPr>
            <w:tcW w:w="1403" w:type="dxa"/>
            <w:tcBorders>
              <w:left w:val="double" w:sz="4" w:space="0" w:color="auto"/>
              <w:bottom w:val="nil"/>
              <w:right w:val="double" w:sz="4" w:space="0" w:color="auto"/>
            </w:tcBorders>
            <w:vAlign w:val="center"/>
          </w:tcPr>
          <w:p w:rsidR="0081436D" w:rsidRPr="00F676FE" w:rsidRDefault="0081436D" w:rsidP="00061E6C">
            <w:pPr>
              <w:spacing w:line="0" w:lineRule="atLeast"/>
              <w:ind w:left="320" w:hangingChars="200" w:hanging="320"/>
              <w:jc w:val="center"/>
              <w:rPr>
                <w:rFonts w:ascii="HG丸ｺﾞｼｯｸM-PRO" w:eastAsia="HG丸ｺﾞｼｯｸM-PRO" w:hAnsi="HG丸ｺﾞｼｯｸM-PRO"/>
                <w:color w:val="000000" w:themeColor="text1"/>
                <w:sz w:val="16"/>
                <w:szCs w:val="16"/>
              </w:rPr>
            </w:pPr>
            <w:r w:rsidRPr="00F676FE">
              <w:rPr>
                <w:rFonts w:ascii="HG丸ｺﾞｼｯｸM-PRO" w:eastAsia="HG丸ｺﾞｼｯｸM-PRO" w:hAnsi="HG丸ｺﾞｼｯｸM-PRO" w:hint="eastAsia"/>
                <w:color w:val="000000" w:themeColor="text1"/>
                <w:sz w:val="16"/>
                <w:szCs w:val="16"/>
              </w:rPr>
              <w:t>子育て世帯</w:t>
            </w:r>
          </w:p>
        </w:tc>
        <w:tc>
          <w:tcPr>
            <w:tcW w:w="1152" w:type="dxa"/>
            <w:tcBorders>
              <w:left w:val="double" w:sz="4" w:space="0" w:color="auto"/>
            </w:tcBorders>
          </w:tcPr>
          <w:p w:rsidR="0081436D" w:rsidRPr="00F676FE" w:rsidRDefault="0081436D" w:rsidP="00061E6C">
            <w:pPr>
              <w:spacing w:line="0" w:lineRule="atLeast"/>
              <w:jc w:val="right"/>
              <w:rPr>
                <w:rFonts w:ascii="HG丸ｺﾞｼｯｸM-PRO" w:eastAsia="HG丸ｺﾞｼｯｸM-PRO" w:hAnsi="HG丸ｺﾞｼｯｸM-PRO"/>
                <w:color w:val="000000" w:themeColor="text1"/>
                <w:sz w:val="16"/>
                <w:szCs w:val="16"/>
              </w:rPr>
            </w:pPr>
            <w:r w:rsidRPr="00F676FE">
              <w:rPr>
                <w:rFonts w:ascii="HG丸ｺﾞｼｯｸM-PRO" w:eastAsia="HG丸ｺﾞｼｯｸM-PRO" w:hAnsi="HG丸ｺﾞｼｯｸM-PRO"/>
                <w:color w:val="000000" w:themeColor="text1"/>
                <w:sz w:val="16"/>
                <w:szCs w:val="16"/>
              </w:rPr>
              <w:t>51</w:t>
            </w:r>
          </w:p>
        </w:tc>
        <w:tc>
          <w:tcPr>
            <w:tcW w:w="1153" w:type="dxa"/>
          </w:tcPr>
          <w:p w:rsidR="0081436D" w:rsidRPr="00F676FE" w:rsidRDefault="0081436D" w:rsidP="00061E6C">
            <w:pPr>
              <w:spacing w:line="0" w:lineRule="atLeast"/>
              <w:jc w:val="right"/>
              <w:rPr>
                <w:rFonts w:ascii="HG丸ｺﾞｼｯｸM-PRO" w:eastAsia="HG丸ｺﾞｼｯｸM-PRO" w:hAnsi="HG丸ｺﾞｼｯｸM-PRO"/>
                <w:color w:val="000000" w:themeColor="text1"/>
                <w:sz w:val="16"/>
                <w:szCs w:val="16"/>
              </w:rPr>
            </w:pPr>
            <w:r w:rsidRPr="00F676FE">
              <w:rPr>
                <w:rFonts w:ascii="HG丸ｺﾞｼｯｸM-PRO" w:eastAsia="HG丸ｺﾞｼｯｸM-PRO" w:hAnsi="HG丸ｺﾞｼｯｸM-PRO"/>
                <w:color w:val="000000" w:themeColor="text1"/>
                <w:sz w:val="16"/>
                <w:szCs w:val="16"/>
              </w:rPr>
              <w:t>97</w:t>
            </w:r>
          </w:p>
        </w:tc>
        <w:tc>
          <w:tcPr>
            <w:tcW w:w="1153" w:type="dxa"/>
          </w:tcPr>
          <w:p w:rsidR="0081436D" w:rsidRPr="00F676FE" w:rsidRDefault="0081436D" w:rsidP="00061E6C">
            <w:pPr>
              <w:spacing w:line="0" w:lineRule="atLeast"/>
              <w:jc w:val="right"/>
              <w:rPr>
                <w:rFonts w:ascii="HG丸ｺﾞｼｯｸM-PRO" w:eastAsia="HG丸ｺﾞｼｯｸM-PRO" w:hAnsi="HG丸ｺﾞｼｯｸM-PRO"/>
                <w:color w:val="000000" w:themeColor="text1"/>
                <w:sz w:val="16"/>
                <w:szCs w:val="16"/>
              </w:rPr>
            </w:pPr>
            <w:r w:rsidRPr="00F676FE">
              <w:rPr>
                <w:rFonts w:ascii="HG丸ｺﾞｼｯｸM-PRO" w:eastAsia="HG丸ｺﾞｼｯｸM-PRO" w:hAnsi="HG丸ｺﾞｼｯｸM-PRO"/>
                <w:color w:val="000000" w:themeColor="text1"/>
                <w:sz w:val="16"/>
                <w:szCs w:val="16"/>
              </w:rPr>
              <w:t>4</w:t>
            </w:r>
          </w:p>
        </w:tc>
      </w:tr>
      <w:tr w:rsidR="0081436D" w:rsidRPr="00F676FE" w:rsidTr="00061E6C">
        <w:trPr>
          <w:trHeight w:val="225"/>
        </w:trPr>
        <w:tc>
          <w:tcPr>
            <w:tcW w:w="4659" w:type="dxa"/>
            <w:tcBorders>
              <w:top w:val="nil"/>
              <w:bottom w:val="nil"/>
              <w:right w:val="double" w:sz="4" w:space="0" w:color="auto"/>
            </w:tcBorders>
            <w:vAlign w:val="center"/>
          </w:tcPr>
          <w:p w:rsidR="0081436D" w:rsidRPr="00F676FE" w:rsidRDefault="0081436D" w:rsidP="00061E6C">
            <w:pPr>
              <w:spacing w:line="0" w:lineRule="atLeast"/>
              <w:ind w:left="320" w:hangingChars="200" w:hanging="320"/>
              <w:rPr>
                <w:rFonts w:ascii="HG丸ｺﾞｼｯｸM-PRO" w:eastAsia="HG丸ｺﾞｼｯｸM-PRO" w:hAnsi="HG丸ｺﾞｼｯｸM-PRO"/>
                <w:color w:val="000000" w:themeColor="text1"/>
                <w:sz w:val="16"/>
                <w:szCs w:val="16"/>
              </w:rPr>
            </w:pPr>
          </w:p>
        </w:tc>
        <w:tc>
          <w:tcPr>
            <w:tcW w:w="1403" w:type="dxa"/>
            <w:tcBorders>
              <w:top w:val="nil"/>
              <w:left w:val="double" w:sz="4" w:space="0" w:color="auto"/>
              <w:right w:val="double" w:sz="4" w:space="0" w:color="auto"/>
            </w:tcBorders>
            <w:vAlign w:val="center"/>
          </w:tcPr>
          <w:p w:rsidR="0081436D" w:rsidRPr="00F676FE" w:rsidRDefault="0081436D" w:rsidP="00061E6C">
            <w:pPr>
              <w:spacing w:line="0" w:lineRule="atLeast"/>
              <w:ind w:left="320" w:hangingChars="200" w:hanging="320"/>
              <w:jc w:val="center"/>
              <w:rPr>
                <w:rFonts w:ascii="HG丸ｺﾞｼｯｸM-PRO" w:eastAsia="HG丸ｺﾞｼｯｸM-PRO" w:hAnsi="HG丸ｺﾞｼｯｸM-PRO"/>
                <w:color w:val="000000" w:themeColor="text1"/>
                <w:sz w:val="16"/>
                <w:szCs w:val="16"/>
              </w:rPr>
            </w:pPr>
            <w:r w:rsidRPr="00F676FE">
              <w:rPr>
                <w:rFonts w:ascii="HG丸ｺﾞｼｯｸM-PRO" w:eastAsia="HG丸ｺﾞｼｯｸM-PRO" w:hAnsi="HG丸ｺﾞｼｯｸM-PRO" w:hint="eastAsia"/>
                <w:color w:val="000000" w:themeColor="text1"/>
                <w:sz w:val="16"/>
                <w:szCs w:val="16"/>
              </w:rPr>
              <w:t>（n=152）</w:t>
            </w:r>
          </w:p>
        </w:tc>
        <w:tc>
          <w:tcPr>
            <w:tcW w:w="1152" w:type="dxa"/>
            <w:tcBorders>
              <w:left w:val="double" w:sz="4" w:space="0" w:color="auto"/>
            </w:tcBorders>
          </w:tcPr>
          <w:p w:rsidR="0081436D" w:rsidRPr="00F676FE" w:rsidRDefault="0081436D" w:rsidP="00061E6C">
            <w:pPr>
              <w:spacing w:line="0" w:lineRule="atLeast"/>
              <w:jc w:val="right"/>
              <w:rPr>
                <w:rFonts w:ascii="HG丸ｺﾞｼｯｸM-PRO" w:eastAsia="HG丸ｺﾞｼｯｸM-PRO" w:hAnsi="HG丸ｺﾞｼｯｸM-PRO"/>
                <w:color w:val="000000" w:themeColor="text1"/>
                <w:sz w:val="16"/>
                <w:szCs w:val="16"/>
              </w:rPr>
            </w:pPr>
            <w:r w:rsidRPr="00F676FE">
              <w:rPr>
                <w:rFonts w:ascii="HG丸ｺﾞｼｯｸM-PRO" w:eastAsia="HG丸ｺﾞｼｯｸM-PRO" w:hAnsi="HG丸ｺﾞｼｯｸM-PRO"/>
                <w:color w:val="000000" w:themeColor="text1"/>
                <w:sz w:val="16"/>
                <w:szCs w:val="16"/>
              </w:rPr>
              <w:t>33.6</w:t>
            </w:r>
            <w:r w:rsidRPr="00F676FE">
              <w:rPr>
                <w:rFonts w:ascii="HG丸ｺﾞｼｯｸM-PRO" w:eastAsia="HG丸ｺﾞｼｯｸM-PRO" w:hAnsi="HG丸ｺﾞｼｯｸM-PRO" w:hint="eastAsia"/>
                <w:color w:val="000000" w:themeColor="text1"/>
                <w:sz w:val="16"/>
                <w:szCs w:val="16"/>
              </w:rPr>
              <w:t>%</w:t>
            </w:r>
          </w:p>
        </w:tc>
        <w:tc>
          <w:tcPr>
            <w:tcW w:w="1153" w:type="dxa"/>
          </w:tcPr>
          <w:p w:rsidR="0081436D" w:rsidRPr="00F676FE" w:rsidRDefault="0081436D" w:rsidP="00061E6C">
            <w:pPr>
              <w:spacing w:line="0" w:lineRule="atLeast"/>
              <w:jc w:val="right"/>
              <w:rPr>
                <w:rFonts w:ascii="HG丸ｺﾞｼｯｸM-PRO" w:eastAsia="HG丸ｺﾞｼｯｸM-PRO" w:hAnsi="HG丸ｺﾞｼｯｸM-PRO"/>
                <w:color w:val="000000" w:themeColor="text1"/>
                <w:sz w:val="16"/>
                <w:szCs w:val="16"/>
              </w:rPr>
            </w:pPr>
            <w:r w:rsidRPr="00F676FE">
              <w:rPr>
                <w:rFonts w:ascii="HG丸ｺﾞｼｯｸM-PRO" w:eastAsia="HG丸ｺﾞｼｯｸM-PRO" w:hAnsi="HG丸ｺﾞｼｯｸM-PRO"/>
                <w:color w:val="000000" w:themeColor="text1"/>
                <w:sz w:val="16"/>
                <w:szCs w:val="16"/>
              </w:rPr>
              <w:t>63.8</w:t>
            </w:r>
            <w:r w:rsidRPr="00F676FE">
              <w:rPr>
                <w:rFonts w:ascii="HG丸ｺﾞｼｯｸM-PRO" w:eastAsia="HG丸ｺﾞｼｯｸM-PRO" w:hAnsi="HG丸ｺﾞｼｯｸM-PRO" w:hint="eastAsia"/>
                <w:color w:val="000000" w:themeColor="text1"/>
                <w:sz w:val="16"/>
                <w:szCs w:val="16"/>
              </w:rPr>
              <w:t>%</w:t>
            </w:r>
          </w:p>
        </w:tc>
        <w:tc>
          <w:tcPr>
            <w:tcW w:w="1153" w:type="dxa"/>
          </w:tcPr>
          <w:p w:rsidR="0081436D" w:rsidRPr="00F676FE" w:rsidRDefault="0081436D" w:rsidP="00061E6C">
            <w:pPr>
              <w:spacing w:line="0" w:lineRule="atLeast"/>
              <w:jc w:val="right"/>
              <w:rPr>
                <w:rFonts w:ascii="HG丸ｺﾞｼｯｸM-PRO" w:eastAsia="HG丸ｺﾞｼｯｸM-PRO" w:hAnsi="HG丸ｺﾞｼｯｸM-PRO"/>
                <w:color w:val="000000" w:themeColor="text1"/>
                <w:sz w:val="16"/>
                <w:szCs w:val="16"/>
              </w:rPr>
            </w:pPr>
            <w:r w:rsidRPr="00F676FE">
              <w:rPr>
                <w:rFonts w:ascii="HG丸ｺﾞｼｯｸM-PRO" w:eastAsia="HG丸ｺﾞｼｯｸM-PRO" w:hAnsi="HG丸ｺﾞｼｯｸM-PRO"/>
                <w:color w:val="000000" w:themeColor="text1"/>
                <w:sz w:val="16"/>
                <w:szCs w:val="16"/>
              </w:rPr>
              <w:t>2.6</w:t>
            </w:r>
            <w:r w:rsidRPr="00F676FE">
              <w:rPr>
                <w:rFonts w:ascii="HG丸ｺﾞｼｯｸM-PRO" w:eastAsia="HG丸ｺﾞｼｯｸM-PRO" w:hAnsi="HG丸ｺﾞｼｯｸM-PRO" w:hint="eastAsia"/>
                <w:color w:val="000000" w:themeColor="text1"/>
                <w:sz w:val="16"/>
                <w:szCs w:val="16"/>
              </w:rPr>
              <w:t>%</w:t>
            </w:r>
          </w:p>
        </w:tc>
      </w:tr>
      <w:tr w:rsidR="0081436D" w:rsidRPr="00F676FE" w:rsidTr="00061E6C">
        <w:trPr>
          <w:trHeight w:val="225"/>
        </w:trPr>
        <w:tc>
          <w:tcPr>
            <w:tcW w:w="4659" w:type="dxa"/>
            <w:tcBorders>
              <w:top w:val="nil"/>
              <w:bottom w:val="nil"/>
              <w:right w:val="double" w:sz="4" w:space="0" w:color="auto"/>
            </w:tcBorders>
            <w:vAlign w:val="center"/>
          </w:tcPr>
          <w:p w:rsidR="0081436D" w:rsidRPr="00F676FE" w:rsidRDefault="0081436D" w:rsidP="00061E6C">
            <w:pPr>
              <w:spacing w:line="0" w:lineRule="atLeast"/>
              <w:ind w:left="320" w:hangingChars="200" w:hanging="320"/>
              <w:rPr>
                <w:rFonts w:ascii="HG丸ｺﾞｼｯｸM-PRO" w:eastAsia="HG丸ｺﾞｼｯｸM-PRO" w:hAnsi="HG丸ｺﾞｼｯｸM-PRO"/>
                <w:color w:val="000000" w:themeColor="text1"/>
                <w:sz w:val="16"/>
                <w:szCs w:val="16"/>
              </w:rPr>
            </w:pPr>
          </w:p>
        </w:tc>
        <w:tc>
          <w:tcPr>
            <w:tcW w:w="1403" w:type="dxa"/>
            <w:tcBorders>
              <w:left w:val="double" w:sz="4" w:space="0" w:color="auto"/>
              <w:bottom w:val="nil"/>
              <w:right w:val="double" w:sz="4" w:space="0" w:color="auto"/>
            </w:tcBorders>
            <w:vAlign w:val="center"/>
          </w:tcPr>
          <w:p w:rsidR="0081436D" w:rsidRPr="00F676FE" w:rsidRDefault="0081436D" w:rsidP="00061E6C">
            <w:pPr>
              <w:spacing w:line="0" w:lineRule="atLeast"/>
              <w:ind w:left="320" w:hangingChars="200" w:hanging="320"/>
              <w:jc w:val="center"/>
              <w:rPr>
                <w:rFonts w:ascii="HG丸ｺﾞｼｯｸM-PRO" w:eastAsia="HG丸ｺﾞｼｯｸM-PRO" w:hAnsi="HG丸ｺﾞｼｯｸM-PRO"/>
                <w:color w:val="000000" w:themeColor="text1"/>
                <w:sz w:val="16"/>
                <w:szCs w:val="16"/>
              </w:rPr>
            </w:pPr>
            <w:r w:rsidRPr="00F676FE">
              <w:rPr>
                <w:rFonts w:ascii="HG丸ｺﾞｼｯｸM-PRO" w:eastAsia="HG丸ｺﾞｼｯｸM-PRO" w:hAnsi="HG丸ｺﾞｼｯｸM-PRO" w:hint="eastAsia"/>
                <w:color w:val="000000" w:themeColor="text1"/>
                <w:sz w:val="16"/>
                <w:szCs w:val="16"/>
              </w:rPr>
              <w:t>高齢者世帯</w:t>
            </w:r>
          </w:p>
        </w:tc>
        <w:tc>
          <w:tcPr>
            <w:tcW w:w="1152" w:type="dxa"/>
            <w:tcBorders>
              <w:left w:val="double" w:sz="4" w:space="0" w:color="auto"/>
            </w:tcBorders>
          </w:tcPr>
          <w:p w:rsidR="0081436D" w:rsidRPr="00F676FE" w:rsidRDefault="0081436D" w:rsidP="00061E6C">
            <w:pPr>
              <w:spacing w:line="0" w:lineRule="atLeast"/>
              <w:jc w:val="right"/>
              <w:rPr>
                <w:rFonts w:ascii="HG丸ｺﾞｼｯｸM-PRO" w:eastAsia="HG丸ｺﾞｼｯｸM-PRO" w:hAnsi="HG丸ｺﾞｼｯｸM-PRO"/>
                <w:color w:val="000000" w:themeColor="text1"/>
                <w:sz w:val="16"/>
                <w:szCs w:val="16"/>
              </w:rPr>
            </w:pPr>
            <w:r w:rsidRPr="00F676FE">
              <w:rPr>
                <w:rFonts w:ascii="HG丸ｺﾞｼｯｸM-PRO" w:eastAsia="HG丸ｺﾞｼｯｸM-PRO" w:hAnsi="HG丸ｺﾞｼｯｸM-PRO"/>
                <w:color w:val="000000" w:themeColor="text1"/>
                <w:sz w:val="16"/>
                <w:szCs w:val="16"/>
              </w:rPr>
              <w:t>60</w:t>
            </w:r>
          </w:p>
        </w:tc>
        <w:tc>
          <w:tcPr>
            <w:tcW w:w="1153" w:type="dxa"/>
          </w:tcPr>
          <w:p w:rsidR="0081436D" w:rsidRPr="00F676FE" w:rsidRDefault="0081436D" w:rsidP="00061E6C">
            <w:pPr>
              <w:spacing w:line="0" w:lineRule="atLeast"/>
              <w:jc w:val="right"/>
              <w:rPr>
                <w:rFonts w:ascii="HG丸ｺﾞｼｯｸM-PRO" w:eastAsia="HG丸ｺﾞｼｯｸM-PRO" w:hAnsi="HG丸ｺﾞｼｯｸM-PRO"/>
                <w:color w:val="000000" w:themeColor="text1"/>
                <w:sz w:val="16"/>
                <w:szCs w:val="16"/>
              </w:rPr>
            </w:pPr>
            <w:r w:rsidRPr="00F676FE">
              <w:rPr>
                <w:rFonts w:ascii="HG丸ｺﾞｼｯｸM-PRO" w:eastAsia="HG丸ｺﾞｼｯｸM-PRO" w:hAnsi="HG丸ｺﾞｼｯｸM-PRO"/>
                <w:color w:val="000000" w:themeColor="text1"/>
                <w:sz w:val="16"/>
                <w:szCs w:val="16"/>
              </w:rPr>
              <w:t>69</w:t>
            </w:r>
          </w:p>
        </w:tc>
        <w:tc>
          <w:tcPr>
            <w:tcW w:w="1153" w:type="dxa"/>
          </w:tcPr>
          <w:p w:rsidR="0081436D" w:rsidRPr="00F676FE" w:rsidRDefault="0081436D" w:rsidP="00061E6C">
            <w:pPr>
              <w:spacing w:line="0" w:lineRule="atLeast"/>
              <w:jc w:val="right"/>
              <w:rPr>
                <w:rFonts w:ascii="HG丸ｺﾞｼｯｸM-PRO" w:eastAsia="HG丸ｺﾞｼｯｸM-PRO" w:hAnsi="HG丸ｺﾞｼｯｸM-PRO"/>
                <w:color w:val="000000" w:themeColor="text1"/>
                <w:sz w:val="16"/>
                <w:szCs w:val="16"/>
              </w:rPr>
            </w:pPr>
            <w:r w:rsidRPr="00F676FE">
              <w:rPr>
                <w:rFonts w:ascii="HG丸ｺﾞｼｯｸM-PRO" w:eastAsia="HG丸ｺﾞｼｯｸM-PRO" w:hAnsi="HG丸ｺﾞｼｯｸM-PRO"/>
                <w:color w:val="000000" w:themeColor="text1"/>
                <w:sz w:val="16"/>
                <w:szCs w:val="16"/>
              </w:rPr>
              <w:t>12</w:t>
            </w:r>
          </w:p>
        </w:tc>
      </w:tr>
      <w:tr w:rsidR="0081436D" w:rsidRPr="00F676FE" w:rsidTr="00061E6C">
        <w:trPr>
          <w:trHeight w:val="225"/>
        </w:trPr>
        <w:tc>
          <w:tcPr>
            <w:tcW w:w="4659" w:type="dxa"/>
            <w:tcBorders>
              <w:top w:val="nil"/>
              <w:bottom w:val="nil"/>
              <w:right w:val="double" w:sz="4" w:space="0" w:color="auto"/>
            </w:tcBorders>
            <w:vAlign w:val="center"/>
          </w:tcPr>
          <w:p w:rsidR="0081436D" w:rsidRPr="00F676FE" w:rsidRDefault="0081436D" w:rsidP="00061E6C">
            <w:pPr>
              <w:spacing w:line="0" w:lineRule="atLeast"/>
              <w:ind w:left="320" w:hangingChars="200" w:hanging="320"/>
              <w:rPr>
                <w:rFonts w:ascii="HG丸ｺﾞｼｯｸM-PRO" w:eastAsia="HG丸ｺﾞｼｯｸM-PRO" w:hAnsi="HG丸ｺﾞｼｯｸM-PRO"/>
                <w:color w:val="000000" w:themeColor="text1"/>
                <w:sz w:val="16"/>
                <w:szCs w:val="16"/>
              </w:rPr>
            </w:pPr>
          </w:p>
        </w:tc>
        <w:tc>
          <w:tcPr>
            <w:tcW w:w="1403" w:type="dxa"/>
            <w:tcBorders>
              <w:top w:val="nil"/>
              <w:left w:val="double" w:sz="4" w:space="0" w:color="auto"/>
              <w:right w:val="double" w:sz="4" w:space="0" w:color="auto"/>
            </w:tcBorders>
            <w:vAlign w:val="center"/>
          </w:tcPr>
          <w:p w:rsidR="0081436D" w:rsidRPr="00F676FE" w:rsidRDefault="0081436D" w:rsidP="00061E6C">
            <w:pPr>
              <w:spacing w:line="0" w:lineRule="atLeast"/>
              <w:ind w:left="320" w:hangingChars="200" w:hanging="320"/>
              <w:jc w:val="center"/>
              <w:rPr>
                <w:rFonts w:ascii="HG丸ｺﾞｼｯｸM-PRO" w:eastAsia="HG丸ｺﾞｼｯｸM-PRO" w:hAnsi="HG丸ｺﾞｼｯｸM-PRO"/>
                <w:color w:val="000000" w:themeColor="text1"/>
                <w:sz w:val="16"/>
                <w:szCs w:val="16"/>
              </w:rPr>
            </w:pPr>
            <w:r w:rsidRPr="00F676FE">
              <w:rPr>
                <w:rFonts w:ascii="HG丸ｺﾞｼｯｸM-PRO" w:eastAsia="HG丸ｺﾞｼｯｸM-PRO" w:hAnsi="HG丸ｺﾞｼｯｸM-PRO" w:hint="eastAsia"/>
                <w:color w:val="000000" w:themeColor="text1"/>
                <w:sz w:val="16"/>
                <w:szCs w:val="16"/>
              </w:rPr>
              <w:t>（n=141）</w:t>
            </w:r>
          </w:p>
        </w:tc>
        <w:tc>
          <w:tcPr>
            <w:tcW w:w="1152" w:type="dxa"/>
            <w:tcBorders>
              <w:left w:val="double" w:sz="4" w:space="0" w:color="auto"/>
            </w:tcBorders>
          </w:tcPr>
          <w:p w:rsidR="0081436D" w:rsidRPr="00F676FE" w:rsidRDefault="0081436D" w:rsidP="00061E6C">
            <w:pPr>
              <w:spacing w:line="0" w:lineRule="atLeast"/>
              <w:jc w:val="right"/>
              <w:rPr>
                <w:rFonts w:ascii="HG丸ｺﾞｼｯｸM-PRO" w:eastAsia="HG丸ｺﾞｼｯｸM-PRO" w:hAnsi="HG丸ｺﾞｼｯｸM-PRO"/>
                <w:color w:val="000000" w:themeColor="text1"/>
                <w:sz w:val="16"/>
                <w:szCs w:val="16"/>
              </w:rPr>
            </w:pPr>
            <w:r w:rsidRPr="00F676FE">
              <w:rPr>
                <w:rFonts w:ascii="HG丸ｺﾞｼｯｸM-PRO" w:eastAsia="HG丸ｺﾞｼｯｸM-PRO" w:hAnsi="HG丸ｺﾞｼｯｸM-PRO"/>
                <w:color w:val="000000" w:themeColor="text1"/>
                <w:sz w:val="16"/>
                <w:szCs w:val="16"/>
              </w:rPr>
              <w:t>42.6</w:t>
            </w:r>
            <w:r w:rsidRPr="00F676FE">
              <w:rPr>
                <w:rFonts w:ascii="HG丸ｺﾞｼｯｸM-PRO" w:eastAsia="HG丸ｺﾞｼｯｸM-PRO" w:hAnsi="HG丸ｺﾞｼｯｸM-PRO" w:hint="eastAsia"/>
                <w:color w:val="000000" w:themeColor="text1"/>
                <w:sz w:val="16"/>
                <w:szCs w:val="16"/>
              </w:rPr>
              <w:t>%</w:t>
            </w:r>
          </w:p>
        </w:tc>
        <w:tc>
          <w:tcPr>
            <w:tcW w:w="1153" w:type="dxa"/>
          </w:tcPr>
          <w:p w:rsidR="0081436D" w:rsidRPr="00F676FE" w:rsidRDefault="0081436D" w:rsidP="00061E6C">
            <w:pPr>
              <w:spacing w:line="0" w:lineRule="atLeast"/>
              <w:jc w:val="right"/>
              <w:rPr>
                <w:rFonts w:ascii="HG丸ｺﾞｼｯｸM-PRO" w:eastAsia="HG丸ｺﾞｼｯｸM-PRO" w:hAnsi="HG丸ｺﾞｼｯｸM-PRO"/>
                <w:color w:val="000000" w:themeColor="text1"/>
                <w:sz w:val="16"/>
                <w:szCs w:val="16"/>
              </w:rPr>
            </w:pPr>
            <w:r w:rsidRPr="00F676FE">
              <w:rPr>
                <w:rFonts w:ascii="HG丸ｺﾞｼｯｸM-PRO" w:eastAsia="HG丸ｺﾞｼｯｸM-PRO" w:hAnsi="HG丸ｺﾞｼｯｸM-PRO"/>
                <w:color w:val="000000" w:themeColor="text1"/>
                <w:sz w:val="16"/>
                <w:szCs w:val="16"/>
              </w:rPr>
              <w:t>48.9</w:t>
            </w:r>
            <w:r w:rsidRPr="00F676FE">
              <w:rPr>
                <w:rFonts w:ascii="HG丸ｺﾞｼｯｸM-PRO" w:eastAsia="HG丸ｺﾞｼｯｸM-PRO" w:hAnsi="HG丸ｺﾞｼｯｸM-PRO" w:hint="eastAsia"/>
                <w:color w:val="000000" w:themeColor="text1"/>
                <w:sz w:val="16"/>
                <w:szCs w:val="16"/>
              </w:rPr>
              <w:t>%</w:t>
            </w:r>
          </w:p>
        </w:tc>
        <w:tc>
          <w:tcPr>
            <w:tcW w:w="1153" w:type="dxa"/>
          </w:tcPr>
          <w:p w:rsidR="0081436D" w:rsidRPr="00F676FE" w:rsidRDefault="0081436D" w:rsidP="00061E6C">
            <w:pPr>
              <w:spacing w:line="0" w:lineRule="atLeast"/>
              <w:jc w:val="right"/>
              <w:rPr>
                <w:rFonts w:ascii="HG丸ｺﾞｼｯｸM-PRO" w:eastAsia="HG丸ｺﾞｼｯｸM-PRO" w:hAnsi="HG丸ｺﾞｼｯｸM-PRO"/>
                <w:color w:val="000000" w:themeColor="text1"/>
                <w:sz w:val="16"/>
                <w:szCs w:val="16"/>
              </w:rPr>
            </w:pPr>
            <w:r w:rsidRPr="00F676FE">
              <w:rPr>
                <w:rFonts w:ascii="HG丸ｺﾞｼｯｸM-PRO" w:eastAsia="HG丸ｺﾞｼｯｸM-PRO" w:hAnsi="HG丸ｺﾞｼｯｸM-PRO"/>
                <w:color w:val="000000" w:themeColor="text1"/>
                <w:sz w:val="16"/>
                <w:szCs w:val="16"/>
              </w:rPr>
              <w:t>8.5</w:t>
            </w:r>
            <w:r w:rsidRPr="00F676FE">
              <w:rPr>
                <w:rFonts w:ascii="HG丸ｺﾞｼｯｸM-PRO" w:eastAsia="HG丸ｺﾞｼｯｸM-PRO" w:hAnsi="HG丸ｺﾞｼｯｸM-PRO" w:hint="eastAsia"/>
                <w:color w:val="000000" w:themeColor="text1"/>
                <w:sz w:val="16"/>
                <w:szCs w:val="16"/>
              </w:rPr>
              <w:t>%</w:t>
            </w:r>
          </w:p>
        </w:tc>
      </w:tr>
      <w:tr w:rsidR="0081436D" w:rsidRPr="00F676FE" w:rsidTr="00061E6C">
        <w:trPr>
          <w:trHeight w:val="225"/>
        </w:trPr>
        <w:tc>
          <w:tcPr>
            <w:tcW w:w="4659" w:type="dxa"/>
            <w:tcBorders>
              <w:top w:val="nil"/>
              <w:bottom w:val="nil"/>
              <w:right w:val="double" w:sz="4" w:space="0" w:color="auto"/>
            </w:tcBorders>
            <w:vAlign w:val="center"/>
          </w:tcPr>
          <w:p w:rsidR="0081436D" w:rsidRPr="00F676FE" w:rsidRDefault="0081436D" w:rsidP="00061E6C">
            <w:pPr>
              <w:spacing w:line="0" w:lineRule="atLeast"/>
              <w:ind w:left="320" w:hangingChars="200" w:hanging="320"/>
              <w:rPr>
                <w:rFonts w:ascii="HG丸ｺﾞｼｯｸM-PRO" w:eastAsia="HG丸ｺﾞｼｯｸM-PRO" w:hAnsi="HG丸ｺﾞｼｯｸM-PRO"/>
                <w:color w:val="000000" w:themeColor="text1"/>
                <w:sz w:val="16"/>
                <w:szCs w:val="16"/>
              </w:rPr>
            </w:pPr>
          </w:p>
        </w:tc>
        <w:tc>
          <w:tcPr>
            <w:tcW w:w="1403" w:type="dxa"/>
            <w:tcBorders>
              <w:left w:val="double" w:sz="4" w:space="0" w:color="auto"/>
              <w:bottom w:val="nil"/>
              <w:right w:val="double" w:sz="4" w:space="0" w:color="auto"/>
            </w:tcBorders>
            <w:vAlign w:val="center"/>
          </w:tcPr>
          <w:p w:rsidR="0081436D" w:rsidRPr="00F676FE" w:rsidRDefault="0081436D" w:rsidP="00061E6C">
            <w:pPr>
              <w:spacing w:line="0" w:lineRule="atLeast"/>
              <w:ind w:left="320" w:hangingChars="200" w:hanging="320"/>
              <w:jc w:val="center"/>
              <w:rPr>
                <w:rFonts w:ascii="HG丸ｺﾞｼｯｸM-PRO" w:eastAsia="HG丸ｺﾞｼｯｸM-PRO" w:hAnsi="HG丸ｺﾞｼｯｸM-PRO"/>
                <w:color w:val="000000" w:themeColor="text1"/>
                <w:sz w:val="16"/>
                <w:szCs w:val="16"/>
              </w:rPr>
            </w:pPr>
            <w:r w:rsidRPr="00F676FE">
              <w:rPr>
                <w:rFonts w:ascii="HG丸ｺﾞｼｯｸM-PRO" w:eastAsia="HG丸ｺﾞｼｯｸM-PRO" w:hAnsi="HG丸ｺﾞｼｯｸM-PRO" w:hint="eastAsia"/>
                <w:color w:val="000000" w:themeColor="text1"/>
                <w:sz w:val="16"/>
                <w:szCs w:val="16"/>
              </w:rPr>
              <w:t>単身高齢者世帯</w:t>
            </w:r>
          </w:p>
        </w:tc>
        <w:tc>
          <w:tcPr>
            <w:tcW w:w="1152" w:type="dxa"/>
            <w:tcBorders>
              <w:left w:val="double" w:sz="4" w:space="0" w:color="auto"/>
            </w:tcBorders>
          </w:tcPr>
          <w:p w:rsidR="0081436D" w:rsidRPr="00F676FE" w:rsidRDefault="0081436D" w:rsidP="00061E6C">
            <w:pPr>
              <w:spacing w:line="0" w:lineRule="atLeast"/>
              <w:jc w:val="right"/>
              <w:rPr>
                <w:rFonts w:ascii="HG丸ｺﾞｼｯｸM-PRO" w:eastAsia="HG丸ｺﾞｼｯｸM-PRO" w:hAnsi="HG丸ｺﾞｼｯｸM-PRO"/>
                <w:color w:val="000000" w:themeColor="text1"/>
                <w:sz w:val="16"/>
                <w:szCs w:val="16"/>
              </w:rPr>
            </w:pPr>
            <w:r w:rsidRPr="00F676FE">
              <w:rPr>
                <w:rFonts w:ascii="HG丸ｺﾞｼｯｸM-PRO" w:eastAsia="HG丸ｺﾞｼｯｸM-PRO" w:hAnsi="HG丸ｺﾞｼｯｸM-PRO"/>
                <w:color w:val="000000" w:themeColor="text1"/>
                <w:sz w:val="16"/>
                <w:szCs w:val="16"/>
              </w:rPr>
              <w:t>26</w:t>
            </w:r>
          </w:p>
        </w:tc>
        <w:tc>
          <w:tcPr>
            <w:tcW w:w="1153" w:type="dxa"/>
          </w:tcPr>
          <w:p w:rsidR="0081436D" w:rsidRPr="00F676FE" w:rsidRDefault="0081436D" w:rsidP="00061E6C">
            <w:pPr>
              <w:spacing w:line="0" w:lineRule="atLeast"/>
              <w:jc w:val="right"/>
              <w:rPr>
                <w:rFonts w:ascii="HG丸ｺﾞｼｯｸM-PRO" w:eastAsia="HG丸ｺﾞｼｯｸM-PRO" w:hAnsi="HG丸ｺﾞｼｯｸM-PRO"/>
                <w:color w:val="000000" w:themeColor="text1"/>
                <w:sz w:val="16"/>
                <w:szCs w:val="16"/>
              </w:rPr>
            </w:pPr>
            <w:r w:rsidRPr="00F676FE">
              <w:rPr>
                <w:rFonts w:ascii="HG丸ｺﾞｼｯｸM-PRO" w:eastAsia="HG丸ｺﾞｼｯｸM-PRO" w:hAnsi="HG丸ｺﾞｼｯｸM-PRO"/>
                <w:color w:val="000000" w:themeColor="text1"/>
                <w:sz w:val="16"/>
                <w:szCs w:val="16"/>
              </w:rPr>
              <w:t>24</w:t>
            </w:r>
          </w:p>
        </w:tc>
        <w:tc>
          <w:tcPr>
            <w:tcW w:w="1153" w:type="dxa"/>
          </w:tcPr>
          <w:p w:rsidR="0081436D" w:rsidRPr="00F676FE" w:rsidRDefault="0081436D" w:rsidP="00061E6C">
            <w:pPr>
              <w:spacing w:line="0" w:lineRule="atLeast"/>
              <w:jc w:val="right"/>
              <w:rPr>
                <w:rFonts w:ascii="HG丸ｺﾞｼｯｸM-PRO" w:eastAsia="HG丸ｺﾞｼｯｸM-PRO" w:hAnsi="HG丸ｺﾞｼｯｸM-PRO"/>
                <w:color w:val="000000" w:themeColor="text1"/>
                <w:sz w:val="16"/>
                <w:szCs w:val="16"/>
              </w:rPr>
            </w:pPr>
            <w:r w:rsidRPr="00F676FE">
              <w:rPr>
                <w:rFonts w:ascii="HG丸ｺﾞｼｯｸM-PRO" w:eastAsia="HG丸ｺﾞｼｯｸM-PRO" w:hAnsi="HG丸ｺﾞｼｯｸM-PRO"/>
                <w:color w:val="000000" w:themeColor="text1"/>
                <w:sz w:val="16"/>
                <w:szCs w:val="16"/>
              </w:rPr>
              <w:t>17</w:t>
            </w:r>
          </w:p>
        </w:tc>
      </w:tr>
      <w:tr w:rsidR="0081436D" w:rsidRPr="00F676FE" w:rsidTr="00061E6C">
        <w:trPr>
          <w:trHeight w:val="225"/>
        </w:trPr>
        <w:tc>
          <w:tcPr>
            <w:tcW w:w="4659" w:type="dxa"/>
            <w:tcBorders>
              <w:top w:val="nil"/>
              <w:bottom w:val="nil"/>
              <w:right w:val="double" w:sz="4" w:space="0" w:color="auto"/>
            </w:tcBorders>
            <w:vAlign w:val="center"/>
          </w:tcPr>
          <w:p w:rsidR="0081436D" w:rsidRPr="00F676FE" w:rsidRDefault="0081436D" w:rsidP="00061E6C">
            <w:pPr>
              <w:spacing w:line="0" w:lineRule="atLeast"/>
              <w:ind w:left="320" w:hangingChars="200" w:hanging="320"/>
              <w:rPr>
                <w:rFonts w:ascii="HG丸ｺﾞｼｯｸM-PRO" w:eastAsia="HG丸ｺﾞｼｯｸM-PRO" w:hAnsi="HG丸ｺﾞｼｯｸM-PRO"/>
                <w:color w:val="000000" w:themeColor="text1"/>
                <w:sz w:val="16"/>
                <w:szCs w:val="16"/>
              </w:rPr>
            </w:pPr>
          </w:p>
        </w:tc>
        <w:tc>
          <w:tcPr>
            <w:tcW w:w="1403" w:type="dxa"/>
            <w:tcBorders>
              <w:top w:val="nil"/>
              <w:left w:val="double" w:sz="4" w:space="0" w:color="auto"/>
              <w:right w:val="double" w:sz="4" w:space="0" w:color="auto"/>
            </w:tcBorders>
            <w:vAlign w:val="center"/>
          </w:tcPr>
          <w:p w:rsidR="0081436D" w:rsidRPr="00F676FE" w:rsidRDefault="0081436D" w:rsidP="00061E6C">
            <w:pPr>
              <w:spacing w:line="0" w:lineRule="atLeast"/>
              <w:ind w:left="320" w:hangingChars="200" w:hanging="320"/>
              <w:jc w:val="center"/>
              <w:rPr>
                <w:rFonts w:ascii="HG丸ｺﾞｼｯｸM-PRO" w:eastAsia="HG丸ｺﾞｼｯｸM-PRO" w:hAnsi="HG丸ｺﾞｼｯｸM-PRO"/>
                <w:color w:val="000000" w:themeColor="text1"/>
                <w:sz w:val="16"/>
                <w:szCs w:val="16"/>
              </w:rPr>
            </w:pPr>
            <w:r w:rsidRPr="00F676FE">
              <w:rPr>
                <w:rFonts w:ascii="HG丸ｺﾞｼｯｸM-PRO" w:eastAsia="HG丸ｺﾞｼｯｸM-PRO" w:hAnsi="HG丸ｺﾞｼｯｸM-PRO" w:hint="eastAsia"/>
                <w:color w:val="000000" w:themeColor="text1"/>
                <w:sz w:val="16"/>
                <w:szCs w:val="16"/>
              </w:rPr>
              <w:t>（n=67）</w:t>
            </w:r>
          </w:p>
        </w:tc>
        <w:tc>
          <w:tcPr>
            <w:tcW w:w="1152" w:type="dxa"/>
            <w:tcBorders>
              <w:left w:val="double" w:sz="4" w:space="0" w:color="auto"/>
            </w:tcBorders>
          </w:tcPr>
          <w:p w:rsidR="0081436D" w:rsidRPr="00F676FE" w:rsidRDefault="0081436D" w:rsidP="00061E6C">
            <w:pPr>
              <w:spacing w:line="0" w:lineRule="atLeast"/>
              <w:jc w:val="right"/>
              <w:rPr>
                <w:rFonts w:ascii="HG丸ｺﾞｼｯｸM-PRO" w:eastAsia="HG丸ｺﾞｼｯｸM-PRO" w:hAnsi="HG丸ｺﾞｼｯｸM-PRO"/>
                <w:color w:val="000000" w:themeColor="text1"/>
                <w:sz w:val="16"/>
                <w:szCs w:val="16"/>
              </w:rPr>
            </w:pPr>
            <w:r w:rsidRPr="00F676FE">
              <w:rPr>
                <w:rFonts w:ascii="HG丸ｺﾞｼｯｸM-PRO" w:eastAsia="HG丸ｺﾞｼｯｸM-PRO" w:hAnsi="HG丸ｺﾞｼｯｸM-PRO"/>
                <w:color w:val="000000" w:themeColor="text1"/>
                <w:sz w:val="16"/>
                <w:szCs w:val="16"/>
              </w:rPr>
              <w:t>38.8</w:t>
            </w:r>
            <w:r w:rsidRPr="00F676FE">
              <w:rPr>
                <w:rFonts w:ascii="HG丸ｺﾞｼｯｸM-PRO" w:eastAsia="HG丸ｺﾞｼｯｸM-PRO" w:hAnsi="HG丸ｺﾞｼｯｸM-PRO" w:hint="eastAsia"/>
                <w:color w:val="000000" w:themeColor="text1"/>
                <w:sz w:val="16"/>
                <w:szCs w:val="16"/>
              </w:rPr>
              <w:t>%</w:t>
            </w:r>
          </w:p>
        </w:tc>
        <w:tc>
          <w:tcPr>
            <w:tcW w:w="1153" w:type="dxa"/>
          </w:tcPr>
          <w:p w:rsidR="0081436D" w:rsidRPr="00F676FE" w:rsidRDefault="0081436D" w:rsidP="00061E6C">
            <w:pPr>
              <w:spacing w:line="0" w:lineRule="atLeast"/>
              <w:jc w:val="right"/>
              <w:rPr>
                <w:rFonts w:ascii="HG丸ｺﾞｼｯｸM-PRO" w:eastAsia="HG丸ｺﾞｼｯｸM-PRO" w:hAnsi="HG丸ｺﾞｼｯｸM-PRO"/>
                <w:color w:val="000000" w:themeColor="text1"/>
                <w:sz w:val="16"/>
                <w:szCs w:val="16"/>
              </w:rPr>
            </w:pPr>
            <w:r w:rsidRPr="00F676FE">
              <w:rPr>
                <w:rFonts w:ascii="HG丸ｺﾞｼｯｸM-PRO" w:eastAsia="HG丸ｺﾞｼｯｸM-PRO" w:hAnsi="HG丸ｺﾞｼｯｸM-PRO"/>
                <w:color w:val="000000" w:themeColor="text1"/>
                <w:sz w:val="16"/>
                <w:szCs w:val="16"/>
              </w:rPr>
              <w:t>35.8</w:t>
            </w:r>
            <w:r w:rsidRPr="00F676FE">
              <w:rPr>
                <w:rFonts w:ascii="HG丸ｺﾞｼｯｸM-PRO" w:eastAsia="HG丸ｺﾞｼｯｸM-PRO" w:hAnsi="HG丸ｺﾞｼｯｸM-PRO" w:hint="eastAsia"/>
                <w:color w:val="000000" w:themeColor="text1"/>
                <w:sz w:val="16"/>
                <w:szCs w:val="16"/>
              </w:rPr>
              <w:t>%</w:t>
            </w:r>
          </w:p>
        </w:tc>
        <w:tc>
          <w:tcPr>
            <w:tcW w:w="1153" w:type="dxa"/>
          </w:tcPr>
          <w:p w:rsidR="0081436D" w:rsidRPr="00F676FE" w:rsidRDefault="0081436D" w:rsidP="00061E6C">
            <w:pPr>
              <w:spacing w:line="0" w:lineRule="atLeast"/>
              <w:jc w:val="right"/>
              <w:rPr>
                <w:rFonts w:ascii="HG丸ｺﾞｼｯｸM-PRO" w:eastAsia="HG丸ｺﾞｼｯｸM-PRO" w:hAnsi="HG丸ｺﾞｼｯｸM-PRO"/>
                <w:color w:val="000000" w:themeColor="text1"/>
                <w:sz w:val="16"/>
                <w:szCs w:val="16"/>
              </w:rPr>
            </w:pPr>
            <w:r w:rsidRPr="00F676FE">
              <w:rPr>
                <w:rFonts w:ascii="HG丸ｺﾞｼｯｸM-PRO" w:eastAsia="HG丸ｺﾞｼｯｸM-PRO" w:hAnsi="HG丸ｺﾞｼｯｸM-PRO"/>
                <w:color w:val="000000" w:themeColor="text1"/>
                <w:sz w:val="16"/>
                <w:szCs w:val="16"/>
              </w:rPr>
              <w:t>25.4</w:t>
            </w:r>
            <w:r w:rsidRPr="00F676FE">
              <w:rPr>
                <w:rFonts w:ascii="HG丸ｺﾞｼｯｸM-PRO" w:eastAsia="HG丸ｺﾞｼｯｸM-PRO" w:hAnsi="HG丸ｺﾞｼｯｸM-PRO" w:hint="eastAsia"/>
                <w:color w:val="000000" w:themeColor="text1"/>
                <w:sz w:val="16"/>
                <w:szCs w:val="16"/>
              </w:rPr>
              <w:t>%</w:t>
            </w:r>
          </w:p>
        </w:tc>
      </w:tr>
      <w:tr w:rsidR="0081436D" w:rsidRPr="00F676FE" w:rsidTr="00061E6C">
        <w:trPr>
          <w:trHeight w:val="225"/>
        </w:trPr>
        <w:tc>
          <w:tcPr>
            <w:tcW w:w="4659" w:type="dxa"/>
            <w:tcBorders>
              <w:top w:val="nil"/>
              <w:bottom w:val="nil"/>
              <w:right w:val="double" w:sz="4" w:space="0" w:color="auto"/>
            </w:tcBorders>
            <w:vAlign w:val="center"/>
          </w:tcPr>
          <w:p w:rsidR="0081436D" w:rsidRPr="00F676FE" w:rsidRDefault="0081436D" w:rsidP="00061E6C">
            <w:pPr>
              <w:spacing w:line="0" w:lineRule="atLeast"/>
              <w:ind w:left="320" w:hangingChars="200" w:hanging="320"/>
              <w:rPr>
                <w:rFonts w:ascii="HG丸ｺﾞｼｯｸM-PRO" w:eastAsia="HG丸ｺﾞｼｯｸM-PRO" w:hAnsi="HG丸ｺﾞｼｯｸM-PRO"/>
                <w:color w:val="000000" w:themeColor="text1"/>
                <w:sz w:val="16"/>
                <w:szCs w:val="16"/>
              </w:rPr>
            </w:pPr>
          </w:p>
        </w:tc>
        <w:tc>
          <w:tcPr>
            <w:tcW w:w="1403" w:type="dxa"/>
            <w:tcBorders>
              <w:left w:val="double" w:sz="4" w:space="0" w:color="auto"/>
              <w:bottom w:val="nil"/>
              <w:right w:val="double" w:sz="4" w:space="0" w:color="auto"/>
            </w:tcBorders>
            <w:vAlign w:val="center"/>
          </w:tcPr>
          <w:p w:rsidR="0081436D" w:rsidRPr="00F676FE" w:rsidRDefault="0081436D" w:rsidP="00061E6C">
            <w:pPr>
              <w:spacing w:line="0" w:lineRule="atLeast"/>
              <w:ind w:left="320" w:hangingChars="200" w:hanging="320"/>
              <w:jc w:val="center"/>
              <w:rPr>
                <w:rFonts w:ascii="HG丸ｺﾞｼｯｸM-PRO" w:eastAsia="HG丸ｺﾞｼｯｸM-PRO" w:hAnsi="HG丸ｺﾞｼｯｸM-PRO"/>
                <w:color w:val="000000" w:themeColor="text1"/>
                <w:sz w:val="16"/>
                <w:szCs w:val="16"/>
              </w:rPr>
            </w:pPr>
            <w:r w:rsidRPr="00F676FE">
              <w:rPr>
                <w:rFonts w:ascii="HG丸ｺﾞｼｯｸM-PRO" w:eastAsia="HG丸ｺﾞｼｯｸM-PRO" w:hAnsi="HG丸ｺﾞｼｯｸM-PRO" w:hint="eastAsia"/>
                <w:color w:val="000000" w:themeColor="text1"/>
                <w:sz w:val="16"/>
                <w:szCs w:val="16"/>
              </w:rPr>
              <w:t>障がい者世帯</w:t>
            </w:r>
          </w:p>
        </w:tc>
        <w:tc>
          <w:tcPr>
            <w:tcW w:w="1152" w:type="dxa"/>
            <w:tcBorders>
              <w:left w:val="double" w:sz="4" w:space="0" w:color="auto"/>
            </w:tcBorders>
          </w:tcPr>
          <w:p w:rsidR="0081436D" w:rsidRPr="00F676FE" w:rsidRDefault="0081436D" w:rsidP="00061E6C">
            <w:pPr>
              <w:spacing w:line="0" w:lineRule="atLeast"/>
              <w:jc w:val="right"/>
              <w:rPr>
                <w:rFonts w:ascii="HG丸ｺﾞｼｯｸM-PRO" w:eastAsia="HG丸ｺﾞｼｯｸM-PRO" w:hAnsi="HG丸ｺﾞｼｯｸM-PRO"/>
                <w:color w:val="000000" w:themeColor="text1"/>
                <w:sz w:val="16"/>
                <w:szCs w:val="16"/>
              </w:rPr>
            </w:pPr>
            <w:r w:rsidRPr="00F676FE">
              <w:rPr>
                <w:rFonts w:ascii="HG丸ｺﾞｼｯｸM-PRO" w:eastAsia="HG丸ｺﾞｼｯｸM-PRO" w:hAnsi="HG丸ｺﾞｼｯｸM-PRO"/>
                <w:color w:val="000000" w:themeColor="text1"/>
                <w:sz w:val="16"/>
                <w:szCs w:val="16"/>
              </w:rPr>
              <w:t>54</w:t>
            </w:r>
          </w:p>
        </w:tc>
        <w:tc>
          <w:tcPr>
            <w:tcW w:w="1153" w:type="dxa"/>
          </w:tcPr>
          <w:p w:rsidR="0081436D" w:rsidRPr="00F676FE" w:rsidRDefault="0081436D" w:rsidP="00061E6C">
            <w:pPr>
              <w:spacing w:line="0" w:lineRule="atLeast"/>
              <w:jc w:val="right"/>
              <w:rPr>
                <w:rFonts w:ascii="HG丸ｺﾞｼｯｸM-PRO" w:eastAsia="HG丸ｺﾞｼｯｸM-PRO" w:hAnsi="HG丸ｺﾞｼｯｸM-PRO"/>
                <w:color w:val="000000" w:themeColor="text1"/>
                <w:sz w:val="16"/>
                <w:szCs w:val="16"/>
              </w:rPr>
            </w:pPr>
            <w:r w:rsidRPr="00F676FE">
              <w:rPr>
                <w:rFonts w:ascii="HG丸ｺﾞｼｯｸM-PRO" w:eastAsia="HG丸ｺﾞｼｯｸM-PRO" w:hAnsi="HG丸ｺﾞｼｯｸM-PRO"/>
                <w:color w:val="000000" w:themeColor="text1"/>
                <w:sz w:val="16"/>
                <w:szCs w:val="16"/>
              </w:rPr>
              <w:t>54</w:t>
            </w:r>
          </w:p>
        </w:tc>
        <w:tc>
          <w:tcPr>
            <w:tcW w:w="1153" w:type="dxa"/>
          </w:tcPr>
          <w:p w:rsidR="0081436D" w:rsidRPr="00F676FE" w:rsidRDefault="0081436D" w:rsidP="00061E6C">
            <w:pPr>
              <w:spacing w:line="0" w:lineRule="atLeast"/>
              <w:jc w:val="right"/>
              <w:rPr>
                <w:rFonts w:ascii="HG丸ｺﾞｼｯｸM-PRO" w:eastAsia="HG丸ｺﾞｼｯｸM-PRO" w:hAnsi="HG丸ｺﾞｼｯｸM-PRO"/>
                <w:color w:val="000000" w:themeColor="text1"/>
                <w:sz w:val="16"/>
                <w:szCs w:val="16"/>
              </w:rPr>
            </w:pPr>
            <w:r w:rsidRPr="00F676FE">
              <w:rPr>
                <w:rFonts w:ascii="HG丸ｺﾞｼｯｸM-PRO" w:eastAsia="HG丸ｺﾞｼｯｸM-PRO" w:hAnsi="HG丸ｺﾞｼｯｸM-PRO"/>
                <w:color w:val="000000" w:themeColor="text1"/>
                <w:sz w:val="16"/>
                <w:szCs w:val="16"/>
              </w:rPr>
              <w:t>13</w:t>
            </w:r>
          </w:p>
        </w:tc>
      </w:tr>
      <w:tr w:rsidR="0081436D" w:rsidRPr="00F676FE" w:rsidTr="00061E6C">
        <w:trPr>
          <w:trHeight w:val="225"/>
        </w:trPr>
        <w:tc>
          <w:tcPr>
            <w:tcW w:w="4659" w:type="dxa"/>
            <w:tcBorders>
              <w:top w:val="nil"/>
              <w:bottom w:val="double" w:sz="4" w:space="0" w:color="auto"/>
              <w:right w:val="double" w:sz="4" w:space="0" w:color="auto"/>
            </w:tcBorders>
            <w:vAlign w:val="center"/>
          </w:tcPr>
          <w:p w:rsidR="0081436D" w:rsidRPr="00F676FE" w:rsidRDefault="0081436D" w:rsidP="00061E6C">
            <w:pPr>
              <w:spacing w:line="0" w:lineRule="atLeast"/>
              <w:ind w:left="320" w:hangingChars="200" w:hanging="320"/>
              <w:rPr>
                <w:rFonts w:ascii="HG丸ｺﾞｼｯｸM-PRO" w:eastAsia="HG丸ｺﾞｼｯｸM-PRO" w:hAnsi="HG丸ｺﾞｼｯｸM-PRO"/>
                <w:color w:val="000000" w:themeColor="text1"/>
                <w:sz w:val="16"/>
                <w:szCs w:val="16"/>
              </w:rPr>
            </w:pPr>
          </w:p>
        </w:tc>
        <w:tc>
          <w:tcPr>
            <w:tcW w:w="1403" w:type="dxa"/>
            <w:tcBorders>
              <w:top w:val="nil"/>
              <w:left w:val="double" w:sz="4" w:space="0" w:color="auto"/>
              <w:bottom w:val="double" w:sz="4" w:space="0" w:color="auto"/>
              <w:right w:val="double" w:sz="4" w:space="0" w:color="auto"/>
            </w:tcBorders>
            <w:vAlign w:val="center"/>
          </w:tcPr>
          <w:p w:rsidR="0081436D" w:rsidRPr="00F676FE" w:rsidRDefault="0081436D" w:rsidP="00061E6C">
            <w:pPr>
              <w:spacing w:line="0" w:lineRule="atLeast"/>
              <w:ind w:left="320" w:hangingChars="200" w:hanging="320"/>
              <w:jc w:val="center"/>
              <w:rPr>
                <w:rFonts w:ascii="HG丸ｺﾞｼｯｸM-PRO" w:eastAsia="HG丸ｺﾞｼｯｸM-PRO" w:hAnsi="HG丸ｺﾞｼｯｸM-PRO"/>
                <w:color w:val="000000" w:themeColor="text1"/>
                <w:sz w:val="16"/>
                <w:szCs w:val="16"/>
              </w:rPr>
            </w:pPr>
            <w:r w:rsidRPr="00F676FE">
              <w:rPr>
                <w:rFonts w:ascii="HG丸ｺﾞｼｯｸM-PRO" w:eastAsia="HG丸ｺﾞｼｯｸM-PRO" w:hAnsi="HG丸ｺﾞｼｯｸM-PRO" w:hint="eastAsia"/>
                <w:color w:val="000000" w:themeColor="text1"/>
                <w:sz w:val="16"/>
                <w:szCs w:val="16"/>
              </w:rPr>
              <w:t>（n=121）</w:t>
            </w:r>
          </w:p>
        </w:tc>
        <w:tc>
          <w:tcPr>
            <w:tcW w:w="1152" w:type="dxa"/>
            <w:tcBorders>
              <w:left w:val="double" w:sz="4" w:space="0" w:color="auto"/>
              <w:bottom w:val="double" w:sz="4" w:space="0" w:color="auto"/>
            </w:tcBorders>
          </w:tcPr>
          <w:p w:rsidR="0081436D" w:rsidRPr="00F676FE" w:rsidRDefault="0081436D" w:rsidP="00061E6C">
            <w:pPr>
              <w:spacing w:line="0" w:lineRule="atLeast"/>
              <w:jc w:val="right"/>
              <w:rPr>
                <w:rFonts w:ascii="HG丸ｺﾞｼｯｸM-PRO" w:eastAsia="HG丸ｺﾞｼｯｸM-PRO" w:hAnsi="HG丸ｺﾞｼｯｸM-PRO"/>
                <w:color w:val="000000" w:themeColor="text1"/>
                <w:sz w:val="16"/>
                <w:szCs w:val="16"/>
              </w:rPr>
            </w:pPr>
            <w:r w:rsidRPr="00F676FE">
              <w:rPr>
                <w:rFonts w:ascii="HG丸ｺﾞｼｯｸM-PRO" w:eastAsia="HG丸ｺﾞｼｯｸM-PRO" w:hAnsi="HG丸ｺﾞｼｯｸM-PRO"/>
                <w:color w:val="000000" w:themeColor="text1"/>
                <w:sz w:val="16"/>
                <w:szCs w:val="16"/>
              </w:rPr>
              <w:t>44.6</w:t>
            </w:r>
            <w:r w:rsidRPr="00F676FE">
              <w:rPr>
                <w:rFonts w:ascii="HG丸ｺﾞｼｯｸM-PRO" w:eastAsia="HG丸ｺﾞｼｯｸM-PRO" w:hAnsi="HG丸ｺﾞｼｯｸM-PRO" w:hint="eastAsia"/>
                <w:color w:val="000000" w:themeColor="text1"/>
                <w:sz w:val="16"/>
                <w:szCs w:val="16"/>
              </w:rPr>
              <w:t>%</w:t>
            </w:r>
          </w:p>
        </w:tc>
        <w:tc>
          <w:tcPr>
            <w:tcW w:w="1153" w:type="dxa"/>
            <w:tcBorders>
              <w:bottom w:val="double" w:sz="4" w:space="0" w:color="auto"/>
            </w:tcBorders>
          </w:tcPr>
          <w:p w:rsidR="0081436D" w:rsidRPr="00F676FE" w:rsidRDefault="0081436D" w:rsidP="00061E6C">
            <w:pPr>
              <w:spacing w:line="0" w:lineRule="atLeast"/>
              <w:jc w:val="right"/>
              <w:rPr>
                <w:rFonts w:ascii="HG丸ｺﾞｼｯｸM-PRO" w:eastAsia="HG丸ｺﾞｼｯｸM-PRO" w:hAnsi="HG丸ｺﾞｼｯｸM-PRO"/>
                <w:color w:val="000000" w:themeColor="text1"/>
                <w:sz w:val="16"/>
                <w:szCs w:val="16"/>
              </w:rPr>
            </w:pPr>
            <w:r w:rsidRPr="00F676FE">
              <w:rPr>
                <w:rFonts w:ascii="HG丸ｺﾞｼｯｸM-PRO" w:eastAsia="HG丸ｺﾞｼｯｸM-PRO" w:hAnsi="HG丸ｺﾞｼｯｸM-PRO"/>
                <w:color w:val="000000" w:themeColor="text1"/>
                <w:sz w:val="16"/>
                <w:szCs w:val="16"/>
              </w:rPr>
              <w:t>44.6</w:t>
            </w:r>
            <w:r w:rsidRPr="00F676FE">
              <w:rPr>
                <w:rFonts w:ascii="HG丸ｺﾞｼｯｸM-PRO" w:eastAsia="HG丸ｺﾞｼｯｸM-PRO" w:hAnsi="HG丸ｺﾞｼｯｸM-PRO" w:hint="eastAsia"/>
                <w:color w:val="000000" w:themeColor="text1"/>
                <w:sz w:val="16"/>
                <w:szCs w:val="16"/>
              </w:rPr>
              <w:t>%</w:t>
            </w:r>
          </w:p>
        </w:tc>
        <w:tc>
          <w:tcPr>
            <w:tcW w:w="1153" w:type="dxa"/>
            <w:tcBorders>
              <w:bottom w:val="double" w:sz="4" w:space="0" w:color="auto"/>
            </w:tcBorders>
          </w:tcPr>
          <w:p w:rsidR="0081436D" w:rsidRPr="00F676FE" w:rsidRDefault="0081436D" w:rsidP="00061E6C">
            <w:pPr>
              <w:spacing w:line="0" w:lineRule="atLeast"/>
              <w:jc w:val="right"/>
              <w:rPr>
                <w:rFonts w:ascii="HG丸ｺﾞｼｯｸM-PRO" w:eastAsia="HG丸ｺﾞｼｯｸM-PRO" w:hAnsi="HG丸ｺﾞｼｯｸM-PRO"/>
                <w:color w:val="000000" w:themeColor="text1"/>
                <w:sz w:val="16"/>
                <w:szCs w:val="16"/>
              </w:rPr>
            </w:pPr>
            <w:r w:rsidRPr="00F676FE">
              <w:rPr>
                <w:rFonts w:ascii="HG丸ｺﾞｼｯｸM-PRO" w:eastAsia="HG丸ｺﾞｼｯｸM-PRO" w:hAnsi="HG丸ｺﾞｼｯｸM-PRO"/>
                <w:color w:val="000000" w:themeColor="text1"/>
                <w:sz w:val="16"/>
                <w:szCs w:val="16"/>
              </w:rPr>
              <w:t>10.7</w:t>
            </w:r>
            <w:r w:rsidRPr="00F676FE">
              <w:rPr>
                <w:rFonts w:ascii="HG丸ｺﾞｼｯｸM-PRO" w:eastAsia="HG丸ｺﾞｼｯｸM-PRO" w:hAnsi="HG丸ｺﾞｼｯｸM-PRO" w:hint="eastAsia"/>
                <w:color w:val="000000" w:themeColor="text1"/>
                <w:sz w:val="16"/>
                <w:szCs w:val="16"/>
              </w:rPr>
              <w:t>%</w:t>
            </w:r>
          </w:p>
        </w:tc>
      </w:tr>
      <w:tr w:rsidR="0081436D" w:rsidRPr="00F676FE" w:rsidTr="00061E6C">
        <w:tc>
          <w:tcPr>
            <w:tcW w:w="4659" w:type="dxa"/>
            <w:tcBorders>
              <w:top w:val="double" w:sz="4" w:space="0" w:color="auto"/>
              <w:bottom w:val="nil"/>
              <w:right w:val="double" w:sz="4" w:space="0" w:color="auto"/>
            </w:tcBorders>
            <w:vAlign w:val="center"/>
          </w:tcPr>
          <w:p w:rsidR="0081436D" w:rsidRPr="00F676FE" w:rsidRDefault="0081436D" w:rsidP="00061E6C">
            <w:pPr>
              <w:spacing w:line="0" w:lineRule="atLeast"/>
              <w:ind w:left="320" w:hangingChars="200" w:hanging="320"/>
              <w:rPr>
                <w:rFonts w:ascii="HG丸ｺﾞｼｯｸM-PRO" w:eastAsia="HG丸ｺﾞｼｯｸM-PRO" w:hAnsi="HG丸ｺﾞｼｯｸM-PRO"/>
                <w:color w:val="000000" w:themeColor="text1"/>
                <w:sz w:val="16"/>
                <w:szCs w:val="16"/>
              </w:rPr>
            </w:pPr>
            <w:r w:rsidRPr="00F676FE">
              <w:rPr>
                <w:rFonts w:ascii="HG丸ｺﾞｼｯｸM-PRO" w:eastAsia="HG丸ｺﾞｼｯｸM-PRO" w:hAnsi="HG丸ｺﾞｼｯｸM-PRO" w:hint="eastAsia"/>
                <w:color w:val="000000" w:themeColor="text1"/>
                <w:sz w:val="16"/>
                <w:szCs w:val="16"/>
              </w:rPr>
              <w:t>12．買い物や食事などを安心してできるお店が少ない</w:t>
            </w:r>
          </w:p>
        </w:tc>
        <w:tc>
          <w:tcPr>
            <w:tcW w:w="1403" w:type="dxa"/>
            <w:tcBorders>
              <w:top w:val="double" w:sz="4" w:space="0" w:color="auto"/>
              <w:left w:val="double" w:sz="4" w:space="0" w:color="auto"/>
              <w:bottom w:val="nil"/>
              <w:right w:val="double" w:sz="4" w:space="0" w:color="auto"/>
            </w:tcBorders>
            <w:vAlign w:val="center"/>
          </w:tcPr>
          <w:p w:rsidR="0081436D" w:rsidRPr="00F676FE" w:rsidRDefault="0081436D" w:rsidP="00061E6C">
            <w:pPr>
              <w:spacing w:line="0" w:lineRule="atLeast"/>
              <w:ind w:left="320" w:hangingChars="200" w:hanging="320"/>
              <w:jc w:val="center"/>
              <w:rPr>
                <w:rFonts w:ascii="HG丸ｺﾞｼｯｸM-PRO" w:eastAsia="HG丸ｺﾞｼｯｸM-PRO" w:hAnsi="HG丸ｺﾞｼｯｸM-PRO"/>
                <w:color w:val="000000" w:themeColor="text1"/>
                <w:sz w:val="16"/>
                <w:szCs w:val="16"/>
              </w:rPr>
            </w:pPr>
            <w:r w:rsidRPr="00F676FE">
              <w:rPr>
                <w:rFonts w:ascii="HG丸ｺﾞｼｯｸM-PRO" w:eastAsia="HG丸ｺﾞｼｯｸM-PRO" w:hAnsi="HG丸ｺﾞｼｯｸM-PRO" w:hint="eastAsia"/>
                <w:color w:val="000000" w:themeColor="text1"/>
                <w:sz w:val="16"/>
                <w:szCs w:val="16"/>
              </w:rPr>
              <w:t>全体</w:t>
            </w:r>
          </w:p>
        </w:tc>
        <w:tc>
          <w:tcPr>
            <w:tcW w:w="1152" w:type="dxa"/>
            <w:tcBorders>
              <w:top w:val="double" w:sz="4" w:space="0" w:color="auto"/>
              <w:left w:val="double" w:sz="4" w:space="0" w:color="auto"/>
            </w:tcBorders>
            <w:vAlign w:val="center"/>
          </w:tcPr>
          <w:p w:rsidR="0081436D" w:rsidRPr="00F676FE" w:rsidRDefault="0081436D" w:rsidP="00061E6C">
            <w:pPr>
              <w:spacing w:line="0" w:lineRule="atLeast"/>
              <w:jc w:val="right"/>
              <w:rPr>
                <w:rFonts w:ascii="HG丸ｺﾞｼｯｸM-PRO" w:eastAsia="HG丸ｺﾞｼｯｸM-PRO" w:hAnsi="HG丸ｺﾞｼｯｸM-PRO"/>
                <w:color w:val="000000" w:themeColor="text1"/>
                <w:sz w:val="16"/>
                <w:szCs w:val="16"/>
              </w:rPr>
            </w:pPr>
            <w:r w:rsidRPr="00F676FE">
              <w:rPr>
                <w:rFonts w:ascii="HG丸ｺﾞｼｯｸM-PRO" w:eastAsia="HG丸ｺﾞｼｯｸM-PRO" w:hAnsi="HG丸ｺﾞｼｯｸM-PRO"/>
                <w:color w:val="000000" w:themeColor="text1"/>
                <w:sz w:val="16"/>
                <w:szCs w:val="16"/>
              </w:rPr>
              <w:t>217</w:t>
            </w:r>
          </w:p>
        </w:tc>
        <w:tc>
          <w:tcPr>
            <w:tcW w:w="1153" w:type="dxa"/>
            <w:tcBorders>
              <w:top w:val="double" w:sz="4" w:space="0" w:color="auto"/>
            </w:tcBorders>
            <w:vAlign w:val="center"/>
          </w:tcPr>
          <w:p w:rsidR="0081436D" w:rsidRPr="00F676FE" w:rsidRDefault="0081436D" w:rsidP="00061E6C">
            <w:pPr>
              <w:spacing w:line="0" w:lineRule="atLeast"/>
              <w:jc w:val="right"/>
              <w:rPr>
                <w:rFonts w:ascii="HG丸ｺﾞｼｯｸM-PRO" w:eastAsia="HG丸ｺﾞｼｯｸM-PRO" w:hAnsi="HG丸ｺﾞｼｯｸM-PRO"/>
                <w:color w:val="000000" w:themeColor="text1"/>
                <w:sz w:val="16"/>
                <w:szCs w:val="16"/>
              </w:rPr>
            </w:pPr>
            <w:r w:rsidRPr="00F676FE">
              <w:rPr>
                <w:rFonts w:ascii="HG丸ｺﾞｼｯｸM-PRO" w:eastAsia="HG丸ｺﾞｼｯｸM-PRO" w:hAnsi="HG丸ｺﾞｼｯｸM-PRO"/>
                <w:color w:val="000000" w:themeColor="text1"/>
                <w:sz w:val="16"/>
                <w:szCs w:val="16"/>
              </w:rPr>
              <w:t>583</w:t>
            </w:r>
          </w:p>
        </w:tc>
        <w:tc>
          <w:tcPr>
            <w:tcW w:w="1153" w:type="dxa"/>
            <w:tcBorders>
              <w:top w:val="double" w:sz="4" w:space="0" w:color="auto"/>
            </w:tcBorders>
            <w:vAlign w:val="center"/>
          </w:tcPr>
          <w:p w:rsidR="0081436D" w:rsidRPr="00F676FE" w:rsidRDefault="0081436D" w:rsidP="00061E6C">
            <w:pPr>
              <w:spacing w:line="0" w:lineRule="atLeast"/>
              <w:jc w:val="right"/>
              <w:rPr>
                <w:rFonts w:ascii="HG丸ｺﾞｼｯｸM-PRO" w:eastAsia="HG丸ｺﾞｼｯｸM-PRO" w:hAnsi="HG丸ｺﾞｼｯｸM-PRO"/>
                <w:color w:val="000000" w:themeColor="text1"/>
                <w:sz w:val="16"/>
                <w:szCs w:val="16"/>
              </w:rPr>
            </w:pPr>
            <w:r w:rsidRPr="00F676FE">
              <w:rPr>
                <w:rFonts w:ascii="HG丸ｺﾞｼｯｸM-PRO" w:eastAsia="HG丸ｺﾞｼｯｸM-PRO" w:hAnsi="HG丸ｺﾞｼｯｸM-PRO"/>
                <w:color w:val="000000" w:themeColor="text1"/>
                <w:sz w:val="16"/>
                <w:szCs w:val="16"/>
              </w:rPr>
              <w:t>59</w:t>
            </w:r>
          </w:p>
        </w:tc>
      </w:tr>
      <w:tr w:rsidR="0081436D" w:rsidRPr="00F676FE" w:rsidTr="00061E6C">
        <w:tc>
          <w:tcPr>
            <w:tcW w:w="4659" w:type="dxa"/>
            <w:tcBorders>
              <w:top w:val="nil"/>
              <w:bottom w:val="nil"/>
              <w:right w:val="double" w:sz="4" w:space="0" w:color="auto"/>
            </w:tcBorders>
            <w:vAlign w:val="center"/>
          </w:tcPr>
          <w:p w:rsidR="0081436D" w:rsidRPr="00F676FE" w:rsidRDefault="0081436D" w:rsidP="00061E6C">
            <w:pPr>
              <w:spacing w:line="0" w:lineRule="atLeast"/>
              <w:ind w:left="320" w:hangingChars="200" w:hanging="320"/>
              <w:rPr>
                <w:rFonts w:ascii="HG丸ｺﾞｼｯｸM-PRO" w:eastAsia="HG丸ｺﾞｼｯｸM-PRO" w:hAnsi="HG丸ｺﾞｼｯｸM-PRO"/>
                <w:color w:val="000000" w:themeColor="text1"/>
                <w:sz w:val="16"/>
                <w:szCs w:val="16"/>
              </w:rPr>
            </w:pPr>
          </w:p>
        </w:tc>
        <w:tc>
          <w:tcPr>
            <w:tcW w:w="1403" w:type="dxa"/>
            <w:tcBorders>
              <w:top w:val="nil"/>
              <w:left w:val="double" w:sz="4" w:space="0" w:color="auto"/>
              <w:right w:val="double" w:sz="4" w:space="0" w:color="auto"/>
            </w:tcBorders>
            <w:vAlign w:val="center"/>
          </w:tcPr>
          <w:p w:rsidR="0081436D" w:rsidRPr="00F676FE" w:rsidRDefault="0081436D" w:rsidP="00061E6C">
            <w:pPr>
              <w:spacing w:line="0" w:lineRule="atLeast"/>
              <w:ind w:left="320" w:hangingChars="200" w:hanging="320"/>
              <w:jc w:val="center"/>
              <w:rPr>
                <w:rFonts w:ascii="HG丸ｺﾞｼｯｸM-PRO" w:eastAsia="HG丸ｺﾞｼｯｸM-PRO" w:hAnsi="HG丸ｺﾞｼｯｸM-PRO"/>
                <w:color w:val="000000" w:themeColor="text1"/>
                <w:sz w:val="16"/>
                <w:szCs w:val="16"/>
              </w:rPr>
            </w:pPr>
            <w:r w:rsidRPr="00F676FE">
              <w:rPr>
                <w:rFonts w:ascii="HG丸ｺﾞｼｯｸM-PRO" w:eastAsia="HG丸ｺﾞｼｯｸM-PRO" w:hAnsi="HG丸ｺﾞｼｯｸM-PRO" w:hint="eastAsia"/>
                <w:color w:val="000000" w:themeColor="text1"/>
                <w:sz w:val="16"/>
                <w:szCs w:val="16"/>
              </w:rPr>
              <w:t>（n=859）</w:t>
            </w:r>
          </w:p>
        </w:tc>
        <w:tc>
          <w:tcPr>
            <w:tcW w:w="1152" w:type="dxa"/>
            <w:tcBorders>
              <w:left w:val="double" w:sz="4" w:space="0" w:color="auto"/>
            </w:tcBorders>
            <w:vAlign w:val="center"/>
          </w:tcPr>
          <w:p w:rsidR="0081436D" w:rsidRPr="00F676FE" w:rsidRDefault="0081436D" w:rsidP="00061E6C">
            <w:pPr>
              <w:spacing w:line="0" w:lineRule="atLeast"/>
              <w:jc w:val="right"/>
              <w:rPr>
                <w:rFonts w:ascii="HG丸ｺﾞｼｯｸM-PRO" w:eastAsia="HG丸ｺﾞｼｯｸM-PRO" w:hAnsi="HG丸ｺﾞｼｯｸM-PRO"/>
                <w:color w:val="000000" w:themeColor="text1"/>
                <w:sz w:val="16"/>
                <w:szCs w:val="16"/>
              </w:rPr>
            </w:pPr>
            <w:r w:rsidRPr="00F676FE">
              <w:rPr>
                <w:rFonts w:ascii="HG丸ｺﾞｼｯｸM-PRO" w:eastAsia="HG丸ｺﾞｼｯｸM-PRO" w:hAnsi="HG丸ｺﾞｼｯｸM-PRO"/>
                <w:color w:val="000000" w:themeColor="text1"/>
                <w:sz w:val="16"/>
                <w:szCs w:val="16"/>
              </w:rPr>
              <w:t>25.2</w:t>
            </w:r>
            <w:r w:rsidRPr="00F676FE">
              <w:rPr>
                <w:rFonts w:ascii="HG丸ｺﾞｼｯｸM-PRO" w:eastAsia="HG丸ｺﾞｼｯｸM-PRO" w:hAnsi="HG丸ｺﾞｼｯｸM-PRO" w:hint="eastAsia"/>
                <w:color w:val="000000" w:themeColor="text1"/>
                <w:sz w:val="16"/>
                <w:szCs w:val="16"/>
              </w:rPr>
              <w:t>%</w:t>
            </w:r>
          </w:p>
        </w:tc>
        <w:tc>
          <w:tcPr>
            <w:tcW w:w="1153" w:type="dxa"/>
            <w:vAlign w:val="center"/>
          </w:tcPr>
          <w:p w:rsidR="0081436D" w:rsidRPr="00F676FE" w:rsidRDefault="0081436D" w:rsidP="00061E6C">
            <w:pPr>
              <w:spacing w:line="0" w:lineRule="atLeast"/>
              <w:jc w:val="right"/>
              <w:rPr>
                <w:rFonts w:ascii="HG丸ｺﾞｼｯｸM-PRO" w:eastAsia="HG丸ｺﾞｼｯｸM-PRO" w:hAnsi="HG丸ｺﾞｼｯｸM-PRO"/>
                <w:color w:val="000000" w:themeColor="text1"/>
                <w:sz w:val="16"/>
                <w:szCs w:val="16"/>
              </w:rPr>
            </w:pPr>
            <w:r w:rsidRPr="00F676FE">
              <w:rPr>
                <w:rFonts w:ascii="HG丸ｺﾞｼｯｸM-PRO" w:eastAsia="HG丸ｺﾞｼｯｸM-PRO" w:hAnsi="HG丸ｺﾞｼｯｸM-PRO"/>
                <w:color w:val="000000" w:themeColor="text1"/>
                <w:sz w:val="16"/>
                <w:szCs w:val="16"/>
              </w:rPr>
              <w:t>67.9</w:t>
            </w:r>
            <w:r w:rsidRPr="00F676FE">
              <w:rPr>
                <w:rFonts w:ascii="HG丸ｺﾞｼｯｸM-PRO" w:eastAsia="HG丸ｺﾞｼｯｸM-PRO" w:hAnsi="HG丸ｺﾞｼｯｸM-PRO" w:hint="eastAsia"/>
                <w:color w:val="000000" w:themeColor="text1"/>
                <w:sz w:val="16"/>
                <w:szCs w:val="16"/>
              </w:rPr>
              <w:t>%</w:t>
            </w:r>
          </w:p>
        </w:tc>
        <w:tc>
          <w:tcPr>
            <w:tcW w:w="1153" w:type="dxa"/>
            <w:vAlign w:val="center"/>
          </w:tcPr>
          <w:p w:rsidR="0081436D" w:rsidRPr="00F676FE" w:rsidRDefault="0081436D" w:rsidP="00061E6C">
            <w:pPr>
              <w:spacing w:line="0" w:lineRule="atLeast"/>
              <w:jc w:val="right"/>
              <w:rPr>
                <w:rFonts w:ascii="HG丸ｺﾞｼｯｸM-PRO" w:eastAsia="HG丸ｺﾞｼｯｸM-PRO" w:hAnsi="HG丸ｺﾞｼｯｸM-PRO"/>
                <w:color w:val="000000" w:themeColor="text1"/>
                <w:sz w:val="16"/>
                <w:szCs w:val="16"/>
              </w:rPr>
            </w:pPr>
            <w:r w:rsidRPr="00F676FE">
              <w:rPr>
                <w:rFonts w:ascii="HG丸ｺﾞｼｯｸM-PRO" w:eastAsia="HG丸ｺﾞｼｯｸM-PRO" w:hAnsi="HG丸ｺﾞｼｯｸM-PRO"/>
                <w:color w:val="000000" w:themeColor="text1"/>
                <w:sz w:val="16"/>
                <w:szCs w:val="16"/>
              </w:rPr>
              <w:t>6.9</w:t>
            </w:r>
            <w:r w:rsidRPr="00F676FE">
              <w:rPr>
                <w:rFonts w:ascii="HG丸ｺﾞｼｯｸM-PRO" w:eastAsia="HG丸ｺﾞｼｯｸM-PRO" w:hAnsi="HG丸ｺﾞｼｯｸM-PRO" w:hint="eastAsia"/>
                <w:color w:val="000000" w:themeColor="text1"/>
                <w:sz w:val="16"/>
                <w:szCs w:val="16"/>
              </w:rPr>
              <w:t>%</w:t>
            </w:r>
          </w:p>
        </w:tc>
      </w:tr>
      <w:tr w:rsidR="0081436D" w:rsidRPr="00F676FE" w:rsidTr="00061E6C">
        <w:trPr>
          <w:trHeight w:val="62"/>
        </w:trPr>
        <w:tc>
          <w:tcPr>
            <w:tcW w:w="4659" w:type="dxa"/>
            <w:tcBorders>
              <w:top w:val="nil"/>
              <w:bottom w:val="nil"/>
              <w:right w:val="double" w:sz="4" w:space="0" w:color="auto"/>
            </w:tcBorders>
            <w:vAlign w:val="center"/>
          </w:tcPr>
          <w:p w:rsidR="0081436D" w:rsidRPr="00F676FE" w:rsidRDefault="0081436D" w:rsidP="00061E6C">
            <w:pPr>
              <w:spacing w:line="0" w:lineRule="atLeast"/>
              <w:ind w:left="320" w:hangingChars="200" w:hanging="320"/>
              <w:rPr>
                <w:rFonts w:ascii="HG丸ｺﾞｼｯｸM-PRO" w:eastAsia="HG丸ｺﾞｼｯｸM-PRO" w:hAnsi="HG丸ｺﾞｼｯｸM-PRO"/>
                <w:color w:val="000000" w:themeColor="text1"/>
                <w:sz w:val="16"/>
                <w:szCs w:val="16"/>
              </w:rPr>
            </w:pPr>
          </w:p>
        </w:tc>
        <w:tc>
          <w:tcPr>
            <w:tcW w:w="1403" w:type="dxa"/>
            <w:tcBorders>
              <w:left w:val="double" w:sz="4" w:space="0" w:color="auto"/>
              <w:bottom w:val="nil"/>
              <w:right w:val="double" w:sz="4" w:space="0" w:color="auto"/>
            </w:tcBorders>
            <w:vAlign w:val="center"/>
          </w:tcPr>
          <w:p w:rsidR="0081436D" w:rsidRPr="00F676FE" w:rsidRDefault="0081436D" w:rsidP="00061E6C">
            <w:pPr>
              <w:spacing w:line="0" w:lineRule="atLeast"/>
              <w:ind w:left="320" w:hangingChars="200" w:hanging="320"/>
              <w:jc w:val="center"/>
              <w:rPr>
                <w:rFonts w:ascii="HG丸ｺﾞｼｯｸM-PRO" w:eastAsia="HG丸ｺﾞｼｯｸM-PRO" w:hAnsi="HG丸ｺﾞｼｯｸM-PRO"/>
                <w:color w:val="000000" w:themeColor="text1"/>
                <w:sz w:val="16"/>
                <w:szCs w:val="16"/>
              </w:rPr>
            </w:pPr>
            <w:r w:rsidRPr="00F676FE">
              <w:rPr>
                <w:rFonts w:ascii="HG丸ｺﾞｼｯｸM-PRO" w:eastAsia="HG丸ｺﾞｼｯｸM-PRO" w:hAnsi="HG丸ｺﾞｼｯｸM-PRO" w:hint="eastAsia"/>
                <w:color w:val="000000" w:themeColor="text1"/>
                <w:sz w:val="16"/>
                <w:szCs w:val="16"/>
              </w:rPr>
              <w:t>子育て世帯</w:t>
            </w:r>
          </w:p>
        </w:tc>
        <w:tc>
          <w:tcPr>
            <w:tcW w:w="1152" w:type="dxa"/>
            <w:tcBorders>
              <w:left w:val="double" w:sz="4" w:space="0" w:color="auto"/>
            </w:tcBorders>
          </w:tcPr>
          <w:p w:rsidR="0081436D" w:rsidRPr="00F676FE" w:rsidRDefault="0081436D" w:rsidP="00061E6C">
            <w:pPr>
              <w:spacing w:line="0" w:lineRule="atLeast"/>
              <w:jc w:val="right"/>
              <w:rPr>
                <w:rFonts w:ascii="HG丸ｺﾞｼｯｸM-PRO" w:eastAsia="HG丸ｺﾞｼｯｸM-PRO" w:hAnsi="HG丸ｺﾞｼｯｸM-PRO"/>
                <w:color w:val="000000" w:themeColor="text1"/>
                <w:sz w:val="16"/>
                <w:szCs w:val="16"/>
              </w:rPr>
            </w:pPr>
            <w:r w:rsidRPr="00F676FE">
              <w:rPr>
                <w:rFonts w:ascii="HG丸ｺﾞｼｯｸM-PRO" w:eastAsia="HG丸ｺﾞｼｯｸM-PRO" w:hAnsi="HG丸ｺﾞｼｯｸM-PRO"/>
                <w:color w:val="000000" w:themeColor="text1"/>
                <w:sz w:val="16"/>
                <w:szCs w:val="16"/>
              </w:rPr>
              <w:t>37</w:t>
            </w:r>
          </w:p>
        </w:tc>
        <w:tc>
          <w:tcPr>
            <w:tcW w:w="1153" w:type="dxa"/>
          </w:tcPr>
          <w:p w:rsidR="0081436D" w:rsidRPr="00F676FE" w:rsidRDefault="0081436D" w:rsidP="00061E6C">
            <w:pPr>
              <w:spacing w:line="0" w:lineRule="atLeast"/>
              <w:jc w:val="right"/>
              <w:rPr>
                <w:rFonts w:ascii="HG丸ｺﾞｼｯｸM-PRO" w:eastAsia="HG丸ｺﾞｼｯｸM-PRO" w:hAnsi="HG丸ｺﾞｼｯｸM-PRO"/>
                <w:color w:val="000000" w:themeColor="text1"/>
                <w:sz w:val="16"/>
                <w:szCs w:val="16"/>
              </w:rPr>
            </w:pPr>
            <w:r w:rsidRPr="00F676FE">
              <w:rPr>
                <w:rFonts w:ascii="HG丸ｺﾞｼｯｸM-PRO" w:eastAsia="HG丸ｺﾞｼｯｸM-PRO" w:hAnsi="HG丸ｺﾞｼｯｸM-PRO"/>
                <w:color w:val="000000" w:themeColor="text1"/>
                <w:sz w:val="16"/>
                <w:szCs w:val="16"/>
              </w:rPr>
              <w:t>112</w:t>
            </w:r>
          </w:p>
        </w:tc>
        <w:tc>
          <w:tcPr>
            <w:tcW w:w="1153" w:type="dxa"/>
          </w:tcPr>
          <w:p w:rsidR="0081436D" w:rsidRPr="00F676FE" w:rsidRDefault="0081436D" w:rsidP="00061E6C">
            <w:pPr>
              <w:spacing w:line="0" w:lineRule="atLeast"/>
              <w:jc w:val="right"/>
              <w:rPr>
                <w:rFonts w:ascii="HG丸ｺﾞｼｯｸM-PRO" w:eastAsia="HG丸ｺﾞｼｯｸM-PRO" w:hAnsi="HG丸ｺﾞｼｯｸM-PRO"/>
                <w:color w:val="000000" w:themeColor="text1"/>
                <w:sz w:val="16"/>
                <w:szCs w:val="16"/>
              </w:rPr>
            </w:pPr>
            <w:r w:rsidRPr="00F676FE">
              <w:rPr>
                <w:rFonts w:ascii="HG丸ｺﾞｼｯｸM-PRO" w:eastAsia="HG丸ｺﾞｼｯｸM-PRO" w:hAnsi="HG丸ｺﾞｼｯｸM-PRO"/>
                <w:color w:val="000000" w:themeColor="text1"/>
                <w:sz w:val="16"/>
                <w:szCs w:val="16"/>
              </w:rPr>
              <w:t>3</w:t>
            </w:r>
          </w:p>
        </w:tc>
      </w:tr>
      <w:tr w:rsidR="0081436D" w:rsidRPr="00F676FE" w:rsidTr="00061E6C">
        <w:tc>
          <w:tcPr>
            <w:tcW w:w="4659" w:type="dxa"/>
            <w:tcBorders>
              <w:top w:val="nil"/>
              <w:bottom w:val="nil"/>
              <w:right w:val="double" w:sz="4" w:space="0" w:color="auto"/>
            </w:tcBorders>
            <w:vAlign w:val="center"/>
          </w:tcPr>
          <w:p w:rsidR="0081436D" w:rsidRPr="00F676FE" w:rsidRDefault="0081436D" w:rsidP="00061E6C">
            <w:pPr>
              <w:spacing w:line="0" w:lineRule="atLeast"/>
              <w:ind w:left="320" w:hangingChars="200" w:hanging="320"/>
              <w:rPr>
                <w:rFonts w:ascii="HG丸ｺﾞｼｯｸM-PRO" w:eastAsia="HG丸ｺﾞｼｯｸM-PRO" w:hAnsi="HG丸ｺﾞｼｯｸM-PRO"/>
                <w:color w:val="000000" w:themeColor="text1"/>
                <w:sz w:val="16"/>
                <w:szCs w:val="16"/>
              </w:rPr>
            </w:pPr>
          </w:p>
        </w:tc>
        <w:tc>
          <w:tcPr>
            <w:tcW w:w="1403" w:type="dxa"/>
            <w:tcBorders>
              <w:top w:val="nil"/>
              <w:left w:val="double" w:sz="4" w:space="0" w:color="auto"/>
              <w:right w:val="double" w:sz="4" w:space="0" w:color="auto"/>
            </w:tcBorders>
            <w:vAlign w:val="center"/>
          </w:tcPr>
          <w:p w:rsidR="0081436D" w:rsidRPr="00F676FE" w:rsidRDefault="0081436D" w:rsidP="00061E6C">
            <w:pPr>
              <w:spacing w:line="0" w:lineRule="atLeast"/>
              <w:ind w:left="320" w:hangingChars="200" w:hanging="320"/>
              <w:jc w:val="center"/>
              <w:rPr>
                <w:rFonts w:ascii="HG丸ｺﾞｼｯｸM-PRO" w:eastAsia="HG丸ｺﾞｼｯｸM-PRO" w:hAnsi="HG丸ｺﾞｼｯｸM-PRO"/>
                <w:color w:val="000000" w:themeColor="text1"/>
                <w:sz w:val="16"/>
                <w:szCs w:val="16"/>
              </w:rPr>
            </w:pPr>
            <w:r w:rsidRPr="00F676FE">
              <w:rPr>
                <w:rFonts w:ascii="HG丸ｺﾞｼｯｸM-PRO" w:eastAsia="HG丸ｺﾞｼｯｸM-PRO" w:hAnsi="HG丸ｺﾞｼｯｸM-PRO" w:hint="eastAsia"/>
                <w:color w:val="000000" w:themeColor="text1"/>
                <w:sz w:val="16"/>
                <w:szCs w:val="16"/>
              </w:rPr>
              <w:t>（n=152）</w:t>
            </w:r>
          </w:p>
        </w:tc>
        <w:tc>
          <w:tcPr>
            <w:tcW w:w="1152" w:type="dxa"/>
            <w:tcBorders>
              <w:left w:val="double" w:sz="4" w:space="0" w:color="auto"/>
            </w:tcBorders>
          </w:tcPr>
          <w:p w:rsidR="0081436D" w:rsidRPr="00F676FE" w:rsidRDefault="0081436D" w:rsidP="00061E6C">
            <w:pPr>
              <w:spacing w:line="0" w:lineRule="atLeast"/>
              <w:jc w:val="right"/>
              <w:rPr>
                <w:rFonts w:ascii="HG丸ｺﾞｼｯｸM-PRO" w:eastAsia="HG丸ｺﾞｼｯｸM-PRO" w:hAnsi="HG丸ｺﾞｼｯｸM-PRO"/>
                <w:color w:val="000000" w:themeColor="text1"/>
                <w:sz w:val="16"/>
                <w:szCs w:val="16"/>
              </w:rPr>
            </w:pPr>
            <w:r w:rsidRPr="00F676FE">
              <w:rPr>
                <w:rFonts w:ascii="HG丸ｺﾞｼｯｸM-PRO" w:eastAsia="HG丸ｺﾞｼｯｸM-PRO" w:hAnsi="HG丸ｺﾞｼｯｸM-PRO"/>
                <w:color w:val="000000" w:themeColor="text1"/>
                <w:sz w:val="16"/>
                <w:szCs w:val="16"/>
              </w:rPr>
              <w:t>24.3</w:t>
            </w:r>
            <w:r w:rsidRPr="00F676FE">
              <w:rPr>
                <w:rFonts w:ascii="HG丸ｺﾞｼｯｸM-PRO" w:eastAsia="HG丸ｺﾞｼｯｸM-PRO" w:hAnsi="HG丸ｺﾞｼｯｸM-PRO" w:hint="eastAsia"/>
                <w:color w:val="000000" w:themeColor="text1"/>
                <w:sz w:val="16"/>
                <w:szCs w:val="16"/>
              </w:rPr>
              <w:t>%</w:t>
            </w:r>
          </w:p>
        </w:tc>
        <w:tc>
          <w:tcPr>
            <w:tcW w:w="1153" w:type="dxa"/>
          </w:tcPr>
          <w:p w:rsidR="0081436D" w:rsidRPr="00F676FE" w:rsidRDefault="0081436D" w:rsidP="00061E6C">
            <w:pPr>
              <w:spacing w:line="0" w:lineRule="atLeast"/>
              <w:jc w:val="right"/>
              <w:rPr>
                <w:rFonts w:ascii="HG丸ｺﾞｼｯｸM-PRO" w:eastAsia="HG丸ｺﾞｼｯｸM-PRO" w:hAnsi="HG丸ｺﾞｼｯｸM-PRO"/>
                <w:color w:val="000000" w:themeColor="text1"/>
                <w:sz w:val="16"/>
                <w:szCs w:val="16"/>
              </w:rPr>
            </w:pPr>
            <w:r w:rsidRPr="00F676FE">
              <w:rPr>
                <w:rFonts w:ascii="HG丸ｺﾞｼｯｸM-PRO" w:eastAsia="HG丸ｺﾞｼｯｸM-PRO" w:hAnsi="HG丸ｺﾞｼｯｸM-PRO"/>
                <w:color w:val="000000" w:themeColor="text1"/>
                <w:sz w:val="16"/>
                <w:szCs w:val="16"/>
              </w:rPr>
              <w:t>73.7</w:t>
            </w:r>
            <w:r w:rsidRPr="00F676FE">
              <w:rPr>
                <w:rFonts w:ascii="HG丸ｺﾞｼｯｸM-PRO" w:eastAsia="HG丸ｺﾞｼｯｸM-PRO" w:hAnsi="HG丸ｺﾞｼｯｸM-PRO" w:hint="eastAsia"/>
                <w:color w:val="000000" w:themeColor="text1"/>
                <w:sz w:val="16"/>
                <w:szCs w:val="16"/>
              </w:rPr>
              <w:t>%</w:t>
            </w:r>
          </w:p>
        </w:tc>
        <w:tc>
          <w:tcPr>
            <w:tcW w:w="1153" w:type="dxa"/>
          </w:tcPr>
          <w:p w:rsidR="0081436D" w:rsidRPr="00F676FE" w:rsidRDefault="0081436D" w:rsidP="00061E6C">
            <w:pPr>
              <w:spacing w:line="0" w:lineRule="atLeast"/>
              <w:jc w:val="right"/>
              <w:rPr>
                <w:rFonts w:ascii="HG丸ｺﾞｼｯｸM-PRO" w:eastAsia="HG丸ｺﾞｼｯｸM-PRO" w:hAnsi="HG丸ｺﾞｼｯｸM-PRO"/>
                <w:color w:val="000000" w:themeColor="text1"/>
                <w:sz w:val="16"/>
                <w:szCs w:val="16"/>
              </w:rPr>
            </w:pPr>
            <w:r w:rsidRPr="00F676FE">
              <w:rPr>
                <w:rFonts w:ascii="HG丸ｺﾞｼｯｸM-PRO" w:eastAsia="HG丸ｺﾞｼｯｸM-PRO" w:hAnsi="HG丸ｺﾞｼｯｸM-PRO"/>
                <w:color w:val="000000" w:themeColor="text1"/>
                <w:sz w:val="16"/>
                <w:szCs w:val="16"/>
              </w:rPr>
              <w:t>2.0</w:t>
            </w:r>
            <w:r w:rsidRPr="00F676FE">
              <w:rPr>
                <w:rFonts w:ascii="HG丸ｺﾞｼｯｸM-PRO" w:eastAsia="HG丸ｺﾞｼｯｸM-PRO" w:hAnsi="HG丸ｺﾞｼｯｸM-PRO" w:hint="eastAsia"/>
                <w:color w:val="000000" w:themeColor="text1"/>
                <w:sz w:val="16"/>
                <w:szCs w:val="16"/>
              </w:rPr>
              <w:t>%</w:t>
            </w:r>
          </w:p>
        </w:tc>
      </w:tr>
      <w:tr w:rsidR="0081436D" w:rsidRPr="00F676FE" w:rsidTr="00061E6C">
        <w:trPr>
          <w:trHeight w:val="62"/>
        </w:trPr>
        <w:tc>
          <w:tcPr>
            <w:tcW w:w="4659" w:type="dxa"/>
            <w:tcBorders>
              <w:top w:val="nil"/>
              <w:bottom w:val="nil"/>
              <w:right w:val="double" w:sz="4" w:space="0" w:color="auto"/>
            </w:tcBorders>
            <w:vAlign w:val="center"/>
          </w:tcPr>
          <w:p w:rsidR="0081436D" w:rsidRPr="00F676FE" w:rsidRDefault="0081436D" w:rsidP="00061E6C">
            <w:pPr>
              <w:spacing w:line="0" w:lineRule="atLeast"/>
              <w:ind w:left="320" w:hangingChars="200" w:hanging="320"/>
              <w:rPr>
                <w:rFonts w:ascii="HG丸ｺﾞｼｯｸM-PRO" w:eastAsia="HG丸ｺﾞｼｯｸM-PRO" w:hAnsi="HG丸ｺﾞｼｯｸM-PRO"/>
                <w:color w:val="000000" w:themeColor="text1"/>
                <w:sz w:val="16"/>
                <w:szCs w:val="16"/>
              </w:rPr>
            </w:pPr>
          </w:p>
        </w:tc>
        <w:tc>
          <w:tcPr>
            <w:tcW w:w="1403" w:type="dxa"/>
            <w:tcBorders>
              <w:left w:val="double" w:sz="4" w:space="0" w:color="auto"/>
              <w:bottom w:val="nil"/>
              <w:right w:val="double" w:sz="4" w:space="0" w:color="auto"/>
            </w:tcBorders>
            <w:vAlign w:val="center"/>
          </w:tcPr>
          <w:p w:rsidR="0081436D" w:rsidRPr="00F676FE" w:rsidRDefault="0081436D" w:rsidP="00061E6C">
            <w:pPr>
              <w:spacing w:line="0" w:lineRule="atLeast"/>
              <w:ind w:left="320" w:hangingChars="200" w:hanging="320"/>
              <w:jc w:val="center"/>
              <w:rPr>
                <w:rFonts w:ascii="HG丸ｺﾞｼｯｸM-PRO" w:eastAsia="HG丸ｺﾞｼｯｸM-PRO" w:hAnsi="HG丸ｺﾞｼｯｸM-PRO"/>
                <w:color w:val="000000" w:themeColor="text1"/>
                <w:sz w:val="16"/>
                <w:szCs w:val="16"/>
              </w:rPr>
            </w:pPr>
            <w:r w:rsidRPr="00F676FE">
              <w:rPr>
                <w:rFonts w:ascii="HG丸ｺﾞｼｯｸM-PRO" w:eastAsia="HG丸ｺﾞｼｯｸM-PRO" w:hAnsi="HG丸ｺﾞｼｯｸM-PRO" w:hint="eastAsia"/>
                <w:color w:val="000000" w:themeColor="text1"/>
                <w:sz w:val="16"/>
                <w:szCs w:val="16"/>
              </w:rPr>
              <w:t>高齢者世帯</w:t>
            </w:r>
          </w:p>
        </w:tc>
        <w:tc>
          <w:tcPr>
            <w:tcW w:w="1152" w:type="dxa"/>
            <w:tcBorders>
              <w:left w:val="double" w:sz="4" w:space="0" w:color="auto"/>
            </w:tcBorders>
          </w:tcPr>
          <w:p w:rsidR="0081436D" w:rsidRPr="00F676FE" w:rsidRDefault="0081436D" w:rsidP="00061E6C">
            <w:pPr>
              <w:spacing w:line="0" w:lineRule="atLeast"/>
              <w:jc w:val="right"/>
              <w:rPr>
                <w:rFonts w:ascii="HG丸ｺﾞｼｯｸM-PRO" w:eastAsia="HG丸ｺﾞｼｯｸM-PRO" w:hAnsi="HG丸ｺﾞｼｯｸM-PRO"/>
                <w:color w:val="000000" w:themeColor="text1"/>
                <w:sz w:val="16"/>
                <w:szCs w:val="16"/>
              </w:rPr>
            </w:pPr>
            <w:r w:rsidRPr="00F676FE">
              <w:rPr>
                <w:rFonts w:ascii="HG丸ｺﾞｼｯｸM-PRO" w:eastAsia="HG丸ｺﾞｼｯｸM-PRO" w:hAnsi="HG丸ｺﾞｼｯｸM-PRO"/>
                <w:color w:val="000000" w:themeColor="text1"/>
                <w:sz w:val="16"/>
                <w:szCs w:val="16"/>
              </w:rPr>
              <w:t>42</w:t>
            </w:r>
          </w:p>
        </w:tc>
        <w:tc>
          <w:tcPr>
            <w:tcW w:w="1153" w:type="dxa"/>
          </w:tcPr>
          <w:p w:rsidR="0081436D" w:rsidRPr="00F676FE" w:rsidRDefault="0081436D" w:rsidP="00061E6C">
            <w:pPr>
              <w:spacing w:line="0" w:lineRule="atLeast"/>
              <w:jc w:val="right"/>
              <w:rPr>
                <w:rFonts w:ascii="HG丸ｺﾞｼｯｸM-PRO" w:eastAsia="HG丸ｺﾞｼｯｸM-PRO" w:hAnsi="HG丸ｺﾞｼｯｸM-PRO"/>
                <w:color w:val="000000" w:themeColor="text1"/>
                <w:sz w:val="16"/>
                <w:szCs w:val="16"/>
              </w:rPr>
            </w:pPr>
            <w:r w:rsidRPr="00F676FE">
              <w:rPr>
                <w:rFonts w:ascii="HG丸ｺﾞｼｯｸM-PRO" w:eastAsia="HG丸ｺﾞｼｯｸM-PRO" w:hAnsi="HG丸ｺﾞｼｯｸM-PRO"/>
                <w:color w:val="000000" w:themeColor="text1"/>
                <w:sz w:val="16"/>
                <w:szCs w:val="16"/>
              </w:rPr>
              <w:t>85</w:t>
            </w:r>
          </w:p>
        </w:tc>
        <w:tc>
          <w:tcPr>
            <w:tcW w:w="1153" w:type="dxa"/>
          </w:tcPr>
          <w:p w:rsidR="0081436D" w:rsidRPr="00F676FE" w:rsidRDefault="0081436D" w:rsidP="00061E6C">
            <w:pPr>
              <w:spacing w:line="0" w:lineRule="atLeast"/>
              <w:jc w:val="right"/>
              <w:rPr>
                <w:rFonts w:ascii="HG丸ｺﾞｼｯｸM-PRO" w:eastAsia="HG丸ｺﾞｼｯｸM-PRO" w:hAnsi="HG丸ｺﾞｼｯｸM-PRO"/>
                <w:color w:val="000000" w:themeColor="text1"/>
                <w:sz w:val="16"/>
                <w:szCs w:val="16"/>
              </w:rPr>
            </w:pPr>
            <w:r w:rsidRPr="00F676FE">
              <w:rPr>
                <w:rFonts w:ascii="HG丸ｺﾞｼｯｸM-PRO" w:eastAsia="HG丸ｺﾞｼｯｸM-PRO" w:hAnsi="HG丸ｺﾞｼｯｸM-PRO"/>
                <w:color w:val="000000" w:themeColor="text1"/>
                <w:sz w:val="16"/>
                <w:szCs w:val="16"/>
              </w:rPr>
              <w:t>14</w:t>
            </w:r>
          </w:p>
        </w:tc>
      </w:tr>
      <w:tr w:rsidR="0081436D" w:rsidRPr="00F676FE" w:rsidTr="00061E6C">
        <w:tc>
          <w:tcPr>
            <w:tcW w:w="4659" w:type="dxa"/>
            <w:tcBorders>
              <w:top w:val="nil"/>
              <w:bottom w:val="nil"/>
              <w:right w:val="double" w:sz="4" w:space="0" w:color="auto"/>
            </w:tcBorders>
            <w:vAlign w:val="center"/>
          </w:tcPr>
          <w:p w:rsidR="0081436D" w:rsidRPr="00F676FE" w:rsidRDefault="0081436D" w:rsidP="00061E6C">
            <w:pPr>
              <w:spacing w:line="0" w:lineRule="atLeast"/>
              <w:ind w:left="320" w:hangingChars="200" w:hanging="320"/>
              <w:rPr>
                <w:rFonts w:ascii="HG丸ｺﾞｼｯｸM-PRO" w:eastAsia="HG丸ｺﾞｼｯｸM-PRO" w:hAnsi="HG丸ｺﾞｼｯｸM-PRO"/>
                <w:color w:val="000000" w:themeColor="text1"/>
                <w:sz w:val="16"/>
                <w:szCs w:val="16"/>
              </w:rPr>
            </w:pPr>
          </w:p>
        </w:tc>
        <w:tc>
          <w:tcPr>
            <w:tcW w:w="1403" w:type="dxa"/>
            <w:tcBorders>
              <w:top w:val="nil"/>
              <w:left w:val="double" w:sz="4" w:space="0" w:color="auto"/>
              <w:right w:val="double" w:sz="4" w:space="0" w:color="auto"/>
            </w:tcBorders>
            <w:vAlign w:val="center"/>
          </w:tcPr>
          <w:p w:rsidR="0081436D" w:rsidRPr="00F676FE" w:rsidRDefault="0081436D" w:rsidP="00061E6C">
            <w:pPr>
              <w:spacing w:line="0" w:lineRule="atLeast"/>
              <w:ind w:left="320" w:hangingChars="200" w:hanging="320"/>
              <w:jc w:val="center"/>
              <w:rPr>
                <w:rFonts w:ascii="HG丸ｺﾞｼｯｸM-PRO" w:eastAsia="HG丸ｺﾞｼｯｸM-PRO" w:hAnsi="HG丸ｺﾞｼｯｸM-PRO"/>
                <w:color w:val="000000" w:themeColor="text1"/>
                <w:sz w:val="16"/>
                <w:szCs w:val="16"/>
              </w:rPr>
            </w:pPr>
            <w:r w:rsidRPr="00F676FE">
              <w:rPr>
                <w:rFonts w:ascii="HG丸ｺﾞｼｯｸM-PRO" w:eastAsia="HG丸ｺﾞｼｯｸM-PRO" w:hAnsi="HG丸ｺﾞｼｯｸM-PRO" w:hint="eastAsia"/>
                <w:color w:val="000000" w:themeColor="text1"/>
                <w:sz w:val="16"/>
                <w:szCs w:val="16"/>
              </w:rPr>
              <w:t>（n=141）</w:t>
            </w:r>
          </w:p>
        </w:tc>
        <w:tc>
          <w:tcPr>
            <w:tcW w:w="1152" w:type="dxa"/>
            <w:tcBorders>
              <w:left w:val="double" w:sz="4" w:space="0" w:color="auto"/>
            </w:tcBorders>
          </w:tcPr>
          <w:p w:rsidR="0081436D" w:rsidRPr="00F676FE" w:rsidRDefault="0081436D" w:rsidP="00061E6C">
            <w:pPr>
              <w:spacing w:line="0" w:lineRule="atLeast"/>
              <w:jc w:val="right"/>
              <w:rPr>
                <w:rFonts w:ascii="HG丸ｺﾞｼｯｸM-PRO" w:eastAsia="HG丸ｺﾞｼｯｸM-PRO" w:hAnsi="HG丸ｺﾞｼｯｸM-PRO"/>
                <w:color w:val="000000" w:themeColor="text1"/>
                <w:sz w:val="16"/>
                <w:szCs w:val="16"/>
              </w:rPr>
            </w:pPr>
            <w:r w:rsidRPr="00F676FE">
              <w:rPr>
                <w:rFonts w:ascii="HG丸ｺﾞｼｯｸM-PRO" w:eastAsia="HG丸ｺﾞｼｯｸM-PRO" w:hAnsi="HG丸ｺﾞｼｯｸM-PRO"/>
                <w:color w:val="000000" w:themeColor="text1"/>
                <w:sz w:val="16"/>
                <w:szCs w:val="16"/>
              </w:rPr>
              <w:t>29.8</w:t>
            </w:r>
            <w:r w:rsidRPr="00F676FE">
              <w:rPr>
                <w:rFonts w:ascii="HG丸ｺﾞｼｯｸM-PRO" w:eastAsia="HG丸ｺﾞｼｯｸM-PRO" w:hAnsi="HG丸ｺﾞｼｯｸM-PRO" w:hint="eastAsia"/>
                <w:color w:val="000000" w:themeColor="text1"/>
                <w:sz w:val="16"/>
                <w:szCs w:val="16"/>
              </w:rPr>
              <w:t>%</w:t>
            </w:r>
          </w:p>
        </w:tc>
        <w:tc>
          <w:tcPr>
            <w:tcW w:w="1153" w:type="dxa"/>
          </w:tcPr>
          <w:p w:rsidR="0081436D" w:rsidRPr="00F676FE" w:rsidRDefault="0081436D" w:rsidP="00061E6C">
            <w:pPr>
              <w:spacing w:line="0" w:lineRule="atLeast"/>
              <w:jc w:val="right"/>
              <w:rPr>
                <w:rFonts w:ascii="HG丸ｺﾞｼｯｸM-PRO" w:eastAsia="HG丸ｺﾞｼｯｸM-PRO" w:hAnsi="HG丸ｺﾞｼｯｸM-PRO"/>
                <w:color w:val="000000" w:themeColor="text1"/>
                <w:sz w:val="16"/>
                <w:szCs w:val="16"/>
              </w:rPr>
            </w:pPr>
            <w:r w:rsidRPr="00F676FE">
              <w:rPr>
                <w:rFonts w:ascii="HG丸ｺﾞｼｯｸM-PRO" w:eastAsia="HG丸ｺﾞｼｯｸM-PRO" w:hAnsi="HG丸ｺﾞｼｯｸM-PRO"/>
                <w:color w:val="000000" w:themeColor="text1"/>
                <w:sz w:val="16"/>
                <w:szCs w:val="16"/>
              </w:rPr>
              <w:t>60.3</w:t>
            </w:r>
            <w:r w:rsidRPr="00F676FE">
              <w:rPr>
                <w:rFonts w:ascii="HG丸ｺﾞｼｯｸM-PRO" w:eastAsia="HG丸ｺﾞｼｯｸM-PRO" w:hAnsi="HG丸ｺﾞｼｯｸM-PRO" w:hint="eastAsia"/>
                <w:color w:val="000000" w:themeColor="text1"/>
                <w:sz w:val="16"/>
                <w:szCs w:val="16"/>
              </w:rPr>
              <w:t>%</w:t>
            </w:r>
          </w:p>
        </w:tc>
        <w:tc>
          <w:tcPr>
            <w:tcW w:w="1153" w:type="dxa"/>
          </w:tcPr>
          <w:p w:rsidR="0081436D" w:rsidRPr="00F676FE" w:rsidRDefault="0081436D" w:rsidP="00061E6C">
            <w:pPr>
              <w:spacing w:line="0" w:lineRule="atLeast"/>
              <w:jc w:val="right"/>
              <w:rPr>
                <w:rFonts w:ascii="HG丸ｺﾞｼｯｸM-PRO" w:eastAsia="HG丸ｺﾞｼｯｸM-PRO" w:hAnsi="HG丸ｺﾞｼｯｸM-PRO"/>
                <w:color w:val="000000" w:themeColor="text1"/>
                <w:sz w:val="16"/>
                <w:szCs w:val="16"/>
              </w:rPr>
            </w:pPr>
            <w:r w:rsidRPr="00F676FE">
              <w:rPr>
                <w:rFonts w:ascii="HG丸ｺﾞｼｯｸM-PRO" w:eastAsia="HG丸ｺﾞｼｯｸM-PRO" w:hAnsi="HG丸ｺﾞｼｯｸM-PRO"/>
                <w:color w:val="000000" w:themeColor="text1"/>
                <w:sz w:val="16"/>
                <w:szCs w:val="16"/>
              </w:rPr>
              <w:t>9.9</w:t>
            </w:r>
            <w:r w:rsidRPr="00F676FE">
              <w:rPr>
                <w:rFonts w:ascii="HG丸ｺﾞｼｯｸM-PRO" w:eastAsia="HG丸ｺﾞｼｯｸM-PRO" w:hAnsi="HG丸ｺﾞｼｯｸM-PRO" w:hint="eastAsia"/>
                <w:color w:val="000000" w:themeColor="text1"/>
                <w:sz w:val="16"/>
                <w:szCs w:val="16"/>
              </w:rPr>
              <w:t>%</w:t>
            </w:r>
          </w:p>
        </w:tc>
      </w:tr>
      <w:tr w:rsidR="0081436D" w:rsidRPr="00F676FE" w:rsidTr="00061E6C">
        <w:tc>
          <w:tcPr>
            <w:tcW w:w="4659" w:type="dxa"/>
            <w:tcBorders>
              <w:top w:val="nil"/>
              <w:bottom w:val="nil"/>
              <w:right w:val="double" w:sz="4" w:space="0" w:color="auto"/>
            </w:tcBorders>
            <w:vAlign w:val="center"/>
          </w:tcPr>
          <w:p w:rsidR="0081436D" w:rsidRPr="00F676FE" w:rsidRDefault="0081436D" w:rsidP="00061E6C">
            <w:pPr>
              <w:spacing w:line="0" w:lineRule="atLeast"/>
              <w:ind w:left="320" w:hangingChars="200" w:hanging="320"/>
              <w:rPr>
                <w:rFonts w:ascii="HG丸ｺﾞｼｯｸM-PRO" w:eastAsia="HG丸ｺﾞｼｯｸM-PRO" w:hAnsi="HG丸ｺﾞｼｯｸM-PRO"/>
                <w:color w:val="000000" w:themeColor="text1"/>
                <w:sz w:val="16"/>
                <w:szCs w:val="16"/>
              </w:rPr>
            </w:pPr>
          </w:p>
        </w:tc>
        <w:tc>
          <w:tcPr>
            <w:tcW w:w="1403" w:type="dxa"/>
            <w:tcBorders>
              <w:left w:val="double" w:sz="4" w:space="0" w:color="auto"/>
              <w:bottom w:val="nil"/>
              <w:right w:val="double" w:sz="4" w:space="0" w:color="auto"/>
            </w:tcBorders>
            <w:vAlign w:val="center"/>
          </w:tcPr>
          <w:p w:rsidR="0081436D" w:rsidRPr="00F676FE" w:rsidRDefault="0081436D" w:rsidP="00061E6C">
            <w:pPr>
              <w:spacing w:line="0" w:lineRule="atLeast"/>
              <w:ind w:left="320" w:hangingChars="200" w:hanging="320"/>
              <w:jc w:val="center"/>
              <w:rPr>
                <w:rFonts w:ascii="HG丸ｺﾞｼｯｸM-PRO" w:eastAsia="HG丸ｺﾞｼｯｸM-PRO" w:hAnsi="HG丸ｺﾞｼｯｸM-PRO"/>
                <w:color w:val="000000" w:themeColor="text1"/>
                <w:sz w:val="16"/>
                <w:szCs w:val="16"/>
              </w:rPr>
            </w:pPr>
            <w:r w:rsidRPr="00F676FE">
              <w:rPr>
                <w:rFonts w:ascii="HG丸ｺﾞｼｯｸM-PRO" w:eastAsia="HG丸ｺﾞｼｯｸM-PRO" w:hAnsi="HG丸ｺﾞｼｯｸM-PRO" w:hint="eastAsia"/>
                <w:color w:val="000000" w:themeColor="text1"/>
                <w:sz w:val="16"/>
                <w:szCs w:val="16"/>
              </w:rPr>
              <w:t>単身高齢者世帯</w:t>
            </w:r>
          </w:p>
        </w:tc>
        <w:tc>
          <w:tcPr>
            <w:tcW w:w="1152" w:type="dxa"/>
            <w:tcBorders>
              <w:left w:val="double" w:sz="4" w:space="0" w:color="auto"/>
            </w:tcBorders>
          </w:tcPr>
          <w:p w:rsidR="0081436D" w:rsidRPr="00F676FE" w:rsidRDefault="0081436D" w:rsidP="00061E6C">
            <w:pPr>
              <w:spacing w:line="0" w:lineRule="atLeast"/>
              <w:jc w:val="right"/>
              <w:rPr>
                <w:rFonts w:ascii="HG丸ｺﾞｼｯｸM-PRO" w:eastAsia="HG丸ｺﾞｼｯｸM-PRO" w:hAnsi="HG丸ｺﾞｼｯｸM-PRO"/>
                <w:color w:val="000000" w:themeColor="text1"/>
                <w:sz w:val="16"/>
                <w:szCs w:val="16"/>
              </w:rPr>
            </w:pPr>
            <w:r w:rsidRPr="00F676FE">
              <w:rPr>
                <w:rFonts w:ascii="HG丸ｺﾞｼｯｸM-PRO" w:eastAsia="HG丸ｺﾞｼｯｸM-PRO" w:hAnsi="HG丸ｺﾞｼｯｸM-PRO"/>
                <w:color w:val="000000" w:themeColor="text1"/>
                <w:sz w:val="16"/>
                <w:szCs w:val="16"/>
              </w:rPr>
              <w:t>16</w:t>
            </w:r>
          </w:p>
        </w:tc>
        <w:tc>
          <w:tcPr>
            <w:tcW w:w="1153" w:type="dxa"/>
          </w:tcPr>
          <w:p w:rsidR="0081436D" w:rsidRPr="00F676FE" w:rsidRDefault="0081436D" w:rsidP="00061E6C">
            <w:pPr>
              <w:spacing w:line="0" w:lineRule="atLeast"/>
              <w:jc w:val="right"/>
              <w:rPr>
                <w:rFonts w:ascii="HG丸ｺﾞｼｯｸM-PRO" w:eastAsia="HG丸ｺﾞｼｯｸM-PRO" w:hAnsi="HG丸ｺﾞｼｯｸM-PRO"/>
                <w:color w:val="000000" w:themeColor="text1"/>
                <w:sz w:val="16"/>
                <w:szCs w:val="16"/>
              </w:rPr>
            </w:pPr>
            <w:r w:rsidRPr="00F676FE">
              <w:rPr>
                <w:rFonts w:ascii="HG丸ｺﾞｼｯｸM-PRO" w:eastAsia="HG丸ｺﾞｼｯｸM-PRO" w:hAnsi="HG丸ｺﾞｼｯｸM-PRO"/>
                <w:color w:val="000000" w:themeColor="text1"/>
                <w:sz w:val="16"/>
                <w:szCs w:val="16"/>
              </w:rPr>
              <w:t>39</w:t>
            </w:r>
          </w:p>
        </w:tc>
        <w:tc>
          <w:tcPr>
            <w:tcW w:w="1153" w:type="dxa"/>
          </w:tcPr>
          <w:p w:rsidR="0081436D" w:rsidRPr="00F676FE" w:rsidRDefault="0081436D" w:rsidP="00061E6C">
            <w:pPr>
              <w:spacing w:line="0" w:lineRule="atLeast"/>
              <w:jc w:val="right"/>
              <w:rPr>
                <w:rFonts w:ascii="HG丸ｺﾞｼｯｸM-PRO" w:eastAsia="HG丸ｺﾞｼｯｸM-PRO" w:hAnsi="HG丸ｺﾞｼｯｸM-PRO"/>
                <w:color w:val="000000" w:themeColor="text1"/>
                <w:sz w:val="16"/>
                <w:szCs w:val="16"/>
              </w:rPr>
            </w:pPr>
            <w:r w:rsidRPr="00F676FE">
              <w:rPr>
                <w:rFonts w:ascii="HG丸ｺﾞｼｯｸM-PRO" w:eastAsia="HG丸ｺﾞｼｯｸM-PRO" w:hAnsi="HG丸ｺﾞｼｯｸM-PRO"/>
                <w:color w:val="000000" w:themeColor="text1"/>
                <w:sz w:val="16"/>
                <w:szCs w:val="16"/>
              </w:rPr>
              <w:t>12</w:t>
            </w:r>
          </w:p>
        </w:tc>
      </w:tr>
      <w:tr w:rsidR="0081436D" w:rsidRPr="00F676FE" w:rsidTr="00061E6C">
        <w:tc>
          <w:tcPr>
            <w:tcW w:w="4659" w:type="dxa"/>
            <w:tcBorders>
              <w:top w:val="nil"/>
              <w:bottom w:val="nil"/>
              <w:right w:val="double" w:sz="4" w:space="0" w:color="auto"/>
            </w:tcBorders>
            <w:vAlign w:val="center"/>
          </w:tcPr>
          <w:p w:rsidR="0081436D" w:rsidRPr="00F676FE" w:rsidRDefault="0081436D" w:rsidP="00061E6C">
            <w:pPr>
              <w:spacing w:line="0" w:lineRule="atLeast"/>
              <w:ind w:left="320" w:hangingChars="200" w:hanging="320"/>
              <w:rPr>
                <w:rFonts w:ascii="HG丸ｺﾞｼｯｸM-PRO" w:eastAsia="HG丸ｺﾞｼｯｸM-PRO" w:hAnsi="HG丸ｺﾞｼｯｸM-PRO"/>
                <w:color w:val="000000" w:themeColor="text1"/>
                <w:sz w:val="16"/>
                <w:szCs w:val="16"/>
              </w:rPr>
            </w:pPr>
          </w:p>
        </w:tc>
        <w:tc>
          <w:tcPr>
            <w:tcW w:w="1403" w:type="dxa"/>
            <w:tcBorders>
              <w:top w:val="nil"/>
              <w:left w:val="double" w:sz="4" w:space="0" w:color="auto"/>
              <w:right w:val="double" w:sz="4" w:space="0" w:color="auto"/>
            </w:tcBorders>
            <w:vAlign w:val="center"/>
          </w:tcPr>
          <w:p w:rsidR="0081436D" w:rsidRPr="00F676FE" w:rsidRDefault="0081436D" w:rsidP="00061E6C">
            <w:pPr>
              <w:spacing w:line="0" w:lineRule="atLeast"/>
              <w:ind w:left="320" w:hangingChars="200" w:hanging="320"/>
              <w:jc w:val="center"/>
              <w:rPr>
                <w:rFonts w:ascii="HG丸ｺﾞｼｯｸM-PRO" w:eastAsia="HG丸ｺﾞｼｯｸM-PRO" w:hAnsi="HG丸ｺﾞｼｯｸM-PRO"/>
                <w:color w:val="000000" w:themeColor="text1"/>
                <w:sz w:val="16"/>
                <w:szCs w:val="16"/>
              </w:rPr>
            </w:pPr>
            <w:r w:rsidRPr="00F676FE">
              <w:rPr>
                <w:rFonts w:ascii="HG丸ｺﾞｼｯｸM-PRO" w:eastAsia="HG丸ｺﾞｼｯｸM-PRO" w:hAnsi="HG丸ｺﾞｼｯｸM-PRO" w:hint="eastAsia"/>
                <w:color w:val="000000" w:themeColor="text1"/>
                <w:sz w:val="16"/>
                <w:szCs w:val="16"/>
              </w:rPr>
              <w:t>（n=67）</w:t>
            </w:r>
          </w:p>
        </w:tc>
        <w:tc>
          <w:tcPr>
            <w:tcW w:w="1152" w:type="dxa"/>
            <w:tcBorders>
              <w:left w:val="double" w:sz="4" w:space="0" w:color="auto"/>
            </w:tcBorders>
          </w:tcPr>
          <w:p w:rsidR="0081436D" w:rsidRPr="00F676FE" w:rsidRDefault="0081436D" w:rsidP="00061E6C">
            <w:pPr>
              <w:spacing w:line="0" w:lineRule="atLeast"/>
              <w:jc w:val="right"/>
              <w:rPr>
                <w:rFonts w:ascii="HG丸ｺﾞｼｯｸM-PRO" w:eastAsia="HG丸ｺﾞｼｯｸM-PRO" w:hAnsi="HG丸ｺﾞｼｯｸM-PRO"/>
                <w:color w:val="000000" w:themeColor="text1"/>
                <w:sz w:val="16"/>
                <w:szCs w:val="16"/>
              </w:rPr>
            </w:pPr>
            <w:r w:rsidRPr="00F676FE">
              <w:rPr>
                <w:rFonts w:ascii="HG丸ｺﾞｼｯｸM-PRO" w:eastAsia="HG丸ｺﾞｼｯｸM-PRO" w:hAnsi="HG丸ｺﾞｼｯｸM-PRO"/>
                <w:color w:val="000000" w:themeColor="text1"/>
                <w:sz w:val="16"/>
                <w:szCs w:val="16"/>
              </w:rPr>
              <w:t>23.9</w:t>
            </w:r>
            <w:r w:rsidRPr="00F676FE">
              <w:rPr>
                <w:rFonts w:ascii="HG丸ｺﾞｼｯｸM-PRO" w:eastAsia="HG丸ｺﾞｼｯｸM-PRO" w:hAnsi="HG丸ｺﾞｼｯｸM-PRO" w:hint="eastAsia"/>
                <w:color w:val="000000" w:themeColor="text1"/>
                <w:sz w:val="16"/>
                <w:szCs w:val="16"/>
              </w:rPr>
              <w:t>%</w:t>
            </w:r>
          </w:p>
        </w:tc>
        <w:tc>
          <w:tcPr>
            <w:tcW w:w="1153" w:type="dxa"/>
          </w:tcPr>
          <w:p w:rsidR="0081436D" w:rsidRPr="00F676FE" w:rsidRDefault="0081436D" w:rsidP="00061E6C">
            <w:pPr>
              <w:spacing w:line="0" w:lineRule="atLeast"/>
              <w:jc w:val="right"/>
              <w:rPr>
                <w:rFonts w:ascii="HG丸ｺﾞｼｯｸM-PRO" w:eastAsia="HG丸ｺﾞｼｯｸM-PRO" w:hAnsi="HG丸ｺﾞｼｯｸM-PRO"/>
                <w:color w:val="000000" w:themeColor="text1"/>
                <w:sz w:val="16"/>
                <w:szCs w:val="16"/>
              </w:rPr>
            </w:pPr>
            <w:r w:rsidRPr="00F676FE">
              <w:rPr>
                <w:rFonts w:ascii="HG丸ｺﾞｼｯｸM-PRO" w:eastAsia="HG丸ｺﾞｼｯｸM-PRO" w:hAnsi="HG丸ｺﾞｼｯｸM-PRO"/>
                <w:color w:val="000000" w:themeColor="text1"/>
                <w:sz w:val="16"/>
                <w:szCs w:val="16"/>
              </w:rPr>
              <w:t>58.2</w:t>
            </w:r>
            <w:r w:rsidRPr="00F676FE">
              <w:rPr>
                <w:rFonts w:ascii="HG丸ｺﾞｼｯｸM-PRO" w:eastAsia="HG丸ｺﾞｼｯｸM-PRO" w:hAnsi="HG丸ｺﾞｼｯｸM-PRO" w:hint="eastAsia"/>
                <w:color w:val="000000" w:themeColor="text1"/>
                <w:sz w:val="16"/>
                <w:szCs w:val="16"/>
              </w:rPr>
              <w:t>%</w:t>
            </w:r>
          </w:p>
        </w:tc>
        <w:tc>
          <w:tcPr>
            <w:tcW w:w="1153" w:type="dxa"/>
          </w:tcPr>
          <w:p w:rsidR="0081436D" w:rsidRPr="00F676FE" w:rsidRDefault="0081436D" w:rsidP="00061E6C">
            <w:pPr>
              <w:spacing w:line="0" w:lineRule="atLeast"/>
              <w:jc w:val="right"/>
              <w:rPr>
                <w:rFonts w:ascii="HG丸ｺﾞｼｯｸM-PRO" w:eastAsia="HG丸ｺﾞｼｯｸM-PRO" w:hAnsi="HG丸ｺﾞｼｯｸM-PRO"/>
                <w:color w:val="000000" w:themeColor="text1"/>
                <w:sz w:val="16"/>
                <w:szCs w:val="16"/>
              </w:rPr>
            </w:pPr>
            <w:r w:rsidRPr="00F676FE">
              <w:rPr>
                <w:rFonts w:ascii="HG丸ｺﾞｼｯｸM-PRO" w:eastAsia="HG丸ｺﾞｼｯｸM-PRO" w:hAnsi="HG丸ｺﾞｼｯｸM-PRO"/>
                <w:color w:val="000000" w:themeColor="text1"/>
                <w:sz w:val="16"/>
                <w:szCs w:val="16"/>
              </w:rPr>
              <w:t>17.9</w:t>
            </w:r>
            <w:r w:rsidRPr="00F676FE">
              <w:rPr>
                <w:rFonts w:ascii="HG丸ｺﾞｼｯｸM-PRO" w:eastAsia="HG丸ｺﾞｼｯｸM-PRO" w:hAnsi="HG丸ｺﾞｼｯｸM-PRO" w:hint="eastAsia"/>
                <w:color w:val="000000" w:themeColor="text1"/>
                <w:sz w:val="16"/>
                <w:szCs w:val="16"/>
              </w:rPr>
              <w:t>%</w:t>
            </w:r>
          </w:p>
        </w:tc>
      </w:tr>
      <w:tr w:rsidR="0081436D" w:rsidRPr="00F676FE" w:rsidTr="00061E6C">
        <w:tc>
          <w:tcPr>
            <w:tcW w:w="4659" w:type="dxa"/>
            <w:tcBorders>
              <w:top w:val="nil"/>
              <w:bottom w:val="nil"/>
              <w:right w:val="double" w:sz="4" w:space="0" w:color="auto"/>
            </w:tcBorders>
            <w:vAlign w:val="center"/>
          </w:tcPr>
          <w:p w:rsidR="0081436D" w:rsidRPr="00F676FE" w:rsidRDefault="0081436D" w:rsidP="00061E6C">
            <w:pPr>
              <w:spacing w:line="0" w:lineRule="atLeast"/>
              <w:ind w:left="320" w:hangingChars="200" w:hanging="320"/>
              <w:rPr>
                <w:rFonts w:ascii="HG丸ｺﾞｼｯｸM-PRO" w:eastAsia="HG丸ｺﾞｼｯｸM-PRO" w:hAnsi="HG丸ｺﾞｼｯｸM-PRO"/>
                <w:color w:val="000000" w:themeColor="text1"/>
                <w:sz w:val="16"/>
                <w:szCs w:val="16"/>
              </w:rPr>
            </w:pPr>
          </w:p>
        </w:tc>
        <w:tc>
          <w:tcPr>
            <w:tcW w:w="1403" w:type="dxa"/>
            <w:tcBorders>
              <w:left w:val="double" w:sz="4" w:space="0" w:color="auto"/>
              <w:bottom w:val="nil"/>
              <w:right w:val="double" w:sz="4" w:space="0" w:color="auto"/>
            </w:tcBorders>
            <w:vAlign w:val="center"/>
          </w:tcPr>
          <w:p w:rsidR="0081436D" w:rsidRPr="00F676FE" w:rsidRDefault="0081436D" w:rsidP="00061E6C">
            <w:pPr>
              <w:spacing w:line="0" w:lineRule="atLeast"/>
              <w:ind w:left="320" w:hangingChars="200" w:hanging="320"/>
              <w:jc w:val="center"/>
              <w:rPr>
                <w:rFonts w:ascii="HG丸ｺﾞｼｯｸM-PRO" w:eastAsia="HG丸ｺﾞｼｯｸM-PRO" w:hAnsi="HG丸ｺﾞｼｯｸM-PRO"/>
                <w:color w:val="000000" w:themeColor="text1"/>
                <w:sz w:val="16"/>
                <w:szCs w:val="16"/>
              </w:rPr>
            </w:pPr>
            <w:r w:rsidRPr="00F676FE">
              <w:rPr>
                <w:rFonts w:ascii="HG丸ｺﾞｼｯｸM-PRO" w:eastAsia="HG丸ｺﾞｼｯｸM-PRO" w:hAnsi="HG丸ｺﾞｼｯｸM-PRO" w:hint="eastAsia"/>
                <w:color w:val="000000" w:themeColor="text1"/>
                <w:sz w:val="16"/>
                <w:szCs w:val="16"/>
              </w:rPr>
              <w:t>障がい者世帯</w:t>
            </w:r>
          </w:p>
        </w:tc>
        <w:tc>
          <w:tcPr>
            <w:tcW w:w="1152" w:type="dxa"/>
            <w:tcBorders>
              <w:left w:val="double" w:sz="4" w:space="0" w:color="auto"/>
            </w:tcBorders>
          </w:tcPr>
          <w:p w:rsidR="0081436D" w:rsidRPr="00F676FE" w:rsidRDefault="0081436D" w:rsidP="00061E6C">
            <w:pPr>
              <w:spacing w:line="0" w:lineRule="atLeast"/>
              <w:jc w:val="right"/>
              <w:rPr>
                <w:rFonts w:ascii="HG丸ｺﾞｼｯｸM-PRO" w:eastAsia="HG丸ｺﾞｼｯｸM-PRO" w:hAnsi="HG丸ｺﾞｼｯｸM-PRO"/>
                <w:color w:val="000000" w:themeColor="text1"/>
                <w:sz w:val="16"/>
                <w:szCs w:val="16"/>
              </w:rPr>
            </w:pPr>
            <w:r w:rsidRPr="00F676FE">
              <w:rPr>
                <w:rFonts w:ascii="HG丸ｺﾞｼｯｸM-PRO" w:eastAsia="HG丸ｺﾞｼｯｸM-PRO" w:hAnsi="HG丸ｺﾞｼｯｸM-PRO"/>
                <w:color w:val="000000" w:themeColor="text1"/>
                <w:sz w:val="16"/>
                <w:szCs w:val="16"/>
              </w:rPr>
              <w:t>35</w:t>
            </w:r>
          </w:p>
        </w:tc>
        <w:tc>
          <w:tcPr>
            <w:tcW w:w="1153" w:type="dxa"/>
          </w:tcPr>
          <w:p w:rsidR="0081436D" w:rsidRPr="00F676FE" w:rsidRDefault="0081436D" w:rsidP="00061E6C">
            <w:pPr>
              <w:spacing w:line="0" w:lineRule="atLeast"/>
              <w:jc w:val="right"/>
              <w:rPr>
                <w:rFonts w:ascii="HG丸ｺﾞｼｯｸM-PRO" w:eastAsia="HG丸ｺﾞｼｯｸM-PRO" w:hAnsi="HG丸ｺﾞｼｯｸM-PRO"/>
                <w:color w:val="000000" w:themeColor="text1"/>
                <w:sz w:val="16"/>
                <w:szCs w:val="16"/>
              </w:rPr>
            </w:pPr>
            <w:r w:rsidRPr="00F676FE">
              <w:rPr>
                <w:rFonts w:ascii="HG丸ｺﾞｼｯｸM-PRO" w:eastAsia="HG丸ｺﾞｼｯｸM-PRO" w:hAnsi="HG丸ｺﾞｼｯｸM-PRO"/>
                <w:color w:val="000000" w:themeColor="text1"/>
                <w:sz w:val="16"/>
                <w:szCs w:val="16"/>
              </w:rPr>
              <w:t>72</w:t>
            </w:r>
          </w:p>
        </w:tc>
        <w:tc>
          <w:tcPr>
            <w:tcW w:w="1153" w:type="dxa"/>
          </w:tcPr>
          <w:p w:rsidR="0081436D" w:rsidRPr="00F676FE" w:rsidRDefault="0081436D" w:rsidP="00061E6C">
            <w:pPr>
              <w:spacing w:line="0" w:lineRule="atLeast"/>
              <w:jc w:val="right"/>
              <w:rPr>
                <w:rFonts w:ascii="HG丸ｺﾞｼｯｸM-PRO" w:eastAsia="HG丸ｺﾞｼｯｸM-PRO" w:hAnsi="HG丸ｺﾞｼｯｸM-PRO"/>
                <w:color w:val="000000" w:themeColor="text1"/>
                <w:sz w:val="16"/>
                <w:szCs w:val="16"/>
              </w:rPr>
            </w:pPr>
            <w:r w:rsidRPr="00F676FE">
              <w:rPr>
                <w:rFonts w:ascii="HG丸ｺﾞｼｯｸM-PRO" w:eastAsia="HG丸ｺﾞｼｯｸM-PRO" w:hAnsi="HG丸ｺﾞｼｯｸM-PRO"/>
                <w:color w:val="000000" w:themeColor="text1"/>
                <w:sz w:val="16"/>
                <w:szCs w:val="16"/>
              </w:rPr>
              <w:t>14</w:t>
            </w:r>
          </w:p>
        </w:tc>
      </w:tr>
      <w:tr w:rsidR="0081436D" w:rsidRPr="00F676FE" w:rsidTr="00061E6C">
        <w:tc>
          <w:tcPr>
            <w:tcW w:w="4659" w:type="dxa"/>
            <w:tcBorders>
              <w:top w:val="nil"/>
              <w:bottom w:val="double" w:sz="4" w:space="0" w:color="auto"/>
              <w:right w:val="double" w:sz="4" w:space="0" w:color="auto"/>
            </w:tcBorders>
            <w:vAlign w:val="center"/>
          </w:tcPr>
          <w:p w:rsidR="0081436D" w:rsidRPr="00F676FE" w:rsidRDefault="0081436D" w:rsidP="00061E6C">
            <w:pPr>
              <w:spacing w:line="0" w:lineRule="atLeast"/>
              <w:ind w:left="320" w:hangingChars="200" w:hanging="320"/>
              <w:rPr>
                <w:rFonts w:ascii="HG丸ｺﾞｼｯｸM-PRO" w:eastAsia="HG丸ｺﾞｼｯｸM-PRO" w:hAnsi="HG丸ｺﾞｼｯｸM-PRO"/>
                <w:color w:val="000000" w:themeColor="text1"/>
                <w:sz w:val="16"/>
                <w:szCs w:val="16"/>
              </w:rPr>
            </w:pPr>
          </w:p>
        </w:tc>
        <w:tc>
          <w:tcPr>
            <w:tcW w:w="1403" w:type="dxa"/>
            <w:tcBorders>
              <w:top w:val="nil"/>
              <w:left w:val="double" w:sz="4" w:space="0" w:color="auto"/>
              <w:bottom w:val="double" w:sz="4" w:space="0" w:color="auto"/>
              <w:right w:val="double" w:sz="4" w:space="0" w:color="auto"/>
            </w:tcBorders>
            <w:vAlign w:val="center"/>
          </w:tcPr>
          <w:p w:rsidR="0081436D" w:rsidRPr="00F676FE" w:rsidRDefault="0081436D" w:rsidP="00061E6C">
            <w:pPr>
              <w:spacing w:line="0" w:lineRule="atLeast"/>
              <w:ind w:left="320" w:hangingChars="200" w:hanging="320"/>
              <w:jc w:val="center"/>
              <w:rPr>
                <w:rFonts w:ascii="HG丸ｺﾞｼｯｸM-PRO" w:eastAsia="HG丸ｺﾞｼｯｸM-PRO" w:hAnsi="HG丸ｺﾞｼｯｸM-PRO"/>
                <w:color w:val="000000" w:themeColor="text1"/>
                <w:sz w:val="16"/>
                <w:szCs w:val="16"/>
              </w:rPr>
            </w:pPr>
            <w:r w:rsidRPr="00F676FE">
              <w:rPr>
                <w:rFonts w:ascii="HG丸ｺﾞｼｯｸM-PRO" w:eastAsia="HG丸ｺﾞｼｯｸM-PRO" w:hAnsi="HG丸ｺﾞｼｯｸM-PRO" w:hint="eastAsia"/>
                <w:color w:val="000000" w:themeColor="text1"/>
                <w:sz w:val="16"/>
                <w:szCs w:val="16"/>
              </w:rPr>
              <w:t>（n=121）</w:t>
            </w:r>
          </w:p>
        </w:tc>
        <w:tc>
          <w:tcPr>
            <w:tcW w:w="1152" w:type="dxa"/>
            <w:tcBorders>
              <w:left w:val="double" w:sz="4" w:space="0" w:color="auto"/>
              <w:bottom w:val="double" w:sz="4" w:space="0" w:color="auto"/>
            </w:tcBorders>
          </w:tcPr>
          <w:p w:rsidR="0081436D" w:rsidRPr="00F676FE" w:rsidRDefault="0081436D" w:rsidP="00061E6C">
            <w:pPr>
              <w:spacing w:line="0" w:lineRule="atLeast"/>
              <w:jc w:val="right"/>
              <w:rPr>
                <w:rFonts w:ascii="HG丸ｺﾞｼｯｸM-PRO" w:eastAsia="HG丸ｺﾞｼｯｸM-PRO" w:hAnsi="HG丸ｺﾞｼｯｸM-PRO"/>
                <w:color w:val="000000" w:themeColor="text1"/>
                <w:sz w:val="16"/>
                <w:szCs w:val="16"/>
              </w:rPr>
            </w:pPr>
            <w:r w:rsidRPr="00F676FE">
              <w:rPr>
                <w:rFonts w:ascii="HG丸ｺﾞｼｯｸM-PRO" w:eastAsia="HG丸ｺﾞｼｯｸM-PRO" w:hAnsi="HG丸ｺﾞｼｯｸM-PRO"/>
                <w:color w:val="000000" w:themeColor="text1"/>
                <w:sz w:val="16"/>
                <w:szCs w:val="16"/>
              </w:rPr>
              <w:t>28.9</w:t>
            </w:r>
            <w:r w:rsidRPr="00F676FE">
              <w:rPr>
                <w:rFonts w:ascii="HG丸ｺﾞｼｯｸM-PRO" w:eastAsia="HG丸ｺﾞｼｯｸM-PRO" w:hAnsi="HG丸ｺﾞｼｯｸM-PRO" w:hint="eastAsia"/>
                <w:color w:val="000000" w:themeColor="text1"/>
                <w:sz w:val="16"/>
                <w:szCs w:val="16"/>
              </w:rPr>
              <w:t>%</w:t>
            </w:r>
          </w:p>
        </w:tc>
        <w:tc>
          <w:tcPr>
            <w:tcW w:w="1153" w:type="dxa"/>
            <w:tcBorders>
              <w:bottom w:val="double" w:sz="4" w:space="0" w:color="auto"/>
            </w:tcBorders>
          </w:tcPr>
          <w:p w:rsidR="0081436D" w:rsidRPr="00F676FE" w:rsidRDefault="0081436D" w:rsidP="00061E6C">
            <w:pPr>
              <w:spacing w:line="0" w:lineRule="atLeast"/>
              <w:jc w:val="right"/>
              <w:rPr>
                <w:rFonts w:ascii="HG丸ｺﾞｼｯｸM-PRO" w:eastAsia="HG丸ｺﾞｼｯｸM-PRO" w:hAnsi="HG丸ｺﾞｼｯｸM-PRO"/>
                <w:color w:val="000000" w:themeColor="text1"/>
                <w:sz w:val="16"/>
                <w:szCs w:val="16"/>
              </w:rPr>
            </w:pPr>
            <w:r w:rsidRPr="00F676FE">
              <w:rPr>
                <w:rFonts w:ascii="HG丸ｺﾞｼｯｸM-PRO" w:eastAsia="HG丸ｺﾞｼｯｸM-PRO" w:hAnsi="HG丸ｺﾞｼｯｸM-PRO"/>
                <w:color w:val="000000" w:themeColor="text1"/>
                <w:sz w:val="16"/>
                <w:szCs w:val="16"/>
              </w:rPr>
              <w:t>59.5</w:t>
            </w:r>
            <w:r w:rsidRPr="00F676FE">
              <w:rPr>
                <w:rFonts w:ascii="HG丸ｺﾞｼｯｸM-PRO" w:eastAsia="HG丸ｺﾞｼｯｸM-PRO" w:hAnsi="HG丸ｺﾞｼｯｸM-PRO" w:hint="eastAsia"/>
                <w:color w:val="000000" w:themeColor="text1"/>
                <w:sz w:val="16"/>
                <w:szCs w:val="16"/>
              </w:rPr>
              <w:t>%</w:t>
            </w:r>
          </w:p>
        </w:tc>
        <w:tc>
          <w:tcPr>
            <w:tcW w:w="1153" w:type="dxa"/>
            <w:tcBorders>
              <w:bottom w:val="double" w:sz="4" w:space="0" w:color="auto"/>
            </w:tcBorders>
          </w:tcPr>
          <w:p w:rsidR="0081436D" w:rsidRPr="00F676FE" w:rsidRDefault="0081436D" w:rsidP="00061E6C">
            <w:pPr>
              <w:spacing w:line="0" w:lineRule="atLeast"/>
              <w:jc w:val="right"/>
              <w:rPr>
                <w:rFonts w:ascii="HG丸ｺﾞｼｯｸM-PRO" w:eastAsia="HG丸ｺﾞｼｯｸM-PRO" w:hAnsi="HG丸ｺﾞｼｯｸM-PRO"/>
                <w:color w:val="000000" w:themeColor="text1"/>
                <w:sz w:val="16"/>
                <w:szCs w:val="16"/>
              </w:rPr>
            </w:pPr>
            <w:r w:rsidRPr="00F676FE">
              <w:rPr>
                <w:rFonts w:ascii="HG丸ｺﾞｼｯｸM-PRO" w:eastAsia="HG丸ｺﾞｼｯｸM-PRO" w:hAnsi="HG丸ｺﾞｼｯｸM-PRO"/>
                <w:color w:val="000000" w:themeColor="text1"/>
                <w:sz w:val="16"/>
                <w:szCs w:val="16"/>
              </w:rPr>
              <w:t>11.6</w:t>
            </w:r>
            <w:r w:rsidRPr="00F676FE">
              <w:rPr>
                <w:rFonts w:ascii="HG丸ｺﾞｼｯｸM-PRO" w:eastAsia="HG丸ｺﾞｼｯｸM-PRO" w:hAnsi="HG丸ｺﾞｼｯｸM-PRO" w:hint="eastAsia"/>
                <w:color w:val="000000" w:themeColor="text1"/>
                <w:sz w:val="16"/>
                <w:szCs w:val="16"/>
              </w:rPr>
              <w:t>%</w:t>
            </w:r>
          </w:p>
        </w:tc>
      </w:tr>
      <w:tr w:rsidR="0081436D" w:rsidRPr="00F676FE" w:rsidTr="00061E6C">
        <w:tc>
          <w:tcPr>
            <w:tcW w:w="4659" w:type="dxa"/>
            <w:tcBorders>
              <w:top w:val="nil"/>
              <w:bottom w:val="nil"/>
              <w:right w:val="double" w:sz="4" w:space="0" w:color="auto"/>
            </w:tcBorders>
            <w:vAlign w:val="center"/>
          </w:tcPr>
          <w:p w:rsidR="0081436D" w:rsidRPr="00F676FE" w:rsidRDefault="0081436D" w:rsidP="00061E6C">
            <w:pPr>
              <w:spacing w:line="0" w:lineRule="atLeast"/>
              <w:ind w:left="320" w:hangingChars="200" w:hanging="320"/>
              <w:rPr>
                <w:rFonts w:ascii="HG丸ｺﾞｼｯｸM-PRO" w:eastAsia="HG丸ｺﾞｼｯｸM-PRO" w:hAnsi="HG丸ｺﾞｼｯｸM-PRO"/>
                <w:color w:val="000000" w:themeColor="text1"/>
                <w:sz w:val="16"/>
                <w:szCs w:val="16"/>
              </w:rPr>
            </w:pPr>
            <w:r w:rsidRPr="00F676FE">
              <w:rPr>
                <w:rFonts w:ascii="HG丸ｺﾞｼｯｸM-PRO" w:eastAsia="HG丸ｺﾞｼｯｸM-PRO" w:hAnsi="HG丸ｺﾞｼｯｸM-PRO" w:hint="eastAsia"/>
                <w:color w:val="000000" w:themeColor="text1"/>
                <w:sz w:val="16"/>
                <w:szCs w:val="16"/>
              </w:rPr>
              <w:t>13．自転車利用や歩きタバコなど生活マナーが悪い</w:t>
            </w:r>
          </w:p>
        </w:tc>
        <w:tc>
          <w:tcPr>
            <w:tcW w:w="1403" w:type="dxa"/>
            <w:tcBorders>
              <w:top w:val="nil"/>
              <w:left w:val="double" w:sz="4" w:space="0" w:color="auto"/>
              <w:bottom w:val="nil"/>
              <w:right w:val="double" w:sz="4" w:space="0" w:color="auto"/>
            </w:tcBorders>
            <w:vAlign w:val="center"/>
          </w:tcPr>
          <w:p w:rsidR="0081436D" w:rsidRPr="00F676FE" w:rsidRDefault="0081436D" w:rsidP="00061E6C">
            <w:pPr>
              <w:spacing w:line="0" w:lineRule="atLeast"/>
              <w:jc w:val="center"/>
              <w:rPr>
                <w:rFonts w:ascii="HG丸ｺﾞｼｯｸM-PRO" w:eastAsia="HG丸ｺﾞｼｯｸM-PRO" w:hAnsi="HG丸ｺﾞｼｯｸM-PRO"/>
                <w:color w:val="000000" w:themeColor="text1"/>
                <w:sz w:val="16"/>
                <w:szCs w:val="16"/>
              </w:rPr>
            </w:pPr>
            <w:r w:rsidRPr="00F676FE">
              <w:rPr>
                <w:rFonts w:ascii="HG丸ｺﾞｼｯｸM-PRO" w:eastAsia="HG丸ｺﾞｼｯｸM-PRO" w:hAnsi="HG丸ｺﾞｼｯｸM-PRO" w:hint="eastAsia"/>
                <w:color w:val="000000" w:themeColor="text1"/>
                <w:sz w:val="16"/>
                <w:szCs w:val="16"/>
              </w:rPr>
              <w:t>全体</w:t>
            </w:r>
          </w:p>
        </w:tc>
        <w:tc>
          <w:tcPr>
            <w:tcW w:w="1152" w:type="dxa"/>
            <w:tcBorders>
              <w:top w:val="nil"/>
              <w:left w:val="double" w:sz="4" w:space="0" w:color="auto"/>
              <w:right w:val="single" w:sz="4" w:space="0" w:color="auto"/>
            </w:tcBorders>
            <w:vAlign w:val="center"/>
          </w:tcPr>
          <w:p w:rsidR="0081436D" w:rsidRPr="00F676FE" w:rsidRDefault="0081436D" w:rsidP="00061E6C">
            <w:pPr>
              <w:spacing w:line="0" w:lineRule="atLeast"/>
              <w:jc w:val="right"/>
              <w:rPr>
                <w:rFonts w:ascii="HG丸ｺﾞｼｯｸM-PRO" w:eastAsia="HG丸ｺﾞｼｯｸM-PRO" w:hAnsi="HG丸ｺﾞｼｯｸM-PRO"/>
                <w:color w:val="000000" w:themeColor="text1"/>
                <w:sz w:val="16"/>
                <w:szCs w:val="16"/>
              </w:rPr>
            </w:pPr>
            <w:r w:rsidRPr="00F676FE">
              <w:rPr>
                <w:rFonts w:ascii="HG丸ｺﾞｼｯｸM-PRO" w:eastAsia="HG丸ｺﾞｼｯｸM-PRO" w:hAnsi="HG丸ｺﾞｼｯｸM-PRO"/>
                <w:color w:val="000000" w:themeColor="text1"/>
                <w:sz w:val="16"/>
                <w:szCs w:val="16"/>
              </w:rPr>
              <w:t>611</w:t>
            </w:r>
          </w:p>
        </w:tc>
        <w:tc>
          <w:tcPr>
            <w:tcW w:w="1153" w:type="dxa"/>
            <w:tcBorders>
              <w:top w:val="nil"/>
              <w:left w:val="single" w:sz="4" w:space="0" w:color="auto"/>
            </w:tcBorders>
            <w:vAlign w:val="center"/>
          </w:tcPr>
          <w:p w:rsidR="0081436D" w:rsidRPr="00F676FE" w:rsidRDefault="0081436D" w:rsidP="00061E6C">
            <w:pPr>
              <w:spacing w:line="0" w:lineRule="atLeast"/>
              <w:jc w:val="right"/>
              <w:rPr>
                <w:rFonts w:ascii="HG丸ｺﾞｼｯｸM-PRO" w:eastAsia="HG丸ｺﾞｼｯｸM-PRO" w:hAnsi="HG丸ｺﾞｼｯｸM-PRO"/>
                <w:color w:val="000000" w:themeColor="text1"/>
                <w:sz w:val="16"/>
                <w:szCs w:val="16"/>
              </w:rPr>
            </w:pPr>
            <w:r w:rsidRPr="00F676FE">
              <w:rPr>
                <w:rFonts w:ascii="HG丸ｺﾞｼｯｸM-PRO" w:eastAsia="HG丸ｺﾞｼｯｸM-PRO" w:hAnsi="HG丸ｺﾞｼｯｸM-PRO"/>
                <w:color w:val="000000" w:themeColor="text1"/>
                <w:sz w:val="16"/>
                <w:szCs w:val="16"/>
              </w:rPr>
              <w:t>219</w:t>
            </w:r>
          </w:p>
        </w:tc>
        <w:tc>
          <w:tcPr>
            <w:tcW w:w="1153" w:type="dxa"/>
            <w:tcBorders>
              <w:top w:val="nil"/>
            </w:tcBorders>
            <w:vAlign w:val="center"/>
          </w:tcPr>
          <w:p w:rsidR="0081436D" w:rsidRPr="00F676FE" w:rsidRDefault="0081436D" w:rsidP="00061E6C">
            <w:pPr>
              <w:spacing w:line="0" w:lineRule="atLeast"/>
              <w:jc w:val="right"/>
              <w:rPr>
                <w:rFonts w:ascii="HG丸ｺﾞｼｯｸM-PRO" w:eastAsia="HG丸ｺﾞｼｯｸM-PRO" w:hAnsi="HG丸ｺﾞｼｯｸM-PRO"/>
                <w:color w:val="000000" w:themeColor="text1"/>
                <w:sz w:val="16"/>
                <w:szCs w:val="16"/>
              </w:rPr>
            </w:pPr>
            <w:r w:rsidRPr="00F676FE">
              <w:rPr>
                <w:rFonts w:ascii="HG丸ｺﾞｼｯｸM-PRO" w:eastAsia="HG丸ｺﾞｼｯｸM-PRO" w:hAnsi="HG丸ｺﾞｼｯｸM-PRO"/>
                <w:color w:val="000000" w:themeColor="text1"/>
                <w:sz w:val="16"/>
                <w:szCs w:val="16"/>
              </w:rPr>
              <w:t>29</w:t>
            </w:r>
          </w:p>
        </w:tc>
      </w:tr>
      <w:tr w:rsidR="0081436D" w:rsidRPr="00F676FE" w:rsidTr="00061E6C">
        <w:tc>
          <w:tcPr>
            <w:tcW w:w="4659" w:type="dxa"/>
            <w:tcBorders>
              <w:top w:val="nil"/>
              <w:bottom w:val="nil"/>
              <w:right w:val="double" w:sz="4" w:space="0" w:color="auto"/>
            </w:tcBorders>
            <w:vAlign w:val="center"/>
          </w:tcPr>
          <w:p w:rsidR="0081436D" w:rsidRPr="00F676FE" w:rsidRDefault="0081436D" w:rsidP="00061E6C">
            <w:pPr>
              <w:spacing w:line="0" w:lineRule="atLeast"/>
              <w:ind w:left="320" w:hangingChars="200" w:hanging="320"/>
              <w:rPr>
                <w:rFonts w:ascii="HG丸ｺﾞｼｯｸM-PRO" w:eastAsia="HG丸ｺﾞｼｯｸM-PRO" w:hAnsi="HG丸ｺﾞｼｯｸM-PRO"/>
                <w:color w:val="000000" w:themeColor="text1"/>
                <w:sz w:val="16"/>
                <w:szCs w:val="16"/>
              </w:rPr>
            </w:pPr>
          </w:p>
        </w:tc>
        <w:tc>
          <w:tcPr>
            <w:tcW w:w="1403" w:type="dxa"/>
            <w:tcBorders>
              <w:top w:val="nil"/>
              <w:left w:val="double" w:sz="4" w:space="0" w:color="auto"/>
              <w:right w:val="double" w:sz="4" w:space="0" w:color="auto"/>
            </w:tcBorders>
            <w:vAlign w:val="center"/>
          </w:tcPr>
          <w:p w:rsidR="0081436D" w:rsidRPr="00F676FE" w:rsidRDefault="0081436D" w:rsidP="00061E6C">
            <w:pPr>
              <w:spacing w:line="0" w:lineRule="atLeast"/>
              <w:ind w:left="320" w:hangingChars="200" w:hanging="320"/>
              <w:jc w:val="center"/>
              <w:rPr>
                <w:rFonts w:ascii="HG丸ｺﾞｼｯｸM-PRO" w:eastAsia="HG丸ｺﾞｼｯｸM-PRO" w:hAnsi="HG丸ｺﾞｼｯｸM-PRO"/>
                <w:color w:val="000000" w:themeColor="text1"/>
                <w:sz w:val="16"/>
                <w:szCs w:val="16"/>
              </w:rPr>
            </w:pPr>
            <w:r w:rsidRPr="00F676FE">
              <w:rPr>
                <w:rFonts w:ascii="HG丸ｺﾞｼｯｸM-PRO" w:eastAsia="HG丸ｺﾞｼｯｸM-PRO" w:hAnsi="HG丸ｺﾞｼｯｸM-PRO" w:hint="eastAsia"/>
                <w:color w:val="000000" w:themeColor="text1"/>
                <w:sz w:val="16"/>
                <w:szCs w:val="16"/>
              </w:rPr>
              <w:t>（n=859）</w:t>
            </w:r>
          </w:p>
        </w:tc>
        <w:tc>
          <w:tcPr>
            <w:tcW w:w="1152" w:type="dxa"/>
            <w:tcBorders>
              <w:left w:val="double" w:sz="4" w:space="0" w:color="auto"/>
            </w:tcBorders>
            <w:vAlign w:val="center"/>
          </w:tcPr>
          <w:p w:rsidR="0081436D" w:rsidRPr="00F676FE" w:rsidRDefault="0081436D" w:rsidP="00061E6C">
            <w:pPr>
              <w:spacing w:line="0" w:lineRule="atLeast"/>
              <w:jc w:val="right"/>
              <w:rPr>
                <w:rFonts w:ascii="HG丸ｺﾞｼｯｸM-PRO" w:eastAsia="HG丸ｺﾞｼｯｸM-PRO" w:hAnsi="HG丸ｺﾞｼｯｸM-PRO"/>
                <w:b/>
                <w:color w:val="000000" w:themeColor="text1"/>
                <w:sz w:val="16"/>
                <w:szCs w:val="16"/>
                <w:u w:val="double"/>
              </w:rPr>
            </w:pPr>
            <w:r w:rsidRPr="00F676FE">
              <w:rPr>
                <w:rFonts w:ascii="HG丸ｺﾞｼｯｸM-PRO" w:eastAsia="HG丸ｺﾞｼｯｸM-PRO" w:hAnsi="HG丸ｺﾞｼｯｸM-PRO" w:hint="eastAsia"/>
                <w:b/>
                <w:color w:val="000000" w:themeColor="text1"/>
                <w:sz w:val="16"/>
                <w:szCs w:val="16"/>
                <w:u w:val="double"/>
              </w:rPr>
              <w:t>②</w:t>
            </w:r>
            <w:r w:rsidRPr="00F676FE">
              <w:rPr>
                <w:rFonts w:ascii="HG丸ｺﾞｼｯｸM-PRO" w:eastAsia="HG丸ｺﾞｼｯｸM-PRO" w:hAnsi="HG丸ｺﾞｼｯｸM-PRO"/>
                <w:b/>
                <w:color w:val="000000" w:themeColor="text1"/>
                <w:sz w:val="16"/>
                <w:szCs w:val="16"/>
                <w:u w:val="double"/>
              </w:rPr>
              <w:t>71.1</w:t>
            </w:r>
            <w:r w:rsidRPr="00F676FE">
              <w:rPr>
                <w:rFonts w:ascii="HG丸ｺﾞｼｯｸM-PRO" w:eastAsia="HG丸ｺﾞｼｯｸM-PRO" w:hAnsi="HG丸ｺﾞｼｯｸM-PRO" w:hint="eastAsia"/>
                <w:b/>
                <w:color w:val="000000" w:themeColor="text1"/>
                <w:sz w:val="16"/>
                <w:szCs w:val="16"/>
                <w:u w:val="double"/>
              </w:rPr>
              <w:t>%</w:t>
            </w:r>
          </w:p>
        </w:tc>
        <w:tc>
          <w:tcPr>
            <w:tcW w:w="1153" w:type="dxa"/>
            <w:vAlign w:val="center"/>
          </w:tcPr>
          <w:p w:rsidR="0081436D" w:rsidRPr="00F676FE" w:rsidRDefault="0081436D" w:rsidP="00061E6C">
            <w:pPr>
              <w:spacing w:line="0" w:lineRule="atLeast"/>
              <w:jc w:val="right"/>
              <w:rPr>
                <w:rFonts w:ascii="HG丸ｺﾞｼｯｸM-PRO" w:eastAsia="HG丸ｺﾞｼｯｸM-PRO" w:hAnsi="HG丸ｺﾞｼｯｸM-PRO"/>
                <w:color w:val="000000" w:themeColor="text1"/>
                <w:sz w:val="16"/>
                <w:szCs w:val="16"/>
              </w:rPr>
            </w:pPr>
            <w:r w:rsidRPr="00F676FE">
              <w:rPr>
                <w:rFonts w:ascii="HG丸ｺﾞｼｯｸM-PRO" w:eastAsia="HG丸ｺﾞｼｯｸM-PRO" w:hAnsi="HG丸ｺﾞｼｯｸM-PRO"/>
                <w:color w:val="000000" w:themeColor="text1"/>
                <w:sz w:val="16"/>
                <w:szCs w:val="16"/>
              </w:rPr>
              <w:t>25.5</w:t>
            </w:r>
            <w:r w:rsidRPr="00F676FE">
              <w:rPr>
                <w:rFonts w:ascii="HG丸ｺﾞｼｯｸM-PRO" w:eastAsia="HG丸ｺﾞｼｯｸM-PRO" w:hAnsi="HG丸ｺﾞｼｯｸM-PRO" w:hint="eastAsia"/>
                <w:color w:val="000000" w:themeColor="text1"/>
                <w:sz w:val="16"/>
                <w:szCs w:val="16"/>
              </w:rPr>
              <w:t>%</w:t>
            </w:r>
          </w:p>
        </w:tc>
        <w:tc>
          <w:tcPr>
            <w:tcW w:w="1153" w:type="dxa"/>
            <w:vAlign w:val="center"/>
          </w:tcPr>
          <w:p w:rsidR="0081436D" w:rsidRPr="00F676FE" w:rsidRDefault="0081436D" w:rsidP="00061E6C">
            <w:pPr>
              <w:spacing w:line="0" w:lineRule="atLeast"/>
              <w:jc w:val="right"/>
              <w:rPr>
                <w:rFonts w:ascii="HG丸ｺﾞｼｯｸM-PRO" w:eastAsia="HG丸ｺﾞｼｯｸM-PRO" w:hAnsi="HG丸ｺﾞｼｯｸM-PRO"/>
                <w:color w:val="000000" w:themeColor="text1"/>
                <w:sz w:val="16"/>
                <w:szCs w:val="16"/>
              </w:rPr>
            </w:pPr>
            <w:r w:rsidRPr="00F676FE">
              <w:rPr>
                <w:rFonts w:ascii="HG丸ｺﾞｼｯｸM-PRO" w:eastAsia="HG丸ｺﾞｼｯｸM-PRO" w:hAnsi="HG丸ｺﾞｼｯｸM-PRO"/>
                <w:color w:val="000000" w:themeColor="text1"/>
                <w:sz w:val="16"/>
                <w:szCs w:val="16"/>
              </w:rPr>
              <w:t>3.4</w:t>
            </w:r>
            <w:r w:rsidRPr="00F676FE">
              <w:rPr>
                <w:rFonts w:ascii="HG丸ｺﾞｼｯｸM-PRO" w:eastAsia="HG丸ｺﾞｼｯｸM-PRO" w:hAnsi="HG丸ｺﾞｼｯｸM-PRO" w:hint="eastAsia"/>
                <w:color w:val="000000" w:themeColor="text1"/>
                <w:sz w:val="16"/>
                <w:szCs w:val="16"/>
              </w:rPr>
              <w:t>%</w:t>
            </w:r>
          </w:p>
        </w:tc>
      </w:tr>
      <w:tr w:rsidR="0081436D" w:rsidRPr="00F676FE" w:rsidTr="00061E6C">
        <w:tc>
          <w:tcPr>
            <w:tcW w:w="4659" w:type="dxa"/>
            <w:tcBorders>
              <w:top w:val="nil"/>
              <w:bottom w:val="nil"/>
              <w:right w:val="double" w:sz="4" w:space="0" w:color="auto"/>
            </w:tcBorders>
            <w:vAlign w:val="center"/>
          </w:tcPr>
          <w:p w:rsidR="0081436D" w:rsidRPr="00F676FE" w:rsidRDefault="0081436D" w:rsidP="00061E6C">
            <w:pPr>
              <w:spacing w:line="0" w:lineRule="atLeast"/>
              <w:ind w:left="320" w:hangingChars="200" w:hanging="320"/>
              <w:rPr>
                <w:rFonts w:ascii="HG丸ｺﾞｼｯｸM-PRO" w:eastAsia="HG丸ｺﾞｼｯｸM-PRO" w:hAnsi="HG丸ｺﾞｼｯｸM-PRO"/>
                <w:color w:val="000000" w:themeColor="text1"/>
                <w:sz w:val="16"/>
                <w:szCs w:val="16"/>
              </w:rPr>
            </w:pPr>
          </w:p>
        </w:tc>
        <w:tc>
          <w:tcPr>
            <w:tcW w:w="1403" w:type="dxa"/>
            <w:tcBorders>
              <w:left w:val="double" w:sz="4" w:space="0" w:color="auto"/>
              <w:bottom w:val="nil"/>
              <w:right w:val="double" w:sz="4" w:space="0" w:color="auto"/>
            </w:tcBorders>
            <w:vAlign w:val="center"/>
          </w:tcPr>
          <w:p w:rsidR="0081436D" w:rsidRPr="00F676FE" w:rsidRDefault="0081436D" w:rsidP="00061E6C">
            <w:pPr>
              <w:spacing w:line="0" w:lineRule="atLeast"/>
              <w:ind w:left="320" w:hangingChars="200" w:hanging="320"/>
              <w:jc w:val="center"/>
              <w:rPr>
                <w:rFonts w:ascii="HG丸ｺﾞｼｯｸM-PRO" w:eastAsia="HG丸ｺﾞｼｯｸM-PRO" w:hAnsi="HG丸ｺﾞｼｯｸM-PRO"/>
                <w:color w:val="000000" w:themeColor="text1"/>
                <w:sz w:val="16"/>
                <w:szCs w:val="16"/>
              </w:rPr>
            </w:pPr>
            <w:r w:rsidRPr="00F676FE">
              <w:rPr>
                <w:rFonts w:ascii="HG丸ｺﾞｼｯｸM-PRO" w:eastAsia="HG丸ｺﾞｼｯｸM-PRO" w:hAnsi="HG丸ｺﾞｼｯｸM-PRO" w:hint="eastAsia"/>
                <w:color w:val="000000" w:themeColor="text1"/>
                <w:sz w:val="16"/>
                <w:szCs w:val="16"/>
              </w:rPr>
              <w:t>子育て世帯</w:t>
            </w:r>
          </w:p>
        </w:tc>
        <w:tc>
          <w:tcPr>
            <w:tcW w:w="1152" w:type="dxa"/>
            <w:tcBorders>
              <w:left w:val="double" w:sz="4" w:space="0" w:color="auto"/>
            </w:tcBorders>
          </w:tcPr>
          <w:p w:rsidR="0081436D" w:rsidRPr="00F676FE" w:rsidRDefault="0081436D" w:rsidP="00061E6C">
            <w:pPr>
              <w:spacing w:line="0" w:lineRule="atLeast"/>
              <w:jc w:val="right"/>
              <w:rPr>
                <w:rFonts w:ascii="HG丸ｺﾞｼｯｸM-PRO" w:eastAsia="HG丸ｺﾞｼｯｸM-PRO" w:hAnsi="HG丸ｺﾞｼｯｸM-PRO"/>
                <w:color w:val="000000" w:themeColor="text1"/>
                <w:sz w:val="16"/>
                <w:szCs w:val="16"/>
              </w:rPr>
            </w:pPr>
            <w:r w:rsidRPr="00F676FE">
              <w:rPr>
                <w:rFonts w:ascii="HG丸ｺﾞｼｯｸM-PRO" w:eastAsia="HG丸ｺﾞｼｯｸM-PRO" w:hAnsi="HG丸ｺﾞｼｯｸM-PRO"/>
                <w:color w:val="000000" w:themeColor="text1"/>
                <w:sz w:val="16"/>
                <w:szCs w:val="16"/>
              </w:rPr>
              <w:t>106</w:t>
            </w:r>
          </w:p>
        </w:tc>
        <w:tc>
          <w:tcPr>
            <w:tcW w:w="1153" w:type="dxa"/>
          </w:tcPr>
          <w:p w:rsidR="0081436D" w:rsidRPr="00F676FE" w:rsidRDefault="0081436D" w:rsidP="00061E6C">
            <w:pPr>
              <w:spacing w:line="0" w:lineRule="atLeast"/>
              <w:jc w:val="right"/>
              <w:rPr>
                <w:rFonts w:ascii="HG丸ｺﾞｼｯｸM-PRO" w:eastAsia="HG丸ｺﾞｼｯｸM-PRO" w:hAnsi="HG丸ｺﾞｼｯｸM-PRO"/>
                <w:color w:val="000000" w:themeColor="text1"/>
                <w:sz w:val="16"/>
                <w:szCs w:val="16"/>
              </w:rPr>
            </w:pPr>
            <w:r w:rsidRPr="00F676FE">
              <w:rPr>
                <w:rFonts w:ascii="HG丸ｺﾞｼｯｸM-PRO" w:eastAsia="HG丸ｺﾞｼｯｸM-PRO" w:hAnsi="HG丸ｺﾞｼｯｸM-PRO"/>
                <w:color w:val="000000" w:themeColor="text1"/>
                <w:sz w:val="16"/>
                <w:szCs w:val="16"/>
              </w:rPr>
              <w:t>45</w:t>
            </w:r>
          </w:p>
        </w:tc>
        <w:tc>
          <w:tcPr>
            <w:tcW w:w="1153" w:type="dxa"/>
          </w:tcPr>
          <w:p w:rsidR="0081436D" w:rsidRPr="00F676FE" w:rsidRDefault="0081436D" w:rsidP="00061E6C">
            <w:pPr>
              <w:spacing w:line="0" w:lineRule="atLeast"/>
              <w:jc w:val="right"/>
              <w:rPr>
                <w:rFonts w:ascii="HG丸ｺﾞｼｯｸM-PRO" w:eastAsia="HG丸ｺﾞｼｯｸM-PRO" w:hAnsi="HG丸ｺﾞｼｯｸM-PRO"/>
                <w:color w:val="000000" w:themeColor="text1"/>
                <w:sz w:val="16"/>
                <w:szCs w:val="16"/>
              </w:rPr>
            </w:pPr>
            <w:r w:rsidRPr="00F676FE">
              <w:rPr>
                <w:rFonts w:ascii="HG丸ｺﾞｼｯｸM-PRO" w:eastAsia="HG丸ｺﾞｼｯｸM-PRO" w:hAnsi="HG丸ｺﾞｼｯｸM-PRO"/>
                <w:color w:val="000000" w:themeColor="text1"/>
                <w:sz w:val="16"/>
                <w:szCs w:val="16"/>
              </w:rPr>
              <w:t>1</w:t>
            </w:r>
          </w:p>
        </w:tc>
      </w:tr>
      <w:tr w:rsidR="0081436D" w:rsidRPr="00F676FE" w:rsidTr="00061E6C">
        <w:tc>
          <w:tcPr>
            <w:tcW w:w="4659" w:type="dxa"/>
            <w:tcBorders>
              <w:top w:val="nil"/>
              <w:bottom w:val="nil"/>
              <w:right w:val="double" w:sz="4" w:space="0" w:color="auto"/>
            </w:tcBorders>
            <w:vAlign w:val="center"/>
          </w:tcPr>
          <w:p w:rsidR="0081436D" w:rsidRPr="00F676FE" w:rsidRDefault="0081436D" w:rsidP="00061E6C">
            <w:pPr>
              <w:spacing w:line="0" w:lineRule="atLeast"/>
              <w:ind w:left="320" w:hangingChars="200" w:hanging="320"/>
              <w:rPr>
                <w:rFonts w:ascii="HG丸ｺﾞｼｯｸM-PRO" w:eastAsia="HG丸ｺﾞｼｯｸM-PRO" w:hAnsi="HG丸ｺﾞｼｯｸM-PRO"/>
                <w:color w:val="000000" w:themeColor="text1"/>
                <w:sz w:val="16"/>
                <w:szCs w:val="16"/>
              </w:rPr>
            </w:pPr>
          </w:p>
        </w:tc>
        <w:tc>
          <w:tcPr>
            <w:tcW w:w="1403" w:type="dxa"/>
            <w:tcBorders>
              <w:top w:val="nil"/>
              <w:left w:val="double" w:sz="4" w:space="0" w:color="auto"/>
              <w:right w:val="double" w:sz="4" w:space="0" w:color="auto"/>
            </w:tcBorders>
            <w:vAlign w:val="center"/>
          </w:tcPr>
          <w:p w:rsidR="0081436D" w:rsidRPr="00F676FE" w:rsidRDefault="0081436D" w:rsidP="00061E6C">
            <w:pPr>
              <w:spacing w:line="0" w:lineRule="atLeast"/>
              <w:ind w:left="320" w:hangingChars="200" w:hanging="320"/>
              <w:jc w:val="center"/>
              <w:rPr>
                <w:rFonts w:ascii="HG丸ｺﾞｼｯｸM-PRO" w:eastAsia="HG丸ｺﾞｼｯｸM-PRO" w:hAnsi="HG丸ｺﾞｼｯｸM-PRO"/>
                <w:color w:val="000000" w:themeColor="text1"/>
                <w:sz w:val="16"/>
                <w:szCs w:val="16"/>
              </w:rPr>
            </w:pPr>
            <w:r w:rsidRPr="00F676FE">
              <w:rPr>
                <w:rFonts w:ascii="HG丸ｺﾞｼｯｸM-PRO" w:eastAsia="HG丸ｺﾞｼｯｸM-PRO" w:hAnsi="HG丸ｺﾞｼｯｸM-PRO" w:hint="eastAsia"/>
                <w:color w:val="000000" w:themeColor="text1"/>
                <w:sz w:val="16"/>
                <w:szCs w:val="16"/>
              </w:rPr>
              <w:t>（n=152）</w:t>
            </w:r>
          </w:p>
        </w:tc>
        <w:tc>
          <w:tcPr>
            <w:tcW w:w="1152" w:type="dxa"/>
            <w:tcBorders>
              <w:left w:val="double" w:sz="4" w:space="0" w:color="auto"/>
            </w:tcBorders>
          </w:tcPr>
          <w:p w:rsidR="0081436D" w:rsidRPr="00F676FE" w:rsidRDefault="0081436D" w:rsidP="00061E6C">
            <w:pPr>
              <w:spacing w:line="0" w:lineRule="atLeast"/>
              <w:jc w:val="right"/>
              <w:rPr>
                <w:rFonts w:ascii="HG丸ｺﾞｼｯｸM-PRO" w:eastAsia="HG丸ｺﾞｼｯｸM-PRO" w:hAnsi="HG丸ｺﾞｼｯｸM-PRO"/>
                <w:b/>
                <w:color w:val="000000" w:themeColor="text1"/>
                <w:sz w:val="16"/>
                <w:szCs w:val="16"/>
                <w:u w:val="double"/>
              </w:rPr>
            </w:pPr>
            <w:r w:rsidRPr="00F676FE">
              <w:rPr>
                <w:rFonts w:ascii="HG丸ｺﾞｼｯｸM-PRO" w:eastAsia="HG丸ｺﾞｼｯｸM-PRO" w:hAnsi="HG丸ｺﾞｼｯｸM-PRO" w:hint="eastAsia"/>
                <w:b/>
                <w:color w:val="000000" w:themeColor="text1"/>
                <w:sz w:val="16"/>
                <w:szCs w:val="16"/>
                <w:u w:val="double"/>
              </w:rPr>
              <w:t>①</w:t>
            </w:r>
            <w:r w:rsidRPr="00F676FE">
              <w:rPr>
                <w:rFonts w:ascii="HG丸ｺﾞｼｯｸM-PRO" w:eastAsia="HG丸ｺﾞｼｯｸM-PRO" w:hAnsi="HG丸ｺﾞｼｯｸM-PRO"/>
                <w:b/>
                <w:color w:val="000000" w:themeColor="text1"/>
                <w:sz w:val="16"/>
                <w:szCs w:val="16"/>
                <w:u w:val="double"/>
              </w:rPr>
              <w:t>69.7</w:t>
            </w:r>
            <w:r w:rsidRPr="00F676FE">
              <w:rPr>
                <w:rFonts w:ascii="HG丸ｺﾞｼｯｸM-PRO" w:eastAsia="HG丸ｺﾞｼｯｸM-PRO" w:hAnsi="HG丸ｺﾞｼｯｸM-PRO" w:hint="eastAsia"/>
                <w:b/>
                <w:color w:val="000000" w:themeColor="text1"/>
                <w:sz w:val="16"/>
                <w:szCs w:val="16"/>
                <w:u w:val="double"/>
              </w:rPr>
              <w:t>%</w:t>
            </w:r>
          </w:p>
        </w:tc>
        <w:tc>
          <w:tcPr>
            <w:tcW w:w="1153" w:type="dxa"/>
          </w:tcPr>
          <w:p w:rsidR="0081436D" w:rsidRPr="00F676FE" w:rsidRDefault="0081436D" w:rsidP="00061E6C">
            <w:pPr>
              <w:spacing w:line="0" w:lineRule="atLeast"/>
              <w:jc w:val="right"/>
              <w:rPr>
                <w:rFonts w:ascii="HG丸ｺﾞｼｯｸM-PRO" w:eastAsia="HG丸ｺﾞｼｯｸM-PRO" w:hAnsi="HG丸ｺﾞｼｯｸM-PRO"/>
                <w:color w:val="000000" w:themeColor="text1"/>
                <w:sz w:val="16"/>
                <w:szCs w:val="16"/>
              </w:rPr>
            </w:pPr>
            <w:r w:rsidRPr="00F676FE">
              <w:rPr>
                <w:rFonts w:ascii="HG丸ｺﾞｼｯｸM-PRO" w:eastAsia="HG丸ｺﾞｼｯｸM-PRO" w:hAnsi="HG丸ｺﾞｼｯｸM-PRO"/>
                <w:color w:val="000000" w:themeColor="text1"/>
                <w:sz w:val="16"/>
                <w:szCs w:val="16"/>
              </w:rPr>
              <w:t>29.6</w:t>
            </w:r>
            <w:r w:rsidRPr="00F676FE">
              <w:rPr>
                <w:rFonts w:ascii="HG丸ｺﾞｼｯｸM-PRO" w:eastAsia="HG丸ｺﾞｼｯｸM-PRO" w:hAnsi="HG丸ｺﾞｼｯｸM-PRO" w:hint="eastAsia"/>
                <w:color w:val="000000" w:themeColor="text1"/>
                <w:sz w:val="16"/>
                <w:szCs w:val="16"/>
              </w:rPr>
              <w:t>%</w:t>
            </w:r>
          </w:p>
        </w:tc>
        <w:tc>
          <w:tcPr>
            <w:tcW w:w="1153" w:type="dxa"/>
          </w:tcPr>
          <w:p w:rsidR="0081436D" w:rsidRPr="00F676FE" w:rsidRDefault="0081436D" w:rsidP="00061E6C">
            <w:pPr>
              <w:spacing w:line="0" w:lineRule="atLeast"/>
              <w:jc w:val="right"/>
              <w:rPr>
                <w:rFonts w:ascii="HG丸ｺﾞｼｯｸM-PRO" w:eastAsia="HG丸ｺﾞｼｯｸM-PRO" w:hAnsi="HG丸ｺﾞｼｯｸM-PRO"/>
                <w:color w:val="000000" w:themeColor="text1"/>
                <w:sz w:val="16"/>
                <w:szCs w:val="16"/>
              </w:rPr>
            </w:pPr>
            <w:r w:rsidRPr="00F676FE">
              <w:rPr>
                <w:rFonts w:ascii="HG丸ｺﾞｼｯｸM-PRO" w:eastAsia="HG丸ｺﾞｼｯｸM-PRO" w:hAnsi="HG丸ｺﾞｼｯｸM-PRO"/>
                <w:color w:val="000000" w:themeColor="text1"/>
                <w:sz w:val="16"/>
                <w:szCs w:val="16"/>
              </w:rPr>
              <w:t>0.7</w:t>
            </w:r>
            <w:r w:rsidRPr="00F676FE">
              <w:rPr>
                <w:rFonts w:ascii="HG丸ｺﾞｼｯｸM-PRO" w:eastAsia="HG丸ｺﾞｼｯｸM-PRO" w:hAnsi="HG丸ｺﾞｼｯｸM-PRO" w:hint="eastAsia"/>
                <w:color w:val="000000" w:themeColor="text1"/>
                <w:sz w:val="16"/>
                <w:szCs w:val="16"/>
              </w:rPr>
              <w:t>%</w:t>
            </w:r>
          </w:p>
        </w:tc>
      </w:tr>
      <w:tr w:rsidR="0081436D" w:rsidRPr="00F676FE" w:rsidTr="00061E6C">
        <w:tc>
          <w:tcPr>
            <w:tcW w:w="4659" w:type="dxa"/>
            <w:tcBorders>
              <w:top w:val="nil"/>
              <w:bottom w:val="nil"/>
              <w:right w:val="double" w:sz="4" w:space="0" w:color="auto"/>
            </w:tcBorders>
            <w:vAlign w:val="center"/>
          </w:tcPr>
          <w:p w:rsidR="0081436D" w:rsidRPr="00F676FE" w:rsidRDefault="0081436D" w:rsidP="00061E6C">
            <w:pPr>
              <w:spacing w:line="0" w:lineRule="atLeast"/>
              <w:ind w:left="320" w:hangingChars="200" w:hanging="320"/>
              <w:rPr>
                <w:rFonts w:ascii="HG丸ｺﾞｼｯｸM-PRO" w:eastAsia="HG丸ｺﾞｼｯｸM-PRO" w:hAnsi="HG丸ｺﾞｼｯｸM-PRO"/>
                <w:color w:val="000000" w:themeColor="text1"/>
                <w:sz w:val="16"/>
                <w:szCs w:val="16"/>
              </w:rPr>
            </w:pPr>
          </w:p>
        </w:tc>
        <w:tc>
          <w:tcPr>
            <w:tcW w:w="1403" w:type="dxa"/>
            <w:tcBorders>
              <w:left w:val="double" w:sz="4" w:space="0" w:color="auto"/>
              <w:bottom w:val="nil"/>
              <w:right w:val="double" w:sz="4" w:space="0" w:color="auto"/>
            </w:tcBorders>
            <w:vAlign w:val="center"/>
          </w:tcPr>
          <w:p w:rsidR="0081436D" w:rsidRPr="00F676FE" w:rsidRDefault="0081436D" w:rsidP="00061E6C">
            <w:pPr>
              <w:spacing w:line="0" w:lineRule="atLeast"/>
              <w:ind w:left="320" w:hangingChars="200" w:hanging="320"/>
              <w:jc w:val="center"/>
              <w:rPr>
                <w:rFonts w:ascii="HG丸ｺﾞｼｯｸM-PRO" w:eastAsia="HG丸ｺﾞｼｯｸM-PRO" w:hAnsi="HG丸ｺﾞｼｯｸM-PRO"/>
                <w:color w:val="000000" w:themeColor="text1"/>
                <w:sz w:val="16"/>
                <w:szCs w:val="16"/>
              </w:rPr>
            </w:pPr>
            <w:r w:rsidRPr="00F676FE">
              <w:rPr>
                <w:rFonts w:ascii="HG丸ｺﾞｼｯｸM-PRO" w:eastAsia="HG丸ｺﾞｼｯｸM-PRO" w:hAnsi="HG丸ｺﾞｼｯｸM-PRO" w:hint="eastAsia"/>
                <w:color w:val="000000" w:themeColor="text1"/>
                <w:sz w:val="16"/>
                <w:szCs w:val="16"/>
              </w:rPr>
              <w:t>高齢者世帯</w:t>
            </w:r>
          </w:p>
        </w:tc>
        <w:tc>
          <w:tcPr>
            <w:tcW w:w="1152" w:type="dxa"/>
            <w:tcBorders>
              <w:left w:val="double" w:sz="4" w:space="0" w:color="auto"/>
            </w:tcBorders>
          </w:tcPr>
          <w:p w:rsidR="0081436D" w:rsidRPr="00F676FE" w:rsidRDefault="0081436D" w:rsidP="00061E6C">
            <w:pPr>
              <w:spacing w:line="0" w:lineRule="atLeast"/>
              <w:jc w:val="right"/>
              <w:rPr>
                <w:rFonts w:ascii="HG丸ｺﾞｼｯｸM-PRO" w:eastAsia="HG丸ｺﾞｼｯｸM-PRO" w:hAnsi="HG丸ｺﾞｼｯｸM-PRO"/>
                <w:color w:val="000000" w:themeColor="text1"/>
                <w:sz w:val="16"/>
                <w:szCs w:val="16"/>
              </w:rPr>
            </w:pPr>
            <w:r w:rsidRPr="00F676FE">
              <w:rPr>
                <w:rFonts w:ascii="HG丸ｺﾞｼｯｸM-PRO" w:eastAsia="HG丸ｺﾞｼｯｸM-PRO" w:hAnsi="HG丸ｺﾞｼｯｸM-PRO"/>
                <w:color w:val="000000" w:themeColor="text1"/>
                <w:sz w:val="16"/>
                <w:szCs w:val="16"/>
              </w:rPr>
              <w:t>105</w:t>
            </w:r>
          </w:p>
        </w:tc>
        <w:tc>
          <w:tcPr>
            <w:tcW w:w="1153" w:type="dxa"/>
          </w:tcPr>
          <w:p w:rsidR="0081436D" w:rsidRPr="00F676FE" w:rsidRDefault="0081436D" w:rsidP="00061E6C">
            <w:pPr>
              <w:spacing w:line="0" w:lineRule="atLeast"/>
              <w:jc w:val="right"/>
              <w:rPr>
                <w:rFonts w:ascii="HG丸ｺﾞｼｯｸM-PRO" w:eastAsia="HG丸ｺﾞｼｯｸM-PRO" w:hAnsi="HG丸ｺﾞｼｯｸM-PRO"/>
                <w:color w:val="000000" w:themeColor="text1"/>
                <w:sz w:val="16"/>
                <w:szCs w:val="16"/>
              </w:rPr>
            </w:pPr>
            <w:r w:rsidRPr="00F676FE">
              <w:rPr>
                <w:rFonts w:ascii="HG丸ｺﾞｼｯｸM-PRO" w:eastAsia="HG丸ｺﾞｼｯｸM-PRO" w:hAnsi="HG丸ｺﾞｼｯｸM-PRO"/>
                <w:color w:val="000000" w:themeColor="text1"/>
                <w:sz w:val="16"/>
                <w:szCs w:val="16"/>
              </w:rPr>
              <w:t>29</w:t>
            </w:r>
          </w:p>
        </w:tc>
        <w:tc>
          <w:tcPr>
            <w:tcW w:w="1153" w:type="dxa"/>
          </w:tcPr>
          <w:p w:rsidR="0081436D" w:rsidRPr="00F676FE" w:rsidRDefault="0081436D" w:rsidP="00061E6C">
            <w:pPr>
              <w:spacing w:line="0" w:lineRule="atLeast"/>
              <w:jc w:val="right"/>
              <w:rPr>
                <w:rFonts w:ascii="HG丸ｺﾞｼｯｸM-PRO" w:eastAsia="HG丸ｺﾞｼｯｸM-PRO" w:hAnsi="HG丸ｺﾞｼｯｸM-PRO"/>
                <w:color w:val="000000" w:themeColor="text1"/>
                <w:sz w:val="16"/>
                <w:szCs w:val="16"/>
              </w:rPr>
            </w:pPr>
            <w:r w:rsidRPr="00F676FE">
              <w:rPr>
                <w:rFonts w:ascii="HG丸ｺﾞｼｯｸM-PRO" w:eastAsia="HG丸ｺﾞｼｯｸM-PRO" w:hAnsi="HG丸ｺﾞｼｯｸM-PRO"/>
                <w:color w:val="000000" w:themeColor="text1"/>
                <w:sz w:val="16"/>
                <w:szCs w:val="16"/>
              </w:rPr>
              <w:t>7</w:t>
            </w:r>
          </w:p>
        </w:tc>
      </w:tr>
      <w:tr w:rsidR="0081436D" w:rsidRPr="00F676FE" w:rsidTr="00061E6C">
        <w:tc>
          <w:tcPr>
            <w:tcW w:w="4659" w:type="dxa"/>
            <w:tcBorders>
              <w:top w:val="nil"/>
              <w:bottom w:val="nil"/>
              <w:right w:val="double" w:sz="4" w:space="0" w:color="auto"/>
            </w:tcBorders>
            <w:vAlign w:val="center"/>
          </w:tcPr>
          <w:p w:rsidR="0081436D" w:rsidRPr="00F676FE" w:rsidRDefault="0081436D" w:rsidP="00061E6C">
            <w:pPr>
              <w:spacing w:line="0" w:lineRule="atLeast"/>
              <w:ind w:left="320" w:hangingChars="200" w:hanging="320"/>
              <w:rPr>
                <w:rFonts w:ascii="HG丸ｺﾞｼｯｸM-PRO" w:eastAsia="HG丸ｺﾞｼｯｸM-PRO" w:hAnsi="HG丸ｺﾞｼｯｸM-PRO"/>
                <w:color w:val="000000" w:themeColor="text1"/>
                <w:sz w:val="16"/>
                <w:szCs w:val="16"/>
              </w:rPr>
            </w:pPr>
          </w:p>
        </w:tc>
        <w:tc>
          <w:tcPr>
            <w:tcW w:w="1403" w:type="dxa"/>
            <w:tcBorders>
              <w:top w:val="nil"/>
              <w:left w:val="double" w:sz="4" w:space="0" w:color="auto"/>
              <w:right w:val="double" w:sz="4" w:space="0" w:color="auto"/>
            </w:tcBorders>
            <w:vAlign w:val="center"/>
          </w:tcPr>
          <w:p w:rsidR="0081436D" w:rsidRPr="00F676FE" w:rsidRDefault="0081436D" w:rsidP="00061E6C">
            <w:pPr>
              <w:spacing w:line="0" w:lineRule="atLeast"/>
              <w:ind w:left="320" w:hangingChars="200" w:hanging="320"/>
              <w:jc w:val="center"/>
              <w:rPr>
                <w:rFonts w:ascii="HG丸ｺﾞｼｯｸM-PRO" w:eastAsia="HG丸ｺﾞｼｯｸM-PRO" w:hAnsi="HG丸ｺﾞｼｯｸM-PRO"/>
                <w:color w:val="000000" w:themeColor="text1"/>
                <w:sz w:val="16"/>
                <w:szCs w:val="16"/>
              </w:rPr>
            </w:pPr>
            <w:r w:rsidRPr="00F676FE">
              <w:rPr>
                <w:rFonts w:ascii="HG丸ｺﾞｼｯｸM-PRO" w:eastAsia="HG丸ｺﾞｼｯｸM-PRO" w:hAnsi="HG丸ｺﾞｼｯｸM-PRO" w:hint="eastAsia"/>
                <w:color w:val="000000" w:themeColor="text1"/>
                <w:sz w:val="16"/>
                <w:szCs w:val="16"/>
              </w:rPr>
              <w:t>（n=141）</w:t>
            </w:r>
          </w:p>
        </w:tc>
        <w:tc>
          <w:tcPr>
            <w:tcW w:w="1152" w:type="dxa"/>
            <w:tcBorders>
              <w:left w:val="double" w:sz="4" w:space="0" w:color="auto"/>
            </w:tcBorders>
          </w:tcPr>
          <w:p w:rsidR="0081436D" w:rsidRPr="00F676FE" w:rsidRDefault="0081436D" w:rsidP="00061E6C">
            <w:pPr>
              <w:spacing w:line="0" w:lineRule="atLeast"/>
              <w:jc w:val="right"/>
              <w:rPr>
                <w:rFonts w:ascii="HG丸ｺﾞｼｯｸM-PRO" w:eastAsia="HG丸ｺﾞｼｯｸM-PRO" w:hAnsi="HG丸ｺﾞｼｯｸM-PRO"/>
                <w:b/>
                <w:color w:val="000000" w:themeColor="text1"/>
                <w:sz w:val="16"/>
                <w:szCs w:val="16"/>
                <w:u w:val="double"/>
              </w:rPr>
            </w:pPr>
            <w:r w:rsidRPr="00F676FE">
              <w:rPr>
                <w:rFonts w:ascii="HG丸ｺﾞｼｯｸM-PRO" w:eastAsia="HG丸ｺﾞｼｯｸM-PRO" w:hAnsi="HG丸ｺﾞｼｯｸM-PRO" w:hint="eastAsia"/>
                <w:b/>
                <w:color w:val="000000" w:themeColor="text1"/>
                <w:sz w:val="16"/>
                <w:szCs w:val="16"/>
                <w:u w:val="double"/>
              </w:rPr>
              <w:t>②</w:t>
            </w:r>
            <w:r w:rsidRPr="00F676FE">
              <w:rPr>
                <w:rFonts w:ascii="HG丸ｺﾞｼｯｸM-PRO" w:eastAsia="HG丸ｺﾞｼｯｸM-PRO" w:hAnsi="HG丸ｺﾞｼｯｸM-PRO"/>
                <w:b/>
                <w:color w:val="000000" w:themeColor="text1"/>
                <w:sz w:val="16"/>
                <w:szCs w:val="16"/>
                <w:u w:val="double"/>
              </w:rPr>
              <w:t>74.5</w:t>
            </w:r>
            <w:r w:rsidRPr="00F676FE">
              <w:rPr>
                <w:rFonts w:ascii="HG丸ｺﾞｼｯｸM-PRO" w:eastAsia="HG丸ｺﾞｼｯｸM-PRO" w:hAnsi="HG丸ｺﾞｼｯｸM-PRO" w:hint="eastAsia"/>
                <w:b/>
                <w:color w:val="000000" w:themeColor="text1"/>
                <w:sz w:val="16"/>
                <w:szCs w:val="16"/>
                <w:u w:val="double"/>
              </w:rPr>
              <w:t>%</w:t>
            </w:r>
          </w:p>
        </w:tc>
        <w:tc>
          <w:tcPr>
            <w:tcW w:w="1153" w:type="dxa"/>
          </w:tcPr>
          <w:p w:rsidR="0081436D" w:rsidRPr="00F676FE" w:rsidRDefault="0081436D" w:rsidP="00061E6C">
            <w:pPr>
              <w:spacing w:line="0" w:lineRule="atLeast"/>
              <w:jc w:val="right"/>
              <w:rPr>
                <w:rFonts w:ascii="HG丸ｺﾞｼｯｸM-PRO" w:eastAsia="HG丸ｺﾞｼｯｸM-PRO" w:hAnsi="HG丸ｺﾞｼｯｸM-PRO"/>
                <w:color w:val="000000" w:themeColor="text1"/>
                <w:sz w:val="16"/>
                <w:szCs w:val="16"/>
              </w:rPr>
            </w:pPr>
            <w:r w:rsidRPr="00F676FE">
              <w:rPr>
                <w:rFonts w:ascii="HG丸ｺﾞｼｯｸM-PRO" w:eastAsia="HG丸ｺﾞｼｯｸM-PRO" w:hAnsi="HG丸ｺﾞｼｯｸM-PRO"/>
                <w:color w:val="000000" w:themeColor="text1"/>
                <w:sz w:val="16"/>
                <w:szCs w:val="16"/>
              </w:rPr>
              <w:t>20.6</w:t>
            </w:r>
            <w:r w:rsidRPr="00F676FE">
              <w:rPr>
                <w:rFonts w:ascii="HG丸ｺﾞｼｯｸM-PRO" w:eastAsia="HG丸ｺﾞｼｯｸM-PRO" w:hAnsi="HG丸ｺﾞｼｯｸM-PRO" w:hint="eastAsia"/>
                <w:color w:val="000000" w:themeColor="text1"/>
                <w:sz w:val="16"/>
                <w:szCs w:val="16"/>
              </w:rPr>
              <w:t>%</w:t>
            </w:r>
          </w:p>
        </w:tc>
        <w:tc>
          <w:tcPr>
            <w:tcW w:w="1153" w:type="dxa"/>
          </w:tcPr>
          <w:p w:rsidR="0081436D" w:rsidRPr="00F676FE" w:rsidRDefault="0081436D" w:rsidP="00061E6C">
            <w:pPr>
              <w:spacing w:line="0" w:lineRule="atLeast"/>
              <w:jc w:val="right"/>
              <w:rPr>
                <w:rFonts w:ascii="HG丸ｺﾞｼｯｸM-PRO" w:eastAsia="HG丸ｺﾞｼｯｸM-PRO" w:hAnsi="HG丸ｺﾞｼｯｸM-PRO"/>
                <w:color w:val="000000" w:themeColor="text1"/>
                <w:sz w:val="16"/>
                <w:szCs w:val="16"/>
              </w:rPr>
            </w:pPr>
            <w:r w:rsidRPr="00F676FE">
              <w:rPr>
                <w:rFonts w:ascii="HG丸ｺﾞｼｯｸM-PRO" w:eastAsia="HG丸ｺﾞｼｯｸM-PRO" w:hAnsi="HG丸ｺﾞｼｯｸM-PRO"/>
                <w:color w:val="000000" w:themeColor="text1"/>
                <w:sz w:val="16"/>
                <w:szCs w:val="16"/>
              </w:rPr>
              <w:t>5.0</w:t>
            </w:r>
            <w:r w:rsidRPr="00F676FE">
              <w:rPr>
                <w:rFonts w:ascii="HG丸ｺﾞｼｯｸM-PRO" w:eastAsia="HG丸ｺﾞｼｯｸM-PRO" w:hAnsi="HG丸ｺﾞｼｯｸM-PRO" w:hint="eastAsia"/>
                <w:color w:val="000000" w:themeColor="text1"/>
                <w:sz w:val="16"/>
                <w:szCs w:val="16"/>
              </w:rPr>
              <w:t>%</w:t>
            </w:r>
          </w:p>
        </w:tc>
      </w:tr>
      <w:tr w:rsidR="0081436D" w:rsidRPr="00F676FE" w:rsidTr="00061E6C">
        <w:tc>
          <w:tcPr>
            <w:tcW w:w="4659" w:type="dxa"/>
            <w:tcBorders>
              <w:top w:val="nil"/>
              <w:bottom w:val="nil"/>
              <w:right w:val="double" w:sz="4" w:space="0" w:color="auto"/>
            </w:tcBorders>
            <w:vAlign w:val="center"/>
          </w:tcPr>
          <w:p w:rsidR="0081436D" w:rsidRPr="00F676FE" w:rsidRDefault="0081436D" w:rsidP="00061E6C">
            <w:pPr>
              <w:spacing w:line="0" w:lineRule="atLeast"/>
              <w:ind w:left="320" w:hangingChars="200" w:hanging="320"/>
              <w:rPr>
                <w:rFonts w:ascii="HG丸ｺﾞｼｯｸM-PRO" w:eastAsia="HG丸ｺﾞｼｯｸM-PRO" w:hAnsi="HG丸ｺﾞｼｯｸM-PRO"/>
                <w:color w:val="000000" w:themeColor="text1"/>
                <w:sz w:val="16"/>
                <w:szCs w:val="16"/>
              </w:rPr>
            </w:pPr>
          </w:p>
        </w:tc>
        <w:tc>
          <w:tcPr>
            <w:tcW w:w="1403" w:type="dxa"/>
            <w:tcBorders>
              <w:left w:val="double" w:sz="4" w:space="0" w:color="auto"/>
              <w:bottom w:val="nil"/>
              <w:right w:val="double" w:sz="4" w:space="0" w:color="auto"/>
            </w:tcBorders>
            <w:vAlign w:val="center"/>
          </w:tcPr>
          <w:p w:rsidR="0081436D" w:rsidRPr="00F676FE" w:rsidRDefault="0081436D" w:rsidP="00061E6C">
            <w:pPr>
              <w:spacing w:line="0" w:lineRule="atLeast"/>
              <w:ind w:left="320" w:hangingChars="200" w:hanging="320"/>
              <w:jc w:val="center"/>
              <w:rPr>
                <w:rFonts w:ascii="HG丸ｺﾞｼｯｸM-PRO" w:eastAsia="HG丸ｺﾞｼｯｸM-PRO" w:hAnsi="HG丸ｺﾞｼｯｸM-PRO"/>
                <w:color w:val="000000" w:themeColor="text1"/>
                <w:sz w:val="16"/>
                <w:szCs w:val="16"/>
              </w:rPr>
            </w:pPr>
            <w:r w:rsidRPr="00F676FE">
              <w:rPr>
                <w:rFonts w:ascii="HG丸ｺﾞｼｯｸM-PRO" w:eastAsia="HG丸ｺﾞｼｯｸM-PRO" w:hAnsi="HG丸ｺﾞｼｯｸM-PRO" w:hint="eastAsia"/>
                <w:color w:val="000000" w:themeColor="text1"/>
                <w:sz w:val="16"/>
                <w:szCs w:val="16"/>
              </w:rPr>
              <w:t>単身高齢者世帯</w:t>
            </w:r>
          </w:p>
        </w:tc>
        <w:tc>
          <w:tcPr>
            <w:tcW w:w="1152" w:type="dxa"/>
            <w:tcBorders>
              <w:left w:val="double" w:sz="4" w:space="0" w:color="auto"/>
            </w:tcBorders>
          </w:tcPr>
          <w:p w:rsidR="0081436D" w:rsidRPr="00F676FE" w:rsidRDefault="0081436D" w:rsidP="00061E6C">
            <w:pPr>
              <w:spacing w:line="0" w:lineRule="atLeast"/>
              <w:jc w:val="right"/>
              <w:rPr>
                <w:rFonts w:ascii="HG丸ｺﾞｼｯｸM-PRO" w:eastAsia="HG丸ｺﾞｼｯｸM-PRO" w:hAnsi="HG丸ｺﾞｼｯｸM-PRO"/>
                <w:color w:val="000000" w:themeColor="text1"/>
                <w:sz w:val="16"/>
                <w:szCs w:val="16"/>
              </w:rPr>
            </w:pPr>
            <w:r w:rsidRPr="00F676FE">
              <w:rPr>
                <w:rFonts w:ascii="HG丸ｺﾞｼｯｸM-PRO" w:eastAsia="HG丸ｺﾞｼｯｸM-PRO" w:hAnsi="HG丸ｺﾞｼｯｸM-PRO"/>
                <w:color w:val="000000" w:themeColor="text1"/>
                <w:sz w:val="16"/>
                <w:szCs w:val="16"/>
              </w:rPr>
              <w:t>47</w:t>
            </w:r>
          </w:p>
        </w:tc>
        <w:tc>
          <w:tcPr>
            <w:tcW w:w="1153" w:type="dxa"/>
          </w:tcPr>
          <w:p w:rsidR="0081436D" w:rsidRPr="00F676FE" w:rsidRDefault="0081436D" w:rsidP="00061E6C">
            <w:pPr>
              <w:spacing w:line="0" w:lineRule="atLeast"/>
              <w:jc w:val="right"/>
              <w:rPr>
                <w:rFonts w:ascii="HG丸ｺﾞｼｯｸM-PRO" w:eastAsia="HG丸ｺﾞｼｯｸM-PRO" w:hAnsi="HG丸ｺﾞｼｯｸM-PRO"/>
                <w:color w:val="000000" w:themeColor="text1"/>
                <w:sz w:val="16"/>
                <w:szCs w:val="16"/>
              </w:rPr>
            </w:pPr>
            <w:r w:rsidRPr="00F676FE">
              <w:rPr>
                <w:rFonts w:ascii="HG丸ｺﾞｼｯｸM-PRO" w:eastAsia="HG丸ｺﾞｼｯｸM-PRO" w:hAnsi="HG丸ｺﾞｼｯｸM-PRO"/>
                <w:color w:val="000000" w:themeColor="text1"/>
                <w:sz w:val="16"/>
                <w:szCs w:val="16"/>
              </w:rPr>
              <w:t>15</w:t>
            </w:r>
          </w:p>
        </w:tc>
        <w:tc>
          <w:tcPr>
            <w:tcW w:w="1153" w:type="dxa"/>
          </w:tcPr>
          <w:p w:rsidR="0081436D" w:rsidRPr="00F676FE" w:rsidRDefault="0081436D" w:rsidP="00061E6C">
            <w:pPr>
              <w:spacing w:line="0" w:lineRule="atLeast"/>
              <w:jc w:val="right"/>
              <w:rPr>
                <w:rFonts w:ascii="HG丸ｺﾞｼｯｸM-PRO" w:eastAsia="HG丸ｺﾞｼｯｸM-PRO" w:hAnsi="HG丸ｺﾞｼｯｸM-PRO"/>
                <w:color w:val="000000" w:themeColor="text1"/>
                <w:sz w:val="16"/>
                <w:szCs w:val="16"/>
              </w:rPr>
            </w:pPr>
            <w:r w:rsidRPr="00F676FE">
              <w:rPr>
                <w:rFonts w:ascii="HG丸ｺﾞｼｯｸM-PRO" w:eastAsia="HG丸ｺﾞｼｯｸM-PRO" w:hAnsi="HG丸ｺﾞｼｯｸM-PRO"/>
                <w:color w:val="000000" w:themeColor="text1"/>
                <w:sz w:val="16"/>
                <w:szCs w:val="16"/>
              </w:rPr>
              <w:t>5</w:t>
            </w:r>
          </w:p>
        </w:tc>
      </w:tr>
      <w:tr w:rsidR="0081436D" w:rsidRPr="00F676FE" w:rsidTr="00061E6C">
        <w:tc>
          <w:tcPr>
            <w:tcW w:w="4659" w:type="dxa"/>
            <w:tcBorders>
              <w:top w:val="nil"/>
              <w:bottom w:val="nil"/>
              <w:right w:val="double" w:sz="4" w:space="0" w:color="auto"/>
            </w:tcBorders>
            <w:vAlign w:val="center"/>
          </w:tcPr>
          <w:p w:rsidR="0081436D" w:rsidRPr="00F676FE" w:rsidRDefault="0081436D" w:rsidP="00061E6C">
            <w:pPr>
              <w:spacing w:line="0" w:lineRule="atLeast"/>
              <w:ind w:left="320" w:hangingChars="200" w:hanging="320"/>
              <w:rPr>
                <w:rFonts w:ascii="HG丸ｺﾞｼｯｸM-PRO" w:eastAsia="HG丸ｺﾞｼｯｸM-PRO" w:hAnsi="HG丸ｺﾞｼｯｸM-PRO"/>
                <w:color w:val="000000" w:themeColor="text1"/>
                <w:sz w:val="16"/>
                <w:szCs w:val="16"/>
              </w:rPr>
            </w:pPr>
          </w:p>
        </w:tc>
        <w:tc>
          <w:tcPr>
            <w:tcW w:w="1403" w:type="dxa"/>
            <w:tcBorders>
              <w:top w:val="nil"/>
              <w:left w:val="double" w:sz="4" w:space="0" w:color="auto"/>
              <w:right w:val="double" w:sz="4" w:space="0" w:color="auto"/>
            </w:tcBorders>
            <w:vAlign w:val="center"/>
          </w:tcPr>
          <w:p w:rsidR="0081436D" w:rsidRPr="00F676FE" w:rsidRDefault="0081436D" w:rsidP="00061E6C">
            <w:pPr>
              <w:spacing w:line="0" w:lineRule="atLeast"/>
              <w:ind w:left="320" w:hangingChars="200" w:hanging="320"/>
              <w:jc w:val="center"/>
              <w:rPr>
                <w:rFonts w:ascii="HG丸ｺﾞｼｯｸM-PRO" w:eastAsia="HG丸ｺﾞｼｯｸM-PRO" w:hAnsi="HG丸ｺﾞｼｯｸM-PRO"/>
                <w:color w:val="000000" w:themeColor="text1"/>
                <w:sz w:val="16"/>
                <w:szCs w:val="16"/>
              </w:rPr>
            </w:pPr>
            <w:r w:rsidRPr="00F676FE">
              <w:rPr>
                <w:rFonts w:ascii="HG丸ｺﾞｼｯｸM-PRO" w:eastAsia="HG丸ｺﾞｼｯｸM-PRO" w:hAnsi="HG丸ｺﾞｼｯｸM-PRO" w:hint="eastAsia"/>
                <w:color w:val="000000" w:themeColor="text1"/>
                <w:sz w:val="16"/>
                <w:szCs w:val="16"/>
              </w:rPr>
              <w:t>（n=67）</w:t>
            </w:r>
          </w:p>
        </w:tc>
        <w:tc>
          <w:tcPr>
            <w:tcW w:w="1152" w:type="dxa"/>
            <w:tcBorders>
              <w:left w:val="double" w:sz="4" w:space="0" w:color="auto"/>
            </w:tcBorders>
          </w:tcPr>
          <w:p w:rsidR="0081436D" w:rsidRPr="00F676FE" w:rsidRDefault="0081436D" w:rsidP="00061E6C">
            <w:pPr>
              <w:spacing w:line="0" w:lineRule="atLeast"/>
              <w:jc w:val="right"/>
              <w:rPr>
                <w:rFonts w:ascii="HG丸ｺﾞｼｯｸM-PRO" w:eastAsia="HG丸ｺﾞｼｯｸM-PRO" w:hAnsi="HG丸ｺﾞｼｯｸM-PRO"/>
                <w:b/>
                <w:color w:val="000000" w:themeColor="text1"/>
                <w:sz w:val="16"/>
                <w:szCs w:val="16"/>
                <w:u w:val="double"/>
              </w:rPr>
            </w:pPr>
            <w:r w:rsidRPr="00F676FE">
              <w:rPr>
                <w:rFonts w:ascii="HG丸ｺﾞｼｯｸM-PRO" w:eastAsia="HG丸ｺﾞｼｯｸM-PRO" w:hAnsi="HG丸ｺﾞｼｯｸM-PRO" w:hint="eastAsia"/>
                <w:b/>
                <w:color w:val="000000" w:themeColor="text1"/>
                <w:sz w:val="16"/>
                <w:szCs w:val="16"/>
                <w:u w:val="double"/>
              </w:rPr>
              <w:t>①</w:t>
            </w:r>
            <w:r w:rsidRPr="00F676FE">
              <w:rPr>
                <w:rFonts w:ascii="HG丸ｺﾞｼｯｸM-PRO" w:eastAsia="HG丸ｺﾞｼｯｸM-PRO" w:hAnsi="HG丸ｺﾞｼｯｸM-PRO"/>
                <w:b/>
                <w:color w:val="000000" w:themeColor="text1"/>
                <w:sz w:val="16"/>
                <w:szCs w:val="16"/>
                <w:u w:val="double"/>
              </w:rPr>
              <w:t>70.1</w:t>
            </w:r>
            <w:r w:rsidRPr="00F676FE">
              <w:rPr>
                <w:rFonts w:ascii="HG丸ｺﾞｼｯｸM-PRO" w:eastAsia="HG丸ｺﾞｼｯｸM-PRO" w:hAnsi="HG丸ｺﾞｼｯｸM-PRO" w:hint="eastAsia"/>
                <w:b/>
                <w:color w:val="000000" w:themeColor="text1"/>
                <w:sz w:val="16"/>
                <w:szCs w:val="16"/>
                <w:u w:val="double"/>
              </w:rPr>
              <w:t>%</w:t>
            </w:r>
          </w:p>
        </w:tc>
        <w:tc>
          <w:tcPr>
            <w:tcW w:w="1153" w:type="dxa"/>
          </w:tcPr>
          <w:p w:rsidR="0081436D" w:rsidRPr="00F676FE" w:rsidRDefault="0081436D" w:rsidP="00061E6C">
            <w:pPr>
              <w:spacing w:line="0" w:lineRule="atLeast"/>
              <w:jc w:val="right"/>
              <w:rPr>
                <w:rFonts w:ascii="HG丸ｺﾞｼｯｸM-PRO" w:eastAsia="HG丸ｺﾞｼｯｸM-PRO" w:hAnsi="HG丸ｺﾞｼｯｸM-PRO"/>
                <w:color w:val="000000" w:themeColor="text1"/>
                <w:sz w:val="16"/>
                <w:szCs w:val="16"/>
              </w:rPr>
            </w:pPr>
            <w:r w:rsidRPr="00F676FE">
              <w:rPr>
                <w:rFonts w:ascii="HG丸ｺﾞｼｯｸM-PRO" w:eastAsia="HG丸ｺﾞｼｯｸM-PRO" w:hAnsi="HG丸ｺﾞｼｯｸM-PRO"/>
                <w:color w:val="000000" w:themeColor="text1"/>
                <w:sz w:val="16"/>
                <w:szCs w:val="16"/>
              </w:rPr>
              <w:t>22.4</w:t>
            </w:r>
            <w:r w:rsidRPr="00F676FE">
              <w:rPr>
                <w:rFonts w:ascii="HG丸ｺﾞｼｯｸM-PRO" w:eastAsia="HG丸ｺﾞｼｯｸM-PRO" w:hAnsi="HG丸ｺﾞｼｯｸM-PRO" w:hint="eastAsia"/>
                <w:color w:val="000000" w:themeColor="text1"/>
                <w:sz w:val="16"/>
                <w:szCs w:val="16"/>
              </w:rPr>
              <w:t>%</w:t>
            </w:r>
          </w:p>
        </w:tc>
        <w:tc>
          <w:tcPr>
            <w:tcW w:w="1153" w:type="dxa"/>
          </w:tcPr>
          <w:p w:rsidR="0081436D" w:rsidRPr="00F676FE" w:rsidRDefault="0081436D" w:rsidP="00061E6C">
            <w:pPr>
              <w:spacing w:line="0" w:lineRule="atLeast"/>
              <w:jc w:val="right"/>
              <w:rPr>
                <w:rFonts w:ascii="HG丸ｺﾞｼｯｸM-PRO" w:eastAsia="HG丸ｺﾞｼｯｸM-PRO" w:hAnsi="HG丸ｺﾞｼｯｸM-PRO"/>
                <w:color w:val="000000" w:themeColor="text1"/>
                <w:sz w:val="16"/>
                <w:szCs w:val="16"/>
              </w:rPr>
            </w:pPr>
            <w:r w:rsidRPr="00F676FE">
              <w:rPr>
                <w:rFonts w:ascii="HG丸ｺﾞｼｯｸM-PRO" w:eastAsia="HG丸ｺﾞｼｯｸM-PRO" w:hAnsi="HG丸ｺﾞｼｯｸM-PRO"/>
                <w:color w:val="000000" w:themeColor="text1"/>
                <w:sz w:val="16"/>
                <w:szCs w:val="16"/>
              </w:rPr>
              <w:t>7.5</w:t>
            </w:r>
            <w:r w:rsidRPr="00F676FE">
              <w:rPr>
                <w:rFonts w:ascii="HG丸ｺﾞｼｯｸM-PRO" w:eastAsia="HG丸ｺﾞｼｯｸM-PRO" w:hAnsi="HG丸ｺﾞｼｯｸM-PRO" w:hint="eastAsia"/>
                <w:color w:val="000000" w:themeColor="text1"/>
                <w:sz w:val="16"/>
                <w:szCs w:val="16"/>
              </w:rPr>
              <w:t>%</w:t>
            </w:r>
          </w:p>
        </w:tc>
      </w:tr>
      <w:tr w:rsidR="0081436D" w:rsidRPr="00F676FE" w:rsidTr="00061E6C">
        <w:tc>
          <w:tcPr>
            <w:tcW w:w="4659" w:type="dxa"/>
            <w:tcBorders>
              <w:top w:val="nil"/>
              <w:bottom w:val="nil"/>
              <w:right w:val="double" w:sz="4" w:space="0" w:color="auto"/>
            </w:tcBorders>
            <w:vAlign w:val="center"/>
          </w:tcPr>
          <w:p w:rsidR="0081436D" w:rsidRPr="00F676FE" w:rsidRDefault="0081436D" w:rsidP="00061E6C">
            <w:pPr>
              <w:spacing w:line="0" w:lineRule="atLeast"/>
              <w:ind w:left="320" w:hangingChars="200" w:hanging="320"/>
              <w:rPr>
                <w:rFonts w:ascii="HG丸ｺﾞｼｯｸM-PRO" w:eastAsia="HG丸ｺﾞｼｯｸM-PRO" w:hAnsi="HG丸ｺﾞｼｯｸM-PRO"/>
                <w:color w:val="000000" w:themeColor="text1"/>
                <w:sz w:val="16"/>
                <w:szCs w:val="16"/>
              </w:rPr>
            </w:pPr>
          </w:p>
        </w:tc>
        <w:tc>
          <w:tcPr>
            <w:tcW w:w="1403" w:type="dxa"/>
            <w:tcBorders>
              <w:left w:val="double" w:sz="4" w:space="0" w:color="auto"/>
              <w:bottom w:val="nil"/>
              <w:right w:val="double" w:sz="4" w:space="0" w:color="auto"/>
            </w:tcBorders>
            <w:vAlign w:val="center"/>
          </w:tcPr>
          <w:p w:rsidR="0081436D" w:rsidRPr="00F676FE" w:rsidRDefault="0081436D" w:rsidP="00061E6C">
            <w:pPr>
              <w:spacing w:line="0" w:lineRule="atLeast"/>
              <w:ind w:left="320" w:hangingChars="200" w:hanging="320"/>
              <w:jc w:val="center"/>
              <w:rPr>
                <w:rFonts w:ascii="HG丸ｺﾞｼｯｸM-PRO" w:eastAsia="HG丸ｺﾞｼｯｸM-PRO" w:hAnsi="HG丸ｺﾞｼｯｸM-PRO"/>
                <w:color w:val="000000" w:themeColor="text1"/>
                <w:sz w:val="16"/>
                <w:szCs w:val="16"/>
              </w:rPr>
            </w:pPr>
            <w:r w:rsidRPr="00F676FE">
              <w:rPr>
                <w:rFonts w:ascii="HG丸ｺﾞｼｯｸM-PRO" w:eastAsia="HG丸ｺﾞｼｯｸM-PRO" w:hAnsi="HG丸ｺﾞｼｯｸM-PRO" w:hint="eastAsia"/>
                <w:color w:val="000000" w:themeColor="text1"/>
                <w:sz w:val="16"/>
                <w:szCs w:val="16"/>
              </w:rPr>
              <w:t>障がい者世帯</w:t>
            </w:r>
          </w:p>
        </w:tc>
        <w:tc>
          <w:tcPr>
            <w:tcW w:w="1152" w:type="dxa"/>
            <w:tcBorders>
              <w:left w:val="double" w:sz="4" w:space="0" w:color="auto"/>
            </w:tcBorders>
          </w:tcPr>
          <w:p w:rsidR="0081436D" w:rsidRPr="00F676FE" w:rsidRDefault="0081436D" w:rsidP="00061E6C">
            <w:pPr>
              <w:spacing w:line="0" w:lineRule="atLeast"/>
              <w:jc w:val="right"/>
              <w:rPr>
                <w:rFonts w:ascii="HG丸ｺﾞｼｯｸM-PRO" w:eastAsia="HG丸ｺﾞｼｯｸM-PRO" w:hAnsi="HG丸ｺﾞｼｯｸM-PRO"/>
                <w:color w:val="000000" w:themeColor="text1"/>
                <w:sz w:val="16"/>
                <w:szCs w:val="16"/>
              </w:rPr>
            </w:pPr>
            <w:r w:rsidRPr="00F676FE">
              <w:rPr>
                <w:rFonts w:ascii="HG丸ｺﾞｼｯｸM-PRO" w:eastAsia="HG丸ｺﾞｼｯｸM-PRO" w:hAnsi="HG丸ｺﾞｼｯｸM-PRO"/>
                <w:color w:val="000000" w:themeColor="text1"/>
                <w:sz w:val="16"/>
                <w:szCs w:val="16"/>
              </w:rPr>
              <w:t>81</w:t>
            </w:r>
          </w:p>
        </w:tc>
        <w:tc>
          <w:tcPr>
            <w:tcW w:w="1153" w:type="dxa"/>
          </w:tcPr>
          <w:p w:rsidR="0081436D" w:rsidRPr="00F676FE" w:rsidRDefault="0081436D" w:rsidP="00061E6C">
            <w:pPr>
              <w:spacing w:line="0" w:lineRule="atLeast"/>
              <w:jc w:val="right"/>
              <w:rPr>
                <w:rFonts w:ascii="HG丸ｺﾞｼｯｸM-PRO" w:eastAsia="HG丸ｺﾞｼｯｸM-PRO" w:hAnsi="HG丸ｺﾞｼｯｸM-PRO"/>
                <w:color w:val="000000" w:themeColor="text1"/>
                <w:sz w:val="16"/>
                <w:szCs w:val="16"/>
              </w:rPr>
            </w:pPr>
            <w:r w:rsidRPr="00F676FE">
              <w:rPr>
                <w:rFonts w:ascii="HG丸ｺﾞｼｯｸM-PRO" w:eastAsia="HG丸ｺﾞｼｯｸM-PRO" w:hAnsi="HG丸ｺﾞｼｯｸM-PRO"/>
                <w:color w:val="000000" w:themeColor="text1"/>
                <w:sz w:val="16"/>
                <w:szCs w:val="16"/>
              </w:rPr>
              <w:t>33</w:t>
            </w:r>
          </w:p>
        </w:tc>
        <w:tc>
          <w:tcPr>
            <w:tcW w:w="1153" w:type="dxa"/>
          </w:tcPr>
          <w:p w:rsidR="0081436D" w:rsidRPr="00F676FE" w:rsidRDefault="0081436D" w:rsidP="00061E6C">
            <w:pPr>
              <w:spacing w:line="0" w:lineRule="atLeast"/>
              <w:jc w:val="right"/>
              <w:rPr>
                <w:rFonts w:ascii="HG丸ｺﾞｼｯｸM-PRO" w:eastAsia="HG丸ｺﾞｼｯｸM-PRO" w:hAnsi="HG丸ｺﾞｼｯｸM-PRO"/>
                <w:color w:val="000000" w:themeColor="text1"/>
                <w:sz w:val="16"/>
                <w:szCs w:val="16"/>
              </w:rPr>
            </w:pPr>
            <w:r w:rsidRPr="00F676FE">
              <w:rPr>
                <w:rFonts w:ascii="HG丸ｺﾞｼｯｸM-PRO" w:eastAsia="HG丸ｺﾞｼｯｸM-PRO" w:hAnsi="HG丸ｺﾞｼｯｸM-PRO"/>
                <w:color w:val="000000" w:themeColor="text1"/>
                <w:sz w:val="16"/>
                <w:szCs w:val="16"/>
              </w:rPr>
              <w:t>7</w:t>
            </w:r>
          </w:p>
        </w:tc>
      </w:tr>
      <w:tr w:rsidR="0081436D" w:rsidRPr="00F676FE" w:rsidTr="00061E6C">
        <w:tc>
          <w:tcPr>
            <w:tcW w:w="4659" w:type="dxa"/>
            <w:tcBorders>
              <w:top w:val="nil"/>
              <w:bottom w:val="double" w:sz="4" w:space="0" w:color="auto"/>
              <w:right w:val="double" w:sz="4" w:space="0" w:color="auto"/>
            </w:tcBorders>
            <w:vAlign w:val="center"/>
          </w:tcPr>
          <w:p w:rsidR="0081436D" w:rsidRPr="00F676FE" w:rsidRDefault="0081436D" w:rsidP="00061E6C">
            <w:pPr>
              <w:spacing w:line="0" w:lineRule="atLeast"/>
              <w:ind w:left="320" w:hangingChars="200" w:hanging="320"/>
              <w:rPr>
                <w:rFonts w:ascii="HG丸ｺﾞｼｯｸM-PRO" w:eastAsia="HG丸ｺﾞｼｯｸM-PRO" w:hAnsi="HG丸ｺﾞｼｯｸM-PRO"/>
                <w:color w:val="000000" w:themeColor="text1"/>
                <w:sz w:val="16"/>
                <w:szCs w:val="16"/>
              </w:rPr>
            </w:pPr>
          </w:p>
        </w:tc>
        <w:tc>
          <w:tcPr>
            <w:tcW w:w="1403" w:type="dxa"/>
            <w:tcBorders>
              <w:top w:val="nil"/>
              <w:left w:val="double" w:sz="4" w:space="0" w:color="auto"/>
              <w:bottom w:val="double" w:sz="4" w:space="0" w:color="auto"/>
              <w:right w:val="double" w:sz="4" w:space="0" w:color="auto"/>
            </w:tcBorders>
            <w:vAlign w:val="center"/>
          </w:tcPr>
          <w:p w:rsidR="0081436D" w:rsidRPr="00F676FE" w:rsidRDefault="0081436D" w:rsidP="00061E6C">
            <w:pPr>
              <w:spacing w:line="0" w:lineRule="atLeast"/>
              <w:ind w:left="320" w:hangingChars="200" w:hanging="320"/>
              <w:jc w:val="center"/>
              <w:rPr>
                <w:rFonts w:ascii="HG丸ｺﾞｼｯｸM-PRO" w:eastAsia="HG丸ｺﾞｼｯｸM-PRO" w:hAnsi="HG丸ｺﾞｼｯｸM-PRO"/>
                <w:color w:val="000000" w:themeColor="text1"/>
                <w:sz w:val="16"/>
                <w:szCs w:val="16"/>
              </w:rPr>
            </w:pPr>
            <w:r w:rsidRPr="00F676FE">
              <w:rPr>
                <w:rFonts w:ascii="HG丸ｺﾞｼｯｸM-PRO" w:eastAsia="HG丸ｺﾞｼｯｸM-PRO" w:hAnsi="HG丸ｺﾞｼｯｸM-PRO" w:hint="eastAsia"/>
                <w:color w:val="000000" w:themeColor="text1"/>
                <w:sz w:val="16"/>
                <w:szCs w:val="16"/>
              </w:rPr>
              <w:t>（n=121）</w:t>
            </w:r>
          </w:p>
        </w:tc>
        <w:tc>
          <w:tcPr>
            <w:tcW w:w="1152" w:type="dxa"/>
            <w:tcBorders>
              <w:left w:val="double" w:sz="4" w:space="0" w:color="auto"/>
              <w:bottom w:val="double" w:sz="4" w:space="0" w:color="auto"/>
            </w:tcBorders>
          </w:tcPr>
          <w:p w:rsidR="0081436D" w:rsidRPr="00F676FE" w:rsidRDefault="0081436D" w:rsidP="00061E6C">
            <w:pPr>
              <w:spacing w:line="0" w:lineRule="atLeast"/>
              <w:jc w:val="right"/>
              <w:rPr>
                <w:rFonts w:ascii="HG丸ｺﾞｼｯｸM-PRO" w:eastAsia="HG丸ｺﾞｼｯｸM-PRO" w:hAnsi="HG丸ｺﾞｼｯｸM-PRO"/>
                <w:b/>
                <w:color w:val="000000" w:themeColor="text1"/>
                <w:sz w:val="16"/>
                <w:szCs w:val="16"/>
                <w:u w:val="double"/>
              </w:rPr>
            </w:pPr>
            <w:r w:rsidRPr="00F676FE">
              <w:rPr>
                <w:rFonts w:ascii="HG丸ｺﾞｼｯｸM-PRO" w:eastAsia="HG丸ｺﾞｼｯｸM-PRO" w:hAnsi="HG丸ｺﾞｼｯｸM-PRO" w:hint="eastAsia"/>
                <w:b/>
                <w:color w:val="000000" w:themeColor="text1"/>
                <w:sz w:val="16"/>
                <w:szCs w:val="16"/>
                <w:u w:val="double"/>
              </w:rPr>
              <w:t>③</w:t>
            </w:r>
            <w:r w:rsidRPr="00F676FE">
              <w:rPr>
                <w:rFonts w:ascii="HG丸ｺﾞｼｯｸM-PRO" w:eastAsia="HG丸ｺﾞｼｯｸM-PRO" w:hAnsi="HG丸ｺﾞｼｯｸM-PRO"/>
                <w:b/>
                <w:color w:val="000000" w:themeColor="text1"/>
                <w:sz w:val="16"/>
                <w:szCs w:val="16"/>
                <w:u w:val="double"/>
              </w:rPr>
              <w:t>66.9</w:t>
            </w:r>
            <w:r w:rsidRPr="00F676FE">
              <w:rPr>
                <w:rFonts w:ascii="HG丸ｺﾞｼｯｸM-PRO" w:eastAsia="HG丸ｺﾞｼｯｸM-PRO" w:hAnsi="HG丸ｺﾞｼｯｸM-PRO" w:hint="eastAsia"/>
                <w:b/>
                <w:color w:val="000000" w:themeColor="text1"/>
                <w:sz w:val="16"/>
                <w:szCs w:val="16"/>
                <w:u w:val="double"/>
              </w:rPr>
              <w:t>%</w:t>
            </w:r>
          </w:p>
        </w:tc>
        <w:tc>
          <w:tcPr>
            <w:tcW w:w="1153" w:type="dxa"/>
            <w:tcBorders>
              <w:bottom w:val="double" w:sz="4" w:space="0" w:color="auto"/>
            </w:tcBorders>
          </w:tcPr>
          <w:p w:rsidR="0081436D" w:rsidRPr="00F676FE" w:rsidRDefault="0081436D" w:rsidP="00061E6C">
            <w:pPr>
              <w:spacing w:line="0" w:lineRule="atLeast"/>
              <w:jc w:val="right"/>
              <w:rPr>
                <w:rFonts w:ascii="HG丸ｺﾞｼｯｸM-PRO" w:eastAsia="HG丸ｺﾞｼｯｸM-PRO" w:hAnsi="HG丸ｺﾞｼｯｸM-PRO"/>
                <w:color w:val="000000" w:themeColor="text1"/>
                <w:sz w:val="16"/>
                <w:szCs w:val="16"/>
              </w:rPr>
            </w:pPr>
            <w:r w:rsidRPr="00F676FE">
              <w:rPr>
                <w:rFonts w:ascii="HG丸ｺﾞｼｯｸM-PRO" w:eastAsia="HG丸ｺﾞｼｯｸM-PRO" w:hAnsi="HG丸ｺﾞｼｯｸM-PRO"/>
                <w:color w:val="000000" w:themeColor="text1"/>
                <w:sz w:val="16"/>
                <w:szCs w:val="16"/>
              </w:rPr>
              <w:t>27.3</w:t>
            </w:r>
            <w:r w:rsidRPr="00F676FE">
              <w:rPr>
                <w:rFonts w:ascii="HG丸ｺﾞｼｯｸM-PRO" w:eastAsia="HG丸ｺﾞｼｯｸM-PRO" w:hAnsi="HG丸ｺﾞｼｯｸM-PRO" w:hint="eastAsia"/>
                <w:color w:val="000000" w:themeColor="text1"/>
                <w:sz w:val="16"/>
                <w:szCs w:val="16"/>
              </w:rPr>
              <w:t>%</w:t>
            </w:r>
          </w:p>
        </w:tc>
        <w:tc>
          <w:tcPr>
            <w:tcW w:w="1153" w:type="dxa"/>
            <w:tcBorders>
              <w:bottom w:val="double" w:sz="4" w:space="0" w:color="auto"/>
            </w:tcBorders>
          </w:tcPr>
          <w:p w:rsidR="0081436D" w:rsidRPr="00F676FE" w:rsidRDefault="0081436D" w:rsidP="00061E6C">
            <w:pPr>
              <w:spacing w:line="0" w:lineRule="atLeast"/>
              <w:jc w:val="right"/>
              <w:rPr>
                <w:rFonts w:ascii="HG丸ｺﾞｼｯｸM-PRO" w:eastAsia="HG丸ｺﾞｼｯｸM-PRO" w:hAnsi="HG丸ｺﾞｼｯｸM-PRO"/>
                <w:color w:val="000000" w:themeColor="text1"/>
                <w:sz w:val="16"/>
                <w:szCs w:val="16"/>
              </w:rPr>
            </w:pPr>
            <w:r w:rsidRPr="00F676FE">
              <w:rPr>
                <w:rFonts w:ascii="HG丸ｺﾞｼｯｸM-PRO" w:eastAsia="HG丸ｺﾞｼｯｸM-PRO" w:hAnsi="HG丸ｺﾞｼｯｸM-PRO"/>
                <w:color w:val="000000" w:themeColor="text1"/>
                <w:sz w:val="16"/>
                <w:szCs w:val="16"/>
              </w:rPr>
              <w:t>5.8</w:t>
            </w:r>
            <w:r w:rsidRPr="00F676FE">
              <w:rPr>
                <w:rFonts w:ascii="HG丸ｺﾞｼｯｸM-PRO" w:eastAsia="HG丸ｺﾞｼｯｸM-PRO" w:hAnsi="HG丸ｺﾞｼｯｸM-PRO" w:hint="eastAsia"/>
                <w:color w:val="000000" w:themeColor="text1"/>
                <w:sz w:val="16"/>
                <w:szCs w:val="16"/>
              </w:rPr>
              <w:t>%</w:t>
            </w:r>
          </w:p>
        </w:tc>
      </w:tr>
      <w:tr w:rsidR="0081436D" w:rsidRPr="00F676FE" w:rsidTr="00061E6C">
        <w:trPr>
          <w:trHeight w:val="84"/>
        </w:trPr>
        <w:tc>
          <w:tcPr>
            <w:tcW w:w="4659" w:type="dxa"/>
            <w:tcBorders>
              <w:top w:val="double" w:sz="4" w:space="0" w:color="auto"/>
              <w:bottom w:val="nil"/>
              <w:right w:val="double" w:sz="4" w:space="0" w:color="auto"/>
            </w:tcBorders>
            <w:vAlign w:val="center"/>
          </w:tcPr>
          <w:p w:rsidR="0081436D" w:rsidRPr="00F676FE" w:rsidRDefault="0081436D" w:rsidP="00061E6C">
            <w:pPr>
              <w:spacing w:line="0" w:lineRule="atLeast"/>
              <w:ind w:left="320" w:hangingChars="200" w:hanging="320"/>
              <w:rPr>
                <w:rFonts w:ascii="HG丸ｺﾞｼｯｸM-PRO" w:eastAsia="HG丸ｺﾞｼｯｸM-PRO" w:hAnsi="HG丸ｺﾞｼｯｸM-PRO"/>
                <w:color w:val="000000" w:themeColor="text1"/>
                <w:sz w:val="16"/>
                <w:szCs w:val="16"/>
              </w:rPr>
            </w:pPr>
            <w:r w:rsidRPr="00F676FE">
              <w:rPr>
                <w:rFonts w:ascii="HG丸ｺﾞｼｯｸM-PRO" w:eastAsia="HG丸ｺﾞｼｯｸM-PRO" w:hAnsi="HG丸ｺﾞｼｯｸM-PRO" w:hint="eastAsia"/>
                <w:color w:val="000000" w:themeColor="text1"/>
                <w:sz w:val="16"/>
                <w:szCs w:val="16"/>
              </w:rPr>
              <w:t>14</w:t>
            </w:r>
            <w:r w:rsidRPr="00F676FE">
              <w:rPr>
                <w:rFonts w:ascii="HG丸ｺﾞｼｯｸM-PRO" w:eastAsia="HG丸ｺﾞｼｯｸM-PRO" w:hAnsi="HG丸ｺﾞｼｯｸM-PRO"/>
                <w:color w:val="000000" w:themeColor="text1"/>
                <w:sz w:val="16"/>
                <w:szCs w:val="16"/>
              </w:rPr>
              <w:t>．</w:t>
            </w:r>
            <w:r w:rsidRPr="00F676FE">
              <w:rPr>
                <w:rFonts w:ascii="HG丸ｺﾞｼｯｸM-PRO" w:eastAsia="HG丸ｺﾞｼｯｸM-PRO" w:hAnsi="HG丸ｺﾞｼｯｸM-PRO" w:hint="eastAsia"/>
                <w:color w:val="000000" w:themeColor="text1"/>
                <w:sz w:val="16"/>
                <w:szCs w:val="16"/>
              </w:rPr>
              <w:t>外出時に困ったとき手助けを頼みにくい</w:t>
            </w:r>
          </w:p>
        </w:tc>
        <w:tc>
          <w:tcPr>
            <w:tcW w:w="1403" w:type="dxa"/>
            <w:tcBorders>
              <w:top w:val="double" w:sz="4" w:space="0" w:color="auto"/>
              <w:left w:val="double" w:sz="4" w:space="0" w:color="auto"/>
              <w:bottom w:val="nil"/>
              <w:right w:val="double" w:sz="4" w:space="0" w:color="auto"/>
            </w:tcBorders>
            <w:vAlign w:val="center"/>
          </w:tcPr>
          <w:p w:rsidR="0081436D" w:rsidRPr="00F676FE" w:rsidRDefault="0081436D" w:rsidP="00061E6C">
            <w:pPr>
              <w:spacing w:line="0" w:lineRule="atLeast"/>
              <w:jc w:val="center"/>
              <w:rPr>
                <w:rFonts w:ascii="HG丸ｺﾞｼｯｸM-PRO" w:eastAsia="HG丸ｺﾞｼｯｸM-PRO" w:hAnsi="HG丸ｺﾞｼｯｸM-PRO"/>
                <w:color w:val="000000" w:themeColor="text1"/>
                <w:sz w:val="16"/>
                <w:szCs w:val="16"/>
              </w:rPr>
            </w:pPr>
            <w:r w:rsidRPr="00F676FE">
              <w:rPr>
                <w:rFonts w:ascii="HG丸ｺﾞｼｯｸM-PRO" w:eastAsia="HG丸ｺﾞｼｯｸM-PRO" w:hAnsi="HG丸ｺﾞｼｯｸM-PRO" w:hint="eastAsia"/>
                <w:color w:val="000000" w:themeColor="text1"/>
                <w:sz w:val="16"/>
                <w:szCs w:val="16"/>
              </w:rPr>
              <w:t>全体</w:t>
            </w:r>
          </w:p>
        </w:tc>
        <w:tc>
          <w:tcPr>
            <w:tcW w:w="1152" w:type="dxa"/>
            <w:tcBorders>
              <w:top w:val="double" w:sz="4" w:space="0" w:color="auto"/>
              <w:left w:val="double" w:sz="4" w:space="0" w:color="auto"/>
            </w:tcBorders>
            <w:vAlign w:val="center"/>
          </w:tcPr>
          <w:p w:rsidR="0081436D" w:rsidRPr="00F676FE" w:rsidRDefault="0081436D" w:rsidP="00061E6C">
            <w:pPr>
              <w:spacing w:line="0" w:lineRule="atLeast"/>
              <w:jc w:val="right"/>
              <w:rPr>
                <w:rFonts w:ascii="HG丸ｺﾞｼｯｸM-PRO" w:eastAsia="HG丸ｺﾞｼｯｸM-PRO" w:hAnsi="HG丸ｺﾞｼｯｸM-PRO"/>
                <w:color w:val="000000" w:themeColor="text1"/>
                <w:sz w:val="16"/>
                <w:szCs w:val="16"/>
              </w:rPr>
            </w:pPr>
            <w:r w:rsidRPr="00F676FE">
              <w:rPr>
                <w:rFonts w:ascii="HG丸ｺﾞｼｯｸM-PRO" w:eastAsia="HG丸ｺﾞｼｯｸM-PRO" w:hAnsi="HG丸ｺﾞｼｯｸM-PRO"/>
                <w:color w:val="000000" w:themeColor="text1"/>
                <w:sz w:val="16"/>
                <w:szCs w:val="16"/>
              </w:rPr>
              <w:t>339</w:t>
            </w:r>
          </w:p>
        </w:tc>
        <w:tc>
          <w:tcPr>
            <w:tcW w:w="1153" w:type="dxa"/>
            <w:tcBorders>
              <w:top w:val="double" w:sz="4" w:space="0" w:color="auto"/>
            </w:tcBorders>
            <w:vAlign w:val="center"/>
          </w:tcPr>
          <w:p w:rsidR="0081436D" w:rsidRPr="00F676FE" w:rsidRDefault="0081436D" w:rsidP="00061E6C">
            <w:pPr>
              <w:spacing w:line="0" w:lineRule="atLeast"/>
              <w:jc w:val="right"/>
              <w:rPr>
                <w:rFonts w:ascii="HG丸ｺﾞｼｯｸM-PRO" w:eastAsia="HG丸ｺﾞｼｯｸM-PRO" w:hAnsi="HG丸ｺﾞｼｯｸM-PRO"/>
                <w:color w:val="000000" w:themeColor="text1"/>
                <w:sz w:val="16"/>
                <w:szCs w:val="16"/>
              </w:rPr>
            </w:pPr>
            <w:r w:rsidRPr="00F676FE">
              <w:rPr>
                <w:rFonts w:ascii="HG丸ｺﾞｼｯｸM-PRO" w:eastAsia="HG丸ｺﾞｼｯｸM-PRO" w:hAnsi="HG丸ｺﾞｼｯｸM-PRO"/>
                <w:color w:val="000000" w:themeColor="text1"/>
                <w:sz w:val="16"/>
                <w:szCs w:val="16"/>
              </w:rPr>
              <w:t>456</w:t>
            </w:r>
          </w:p>
        </w:tc>
        <w:tc>
          <w:tcPr>
            <w:tcW w:w="1153" w:type="dxa"/>
            <w:tcBorders>
              <w:top w:val="double" w:sz="4" w:space="0" w:color="auto"/>
            </w:tcBorders>
            <w:vAlign w:val="center"/>
          </w:tcPr>
          <w:p w:rsidR="0081436D" w:rsidRPr="00F676FE" w:rsidRDefault="0081436D" w:rsidP="00061E6C">
            <w:pPr>
              <w:spacing w:line="0" w:lineRule="atLeast"/>
              <w:jc w:val="right"/>
              <w:rPr>
                <w:rFonts w:ascii="HG丸ｺﾞｼｯｸM-PRO" w:eastAsia="HG丸ｺﾞｼｯｸM-PRO" w:hAnsi="HG丸ｺﾞｼｯｸM-PRO"/>
                <w:color w:val="000000" w:themeColor="text1"/>
                <w:sz w:val="16"/>
                <w:szCs w:val="16"/>
              </w:rPr>
            </w:pPr>
            <w:r w:rsidRPr="00F676FE">
              <w:rPr>
                <w:rFonts w:ascii="HG丸ｺﾞｼｯｸM-PRO" w:eastAsia="HG丸ｺﾞｼｯｸM-PRO" w:hAnsi="HG丸ｺﾞｼｯｸM-PRO"/>
                <w:color w:val="000000" w:themeColor="text1"/>
                <w:sz w:val="16"/>
                <w:szCs w:val="16"/>
              </w:rPr>
              <w:t>64</w:t>
            </w:r>
          </w:p>
        </w:tc>
      </w:tr>
      <w:tr w:rsidR="0081436D" w:rsidRPr="00F676FE" w:rsidTr="00061E6C">
        <w:trPr>
          <w:trHeight w:val="84"/>
        </w:trPr>
        <w:tc>
          <w:tcPr>
            <w:tcW w:w="4659" w:type="dxa"/>
            <w:tcBorders>
              <w:top w:val="nil"/>
              <w:bottom w:val="nil"/>
              <w:right w:val="double" w:sz="4" w:space="0" w:color="auto"/>
            </w:tcBorders>
            <w:vAlign w:val="center"/>
          </w:tcPr>
          <w:p w:rsidR="0081436D" w:rsidRPr="00F676FE" w:rsidRDefault="0081436D" w:rsidP="00061E6C">
            <w:pPr>
              <w:spacing w:line="0" w:lineRule="atLeast"/>
              <w:rPr>
                <w:rFonts w:ascii="HG丸ｺﾞｼｯｸM-PRO" w:eastAsia="HG丸ｺﾞｼｯｸM-PRO" w:hAnsi="HG丸ｺﾞｼｯｸM-PRO"/>
                <w:color w:val="000000" w:themeColor="text1"/>
                <w:sz w:val="16"/>
                <w:szCs w:val="16"/>
              </w:rPr>
            </w:pPr>
          </w:p>
        </w:tc>
        <w:tc>
          <w:tcPr>
            <w:tcW w:w="1403" w:type="dxa"/>
            <w:tcBorders>
              <w:top w:val="nil"/>
              <w:left w:val="double" w:sz="4" w:space="0" w:color="auto"/>
              <w:right w:val="double" w:sz="4" w:space="0" w:color="auto"/>
            </w:tcBorders>
            <w:vAlign w:val="center"/>
          </w:tcPr>
          <w:p w:rsidR="0081436D" w:rsidRPr="00F676FE" w:rsidRDefault="0081436D" w:rsidP="00061E6C">
            <w:pPr>
              <w:spacing w:line="0" w:lineRule="atLeast"/>
              <w:jc w:val="center"/>
              <w:rPr>
                <w:rFonts w:ascii="HG丸ｺﾞｼｯｸM-PRO" w:eastAsia="HG丸ｺﾞｼｯｸM-PRO" w:hAnsi="HG丸ｺﾞｼｯｸM-PRO"/>
                <w:color w:val="000000" w:themeColor="text1"/>
                <w:sz w:val="16"/>
                <w:szCs w:val="16"/>
              </w:rPr>
            </w:pPr>
            <w:r w:rsidRPr="00F676FE">
              <w:rPr>
                <w:rFonts w:ascii="HG丸ｺﾞｼｯｸM-PRO" w:eastAsia="HG丸ｺﾞｼｯｸM-PRO" w:hAnsi="HG丸ｺﾞｼｯｸM-PRO" w:hint="eastAsia"/>
                <w:color w:val="000000" w:themeColor="text1"/>
                <w:sz w:val="16"/>
                <w:szCs w:val="16"/>
              </w:rPr>
              <w:t>（n=859）</w:t>
            </w:r>
          </w:p>
        </w:tc>
        <w:tc>
          <w:tcPr>
            <w:tcW w:w="1152" w:type="dxa"/>
            <w:tcBorders>
              <w:left w:val="double" w:sz="4" w:space="0" w:color="auto"/>
            </w:tcBorders>
            <w:vAlign w:val="center"/>
          </w:tcPr>
          <w:p w:rsidR="0081436D" w:rsidRPr="00F676FE" w:rsidRDefault="0081436D" w:rsidP="00061E6C">
            <w:pPr>
              <w:spacing w:line="0" w:lineRule="atLeast"/>
              <w:jc w:val="right"/>
              <w:rPr>
                <w:rFonts w:ascii="HG丸ｺﾞｼｯｸM-PRO" w:eastAsia="HG丸ｺﾞｼｯｸM-PRO" w:hAnsi="HG丸ｺﾞｼｯｸM-PRO"/>
                <w:color w:val="000000" w:themeColor="text1"/>
                <w:sz w:val="16"/>
                <w:szCs w:val="16"/>
              </w:rPr>
            </w:pPr>
            <w:r w:rsidRPr="00F676FE">
              <w:rPr>
                <w:rFonts w:ascii="HG丸ｺﾞｼｯｸM-PRO" w:eastAsia="HG丸ｺﾞｼｯｸM-PRO" w:hAnsi="HG丸ｺﾞｼｯｸM-PRO"/>
                <w:color w:val="000000" w:themeColor="text1"/>
                <w:sz w:val="16"/>
                <w:szCs w:val="16"/>
              </w:rPr>
              <w:t>39.5</w:t>
            </w:r>
            <w:r w:rsidRPr="00F676FE">
              <w:rPr>
                <w:rFonts w:ascii="HG丸ｺﾞｼｯｸM-PRO" w:eastAsia="HG丸ｺﾞｼｯｸM-PRO" w:hAnsi="HG丸ｺﾞｼｯｸM-PRO" w:hint="eastAsia"/>
                <w:color w:val="000000" w:themeColor="text1"/>
                <w:sz w:val="16"/>
                <w:szCs w:val="16"/>
              </w:rPr>
              <w:t>%</w:t>
            </w:r>
          </w:p>
        </w:tc>
        <w:tc>
          <w:tcPr>
            <w:tcW w:w="1153" w:type="dxa"/>
            <w:vAlign w:val="center"/>
          </w:tcPr>
          <w:p w:rsidR="0081436D" w:rsidRPr="00F676FE" w:rsidRDefault="0081436D" w:rsidP="00061E6C">
            <w:pPr>
              <w:spacing w:line="0" w:lineRule="atLeast"/>
              <w:jc w:val="right"/>
              <w:rPr>
                <w:rFonts w:ascii="HG丸ｺﾞｼｯｸM-PRO" w:eastAsia="HG丸ｺﾞｼｯｸM-PRO" w:hAnsi="HG丸ｺﾞｼｯｸM-PRO"/>
                <w:color w:val="000000" w:themeColor="text1"/>
                <w:sz w:val="16"/>
                <w:szCs w:val="16"/>
              </w:rPr>
            </w:pPr>
            <w:r w:rsidRPr="00F676FE">
              <w:rPr>
                <w:rFonts w:ascii="HG丸ｺﾞｼｯｸM-PRO" w:eastAsia="HG丸ｺﾞｼｯｸM-PRO" w:hAnsi="HG丸ｺﾞｼｯｸM-PRO"/>
                <w:color w:val="000000" w:themeColor="text1"/>
                <w:sz w:val="16"/>
                <w:szCs w:val="16"/>
              </w:rPr>
              <w:t>53.0</w:t>
            </w:r>
            <w:r w:rsidRPr="00F676FE">
              <w:rPr>
                <w:rFonts w:ascii="HG丸ｺﾞｼｯｸM-PRO" w:eastAsia="HG丸ｺﾞｼｯｸM-PRO" w:hAnsi="HG丸ｺﾞｼｯｸM-PRO" w:hint="eastAsia"/>
                <w:color w:val="000000" w:themeColor="text1"/>
                <w:sz w:val="16"/>
                <w:szCs w:val="16"/>
              </w:rPr>
              <w:t>%</w:t>
            </w:r>
          </w:p>
        </w:tc>
        <w:tc>
          <w:tcPr>
            <w:tcW w:w="1153" w:type="dxa"/>
            <w:vAlign w:val="center"/>
          </w:tcPr>
          <w:p w:rsidR="0081436D" w:rsidRPr="00F676FE" w:rsidRDefault="0081436D" w:rsidP="00061E6C">
            <w:pPr>
              <w:spacing w:line="0" w:lineRule="atLeast"/>
              <w:jc w:val="right"/>
              <w:rPr>
                <w:rFonts w:ascii="HG丸ｺﾞｼｯｸM-PRO" w:eastAsia="HG丸ｺﾞｼｯｸM-PRO" w:hAnsi="HG丸ｺﾞｼｯｸM-PRO"/>
                <w:color w:val="000000" w:themeColor="text1"/>
                <w:sz w:val="16"/>
                <w:szCs w:val="16"/>
              </w:rPr>
            </w:pPr>
            <w:r w:rsidRPr="00F676FE">
              <w:rPr>
                <w:rFonts w:ascii="HG丸ｺﾞｼｯｸM-PRO" w:eastAsia="HG丸ｺﾞｼｯｸM-PRO" w:hAnsi="HG丸ｺﾞｼｯｸM-PRO"/>
                <w:color w:val="000000" w:themeColor="text1"/>
                <w:sz w:val="16"/>
                <w:szCs w:val="16"/>
              </w:rPr>
              <w:t>7.5</w:t>
            </w:r>
            <w:r w:rsidRPr="00F676FE">
              <w:rPr>
                <w:rFonts w:ascii="HG丸ｺﾞｼｯｸM-PRO" w:eastAsia="HG丸ｺﾞｼｯｸM-PRO" w:hAnsi="HG丸ｺﾞｼｯｸM-PRO" w:hint="eastAsia"/>
                <w:color w:val="000000" w:themeColor="text1"/>
                <w:sz w:val="16"/>
                <w:szCs w:val="16"/>
              </w:rPr>
              <w:t>%</w:t>
            </w:r>
          </w:p>
        </w:tc>
      </w:tr>
      <w:tr w:rsidR="0081436D" w:rsidRPr="00F676FE" w:rsidTr="00061E6C">
        <w:trPr>
          <w:trHeight w:val="84"/>
        </w:trPr>
        <w:tc>
          <w:tcPr>
            <w:tcW w:w="4659" w:type="dxa"/>
            <w:tcBorders>
              <w:top w:val="nil"/>
              <w:bottom w:val="nil"/>
              <w:right w:val="double" w:sz="4" w:space="0" w:color="auto"/>
            </w:tcBorders>
            <w:vAlign w:val="center"/>
          </w:tcPr>
          <w:p w:rsidR="0081436D" w:rsidRPr="00F676FE" w:rsidRDefault="0081436D" w:rsidP="00061E6C">
            <w:pPr>
              <w:spacing w:line="0" w:lineRule="atLeast"/>
              <w:rPr>
                <w:rFonts w:ascii="HG丸ｺﾞｼｯｸM-PRO" w:eastAsia="HG丸ｺﾞｼｯｸM-PRO" w:hAnsi="HG丸ｺﾞｼｯｸM-PRO"/>
                <w:color w:val="000000" w:themeColor="text1"/>
                <w:sz w:val="16"/>
                <w:szCs w:val="16"/>
              </w:rPr>
            </w:pPr>
          </w:p>
        </w:tc>
        <w:tc>
          <w:tcPr>
            <w:tcW w:w="1403" w:type="dxa"/>
            <w:tcBorders>
              <w:left w:val="double" w:sz="4" w:space="0" w:color="auto"/>
              <w:bottom w:val="nil"/>
              <w:right w:val="double" w:sz="4" w:space="0" w:color="auto"/>
            </w:tcBorders>
            <w:vAlign w:val="center"/>
          </w:tcPr>
          <w:p w:rsidR="0081436D" w:rsidRPr="00F676FE" w:rsidRDefault="0081436D" w:rsidP="00061E6C">
            <w:pPr>
              <w:spacing w:line="0" w:lineRule="atLeast"/>
              <w:jc w:val="center"/>
              <w:rPr>
                <w:rFonts w:ascii="HG丸ｺﾞｼｯｸM-PRO" w:eastAsia="HG丸ｺﾞｼｯｸM-PRO" w:hAnsi="HG丸ｺﾞｼｯｸM-PRO"/>
                <w:color w:val="000000" w:themeColor="text1"/>
                <w:sz w:val="16"/>
                <w:szCs w:val="16"/>
              </w:rPr>
            </w:pPr>
            <w:r w:rsidRPr="00F676FE">
              <w:rPr>
                <w:rFonts w:ascii="HG丸ｺﾞｼｯｸM-PRO" w:eastAsia="HG丸ｺﾞｼｯｸM-PRO" w:hAnsi="HG丸ｺﾞｼｯｸM-PRO" w:hint="eastAsia"/>
                <w:color w:val="000000" w:themeColor="text1"/>
                <w:sz w:val="16"/>
                <w:szCs w:val="16"/>
              </w:rPr>
              <w:t>子育て世帯</w:t>
            </w:r>
          </w:p>
        </w:tc>
        <w:tc>
          <w:tcPr>
            <w:tcW w:w="1152" w:type="dxa"/>
            <w:tcBorders>
              <w:left w:val="double" w:sz="4" w:space="0" w:color="auto"/>
            </w:tcBorders>
          </w:tcPr>
          <w:p w:rsidR="0081436D" w:rsidRPr="00F676FE" w:rsidRDefault="0081436D" w:rsidP="00061E6C">
            <w:pPr>
              <w:spacing w:line="0" w:lineRule="atLeast"/>
              <w:jc w:val="right"/>
              <w:rPr>
                <w:rFonts w:ascii="HG丸ｺﾞｼｯｸM-PRO" w:eastAsia="HG丸ｺﾞｼｯｸM-PRO" w:hAnsi="HG丸ｺﾞｼｯｸM-PRO"/>
                <w:color w:val="000000" w:themeColor="text1"/>
                <w:sz w:val="16"/>
                <w:szCs w:val="16"/>
              </w:rPr>
            </w:pPr>
            <w:r w:rsidRPr="00F676FE">
              <w:rPr>
                <w:rFonts w:ascii="HG丸ｺﾞｼｯｸM-PRO" w:eastAsia="HG丸ｺﾞｼｯｸM-PRO" w:hAnsi="HG丸ｺﾞｼｯｸM-PRO"/>
                <w:color w:val="000000" w:themeColor="text1"/>
                <w:sz w:val="16"/>
                <w:szCs w:val="16"/>
              </w:rPr>
              <w:t>66</w:t>
            </w:r>
          </w:p>
        </w:tc>
        <w:tc>
          <w:tcPr>
            <w:tcW w:w="1153" w:type="dxa"/>
          </w:tcPr>
          <w:p w:rsidR="0081436D" w:rsidRPr="00F676FE" w:rsidRDefault="0081436D" w:rsidP="00061E6C">
            <w:pPr>
              <w:spacing w:line="0" w:lineRule="atLeast"/>
              <w:jc w:val="right"/>
              <w:rPr>
                <w:rFonts w:ascii="HG丸ｺﾞｼｯｸM-PRO" w:eastAsia="HG丸ｺﾞｼｯｸM-PRO" w:hAnsi="HG丸ｺﾞｼｯｸM-PRO"/>
                <w:color w:val="000000" w:themeColor="text1"/>
                <w:sz w:val="16"/>
                <w:szCs w:val="16"/>
              </w:rPr>
            </w:pPr>
            <w:r w:rsidRPr="00F676FE">
              <w:rPr>
                <w:rFonts w:ascii="HG丸ｺﾞｼｯｸM-PRO" w:eastAsia="HG丸ｺﾞｼｯｸM-PRO" w:hAnsi="HG丸ｺﾞｼｯｸM-PRO"/>
                <w:color w:val="000000" w:themeColor="text1"/>
                <w:sz w:val="16"/>
                <w:szCs w:val="16"/>
              </w:rPr>
              <w:t>84</w:t>
            </w:r>
          </w:p>
        </w:tc>
        <w:tc>
          <w:tcPr>
            <w:tcW w:w="1153" w:type="dxa"/>
          </w:tcPr>
          <w:p w:rsidR="0081436D" w:rsidRPr="00F676FE" w:rsidRDefault="0081436D" w:rsidP="00061E6C">
            <w:pPr>
              <w:spacing w:line="0" w:lineRule="atLeast"/>
              <w:jc w:val="right"/>
              <w:rPr>
                <w:rFonts w:ascii="HG丸ｺﾞｼｯｸM-PRO" w:eastAsia="HG丸ｺﾞｼｯｸM-PRO" w:hAnsi="HG丸ｺﾞｼｯｸM-PRO"/>
                <w:color w:val="000000" w:themeColor="text1"/>
                <w:sz w:val="16"/>
                <w:szCs w:val="16"/>
              </w:rPr>
            </w:pPr>
            <w:r w:rsidRPr="00F676FE">
              <w:rPr>
                <w:rFonts w:ascii="HG丸ｺﾞｼｯｸM-PRO" w:eastAsia="HG丸ｺﾞｼｯｸM-PRO" w:hAnsi="HG丸ｺﾞｼｯｸM-PRO"/>
                <w:color w:val="000000" w:themeColor="text1"/>
                <w:sz w:val="16"/>
                <w:szCs w:val="16"/>
              </w:rPr>
              <w:t>2</w:t>
            </w:r>
          </w:p>
        </w:tc>
      </w:tr>
      <w:tr w:rsidR="0081436D" w:rsidRPr="00F676FE" w:rsidTr="00061E6C">
        <w:trPr>
          <w:trHeight w:val="84"/>
        </w:trPr>
        <w:tc>
          <w:tcPr>
            <w:tcW w:w="4659" w:type="dxa"/>
            <w:tcBorders>
              <w:top w:val="nil"/>
              <w:bottom w:val="nil"/>
              <w:right w:val="double" w:sz="4" w:space="0" w:color="auto"/>
            </w:tcBorders>
            <w:vAlign w:val="center"/>
          </w:tcPr>
          <w:p w:rsidR="0081436D" w:rsidRPr="00F676FE" w:rsidRDefault="0081436D" w:rsidP="00061E6C">
            <w:pPr>
              <w:spacing w:line="0" w:lineRule="atLeast"/>
              <w:rPr>
                <w:rFonts w:ascii="HG丸ｺﾞｼｯｸM-PRO" w:eastAsia="HG丸ｺﾞｼｯｸM-PRO" w:hAnsi="HG丸ｺﾞｼｯｸM-PRO"/>
                <w:color w:val="000000" w:themeColor="text1"/>
                <w:sz w:val="16"/>
                <w:szCs w:val="16"/>
              </w:rPr>
            </w:pPr>
          </w:p>
        </w:tc>
        <w:tc>
          <w:tcPr>
            <w:tcW w:w="1403" w:type="dxa"/>
            <w:tcBorders>
              <w:top w:val="nil"/>
              <w:left w:val="double" w:sz="4" w:space="0" w:color="auto"/>
              <w:right w:val="double" w:sz="4" w:space="0" w:color="auto"/>
            </w:tcBorders>
            <w:vAlign w:val="center"/>
          </w:tcPr>
          <w:p w:rsidR="0081436D" w:rsidRPr="00F676FE" w:rsidRDefault="0081436D" w:rsidP="00061E6C">
            <w:pPr>
              <w:spacing w:line="0" w:lineRule="atLeast"/>
              <w:jc w:val="center"/>
              <w:rPr>
                <w:rFonts w:ascii="HG丸ｺﾞｼｯｸM-PRO" w:eastAsia="HG丸ｺﾞｼｯｸM-PRO" w:hAnsi="HG丸ｺﾞｼｯｸM-PRO"/>
                <w:color w:val="000000" w:themeColor="text1"/>
                <w:sz w:val="16"/>
                <w:szCs w:val="16"/>
              </w:rPr>
            </w:pPr>
            <w:r w:rsidRPr="00F676FE">
              <w:rPr>
                <w:rFonts w:ascii="HG丸ｺﾞｼｯｸM-PRO" w:eastAsia="HG丸ｺﾞｼｯｸM-PRO" w:hAnsi="HG丸ｺﾞｼｯｸM-PRO" w:hint="eastAsia"/>
                <w:color w:val="000000" w:themeColor="text1"/>
                <w:sz w:val="16"/>
                <w:szCs w:val="16"/>
              </w:rPr>
              <w:t>（n=152）</w:t>
            </w:r>
          </w:p>
        </w:tc>
        <w:tc>
          <w:tcPr>
            <w:tcW w:w="1152" w:type="dxa"/>
            <w:tcBorders>
              <w:left w:val="double" w:sz="4" w:space="0" w:color="auto"/>
            </w:tcBorders>
          </w:tcPr>
          <w:p w:rsidR="0081436D" w:rsidRPr="00F676FE" w:rsidRDefault="0081436D" w:rsidP="00061E6C">
            <w:pPr>
              <w:spacing w:line="0" w:lineRule="atLeast"/>
              <w:jc w:val="right"/>
              <w:rPr>
                <w:rFonts w:ascii="HG丸ｺﾞｼｯｸM-PRO" w:eastAsia="HG丸ｺﾞｼｯｸM-PRO" w:hAnsi="HG丸ｺﾞｼｯｸM-PRO"/>
                <w:color w:val="000000" w:themeColor="text1"/>
                <w:sz w:val="16"/>
                <w:szCs w:val="16"/>
              </w:rPr>
            </w:pPr>
            <w:r w:rsidRPr="00F676FE">
              <w:rPr>
                <w:rFonts w:ascii="HG丸ｺﾞｼｯｸM-PRO" w:eastAsia="HG丸ｺﾞｼｯｸM-PRO" w:hAnsi="HG丸ｺﾞｼｯｸM-PRO"/>
                <w:color w:val="000000" w:themeColor="text1"/>
                <w:sz w:val="16"/>
                <w:szCs w:val="16"/>
              </w:rPr>
              <w:t>43.4</w:t>
            </w:r>
            <w:r w:rsidRPr="00F676FE">
              <w:rPr>
                <w:rFonts w:ascii="HG丸ｺﾞｼｯｸM-PRO" w:eastAsia="HG丸ｺﾞｼｯｸM-PRO" w:hAnsi="HG丸ｺﾞｼｯｸM-PRO" w:hint="eastAsia"/>
                <w:color w:val="000000" w:themeColor="text1"/>
                <w:sz w:val="16"/>
                <w:szCs w:val="16"/>
              </w:rPr>
              <w:t>%</w:t>
            </w:r>
          </w:p>
        </w:tc>
        <w:tc>
          <w:tcPr>
            <w:tcW w:w="1153" w:type="dxa"/>
          </w:tcPr>
          <w:p w:rsidR="0081436D" w:rsidRPr="00F676FE" w:rsidRDefault="0081436D" w:rsidP="00061E6C">
            <w:pPr>
              <w:spacing w:line="0" w:lineRule="atLeast"/>
              <w:jc w:val="right"/>
              <w:rPr>
                <w:rFonts w:ascii="HG丸ｺﾞｼｯｸM-PRO" w:eastAsia="HG丸ｺﾞｼｯｸM-PRO" w:hAnsi="HG丸ｺﾞｼｯｸM-PRO"/>
                <w:color w:val="000000" w:themeColor="text1"/>
                <w:sz w:val="16"/>
                <w:szCs w:val="16"/>
              </w:rPr>
            </w:pPr>
            <w:r w:rsidRPr="00F676FE">
              <w:rPr>
                <w:rFonts w:ascii="HG丸ｺﾞｼｯｸM-PRO" w:eastAsia="HG丸ｺﾞｼｯｸM-PRO" w:hAnsi="HG丸ｺﾞｼｯｸM-PRO"/>
                <w:color w:val="000000" w:themeColor="text1"/>
                <w:sz w:val="16"/>
                <w:szCs w:val="16"/>
              </w:rPr>
              <w:t>55.3</w:t>
            </w:r>
            <w:r w:rsidRPr="00F676FE">
              <w:rPr>
                <w:rFonts w:ascii="HG丸ｺﾞｼｯｸM-PRO" w:eastAsia="HG丸ｺﾞｼｯｸM-PRO" w:hAnsi="HG丸ｺﾞｼｯｸM-PRO" w:hint="eastAsia"/>
                <w:color w:val="000000" w:themeColor="text1"/>
                <w:sz w:val="16"/>
                <w:szCs w:val="16"/>
              </w:rPr>
              <w:t>%</w:t>
            </w:r>
          </w:p>
        </w:tc>
        <w:tc>
          <w:tcPr>
            <w:tcW w:w="1153" w:type="dxa"/>
          </w:tcPr>
          <w:p w:rsidR="0081436D" w:rsidRPr="00F676FE" w:rsidRDefault="0081436D" w:rsidP="00061E6C">
            <w:pPr>
              <w:spacing w:line="0" w:lineRule="atLeast"/>
              <w:jc w:val="right"/>
              <w:rPr>
                <w:rFonts w:ascii="HG丸ｺﾞｼｯｸM-PRO" w:eastAsia="HG丸ｺﾞｼｯｸM-PRO" w:hAnsi="HG丸ｺﾞｼｯｸM-PRO"/>
                <w:color w:val="000000" w:themeColor="text1"/>
                <w:sz w:val="16"/>
                <w:szCs w:val="16"/>
              </w:rPr>
            </w:pPr>
            <w:r w:rsidRPr="00F676FE">
              <w:rPr>
                <w:rFonts w:ascii="HG丸ｺﾞｼｯｸM-PRO" w:eastAsia="HG丸ｺﾞｼｯｸM-PRO" w:hAnsi="HG丸ｺﾞｼｯｸM-PRO"/>
                <w:color w:val="000000" w:themeColor="text1"/>
                <w:sz w:val="16"/>
                <w:szCs w:val="16"/>
              </w:rPr>
              <w:t>1.3</w:t>
            </w:r>
            <w:r w:rsidRPr="00F676FE">
              <w:rPr>
                <w:rFonts w:ascii="HG丸ｺﾞｼｯｸM-PRO" w:eastAsia="HG丸ｺﾞｼｯｸM-PRO" w:hAnsi="HG丸ｺﾞｼｯｸM-PRO" w:hint="eastAsia"/>
                <w:color w:val="000000" w:themeColor="text1"/>
                <w:sz w:val="16"/>
                <w:szCs w:val="16"/>
              </w:rPr>
              <w:t>%</w:t>
            </w:r>
          </w:p>
        </w:tc>
      </w:tr>
      <w:tr w:rsidR="0081436D" w:rsidRPr="00F676FE" w:rsidTr="00061E6C">
        <w:trPr>
          <w:trHeight w:val="84"/>
        </w:trPr>
        <w:tc>
          <w:tcPr>
            <w:tcW w:w="4659" w:type="dxa"/>
            <w:tcBorders>
              <w:top w:val="nil"/>
              <w:bottom w:val="nil"/>
              <w:right w:val="double" w:sz="4" w:space="0" w:color="auto"/>
            </w:tcBorders>
            <w:vAlign w:val="center"/>
          </w:tcPr>
          <w:p w:rsidR="0081436D" w:rsidRPr="00F676FE" w:rsidRDefault="0081436D" w:rsidP="00061E6C">
            <w:pPr>
              <w:spacing w:line="0" w:lineRule="atLeast"/>
              <w:rPr>
                <w:rFonts w:ascii="HG丸ｺﾞｼｯｸM-PRO" w:eastAsia="HG丸ｺﾞｼｯｸM-PRO" w:hAnsi="HG丸ｺﾞｼｯｸM-PRO"/>
                <w:color w:val="000000" w:themeColor="text1"/>
                <w:sz w:val="16"/>
                <w:szCs w:val="16"/>
              </w:rPr>
            </w:pPr>
          </w:p>
        </w:tc>
        <w:tc>
          <w:tcPr>
            <w:tcW w:w="1403" w:type="dxa"/>
            <w:tcBorders>
              <w:left w:val="double" w:sz="4" w:space="0" w:color="auto"/>
              <w:bottom w:val="nil"/>
              <w:right w:val="double" w:sz="4" w:space="0" w:color="auto"/>
            </w:tcBorders>
            <w:vAlign w:val="center"/>
          </w:tcPr>
          <w:p w:rsidR="0081436D" w:rsidRPr="00F676FE" w:rsidRDefault="0081436D" w:rsidP="00061E6C">
            <w:pPr>
              <w:spacing w:line="0" w:lineRule="atLeast"/>
              <w:jc w:val="center"/>
              <w:rPr>
                <w:rFonts w:ascii="HG丸ｺﾞｼｯｸM-PRO" w:eastAsia="HG丸ｺﾞｼｯｸM-PRO" w:hAnsi="HG丸ｺﾞｼｯｸM-PRO"/>
                <w:color w:val="000000" w:themeColor="text1"/>
                <w:sz w:val="16"/>
                <w:szCs w:val="16"/>
              </w:rPr>
            </w:pPr>
            <w:r w:rsidRPr="00F676FE">
              <w:rPr>
                <w:rFonts w:ascii="HG丸ｺﾞｼｯｸM-PRO" w:eastAsia="HG丸ｺﾞｼｯｸM-PRO" w:hAnsi="HG丸ｺﾞｼｯｸM-PRO" w:hint="eastAsia"/>
                <w:color w:val="000000" w:themeColor="text1"/>
                <w:sz w:val="16"/>
                <w:szCs w:val="16"/>
              </w:rPr>
              <w:t>高齢者世帯</w:t>
            </w:r>
          </w:p>
        </w:tc>
        <w:tc>
          <w:tcPr>
            <w:tcW w:w="1152" w:type="dxa"/>
            <w:tcBorders>
              <w:left w:val="double" w:sz="4" w:space="0" w:color="auto"/>
            </w:tcBorders>
          </w:tcPr>
          <w:p w:rsidR="0081436D" w:rsidRPr="00F676FE" w:rsidRDefault="0081436D" w:rsidP="00061E6C">
            <w:pPr>
              <w:spacing w:line="0" w:lineRule="atLeast"/>
              <w:jc w:val="right"/>
              <w:rPr>
                <w:rFonts w:ascii="HG丸ｺﾞｼｯｸM-PRO" w:eastAsia="HG丸ｺﾞｼｯｸM-PRO" w:hAnsi="HG丸ｺﾞｼｯｸM-PRO"/>
                <w:color w:val="000000" w:themeColor="text1"/>
                <w:sz w:val="16"/>
                <w:szCs w:val="16"/>
              </w:rPr>
            </w:pPr>
            <w:r w:rsidRPr="00F676FE">
              <w:rPr>
                <w:rFonts w:ascii="HG丸ｺﾞｼｯｸM-PRO" w:eastAsia="HG丸ｺﾞｼｯｸM-PRO" w:hAnsi="HG丸ｺﾞｼｯｸM-PRO"/>
                <w:color w:val="000000" w:themeColor="text1"/>
                <w:sz w:val="16"/>
                <w:szCs w:val="16"/>
              </w:rPr>
              <w:t>56</w:t>
            </w:r>
          </w:p>
        </w:tc>
        <w:tc>
          <w:tcPr>
            <w:tcW w:w="1153" w:type="dxa"/>
          </w:tcPr>
          <w:p w:rsidR="0081436D" w:rsidRPr="00F676FE" w:rsidRDefault="0081436D" w:rsidP="00061E6C">
            <w:pPr>
              <w:spacing w:line="0" w:lineRule="atLeast"/>
              <w:jc w:val="right"/>
              <w:rPr>
                <w:rFonts w:ascii="HG丸ｺﾞｼｯｸM-PRO" w:eastAsia="HG丸ｺﾞｼｯｸM-PRO" w:hAnsi="HG丸ｺﾞｼｯｸM-PRO"/>
                <w:color w:val="000000" w:themeColor="text1"/>
                <w:sz w:val="16"/>
                <w:szCs w:val="16"/>
              </w:rPr>
            </w:pPr>
            <w:r w:rsidRPr="00F676FE">
              <w:rPr>
                <w:rFonts w:ascii="HG丸ｺﾞｼｯｸM-PRO" w:eastAsia="HG丸ｺﾞｼｯｸM-PRO" w:hAnsi="HG丸ｺﾞｼｯｸM-PRO"/>
                <w:color w:val="000000" w:themeColor="text1"/>
                <w:sz w:val="16"/>
                <w:szCs w:val="16"/>
              </w:rPr>
              <w:t>70</w:t>
            </w:r>
          </w:p>
        </w:tc>
        <w:tc>
          <w:tcPr>
            <w:tcW w:w="1153" w:type="dxa"/>
          </w:tcPr>
          <w:p w:rsidR="0081436D" w:rsidRPr="00F676FE" w:rsidRDefault="0081436D" w:rsidP="00061E6C">
            <w:pPr>
              <w:spacing w:line="0" w:lineRule="atLeast"/>
              <w:jc w:val="right"/>
              <w:rPr>
                <w:rFonts w:ascii="HG丸ｺﾞｼｯｸM-PRO" w:eastAsia="HG丸ｺﾞｼｯｸM-PRO" w:hAnsi="HG丸ｺﾞｼｯｸM-PRO"/>
                <w:color w:val="000000" w:themeColor="text1"/>
                <w:sz w:val="16"/>
                <w:szCs w:val="16"/>
              </w:rPr>
            </w:pPr>
            <w:r w:rsidRPr="00F676FE">
              <w:rPr>
                <w:rFonts w:ascii="HG丸ｺﾞｼｯｸM-PRO" w:eastAsia="HG丸ｺﾞｼｯｸM-PRO" w:hAnsi="HG丸ｺﾞｼｯｸM-PRO"/>
                <w:color w:val="000000" w:themeColor="text1"/>
                <w:sz w:val="16"/>
                <w:szCs w:val="16"/>
              </w:rPr>
              <w:t>15</w:t>
            </w:r>
          </w:p>
        </w:tc>
      </w:tr>
      <w:tr w:rsidR="0081436D" w:rsidRPr="00F676FE" w:rsidTr="00061E6C">
        <w:trPr>
          <w:trHeight w:val="84"/>
        </w:trPr>
        <w:tc>
          <w:tcPr>
            <w:tcW w:w="4659" w:type="dxa"/>
            <w:tcBorders>
              <w:top w:val="nil"/>
              <w:bottom w:val="nil"/>
              <w:right w:val="double" w:sz="4" w:space="0" w:color="auto"/>
            </w:tcBorders>
            <w:vAlign w:val="center"/>
          </w:tcPr>
          <w:p w:rsidR="0081436D" w:rsidRPr="00F676FE" w:rsidRDefault="0081436D" w:rsidP="00061E6C">
            <w:pPr>
              <w:spacing w:line="0" w:lineRule="atLeast"/>
              <w:rPr>
                <w:rFonts w:ascii="HG丸ｺﾞｼｯｸM-PRO" w:eastAsia="HG丸ｺﾞｼｯｸM-PRO" w:hAnsi="HG丸ｺﾞｼｯｸM-PRO"/>
                <w:color w:val="000000" w:themeColor="text1"/>
                <w:sz w:val="16"/>
                <w:szCs w:val="16"/>
              </w:rPr>
            </w:pPr>
          </w:p>
        </w:tc>
        <w:tc>
          <w:tcPr>
            <w:tcW w:w="1403" w:type="dxa"/>
            <w:tcBorders>
              <w:top w:val="nil"/>
              <w:left w:val="double" w:sz="4" w:space="0" w:color="auto"/>
              <w:right w:val="double" w:sz="4" w:space="0" w:color="auto"/>
            </w:tcBorders>
            <w:vAlign w:val="center"/>
          </w:tcPr>
          <w:p w:rsidR="0081436D" w:rsidRPr="00F676FE" w:rsidRDefault="0081436D" w:rsidP="00061E6C">
            <w:pPr>
              <w:spacing w:line="0" w:lineRule="atLeast"/>
              <w:jc w:val="center"/>
              <w:rPr>
                <w:rFonts w:ascii="HG丸ｺﾞｼｯｸM-PRO" w:eastAsia="HG丸ｺﾞｼｯｸM-PRO" w:hAnsi="HG丸ｺﾞｼｯｸM-PRO"/>
                <w:color w:val="000000" w:themeColor="text1"/>
                <w:sz w:val="16"/>
                <w:szCs w:val="16"/>
              </w:rPr>
            </w:pPr>
            <w:r w:rsidRPr="00F676FE">
              <w:rPr>
                <w:rFonts w:ascii="HG丸ｺﾞｼｯｸM-PRO" w:eastAsia="HG丸ｺﾞｼｯｸM-PRO" w:hAnsi="HG丸ｺﾞｼｯｸM-PRO" w:hint="eastAsia"/>
                <w:color w:val="000000" w:themeColor="text1"/>
                <w:sz w:val="16"/>
                <w:szCs w:val="16"/>
              </w:rPr>
              <w:t>（n=141）</w:t>
            </w:r>
          </w:p>
        </w:tc>
        <w:tc>
          <w:tcPr>
            <w:tcW w:w="1152" w:type="dxa"/>
            <w:tcBorders>
              <w:left w:val="double" w:sz="4" w:space="0" w:color="auto"/>
            </w:tcBorders>
          </w:tcPr>
          <w:p w:rsidR="0081436D" w:rsidRPr="00F676FE" w:rsidRDefault="0081436D" w:rsidP="00061E6C">
            <w:pPr>
              <w:spacing w:line="0" w:lineRule="atLeast"/>
              <w:jc w:val="right"/>
              <w:rPr>
                <w:rFonts w:ascii="HG丸ｺﾞｼｯｸM-PRO" w:eastAsia="HG丸ｺﾞｼｯｸM-PRO" w:hAnsi="HG丸ｺﾞｼｯｸM-PRO"/>
                <w:color w:val="000000" w:themeColor="text1"/>
                <w:sz w:val="16"/>
                <w:szCs w:val="16"/>
              </w:rPr>
            </w:pPr>
            <w:r w:rsidRPr="00F676FE">
              <w:rPr>
                <w:rFonts w:ascii="HG丸ｺﾞｼｯｸM-PRO" w:eastAsia="HG丸ｺﾞｼｯｸM-PRO" w:hAnsi="HG丸ｺﾞｼｯｸM-PRO"/>
                <w:color w:val="000000" w:themeColor="text1"/>
                <w:sz w:val="16"/>
                <w:szCs w:val="16"/>
              </w:rPr>
              <w:t>39.7</w:t>
            </w:r>
            <w:r w:rsidRPr="00F676FE">
              <w:rPr>
                <w:rFonts w:ascii="HG丸ｺﾞｼｯｸM-PRO" w:eastAsia="HG丸ｺﾞｼｯｸM-PRO" w:hAnsi="HG丸ｺﾞｼｯｸM-PRO" w:hint="eastAsia"/>
                <w:color w:val="000000" w:themeColor="text1"/>
                <w:sz w:val="16"/>
                <w:szCs w:val="16"/>
              </w:rPr>
              <w:t>%</w:t>
            </w:r>
          </w:p>
        </w:tc>
        <w:tc>
          <w:tcPr>
            <w:tcW w:w="1153" w:type="dxa"/>
          </w:tcPr>
          <w:p w:rsidR="0081436D" w:rsidRPr="00F676FE" w:rsidRDefault="0081436D" w:rsidP="00061E6C">
            <w:pPr>
              <w:spacing w:line="0" w:lineRule="atLeast"/>
              <w:jc w:val="right"/>
              <w:rPr>
                <w:rFonts w:ascii="HG丸ｺﾞｼｯｸM-PRO" w:eastAsia="HG丸ｺﾞｼｯｸM-PRO" w:hAnsi="HG丸ｺﾞｼｯｸM-PRO"/>
                <w:color w:val="000000" w:themeColor="text1"/>
                <w:sz w:val="16"/>
                <w:szCs w:val="16"/>
              </w:rPr>
            </w:pPr>
            <w:r w:rsidRPr="00F676FE">
              <w:rPr>
                <w:rFonts w:ascii="HG丸ｺﾞｼｯｸM-PRO" w:eastAsia="HG丸ｺﾞｼｯｸM-PRO" w:hAnsi="HG丸ｺﾞｼｯｸM-PRO"/>
                <w:color w:val="000000" w:themeColor="text1"/>
                <w:sz w:val="16"/>
                <w:szCs w:val="16"/>
              </w:rPr>
              <w:t>49.6</w:t>
            </w:r>
            <w:r w:rsidRPr="00F676FE">
              <w:rPr>
                <w:rFonts w:ascii="HG丸ｺﾞｼｯｸM-PRO" w:eastAsia="HG丸ｺﾞｼｯｸM-PRO" w:hAnsi="HG丸ｺﾞｼｯｸM-PRO" w:hint="eastAsia"/>
                <w:color w:val="000000" w:themeColor="text1"/>
                <w:sz w:val="16"/>
                <w:szCs w:val="16"/>
              </w:rPr>
              <w:t>%</w:t>
            </w:r>
          </w:p>
        </w:tc>
        <w:tc>
          <w:tcPr>
            <w:tcW w:w="1153" w:type="dxa"/>
          </w:tcPr>
          <w:p w:rsidR="0081436D" w:rsidRPr="00F676FE" w:rsidRDefault="0081436D" w:rsidP="00061E6C">
            <w:pPr>
              <w:spacing w:line="0" w:lineRule="atLeast"/>
              <w:jc w:val="right"/>
              <w:rPr>
                <w:rFonts w:ascii="HG丸ｺﾞｼｯｸM-PRO" w:eastAsia="HG丸ｺﾞｼｯｸM-PRO" w:hAnsi="HG丸ｺﾞｼｯｸM-PRO"/>
                <w:color w:val="000000" w:themeColor="text1"/>
                <w:sz w:val="16"/>
                <w:szCs w:val="16"/>
              </w:rPr>
            </w:pPr>
            <w:r w:rsidRPr="00F676FE">
              <w:rPr>
                <w:rFonts w:ascii="HG丸ｺﾞｼｯｸM-PRO" w:eastAsia="HG丸ｺﾞｼｯｸM-PRO" w:hAnsi="HG丸ｺﾞｼｯｸM-PRO"/>
                <w:color w:val="000000" w:themeColor="text1"/>
                <w:sz w:val="16"/>
                <w:szCs w:val="16"/>
              </w:rPr>
              <w:t>10.6</w:t>
            </w:r>
            <w:r w:rsidRPr="00F676FE">
              <w:rPr>
                <w:rFonts w:ascii="HG丸ｺﾞｼｯｸM-PRO" w:eastAsia="HG丸ｺﾞｼｯｸM-PRO" w:hAnsi="HG丸ｺﾞｼｯｸM-PRO" w:hint="eastAsia"/>
                <w:color w:val="000000" w:themeColor="text1"/>
                <w:sz w:val="16"/>
                <w:szCs w:val="16"/>
              </w:rPr>
              <w:t>%</w:t>
            </w:r>
          </w:p>
        </w:tc>
      </w:tr>
      <w:tr w:rsidR="0081436D" w:rsidRPr="00F676FE" w:rsidTr="00061E6C">
        <w:trPr>
          <w:trHeight w:val="84"/>
        </w:trPr>
        <w:tc>
          <w:tcPr>
            <w:tcW w:w="4659" w:type="dxa"/>
            <w:tcBorders>
              <w:top w:val="nil"/>
              <w:bottom w:val="nil"/>
              <w:right w:val="double" w:sz="4" w:space="0" w:color="auto"/>
            </w:tcBorders>
            <w:vAlign w:val="center"/>
          </w:tcPr>
          <w:p w:rsidR="0081436D" w:rsidRPr="00F676FE" w:rsidRDefault="0081436D" w:rsidP="00061E6C">
            <w:pPr>
              <w:spacing w:line="0" w:lineRule="atLeast"/>
              <w:rPr>
                <w:rFonts w:ascii="HG丸ｺﾞｼｯｸM-PRO" w:eastAsia="HG丸ｺﾞｼｯｸM-PRO" w:hAnsi="HG丸ｺﾞｼｯｸM-PRO"/>
                <w:color w:val="000000" w:themeColor="text1"/>
                <w:sz w:val="16"/>
                <w:szCs w:val="16"/>
              </w:rPr>
            </w:pPr>
          </w:p>
        </w:tc>
        <w:tc>
          <w:tcPr>
            <w:tcW w:w="1403" w:type="dxa"/>
            <w:tcBorders>
              <w:left w:val="double" w:sz="4" w:space="0" w:color="auto"/>
              <w:bottom w:val="nil"/>
              <w:right w:val="double" w:sz="4" w:space="0" w:color="auto"/>
            </w:tcBorders>
            <w:vAlign w:val="center"/>
          </w:tcPr>
          <w:p w:rsidR="0081436D" w:rsidRPr="00F676FE" w:rsidRDefault="0081436D" w:rsidP="00061E6C">
            <w:pPr>
              <w:spacing w:line="0" w:lineRule="atLeast"/>
              <w:jc w:val="center"/>
              <w:rPr>
                <w:rFonts w:ascii="HG丸ｺﾞｼｯｸM-PRO" w:eastAsia="HG丸ｺﾞｼｯｸM-PRO" w:hAnsi="HG丸ｺﾞｼｯｸM-PRO"/>
                <w:color w:val="000000" w:themeColor="text1"/>
                <w:sz w:val="16"/>
                <w:szCs w:val="16"/>
              </w:rPr>
            </w:pPr>
            <w:r w:rsidRPr="00F676FE">
              <w:rPr>
                <w:rFonts w:ascii="HG丸ｺﾞｼｯｸM-PRO" w:eastAsia="HG丸ｺﾞｼｯｸM-PRO" w:hAnsi="HG丸ｺﾞｼｯｸM-PRO" w:hint="eastAsia"/>
                <w:color w:val="000000" w:themeColor="text1"/>
                <w:sz w:val="16"/>
                <w:szCs w:val="16"/>
              </w:rPr>
              <w:t>単身高齢者世帯</w:t>
            </w:r>
          </w:p>
        </w:tc>
        <w:tc>
          <w:tcPr>
            <w:tcW w:w="1152" w:type="dxa"/>
            <w:tcBorders>
              <w:left w:val="double" w:sz="4" w:space="0" w:color="auto"/>
            </w:tcBorders>
          </w:tcPr>
          <w:p w:rsidR="0081436D" w:rsidRPr="00F676FE" w:rsidRDefault="0081436D" w:rsidP="00061E6C">
            <w:pPr>
              <w:spacing w:line="0" w:lineRule="atLeast"/>
              <w:jc w:val="right"/>
              <w:rPr>
                <w:rFonts w:ascii="HG丸ｺﾞｼｯｸM-PRO" w:eastAsia="HG丸ｺﾞｼｯｸM-PRO" w:hAnsi="HG丸ｺﾞｼｯｸM-PRO"/>
                <w:color w:val="000000" w:themeColor="text1"/>
                <w:sz w:val="16"/>
                <w:szCs w:val="16"/>
              </w:rPr>
            </w:pPr>
            <w:r w:rsidRPr="00F676FE">
              <w:rPr>
                <w:rFonts w:ascii="HG丸ｺﾞｼｯｸM-PRO" w:eastAsia="HG丸ｺﾞｼｯｸM-PRO" w:hAnsi="HG丸ｺﾞｼｯｸM-PRO"/>
                <w:color w:val="000000" w:themeColor="text1"/>
                <w:sz w:val="16"/>
                <w:szCs w:val="16"/>
              </w:rPr>
              <w:t>25</w:t>
            </w:r>
          </w:p>
        </w:tc>
        <w:tc>
          <w:tcPr>
            <w:tcW w:w="1153" w:type="dxa"/>
          </w:tcPr>
          <w:p w:rsidR="0081436D" w:rsidRPr="00F676FE" w:rsidRDefault="0081436D" w:rsidP="00061E6C">
            <w:pPr>
              <w:spacing w:line="0" w:lineRule="atLeast"/>
              <w:jc w:val="right"/>
              <w:rPr>
                <w:rFonts w:ascii="HG丸ｺﾞｼｯｸM-PRO" w:eastAsia="HG丸ｺﾞｼｯｸM-PRO" w:hAnsi="HG丸ｺﾞｼｯｸM-PRO"/>
                <w:color w:val="000000" w:themeColor="text1"/>
                <w:sz w:val="16"/>
                <w:szCs w:val="16"/>
              </w:rPr>
            </w:pPr>
            <w:r w:rsidRPr="00F676FE">
              <w:rPr>
                <w:rFonts w:ascii="HG丸ｺﾞｼｯｸM-PRO" w:eastAsia="HG丸ｺﾞｼｯｸM-PRO" w:hAnsi="HG丸ｺﾞｼｯｸM-PRO"/>
                <w:color w:val="000000" w:themeColor="text1"/>
                <w:sz w:val="16"/>
                <w:szCs w:val="16"/>
              </w:rPr>
              <w:t>28</w:t>
            </w:r>
          </w:p>
        </w:tc>
        <w:tc>
          <w:tcPr>
            <w:tcW w:w="1153" w:type="dxa"/>
          </w:tcPr>
          <w:p w:rsidR="0081436D" w:rsidRPr="00F676FE" w:rsidRDefault="0081436D" w:rsidP="00061E6C">
            <w:pPr>
              <w:spacing w:line="0" w:lineRule="atLeast"/>
              <w:jc w:val="right"/>
              <w:rPr>
                <w:rFonts w:ascii="HG丸ｺﾞｼｯｸM-PRO" w:eastAsia="HG丸ｺﾞｼｯｸM-PRO" w:hAnsi="HG丸ｺﾞｼｯｸM-PRO"/>
                <w:color w:val="000000" w:themeColor="text1"/>
                <w:sz w:val="16"/>
                <w:szCs w:val="16"/>
              </w:rPr>
            </w:pPr>
            <w:r w:rsidRPr="00F676FE">
              <w:rPr>
                <w:rFonts w:ascii="HG丸ｺﾞｼｯｸM-PRO" w:eastAsia="HG丸ｺﾞｼｯｸM-PRO" w:hAnsi="HG丸ｺﾞｼｯｸM-PRO"/>
                <w:color w:val="000000" w:themeColor="text1"/>
                <w:sz w:val="16"/>
                <w:szCs w:val="16"/>
              </w:rPr>
              <w:t>14</w:t>
            </w:r>
          </w:p>
        </w:tc>
      </w:tr>
      <w:tr w:rsidR="0081436D" w:rsidRPr="00F676FE" w:rsidTr="00061E6C">
        <w:trPr>
          <w:trHeight w:val="84"/>
        </w:trPr>
        <w:tc>
          <w:tcPr>
            <w:tcW w:w="4659" w:type="dxa"/>
            <w:tcBorders>
              <w:top w:val="nil"/>
              <w:bottom w:val="nil"/>
              <w:right w:val="double" w:sz="4" w:space="0" w:color="auto"/>
            </w:tcBorders>
            <w:vAlign w:val="center"/>
          </w:tcPr>
          <w:p w:rsidR="0081436D" w:rsidRPr="00F676FE" w:rsidRDefault="0081436D" w:rsidP="00061E6C">
            <w:pPr>
              <w:spacing w:line="0" w:lineRule="atLeast"/>
              <w:rPr>
                <w:rFonts w:ascii="HG丸ｺﾞｼｯｸM-PRO" w:eastAsia="HG丸ｺﾞｼｯｸM-PRO" w:hAnsi="HG丸ｺﾞｼｯｸM-PRO"/>
                <w:color w:val="000000" w:themeColor="text1"/>
                <w:sz w:val="16"/>
                <w:szCs w:val="16"/>
              </w:rPr>
            </w:pPr>
          </w:p>
        </w:tc>
        <w:tc>
          <w:tcPr>
            <w:tcW w:w="1403" w:type="dxa"/>
            <w:tcBorders>
              <w:top w:val="nil"/>
              <w:left w:val="double" w:sz="4" w:space="0" w:color="auto"/>
              <w:right w:val="double" w:sz="4" w:space="0" w:color="auto"/>
            </w:tcBorders>
            <w:vAlign w:val="center"/>
          </w:tcPr>
          <w:p w:rsidR="0081436D" w:rsidRPr="00F676FE" w:rsidRDefault="0081436D" w:rsidP="00061E6C">
            <w:pPr>
              <w:spacing w:line="0" w:lineRule="atLeast"/>
              <w:jc w:val="center"/>
              <w:rPr>
                <w:rFonts w:ascii="HG丸ｺﾞｼｯｸM-PRO" w:eastAsia="HG丸ｺﾞｼｯｸM-PRO" w:hAnsi="HG丸ｺﾞｼｯｸM-PRO"/>
                <w:color w:val="000000" w:themeColor="text1"/>
                <w:sz w:val="16"/>
                <w:szCs w:val="16"/>
              </w:rPr>
            </w:pPr>
            <w:r w:rsidRPr="00F676FE">
              <w:rPr>
                <w:rFonts w:ascii="HG丸ｺﾞｼｯｸM-PRO" w:eastAsia="HG丸ｺﾞｼｯｸM-PRO" w:hAnsi="HG丸ｺﾞｼｯｸM-PRO" w:hint="eastAsia"/>
                <w:color w:val="000000" w:themeColor="text1"/>
                <w:sz w:val="16"/>
                <w:szCs w:val="16"/>
              </w:rPr>
              <w:t>（n=67）</w:t>
            </w:r>
          </w:p>
        </w:tc>
        <w:tc>
          <w:tcPr>
            <w:tcW w:w="1152" w:type="dxa"/>
            <w:tcBorders>
              <w:left w:val="double" w:sz="4" w:space="0" w:color="auto"/>
            </w:tcBorders>
          </w:tcPr>
          <w:p w:rsidR="0081436D" w:rsidRPr="00F676FE" w:rsidRDefault="0081436D" w:rsidP="00061E6C">
            <w:pPr>
              <w:spacing w:line="0" w:lineRule="atLeast"/>
              <w:jc w:val="right"/>
              <w:rPr>
                <w:rFonts w:ascii="HG丸ｺﾞｼｯｸM-PRO" w:eastAsia="HG丸ｺﾞｼｯｸM-PRO" w:hAnsi="HG丸ｺﾞｼｯｸM-PRO"/>
                <w:color w:val="000000" w:themeColor="text1"/>
                <w:sz w:val="16"/>
                <w:szCs w:val="16"/>
              </w:rPr>
            </w:pPr>
            <w:r w:rsidRPr="00F676FE">
              <w:rPr>
                <w:rFonts w:ascii="HG丸ｺﾞｼｯｸM-PRO" w:eastAsia="HG丸ｺﾞｼｯｸM-PRO" w:hAnsi="HG丸ｺﾞｼｯｸM-PRO"/>
                <w:color w:val="000000" w:themeColor="text1"/>
                <w:sz w:val="16"/>
                <w:szCs w:val="16"/>
              </w:rPr>
              <w:t>37.3</w:t>
            </w:r>
            <w:r w:rsidRPr="00F676FE">
              <w:rPr>
                <w:rFonts w:ascii="HG丸ｺﾞｼｯｸM-PRO" w:eastAsia="HG丸ｺﾞｼｯｸM-PRO" w:hAnsi="HG丸ｺﾞｼｯｸM-PRO" w:hint="eastAsia"/>
                <w:color w:val="000000" w:themeColor="text1"/>
                <w:sz w:val="16"/>
                <w:szCs w:val="16"/>
              </w:rPr>
              <w:t>%</w:t>
            </w:r>
          </w:p>
        </w:tc>
        <w:tc>
          <w:tcPr>
            <w:tcW w:w="1153" w:type="dxa"/>
          </w:tcPr>
          <w:p w:rsidR="0081436D" w:rsidRPr="00F676FE" w:rsidRDefault="0081436D" w:rsidP="00061E6C">
            <w:pPr>
              <w:spacing w:line="0" w:lineRule="atLeast"/>
              <w:jc w:val="right"/>
              <w:rPr>
                <w:rFonts w:ascii="HG丸ｺﾞｼｯｸM-PRO" w:eastAsia="HG丸ｺﾞｼｯｸM-PRO" w:hAnsi="HG丸ｺﾞｼｯｸM-PRO"/>
                <w:color w:val="000000" w:themeColor="text1"/>
                <w:sz w:val="16"/>
                <w:szCs w:val="16"/>
              </w:rPr>
            </w:pPr>
            <w:r w:rsidRPr="00F676FE">
              <w:rPr>
                <w:rFonts w:ascii="HG丸ｺﾞｼｯｸM-PRO" w:eastAsia="HG丸ｺﾞｼｯｸM-PRO" w:hAnsi="HG丸ｺﾞｼｯｸM-PRO"/>
                <w:color w:val="000000" w:themeColor="text1"/>
                <w:sz w:val="16"/>
                <w:szCs w:val="16"/>
              </w:rPr>
              <w:t>41.8</w:t>
            </w:r>
            <w:r w:rsidRPr="00F676FE">
              <w:rPr>
                <w:rFonts w:ascii="HG丸ｺﾞｼｯｸM-PRO" w:eastAsia="HG丸ｺﾞｼｯｸM-PRO" w:hAnsi="HG丸ｺﾞｼｯｸM-PRO" w:hint="eastAsia"/>
                <w:color w:val="000000" w:themeColor="text1"/>
                <w:sz w:val="16"/>
                <w:szCs w:val="16"/>
              </w:rPr>
              <w:t>%</w:t>
            </w:r>
          </w:p>
        </w:tc>
        <w:tc>
          <w:tcPr>
            <w:tcW w:w="1153" w:type="dxa"/>
          </w:tcPr>
          <w:p w:rsidR="0081436D" w:rsidRPr="00F676FE" w:rsidRDefault="0081436D" w:rsidP="00061E6C">
            <w:pPr>
              <w:spacing w:line="0" w:lineRule="atLeast"/>
              <w:jc w:val="right"/>
              <w:rPr>
                <w:rFonts w:ascii="HG丸ｺﾞｼｯｸM-PRO" w:eastAsia="HG丸ｺﾞｼｯｸM-PRO" w:hAnsi="HG丸ｺﾞｼｯｸM-PRO"/>
                <w:color w:val="000000" w:themeColor="text1"/>
                <w:sz w:val="16"/>
                <w:szCs w:val="16"/>
              </w:rPr>
            </w:pPr>
            <w:r w:rsidRPr="00F676FE">
              <w:rPr>
                <w:rFonts w:ascii="HG丸ｺﾞｼｯｸM-PRO" w:eastAsia="HG丸ｺﾞｼｯｸM-PRO" w:hAnsi="HG丸ｺﾞｼｯｸM-PRO"/>
                <w:color w:val="000000" w:themeColor="text1"/>
                <w:sz w:val="16"/>
                <w:szCs w:val="16"/>
              </w:rPr>
              <w:t>20.9</w:t>
            </w:r>
            <w:r w:rsidRPr="00F676FE">
              <w:rPr>
                <w:rFonts w:ascii="HG丸ｺﾞｼｯｸM-PRO" w:eastAsia="HG丸ｺﾞｼｯｸM-PRO" w:hAnsi="HG丸ｺﾞｼｯｸM-PRO" w:hint="eastAsia"/>
                <w:color w:val="000000" w:themeColor="text1"/>
                <w:sz w:val="16"/>
                <w:szCs w:val="16"/>
              </w:rPr>
              <w:t>%</w:t>
            </w:r>
          </w:p>
        </w:tc>
      </w:tr>
      <w:tr w:rsidR="0081436D" w:rsidRPr="00F676FE" w:rsidTr="00061E6C">
        <w:trPr>
          <w:trHeight w:val="84"/>
        </w:trPr>
        <w:tc>
          <w:tcPr>
            <w:tcW w:w="4659" w:type="dxa"/>
            <w:tcBorders>
              <w:top w:val="nil"/>
              <w:bottom w:val="nil"/>
              <w:right w:val="double" w:sz="4" w:space="0" w:color="auto"/>
            </w:tcBorders>
            <w:vAlign w:val="center"/>
          </w:tcPr>
          <w:p w:rsidR="0081436D" w:rsidRPr="00F676FE" w:rsidRDefault="0081436D" w:rsidP="00061E6C">
            <w:pPr>
              <w:spacing w:line="0" w:lineRule="atLeast"/>
              <w:rPr>
                <w:rFonts w:ascii="HG丸ｺﾞｼｯｸM-PRO" w:eastAsia="HG丸ｺﾞｼｯｸM-PRO" w:hAnsi="HG丸ｺﾞｼｯｸM-PRO"/>
                <w:color w:val="000000" w:themeColor="text1"/>
                <w:sz w:val="16"/>
                <w:szCs w:val="16"/>
              </w:rPr>
            </w:pPr>
          </w:p>
        </w:tc>
        <w:tc>
          <w:tcPr>
            <w:tcW w:w="1403" w:type="dxa"/>
            <w:tcBorders>
              <w:left w:val="double" w:sz="4" w:space="0" w:color="auto"/>
              <w:bottom w:val="nil"/>
              <w:right w:val="double" w:sz="4" w:space="0" w:color="auto"/>
            </w:tcBorders>
            <w:vAlign w:val="center"/>
          </w:tcPr>
          <w:p w:rsidR="0081436D" w:rsidRPr="00F676FE" w:rsidRDefault="0081436D" w:rsidP="00061E6C">
            <w:pPr>
              <w:spacing w:line="0" w:lineRule="atLeast"/>
              <w:jc w:val="center"/>
              <w:rPr>
                <w:rFonts w:ascii="HG丸ｺﾞｼｯｸM-PRO" w:eastAsia="HG丸ｺﾞｼｯｸM-PRO" w:hAnsi="HG丸ｺﾞｼｯｸM-PRO"/>
                <w:color w:val="000000" w:themeColor="text1"/>
                <w:sz w:val="16"/>
                <w:szCs w:val="16"/>
              </w:rPr>
            </w:pPr>
            <w:r w:rsidRPr="00F676FE">
              <w:rPr>
                <w:rFonts w:ascii="HG丸ｺﾞｼｯｸM-PRO" w:eastAsia="HG丸ｺﾞｼｯｸM-PRO" w:hAnsi="HG丸ｺﾞｼｯｸM-PRO" w:hint="eastAsia"/>
                <w:color w:val="000000" w:themeColor="text1"/>
                <w:sz w:val="16"/>
                <w:szCs w:val="16"/>
              </w:rPr>
              <w:t>障がい者世帯</w:t>
            </w:r>
          </w:p>
        </w:tc>
        <w:tc>
          <w:tcPr>
            <w:tcW w:w="1152" w:type="dxa"/>
            <w:tcBorders>
              <w:left w:val="double" w:sz="4" w:space="0" w:color="auto"/>
            </w:tcBorders>
          </w:tcPr>
          <w:p w:rsidR="0081436D" w:rsidRPr="00F676FE" w:rsidRDefault="0081436D" w:rsidP="00061E6C">
            <w:pPr>
              <w:spacing w:line="0" w:lineRule="atLeast"/>
              <w:jc w:val="right"/>
              <w:rPr>
                <w:rFonts w:ascii="HG丸ｺﾞｼｯｸM-PRO" w:eastAsia="HG丸ｺﾞｼｯｸM-PRO" w:hAnsi="HG丸ｺﾞｼｯｸM-PRO"/>
                <w:color w:val="000000" w:themeColor="text1"/>
                <w:sz w:val="16"/>
                <w:szCs w:val="16"/>
              </w:rPr>
            </w:pPr>
            <w:r w:rsidRPr="00F676FE">
              <w:rPr>
                <w:rFonts w:ascii="HG丸ｺﾞｼｯｸM-PRO" w:eastAsia="HG丸ｺﾞｼｯｸM-PRO" w:hAnsi="HG丸ｺﾞｼｯｸM-PRO"/>
                <w:color w:val="000000" w:themeColor="text1"/>
                <w:sz w:val="16"/>
                <w:szCs w:val="16"/>
              </w:rPr>
              <w:t>61</w:t>
            </w:r>
          </w:p>
        </w:tc>
        <w:tc>
          <w:tcPr>
            <w:tcW w:w="1153" w:type="dxa"/>
          </w:tcPr>
          <w:p w:rsidR="0081436D" w:rsidRPr="00F676FE" w:rsidRDefault="0081436D" w:rsidP="00061E6C">
            <w:pPr>
              <w:spacing w:line="0" w:lineRule="atLeast"/>
              <w:jc w:val="right"/>
              <w:rPr>
                <w:rFonts w:ascii="HG丸ｺﾞｼｯｸM-PRO" w:eastAsia="HG丸ｺﾞｼｯｸM-PRO" w:hAnsi="HG丸ｺﾞｼｯｸM-PRO"/>
                <w:color w:val="000000" w:themeColor="text1"/>
                <w:sz w:val="16"/>
                <w:szCs w:val="16"/>
              </w:rPr>
            </w:pPr>
            <w:r w:rsidRPr="00F676FE">
              <w:rPr>
                <w:rFonts w:ascii="HG丸ｺﾞｼｯｸM-PRO" w:eastAsia="HG丸ｺﾞｼｯｸM-PRO" w:hAnsi="HG丸ｺﾞｼｯｸM-PRO"/>
                <w:color w:val="000000" w:themeColor="text1"/>
                <w:sz w:val="16"/>
                <w:szCs w:val="16"/>
              </w:rPr>
              <w:t>47</w:t>
            </w:r>
          </w:p>
        </w:tc>
        <w:tc>
          <w:tcPr>
            <w:tcW w:w="1153" w:type="dxa"/>
          </w:tcPr>
          <w:p w:rsidR="0081436D" w:rsidRPr="00F676FE" w:rsidRDefault="0081436D" w:rsidP="00061E6C">
            <w:pPr>
              <w:spacing w:line="0" w:lineRule="atLeast"/>
              <w:jc w:val="right"/>
              <w:rPr>
                <w:rFonts w:ascii="HG丸ｺﾞｼｯｸM-PRO" w:eastAsia="HG丸ｺﾞｼｯｸM-PRO" w:hAnsi="HG丸ｺﾞｼｯｸM-PRO"/>
                <w:color w:val="000000" w:themeColor="text1"/>
                <w:sz w:val="16"/>
                <w:szCs w:val="16"/>
              </w:rPr>
            </w:pPr>
            <w:r w:rsidRPr="00F676FE">
              <w:rPr>
                <w:rFonts w:ascii="HG丸ｺﾞｼｯｸM-PRO" w:eastAsia="HG丸ｺﾞｼｯｸM-PRO" w:hAnsi="HG丸ｺﾞｼｯｸM-PRO"/>
                <w:color w:val="000000" w:themeColor="text1"/>
                <w:sz w:val="16"/>
                <w:szCs w:val="16"/>
              </w:rPr>
              <w:t>13</w:t>
            </w:r>
          </w:p>
        </w:tc>
      </w:tr>
      <w:tr w:rsidR="0081436D" w:rsidRPr="00F676FE" w:rsidTr="00061E6C">
        <w:trPr>
          <w:trHeight w:val="84"/>
        </w:trPr>
        <w:tc>
          <w:tcPr>
            <w:tcW w:w="4659" w:type="dxa"/>
            <w:tcBorders>
              <w:top w:val="nil"/>
              <w:right w:val="double" w:sz="4" w:space="0" w:color="auto"/>
            </w:tcBorders>
            <w:vAlign w:val="center"/>
          </w:tcPr>
          <w:p w:rsidR="0081436D" w:rsidRPr="00F676FE" w:rsidRDefault="0081436D" w:rsidP="00061E6C">
            <w:pPr>
              <w:spacing w:line="0" w:lineRule="atLeast"/>
              <w:rPr>
                <w:rFonts w:ascii="HG丸ｺﾞｼｯｸM-PRO" w:eastAsia="HG丸ｺﾞｼｯｸM-PRO" w:hAnsi="HG丸ｺﾞｼｯｸM-PRO"/>
                <w:color w:val="000000" w:themeColor="text1"/>
                <w:sz w:val="16"/>
                <w:szCs w:val="16"/>
              </w:rPr>
            </w:pPr>
          </w:p>
        </w:tc>
        <w:tc>
          <w:tcPr>
            <w:tcW w:w="1403" w:type="dxa"/>
            <w:tcBorders>
              <w:top w:val="nil"/>
              <w:left w:val="double" w:sz="4" w:space="0" w:color="auto"/>
              <w:right w:val="double" w:sz="4" w:space="0" w:color="auto"/>
            </w:tcBorders>
            <w:vAlign w:val="center"/>
          </w:tcPr>
          <w:p w:rsidR="0081436D" w:rsidRPr="00F676FE" w:rsidRDefault="0081436D" w:rsidP="00061E6C">
            <w:pPr>
              <w:spacing w:line="0" w:lineRule="atLeast"/>
              <w:jc w:val="center"/>
              <w:rPr>
                <w:rFonts w:ascii="HG丸ｺﾞｼｯｸM-PRO" w:eastAsia="HG丸ｺﾞｼｯｸM-PRO" w:hAnsi="HG丸ｺﾞｼｯｸM-PRO"/>
                <w:color w:val="000000" w:themeColor="text1"/>
                <w:sz w:val="16"/>
                <w:szCs w:val="16"/>
              </w:rPr>
            </w:pPr>
            <w:r w:rsidRPr="00F676FE">
              <w:rPr>
                <w:rFonts w:ascii="HG丸ｺﾞｼｯｸM-PRO" w:eastAsia="HG丸ｺﾞｼｯｸM-PRO" w:hAnsi="HG丸ｺﾞｼｯｸM-PRO" w:hint="eastAsia"/>
                <w:color w:val="000000" w:themeColor="text1"/>
                <w:sz w:val="16"/>
                <w:szCs w:val="16"/>
              </w:rPr>
              <w:t>（n=121）</w:t>
            </w:r>
          </w:p>
        </w:tc>
        <w:tc>
          <w:tcPr>
            <w:tcW w:w="1152" w:type="dxa"/>
            <w:tcBorders>
              <w:left w:val="double" w:sz="4" w:space="0" w:color="auto"/>
            </w:tcBorders>
          </w:tcPr>
          <w:p w:rsidR="0081436D" w:rsidRPr="00F676FE" w:rsidRDefault="0081436D" w:rsidP="00061E6C">
            <w:pPr>
              <w:spacing w:line="0" w:lineRule="atLeast"/>
              <w:jc w:val="right"/>
              <w:rPr>
                <w:rFonts w:ascii="HG丸ｺﾞｼｯｸM-PRO" w:eastAsia="HG丸ｺﾞｼｯｸM-PRO" w:hAnsi="HG丸ｺﾞｼｯｸM-PRO"/>
                <w:b/>
                <w:color w:val="000000" w:themeColor="text1"/>
                <w:sz w:val="16"/>
                <w:szCs w:val="16"/>
                <w:u w:val="single"/>
              </w:rPr>
            </w:pPr>
            <w:r w:rsidRPr="00F676FE">
              <w:rPr>
                <w:rFonts w:ascii="HG丸ｺﾞｼｯｸM-PRO" w:eastAsia="HG丸ｺﾞｼｯｸM-PRO" w:hAnsi="HG丸ｺﾞｼｯｸM-PRO"/>
                <w:b/>
                <w:color w:val="000000" w:themeColor="text1"/>
                <w:sz w:val="16"/>
                <w:szCs w:val="16"/>
                <w:u w:val="single"/>
              </w:rPr>
              <w:t>50.4</w:t>
            </w:r>
            <w:r w:rsidRPr="00F676FE">
              <w:rPr>
                <w:rFonts w:ascii="HG丸ｺﾞｼｯｸM-PRO" w:eastAsia="HG丸ｺﾞｼｯｸM-PRO" w:hAnsi="HG丸ｺﾞｼｯｸM-PRO" w:hint="eastAsia"/>
                <w:b/>
                <w:color w:val="000000" w:themeColor="text1"/>
                <w:sz w:val="16"/>
                <w:szCs w:val="16"/>
                <w:u w:val="single"/>
              </w:rPr>
              <w:t>%</w:t>
            </w:r>
          </w:p>
        </w:tc>
        <w:tc>
          <w:tcPr>
            <w:tcW w:w="1153" w:type="dxa"/>
          </w:tcPr>
          <w:p w:rsidR="0081436D" w:rsidRPr="00F676FE" w:rsidRDefault="0081436D" w:rsidP="00061E6C">
            <w:pPr>
              <w:spacing w:line="0" w:lineRule="atLeast"/>
              <w:jc w:val="right"/>
              <w:rPr>
                <w:rFonts w:ascii="HG丸ｺﾞｼｯｸM-PRO" w:eastAsia="HG丸ｺﾞｼｯｸM-PRO" w:hAnsi="HG丸ｺﾞｼｯｸM-PRO"/>
                <w:color w:val="000000" w:themeColor="text1"/>
                <w:sz w:val="16"/>
                <w:szCs w:val="16"/>
              </w:rPr>
            </w:pPr>
            <w:r w:rsidRPr="00F676FE">
              <w:rPr>
                <w:rFonts w:ascii="HG丸ｺﾞｼｯｸM-PRO" w:eastAsia="HG丸ｺﾞｼｯｸM-PRO" w:hAnsi="HG丸ｺﾞｼｯｸM-PRO"/>
                <w:color w:val="000000" w:themeColor="text1"/>
                <w:sz w:val="16"/>
                <w:szCs w:val="16"/>
              </w:rPr>
              <w:t>38.8</w:t>
            </w:r>
            <w:r w:rsidRPr="00F676FE">
              <w:rPr>
                <w:rFonts w:ascii="HG丸ｺﾞｼｯｸM-PRO" w:eastAsia="HG丸ｺﾞｼｯｸM-PRO" w:hAnsi="HG丸ｺﾞｼｯｸM-PRO" w:hint="eastAsia"/>
                <w:color w:val="000000" w:themeColor="text1"/>
                <w:sz w:val="16"/>
                <w:szCs w:val="16"/>
              </w:rPr>
              <w:t>%</w:t>
            </w:r>
          </w:p>
        </w:tc>
        <w:tc>
          <w:tcPr>
            <w:tcW w:w="1153" w:type="dxa"/>
          </w:tcPr>
          <w:p w:rsidR="0081436D" w:rsidRPr="00F676FE" w:rsidRDefault="0081436D" w:rsidP="00061E6C">
            <w:pPr>
              <w:spacing w:line="0" w:lineRule="atLeast"/>
              <w:jc w:val="right"/>
              <w:rPr>
                <w:rFonts w:ascii="HG丸ｺﾞｼｯｸM-PRO" w:eastAsia="HG丸ｺﾞｼｯｸM-PRO" w:hAnsi="HG丸ｺﾞｼｯｸM-PRO"/>
                <w:color w:val="000000" w:themeColor="text1"/>
                <w:sz w:val="16"/>
                <w:szCs w:val="16"/>
              </w:rPr>
            </w:pPr>
            <w:r w:rsidRPr="00F676FE">
              <w:rPr>
                <w:rFonts w:ascii="HG丸ｺﾞｼｯｸM-PRO" w:eastAsia="HG丸ｺﾞｼｯｸM-PRO" w:hAnsi="HG丸ｺﾞｼｯｸM-PRO"/>
                <w:color w:val="000000" w:themeColor="text1"/>
                <w:sz w:val="16"/>
                <w:szCs w:val="16"/>
              </w:rPr>
              <w:t>10.7</w:t>
            </w:r>
            <w:r w:rsidRPr="00F676FE">
              <w:rPr>
                <w:rFonts w:ascii="HG丸ｺﾞｼｯｸM-PRO" w:eastAsia="HG丸ｺﾞｼｯｸM-PRO" w:hAnsi="HG丸ｺﾞｼｯｸM-PRO" w:hint="eastAsia"/>
                <w:color w:val="000000" w:themeColor="text1"/>
                <w:sz w:val="16"/>
                <w:szCs w:val="16"/>
              </w:rPr>
              <w:t>%</w:t>
            </w:r>
          </w:p>
        </w:tc>
      </w:tr>
    </w:tbl>
    <w:p w:rsidR="0081436D" w:rsidRDefault="0081436D" w:rsidP="0081436D">
      <w:pPr>
        <w:widowControl/>
        <w:jc w:val="left"/>
        <w:rPr>
          <w:rFonts w:ascii="HG丸ｺﾞｼｯｸM-PRO" w:eastAsia="HG丸ｺﾞｼｯｸM-PRO" w:hAnsi="HG丸ｺﾞｼｯｸM-PRO"/>
          <w:sz w:val="24"/>
          <w:szCs w:val="24"/>
        </w:rPr>
      </w:pPr>
      <w:r>
        <w:rPr>
          <w:rFonts w:ascii="HG丸ｺﾞｼｯｸM-PRO" w:eastAsia="HG丸ｺﾞｼｯｸM-PRO" w:hAnsi="HG丸ｺﾞｼｯｸM-PRO"/>
          <w:sz w:val="24"/>
          <w:szCs w:val="24"/>
        </w:rPr>
        <w:br w:type="page"/>
      </w:r>
      <w:r w:rsidRPr="00175B5E">
        <w:rPr>
          <w:rFonts w:ascii="HG丸ｺﾞｼｯｸM-PRO" w:eastAsia="HG丸ｺﾞｼｯｸM-PRO" w:hAnsi="HG丸ｺﾞｼｯｸM-PRO"/>
          <w:noProof/>
          <w:sz w:val="16"/>
          <w:szCs w:val="16"/>
        </w:rPr>
        <w:drawing>
          <wp:inline distT="0" distB="0" distL="0" distR="0" wp14:anchorId="459833FA" wp14:editId="7B0EE5D1">
            <wp:extent cx="5760085" cy="8820000"/>
            <wp:effectExtent l="0" t="0" r="12065" b="635"/>
            <wp:docPr id="189" name=" 4"/>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rsidR="0081436D" w:rsidRDefault="0081436D" w:rsidP="0081436D">
      <w:pPr>
        <w:ind w:leftChars="88" w:left="426" w:rightChars="134" w:right="281" w:hangingChars="100" w:hanging="241"/>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w:t>
      </w:r>
      <w:r w:rsidRPr="00457545">
        <w:rPr>
          <w:rFonts w:ascii="HG丸ｺﾞｼｯｸM-PRO" w:eastAsia="HG丸ｺﾞｼｯｸM-PRO" w:hAnsi="HG丸ｺﾞｼｯｸM-PRO" w:hint="eastAsia"/>
          <w:b/>
          <w:sz w:val="24"/>
          <w:szCs w:val="24"/>
        </w:rPr>
        <w:t>そのように感じた理由や具体的な場面があれば、お書きください。</w:t>
      </w:r>
    </w:p>
    <w:p w:rsidR="0081436D" w:rsidRPr="000835ED" w:rsidRDefault="0081436D" w:rsidP="0081436D">
      <w:pPr>
        <w:ind w:left="1" w:firstLine="2"/>
        <w:rPr>
          <w:rFonts w:ascii="HG丸ｺﾞｼｯｸM-PRO" w:eastAsia="HG丸ｺﾞｼｯｸM-PRO" w:hAnsi="HG丸ｺﾞｼｯｸM-PRO"/>
          <w:b/>
          <w:sz w:val="24"/>
          <w:szCs w:val="24"/>
        </w:rPr>
      </w:pPr>
      <w:r w:rsidRPr="000835ED">
        <w:rPr>
          <w:rFonts w:ascii="HG丸ｺﾞｼｯｸM-PRO" w:eastAsia="HG丸ｺﾞｼｯｸM-PRO" w:hAnsi="HG丸ｺﾞｼｯｸM-PRO" w:hint="eastAsia"/>
          <w:b/>
          <w:sz w:val="24"/>
          <w:szCs w:val="24"/>
        </w:rPr>
        <w:t>【概要】</w:t>
      </w:r>
    </w:p>
    <w:tbl>
      <w:tblPr>
        <w:tblStyle w:val="af0"/>
        <w:tblW w:w="0" w:type="auto"/>
        <w:tblInd w:w="108" w:type="dxa"/>
        <w:tblLook w:val="04A0" w:firstRow="1" w:lastRow="0" w:firstColumn="1" w:lastColumn="0" w:noHBand="0" w:noVBand="1"/>
      </w:tblPr>
      <w:tblGrid>
        <w:gridCol w:w="3543"/>
        <w:gridCol w:w="5409"/>
      </w:tblGrid>
      <w:tr w:rsidR="0081436D" w:rsidRPr="00D808B6" w:rsidTr="00061E6C">
        <w:trPr>
          <w:trHeight w:val="431"/>
          <w:tblHeader/>
        </w:trPr>
        <w:tc>
          <w:tcPr>
            <w:tcW w:w="3828" w:type="dxa"/>
            <w:tcBorders>
              <w:bottom w:val="double" w:sz="4" w:space="0" w:color="auto"/>
            </w:tcBorders>
            <w:shd w:val="clear" w:color="auto" w:fill="D9D9D9" w:themeFill="background1" w:themeFillShade="D9"/>
            <w:vAlign w:val="center"/>
          </w:tcPr>
          <w:p w:rsidR="0081436D" w:rsidRPr="00D808B6" w:rsidRDefault="0081436D" w:rsidP="00061E6C">
            <w:pPr>
              <w:spacing w:line="0" w:lineRule="atLeast"/>
              <w:jc w:val="center"/>
              <w:rPr>
                <w:rFonts w:ascii="HG丸ｺﾞｼｯｸM-PRO" w:eastAsia="HG丸ｺﾞｼｯｸM-PRO" w:hAnsi="HG丸ｺﾞｼｯｸM-PRO"/>
                <w:b/>
                <w:color w:val="000000" w:themeColor="text1"/>
                <w:sz w:val="20"/>
                <w:szCs w:val="20"/>
              </w:rPr>
            </w:pPr>
            <w:r w:rsidRPr="00D808B6">
              <w:rPr>
                <w:rFonts w:ascii="HG丸ｺﾞｼｯｸM-PRO" w:eastAsia="HG丸ｺﾞｼｯｸM-PRO" w:hAnsi="HG丸ｺﾞｼｯｸM-PRO" w:hint="eastAsia"/>
                <w:b/>
                <w:color w:val="000000" w:themeColor="text1"/>
                <w:sz w:val="20"/>
                <w:szCs w:val="20"/>
              </w:rPr>
              <w:t>選択肢</w:t>
            </w:r>
          </w:p>
        </w:tc>
        <w:tc>
          <w:tcPr>
            <w:tcW w:w="5918" w:type="dxa"/>
            <w:tcBorders>
              <w:bottom w:val="double" w:sz="4" w:space="0" w:color="auto"/>
            </w:tcBorders>
            <w:shd w:val="clear" w:color="auto" w:fill="D9D9D9" w:themeFill="background1" w:themeFillShade="D9"/>
            <w:vAlign w:val="center"/>
          </w:tcPr>
          <w:p w:rsidR="0081436D" w:rsidRPr="00D808B6" w:rsidRDefault="0081436D" w:rsidP="00061E6C">
            <w:pPr>
              <w:spacing w:line="0" w:lineRule="atLeast"/>
              <w:jc w:val="center"/>
              <w:rPr>
                <w:rFonts w:ascii="HG丸ｺﾞｼｯｸM-PRO" w:eastAsia="HG丸ｺﾞｼｯｸM-PRO" w:hAnsi="HG丸ｺﾞｼｯｸM-PRO"/>
                <w:b/>
                <w:color w:val="000000" w:themeColor="text1"/>
                <w:sz w:val="20"/>
                <w:szCs w:val="20"/>
              </w:rPr>
            </w:pPr>
            <w:r w:rsidRPr="00D808B6">
              <w:rPr>
                <w:rFonts w:ascii="HG丸ｺﾞｼｯｸM-PRO" w:eastAsia="HG丸ｺﾞｼｯｸM-PRO" w:hAnsi="HG丸ｺﾞｼｯｸM-PRO" w:hint="eastAsia"/>
                <w:b/>
                <w:color w:val="000000" w:themeColor="text1"/>
                <w:sz w:val="20"/>
                <w:szCs w:val="20"/>
              </w:rPr>
              <w:t>ご意見</w:t>
            </w:r>
            <w:r>
              <w:rPr>
                <w:rFonts w:ascii="HG丸ｺﾞｼｯｸM-PRO" w:eastAsia="HG丸ｺﾞｼｯｸM-PRO" w:hAnsi="HG丸ｺﾞｼｯｸM-PRO" w:hint="eastAsia"/>
                <w:b/>
                <w:color w:val="000000" w:themeColor="text1"/>
                <w:sz w:val="20"/>
                <w:szCs w:val="20"/>
              </w:rPr>
              <w:t>の概要</w:t>
            </w:r>
          </w:p>
        </w:tc>
      </w:tr>
      <w:tr w:rsidR="0081436D" w:rsidRPr="00D808B6" w:rsidTr="00061E6C">
        <w:tc>
          <w:tcPr>
            <w:tcW w:w="3828" w:type="dxa"/>
            <w:tcBorders>
              <w:top w:val="double" w:sz="4" w:space="0" w:color="auto"/>
            </w:tcBorders>
            <w:shd w:val="clear" w:color="auto" w:fill="F2F2F2" w:themeFill="background1" w:themeFillShade="F2"/>
            <w:vAlign w:val="center"/>
          </w:tcPr>
          <w:p w:rsidR="0081436D" w:rsidRPr="002E13B8" w:rsidRDefault="0081436D" w:rsidP="00061E6C">
            <w:pPr>
              <w:spacing w:line="0" w:lineRule="atLeast"/>
              <w:ind w:left="402" w:hangingChars="200" w:hanging="402"/>
              <w:rPr>
                <w:rFonts w:ascii="HG丸ｺﾞｼｯｸM-PRO" w:eastAsia="HG丸ｺﾞｼｯｸM-PRO" w:hAnsi="HG丸ｺﾞｼｯｸM-PRO"/>
                <w:b/>
                <w:color w:val="000000" w:themeColor="text1"/>
                <w:sz w:val="20"/>
                <w:szCs w:val="20"/>
              </w:rPr>
            </w:pPr>
            <w:r w:rsidRPr="002E13B8">
              <w:rPr>
                <w:rFonts w:ascii="HG丸ｺﾞｼｯｸM-PRO" w:eastAsia="HG丸ｺﾞｼｯｸM-PRO" w:hAnsi="HG丸ｺﾞｼｯｸM-PRO" w:hint="eastAsia"/>
                <w:b/>
                <w:color w:val="000000" w:themeColor="text1"/>
                <w:sz w:val="20"/>
                <w:szCs w:val="20"/>
              </w:rPr>
              <w:t>１．歩道に凹凸や傾斜が</w:t>
            </w:r>
            <w:r w:rsidRPr="002E13B8">
              <w:rPr>
                <w:rFonts w:ascii="HG丸ｺﾞｼｯｸM-PRO" w:eastAsia="HG丸ｺﾞｼｯｸM-PRO" w:hAnsi="HG丸ｺﾞｼｯｸM-PRO"/>
                <w:b/>
                <w:color w:val="000000" w:themeColor="text1"/>
                <w:sz w:val="20"/>
                <w:szCs w:val="20"/>
              </w:rPr>
              <w:t>ある</w:t>
            </w:r>
          </w:p>
        </w:tc>
        <w:tc>
          <w:tcPr>
            <w:tcW w:w="5918" w:type="dxa"/>
            <w:tcBorders>
              <w:top w:val="double" w:sz="4" w:space="0" w:color="auto"/>
            </w:tcBorders>
            <w:vAlign w:val="center"/>
          </w:tcPr>
          <w:p w:rsidR="0081436D" w:rsidRPr="00214E10" w:rsidRDefault="0081436D" w:rsidP="00061E6C">
            <w:pPr>
              <w:spacing w:line="0" w:lineRule="atLeast"/>
              <w:rPr>
                <w:rFonts w:ascii="HG丸ｺﾞｼｯｸM-PRO" w:eastAsia="HG丸ｺﾞｼｯｸM-PRO" w:hAnsi="HG丸ｺﾞｼｯｸM-PRO"/>
                <w:b/>
                <w:color w:val="000000" w:themeColor="text1"/>
                <w:sz w:val="20"/>
                <w:szCs w:val="20"/>
              </w:rPr>
            </w:pPr>
            <w:r w:rsidRPr="00214E10">
              <w:rPr>
                <w:rFonts w:ascii="HG丸ｺﾞｼｯｸM-PRO" w:eastAsia="HG丸ｺﾞｼｯｸM-PRO" w:hAnsi="HG丸ｺﾞｼｯｸM-PRO" w:hint="eastAsia"/>
                <w:b/>
                <w:color w:val="000000" w:themeColor="text1"/>
                <w:sz w:val="20"/>
                <w:szCs w:val="20"/>
              </w:rPr>
              <w:t>【子育て世帯】</w:t>
            </w:r>
          </w:p>
          <w:p w:rsidR="0081436D" w:rsidRDefault="0081436D" w:rsidP="009169AA">
            <w:pPr>
              <w:spacing w:line="0" w:lineRule="atLeast"/>
              <w:ind w:left="200" w:hangingChars="100" w:hanging="200"/>
              <w:rPr>
                <w:rFonts w:ascii="HG丸ｺﾞｼｯｸM-PRO" w:eastAsia="HG丸ｺﾞｼｯｸM-PRO" w:hAnsi="HG丸ｺﾞｼｯｸM-PRO"/>
                <w:color w:val="000000" w:themeColor="text1"/>
                <w:sz w:val="20"/>
                <w:szCs w:val="20"/>
              </w:rPr>
            </w:pPr>
            <w:r w:rsidRPr="009D2D98">
              <w:rPr>
                <w:rFonts w:ascii="HG丸ｺﾞｼｯｸM-PRO" w:eastAsia="HG丸ｺﾞｼｯｸM-PRO" w:hAnsi="HG丸ｺﾞｼｯｸM-PRO" w:hint="eastAsia"/>
                <w:color w:val="000000" w:themeColor="text1"/>
                <w:sz w:val="20"/>
                <w:szCs w:val="20"/>
              </w:rPr>
              <w:t>○ベビーカーでの移動時に凹凸が不便（6件）</w:t>
            </w:r>
          </w:p>
          <w:p w:rsidR="0081436D" w:rsidRPr="00214E10" w:rsidRDefault="0081436D" w:rsidP="00061E6C">
            <w:pPr>
              <w:spacing w:line="0" w:lineRule="atLeast"/>
              <w:ind w:left="201" w:hangingChars="100" w:hanging="201"/>
              <w:rPr>
                <w:rFonts w:ascii="HG丸ｺﾞｼｯｸM-PRO" w:eastAsia="HG丸ｺﾞｼｯｸM-PRO" w:hAnsi="HG丸ｺﾞｼｯｸM-PRO"/>
                <w:b/>
                <w:color w:val="000000" w:themeColor="text1"/>
                <w:sz w:val="20"/>
                <w:szCs w:val="20"/>
              </w:rPr>
            </w:pPr>
            <w:r w:rsidRPr="00214E10">
              <w:rPr>
                <w:rFonts w:ascii="HG丸ｺﾞｼｯｸM-PRO" w:eastAsia="HG丸ｺﾞｼｯｸM-PRO" w:hAnsi="HG丸ｺﾞｼｯｸM-PRO" w:hint="eastAsia"/>
                <w:b/>
                <w:color w:val="000000" w:themeColor="text1"/>
                <w:sz w:val="20"/>
                <w:szCs w:val="20"/>
              </w:rPr>
              <w:t>【その他の世帯】</w:t>
            </w:r>
          </w:p>
          <w:p w:rsidR="0081436D" w:rsidRDefault="0081436D" w:rsidP="00061E6C">
            <w:pPr>
              <w:spacing w:line="0" w:lineRule="atLeast"/>
              <w:ind w:left="200" w:hangingChars="100" w:hanging="200"/>
              <w:rPr>
                <w:rFonts w:ascii="HG丸ｺﾞｼｯｸM-PRO" w:eastAsia="HG丸ｺﾞｼｯｸM-PRO" w:hAnsi="HG丸ｺﾞｼｯｸM-PRO"/>
                <w:color w:val="000000" w:themeColor="text1"/>
                <w:sz w:val="20"/>
                <w:szCs w:val="20"/>
              </w:rPr>
            </w:pPr>
            <w:r w:rsidRPr="00214E10">
              <w:rPr>
                <w:rFonts w:ascii="HG丸ｺﾞｼｯｸM-PRO" w:eastAsia="HG丸ｺﾞｼｯｸM-PRO" w:hAnsi="HG丸ｺﾞｼｯｸM-PRO" w:hint="eastAsia"/>
                <w:color w:val="000000" w:themeColor="text1"/>
                <w:sz w:val="20"/>
                <w:szCs w:val="20"/>
              </w:rPr>
              <w:t>○車椅子での凹凸や傾斜の移動が困難（9件）</w:t>
            </w:r>
          </w:p>
          <w:p w:rsidR="0081436D" w:rsidRPr="00214E10" w:rsidRDefault="0081436D" w:rsidP="00061E6C">
            <w:pPr>
              <w:spacing w:line="0" w:lineRule="atLeast"/>
              <w:ind w:left="200" w:hangingChars="100" w:hanging="200"/>
              <w:rPr>
                <w:rFonts w:ascii="HG丸ｺﾞｼｯｸM-PRO" w:eastAsia="HG丸ｺﾞｼｯｸM-PRO" w:hAnsi="HG丸ｺﾞｼｯｸM-PRO"/>
                <w:color w:val="000000" w:themeColor="text1"/>
                <w:sz w:val="20"/>
                <w:szCs w:val="20"/>
              </w:rPr>
            </w:pPr>
            <w:r>
              <w:rPr>
                <w:rFonts w:ascii="HG丸ｺﾞｼｯｸM-PRO" w:eastAsia="HG丸ｺﾞｼｯｸM-PRO" w:hAnsi="HG丸ｺﾞｼｯｸM-PRO" w:hint="eastAsia"/>
                <w:color w:val="000000" w:themeColor="text1"/>
                <w:sz w:val="20"/>
                <w:szCs w:val="20"/>
              </w:rPr>
              <w:t>○</w:t>
            </w:r>
            <w:r w:rsidRPr="00214E10">
              <w:rPr>
                <w:rFonts w:ascii="HG丸ｺﾞｼｯｸM-PRO" w:eastAsia="HG丸ｺﾞｼｯｸM-PRO" w:hAnsi="HG丸ｺﾞｼｯｸM-PRO" w:hint="eastAsia"/>
                <w:color w:val="000000" w:themeColor="text1"/>
                <w:sz w:val="20"/>
                <w:szCs w:val="20"/>
              </w:rPr>
              <w:t>凹凸で転倒しそうになる（4件）</w:t>
            </w:r>
          </w:p>
          <w:p w:rsidR="0081436D" w:rsidRDefault="0081436D" w:rsidP="00061E6C">
            <w:pPr>
              <w:spacing w:line="0" w:lineRule="atLeast"/>
              <w:ind w:left="200" w:hangingChars="100" w:hanging="200"/>
              <w:rPr>
                <w:rFonts w:ascii="HG丸ｺﾞｼｯｸM-PRO" w:eastAsia="HG丸ｺﾞｼｯｸM-PRO" w:hAnsi="HG丸ｺﾞｼｯｸM-PRO"/>
                <w:color w:val="000000" w:themeColor="text1"/>
                <w:sz w:val="20"/>
                <w:szCs w:val="20"/>
              </w:rPr>
            </w:pPr>
            <w:r w:rsidRPr="00D808B6">
              <w:rPr>
                <w:rFonts w:ascii="HG丸ｺﾞｼｯｸM-PRO" w:eastAsia="HG丸ｺﾞｼｯｸM-PRO" w:hAnsi="HG丸ｺﾞｼｯｸM-PRO" w:hint="eastAsia"/>
                <w:color w:val="000000" w:themeColor="text1"/>
                <w:sz w:val="20"/>
                <w:szCs w:val="20"/>
              </w:rPr>
              <w:t>○雨の日に水たまりができる</w:t>
            </w:r>
            <w:r>
              <w:rPr>
                <w:rFonts w:ascii="HG丸ｺﾞｼｯｸM-PRO" w:eastAsia="HG丸ｺﾞｼｯｸM-PRO" w:hAnsi="HG丸ｺﾞｼｯｸM-PRO" w:hint="eastAsia"/>
                <w:color w:val="000000" w:themeColor="text1"/>
                <w:sz w:val="20"/>
                <w:szCs w:val="20"/>
              </w:rPr>
              <w:t>（4件）</w:t>
            </w:r>
          </w:p>
          <w:p w:rsidR="0081436D" w:rsidRPr="00D808B6" w:rsidRDefault="0081436D" w:rsidP="009169AA">
            <w:pPr>
              <w:spacing w:line="0" w:lineRule="atLeast"/>
              <w:ind w:left="200" w:hangingChars="100" w:hanging="200"/>
              <w:rPr>
                <w:rFonts w:ascii="HG丸ｺﾞｼｯｸM-PRO" w:eastAsia="HG丸ｺﾞｼｯｸM-PRO" w:hAnsi="HG丸ｺﾞｼｯｸM-PRO"/>
                <w:color w:val="000000" w:themeColor="text1"/>
                <w:sz w:val="20"/>
                <w:szCs w:val="20"/>
              </w:rPr>
            </w:pPr>
            <w:r>
              <w:rPr>
                <w:rFonts w:ascii="HG丸ｺﾞｼｯｸM-PRO" w:eastAsia="HG丸ｺﾞｼｯｸM-PRO" w:hAnsi="HG丸ｺﾞｼｯｸM-PRO" w:hint="eastAsia"/>
                <w:color w:val="000000" w:themeColor="text1"/>
                <w:sz w:val="20"/>
                <w:szCs w:val="20"/>
              </w:rPr>
              <w:t>○</w:t>
            </w:r>
            <w:r w:rsidRPr="00214E10">
              <w:rPr>
                <w:rFonts w:ascii="HG丸ｺﾞｼｯｸM-PRO" w:eastAsia="HG丸ｺﾞｼｯｸM-PRO" w:hAnsi="HG丸ｺﾞｼｯｸM-PRO" w:hint="eastAsia"/>
                <w:color w:val="000000" w:themeColor="text1"/>
                <w:sz w:val="20"/>
                <w:szCs w:val="20"/>
              </w:rPr>
              <w:t>歩道が整備されていない（2件）</w:t>
            </w:r>
          </w:p>
        </w:tc>
      </w:tr>
      <w:tr w:rsidR="0081436D" w:rsidRPr="00D808B6" w:rsidTr="00061E6C">
        <w:tc>
          <w:tcPr>
            <w:tcW w:w="3828" w:type="dxa"/>
            <w:shd w:val="clear" w:color="auto" w:fill="F2F2F2" w:themeFill="background1" w:themeFillShade="F2"/>
            <w:vAlign w:val="center"/>
          </w:tcPr>
          <w:p w:rsidR="0081436D" w:rsidRPr="002E13B8" w:rsidRDefault="0081436D" w:rsidP="00061E6C">
            <w:pPr>
              <w:spacing w:line="0" w:lineRule="atLeast"/>
              <w:ind w:left="402" w:hangingChars="200" w:hanging="402"/>
              <w:rPr>
                <w:rFonts w:ascii="HG丸ｺﾞｼｯｸM-PRO" w:eastAsia="HG丸ｺﾞｼｯｸM-PRO" w:hAnsi="HG丸ｺﾞｼｯｸM-PRO"/>
                <w:b/>
                <w:color w:val="000000" w:themeColor="text1"/>
                <w:sz w:val="20"/>
                <w:szCs w:val="20"/>
              </w:rPr>
            </w:pPr>
            <w:r w:rsidRPr="002E13B8">
              <w:rPr>
                <w:rFonts w:ascii="HG丸ｺﾞｼｯｸM-PRO" w:eastAsia="HG丸ｺﾞｼｯｸM-PRO" w:hAnsi="HG丸ｺﾞｼｯｸM-PRO" w:hint="eastAsia"/>
                <w:b/>
                <w:color w:val="000000" w:themeColor="text1"/>
                <w:sz w:val="20"/>
                <w:szCs w:val="20"/>
              </w:rPr>
              <w:t>２．歩道</w:t>
            </w:r>
            <w:r w:rsidRPr="002E13B8">
              <w:rPr>
                <w:rFonts w:ascii="HG丸ｺﾞｼｯｸM-PRO" w:eastAsia="HG丸ｺﾞｼｯｸM-PRO" w:hAnsi="HG丸ｺﾞｼｯｸM-PRO"/>
                <w:b/>
                <w:color w:val="000000" w:themeColor="text1"/>
                <w:sz w:val="20"/>
                <w:szCs w:val="20"/>
              </w:rPr>
              <w:t>と車道の</w:t>
            </w:r>
            <w:r w:rsidRPr="002E13B8">
              <w:rPr>
                <w:rFonts w:ascii="HG丸ｺﾞｼｯｸM-PRO" w:eastAsia="HG丸ｺﾞｼｯｸM-PRO" w:hAnsi="HG丸ｺﾞｼｯｸM-PRO" w:hint="eastAsia"/>
                <w:b/>
                <w:color w:val="000000" w:themeColor="text1"/>
                <w:sz w:val="20"/>
                <w:szCs w:val="20"/>
              </w:rPr>
              <w:t>間に</w:t>
            </w:r>
            <w:r w:rsidRPr="002E13B8">
              <w:rPr>
                <w:rFonts w:ascii="HG丸ｺﾞｼｯｸM-PRO" w:eastAsia="HG丸ｺﾞｼｯｸM-PRO" w:hAnsi="HG丸ｺﾞｼｯｸM-PRO"/>
                <w:b/>
                <w:color w:val="000000" w:themeColor="text1"/>
                <w:sz w:val="20"/>
                <w:szCs w:val="20"/>
              </w:rPr>
              <w:t>段差</w:t>
            </w:r>
            <w:r w:rsidRPr="002E13B8">
              <w:rPr>
                <w:rFonts w:ascii="HG丸ｺﾞｼｯｸM-PRO" w:eastAsia="HG丸ｺﾞｼｯｸM-PRO" w:hAnsi="HG丸ｺﾞｼｯｸM-PRO" w:hint="eastAsia"/>
                <w:b/>
                <w:color w:val="000000" w:themeColor="text1"/>
                <w:sz w:val="20"/>
                <w:szCs w:val="20"/>
              </w:rPr>
              <w:t>が</w:t>
            </w:r>
            <w:r w:rsidRPr="002E13B8">
              <w:rPr>
                <w:rFonts w:ascii="HG丸ｺﾞｼｯｸM-PRO" w:eastAsia="HG丸ｺﾞｼｯｸM-PRO" w:hAnsi="HG丸ｺﾞｼｯｸM-PRO"/>
                <w:b/>
                <w:color w:val="000000" w:themeColor="text1"/>
                <w:sz w:val="20"/>
                <w:szCs w:val="20"/>
              </w:rPr>
              <w:t>ある</w:t>
            </w:r>
          </w:p>
        </w:tc>
        <w:tc>
          <w:tcPr>
            <w:tcW w:w="5918" w:type="dxa"/>
            <w:vAlign w:val="center"/>
          </w:tcPr>
          <w:p w:rsidR="0081436D" w:rsidRPr="00214E10" w:rsidRDefault="0081436D" w:rsidP="00061E6C">
            <w:pPr>
              <w:spacing w:line="0" w:lineRule="atLeast"/>
              <w:ind w:left="201" w:hangingChars="100" w:hanging="201"/>
              <w:rPr>
                <w:rFonts w:ascii="HG丸ｺﾞｼｯｸM-PRO" w:eastAsia="HG丸ｺﾞｼｯｸM-PRO" w:hAnsi="HG丸ｺﾞｼｯｸM-PRO"/>
                <w:b/>
                <w:color w:val="000000" w:themeColor="text1"/>
                <w:sz w:val="20"/>
                <w:szCs w:val="20"/>
              </w:rPr>
            </w:pPr>
            <w:r w:rsidRPr="00214E10">
              <w:rPr>
                <w:rFonts w:ascii="HG丸ｺﾞｼｯｸM-PRO" w:eastAsia="HG丸ｺﾞｼｯｸM-PRO" w:hAnsi="HG丸ｺﾞｼｯｸM-PRO" w:hint="eastAsia"/>
                <w:b/>
                <w:color w:val="000000" w:themeColor="text1"/>
                <w:sz w:val="20"/>
                <w:szCs w:val="20"/>
              </w:rPr>
              <w:t>【障がい者世帯】</w:t>
            </w:r>
          </w:p>
          <w:p w:rsidR="0081436D" w:rsidRDefault="0081436D" w:rsidP="00061E6C">
            <w:pPr>
              <w:spacing w:line="0" w:lineRule="atLeast"/>
              <w:ind w:left="200" w:hangingChars="100" w:hanging="200"/>
              <w:rPr>
                <w:rFonts w:ascii="HG丸ｺﾞｼｯｸM-PRO" w:eastAsia="HG丸ｺﾞｼｯｸM-PRO" w:hAnsi="HG丸ｺﾞｼｯｸM-PRO"/>
                <w:color w:val="000000" w:themeColor="text1"/>
                <w:sz w:val="20"/>
                <w:szCs w:val="20"/>
              </w:rPr>
            </w:pPr>
            <w:r>
              <w:rPr>
                <w:rFonts w:ascii="HG丸ｺﾞｼｯｸM-PRO" w:eastAsia="HG丸ｺﾞｼｯｸM-PRO" w:hAnsi="HG丸ｺﾞｼｯｸM-PRO" w:hint="eastAsia"/>
                <w:color w:val="000000" w:themeColor="text1"/>
                <w:sz w:val="20"/>
                <w:szCs w:val="20"/>
              </w:rPr>
              <w:t>○</w:t>
            </w:r>
            <w:r w:rsidRPr="00214E10">
              <w:rPr>
                <w:rFonts w:ascii="HG丸ｺﾞｼｯｸM-PRO" w:eastAsia="HG丸ｺﾞｼｯｸM-PRO" w:hAnsi="HG丸ｺﾞｼｯｸM-PRO" w:hint="eastAsia"/>
                <w:color w:val="000000" w:themeColor="text1"/>
                <w:sz w:val="20"/>
                <w:szCs w:val="20"/>
              </w:rPr>
              <w:t>車イスでの移動に段差は不便（2件）</w:t>
            </w:r>
          </w:p>
          <w:p w:rsidR="0081436D" w:rsidRPr="00214E10" w:rsidRDefault="0081436D" w:rsidP="00061E6C">
            <w:pPr>
              <w:spacing w:line="0" w:lineRule="atLeast"/>
              <w:ind w:left="201" w:hangingChars="100" w:hanging="201"/>
              <w:rPr>
                <w:rFonts w:ascii="HG丸ｺﾞｼｯｸM-PRO" w:eastAsia="HG丸ｺﾞｼｯｸM-PRO" w:hAnsi="HG丸ｺﾞｼｯｸM-PRO"/>
                <w:b/>
                <w:color w:val="000000" w:themeColor="text1"/>
                <w:sz w:val="20"/>
                <w:szCs w:val="20"/>
              </w:rPr>
            </w:pPr>
            <w:r w:rsidRPr="00214E10">
              <w:rPr>
                <w:rFonts w:ascii="HG丸ｺﾞｼｯｸM-PRO" w:eastAsia="HG丸ｺﾞｼｯｸM-PRO" w:hAnsi="HG丸ｺﾞｼｯｸM-PRO" w:hint="eastAsia"/>
                <w:b/>
                <w:color w:val="000000" w:themeColor="text1"/>
                <w:sz w:val="20"/>
                <w:szCs w:val="20"/>
              </w:rPr>
              <w:t>【その他の世帯】</w:t>
            </w:r>
          </w:p>
          <w:p w:rsidR="0081436D" w:rsidRPr="00214E10" w:rsidRDefault="0081436D" w:rsidP="00061E6C">
            <w:pPr>
              <w:spacing w:line="0" w:lineRule="atLeast"/>
              <w:ind w:left="200" w:hangingChars="100" w:hanging="200"/>
              <w:rPr>
                <w:rFonts w:ascii="HG丸ｺﾞｼｯｸM-PRO" w:eastAsia="HG丸ｺﾞｼｯｸM-PRO" w:hAnsi="HG丸ｺﾞｼｯｸM-PRO"/>
                <w:color w:val="000000" w:themeColor="text1"/>
                <w:sz w:val="20"/>
                <w:szCs w:val="20"/>
              </w:rPr>
            </w:pPr>
            <w:r>
              <w:rPr>
                <w:rFonts w:ascii="HG丸ｺﾞｼｯｸM-PRO" w:eastAsia="HG丸ｺﾞｼｯｸM-PRO" w:hAnsi="HG丸ｺﾞｼｯｸM-PRO" w:hint="eastAsia"/>
                <w:color w:val="000000" w:themeColor="text1"/>
                <w:sz w:val="20"/>
                <w:szCs w:val="20"/>
              </w:rPr>
              <w:t>○</w:t>
            </w:r>
            <w:r w:rsidRPr="00214E10">
              <w:rPr>
                <w:rFonts w:ascii="HG丸ｺﾞｼｯｸM-PRO" w:eastAsia="HG丸ｺﾞｼｯｸM-PRO" w:hAnsi="HG丸ｺﾞｼｯｸM-PRO" w:hint="eastAsia"/>
                <w:color w:val="000000" w:themeColor="text1"/>
                <w:sz w:val="20"/>
                <w:szCs w:val="20"/>
              </w:rPr>
              <w:t>車椅子での移動時に段差が不便（3件）</w:t>
            </w:r>
          </w:p>
          <w:p w:rsidR="0081436D" w:rsidRPr="00D808B6" w:rsidRDefault="0081436D" w:rsidP="009169AA">
            <w:pPr>
              <w:spacing w:line="0" w:lineRule="atLeast"/>
              <w:ind w:left="200" w:hangingChars="100" w:hanging="200"/>
              <w:rPr>
                <w:rFonts w:ascii="HG丸ｺﾞｼｯｸM-PRO" w:eastAsia="HG丸ｺﾞｼｯｸM-PRO" w:hAnsi="HG丸ｺﾞｼｯｸM-PRO"/>
                <w:color w:val="000000" w:themeColor="text1"/>
                <w:sz w:val="20"/>
                <w:szCs w:val="20"/>
              </w:rPr>
            </w:pPr>
            <w:r>
              <w:rPr>
                <w:rFonts w:ascii="HG丸ｺﾞｼｯｸM-PRO" w:eastAsia="HG丸ｺﾞｼｯｸM-PRO" w:hAnsi="HG丸ｺﾞｼｯｸM-PRO" w:hint="eastAsia"/>
                <w:color w:val="000000" w:themeColor="text1"/>
                <w:sz w:val="20"/>
                <w:szCs w:val="20"/>
              </w:rPr>
              <w:t>○</w:t>
            </w:r>
            <w:r w:rsidRPr="00214E10">
              <w:rPr>
                <w:rFonts w:ascii="HG丸ｺﾞｼｯｸM-PRO" w:eastAsia="HG丸ｺﾞｼｯｸM-PRO" w:hAnsi="HG丸ｺﾞｼｯｸM-PRO" w:hint="eastAsia"/>
                <w:color w:val="000000" w:themeColor="text1"/>
                <w:sz w:val="20"/>
                <w:szCs w:val="20"/>
              </w:rPr>
              <w:t>自転車での移動時に段差が気にかかる（2件）</w:t>
            </w:r>
          </w:p>
        </w:tc>
      </w:tr>
      <w:tr w:rsidR="0081436D" w:rsidRPr="00D808B6" w:rsidTr="00061E6C">
        <w:tc>
          <w:tcPr>
            <w:tcW w:w="3828" w:type="dxa"/>
            <w:shd w:val="clear" w:color="auto" w:fill="F2F2F2" w:themeFill="background1" w:themeFillShade="F2"/>
            <w:vAlign w:val="center"/>
          </w:tcPr>
          <w:p w:rsidR="0081436D" w:rsidRPr="002E13B8" w:rsidRDefault="0081436D" w:rsidP="00061E6C">
            <w:pPr>
              <w:spacing w:line="0" w:lineRule="atLeast"/>
              <w:ind w:left="402" w:hangingChars="200" w:hanging="402"/>
              <w:rPr>
                <w:rFonts w:ascii="HG丸ｺﾞｼｯｸM-PRO" w:eastAsia="HG丸ｺﾞｼｯｸM-PRO" w:hAnsi="HG丸ｺﾞｼｯｸM-PRO"/>
                <w:b/>
                <w:color w:val="000000" w:themeColor="text1"/>
                <w:sz w:val="20"/>
                <w:szCs w:val="20"/>
              </w:rPr>
            </w:pPr>
            <w:r w:rsidRPr="002E13B8">
              <w:rPr>
                <w:rFonts w:ascii="HG丸ｺﾞｼｯｸM-PRO" w:eastAsia="HG丸ｺﾞｼｯｸM-PRO" w:hAnsi="HG丸ｺﾞｼｯｸM-PRO" w:hint="eastAsia"/>
                <w:b/>
                <w:color w:val="000000" w:themeColor="text1"/>
                <w:sz w:val="20"/>
                <w:szCs w:val="20"/>
              </w:rPr>
              <w:t>３．</w:t>
            </w:r>
            <w:r w:rsidRPr="002E13B8">
              <w:rPr>
                <w:rFonts w:ascii="HG丸ｺﾞｼｯｸM-PRO" w:eastAsia="HG丸ｺﾞｼｯｸM-PRO" w:hAnsi="HG丸ｺﾞｼｯｸM-PRO"/>
                <w:b/>
                <w:color w:val="000000" w:themeColor="text1"/>
                <w:sz w:val="20"/>
                <w:szCs w:val="20"/>
              </w:rPr>
              <w:t>歩道</w:t>
            </w:r>
            <w:r w:rsidRPr="002E13B8">
              <w:rPr>
                <w:rFonts w:ascii="HG丸ｺﾞｼｯｸM-PRO" w:eastAsia="HG丸ｺﾞｼｯｸM-PRO" w:hAnsi="HG丸ｺﾞｼｯｸM-PRO" w:hint="eastAsia"/>
                <w:b/>
                <w:color w:val="000000" w:themeColor="text1"/>
                <w:sz w:val="20"/>
                <w:szCs w:val="20"/>
              </w:rPr>
              <w:t>に</w:t>
            </w:r>
            <w:r w:rsidRPr="002E13B8">
              <w:rPr>
                <w:rFonts w:ascii="HG丸ｺﾞｼｯｸM-PRO" w:eastAsia="HG丸ｺﾞｼｯｸM-PRO" w:hAnsi="HG丸ｺﾞｼｯｸM-PRO"/>
                <w:b/>
                <w:color w:val="000000" w:themeColor="text1"/>
                <w:sz w:val="20"/>
                <w:szCs w:val="20"/>
              </w:rPr>
              <w:t>障</w:t>
            </w:r>
            <w:r w:rsidRPr="002E13B8">
              <w:rPr>
                <w:rFonts w:ascii="HG丸ｺﾞｼｯｸM-PRO" w:eastAsia="HG丸ｺﾞｼｯｸM-PRO" w:hAnsi="HG丸ｺﾞｼｯｸM-PRO" w:hint="eastAsia"/>
                <w:b/>
                <w:color w:val="000000" w:themeColor="text1"/>
                <w:sz w:val="20"/>
                <w:szCs w:val="20"/>
              </w:rPr>
              <w:t>がい</w:t>
            </w:r>
            <w:r w:rsidRPr="002E13B8">
              <w:rPr>
                <w:rFonts w:ascii="HG丸ｺﾞｼｯｸM-PRO" w:eastAsia="HG丸ｺﾞｼｯｸM-PRO" w:hAnsi="HG丸ｺﾞｼｯｸM-PRO"/>
                <w:b/>
                <w:color w:val="000000" w:themeColor="text1"/>
                <w:sz w:val="20"/>
                <w:szCs w:val="20"/>
              </w:rPr>
              <w:t>物（</w:t>
            </w:r>
            <w:r w:rsidRPr="002E13B8">
              <w:rPr>
                <w:rFonts w:ascii="HG丸ｺﾞｼｯｸM-PRO" w:eastAsia="HG丸ｺﾞｼｯｸM-PRO" w:hAnsi="HG丸ｺﾞｼｯｸM-PRO" w:hint="eastAsia"/>
                <w:b/>
                <w:color w:val="000000" w:themeColor="text1"/>
                <w:sz w:val="20"/>
                <w:szCs w:val="20"/>
              </w:rPr>
              <w:t>看板</w:t>
            </w:r>
            <w:r w:rsidRPr="002E13B8">
              <w:rPr>
                <w:rFonts w:ascii="HG丸ｺﾞｼｯｸM-PRO" w:eastAsia="HG丸ｺﾞｼｯｸM-PRO" w:hAnsi="HG丸ｺﾞｼｯｸM-PRO"/>
                <w:b/>
                <w:color w:val="000000" w:themeColor="text1"/>
                <w:sz w:val="20"/>
                <w:szCs w:val="20"/>
              </w:rPr>
              <w:t>・</w:t>
            </w:r>
            <w:r w:rsidRPr="002E13B8">
              <w:rPr>
                <w:rFonts w:ascii="HG丸ｺﾞｼｯｸM-PRO" w:eastAsia="HG丸ｺﾞｼｯｸM-PRO" w:hAnsi="HG丸ｺﾞｼｯｸM-PRO" w:hint="eastAsia"/>
                <w:b/>
                <w:color w:val="000000" w:themeColor="text1"/>
                <w:sz w:val="20"/>
                <w:szCs w:val="20"/>
              </w:rPr>
              <w:t>自転車等</w:t>
            </w:r>
            <w:r w:rsidRPr="002E13B8">
              <w:rPr>
                <w:rFonts w:ascii="HG丸ｺﾞｼｯｸM-PRO" w:eastAsia="HG丸ｺﾞｼｯｸM-PRO" w:hAnsi="HG丸ｺﾞｼｯｸM-PRO"/>
                <w:b/>
                <w:color w:val="000000" w:themeColor="text1"/>
                <w:sz w:val="20"/>
                <w:szCs w:val="20"/>
              </w:rPr>
              <w:t>）</w:t>
            </w:r>
            <w:r w:rsidRPr="002E13B8">
              <w:rPr>
                <w:rFonts w:ascii="HG丸ｺﾞｼｯｸM-PRO" w:eastAsia="HG丸ｺﾞｼｯｸM-PRO" w:hAnsi="HG丸ｺﾞｼｯｸM-PRO" w:hint="eastAsia"/>
                <w:b/>
                <w:color w:val="000000" w:themeColor="text1"/>
                <w:sz w:val="20"/>
                <w:szCs w:val="20"/>
              </w:rPr>
              <w:t>が</w:t>
            </w:r>
            <w:r w:rsidRPr="002E13B8">
              <w:rPr>
                <w:rFonts w:ascii="HG丸ｺﾞｼｯｸM-PRO" w:eastAsia="HG丸ｺﾞｼｯｸM-PRO" w:hAnsi="HG丸ｺﾞｼｯｸM-PRO"/>
                <w:b/>
                <w:color w:val="000000" w:themeColor="text1"/>
                <w:sz w:val="20"/>
                <w:szCs w:val="20"/>
              </w:rPr>
              <w:t>ある</w:t>
            </w:r>
          </w:p>
        </w:tc>
        <w:tc>
          <w:tcPr>
            <w:tcW w:w="5918" w:type="dxa"/>
            <w:vAlign w:val="center"/>
          </w:tcPr>
          <w:p w:rsidR="0081436D" w:rsidRPr="00214E10" w:rsidRDefault="0081436D" w:rsidP="00061E6C">
            <w:pPr>
              <w:spacing w:line="0" w:lineRule="atLeast"/>
              <w:ind w:left="201" w:hangingChars="100" w:hanging="201"/>
              <w:rPr>
                <w:rFonts w:ascii="HG丸ｺﾞｼｯｸM-PRO" w:eastAsia="HG丸ｺﾞｼｯｸM-PRO" w:hAnsi="HG丸ｺﾞｼｯｸM-PRO"/>
                <w:b/>
                <w:color w:val="000000" w:themeColor="text1"/>
                <w:sz w:val="20"/>
                <w:szCs w:val="20"/>
              </w:rPr>
            </w:pPr>
            <w:r w:rsidRPr="00214E10">
              <w:rPr>
                <w:rFonts w:ascii="HG丸ｺﾞｼｯｸM-PRO" w:eastAsia="HG丸ｺﾞｼｯｸM-PRO" w:hAnsi="HG丸ｺﾞｼｯｸM-PRO" w:hint="eastAsia"/>
                <w:b/>
                <w:color w:val="000000" w:themeColor="text1"/>
                <w:sz w:val="20"/>
                <w:szCs w:val="20"/>
              </w:rPr>
              <w:t>【障がい者世帯】</w:t>
            </w:r>
          </w:p>
          <w:p w:rsidR="0081436D" w:rsidRPr="00214E10" w:rsidRDefault="0081436D" w:rsidP="00061E6C">
            <w:pPr>
              <w:spacing w:line="0" w:lineRule="atLeast"/>
              <w:ind w:left="200" w:hangingChars="100" w:hanging="200"/>
              <w:rPr>
                <w:rFonts w:ascii="HG丸ｺﾞｼｯｸM-PRO" w:eastAsia="HG丸ｺﾞｼｯｸM-PRO" w:hAnsi="HG丸ｺﾞｼｯｸM-PRO"/>
                <w:color w:val="000000" w:themeColor="text1"/>
                <w:sz w:val="20"/>
                <w:szCs w:val="20"/>
              </w:rPr>
            </w:pPr>
            <w:r w:rsidRPr="00214E10">
              <w:rPr>
                <w:rFonts w:ascii="HG丸ｺﾞｼｯｸM-PRO" w:eastAsia="HG丸ｺﾞｼｯｸM-PRO" w:hAnsi="HG丸ｺﾞｼｯｸM-PRO" w:hint="eastAsia"/>
                <w:color w:val="000000" w:themeColor="text1"/>
                <w:sz w:val="20"/>
                <w:szCs w:val="20"/>
              </w:rPr>
              <w:t>○自転車や看板が通行の妨げになる（4件）</w:t>
            </w:r>
          </w:p>
          <w:p w:rsidR="0081436D" w:rsidRPr="00214E10" w:rsidRDefault="0081436D" w:rsidP="009169AA">
            <w:pPr>
              <w:spacing w:line="0" w:lineRule="atLeast"/>
              <w:rPr>
                <w:rFonts w:ascii="HG丸ｺﾞｼｯｸM-PRO" w:eastAsia="HG丸ｺﾞｼｯｸM-PRO" w:hAnsi="HG丸ｺﾞｼｯｸM-PRO"/>
                <w:b/>
                <w:color w:val="000000" w:themeColor="text1"/>
                <w:sz w:val="20"/>
                <w:szCs w:val="20"/>
              </w:rPr>
            </w:pPr>
            <w:r w:rsidRPr="00214E10">
              <w:rPr>
                <w:rFonts w:ascii="HG丸ｺﾞｼｯｸM-PRO" w:eastAsia="HG丸ｺﾞｼｯｸM-PRO" w:hAnsi="HG丸ｺﾞｼｯｸM-PRO" w:hint="eastAsia"/>
                <w:b/>
                <w:color w:val="000000" w:themeColor="text1"/>
                <w:sz w:val="20"/>
                <w:szCs w:val="20"/>
              </w:rPr>
              <w:t>【その他の世帯】</w:t>
            </w:r>
          </w:p>
          <w:p w:rsidR="00215B0A" w:rsidRPr="00D808B6" w:rsidRDefault="0081436D" w:rsidP="009169AA">
            <w:pPr>
              <w:spacing w:line="0" w:lineRule="atLeast"/>
              <w:ind w:left="200" w:hangingChars="100" w:hanging="200"/>
              <w:rPr>
                <w:rFonts w:ascii="HG丸ｺﾞｼｯｸM-PRO" w:eastAsia="HG丸ｺﾞｼｯｸM-PRO" w:hAnsi="HG丸ｺﾞｼｯｸM-PRO"/>
                <w:color w:val="000000" w:themeColor="text1"/>
                <w:sz w:val="20"/>
                <w:szCs w:val="20"/>
              </w:rPr>
            </w:pPr>
            <w:r>
              <w:rPr>
                <w:rFonts w:ascii="HG丸ｺﾞｼｯｸM-PRO" w:eastAsia="HG丸ｺﾞｼｯｸM-PRO" w:hAnsi="HG丸ｺﾞｼｯｸM-PRO" w:hint="eastAsia"/>
                <w:color w:val="000000" w:themeColor="text1"/>
                <w:sz w:val="20"/>
                <w:szCs w:val="20"/>
              </w:rPr>
              <w:t>○</w:t>
            </w:r>
            <w:r w:rsidRPr="00214E10">
              <w:rPr>
                <w:rFonts w:ascii="HG丸ｺﾞｼｯｸM-PRO" w:eastAsia="HG丸ｺﾞｼｯｸM-PRO" w:hAnsi="HG丸ｺﾞｼｯｸM-PRO" w:hint="eastAsia"/>
                <w:color w:val="000000" w:themeColor="text1"/>
                <w:sz w:val="20"/>
                <w:szCs w:val="20"/>
              </w:rPr>
              <w:t>街路樹や道路標識が障がい物になる（5件）</w:t>
            </w:r>
          </w:p>
        </w:tc>
      </w:tr>
      <w:tr w:rsidR="0081436D" w:rsidRPr="00D808B6" w:rsidTr="00061E6C">
        <w:tc>
          <w:tcPr>
            <w:tcW w:w="3828" w:type="dxa"/>
            <w:shd w:val="clear" w:color="auto" w:fill="F2F2F2" w:themeFill="background1" w:themeFillShade="F2"/>
            <w:vAlign w:val="center"/>
          </w:tcPr>
          <w:p w:rsidR="0081436D" w:rsidRPr="002E13B8" w:rsidRDefault="0081436D" w:rsidP="00061E6C">
            <w:pPr>
              <w:spacing w:line="0" w:lineRule="atLeast"/>
              <w:ind w:left="402" w:hangingChars="200" w:hanging="402"/>
              <w:rPr>
                <w:rFonts w:ascii="HG丸ｺﾞｼｯｸM-PRO" w:eastAsia="HG丸ｺﾞｼｯｸM-PRO" w:hAnsi="HG丸ｺﾞｼｯｸM-PRO"/>
                <w:b/>
                <w:color w:val="000000" w:themeColor="text1"/>
                <w:sz w:val="20"/>
                <w:szCs w:val="20"/>
              </w:rPr>
            </w:pPr>
            <w:r w:rsidRPr="002E13B8">
              <w:rPr>
                <w:rFonts w:ascii="HG丸ｺﾞｼｯｸM-PRO" w:eastAsia="HG丸ｺﾞｼｯｸM-PRO" w:hAnsi="HG丸ｺﾞｼｯｸM-PRO" w:hint="eastAsia"/>
                <w:b/>
                <w:color w:val="000000" w:themeColor="text1"/>
                <w:sz w:val="20"/>
                <w:szCs w:val="20"/>
              </w:rPr>
              <w:t>４．</w:t>
            </w:r>
            <w:r w:rsidRPr="002E13B8">
              <w:rPr>
                <w:rFonts w:ascii="HG丸ｺﾞｼｯｸM-PRO" w:eastAsia="HG丸ｺﾞｼｯｸM-PRO" w:hAnsi="HG丸ｺﾞｼｯｸM-PRO"/>
                <w:b/>
                <w:color w:val="000000" w:themeColor="text1"/>
                <w:sz w:val="20"/>
                <w:szCs w:val="20"/>
              </w:rPr>
              <w:t>公園が</w:t>
            </w:r>
            <w:r w:rsidRPr="002E13B8">
              <w:rPr>
                <w:rFonts w:ascii="HG丸ｺﾞｼｯｸM-PRO" w:eastAsia="HG丸ｺﾞｼｯｸM-PRO" w:hAnsi="HG丸ｺﾞｼｯｸM-PRO" w:hint="eastAsia"/>
                <w:b/>
                <w:color w:val="000000" w:themeColor="text1"/>
                <w:sz w:val="20"/>
                <w:szCs w:val="20"/>
              </w:rPr>
              <w:t>使いにくい</w:t>
            </w:r>
          </w:p>
        </w:tc>
        <w:tc>
          <w:tcPr>
            <w:tcW w:w="5918" w:type="dxa"/>
            <w:vAlign w:val="center"/>
          </w:tcPr>
          <w:p w:rsidR="0081436D" w:rsidRPr="00782769" w:rsidRDefault="0081436D" w:rsidP="00061E6C">
            <w:pPr>
              <w:spacing w:line="0" w:lineRule="atLeast"/>
              <w:ind w:left="201" w:hangingChars="100" w:hanging="201"/>
              <w:rPr>
                <w:rFonts w:ascii="HG丸ｺﾞｼｯｸM-PRO" w:eastAsia="HG丸ｺﾞｼｯｸM-PRO" w:hAnsi="HG丸ｺﾞｼｯｸM-PRO"/>
                <w:b/>
                <w:color w:val="000000" w:themeColor="text1"/>
                <w:sz w:val="20"/>
                <w:szCs w:val="20"/>
              </w:rPr>
            </w:pPr>
            <w:r w:rsidRPr="00782769">
              <w:rPr>
                <w:rFonts w:ascii="HG丸ｺﾞｼｯｸM-PRO" w:eastAsia="HG丸ｺﾞｼｯｸM-PRO" w:hAnsi="HG丸ｺﾞｼｯｸM-PRO" w:hint="eastAsia"/>
                <w:b/>
                <w:color w:val="000000" w:themeColor="text1"/>
                <w:sz w:val="20"/>
                <w:szCs w:val="20"/>
              </w:rPr>
              <w:t>【子育て世帯】</w:t>
            </w:r>
          </w:p>
          <w:p w:rsidR="0081436D" w:rsidRPr="009D2D98" w:rsidRDefault="0081436D" w:rsidP="00061E6C">
            <w:pPr>
              <w:spacing w:line="0" w:lineRule="atLeast"/>
              <w:ind w:left="200" w:hangingChars="100" w:hanging="200"/>
              <w:rPr>
                <w:rFonts w:ascii="HG丸ｺﾞｼｯｸM-PRO" w:eastAsia="HG丸ｺﾞｼｯｸM-PRO" w:hAnsi="HG丸ｺﾞｼｯｸM-PRO"/>
                <w:color w:val="000000" w:themeColor="text1"/>
                <w:sz w:val="20"/>
                <w:szCs w:val="20"/>
              </w:rPr>
            </w:pPr>
            <w:r w:rsidRPr="009D2D98">
              <w:rPr>
                <w:rFonts w:ascii="HG丸ｺﾞｼｯｸM-PRO" w:eastAsia="HG丸ｺﾞｼｯｸM-PRO" w:hAnsi="HG丸ｺﾞｼｯｸM-PRO" w:hint="eastAsia"/>
                <w:color w:val="000000" w:themeColor="text1"/>
                <w:sz w:val="20"/>
                <w:szCs w:val="20"/>
              </w:rPr>
              <w:t>○公園利用に制限がある（5件）</w:t>
            </w:r>
          </w:p>
          <w:p w:rsidR="0081436D" w:rsidRDefault="0081436D" w:rsidP="00061E6C">
            <w:pPr>
              <w:spacing w:line="0" w:lineRule="atLeast"/>
              <w:ind w:left="200" w:hangingChars="100" w:hanging="200"/>
              <w:rPr>
                <w:rFonts w:ascii="HG丸ｺﾞｼｯｸM-PRO" w:eastAsia="HG丸ｺﾞｼｯｸM-PRO" w:hAnsi="HG丸ｺﾞｼｯｸM-PRO"/>
                <w:color w:val="000000" w:themeColor="text1"/>
                <w:sz w:val="20"/>
                <w:szCs w:val="20"/>
              </w:rPr>
            </w:pPr>
            <w:r>
              <w:rPr>
                <w:rFonts w:ascii="HG丸ｺﾞｼｯｸM-PRO" w:eastAsia="HG丸ｺﾞｼｯｸM-PRO" w:hAnsi="HG丸ｺﾞｼｯｸM-PRO" w:hint="eastAsia"/>
                <w:color w:val="000000" w:themeColor="text1"/>
                <w:sz w:val="20"/>
                <w:szCs w:val="20"/>
              </w:rPr>
              <w:t>○</w:t>
            </w:r>
            <w:r w:rsidRPr="009D2D98">
              <w:rPr>
                <w:rFonts w:ascii="HG丸ｺﾞｼｯｸM-PRO" w:eastAsia="HG丸ｺﾞｼｯｸM-PRO" w:hAnsi="HG丸ｺﾞｼｯｸM-PRO" w:hint="eastAsia"/>
                <w:color w:val="000000" w:themeColor="text1"/>
                <w:sz w:val="20"/>
                <w:szCs w:val="20"/>
              </w:rPr>
              <w:t>公園の設備の管理が行き届いていない（４件）</w:t>
            </w:r>
          </w:p>
          <w:p w:rsidR="0081436D" w:rsidRPr="009169AA" w:rsidRDefault="0081436D" w:rsidP="009169AA">
            <w:pPr>
              <w:spacing w:line="0" w:lineRule="atLeast"/>
              <w:ind w:left="200" w:hangingChars="100" w:hanging="200"/>
              <w:rPr>
                <w:rFonts w:ascii="HG丸ｺﾞｼｯｸM-PRO" w:eastAsia="HG丸ｺﾞｼｯｸM-PRO" w:hAnsi="HG丸ｺﾞｼｯｸM-PRO"/>
                <w:color w:val="000000" w:themeColor="text1"/>
                <w:sz w:val="20"/>
                <w:szCs w:val="20"/>
              </w:rPr>
            </w:pPr>
            <w:r w:rsidRPr="00782769">
              <w:rPr>
                <w:rFonts w:ascii="HG丸ｺﾞｼｯｸM-PRO" w:eastAsia="HG丸ｺﾞｼｯｸM-PRO" w:hAnsi="HG丸ｺﾞｼｯｸM-PRO" w:hint="eastAsia"/>
                <w:color w:val="000000" w:themeColor="text1"/>
                <w:sz w:val="20"/>
                <w:szCs w:val="20"/>
              </w:rPr>
              <w:t>○公園内にゴミが放置されている（２件）</w:t>
            </w:r>
          </w:p>
        </w:tc>
      </w:tr>
      <w:tr w:rsidR="0081436D" w:rsidRPr="00D808B6" w:rsidTr="00061E6C">
        <w:tc>
          <w:tcPr>
            <w:tcW w:w="3828" w:type="dxa"/>
            <w:shd w:val="clear" w:color="auto" w:fill="F2F2F2" w:themeFill="background1" w:themeFillShade="F2"/>
            <w:vAlign w:val="center"/>
          </w:tcPr>
          <w:p w:rsidR="0081436D" w:rsidRPr="002E13B8" w:rsidRDefault="0081436D" w:rsidP="00061E6C">
            <w:pPr>
              <w:spacing w:line="0" w:lineRule="atLeast"/>
              <w:ind w:left="402" w:hangingChars="200" w:hanging="402"/>
              <w:rPr>
                <w:rFonts w:ascii="HG丸ｺﾞｼｯｸM-PRO" w:eastAsia="HG丸ｺﾞｼｯｸM-PRO" w:hAnsi="HG丸ｺﾞｼｯｸM-PRO"/>
                <w:b/>
                <w:color w:val="000000" w:themeColor="text1"/>
                <w:sz w:val="20"/>
                <w:szCs w:val="20"/>
              </w:rPr>
            </w:pPr>
            <w:r w:rsidRPr="002E13B8">
              <w:rPr>
                <w:rFonts w:ascii="HG丸ｺﾞｼｯｸM-PRO" w:eastAsia="HG丸ｺﾞｼｯｸM-PRO" w:hAnsi="HG丸ｺﾞｼｯｸM-PRO" w:hint="eastAsia"/>
                <w:b/>
                <w:color w:val="000000" w:themeColor="text1"/>
                <w:sz w:val="20"/>
                <w:szCs w:val="20"/>
              </w:rPr>
              <w:t>５．施設内の移動がしづらい</w:t>
            </w:r>
          </w:p>
        </w:tc>
        <w:tc>
          <w:tcPr>
            <w:tcW w:w="5918" w:type="dxa"/>
            <w:vAlign w:val="center"/>
          </w:tcPr>
          <w:p w:rsidR="0081436D" w:rsidRPr="00782769" w:rsidRDefault="0081436D" w:rsidP="00061E6C">
            <w:pPr>
              <w:spacing w:line="0" w:lineRule="atLeast"/>
              <w:ind w:left="201" w:hangingChars="100" w:hanging="201"/>
              <w:rPr>
                <w:rFonts w:ascii="HG丸ｺﾞｼｯｸM-PRO" w:eastAsia="HG丸ｺﾞｼｯｸM-PRO" w:hAnsi="HG丸ｺﾞｼｯｸM-PRO"/>
                <w:b/>
                <w:color w:val="000000" w:themeColor="text1"/>
                <w:sz w:val="20"/>
                <w:szCs w:val="20"/>
              </w:rPr>
            </w:pPr>
            <w:r w:rsidRPr="00782769">
              <w:rPr>
                <w:rFonts w:ascii="HG丸ｺﾞｼｯｸM-PRO" w:eastAsia="HG丸ｺﾞｼｯｸM-PRO" w:hAnsi="HG丸ｺﾞｼｯｸM-PRO" w:hint="eastAsia"/>
                <w:b/>
                <w:color w:val="000000" w:themeColor="text1"/>
                <w:sz w:val="20"/>
                <w:szCs w:val="20"/>
              </w:rPr>
              <w:t>【子育て世帯】</w:t>
            </w:r>
          </w:p>
          <w:p w:rsidR="0081436D" w:rsidRPr="009D2D98" w:rsidRDefault="0081436D" w:rsidP="00061E6C">
            <w:pPr>
              <w:spacing w:line="0" w:lineRule="atLeast"/>
              <w:ind w:left="200" w:hangingChars="100" w:hanging="200"/>
              <w:rPr>
                <w:rFonts w:ascii="HG丸ｺﾞｼｯｸM-PRO" w:eastAsia="HG丸ｺﾞｼｯｸM-PRO" w:hAnsi="HG丸ｺﾞｼｯｸM-PRO"/>
                <w:color w:val="000000" w:themeColor="text1"/>
                <w:sz w:val="20"/>
                <w:szCs w:val="20"/>
              </w:rPr>
            </w:pPr>
            <w:r w:rsidRPr="009D2D98">
              <w:rPr>
                <w:rFonts w:ascii="HG丸ｺﾞｼｯｸM-PRO" w:eastAsia="HG丸ｺﾞｼｯｸM-PRO" w:hAnsi="HG丸ｺﾞｼｯｸM-PRO" w:hint="eastAsia"/>
                <w:color w:val="000000" w:themeColor="text1"/>
                <w:sz w:val="20"/>
                <w:szCs w:val="20"/>
              </w:rPr>
              <w:t>○エレベーターやエスカレーターがない（７件）</w:t>
            </w:r>
          </w:p>
          <w:p w:rsidR="0081436D" w:rsidRPr="009D2D98" w:rsidRDefault="0081436D" w:rsidP="00061E6C">
            <w:pPr>
              <w:spacing w:line="0" w:lineRule="atLeast"/>
              <w:ind w:left="200" w:hangingChars="100" w:hanging="200"/>
              <w:rPr>
                <w:rFonts w:ascii="HG丸ｺﾞｼｯｸM-PRO" w:eastAsia="HG丸ｺﾞｼｯｸM-PRO" w:hAnsi="HG丸ｺﾞｼｯｸM-PRO"/>
                <w:color w:val="000000" w:themeColor="text1"/>
                <w:sz w:val="20"/>
                <w:szCs w:val="20"/>
              </w:rPr>
            </w:pPr>
            <w:r w:rsidRPr="009D2D98">
              <w:rPr>
                <w:rFonts w:ascii="HG丸ｺﾞｼｯｸM-PRO" w:eastAsia="HG丸ｺﾞｼｯｸM-PRO" w:hAnsi="HG丸ｺﾞｼｯｸM-PRO" w:hint="eastAsia"/>
                <w:color w:val="000000" w:themeColor="text1"/>
                <w:sz w:val="20"/>
                <w:szCs w:val="20"/>
              </w:rPr>
              <w:t>○駅にエレベーターやエスカレーターがない（５件）</w:t>
            </w:r>
          </w:p>
          <w:p w:rsidR="0081436D" w:rsidRPr="00782769" w:rsidRDefault="0081436D" w:rsidP="00061E6C">
            <w:pPr>
              <w:spacing w:line="0" w:lineRule="atLeast"/>
              <w:ind w:left="201" w:hangingChars="100" w:hanging="201"/>
              <w:rPr>
                <w:rFonts w:ascii="HG丸ｺﾞｼｯｸM-PRO" w:eastAsia="HG丸ｺﾞｼｯｸM-PRO" w:hAnsi="HG丸ｺﾞｼｯｸM-PRO"/>
                <w:b/>
                <w:color w:val="000000" w:themeColor="text1"/>
                <w:sz w:val="20"/>
                <w:szCs w:val="20"/>
              </w:rPr>
            </w:pPr>
            <w:r w:rsidRPr="00782769">
              <w:rPr>
                <w:rFonts w:ascii="HG丸ｺﾞｼｯｸM-PRO" w:eastAsia="HG丸ｺﾞｼｯｸM-PRO" w:hAnsi="HG丸ｺﾞｼｯｸM-PRO" w:hint="eastAsia"/>
                <w:b/>
                <w:color w:val="000000" w:themeColor="text1"/>
                <w:sz w:val="20"/>
                <w:szCs w:val="20"/>
              </w:rPr>
              <w:t>【障がい者世帯】</w:t>
            </w:r>
          </w:p>
          <w:p w:rsidR="0081436D" w:rsidRPr="00782769" w:rsidRDefault="0081436D" w:rsidP="00061E6C">
            <w:pPr>
              <w:spacing w:line="0" w:lineRule="atLeast"/>
              <w:ind w:left="200" w:hangingChars="100" w:hanging="200"/>
              <w:rPr>
                <w:rFonts w:ascii="HG丸ｺﾞｼｯｸM-PRO" w:eastAsia="HG丸ｺﾞｼｯｸM-PRO" w:hAnsi="HG丸ｺﾞｼｯｸM-PRO"/>
                <w:color w:val="000000" w:themeColor="text1"/>
                <w:sz w:val="20"/>
                <w:szCs w:val="20"/>
              </w:rPr>
            </w:pPr>
            <w:r w:rsidRPr="00782769">
              <w:rPr>
                <w:rFonts w:ascii="HG丸ｺﾞｼｯｸM-PRO" w:eastAsia="HG丸ｺﾞｼｯｸM-PRO" w:hAnsi="HG丸ｺﾞｼｯｸM-PRO" w:hint="eastAsia"/>
                <w:color w:val="000000" w:themeColor="text1"/>
                <w:sz w:val="20"/>
                <w:szCs w:val="20"/>
              </w:rPr>
              <w:t>○駅にエレベーターがなく不便（2件）</w:t>
            </w:r>
          </w:p>
          <w:p w:rsidR="0081436D" w:rsidRPr="00782769" w:rsidRDefault="0081436D" w:rsidP="00061E6C">
            <w:pPr>
              <w:spacing w:line="0" w:lineRule="atLeast"/>
              <w:ind w:left="201" w:hangingChars="100" w:hanging="201"/>
              <w:rPr>
                <w:rFonts w:ascii="HG丸ｺﾞｼｯｸM-PRO" w:eastAsia="HG丸ｺﾞｼｯｸM-PRO" w:hAnsi="HG丸ｺﾞｼｯｸM-PRO"/>
                <w:b/>
                <w:color w:val="000000" w:themeColor="text1"/>
                <w:sz w:val="20"/>
                <w:szCs w:val="20"/>
              </w:rPr>
            </w:pPr>
            <w:r w:rsidRPr="00782769">
              <w:rPr>
                <w:rFonts w:ascii="HG丸ｺﾞｼｯｸM-PRO" w:eastAsia="HG丸ｺﾞｼｯｸM-PRO" w:hAnsi="HG丸ｺﾞｼｯｸM-PRO" w:hint="eastAsia"/>
                <w:b/>
                <w:color w:val="000000" w:themeColor="text1"/>
                <w:sz w:val="20"/>
                <w:szCs w:val="20"/>
              </w:rPr>
              <w:t>【その他の世帯】</w:t>
            </w:r>
          </w:p>
          <w:p w:rsidR="0081436D" w:rsidRPr="00D808B6" w:rsidRDefault="0081436D" w:rsidP="009169AA">
            <w:pPr>
              <w:spacing w:line="0" w:lineRule="atLeast"/>
              <w:ind w:left="200" w:hangingChars="100" w:hanging="200"/>
              <w:rPr>
                <w:rFonts w:ascii="HG丸ｺﾞｼｯｸM-PRO" w:eastAsia="HG丸ｺﾞｼｯｸM-PRO" w:hAnsi="HG丸ｺﾞｼｯｸM-PRO"/>
                <w:color w:val="000000" w:themeColor="text1"/>
                <w:sz w:val="20"/>
                <w:szCs w:val="20"/>
              </w:rPr>
            </w:pPr>
            <w:r w:rsidRPr="00782769">
              <w:rPr>
                <w:rFonts w:ascii="HG丸ｺﾞｼｯｸM-PRO" w:eastAsia="HG丸ｺﾞｼｯｸM-PRO" w:hAnsi="HG丸ｺﾞｼｯｸM-PRO" w:hint="eastAsia"/>
                <w:color w:val="000000" w:themeColor="text1"/>
                <w:sz w:val="20"/>
                <w:szCs w:val="20"/>
              </w:rPr>
              <w:t>○駅にエレベーターやエスカレーターを設置してほしい（2件）</w:t>
            </w:r>
          </w:p>
        </w:tc>
      </w:tr>
      <w:tr w:rsidR="0081436D" w:rsidRPr="00D808B6" w:rsidTr="00061E6C">
        <w:tc>
          <w:tcPr>
            <w:tcW w:w="3828" w:type="dxa"/>
            <w:shd w:val="clear" w:color="auto" w:fill="F2F2F2" w:themeFill="background1" w:themeFillShade="F2"/>
            <w:vAlign w:val="center"/>
          </w:tcPr>
          <w:p w:rsidR="0081436D" w:rsidRPr="002E13B8" w:rsidRDefault="0081436D" w:rsidP="00061E6C">
            <w:pPr>
              <w:spacing w:line="0" w:lineRule="atLeast"/>
              <w:ind w:left="402" w:hangingChars="200" w:hanging="402"/>
              <w:rPr>
                <w:rFonts w:ascii="HG丸ｺﾞｼｯｸM-PRO" w:eastAsia="HG丸ｺﾞｼｯｸM-PRO" w:hAnsi="HG丸ｺﾞｼｯｸM-PRO"/>
                <w:b/>
                <w:color w:val="000000" w:themeColor="text1"/>
                <w:sz w:val="20"/>
                <w:szCs w:val="20"/>
              </w:rPr>
            </w:pPr>
            <w:r w:rsidRPr="002E13B8">
              <w:rPr>
                <w:rFonts w:ascii="HG丸ｺﾞｼｯｸM-PRO" w:eastAsia="HG丸ｺﾞｼｯｸM-PRO" w:hAnsi="HG丸ｺﾞｼｯｸM-PRO" w:hint="eastAsia"/>
                <w:b/>
                <w:color w:val="000000" w:themeColor="text1"/>
                <w:sz w:val="20"/>
                <w:szCs w:val="20"/>
              </w:rPr>
              <w:t>６．施設を利用したとき必要な設備やサービスがない</w:t>
            </w:r>
          </w:p>
        </w:tc>
        <w:tc>
          <w:tcPr>
            <w:tcW w:w="5918" w:type="dxa"/>
            <w:vAlign w:val="center"/>
          </w:tcPr>
          <w:p w:rsidR="0081436D" w:rsidRPr="00782769" w:rsidRDefault="0081436D" w:rsidP="00061E6C">
            <w:pPr>
              <w:spacing w:line="0" w:lineRule="atLeast"/>
              <w:ind w:left="201" w:hangingChars="100" w:hanging="201"/>
              <w:rPr>
                <w:rFonts w:ascii="HG丸ｺﾞｼｯｸM-PRO" w:eastAsia="HG丸ｺﾞｼｯｸM-PRO" w:hAnsi="HG丸ｺﾞｼｯｸM-PRO"/>
                <w:b/>
                <w:color w:val="000000" w:themeColor="text1"/>
                <w:sz w:val="20"/>
                <w:szCs w:val="20"/>
              </w:rPr>
            </w:pPr>
            <w:r w:rsidRPr="00782769">
              <w:rPr>
                <w:rFonts w:ascii="HG丸ｺﾞｼｯｸM-PRO" w:eastAsia="HG丸ｺﾞｼｯｸM-PRO" w:hAnsi="HG丸ｺﾞｼｯｸM-PRO" w:hint="eastAsia"/>
                <w:b/>
                <w:color w:val="000000" w:themeColor="text1"/>
                <w:sz w:val="20"/>
                <w:szCs w:val="20"/>
              </w:rPr>
              <w:t>【子育て世帯】</w:t>
            </w:r>
          </w:p>
          <w:p w:rsidR="0081436D" w:rsidRPr="00D808B6" w:rsidRDefault="0081436D" w:rsidP="009169AA">
            <w:pPr>
              <w:spacing w:line="0" w:lineRule="atLeast"/>
              <w:ind w:left="200" w:hangingChars="100" w:hanging="200"/>
              <w:rPr>
                <w:rFonts w:ascii="HG丸ｺﾞｼｯｸM-PRO" w:eastAsia="HG丸ｺﾞｼｯｸM-PRO" w:hAnsi="HG丸ｺﾞｼｯｸM-PRO"/>
                <w:color w:val="000000" w:themeColor="text1"/>
                <w:sz w:val="20"/>
                <w:szCs w:val="20"/>
              </w:rPr>
            </w:pPr>
            <w:r w:rsidRPr="00D808B6">
              <w:rPr>
                <w:rFonts w:ascii="HG丸ｺﾞｼｯｸM-PRO" w:eastAsia="HG丸ｺﾞｼｯｸM-PRO" w:hAnsi="HG丸ｺﾞｼｯｸM-PRO" w:hint="eastAsia"/>
                <w:color w:val="000000" w:themeColor="text1"/>
                <w:sz w:val="20"/>
                <w:szCs w:val="20"/>
              </w:rPr>
              <w:t>○飲食店に入りたくて</w:t>
            </w:r>
            <w:r>
              <w:rPr>
                <w:rFonts w:ascii="HG丸ｺﾞｼｯｸM-PRO" w:eastAsia="HG丸ｺﾞｼｯｸM-PRO" w:hAnsi="HG丸ｺﾞｼｯｸM-PRO" w:hint="eastAsia"/>
                <w:color w:val="000000" w:themeColor="text1"/>
                <w:sz w:val="20"/>
                <w:szCs w:val="20"/>
              </w:rPr>
              <w:t>も、ベビーカースペースがなく、あきらめることが多い</w:t>
            </w:r>
            <w:r w:rsidR="009B1855">
              <w:rPr>
                <w:rFonts w:ascii="HG丸ｺﾞｼｯｸM-PRO" w:eastAsia="HG丸ｺﾞｼｯｸM-PRO" w:hAnsi="HG丸ｺﾞｼｯｸM-PRO" w:hint="eastAsia"/>
                <w:color w:val="000000" w:themeColor="text1"/>
                <w:sz w:val="20"/>
                <w:szCs w:val="20"/>
              </w:rPr>
              <w:t>（２</w:t>
            </w:r>
            <w:r w:rsidRPr="00782769">
              <w:rPr>
                <w:rFonts w:ascii="HG丸ｺﾞｼｯｸM-PRO" w:eastAsia="HG丸ｺﾞｼｯｸM-PRO" w:hAnsi="HG丸ｺﾞｼｯｸM-PRO" w:hint="eastAsia"/>
                <w:color w:val="000000" w:themeColor="text1"/>
                <w:sz w:val="20"/>
                <w:szCs w:val="20"/>
              </w:rPr>
              <w:t>件）</w:t>
            </w:r>
          </w:p>
        </w:tc>
      </w:tr>
      <w:tr w:rsidR="0081436D" w:rsidRPr="00D808B6" w:rsidTr="00061E6C">
        <w:tc>
          <w:tcPr>
            <w:tcW w:w="3828" w:type="dxa"/>
            <w:shd w:val="clear" w:color="auto" w:fill="F2F2F2" w:themeFill="background1" w:themeFillShade="F2"/>
            <w:vAlign w:val="center"/>
          </w:tcPr>
          <w:p w:rsidR="0081436D" w:rsidRPr="002E13B8" w:rsidRDefault="0081436D" w:rsidP="00061E6C">
            <w:pPr>
              <w:spacing w:line="0" w:lineRule="atLeast"/>
              <w:ind w:left="402" w:hangingChars="200" w:hanging="402"/>
              <w:rPr>
                <w:rFonts w:ascii="HG丸ｺﾞｼｯｸM-PRO" w:eastAsia="HG丸ｺﾞｼｯｸM-PRO" w:hAnsi="HG丸ｺﾞｼｯｸM-PRO"/>
                <w:b/>
                <w:color w:val="000000" w:themeColor="text1"/>
                <w:sz w:val="20"/>
                <w:szCs w:val="20"/>
              </w:rPr>
            </w:pPr>
            <w:r w:rsidRPr="002E13B8">
              <w:rPr>
                <w:rFonts w:ascii="HG丸ｺﾞｼｯｸM-PRO" w:eastAsia="HG丸ｺﾞｼｯｸM-PRO" w:hAnsi="HG丸ｺﾞｼｯｸM-PRO" w:hint="eastAsia"/>
                <w:b/>
                <w:color w:val="000000" w:themeColor="text1"/>
                <w:sz w:val="20"/>
                <w:szCs w:val="20"/>
              </w:rPr>
              <w:t>７．外出時にトイレが</w:t>
            </w:r>
            <w:r w:rsidRPr="002E13B8">
              <w:rPr>
                <w:rFonts w:ascii="HG丸ｺﾞｼｯｸM-PRO" w:eastAsia="HG丸ｺﾞｼｯｸM-PRO" w:hAnsi="HG丸ｺﾞｼｯｸM-PRO"/>
                <w:b/>
                <w:color w:val="000000" w:themeColor="text1"/>
                <w:sz w:val="20"/>
                <w:szCs w:val="20"/>
              </w:rPr>
              <w:t>使い</w:t>
            </w:r>
            <w:r w:rsidRPr="002E13B8">
              <w:rPr>
                <w:rFonts w:ascii="HG丸ｺﾞｼｯｸM-PRO" w:eastAsia="HG丸ｺﾞｼｯｸM-PRO" w:hAnsi="HG丸ｺﾞｼｯｸM-PRO" w:hint="eastAsia"/>
                <w:b/>
                <w:color w:val="000000" w:themeColor="text1"/>
                <w:sz w:val="20"/>
                <w:szCs w:val="20"/>
              </w:rPr>
              <w:t>にくい</w:t>
            </w:r>
          </w:p>
        </w:tc>
        <w:tc>
          <w:tcPr>
            <w:tcW w:w="5918" w:type="dxa"/>
            <w:vAlign w:val="center"/>
          </w:tcPr>
          <w:p w:rsidR="0081436D" w:rsidRPr="00342E7E" w:rsidRDefault="0081436D" w:rsidP="00061E6C">
            <w:pPr>
              <w:spacing w:line="0" w:lineRule="atLeast"/>
              <w:ind w:left="201" w:hangingChars="100" w:hanging="201"/>
              <w:rPr>
                <w:rFonts w:ascii="HG丸ｺﾞｼｯｸM-PRO" w:eastAsia="HG丸ｺﾞｼｯｸM-PRO" w:hAnsi="HG丸ｺﾞｼｯｸM-PRO"/>
                <w:b/>
                <w:color w:val="000000" w:themeColor="text1"/>
                <w:sz w:val="20"/>
                <w:szCs w:val="20"/>
              </w:rPr>
            </w:pPr>
            <w:r w:rsidRPr="00342E7E">
              <w:rPr>
                <w:rFonts w:ascii="HG丸ｺﾞｼｯｸM-PRO" w:eastAsia="HG丸ｺﾞｼｯｸM-PRO" w:hAnsi="HG丸ｺﾞｼｯｸM-PRO" w:hint="eastAsia"/>
                <w:b/>
                <w:color w:val="000000" w:themeColor="text1"/>
                <w:sz w:val="20"/>
                <w:szCs w:val="20"/>
              </w:rPr>
              <w:t>【子育て世帯】</w:t>
            </w:r>
          </w:p>
          <w:p w:rsidR="0081436D" w:rsidRDefault="0081436D" w:rsidP="00061E6C">
            <w:pPr>
              <w:spacing w:line="0" w:lineRule="atLeast"/>
              <w:ind w:left="200" w:hangingChars="100" w:hanging="200"/>
              <w:rPr>
                <w:rFonts w:ascii="HG丸ｺﾞｼｯｸM-PRO" w:eastAsia="HG丸ｺﾞｼｯｸM-PRO" w:hAnsi="HG丸ｺﾞｼｯｸM-PRO"/>
                <w:color w:val="000000" w:themeColor="text1"/>
                <w:sz w:val="20"/>
                <w:szCs w:val="20"/>
              </w:rPr>
            </w:pPr>
            <w:r w:rsidRPr="00342E7E">
              <w:rPr>
                <w:rFonts w:ascii="HG丸ｺﾞｼｯｸM-PRO" w:eastAsia="HG丸ｺﾞｼｯｸM-PRO" w:hAnsi="HG丸ｺﾞｼｯｸM-PRO" w:hint="eastAsia"/>
                <w:color w:val="000000" w:themeColor="text1"/>
                <w:sz w:val="20"/>
                <w:szCs w:val="20"/>
              </w:rPr>
              <w:t>○トイレの設備を充実してほしい（５件）</w:t>
            </w:r>
          </w:p>
          <w:p w:rsidR="0081436D" w:rsidRPr="00342E7E" w:rsidRDefault="0081436D" w:rsidP="009169AA">
            <w:pPr>
              <w:spacing w:line="0" w:lineRule="atLeast"/>
              <w:rPr>
                <w:rFonts w:ascii="HG丸ｺﾞｼｯｸM-PRO" w:eastAsia="HG丸ｺﾞｼｯｸM-PRO" w:hAnsi="HG丸ｺﾞｼｯｸM-PRO"/>
                <w:b/>
                <w:color w:val="000000" w:themeColor="text1"/>
                <w:sz w:val="20"/>
                <w:szCs w:val="20"/>
              </w:rPr>
            </w:pPr>
            <w:r w:rsidRPr="00342E7E">
              <w:rPr>
                <w:rFonts w:ascii="HG丸ｺﾞｼｯｸM-PRO" w:eastAsia="HG丸ｺﾞｼｯｸM-PRO" w:hAnsi="HG丸ｺﾞｼｯｸM-PRO" w:hint="eastAsia"/>
                <w:b/>
                <w:color w:val="000000" w:themeColor="text1"/>
                <w:sz w:val="20"/>
                <w:szCs w:val="20"/>
              </w:rPr>
              <w:t>【その他の世帯】</w:t>
            </w:r>
          </w:p>
          <w:p w:rsidR="0081436D" w:rsidRDefault="0081436D" w:rsidP="00061E6C">
            <w:pPr>
              <w:spacing w:line="0" w:lineRule="atLeast"/>
              <w:ind w:left="200" w:hangingChars="100" w:hanging="200"/>
              <w:rPr>
                <w:rFonts w:ascii="HG丸ｺﾞｼｯｸM-PRO" w:eastAsia="HG丸ｺﾞｼｯｸM-PRO" w:hAnsi="HG丸ｺﾞｼｯｸM-PRO"/>
                <w:color w:val="000000" w:themeColor="text1"/>
                <w:sz w:val="20"/>
                <w:szCs w:val="20"/>
              </w:rPr>
            </w:pPr>
            <w:r w:rsidRPr="00D808B6">
              <w:rPr>
                <w:rFonts w:ascii="HG丸ｺﾞｼｯｸM-PRO" w:eastAsia="HG丸ｺﾞｼｯｸM-PRO" w:hAnsi="HG丸ｺﾞｼｯｸM-PRO" w:hint="eastAsia"/>
                <w:color w:val="000000" w:themeColor="text1"/>
                <w:sz w:val="20"/>
                <w:szCs w:val="20"/>
              </w:rPr>
              <w:t>○トイレが不衛生</w:t>
            </w:r>
            <w:r>
              <w:rPr>
                <w:rFonts w:ascii="HG丸ｺﾞｼｯｸM-PRO" w:eastAsia="HG丸ｺﾞｼｯｸM-PRO" w:hAnsi="HG丸ｺﾞｼｯｸM-PRO" w:hint="eastAsia"/>
                <w:color w:val="000000" w:themeColor="text1"/>
                <w:sz w:val="20"/>
                <w:szCs w:val="20"/>
              </w:rPr>
              <w:t>（3件）</w:t>
            </w:r>
          </w:p>
          <w:p w:rsidR="0081436D" w:rsidRDefault="0081436D" w:rsidP="00061E6C">
            <w:pPr>
              <w:spacing w:line="0" w:lineRule="atLeast"/>
              <w:ind w:left="200" w:hangingChars="100" w:hanging="200"/>
              <w:rPr>
                <w:rFonts w:ascii="HG丸ｺﾞｼｯｸM-PRO" w:eastAsia="HG丸ｺﾞｼｯｸM-PRO" w:hAnsi="HG丸ｺﾞｼｯｸM-PRO"/>
                <w:color w:val="000000" w:themeColor="text1"/>
                <w:sz w:val="20"/>
                <w:szCs w:val="20"/>
              </w:rPr>
            </w:pPr>
            <w:r w:rsidRPr="00D808B6">
              <w:rPr>
                <w:rFonts w:ascii="HG丸ｺﾞｼｯｸM-PRO" w:eastAsia="HG丸ｺﾞｼｯｸM-PRO" w:hAnsi="HG丸ｺﾞｼｯｸM-PRO" w:hint="eastAsia"/>
                <w:color w:val="000000" w:themeColor="text1"/>
                <w:sz w:val="20"/>
                <w:szCs w:val="20"/>
              </w:rPr>
              <w:t>○トイレの数が少ない</w:t>
            </w:r>
            <w:r>
              <w:rPr>
                <w:rFonts w:ascii="HG丸ｺﾞｼｯｸM-PRO" w:eastAsia="HG丸ｺﾞｼｯｸM-PRO" w:hAnsi="HG丸ｺﾞｼｯｸM-PRO" w:hint="eastAsia"/>
                <w:color w:val="000000" w:themeColor="text1"/>
                <w:sz w:val="20"/>
                <w:szCs w:val="20"/>
              </w:rPr>
              <w:t>（2件）</w:t>
            </w:r>
          </w:p>
          <w:p w:rsidR="0081436D" w:rsidRPr="00D808B6" w:rsidRDefault="0081436D" w:rsidP="00061E6C">
            <w:pPr>
              <w:spacing w:line="0" w:lineRule="atLeast"/>
              <w:ind w:left="200" w:hangingChars="100" w:hanging="200"/>
              <w:rPr>
                <w:rFonts w:ascii="HG丸ｺﾞｼｯｸM-PRO" w:eastAsia="HG丸ｺﾞｼｯｸM-PRO" w:hAnsi="HG丸ｺﾞｼｯｸM-PRO"/>
                <w:color w:val="000000" w:themeColor="text1"/>
                <w:sz w:val="20"/>
                <w:szCs w:val="20"/>
              </w:rPr>
            </w:pPr>
            <w:r w:rsidRPr="00D808B6">
              <w:rPr>
                <w:rFonts w:ascii="HG丸ｺﾞｼｯｸM-PRO" w:eastAsia="HG丸ｺﾞｼｯｸM-PRO" w:hAnsi="HG丸ｺﾞｼｯｸM-PRO" w:hint="eastAsia"/>
                <w:color w:val="000000" w:themeColor="text1"/>
                <w:sz w:val="20"/>
                <w:szCs w:val="20"/>
              </w:rPr>
              <w:t>○トイレの設備を充実してほしい</w:t>
            </w:r>
            <w:r>
              <w:rPr>
                <w:rFonts w:ascii="HG丸ｺﾞｼｯｸM-PRO" w:eastAsia="HG丸ｺﾞｼｯｸM-PRO" w:hAnsi="HG丸ｺﾞｼｯｸM-PRO" w:hint="eastAsia"/>
                <w:color w:val="000000" w:themeColor="text1"/>
                <w:sz w:val="20"/>
                <w:szCs w:val="20"/>
              </w:rPr>
              <w:t>（2件）</w:t>
            </w:r>
          </w:p>
          <w:p w:rsidR="00215B0A" w:rsidRPr="00D808B6" w:rsidRDefault="0081436D" w:rsidP="009169AA">
            <w:pPr>
              <w:spacing w:line="0" w:lineRule="atLeast"/>
              <w:ind w:left="200" w:hangingChars="100" w:hanging="200"/>
              <w:rPr>
                <w:rFonts w:ascii="HG丸ｺﾞｼｯｸM-PRO" w:eastAsia="HG丸ｺﾞｼｯｸM-PRO" w:hAnsi="HG丸ｺﾞｼｯｸM-PRO"/>
                <w:color w:val="000000" w:themeColor="text1"/>
                <w:sz w:val="20"/>
                <w:szCs w:val="20"/>
              </w:rPr>
            </w:pPr>
            <w:r>
              <w:rPr>
                <w:rFonts w:ascii="HG丸ｺﾞｼｯｸM-PRO" w:eastAsia="HG丸ｺﾞｼｯｸM-PRO" w:hAnsi="HG丸ｺﾞｼｯｸM-PRO" w:hint="eastAsia"/>
                <w:color w:val="000000" w:themeColor="text1"/>
                <w:sz w:val="20"/>
                <w:szCs w:val="20"/>
              </w:rPr>
              <w:t>○</w:t>
            </w:r>
            <w:r w:rsidRPr="00D808B6">
              <w:rPr>
                <w:rFonts w:ascii="HG丸ｺﾞｼｯｸM-PRO" w:eastAsia="HG丸ｺﾞｼｯｸM-PRO" w:hAnsi="HG丸ｺﾞｼｯｸM-PRO" w:hint="eastAsia"/>
                <w:color w:val="000000" w:themeColor="text1"/>
                <w:sz w:val="20"/>
                <w:szCs w:val="20"/>
              </w:rPr>
              <w:t>和式トイレは使いづらい</w:t>
            </w:r>
            <w:r>
              <w:rPr>
                <w:rFonts w:ascii="HG丸ｺﾞｼｯｸM-PRO" w:eastAsia="HG丸ｺﾞｼｯｸM-PRO" w:hAnsi="HG丸ｺﾞｼｯｸM-PRO" w:hint="eastAsia"/>
                <w:color w:val="000000" w:themeColor="text1"/>
                <w:sz w:val="20"/>
                <w:szCs w:val="20"/>
              </w:rPr>
              <w:t>（2件）</w:t>
            </w:r>
          </w:p>
        </w:tc>
      </w:tr>
      <w:tr w:rsidR="0081436D" w:rsidRPr="00D808B6" w:rsidTr="00061E6C">
        <w:tc>
          <w:tcPr>
            <w:tcW w:w="3828" w:type="dxa"/>
            <w:shd w:val="clear" w:color="auto" w:fill="F2F2F2" w:themeFill="background1" w:themeFillShade="F2"/>
            <w:vAlign w:val="center"/>
          </w:tcPr>
          <w:p w:rsidR="0081436D" w:rsidRPr="002E13B8" w:rsidRDefault="0081436D" w:rsidP="00061E6C">
            <w:pPr>
              <w:spacing w:line="0" w:lineRule="atLeast"/>
              <w:ind w:left="402" w:hangingChars="200" w:hanging="402"/>
              <w:rPr>
                <w:rFonts w:ascii="HG丸ｺﾞｼｯｸM-PRO" w:eastAsia="HG丸ｺﾞｼｯｸM-PRO" w:hAnsi="HG丸ｺﾞｼｯｸM-PRO"/>
                <w:b/>
                <w:color w:val="000000" w:themeColor="text1"/>
                <w:sz w:val="20"/>
                <w:szCs w:val="20"/>
              </w:rPr>
            </w:pPr>
            <w:r w:rsidRPr="002E13B8">
              <w:rPr>
                <w:rFonts w:ascii="HG丸ｺﾞｼｯｸM-PRO" w:eastAsia="HG丸ｺﾞｼｯｸM-PRO" w:hAnsi="HG丸ｺﾞｼｯｸM-PRO" w:hint="eastAsia"/>
                <w:b/>
                <w:color w:val="000000" w:themeColor="text1"/>
                <w:sz w:val="20"/>
                <w:szCs w:val="20"/>
              </w:rPr>
              <w:t>８．外出時にひと休みできるところが少ない</w:t>
            </w:r>
          </w:p>
        </w:tc>
        <w:tc>
          <w:tcPr>
            <w:tcW w:w="5918" w:type="dxa"/>
            <w:vAlign w:val="center"/>
          </w:tcPr>
          <w:p w:rsidR="0081436D" w:rsidRPr="00342E7E" w:rsidRDefault="0081436D" w:rsidP="00061E6C">
            <w:pPr>
              <w:spacing w:line="0" w:lineRule="atLeast"/>
              <w:ind w:left="201" w:hangingChars="100" w:hanging="201"/>
              <w:rPr>
                <w:rFonts w:ascii="HG丸ｺﾞｼｯｸM-PRO" w:eastAsia="HG丸ｺﾞｼｯｸM-PRO" w:hAnsi="HG丸ｺﾞｼｯｸM-PRO"/>
                <w:b/>
                <w:color w:val="000000" w:themeColor="text1"/>
                <w:sz w:val="20"/>
                <w:szCs w:val="20"/>
              </w:rPr>
            </w:pPr>
            <w:r w:rsidRPr="00342E7E">
              <w:rPr>
                <w:rFonts w:ascii="HG丸ｺﾞｼｯｸM-PRO" w:eastAsia="HG丸ｺﾞｼｯｸM-PRO" w:hAnsi="HG丸ｺﾞｼｯｸM-PRO" w:hint="eastAsia"/>
                <w:b/>
                <w:color w:val="000000" w:themeColor="text1"/>
                <w:sz w:val="20"/>
                <w:szCs w:val="20"/>
              </w:rPr>
              <w:t>【その他の世帯】</w:t>
            </w:r>
          </w:p>
          <w:p w:rsidR="0081436D" w:rsidRPr="00342E7E" w:rsidRDefault="0081436D" w:rsidP="00061E6C">
            <w:pPr>
              <w:spacing w:line="0" w:lineRule="atLeast"/>
              <w:ind w:left="200" w:hangingChars="100" w:hanging="200"/>
              <w:rPr>
                <w:rFonts w:ascii="HG丸ｺﾞｼｯｸM-PRO" w:eastAsia="HG丸ｺﾞｼｯｸM-PRO" w:hAnsi="HG丸ｺﾞｼｯｸM-PRO"/>
                <w:color w:val="000000" w:themeColor="text1"/>
                <w:sz w:val="20"/>
                <w:szCs w:val="20"/>
              </w:rPr>
            </w:pPr>
            <w:r w:rsidRPr="00342E7E">
              <w:rPr>
                <w:rFonts w:ascii="HG丸ｺﾞｼｯｸM-PRO" w:eastAsia="HG丸ｺﾞｼｯｸM-PRO" w:hAnsi="HG丸ｺﾞｼｯｸM-PRO" w:hint="eastAsia"/>
                <w:color w:val="000000" w:themeColor="text1"/>
                <w:sz w:val="20"/>
                <w:szCs w:val="20"/>
              </w:rPr>
              <w:t>○ベンチが少ない（2件）</w:t>
            </w:r>
          </w:p>
          <w:p w:rsidR="009169AA" w:rsidRPr="00D808B6" w:rsidRDefault="0081436D" w:rsidP="009169AA">
            <w:pPr>
              <w:spacing w:line="0" w:lineRule="atLeast"/>
              <w:ind w:left="200" w:hangingChars="100" w:hanging="200"/>
              <w:rPr>
                <w:rFonts w:ascii="HG丸ｺﾞｼｯｸM-PRO" w:eastAsia="HG丸ｺﾞｼｯｸM-PRO" w:hAnsi="HG丸ｺﾞｼｯｸM-PRO"/>
                <w:color w:val="000000" w:themeColor="text1"/>
                <w:sz w:val="20"/>
                <w:szCs w:val="20"/>
              </w:rPr>
            </w:pPr>
            <w:r w:rsidRPr="00342E7E">
              <w:rPr>
                <w:rFonts w:ascii="HG丸ｺﾞｼｯｸM-PRO" w:eastAsia="HG丸ｺﾞｼｯｸM-PRO" w:hAnsi="HG丸ｺﾞｼｯｸM-PRO" w:hint="eastAsia"/>
                <w:color w:val="000000" w:themeColor="text1"/>
                <w:sz w:val="20"/>
                <w:szCs w:val="20"/>
              </w:rPr>
              <w:t>○公共のスペースで休めるとよい（2件）</w:t>
            </w:r>
          </w:p>
        </w:tc>
      </w:tr>
      <w:tr w:rsidR="0081436D" w:rsidRPr="00D808B6" w:rsidTr="00061E6C">
        <w:tc>
          <w:tcPr>
            <w:tcW w:w="3828" w:type="dxa"/>
            <w:shd w:val="clear" w:color="auto" w:fill="F2F2F2" w:themeFill="background1" w:themeFillShade="F2"/>
            <w:vAlign w:val="center"/>
          </w:tcPr>
          <w:p w:rsidR="0081436D" w:rsidRPr="002E13B8" w:rsidRDefault="0081436D" w:rsidP="00061E6C">
            <w:pPr>
              <w:spacing w:line="0" w:lineRule="atLeast"/>
              <w:ind w:left="402" w:hangingChars="200" w:hanging="402"/>
              <w:rPr>
                <w:rFonts w:ascii="HG丸ｺﾞｼｯｸM-PRO" w:eastAsia="HG丸ｺﾞｼｯｸM-PRO" w:hAnsi="HG丸ｺﾞｼｯｸM-PRO"/>
                <w:b/>
                <w:color w:val="000000" w:themeColor="text1"/>
                <w:sz w:val="20"/>
                <w:szCs w:val="20"/>
              </w:rPr>
            </w:pPr>
            <w:r w:rsidRPr="002E13B8">
              <w:rPr>
                <w:rFonts w:ascii="HG丸ｺﾞｼｯｸM-PRO" w:eastAsia="HG丸ｺﾞｼｯｸM-PRO" w:hAnsi="HG丸ｺﾞｼｯｸM-PRO" w:hint="eastAsia"/>
                <w:b/>
                <w:color w:val="000000" w:themeColor="text1"/>
                <w:sz w:val="20"/>
                <w:szCs w:val="20"/>
              </w:rPr>
              <w:t>９．案内標示などがわかりにくい</w:t>
            </w:r>
          </w:p>
        </w:tc>
        <w:tc>
          <w:tcPr>
            <w:tcW w:w="5918" w:type="dxa"/>
            <w:vAlign w:val="center"/>
          </w:tcPr>
          <w:p w:rsidR="0081436D" w:rsidRPr="00342E7E" w:rsidRDefault="0081436D" w:rsidP="009169AA">
            <w:pPr>
              <w:spacing w:line="0" w:lineRule="atLeast"/>
              <w:rPr>
                <w:rFonts w:ascii="HG丸ｺﾞｼｯｸM-PRO" w:eastAsia="HG丸ｺﾞｼｯｸM-PRO" w:hAnsi="HG丸ｺﾞｼｯｸM-PRO"/>
                <w:b/>
                <w:color w:val="000000" w:themeColor="text1"/>
                <w:sz w:val="20"/>
                <w:szCs w:val="20"/>
              </w:rPr>
            </w:pPr>
            <w:r w:rsidRPr="00342E7E">
              <w:rPr>
                <w:rFonts w:ascii="HG丸ｺﾞｼｯｸM-PRO" w:eastAsia="HG丸ｺﾞｼｯｸM-PRO" w:hAnsi="HG丸ｺﾞｼｯｸM-PRO" w:hint="eastAsia"/>
                <w:b/>
                <w:color w:val="000000" w:themeColor="text1"/>
                <w:sz w:val="20"/>
                <w:szCs w:val="20"/>
              </w:rPr>
              <w:t>【子育て世帯】</w:t>
            </w:r>
          </w:p>
          <w:p w:rsidR="0081436D" w:rsidRDefault="0081436D" w:rsidP="00061E6C">
            <w:pPr>
              <w:spacing w:line="0" w:lineRule="atLeast"/>
              <w:ind w:left="200" w:hangingChars="100" w:hanging="200"/>
              <w:rPr>
                <w:rFonts w:ascii="HG丸ｺﾞｼｯｸM-PRO" w:eastAsia="HG丸ｺﾞｼｯｸM-PRO" w:hAnsi="HG丸ｺﾞｼｯｸM-PRO"/>
                <w:color w:val="000000" w:themeColor="text1"/>
                <w:sz w:val="20"/>
                <w:szCs w:val="20"/>
              </w:rPr>
            </w:pPr>
            <w:r w:rsidRPr="00C2015D">
              <w:rPr>
                <w:rFonts w:ascii="HG丸ｺﾞｼｯｸM-PRO" w:eastAsia="HG丸ｺﾞｼｯｸM-PRO" w:hAnsi="HG丸ｺﾞｼｯｸM-PRO" w:hint="eastAsia"/>
                <w:color w:val="000000" w:themeColor="text1"/>
                <w:sz w:val="20"/>
                <w:szCs w:val="20"/>
              </w:rPr>
              <w:t>○案内表示の言語が多い（１件）</w:t>
            </w:r>
          </w:p>
          <w:p w:rsidR="0081436D" w:rsidRPr="00C2015D" w:rsidRDefault="0081436D" w:rsidP="00061E6C">
            <w:pPr>
              <w:spacing w:line="0" w:lineRule="atLeast"/>
              <w:ind w:left="200" w:hangingChars="100" w:hanging="200"/>
              <w:rPr>
                <w:rFonts w:ascii="HG丸ｺﾞｼｯｸM-PRO" w:eastAsia="HG丸ｺﾞｼｯｸM-PRO" w:hAnsi="HG丸ｺﾞｼｯｸM-PRO"/>
                <w:color w:val="000000" w:themeColor="text1"/>
                <w:sz w:val="20"/>
                <w:szCs w:val="20"/>
              </w:rPr>
            </w:pPr>
            <w:r w:rsidRPr="00C2015D">
              <w:rPr>
                <w:rFonts w:ascii="HG丸ｺﾞｼｯｸM-PRO" w:eastAsia="HG丸ｺﾞｼｯｸM-PRO" w:hAnsi="HG丸ｺﾞｼｯｸM-PRO" w:hint="eastAsia"/>
                <w:color w:val="000000" w:themeColor="text1"/>
                <w:sz w:val="20"/>
                <w:szCs w:val="20"/>
              </w:rPr>
              <w:t>○</w:t>
            </w:r>
            <w:r w:rsidRPr="00D808B6">
              <w:rPr>
                <w:rFonts w:ascii="HG丸ｺﾞｼｯｸM-PRO" w:eastAsia="HG丸ｺﾞｼｯｸM-PRO" w:hAnsi="HG丸ｺﾞｼｯｸM-PRO" w:hint="eastAsia"/>
                <w:color w:val="000000" w:themeColor="text1"/>
                <w:sz w:val="20"/>
                <w:szCs w:val="20"/>
              </w:rPr>
              <w:t>非常時の避難経路の表示がない</w:t>
            </w:r>
            <w:r w:rsidRPr="00C2015D">
              <w:rPr>
                <w:rFonts w:ascii="HG丸ｺﾞｼｯｸM-PRO" w:eastAsia="HG丸ｺﾞｼｯｸM-PRO" w:hAnsi="HG丸ｺﾞｼｯｸM-PRO" w:hint="eastAsia"/>
                <w:color w:val="000000" w:themeColor="text1"/>
                <w:sz w:val="20"/>
                <w:szCs w:val="20"/>
              </w:rPr>
              <w:t>（１件）</w:t>
            </w:r>
          </w:p>
          <w:p w:rsidR="0081436D" w:rsidRPr="00342E7E" w:rsidRDefault="0081436D" w:rsidP="00061E6C">
            <w:pPr>
              <w:spacing w:line="0" w:lineRule="atLeast"/>
              <w:ind w:left="201" w:hangingChars="100" w:hanging="201"/>
              <w:rPr>
                <w:rFonts w:ascii="HG丸ｺﾞｼｯｸM-PRO" w:eastAsia="HG丸ｺﾞｼｯｸM-PRO" w:hAnsi="HG丸ｺﾞｼｯｸM-PRO"/>
                <w:b/>
                <w:color w:val="000000" w:themeColor="text1"/>
                <w:sz w:val="20"/>
                <w:szCs w:val="20"/>
              </w:rPr>
            </w:pPr>
            <w:r w:rsidRPr="00342E7E">
              <w:rPr>
                <w:rFonts w:ascii="HG丸ｺﾞｼｯｸM-PRO" w:eastAsia="HG丸ｺﾞｼｯｸM-PRO" w:hAnsi="HG丸ｺﾞｼｯｸM-PRO" w:hint="eastAsia"/>
                <w:b/>
                <w:color w:val="000000" w:themeColor="text1"/>
                <w:sz w:val="20"/>
                <w:szCs w:val="20"/>
              </w:rPr>
              <w:t>【単身高齢者世帯】</w:t>
            </w:r>
          </w:p>
          <w:p w:rsidR="0081436D" w:rsidRPr="00C2015D" w:rsidRDefault="0081436D" w:rsidP="00061E6C">
            <w:pPr>
              <w:spacing w:line="0" w:lineRule="atLeast"/>
              <w:ind w:left="200" w:hangingChars="100" w:hanging="200"/>
              <w:rPr>
                <w:rFonts w:ascii="HG丸ｺﾞｼｯｸM-PRO" w:eastAsia="HG丸ｺﾞｼｯｸM-PRO" w:hAnsi="HG丸ｺﾞｼｯｸM-PRO"/>
                <w:color w:val="000000" w:themeColor="text1"/>
                <w:sz w:val="20"/>
                <w:szCs w:val="20"/>
              </w:rPr>
            </w:pPr>
            <w:r w:rsidRPr="00C2015D">
              <w:rPr>
                <w:rFonts w:ascii="HG丸ｺﾞｼｯｸM-PRO" w:eastAsia="HG丸ｺﾞｼｯｸM-PRO" w:hAnsi="HG丸ｺﾞｼｯｸM-PRO" w:hint="eastAsia"/>
                <w:color w:val="000000" w:themeColor="text1"/>
                <w:sz w:val="20"/>
                <w:szCs w:val="20"/>
              </w:rPr>
              <w:t>○</w:t>
            </w:r>
            <w:r>
              <w:rPr>
                <w:rFonts w:ascii="HG丸ｺﾞｼｯｸM-PRO" w:eastAsia="HG丸ｺﾞｼｯｸM-PRO" w:hAnsi="HG丸ｺﾞｼｯｸM-PRO" w:hint="eastAsia"/>
                <w:color w:val="000000" w:themeColor="text1"/>
                <w:sz w:val="20"/>
                <w:szCs w:val="20"/>
              </w:rPr>
              <w:t>外国の方にはわかりにくい（</w:t>
            </w:r>
            <w:r w:rsidRPr="00C2015D">
              <w:rPr>
                <w:rFonts w:ascii="HG丸ｺﾞｼｯｸM-PRO" w:eastAsia="HG丸ｺﾞｼｯｸM-PRO" w:hAnsi="HG丸ｺﾞｼｯｸM-PRO" w:hint="eastAsia"/>
                <w:color w:val="000000" w:themeColor="text1"/>
                <w:sz w:val="20"/>
                <w:szCs w:val="20"/>
              </w:rPr>
              <w:t>１件）</w:t>
            </w:r>
          </w:p>
          <w:p w:rsidR="0081436D" w:rsidRPr="00342E7E" w:rsidRDefault="0081436D" w:rsidP="00061E6C">
            <w:pPr>
              <w:spacing w:line="0" w:lineRule="atLeast"/>
              <w:ind w:left="201" w:hangingChars="100" w:hanging="201"/>
              <w:rPr>
                <w:rFonts w:ascii="HG丸ｺﾞｼｯｸM-PRO" w:eastAsia="HG丸ｺﾞｼｯｸM-PRO" w:hAnsi="HG丸ｺﾞｼｯｸM-PRO"/>
                <w:b/>
                <w:color w:val="000000" w:themeColor="text1"/>
                <w:sz w:val="20"/>
                <w:szCs w:val="20"/>
              </w:rPr>
            </w:pPr>
            <w:r w:rsidRPr="00342E7E">
              <w:rPr>
                <w:rFonts w:ascii="HG丸ｺﾞｼｯｸM-PRO" w:eastAsia="HG丸ｺﾞｼｯｸM-PRO" w:hAnsi="HG丸ｺﾞｼｯｸM-PRO" w:hint="eastAsia"/>
                <w:b/>
                <w:color w:val="000000" w:themeColor="text1"/>
                <w:sz w:val="20"/>
                <w:szCs w:val="20"/>
              </w:rPr>
              <w:t>【障がい者世帯】</w:t>
            </w:r>
          </w:p>
          <w:p w:rsidR="0081436D" w:rsidRPr="00C2015D" w:rsidRDefault="0081436D" w:rsidP="00061E6C">
            <w:pPr>
              <w:spacing w:line="0" w:lineRule="atLeast"/>
              <w:ind w:left="200" w:hangingChars="100" w:hanging="200"/>
              <w:rPr>
                <w:rFonts w:ascii="HG丸ｺﾞｼｯｸM-PRO" w:eastAsia="HG丸ｺﾞｼｯｸM-PRO" w:hAnsi="HG丸ｺﾞｼｯｸM-PRO"/>
                <w:color w:val="000000" w:themeColor="text1"/>
                <w:sz w:val="20"/>
                <w:szCs w:val="20"/>
              </w:rPr>
            </w:pPr>
            <w:r w:rsidRPr="00C2015D">
              <w:rPr>
                <w:rFonts w:ascii="HG丸ｺﾞｼｯｸM-PRO" w:eastAsia="HG丸ｺﾞｼｯｸM-PRO" w:hAnsi="HG丸ｺﾞｼｯｸM-PRO" w:hint="eastAsia"/>
                <w:color w:val="000000" w:themeColor="text1"/>
                <w:sz w:val="20"/>
                <w:szCs w:val="20"/>
              </w:rPr>
              <w:t>○役所で各入口に大きい案内板があれば</w:t>
            </w:r>
            <w:r>
              <w:rPr>
                <w:rFonts w:ascii="HG丸ｺﾞｼｯｸM-PRO" w:eastAsia="HG丸ｺﾞｼｯｸM-PRO" w:hAnsi="HG丸ｺﾞｼｯｸM-PRO" w:hint="eastAsia"/>
                <w:color w:val="000000" w:themeColor="text1"/>
                <w:sz w:val="20"/>
                <w:szCs w:val="20"/>
              </w:rPr>
              <w:t>良い</w:t>
            </w:r>
            <w:r w:rsidRPr="00C2015D">
              <w:rPr>
                <w:rFonts w:ascii="HG丸ｺﾞｼｯｸM-PRO" w:eastAsia="HG丸ｺﾞｼｯｸM-PRO" w:hAnsi="HG丸ｺﾞｼｯｸM-PRO" w:hint="eastAsia"/>
                <w:color w:val="000000" w:themeColor="text1"/>
                <w:sz w:val="20"/>
                <w:szCs w:val="20"/>
              </w:rPr>
              <w:t>（1件）</w:t>
            </w:r>
          </w:p>
          <w:p w:rsidR="0081436D" w:rsidRPr="00342E7E" w:rsidRDefault="0081436D" w:rsidP="00061E6C">
            <w:pPr>
              <w:spacing w:line="0" w:lineRule="atLeast"/>
              <w:ind w:left="201" w:hangingChars="100" w:hanging="201"/>
              <w:rPr>
                <w:rFonts w:ascii="HG丸ｺﾞｼｯｸM-PRO" w:eastAsia="HG丸ｺﾞｼｯｸM-PRO" w:hAnsi="HG丸ｺﾞｼｯｸM-PRO"/>
                <w:b/>
                <w:color w:val="000000" w:themeColor="text1"/>
                <w:sz w:val="20"/>
                <w:szCs w:val="20"/>
              </w:rPr>
            </w:pPr>
            <w:r w:rsidRPr="00342E7E">
              <w:rPr>
                <w:rFonts w:ascii="HG丸ｺﾞｼｯｸM-PRO" w:eastAsia="HG丸ｺﾞｼｯｸM-PRO" w:hAnsi="HG丸ｺﾞｼｯｸM-PRO" w:hint="eastAsia"/>
                <w:b/>
                <w:color w:val="000000" w:themeColor="text1"/>
                <w:sz w:val="20"/>
                <w:szCs w:val="20"/>
              </w:rPr>
              <w:t>【その他の世帯】</w:t>
            </w:r>
          </w:p>
          <w:p w:rsidR="0081436D" w:rsidRPr="00D808B6" w:rsidRDefault="0081436D" w:rsidP="00061E6C">
            <w:pPr>
              <w:spacing w:line="0" w:lineRule="atLeast"/>
              <w:ind w:left="200" w:hangingChars="100" w:hanging="200"/>
              <w:rPr>
                <w:rFonts w:ascii="HG丸ｺﾞｼｯｸM-PRO" w:eastAsia="HG丸ｺﾞｼｯｸM-PRO" w:hAnsi="HG丸ｺﾞｼｯｸM-PRO"/>
                <w:color w:val="000000" w:themeColor="text1"/>
                <w:sz w:val="20"/>
                <w:szCs w:val="20"/>
              </w:rPr>
            </w:pPr>
            <w:r>
              <w:rPr>
                <w:rFonts w:ascii="HG丸ｺﾞｼｯｸM-PRO" w:eastAsia="HG丸ｺﾞｼｯｸM-PRO" w:hAnsi="HG丸ｺﾞｼｯｸM-PRO" w:hint="eastAsia"/>
                <w:color w:val="000000" w:themeColor="text1"/>
                <w:sz w:val="20"/>
                <w:szCs w:val="20"/>
              </w:rPr>
              <w:t>○道路標識がわかりづらい（1件）</w:t>
            </w:r>
          </w:p>
        </w:tc>
      </w:tr>
      <w:tr w:rsidR="0081436D" w:rsidRPr="00D808B6" w:rsidTr="00061E6C">
        <w:tc>
          <w:tcPr>
            <w:tcW w:w="3828" w:type="dxa"/>
            <w:shd w:val="clear" w:color="auto" w:fill="F2F2F2" w:themeFill="background1" w:themeFillShade="F2"/>
            <w:vAlign w:val="center"/>
          </w:tcPr>
          <w:p w:rsidR="0081436D" w:rsidRPr="002E13B8" w:rsidRDefault="0081436D" w:rsidP="00061E6C">
            <w:pPr>
              <w:spacing w:line="0" w:lineRule="atLeast"/>
              <w:ind w:left="402" w:hangingChars="200" w:hanging="402"/>
              <w:rPr>
                <w:rFonts w:ascii="HG丸ｺﾞｼｯｸM-PRO" w:eastAsia="HG丸ｺﾞｼｯｸM-PRO" w:hAnsi="HG丸ｺﾞｼｯｸM-PRO"/>
                <w:b/>
                <w:color w:val="000000" w:themeColor="text1"/>
                <w:sz w:val="20"/>
                <w:szCs w:val="20"/>
              </w:rPr>
            </w:pPr>
            <w:r w:rsidRPr="002E13B8">
              <w:rPr>
                <w:rFonts w:ascii="HG丸ｺﾞｼｯｸM-PRO" w:eastAsia="HG丸ｺﾞｼｯｸM-PRO" w:hAnsi="HG丸ｺﾞｼｯｸM-PRO" w:hint="eastAsia"/>
                <w:b/>
                <w:color w:val="000000" w:themeColor="text1"/>
                <w:sz w:val="20"/>
                <w:szCs w:val="20"/>
              </w:rPr>
              <w:t>10．欲しい情報が手に入りづらい</w:t>
            </w:r>
          </w:p>
        </w:tc>
        <w:tc>
          <w:tcPr>
            <w:tcW w:w="5918" w:type="dxa"/>
            <w:vAlign w:val="center"/>
          </w:tcPr>
          <w:p w:rsidR="0081436D" w:rsidRPr="00342E7E" w:rsidRDefault="0081436D" w:rsidP="00061E6C">
            <w:pPr>
              <w:spacing w:line="0" w:lineRule="atLeast"/>
              <w:ind w:left="201" w:hangingChars="100" w:hanging="201"/>
              <w:rPr>
                <w:rFonts w:ascii="HG丸ｺﾞｼｯｸM-PRO" w:eastAsia="HG丸ｺﾞｼｯｸM-PRO" w:hAnsi="HG丸ｺﾞｼｯｸM-PRO"/>
                <w:b/>
                <w:color w:val="000000" w:themeColor="text1"/>
                <w:sz w:val="20"/>
                <w:szCs w:val="20"/>
              </w:rPr>
            </w:pPr>
            <w:r w:rsidRPr="00342E7E">
              <w:rPr>
                <w:rFonts w:ascii="HG丸ｺﾞｼｯｸM-PRO" w:eastAsia="HG丸ｺﾞｼｯｸM-PRO" w:hAnsi="HG丸ｺﾞｼｯｸM-PRO" w:hint="eastAsia"/>
                <w:b/>
                <w:color w:val="000000" w:themeColor="text1"/>
                <w:sz w:val="20"/>
                <w:szCs w:val="20"/>
              </w:rPr>
              <w:t>【子育て世帯】</w:t>
            </w:r>
          </w:p>
          <w:p w:rsidR="0081436D" w:rsidRDefault="0081436D" w:rsidP="00061E6C">
            <w:pPr>
              <w:spacing w:line="0" w:lineRule="atLeast"/>
              <w:ind w:left="200" w:hangingChars="100" w:hanging="200"/>
              <w:rPr>
                <w:rFonts w:ascii="HG丸ｺﾞｼｯｸM-PRO" w:eastAsia="HG丸ｺﾞｼｯｸM-PRO" w:hAnsi="HG丸ｺﾞｼｯｸM-PRO"/>
                <w:color w:val="000000" w:themeColor="text1"/>
                <w:sz w:val="20"/>
                <w:szCs w:val="20"/>
              </w:rPr>
            </w:pPr>
            <w:r w:rsidRPr="00342E7E">
              <w:rPr>
                <w:rFonts w:ascii="HG丸ｺﾞｼｯｸM-PRO" w:eastAsia="HG丸ｺﾞｼｯｸM-PRO" w:hAnsi="HG丸ｺﾞｼｯｸM-PRO" w:hint="eastAsia"/>
                <w:color w:val="000000" w:themeColor="text1"/>
                <w:sz w:val="20"/>
                <w:szCs w:val="20"/>
              </w:rPr>
              <w:t>○区のウェブサイトをもっと見やすくしてほしい（２件）</w:t>
            </w:r>
          </w:p>
          <w:p w:rsidR="0081436D" w:rsidRDefault="0081436D" w:rsidP="00061E6C">
            <w:pPr>
              <w:spacing w:line="0" w:lineRule="atLeast"/>
              <w:ind w:left="200" w:hangingChars="100" w:hanging="200"/>
              <w:rPr>
                <w:rFonts w:ascii="HG丸ｺﾞｼｯｸM-PRO" w:eastAsia="HG丸ｺﾞｼｯｸM-PRO" w:hAnsi="HG丸ｺﾞｼｯｸM-PRO"/>
                <w:color w:val="000000" w:themeColor="text1"/>
                <w:sz w:val="20"/>
                <w:szCs w:val="20"/>
              </w:rPr>
            </w:pPr>
            <w:r w:rsidRPr="00342E7E">
              <w:rPr>
                <w:rFonts w:ascii="HG丸ｺﾞｼｯｸM-PRO" w:eastAsia="HG丸ｺﾞｼｯｸM-PRO" w:hAnsi="HG丸ｺﾞｼｯｸM-PRO" w:hint="eastAsia"/>
                <w:color w:val="000000" w:themeColor="text1"/>
                <w:sz w:val="20"/>
                <w:szCs w:val="20"/>
              </w:rPr>
              <w:t>○区やイベントの情報が手に入らない（２件）</w:t>
            </w:r>
          </w:p>
          <w:p w:rsidR="0081436D" w:rsidRPr="00342E7E" w:rsidRDefault="0081436D" w:rsidP="00061E6C">
            <w:pPr>
              <w:spacing w:line="0" w:lineRule="atLeast"/>
              <w:ind w:left="201" w:hangingChars="100" w:hanging="201"/>
              <w:rPr>
                <w:rFonts w:ascii="HG丸ｺﾞｼｯｸM-PRO" w:eastAsia="HG丸ｺﾞｼｯｸM-PRO" w:hAnsi="HG丸ｺﾞｼｯｸM-PRO"/>
                <w:b/>
                <w:color w:val="000000" w:themeColor="text1"/>
                <w:sz w:val="20"/>
                <w:szCs w:val="20"/>
              </w:rPr>
            </w:pPr>
            <w:r w:rsidRPr="00342E7E">
              <w:rPr>
                <w:rFonts w:ascii="HG丸ｺﾞｼｯｸM-PRO" w:eastAsia="HG丸ｺﾞｼｯｸM-PRO" w:hAnsi="HG丸ｺﾞｼｯｸM-PRO" w:hint="eastAsia"/>
                <w:b/>
                <w:color w:val="000000" w:themeColor="text1"/>
                <w:sz w:val="20"/>
                <w:szCs w:val="20"/>
              </w:rPr>
              <w:t>【その他の世帯】</w:t>
            </w:r>
          </w:p>
          <w:p w:rsidR="0081436D" w:rsidRPr="00D808B6" w:rsidRDefault="0081436D" w:rsidP="00061E6C">
            <w:pPr>
              <w:spacing w:line="0" w:lineRule="atLeast"/>
              <w:ind w:left="200" w:hangingChars="100" w:hanging="200"/>
              <w:rPr>
                <w:rFonts w:ascii="HG丸ｺﾞｼｯｸM-PRO" w:eastAsia="HG丸ｺﾞｼｯｸM-PRO" w:hAnsi="HG丸ｺﾞｼｯｸM-PRO"/>
                <w:color w:val="000000" w:themeColor="text1"/>
                <w:sz w:val="20"/>
                <w:szCs w:val="20"/>
              </w:rPr>
            </w:pPr>
            <w:r>
              <w:rPr>
                <w:rFonts w:ascii="HG丸ｺﾞｼｯｸM-PRO" w:eastAsia="HG丸ｺﾞｼｯｸM-PRO" w:hAnsi="HG丸ｺﾞｼｯｸM-PRO" w:hint="eastAsia"/>
                <w:color w:val="000000" w:themeColor="text1"/>
                <w:sz w:val="20"/>
                <w:szCs w:val="20"/>
              </w:rPr>
              <w:t>○</w:t>
            </w:r>
            <w:r w:rsidRPr="00342E7E">
              <w:rPr>
                <w:rFonts w:ascii="HG丸ｺﾞｼｯｸM-PRO" w:eastAsia="HG丸ｺﾞｼｯｸM-PRO" w:hAnsi="HG丸ｺﾞｼｯｸM-PRO" w:hint="eastAsia"/>
                <w:color w:val="000000" w:themeColor="text1"/>
                <w:sz w:val="20"/>
                <w:szCs w:val="20"/>
              </w:rPr>
              <w:t>区の情報発信にもっと力を入れてほしい（4件）</w:t>
            </w:r>
          </w:p>
        </w:tc>
      </w:tr>
      <w:tr w:rsidR="0081436D" w:rsidRPr="00D808B6" w:rsidTr="00061E6C">
        <w:tc>
          <w:tcPr>
            <w:tcW w:w="3828" w:type="dxa"/>
            <w:shd w:val="clear" w:color="auto" w:fill="F2F2F2" w:themeFill="background1" w:themeFillShade="F2"/>
            <w:vAlign w:val="center"/>
          </w:tcPr>
          <w:p w:rsidR="0081436D" w:rsidRPr="002E13B8" w:rsidRDefault="0081436D" w:rsidP="00061E6C">
            <w:pPr>
              <w:spacing w:line="0" w:lineRule="atLeast"/>
              <w:ind w:left="402" w:hangingChars="200" w:hanging="402"/>
              <w:rPr>
                <w:rFonts w:ascii="HG丸ｺﾞｼｯｸM-PRO" w:eastAsia="HG丸ｺﾞｼｯｸM-PRO" w:hAnsi="HG丸ｺﾞｼｯｸM-PRO"/>
                <w:b/>
                <w:color w:val="000000" w:themeColor="text1"/>
                <w:sz w:val="20"/>
                <w:szCs w:val="20"/>
              </w:rPr>
            </w:pPr>
            <w:r w:rsidRPr="002E13B8">
              <w:rPr>
                <w:rFonts w:ascii="HG丸ｺﾞｼｯｸM-PRO" w:eastAsia="HG丸ｺﾞｼｯｸM-PRO" w:hAnsi="HG丸ｺﾞｼｯｸM-PRO" w:hint="eastAsia"/>
                <w:b/>
                <w:color w:val="000000" w:themeColor="text1"/>
                <w:sz w:val="20"/>
                <w:szCs w:val="20"/>
              </w:rPr>
              <w:t>11．地域の活動やイベント</w:t>
            </w:r>
            <w:r w:rsidRPr="002E13B8">
              <w:rPr>
                <w:rFonts w:ascii="HG丸ｺﾞｼｯｸM-PRO" w:eastAsia="HG丸ｺﾞｼｯｸM-PRO" w:hAnsi="HG丸ｺﾞｼｯｸM-PRO"/>
                <w:b/>
                <w:color w:val="000000" w:themeColor="text1"/>
                <w:sz w:val="20"/>
                <w:szCs w:val="20"/>
              </w:rPr>
              <w:t>に気軽に参加できない</w:t>
            </w:r>
          </w:p>
        </w:tc>
        <w:tc>
          <w:tcPr>
            <w:tcW w:w="5918" w:type="dxa"/>
            <w:vAlign w:val="center"/>
          </w:tcPr>
          <w:p w:rsidR="0081436D" w:rsidRPr="00342E7E" w:rsidRDefault="0081436D" w:rsidP="00061E6C">
            <w:pPr>
              <w:spacing w:line="0" w:lineRule="atLeast"/>
              <w:ind w:left="201" w:hangingChars="100" w:hanging="201"/>
              <w:rPr>
                <w:rFonts w:ascii="HG丸ｺﾞｼｯｸM-PRO" w:eastAsia="HG丸ｺﾞｼｯｸM-PRO" w:hAnsi="HG丸ｺﾞｼｯｸM-PRO"/>
                <w:b/>
                <w:color w:val="000000" w:themeColor="text1"/>
                <w:sz w:val="20"/>
                <w:szCs w:val="20"/>
              </w:rPr>
            </w:pPr>
            <w:r w:rsidRPr="00342E7E">
              <w:rPr>
                <w:rFonts w:ascii="HG丸ｺﾞｼｯｸM-PRO" w:eastAsia="HG丸ｺﾞｼｯｸM-PRO" w:hAnsi="HG丸ｺﾞｼｯｸM-PRO" w:hint="eastAsia"/>
                <w:b/>
                <w:color w:val="000000" w:themeColor="text1"/>
                <w:sz w:val="20"/>
                <w:szCs w:val="20"/>
              </w:rPr>
              <w:t>【その他の世帯】</w:t>
            </w:r>
          </w:p>
          <w:p w:rsidR="0081436D" w:rsidRDefault="0081436D" w:rsidP="00061E6C">
            <w:pPr>
              <w:spacing w:line="0" w:lineRule="atLeast"/>
              <w:ind w:left="200" w:hangingChars="100" w:hanging="200"/>
              <w:rPr>
                <w:rFonts w:ascii="HG丸ｺﾞｼｯｸM-PRO" w:eastAsia="HG丸ｺﾞｼｯｸM-PRO" w:hAnsi="HG丸ｺﾞｼｯｸM-PRO"/>
                <w:color w:val="000000" w:themeColor="text1"/>
                <w:sz w:val="20"/>
                <w:szCs w:val="20"/>
              </w:rPr>
            </w:pPr>
            <w:r w:rsidRPr="00342E7E">
              <w:rPr>
                <w:rFonts w:ascii="HG丸ｺﾞｼｯｸM-PRO" w:eastAsia="HG丸ｺﾞｼｯｸM-PRO" w:hAnsi="HG丸ｺﾞｼｯｸM-PRO" w:hint="eastAsia"/>
                <w:color w:val="000000" w:themeColor="text1"/>
                <w:sz w:val="20"/>
                <w:szCs w:val="20"/>
              </w:rPr>
              <w:t>○イベント情報を上手に発信してほしい（</w:t>
            </w:r>
            <w:r>
              <w:rPr>
                <w:rFonts w:ascii="HG丸ｺﾞｼｯｸM-PRO" w:eastAsia="HG丸ｺﾞｼｯｸM-PRO" w:hAnsi="HG丸ｺﾞｼｯｸM-PRO" w:hint="eastAsia"/>
                <w:color w:val="000000" w:themeColor="text1"/>
                <w:sz w:val="20"/>
                <w:szCs w:val="20"/>
              </w:rPr>
              <w:t>2</w:t>
            </w:r>
            <w:r w:rsidRPr="00342E7E">
              <w:rPr>
                <w:rFonts w:ascii="HG丸ｺﾞｼｯｸM-PRO" w:eastAsia="HG丸ｺﾞｼｯｸM-PRO" w:hAnsi="HG丸ｺﾞｼｯｸM-PRO" w:hint="eastAsia"/>
                <w:color w:val="000000" w:themeColor="text1"/>
                <w:sz w:val="20"/>
                <w:szCs w:val="20"/>
              </w:rPr>
              <w:t>件）</w:t>
            </w:r>
          </w:p>
          <w:p w:rsidR="0081436D" w:rsidRPr="0018270C" w:rsidRDefault="0081436D" w:rsidP="00061E6C">
            <w:pPr>
              <w:spacing w:line="0" w:lineRule="atLeast"/>
              <w:ind w:left="200" w:hangingChars="100" w:hanging="200"/>
              <w:rPr>
                <w:rFonts w:ascii="HG丸ｺﾞｼｯｸM-PRO" w:eastAsia="HG丸ｺﾞｼｯｸM-PRO" w:hAnsi="HG丸ｺﾞｼｯｸM-PRO"/>
                <w:color w:val="000000" w:themeColor="text1"/>
                <w:sz w:val="20"/>
                <w:szCs w:val="20"/>
              </w:rPr>
            </w:pPr>
            <w:r>
              <w:rPr>
                <w:rFonts w:ascii="HG丸ｺﾞｼｯｸM-PRO" w:eastAsia="HG丸ｺﾞｼｯｸM-PRO" w:hAnsi="HG丸ｺﾞｼｯｸM-PRO" w:hint="eastAsia"/>
                <w:color w:val="000000" w:themeColor="text1"/>
                <w:sz w:val="20"/>
                <w:szCs w:val="20"/>
              </w:rPr>
              <w:t>○</w:t>
            </w:r>
            <w:r w:rsidRPr="00342E7E">
              <w:rPr>
                <w:rFonts w:ascii="HG丸ｺﾞｼｯｸM-PRO" w:eastAsia="HG丸ｺﾞｼｯｸM-PRO" w:hAnsi="HG丸ｺﾞｼｯｸM-PRO" w:hint="eastAsia"/>
                <w:color w:val="000000" w:themeColor="text1"/>
                <w:sz w:val="20"/>
                <w:szCs w:val="20"/>
              </w:rPr>
              <w:t>イベント等に参加しづらい雰囲気を感じる（</w:t>
            </w:r>
            <w:r>
              <w:rPr>
                <w:rFonts w:ascii="HG丸ｺﾞｼｯｸM-PRO" w:eastAsia="HG丸ｺﾞｼｯｸM-PRO" w:hAnsi="HG丸ｺﾞｼｯｸM-PRO" w:hint="eastAsia"/>
                <w:color w:val="000000" w:themeColor="text1"/>
                <w:sz w:val="20"/>
                <w:szCs w:val="20"/>
              </w:rPr>
              <w:t>2</w:t>
            </w:r>
            <w:r w:rsidRPr="00342E7E">
              <w:rPr>
                <w:rFonts w:ascii="HG丸ｺﾞｼｯｸM-PRO" w:eastAsia="HG丸ｺﾞｼｯｸM-PRO" w:hAnsi="HG丸ｺﾞｼｯｸM-PRO" w:hint="eastAsia"/>
                <w:color w:val="000000" w:themeColor="text1"/>
                <w:sz w:val="20"/>
                <w:szCs w:val="20"/>
              </w:rPr>
              <w:t>件）</w:t>
            </w:r>
          </w:p>
        </w:tc>
      </w:tr>
      <w:tr w:rsidR="0081436D" w:rsidRPr="00D808B6" w:rsidTr="00061E6C">
        <w:tc>
          <w:tcPr>
            <w:tcW w:w="3828" w:type="dxa"/>
            <w:shd w:val="clear" w:color="auto" w:fill="F2F2F2" w:themeFill="background1" w:themeFillShade="F2"/>
            <w:vAlign w:val="center"/>
          </w:tcPr>
          <w:p w:rsidR="0081436D" w:rsidRPr="002E13B8" w:rsidRDefault="0081436D" w:rsidP="00061E6C">
            <w:pPr>
              <w:spacing w:line="0" w:lineRule="atLeast"/>
              <w:ind w:left="402" w:hangingChars="200" w:hanging="402"/>
              <w:rPr>
                <w:rFonts w:ascii="HG丸ｺﾞｼｯｸM-PRO" w:eastAsia="HG丸ｺﾞｼｯｸM-PRO" w:hAnsi="HG丸ｺﾞｼｯｸM-PRO"/>
                <w:b/>
                <w:color w:val="000000" w:themeColor="text1"/>
                <w:sz w:val="20"/>
                <w:szCs w:val="20"/>
              </w:rPr>
            </w:pPr>
            <w:r w:rsidRPr="002E13B8">
              <w:rPr>
                <w:rFonts w:ascii="HG丸ｺﾞｼｯｸM-PRO" w:eastAsia="HG丸ｺﾞｼｯｸM-PRO" w:hAnsi="HG丸ｺﾞｼｯｸM-PRO" w:hint="eastAsia"/>
                <w:b/>
                <w:color w:val="000000" w:themeColor="text1"/>
                <w:sz w:val="20"/>
                <w:szCs w:val="20"/>
              </w:rPr>
              <w:t>12．買い物や食事などを安心してできるお店が少ない</w:t>
            </w:r>
          </w:p>
        </w:tc>
        <w:tc>
          <w:tcPr>
            <w:tcW w:w="5918" w:type="dxa"/>
            <w:vAlign w:val="center"/>
          </w:tcPr>
          <w:p w:rsidR="0081436D" w:rsidRPr="00AF74B8" w:rsidRDefault="0081436D" w:rsidP="00061E6C">
            <w:pPr>
              <w:spacing w:line="0" w:lineRule="atLeast"/>
              <w:ind w:left="201" w:hangingChars="100" w:hanging="201"/>
              <w:rPr>
                <w:rFonts w:ascii="HG丸ｺﾞｼｯｸM-PRO" w:eastAsia="HG丸ｺﾞｼｯｸM-PRO" w:hAnsi="HG丸ｺﾞｼｯｸM-PRO"/>
                <w:b/>
                <w:color w:val="000000" w:themeColor="text1"/>
                <w:sz w:val="20"/>
                <w:szCs w:val="20"/>
              </w:rPr>
            </w:pPr>
            <w:r w:rsidRPr="00AF74B8">
              <w:rPr>
                <w:rFonts w:ascii="HG丸ｺﾞｼｯｸM-PRO" w:eastAsia="HG丸ｺﾞｼｯｸM-PRO" w:hAnsi="HG丸ｺﾞｼｯｸM-PRO" w:hint="eastAsia"/>
                <w:b/>
                <w:color w:val="000000" w:themeColor="text1"/>
                <w:sz w:val="20"/>
                <w:szCs w:val="20"/>
              </w:rPr>
              <w:t>【子育て世帯】</w:t>
            </w:r>
          </w:p>
          <w:p w:rsidR="0081436D" w:rsidRPr="00342E7E" w:rsidRDefault="0081436D" w:rsidP="00061E6C">
            <w:pPr>
              <w:spacing w:line="0" w:lineRule="atLeast"/>
              <w:ind w:left="200" w:hangingChars="100" w:hanging="200"/>
              <w:rPr>
                <w:rFonts w:ascii="HG丸ｺﾞｼｯｸM-PRO" w:eastAsia="HG丸ｺﾞｼｯｸM-PRO" w:hAnsi="HG丸ｺﾞｼｯｸM-PRO"/>
                <w:color w:val="000000" w:themeColor="text1"/>
                <w:sz w:val="20"/>
                <w:szCs w:val="20"/>
              </w:rPr>
            </w:pPr>
            <w:r>
              <w:rPr>
                <w:rFonts w:ascii="HG丸ｺﾞｼｯｸM-PRO" w:eastAsia="HG丸ｺﾞｼｯｸM-PRO" w:hAnsi="HG丸ｺﾞｼｯｸM-PRO" w:hint="eastAsia"/>
                <w:color w:val="000000" w:themeColor="text1"/>
                <w:sz w:val="20"/>
                <w:szCs w:val="20"/>
              </w:rPr>
              <w:t>○</w:t>
            </w:r>
            <w:r w:rsidRPr="00342E7E">
              <w:rPr>
                <w:rFonts w:ascii="HG丸ｺﾞｼｯｸM-PRO" w:eastAsia="HG丸ｺﾞｼｯｸM-PRO" w:hAnsi="HG丸ｺﾞｼｯｸM-PRO" w:hint="eastAsia"/>
                <w:color w:val="000000" w:themeColor="text1"/>
                <w:sz w:val="20"/>
                <w:szCs w:val="20"/>
              </w:rPr>
              <w:t>飲食店が禁煙になっていない（4件）</w:t>
            </w:r>
          </w:p>
          <w:p w:rsidR="0081436D" w:rsidRPr="00342E7E" w:rsidRDefault="0081436D" w:rsidP="009169AA">
            <w:pPr>
              <w:spacing w:line="0" w:lineRule="atLeast"/>
              <w:ind w:left="200" w:hangingChars="100" w:hanging="200"/>
              <w:rPr>
                <w:rFonts w:ascii="HG丸ｺﾞｼｯｸM-PRO" w:eastAsia="HG丸ｺﾞｼｯｸM-PRO" w:hAnsi="HG丸ｺﾞｼｯｸM-PRO"/>
                <w:color w:val="000000" w:themeColor="text1"/>
                <w:sz w:val="20"/>
                <w:szCs w:val="20"/>
              </w:rPr>
            </w:pPr>
            <w:r w:rsidRPr="00342E7E">
              <w:rPr>
                <w:rFonts w:ascii="HG丸ｺﾞｼｯｸM-PRO" w:eastAsia="HG丸ｺﾞｼｯｸM-PRO" w:hAnsi="HG丸ｺﾞｼｯｸM-PRO" w:hint="eastAsia"/>
                <w:color w:val="000000" w:themeColor="text1"/>
                <w:sz w:val="20"/>
                <w:szCs w:val="20"/>
              </w:rPr>
              <w:t>○駅や店先の喫煙スペースが迷惑（２件）</w:t>
            </w:r>
          </w:p>
          <w:p w:rsidR="0081436D" w:rsidRPr="00AF74B8" w:rsidRDefault="0081436D" w:rsidP="00061E6C">
            <w:pPr>
              <w:spacing w:line="0" w:lineRule="atLeast"/>
              <w:ind w:left="201" w:hangingChars="100" w:hanging="201"/>
              <w:rPr>
                <w:rFonts w:ascii="HG丸ｺﾞｼｯｸM-PRO" w:eastAsia="HG丸ｺﾞｼｯｸM-PRO" w:hAnsi="HG丸ｺﾞｼｯｸM-PRO"/>
                <w:b/>
                <w:color w:val="000000" w:themeColor="text1"/>
                <w:sz w:val="20"/>
                <w:szCs w:val="20"/>
              </w:rPr>
            </w:pPr>
            <w:r w:rsidRPr="00AF74B8">
              <w:rPr>
                <w:rFonts w:ascii="HG丸ｺﾞｼｯｸM-PRO" w:eastAsia="HG丸ｺﾞｼｯｸM-PRO" w:hAnsi="HG丸ｺﾞｼｯｸM-PRO" w:hint="eastAsia"/>
                <w:b/>
                <w:color w:val="000000" w:themeColor="text1"/>
                <w:sz w:val="20"/>
                <w:szCs w:val="20"/>
              </w:rPr>
              <w:t>【高齢者世帯】</w:t>
            </w:r>
          </w:p>
          <w:p w:rsidR="0081436D" w:rsidRPr="00D808B6" w:rsidRDefault="0081436D" w:rsidP="009169AA">
            <w:pPr>
              <w:spacing w:line="0" w:lineRule="atLeast"/>
              <w:ind w:left="200" w:hangingChars="100" w:hanging="200"/>
              <w:rPr>
                <w:rFonts w:ascii="HG丸ｺﾞｼｯｸM-PRO" w:eastAsia="HG丸ｺﾞｼｯｸM-PRO" w:hAnsi="HG丸ｺﾞｼｯｸM-PRO"/>
                <w:color w:val="000000" w:themeColor="text1"/>
                <w:sz w:val="20"/>
                <w:szCs w:val="20"/>
              </w:rPr>
            </w:pPr>
            <w:r w:rsidRPr="00342E7E">
              <w:rPr>
                <w:rFonts w:ascii="HG丸ｺﾞｼｯｸM-PRO" w:eastAsia="HG丸ｺﾞｼｯｸM-PRO" w:hAnsi="HG丸ｺﾞｼｯｸM-PRO" w:hint="eastAsia"/>
                <w:color w:val="000000" w:themeColor="text1"/>
                <w:sz w:val="20"/>
                <w:szCs w:val="20"/>
              </w:rPr>
              <w:t>○入りたいと思う店が少ない（３件）</w:t>
            </w:r>
          </w:p>
        </w:tc>
      </w:tr>
      <w:tr w:rsidR="0081436D" w:rsidRPr="00D808B6" w:rsidTr="00061E6C">
        <w:tc>
          <w:tcPr>
            <w:tcW w:w="3828" w:type="dxa"/>
            <w:shd w:val="clear" w:color="auto" w:fill="F2F2F2" w:themeFill="background1" w:themeFillShade="F2"/>
            <w:vAlign w:val="center"/>
          </w:tcPr>
          <w:p w:rsidR="0081436D" w:rsidRPr="002E13B8" w:rsidRDefault="0081436D" w:rsidP="00061E6C">
            <w:pPr>
              <w:spacing w:line="0" w:lineRule="atLeast"/>
              <w:ind w:left="402" w:hangingChars="200" w:hanging="402"/>
              <w:rPr>
                <w:rFonts w:ascii="HG丸ｺﾞｼｯｸM-PRO" w:eastAsia="HG丸ｺﾞｼｯｸM-PRO" w:hAnsi="HG丸ｺﾞｼｯｸM-PRO"/>
                <w:b/>
                <w:color w:val="000000" w:themeColor="text1"/>
                <w:sz w:val="20"/>
                <w:szCs w:val="20"/>
              </w:rPr>
            </w:pPr>
            <w:r w:rsidRPr="002E13B8">
              <w:rPr>
                <w:rFonts w:ascii="HG丸ｺﾞｼｯｸM-PRO" w:eastAsia="HG丸ｺﾞｼｯｸM-PRO" w:hAnsi="HG丸ｺﾞｼｯｸM-PRO" w:hint="eastAsia"/>
                <w:b/>
                <w:color w:val="000000" w:themeColor="text1"/>
                <w:sz w:val="20"/>
                <w:szCs w:val="20"/>
              </w:rPr>
              <w:t>13．自転車利用や歩きタバコなど生活マナーが悪い</w:t>
            </w:r>
          </w:p>
        </w:tc>
        <w:tc>
          <w:tcPr>
            <w:tcW w:w="5918" w:type="dxa"/>
            <w:vAlign w:val="center"/>
          </w:tcPr>
          <w:p w:rsidR="0081436D" w:rsidRPr="00AF74B8" w:rsidRDefault="0081436D" w:rsidP="00061E6C">
            <w:pPr>
              <w:spacing w:line="0" w:lineRule="atLeast"/>
              <w:ind w:left="201" w:hangingChars="100" w:hanging="201"/>
              <w:rPr>
                <w:rFonts w:ascii="HG丸ｺﾞｼｯｸM-PRO" w:eastAsia="HG丸ｺﾞｼｯｸM-PRO" w:hAnsi="HG丸ｺﾞｼｯｸM-PRO"/>
                <w:b/>
                <w:color w:val="000000" w:themeColor="text1"/>
                <w:sz w:val="20"/>
                <w:szCs w:val="20"/>
              </w:rPr>
            </w:pPr>
            <w:r w:rsidRPr="00AF74B8">
              <w:rPr>
                <w:rFonts w:ascii="HG丸ｺﾞｼｯｸM-PRO" w:eastAsia="HG丸ｺﾞｼｯｸM-PRO" w:hAnsi="HG丸ｺﾞｼｯｸM-PRO" w:hint="eastAsia"/>
                <w:b/>
                <w:color w:val="000000" w:themeColor="text1"/>
                <w:sz w:val="20"/>
                <w:szCs w:val="20"/>
              </w:rPr>
              <w:t>【子育て世帯】</w:t>
            </w:r>
          </w:p>
          <w:p w:rsidR="0081436D" w:rsidRPr="00AF74B8" w:rsidRDefault="0081436D" w:rsidP="00061E6C">
            <w:pPr>
              <w:spacing w:line="0" w:lineRule="atLeast"/>
              <w:ind w:left="200" w:hangingChars="100" w:hanging="200"/>
              <w:rPr>
                <w:rFonts w:ascii="HG丸ｺﾞｼｯｸM-PRO" w:eastAsia="HG丸ｺﾞｼｯｸM-PRO" w:hAnsi="HG丸ｺﾞｼｯｸM-PRO"/>
                <w:color w:val="000000" w:themeColor="text1"/>
                <w:sz w:val="20"/>
                <w:szCs w:val="20"/>
              </w:rPr>
            </w:pPr>
            <w:r>
              <w:rPr>
                <w:rFonts w:ascii="HG丸ｺﾞｼｯｸM-PRO" w:eastAsia="HG丸ｺﾞｼｯｸM-PRO" w:hAnsi="HG丸ｺﾞｼｯｸM-PRO" w:hint="eastAsia"/>
                <w:color w:val="000000" w:themeColor="text1"/>
                <w:sz w:val="20"/>
                <w:szCs w:val="20"/>
              </w:rPr>
              <w:t>○</w:t>
            </w:r>
            <w:r w:rsidRPr="00AF74B8">
              <w:rPr>
                <w:rFonts w:ascii="HG丸ｺﾞｼｯｸM-PRO" w:eastAsia="HG丸ｺﾞｼｯｸM-PRO" w:hAnsi="HG丸ｺﾞｼｯｸM-PRO" w:hint="eastAsia"/>
                <w:color w:val="000000" w:themeColor="text1"/>
                <w:sz w:val="20"/>
                <w:szCs w:val="20"/>
              </w:rPr>
              <w:t>歩きタバコを目にする（10件）</w:t>
            </w:r>
          </w:p>
          <w:p w:rsidR="0081436D" w:rsidRPr="00AF74B8" w:rsidRDefault="0081436D" w:rsidP="00061E6C">
            <w:pPr>
              <w:spacing w:line="0" w:lineRule="atLeast"/>
              <w:ind w:left="200" w:hangingChars="100" w:hanging="200"/>
              <w:rPr>
                <w:rFonts w:ascii="HG丸ｺﾞｼｯｸM-PRO" w:eastAsia="HG丸ｺﾞｼｯｸM-PRO" w:hAnsi="HG丸ｺﾞｼｯｸM-PRO"/>
                <w:color w:val="000000" w:themeColor="text1"/>
                <w:sz w:val="20"/>
                <w:szCs w:val="20"/>
              </w:rPr>
            </w:pPr>
            <w:r w:rsidRPr="00AF74B8">
              <w:rPr>
                <w:rFonts w:ascii="HG丸ｺﾞｼｯｸM-PRO" w:eastAsia="HG丸ｺﾞｼｯｸM-PRO" w:hAnsi="HG丸ｺﾞｼｯｸM-PRO" w:hint="eastAsia"/>
                <w:color w:val="000000" w:themeColor="text1"/>
                <w:sz w:val="20"/>
                <w:szCs w:val="20"/>
              </w:rPr>
              <w:t>○自転車マナーが悪い（6件）</w:t>
            </w:r>
          </w:p>
          <w:p w:rsidR="0081436D" w:rsidRDefault="0081436D" w:rsidP="00061E6C">
            <w:pPr>
              <w:spacing w:line="0" w:lineRule="atLeast"/>
              <w:ind w:left="200" w:hangingChars="100" w:hanging="200"/>
              <w:rPr>
                <w:rFonts w:ascii="HG丸ｺﾞｼｯｸM-PRO" w:eastAsia="HG丸ｺﾞｼｯｸM-PRO" w:hAnsi="HG丸ｺﾞｼｯｸM-PRO"/>
                <w:color w:val="000000" w:themeColor="text1"/>
                <w:sz w:val="20"/>
                <w:szCs w:val="20"/>
              </w:rPr>
            </w:pPr>
            <w:r w:rsidRPr="00AF74B8">
              <w:rPr>
                <w:rFonts w:ascii="HG丸ｺﾞｼｯｸM-PRO" w:eastAsia="HG丸ｺﾞｼｯｸM-PRO" w:hAnsi="HG丸ｺﾞｼｯｸM-PRO" w:hint="eastAsia"/>
                <w:color w:val="000000" w:themeColor="text1"/>
                <w:sz w:val="20"/>
                <w:szCs w:val="20"/>
              </w:rPr>
              <w:t>○放置自転車が多い（３件）</w:t>
            </w:r>
          </w:p>
          <w:p w:rsidR="0081436D" w:rsidRDefault="0081436D" w:rsidP="00061E6C">
            <w:pPr>
              <w:spacing w:line="0" w:lineRule="atLeast"/>
              <w:ind w:left="200" w:hangingChars="100" w:hanging="200"/>
              <w:rPr>
                <w:rFonts w:ascii="HG丸ｺﾞｼｯｸM-PRO" w:eastAsia="HG丸ｺﾞｼｯｸM-PRO" w:hAnsi="HG丸ｺﾞｼｯｸM-PRO"/>
                <w:color w:val="000000" w:themeColor="text1"/>
                <w:sz w:val="20"/>
                <w:szCs w:val="20"/>
              </w:rPr>
            </w:pPr>
            <w:r>
              <w:rPr>
                <w:rFonts w:ascii="HG丸ｺﾞｼｯｸM-PRO" w:eastAsia="HG丸ｺﾞｼｯｸM-PRO" w:hAnsi="HG丸ｺﾞｼｯｸM-PRO" w:hint="eastAsia"/>
                <w:color w:val="000000" w:themeColor="text1"/>
                <w:sz w:val="20"/>
                <w:szCs w:val="20"/>
              </w:rPr>
              <w:t>○</w:t>
            </w:r>
            <w:r w:rsidRPr="00AF74B8">
              <w:rPr>
                <w:rFonts w:ascii="HG丸ｺﾞｼｯｸM-PRO" w:eastAsia="HG丸ｺﾞｼｯｸM-PRO" w:hAnsi="HG丸ｺﾞｼｯｸM-PRO" w:hint="eastAsia"/>
                <w:color w:val="000000" w:themeColor="text1"/>
                <w:sz w:val="20"/>
                <w:szCs w:val="20"/>
              </w:rPr>
              <w:t>自転車マナーや歩きタバコが悪い（３件）</w:t>
            </w:r>
          </w:p>
          <w:p w:rsidR="0081436D" w:rsidRPr="00AF74B8" w:rsidRDefault="0081436D" w:rsidP="009169AA">
            <w:pPr>
              <w:spacing w:line="0" w:lineRule="atLeast"/>
              <w:rPr>
                <w:rFonts w:ascii="HG丸ｺﾞｼｯｸM-PRO" w:eastAsia="HG丸ｺﾞｼｯｸM-PRO" w:hAnsi="HG丸ｺﾞｼｯｸM-PRO"/>
                <w:b/>
                <w:color w:val="000000" w:themeColor="text1"/>
                <w:sz w:val="20"/>
                <w:szCs w:val="20"/>
              </w:rPr>
            </w:pPr>
            <w:r w:rsidRPr="00AF74B8">
              <w:rPr>
                <w:rFonts w:ascii="HG丸ｺﾞｼｯｸM-PRO" w:eastAsia="HG丸ｺﾞｼｯｸM-PRO" w:hAnsi="HG丸ｺﾞｼｯｸM-PRO" w:hint="eastAsia"/>
                <w:b/>
                <w:color w:val="000000" w:themeColor="text1"/>
                <w:sz w:val="20"/>
                <w:szCs w:val="20"/>
              </w:rPr>
              <w:t>【高齢者世帯】</w:t>
            </w:r>
          </w:p>
          <w:p w:rsidR="0081436D" w:rsidRPr="00AF74B8" w:rsidRDefault="0081436D" w:rsidP="00061E6C">
            <w:pPr>
              <w:spacing w:line="0" w:lineRule="atLeast"/>
              <w:ind w:left="200" w:hangingChars="100" w:hanging="200"/>
              <w:rPr>
                <w:rFonts w:ascii="HG丸ｺﾞｼｯｸM-PRO" w:eastAsia="HG丸ｺﾞｼｯｸM-PRO" w:hAnsi="HG丸ｺﾞｼｯｸM-PRO"/>
                <w:color w:val="000000" w:themeColor="text1"/>
                <w:sz w:val="20"/>
                <w:szCs w:val="20"/>
              </w:rPr>
            </w:pPr>
            <w:r>
              <w:rPr>
                <w:rFonts w:ascii="HG丸ｺﾞｼｯｸM-PRO" w:eastAsia="HG丸ｺﾞｼｯｸM-PRO" w:hAnsi="HG丸ｺﾞｼｯｸM-PRO" w:hint="eastAsia"/>
                <w:color w:val="000000" w:themeColor="text1"/>
                <w:sz w:val="20"/>
                <w:szCs w:val="20"/>
              </w:rPr>
              <w:t>○</w:t>
            </w:r>
            <w:r w:rsidRPr="00AF74B8">
              <w:rPr>
                <w:rFonts w:ascii="HG丸ｺﾞｼｯｸM-PRO" w:eastAsia="HG丸ｺﾞｼｯｸM-PRO" w:hAnsi="HG丸ｺﾞｼｯｸM-PRO" w:hint="eastAsia"/>
                <w:color w:val="000000" w:themeColor="text1"/>
                <w:sz w:val="20"/>
                <w:szCs w:val="20"/>
              </w:rPr>
              <w:t>自転車マナーが悪い（10件）</w:t>
            </w:r>
          </w:p>
          <w:p w:rsidR="0081436D" w:rsidRPr="00AF74B8" w:rsidRDefault="0081436D" w:rsidP="009169AA">
            <w:pPr>
              <w:spacing w:line="0" w:lineRule="atLeast"/>
              <w:ind w:left="200" w:hangingChars="100" w:hanging="200"/>
              <w:rPr>
                <w:rFonts w:ascii="HG丸ｺﾞｼｯｸM-PRO" w:eastAsia="HG丸ｺﾞｼｯｸM-PRO" w:hAnsi="HG丸ｺﾞｼｯｸM-PRO"/>
                <w:color w:val="000000" w:themeColor="text1"/>
                <w:sz w:val="20"/>
                <w:szCs w:val="20"/>
              </w:rPr>
            </w:pPr>
            <w:r w:rsidRPr="00AF74B8">
              <w:rPr>
                <w:rFonts w:ascii="HG丸ｺﾞｼｯｸM-PRO" w:eastAsia="HG丸ｺﾞｼｯｸM-PRO" w:hAnsi="HG丸ｺﾞｼｯｸM-PRO" w:hint="eastAsia"/>
                <w:color w:val="000000" w:themeColor="text1"/>
                <w:sz w:val="20"/>
                <w:szCs w:val="20"/>
              </w:rPr>
              <w:t>○歩きタバコを目にする（2件）</w:t>
            </w:r>
          </w:p>
          <w:p w:rsidR="0081436D" w:rsidRPr="00AF74B8" w:rsidRDefault="0081436D" w:rsidP="00061E6C">
            <w:pPr>
              <w:spacing w:line="0" w:lineRule="atLeast"/>
              <w:ind w:left="201" w:hangingChars="100" w:hanging="201"/>
              <w:rPr>
                <w:rFonts w:ascii="HG丸ｺﾞｼｯｸM-PRO" w:eastAsia="HG丸ｺﾞｼｯｸM-PRO" w:hAnsi="HG丸ｺﾞｼｯｸM-PRO"/>
                <w:b/>
                <w:color w:val="000000" w:themeColor="text1"/>
                <w:sz w:val="20"/>
                <w:szCs w:val="20"/>
              </w:rPr>
            </w:pPr>
            <w:r w:rsidRPr="00AF74B8">
              <w:rPr>
                <w:rFonts w:ascii="HG丸ｺﾞｼｯｸM-PRO" w:eastAsia="HG丸ｺﾞｼｯｸM-PRO" w:hAnsi="HG丸ｺﾞｼｯｸM-PRO" w:hint="eastAsia"/>
                <w:b/>
                <w:color w:val="000000" w:themeColor="text1"/>
                <w:sz w:val="20"/>
                <w:szCs w:val="20"/>
              </w:rPr>
              <w:t>【単身高齢者世帯】</w:t>
            </w:r>
          </w:p>
          <w:p w:rsidR="0081436D" w:rsidRDefault="0081436D" w:rsidP="00061E6C">
            <w:pPr>
              <w:spacing w:line="0" w:lineRule="atLeast"/>
              <w:ind w:left="200" w:hangingChars="100" w:hanging="200"/>
              <w:rPr>
                <w:rFonts w:ascii="HG丸ｺﾞｼｯｸM-PRO" w:eastAsia="HG丸ｺﾞｼｯｸM-PRO" w:hAnsi="HG丸ｺﾞｼｯｸM-PRO"/>
                <w:color w:val="000000" w:themeColor="text1"/>
                <w:sz w:val="20"/>
                <w:szCs w:val="20"/>
              </w:rPr>
            </w:pPr>
            <w:r w:rsidRPr="00AF74B8">
              <w:rPr>
                <w:rFonts w:ascii="HG丸ｺﾞｼｯｸM-PRO" w:eastAsia="HG丸ｺﾞｼｯｸM-PRO" w:hAnsi="HG丸ｺﾞｼｯｸM-PRO" w:hint="eastAsia"/>
                <w:color w:val="000000" w:themeColor="text1"/>
                <w:sz w:val="20"/>
                <w:szCs w:val="20"/>
              </w:rPr>
              <w:t>○自転車やオートバイのマナーが悪い（6件））</w:t>
            </w:r>
          </w:p>
          <w:p w:rsidR="0081436D" w:rsidRPr="00AF74B8" w:rsidRDefault="0081436D" w:rsidP="00061E6C">
            <w:pPr>
              <w:spacing w:line="0" w:lineRule="atLeast"/>
              <w:ind w:left="201" w:hangingChars="100" w:hanging="201"/>
              <w:rPr>
                <w:rFonts w:ascii="HG丸ｺﾞｼｯｸM-PRO" w:eastAsia="HG丸ｺﾞｼｯｸM-PRO" w:hAnsi="HG丸ｺﾞｼｯｸM-PRO"/>
                <w:b/>
                <w:color w:val="000000" w:themeColor="text1"/>
                <w:sz w:val="20"/>
                <w:szCs w:val="20"/>
              </w:rPr>
            </w:pPr>
            <w:r w:rsidRPr="00AF74B8">
              <w:rPr>
                <w:rFonts w:ascii="HG丸ｺﾞｼｯｸM-PRO" w:eastAsia="HG丸ｺﾞｼｯｸM-PRO" w:hAnsi="HG丸ｺﾞｼｯｸM-PRO" w:hint="eastAsia"/>
                <w:b/>
                <w:color w:val="000000" w:themeColor="text1"/>
                <w:sz w:val="20"/>
                <w:szCs w:val="20"/>
              </w:rPr>
              <w:t>【障がい者世帯】</w:t>
            </w:r>
          </w:p>
          <w:p w:rsidR="0081436D" w:rsidRPr="00AF74B8" w:rsidRDefault="0081436D" w:rsidP="00061E6C">
            <w:pPr>
              <w:spacing w:line="0" w:lineRule="atLeast"/>
              <w:ind w:left="200" w:hangingChars="100" w:hanging="200"/>
              <w:rPr>
                <w:rFonts w:ascii="HG丸ｺﾞｼｯｸM-PRO" w:eastAsia="HG丸ｺﾞｼｯｸM-PRO" w:hAnsi="HG丸ｺﾞｼｯｸM-PRO"/>
                <w:color w:val="000000" w:themeColor="text1"/>
                <w:sz w:val="20"/>
                <w:szCs w:val="20"/>
              </w:rPr>
            </w:pPr>
            <w:r>
              <w:rPr>
                <w:rFonts w:ascii="HG丸ｺﾞｼｯｸM-PRO" w:eastAsia="HG丸ｺﾞｼｯｸM-PRO" w:hAnsi="HG丸ｺﾞｼｯｸM-PRO" w:hint="eastAsia"/>
                <w:color w:val="000000" w:themeColor="text1"/>
                <w:sz w:val="20"/>
                <w:szCs w:val="20"/>
              </w:rPr>
              <w:t>○</w:t>
            </w:r>
            <w:r w:rsidRPr="00AF74B8">
              <w:rPr>
                <w:rFonts w:ascii="HG丸ｺﾞｼｯｸM-PRO" w:eastAsia="HG丸ｺﾞｼｯｸM-PRO" w:hAnsi="HG丸ｺﾞｼｯｸM-PRO" w:hint="eastAsia"/>
                <w:color w:val="000000" w:themeColor="text1"/>
                <w:sz w:val="20"/>
                <w:szCs w:val="20"/>
              </w:rPr>
              <w:t>歩きタバコが危険（３件）</w:t>
            </w:r>
          </w:p>
          <w:p w:rsidR="0081436D" w:rsidRPr="00AF74B8" w:rsidRDefault="0081436D" w:rsidP="00061E6C">
            <w:pPr>
              <w:spacing w:line="0" w:lineRule="atLeast"/>
              <w:ind w:left="200" w:hangingChars="100" w:hanging="200"/>
              <w:rPr>
                <w:rFonts w:ascii="HG丸ｺﾞｼｯｸM-PRO" w:eastAsia="HG丸ｺﾞｼｯｸM-PRO" w:hAnsi="HG丸ｺﾞｼｯｸM-PRO"/>
                <w:color w:val="000000" w:themeColor="text1"/>
                <w:sz w:val="20"/>
                <w:szCs w:val="20"/>
              </w:rPr>
            </w:pPr>
            <w:r w:rsidRPr="00AF74B8">
              <w:rPr>
                <w:rFonts w:ascii="HG丸ｺﾞｼｯｸM-PRO" w:eastAsia="HG丸ｺﾞｼｯｸM-PRO" w:hAnsi="HG丸ｺﾞｼｯｸM-PRO" w:hint="eastAsia"/>
                <w:color w:val="000000" w:themeColor="text1"/>
                <w:sz w:val="20"/>
                <w:szCs w:val="20"/>
              </w:rPr>
              <w:t>○自転車のマナーが悪い（5件）</w:t>
            </w:r>
          </w:p>
          <w:p w:rsidR="0081436D" w:rsidRPr="00AF74B8" w:rsidRDefault="0081436D" w:rsidP="00061E6C">
            <w:pPr>
              <w:spacing w:line="0" w:lineRule="atLeast"/>
              <w:ind w:left="201" w:hangingChars="100" w:hanging="201"/>
              <w:rPr>
                <w:rFonts w:ascii="HG丸ｺﾞｼｯｸM-PRO" w:eastAsia="HG丸ｺﾞｼｯｸM-PRO" w:hAnsi="HG丸ｺﾞｼｯｸM-PRO"/>
                <w:b/>
                <w:color w:val="000000" w:themeColor="text1"/>
                <w:sz w:val="20"/>
                <w:szCs w:val="20"/>
              </w:rPr>
            </w:pPr>
            <w:r w:rsidRPr="00AF74B8">
              <w:rPr>
                <w:rFonts w:ascii="HG丸ｺﾞｼｯｸM-PRO" w:eastAsia="HG丸ｺﾞｼｯｸM-PRO" w:hAnsi="HG丸ｺﾞｼｯｸM-PRO" w:hint="eastAsia"/>
                <w:b/>
                <w:color w:val="000000" w:themeColor="text1"/>
                <w:sz w:val="20"/>
                <w:szCs w:val="20"/>
              </w:rPr>
              <w:t>【その他の世帯】</w:t>
            </w:r>
          </w:p>
          <w:p w:rsidR="0081436D" w:rsidRPr="00AF74B8" w:rsidRDefault="0081436D" w:rsidP="00061E6C">
            <w:pPr>
              <w:spacing w:line="0" w:lineRule="atLeast"/>
              <w:ind w:left="200" w:hangingChars="100" w:hanging="200"/>
              <w:rPr>
                <w:rFonts w:ascii="HG丸ｺﾞｼｯｸM-PRO" w:eastAsia="HG丸ｺﾞｼｯｸM-PRO" w:hAnsi="HG丸ｺﾞｼｯｸM-PRO"/>
                <w:color w:val="000000" w:themeColor="text1"/>
                <w:sz w:val="20"/>
                <w:szCs w:val="20"/>
              </w:rPr>
            </w:pPr>
            <w:r w:rsidRPr="00AF74B8">
              <w:rPr>
                <w:rFonts w:ascii="HG丸ｺﾞｼｯｸM-PRO" w:eastAsia="HG丸ｺﾞｼｯｸM-PRO" w:hAnsi="HG丸ｺﾞｼｯｸM-PRO" w:hint="eastAsia"/>
                <w:color w:val="000000" w:themeColor="text1"/>
                <w:sz w:val="20"/>
                <w:szCs w:val="20"/>
              </w:rPr>
              <w:t>○自転車のマナーが悪い（28件）</w:t>
            </w:r>
          </w:p>
          <w:p w:rsidR="0081436D" w:rsidRPr="00AF74B8" w:rsidRDefault="0081436D" w:rsidP="00061E6C">
            <w:pPr>
              <w:spacing w:line="0" w:lineRule="atLeast"/>
              <w:ind w:left="200" w:hangingChars="100" w:hanging="200"/>
              <w:rPr>
                <w:rFonts w:ascii="HG丸ｺﾞｼｯｸM-PRO" w:eastAsia="HG丸ｺﾞｼｯｸM-PRO" w:hAnsi="HG丸ｺﾞｼｯｸM-PRO"/>
                <w:color w:val="000000" w:themeColor="text1"/>
                <w:sz w:val="20"/>
                <w:szCs w:val="20"/>
              </w:rPr>
            </w:pPr>
            <w:r w:rsidRPr="00AF74B8">
              <w:rPr>
                <w:rFonts w:ascii="HG丸ｺﾞｼｯｸM-PRO" w:eastAsia="HG丸ｺﾞｼｯｸM-PRO" w:hAnsi="HG丸ｺﾞｼｯｸM-PRO" w:hint="eastAsia"/>
                <w:color w:val="000000" w:themeColor="text1"/>
                <w:sz w:val="20"/>
                <w:szCs w:val="20"/>
              </w:rPr>
              <w:t>○歩きタバコが多い（26件）</w:t>
            </w:r>
          </w:p>
          <w:p w:rsidR="0081436D" w:rsidRPr="00D808B6" w:rsidRDefault="0081436D" w:rsidP="009169AA">
            <w:pPr>
              <w:spacing w:line="0" w:lineRule="atLeast"/>
              <w:ind w:left="200" w:hangingChars="100" w:hanging="200"/>
              <w:rPr>
                <w:rFonts w:ascii="HG丸ｺﾞｼｯｸM-PRO" w:eastAsia="HG丸ｺﾞｼｯｸM-PRO" w:hAnsi="HG丸ｺﾞｼｯｸM-PRO"/>
                <w:color w:val="000000" w:themeColor="text1"/>
                <w:sz w:val="20"/>
                <w:szCs w:val="20"/>
              </w:rPr>
            </w:pPr>
            <w:r w:rsidRPr="00AF74B8">
              <w:rPr>
                <w:rFonts w:ascii="HG丸ｺﾞｼｯｸM-PRO" w:eastAsia="HG丸ｺﾞｼｯｸM-PRO" w:hAnsi="HG丸ｺﾞｼｯｸM-PRO" w:hint="eastAsia"/>
                <w:color w:val="000000" w:themeColor="text1"/>
                <w:sz w:val="20"/>
                <w:szCs w:val="20"/>
              </w:rPr>
              <w:t>○放置自転車が多い（3件）</w:t>
            </w:r>
          </w:p>
        </w:tc>
      </w:tr>
      <w:tr w:rsidR="0081436D" w:rsidRPr="00D808B6" w:rsidTr="00061E6C">
        <w:tc>
          <w:tcPr>
            <w:tcW w:w="3828" w:type="dxa"/>
            <w:shd w:val="clear" w:color="auto" w:fill="F2F2F2" w:themeFill="background1" w:themeFillShade="F2"/>
            <w:vAlign w:val="center"/>
          </w:tcPr>
          <w:p w:rsidR="0081436D" w:rsidRPr="002E13B8" w:rsidRDefault="0081436D" w:rsidP="00061E6C">
            <w:pPr>
              <w:spacing w:line="0" w:lineRule="atLeast"/>
              <w:ind w:left="402" w:hangingChars="200" w:hanging="402"/>
              <w:rPr>
                <w:rFonts w:ascii="HG丸ｺﾞｼｯｸM-PRO" w:eastAsia="HG丸ｺﾞｼｯｸM-PRO" w:hAnsi="HG丸ｺﾞｼｯｸM-PRO"/>
                <w:b/>
                <w:color w:val="000000" w:themeColor="text1"/>
                <w:sz w:val="20"/>
                <w:szCs w:val="20"/>
              </w:rPr>
            </w:pPr>
            <w:r w:rsidRPr="002E13B8">
              <w:rPr>
                <w:rFonts w:ascii="HG丸ｺﾞｼｯｸM-PRO" w:eastAsia="HG丸ｺﾞｼｯｸM-PRO" w:hAnsi="HG丸ｺﾞｼｯｸM-PRO" w:hint="eastAsia"/>
                <w:b/>
                <w:color w:val="000000" w:themeColor="text1"/>
                <w:sz w:val="20"/>
                <w:szCs w:val="20"/>
              </w:rPr>
              <w:t>14</w:t>
            </w:r>
            <w:r w:rsidRPr="002E13B8">
              <w:rPr>
                <w:rFonts w:ascii="HG丸ｺﾞｼｯｸM-PRO" w:eastAsia="HG丸ｺﾞｼｯｸM-PRO" w:hAnsi="HG丸ｺﾞｼｯｸM-PRO"/>
                <w:b/>
                <w:color w:val="000000" w:themeColor="text1"/>
                <w:sz w:val="20"/>
                <w:szCs w:val="20"/>
              </w:rPr>
              <w:t>．</w:t>
            </w:r>
            <w:r w:rsidRPr="002E13B8">
              <w:rPr>
                <w:rFonts w:ascii="HG丸ｺﾞｼｯｸM-PRO" w:eastAsia="HG丸ｺﾞｼｯｸM-PRO" w:hAnsi="HG丸ｺﾞｼｯｸM-PRO" w:hint="eastAsia"/>
                <w:b/>
                <w:color w:val="000000" w:themeColor="text1"/>
                <w:sz w:val="20"/>
                <w:szCs w:val="20"/>
              </w:rPr>
              <w:t>外出時に困ったとき手助けを頼みにくい</w:t>
            </w:r>
          </w:p>
        </w:tc>
        <w:tc>
          <w:tcPr>
            <w:tcW w:w="5918" w:type="dxa"/>
            <w:vAlign w:val="center"/>
          </w:tcPr>
          <w:p w:rsidR="0081436D" w:rsidRPr="00AF74B8" w:rsidRDefault="0081436D" w:rsidP="00061E6C">
            <w:pPr>
              <w:spacing w:line="0" w:lineRule="atLeast"/>
              <w:ind w:left="201" w:hangingChars="100" w:hanging="201"/>
              <w:rPr>
                <w:rFonts w:ascii="HG丸ｺﾞｼｯｸM-PRO" w:eastAsia="HG丸ｺﾞｼｯｸM-PRO" w:hAnsi="HG丸ｺﾞｼｯｸM-PRO"/>
                <w:b/>
                <w:color w:val="000000" w:themeColor="text1"/>
                <w:sz w:val="20"/>
                <w:szCs w:val="20"/>
              </w:rPr>
            </w:pPr>
            <w:r w:rsidRPr="00AF74B8">
              <w:rPr>
                <w:rFonts w:ascii="HG丸ｺﾞｼｯｸM-PRO" w:eastAsia="HG丸ｺﾞｼｯｸM-PRO" w:hAnsi="HG丸ｺﾞｼｯｸM-PRO" w:hint="eastAsia"/>
                <w:b/>
                <w:color w:val="000000" w:themeColor="text1"/>
                <w:sz w:val="20"/>
                <w:szCs w:val="20"/>
              </w:rPr>
              <w:t>【高齢者世帯】</w:t>
            </w:r>
          </w:p>
          <w:p w:rsidR="0081436D" w:rsidRPr="00D808B6" w:rsidRDefault="0081436D" w:rsidP="009169AA">
            <w:pPr>
              <w:spacing w:line="0" w:lineRule="atLeast"/>
              <w:ind w:left="200" w:hangingChars="100" w:hanging="200"/>
              <w:rPr>
                <w:rFonts w:ascii="HG丸ｺﾞｼｯｸM-PRO" w:eastAsia="HG丸ｺﾞｼｯｸM-PRO" w:hAnsi="HG丸ｺﾞｼｯｸM-PRO"/>
                <w:color w:val="000000" w:themeColor="text1"/>
                <w:sz w:val="20"/>
                <w:szCs w:val="20"/>
              </w:rPr>
            </w:pPr>
            <w:r w:rsidRPr="0099760D">
              <w:rPr>
                <w:rFonts w:ascii="HG丸ｺﾞｼｯｸM-PRO" w:eastAsia="HG丸ｺﾞｼｯｸM-PRO" w:hAnsi="HG丸ｺﾞｼｯｸM-PRO" w:hint="eastAsia"/>
                <w:color w:val="000000" w:themeColor="text1"/>
                <w:sz w:val="20"/>
                <w:szCs w:val="20"/>
              </w:rPr>
              <w:t>○人に声をかけにくい</w:t>
            </w:r>
          </w:p>
        </w:tc>
      </w:tr>
    </w:tbl>
    <w:p w:rsidR="0081436D" w:rsidRPr="0081436D" w:rsidRDefault="0081436D" w:rsidP="0081436D">
      <w:pPr>
        <w:widowControl/>
        <w:jc w:val="left"/>
        <w:rPr>
          <w:rFonts w:ascii="HG丸ｺﾞｼｯｸM-PRO" w:eastAsia="HG丸ｺﾞｼｯｸM-PRO" w:hAnsi="HG丸ｺﾞｼｯｸM-PRO"/>
          <w:sz w:val="24"/>
          <w:szCs w:val="24"/>
        </w:rPr>
      </w:pPr>
    </w:p>
    <w:p w:rsidR="003C56A6" w:rsidRDefault="003C56A6">
      <w:pPr>
        <w:widowControl/>
        <w:jc w:val="left"/>
        <w:rPr>
          <w:rFonts w:ascii="HG丸ｺﾞｼｯｸM-PRO" w:eastAsia="HG丸ｺﾞｼｯｸM-PRO" w:hAnsi="HG丸ｺﾞｼｯｸM-PRO"/>
          <w:sz w:val="24"/>
          <w:szCs w:val="24"/>
        </w:rPr>
      </w:pPr>
      <w:r>
        <w:rPr>
          <w:rFonts w:ascii="HG丸ｺﾞｼｯｸM-PRO" w:eastAsia="HG丸ｺﾞｼｯｸM-PRO" w:hAnsi="HG丸ｺﾞｼｯｸM-PRO"/>
          <w:sz w:val="24"/>
          <w:szCs w:val="24"/>
        </w:rPr>
        <w:br w:type="page"/>
      </w:r>
    </w:p>
    <w:p w:rsidR="00D6099D" w:rsidRPr="00215B0A" w:rsidRDefault="00D6099D" w:rsidP="00D6099D">
      <w:pPr>
        <w:spacing w:line="0" w:lineRule="atLeast"/>
        <w:ind w:left="442" w:rightChars="134" w:right="281" w:hangingChars="200" w:hanging="442"/>
        <w:rPr>
          <w:rFonts w:ascii="HG丸ｺﾞｼｯｸM-PRO" w:eastAsia="HG丸ｺﾞｼｯｸM-PRO" w:hAnsi="HG丸ｺﾞｼｯｸM-PRO"/>
          <w:b/>
          <w:sz w:val="22"/>
        </w:rPr>
      </w:pPr>
      <w:r w:rsidRPr="00215B0A">
        <w:rPr>
          <w:rFonts w:ascii="HG丸ｺﾞｼｯｸM-PRO" w:eastAsia="HG丸ｺﾞｼｯｸM-PRO" w:hAnsi="HG丸ｺﾞｼｯｸM-PRO" w:hint="eastAsia"/>
          <w:b/>
          <w:sz w:val="22"/>
        </w:rPr>
        <w:t>（２）ハード面の取り組みについて</w:t>
      </w:r>
    </w:p>
    <w:p w:rsidR="00D6099D" w:rsidRPr="00215B0A" w:rsidRDefault="00D6099D" w:rsidP="00D6099D">
      <w:pPr>
        <w:ind w:leftChars="202" w:left="645" w:hangingChars="100" w:hanging="221"/>
        <w:rPr>
          <w:rFonts w:ascii="HG丸ｺﾞｼｯｸM-PRO" w:eastAsia="HG丸ｺﾞｼｯｸM-PRO" w:hAnsi="HG丸ｺﾞｼｯｸM-PRO"/>
          <w:sz w:val="22"/>
        </w:rPr>
      </w:pPr>
      <w:r w:rsidRPr="00215B0A">
        <w:rPr>
          <w:rFonts w:ascii="HG丸ｺﾞｼｯｸM-PRO" w:eastAsia="HG丸ｺﾞｼｯｸM-PRO" w:hAnsi="HG丸ｺﾞｼｯｸM-PRO" w:hint="eastAsia"/>
          <w:b/>
          <w:noProof/>
          <w:color w:val="FFFFFF"/>
          <w:sz w:val="22"/>
        </w:rPr>
        <mc:AlternateContent>
          <mc:Choice Requires="wps">
            <w:drawing>
              <wp:anchor distT="0" distB="0" distL="114300" distR="114300" simplePos="0" relativeHeight="251689984" behindDoc="0" locked="0" layoutInCell="1" allowOverlap="1" wp14:anchorId="4F059F26" wp14:editId="25B7497A">
                <wp:simplePos x="0" y="0"/>
                <wp:positionH relativeFrom="column">
                  <wp:posOffset>90169</wp:posOffset>
                </wp:positionH>
                <wp:positionV relativeFrom="paragraph">
                  <wp:posOffset>137795</wp:posOffset>
                </wp:positionV>
                <wp:extent cx="5686425" cy="896620"/>
                <wp:effectExtent l="0" t="0" r="28575" b="17780"/>
                <wp:wrapNone/>
                <wp:docPr id="105"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86425" cy="8966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0579B4" id="Rectangle 14" o:spid="_x0000_s1026" style="position:absolute;left:0;text-align:left;margin-left:7.1pt;margin-top:10.85pt;width:447.75pt;height:70.6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" filled="f">
                <v:textbox inset="5.85pt,.7pt,5.85pt,.7pt"/>
              </v:rect>
            </w:pict>
          </mc:Fallback>
        </mc:AlternateContent>
      </w:r>
    </w:p>
    <w:p w:rsidR="00D6099D" w:rsidRPr="00215B0A" w:rsidRDefault="00D6099D" w:rsidP="00D6099D">
      <w:pPr>
        <w:ind w:leftChars="89" w:left="850" w:rightChars="133" w:right="279" w:hangingChars="300" w:hanging="663"/>
        <w:rPr>
          <w:rFonts w:ascii="HG丸ｺﾞｼｯｸM-PRO" w:eastAsia="HG丸ｺﾞｼｯｸM-PRO" w:hAnsi="HG丸ｺﾞｼｯｸM-PRO"/>
          <w:b/>
          <w:color w:val="000000"/>
          <w:sz w:val="22"/>
        </w:rPr>
      </w:pPr>
      <w:r w:rsidRPr="00215B0A">
        <w:rPr>
          <w:rFonts w:ascii="HG丸ｺﾞｼｯｸM-PRO" w:eastAsia="HG丸ｺﾞｼｯｸM-PRO" w:hAnsi="HG丸ｺﾞｼｯｸM-PRO" w:hint="eastAsia"/>
          <w:b/>
          <w:color w:val="FFFFFF"/>
          <w:sz w:val="22"/>
          <w:shd w:val="clear" w:color="auto" w:fill="000000"/>
        </w:rPr>
        <w:t>問６</w:t>
      </w:r>
      <w:r w:rsidRPr="00215B0A">
        <w:rPr>
          <w:rFonts w:ascii="HG丸ｺﾞｼｯｸM-PRO" w:eastAsia="HG丸ｺﾞｼｯｸM-PRO" w:hAnsi="HG丸ｺﾞｼｯｸM-PRO" w:hint="eastAsia"/>
          <w:b/>
          <w:color w:val="000000"/>
          <w:sz w:val="22"/>
        </w:rPr>
        <w:t xml:space="preserve">　ユニバーサルデザインのまちづくりの推進に向けたハード面の取り組みは、以下のようなものが考えられます。</w:t>
      </w:r>
      <w:r w:rsidRPr="00215B0A">
        <w:rPr>
          <w:rFonts w:ascii="HG丸ｺﾞｼｯｸM-PRO" w:eastAsia="HG丸ｺﾞｼｯｸM-PRO" w:hAnsi="HG丸ｺﾞｼｯｸM-PRO" w:hint="eastAsia"/>
          <w:b/>
          <w:color w:val="000000"/>
          <w:sz w:val="22"/>
          <w:u w:val="thick"/>
        </w:rPr>
        <w:t>今後「特に力をいれた方がよいもの」</w:t>
      </w:r>
      <w:r w:rsidRPr="00215B0A">
        <w:rPr>
          <w:rFonts w:ascii="HG丸ｺﾞｼｯｸM-PRO" w:eastAsia="HG丸ｺﾞｼｯｸM-PRO" w:hAnsi="HG丸ｺﾞｼｯｸM-PRO" w:hint="eastAsia"/>
          <w:b/>
          <w:color w:val="000000"/>
          <w:sz w:val="22"/>
        </w:rPr>
        <w:t>はどれですか。（○は</w:t>
      </w:r>
      <w:r w:rsidRPr="00215B0A">
        <w:rPr>
          <w:rFonts w:ascii="HG丸ｺﾞｼｯｸM-PRO" w:eastAsia="HG丸ｺﾞｼｯｸM-PRO" w:hAnsi="HG丸ｺﾞｼｯｸM-PRO" w:hint="eastAsia"/>
          <w:b/>
          <w:color w:val="000000"/>
          <w:sz w:val="22"/>
          <w:u w:val="thick"/>
          <w:shd w:val="pct15" w:color="auto" w:fill="FFFFFF"/>
        </w:rPr>
        <w:t>３つまで</w:t>
      </w:r>
      <w:r w:rsidRPr="00215B0A">
        <w:rPr>
          <w:rFonts w:ascii="HG丸ｺﾞｼｯｸM-PRO" w:eastAsia="HG丸ｺﾞｼｯｸM-PRO" w:hAnsi="HG丸ｺﾞｼｯｸM-PRO" w:hint="eastAsia"/>
          <w:b/>
          <w:color w:val="000000"/>
          <w:sz w:val="22"/>
        </w:rPr>
        <w:t>）</w:t>
      </w:r>
    </w:p>
    <w:p w:rsidR="00D6099D" w:rsidRPr="00215B0A" w:rsidRDefault="00D6099D" w:rsidP="00D6099D">
      <w:pPr>
        <w:ind w:leftChars="202" w:left="644" w:hangingChars="100" w:hanging="220"/>
        <w:rPr>
          <w:rFonts w:ascii="HG丸ｺﾞｼｯｸM-PRO" w:eastAsia="HG丸ｺﾞｼｯｸM-PRO" w:hAnsi="HG丸ｺﾞｼｯｸM-PRO"/>
          <w:sz w:val="22"/>
        </w:rPr>
      </w:pPr>
    </w:p>
    <w:p w:rsidR="00D6099D" w:rsidRPr="00215B0A" w:rsidRDefault="00D6099D" w:rsidP="00D6099D">
      <w:pPr>
        <w:ind w:leftChars="165" w:left="566" w:hangingChars="100" w:hanging="220"/>
        <w:rPr>
          <w:rFonts w:ascii="HG丸ｺﾞｼｯｸM-PRO" w:eastAsia="HG丸ｺﾞｼｯｸM-PRO" w:hAnsi="HG丸ｺﾞｼｯｸM-PRO"/>
          <w:color w:val="000000"/>
          <w:sz w:val="22"/>
        </w:rPr>
      </w:pPr>
      <w:r w:rsidRPr="00215B0A">
        <w:rPr>
          <w:rFonts w:ascii="HG丸ｺﾞｼｯｸM-PRO" w:eastAsia="HG丸ｺﾞｼｯｸM-PRO" w:hAnsi="HG丸ｺﾞｼｯｸM-PRO" w:hint="eastAsia"/>
          <w:color w:val="000000"/>
          <w:sz w:val="22"/>
        </w:rPr>
        <w:t>○「１．道路を安全で快適に歩きやすくする」が</w:t>
      </w:r>
      <w:r w:rsidRPr="00215B0A">
        <w:rPr>
          <w:rFonts w:ascii="HG丸ｺﾞｼｯｸM-PRO" w:eastAsia="HG丸ｺﾞｼｯｸM-PRO" w:hAnsi="HG丸ｺﾞｼｯｸM-PRO" w:hint="eastAsia"/>
          <w:sz w:val="22"/>
        </w:rPr>
        <w:t>70.8%と最も多く、次いで、「５．トイレ（施設、駅、公園など）を使いやすくする」が49.1%、「４．公共施設や駅などを快適に利用できるようにする」が47.8%となっている</w:t>
      </w:r>
      <w:r w:rsidRPr="00215B0A">
        <w:rPr>
          <w:rFonts w:ascii="HG丸ｺﾞｼｯｸM-PRO" w:eastAsia="HG丸ｺﾞｼｯｸM-PRO" w:hAnsi="HG丸ｺﾞｼｯｸM-PRO" w:hint="eastAsia"/>
          <w:color w:val="000000"/>
          <w:sz w:val="22"/>
        </w:rPr>
        <w:t>。</w:t>
      </w:r>
    </w:p>
    <w:p w:rsidR="00D6099D" w:rsidRPr="00215B0A" w:rsidRDefault="00D6099D" w:rsidP="00D6099D">
      <w:pPr>
        <w:ind w:leftChars="202" w:left="644" w:hangingChars="100" w:hanging="220"/>
        <w:rPr>
          <w:rFonts w:ascii="HG丸ｺﾞｼｯｸM-PRO" w:eastAsia="HG丸ｺﾞｼｯｸM-PRO" w:hAnsi="HG丸ｺﾞｼｯｸM-PRO"/>
          <w:sz w:val="22"/>
        </w:rPr>
      </w:pPr>
    </w:p>
    <w:tbl>
      <w:tblPr>
        <w:tblStyle w:val="af0"/>
        <w:tblW w:w="0" w:type="auto"/>
        <w:tblInd w:w="137" w:type="dxa"/>
        <w:tblLook w:val="04A0" w:firstRow="1" w:lastRow="0" w:firstColumn="1" w:lastColumn="0" w:noHBand="0" w:noVBand="1"/>
      </w:tblPr>
      <w:tblGrid>
        <w:gridCol w:w="6801"/>
        <w:gridCol w:w="1050"/>
        <w:gridCol w:w="1072"/>
      </w:tblGrid>
      <w:tr w:rsidR="00D6099D" w:rsidRPr="00215B0A" w:rsidTr="00934FF9">
        <w:tc>
          <w:tcPr>
            <w:tcW w:w="6801" w:type="dxa"/>
            <w:tcBorders>
              <w:bottom w:val="double" w:sz="4" w:space="0" w:color="auto"/>
            </w:tcBorders>
            <w:shd w:val="clear" w:color="auto" w:fill="F2F2F2" w:themeFill="background1" w:themeFillShade="F2"/>
            <w:vAlign w:val="center"/>
          </w:tcPr>
          <w:p w:rsidR="00D6099D" w:rsidRPr="00215B0A" w:rsidRDefault="00D6099D" w:rsidP="00D6099D">
            <w:pPr>
              <w:spacing w:line="0" w:lineRule="atLeast"/>
              <w:jc w:val="center"/>
              <w:rPr>
                <w:rFonts w:ascii="HG丸ｺﾞｼｯｸM-PRO" w:eastAsia="HG丸ｺﾞｼｯｸM-PRO" w:hAnsi="HG丸ｺﾞｼｯｸM-PRO"/>
                <w:b/>
                <w:sz w:val="22"/>
              </w:rPr>
            </w:pPr>
            <w:r w:rsidRPr="00215B0A">
              <w:rPr>
                <w:rFonts w:ascii="HG丸ｺﾞｼｯｸM-PRO" w:eastAsia="HG丸ｺﾞｼｯｸM-PRO" w:hAnsi="HG丸ｺﾞｼｯｸM-PRO" w:hint="eastAsia"/>
                <w:b/>
                <w:sz w:val="22"/>
              </w:rPr>
              <w:t>選択肢</w:t>
            </w:r>
          </w:p>
        </w:tc>
        <w:tc>
          <w:tcPr>
            <w:tcW w:w="1050" w:type="dxa"/>
            <w:tcBorders>
              <w:bottom w:val="double" w:sz="4" w:space="0" w:color="auto"/>
            </w:tcBorders>
            <w:shd w:val="clear" w:color="auto" w:fill="F2F2F2" w:themeFill="background1" w:themeFillShade="F2"/>
            <w:vAlign w:val="center"/>
          </w:tcPr>
          <w:p w:rsidR="00D6099D" w:rsidRPr="00215B0A" w:rsidRDefault="00D6099D" w:rsidP="00D6099D">
            <w:pPr>
              <w:spacing w:line="0" w:lineRule="atLeast"/>
              <w:jc w:val="center"/>
              <w:rPr>
                <w:rFonts w:ascii="HG丸ｺﾞｼｯｸM-PRO" w:eastAsia="HG丸ｺﾞｼｯｸM-PRO" w:hAnsi="HG丸ｺﾞｼｯｸM-PRO"/>
                <w:b/>
                <w:sz w:val="22"/>
              </w:rPr>
            </w:pPr>
            <w:r w:rsidRPr="00215B0A">
              <w:rPr>
                <w:rFonts w:ascii="HG丸ｺﾞｼｯｸM-PRO" w:eastAsia="HG丸ｺﾞｼｯｸM-PRO" w:hAnsi="HG丸ｺﾞｼｯｸM-PRO" w:hint="eastAsia"/>
                <w:b/>
                <w:sz w:val="22"/>
              </w:rPr>
              <w:t>人数</w:t>
            </w:r>
          </w:p>
        </w:tc>
        <w:tc>
          <w:tcPr>
            <w:tcW w:w="1072" w:type="dxa"/>
            <w:tcBorders>
              <w:bottom w:val="double" w:sz="4" w:space="0" w:color="auto"/>
            </w:tcBorders>
            <w:shd w:val="clear" w:color="auto" w:fill="F2F2F2" w:themeFill="background1" w:themeFillShade="F2"/>
            <w:vAlign w:val="center"/>
          </w:tcPr>
          <w:p w:rsidR="00D6099D" w:rsidRPr="00215B0A" w:rsidRDefault="00D6099D" w:rsidP="00D6099D">
            <w:pPr>
              <w:spacing w:line="0" w:lineRule="atLeast"/>
              <w:jc w:val="center"/>
              <w:rPr>
                <w:rFonts w:ascii="HG丸ｺﾞｼｯｸM-PRO" w:eastAsia="HG丸ｺﾞｼｯｸM-PRO" w:hAnsi="HG丸ｺﾞｼｯｸM-PRO"/>
                <w:b/>
                <w:sz w:val="22"/>
              </w:rPr>
            </w:pPr>
            <w:r w:rsidRPr="00215B0A">
              <w:rPr>
                <w:rFonts w:ascii="HG丸ｺﾞｼｯｸM-PRO" w:eastAsia="HG丸ｺﾞｼｯｸM-PRO" w:hAnsi="HG丸ｺﾞｼｯｸM-PRO" w:hint="eastAsia"/>
                <w:b/>
                <w:sz w:val="22"/>
              </w:rPr>
              <w:t>割合</w:t>
            </w:r>
          </w:p>
        </w:tc>
      </w:tr>
      <w:tr w:rsidR="00D6099D" w:rsidRPr="00215B0A" w:rsidTr="00934FF9">
        <w:tc>
          <w:tcPr>
            <w:tcW w:w="6801" w:type="dxa"/>
            <w:tcBorders>
              <w:top w:val="double" w:sz="4" w:space="0" w:color="auto"/>
            </w:tcBorders>
            <w:vAlign w:val="center"/>
          </w:tcPr>
          <w:p w:rsidR="00D6099D" w:rsidRPr="00215B0A" w:rsidRDefault="00D6099D" w:rsidP="00D6099D">
            <w:pPr>
              <w:spacing w:line="0" w:lineRule="atLeast"/>
              <w:rPr>
                <w:rFonts w:ascii="HG丸ｺﾞｼｯｸM-PRO" w:eastAsia="HG丸ｺﾞｼｯｸM-PRO" w:hAnsi="HG丸ｺﾞｼｯｸM-PRO"/>
                <w:color w:val="000000"/>
                <w:sz w:val="22"/>
              </w:rPr>
            </w:pPr>
            <w:r w:rsidRPr="00215B0A">
              <w:rPr>
                <w:rFonts w:ascii="HG丸ｺﾞｼｯｸM-PRO" w:eastAsia="HG丸ｺﾞｼｯｸM-PRO" w:hAnsi="HG丸ｺﾞｼｯｸM-PRO" w:hint="eastAsia"/>
                <w:color w:val="000000"/>
                <w:sz w:val="22"/>
              </w:rPr>
              <w:t>１．道路を安全で快適に歩きやすくする</w:t>
            </w:r>
          </w:p>
        </w:tc>
        <w:tc>
          <w:tcPr>
            <w:tcW w:w="1050" w:type="dxa"/>
            <w:tcBorders>
              <w:top w:val="double" w:sz="4" w:space="0" w:color="auto"/>
            </w:tcBorders>
            <w:vAlign w:val="center"/>
          </w:tcPr>
          <w:p w:rsidR="00D6099D" w:rsidRPr="00215B0A" w:rsidRDefault="00D6099D" w:rsidP="00D6099D">
            <w:pPr>
              <w:spacing w:line="0" w:lineRule="atLeast"/>
              <w:jc w:val="right"/>
              <w:rPr>
                <w:rFonts w:ascii="HG丸ｺﾞｼｯｸM-PRO" w:eastAsia="HG丸ｺﾞｼｯｸM-PRO" w:hAnsi="HG丸ｺﾞｼｯｸM-PRO"/>
                <w:sz w:val="22"/>
              </w:rPr>
            </w:pPr>
            <w:r w:rsidRPr="00215B0A">
              <w:rPr>
                <w:rFonts w:ascii="HG丸ｺﾞｼｯｸM-PRO" w:eastAsia="HG丸ｺﾞｼｯｸM-PRO" w:hAnsi="HG丸ｺﾞｼｯｸM-PRO" w:hint="eastAsia"/>
                <w:sz w:val="22"/>
              </w:rPr>
              <w:t>608</w:t>
            </w:r>
          </w:p>
        </w:tc>
        <w:tc>
          <w:tcPr>
            <w:tcW w:w="1072" w:type="dxa"/>
            <w:tcBorders>
              <w:top w:val="double" w:sz="4" w:space="0" w:color="auto"/>
            </w:tcBorders>
            <w:vAlign w:val="center"/>
          </w:tcPr>
          <w:p w:rsidR="00D6099D" w:rsidRPr="00215B0A" w:rsidRDefault="00D6099D" w:rsidP="00D6099D">
            <w:pPr>
              <w:spacing w:line="0" w:lineRule="atLeast"/>
              <w:jc w:val="right"/>
              <w:rPr>
                <w:rFonts w:ascii="HG丸ｺﾞｼｯｸM-PRO" w:eastAsia="HG丸ｺﾞｼｯｸM-PRO" w:hAnsi="HG丸ｺﾞｼｯｸM-PRO"/>
                <w:b/>
                <w:sz w:val="22"/>
              </w:rPr>
            </w:pPr>
            <w:r w:rsidRPr="00215B0A">
              <w:rPr>
                <w:rFonts w:ascii="HG丸ｺﾞｼｯｸM-PRO" w:eastAsia="HG丸ｺﾞｼｯｸM-PRO" w:hAnsi="HG丸ｺﾞｼｯｸM-PRO" w:hint="eastAsia"/>
                <w:b/>
                <w:sz w:val="22"/>
              </w:rPr>
              <w:t>70.8%</w:t>
            </w:r>
          </w:p>
        </w:tc>
      </w:tr>
      <w:tr w:rsidR="00D6099D" w:rsidRPr="00215B0A" w:rsidTr="00934FF9">
        <w:tc>
          <w:tcPr>
            <w:tcW w:w="6801" w:type="dxa"/>
            <w:vAlign w:val="center"/>
          </w:tcPr>
          <w:p w:rsidR="00D6099D" w:rsidRPr="00215B0A" w:rsidRDefault="00D6099D" w:rsidP="00D6099D">
            <w:pPr>
              <w:spacing w:line="0" w:lineRule="atLeast"/>
              <w:rPr>
                <w:rFonts w:ascii="HG丸ｺﾞｼｯｸM-PRO" w:eastAsia="HG丸ｺﾞｼｯｸM-PRO" w:hAnsi="HG丸ｺﾞｼｯｸM-PRO"/>
                <w:color w:val="000000"/>
                <w:sz w:val="22"/>
              </w:rPr>
            </w:pPr>
            <w:r w:rsidRPr="00215B0A">
              <w:rPr>
                <w:rFonts w:ascii="HG丸ｺﾞｼｯｸM-PRO" w:eastAsia="HG丸ｺﾞｼｯｸM-PRO" w:hAnsi="HG丸ｺﾞｼｯｸM-PRO" w:hint="eastAsia"/>
                <w:color w:val="000000"/>
                <w:sz w:val="22"/>
              </w:rPr>
              <w:t>２．駅やバス停から目的地までスムーズに行けるようにする</w:t>
            </w:r>
          </w:p>
        </w:tc>
        <w:tc>
          <w:tcPr>
            <w:tcW w:w="1050" w:type="dxa"/>
            <w:vAlign w:val="center"/>
          </w:tcPr>
          <w:p w:rsidR="00D6099D" w:rsidRPr="00215B0A" w:rsidRDefault="00D6099D" w:rsidP="00D6099D">
            <w:pPr>
              <w:spacing w:line="0" w:lineRule="atLeast"/>
              <w:jc w:val="right"/>
              <w:rPr>
                <w:rFonts w:ascii="HG丸ｺﾞｼｯｸM-PRO" w:eastAsia="HG丸ｺﾞｼｯｸM-PRO" w:hAnsi="HG丸ｺﾞｼｯｸM-PRO"/>
                <w:sz w:val="22"/>
              </w:rPr>
            </w:pPr>
            <w:r w:rsidRPr="00215B0A">
              <w:rPr>
                <w:rFonts w:ascii="HG丸ｺﾞｼｯｸM-PRO" w:eastAsia="HG丸ｺﾞｼｯｸM-PRO" w:hAnsi="HG丸ｺﾞｼｯｸM-PRO"/>
                <w:sz w:val="22"/>
              </w:rPr>
              <w:t>236</w:t>
            </w:r>
          </w:p>
        </w:tc>
        <w:tc>
          <w:tcPr>
            <w:tcW w:w="1072" w:type="dxa"/>
            <w:vAlign w:val="center"/>
          </w:tcPr>
          <w:p w:rsidR="00D6099D" w:rsidRPr="00215B0A" w:rsidRDefault="00D6099D" w:rsidP="00D6099D">
            <w:pPr>
              <w:spacing w:line="0" w:lineRule="atLeast"/>
              <w:jc w:val="right"/>
              <w:rPr>
                <w:rFonts w:ascii="HG丸ｺﾞｼｯｸM-PRO" w:eastAsia="HG丸ｺﾞｼｯｸM-PRO" w:hAnsi="HG丸ｺﾞｼｯｸM-PRO"/>
                <w:sz w:val="22"/>
              </w:rPr>
            </w:pPr>
            <w:r w:rsidRPr="00215B0A">
              <w:rPr>
                <w:rFonts w:ascii="HG丸ｺﾞｼｯｸM-PRO" w:eastAsia="HG丸ｺﾞｼｯｸM-PRO" w:hAnsi="HG丸ｺﾞｼｯｸM-PRO" w:hint="eastAsia"/>
                <w:sz w:val="22"/>
              </w:rPr>
              <w:t>27.5%</w:t>
            </w:r>
          </w:p>
        </w:tc>
      </w:tr>
      <w:tr w:rsidR="00D6099D" w:rsidRPr="00215B0A" w:rsidTr="00934FF9">
        <w:tc>
          <w:tcPr>
            <w:tcW w:w="6801" w:type="dxa"/>
            <w:vAlign w:val="center"/>
          </w:tcPr>
          <w:p w:rsidR="00D6099D" w:rsidRPr="00215B0A" w:rsidRDefault="00D6099D" w:rsidP="00D6099D">
            <w:pPr>
              <w:spacing w:line="0" w:lineRule="atLeast"/>
              <w:rPr>
                <w:rFonts w:ascii="HG丸ｺﾞｼｯｸM-PRO" w:eastAsia="HG丸ｺﾞｼｯｸM-PRO" w:hAnsi="HG丸ｺﾞｼｯｸM-PRO"/>
                <w:color w:val="000000"/>
                <w:sz w:val="22"/>
              </w:rPr>
            </w:pPr>
            <w:r w:rsidRPr="00215B0A">
              <w:rPr>
                <w:rFonts w:ascii="HG丸ｺﾞｼｯｸM-PRO" w:eastAsia="HG丸ｺﾞｼｯｸM-PRO" w:hAnsi="HG丸ｺﾞｼｯｸM-PRO" w:hint="eastAsia"/>
                <w:color w:val="000000"/>
                <w:sz w:val="22"/>
              </w:rPr>
              <w:t>３．公園を快適に利用できるようにする</w:t>
            </w:r>
          </w:p>
        </w:tc>
        <w:tc>
          <w:tcPr>
            <w:tcW w:w="1050" w:type="dxa"/>
            <w:vAlign w:val="center"/>
          </w:tcPr>
          <w:p w:rsidR="00D6099D" w:rsidRPr="00215B0A" w:rsidRDefault="00D6099D" w:rsidP="00D6099D">
            <w:pPr>
              <w:spacing w:line="0" w:lineRule="atLeast"/>
              <w:jc w:val="right"/>
              <w:rPr>
                <w:rFonts w:ascii="HG丸ｺﾞｼｯｸM-PRO" w:eastAsia="HG丸ｺﾞｼｯｸM-PRO" w:hAnsi="HG丸ｺﾞｼｯｸM-PRO"/>
                <w:sz w:val="22"/>
              </w:rPr>
            </w:pPr>
            <w:r w:rsidRPr="00215B0A">
              <w:rPr>
                <w:rFonts w:ascii="HG丸ｺﾞｼｯｸM-PRO" w:eastAsia="HG丸ｺﾞｼｯｸM-PRO" w:hAnsi="HG丸ｺﾞｼｯｸM-PRO" w:hint="eastAsia"/>
                <w:sz w:val="22"/>
              </w:rPr>
              <w:t>186</w:t>
            </w:r>
          </w:p>
        </w:tc>
        <w:tc>
          <w:tcPr>
            <w:tcW w:w="1072" w:type="dxa"/>
            <w:vAlign w:val="center"/>
          </w:tcPr>
          <w:p w:rsidR="00D6099D" w:rsidRPr="00215B0A" w:rsidRDefault="00D6099D" w:rsidP="00D6099D">
            <w:pPr>
              <w:spacing w:line="0" w:lineRule="atLeast"/>
              <w:jc w:val="right"/>
              <w:rPr>
                <w:rFonts w:ascii="HG丸ｺﾞｼｯｸM-PRO" w:eastAsia="HG丸ｺﾞｼｯｸM-PRO" w:hAnsi="HG丸ｺﾞｼｯｸM-PRO"/>
                <w:sz w:val="22"/>
              </w:rPr>
            </w:pPr>
            <w:r w:rsidRPr="00215B0A">
              <w:rPr>
                <w:rFonts w:ascii="HG丸ｺﾞｼｯｸM-PRO" w:eastAsia="HG丸ｺﾞｼｯｸM-PRO" w:hAnsi="HG丸ｺﾞｼｯｸM-PRO" w:hint="eastAsia"/>
                <w:sz w:val="22"/>
              </w:rPr>
              <w:t>21.7%</w:t>
            </w:r>
          </w:p>
        </w:tc>
      </w:tr>
      <w:tr w:rsidR="00D6099D" w:rsidRPr="00215B0A" w:rsidTr="00934FF9">
        <w:trPr>
          <w:trHeight w:val="129"/>
        </w:trPr>
        <w:tc>
          <w:tcPr>
            <w:tcW w:w="6801" w:type="dxa"/>
            <w:vAlign w:val="center"/>
          </w:tcPr>
          <w:p w:rsidR="00D6099D" w:rsidRPr="00215B0A" w:rsidRDefault="00D6099D" w:rsidP="00D6099D">
            <w:pPr>
              <w:spacing w:line="0" w:lineRule="atLeast"/>
              <w:rPr>
                <w:rFonts w:ascii="HG丸ｺﾞｼｯｸM-PRO" w:eastAsia="HG丸ｺﾞｼｯｸM-PRO" w:hAnsi="HG丸ｺﾞｼｯｸM-PRO"/>
                <w:color w:val="000000"/>
                <w:sz w:val="22"/>
              </w:rPr>
            </w:pPr>
            <w:r w:rsidRPr="00215B0A">
              <w:rPr>
                <w:rFonts w:ascii="HG丸ｺﾞｼｯｸM-PRO" w:eastAsia="HG丸ｺﾞｼｯｸM-PRO" w:hAnsi="HG丸ｺﾞｼｯｸM-PRO" w:hint="eastAsia"/>
                <w:color w:val="000000"/>
                <w:sz w:val="22"/>
              </w:rPr>
              <w:t>４．公共施設や駅などを快適に利用できるようにする</w:t>
            </w:r>
          </w:p>
        </w:tc>
        <w:tc>
          <w:tcPr>
            <w:tcW w:w="1050" w:type="dxa"/>
            <w:vAlign w:val="center"/>
          </w:tcPr>
          <w:p w:rsidR="00D6099D" w:rsidRPr="00215B0A" w:rsidRDefault="00D6099D" w:rsidP="00D6099D">
            <w:pPr>
              <w:spacing w:line="0" w:lineRule="atLeast"/>
              <w:jc w:val="right"/>
              <w:rPr>
                <w:rFonts w:ascii="HG丸ｺﾞｼｯｸM-PRO" w:eastAsia="HG丸ｺﾞｼｯｸM-PRO" w:hAnsi="HG丸ｺﾞｼｯｸM-PRO"/>
                <w:sz w:val="22"/>
              </w:rPr>
            </w:pPr>
            <w:r w:rsidRPr="00215B0A">
              <w:rPr>
                <w:rFonts w:ascii="HG丸ｺﾞｼｯｸM-PRO" w:eastAsia="HG丸ｺﾞｼｯｸM-PRO" w:hAnsi="HG丸ｺﾞｼｯｸM-PRO"/>
                <w:sz w:val="22"/>
              </w:rPr>
              <w:t>411</w:t>
            </w:r>
          </w:p>
        </w:tc>
        <w:tc>
          <w:tcPr>
            <w:tcW w:w="1072" w:type="dxa"/>
            <w:vAlign w:val="center"/>
          </w:tcPr>
          <w:p w:rsidR="00D6099D" w:rsidRPr="00215B0A" w:rsidRDefault="00D6099D" w:rsidP="00D6099D">
            <w:pPr>
              <w:spacing w:line="0" w:lineRule="atLeast"/>
              <w:jc w:val="right"/>
              <w:rPr>
                <w:rFonts w:ascii="HG丸ｺﾞｼｯｸM-PRO" w:eastAsia="HG丸ｺﾞｼｯｸM-PRO" w:hAnsi="HG丸ｺﾞｼｯｸM-PRO"/>
                <w:b/>
                <w:sz w:val="22"/>
              </w:rPr>
            </w:pPr>
            <w:r w:rsidRPr="00215B0A">
              <w:rPr>
                <w:rFonts w:ascii="HG丸ｺﾞｼｯｸM-PRO" w:eastAsia="HG丸ｺﾞｼｯｸM-PRO" w:hAnsi="HG丸ｺﾞｼｯｸM-PRO" w:hint="eastAsia"/>
                <w:b/>
                <w:sz w:val="22"/>
              </w:rPr>
              <w:t>47.8%</w:t>
            </w:r>
          </w:p>
        </w:tc>
      </w:tr>
      <w:tr w:rsidR="00D6099D" w:rsidRPr="00215B0A" w:rsidTr="00934FF9">
        <w:trPr>
          <w:trHeight w:val="90"/>
        </w:trPr>
        <w:tc>
          <w:tcPr>
            <w:tcW w:w="6801" w:type="dxa"/>
            <w:vAlign w:val="center"/>
          </w:tcPr>
          <w:p w:rsidR="00D6099D" w:rsidRPr="00215B0A" w:rsidRDefault="00D6099D" w:rsidP="00D6099D">
            <w:pPr>
              <w:spacing w:line="0" w:lineRule="atLeast"/>
              <w:rPr>
                <w:rFonts w:ascii="HG丸ｺﾞｼｯｸM-PRO" w:eastAsia="HG丸ｺﾞｼｯｸM-PRO" w:hAnsi="HG丸ｺﾞｼｯｸM-PRO"/>
                <w:color w:val="000000"/>
                <w:sz w:val="22"/>
              </w:rPr>
            </w:pPr>
            <w:r w:rsidRPr="00215B0A">
              <w:rPr>
                <w:rFonts w:ascii="HG丸ｺﾞｼｯｸM-PRO" w:eastAsia="HG丸ｺﾞｼｯｸM-PRO" w:hAnsi="HG丸ｺﾞｼｯｸM-PRO" w:hint="eastAsia"/>
                <w:color w:val="000000"/>
                <w:sz w:val="22"/>
              </w:rPr>
              <w:t>５．トイレ（施設、駅、公園など）を使いやすくする</w:t>
            </w:r>
          </w:p>
        </w:tc>
        <w:tc>
          <w:tcPr>
            <w:tcW w:w="1050" w:type="dxa"/>
            <w:vAlign w:val="center"/>
          </w:tcPr>
          <w:p w:rsidR="00D6099D" w:rsidRPr="00215B0A" w:rsidRDefault="00D6099D" w:rsidP="00D6099D">
            <w:pPr>
              <w:spacing w:line="0" w:lineRule="atLeast"/>
              <w:jc w:val="right"/>
              <w:rPr>
                <w:rFonts w:ascii="HG丸ｺﾞｼｯｸM-PRO" w:eastAsia="HG丸ｺﾞｼｯｸM-PRO" w:hAnsi="HG丸ｺﾞｼｯｸM-PRO"/>
                <w:sz w:val="22"/>
              </w:rPr>
            </w:pPr>
            <w:r w:rsidRPr="00215B0A">
              <w:rPr>
                <w:rFonts w:ascii="HG丸ｺﾞｼｯｸM-PRO" w:eastAsia="HG丸ｺﾞｼｯｸM-PRO" w:hAnsi="HG丸ｺﾞｼｯｸM-PRO"/>
                <w:sz w:val="22"/>
              </w:rPr>
              <w:t>422</w:t>
            </w:r>
          </w:p>
        </w:tc>
        <w:tc>
          <w:tcPr>
            <w:tcW w:w="1072" w:type="dxa"/>
            <w:vAlign w:val="center"/>
          </w:tcPr>
          <w:p w:rsidR="00D6099D" w:rsidRPr="00215B0A" w:rsidRDefault="00D6099D" w:rsidP="00D6099D">
            <w:pPr>
              <w:spacing w:line="0" w:lineRule="atLeast"/>
              <w:jc w:val="right"/>
              <w:rPr>
                <w:rFonts w:ascii="HG丸ｺﾞｼｯｸM-PRO" w:eastAsia="HG丸ｺﾞｼｯｸM-PRO" w:hAnsi="HG丸ｺﾞｼｯｸM-PRO"/>
                <w:b/>
                <w:sz w:val="22"/>
              </w:rPr>
            </w:pPr>
            <w:r w:rsidRPr="00215B0A">
              <w:rPr>
                <w:rFonts w:ascii="HG丸ｺﾞｼｯｸM-PRO" w:eastAsia="HG丸ｺﾞｼｯｸM-PRO" w:hAnsi="HG丸ｺﾞｼｯｸM-PRO" w:hint="eastAsia"/>
                <w:b/>
                <w:sz w:val="22"/>
              </w:rPr>
              <w:t>49.1%</w:t>
            </w:r>
          </w:p>
        </w:tc>
      </w:tr>
      <w:tr w:rsidR="00D6099D" w:rsidRPr="00215B0A" w:rsidTr="00934FF9">
        <w:tc>
          <w:tcPr>
            <w:tcW w:w="6801" w:type="dxa"/>
            <w:vAlign w:val="center"/>
          </w:tcPr>
          <w:p w:rsidR="00D6099D" w:rsidRPr="00215B0A" w:rsidRDefault="00D6099D" w:rsidP="00D6099D">
            <w:pPr>
              <w:spacing w:line="0" w:lineRule="atLeast"/>
              <w:rPr>
                <w:rFonts w:ascii="HG丸ｺﾞｼｯｸM-PRO" w:eastAsia="HG丸ｺﾞｼｯｸM-PRO" w:hAnsi="HG丸ｺﾞｼｯｸM-PRO"/>
                <w:color w:val="000000"/>
                <w:sz w:val="22"/>
              </w:rPr>
            </w:pPr>
            <w:r w:rsidRPr="00215B0A">
              <w:rPr>
                <w:rFonts w:ascii="HG丸ｺﾞｼｯｸM-PRO" w:eastAsia="HG丸ｺﾞｼｯｸM-PRO" w:hAnsi="HG丸ｺﾞｼｯｸM-PRO" w:hint="eastAsia"/>
                <w:color w:val="000000"/>
                <w:sz w:val="22"/>
              </w:rPr>
              <w:t>６．</w:t>
            </w:r>
            <w:r w:rsidRPr="00215B0A">
              <w:rPr>
                <w:rFonts w:ascii="HG丸ｺﾞｼｯｸM-PRO" w:eastAsia="HG丸ｺﾞｼｯｸM-PRO" w:hAnsi="HG丸ｺﾞｼｯｸM-PRO" w:hint="eastAsia"/>
                <w:color w:val="000000"/>
                <w:w w:val="90"/>
                <w:sz w:val="22"/>
              </w:rPr>
              <w:t>さまざまな区民の意見を踏まえて施設整備できる仕組みを整える</w:t>
            </w:r>
          </w:p>
        </w:tc>
        <w:tc>
          <w:tcPr>
            <w:tcW w:w="1050" w:type="dxa"/>
            <w:vAlign w:val="center"/>
          </w:tcPr>
          <w:p w:rsidR="00D6099D" w:rsidRPr="00215B0A" w:rsidRDefault="00D6099D" w:rsidP="00D6099D">
            <w:pPr>
              <w:spacing w:line="0" w:lineRule="atLeast"/>
              <w:jc w:val="right"/>
              <w:rPr>
                <w:rFonts w:ascii="HG丸ｺﾞｼｯｸM-PRO" w:eastAsia="HG丸ｺﾞｼｯｸM-PRO" w:hAnsi="HG丸ｺﾞｼｯｸM-PRO"/>
                <w:sz w:val="22"/>
              </w:rPr>
            </w:pPr>
            <w:r w:rsidRPr="00215B0A">
              <w:rPr>
                <w:rFonts w:ascii="HG丸ｺﾞｼｯｸM-PRO" w:eastAsia="HG丸ｺﾞｼｯｸM-PRO" w:hAnsi="HG丸ｺﾞｼｯｸM-PRO"/>
                <w:sz w:val="22"/>
              </w:rPr>
              <w:t>260</w:t>
            </w:r>
          </w:p>
        </w:tc>
        <w:tc>
          <w:tcPr>
            <w:tcW w:w="1072" w:type="dxa"/>
            <w:vAlign w:val="center"/>
          </w:tcPr>
          <w:p w:rsidR="00D6099D" w:rsidRPr="00215B0A" w:rsidRDefault="00D6099D" w:rsidP="00D6099D">
            <w:pPr>
              <w:spacing w:line="0" w:lineRule="atLeast"/>
              <w:jc w:val="right"/>
              <w:rPr>
                <w:rFonts w:ascii="HG丸ｺﾞｼｯｸM-PRO" w:eastAsia="HG丸ｺﾞｼｯｸM-PRO" w:hAnsi="HG丸ｺﾞｼｯｸM-PRO"/>
                <w:sz w:val="22"/>
              </w:rPr>
            </w:pPr>
            <w:r w:rsidRPr="00215B0A">
              <w:rPr>
                <w:rFonts w:ascii="HG丸ｺﾞｼｯｸM-PRO" w:eastAsia="HG丸ｺﾞｼｯｸM-PRO" w:hAnsi="HG丸ｺﾞｼｯｸM-PRO" w:hint="eastAsia"/>
                <w:sz w:val="22"/>
              </w:rPr>
              <w:t>30.3%</w:t>
            </w:r>
          </w:p>
        </w:tc>
      </w:tr>
      <w:tr w:rsidR="00D6099D" w:rsidRPr="00215B0A" w:rsidTr="00934FF9">
        <w:tc>
          <w:tcPr>
            <w:tcW w:w="6801" w:type="dxa"/>
            <w:vAlign w:val="center"/>
          </w:tcPr>
          <w:p w:rsidR="00D6099D" w:rsidRPr="00215B0A" w:rsidRDefault="00D6099D" w:rsidP="00D6099D">
            <w:pPr>
              <w:spacing w:line="0" w:lineRule="atLeast"/>
              <w:rPr>
                <w:rFonts w:ascii="HG丸ｺﾞｼｯｸM-PRO" w:eastAsia="HG丸ｺﾞｼｯｸM-PRO" w:hAnsi="HG丸ｺﾞｼｯｸM-PRO"/>
                <w:color w:val="000000"/>
                <w:sz w:val="22"/>
              </w:rPr>
            </w:pPr>
            <w:r w:rsidRPr="00215B0A">
              <w:rPr>
                <w:rFonts w:ascii="HG丸ｺﾞｼｯｸM-PRO" w:eastAsia="HG丸ｺﾞｼｯｸM-PRO" w:hAnsi="HG丸ｺﾞｼｯｸM-PRO" w:hint="eastAsia"/>
                <w:color w:val="000000"/>
                <w:sz w:val="22"/>
              </w:rPr>
              <w:t>７．その他</w:t>
            </w:r>
          </w:p>
        </w:tc>
        <w:tc>
          <w:tcPr>
            <w:tcW w:w="1050" w:type="dxa"/>
            <w:vAlign w:val="center"/>
          </w:tcPr>
          <w:p w:rsidR="00D6099D" w:rsidRPr="00215B0A" w:rsidRDefault="00D6099D" w:rsidP="00D6099D">
            <w:pPr>
              <w:spacing w:line="0" w:lineRule="atLeast"/>
              <w:jc w:val="right"/>
              <w:rPr>
                <w:rFonts w:ascii="HG丸ｺﾞｼｯｸM-PRO" w:eastAsia="HG丸ｺﾞｼｯｸM-PRO" w:hAnsi="HG丸ｺﾞｼｯｸM-PRO"/>
                <w:sz w:val="22"/>
              </w:rPr>
            </w:pPr>
            <w:r w:rsidRPr="00215B0A">
              <w:rPr>
                <w:rFonts w:ascii="HG丸ｺﾞｼｯｸM-PRO" w:eastAsia="HG丸ｺﾞｼｯｸM-PRO" w:hAnsi="HG丸ｺﾞｼｯｸM-PRO"/>
                <w:sz w:val="22"/>
              </w:rPr>
              <w:t>29</w:t>
            </w:r>
          </w:p>
        </w:tc>
        <w:tc>
          <w:tcPr>
            <w:tcW w:w="1072" w:type="dxa"/>
            <w:vAlign w:val="center"/>
          </w:tcPr>
          <w:p w:rsidR="00D6099D" w:rsidRPr="00215B0A" w:rsidRDefault="00D6099D" w:rsidP="00D6099D">
            <w:pPr>
              <w:spacing w:line="0" w:lineRule="atLeast"/>
              <w:jc w:val="right"/>
              <w:rPr>
                <w:rFonts w:ascii="HG丸ｺﾞｼｯｸM-PRO" w:eastAsia="HG丸ｺﾞｼｯｸM-PRO" w:hAnsi="HG丸ｺﾞｼｯｸM-PRO"/>
                <w:sz w:val="22"/>
              </w:rPr>
            </w:pPr>
            <w:r w:rsidRPr="00215B0A">
              <w:rPr>
                <w:rFonts w:ascii="HG丸ｺﾞｼｯｸM-PRO" w:eastAsia="HG丸ｺﾞｼｯｸM-PRO" w:hAnsi="HG丸ｺﾞｼｯｸM-PRO"/>
                <w:sz w:val="22"/>
              </w:rPr>
              <w:t>2.4</w:t>
            </w:r>
            <w:r w:rsidRPr="00215B0A">
              <w:rPr>
                <w:rFonts w:ascii="HG丸ｺﾞｼｯｸM-PRO" w:eastAsia="HG丸ｺﾞｼｯｸM-PRO" w:hAnsi="HG丸ｺﾞｼｯｸM-PRO" w:hint="eastAsia"/>
                <w:sz w:val="22"/>
              </w:rPr>
              <w:t>%</w:t>
            </w:r>
          </w:p>
        </w:tc>
      </w:tr>
      <w:tr w:rsidR="00D6099D" w:rsidRPr="00215B0A" w:rsidTr="00934FF9">
        <w:tc>
          <w:tcPr>
            <w:tcW w:w="6801" w:type="dxa"/>
            <w:vAlign w:val="center"/>
          </w:tcPr>
          <w:p w:rsidR="00D6099D" w:rsidRPr="00215B0A" w:rsidRDefault="00D6099D" w:rsidP="00D6099D">
            <w:pPr>
              <w:spacing w:line="0" w:lineRule="atLeast"/>
              <w:rPr>
                <w:rFonts w:ascii="HG丸ｺﾞｼｯｸM-PRO" w:eastAsia="HG丸ｺﾞｼｯｸM-PRO" w:hAnsi="HG丸ｺﾞｼｯｸM-PRO"/>
                <w:color w:val="000000"/>
                <w:sz w:val="22"/>
              </w:rPr>
            </w:pPr>
            <w:r w:rsidRPr="00215B0A">
              <w:rPr>
                <w:rFonts w:ascii="HG丸ｺﾞｼｯｸM-PRO" w:eastAsia="HG丸ｺﾞｼｯｸM-PRO" w:hAnsi="HG丸ｺﾞｼｯｸM-PRO" w:hint="eastAsia"/>
                <w:color w:val="000000"/>
                <w:sz w:val="22"/>
              </w:rPr>
              <w:t>無回答</w:t>
            </w:r>
          </w:p>
        </w:tc>
        <w:tc>
          <w:tcPr>
            <w:tcW w:w="1050" w:type="dxa"/>
            <w:vAlign w:val="center"/>
          </w:tcPr>
          <w:p w:rsidR="00D6099D" w:rsidRPr="00215B0A" w:rsidRDefault="00D6099D" w:rsidP="00D6099D">
            <w:pPr>
              <w:spacing w:line="0" w:lineRule="atLeast"/>
              <w:jc w:val="right"/>
              <w:rPr>
                <w:rFonts w:ascii="HG丸ｺﾞｼｯｸM-PRO" w:eastAsia="HG丸ｺﾞｼｯｸM-PRO" w:hAnsi="HG丸ｺﾞｼｯｸM-PRO"/>
                <w:sz w:val="22"/>
              </w:rPr>
            </w:pPr>
            <w:r w:rsidRPr="00215B0A">
              <w:rPr>
                <w:rFonts w:ascii="HG丸ｺﾞｼｯｸM-PRO" w:eastAsia="HG丸ｺﾞｼｯｸM-PRO" w:hAnsi="HG丸ｺﾞｼｯｸM-PRO"/>
                <w:sz w:val="22"/>
              </w:rPr>
              <w:t>29</w:t>
            </w:r>
          </w:p>
        </w:tc>
        <w:tc>
          <w:tcPr>
            <w:tcW w:w="1072" w:type="dxa"/>
            <w:vAlign w:val="center"/>
          </w:tcPr>
          <w:p w:rsidR="00D6099D" w:rsidRPr="00215B0A" w:rsidRDefault="00D6099D" w:rsidP="00D6099D">
            <w:pPr>
              <w:spacing w:line="0" w:lineRule="atLeast"/>
              <w:jc w:val="right"/>
              <w:rPr>
                <w:rFonts w:ascii="HG丸ｺﾞｼｯｸM-PRO" w:eastAsia="HG丸ｺﾞｼｯｸM-PRO" w:hAnsi="HG丸ｺﾞｼｯｸM-PRO"/>
                <w:sz w:val="22"/>
              </w:rPr>
            </w:pPr>
            <w:r w:rsidRPr="00215B0A">
              <w:rPr>
                <w:rFonts w:ascii="HG丸ｺﾞｼｯｸM-PRO" w:eastAsia="HG丸ｺﾞｼｯｸM-PRO" w:hAnsi="HG丸ｺﾞｼｯｸM-PRO"/>
                <w:sz w:val="22"/>
              </w:rPr>
              <w:t>3.4</w:t>
            </w:r>
            <w:r w:rsidRPr="00215B0A">
              <w:rPr>
                <w:rFonts w:ascii="HG丸ｺﾞｼｯｸM-PRO" w:eastAsia="HG丸ｺﾞｼｯｸM-PRO" w:hAnsi="HG丸ｺﾞｼｯｸM-PRO" w:hint="eastAsia"/>
                <w:sz w:val="22"/>
              </w:rPr>
              <w:t>%</w:t>
            </w:r>
          </w:p>
        </w:tc>
      </w:tr>
    </w:tbl>
    <w:p w:rsidR="00D6099D" w:rsidRPr="00215B0A" w:rsidRDefault="00D6099D" w:rsidP="00D6099D">
      <w:pPr>
        <w:ind w:leftChars="202" w:left="644" w:hangingChars="100" w:hanging="220"/>
        <w:rPr>
          <w:rFonts w:ascii="HG丸ｺﾞｼｯｸM-PRO" w:eastAsia="HG丸ｺﾞｼｯｸM-PRO" w:hAnsi="HG丸ｺﾞｼｯｸM-PRO"/>
          <w:sz w:val="22"/>
        </w:rPr>
      </w:pPr>
    </w:p>
    <w:p w:rsidR="00D6099D" w:rsidRPr="00215B0A" w:rsidRDefault="00D6099D" w:rsidP="00D6099D">
      <w:pPr>
        <w:ind w:leftChars="202" w:left="644" w:hangingChars="100" w:hanging="220"/>
        <w:rPr>
          <w:rFonts w:ascii="HG丸ｺﾞｼｯｸM-PRO" w:eastAsia="HG丸ｺﾞｼｯｸM-PRO" w:hAnsi="HG丸ｺﾞｼｯｸM-PRO"/>
          <w:sz w:val="22"/>
        </w:rPr>
      </w:pPr>
    </w:p>
    <w:p w:rsidR="00D6099D" w:rsidRPr="00215B0A" w:rsidRDefault="00D6099D" w:rsidP="00D6099D">
      <w:pPr>
        <w:ind w:leftChars="67" w:left="142" w:hanging="1"/>
        <w:rPr>
          <w:rFonts w:ascii="HG丸ｺﾞｼｯｸM-PRO" w:eastAsia="HG丸ｺﾞｼｯｸM-PRO" w:hAnsi="HG丸ｺﾞｼｯｸM-PRO"/>
          <w:sz w:val="22"/>
        </w:rPr>
      </w:pPr>
      <w:r w:rsidRPr="00215B0A">
        <w:rPr>
          <w:rFonts w:ascii="HG丸ｺﾞｼｯｸM-PRO" w:eastAsia="HG丸ｺﾞｼｯｸM-PRO" w:hAnsi="HG丸ｺﾞｼｯｸM-PRO" w:hint="eastAsia"/>
          <w:noProof/>
          <w:sz w:val="22"/>
        </w:rPr>
        <w:drawing>
          <wp:inline distT="0" distB="0" distL="0" distR="0" wp14:anchorId="038A8A8A" wp14:editId="74F192F7">
            <wp:extent cx="5948505" cy="3560445"/>
            <wp:effectExtent l="0" t="0" r="14605" b="1905"/>
            <wp:docPr id="174" name="グラフ 174"/>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rsidR="00D6099D" w:rsidRDefault="00D6099D" w:rsidP="00D6099D">
      <w:pPr>
        <w:ind w:leftChars="202" w:left="664" w:hangingChars="100" w:hanging="240"/>
        <w:rPr>
          <w:rFonts w:ascii="HG丸ｺﾞｼｯｸM-PRO" w:eastAsia="HG丸ｺﾞｼｯｸM-PRO" w:hAnsi="HG丸ｺﾞｼｯｸM-PRO"/>
          <w:sz w:val="24"/>
          <w:szCs w:val="24"/>
        </w:rPr>
      </w:pPr>
    </w:p>
    <w:p w:rsidR="00D6099D" w:rsidRDefault="00D6099D" w:rsidP="00D6099D">
      <w:pPr>
        <w:ind w:leftChars="202" w:left="664" w:hangingChars="100" w:hanging="240"/>
        <w:rPr>
          <w:rFonts w:ascii="HG丸ｺﾞｼｯｸM-PRO" w:eastAsia="HG丸ｺﾞｼｯｸM-PRO" w:hAnsi="HG丸ｺﾞｼｯｸM-PRO"/>
          <w:sz w:val="24"/>
          <w:szCs w:val="24"/>
        </w:rPr>
      </w:pPr>
    </w:p>
    <w:p w:rsidR="00D6099D" w:rsidRDefault="00D6099D" w:rsidP="00D6099D">
      <w:pPr>
        <w:ind w:leftChars="202" w:left="664" w:hangingChars="100" w:hanging="240"/>
        <w:rPr>
          <w:rFonts w:ascii="HG丸ｺﾞｼｯｸM-PRO" w:eastAsia="HG丸ｺﾞｼｯｸM-PRO" w:hAnsi="HG丸ｺﾞｼｯｸM-PRO"/>
          <w:sz w:val="24"/>
          <w:szCs w:val="24"/>
        </w:rPr>
      </w:pPr>
    </w:p>
    <w:p w:rsidR="0081436D" w:rsidRPr="00215B0A" w:rsidRDefault="0081436D" w:rsidP="0081436D">
      <w:pPr>
        <w:ind w:leftChars="88" w:left="406" w:rightChars="134" w:right="281" w:hangingChars="100" w:hanging="221"/>
        <w:rPr>
          <w:rFonts w:ascii="HG丸ｺﾞｼｯｸM-PRO" w:eastAsia="HG丸ｺﾞｼｯｸM-PRO" w:hAnsi="HG丸ｺﾞｼｯｸM-PRO"/>
          <w:b/>
          <w:sz w:val="22"/>
        </w:rPr>
      </w:pPr>
      <w:r w:rsidRPr="00215B0A">
        <w:rPr>
          <w:rFonts w:ascii="HG丸ｺﾞｼｯｸM-PRO" w:eastAsia="HG丸ｺﾞｼｯｸM-PRO" w:hAnsi="HG丸ｺﾞｼｯｸM-PRO" w:hint="eastAsia"/>
          <w:b/>
          <w:sz w:val="22"/>
        </w:rPr>
        <w:t>【世帯別】</w:t>
      </w:r>
    </w:p>
    <w:p w:rsidR="0081436D" w:rsidRPr="00215B0A" w:rsidRDefault="0081436D" w:rsidP="0081436D">
      <w:pPr>
        <w:ind w:leftChars="165" w:left="566" w:hangingChars="100" w:hanging="220"/>
        <w:rPr>
          <w:rFonts w:ascii="HG丸ｺﾞｼｯｸM-PRO" w:eastAsia="HG丸ｺﾞｼｯｸM-PRO" w:hAnsi="HG丸ｺﾞｼｯｸM-PRO"/>
          <w:color w:val="000000" w:themeColor="text1"/>
          <w:sz w:val="22"/>
        </w:rPr>
      </w:pPr>
      <w:r w:rsidRPr="00215B0A">
        <w:rPr>
          <w:rFonts w:ascii="HG丸ｺﾞｼｯｸM-PRO" w:eastAsia="HG丸ｺﾞｼｯｸM-PRO" w:hAnsi="HG丸ｺﾞｼｯｸM-PRO" w:hint="eastAsia"/>
          <w:color w:val="000000" w:themeColor="text1"/>
          <w:sz w:val="22"/>
        </w:rPr>
        <w:t>○各属性とも「１．道路を安全で快適に歩きやすくする」「４．公共施設や駅などを快適に利用できるようにする」「５．トイレ（施設、駅、公園など）を使いやすくする」の回答が多くなっており、全体と同じ傾向を示している。</w:t>
      </w:r>
    </w:p>
    <w:p w:rsidR="0081436D" w:rsidRPr="00215B0A" w:rsidRDefault="0081436D" w:rsidP="0081436D">
      <w:pPr>
        <w:ind w:leftChars="165" w:left="566" w:hangingChars="100" w:hanging="220"/>
        <w:rPr>
          <w:rFonts w:ascii="HG丸ｺﾞｼｯｸM-PRO" w:eastAsia="HG丸ｺﾞｼｯｸM-PRO" w:hAnsi="HG丸ｺﾞｼｯｸM-PRO"/>
          <w:color w:val="000000" w:themeColor="text1"/>
          <w:sz w:val="22"/>
        </w:rPr>
      </w:pPr>
      <w:r w:rsidRPr="00215B0A">
        <w:rPr>
          <w:rFonts w:ascii="HG丸ｺﾞｼｯｸM-PRO" w:eastAsia="HG丸ｺﾞｼｯｸM-PRO" w:hAnsi="HG丸ｺﾞｼｯｸM-PRO" w:hint="eastAsia"/>
          <w:color w:val="000000" w:themeColor="text1"/>
          <w:sz w:val="22"/>
        </w:rPr>
        <w:t>○「子育て世帯」については、他属性と比較して、「４．公共施設や駅などを快適に利用できるようにする」が52.6％、「３．公園を快適に利用できるようにする」が</w:t>
      </w:r>
      <w:r w:rsidRPr="00934FF9">
        <w:rPr>
          <w:rFonts w:ascii="HG丸ｺﾞｼｯｸM-PRO" w:eastAsia="HG丸ｺﾞｼｯｸM-PRO" w:hAnsi="HG丸ｺﾞｼｯｸM-PRO" w:hint="eastAsia"/>
          <w:sz w:val="22"/>
        </w:rPr>
        <w:t>38.8％</w:t>
      </w:r>
      <w:r w:rsidRPr="00215B0A">
        <w:rPr>
          <w:rFonts w:ascii="HG丸ｺﾞｼｯｸM-PRO" w:eastAsia="HG丸ｺﾞｼｯｸM-PRO" w:hAnsi="HG丸ｺﾞｼｯｸM-PRO" w:hint="eastAsia"/>
          <w:color w:val="000000" w:themeColor="text1"/>
          <w:sz w:val="22"/>
        </w:rPr>
        <w:t>と多くなっている。</w:t>
      </w:r>
    </w:p>
    <w:p w:rsidR="0081436D" w:rsidRPr="00F676FE" w:rsidRDefault="0081436D" w:rsidP="0081436D">
      <w:pPr>
        <w:ind w:leftChars="202" w:left="664" w:hangingChars="100" w:hanging="240"/>
        <w:rPr>
          <w:rFonts w:ascii="HG丸ｺﾞｼｯｸM-PRO" w:eastAsia="HG丸ｺﾞｼｯｸM-PRO" w:hAnsi="HG丸ｺﾞｼｯｸM-PRO"/>
          <w:color w:val="000000" w:themeColor="text1"/>
          <w:sz w:val="24"/>
          <w:szCs w:val="24"/>
        </w:rPr>
      </w:pPr>
    </w:p>
    <w:tbl>
      <w:tblPr>
        <w:tblStyle w:val="af0"/>
        <w:tblW w:w="9328" w:type="dxa"/>
        <w:tblLayout w:type="fixed"/>
        <w:tblLook w:val="04A0" w:firstRow="1" w:lastRow="0" w:firstColumn="1" w:lastColumn="0" w:noHBand="0" w:noVBand="1"/>
      </w:tblPr>
      <w:tblGrid>
        <w:gridCol w:w="1494"/>
        <w:gridCol w:w="674"/>
        <w:gridCol w:w="892"/>
        <w:gridCol w:w="667"/>
        <w:gridCol w:w="900"/>
        <w:gridCol w:w="659"/>
        <w:gridCol w:w="908"/>
        <w:gridCol w:w="651"/>
        <w:gridCol w:w="916"/>
        <w:gridCol w:w="644"/>
        <w:gridCol w:w="923"/>
      </w:tblGrid>
      <w:tr w:rsidR="0081436D" w:rsidRPr="00F676FE" w:rsidTr="001E4D87">
        <w:trPr>
          <w:trHeight w:val="262"/>
        </w:trPr>
        <w:tc>
          <w:tcPr>
            <w:tcW w:w="1494" w:type="dxa"/>
            <w:tcBorders>
              <w:bottom w:val="nil"/>
              <w:right w:val="double" w:sz="4" w:space="0" w:color="auto"/>
            </w:tcBorders>
            <w:shd w:val="clear" w:color="auto" w:fill="F2F2F2" w:themeFill="background1" w:themeFillShade="F2"/>
            <w:vAlign w:val="center"/>
          </w:tcPr>
          <w:p w:rsidR="0081436D" w:rsidRPr="00F676FE" w:rsidRDefault="0081436D" w:rsidP="00061E6C">
            <w:pPr>
              <w:spacing w:line="0" w:lineRule="atLeast"/>
              <w:jc w:val="center"/>
              <w:rPr>
                <w:rFonts w:ascii="HG丸ｺﾞｼｯｸM-PRO" w:eastAsia="HG丸ｺﾞｼｯｸM-PRO" w:hAnsi="HG丸ｺﾞｼｯｸM-PRO"/>
                <w:b/>
                <w:color w:val="000000" w:themeColor="text1"/>
                <w:sz w:val="20"/>
                <w:szCs w:val="20"/>
              </w:rPr>
            </w:pPr>
            <w:r w:rsidRPr="00F676FE">
              <w:rPr>
                <w:rFonts w:ascii="HG丸ｺﾞｼｯｸM-PRO" w:eastAsia="HG丸ｺﾞｼｯｸM-PRO" w:hAnsi="HG丸ｺﾞｼｯｸM-PRO" w:hint="eastAsia"/>
                <w:b/>
                <w:color w:val="000000" w:themeColor="text1"/>
                <w:sz w:val="20"/>
                <w:szCs w:val="20"/>
              </w:rPr>
              <w:t>選択肢</w:t>
            </w:r>
          </w:p>
        </w:tc>
        <w:tc>
          <w:tcPr>
            <w:tcW w:w="1566" w:type="dxa"/>
            <w:gridSpan w:val="2"/>
            <w:tcBorders>
              <w:left w:val="double" w:sz="4" w:space="0" w:color="auto"/>
              <w:bottom w:val="single" w:sz="4" w:space="0" w:color="auto"/>
              <w:right w:val="double" w:sz="4" w:space="0" w:color="auto"/>
            </w:tcBorders>
            <w:shd w:val="clear" w:color="auto" w:fill="F2F2F2" w:themeFill="background1" w:themeFillShade="F2"/>
            <w:vAlign w:val="center"/>
          </w:tcPr>
          <w:p w:rsidR="0081436D" w:rsidRPr="00F676FE" w:rsidRDefault="0081436D" w:rsidP="00061E6C">
            <w:pPr>
              <w:spacing w:line="0" w:lineRule="atLeast"/>
              <w:jc w:val="center"/>
              <w:rPr>
                <w:rFonts w:ascii="HG丸ｺﾞｼｯｸM-PRO" w:eastAsia="HG丸ｺﾞｼｯｸM-PRO" w:hAnsi="HG丸ｺﾞｼｯｸM-PRO"/>
                <w:b/>
                <w:color w:val="000000" w:themeColor="text1"/>
                <w:sz w:val="20"/>
                <w:szCs w:val="20"/>
              </w:rPr>
            </w:pPr>
            <w:r w:rsidRPr="00F676FE">
              <w:rPr>
                <w:rFonts w:ascii="HG丸ｺﾞｼｯｸM-PRO" w:eastAsia="HG丸ｺﾞｼｯｸM-PRO" w:hAnsi="HG丸ｺﾞｼｯｸM-PRO" w:hint="eastAsia"/>
                <w:b/>
                <w:color w:val="000000" w:themeColor="text1"/>
                <w:sz w:val="20"/>
                <w:szCs w:val="20"/>
              </w:rPr>
              <w:t>全体</w:t>
            </w:r>
          </w:p>
          <w:p w:rsidR="0081436D" w:rsidRPr="00F676FE" w:rsidRDefault="0081436D" w:rsidP="00061E6C">
            <w:pPr>
              <w:spacing w:line="0" w:lineRule="atLeast"/>
              <w:jc w:val="center"/>
              <w:rPr>
                <w:rFonts w:ascii="HG丸ｺﾞｼｯｸM-PRO" w:eastAsia="HG丸ｺﾞｼｯｸM-PRO" w:hAnsi="HG丸ｺﾞｼｯｸM-PRO"/>
                <w:b/>
                <w:color w:val="000000" w:themeColor="text1"/>
                <w:sz w:val="20"/>
                <w:szCs w:val="20"/>
              </w:rPr>
            </w:pPr>
            <w:r w:rsidRPr="00F676FE">
              <w:rPr>
                <w:rFonts w:ascii="HG丸ｺﾞｼｯｸM-PRO" w:eastAsia="HG丸ｺﾞｼｯｸM-PRO" w:hAnsi="HG丸ｺﾞｼｯｸM-PRO" w:hint="eastAsia"/>
                <w:b/>
                <w:color w:val="000000" w:themeColor="text1"/>
                <w:sz w:val="20"/>
                <w:szCs w:val="20"/>
              </w:rPr>
              <w:t>（n=859）</w:t>
            </w:r>
          </w:p>
        </w:tc>
        <w:tc>
          <w:tcPr>
            <w:tcW w:w="1567" w:type="dxa"/>
            <w:gridSpan w:val="2"/>
            <w:tcBorders>
              <w:left w:val="double" w:sz="4" w:space="0" w:color="auto"/>
              <w:bottom w:val="single" w:sz="4" w:space="0" w:color="auto"/>
              <w:right w:val="double" w:sz="4" w:space="0" w:color="auto"/>
            </w:tcBorders>
            <w:shd w:val="clear" w:color="auto" w:fill="F2F2F2" w:themeFill="background1" w:themeFillShade="F2"/>
            <w:vAlign w:val="center"/>
          </w:tcPr>
          <w:p w:rsidR="0081436D" w:rsidRPr="00F676FE" w:rsidRDefault="0081436D" w:rsidP="00061E6C">
            <w:pPr>
              <w:spacing w:line="0" w:lineRule="atLeast"/>
              <w:jc w:val="center"/>
              <w:rPr>
                <w:rFonts w:ascii="HG丸ｺﾞｼｯｸM-PRO" w:eastAsia="HG丸ｺﾞｼｯｸM-PRO" w:hAnsi="HG丸ｺﾞｼｯｸM-PRO"/>
                <w:b/>
                <w:color w:val="000000" w:themeColor="text1"/>
                <w:sz w:val="20"/>
                <w:szCs w:val="20"/>
              </w:rPr>
            </w:pPr>
            <w:r w:rsidRPr="00F676FE">
              <w:rPr>
                <w:rFonts w:ascii="HG丸ｺﾞｼｯｸM-PRO" w:eastAsia="HG丸ｺﾞｼｯｸM-PRO" w:hAnsi="HG丸ｺﾞｼｯｸM-PRO" w:hint="eastAsia"/>
                <w:b/>
                <w:color w:val="000000" w:themeColor="text1"/>
                <w:sz w:val="20"/>
                <w:szCs w:val="20"/>
              </w:rPr>
              <w:t>子育て世帯</w:t>
            </w:r>
          </w:p>
          <w:p w:rsidR="0081436D" w:rsidRPr="00F676FE" w:rsidRDefault="0081436D" w:rsidP="00061E6C">
            <w:pPr>
              <w:spacing w:line="0" w:lineRule="atLeast"/>
              <w:jc w:val="center"/>
              <w:rPr>
                <w:rFonts w:ascii="HG丸ｺﾞｼｯｸM-PRO" w:eastAsia="HG丸ｺﾞｼｯｸM-PRO" w:hAnsi="HG丸ｺﾞｼｯｸM-PRO"/>
                <w:b/>
                <w:color w:val="000000" w:themeColor="text1"/>
                <w:sz w:val="20"/>
                <w:szCs w:val="20"/>
              </w:rPr>
            </w:pPr>
            <w:r w:rsidRPr="00F676FE">
              <w:rPr>
                <w:rFonts w:ascii="HG丸ｺﾞｼｯｸM-PRO" w:eastAsia="HG丸ｺﾞｼｯｸM-PRO" w:hAnsi="HG丸ｺﾞｼｯｸM-PRO" w:hint="eastAsia"/>
                <w:b/>
                <w:color w:val="000000" w:themeColor="text1"/>
                <w:sz w:val="20"/>
                <w:szCs w:val="20"/>
              </w:rPr>
              <w:t>（n=152）</w:t>
            </w:r>
          </w:p>
        </w:tc>
        <w:tc>
          <w:tcPr>
            <w:tcW w:w="1567" w:type="dxa"/>
            <w:gridSpan w:val="2"/>
            <w:tcBorders>
              <w:left w:val="double" w:sz="4" w:space="0" w:color="auto"/>
              <w:bottom w:val="single" w:sz="4" w:space="0" w:color="auto"/>
              <w:right w:val="double" w:sz="4" w:space="0" w:color="auto"/>
            </w:tcBorders>
            <w:shd w:val="clear" w:color="auto" w:fill="F2F2F2" w:themeFill="background1" w:themeFillShade="F2"/>
            <w:vAlign w:val="center"/>
          </w:tcPr>
          <w:p w:rsidR="0081436D" w:rsidRPr="00F676FE" w:rsidRDefault="0081436D" w:rsidP="00061E6C">
            <w:pPr>
              <w:spacing w:line="0" w:lineRule="atLeast"/>
              <w:jc w:val="center"/>
              <w:rPr>
                <w:rFonts w:ascii="HG丸ｺﾞｼｯｸM-PRO" w:eastAsia="HG丸ｺﾞｼｯｸM-PRO" w:hAnsi="HG丸ｺﾞｼｯｸM-PRO"/>
                <w:b/>
                <w:color w:val="000000" w:themeColor="text1"/>
                <w:sz w:val="20"/>
                <w:szCs w:val="20"/>
              </w:rPr>
            </w:pPr>
            <w:r w:rsidRPr="00F676FE">
              <w:rPr>
                <w:rFonts w:ascii="HG丸ｺﾞｼｯｸM-PRO" w:eastAsia="HG丸ｺﾞｼｯｸM-PRO" w:hAnsi="HG丸ｺﾞｼｯｸM-PRO" w:hint="eastAsia"/>
                <w:b/>
                <w:color w:val="000000" w:themeColor="text1"/>
                <w:sz w:val="20"/>
                <w:szCs w:val="20"/>
              </w:rPr>
              <w:t>高齢者世帯</w:t>
            </w:r>
          </w:p>
          <w:p w:rsidR="0081436D" w:rsidRPr="00F676FE" w:rsidRDefault="0081436D" w:rsidP="00061E6C">
            <w:pPr>
              <w:spacing w:line="0" w:lineRule="atLeast"/>
              <w:jc w:val="center"/>
              <w:rPr>
                <w:rFonts w:ascii="HG丸ｺﾞｼｯｸM-PRO" w:eastAsia="HG丸ｺﾞｼｯｸM-PRO" w:hAnsi="HG丸ｺﾞｼｯｸM-PRO"/>
                <w:b/>
                <w:color w:val="000000" w:themeColor="text1"/>
                <w:sz w:val="20"/>
                <w:szCs w:val="20"/>
              </w:rPr>
            </w:pPr>
            <w:r w:rsidRPr="00F676FE">
              <w:rPr>
                <w:rFonts w:ascii="HG丸ｺﾞｼｯｸM-PRO" w:eastAsia="HG丸ｺﾞｼｯｸM-PRO" w:hAnsi="HG丸ｺﾞｼｯｸM-PRO" w:hint="eastAsia"/>
                <w:b/>
                <w:color w:val="000000" w:themeColor="text1"/>
                <w:sz w:val="20"/>
                <w:szCs w:val="20"/>
              </w:rPr>
              <w:t>（n=141）</w:t>
            </w:r>
          </w:p>
        </w:tc>
        <w:tc>
          <w:tcPr>
            <w:tcW w:w="1567" w:type="dxa"/>
            <w:gridSpan w:val="2"/>
            <w:tcBorders>
              <w:left w:val="double" w:sz="4" w:space="0" w:color="auto"/>
              <w:bottom w:val="single" w:sz="4" w:space="0" w:color="auto"/>
              <w:right w:val="double" w:sz="4" w:space="0" w:color="auto"/>
            </w:tcBorders>
            <w:shd w:val="clear" w:color="auto" w:fill="F2F2F2" w:themeFill="background1" w:themeFillShade="F2"/>
            <w:vAlign w:val="center"/>
          </w:tcPr>
          <w:p w:rsidR="0081436D" w:rsidRPr="00F676FE" w:rsidRDefault="0081436D" w:rsidP="00061E6C">
            <w:pPr>
              <w:spacing w:line="0" w:lineRule="atLeast"/>
              <w:jc w:val="center"/>
              <w:rPr>
                <w:rFonts w:ascii="HG丸ｺﾞｼｯｸM-PRO" w:eastAsia="HG丸ｺﾞｼｯｸM-PRO" w:hAnsi="HG丸ｺﾞｼｯｸM-PRO"/>
                <w:b/>
                <w:color w:val="000000" w:themeColor="text1"/>
                <w:w w:val="90"/>
                <w:sz w:val="20"/>
                <w:szCs w:val="20"/>
              </w:rPr>
            </w:pPr>
            <w:r w:rsidRPr="00F676FE">
              <w:rPr>
                <w:rFonts w:ascii="HG丸ｺﾞｼｯｸM-PRO" w:eastAsia="HG丸ｺﾞｼｯｸM-PRO" w:hAnsi="HG丸ｺﾞｼｯｸM-PRO" w:hint="eastAsia"/>
                <w:b/>
                <w:color w:val="000000" w:themeColor="text1"/>
                <w:w w:val="90"/>
                <w:sz w:val="20"/>
                <w:szCs w:val="20"/>
              </w:rPr>
              <w:t>単身高齢者世帯</w:t>
            </w:r>
          </w:p>
          <w:p w:rsidR="0081436D" w:rsidRPr="00F676FE" w:rsidRDefault="0081436D" w:rsidP="00061E6C">
            <w:pPr>
              <w:spacing w:line="0" w:lineRule="atLeast"/>
              <w:jc w:val="center"/>
              <w:rPr>
                <w:rFonts w:ascii="HG丸ｺﾞｼｯｸM-PRO" w:eastAsia="HG丸ｺﾞｼｯｸM-PRO" w:hAnsi="HG丸ｺﾞｼｯｸM-PRO"/>
                <w:b/>
                <w:color w:val="000000" w:themeColor="text1"/>
                <w:w w:val="90"/>
                <w:sz w:val="20"/>
                <w:szCs w:val="20"/>
              </w:rPr>
            </w:pPr>
            <w:r w:rsidRPr="00F676FE">
              <w:rPr>
                <w:rFonts w:ascii="HG丸ｺﾞｼｯｸM-PRO" w:eastAsia="HG丸ｺﾞｼｯｸM-PRO" w:hAnsi="HG丸ｺﾞｼｯｸM-PRO" w:hint="eastAsia"/>
                <w:b/>
                <w:color w:val="000000" w:themeColor="text1"/>
                <w:sz w:val="20"/>
                <w:szCs w:val="20"/>
              </w:rPr>
              <w:t>（n=67）</w:t>
            </w:r>
          </w:p>
        </w:tc>
        <w:tc>
          <w:tcPr>
            <w:tcW w:w="1567" w:type="dxa"/>
            <w:gridSpan w:val="2"/>
            <w:tcBorders>
              <w:left w:val="double" w:sz="4" w:space="0" w:color="auto"/>
              <w:bottom w:val="single" w:sz="4" w:space="0" w:color="auto"/>
            </w:tcBorders>
            <w:shd w:val="clear" w:color="auto" w:fill="F2F2F2" w:themeFill="background1" w:themeFillShade="F2"/>
            <w:vAlign w:val="center"/>
          </w:tcPr>
          <w:p w:rsidR="0081436D" w:rsidRPr="00F676FE" w:rsidRDefault="0081436D" w:rsidP="00061E6C">
            <w:pPr>
              <w:spacing w:line="0" w:lineRule="atLeast"/>
              <w:jc w:val="center"/>
              <w:rPr>
                <w:rFonts w:ascii="HG丸ｺﾞｼｯｸM-PRO" w:eastAsia="HG丸ｺﾞｼｯｸM-PRO" w:hAnsi="HG丸ｺﾞｼｯｸM-PRO"/>
                <w:b/>
                <w:color w:val="000000" w:themeColor="text1"/>
                <w:sz w:val="20"/>
                <w:szCs w:val="20"/>
              </w:rPr>
            </w:pPr>
            <w:r w:rsidRPr="00F676FE">
              <w:rPr>
                <w:rFonts w:ascii="HG丸ｺﾞｼｯｸM-PRO" w:eastAsia="HG丸ｺﾞｼｯｸM-PRO" w:hAnsi="HG丸ｺﾞｼｯｸM-PRO" w:hint="eastAsia"/>
                <w:b/>
                <w:color w:val="000000" w:themeColor="text1"/>
                <w:sz w:val="20"/>
                <w:szCs w:val="20"/>
              </w:rPr>
              <w:t>障がい者世帯</w:t>
            </w:r>
          </w:p>
          <w:p w:rsidR="0081436D" w:rsidRPr="00F676FE" w:rsidRDefault="0081436D" w:rsidP="00061E6C">
            <w:pPr>
              <w:spacing w:line="0" w:lineRule="atLeast"/>
              <w:jc w:val="center"/>
              <w:rPr>
                <w:rFonts w:ascii="HG丸ｺﾞｼｯｸM-PRO" w:eastAsia="HG丸ｺﾞｼｯｸM-PRO" w:hAnsi="HG丸ｺﾞｼｯｸM-PRO"/>
                <w:b/>
                <w:color w:val="000000" w:themeColor="text1"/>
                <w:sz w:val="20"/>
                <w:szCs w:val="20"/>
              </w:rPr>
            </w:pPr>
            <w:r w:rsidRPr="00F676FE">
              <w:rPr>
                <w:rFonts w:ascii="HG丸ｺﾞｼｯｸM-PRO" w:eastAsia="HG丸ｺﾞｼｯｸM-PRO" w:hAnsi="HG丸ｺﾞｼｯｸM-PRO" w:hint="eastAsia"/>
                <w:b/>
                <w:color w:val="000000" w:themeColor="text1"/>
                <w:sz w:val="20"/>
                <w:szCs w:val="20"/>
              </w:rPr>
              <w:t>（n=121）</w:t>
            </w:r>
          </w:p>
        </w:tc>
      </w:tr>
      <w:tr w:rsidR="0081436D" w:rsidRPr="00F676FE" w:rsidTr="001E4D87">
        <w:trPr>
          <w:trHeight w:val="255"/>
        </w:trPr>
        <w:tc>
          <w:tcPr>
            <w:tcW w:w="1494" w:type="dxa"/>
            <w:tcBorders>
              <w:top w:val="nil"/>
              <w:bottom w:val="double" w:sz="4" w:space="0" w:color="auto"/>
              <w:right w:val="double" w:sz="4" w:space="0" w:color="auto"/>
            </w:tcBorders>
            <w:shd w:val="clear" w:color="auto" w:fill="F2F2F2" w:themeFill="background1" w:themeFillShade="F2"/>
            <w:vAlign w:val="center"/>
          </w:tcPr>
          <w:p w:rsidR="0081436D" w:rsidRPr="00F676FE" w:rsidRDefault="0081436D" w:rsidP="00061E6C">
            <w:pPr>
              <w:spacing w:line="0" w:lineRule="atLeast"/>
              <w:jc w:val="center"/>
              <w:rPr>
                <w:rFonts w:ascii="HG丸ｺﾞｼｯｸM-PRO" w:eastAsia="HG丸ｺﾞｼｯｸM-PRO" w:hAnsi="HG丸ｺﾞｼｯｸM-PRO"/>
                <w:b/>
                <w:color w:val="000000" w:themeColor="text1"/>
                <w:sz w:val="20"/>
                <w:szCs w:val="20"/>
              </w:rPr>
            </w:pPr>
          </w:p>
        </w:tc>
        <w:tc>
          <w:tcPr>
            <w:tcW w:w="674" w:type="dxa"/>
            <w:tcBorders>
              <w:left w:val="double" w:sz="4" w:space="0" w:color="auto"/>
              <w:bottom w:val="double" w:sz="4" w:space="0" w:color="auto"/>
            </w:tcBorders>
            <w:shd w:val="clear" w:color="auto" w:fill="F2F2F2" w:themeFill="background1" w:themeFillShade="F2"/>
            <w:vAlign w:val="center"/>
          </w:tcPr>
          <w:p w:rsidR="0081436D" w:rsidRPr="00F676FE" w:rsidRDefault="0081436D" w:rsidP="00061E6C">
            <w:pPr>
              <w:spacing w:line="0" w:lineRule="atLeast"/>
              <w:jc w:val="center"/>
              <w:rPr>
                <w:rFonts w:ascii="HG丸ｺﾞｼｯｸM-PRO" w:eastAsia="HG丸ｺﾞｼｯｸM-PRO" w:hAnsi="HG丸ｺﾞｼｯｸM-PRO"/>
                <w:b/>
                <w:color w:val="000000" w:themeColor="text1"/>
                <w:sz w:val="20"/>
                <w:szCs w:val="20"/>
              </w:rPr>
            </w:pPr>
            <w:r w:rsidRPr="00F676FE">
              <w:rPr>
                <w:rFonts w:ascii="HG丸ｺﾞｼｯｸM-PRO" w:eastAsia="HG丸ｺﾞｼｯｸM-PRO" w:hAnsi="HG丸ｺﾞｼｯｸM-PRO" w:hint="eastAsia"/>
                <w:b/>
                <w:color w:val="000000" w:themeColor="text1"/>
                <w:sz w:val="20"/>
                <w:szCs w:val="20"/>
              </w:rPr>
              <w:t>人数</w:t>
            </w:r>
          </w:p>
        </w:tc>
        <w:tc>
          <w:tcPr>
            <w:tcW w:w="892" w:type="dxa"/>
            <w:tcBorders>
              <w:bottom w:val="double" w:sz="4" w:space="0" w:color="auto"/>
              <w:right w:val="double" w:sz="4" w:space="0" w:color="auto"/>
            </w:tcBorders>
            <w:shd w:val="clear" w:color="auto" w:fill="F2F2F2" w:themeFill="background1" w:themeFillShade="F2"/>
            <w:vAlign w:val="center"/>
          </w:tcPr>
          <w:p w:rsidR="0081436D" w:rsidRPr="00F676FE" w:rsidRDefault="0081436D" w:rsidP="00061E6C">
            <w:pPr>
              <w:spacing w:line="0" w:lineRule="atLeast"/>
              <w:jc w:val="center"/>
              <w:rPr>
                <w:rFonts w:ascii="HG丸ｺﾞｼｯｸM-PRO" w:eastAsia="HG丸ｺﾞｼｯｸM-PRO" w:hAnsi="HG丸ｺﾞｼｯｸM-PRO"/>
                <w:b/>
                <w:color w:val="000000" w:themeColor="text1"/>
                <w:sz w:val="20"/>
                <w:szCs w:val="20"/>
              </w:rPr>
            </w:pPr>
            <w:r w:rsidRPr="00F676FE">
              <w:rPr>
                <w:rFonts w:ascii="HG丸ｺﾞｼｯｸM-PRO" w:eastAsia="HG丸ｺﾞｼｯｸM-PRO" w:hAnsi="HG丸ｺﾞｼｯｸM-PRO" w:hint="eastAsia"/>
                <w:b/>
                <w:color w:val="000000" w:themeColor="text1"/>
                <w:sz w:val="20"/>
                <w:szCs w:val="20"/>
              </w:rPr>
              <w:t>割合</w:t>
            </w:r>
          </w:p>
          <w:p w:rsidR="0081436D" w:rsidRPr="00F676FE" w:rsidRDefault="0081436D" w:rsidP="00061E6C">
            <w:pPr>
              <w:spacing w:line="0" w:lineRule="atLeast"/>
              <w:jc w:val="center"/>
              <w:rPr>
                <w:rFonts w:ascii="HG丸ｺﾞｼｯｸM-PRO" w:eastAsia="HG丸ｺﾞｼｯｸM-PRO" w:hAnsi="HG丸ｺﾞｼｯｸM-PRO"/>
                <w:b/>
                <w:color w:val="000000" w:themeColor="text1"/>
                <w:sz w:val="20"/>
                <w:szCs w:val="20"/>
              </w:rPr>
            </w:pPr>
            <w:r w:rsidRPr="00F676FE">
              <w:rPr>
                <w:rFonts w:ascii="HG丸ｺﾞｼｯｸM-PRO" w:eastAsia="HG丸ｺﾞｼｯｸM-PRO" w:hAnsi="HG丸ｺﾞｼｯｸM-PRO" w:hint="eastAsia"/>
                <w:b/>
                <w:color w:val="000000" w:themeColor="text1"/>
                <w:sz w:val="20"/>
                <w:szCs w:val="20"/>
              </w:rPr>
              <w:t>(％)</w:t>
            </w:r>
          </w:p>
        </w:tc>
        <w:tc>
          <w:tcPr>
            <w:tcW w:w="667" w:type="dxa"/>
            <w:tcBorders>
              <w:left w:val="double" w:sz="4" w:space="0" w:color="auto"/>
              <w:bottom w:val="double" w:sz="4" w:space="0" w:color="auto"/>
            </w:tcBorders>
            <w:shd w:val="clear" w:color="auto" w:fill="F2F2F2" w:themeFill="background1" w:themeFillShade="F2"/>
            <w:vAlign w:val="center"/>
          </w:tcPr>
          <w:p w:rsidR="0081436D" w:rsidRPr="00F676FE" w:rsidRDefault="0081436D" w:rsidP="00061E6C">
            <w:pPr>
              <w:spacing w:line="0" w:lineRule="atLeast"/>
              <w:jc w:val="center"/>
              <w:rPr>
                <w:rFonts w:ascii="HG丸ｺﾞｼｯｸM-PRO" w:eastAsia="HG丸ｺﾞｼｯｸM-PRO" w:hAnsi="HG丸ｺﾞｼｯｸM-PRO"/>
                <w:b/>
                <w:color w:val="000000" w:themeColor="text1"/>
                <w:sz w:val="20"/>
                <w:szCs w:val="20"/>
              </w:rPr>
            </w:pPr>
            <w:r w:rsidRPr="00F676FE">
              <w:rPr>
                <w:rFonts w:ascii="HG丸ｺﾞｼｯｸM-PRO" w:eastAsia="HG丸ｺﾞｼｯｸM-PRO" w:hAnsi="HG丸ｺﾞｼｯｸM-PRO" w:hint="eastAsia"/>
                <w:b/>
                <w:color w:val="000000" w:themeColor="text1"/>
                <w:sz w:val="20"/>
                <w:szCs w:val="20"/>
              </w:rPr>
              <w:t>人数</w:t>
            </w:r>
          </w:p>
        </w:tc>
        <w:tc>
          <w:tcPr>
            <w:tcW w:w="900" w:type="dxa"/>
            <w:tcBorders>
              <w:bottom w:val="double" w:sz="4" w:space="0" w:color="auto"/>
              <w:right w:val="double" w:sz="4" w:space="0" w:color="auto"/>
            </w:tcBorders>
            <w:shd w:val="clear" w:color="auto" w:fill="F2F2F2" w:themeFill="background1" w:themeFillShade="F2"/>
            <w:vAlign w:val="center"/>
          </w:tcPr>
          <w:p w:rsidR="0081436D" w:rsidRPr="00F676FE" w:rsidRDefault="0081436D" w:rsidP="00061E6C">
            <w:pPr>
              <w:spacing w:line="0" w:lineRule="atLeast"/>
              <w:jc w:val="center"/>
              <w:rPr>
                <w:rFonts w:ascii="HG丸ｺﾞｼｯｸM-PRO" w:eastAsia="HG丸ｺﾞｼｯｸM-PRO" w:hAnsi="HG丸ｺﾞｼｯｸM-PRO"/>
                <w:b/>
                <w:color w:val="000000" w:themeColor="text1"/>
                <w:sz w:val="20"/>
                <w:szCs w:val="20"/>
              </w:rPr>
            </w:pPr>
            <w:r w:rsidRPr="00F676FE">
              <w:rPr>
                <w:rFonts w:ascii="HG丸ｺﾞｼｯｸM-PRO" w:eastAsia="HG丸ｺﾞｼｯｸM-PRO" w:hAnsi="HG丸ｺﾞｼｯｸM-PRO" w:hint="eastAsia"/>
                <w:b/>
                <w:color w:val="000000" w:themeColor="text1"/>
                <w:sz w:val="20"/>
                <w:szCs w:val="20"/>
              </w:rPr>
              <w:t>割合</w:t>
            </w:r>
          </w:p>
          <w:p w:rsidR="0081436D" w:rsidRPr="00F676FE" w:rsidRDefault="0081436D" w:rsidP="00061E6C">
            <w:pPr>
              <w:spacing w:line="0" w:lineRule="atLeast"/>
              <w:jc w:val="center"/>
              <w:rPr>
                <w:rFonts w:ascii="HG丸ｺﾞｼｯｸM-PRO" w:eastAsia="HG丸ｺﾞｼｯｸM-PRO" w:hAnsi="HG丸ｺﾞｼｯｸM-PRO"/>
                <w:b/>
                <w:color w:val="000000" w:themeColor="text1"/>
                <w:sz w:val="20"/>
                <w:szCs w:val="20"/>
              </w:rPr>
            </w:pPr>
            <w:r w:rsidRPr="00F676FE">
              <w:rPr>
                <w:rFonts w:ascii="HG丸ｺﾞｼｯｸM-PRO" w:eastAsia="HG丸ｺﾞｼｯｸM-PRO" w:hAnsi="HG丸ｺﾞｼｯｸM-PRO" w:hint="eastAsia"/>
                <w:b/>
                <w:color w:val="000000" w:themeColor="text1"/>
                <w:sz w:val="20"/>
                <w:szCs w:val="20"/>
              </w:rPr>
              <w:t>(％)</w:t>
            </w:r>
          </w:p>
        </w:tc>
        <w:tc>
          <w:tcPr>
            <w:tcW w:w="659" w:type="dxa"/>
            <w:tcBorders>
              <w:left w:val="double" w:sz="4" w:space="0" w:color="auto"/>
              <w:bottom w:val="double" w:sz="4" w:space="0" w:color="auto"/>
            </w:tcBorders>
            <w:shd w:val="clear" w:color="auto" w:fill="F2F2F2" w:themeFill="background1" w:themeFillShade="F2"/>
            <w:vAlign w:val="center"/>
          </w:tcPr>
          <w:p w:rsidR="0081436D" w:rsidRPr="00F676FE" w:rsidRDefault="0081436D" w:rsidP="00061E6C">
            <w:pPr>
              <w:spacing w:line="0" w:lineRule="atLeast"/>
              <w:jc w:val="center"/>
              <w:rPr>
                <w:rFonts w:ascii="HG丸ｺﾞｼｯｸM-PRO" w:eastAsia="HG丸ｺﾞｼｯｸM-PRO" w:hAnsi="HG丸ｺﾞｼｯｸM-PRO"/>
                <w:b/>
                <w:color w:val="000000" w:themeColor="text1"/>
                <w:sz w:val="20"/>
                <w:szCs w:val="20"/>
              </w:rPr>
            </w:pPr>
            <w:r w:rsidRPr="00F676FE">
              <w:rPr>
                <w:rFonts w:ascii="HG丸ｺﾞｼｯｸM-PRO" w:eastAsia="HG丸ｺﾞｼｯｸM-PRO" w:hAnsi="HG丸ｺﾞｼｯｸM-PRO" w:hint="eastAsia"/>
                <w:b/>
                <w:color w:val="000000" w:themeColor="text1"/>
                <w:sz w:val="20"/>
                <w:szCs w:val="20"/>
              </w:rPr>
              <w:t>人数</w:t>
            </w:r>
          </w:p>
        </w:tc>
        <w:tc>
          <w:tcPr>
            <w:tcW w:w="908" w:type="dxa"/>
            <w:tcBorders>
              <w:bottom w:val="double" w:sz="4" w:space="0" w:color="auto"/>
              <w:right w:val="double" w:sz="4" w:space="0" w:color="auto"/>
            </w:tcBorders>
            <w:shd w:val="clear" w:color="auto" w:fill="F2F2F2" w:themeFill="background1" w:themeFillShade="F2"/>
            <w:vAlign w:val="center"/>
          </w:tcPr>
          <w:p w:rsidR="0081436D" w:rsidRPr="00F676FE" w:rsidRDefault="0081436D" w:rsidP="00061E6C">
            <w:pPr>
              <w:spacing w:line="0" w:lineRule="atLeast"/>
              <w:jc w:val="center"/>
              <w:rPr>
                <w:rFonts w:ascii="HG丸ｺﾞｼｯｸM-PRO" w:eastAsia="HG丸ｺﾞｼｯｸM-PRO" w:hAnsi="HG丸ｺﾞｼｯｸM-PRO"/>
                <w:b/>
                <w:color w:val="000000" w:themeColor="text1"/>
                <w:sz w:val="20"/>
                <w:szCs w:val="20"/>
              </w:rPr>
            </w:pPr>
            <w:r w:rsidRPr="00F676FE">
              <w:rPr>
                <w:rFonts w:ascii="HG丸ｺﾞｼｯｸM-PRO" w:eastAsia="HG丸ｺﾞｼｯｸM-PRO" w:hAnsi="HG丸ｺﾞｼｯｸM-PRO" w:hint="eastAsia"/>
                <w:b/>
                <w:color w:val="000000" w:themeColor="text1"/>
                <w:sz w:val="20"/>
                <w:szCs w:val="20"/>
              </w:rPr>
              <w:t>割合</w:t>
            </w:r>
          </w:p>
          <w:p w:rsidR="0081436D" w:rsidRPr="00F676FE" w:rsidRDefault="0081436D" w:rsidP="00061E6C">
            <w:pPr>
              <w:spacing w:line="0" w:lineRule="atLeast"/>
              <w:jc w:val="center"/>
              <w:rPr>
                <w:rFonts w:ascii="HG丸ｺﾞｼｯｸM-PRO" w:eastAsia="HG丸ｺﾞｼｯｸM-PRO" w:hAnsi="HG丸ｺﾞｼｯｸM-PRO"/>
                <w:b/>
                <w:color w:val="000000" w:themeColor="text1"/>
                <w:sz w:val="20"/>
                <w:szCs w:val="20"/>
              </w:rPr>
            </w:pPr>
            <w:r w:rsidRPr="00F676FE">
              <w:rPr>
                <w:rFonts w:ascii="HG丸ｺﾞｼｯｸM-PRO" w:eastAsia="HG丸ｺﾞｼｯｸM-PRO" w:hAnsi="HG丸ｺﾞｼｯｸM-PRO" w:hint="eastAsia"/>
                <w:b/>
                <w:color w:val="000000" w:themeColor="text1"/>
                <w:sz w:val="20"/>
                <w:szCs w:val="20"/>
              </w:rPr>
              <w:t>(％)</w:t>
            </w:r>
          </w:p>
        </w:tc>
        <w:tc>
          <w:tcPr>
            <w:tcW w:w="651" w:type="dxa"/>
            <w:tcBorders>
              <w:left w:val="double" w:sz="4" w:space="0" w:color="auto"/>
              <w:bottom w:val="double" w:sz="4" w:space="0" w:color="auto"/>
            </w:tcBorders>
            <w:shd w:val="clear" w:color="auto" w:fill="F2F2F2" w:themeFill="background1" w:themeFillShade="F2"/>
            <w:vAlign w:val="center"/>
          </w:tcPr>
          <w:p w:rsidR="0081436D" w:rsidRPr="00F676FE" w:rsidRDefault="0081436D" w:rsidP="00061E6C">
            <w:pPr>
              <w:spacing w:line="0" w:lineRule="atLeast"/>
              <w:jc w:val="center"/>
              <w:rPr>
                <w:rFonts w:ascii="HG丸ｺﾞｼｯｸM-PRO" w:eastAsia="HG丸ｺﾞｼｯｸM-PRO" w:hAnsi="HG丸ｺﾞｼｯｸM-PRO"/>
                <w:b/>
                <w:color w:val="000000" w:themeColor="text1"/>
                <w:sz w:val="20"/>
                <w:szCs w:val="20"/>
              </w:rPr>
            </w:pPr>
            <w:r w:rsidRPr="00F676FE">
              <w:rPr>
                <w:rFonts w:ascii="HG丸ｺﾞｼｯｸM-PRO" w:eastAsia="HG丸ｺﾞｼｯｸM-PRO" w:hAnsi="HG丸ｺﾞｼｯｸM-PRO" w:hint="eastAsia"/>
                <w:b/>
                <w:color w:val="000000" w:themeColor="text1"/>
                <w:sz w:val="20"/>
                <w:szCs w:val="20"/>
              </w:rPr>
              <w:t>人数</w:t>
            </w:r>
          </w:p>
        </w:tc>
        <w:tc>
          <w:tcPr>
            <w:tcW w:w="916" w:type="dxa"/>
            <w:tcBorders>
              <w:bottom w:val="double" w:sz="4" w:space="0" w:color="auto"/>
              <w:right w:val="double" w:sz="4" w:space="0" w:color="auto"/>
            </w:tcBorders>
            <w:shd w:val="clear" w:color="auto" w:fill="F2F2F2" w:themeFill="background1" w:themeFillShade="F2"/>
            <w:vAlign w:val="center"/>
          </w:tcPr>
          <w:p w:rsidR="0081436D" w:rsidRPr="00F676FE" w:rsidRDefault="0081436D" w:rsidP="00061E6C">
            <w:pPr>
              <w:spacing w:line="0" w:lineRule="atLeast"/>
              <w:jc w:val="center"/>
              <w:rPr>
                <w:rFonts w:ascii="HG丸ｺﾞｼｯｸM-PRO" w:eastAsia="HG丸ｺﾞｼｯｸM-PRO" w:hAnsi="HG丸ｺﾞｼｯｸM-PRO"/>
                <w:b/>
                <w:color w:val="000000" w:themeColor="text1"/>
                <w:sz w:val="20"/>
                <w:szCs w:val="20"/>
              </w:rPr>
            </w:pPr>
            <w:r w:rsidRPr="00F676FE">
              <w:rPr>
                <w:rFonts w:ascii="HG丸ｺﾞｼｯｸM-PRO" w:eastAsia="HG丸ｺﾞｼｯｸM-PRO" w:hAnsi="HG丸ｺﾞｼｯｸM-PRO" w:hint="eastAsia"/>
                <w:b/>
                <w:color w:val="000000" w:themeColor="text1"/>
                <w:sz w:val="20"/>
                <w:szCs w:val="20"/>
              </w:rPr>
              <w:t>割合</w:t>
            </w:r>
          </w:p>
          <w:p w:rsidR="0081436D" w:rsidRPr="00F676FE" w:rsidRDefault="0081436D" w:rsidP="00061E6C">
            <w:pPr>
              <w:spacing w:line="0" w:lineRule="atLeast"/>
              <w:jc w:val="center"/>
              <w:rPr>
                <w:rFonts w:ascii="HG丸ｺﾞｼｯｸM-PRO" w:eastAsia="HG丸ｺﾞｼｯｸM-PRO" w:hAnsi="HG丸ｺﾞｼｯｸM-PRO"/>
                <w:b/>
                <w:color w:val="000000" w:themeColor="text1"/>
                <w:sz w:val="20"/>
                <w:szCs w:val="20"/>
              </w:rPr>
            </w:pPr>
            <w:r w:rsidRPr="00F676FE">
              <w:rPr>
                <w:rFonts w:ascii="HG丸ｺﾞｼｯｸM-PRO" w:eastAsia="HG丸ｺﾞｼｯｸM-PRO" w:hAnsi="HG丸ｺﾞｼｯｸM-PRO" w:hint="eastAsia"/>
                <w:b/>
                <w:color w:val="000000" w:themeColor="text1"/>
                <w:sz w:val="20"/>
                <w:szCs w:val="20"/>
              </w:rPr>
              <w:t>(％)</w:t>
            </w:r>
          </w:p>
        </w:tc>
        <w:tc>
          <w:tcPr>
            <w:tcW w:w="644" w:type="dxa"/>
            <w:tcBorders>
              <w:left w:val="double" w:sz="4" w:space="0" w:color="auto"/>
              <w:bottom w:val="double" w:sz="4" w:space="0" w:color="auto"/>
            </w:tcBorders>
            <w:shd w:val="clear" w:color="auto" w:fill="F2F2F2" w:themeFill="background1" w:themeFillShade="F2"/>
            <w:vAlign w:val="center"/>
          </w:tcPr>
          <w:p w:rsidR="0081436D" w:rsidRPr="00F676FE" w:rsidRDefault="0081436D" w:rsidP="00061E6C">
            <w:pPr>
              <w:spacing w:line="0" w:lineRule="atLeast"/>
              <w:jc w:val="center"/>
              <w:rPr>
                <w:rFonts w:ascii="HG丸ｺﾞｼｯｸM-PRO" w:eastAsia="HG丸ｺﾞｼｯｸM-PRO" w:hAnsi="HG丸ｺﾞｼｯｸM-PRO"/>
                <w:b/>
                <w:color w:val="000000" w:themeColor="text1"/>
                <w:sz w:val="20"/>
                <w:szCs w:val="20"/>
              </w:rPr>
            </w:pPr>
            <w:r w:rsidRPr="00F676FE">
              <w:rPr>
                <w:rFonts w:ascii="HG丸ｺﾞｼｯｸM-PRO" w:eastAsia="HG丸ｺﾞｼｯｸM-PRO" w:hAnsi="HG丸ｺﾞｼｯｸM-PRO" w:hint="eastAsia"/>
                <w:b/>
                <w:color w:val="000000" w:themeColor="text1"/>
                <w:sz w:val="20"/>
                <w:szCs w:val="20"/>
              </w:rPr>
              <w:t>人数</w:t>
            </w:r>
          </w:p>
        </w:tc>
        <w:tc>
          <w:tcPr>
            <w:tcW w:w="923" w:type="dxa"/>
            <w:tcBorders>
              <w:bottom w:val="double" w:sz="4" w:space="0" w:color="auto"/>
            </w:tcBorders>
            <w:shd w:val="clear" w:color="auto" w:fill="F2F2F2" w:themeFill="background1" w:themeFillShade="F2"/>
            <w:vAlign w:val="center"/>
          </w:tcPr>
          <w:p w:rsidR="0081436D" w:rsidRPr="00F676FE" w:rsidRDefault="0081436D" w:rsidP="00061E6C">
            <w:pPr>
              <w:spacing w:line="0" w:lineRule="atLeast"/>
              <w:jc w:val="center"/>
              <w:rPr>
                <w:rFonts w:ascii="HG丸ｺﾞｼｯｸM-PRO" w:eastAsia="HG丸ｺﾞｼｯｸM-PRO" w:hAnsi="HG丸ｺﾞｼｯｸM-PRO"/>
                <w:b/>
                <w:color w:val="000000" w:themeColor="text1"/>
                <w:sz w:val="20"/>
                <w:szCs w:val="20"/>
              </w:rPr>
            </w:pPr>
            <w:r w:rsidRPr="00F676FE">
              <w:rPr>
                <w:rFonts w:ascii="HG丸ｺﾞｼｯｸM-PRO" w:eastAsia="HG丸ｺﾞｼｯｸM-PRO" w:hAnsi="HG丸ｺﾞｼｯｸM-PRO" w:hint="eastAsia"/>
                <w:b/>
                <w:color w:val="000000" w:themeColor="text1"/>
                <w:sz w:val="20"/>
                <w:szCs w:val="20"/>
              </w:rPr>
              <w:t>割合</w:t>
            </w:r>
          </w:p>
          <w:p w:rsidR="0081436D" w:rsidRPr="00F676FE" w:rsidRDefault="0081436D" w:rsidP="00061E6C">
            <w:pPr>
              <w:spacing w:line="0" w:lineRule="atLeast"/>
              <w:jc w:val="center"/>
              <w:rPr>
                <w:rFonts w:ascii="HG丸ｺﾞｼｯｸM-PRO" w:eastAsia="HG丸ｺﾞｼｯｸM-PRO" w:hAnsi="HG丸ｺﾞｼｯｸM-PRO"/>
                <w:b/>
                <w:color w:val="000000" w:themeColor="text1"/>
                <w:sz w:val="20"/>
                <w:szCs w:val="20"/>
              </w:rPr>
            </w:pPr>
            <w:r w:rsidRPr="00F676FE">
              <w:rPr>
                <w:rFonts w:ascii="HG丸ｺﾞｼｯｸM-PRO" w:eastAsia="HG丸ｺﾞｼｯｸM-PRO" w:hAnsi="HG丸ｺﾞｼｯｸM-PRO" w:hint="eastAsia"/>
                <w:b/>
                <w:color w:val="000000" w:themeColor="text1"/>
                <w:sz w:val="20"/>
                <w:szCs w:val="20"/>
              </w:rPr>
              <w:t>(％)</w:t>
            </w:r>
          </w:p>
        </w:tc>
      </w:tr>
      <w:tr w:rsidR="0081436D" w:rsidRPr="00F676FE" w:rsidTr="001E4D87">
        <w:trPr>
          <w:trHeight w:val="524"/>
        </w:trPr>
        <w:tc>
          <w:tcPr>
            <w:tcW w:w="1494" w:type="dxa"/>
            <w:tcBorders>
              <w:top w:val="double" w:sz="4" w:space="0" w:color="auto"/>
              <w:right w:val="double" w:sz="4" w:space="0" w:color="auto"/>
            </w:tcBorders>
            <w:vAlign w:val="center"/>
          </w:tcPr>
          <w:p w:rsidR="0081436D" w:rsidRPr="00F676FE" w:rsidRDefault="0081436D" w:rsidP="00061E6C">
            <w:pPr>
              <w:spacing w:line="0" w:lineRule="atLeast"/>
              <w:ind w:left="360" w:hangingChars="200" w:hanging="360"/>
              <w:rPr>
                <w:rFonts w:ascii="HG丸ｺﾞｼｯｸM-PRO" w:eastAsia="HG丸ｺﾞｼｯｸM-PRO" w:hAnsi="HG丸ｺﾞｼｯｸM-PRO"/>
                <w:color w:val="000000" w:themeColor="text1"/>
                <w:sz w:val="18"/>
                <w:szCs w:val="18"/>
              </w:rPr>
            </w:pPr>
            <w:r w:rsidRPr="00F676FE">
              <w:rPr>
                <w:rFonts w:ascii="HG丸ｺﾞｼｯｸM-PRO" w:eastAsia="HG丸ｺﾞｼｯｸM-PRO" w:hAnsi="HG丸ｺﾞｼｯｸM-PRO" w:hint="eastAsia"/>
                <w:color w:val="000000" w:themeColor="text1"/>
                <w:sz w:val="18"/>
                <w:szCs w:val="18"/>
              </w:rPr>
              <w:t>１．道路を安全で快適に歩きやすくする</w:t>
            </w:r>
          </w:p>
        </w:tc>
        <w:tc>
          <w:tcPr>
            <w:tcW w:w="674" w:type="dxa"/>
            <w:tcBorders>
              <w:top w:val="double" w:sz="4" w:space="0" w:color="auto"/>
              <w:left w:val="double" w:sz="4" w:space="0" w:color="auto"/>
            </w:tcBorders>
            <w:shd w:val="clear" w:color="auto" w:fill="auto"/>
            <w:vAlign w:val="center"/>
          </w:tcPr>
          <w:p w:rsidR="0081436D" w:rsidRPr="00934FF9" w:rsidRDefault="0081436D" w:rsidP="00061E6C">
            <w:pPr>
              <w:spacing w:line="0" w:lineRule="atLeast"/>
              <w:jc w:val="right"/>
              <w:rPr>
                <w:rFonts w:ascii="HG丸ｺﾞｼｯｸM-PRO" w:eastAsia="HG丸ｺﾞｼｯｸM-PRO" w:hAnsi="HG丸ｺﾞｼｯｸM-PRO"/>
                <w:sz w:val="18"/>
                <w:szCs w:val="18"/>
              </w:rPr>
            </w:pPr>
            <w:r w:rsidRPr="00934FF9">
              <w:rPr>
                <w:rFonts w:ascii="HG丸ｺﾞｼｯｸM-PRO" w:eastAsia="HG丸ｺﾞｼｯｸM-PRO" w:hAnsi="HG丸ｺﾞｼｯｸM-PRO" w:hint="eastAsia"/>
                <w:sz w:val="18"/>
                <w:szCs w:val="18"/>
              </w:rPr>
              <w:t>608</w:t>
            </w:r>
          </w:p>
        </w:tc>
        <w:tc>
          <w:tcPr>
            <w:tcW w:w="892" w:type="dxa"/>
            <w:tcBorders>
              <w:top w:val="double" w:sz="4" w:space="0" w:color="auto"/>
              <w:right w:val="double" w:sz="4" w:space="0" w:color="auto"/>
            </w:tcBorders>
            <w:shd w:val="clear" w:color="auto" w:fill="auto"/>
            <w:vAlign w:val="center"/>
          </w:tcPr>
          <w:p w:rsidR="0081436D" w:rsidRPr="00934FF9" w:rsidRDefault="0081436D" w:rsidP="00061E6C">
            <w:pPr>
              <w:spacing w:line="0" w:lineRule="atLeast"/>
              <w:jc w:val="right"/>
              <w:rPr>
                <w:rFonts w:ascii="HG丸ｺﾞｼｯｸM-PRO" w:eastAsia="HG丸ｺﾞｼｯｸM-PRO" w:hAnsi="HG丸ｺﾞｼｯｸM-PRO"/>
                <w:b/>
                <w:sz w:val="18"/>
                <w:szCs w:val="18"/>
                <w:u w:val="double"/>
              </w:rPr>
            </w:pPr>
            <w:r w:rsidRPr="00934FF9">
              <w:rPr>
                <w:rFonts w:ascii="HG丸ｺﾞｼｯｸM-PRO" w:eastAsia="HG丸ｺﾞｼｯｸM-PRO" w:hAnsi="HG丸ｺﾞｼｯｸM-PRO" w:hint="eastAsia"/>
                <w:b/>
                <w:sz w:val="18"/>
                <w:szCs w:val="18"/>
                <w:u w:val="double"/>
              </w:rPr>
              <w:t>①70.8</w:t>
            </w:r>
          </w:p>
        </w:tc>
        <w:tc>
          <w:tcPr>
            <w:tcW w:w="667" w:type="dxa"/>
            <w:tcBorders>
              <w:top w:val="double" w:sz="4" w:space="0" w:color="auto"/>
              <w:left w:val="double" w:sz="4" w:space="0" w:color="auto"/>
            </w:tcBorders>
            <w:shd w:val="clear" w:color="auto" w:fill="auto"/>
            <w:vAlign w:val="center"/>
          </w:tcPr>
          <w:p w:rsidR="0081436D" w:rsidRPr="00934FF9" w:rsidRDefault="0081436D" w:rsidP="00061E6C">
            <w:pPr>
              <w:spacing w:line="0" w:lineRule="atLeast"/>
              <w:jc w:val="right"/>
              <w:rPr>
                <w:rFonts w:ascii="HG丸ｺﾞｼｯｸM-PRO" w:eastAsia="HG丸ｺﾞｼｯｸM-PRO" w:hAnsi="HG丸ｺﾞｼｯｸM-PRO"/>
                <w:sz w:val="18"/>
                <w:szCs w:val="18"/>
              </w:rPr>
            </w:pPr>
            <w:r w:rsidRPr="00934FF9">
              <w:rPr>
                <w:rFonts w:ascii="HG丸ｺﾞｼｯｸM-PRO" w:eastAsia="HG丸ｺﾞｼｯｸM-PRO" w:hAnsi="HG丸ｺﾞｼｯｸM-PRO" w:hint="eastAsia"/>
                <w:sz w:val="18"/>
                <w:szCs w:val="18"/>
              </w:rPr>
              <w:t>103</w:t>
            </w:r>
          </w:p>
        </w:tc>
        <w:tc>
          <w:tcPr>
            <w:tcW w:w="900" w:type="dxa"/>
            <w:tcBorders>
              <w:top w:val="double" w:sz="4" w:space="0" w:color="auto"/>
              <w:right w:val="double" w:sz="4" w:space="0" w:color="auto"/>
            </w:tcBorders>
            <w:shd w:val="clear" w:color="auto" w:fill="auto"/>
            <w:vAlign w:val="center"/>
          </w:tcPr>
          <w:p w:rsidR="0081436D" w:rsidRPr="00934FF9" w:rsidRDefault="0081436D" w:rsidP="00061E6C">
            <w:pPr>
              <w:spacing w:line="0" w:lineRule="atLeast"/>
              <w:jc w:val="right"/>
              <w:rPr>
                <w:rFonts w:ascii="HG丸ｺﾞｼｯｸM-PRO" w:eastAsia="HG丸ｺﾞｼｯｸM-PRO" w:hAnsi="HG丸ｺﾞｼｯｸM-PRO"/>
                <w:b/>
                <w:sz w:val="18"/>
                <w:szCs w:val="18"/>
                <w:u w:val="double"/>
              </w:rPr>
            </w:pPr>
            <w:r w:rsidRPr="00934FF9">
              <w:rPr>
                <w:rFonts w:ascii="HG丸ｺﾞｼｯｸM-PRO" w:eastAsia="HG丸ｺﾞｼｯｸM-PRO" w:hAnsi="HG丸ｺﾞｼｯｸM-PRO" w:hint="eastAsia"/>
                <w:b/>
                <w:sz w:val="18"/>
                <w:szCs w:val="18"/>
                <w:u w:val="double"/>
              </w:rPr>
              <w:t>①</w:t>
            </w:r>
            <w:r w:rsidRPr="00934FF9">
              <w:rPr>
                <w:rFonts w:ascii="HG丸ｺﾞｼｯｸM-PRO" w:eastAsia="HG丸ｺﾞｼｯｸM-PRO" w:hAnsi="HG丸ｺﾞｼｯｸM-PRO"/>
                <w:b/>
                <w:sz w:val="18"/>
                <w:szCs w:val="18"/>
                <w:u w:val="double"/>
              </w:rPr>
              <w:t>67.</w:t>
            </w:r>
            <w:r w:rsidRPr="00934FF9">
              <w:rPr>
                <w:rFonts w:ascii="HG丸ｺﾞｼｯｸM-PRO" w:eastAsia="HG丸ｺﾞｼｯｸM-PRO" w:hAnsi="HG丸ｺﾞｼｯｸM-PRO" w:hint="eastAsia"/>
                <w:b/>
                <w:sz w:val="18"/>
                <w:szCs w:val="18"/>
                <w:u w:val="double"/>
              </w:rPr>
              <w:t>8</w:t>
            </w:r>
          </w:p>
        </w:tc>
        <w:tc>
          <w:tcPr>
            <w:tcW w:w="659" w:type="dxa"/>
            <w:tcBorders>
              <w:top w:val="double" w:sz="4" w:space="0" w:color="auto"/>
              <w:left w:val="double" w:sz="4" w:space="0" w:color="auto"/>
            </w:tcBorders>
            <w:shd w:val="clear" w:color="auto" w:fill="auto"/>
            <w:vAlign w:val="center"/>
          </w:tcPr>
          <w:p w:rsidR="0081436D" w:rsidRPr="00F676FE" w:rsidRDefault="0081436D" w:rsidP="00061E6C">
            <w:pPr>
              <w:spacing w:line="0" w:lineRule="atLeast"/>
              <w:jc w:val="right"/>
              <w:rPr>
                <w:rFonts w:ascii="HG丸ｺﾞｼｯｸM-PRO" w:eastAsia="HG丸ｺﾞｼｯｸM-PRO" w:hAnsi="HG丸ｺﾞｼｯｸM-PRO"/>
                <w:color w:val="000000" w:themeColor="text1"/>
                <w:sz w:val="18"/>
                <w:szCs w:val="18"/>
              </w:rPr>
            </w:pPr>
            <w:r w:rsidRPr="00F676FE">
              <w:rPr>
                <w:rFonts w:ascii="HG丸ｺﾞｼｯｸM-PRO" w:eastAsia="HG丸ｺﾞｼｯｸM-PRO" w:hAnsi="HG丸ｺﾞｼｯｸM-PRO" w:hint="eastAsia"/>
                <w:color w:val="000000" w:themeColor="text1"/>
                <w:sz w:val="18"/>
                <w:szCs w:val="18"/>
              </w:rPr>
              <w:t>107</w:t>
            </w:r>
          </w:p>
        </w:tc>
        <w:tc>
          <w:tcPr>
            <w:tcW w:w="908" w:type="dxa"/>
            <w:tcBorders>
              <w:top w:val="double" w:sz="4" w:space="0" w:color="auto"/>
              <w:right w:val="double" w:sz="4" w:space="0" w:color="auto"/>
            </w:tcBorders>
            <w:shd w:val="clear" w:color="auto" w:fill="auto"/>
            <w:vAlign w:val="center"/>
          </w:tcPr>
          <w:p w:rsidR="0081436D" w:rsidRPr="00F676FE" w:rsidRDefault="0081436D" w:rsidP="00061E6C">
            <w:pPr>
              <w:spacing w:line="0" w:lineRule="atLeast"/>
              <w:jc w:val="right"/>
              <w:rPr>
                <w:rFonts w:ascii="HG丸ｺﾞｼｯｸM-PRO" w:eastAsia="HG丸ｺﾞｼｯｸM-PRO" w:hAnsi="HG丸ｺﾞｼｯｸM-PRO"/>
                <w:b/>
                <w:color w:val="000000" w:themeColor="text1"/>
                <w:sz w:val="18"/>
                <w:szCs w:val="18"/>
                <w:u w:val="double"/>
              </w:rPr>
            </w:pPr>
            <w:r w:rsidRPr="00F676FE">
              <w:rPr>
                <w:rFonts w:ascii="HG丸ｺﾞｼｯｸM-PRO" w:eastAsia="HG丸ｺﾞｼｯｸM-PRO" w:hAnsi="HG丸ｺﾞｼｯｸM-PRO" w:hint="eastAsia"/>
                <w:b/>
                <w:color w:val="000000" w:themeColor="text1"/>
                <w:sz w:val="18"/>
                <w:szCs w:val="18"/>
                <w:u w:val="double"/>
              </w:rPr>
              <w:t>①</w:t>
            </w:r>
            <w:r w:rsidRPr="00F676FE">
              <w:rPr>
                <w:rFonts w:ascii="HG丸ｺﾞｼｯｸM-PRO" w:eastAsia="HG丸ｺﾞｼｯｸM-PRO" w:hAnsi="HG丸ｺﾞｼｯｸM-PRO"/>
                <w:b/>
                <w:color w:val="000000" w:themeColor="text1"/>
                <w:sz w:val="18"/>
                <w:szCs w:val="18"/>
                <w:u w:val="double"/>
              </w:rPr>
              <w:t>75.9</w:t>
            </w:r>
          </w:p>
        </w:tc>
        <w:tc>
          <w:tcPr>
            <w:tcW w:w="651" w:type="dxa"/>
            <w:tcBorders>
              <w:top w:val="double" w:sz="4" w:space="0" w:color="auto"/>
              <w:left w:val="double" w:sz="4" w:space="0" w:color="auto"/>
            </w:tcBorders>
            <w:shd w:val="clear" w:color="auto" w:fill="auto"/>
            <w:vAlign w:val="center"/>
          </w:tcPr>
          <w:p w:rsidR="0081436D" w:rsidRPr="00F676FE" w:rsidRDefault="0081436D" w:rsidP="00061E6C">
            <w:pPr>
              <w:spacing w:line="0" w:lineRule="atLeast"/>
              <w:jc w:val="right"/>
              <w:rPr>
                <w:rFonts w:ascii="HG丸ｺﾞｼｯｸM-PRO" w:eastAsia="HG丸ｺﾞｼｯｸM-PRO" w:hAnsi="HG丸ｺﾞｼｯｸM-PRO"/>
                <w:color w:val="000000" w:themeColor="text1"/>
                <w:sz w:val="18"/>
                <w:szCs w:val="18"/>
              </w:rPr>
            </w:pPr>
            <w:r w:rsidRPr="00F676FE">
              <w:rPr>
                <w:rFonts w:ascii="HG丸ｺﾞｼｯｸM-PRO" w:eastAsia="HG丸ｺﾞｼｯｸM-PRO" w:hAnsi="HG丸ｺﾞｼｯｸM-PRO" w:hint="eastAsia"/>
                <w:color w:val="000000" w:themeColor="text1"/>
                <w:sz w:val="18"/>
                <w:szCs w:val="18"/>
              </w:rPr>
              <w:t>46</w:t>
            </w:r>
          </w:p>
        </w:tc>
        <w:tc>
          <w:tcPr>
            <w:tcW w:w="916" w:type="dxa"/>
            <w:tcBorders>
              <w:top w:val="double" w:sz="4" w:space="0" w:color="auto"/>
              <w:right w:val="double" w:sz="4" w:space="0" w:color="auto"/>
            </w:tcBorders>
            <w:shd w:val="clear" w:color="auto" w:fill="auto"/>
            <w:vAlign w:val="center"/>
          </w:tcPr>
          <w:p w:rsidR="0081436D" w:rsidRPr="00F676FE" w:rsidRDefault="0081436D" w:rsidP="00061E6C">
            <w:pPr>
              <w:spacing w:line="0" w:lineRule="atLeast"/>
              <w:jc w:val="right"/>
              <w:rPr>
                <w:rFonts w:ascii="HG丸ｺﾞｼｯｸM-PRO" w:eastAsia="HG丸ｺﾞｼｯｸM-PRO" w:hAnsi="HG丸ｺﾞｼｯｸM-PRO"/>
                <w:b/>
                <w:color w:val="000000" w:themeColor="text1"/>
                <w:sz w:val="18"/>
                <w:szCs w:val="18"/>
                <w:u w:val="double"/>
              </w:rPr>
            </w:pPr>
            <w:r w:rsidRPr="00F676FE">
              <w:rPr>
                <w:rFonts w:ascii="HG丸ｺﾞｼｯｸM-PRO" w:eastAsia="HG丸ｺﾞｼｯｸM-PRO" w:hAnsi="HG丸ｺﾞｼｯｸM-PRO" w:hint="eastAsia"/>
                <w:b/>
                <w:color w:val="000000" w:themeColor="text1"/>
                <w:sz w:val="18"/>
                <w:szCs w:val="18"/>
                <w:u w:val="double"/>
              </w:rPr>
              <w:t>①</w:t>
            </w:r>
            <w:r w:rsidRPr="00F676FE">
              <w:rPr>
                <w:rFonts w:ascii="HG丸ｺﾞｼｯｸM-PRO" w:eastAsia="HG丸ｺﾞｼｯｸM-PRO" w:hAnsi="HG丸ｺﾞｼｯｸM-PRO"/>
                <w:b/>
                <w:color w:val="000000" w:themeColor="text1"/>
                <w:sz w:val="18"/>
                <w:szCs w:val="18"/>
                <w:u w:val="double"/>
              </w:rPr>
              <w:t>68.7</w:t>
            </w:r>
          </w:p>
        </w:tc>
        <w:tc>
          <w:tcPr>
            <w:tcW w:w="644" w:type="dxa"/>
            <w:tcBorders>
              <w:top w:val="double" w:sz="4" w:space="0" w:color="auto"/>
              <w:left w:val="double" w:sz="4" w:space="0" w:color="auto"/>
            </w:tcBorders>
            <w:shd w:val="clear" w:color="auto" w:fill="auto"/>
            <w:vAlign w:val="center"/>
          </w:tcPr>
          <w:p w:rsidR="0081436D" w:rsidRPr="00F676FE" w:rsidRDefault="0081436D" w:rsidP="00061E6C">
            <w:pPr>
              <w:spacing w:line="0" w:lineRule="atLeast"/>
              <w:jc w:val="right"/>
              <w:rPr>
                <w:rFonts w:ascii="HG丸ｺﾞｼｯｸM-PRO" w:eastAsia="HG丸ｺﾞｼｯｸM-PRO" w:hAnsi="HG丸ｺﾞｼｯｸM-PRO"/>
                <w:color w:val="000000" w:themeColor="text1"/>
                <w:sz w:val="18"/>
                <w:szCs w:val="18"/>
              </w:rPr>
            </w:pPr>
            <w:r w:rsidRPr="00F676FE">
              <w:rPr>
                <w:rFonts w:ascii="HG丸ｺﾞｼｯｸM-PRO" w:eastAsia="HG丸ｺﾞｼｯｸM-PRO" w:hAnsi="HG丸ｺﾞｼｯｸM-PRO" w:hint="eastAsia"/>
                <w:color w:val="000000" w:themeColor="text1"/>
                <w:sz w:val="18"/>
                <w:szCs w:val="18"/>
              </w:rPr>
              <w:t>91</w:t>
            </w:r>
          </w:p>
        </w:tc>
        <w:tc>
          <w:tcPr>
            <w:tcW w:w="923" w:type="dxa"/>
            <w:tcBorders>
              <w:top w:val="double" w:sz="4" w:space="0" w:color="auto"/>
            </w:tcBorders>
            <w:shd w:val="clear" w:color="auto" w:fill="auto"/>
            <w:vAlign w:val="center"/>
          </w:tcPr>
          <w:p w:rsidR="0081436D" w:rsidRPr="00F676FE" w:rsidRDefault="0081436D" w:rsidP="00061E6C">
            <w:pPr>
              <w:spacing w:line="0" w:lineRule="atLeast"/>
              <w:jc w:val="right"/>
              <w:rPr>
                <w:rFonts w:ascii="HG丸ｺﾞｼｯｸM-PRO" w:eastAsia="HG丸ｺﾞｼｯｸM-PRO" w:hAnsi="HG丸ｺﾞｼｯｸM-PRO"/>
                <w:b/>
                <w:color w:val="000000" w:themeColor="text1"/>
                <w:sz w:val="18"/>
                <w:szCs w:val="18"/>
                <w:u w:val="double"/>
              </w:rPr>
            </w:pPr>
            <w:r w:rsidRPr="00F676FE">
              <w:rPr>
                <w:rFonts w:ascii="HG丸ｺﾞｼｯｸM-PRO" w:eastAsia="HG丸ｺﾞｼｯｸM-PRO" w:hAnsi="HG丸ｺﾞｼｯｸM-PRO" w:hint="eastAsia"/>
                <w:b/>
                <w:color w:val="000000" w:themeColor="text1"/>
                <w:sz w:val="18"/>
                <w:szCs w:val="18"/>
                <w:u w:val="double"/>
              </w:rPr>
              <w:t>①</w:t>
            </w:r>
            <w:r w:rsidRPr="00F676FE">
              <w:rPr>
                <w:rFonts w:ascii="HG丸ｺﾞｼｯｸM-PRO" w:eastAsia="HG丸ｺﾞｼｯｸM-PRO" w:hAnsi="HG丸ｺﾞｼｯｸM-PRO"/>
                <w:b/>
                <w:color w:val="000000" w:themeColor="text1"/>
                <w:sz w:val="18"/>
                <w:szCs w:val="18"/>
                <w:u w:val="double"/>
              </w:rPr>
              <w:t>75.2</w:t>
            </w:r>
          </w:p>
        </w:tc>
      </w:tr>
      <w:tr w:rsidR="0081436D" w:rsidRPr="00F676FE" w:rsidTr="001E4D87">
        <w:trPr>
          <w:trHeight w:val="524"/>
        </w:trPr>
        <w:tc>
          <w:tcPr>
            <w:tcW w:w="1494" w:type="dxa"/>
            <w:tcBorders>
              <w:right w:val="double" w:sz="4" w:space="0" w:color="auto"/>
            </w:tcBorders>
            <w:vAlign w:val="center"/>
          </w:tcPr>
          <w:p w:rsidR="0081436D" w:rsidRPr="00F676FE" w:rsidRDefault="0081436D" w:rsidP="00061E6C">
            <w:pPr>
              <w:spacing w:line="0" w:lineRule="atLeast"/>
              <w:ind w:left="360" w:hangingChars="200" w:hanging="360"/>
              <w:rPr>
                <w:rFonts w:ascii="HG丸ｺﾞｼｯｸM-PRO" w:eastAsia="HG丸ｺﾞｼｯｸM-PRO" w:hAnsi="HG丸ｺﾞｼｯｸM-PRO"/>
                <w:color w:val="000000" w:themeColor="text1"/>
                <w:sz w:val="18"/>
                <w:szCs w:val="18"/>
              </w:rPr>
            </w:pPr>
            <w:r w:rsidRPr="00F676FE">
              <w:rPr>
                <w:rFonts w:ascii="HG丸ｺﾞｼｯｸM-PRO" w:eastAsia="HG丸ｺﾞｼｯｸM-PRO" w:hAnsi="HG丸ｺﾞｼｯｸM-PRO" w:hint="eastAsia"/>
                <w:color w:val="000000" w:themeColor="text1"/>
                <w:sz w:val="18"/>
                <w:szCs w:val="18"/>
              </w:rPr>
              <w:t>２．駅やバス停から目的地までスムーズに行けるようにする</w:t>
            </w:r>
          </w:p>
        </w:tc>
        <w:tc>
          <w:tcPr>
            <w:tcW w:w="674" w:type="dxa"/>
            <w:tcBorders>
              <w:left w:val="double" w:sz="4" w:space="0" w:color="auto"/>
            </w:tcBorders>
            <w:shd w:val="clear" w:color="auto" w:fill="auto"/>
            <w:vAlign w:val="center"/>
          </w:tcPr>
          <w:p w:rsidR="0081436D" w:rsidRPr="00F676FE" w:rsidRDefault="0081436D" w:rsidP="00061E6C">
            <w:pPr>
              <w:spacing w:line="0" w:lineRule="atLeast"/>
              <w:jc w:val="right"/>
              <w:rPr>
                <w:rFonts w:ascii="HG丸ｺﾞｼｯｸM-PRO" w:eastAsia="HG丸ｺﾞｼｯｸM-PRO" w:hAnsi="HG丸ｺﾞｼｯｸM-PRO"/>
                <w:color w:val="000000" w:themeColor="text1"/>
                <w:sz w:val="18"/>
                <w:szCs w:val="18"/>
              </w:rPr>
            </w:pPr>
            <w:r w:rsidRPr="00F676FE">
              <w:rPr>
                <w:rFonts w:ascii="HG丸ｺﾞｼｯｸM-PRO" w:eastAsia="HG丸ｺﾞｼｯｸM-PRO" w:hAnsi="HG丸ｺﾞｼｯｸM-PRO"/>
                <w:color w:val="000000" w:themeColor="text1"/>
                <w:sz w:val="18"/>
                <w:szCs w:val="18"/>
              </w:rPr>
              <w:t>236</w:t>
            </w:r>
          </w:p>
        </w:tc>
        <w:tc>
          <w:tcPr>
            <w:tcW w:w="892" w:type="dxa"/>
            <w:tcBorders>
              <w:right w:val="double" w:sz="4" w:space="0" w:color="auto"/>
            </w:tcBorders>
            <w:shd w:val="clear" w:color="auto" w:fill="auto"/>
            <w:vAlign w:val="center"/>
          </w:tcPr>
          <w:p w:rsidR="0081436D" w:rsidRPr="00F676FE" w:rsidRDefault="0081436D" w:rsidP="00061E6C">
            <w:pPr>
              <w:spacing w:line="0" w:lineRule="atLeast"/>
              <w:jc w:val="right"/>
              <w:rPr>
                <w:rFonts w:ascii="HG丸ｺﾞｼｯｸM-PRO" w:eastAsia="HG丸ｺﾞｼｯｸM-PRO" w:hAnsi="HG丸ｺﾞｼｯｸM-PRO"/>
                <w:color w:val="000000" w:themeColor="text1"/>
                <w:sz w:val="18"/>
                <w:szCs w:val="18"/>
              </w:rPr>
            </w:pPr>
            <w:r w:rsidRPr="00F676FE">
              <w:rPr>
                <w:rFonts w:ascii="HG丸ｺﾞｼｯｸM-PRO" w:eastAsia="HG丸ｺﾞｼｯｸM-PRO" w:hAnsi="HG丸ｺﾞｼｯｸM-PRO" w:hint="eastAsia"/>
                <w:color w:val="000000" w:themeColor="text1"/>
                <w:sz w:val="18"/>
                <w:szCs w:val="18"/>
              </w:rPr>
              <w:t>27.5</w:t>
            </w:r>
          </w:p>
        </w:tc>
        <w:tc>
          <w:tcPr>
            <w:tcW w:w="667" w:type="dxa"/>
            <w:tcBorders>
              <w:left w:val="double" w:sz="4" w:space="0" w:color="auto"/>
            </w:tcBorders>
            <w:shd w:val="clear" w:color="auto" w:fill="auto"/>
            <w:vAlign w:val="center"/>
          </w:tcPr>
          <w:p w:rsidR="0081436D" w:rsidRPr="00F676FE" w:rsidRDefault="0081436D" w:rsidP="00061E6C">
            <w:pPr>
              <w:spacing w:line="0" w:lineRule="atLeast"/>
              <w:jc w:val="right"/>
              <w:rPr>
                <w:rFonts w:ascii="HG丸ｺﾞｼｯｸM-PRO" w:eastAsia="HG丸ｺﾞｼｯｸM-PRO" w:hAnsi="HG丸ｺﾞｼｯｸM-PRO"/>
                <w:color w:val="000000" w:themeColor="text1"/>
                <w:sz w:val="18"/>
                <w:szCs w:val="18"/>
              </w:rPr>
            </w:pPr>
            <w:r w:rsidRPr="00F676FE">
              <w:rPr>
                <w:rFonts w:ascii="HG丸ｺﾞｼｯｸM-PRO" w:eastAsia="HG丸ｺﾞｼｯｸM-PRO" w:hAnsi="HG丸ｺﾞｼｯｸM-PRO" w:hint="eastAsia"/>
                <w:color w:val="000000" w:themeColor="text1"/>
                <w:sz w:val="18"/>
                <w:szCs w:val="18"/>
              </w:rPr>
              <w:t>33</w:t>
            </w:r>
          </w:p>
        </w:tc>
        <w:tc>
          <w:tcPr>
            <w:tcW w:w="900" w:type="dxa"/>
            <w:tcBorders>
              <w:right w:val="double" w:sz="4" w:space="0" w:color="auto"/>
            </w:tcBorders>
            <w:shd w:val="clear" w:color="auto" w:fill="auto"/>
            <w:vAlign w:val="center"/>
          </w:tcPr>
          <w:p w:rsidR="0081436D" w:rsidRPr="00F676FE" w:rsidRDefault="0081436D" w:rsidP="00061E6C">
            <w:pPr>
              <w:spacing w:line="0" w:lineRule="atLeast"/>
              <w:jc w:val="right"/>
              <w:rPr>
                <w:rFonts w:ascii="HG丸ｺﾞｼｯｸM-PRO" w:eastAsia="HG丸ｺﾞｼｯｸM-PRO" w:hAnsi="HG丸ｺﾞｼｯｸM-PRO"/>
                <w:color w:val="000000" w:themeColor="text1"/>
                <w:sz w:val="18"/>
                <w:szCs w:val="18"/>
              </w:rPr>
            </w:pPr>
            <w:r w:rsidRPr="00F676FE">
              <w:rPr>
                <w:rFonts w:ascii="HG丸ｺﾞｼｯｸM-PRO" w:eastAsia="HG丸ｺﾞｼｯｸM-PRO" w:hAnsi="HG丸ｺﾞｼｯｸM-PRO"/>
                <w:color w:val="000000" w:themeColor="text1"/>
                <w:sz w:val="18"/>
                <w:szCs w:val="18"/>
              </w:rPr>
              <w:t>21.7</w:t>
            </w:r>
          </w:p>
        </w:tc>
        <w:tc>
          <w:tcPr>
            <w:tcW w:w="659" w:type="dxa"/>
            <w:tcBorders>
              <w:left w:val="double" w:sz="4" w:space="0" w:color="auto"/>
            </w:tcBorders>
            <w:shd w:val="clear" w:color="auto" w:fill="auto"/>
            <w:vAlign w:val="center"/>
          </w:tcPr>
          <w:p w:rsidR="0081436D" w:rsidRPr="00F676FE" w:rsidRDefault="0081436D" w:rsidP="00061E6C">
            <w:pPr>
              <w:spacing w:line="0" w:lineRule="atLeast"/>
              <w:jc w:val="right"/>
              <w:rPr>
                <w:rFonts w:ascii="HG丸ｺﾞｼｯｸM-PRO" w:eastAsia="HG丸ｺﾞｼｯｸM-PRO" w:hAnsi="HG丸ｺﾞｼｯｸM-PRO"/>
                <w:color w:val="000000" w:themeColor="text1"/>
                <w:sz w:val="18"/>
                <w:szCs w:val="18"/>
              </w:rPr>
            </w:pPr>
            <w:r w:rsidRPr="00F676FE">
              <w:rPr>
                <w:rFonts w:ascii="HG丸ｺﾞｼｯｸM-PRO" w:eastAsia="HG丸ｺﾞｼｯｸM-PRO" w:hAnsi="HG丸ｺﾞｼｯｸM-PRO" w:hint="eastAsia"/>
                <w:color w:val="000000" w:themeColor="text1"/>
                <w:sz w:val="18"/>
                <w:szCs w:val="18"/>
              </w:rPr>
              <w:t>32</w:t>
            </w:r>
          </w:p>
        </w:tc>
        <w:tc>
          <w:tcPr>
            <w:tcW w:w="908" w:type="dxa"/>
            <w:tcBorders>
              <w:right w:val="double" w:sz="4" w:space="0" w:color="auto"/>
            </w:tcBorders>
            <w:shd w:val="clear" w:color="auto" w:fill="auto"/>
            <w:vAlign w:val="center"/>
          </w:tcPr>
          <w:p w:rsidR="0081436D" w:rsidRPr="00F676FE" w:rsidRDefault="0081436D" w:rsidP="00061E6C">
            <w:pPr>
              <w:spacing w:line="0" w:lineRule="atLeast"/>
              <w:jc w:val="right"/>
              <w:rPr>
                <w:rFonts w:ascii="HG丸ｺﾞｼｯｸM-PRO" w:eastAsia="HG丸ｺﾞｼｯｸM-PRO" w:hAnsi="HG丸ｺﾞｼｯｸM-PRO"/>
                <w:color w:val="000000" w:themeColor="text1"/>
                <w:sz w:val="18"/>
                <w:szCs w:val="18"/>
              </w:rPr>
            </w:pPr>
            <w:r w:rsidRPr="00F676FE">
              <w:rPr>
                <w:rFonts w:ascii="HG丸ｺﾞｼｯｸM-PRO" w:eastAsia="HG丸ｺﾞｼｯｸM-PRO" w:hAnsi="HG丸ｺﾞｼｯｸM-PRO"/>
                <w:color w:val="000000" w:themeColor="text1"/>
                <w:sz w:val="18"/>
                <w:szCs w:val="18"/>
              </w:rPr>
              <w:t>22.7</w:t>
            </w:r>
          </w:p>
        </w:tc>
        <w:tc>
          <w:tcPr>
            <w:tcW w:w="651" w:type="dxa"/>
            <w:tcBorders>
              <w:left w:val="double" w:sz="4" w:space="0" w:color="auto"/>
            </w:tcBorders>
            <w:shd w:val="clear" w:color="auto" w:fill="auto"/>
            <w:vAlign w:val="center"/>
          </w:tcPr>
          <w:p w:rsidR="0081436D" w:rsidRPr="00F676FE" w:rsidRDefault="0081436D" w:rsidP="00061E6C">
            <w:pPr>
              <w:spacing w:line="0" w:lineRule="atLeast"/>
              <w:jc w:val="right"/>
              <w:rPr>
                <w:rFonts w:ascii="HG丸ｺﾞｼｯｸM-PRO" w:eastAsia="HG丸ｺﾞｼｯｸM-PRO" w:hAnsi="HG丸ｺﾞｼｯｸM-PRO"/>
                <w:color w:val="000000" w:themeColor="text1"/>
                <w:sz w:val="18"/>
                <w:szCs w:val="18"/>
              </w:rPr>
            </w:pPr>
            <w:r w:rsidRPr="00F676FE">
              <w:rPr>
                <w:rFonts w:ascii="HG丸ｺﾞｼｯｸM-PRO" w:eastAsia="HG丸ｺﾞｼｯｸM-PRO" w:hAnsi="HG丸ｺﾞｼｯｸM-PRO" w:hint="eastAsia"/>
                <w:color w:val="000000" w:themeColor="text1"/>
                <w:sz w:val="18"/>
                <w:szCs w:val="18"/>
              </w:rPr>
              <w:t>20</w:t>
            </w:r>
          </w:p>
        </w:tc>
        <w:tc>
          <w:tcPr>
            <w:tcW w:w="916" w:type="dxa"/>
            <w:tcBorders>
              <w:right w:val="double" w:sz="4" w:space="0" w:color="auto"/>
            </w:tcBorders>
            <w:shd w:val="clear" w:color="auto" w:fill="auto"/>
            <w:vAlign w:val="center"/>
          </w:tcPr>
          <w:p w:rsidR="0081436D" w:rsidRPr="00F676FE" w:rsidRDefault="0081436D" w:rsidP="00061E6C">
            <w:pPr>
              <w:spacing w:line="0" w:lineRule="atLeast"/>
              <w:jc w:val="right"/>
              <w:rPr>
                <w:rFonts w:ascii="HG丸ｺﾞｼｯｸM-PRO" w:eastAsia="HG丸ｺﾞｼｯｸM-PRO" w:hAnsi="HG丸ｺﾞｼｯｸM-PRO"/>
                <w:color w:val="000000" w:themeColor="text1"/>
                <w:sz w:val="18"/>
                <w:szCs w:val="18"/>
              </w:rPr>
            </w:pPr>
            <w:r w:rsidRPr="00F676FE">
              <w:rPr>
                <w:rFonts w:ascii="HG丸ｺﾞｼｯｸM-PRO" w:eastAsia="HG丸ｺﾞｼｯｸM-PRO" w:hAnsi="HG丸ｺﾞｼｯｸM-PRO"/>
                <w:color w:val="000000" w:themeColor="text1"/>
                <w:sz w:val="18"/>
                <w:szCs w:val="18"/>
              </w:rPr>
              <w:t>29.9</w:t>
            </w:r>
          </w:p>
        </w:tc>
        <w:tc>
          <w:tcPr>
            <w:tcW w:w="644" w:type="dxa"/>
            <w:tcBorders>
              <w:left w:val="double" w:sz="4" w:space="0" w:color="auto"/>
            </w:tcBorders>
            <w:shd w:val="clear" w:color="auto" w:fill="auto"/>
            <w:vAlign w:val="center"/>
          </w:tcPr>
          <w:p w:rsidR="0081436D" w:rsidRPr="00F676FE" w:rsidRDefault="0081436D" w:rsidP="00061E6C">
            <w:pPr>
              <w:spacing w:line="0" w:lineRule="atLeast"/>
              <w:jc w:val="right"/>
              <w:rPr>
                <w:rFonts w:ascii="HG丸ｺﾞｼｯｸM-PRO" w:eastAsia="HG丸ｺﾞｼｯｸM-PRO" w:hAnsi="HG丸ｺﾞｼｯｸM-PRO"/>
                <w:color w:val="000000" w:themeColor="text1"/>
                <w:sz w:val="18"/>
                <w:szCs w:val="18"/>
              </w:rPr>
            </w:pPr>
            <w:r w:rsidRPr="00F676FE">
              <w:rPr>
                <w:rFonts w:ascii="HG丸ｺﾞｼｯｸM-PRO" w:eastAsia="HG丸ｺﾞｼｯｸM-PRO" w:hAnsi="HG丸ｺﾞｼｯｸM-PRO" w:hint="eastAsia"/>
                <w:color w:val="000000" w:themeColor="text1"/>
                <w:sz w:val="18"/>
                <w:szCs w:val="18"/>
              </w:rPr>
              <w:t>31</w:t>
            </w:r>
          </w:p>
        </w:tc>
        <w:tc>
          <w:tcPr>
            <w:tcW w:w="923" w:type="dxa"/>
            <w:shd w:val="clear" w:color="auto" w:fill="auto"/>
            <w:vAlign w:val="center"/>
          </w:tcPr>
          <w:p w:rsidR="0081436D" w:rsidRPr="00F676FE" w:rsidRDefault="0081436D" w:rsidP="00061E6C">
            <w:pPr>
              <w:spacing w:line="0" w:lineRule="atLeast"/>
              <w:jc w:val="right"/>
              <w:rPr>
                <w:rFonts w:ascii="HG丸ｺﾞｼｯｸM-PRO" w:eastAsia="HG丸ｺﾞｼｯｸM-PRO" w:hAnsi="HG丸ｺﾞｼｯｸM-PRO"/>
                <w:color w:val="000000" w:themeColor="text1"/>
                <w:sz w:val="18"/>
                <w:szCs w:val="18"/>
              </w:rPr>
            </w:pPr>
            <w:r w:rsidRPr="00F676FE">
              <w:rPr>
                <w:rFonts w:ascii="HG丸ｺﾞｼｯｸM-PRO" w:eastAsia="HG丸ｺﾞｼｯｸM-PRO" w:hAnsi="HG丸ｺﾞｼｯｸM-PRO"/>
                <w:color w:val="000000" w:themeColor="text1"/>
                <w:sz w:val="18"/>
                <w:szCs w:val="18"/>
              </w:rPr>
              <w:t>25.6</w:t>
            </w:r>
          </w:p>
        </w:tc>
      </w:tr>
      <w:tr w:rsidR="0081436D" w:rsidRPr="00F676FE" w:rsidTr="001E4D87">
        <w:trPr>
          <w:trHeight w:val="524"/>
        </w:trPr>
        <w:tc>
          <w:tcPr>
            <w:tcW w:w="1494" w:type="dxa"/>
            <w:tcBorders>
              <w:right w:val="double" w:sz="4" w:space="0" w:color="auto"/>
            </w:tcBorders>
            <w:vAlign w:val="center"/>
          </w:tcPr>
          <w:p w:rsidR="0081436D" w:rsidRPr="00F676FE" w:rsidRDefault="0081436D" w:rsidP="00061E6C">
            <w:pPr>
              <w:spacing w:line="0" w:lineRule="atLeast"/>
              <w:ind w:left="360" w:hangingChars="200" w:hanging="360"/>
              <w:rPr>
                <w:rFonts w:ascii="HG丸ｺﾞｼｯｸM-PRO" w:eastAsia="HG丸ｺﾞｼｯｸM-PRO" w:hAnsi="HG丸ｺﾞｼｯｸM-PRO"/>
                <w:color w:val="000000" w:themeColor="text1"/>
                <w:sz w:val="18"/>
                <w:szCs w:val="18"/>
              </w:rPr>
            </w:pPr>
            <w:r w:rsidRPr="00F676FE">
              <w:rPr>
                <w:rFonts w:ascii="HG丸ｺﾞｼｯｸM-PRO" w:eastAsia="HG丸ｺﾞｼｯｸM-PRO" w:hAnsi="HG丸ｺﾞｼｯｸM-PRO" w:hint="eastAsia"/>
                <w:color w:val="000000" w:themeColor="text1"/>
                <w:sz w:val="18"/>
                <w:szCs w:val="18"/>
              </w:rPr>
              <w:t>３．公園を快適に利用できるようにする</w:t>
            </w:r>
          </w:p>
        </w:tc>
        <w:tc>
          <w:tcPr>
            <w:tcW w:w="674" w:type="dxa"/>
            <w:tcBorders>
              <w:left w:val="double" w:sz="4" w:space="0" w:color="auto"/>
            </w:tcBorders>
            <w:shd w:val="clear" w:color="auto" w:fill="auto"/>
            <w:vAlign w:val="center"/>
          </w:tcPr>
          <w:p w:rsidR="0081436D" w:rsidRPr="00934FF9" w:rsidRDefault="0081436D" w:rsidP="00061E6C">
            <w:pPr>
              <w:spacing w:line="0" w:lineRule="atLeast"/>
              <w:jc w:val="right"/>
              <w:rPr>
                <w:rFonts w:ascii="HG丸ｺﾞｼｯｸM-PRO" w:eastAsia="HG丸ｺﾞｼｯｸM-PRO" w:hAnsi="HG丸ｺﾞｼｯｸM-PRO"/>
                <w:sz w:val="18"/>
                <w:szCs w:val="18"/>
              </w:rPr>
            </w:pPr>
            <w:r w:rsidRPr="00934FF9">
              <w:rPr>
                <w:rFonts w:ascii="HG丸ｺﾞｼｯｸM-PRO" w:eastAsia="HG丸ｺﾞｼｯｸM-PRO" w:hAnsi="HG丸ｺﾞｼｯｸM-PRO"/>
                <w:sz w:val="18"/>
                <w:szCs w:val="18"/>
              </w:rPr>
              <w:t>18</w:t>
            </w:r>
            <w:r w:rsidRPr="00934FF9">
              <w:rPr>
                <w:rFonts w:ascii="HG丸ｺﾞｼｯｸM-PRO" w:eastAsia="HG丸ｺﾞｼｯｸM-PRO" w:hAnsi="HG丸ｺﾞｼｯｸM-PRO" w:hint="eastAsia"/>
                <w:sz w:val="18"/>
                <w:szCs w:val="18"/>
              </w:rPr>
              <w:t>6</w:t>
            </w:r>
          </w:p>
        </w:tc>
        <w:tc>
          <w:tcPr>
            <w:tcW w:w="892" w:type="dxa"/>
            <w:tcBorders>
              <w:right w:val="double" w:sz="4" w:space="0" w:color="auto"/>
            </w:tcBorders>
            <w:shd w:val="clear" w:color="auto" w:fill="auto"/>
            <w:vAlign w:val="center"/>
          </w:tcPr>
          <w:p w:rsidR="0081436D" w:rsidRPr="00934FF9" w:rsidRDefault="0081436D" w:rsidP="00061E6C">
            <w:pPr>
              <w:spacing w:line="0" w:lineRule="atLeast"/>
              <w:jc w:val="right"/>
              <w:rPr>
                <w:rFonts w:ascii="HG丸ｺﾞｼｯｸM-PRO" w:eastAsia="HG丸ｺﾞｼｯｸM-PRO" w:hAnsi="HG丸ｺﾞｼｯｸM-PRO"/>
                <w:sz w:val="18"/>
                <w:szCs w:val="18"/>
              </w:rPr>
            </w:pPr>
            <w:r w:rsidRPr="00934FF9">
              <w:rPr>
                <w:rFonts w:ascii="HG丸ｺﾞｼｯｸM-PRO" w:eastAsia="HG丸ｺﾞｼｯｸM-PRO" w:hAnsi="HG丸ｺﾞｼｯｸM-PRO" w:hint="eastAsia"/>
                <w:sz w:val="18"/>
                <w:szCs w:val="18"/>
              </w:rPr>
              <w:t>21.7</w:t>
            </w:r>
          </w:p>
        </w:tc>
        <w:tc>
          <w:tcPr>
            <w:tcW w:w="667" w:type="dxa"/>
            <w:tcBorders>
              <w:left w:val="double" w:sz="4" w:space="0" w:color="auto"/>
            </w:tcBorders>
            <w:shd w:val="clear" w:color="auto" w:fill="auto"/>
            <w:vAlign w:val="center"/>
          </w:tcPr>
          <w:p w:rsidR="0081436D" w:rsidRPr="00934FF9" w:rsidRDefault="0081436D" w:rsidP="00061E6C">
            <w:pPr>
              <w:spacing w:line="0" w:lineRule="atLeast"/>
              <w:jc w:val="right"/>
              <w:rPr>
                <w:rFonts w:ascii="HG丸ｺﾞｼｯｸM-PRO" w:eastAsia="HG丸ｺﾞｼｯｸM-PRO" w:hAnsi="HG丸ｺﾞｼｯｸM-PRO"/>
                <w:sz w:val="18"/>
                <w:szCs w:val="18"/>
              </w:rPr>
            </w:pPr>
            <w:r w:rsidRPr="00934FF9">
              <w:rPr>
                <w:rFonts w:ascii="HG丸ｺﾞｼｯｸM-PRO" w:eastAsia="HG丸ｺﾞｼｯｸM-PRO" w:hAnsi="HG丸ｺﾞｼｯｸM-PRO" w:hint="eastAsia"/>
                <w:sz w:val="18"/>
                <w:szCs w:val="18"/>
              </w:rPr>
              <w:t>59</w:t>
            </w:r>
          </w:p>
        </w:tc>
        <w:tc>
          <w:tcPr>
            <w:tcW w:w="900" w:type="dxa"/>
            <w:tcBorders>
              <w:right w:val="double" w:sz="4" w:space="0" w:color="auto"/>
            </w:tcBorders>
            <w:shd w:val="clear" w:color="auto" w:fill="auto"/>
            <w:vAlign w:val="center"/>
          </w:tcPr>
          <w:p w:rsidR="0081436D" w:rsidRPr="00934FF9" w:rsidRDefault="0081436D" w:rsidP="00061E6C">
            <w:pPr>
              <w:spacing w:line="0" w:lineRule="atLeast"/>
              <w:jc w:val="right"/>
              <w:rPr>
                <w:rFonts w:ascii="HG丸ｺﾞｼｯｸM-PRO" w:eastAsia="HG丸ｺﾞｼｯｸM-PRO" w:hAnsi="HG丸ｺﾞｼｯｸM-PRO"/>
                <w:b/>
                <w:sz w:val="18"/>
                <w:szCs w:val="18"/>
                <w:u w:val="single"/>
              </w:rPr>
            </w:pPr>
            <w:r w:rsidRPr="00934FF9">
              <w:rPr>
                <w:rFonts w:ascii="HG丸ｺﾞｼｯｸM-PRO" w:eastAsia="HG丸ｺﾞｼｯｸM-PRO" w:hAnsi="HG丸ｺﾞｼｯｸM-PRO"/>
                <w:b/>
                <w:sz w:val="18"/>
                <w:szCs w:val="18"/>
                <w:u w:val="single"/>
              </w:rPr>
              <w:t>38.</w:t>
            </w:r>
            <w:r w:rsidRPr="00934FF9">
              <w:rPr>
                <w:rFonts w:ascii="HG丸ｺﾞｼｯｸM-PRO" w:eastAsia="HG丸ｺﾞｼｯｸM-PRO" w:hAnsi="HG丸ｺﾞｼｯｸM-PRO" w:hint="eastAsia"/>
                <w:b/>
                <w:sz w:val="18"/>
                <w:szCs w:val="18"/>
                <w:u w:val="single"/>
              </w:rPr>
              <w:t>8</w:t>
            </w:r>
          </w:p>
        </w:tc>
        <w:tc>
          <w:tcPr>
            <w:tcW w:w="659" w:type="dxa"/>
            <w:tcBorders>
              <w:left w:val="double" w:sz="4" w:space="0" w:color="auto"/>
            </w:tcBorders>
            <w:shd w:val="clear" w:color="auto" w:fill="auto"/>
            <w:vAlign w:val="center"/>
          </w:tcPr>
          <w:p w:rsidR="0081436D" w:rsidRPr="00F676FE" w:rsidRDefault="0081436D" w:rsidP="00061E6C">
            <w:pPr>
              <w:spacing w:line="0" w:lineRule="atLeast"/>
              <w:jc w:val="right"/>
              <w:rPr>
                <w:rFonts w:ascii="HG丸ｺﾞｼｯｸM-PRO" w:eastAsia="HG丸ｺﾞｼｯｸM-PRO" w:hAnsi="HG丸ｺﾞｼｯｸM-PRO"/>
                <w:color w:val="000000" w:themeColor="text1"/>
                <w:sz w:val="18"/>
                <w:szCs w:val="18"/>
              </w:rPr>
            </w:pPr>
            <w:r w:rsidRPr="00F676FE">
              <w:rPr>
                <w:rFonts w:ascii="HG丸ｺﾞｼｯｸM-PRO" w:eastAsia="HG丸ｺﾞｼｯｸM-PRO" w:hAnsi="HG丸ｺﾞｼｯｸM-PRO" w:hint="eastAsia"/>
                <w:color w:val="000000" w:themeColor="text1"/>
                <w:sz w:val="18"/>
                <w:szCs w:val="18"/>
              </w:rPr>
              <w:t>30</w:t>
            </w:r>
          </w:p>
        </w:tc>
        <w:tc>
          <w:tcPr>
            <w:tcW w:w="908" w:type="dxa"/>
            <w:tcBorders>
              <w:right w:val="double" w:sz="4" w:space="0" w:color="auto"/>
            </w:tcBorders>
            <w:shd w:val="clear" w:color="auto" w:fill="auto"/>
            <w:vAlign w:val="center"/>
          </w:tcPr>
          <w:p w:rsidR="0081436D" w:rsidRPr="00F676FE" w:rsidRDefault="0081436D" w:rsidP="00061E6C">
            <w:pPr>
              <w:spacing w:line="0" w:lineRule="atLeast"/>
              <w:jc w:val="right"/>
              <w:rPr>
                <w:rFonts w:ascii="HG丸ｺﾞｼｯｸM-PRO" w:eastAsia="HG丸ｺﾞｼｯｸM-PRO" w:hAnsi="HG丸ｺﾞｼｯｸM-PRO"/>
                <w:color w:val="000000" w:themeColor="text1"/>
                <w:sz w:val="18"/>
                <w:szCs w:val="18"/>
              </w:rPr>
            </w:pPr>
            <w:r w:rsidRPr="00F676FE">
              <w:rPr>
                <w:rFonts w:ascii="HG丸ｺﾞｼｯｸM-PRO" w:eastAsia="HG丸ｺﾞｼｯｸM-PRO" w:hAnsi="HG丸ｺﾞｼｯｸM-PRO"/>
                <w:color w:val="000000" w:themeColor="text1"/>
                <w:sz w:val="18"/>
                <w:szCs w:val="18"/>
              </w:rPr>
              <w:t>21.3</w:t>
            </w:r>
          </w:p>
        </w:tc>
        <w:tc>
          <w:tcPr>
            <w:tcW w:w="651" w:type="dxa"/>
            <w:tcBorders>
              <w:left w:val="double" w:sz="4" w:space="0" w:color="auto"/>
            </w:tcBorders>
            <w:shd w:val="clear" w:color="auto" w:fill="auto"/>
            <w:vAlign w:val="center"/>
          </w:tcPr>
          <w:p w:rsidR="0081436D" w:rsidRPr="00F676FE" w:rsidRDefault="0081436D" w:rsidP="00061E6C">
            <w:pPr>
              <w:spacing w:line="0" w:lineRule="atLeast"/>
              <w:jc w:val="right"/>
              <w:rPr>
                <w:rFonts w:ascii="HG丸ｺﾞｼｯｸM-PRO" w:eastAsia="HG丸ｺﾞｼｯｸM-PRO" w:hAnsi="HG丸ｺﾞｼｯｸM-PRO"/>
                <w:color w:val="000000" w:themeColor="text1"/>
                <w:sz w:val="18"/>
                <w:szCs w:val="18"/>
              </w:rPr>
            </w:pPr>
            <w:r w:rsidRPr="00F676FE">
              <w:rPr>
                <w:rFonts w:ascii="HG丸ｺﾞｼｯｸM-PRO" w:eastAsia="HG丸ｺﾞｼｯｸM-PRO" w:hAnsi="HG丸ｺﾞｼｯｸM-PRO" w:hint="eastAsia"/>
                <w:color w:val="000000" w:themeColor="text1"/>
                <w:sz w:val="18"/>
                <w:szCs w:val="18"/>
              </w:rPr>
              <w:t>13</w:t>
            </w:r>
          </w:p>
        </w:tc>
        <w:tc>
          <w:tcPr>
            <w:tcW w:w="916" w:type="dxa"/>
            <w:tcBorders>
              <w:right w:val="double" w:sz="4" w:space="0" w:color="auto"/>
            </w:tcBorders>
            <w:shd w:val="clear" w:color="auto" w:fill="auto"/>
            <w:vAlign w:val="center"/>
          </w:tcPr>
          <w:p w:rsidR="0081436D" w:rsidRPr="00F676FE" w:rsidRDefault="0081436D" w:rsidP="00061E6C">
            <w:pPr>
              <w:spacing w:line="0" w:lineRule="atLeast"/>
              <w:jc w:val="right"/>
              <w:rPr>
                <w:rFonts w:ascii="HG丸ｺﾞｼｯｸM-PRO" w:eastAsia="HG丸ｺﾞｼｯｸM-PRO" w:hAnsi="HG丸ｺﾞｼｯｸM-PRO"/>
                <w:color w:val="000000" w:themeColor="text1"/>
                <w:sz w:val="18"/>
                <w:szCs w:val="18"/>
              </w:rPr>
            </w:pPr>
            <w:r w:rsidRPr="00F676FE">
              <w:rPr>
                <w:rFonts w:ascii="HG丸ｺﾞｼｯｸM-PRO" w:eastAsia="HG丸ｺﾞｼｯｸM-PRO" w:hAnsi="HG丸ｺﾞｼｯｸM-PRO"/>
                <w:color w:val="000000" w:themeColor="text1"/>
                <w:sz w:val="18"/>
                <w:szCs w:val="18"/>
              </w:rPr>
              <w:t>19.4</w:t>
            </w:r>
          </w:p>
        </w:tc>
        <w:tc>
          <w:tcPr>
            <w:tcW w:w="644" w:type="dxa"/>
            <w:tcBorders>
              <w:left w:val="double" w:sz="4" w:space="0" w:color="auto"/>
            </w:tcBorders>
            <w:shd w:val="clear" w:color="auto" w:fill="auto"/>
            <w:vAlign w:val="center"/>
          </w:tcPr>
          <w:p w:rsidR="0081436D" w:rsidRPr="00F676FE" w:rsidRDefault="0081436D" w:rsidP="00061E6C">
            <w:pPr>
              <w:spacing w:line="0" w:lineRule="atLeast"/>
              <w:jc w:val="right"/>
              <w:rPr>
                <w:rFonts w:ascii="HG丸ｺﾞｼｯｸM-PRO" w:eastAsia="HG丸ｺﾞｼｯｸM-PRO" w:hAnsi="HG丸ｺﾞｼｯｸM-PRO"/>
                <w:color w:val="000000" w:themeColor="text1"/>
                <w:sz w:val="18"/>
                <w:szCs w:val="18"/>
              </w:rPr>
            </w:pPr>
            <w:r w:rsidRPr="00F676FE">
              <w:rPr>
                <w:rFonts w:ascii="HG丸ｺﾞｼｯｸM-PRO" w:eastAsia="HG丸ｺﾞｼｯｸM-PRO" w:hAnsi="HG丸ｺﾞｼｯｸM-PRO" w:hint="eastAsia"/>
                <w:color w:val="000000" w:themeColor="text1"/>
                <w:sz w:val="18"/>
                <w:szCs w:val="18"/>
              </w:rPr>
              <w:t>23</w:t>
            </w:r>
          </w:p>
        </w:tc>
        <w:tc>
          <w:tcPr>
            <w:tcW w:w="923" w:type="dxa"/>
            <w:shd w:val="clear" w:color="auto" w:fill="auto"/>
            <w:vAlign w:val="center"/>
          </w:tcPr>
          <w:p w:rsidR="0081436D" w:rsidRPr="00F676FE" w:rsidRDefault="0081436D" w:rsidP="00061E6C">
            <w:pPr>
              <w:spacing w:line="0" w:lineRule="atLeast"/>
              <w:jc w:val="right"/>
              <w:rPr>
                <w:rFonts w:ascii="HG丸ｺﾞｼｯｸM-PRO" w:eastAsia="HG丸ｺﾞｼｯｸM-PRO" w:hAnsi="HG丸ｺﾞｼｯｸM-PRO"/>
                <w:color w:val="000000" w:themeColor="text1"/>
                <w:sz w:val="18"/>
                <w:szCs w:val="18"/>
              </w:rPr>
            </w:pPr>
            <w:r w:rsidRPr="00F676FE">
              <w:rPr>
                <w:rFonts w:ascii="HG丸ｺﾞｼｯｸM-PRO" w:eastAsia="HG丸ｺﾞｼｯｸM-PRO" w:hAnsi="HG丸ｺﾞｼｯｸM-PRO"/>
                <w:color w:val="000000" w:themeColor="text1"/>
                <w:sz w:val="18"/>
                <w:szCs w:val="18"/>
              </w:rPr>
              <w:t>19.0</w:t>
            </w:r>
          </w:p>
        </w:tc>
      </w:tr>
      <w:tr w:rsidR="0081436D" w:rsidRPr="00F676FE" w:rsidTr="001E4D87">
        <w:trPr>
          <w:trHeight w:val="524"/>
        </w:trPr>
        <w:tc>
          <w:tcPr>
            <w:tcW w:w="1494" w:type="dxa"/>
            <w:tcBorders>
              <w:right w:val="double" w:sz="4" w:space="0" w:color="auto"/>
            </w:tcBorders>
            <w:vAlign w:val="center"/>
          </w:tcPr>
          <w:p w:rsidR="0081436D" w:rsidRPr="00F676FE" w:rsidRDefault="0081436D" w:rsidP="00061E6C">
            <w:pPr>
              <w:spacing w:line="0" w:lineRule="atLeast"/>
              <w:ind w:left="360" w:hangingChars="200" w:hanging="360"/>
              <w:rPr>
                <w:rFonts w:ascii="HG丸ｺﾞｼｯｸM-PRO" w:eastAsia="HG丸ｺﾞｼｯｸM-PRO" w:hAnsi="HG丸ｺﾞｼｯｸM-PRO"/>
                <w:color w:val="000000" w:themeColor="text1"/>
                <w:sz w:val="18"/>
                <w:szCs w:val="18"/>
              </w:rPr>
            </w:pPr>
            <w:r w:rsidRPr="00F676FE">
              <w:rPr>
                <w:rFonts w:ascii="HG丸ｺﾞｼｯｸM-PRO" w:eastAsia="HG丸ｺﾞｼｯｸM-PRO" w:hAnsi="HG丸ｺﾞｼｯｸM-PRO" w:hint="eastAsia"/>
                <w:color w:val="000000" w:themeColor="text1"/>
                <w:sz w:val="18"/>
                <w:szCs w:val="18"/>
              </w:rPr>
              <w:t>４．公共施設や駅などを快適に利用できるようにする</w:t>
            </w:r>
          </w:p>
        </w:tc>
        <w:tc>
          <w:tcPr>
            <w:tcW w:w="674" w:type="dxa"/>
            <w:tcBorders>
              <w:left w:val="double" w:sz="4" w:space="0" w:color="auto"/>
            </w:tcBorders>
            <w:shd w:val="clear" w:color="auto" w:fill="auto"/>
            <w:vAlign w:val="center"/>
          </w:tcPr>
          <w:p w:rsidR="0081436D" w:rsidRPr="00F676FE" w:rsidRDefault="0081436D" w:rsidP="00061E6C">
            <w:pPr>
              <w:spacing w:line="0" w:lineRule="atLeast"/>
              <w:jc w:val="right"/>
              <w:rPr>
                <w:rFonts w:ascii="HG丸ｺﾞｼｯｸM-PRO" w:eastAsia="HG丸ｺﾞｼｯｸM-PRO" w:hAnsi="HG丸ｺﾞｼｯｸM-PRO"/>
                <w:color w:val="000000" w:themeColor="text1"/>
                <w:sz w:val="18"/>
                <w:szCs w:val="18"/>
              </w:rPr>
            </w:pPr>
            <w:r w:rsidRPr="00F676FE">
              <w:rPr>
                <w:rFonts w:ascii="HG丸ｺﾞｼｯｸM-PRO" w:eastAsia="HG丸ｺﾞｼｯｸM-PRO" w:hAnsi="HG丸ｺﾞｼｯｸM-PRO"/>
                <w:color w:val="000000" w:themeColor="text1"/>
                <w:sz w:val="18"/>
                <w:szCs w:val="18"/>
              </w:rPr>
              <w:t>411</w:t>
            </w:r>
          </w:p>
        </w:tc>
        <w:tc>
          <w:tcPr>
            <w:tcW w:w="892" w:type="dxa"/>
            <w:tcBorders>
              <w:right w:val="double" w:sz="4" w:space="0" w:color="auto"/>
            </w:tcBorders>
            <w:shd w:val="clear" w:color="auto" w:fill="auto"/>
            <w:vAlign w:val="center"/>
          </w:tcPr>
          <w:p w:rsidR="0081436D" w:rsidRPr="00F676FE" w:rsidRDefault="0081436D" w:rsidP="00061E6C">
            <w:pPr>
              <w:spacing w:line="0" w:lineRule="atLeast"/>
              <w:jc w:val="right"/>
              <w:rPr>
                <w:rFonts w:ascii="HG丸ｺﾞｼｯｸM-PRO" w:eastAsia="HG丸ｺﾞｼｯｸM-PRO" w:hAnsi="HG丸ｺﾞｼｯｸM-PRO"/>
                <w:b/>
                <w:color w:val="000000" w:themeColor="text1"/>
                <w:sz w:val="18"/>
                <w:szCs w:val="18"/>
                <w:u w:val="double"/>
              </w:rPr>
            </w:pPr>
            <w:r w:rsidRPr="00F676FE">
              <w:rPr>
                <w:rFonts w:ascii="HG丸ｺﾞｼｯｸM-PRO" w:eastAsia="HG丸ｺﾞｼｯｸM-PRO" w:hAnsi="HG丸ｺﾞｼｯｸM-PRO" w:hint="eastAsia"/>
                <w:b/>
                <w:color w:val="000000" w:themeColor="text1"/>
                <w:sz w:val="18"/>
                <w:szCs w:val="18"/>
                <w:u w:val="double"/>
              </w:rPr>
              <w:t>③47.8</w:t>
            </w:r>
          </w:p>
        </w:tc>
        <w:tc>
          <w:tcPr>
            <w:tcW w:w="667" w:type="dxa"/>
            <w:tcBorders>
              <w:left w:val="double" w:sz="4" w:space="0" w:color="auto"/>
            </w:tcBorders>
            <w:shd w:val="clear" w:color="auto" w:fill="auto"/>
            <w:vAlign w:val="center"/>
          </w:tcPr>
          <w:p w:rsidR="0081436D" w:rsidRPr="00F676FE" w:rsidRDefault="0081436D" w:rsidP="00061E6C">
            <w:pPr>
              <w:spacing w:line="0" w:lineRule="atLeast"/>
              <w:jc w:val="right"/>
              <w:rPr>
                <w:rFonts w:ascii="HG丸ｺﾞｼｯｸM-PRO" w:eastAsia="HG丸ｺﾞｼｯｸM-PRO" w:hAnsi="HG丸ｺﾞｼｯｸM-PRO"/>
                <w:color w:val="000000" w:themeColor="text1"/>
                <w:sz w:val="18"/>
                <w:szCs w:val="18"/>
              </w:rPr>
            </w:pPr>
            <w:r w:rsidRPr="00F676FE">
              <w:rPr>
                <w:rFonts w:ascii="HG丸ｺﾞｼｯｸM-PRO" w:eastAsia="HG丸ｺﾞｼｯｸM-PRO" w:hAnsi="HG丸ｺﾞｼｯｸM-PRO" w:hint="eastAsia"/>
                <w:color w:val="000000" w:themeColor="text1"/>
                <w:sz w:val="18"/>
                <w:szCs w:val="18"/>
              </w:rPr>
              <w:t>80</w:t>
            </w:r>
          </w:p>
        </w:tc>
        <w:tc>
          <w:tcPr>
            <w:tcW w:w="900" w:type="dxa"/>
            <w:tcBorders>
              <w:right w:val="double" w:sz="4" w:space="0" w:color="auto"/>
            </w:tcBorders>
            <w:shd w:val="clear" w:color="auto" w:fill="auto"/>
            <w:vAlign w:val="center"/>
          </w:tcPr>
          <w:p w:rsidR="0081436D" w:rsidRPr="00F676FE" w:rsidRDefault="0081436D" w:rsidP="00061E6C">
            <w:pPr>
              <w:spacing w:line="0" w:lineRule="atLeast"/>
              <w:jc w:val="right"/>
              <w:rPr>
                <w:rFonts w:ascii="HG丸ｺﾞｼｯｸM-PRO" w:eastAsia="HG丸ｺﾞｼｯｸM-PRO" w:hAnsi="HG丸ｺﾞｼｯｸM-PRO"/>
                <w:b/>
                <w:color w:val="000000" w:themeColor="text1"/>
                <w:sz w:val="18"/>
                <w:szCs w:val="18"/>
                <w:u w:val="double"/>
              </w:rPr>
            </w:pPr>
            <w:r w:rsidRPr="00F676FE">
              <w:rPr>
                <w:rFonts w:ascii="HG丸ｺﾞｼｯｸM-PRO" w:eastAsia="HG丸ｺﾞｼｯｸM-PRO" w:hAnsi="HG丸ｺﾞｼｯｸM-PRO" w:hint="eastAsia"/>
                <w:b/>
                <w:color w:val="000000" w:themeColor="text1"/>
                <w:sz w:val="18"/>
                <w:szCs w:val="18"/>
                <w:u w:val="double"/>
              </w:rPr>
              <w:t>②</w:t>
            </w:r>
            <w:r w:rsidRPr="00F676FE">
              <w:rPr>
                <w:rFonts w:ascii="HG丸ｺﾞｼｯｸM-PRO" w:eastAsia="HG丸ｺﾞｼｯｸM-PRO" w:hAnsi="HG丸ｺﾞｼｯｸM-PRO"/>
                <w:b/>
                <w:color w:val="000000" w:themeColor="text1"/>
                <w:sz w:val="18"/>
                <w:szCs w:val="18"/>
                <w:u w:val="double"/>
              </w:rPr>
              <w:t>52.6</w:t>
            </w:r>
          </w:p>
        </w:tc>
        <w:tc>
          <w:tcPr>
            <w:tcW w:w="659" w:type="dxa"/>
            <w:tcBorders>
              <w:left w:val="double" w:sz="4" w:space="0" w:color="auto"/>
            </w:tcBorders>
            <w:shd w:val="clear" w:color="auto" w:fill="auto"/>
            <w:vAlign w:val="center"/>
          </w:tcPr>
          <w:p w:rsidR="0081436D" w:rsidRPr="00F676FE" w:rsidRDefault="0081436D" w:rsidP="00061E6C">
            <w:pPr>
              <w:spacing w:line="0" w:lineRule="atLeast"/>
              <w:jc w:val="right"/>
              <w:rPr>
                <w:rFonts w:ascii="HG丸ｺﾞｼｯｸM-PRO" w:eastAsia="HG丸ｺﾞｼｯｸM-PRO" w:hAnsi="HG丸ｺﾞｼｯｸM-PRO"/>
                <w:color w:val="000000" w:themeColor="text1"/>
                <w:sz w:val="18"/>
                <w:szCs w:val="18"/>
              </w:rPr>
            </w:pPr>
            <w:r w:rsidRPr="00F676FE">
              <w:rPr>
                <w:rFonts w:ascii="HG丸ｺﾞｼｯｸM-PRO" w:eastAsia="HG丸ｺﾞｼｯｸM-PRO" w:hAnsi="HG丸ｺﾞｼｯｸM-PRO" w:hint="eastAsia"/>
                <w:color w:val="000000" w:themeColor="text1"/>
                <w:sz w:val="18"/>
                <w:szCs w:val="18"/>
              </w:rPr>
              <w:t>56</w:t>
            </w:r>
          </w:p>
        </w:tc>
        <w:tc>
          <w:tcPr>
            <w:tcW w:w="908" w:type="dxa"/>
            <w:tcBorders>
              <w:right w:val="double" w:sz="4" w:space="0" w:color="auto"/>
            </w:tcBorders>
            <w:shd w:val="clear" w:color="auto" w:fill="auto"/>
            <w:vAlign w:val="center"/>
          </w:tcPr>
          <w:p w:rsidR="0081436D" w:rsidRPr="00F676FE" w:rsidRDefault="0081436D" w:rsidP="00061E6C">
            <w:pPr>
              <w:spacing w:line="0" w:lineRule="atLeast"/>
              <w:jc w:val="right"/>
              <w:rPr>
                <w:rFonts w:ascii="HG丸ｺﾞｼｯｸM-PRO" w:eastAsia="HG丸ｺﾞｼｯｸM-PRO" w:hAnsi="HG丸ｺﾞｼｯｸM-PRO"/>
                <w:b/>
                <w:color w:val="000000" w:themeColor="text1"/>
                <w:sz w:val="18"/>
                <w:szCs w:val="18"/>
                <w:u w:val="double"/>
              </w:rPr>
            </w:pPr>
            <w:r w:rsidRPr="00F676FE">
              <w:rPr>
                <w:rFonts w:ascii="HG丸ｺﾞｼｯｸM-PRO" w:eastAsia="HG丸ｺﾞｼｯｸM-PRO" w:hAnsi="HG丸ｺﾞｼｯｸM-PRO" w:hint="eastAsia"/>
                <w:b/>
                <w:color w:val="000000" w:themeColor="text1"/>
                <w:sz w:val="18"/>
                <w:szCs w:val="18"/>
                <w:u w:val="double"/>
              </w:rPr>
              <w:t>③</w:t>
            </w:r>
            <w:r w:rsidRPr="00F676FE">
              <w:rPr>
                <w:rFonts w:ascii="HG丸ｺﾞｼｯｸM-PRO" w:eastAsia="HG丸ｺﾞｼｯｸM-PRO" w:hAnsi="HG丸ｺﾞｼｯｸM-PRO"/>
                <w:b/>
                <w:color w:val="000000" w:themeColor="text1"/>
                <w:sz w:val="18"/>
                <w:szCs w:val="18"/>
                <w:u w:val="double"/>
              </w:rPr>
              <w:t>39.7</w:t>
            </w:r>
          </w:p>
        </w:tc>
        <w:tc>
          <w:tcPr>
            <w:tcW w:w="651" w:type="dxa"/>
            <w:tcBorders>
              <w:left w:val="double" w:sz="4" w:space="0" w:color="auto"/>
            </w:tcBorders>
            <w:shd w:val="clear" w:color="auto" w:fill="auto"/>
            <w:vAlign w:val="center"/>
          </w:tcPr>
          <w:p w:rsidR="0081436D" w:rsidRPr="00F676FE" w:rsidRDefault="0081436D" w:rsidP="00061E6C">
            <w:pPr>
              <w:spacing w:line="0" w:lineRule="atLeast"/>
              <w:jc w:val="right"/>
              <w:rPr>
                <w:rFonts w:ascii="HG丸ｺﾞｼｯｸM-PRO" w:eastAsia="HG丸ｺﾞｼｯｸM-PRO" w:hAnsi="HG丸ｺﾞｼｯｸM-PRO"/>
                <w:color w:val="000000" w:themeColor="text1"/>
                <w:sz w:val="18"/>
                <w:szCs w:val="18"/>
              </w:rPr>
            </w:pPr>
            <w:r w:rsidRPr="00F676FE">
              <w:rPr>
                <w:rFonts w:ascii="HG丸ｺﾞｼｯｸM-PRO" w:eastAsia="HG丸ｺﾞｼｯｸM-PRO" w:hAnsi="HG丸ｺﾞｼｯｸM-PRO" w:hint="eastAsia"/>
                <w:color w:val="000000" w:themeColor="text1"/>
                <w:sz w:val="18"/>
                <w:szCs w:val="18"/>
              </w:rPr>
              <w:t>22</w:t>
            </w:r>
          </w:p>
        </w:tc>
        <w:tc>
          <w:tcPr>
            <w:tcW w:w="916" w:type="dxa"/>
            <w:tcBorders>
              <w:right w:val="double" w:sz="4" w:space="0" w:color="auto"/>
            </w:tcBorders>
            <w:shd w:val="clear" w:color="auto" w:fill="auto"/>
            <w:vAlign w:val="center"/>
          </w:tcPr>
          <w:p w:rsidR="0081436D" w:rsidRPr="00F676FE" w:rsidRDefault="0081436D" w:rsidP="00061E6C">
            <w:pPr>
              <w:spacing w:line="0" w:lineRule="atLeast"/>
              <w:jc w:val="right"/>
              <w:rPr>
                <w:rFonts w:ascii="HG丸ｺﾞｼｯｸM-PRO" w:eastAsia="HG丸ｺﾞｼｯｸM-PRO" w:hAnsi="HG丸ｺﾞｼｯｸM-PRO"/>
                <w:b/>
                <w:color w:val="000000" w:themeColor="text1"/>
                <w:sz w:val="18"/>
                <w:szCs w:val="18"/>
                <w:u w:val="double"/>
              </w:rPr>
            </w:pPr>
            <w:r w:rsidRPr="00F676FE">
              <w:rPr>
                <w:rFonts w:ascii="HG丸ｺﾞｼｯｸM-PRO" w:eastAsia="HG丸ｺﾞｼｯｸM-PRO" w:hAnsi="HG丸ｺﾞｼｯｸM-PRO" w:hint="eastAsia"/>
                <w:b/>
                <w:color w:val="000000" w:themeColor="text1"/>
                <w:sz w:val="18"/>
                <w:szCs w:val="18"/>
                <w:u w:val="double"/>
              </w:rPr>
              <w:t>③</w:t>
            </w:r>
            <w:r w:rsidRPr="00F676FE">
              <w:rPr>
                <w:rFonts w:ascii="HG丸ｺﾞｼｯｸM-PRO" w:eastAsia="HG丸ｺﾞｼｯｸM-PRO" w:hAnsi="HG丸ｺﾞｼｯｸM-PRO"/>
                <w:b/>
                <w:color w:val="000000" w:themeColor="text1"/>
                <w:sz w:val="18"/>
                <w:szCs w:val="18"/>
                <w:u w:val="double"/>
              </w:rPr>
              <w:t>32.8</w:t>
            </w:r>
          </w:p>
        </w:tc>
        <w:tc>
          <w:tcPr>
            <w:tcW w:w="644" w:type="dxa"/>
            <w:tcBorders>
              <w:left w:val="double" w:sz="4" w:space="0" w:color="auto"/>
            </w:tcBorders>
            <w:shd w:val="clear" w:color="auto" w:fill="auto"/>
            <w:vAlign w:val="center"/>
          </w:tcPr>
          <w:p w:rsidR="0081436D" w:rsidRPr="00F676FE" w:rsidRDefault="0081436D" w:rsidP="00061E6C">
            <w:pPr>
              <w:spacing w:line="0" w:lineRule="atLeast"/>
              <w:jc w:val="right"/>
              <w:rPr>
                <w:rFonts w:ascii="HG丸ｺﾞｼｯｸM-PRO" w:eastAsia="HG丸ｺﾞｼｯｸM-PRO" w:hAnsi="HG丸ｺﾞｼｯｸM-PRO"/>
                <w:color w:val="000000" w:themeColor="text1"/>
                <w:sz w:val="18"/>
                <w:szCs w:val="18"/>
              </w:rPr>
            </w:pPr>
            <w:r w:rsidRPr="00F676FE">
              <w:rPr>
                <w:rFonts w:ascii="HG丸ｺﾞｼｯｸM-PRO" w:eastAsia="HG丸ｺﾞｼｯｸM-PRO" w:hAnsi="HG丸ｺﾞｼｯｸM-PRO" w:hint="eastAsia"/>
                <w:color w:val="000000" w:themeColor="text1"/>
                <w:sz w:val="18"/>
                <w:szCs w:val="18"/>
              </w:rPr>
              <w:t>51</w:t>
            </w:r>
          </w:p>
        </w:tc>
        <w:tc>
          <w:tcPr>
            <w:tcW w:w="923" w:type="dxa"/>
            <w:shd w:val="clear" w:color="auto" w:fill="auto"/>
            <w:vAlign w:val="center"/>
          </w:tcPr>
          <w:p w:rsidR="0081436D" w:rsidRPr="00F676FE" w:rsidRDefault="0081436D" w:rsidP="00061E6C">
            <w:pPr>
              <w:spacing w:line="0" w:lineRule="atLeast"/>
              <w:jc w:val="right"/>
              <w:rPr>
                <w:rFonts w:ascii="HG丸ｺﾞｼｯｸM-PRO" w:eastAsia="HG丸ｺﾞｼｯｸM-PRO" w:hAnsi="HG丸ｺﾞｼｯｸM-PRO"/>
                <w:b/>
                <w:color w:val="000000" w:themeColor="text1"/>
                <w:sz w:val="18"/>
                <w:szCs w:val="18"/>
                <w:u w:val="double"/>
              </w:rPr>
            </w:pPr>
            <w:r w:rsidRPr="00F676FE">
              <w:rPr>
                <w:rFonts w:ascii="HG丸ｺﾞｼｯｸM-PRO" w:eastAsia="HG丸ｺﾞｼｯｸM-PRO" w:hAnsi="HG丸ｺﾞｼｯｸM-PRO" w:hint="eastAsia"/>
                <w:b/>
                <w:color w:val="000000" w:themeColor="text1"/>
                <w:sz w:val="18"/>
                <w:szCs w:val="18"/>
                <w:u w:val="double"/>
              </w:rPr>
              <w:t>③</w:t>
            </w:r>
            <w:r w:rsidRPr="00F676FE">
              <w:rPr>
                <w:rFonts w:ascii="HG丸ｺﾞｼｯｸM-PRO" w:eastAsia="HG丸ｺﾞｼｯｸM-PRO" w:hAnsi="HG丸ｺﾞｼｯｸM-PRO"/>
                <w:b/>
                <w:color w:val="000000" w:themeColor="text1"/>
                <w:sz w:val="18"/>
                <w:szCs w:val="18"/>
                <w:u w:val="double"/>
              </w:rPr>
              <w:t>42.1</w:t>
            </w:r>
          </w:p>
        </w:tc>
      </w:tr>
      <w:tr w:rsidR="0081436D" w:rsidRPr="00F676FE" w:rsidTr="001E4D87">
        <w:trPr>
          <w:trHeight w:val="524"/>
        </w:trPr>
        <w:tc>
          <w:tcPr>
            <w:tcW w:w="1494" w:type="dxa"/>
            <w:tcBorders>
              <w:right w:val="double" w:sz="4" w:space="0" w:color="auto"/>
            </w:tcBorders>
            <w:vAlign w:val="center"/>
          </w:tcPr>
          <w:p w:rsidR="0081436D" w:rsidRPr="00F676FE" w:rsidRDefault="0081436D" w:rsidP="00061E6C">
            <w:pPr>
              <w:spacing w:line="0" w:lineRule="atLeast"/>
              <w:ind w:left="360" w:hangingChars="200" w:hanging="360"/>
              <w:rPr>
                <w:rFonts w:ascii="HG丸ｺﾞｼｯｸM-PRO" w:eastAsia="HG丸ｺﾞｼｯｸM-PRO" w:hAnsi="HG丸ｺﾞｼｯｸM-PRO"/>
                <w:color w:val="000000" w:themeColor="text1"/>
                <w:sz w:val="18"/>
                <w:szCs w:val="18"/>
              </w:rPr>
            </w:pPr>
            <w:r w:rsidRPr="00F676FE">
              <w:rPr>
                <w:rFonts w:ascii="HG丸ｺﾞｼｯｸM-PRO" w:eastAsia="HG丸ｺﾞｼｯｸM-PRO" w:hAnsi="HG丸ｺﾞｼｯｸM-PRO" w:hint="eastAsia"/>
                <w:color w:val="000000" w:themeColor="text1"/>
                <w:sz w:val="18"/>
                <w:szCs w:val="18"/>
              </w:rPr>
              <w:t>５．トイレ（施設、駅、公園など）を使いやすくする</w:t>
            </w:r>
          </w:p>
        </w:tc>
        <w:tc>
          <w:tcPr>
            <w:tcW w:w="674" w:type="dxa"/>
            <w:tcBorders>
              <w:left w:val="double" w:sz="4" w:space="0" w:color="auto"/>
            </w:tcBorders>
            <w:shd w:val="clear" w:color="auto" w:fill="auto"/>
            <w:vAlign w:val="center"/>
          </w:tcPr>
          <w:p w:rsidR="0081436D" w:rsidRPr="00F676FE" w:rsidRDefault="0081436D" w:rsidP="00061E6C">
            <w:pPr>
              <w:spacing w:line="0" w:lineRule="atLeast"/>
              <w:jc w:val="right"/>
              <w:rPr>
                <w:rFonts w:ascii="HG丸ｺﾞｼｯｸM-PRO" w:eastAsia="HG丸ｺﾞｼｯｸM-PRO" w:hAnsi="HG丸ｺﾞｼｯｸM-PRO"/>
                <w:color w:val="000000" w:themeColor="text1"/>
                <w:sz w:val="18"/>
                <w:szCs w:val="18"/>
              </w:rPr>
            </w:pPr>
            <w:r w:rsidRPr="00F676FE">
              <w:rPr>
                <w:rFonts w:ascii="HG丸ｺﾞｼｯｸM-PRO" w:eastAsia="HG丸ｺﾞｼｯｸM-PRO" w:hAnsi="HG丸ｺﾞｼｯｸM-PRO"/>
                <w:color w:val="000000" w:themeColor="text1"/>
                <w:sz w:val="18"/>
                <w:szCs w:val="18"/>
              </w:rPr>
              <w:t>422</w:t>
            </w:r>
          </w:p>
        </w:tc>
        <w:tc>
          <w:tcPr>
            <w:tcW w:w="892" w:type="dxa"/>
            <w:tcBorders>
              <w:right w:val="double" w:sz="4" w:space="0" w:color="auto"/>
            </w:tcBorders>
            <w:shd w:val="clear" w:color="auto" w:fill="auto"/>
            <w:vAlign w:val="center"/>
          </w:tcPr>
          <w:p w:rsidR="0081436D" w:rsidRPr="00F676FE" w:rsidRDefault="0081436D" w:rsidP="00061E6C">
            <w:pPr>
              <w:spacing w:line="0" w:lineRule="atLeast"/>
              <w:jc w:val="right"/>
              <w:rPr>
                <w:rFonts w:ascii="HG丸ｺﾞｼｯｸM-PRO" w:eastAsia="HG丸ｺﾞｼｯｸM-PRO" w:hAnsi="HG丸ｺﾞｼｯｸM-PRO"/>
                <w:b/>
                <w:color w:val="000000" w:themeColor="text1"/>
                <w:sz w:val="18"/>
                <w:szCs w:val="18"/>
                <w:u w:val="double"/>
              </w:rPr>
            </w:pPr>
            <w:r w:rsidRPr="00F676FE">
              <w:rPr>
                <w:rFonts w:ascii="HG丸ｺﾞｼｯｸM-PRO" w:eastAsia="HG丸ｺﾞｼｯｸM-PRO" w:hAnsi="HG丸ｺﾞｼｯｸM-PRO" w:hint="eastAsia"/>
                <w:b/>
                <w:color w:val="000000" w:themeColor="text1"/>
                <w:sz w:val="18"/>
                <w:szCs w:val="18"/>
                <w:u w:val="double"/>
              </w:rPr>
              <w:t>②49.1</w:t>
            </w:r>
          </w:p>
        </w:tc>
        <w:tc>
          <w:tcPr>
            <w:tcW w:w="667" w:type="dxa"/>
            <w:tcBorders>
              <w:left w:val="double" w:sz="4" w:space="0" w:color="auto"/>
            </w:tcBorders>
            <w:shd w:val="clear" w:color="auto" w:fill="auto"/>
            <w:vAlign w:val="center"/>
          </w:tcPr>
          <w:p w:rsidR="0081436D" w:rsidRPr="00F676FE" w:rsidRDefault="0081436D" w:rsidP="00061E6C">
            <w:pPr>
              <w:spacing w:line="0" w:lineRule="atLeast"/>
              <w:jc w:val="right"/>
              <w:rPr>
                <w:rFonts w:ascii="HG丸ｺﾞｼｯｸM-PRO" w:eastAsia="HG丸ｺﾞｼｯｸM-PRO" w:hAnsi="HG丸ｺﾞｼｯｸM-PRO"/>
                <w:color w:val="000000" w:themeColor="text1"/>
                <w:sz w:val="18"/>
                <w:szCs w:val="18"/>
              </w:rPr>
            </w:pPr>
            <w:r w:rsidRPr="00F676FE">
              <w:rPr>
                <w:rFonts w:ascii="HG丸ｺﾞｼｯｸM-PRO" w:eastAsia="HG丸ｺﾞｼｯｸM-PRO" w:hAnsi="HG丸ｺﾞｼｯｸM-PRO" w:hint="eastAsia"/>
                <w:color w:val="000000" w:themeColor="text1"/>
                <w:sz w:val="18"/>
                <w:szCs w:val="18"/>
              </w:rPr>
              <w:t>76</w:t>
            </w:r>
          </w:p>
        </w:tc>
        <w:tc>
          <w:tcPr>
            <w:tcW w:w="900" w:type="dxa"/>
            <w:tcBorders>
              <w:right w:val="double" w:sz="4" w:space="0" w:color="auto"/>
            </w:tcBorders>
            <w:shd w:val="clear" w:color="auto" w:fill="auto"/>
            <w:vAlign w:val="center"/>
          </w:tcPr>
          <w:p w:rsidR="0081436D" w:rsidRPr="00F676FE" w:rsidRDefault="0081436D" w:rsidP="00061E6C">
            <w:pPr>
              <w:spacing w:line="0" w:lineRule="atLeast"/>
              <w:jc w:val="right"/>
              <w:rPr>
                <w:rFonts w:ascii="HG丸ｺﾞｼｯｸM-PRO" w:eastAsia="HG丸ｺﾞｼｯｸM-PRO" w:hAnsi="HG丸ｺﾞｼｯｸM-PRO"/>
                <w:b/>
                <w:color w:val="000000" w:themeColor="text1"/>
                <w:sz w:val="18"/>
                <w:szCs w:val="18"/>
                <w:u w:val="double"/>
              </w:rPr>
            </w:pPr>
            <w:r w:rsidRPr="00F676FE">
              <w:rPr>
                <w:rFonts w:ascii="HG丸ｺﾞｼｯｸM-PRO" w:eastAsia="HG丸ｺﾞｼｯｸM-PRO" w:hAnsi="HG丸ｺﾞｼｯｸM-PRO" w:hint="eastAsia"/>
                <w:b/>
                <w:color w:val="000000" w:themeColor="text1"/>
                <w:sz w:val="18"/>
                <w:szCs w:val="18"/>
                <w:u w:val="double"/>
              </w:rPr>
              <w:t>③</w:t>
            </w:r>
            <w:r w:rsidRPr="00F676FE">
              <w:rPr>
                <w:rFonts w:ascii="HG丸ｺﾞｼｯｸM-PRO" w:eastAsia="HG丸ｺﾞｼｯｸM-PRO" w:hAnsi="HG丸ｺﾞｼｯｸM-PRO"/>
                <w:b/>
                <w:color w:val="000000" w:themeColor="text1"/>
                <w:sz w:val="18"/>
                <w:szCs w:val="18"/>
                <w:u w:val="double"/>
              </w:rPr>
              <w:t>50.0</w:t>
            </w:r>
          </w:p>
        </w:tc>
        <w:tc>
          <w:tcPr>
            <w:tcW w:w="659" w:type="dxa"/>
            <w:tcBorders>
              <w:left w:val="double" w:sz="4" w:space="0" w:color="auto"/>
            </w:tcBorders>
            <w:shd w:val="clear" w:color="auto" w:fill="auto"/>
            <w:vAlign w:val="center"/>
          </w:tcPr>
          <w:p w:rsidR="0081436D" w:rsidRPr="00F676FE" w:rsidRDefault="0081436D" w:rsidP="00061E6C">
            <w:pPr>
              <w:spacing w:line="0" w:lineRule="atLeast"/>
              <w:jc w:val="right"/>
              <w:rPr>
                <w:rFonts w:ascii="HG丸ｺﾞｼｯｸM-PRO" w:eastAsia="HG丸ｺﾞｼｯｸM-PRO" w:hAnsi="HG丸ｺﾞｼｯｸM-PRO"/>
                <w:color w:val="000000" w:themeColor="text1"/>
                <w:sz w:val="18"/>
                <w:szCs w:val="18"/>
              </w:rPr>
            </w:pPr>
            <w:r w:rsidRPr="00F676FE">
              <w:rPr>
                <w:rFonts w:ascii="HG丸ｺﾞｼｯｸM-PRO" w:eastAsia="HG丸ｺﾞｼｯｸM-PRO" w:hAnsi="HG丸ｺﾞｼｯｸM-PRO" w:hint="eastAsia"/>
                <w:color w:val="000000" w:themeColor="text1"/>
                <w:sz w:val="18"/>
                <w:szCs w:val="18"/>
              </w:rPr>
              <w:t>77</w:t>
            </w:r>
          </w:p>
        </w:tc>
        <w:tc>
          <w:tcPr>
            <w:tcW w:w="908" w:type="dxa"/>
            <w:tcBorders>
              <w:right w:val="double" w:sz="4" w:space="0" w:color="auto"/>
            </w:tcBorders>
            <w:shd w:val="clear" w:color="auto" w:fill="auto"/>
            <w:vAlign w:val="center"/>
          </w:tcPr>
          <w:p w:rsidR="0081436D" w:rsidRPr="00F676FE" w:rsidRDefault="0081436D" w:rsidP="00061E6C">
            <w:pPr>
              <w:spacing w:line="0" w:lineRule="atLeast"/>
              <w:jc w:val="right"/>
              <w:rPr>
                <w:rFonts w:ascii="HG丸ｺﾞｼｯｸM-PRO" w:eastAsia="HG丸ｺﾞｼｯｸM-PRO" w:hAnsi="HG丸ｺﾞｼｯｸM-PRO"/>
                <w:b/>
                <w:color w:val="000000" w:themeColor="text1"/>
                <w:sz w:val="18"/>
                <w:szCs w:val="18"/>
                <w:u w:val="double"/>
              </w:rPr>
            </w:pPr>
            <w:r w:rsidRPr="00F676FE">
              <w:rPr>
                <w:rFonts w:ascii="HG丸ｺﾞｼｯｸM-PRO" w:eastAsia="HG丸ｺﾞｼｯｸM-PRO" w:hAnsi="HG丸ｺﾞｼｯｸM-PRO" w:hint="eastAsia"/>
                <w:b/>
                <w:color w:val="000000" w:themeColor="text1"/>
                <w:sz w:val="18"/>
                <w:szCs w:val="18"/>
                <w:u w:val="double"/>
              </w:rPr>
              <w:t>②</w:t>
            </w:r>
            <w:r w:rsidRPr="00F676FE">
              <w:rPr>
                <w:rFonts w:ascii="HG丸ｺﾞｼｯｸM-PRO" w:eastAsia="HG丸ｺﾞｼｯｸM-PRO" w:hAnsi="HG丸ｺﾞｼｯｸM-PRO"/>
                <w:b/>
                <w:color w:val="000000" w:themeColor="text1"/>
                <w:sz w:val="18"/>
                <w:szCs w:val="18"/>
                <w:u w:val="double"/>
              </w:rPr>
              <w:t>54.6</w:t>
            </w:r>
          </w:p>
        </w:tc>
        <w:tc>
          <w:tcPr>
            <w:tcW w:w="651" w:type="dxa"/>
            <w:tcBorders>
              <w:left w:val="double" w:sz="4" w:space="0" w:color="auto"/>
            </w:tcBorders>
            <w:shd w:val="clear" w:color="auto" w:fill="auto"/>
            <w:vAlign w:val="center"/>
          </w:tcPr>
          <w:p w:rsidR="0081436D" w:rsidRPr="00F676FE" w:rsidRDefault="0081436D" w:rsidP="00061E6C">
            <w:pPr>
              <w:spacing w:line="0" w:lineRule="atLeast"/>
              <w:jc w:val="right"/>
              <w:rPr>
                <w:rFonts w:ascii="HG丸ｺﾞｼｯｸM-PRO" w:eastAsia="HG丸ｺﾞｼｯｸM-PRO" w:hAnsi="HG丸ｺﾞｼｯｸM-PRO"/>
                <w:color w:val="000000" w:themeColor="text1"/>
                <w:sz w:val="18"/>
                <w:szCs w:val="18"/>
              </w:rPr>
            </w:pPr>
            <w:r w:rsidRPr="00F676FE">
              <w:rPr>
                <w:rFonts w:ascii="HG丸ｺﾞｼｯｸM-PRO" w:eastAsia="HG丸ｺﾞｼｯｸM-PRO" w:hAnsi="HG丸ｺﾞｼｯｸM-PRO" w:hint="eastAsia"/>
                <w:color w:val="000000" w:themeColor="text1"/>
                <w:sz w:val="18"/>
                <w:szCs w:val="18"/>
              </w:rPr>
              <w:t>31</w:t>
            </w:r>
          </w:p>
        </w:tc>
        <w:tc>
          <w:tcPr>
            <w:tcW w:w="916" w:type="dxa"/>
            <w:tcBorders>
              <w:right w:val="double" w:sz="4" w:space="0" w:color="auto"/>
            </w:tcBorders>
            <w:shd w:val="clear" w:color="auto" w:fill="auto"/>
            <w:vAlign w:val="center"/>
          </w:tcPr>
          <w:p w:rsidR="0081436D" w:rsidRPr="00F676FE" w:rsidRDefault="0081436D" w:rsidP="00061E6C">
            <w:pPr>
              <w:spacing w:line="0" w:lineRule="atLeast"/>
              <w:jc w:val="right"/>
              <w:rPr>
                <w:rFonts w:ascii="HG丸ｺﾞｼｯｸM-PRO" w:eastAsia="HG丸ｺﾞｼｯｸM-PRO" w:hAnsi="HG丸ｺﾞｼｯｸM-PRO"/>
                <w:b/>
                <w:color w:val="000000" w:themeColor="text1"/>
                <w:sz w:val="18"/>
                <w:szCs w:val="18"/>
                <w:u w:val="double"/>
              </w:rPr>
            </w:pPr>
            <w:r w:rsidRPr="00F676FE">
              <w:rPr>
                <w:rFonts w:ascii="HG丸ｺﾞｼｯｸM-PRO" w:eastAsia="HG丸ｺﾞｼｯｸM-PRO" w:hAnsi="HG丸ｺﾞｼｯｸM-PRO" w:hint="eastAsia"/>
                <w:b/>
                <w:color w:val="000000" w:themeColor="text1"/>
                <w:sz w:val="18"/>
                <w:szCs w:val="18"/>
                <w:u w:val="double"/>
              </w:rPr>
              <w:t>②</w:t>
            </w:r>
            <w:r w:rsidRPr="00F676FE">
              <w:rPr>
                <w:rFonts w:ascii="HG丸ｺﾞｼｯｸM-PRO" w:eastAsia="HG丸ｺﾞｼｯｸM-PRO" w:hAnsi="HG丸ｺﾞｼｯｸM-PRO"/>
                <w:b/>
                <w:color w:val="000000" w:themeColor="text1"/>
                <w:sz w:val="18"/>
                <w:szCs w:val="18"/>
                <w:u w:val="double"/>
              </w:rPr>
              <w:t>46.3</w:t>
            </w:r>
          </w:p>
        </w:tc>
        <w:tc>
          <w:tcPr>
            <w:tcW w:w="644" w:type="dxa"/>
            <w:tcBorders>
              <w:left w:val="double" w:sz="4" w:space="0" w:color="auto"/>
            </w:tcBorders>
            <w:shd w:val="clear" w:color="auto" w:fill="auto"/>
            <w:vAlign w:val="center"/>
          </w:tcPr>
          <w:p w:rsidR="0081436D" w:rsidRPr="00F676FE" w:rsidRDefault="0081436D" w:rsidP="00061E6C">
            <w:pPr>
              <w:spacing w:line="0" w:lineRule="atLeast"/>
              <w:jc w:val="right"/>
              <w:rPr>
                <w:rFonts w:ascii="HG丸ｺﾞｼｯｸM-PRO" w:eastAsia="HG丸ｺﾞｼｯｸM-PRO" w:hAnsi="HG丸ｺﾞｼｯｸM-PRO"/>
                <w:color w:val="000000" w:themeColor="text1"/>
                <w:sz w:val="18"/>
                <w:szCs w:val="18"/>
              </w:rPr>
            </w:pPr>
            <w:r w:rsidRPr="00F676FE">
              <w:rPr>
                <w:rFonts w:ascii="HG丸ｺﾞｼｯｸM-PRO" w:eastAsia="HG丸ｺﾞｼｯｸM-PRO" w:hAnsi="HG丸ｺﾞｼｯｸM-PRO" w:hint="eastAsia"/>
                <w:color w:val="000000" w:themeColor="text1"/>
                <w:sz w:val="18"/>
                <w:szCs w:val="18"/>
              </w:rPr>
              <w:t>58</w:t>
            </w:r>
          </w:p>
        </w:tc>
        <w:tc>
          <w:tcPr>
            <w:tcW w:w="923" w:type="dxa"/>
            <w:shd w:val="clear" w:color="auto" w:fill="auto"/>
            <w:vAlign w:val="center"/>
          </w:tcPr>
          <w:p w:rsidR="0081436D" w:rsidRPr="00F676FE" w:rsidRDefault="0081436D" w:rsidP="00061E6C">
            <w:pPr>
              <w:spacing w:line="0" w:lineRule="atLeast"/>
              <w:jc w:val="right"/>
              <w:rPr>
                <w:rFonts w:ascii="HG丸ｺﾞｼｯｸM-PRO" w:eastAsia="HG丸ｺﾞｼｯｸM-PRO" w:hAnsi="HG丸ｺﾞｼｯｸM-PRO"/>
                <w:b/>
                <w:color w:val="000000" w:themeColor="text1"/>
                <w:sz w:val="18"/>
                <w:szCs w:val="18"/>
                <w:u w:val="double"/>
              </w:rPr>
            </w:pPr>
            <w:r w:rsidRPr="00F676FE">
              <w:rPr>
                <w:rFonts w:ascii="HG丸ｺﾞｼｯｸM-PRO" w:eastAsia="HG丸ｺﾞｼｯｸM-PRO" w:hAnsi="HG丸ｺﾞｼｯｸM-PRO" w:hint="eastAsia"/>
                <w:b/>
                <w:color w:val="000000" w:themeColor="text1"/>
                <w:sz w:val="18"/>
                <w:szCs w:val="18"/>
                <w:u w:val="double"/>
              </w:rPr>
              <w:t>②</w:t>
            </w:r>
            <w:r w:rsidRPr="00F676FE">
              <w:rPr>
                <w:rFonts w:ascii="HG丸ｺﾞｼｯｸM-PRO" w:eastAsia="HG丸ｺﾞｼｯｸM-PRO" w:hAnsi="HG丸ｺﾞｼｯｸM-PRO"/>
                <w:b/>
                <w:color w:val="000000" w:themeColor="text1"/>
                <w:sz w:val="18"/>
                <w:szCs w:val="18"/>
                <w:u w:val="double"/>
              </w:rPr>
              <w:t>47.9</w:t>
            </w:r>
          </w:p>
        </w:tc>
      </w:tr>
      <w:tr w:rsidR="0081436D" w:rsidRPr="00F676FE" w:rsidTr="001E4D87">
        <w:trPr>
          <w:trHeight w:val="524"/>
        </w:trPr>
        <w:tc>
          <w:tcPr>
            <w:tcW w:w="1494" w:type="dxa"/>
            <w:tcBorders>
              <w:right w:val="double" w:sz="4" w:space="0" w:color="auto"/>
            </w:tcBorders>
            <w:vAlign w:val="center"/>
          </w:tcPr>
          <w:p w:rsidR="0081436D" w:rsidRPr="00F676FE" w:rsidRDefault="0081436D" w:rsidP="00061E6C">
            <w:pPr>
              <w:spacing w:line="0" w:lineRule="atLeast"/>
              <w:ind w:left="360" w:hangingChars="200" w:hanging="360"/>
              <w:rPr>
                <w:rFonts w:ascii="HG丸ｺﾞｼｯｸM-PRO" w:eastAsia="HG丸ｺﾞｼｯｸM-PRO" w:hAnsi="HG丸ｺﾞｼｯｸM-PRO"/>
                <w:color w:val="000000" w:themeColor="text1"/>
                <w:sz w:val="18"/>
                <w:szCs w:val="18"/>
              </w:rPr>
            </w:pPr>
            <w:r w:rsidRPr="00F676FE">
              <w:rPr>
                <w:rFonts w:ascii="HG丸ｺﾞｼｯｸM-PRO" w:eastAsia="HG丸ｺﾞｼｯｸM-PRO" w:hAnsi="HG丸ｺﾞｼｯｸM-PRO" w:hint="eastAsia"/>
                <w:color w:val="000000" w:themeColor="text1"/>
                <w:sz w:val="18"/>
                <w:szCs w:val="18"/>
              </w:rPr>
              <w:t>６．さまざまな区民の意見を踏まえて施設整備できる仕組みを整える</w:t>
            </w:r>
          </w:p>
        </w:tc>
        <w:tc>
          <w:tcPr>
            <w:tcW w:w="674" w:type="dxa"/>
            <w:tcBorders>
              <w:left w:val="double" w:sz="4" w:space="0" w:color="auto"/>
            </w:tcBorders>
            <w:shd w:val="clear" w:color="auto" w:fill="auto"/>
            <w:vAlign w:val="center"/>
          </w:tcPr>
          <w:p w:rsidR="0081436D" w:rsidRPr="00F676FE" w:rsidRDefault="0081436D" w:rsidP="00061E6C">
            <w:pPr>
              <w:spacing w:line="0" w:lineRule="atLeast"/>
              <w:jc w:val="right"/>
              <w:rPr>
                <w:rFonts w:ascii="HG丸ｺﾞｼｯｸM-PRO" w:eastAsia="HG丸ｺﾞｼｯｸM-PRO" w:hAnsi="HG丸ｺﾞｼｯｸM-PRO"/>
                <w:color w:val="000000" w:themeColor="text1"/>
                <w:sz w:val="18"/>
                <w:szCs w:val="18"/>
              </w:rPr>
            </w:pPr>
            <w:r w:rsidRPr="00F676FE">
              <w:rPr>
                <w:rFonts w:ascii="HG丸ｺﾞｼｯｸM-PRO" w:eastAsia="HG丸ｺﾞｼｯｸM-PRO" w:hAnsi="HG丸ｺﾞｼｯｸM-PRO"/>
                <w:color w:val="000000" w:themeColor="text1"/>
                <w:sz w:val="18"/>
                <w:szCs w:val="18"/>
              </w:rPr>
              <w:t>260</w:t>
            </w:r>
          </w:p>
        </w:tc>
        <w:tc>
          <w:tcPr>
            <w:tcW w:w="892" w:type="dxa"/>
            <w:tcBorders>
              <w:right w:val="double" w:sz="4" w:space="0" w:color="auto"/>
            </w:tcBorders>
            <w:shd w:val="clear" w:color="auto" w:fill="auto"/>
            <w:vAlign w:val="center"/>
          </w:tcPr>
          <w:p w:rsidR="0081436D" w:rsidRPr="00F676FE" w:rsidRDefault="0081436D" w:rsidP="00061E6C">
            <w:pPr>
              <w:spacing w:line="0" w:lineRule="atLeast"/>
              <w:jc w:val="right"/>
              <w:rPr>
                <w:rFonts w:ascii="HG丸ｺﾞｼｯｸM-PRO" w:eastAsia="HG丸ｺﾞｼｯｸM-PRO" w:hAnsi="HG丸ｺﾞｼｯｸM-PRO"/>
                <w:color w:val="000000" w:themeColor="text1"/>
                <w:sz w:val="18"/>
                <w:szCs w:val="18"/>
              </w:rPr>
            </w:pPr>
            <w:r w:rsidRPr="00F676FE">
              <w:rPr>
                <w:rFonts w:ascii="HG丸ｺﾞｼｯｸM-PRO" w:eastAsia="HG丸ｺﾞｼｯｸM-PRO" w:hAnsi="HG丸ｺﾞｼｯｸM-PRO" w:hint="eastAsia"/>
                <w:color w:val="000000" w:themeColor="text1"/>
                <w:sz w:val="18"/>
                <w:szCs w:val="18"/>
              </w:rPr>
              <w:t>30.3</w:t>
            </w:r>
          </w:p>
        </w:tc>
        <w:tc>
          <w:tcPr>
            <w:tcW w:w="667" w:type="dxa"/>
            <w:tcBorders>
              <w:left w:val="double" w:sz="4" w:space="0" w:color="auto"/>
            </w:tcBorders>
            <w:shd w:val="clear" w:color="auto" w:fill="auto"/>
            <w:vAlign w:val="center"/>
          </w:tcPr>
          <w:p w:rsidR="0081436D" w:rsidRPr="00F676FE" w:rsidRDefault="0081436D" w:rsidP="00061E6C">
            <w:pPr>
              <w:spacing w:line="0" w:lineRule="atLeast"/>
              <w:jc w:val="right"/>
              <w:rPr>
                <w:rFonts w:ascii="HG丸ｺﾞｼｯｸM-PRO" w:eastAsia="HG丸ｺﾞｼｯｸM-PRO" w:hAnsi="HG丸ｺﾞｼｯｸM-PRO"/>
                <w:color w:val="000000" w:themeColor="text1"/>
                <w:sz w:val="18"/>
                <w:szCs w:val="18"/>
              </w:rPr>
            </w:pPr>
            <w:r w:rsidRPr="00F676FE">
              <w:rPr>
                <w:rFonts w:ascii="HG丸ｺﾞｼｯｸM-PRO" w:eastAsia="HG丸ｺﾞｼｯｸM-PRO" w:hAnsi="HG丸ｺﾞｼｯｸM-PRO" w:hint="eastAsia"/>
                <w:color w:val="000000" w:themeColor="text1"/>
                <w:sz w:val="18"/>
                <w:szCs w:val="18"/>
              </w:rPr>
              <w:t>46</w:t>
            </w:r>
          </w:p>
        </w:tc>
        <w:tc>
          <w:tcPr>
            <w:tcW w:w="900" w:type="dxa"/>
            <w:tcBorders>
              <w:right w:val="double" w:sz="4" w:space="0" w:color="auto"/>
            </w:tcBorders>
            <w:shd w:val="clear" w:color="auto" w:fill="auto"/>
            <w:vAlign w:val="center"/>
          </w:tcPr>
          <w:p w:rsidR="0081436D" w:rsidRPr="00F676FE" w:rsidRDefault="0081436D" w:rsidP="00061E6C">
            <w:pPr>
              <w:spacing w:line="0" w:lineRule="atLeast"/>
              <w:jc w:val="right"/>
              <w:rPr>
                <w:rFonts w:ascii="HG丸ｺﾞｼｯｸM-PRO" w:eastAsia="HG丸ｺﾞｼｯｸM-PRO" w:hAnsi="HG丸ｺﾞｼｯｸM-PRO"/>
                <w:color w:val="000000" w:themeColor="text1"/>
                <w:sz w:val="18"/>
                <w:szCs w:val="18"/>
              </w:rPr>
            </w:pPr>
            <w:r w:rsidRPr="00F676FE">
              <w:rPr>
                <w:rFonts w:ascii="HG丸ｺﾞｼｯｸM-PRO" w:eastAsia="HG丸ｺﾞｼｯｸM-PRO" w:hAnsi="HG丸ｺﾞｼｯｸM-PRO"/>
                <w:color w:val="000000" w:themeColor="text1"/>
                <w:sz w:val="18"/>
                <w:szCs w:val="18"/>
              </w:rPr>
              <w:t>30.3</w:t>
            </w:r>
          </w:p>
        </w:tc>
        <w:tc>
          <w:tcPr>
            <w:tcW w:w="659" w:type="dxa"/>
            <w:tcBorders>
              <w:left w:val="double" w:sz="4" w:space="0" w:color="auto"/>
            </w:tcBorders>
            <w:shd w:val="clear" w:color="auto" w:fill="auto"/>
            <w:vAlign w:val="center"/>
          </w:tcPr>
          <w:p w:rsidR="0081436D" w:rsidRPr="00F676FE" w:rsidRDefault="0081436D" w:rsidP="00061E6C">
            <w:pPr>
              <w:spacing w:line="0" w:lineRule="atLeast"/>
              <w:jc w:val="right"/>
              <w:rPr>
                <w:rFonts w:ascii="HG丸ｺﾞｼｯｸM-PRO" w:eastAsia="HG丸ｺﾞｼｯｸM-PRO" w:hAnsi="HG丸ｺﾞｼｯｸM-PRO"/>
                <w:color w:val="000000" w:themeColor="text1"/>
                <w:sz w:val="18"/>
                <w:szCs w:val="18"/>
              </w:rPr>
            </w:pPr>
            <w:r w:rsidRPr="00F676FE">
              <w:rPr>
                <w:rFonts w:ascii="HG丸ｺﾞｼｯｸM-PRO" w:eastAsia="HG丸ｺﾞｼｯｸM-PRO" w:hAnsi="HG丸ｺﾞｼｯｸM-PRO" w:hint="eastAsia"/>
                <w:color w:val="000000" w:themeColor="text1"/>
                <w:sz w:val="18"/>
                <w:szCs w:val="18"/>
              </w:rPr>
              <w:t>45</w:t>
            </w:r>
          </w:p>
        </w:tc>
        <w:tc>
          <w:tcPr>
            <w:tcW w:w="908" w:type="dxa"/>
            <w:tcBorders>
              <w:right w:val="double" w:sz="4" w:space="0" w:color="auto"/>
            </w:tcBorders>
            <w:shd w:val="clear" w:color="auto" w:fill="auto"/>
            <w:vAlign w:val="center"/>
          </w:tcPr>
          <w:p w:rsidR="0081436D" w:rsidRPr="00F676FE" w:rsidRDefault="0081436D" w:rsidP="00061E6C">
            <w:pPr>
              <w:spacing w:line="0" w:lineRule="atLeast"/>
              <w:jc w:val="right"/>
              <w:rPr>
                <w:rFonts w:ascii="HG丸ｺﾞｼｯｸM-PRO" w:eastAsia="HG丸ｺﾞｼｯｸM-PRO" w:hAnsi="HG丸ｺﾞｼｯｸM-PRO"/>
                <w:color w:val="000000" w:themeColor="text1"/>
                <w:sz w:val="18"/>
                <w:szCs w:val="18"/>
              </w:rPr>
            </w:pPr>
            <w:r w:rsidRPr="00F676FE">
              <w:rPr>
                <w:rFonts w:ascii="HG丸ｺﾞｼｯｸM-PRO" w:eastAsia="HG丸ｺﾞｼｯｸM-PRO" w:hAnsi="HG丸ｺﾞｼｯｸM-PRO"/>
                <w:color w:val="000000" w:themeColor="text1"/>
                <w:sz w:val="18"/>
                <w:szCs w:val="18"/>
              </w:rPr>
              <w:t>31.9</w:t>
            </w:r>
          </w:p>
        </w:tc>
        <w:tc>
          <w:tcPr>
            <w:tcW w:w="651" w:type="dxa"/>
            <w:tcBorders>
              <w:left w:val="double" w:sz="4" w:space="0" w:color="auto"/>
            </w:tcBorders>
            <w:shd w:val="clear" w:color="auto" w:fill="auto"/>
            <w:vAlign w:val="center"/>
          </w:tcPr>
          <w:p w:rsidR="0081436D" w:rsidRPr="00F676FE" w:rsidRDefault="0081436D" w:rsidP="00061E6C">
            <w:pPr>
              <w:spacing w:line="0" w:lineRule="atLeast"/>
              <w:jc w:val="right"/>
              <w:rPr>
                <w:rFonts w:ascii="HG丸ｺﾞｼｯｸM-PRO" w:eastAsia="HG丸ｺﾞｼｯｸM-PRO" w:hAnsi="HG丸ｺﾞｼｯｸM-PRO"/>
                <w:color w:val="000000" w:themeColor="text1"/>
                <w:sz w:val="18"/>
                <w:szCs w:val="18"/>
              </w:rPr>
            </w:pPr>
            <w:r w:rsidRPr="00F676FE">
              <w:rPr>
                <w:rFonts w:ascii="HG丸ｺﾞｼｯｸM-PRO" w:eastAsia="HG丸ｺﾞｼｯｸM-PRO" w:hAnsi="HG丸ｺﾞｼｯｸM-PRO" w:hint="eastAsia"/>
                <w:color w:val="000000" w:themeColor="text1"/>
                <w:sz w:val="18"/>
                <w:szCs w:val="18"/>
              </w:rPr>
              <w:t>21</w:t>
            </w:r>
          </w:p>
        </w:tc>
        <w:tc>
          <w:tcPr>
            <w:tcW w:w="916" w:type="dxa"/>
            <w:tcBorders>
              <w:right w:val="double" w:sz="4" w:space="0" w:color="auto"/>
            </w:tcBorders>
            <w:shd w:val="clear" w:color="auto" w:fill="auto"/>
            <w:vAlign w:val="center"/>
          </w:tcPr>
          <w:p w:rsidR="0081436D" w:rsidRPr="00F676FE" w:rsidRDefault="0081436D" w:rsidP="00061E6C">
            <w:pPr>
              <w:spacing w:line="0" w:lineRule="atLeast"/>
              <w:jc w:val="right"/>
              <w:rPr>
                <w:rFonts w:ascii="HG丸ｺﾞｼｯｸM-PRO" w:eastAsia="HG丸ｺﾞｼｯｸM-PRO" w:hAnsi="HG丸ｺﾞｼｯｸM-PRO"/>
                <w:color w:val="000000" w:themeColor="text1"/>
                <w:sz w:val="18"/>
                <w:szCs w:val="18"/>
              </w:rPr>
            </w:pPr>
            <w:r w:rsidRPr="00F676FE">
              <w:rPr>
                <w:rFonts w:ascii="HG丸ｺﾞｼｯｸM-PRO" w:eastAsia="HG丸ｺﾞｼｯｸM-PRO" w:hAnsi="HG丸ｺﾞｼｯｸM-PRO"/>
                <w:color w:val="000000" w:themeColor="text1"/>
                <w:sz w:val="18"/>
                <w:szCs w:val="18"/>
              </w:rPr>
              <w:t>31.3</w:t>
            </w:r>
          </w:p>
        </w:tc>
        <w:tc>
          <w:tcPr>
            <w:tcW w:w="644" w:type="dxa"/>
            <w:tcBorders>
              <w:left w:val="double" w:sz="4" w:space="0" w:color="auto"/>
            </w:tcBorders>
            <w:shd w:val="clear" w:color="auto" w:fill="auto"/>
            <w:vAlign w:val="center"/>
          </w:tcPr>
          <w:p w:rsidR="0081436D" w:rsidRPr="00F676FE" w:rsidRDefault="0081436D" w:rsidP="00061E6C">
            <w:pPr>
              <w:spacing w:line="0" w:lineRule="atLeast"/>
              <w:jc w:val="right"/>
              <w:rPr>
                <w:rFonts w:ascii="HG丸ｺﾞｼｯｸM-PRO" w:eastAsia="HG丸ｺﾞｼｯｸM-PRO" w:hAnsi="HG丸ｺﾞｼｯｸM-PRO"/>
                <w:color w:val="000000" w:themeColor="text1"/>
                <w:sz w:val="18"/>
                <w:szCs w:val="18"/>
              </w:rPr>
            </w:pPr>
            <w:r w:rsidRPr="00F676FE">
              <w:rPr>
                <w:rFonts w:ascii="HG丸ｺﾞｼｯｸM-PRO" w:eastAsia="HG丸ｺﾞｼｯｸM-PRO" w:hAnsi="HG丸ｺﾞｼｯｸM-PRO" w:hint="eastAsia"/>
                <w:color w:val="000000" w:themeColor="text1"/>
                <w:sz w:val="18"/>
                <w:szCs w:val="18"/>
              </w:rPr>
              <w:t>38</w:t>
            </w:r>
          </w:p>
        </w:tc>
        <w:tc>
          <w:tcPr>
            <w:tcW w:w="923" w:type="dxa"/>
            <w:shd w:val="clear" w:color="auto" w:fill="auto"/>
            <w:vAlign w:val="center"/>
          </w:tcPr>
          <w:p w:rsidR="0081436D" w:rsidRPr="00F676FE" w:rsidRDefault="0081436D" w:rsidP="00061E6C">
            <w:pPr>
              <w:spacing w:line="0" w:lineRule="atLeast"/>
              <w:jc w:val="right"/>
              <w:rPr>
                <w:rFonts w:ascii="HG丸ｺﾞｼｯｸM-PRO" w:eastAsia="HG丸ｺﾞｼｯｸM-PRO" w:hAnsi="HG丸ｺﾞｼｯｸM-PRO"/>
                <w:color w:val="000000" w:themeColor="text1"/>
                <w:sz w:val="18"/>
                <w:szCs w:val="18"/>
              </w:rPr>
            </w:pPr>
            <w:r w:rsidRPr="00F676FE">
              <w:rPr>
                <w:rFonts w:ascii="HG丸ｺﾞｼｯｸM-PRO" w:eastAsia="HG丸ｺﾞｼｯｸM-PRO" w:hAnsi="HG丸ｺﾞｼｯｸM-PRO"/>
                <w:color w:val="000000" w:themeColor="text1"/>
                <w:sz w:val="18"/>
                <w:szCs w:val="18"/>
              </w:rPr>
              <w:t>31.4</w:t>
            </w:r>
          </w:p>
        </w:tc>
      </w:tr>
      <w:tr w:rsidR="0081436D" w:rsidRPr="00F676FE" w:rsidTr="001E4D87">
        <w:trPr>
          <w:trHeight w:val="776"/>
        </w:trPr>
        <w:tc>
          <w:tcPr>
            <w:tcW w:w="1494" w:type="dxa"/>
            <w:tcBorders>
              <w:right w:val="double" w:sz="4" w:space="0" w:color="auto"/>
            </w:tcBorders>
            <w:vAlign w:val="center"/>
          </w:tcPr>
          <w:p w:rsidR="0081436D" w:rsidRPr="00F676FE" w:rsidRDefault="0081436D" w:rsidP="00061E6C">
            <w:pPr>
              <w:spacing w:line="0" w:lineRule="atLeast"/>
              <w:ind w:left="360" w:hangingChars="200" w:hanging="360"/>
              <w:rPr>
                <w:rFonts w:ascii="HG丸ｺﾞｼｯｸM-PRO" w:eastAsia="HG丸ｺﾞｼｯｸM-PRO" w:hAnsi="HG丸ｺﾞｼｯｸM-PRO"/>
                <w:color w:val="000000" w:themeColor="text1"/>
                <w:sz w:val="18"/>
                <w:szCs w:val="18"/>
              </w:rPr>
            </w:pPr>
            <w:r w:rsidRPr="00F676FE">
              <w:rPr>
                <w:rFonts w:ascii="HG丸ｺﾞｼｯｸM-PRO" w:eastAsia="HG丸ｺﾞｼｯｸM-PRO" w:hAnsi="HG丸ｺﾞｼｯｸM-PRO" w:hint="eastAsia"/>
                <w:color w:val="000000" w:themeColor="text1"/>
                <w:sz w:val="18"/>
                <w:szCs w:val="18"/>
              </w:rPr>
              <w:t>７．その他</w:t>
            </w:r>
          </w:p>
        </w:tc>
        <w:tc>
          <w:tcPr>
            <w:tcW w:w="674" w:type="dxa"/>
            <w:tcBorders>
              <w:left w:val="double" w:sz="4" w:space="0" w:color="auto"/>
            </w:tcBorders>
            <w:shd w:val="clear" w:color="auto" w:fill="auto"/>
            <w:vAlign w:val="center"/>
          </w:tcPr>
          <w:p w:rsidR="0081436D" w:rsidRPr="00F676FE" w:rsidRDefault="0081436D" w:rsidP="00061E6C">
            <w:pPr>
              <w:spacing w:line="0" w:lineRule="atLeast"/>
              <w:jc w:val="right"/>
              <w:rPr>
                <w:rFonts w:ascii="HG丸ｺﾞｼｯｸM-PRO" w:eastAsia="HG丸ｺﾞｼｯｸM-PRO" w:hAnsi="HG丸ｺﾞｼｯｸM-PRO"/>
                <w:color w:val="000000" w:themeColor="text1"/>
                <w:sz w:val="18"/>
                <w:szCs w:val="18"/>
              </w:rPr>
            </w:pPr>
            <w:r w:rsidRPr="00F676FE">
              <w:rPr>
                <w:rFonts w:ascii="HG丸ｺﾞｼｯｸM-PRO" w:eastAsia="HG丸ｺﾞｼｯｸM-PRO" w:hAnsi="HG丸ｺﾞｼｯｸM-PRO"/>
                <w:color w:val="000000" w:themeColor="text1"/>
                <w:sz w:val="18"/>
                <w:szCs w:val="18"/>
              </w:rPr>
              <w:t>29</w:t>
            </w:r>
          </w:p>
        </w:tc>
        <w:tc>
          <w:tcPr>
            <w:tcW w:w="892" w:type="dxa"/>
            <w:tcBorders>
              <w:right w:val="double" w:sz="4" w:space="0" w:color="auto"/>
            </w:tcBorders>
            <w:shd w:val="clear" w:color="auto" w:fill="auto"/>
            <w:vAlign w:val="center"/>
          </w:tcPr>
          <w:p w:rsidR="0081436D" w:rsidRPr="00F676FE" w:rsidRDefault="0081436D" w:rsidP="00061E6C">
            <w:pPr>
              <w:spacing w:line="0" w:lineRule="atLeast"/>
              <w:jc w:val="right"/>
              <w:rPr>
                <w:rFonts w:ascii="HG丸ｺﾞｼｯｸM-PRO" w:eastAsia="HG丸ｺﾞｼｯｸM-PRO" w:hAnsi="HG丸ｺﾞｼｯｸM-PRO"/>
                <w:color w:val="000000" w:themeColor="text1"/>
                <w:sz w:val="18"/>
                <w:szCs w:val="18"/>
              </w:rPr>
            </w:pPr>
            <w:r w:rsidRPr="00F676FE">
              <w:rPr>
                <w:rFonts w:ascii="HG丸ｺﾞｼｯｸM-PRO" w:eastAsia="HG丸ｺﾞｼｯｸM-PRO" w:hAnsi="HG丸ｺﾞｼｯｸM-PRO"/>
                <w:color w:val="000000" w:themeColor="text1"/>
                <w:sz w:val="18"/>
                <w:szCs w:val="18"/>
              </w:rPr>
              <w:t>2.4</w:t>
            </w:r>
          </w:p>
        </w:tc>
        <w:tc>
          <w:tcPr>
            <w:tcW w:w="667" w:type="dxa"/>
            <w:tcBorders>
              <w:left w:val="double" w:sz="4" w:space="0" w:color="auto"/>
            </w:tcBorders>
            <w:shd w:val="clear" w:color="auto" w:fill="auto"/>
            <w:vAlign w:val="center"/>
          </w:tcPr>
          <w:p w:rsidR="0081436D" w:rsidRPr="00F676FE" w:rsidRDefault="0081436D" w:rsidP="00061E6C">
            <w:pPr>
              <w:spacing w:line="0" w:lineRule="atLeast"/>
              <w:jc w:val="right"/>
              <w:rPr>
                <w:rFonts w:ascii="HG丸ｺﾞｼｯｸM-PRO" w:eastAsia="HG丸ｺﾞｼｯｸM-PRO" w:hAnsi="HG丸ｺﾞｼｯｸM-PRO"/>
                <w:color w:val="000000" w:themeColor="text1"/>
                <w:sz w:val="18"/>
                <w:szCs w:val="18"/>
              </w:rPr>
            </w:pPr>
            <w:r w:rsidRPr="00F676FE">
              <w:rPr>
                <w:rFonts w:ascii="HG丸ｺﾞｼｯｸM-PRO" w:eastAsia="HG丸ｺﾞｼｯｸM-PRO" w:hAnsi="HG丸ｺﾞｼｯｸM-PRO" w:hint="eastAsia"/>
                <w:color w:val="000000" w:themeColor="text1"/>
                <w:sz w:val="18"/>
                <w:szCs w:val="18"/>
              </w:rPr>
              <w:t>3</w:t>
            </w:r>
          </w:p>
        </w:tc>
        <w:tc>
          <w:tcPr>
            <w:tcW w:w="900" w:type="dxa"/>
            <w:tcBorders>
              <w:right w:val="double" w:sz="4" w:space="0" w:color="auto"/>
            </w:tcBorders>
            <w:shd w:val="clear" w:color="auto" w:fill="auto"/>
            <w:vAlign w:val="center"/>
          </w:tcPr>
          <w:p w:rsidR="0081436D" w:rsidRPr="00F676FE" w:rsidRDefault="0081436D" w:rsidP="00061E6C">
            <w:pPr>
              <w:spacing w:line="0" w:lineRule="atLeast"/>
              <w:jc w:val="right"/>
              <w:rPr>
                <w:rFonts w:ascii="HG丸ｺﾞｼｯｸM-PRO" w:eastAsia="HG丸ｺﾞｼｯｸM-PRO" w:hAnsi="HG丸ｺﾞｼｯｸM-PRO"/>
                <w:color w:val="000000" w:themeColor="text1"/>
                <w:sz w:val="18"/>
                <w:szCs w:val="18"/>
              </w:rPr>
            </w:pPr>
            <w:r w:rsidRPr="00F676FE">
              <w:rPr>
                <w:rFonts w:ascii="HG丸ｺﾞｼｯｸM-PRO" w:eastAsia="HG丸ｺﾞｼｯｸM-PRO" w:hAnsi="HG丸ｺﾞｼｯｸM-PRO"/>
                <w:color w:val="000000" w:themeColor="text1"/>
                <w:sz w:val="18"/>
                <w:szCs w:val="18"/>
              </w:rPr>
              <w:t>2.0</w:t>
            </w:r>
          </w:p>
        </w:tc>
        <w:tc>
          <w:tcPr>
            <w:tcW w:w="659" w:type="dxa"/>
            <w:tcBorders>
              <w:left w:val="double" w:sz="4" w:space="0" w:color="auto"/>
            </w:tcBorders>
            <w:shd w:val="clear" w:color="auto" w:fill="auto"/>
            <w:vAlign w:val="center"/>
          </w:tcPr>
          <w:p w:rsidR="0081436D" w:rsidRPr="00F676FE" w:rsidRDefault="0081436D" w:rsidP="00061E6C">
            <w:pPr>
              <w:spacing w:line="0" w:lineRule="atLeast"/>
              <w:jc w:val="right"/>
              <w:rPr>
                <w:rFonts w:ascii="HG丸ｺﾞｼｯｸM-PRO" w:eastAsia="HG丸ｺﾞｼｯｸM-PRO" w:hAnsi="HG丸ｺﾞｼｯｸM-PRO"/>
                <w:color w:val="000000" w:themeColor="text1"/>
                <w:sz w:val="18"/>
                <w:szCs w:val="18"/>
              </w:rPr>
            </w:pPr>
            <w:r w:rsidRPr="00F676FE">
              <w:rPr>
                <w:rFonts w:ascii="HG丸ｺﾞｼｯｸM-PRO" w:eastAsia="HG丸ｺﾞｼｯｸM-PRO" w:hAnsi="HG丸ｺﾞｼｯｸM-PRO" w:hint="eastAsia"/>
                <w:color w:val="000000" w:themeColor="text1"/>
                <w:sz w:val="18"/>
                <w:szCs w:val="18"/>
              </w:rPr>
              <w:t>4</w:t>
            </w:r>
          </w:p>
        </w:tc>
        <w:tc>
          <w:tcPr>
            <w:tcW w:w="908" w:type="dxa"/>
            <w:tcBorders>
              <w:right w:val="double" w:sz="4" w:space="0" w:color="auto"/>
            </w:tcBorders>
            <w:shd w:val="clear" w:color="auto" w:fill="auto"/>
            <w:vAlign w:val="center"/>
          </w:tcPr>
          <w:p w:rsidR="0081436D" w:rsidRPr="00F676FE" w:rsidRDefault="0081436D" w:rsidP="00061E6C">
            <w:pPr>
              <w:spacing w:line="0" w:lineRule="atLeast"/>
              <w:jc w:val="right"/>
              <w:rPr>
                <w:rFonts w:ascii="HG丸ｺﾞｼｯｸM-PRO" w:eastAsia="HG丸ｺﾞｼｯｸM-PRO" w:hAnsi="HG丸ｺﾞｼｯｸM-PRO"/>
                <w:color w:val="000000" w:themeColor="text1"/>
                <w:sz w:val="18"/>
                <w:szCs w:val="18"/>
              </w:rPr>
            </w:pPr>
            <w:r w:rsidRPr="00F676FE">
              <w:rPr>
                <w:rFonts w:ascii="HG丸ｺﾞｼｯｸM-PRO" w:eastAsia="HG丸ｺﾞｼｯｸM-PRO" w:hAnsi="HG丸ｺﾞｼｯｸM-PRO"/>
                <w:color w:val="000000" w:themeColor="text1"/>
                <w:sz w:val="18"/>
                <w:szCs w:val="18"/>
              </w:rPr>
              <w:t>2.8</w:t>
            </w:r>
          </w:p>
        </w:tc>
        <w:tc>
          <w:tcPr>
            <w:tcW w:w="651" w:type="dxa"/>
            <w:tcBorders>
              <w:left w:val="double" w:sz="4" w:space="0" w:color="auto"/>
            </w:tcBorders>
            <w:shd w:val="clear" w:color="auto" w:fill="auto"/>
            <w:vAlign w:val="center"/>
          </w:tcPr>
          <w:p w:rsidR="0081436D" w:rsidRPr="00F676FE" w:rsidRDefault="0081436D" w:rsidP="00061E6C">
            <w:pPr>
              <w:spacing w:line="0" w:lineRule="atLeast"/>
              <w:jc w:val="right"/>
              <w:rPr>
                <w:rFonts w:ascii="HG丸ｺﾞｼｯｸM-PRO" w:eastAsia="HG丸ｺﾞｼｯｸM-PRO" w:hAnsi="HG丸ｺﾞｼｯｸM-PRO"/>
                <w:color w:val="000000" w:themeColor="text1"/>
                <w:sz w:val="18"/>
                <w:szCs w:val="18"/>
              </w:rPr>
            </w:pPr>
            <w:r w:rsidRPr="00F676FE">
              <w:rPr>
                <w:rFonts w:ascii="HG丸ｺﾞｼｯｸM-PRO" w:eastAsia="HG丸ｺﾞｼｯｸM-PRO" w:hAnsi="HG丸ｺﾞｼｯｸM-PRO" w:hint="eastAsia"/>
                <w:color w:val="000000" w:themeColor="text1"/>
                <w:sz w:val="18"/>
                <w:szCs w:val="18"/>
              </w:rPr>
              <w:t>0</w:t>
            </w:r>
          </w:p>
        </w:tc>
        <w:tc>
          <w:tcPr>
            <w:tcW w:w="916" w:type="dxa"/>
            <w:tcBorders>
              <w:right w:val="double" w:sz="4" w:space="0" w:color="auto"/>
            </w:tcBorders>
            <w:shd w:val="clear" w:color="auto" w:fill="auto"/>
            <w:vAlign w:val="center"/>
          </w:tcPr>
          <w:p w:rsidR="0081436D" w:rsidRPr="00F676FE" w:rsidRDefault="0081436D" w:rsidP="00061E6C">
            <w:pPr>
              <w:spacing w:line="0" w:lineRule="atLeast"/>
              <w:jc w:val="right"/>
              <w:rPr>
                <w:rFonts w:ascii="HG丸ｺﾞｼｯｸM-PRO" w:eastAsia="HG丸ｺﾞｼｯｸM-PRO" w:hAnsi="HG丸ｺﾞｼｯｸM-PRO"/>
                <w:color w:val="000000" w:themeColor="text1"/>
                <w:sz w:val="18"/>
                <w:szCs w:val="18"/>
              </w:rPr>
            </w:pPr>
            <w:r w:rsidRPr="00F676FE">
              <w:rPr>
                <w:rFonts w:ascii="HG丸ｺﾞｼｯｸM-PRO" w:eastAsia="HG丸ｺﾞｼｯｸM-PRO" w:hAnsi="HG丸ｺﾞｼｯｸM-PRO"/>
                <w:color w:val="000000" w:themeColor="text1"/>
                <w:sz w:val="18"/>
                <w:szCs w:val="18"/>
              </w:rPr>
              <w:t>0</w:t>
            </w:r>
          </w:p>
        </w:tc>
        <w:tc>
          <w:tcPr>
            <w:tcW w:w="644" w:type="dxa"/>
            <w:tcBorders>
              <w:left w:val="double" w:sz="4" w:space="0" w:color="auto"/>
            </w:tcBorders>
            <w:shd w:val="clear" w:color="auto" w:fill="auto"/>
            <w:vAlign w:val="center"/>
          </w:tcPr>
          <w:p w:rsidR="0081436D" w:rsidRPr="00F676FE" w:rsidRDefault="0081436D" w:rsidP="00061E6C">
            <w:pPr>
              <w:spacing w:line="0" w:lineRule="atLeast"/>
              <w:jc w:val="right"/>
              <w:rPr>
                <w:rFonts w:ascii="HG丸ｺﾞｼｯｸM-PRO" w:eastAsia="HG丸ｺﾞｼｯｸM-PRO" w:hAnsi="HG丸ｺﾞｼｯｸM-PRO"/>
                <w:color w:val="000000" w:themeColor="text1"/>
                <w:sz w:val="18"/>
                <w:szCs w:val="18"/>
              </w:rPr>
            </w:pPr>
            <w:r w:rsidRPr="00F676FE">
              <w:rPr>
                <w:rFonts w:ascii="HG丸ｺﾞｼｯｸM-PRO" w:eastAsia="HG丸ｺﾞｼｯｸM-PRO" w:hAnsi="HG丸ｺﾞｼｯｸM-PRO" w:hint="eastAsia"/>
                <w:color w:val="000000" w:themeColor="text1"/>
                <w:sz w:val="18"/>
                <w:szCs w:val="18"/>
              </w:rPr>
              <w:t>7</w:t>
            </w:r>
          </w:p>
        </w:tc>
        <w:tc>
          <w:tcPr>
            <w:tcW w:w="923" w:type="dxa"/>
            <w:shd w:val="clear" w:color="auto" w:fill="auto"/>
            <w:vAlign w:val="center"/>
          </w:tcPr>
          <w:p w:rsidR="0081436D" w:rsidRPr="00F676FE" w:rsidRDefault="0081436D" w:rsidP="00061E6C">
            <w:pPr>
              <w:spacing w:line="0" w:lineRule="atLeast"/>
              <w:jc w:val="right"/>
              <w:rPr>
                <w:rFonts w:ascii="HG丸ｺﾞｼｯｸM-PRO" w:eastAsia="HG丸ｺﾞｼｯｸM-PRO" w:hAnsi="HG丸ｺﾞｼｯｸM-PRO"/>
                <w:color w:val="000000" w:themeColor="text1"/>
                <w:sz w:val="18"/>
                <w:szCs w:val="18"/>
              </w:rPr>
            </w:pPr>
            <w:r w:rsidRPr="00F676FE">
              <w:rPr>
                <w:rFonts w:ascii="HG丸ｺﾞｼｯｸM-PRO" w:eastAsia="HG丸ｺﾞｼｯｸM-PRO" w:hAnsi="HG丸ｺﾞｼｯｸM-PRO"/>
                <w:color w:val="000000" w:themeColor="text1"/>
                <w:sz w:val="18"/>
                <w:szCs w:val="18"/>
              </w:rPr>
              <w:t>5.8</w:t>
            </w:r>
          </w:p>
        </w:tc>
      </w:tr>
      <w:tr w:rsidR="0081436D" w:rsidRPr="00F676FE" w:rsidTr="001E4D87">
        <w:trPr>
          <w:trHeight w:val="776"/>
        </w:trPr>
        <w:tc>
          <w:tcPr>
            <w:tcW w:w="1494" w:type="dxa"/>
            <w:tcBorders>
              <w:bottom w:val="single" w:sz="4" w:space="0" w:color="auto"/>
              <w:right w:val="double" w:sz="4" w:space="0" w:color="auto"/>
            </w:tcBorders>
            <w:vAlign w:val="center"/>
          </w:tcPr>
          <w:p w:rsidR="0081436D" w:rsidRPr="00F676FE" w:rsidRDefault="0081436D" w:rsidP="00061E6C">
            <w:pPr>
              <w:spacing w:line="0" w:lineRule="atLeast"/>
              <w:rPr>
                <w:rFonts w:ascii="HG丸ｺﾞｼｯｸM-PRO" w:eastAsia="HG丸ｺﾞｼｯｸM-PRO" w:hAnsi="HG丸ｺﾞｼｯｸM-PRO"/>
                <w:color w:val="000000" w:themeColor="text1"/>
                <w:sz w:val="18"/>
                <w:szCs w:val="18"/>
              </w:rPr>
            </w:pPr>
            <w:r w:rsidRPr="00F676FE">
              <w:rPr>
                <w:rFonts w:ascii="HG丸ｺﾞｼｯｸM-PRO" w:eastAsia="HG丸ｺﾞｼｯｸM-PRO" w:hAnsi="HG丸ｺﾞｼｯｸM-PRO" w:hint="eastAsia"/>
                <w:color w:val="000000" w:themeColor="text1"/>
                <w:sz w:val="18"/>
                <w:szCs w:val="18"/>
              </w:rPr>
              <w:t>無回答</w:t>
            </w:r>
          </w:p>
        </w:tc>
        <w:tc>
          <w:tcPr>
            <w:tcW w:w="674" w:type="dxa"/>
            <w:tcBorders>
              <w:left w:val="double" w:sz="4" w:space="0" w:color="auto"/>
              <w:bottom w:val="single" w:sz="4" w:space="0" w:color="auto"/>
            </w:tcBorders>
            <w:vAlign w:val="center"/>
          </w:tcPr>
          <w:p w:rsidR="0081436D" w:rsidRPr="00F676FE" w:rsidRDefault="0081436D" w:rsidP="00061E6C">
            <w:pPr>
              <w:spacing w:line="0" w:lineRule="atLeast"/>
              <w:jc w:val="right"/>
              <w:rPr>
                <w:rFonts w:ascii="HG丸ｺﾞｼｯｸM-PRO" w:eastAsia="HG丸ｺﾞｼｯｸM-PRO" w:hAnsi="HG丸ｺﾞｼｯｸM-PRO"/>
                <w:color w:val="000000" w:themeColor="text1"/>
                <w:sz w:val="18"/>
                <w:szCs w:val="18"/>
              </w:rPr>
            </w:pPr>
            <w:r w:rsidRPr="00F676FE">
              <w:rPr>
                <w:rFonts w:ascii="HG丸ｺﾞｼｯｸM-PRO" w:eastAsia="HG丸ｺﾞｼｯｸM-PRO" w:hAnsi="HG丸ｺﾞｼｯｸM-PRO"/>
                <w:color w:val="000000" w:themeColor="text1"/>
                <w:sz w:val="18"/>
                <w:szCs w:val="18"/>
              </w:rPr>
              <w:t>29</w:t>
            </w:r>
          </w:p>
        </w:tc>
        <w:tc>
          <w:tcPr>
            <w:tcW w:w="892" w:type="dxa"/>
            <w:tcBorders>
              <w:bottom w:val="single" w:sz="4" w:space="0" w:color="auto"/>
              <w:right w:val="double" w:sz="4" w:space="0" w:color="auto"/>
            </w:tcBorders>
            <w:vAlign w:val="center"/>
          </w:tcPr>
          <w:p w:rsidR="0081436D" w:rsidRPr="00F676FE" w:rsidRDefault="0081436D" w:rsidP="00061E6C">
            <w:pPr>
              <w:spacing w:line="0" w:lineRule="atLeast"/>
              <w:jc w:val="right"/>
              <w:rPr>
                <w:rFonts w:ascii="HG丸ｺﾞｼｯｸM-PRO" w:eastAsia="HG丸ｺﾞｼｯｸM-PRO" w:hAnsi="HG丸ｺﾞｼｯｸM-PRO"/>
                <w:color w:val="000000" w:themeColor="text1"/>
                <w:sz w:val="18"/>
                <w:szCs w:val="18"/>
              </w:rPr>
            </w:pPr>
            <w:r w:rsidRPr="00F676FE">
              <w:rPr>
                <w:rFonts w:ascii="HG丸ｺﾞｼｯｸM-PRO" w:eastAsia="HG丸ｺﾞｼｯｸM-PRO" w:hAnsi="HG丸ｺﾞｼｯｸM-PRO"/>
                <w:color w:val="000000" w:themeColor="text1"/>
                <w:sz w:val="18"/>
                <w:szCs w:val="18"/>
              </w:rPr>
              <w:t>3.4</w:t>
            </w:r>
          </w:p>
        </w:tc>
        <w:tc>
          <w:tcPr>
            <w:tcW w:w="667" w:type="dxa"/>
            <w:tcBorders>
              <w:left w:val="double" w:sz="4" w:space="0" w:color="auto"/>
              <w:bottom w:val="single" w:sz="4" w:space="0" w:color="auto"/>
            </w:tcBorders>
            <w:vAlign w:val="center"/>
          </w:tcPr>
          <w:p w:rsidR="0081436D" w:rsidRPr="00F676FE" w:rsidRDefault="0081436D" w:rsidP="00061E6C">
            <w:pPr>
              <w:spacing w:line="0" w:lineRule="atLeast"/>
              <w:jc w:val="right"/>
              <w:rPr>
                <w:rFonts w:ascii="HG丸ｺﾞｼｯｸM-PRO" w:eastAsia="HG丸ｺﾞｼｯｸM-PRO" w:hAnsi="HG丸ｺﾞｼｯｸM-PRO"/>
                <w:color w:val="000000" w:themeColor="text1"/>
                <w:sz w:val="18"/>
                <w:szCs w:val="18"/>
              </w:rPr>
            </w:pPr>
            <w:r w:rsidRPr="00F676FE">
              <w:rPr>
                <w:rFonts w:ascii="HG丸ｺﾞｼｯｸM-PRO" w:eastAsia="HG丸ｺﾞｼｯｸM-PRO" w:hAnsi="HG丸ｺﾞｼｯｸM-PRO" w:hint="eastAsia"/>
                <w:color w:val="000000" w:themeColor="text1"/>
                <w:sz w:val="18"/>
                <w:szCs w:val="18"/>
              </w:rPr>
              <w:t>3</w:t>
            </w:r>
          </w:p>
        </w:tc>
        <w:tc>
          <w:tcPr>
            <w:tcW w:w="900" w:type="dxa"/>
            <w:tcBorders>
              <w:bottom w:val="single" w:sz="4" w:space="0" w:color="auto"/>
              <w:right w:val="double" w:sz="4" w:space="0" w:color="auto"/>
            </w:tcBorders>
            <w:vAlign w:val="center"/>
          </w:tcPr>
          <w:p w:rsidR="0081436D" w:rsidRPr="00F676FE" w:rsidRDefault="0081436D" w:rsidP="00061E6C">
            <w:pPr>
              <w:spacing w:line="0" w:lineRule="atLeast"/>
              <w:jc w:val="right"/>
              <w:rPr>
                <w:rFonts w:ascii="HG丸ｺﾞｼｯｸM-PRO" w:eastAsia="HG丸ｺﾞｼｯｸM-PRO" w:hAnsi="HG丸ｺﾞｼｯｸM-PRO"/>
                <w:color w:val="000000" w:themeColor="text1"/>
                <w:sz w:val="18"/>
                <w:szCs w:val="18"/>
              </w:rPr>
            </w:pPr>
            <w:r w:rsidRPr="00F676FE">
              <w:rPr>
                <w:rFonts w:ascii="HG丸ｺﾞｼｯｸM-PRO" w:eastAsia="HG丸ｺﾞｼｯｸM-PRO" w:hAnsi="HG丸ｺﾞｼｯｸM-PRO"/>
                <w:color w:val="000000" w:themeColor="text1"/>
                <w:sz w:val="18"/>
                <w:szCs w:val="18"/>
              </w:rPr>
              <w:t>2.0</w:t>
            </w:r>
          </w:p>
        </w:tc>
        <w:tc>
          <w:tcPr>
            <w:tcW w:w="659" w:type="dxa"/>
            <w:tcBorders>
              <w:left w:val="double" w:sz="4" w:space="0" w:color="auto"/>
              <w:bottom w:val="single" w:sz="4" w:space="0" w:color="auto"/>
            </w:tcBorders>
            <w:vAlign w:val="center"/>
          </w:tcPr>
          <w:p w:rsidR="0081436D" w:rsidRPr="00F676FE" w:rsidRDefault="0081436D" w:rsidP="00061E6C">
            <w:pPr>
              <w:spacing w:line="0" w:lineRule="atLeast"/>
              <w:jc w:val="right"/>
              <w:rPr>
                <w:rFonts w:ascii="HG丸ｺﾞｼｯｸM-PRO" w:eastAsia="HG丸ｺﾞｼｯｸM-PRO" w:hAnsi="HG丸ｺﾞｼｯｸM-PRO"/>
                <w:color w:val="000000" w:themeColor="text1"/>
                <w:sz w:val="18"/>
                <w:szCs w:val="18"/>
              </w:rPr>
            </w:pPr>
            <w:r w:rsidRPr="00F676FE">
              <w:rPr>
                <w:rFonts w:ascii="HG丸ｺﾞｼｯｸM-PRO" w:eastAsia="HG丸ｺﾞｼｯｸM-PRO" w:hAnsi="HG丸ｺﾞｼｯｸM-PRO" w:hint="eastAsia"/>
                <w:color w:val="000000" w:themeColor="text1"/>
                <w:sz w:val="18"/>
                <w:szCs w:val="18"/>
              </w:rPr>
              <w:t>6</w:t>
            </w:r>
          </w:p>
        </w:tc>
        <w:tc>
          <w:tcPr>
            <w:tcW w:w="908" w:type="dxa"/>
            <w:tcBorders>
              <w:bottom w:val="single" w:sz="4" w:space="0" w:color="auto"/>
              <w:right w:val="double" w:sz="4" w:space="0" w:color="auto"/>
            </w:tcBorders>
            <w:vAlign w:val="center"/>
          </w:tcPr>
          <w:p w:rsidR="0081436D" w:rsidRPr="00F676FE" w:rsidRDefault="0081436D" w:rsidP="00061E6C">
            <w:pPr>
              <w:spacing w:line="0" w:lineRule="atLeast"/>
              <w:jc w:val="right"/>
              <w:rPr>
                <w:rFonts w:ascii="HG丸ｺﾞｼｯｸM-PRO" w:eastAsia="HG丸ｺﾞｼｯｸM-PRO" w:hAnsi="HG丸ｺﾞｼｯｸM-PRO"/>
                <w:color w:val="000000" w:themeColor="text1"/>
                <w:sz w:val="18"/>
                <w:szCs w:val="18"/>
              </w:rPr>
            </w:pPr>
            <w:r w:rsidRPr="00F676FE">
              <w:rPr>
                <w:rFonts w:ascii="HG丸ｺﾞｼｯｸM-PRO" w:eastAsia="HG丸ｺﾞｼｯｸM-PRO" w:hAnsi="HG丸ｺﾞｼｯｸM-PRO"/>
                <w:color w:val="000000" w:themeColor="text1"/>
                <w:sz w:val="18"/>
                <w:szCs w:val="18"/>
              </w:rPr>
              <w:t>4.3</w:t>
            </w:r>
          </w:p>
        </w:tc>
        <w:tc>
          <w:tcPr>
            <w:tcW w:w="651" w:type="dxa"/>
            <w:tcBorders>
              <w:left w:val="double" w:sz="4" w:space="0" w:color="auto"/>
              <w:bottom w:val="single" w:sz="4" w:space="0" w:color="auto"/>
            </w:tcBorders>
            <w:vAlign w:val="center"/>
          </w:tcPr>
          <w:p w:rsidR="0081436D" w:rsidRPr="00F676FE" w:rsidRDefault="0081436D" w:rsidP="00061E6C">
            <w:pPr>
              <w:spacing w:line="0" w:lineRule="atLeast"/>
              <w:jc w:val="right"/>
              <w:rPr>
                <w:rFonts w:ascii="HG丸ｺﾞｼｯｸM-PRO" w:eastAsia="HG丸ｺﾞｼｯｸM-PRO" w:hAnsi="HG丸ｺﾞｼｯｸM-PRO"/>
                <w:color w:val="000000" w:themeColor="text1"/>
                <w:sz w:val="18"/>
                <w:szCs w:val="18"/>
              </w:rPr>
            </w:pPr>
            <w:r w:rsidRPr="00F676FE">
              <w:rPr>
                <w:rFonts w:ascii="HG丸ｺﾞｼｯｸM-PRO" w:eastAsia="HG丸ｺﾞｼｯｸM-PRO" w:hAnsi="HG丸ｺﾞｼｯｸM-PRO" w:hint="eastAsia"/>
                <w:color w:val="000000" w:themeColor="text1"/>
                <w:sz w:val="18"/>
                <w:szCs w:val="18"/>
              </w:rPr>
              <w:t>8</w:t>
            </w:r>
          </w:p>
        </w:tc>
        <w:tc>
          <w:tcPr>
            <w:tcW w:w="916" w:type="dxa"/>
            <w:tcBorders>
              <w:bottom w:val="single" w:sz="4" w:space="0" w:color="auto"/>
              <w:right w:val="double" w:sz="4" w:space="0" w:color="auto"/>
            </w:tcBorders>
            <w:vAlign w:val="center"/>
          </w:tcPr>
          <w:p w:rsidR="0081436D" w:rsidRPr="00F676FE" w:rsidRDefault="0081436D" w:rsidP="00061E6C">
            <w:pPr>
              <w:spacing w:line="0" w:lineRule="atLeast"/>
              <w:jc w:val="right"/>
              <w:rPr>
                <w:rFonts w:ascii="HG丸ｺﾞｼｯｸM-PRO" w:eastAsia="HG丸ｺﾞｼｯｸM-PRO" w:hAnsi="HG丸ｺﾞｼｯｸM-PRO"/>
                <w:color w:val="000000" w:themeColor="text1"/>
                <w:sz w:val="18"/>
                <w:szCs w:val="18"/>
              </w:rPr>
            </w:pPr>
            <w:r w:rsidRPr="00F676FE">
              <w:rPr>
                <w:rFonts w:ascii="HG丸ｺﾞｼｯｸM-PRO" w:eastAsia="HG丸ｺﾞｼｯｸM-PRO" w:hAnsi="HG丸ｺﾞｼｯｸM-PRO"/>
                <w:color w:val="000000" w:themeColor="text1"/>
                <w:sz w:val="18"/>
                <w:szCs w:val="18"/>
              </w:rPr>
              <w:t>11.9</w:t>
            </w:r>
          </w:p>
        </w:tc>
        <w:tc>
          <w:tcPr>
            <w:tcW w:w="644" w:type="dxa"/>
            <w:tcBorders>
              <w:left w:val="double" w:sz="4" w:space="0" w:color="auto"/>
              <w:bottom w:val="single" w:sz="4" w:space="0" w:color="auto"/>
            </w:tcBorders>
            <w:vAlign w:val="center"/>
          </w:tcPr>
          <w:p w:rsidR="0081436D" w:rsidRPr="00F676FE" w:rsidRDefault="0081436D" w:rsidP="00061E6C">
            <w:pPr>
              <w:spacing w:line="0" w:lineRule="atLeast"/>
              <w:jc w:val="right"/>
              <w:rPr>
                <w:rFonts w:ascii="HG丸ｺﾞｼｯｸM-PRO" w:eastAsia="HG丸ｺﾞｼｯｸM-PRO" w:hAnsi="HG丸ｺﾞｼｯｸM-PRO"/>
                <w:color w:val="000000" w:themeColor="text1"/>
                <w:sz w:val="18"/>
                <w:szCs w:val="18"/>
              </w:rPr>
            </w:pPr>
            <w:r w:rsidRPr="00F676FE">
              <w:rPr>
                <w:rFonts w:ascii="HG丸ｺﾞｼｯｸM-PRO" w:eastAsia="HG丸ｺﾞｼｯｸM-PRO" w:hAnsi="HG丸ｺﾞｼｯｸM-PRO" w:hint="eastAsia"/>
                <w:color w:val="000000" w:themeColor="text1"/>
                <w:sz w:val="18"/>
                <w:szCs w:val="18"/>
              </w:rPr>
              <w:t>4</w:t>
            </w:r>
          </w:p>
        </w:tc>
        <w:tc>
          <w:tcPr>
            <w:tcW w:w="923" w:type="dxa"/>
            <w:tcBorders>
              <w:bottom w:val="single" w:sz="4" w:space="0" w:color="auto"/>
            </w:tcBorders>
            <w:vAlign w:val="center"/>
          </w:tcPr>
          <w:p w:rsidR="0081436D" w:rsidRPr="00F676FE" w:rsidRDefault="0081436D" w:rsidP="00061E6C">
            <w:pPr>
              <w:spacing w:line="0" w:lineRule="atLeast"/>
              <w:jc w:val="right"/>
              <w:rPr>
                <w:rFonts w:ascii="HG丸ｺﾞｼｯｸM-PRO" w:eastAsia="HG丸ｺﾞｼｯｸM-PRO" w:hAnsi="HG丸ｺﾞｼｯｸM-PRO"/>
                <w:color w:val="000000" w:themeColor="text1"/>
                <w:sz w:val="18"/>
                <w:szCs w:val="18"/>
              </w:rPr>
            </w:pPr>
            <w:r w:rsidRPr="00F676FE">
              <w:rPr>
                <w:rFonts w:ascii="HG丸ｺﾞｼｯｸM-PRO" w:eastAsia="HG丸ｺﾞｼｯｸM-PRO" w:hAnsi="HG丸ｺﾞｼｯｸM-PRO"/>
                <w:color w:val="000000" w:themeColor="text1"/>
                <w:sz w:val="18"/>
                <w:szCs w:val="18"/>
              </w:rPr>
              <w:t>3.3</w:t>
            </w:r>
          </w:p>
        </w:tc>
      </w:tr>
    </w:tbl>
    <w:p w:rsidR="0081436D" w:rsidRPr="008D2866" w:rsidRDefault="0081436D" w:rsidP="0081436D">
      <w:pPr>
        <w:ind w:rightChars="134" w:right="281"/>
        <w:rPr>
          <w:rFonts w:ascii="HG丸ｺﾞｼｯｸM-PRO" w:eastAsia="HG丸ｺﾞｼｯｸM-PRO" w:hAnsi="HG丸ｺﾞｼｯｸM-PRO"/>
          <w:sz w:val="24"/>
          <w:szCs w:val="24"/>
        </w:rPr>
      </w:pPr>
    </w:p>
    <w:p w:rsidR="0081436D" w:rsidRDefault="0081436D" w:rsidP="0081436D">
      <w:pPr>
        <w:widowControl/>
        <w:jc w:val="left"/>
        <w:rPr>
          <w:rFonts w:ascii="HG丸ｺﾞｼｯｸM-PRO" w:eastAsia="HG丸ｺﾞｼｯｸM-PRO" w:hAnsi="HG丸ｺﾞｼｯｸM-PRO"/>
          <w:color w:val="0000FF"/>
          <w:sz w:val="24"/>
          <w:szCs w:val="24"/>
        </w:rPr>
      </w:pPr>
      <w:r>
        <w:rPr>
          <w:rFonts w:ascii="HG丸ｺﾞｼｯｸM-PRO" w:eastAsia="HG丸ｺﾞｼｯｸM-PRO" w:hAnsi="HG丸ｺﾞｼｯｸM-PRO"/>
          <w:color w:val="0000FF"/>
          <w:sz w:val="24"/>
          <w:szCs w:val="24"/>
        </w:rPr>
        <w:br w:type="page"/>
      </w:r>
    </w:p>
    <w:p w:rsidR="0081436D" w:rsidRDefault="0081436D" w:rsidP="001E4D87">
      <w:pPr>
        <w:ind w:leftChars="-67" w:left="584" w:hangingChars="453" w:hanging="725"/>
        <w:rPr>
          <w:rFonts w:ascii="HG丸ｺﾞｼｯｸM-PRO" w:eastAsia="HG丸ｺﾞｼｯｸM-PRO" w:hAnsi="HG丸ｺﾞｼｯｸM-PRO"/>
          <w:color w:val="0000FF"/>
          <w:sz w:val="24"/>
          <w:szCs w:val="24"/>
        </w:rPr>
      </w:pPr>
      <w:r w:rsidRPr="00175B5E">
        <w:rPr>
          <w:rFonts w:ascii="HG丸ｺﾞｼｯｸM-PRO" w:eastAsia="HG丸ｺﾞｼｯｸM-PRO" w:hAnsi="HG丸ｺﾞｼｯｸM-PRO"/>
          <w:noProof/>
          <w:sz w:val="16"/>
          <w:szCs w:val="16"/>
        </w:rPr>
        <w:drawing>
          <wp:inline distT="0" distB="0" distL="0" distR="0" wp14:anchorId="06BCFA88" wp14:editId="1AE3F50C">
            <wp:extent cx="5760085" cy="8820000"/>
            <wp:effectExtent l="0" t="0" r="12065" b="635"/>
            <wp:docPr id="190" name=" 4"/>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rsidR="00D6099D" w:rsidRDefault="00D6099D" w:rsidP="00D6099D">
      <w:pPr>
        <w:ind w:leftChars="88" w:left="426" w:rightChars="134" w:right="281" w:hangingChars="100" w:hanging="241"/>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w:t>
      </w:r>
      <w:r w:rsidRPr="00457545">
        <w:rPr>
          <w:rFonts w:ascii="HG丸ｺﾞｼｯｸM-PRO" w:eastAsia="HG丸ｺﾞｼｯｸM-PRO" w:hAnsi="HG丸ｺﾞｼｯｸM-PRO" w:hint="eastAsia"/>
          <w:b/>
          <w:sz w:val="24"/>
          <w:szCs w:val="24"/>
        </w:rPr>
        <w:t>そのように感じた理由や具体的な場面があれば、お書きください。</w:t>
      </w:r>
    </w:p>
    <w:p w:rsidR="0081436D" w:rsidRDefault="0081436D" w:rsidP="0081436D">
      <w:pPr>
        <w:ind w:leftChars="88" w:left="426" w:rightChars="134" w:right="281" w:hangingChars="100" w:hanging="241"/>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【概要】</w:t>
      </w:r>
    </w:p>
    <w:tbl>
      <w:tblPr>
        <w:tblStyle w:val="af0"/>
        <w:tblW w:w="0" w:type="auto"/>
        <w:tblInd w:w="108" w:type="dxa"/>
        <w:tblLook w:val="04A0" w:firstRow="1" w:lastRow="0" w:firstColumn="1" w:lastColumn="0" w:noHBand="0" w:noVBand="1"/>
      </w:tblPr>
      <w:tblGrid>
        <w:gridCol w:w="3543"/>
        <w:gridCol w:w="5409"/>
      </w:tblGrid>
      <w:tr w:rsidR="0081436D" w:rsidRPr="007E48A0" w:rsidTr="00061E6C">
        <w:trPr>
          <w:trHeight w:val="431"/>
          <w:tblHeader/>
        </w:trPr>
        <w:tc>
          <w:tcPr>
            <w:tcW w:w="3828" w:type="dxa"/>
            <w:tcBorders>
              <w:bottom w:val="double" w:sz="4" w:space="0" w:color="auto"/>
            </w:tcBorders>
            <w:shd w:val="clear" w:color="auto" w:fill="D9D9D9" w:themeFill="background1" w:themeFillShade="D9"/>
            <w:vAlign w:val="center"/>
          </w:tcPr>
          <w:p w:rsidR="0081436D" w:rsidRPr="007E48A0" w:rsidRDefault="0081436D" w:rsidP="00061E6C">
            <w:pPr>
              <w:spacing w:line="0" w:lineRule="atLeast"/>
              <w:jc w:val="center"/>
              <w:rPr>
                <w:rFonts w:ascii="HG丸ｺﾞｼｯｸM-PRO" w:eastAsia="HG丸ｺﾞｼｯｸM-PRO" w:hAnsi="HG丸ｺﾞｼｯｸM-PRO"/>
                <w:b/>
                <w:color w:val="000000" w:themeColor="text1"/>
                <w:sz w:val="20"/>
                <w:szCs w:val="20"/>
              </w:rPr>
            </w:pPr>
            <w:r w:rsidRPr="007E48A0">
              <w:rPr>
                <w:rFonts w:ascii="HG丸ｺﾞｼｯｸM-PRO" w:eastAsia="HG丸ｺﾞｼｯｸM-PRO" w:hAnsi="HG丸ｺﾞｼｯｸM-PRO" w:hint="eastAsia"/>
                <w:b/>
                <w:color w:val="000000" w:themeColor="text1"/>
                <w:sz w:val="20"/>
                <w:szCs w:val="20"/>
              </w:rPr>
              <w:t>選択肢</w:t>
            </w:r>
          </w:p>
        </w:tc>
        <w:tc>
          <w:tcPr>
            <w:tcW w:w="5918" w:type="dxa"/>
            <w:tcBorders>
              <w:bottom w:val="double" w:sz="4" w:space="0" w:color="auto"/>
            </w:tcBorders>
            <w:shd w:val="clear" w:color="auto" w:fill="D9D9D9" w:themeFill="background1" w:themeFillShade="D9"/>
            <w:vAlign w:val="center"/>
          </w:tcPr>
          <w:p w:rsidR="0081436D" w:rsidRPr="007E48A0" w:rsidRDefault="0081436D" w:rsidP="00061E6C">
            <w:pPr>
              <w:spacing w:line="0" w:lineRule="atLeast"/>
              <w:jc w:val="center"/>
              <w:rPr>
                <w:rFonts w:ascii="HG丸ｺﾞｼｯｸM-PRO" w:eastAsia="HG丸ｺﾞｼｯｸM-PRO" w:hAnsi="HG丸ｺﾞｼｯｸM-PRO"/>
                <w:b/>
                <w:color w:val="000000" w:themeColor="text1"/>
                <w:sz w:val="20"/>
                <w:szCs w:val="20"/>
              </w:rPr>
            </w:pPr>
            <w:r w:rsidRPr="007E48A0">
              <w:rPr>
                <w:rFonts w:ascii="HG丸ｺﾞｼｯｸM-PRO" w:eastAsia="HG丸ｺﾞｼｯｸM-PRO" w:hAnsi="HG丸ｺﾞｼｯｸM-PRO" w:hint="eastAsia"/>
                <w:b/>
                <w:color w:val="000000" w:themeColor="text1"/>
                <w:sz w:val="20"/>
                <w:szCs w:val="20"/>
              </w:rPr>
              <w:t>ご意見の概要</w:t>
            </w:r>
          </w:p>
        </w:tc>
      </w:tr>
      <w:tr w:rsidR="0081436D" w:rsidRPr="007E48A0" w:rsidTr="00061E6C">
        <w:tc>
          <w:tcPr>
            <w:tcW w:w="3828" w:type="dxa"/>
            <w:tcBorders>
              <w:top w:val="double" w:sz="4" w:space="0" w:color="auto"/>
            </w:tcBorders>
            <w:shd w:val="clear" w:color="auto" w:fill="F2F2F2" w:themeFill="background1" w:themeFillShade="F2"/>
            <w:vAlign w:val="center"/>
          </w:tcPr>
          <w:p w:rsidR="0081436D" w:rsidRPr="002E13B8" w:rsidRDefault="0081436D" w:rsidP="00061E6C">
            <w:pPr>
              <w:spacing w:line="0" w:lineRule="atLeast"/>
              <w:ind w:left="402" w:hangingChars="200" w:hanging="402"/>
              <w:rPr>
                <w:rFonts w:ascii="HG丸ｺﾞｼｯｸM-PRO" w:eastAsia="HG丸ｺﾞｼｯｸM-PRO" w:hAnsi="HG丸ｺﾞｼｯｸM-PRO"/>
                <w:b/>
                <w:color w:val="000000" w:themeColor="text1"/>
                <w:sz w:val="20"/>
                <w:szCs w:val="20"/>
              </w:rPr>
            </w:pPr>
            <w:r w:rsidRPr="002E13B8">
              <w:rPr>
                <w:rFonts w:ascii="HG丸ｺﾞｼｯｸM-PRO" w:eastAsia="HG丸ｺﾞｼｯｸM-PRO" w:hAnsi="HG丸ｺﾞｼｯｸM-PRO" w:hint="eastAsia"/>
                <w:b/>
                <w:color w:val="000000" w:themeColor="text1"/>
                <w:sz w:val="20"/>
                <w:szCs w:val="20"/>
              </w:rPr>
              <w:t>１．道路を安全で快適に歩きやすくする</w:t>
            </w:r>
          </w:p>
        </w:tc>
        <w:tc>
          <w:tcPr>
            <w:tcW w:w="5918" w:type="dxa"/>
            <w:tcBorders>
              <w:top w:val="double" w:sz="4" w:space="0" w:color="auto"/>
            </w:tcBorders>
            <w:vAlign w:val="center"/>
          </w:tcPr>
          <w:p w:rsidR="0081436D" w:rsidRPr="00FC35D5" w:rsidRDefault="0081436D" w:rsidP="00061E6C">
            <w:pPr>
              <w:spacing w:line="0" w:lineRule="atLeast"/>
              <w:ind w:left="201" w:hangingChars="100" w:hanging="201"/>
              <w:rPr>
                <w:rFonts w:ascii="HG丸ｺﾞｼｯｸM-PRO" w:eastAsia="HG丸ｺﾞｼｯｸM-PRO" w:hAnsi="HG丸ｺﾞｼｯｸM-PRO"/>
                <w:b/>
                <w:color w:val="000000" w:themeColor="text1"/>
                <w:sz w:val="20"/>
                <w:szCs w:val="20"/>
              </w:rPr>
            </w:pPr>
            <w:r w:rsidRPr="00FC35D5">
              <w:rPr>
                <w:rFonts w:ascii="HG丸ｺﾞｼｯｸM-PRO" w:eastAsia="HG丸ｺﾞｼｯｸM-PRO" w:hAnsi="HG丸ｺﾞｼｯｸM-PRO" w:hint="eastAsia"/>
                <w:b/>
                <w:color w:val="000000" w:themeColor="text1"/>
                <w:sz w:val="20"/>
                <w:szCs w:val="20"/>
              </w:rPr>
              <w:t>【子育て世帯】</w:t>
            </w:r>
          </w:p>
          <w:p w:rsidR="0081436D" w:rsidRPr="00FC35D5" w:rsidRDefault="0081436D" w:rsidP="00061E6C">
            <w:pPr>
              <w:spacing w:line="0" w:lineRule="atLeast"/>
              <w:ind w:left="200" w:hangingChars="100" w:hanging="200"/>
              <w:rPr>
                <w:rFonts w:ascii="HG丸ｺﾞｼｯｸM-PRO" w:eastAsia="HG丸ｺﾞｼｯｸM-PRO" w:hAnsi="HG丸ｺﾞｼｯｸM-PRO"/>
                <w:color w:val="000000" w:themeColor="text1"/>
                <w:sz w:val="20"/>
                <w:szCs w:val="20"/>
              </w:rPr>
            </w:pPr>
            <w:r w:rsidRPr="00FC35D5">
              <w:rPr>
                <w:rFonts w:ascii="HG丸ｺﾞｼｯｸM-PRO" w:eastAsia="HG丸ｺﾞｼｯｸM-PRO" w:hAnsi="HG丸ｺﾞｼｯｸM-PRO" w:hint="eastAsia"/>
                <w:color w:val="000000" w:themeColor="text1"/>
                <w:sz w:val="20"/>
                <w:szCs w:val="20"/>
              </w:rPr>
              <w:t>○車、自転車、歩行者の動線を区分する（3件）</w:t>
            </w:r>
          </w:p>
          <w:p w:rsidR="0081436D" w:rsidRPr="00FC35D5" w:rsidRDefault="0081436D" w:rsidP="00061E6C">
            <w:pPr>
              <w:spacing w:line="0" w:lineRule="atLeast"/>
              <w:ind w:left="200" w:hangingChars="100" w:hanging="200"/>
              <w:rPr>
                <w:rFonts w:ascii="HG丸ｺﾞｼｯｸM-PRO" w:eastAsia="HG丸ｺﾞｼｯｸM-PRO" w:hAnsi="HG丸ｺﾞｼｯｸM-PRO"/>
                <w:color w:val="000000" w:themeColor="text1"/>
                <w:sz w:val="20"/>
                <w:szCs w:val="20"/>
              </w:rPr>
            </w:pPr>
            <w:r w:rsidRPr="00FC35D5">
              <w:rPr>
                <w:rFonts w:ascii="HG丸ｺﾞｼｯｸM-PRO" w:eastAsia="HG丸ｺﾞｼｯｸM-PRO" w:hAnsi="HG丸ｺﾞｼｯｸM-PRO" w:hint="eastAsia"/>
                <w:color w:val="000000" w:themeColor="text1"/>
                <w:sz w:val="20"/>
                <w:szCs w:val="20"/>
              </w:rPr>
              <w:t>○段差や凹凸、傾斜を解消する（3件）</w:t>
            </w:r>
          </w:p>
          <w:p w:rsidR="0081436D" w:rsidRPr="00FC35D5" w:rsidRDefault="0081436D" w:rsidP="00061E6C">
            <w:pPr>
              <w:spacing w:line="0" w:lineRule="atLeast"/>
              <w:ind w:left="201" w:hangingChars="100" w:hanging="201"/>
              <w:rPr>
                <w:rFonts w:ascii="HG丸ｺﾞｼｯｸM-PRO" w:eastAsia="HG丸ｺﾞｼｯｸM-PRO" w:hAnsi="HG丸ｺﾞｼｯｸM-PRO"/>
                <w:b/>
                <w:color w:val="000000" w:themeColor="text1"/>
                <w:sz w:val="20"/>
                <w:szCs w:val="20"/>
              </w:rPr>
            </w:pPr>
            <w:r w:rsidRPr="00FC35D5">
              <w:rPr>
                <w:rFonts w:ascii="HG丸ｺﾞｼｯｸM-PRO" w:eastAsia="HG丸ｺﾞｼｯｸM-PRO" w:hAnsi="HG丸ｺﾞｼｯｸM-PRO" w:hint="eastAsia"/>
                <w:b/>
                <w:color w:val="000000" w:themeColor="text1"/>
                <w:sz w:val="20"/>
                <w:szCs w:val="20"/>
              </w:rPr>
              <w:t>【高齢者世帯】</w:t>
            </w:r>
          </w:p>
          <w:p w:rsidR="0081436D" w:rsidRPr="00FC35D5" w:rsidRDefault="0081436D" w:rsidP="00061E6C">
            <w:pPr>
              <w:spacing w:line="0" w:lineRule="atLeast"/>
              <w:ind w:left="200" w:hangingChars="100" w:hanging="200"/>
              <w:rPr>
                <w:rFonts w:ascii="HG丸ｺﾞｼｯｸM-PRO" w:eastAsia="HG丸ｺﾞｼｯｸM-PRO" w:hAnsi="HG丸ｺﾞｼｯｸM-PRO"/>
                <w:color w:val="000000" w:themeColor="text1"/>
                <w:sz w:val="20"/>
                <w:szCs w:val="20"/>
              </w:rPr>
            </w:pPr>
            <w:r w:rsidRPr="00FC35D5">
              <w:rPr>
                <w:rFonts w:ascii="HG丸ｺﾞｼｯｸM-PRO" w:eastAsia="HG丸ｺﾞｼｯｸM-PRO" w:hAnsi="HG丸ｺﾞｼｯｸM-PRO" w:hint="eastAsia"/>
                <w:color w:val="000000" w:themeColor="text1"/>
                <w:sz w:val="20"/>
                <w:szCs w:val="20"/>
              </w:rPr>
              <w:t>○店舗や商店街の路上駐輪を解消する（3件）</w:t>
            </w:r>
          </w:p>
          <w:p w:rsidR="0081436D" w:rsidRPr="00FC35D5" w:rsidRDefault="0081436D" w:rsidP="00061E6C">
            <w:pPr>
              <w:spacing w:line="0" w:lineRule="atLeast"/>
              <w:ind w:left="200" w:hangingChars="100" w:hanging="200"/>
              <w:rPr>
                <w:rFonts w:ascii="HG丸ｺﾞｼｯｸM-PRO" w:eastAsia="HG丸ｺﾞｼｯｸM-PRO" w:hAnsi="HG丸ｺﾞｼｯｸM-PRO"/>
                <w:color w:val="000000" w:themeColor="text1"/>
                <w:sz w:val="20"/>
                <w:szCs w:val="20"/>
              </w:rPr>
            </w:pPr>
            <w:r w:rsidRPr="00FC35D5">
              <w:rPr>
                <w:rFonts w:ascii="HG丸ｺﾞｼｯｸM-PRO" w:eastAsia="HG丸ｺﾞｼｯｸM-PRO" w:hAnsi="HG丸ｺﾞｼｯｸM-PRO" w:hint="eastAsia"/>
                <w:color w:val="000000" w:themeColor="text1"/>
                <w:sz w:val="20"/>
                <w:szCs w:val="20"/>
              </w:rPr>
              <w:t>○駐輪施設を増設や改善を行う（2件）</w:t>
            </w:r>
          </w:p>
          <w:p w:rsidR="0081436D" w:rsidRDefault="0081436D" w:rsidP="00061E6C">
            <w:pPr>
              <w:spacing w:line="0" w:lineRule="atLeast"/>
              <w:ind w:left="200" w:hangingChars="100" w:hanging="200"/>
              <w:rPr>
                <w:rFonts w:ascii="HG丸ｺﾞｼｯｸM-PRO" w:eastAsia="HG丸ｺﾞｼｯｸM-PRO" w:hAnsi="HG丸ｺﾞｼｯｸM-PRO"/>
                <w:color w:val="000000" w:themeColor="text1"/>
                <w:sz w:val="20"/>
                <w:szCs w:val="20"/>
              </w:rPr>
            </w:pPr>
            <w:r w:rsidRPr="00FC35D5">
              <w:rPr>
                <w:rFonts w:ascii="HG丸ｺﾞｼｯｸM-PRO" w:eastAsia="HG丸ｺﾞｼｯｸM-PRO" w:hAnsi="HG丸ｺﾞｼｯｸM-PRO" w:hint="eastAsia"/>
                <w:color w:val="000000" w:themeColor="text1"/>
                <w:sz w:val="20"/>
                <w:szCs w:val="20"/>
              </w:rPr>
              <w:t>○高齢者の安全に歩けるように路上駐輪をやめて欲しい（2件）</w:t>
            </w:r>
          </w:p>
          <w:p w:rsidR="0081436D" w:rsidRPr="00FC35D5" w:rsidRDefault="0081436D" w:rsidP="00061E6C">
            <w:pPr>
              <w:spacing w:line="0" w:lineRule="atLeast"/>
              <w:ind w:left="201" w:hangingChars="100" w:hanging="201"/>
              <w:rPr>
                <w:rFonts w:ascii="HG丸ｺﾞｼｯｸM-PRO" w:eastAsia="HG丸ｺﾞｼｯｸM-PRO" w:hAnsi="HG丸ｺﾞｼｯｸM-PRO"/>
                <w:b/>
                <w:color w:val="000000" w:themeColor="text1"/>
                <w:sz w:val="20"/>
                <w:szCs w:val="20"/>
              </w:rPr>
            </w:pPr>
            <w:r w:rsidRPr="00FC35D5">
              <w:rPr>
                <w:rFonts w:ascii="HG丸ｺﾞｼｯｸM-PRO" w:eastAsia="HG丸ｺﾞｼｯｸM-PRO" w:hAnsi="HG丸ｺﾞｼｯｸM-PRO" w:hint="eastAsia"/>
                <w:b/>
                <w:color w:val="000000" w:themeColor="text1"/>
                <w:sz w:val="20"/>
                <w:szCs w:val="20"/>
              </w:rPr>
              <w:t>【単身高齢者世帯】</w:t>
            </w:r>
          </w:p>
          <w:p w:rsidR="0081436D" w:rsidRPr="00FC35D5" w:rsidRDefault="0081436D" w:rsidP="00061E6C">
            <w:pPr>
              <w:spacing w:line="0" w:lineRule="atLeast"/>
              <w:ind w:left="200" w:hangingChars="100" w:hanging="200"/>
              <w:rPr>
                <w:rFonts w:ascii="HG丸ｺﾞｼｯｸM-PRO" w:eastAsia="HG丸ｺﾞｼｯｸM-PRO" w:hAnsi="HG丸ｺﾞｼｯｸM-PRO"/>
                <w:color w:val="000000" w:themeColor="text1"/>
                <w:sz w:val="20"/>
                <w:szCs w:val="20"/>
              </w:rPr>
            </w:pPr>
            <w:r w:rsidRPr="00FC35D5">
              <w:rPr>
                <w:rFonts w:ascii="HG丸ｺﾞｼｯｸM-PRO" w:eastAsia="HG丸ｺﾞｼｯｸM-PRO" w:hAnsi="HG丸ｺﾞｼｯｸM-PRO" w:hint="eastAsia"/>
                <w:color w:val="000000" w:themeColor="text1"/>
                <w:sz w:val="20"/>
                <w:szCs w:val="20"/>
              </w:rPr>
              <w:t>○道路の凹凸を解消する（2件）</w:t>
            </w:r>
          </w:p>
          <w:p w:rsidR="0081436D" w:rsidRPr="00FC35D5" w:rsidRDefault="0081436D" w:rsidP="00061E6C">
            <w:pPr>
              <w:spacing w:line="0" w:lineRule="atLeast"/>
              <w:ind w:left="201" w:hangingChars="100" w:hanging="201"/>
              <w:rPr>
                <w:rFonts w:ascii="HG丸ｺﾞｼｯｸM-PRO" w:eastAsia="HG丸ｺﾞｼｯｸM-PRO" w:hAnsi="HG丸ｺﾞｼｯｸM-PRO"/>
                <w:b/>
                <w:color w:val="000000" w:themeColor="text1"/>
                <w:sz w:val="20"/>
                <w:szCs w:val="20"/>
              </w:rPr>
            </w:pPr>
            <w:r w:rsidRPr="00FC35D5">
              <w:rPr>
                <w:rFonts w:ascii="HG丸ｺﾞｼｯｸM-PRO" w:eastAsia="HG丸ｺﾞｼｯｸM-PRO" w:hAnsi="HG丸ｺﾞｼｯｸM-PRO" w:hint="eastAsia"/>
                <w:b/>
                <w:color w:val="000000" w:themeColor="text1"/>
                <w:sz w:val="20"/>
                <w:szCs w:val="20"/>
              </w:rPr>
              <w:t>【障がい者世帯】</w:t>
            </w:r>
          </w:p>
          <w:p w:rsidR="0081436D" w:rsidRPr="00FC35D5" w:rsidRDefault="0081436D" w:rsidP="00061E6C">
            <w:pPr>
              <w:spacing w:line="0" w:lineRule="atLeast"/>
              <w:ind w:left="200" w:hangingChars="100" w:hanging="200"/>
              <w:rPr>
                <w:rFonts w:ascii="HG丸ｺﾞｼｯｸM-PRO" w:eastAsia="HG丸ｺﾞｼｯｸM-PRO" w:hAnsi="HG丸ｺﾞｼｯｸM-PRO"/>
                <w:color w:val="000000" w:themeColor="text1"/>
                <w:sz w:val="20"/>
                <w:szCs w:val="20"/>
              </w:rPr>
            </w:pPr>
            <w:r>
              <w:rPr>
                <w:rFonts w:ascii="HG丸ｺﾞｼｯｸM-PRO" w:eastAsia="HG丸ｺﾞｼｯｸM-PRO" w:hAnsi="HG丸ｺﾞｼｯｸM-PRO" w:hint="eastAsia"/>
                <w:color w:val="000000" w:themeColor="text1"/>
                <w:sz w:val="20"/>
                <w:szCs w:val="20"/>
              </w:rPr>
              <w:t>○</w:t>
            </w:r>
            <w:r w:rsidRPr="00FC35D5">
              <w:rPr>
                <w:rFonts w:ascii="HG丸ｺﾞｼｯｸM-PRO" w:eastAsia="HG丸ｺﾞｼｯｸM-PRO" w:hAnsi="HG丸ｺﾞｼｯｸM-PRO" w:hint="eastAsia"/>
                <w:color w:val="000000" w:themeColor="text1"/>
                <w:sz w:val="20"/>
                <w:szCs w:val="20"/>
              </w:rPr>
              <w:t>段差や凹凸、傾斜を解消する（9件）</w:t>
            </w:r>
          </w:p>
          <w:p w:rsidR="0081436D" w:rsidRPr="00FC35D5" w:rsidRDefault="0081436D" w:rsidP="00061E6C">
            <w:pPr>
              <w:spacing w:line="0" w:lineRule="atLeast"/>
              <w:ind w:left="200" w:hangingChars="100" w:hanging="200"/>
              <w:rPr>
                <w:rFonts w:ascii="HG丸ｺﾞｼｯｸM-PRO" w:eastAsia="HG丸ｺﾞｼｯｸM-PRO" w:hAnsi="HG丸ｺﾞｼｯｸM-PRO"/>
                <w:color w:val="000000" w:themeColor="text1"/>
                <w:sz w:val="20"/>
                <w:szCs w:val="20"/>
              </w:rPr>
            </w:pPr>
            <w:r w:rsidRPr="00FC35D5">
              <w:rPr>
                <w:rFonts w:ascii="HG丸ｺﾞｼｯｸM-PRO" w:eastAsia="HG丸ｺﾞｼｯｸM-PRO" w:hAnsi="HG丸ｺﾞｼｯｸM-PRO" w:hint="eastAsia"/>
                <w:color w:val="000000" w:themeColor="text1"/>
                <w:sz w:val="20"/>
                <w:szCs w:val="20"/>
              </w:rPr>
              <w:t>○自転車の通行マナーを改善する（4件）</w:t>
            </w:r>
          </w:p>
          <w:p w:rsidR="0081436D" w:rsidRPr="00FC35D5" w:rsidRDefault="0081436D" w:rsidP="00061E6C">
            <w:pPr>
              <w:spacing w:line="0" w:lineRule="atLeast"/>
              <w:ind w:left="201" w:hangingChars="100" w:hanging="201"/>
              <w:rPr>
                <w:rFonts w:ascii="HG丸ｺﾞｼｯｸM-PRO" w:eastAsia="HG丸ｺﾞｼｯｸM-PRO" w:hAnsi="HG丸ｺﾞｼｯｸM-PRO"/>
                <w:b/>
                <w:color w:val="000000" w:themeColor="text1"/>
                <w:sz w:val="20"/>
                <w:szCs w:val="20"/>
              </w:rPr>
            </w:pPr>
            <w:r w:rsidRPr="00FC35D5">
              <w:rPr>
                <w:rFonts w:ascii="HG丸ｺﾞｼｯｸM-PRO" w:eastAsia="HG丸ｺﾞｼｯｸM-PRO" w:hAnsi="HG丸ｺﾞｼｯｸM-PRO" w:hint="eastAsia"/>
                <w:b/>
                <w:color w:val="000000" w:themeColor="text1"/>
                <w:sz w:val="20"/>
                <w:szCs w:val="20"/>
              </w:rPr>
              <w:t>【その他の世帯】</w:t>
            </w:r>
          </w:p>
          <w:p w:rsidR="0081436D" w:rsidRPr="00FC35D5" w:rsidRDefault="0081436D" w:rsidP="00061E6C">
            <w:pPr>
              <w:spacing w:line="0" w:lineRule="atLeast"/>
              <w:ind w:left="200" w:hangingChars="100" w:hanging="200"/>
              <w:rPr>
                <w:rFonts w:ascii="HG丸ｺﾞｼｯｸM-PRO" w:eastAsia="HG丸ｺﾞｼｯｸM-PRO" w:hAnsi="HG丸ｺﾞｼｯｸM-PRO"/>
                <w:color w:val="000000" w:themeColor="text1"/>
                <w:sz w:val="20"/>
                <w:szCs w:val="20"/>
              </w:rPr>
            </w:pPr>
            <w:r w:rsidRPr="00FC35D5">
              <w:rPr>
                <w:rFonts w:ascii="HG丸ｺﾞｼｯｸM-PRO" w:eastAsia="HG丸ｺﾞｼｯｸM-PRO" w:hAnsi="HG丸ｺﾞｼｯｸM-PRO" w:hint="eastAsia"/>
                <w:color w:val="000000" w:themeColor="text1"/>
                <w:sz w:val="20"/>
                <w:szCs w:val="20"/>
              </w:rPr>
              <w:t>○段差や凹凸、傾斜を解消する（10件）</w:t>
            </w:r>
          </w:p>
          <w:p w:rsidR="0081436D" w:rsidRPr="00FC35D5" w:rsidRDefault="0081436D" w:rsidP="00061E6C">
            <w:pPr>
              <w:spacing w:line="0" w:lineRule="atLeast"/>
              <w:ind w:left="200" w:hangingChars="100" w:hanging="200"/>
              <w:rPr>
                <w:rFonts w:ascii="HG丸ｺﾞｼｯｸM-PRO" w:eastAsia="HG丸ｺﾞｼｯｸM-PRO" w:hAnsi="HG丸ｺﾞｼｯｸM-PRO"/>
                <w:color w:val="000000" w:themeColor="text1"/>
                <w:sz w:val="20"/>
                <w:szCs w:val="20"/>
              </w:rPr>
            </w:pPr>
            <w:r>
              <w:rPr>
                <w:rFonts w:ascii="HG丸ｺﾞｼｯｸM-PRO" w:eastAsia="HG丸ｺﾞｼｯｸM-PRO" w:hAnsi="HG丸ｺﾞｼｯｸM-PRO" w:hint="eastAsia"/>
                <w:color w:val="000000" w:themeColor="text1"/>
                <w:sz w:val="20"/>
                <w:szCs w:val="20"/>
              </w:rPr>
              <w:t>○</w:t>
            </w:r>
            <w:r w:rsidRPr="00FC35D5">
              <w:rPr>
                <w:rFonts w:ascii="HG丸ｺﾞｼｯｸM-PRO" w:eastAsia="HG丸ｺﾞｼｯｸM-PRO" w:hAnsi="HG丸ｺﾞｼｯｸM-PRO" w:hint="eastAsia"/>
                <w:color w:val="000000" w:themeColor="text1"/>
                <w:sz w:val="20"/>
                <w:szCs w:val="20"/>
              </w:rPr>
              <w:t>車、自転車、歩行者の動線を区分する（7件）</w:t>
            </w:r>
          </w:p>
          <w:p w:rsidR="0081436D" w:rsidRPr="00FC35D5" w:rsidRDefault="0081436D" w:rsidP="00061E6C">
            <w:pPr>
              <w:spacing w:line="0" w:lineRule="atLeast"/>
              <w:ind w:left="200" w:hangingChars="100" w:hanging="200"/>
              <w:rPr>
                <w:rFonts w:ascii="HG丸ｺﾞｼｯｸM-PRO" w:eastAsia="HG丸ｺﾞｼｯｸM-PRO" w:hAnsi="HG丸ｺﾞｼｯｸM-PRO"/>
                <w:color w:val="000000" w:themeColor="text1"/>
                <w:sz w:val="20"/>
                <w:szCs w:val="20"/>
              </w:rPr>
            </w:pPr>
            <w:r w:rsidRPr="00FC35D5">
              <w:rPr>
                <w:rFonts w:ascii="HG丸ｺﾞｼｯｸM-PRO" w:eastAsia="HG丸ｺﾞｼｯｸM-PRO" w:hAnsi="HG丸ｺﾞｼｯｸM-PRO" w:hint="eastAsia"/>
                <w:color w:val="000000" w:themeColor="text1"/>
                <w:sz w:val="20"/>
                <w:szCs w:val="20"/>
              </w:rPr>
              <w:t>○自転車の通行マナーを改善する（7件）</w:t>
            </w:r>
          </w:p>
          <w:p w:rsidR="0081436D" w:rsidRPr="00FC35D5" w:rsidRDefault="0081436D" w:rsidP="00061E6C">
            <w:pPr>
              <w:spacing w:line="0" w:lineRule="atLeast"/>
              <w:ind w:left="200" w:hangingChars="100" w:hanging="200"/>
              <w:rPr>
                <w:rFonts w:ascii="HG丸ｺﾞｼｯｸM-PRO" w:eastAsia="HG丸ｺﾞｼｯｸM-PRO" w:hAnsi="HG丸ｺﾞｼｯｸM-PRO"/>
                <w:color w:val="000000" w:themeColor="text1"/>
                <w:sz w:val="20"/>
                <w:szCs w:val="20"/>
              </w:rPr>
            </w:pPr>
            <w:r>
              <w:rPr>
                <w:rFonts w:ascii="HG丸ｺﾞｼｯｸM-PRO" w:eastAsia="HG丸ｺﾞｼｯｸM-PRO" w:hAnsi="HG丸ｺﾞｼｯｸM-PRO" w:hint="eastAsia"/>
                <w:color w:val="000000" w:themeColor="text1"/>
                <w:sz w:val="20"/>
                <w:szCs w:val="20"/>
              </w:rPr>
              <w:t>○</w:t>
            </w:r>
            <w:r w:rsidRPr="00FC35D5">
              <w:rPr>
                <w:rFonts w:ascii="HG丸ｺﾞｼｯｸM-PRO" w:eastAsia="HG丸ｺﾞｼｯｸM-PRO" w:hAnsi="HG丸ｺﾞｼｯｸM-PRO" w:hint="eastAsia"/>
                <w:color w:val="000000" w:themeColor="text1"/>
                <w:sz w:val="20"/>
                <w:szCs w:val="20"/>
              </w:rPr>
              <w:t>電線類の地中化を進める（4件）</w:t>
            </w:r>
          </w:p>
          <w:p w:rsidR="0081436D" w:rsidRPr="00FC35D5" w:rsidRDefault="0081436D" w:rsidP="00061E6C">
            <w:pPr>
              <w:spacing w:line="0" w:lineRule="atLeast"/>
              <w:ind w:left="200" w:hangingChars="100" w:hanging="200"/>
              <w:rPr>
                <w:rFonts w:ascii="HG丸ｺﾞｼｯｸM-PRO" w:eastAsia="HG丸ｺﾞｼｯｸM-PRO" w:hAnsi="HG丸ｺﾞｼｯｸM-PRO"/>
                <w:color w:val="000000" w:themeColor="text1"/>
                <w:sz w:val="20"/>
                <w:szCs w:val="20"/>
              </w:rPr>
            </w:pPr>
            <w:r w:rsidRPr="00FC35D5">
              <w:rPr>
                <w:rFonts w:ascii="HG丸ｺﾞｼｯｸM-PRO" w:eastAsia="HG丸ｺﾞｼｯｸM-PRO" w:hAnsi="HG丸ｺﾞｼｯｸM-PRO" w:hint="eastAsia"/>
                <w:color w:val="000000" w:themeColor="text1"/>
                <w:sz w:val="20"/>
                <w:szCs w:val="20"/>
              </w:rPr>
              <w:t>○気軽に使える駐輪場を増やす（3件）</w:t>
            </w:r>
          </w:p>
          <w:p w:rsidR="0081436D" w:rsidRPr="00FC35D5" w:rsidRDefault="0081436D" w:rsidP="00061E6C">
            <w:pPr>
              <w:spacing w:line="0" w:lineRule="atLeast"/>
              <w:ind w:left="200" w:hangingChars="100" w:hanging="200"/>
              <w:rPr>
                <w:rFonts w:ascii="HG丸ｺﾞｼｯｸM-PRO" w:eastAsia="HG丸ｺﾞｼｯｸM-PRO" w:hAnsi="HG丸ｺﾞｼｯｸM-PRO"/>
                <w:color w:val="000000" w:themeColor="text1"/>
                <w:sz w:val="20"/>
                <w:szCs w:val="20"/>
              </w:rPr>
            </w:pPr>
            <w:r w:rsidRPr="00FC35D5">
              <w:rPr>
                <w:rFonts w:ascii="HG丸ｺﾞｼｯｸM-PRO" w:eastAsia="HG丸ｺﾞｼｯｸM-PRO" w:hAnsi="HG丸ｺﾞｼｯｸM-PRO" w:hint="eastAsia"/>
                <w:color w:val="000000" w:themeColor="text1"/>
                <w:sz w:val="20"/>
                <w:szCs w:val="20"/>
              </w:rPr>
              <w:t>○放置自転車対策を進める（2件）</w:t>
            </w:r>
          </w:p>
          <w:p w:rsidR="0081436D" w:rsidRPr="00FC35D5" w:rsidRDefault="0081436D" w:rsidP="00061E6C">
            <w:pPr>
              <w:spacing w:line="0" w:lineRule="atLeast"/>
              <w:ind w:left="200" w:hangingChars="100" w:hanging="200"/>
              <w:rPr>
                <w:rFonts w:ascii="HG丸ｺﾞｼｯｸM-PRO" w:eastAsia="HG丸ｺﾞｼｯｸM-PRO" w:hAnsi="HG丸ｺﾞｼｯｸM-PRO"/>
                <w:color w:val="000000" w:themeColor="text1"/>
                <w:sz w:val="20"/>
                <w:szCs w:val="20"/>
              </w:rPr>
            </w:pPr>
            <w:r w:rsidRPr="00FC35D5">
              <w:rPr>
                <w:rFonts w:ascii="HG丸ｺﾞｼｯｸM-PRO" w:eastAsia="HG丸ｺﾞｼｯｸM-PRO" w:hAnsi="HG丸ｺﾞｼｯｸM-PRO" w:hint="eastAsia"/>
                <w:color w:val="000000" w:themeColor="text1"/>
                <w:sz w:val="20"/>
                <w:szCs w:val="20"/>
              </w:rPr>
              <w:t>○ボラードや柵などの位置・形状などを改善する</w:t>
            </w:r>
            <w:r>
              <w:rPr>
                <w:rFonts w:ascii="HG丸ｺﾞｼｯｸM-PRO" w:eastAsia="HG丸ｺﾞｼｯｸM-PRO" w:hAnsi="HG丸ｺﾞｼｯｸM-PRO" w:hint="eastAsia"/>
                <w:color w:val="000000" w:themeColor="text1"/>
                <w:sz w:val="20"/>
                <w:szCs w:val="20"/>
              </w:rPr>
              <w:t>（</w:t>
            </w:r>
            <w:r w:rsidRPr="00FC35D5">
              <w:rPr>
                <w:rFonts w:ascii="HG丸ｺﾞｼｯｸM-PRO" w:eastAsia="HG丸ｺﾞｼｯｸM-PRO" w:hAnsi="HG丸ｺﾞｼｯｸM-PRO" w:hint="eastAsia"/>
                <w:color w:val="000000" w:themeColor="text1"/>
                <w:sz w:val="20"/>
                <w:szCs w:val="20"/>
              </w:rPr>
              <w:t>2件）</w:t>
            </w:r>
          </w:p>
          <w:p w:rsidR="0081436D" w:rsidRPr="00FC35D5" w:rsidRDefault="0081436D" w:rsidP="00061E6C">
            <w:pPr>
              <w:spacing w:line="0" w:lineRule="atLeast"/>
              <w:ind w:left="200" w:hangingChars="100" w:hanging="200"/>
              <w:rPr>
                <w:rFonts w:ascii="HG丸ｺﾞｼｯｸM-PRO" w:eastAsia="HG丸ｺﾞｼｯｸM-PRO" w:hAnsi="HG丸ｺﾞｼｯｸM-PRO"/>
                <w:color w:val="000000" w:themeColor="text1"/>
                <w:sz w:val="20"/>
                <w:szCs w:val="20"/>
              </w:rPr>
            </w:pPr>
            <w:r w:rsidRPr="00FC35D5">
              <w:rPr>
                <w:rFonts w:ascii="HG丸ｺﾞｼｯｸM-PRO" w:eastAsia="HG丸ｺﾞｼｯｸM-PRO" w:hAnsi="HG丸ｺﾞｼｯｸM-PRO" w:hint="eastAsia"/>
                <w:color w:val="000000" w:themeColor="text1"/>
                <w:sz w:val="20"/>
                <w:szCs w:val="20"/>
              </w:rPr>
              <w:t>○道路の劣化補修など適切に維持管理を行う（2件）</w:t>
            </w:r>
          </w:p>
          <w:p w:rsidR="0081436D" w:rsidRPr="00FC35D5" w:rsidRDefault="0081436D" w:rsidP="00061E6C">
            <w:pPr>
              <w:spacing w:line="0" w:lineRule="atLeast"/>
              <w:ind w:left="200" w:hangingChars="100" w:hanging="200"/>
              <w:rPr>
                <w:rFonts w:ascii="HG丸ｺﾞｼｯｸM-PRO" w:eastAsia="HG丸ｺﾞｼｯｸM-PRO" w:hAnsi="HG丸ｺﾞｼｯｸM-PRO"/>
                <w:color w:val="000000" w:themeColor="text1"/>
                <w:sz w:val="20"/>
                <w:szCs w:val="20"/>
              </w:rPr>
            </w:pPr>
            <w:r w:rsidRPr="00FC35D5">
              <w:rPr>
                <w:rFonts w:ascii="HG丸ｺﾞｼｯｸM-PRO" w:eastAsia="HG丸ｺﾞｼｯｸM-PRO" w:hAnsi="HG丸ｺﾞｼｯｸM-PRO" w:hint="eastAsia"/>
                <w:color w:val="000000" w:themeColor="text1"/>
                <w:sz w:val="20"/>
                <w:szCs w:val="20"/>
              </w:rPr>
              <w:t>○看板や商品の道路へのはみ出しを抑制する（2件）</w:t>
            </w:r>
          </w:p>
          <w:p w:rsidR="0081436D" w:rsidRPr="00FC35D5" w:rsidRDefault="0081436D" w:rsidP="00061E6C">
            <w:pPr>
              <w:spacing w:line="0" w:lineRule="atLeast"/>
              <w:ind w:left="200" w:hangingChars="100" w:hanging="200"/>
              <w:rPr>
                <w:rFonts w:ascii="HG丸ｺﾞｼｯｸM-PRO" w:eastAsia="HG丸ｺﾞｼｯｸM-PRO" w:hAnsi="HG丸ｺﾞｼｯｸM-PRO"/>
                <w:color w:val="000000" w:themeColor="text1"/>
                <w:sz w:val="20"/>
                <w:szCs w:val="20"/>
              </w:rPr>
            </w:pPr>
            <w:r w:rsidRPr="00FC35D5">
              <w:rPr>
                <w:rFonts w:ascii="HG丸ｺﾞｼｯｸM-PRO" w:eastAsia="HG丸ｺﾞｼｯｸM-PRO" w:hAnsi="HG丸ｺﾞｼｯｸM-PRO" w:hint="eastAsia"/>
                <w:color w:val="000000" w:themeColor="text1"/>
                <w:sz w:val="20"/>
                <w:szCs w:val="20"/>
              </w:rPr>
              <w:t>○路上駐車を解消する（2件）</w:t>
            </w:r>
          </w:p>
          <w:p w:rsidR="0081436D" w:rsidRPr="007E48A0" w:rsidRDefault="0081436D" w:rsidP="009169AA">
            <w:pPr>
              <w:spacing w:line="0" w:lineRule="atLeast"/>
              <w:ind w:left="200" w:hangingChars="100" w:hanging="200"/>
              <w:rPr>
                <w:rFonts w:ascii="HG丸ｺﾞｼｯｸM-PRO" w:eastAsia="HG丸ｺﾞｼｯｸM-PRO" w:hAnsi="HG丸ｺﾞｼｯｸM-PRO"/>
                <w:color w:val="000000" w:themeColor="text1"/>
                <w:sz w:val="20"/>
                <w:szCs w:val="20"/>
              </w:rPr>
            </w:pPr>
            <w:r w:rsidRPr="00FC35D5">
              <w:rPr>
                <w:rFonts w:ascii="HG丸ｺﾞｼｯｸM-PRO" w:eastAsia="HG丸ｺﾞｼｯｸM-PRO" w:hAnsi="HG丸ｺﾞｼｯｸM-PRO" w:hint="eastAsia"/>
                <w:color w:val="000000" w:themeColor="text1"/>
                <w:sz w:val="20"/>
                <w:szCs w:val="20"/>
              </w:rPr>
              <w:t>○信号の改善（２件）</w:t>
            </w:r>
          </w:p>
        </w:tc>
      </w:tr>
      <w:tr w:rsidR="0081436D" w:rsidRPr="00D808B6" w:rsidTr="00061E6C">
        <w:tc>
          <w:tcPr>
            <w:tcW w:w="3828" w:type="dxa"/>
            <w:shd w:val="clear" w:color="auto" w:fill="F2F2F2" w:themeFill="background1" w:themeFillShade="F2"/>
            <w:vAlign w:val="center"/>
          </w:tcPr>
          <w:p w:rsidR="0081436D" w:rsidRPr="002E13B8" w:rsidRDefault="0081436D" w:rsidP="00061E6C">
            <w:pPr>
              <w:spacing w:line="0" w:lineRule="atLeast"/>
              <w:ind w:left="402" w:hangingChars="200" w:hanging="402"/>
              <w:rPr>
                <w:rFonts w:ascii="HG丸ｺﾞｼｯｸM-PRO" w:eastAsia="HG丸ｺﾞｼｯｸM-PRO" w:hAnsi="HG丸ｺﾞｼｯｸM-PRO"/>
                <w:b/>
                <w:color w:val="000000" w:themeColor="text1"/>
                <w:sz w:val="20"/>
                <w:szCs w:val="20"/>
              </w:rPr>
            </w:pPr>
            <w:r w:rsidRPr="002E13B8">
              <w:rPr>
                <w:rFonts w:ascii="HG丸ｺﾞｼｯｸM-PRO" w:eastAsia="HG丸ｺﾞｼｯｸM-PRO" w:hAnsi="HG丸ｺﾞｼｯｸM-PRO" w:hint="eastAsia"/>
                <w:b/>
                <w:color w:val="000000" w:themeColor="text1"/>
                <w:sz w:val="20"/>
                <w:szCs w:val="20"/>
              </w:rPr>
              <w:t>２．駅やバス停から目的地までスムーズに行けるようにする</w:t>
            </w:r>
          </w:p>
        </w:tc>
        <w:tc>
          <w:tcPr>
            <w:tcW w:w="5918" w:type="dxa"/>
            <w:vAlign w:val="center"/>
          </w:tcPr>
          <w:p w:rsidR="0081436D" w:rsidRPr="00D741BA" w:rsidRDefault="0081436D" w:rsidP="00061E6C">
            <w:pPr>
              <w:spacing w:line="0" w:lineRule="atLeast"/>
              <w:ind w:left="201" w:hangingChars="100" w:hanging="201"/>
              <w:rPr>
                <w:rFonts w:ascii="HG丸ｺﾞｼｯｸM-PRO" w:eastAsia="HG丸ｺﾞｼｯｸM-PRO" w:hAnsi="HG丸ｺﾞｼｯｸM-PRO"/>
                <w:b/>
                <w:color w:val="000000" w:themeColor="text1"/>
                <w:sz w:val="20"/>
                <w:szCs w:val="20"/>
              </w:rPr>
            </w:pPr>
            <w:r w:rsidRPr="00D741BA">
              <w:rPr>
                <w:rFonts w:ascii="HG丸ｺﾞｼｯｸM-PRO" w:eastAsia="HG丸ｺﾞｼｯｸM-PRO" w:hAnsi="HG丸ｺﾞｼｯｸM-PRO" w:hint="eastAsia"/>
                <w:b/>
                <w:color w:val="000000" w:themeColor="text1"/>
                <w:sz w:val="20"/>
                <w:szCs w:val="20"/>
              </w:rPr>
              <w:t>【子育て世帯】</w:t>
            </w:r>
          </w:p>
          <w:p w:rsidR="0081436D" w:rsidRPr="00D741BA" w:rsidRDefault="0081436D" w:rsidP="00061E6C">
            <w:pPr>
              <w:spacing w:line="0" w:lineRule="atLeast"/>
              <w:ind w:left="200" w:hangingChars="100" w:hanging="200"/>
              <w:rPr>
                <w:rFonts w:ascii="HG丸ｺﾞｼｯｸM-PRO" w:eastAsia="HG丸ｺﾞｼｯｸM-PRO" w:hAnsi="HG丸ｺﾞｼｯｸM-PRO"/>
                <w:color w:val="000000" w:themeColor="text1"/>
                <w:sz w:val="20"/>
                <w:szCs w:val="20"/>
              </w:rPr>
            </w:pPr>
            <w:r>
              <w:rPr>
                <w:rFonts w:ascii="HG丸ｺﾞｼｯｸM-PRO" w:eastAsia="HG丸ｺﾞｼｯｸM-PRO" w:hAnsi="HG丸ｺﾞｼｯｸM-PRO" w:hint="eastAsia"/>
                <w:color w:val="000000" w:themeColor="text1"/>
                <w:sz w:val="20"/>
                <w:szCs w:val="20"/>
              </w:rPr>
              <w:t>○</w:t>
            </w:r>
            <w:r w:rsidRPr="00D741BA">
              <w:rPr>
                <w:rFonts w:ascii="HG丸ｺﾞｼｯｸM-PRO" w:eastAsia="HG丸ｺﾞｼｯｸM-PRO" w:hAnsi="HG丸ｺﾞｼｯｸM-PRO" w:hint="eastAsia"/>
                <w:color w:val="000000" w:themeColor="text1"/>
                <w:sz w:val="20"/>
                <w:szCs w:val="20"/>
              </w:rPr>
              <w:t>バスの分かりやすい案内（4件）</w:t>
            </w:r>
          </w:p>
          <w:p w:rsidR="0081436D" w:rsidRPr="00D741BA" w:rsidRDefault="0081436D" w:rsidP="00061E6C">
            <w:pPr>
              <w:spacing w:line="0" w:lineRule="atLeast"/>
              <w:ind w:left="201" w:hangingChars="100" w:hanging="201"/>
              <w:rPr>
                <w:rFonts w:ascii="HG丸ｺﾞｼｯｸM-PRO" w:eastAsia="HG丸ｺﾞｼｯｸM-PRO" w:hAnsi="HG丸ｺﾞｼｯｸM-PRO"/>
                <w:b/>
                <w:color w:val="000000" w:themeColor="text1"/>
                <w:sz w:val="20"/>
                <w:szCs w:val="20"/>
              </w:rPr>
            </w:pPr>
            <w:r w:rsidRPr="00D741BA">
              <w:rPr>
                <w:rFonts w:ascii="HG丸ｺﾞｼｯｸM-PRO" w:eastAsia="HG丸ｺﾞｼｯｸM-PRO" w:hAnsi="HG丸ｺﾞｼｯｸM-PRO" w:hint="eastAsia"/>
                <w:b/>
                <w:color w:val="000000" w:themeColor="text1"/>
                <w:sz w:val="20"/>
                <w:szCs w:val="20"/>
              </w:rPr>
              <w:t>【単身高齢者世帯】</w:t>
            </w:r>
          </w:p>
          <w:p w:rsidR="0081436D" w:rsidRPr="00D741BA" w:rsidRDefault="0081436D" w:rsidP="00061E6C">
            <w:pPr>
              <w:spacing w:line="0" w:lineRule="atLeast"/>
              <w:ind w:left="200" w:hangingChars="100" w:hanging="200"/>
              <w:rPr>
                <w:rFonts w:ascii="HG丸ｺﾞｼｯｸM-PRO" w:eastAsia="HG丸ｺﾞｼｯｸM-PRO" w:hAnsi="HG丸ｺﾞｼｯｸM-PRO"/>
                <w:color w:val="000000" w:themeColor="text1"/>
                <w:sz w:val="20"/>
                <w:szCs w:val="20"/>
              </w:rPr>
            </w:pPr>
            <w:r w:rsidRPr="00D741BA">
              <w:rPr>
                <w:rFonts w:ascii="HG丸ｺﾞｼｯｸM-PRO" w:eastAsia="HG丸ｺﾞｼｯｸM-PRO" w:hAnsi="HG丸ｺﾞｼｯｸM-PRO" w:hint="eastAsia"/>
                <w:color w:val="000000" w:themeColor="text1"/>
                <w:sz w:val="20"/>
                <w:szCs w:val="20"/>
              </w:rPr>
              <w:t>○駅やバス停から施設への案内をわかりやすくしてほしい（2件）</w:t>
            </w:r>
          </w:p>
          <w:p w:rsidR="0081436D" w:rsidRPr="00D741BA" w:rsidRDefault="0081436D" w:rsidP="00061E6C">
            <w:pPr>
              <w:spacing w:line="0" w:lineRule="atLeast"/>
              <w:ind w:left="201" w:hangingChars="100" w:hanging="201"/>
              <w:rPr>
                <w:rFonts w:ascii="HG丸ｺﾞｼｯｸM-PRO" w:eastAsia="HG丸ｺﾞｼｯｸM-PRO" w:hAnsi="HG丸ｺﾞｼｯｸM-PRO"/>
                <w:b/>
                <w:color w:val="000000" w:themeColor="text1"/>
                <w:sz w:val="20"/>
                <w:szCs w:val="20"/>
              </w:rPr>
            </w:pPr>
            <w:r w:rsidRPr="00D741BA">
              <w:rPr>
                <w:rFonts w:ascii="HG丸ｺﾞｼｯｸM-PRO" w:eastAsia="HG丸ｺﾞｼｯｸM-PRO" w:hAnsi="HG丸ｺﾞｼｯｸM-PRO" w:hint="eastAsia"/>
                <w:b/>
                <w:color w:val="000000" w:themeColor="text1"/>
                <w:sz w:val="20"/>
                <w:szCs w:val="20"/>
              </w:rPr>
              <w:t>【障がい者世帯】</w:t>
            </w:r>
          </w:p>
          <w:p w:rsidR="0081436D" w:rsidRPr="00D741BA" w:rsidRDefault="0081436D" w:rsidP="00061E6C">
            <w:pPr>
              <w:spacing w:line="0" w:lineRule="atLeast"/>
              <w:ind w:left="200" w:hangingChars="100" w:hanging="200"/>
              <w:rPr>
                <w:rFonts w:ascii="HG丸ｺﾞｼｯｸM-PRO" w:eastAsia="HG丸ｺﾞｼｯｸM-PRO" w:hAnsi="HG丸ｺﾞｼｯｸM-PRO"/>
                <w:color w:val="000000" w:themeColor="text1"/>
                <w:sz w:val="20"/>
                <w:szCs w:val="20"/>
              </w:rPr>
            </w:pPr>
            <w:r w:rsidRPr="00D741BA">
              <w:rPr>
                <w:rFonts w:ascii="HG丸ｺﾞｼｯｸM-PRO" w:eastAsia="HG丸ｺﾞｼｯｸM-PRO" w:hAnsi="HG丸ｺﾞｼｯｸM-PRO" w:hint="eastAsia"/>
                <w:color w:val="000000" w:themeColor="text1"/>
                <w:sz w:val="20"/>
                <w:szCs w:val="20"/>
              </w:rPr>
              <w:t>○案内標識の内容をだれでにもわかりやすいようにする（4件）</w:t>
            </w:r>
          </w:p>
          <w:p w:rsidR="0081436D" w:rsidRPr="00D741BA" w:rsidRDefault="0081436D" w:rsidP="00061E6C">
            <w:pPr>
              <w:spacing w:line="0" w:lineRule="atLeast"/>
              <w:ind w:left="201" w:hangingChars="100" w:hanging="201"/>
              <w:rPr>
                <w:rFonts w:ascii="HG丸ｺﾞｼｯｸM-PRO" w:eastAsia="HG丸ｺﾞｼｯｸM-PRO" w:hAnsi="HG丸ｺﾞｼｯｸM-PRO"/>
                <w:b/>
                <w:color w:val="000000" w:themeColor="text1"/>
                <w:sz w:val="20"/>
                <w:szCs w:val="20"/>
              </w:rPr>
            </w:pPr>
            <w:r w:rsidRPr="00D741BA">
              <w:rPr>
                <w:rFonts w:ascii="HG丸ｺﾞｼｯｸM-PRO" w:eastAsia="HG丸ｺﾞｼｯｸM-PRO" w:hAnsi="HG丸ｺﾞｼｯｸM-PRO" w:hint="eastAsia"/>
                <w:b/>
                <w:color w:val="000000" w:themeColor="text1"/>
                <w:sz w:val="20"/>
                <w:szCs w:val="20"/>
              </w:rPr>
              <w:t>【その他の世帯】</w:t>
            </w:r>
          </w:p>
          <w:p w:rsidR="0081436D" w:rsidRPr="00D741BA" w:rsidRDefault="0081436D" w:rsidP="00061E6C">
            <w:pPr>
              <w:spacing w:line="0" w:lineRule="atLeast"/>
              <w:ind w:left="200" w:hangingChars="100" w:hanging="200"/>
              <w:rPr>
                <w:rFonts w:ascii="HG丸ｺﾞｼｯｸM-PRO" w:eastAsia="HG丸ｺﾞｼｯｸM-PRO" w:hAnsi="HG丸ｺﾞｼｯｸM-PRO"/>
                <w:color w:val="000000" w:themeColor="text1"/>
                <w:sz w:val="20"/>
                <w:szCs w:val="20"/>
              </w:rPr>
            </w:pPr>
            <w:r w:rsidRPr="00D741BA">
              <w:rPr>
                <w:rFonts w:ascii="HG丸ｺﾞｼｯｸM-PRO" w:eastAsia="HG丸ｺﾞｼｯｸM-PRO" w:hAnsi="HG丸ｺﾞｼｯｸM-PRO" w:hint="eastAsia"/>
                <w:color w:val="000000" w:themeColor="text1"/>
                <w:sz w:val="20"/>
                <w:szCs w:val="20"/>
              </w:rPr>
              <w:t>○公共交通機関やモビリティの便利なネットワークをつくる（5件）</w:t>
            </w:r>
          </w:p>
          <w:p w:rsidR="0081436D" w:rsidRDefault="0081436D" w:rsidP="00061E6C">
            <w:pPr>
              <w:spacing w:line="0" w:lineRule="atLeast"/>
              <w:ind w:left="200" w:hangingChars="100" w:hanging="200"/>
              <w:rPr>
                <w:rFonts w:ascii="HG丸ｺﾞｼｯｸM-PRO" w:eastAsia="HG丸ｺﾞｼｯｸM-PRO" w:hAnsi="HG丸ｺﾞｼｯｸM-PRO"/>
                <w:color w:val="000000" w:themeColor="text1"/>
                <w:sz w:val="20"/>
                <w:szCs w:val="20"/>
              </w:rPr>
            </w:pPr>
            <w:r w:rsidRPr="00D741BA">
              <w:rPr>
                <w:rFonts w:ascii="HG丸ｺﾞｼｯｸM-PRO" w:eastAsia="HG丸ｺﾞｼｯｸM-PRO" w:hAnsi="HG丸ｺﾞｼｯｸM-PRO" w:hint="eastAsia"/>
                <w:color w:val="000000" w:themeColor="text1"/>
                <w:sz w:val="20"/>
                <w:szCs w:val="20"/>
              </w:rPr>
              <w:t>○案内標識を適正に配置する（4件）</w:t>
            </w:r>
          </w:p>
          <w:p w:rsidR="0081436D" w:rsidRPr="00D741BA" w:rsidRDefault="0081436D" w:rsidP="00061E6C">
            <w:pPr>
              <w:spacing w:line="0" w:lineRule="atLeast"/>
              <w:ind w:left="200" w:hangingChars="100" w:hanging="200"/>
              <w:rPr>
                <w:rFonts w:ascii="HG丸ｺﾞｼｯｸM-PRO" w:eastAsia="HG丸ｺﾞｼｯｸM-PRO" w:hAnsi="HG丸ｺﾞｼｯｸM-PRO"/>
                <w:color w:val="000000" w:themeColor="text1"/>
                <w:sz w:val="20"/>
                <w:szCs w:val="20"/>
              </w:rPr>
            </w:pPr>
            <w:r>
              <w:rPr>
                <w:rFonts w:ascii="HG丸ｺﾞｼｯｸM-PRO" w:eastAsia="HG丸ｺﾞｼｯｸM-PRO" w:hAnsi="HG丸ｺﾞｼｯｸM-PRO" w:hint="eastAsia"/>
                <w:color w:val="000000" w:themeColor="text1"/>
                <w:sz w:val="20"/>
                <w:szCs w:val="20"/>
              </w:rPr>
              <w:t>○</w:t>
            </w:r>
            <w:r w:rsidRPr="00D741BA">
              <w:rPr>
                <w:rFonts w:ascii="HG丸ｺﾞｼｯｸM-PRO" w:eastAsia="HG丸ｺﾞｼｯｸM-PRO" w:hAnsi="HG丸ｺﾞｼｯｸM-PRO" w:hint="eastAsia"/>
                <w:color w:val="000000" w:themeColor="text1"/>
                <w:sz w:val="20"/>
                <w:szCs w:val="20"/>
              </w:rPr>
              <w:t>案内標識の内容をだれでにもわかりやすいようにする（3件）</w:t>
            </w:r>
          </w:p>
          <w:p w:rsidR="0081436D" w:rsidRPr="00D808B6" w:rsidRDefault="0081436D" w:rsidP="009169AA">
            <w:pPr>
              <w:spacing w:line="0" w:lineRule="atLeast"/>
              <w:ind w:left="200" w:hangingChars="100" w:hanging="200"/>
              <w:rPr>
                <w:rFonts w:ascii="HG丸ｺﾞｼｯｸM-PRO" w:eastAsia="HG丸ｺﾞｼｯｸM-PRO" w:hAnsi="HG丸ｺﾞｼｯｸM-PRO"/>
                <w:color w:val="000000" w:themeColor="text1"/>
                <w:sz w:val="20"/>
                <w:szCs w:val="20"/>
              </w:rPr>
            </w:pPr>
            <w:r w:rsidRPr="00D741BA">
              <w:rPr>
                <w:rFonts w:ascii="HG丸ｺﾞｼｯｸM-PRO" w:eastAsia="HG丸ｺﾞｼｯｸM-PRO" w:hAnsi="HG丸ｺﾞｼｯｸM-PRO" w:hint="eastAsia"/>
                <w:color w:val="000000" w:themeColor="text1"/>
                <w:sz w:val="20"/>
                <w:szCs w:val="20"/>
              </w:rPr>
              <w:t>○移動中に休憩できるスペースを確保する（2件）</w:t>
            </w:r>
          </w:p>
        </w:tc>
      </w:tr>
      <w:tr w:rsidR="0081436D" w:rsidRPr="00D808B6" w:rsidTr="00061E6C">
        <w:tc>
          <w:tcPr>
            <w:tcW w:w="3828" w:type="dxa"/>
            <w:shd w:val="clear" w:color="auto" w:fill="F2F2F2" w:themeFill="background1" w:themeFillShade="F2"/>
            <w:vAlign w:val="center"/>
          </w:tcPr>
          <w:p w:rsidR="0081436D" w:rsidRPr="002E13B8" w:rsidRDefault="0081436D" w:rsidP="00061E6C">
            <w:pPr>
              <w:spacing w:line="0" w:lineRule="atLeast"/>
              <w:ind w:left="402" w:hangingChars="200" w:hanging="402"/>
              <w:rPr>
                <w:rFonts w:ascii="HG丸ｺﾞｼｯｸM-PRO" w:eastAsia="HG丸ｺﾞｼｯｸM-PRO" w:hAnsi="HG丸ｺﾞｼｯｸM-PRO"/>
                <w:b/>
                <w:color w:val="000000" w:themeColor="text1"/>
                <w:sz w:val="20"/>
                <w:szCs w:val="20"/>
              </w:rPr>
            </w:pPr>
            <w:r w:rsidRPr="002E13B8">
              <w:rPr>
                <w:rFonts w:ascii="HG丸ｺﾞｼｯｸM-PRO" w:eastAsia="HG丸ｺﾞｼｯｸM-PRO" w:hAnsi="HG丸ｺﾞｼｯｸM-PRO" w:hint="eastAsia"/>
                <w:b/>
                <w:color w:val="000000" w:themeColor="text1"/>
                <w:sz w:val="20"/>
                <w:szCs w:val="20"/>
              </w:rPr>
              <w:t>３．公園を快適に利用できるようにする</w:t>
            </w:r>
          </w:p>
        </w:tc>
        <w:tc>
          <w:tcPr>
            <w:tcW w:w="5918" w:type="dxa"/>
            <w:vAlign w:val="center"/>
          </w:tcPr>
          <w:p w:rsidR="0081436D" w:rsidRPr="00D741BA" w:rsidRDefault="0081436D" w:rsidP="00061E6C">
            <w:pPr>
              <w:spacing w:line="0" w:lineRule="atLeast"/>
              <w:ind w:left="201" w:hangingChars="100" w:hanging="201"/>
              <w:rPr>
                <w:rFonts w:ascii="HG丸ｺﾞｼｯｸM-PRO" w:eastAsia="HG丸ｺﾞｼｯｸM-PRO" w:hAnsi="HG丸ｺﾞｼｯｸM-PRO"/>
                <w:b/>
                <w:color w:val="000000" w:themeColor="text1"/>
                <w:sz w:val="20"/>
                <w:szCs w:val="20"/>
              </w:rPr>
            </w:pPr>
            <w:r w:rsidRPr="00D741BA">
              <w:rPr>
                <w:rFonts w:ascii="HG丸ｺﾞｼｯｸM-PRO" w:eastAsia="HG丸ｺﾞｼｯｸM-PRO" w:hAnsi="HG丸ｺﾞｼｯｸM-PRO" w:hint="eastAsia"/>
                <w:b/>
                <w:color w:val="000000" w:themeColor="text1"/>
                <w:sz w:val="20"/>
                <w:szCs w:val="20"/>
              </w:rPr>
              <w:t>【子育て世帯】</w:t>
            </w:r>
          </w:p>
          <w:p w:rsidR="0081436D" w:rsidRDefault="0081436D" w:rsidP="00061E6C">
            <w:pPr>
              <w:spacing w:line="0" w:lineRule="atLeast"/>
              <w:ind w:left="200" w:hangingChars="100" w:hanging="200"/>
              <w:rPr>
                <w:rFonts w:ascii="HG丸ｺﾞｼｯｸM-PRO" w:eastAsia="HG丸ｺﾞｼｯｸM-PRO" w:hAnsi="HG丸ｺﾞｼｯｸM-PRO"/>
                <w:color w:val="000000" w:themeColor="text1"/>
                <w:sz w:val="20"/>
                <w:szCs w:val="20"/>
              </w:rPr>
            </w:pPr>
            <w:r>
              <w:rPr>
                <w:rFonts w:ascii="HG丸ｺﾞｼｯｸM-PRO" w:eastAsia="HG丸ｺﾞｼｯｸM-PRO" w:hAnsi="HG丸ｺﾞｼｯｸM-PRO" w:hint="eastAsia"/>
                <w:color w:val="000000" w:themeColor="text1"/>
                <w:sz w:val="20"/>
                <w:szCs w:val="20"/>
              </w:rPr>
              <w:t>○</w:t>
            </w:r>
            <w:r w:rsidRPr="00D741BA">
              <w:rPr>
                <w:rFonts w:ascii="HG丸ｺﾞｼｯｸM-PRO" w:eastAsia="HG丸ｺﾞｼｯｸM-PRO" w:hAnsi="HG丸ｺﾞｼｯｸM-PRO" w:hint="eastAsia"/>
                <w:color w:val="000000" w:themeColor="text1"/>
                <w:sz w:val="20"/>
                <w:szCs w:val="20"/>
              </w:rPr>
              <w:t>公園の防犯性の向上させる（４件）</w:t>
            </w:r>
          </w:p>
          <w:p w:rsidR="0081436D" w:rsidRDefault="0081436D" w:rsidP="00061E6C">
            <w:pPr>
              <w:spacing w:line="0" w:lineRule="atLeast"/>
              <w:ind w:left="200" w:hangingChars="100" w:hanging="200"/>
              <w:rPr>
                <w:rFonts w:ascii="HG丸ｺﾞｼｯｸM-PRO" w:eastAsia="HG丸ｺﾞｼｯｸM-PRO" w:hAnsi="HG丸ｺﾞｼｯｸM-PRO"/>
                <w:color w:val="000000" w:themeColor="text1"/>
                <w:sz w:val="20"/>
                <w:szCs w:val="20"/>
              </w:rPr>
            </w:pPr>
            <w:r>
              <w:rPr>
                <w:rFonts w:ascii="HG丸ｺﾞｼｯｸM-PRO" w:eastAsia="HG丸ｺﾞｼｯｸM-PRO" w:hAnsi="HG丸ｺﾞｼｯｸM-PRO" w:hint="eastAsia"/>
                <w:color w:val="000000" w:themeColor="text1"/>
                <w:sz w:val="20"/>
                <w:szCs w:val="20"/>
              </w:rPr>
              <w:t>○</w:t>
            </w:r>
            <w:r w:rsidRPr="00D741BA">
              <w:rPr>
                <w:rFonts w:ascii="HG丸ｺﾞｼｯｸM-PRO" w:eastAsia="HG丸ｺﾞｼｯｸM-PRO" w:hAnsi="HG丸ｺﾞｼｯｸM-PRO" w:hint="eastAsia"/>
                <w:color w:val="000000" w:themeColor="text1"/>
                <w:sz w:val="20"/>
                <w:szCs w:val="20"/>
              </w:rPr>
              <w:t>ボール遊びができるようにする（３件）</w:t>
            </w:r>
          </w:p>
          <w:p w:rsidR="0081436D" w:rsidRPr="00D741BA" w:rsidRDefault="0081436D" w:rsidP="00061E6C">
            <w:pPr>
              <w:spacing w:line="0" w:lineRule="atLeast"/>
              <w:ind w:left="201" w:hangingChars="100" w:hanging="201"/>
              <w:rPr>
                <w:rFonts w:ascii="HG丸ｺﾞｼｯｸM-PRO" w:eastAsia="HG丸ｺﾞｼｯｸM-PRO" w:hAnsi="HG丸ｺﾞｼｯｸM-PRO"/>
                <w:b/>
                <w:color w:val="000000" w:themeColor="text1"/>
                <w:sz w:val="20"/>
                <w:szCs w:val="20"/>
              </w:rPr>
            </w:pPr>
            <w:r w:rsidRPr="00D741BA">
              <w:rPr>
                <w:rFonts w:ascii="HG丸ｺﾞｼｯｸM-PRO" w:eastAsia="HG丸ｺﾞｼｯｸM-PRO" w:hAnsi="HG丸ｺﾞｼｯｸM-PRO" w:hint="eastAsia"/>
                <w:b/>
                <w:color w:val="000000" w:themeColor="text1"/>
                <w:sz w:val="20"/>
                <w:szCs w:val="20"/>
              </w:rPr>
              <w:t>【単身高齢者世帯】</w:t>
            </w:r>
          </w:p>
          <w:p w:rsidR="0081436D" w:rsidRPr="00D741BA" w:rsidRDefault="0081436D" w:rsidP="00061E6C">
            <w:pPr>
              <w:spacing w:line="0" w:lineRule="atLeast"/>
              <w:ind w:left="200" w:hangingChars="100" w:hanging="200"/>
              <w:rPr>
                <w:rFonts w:ascii="HG丸ｺﾞｼｯｸM-PRO" w:eastAsia="HG丸ｺﾞｼｯｸM-PRO" w:hAnsi="HG丸ｺﾞｼｯｸM-PRO"/>
                <w:color w:val="000000" w:themeColor="text1"/>
                <w:sz w:val="20"/>
                <w:szCs w:val="20"/>
              </w:rPr>
            </w:pPr>
            <w:r>
              <w:rPr>
                <w:rFonts w:ascii="HG丸ｺﾞｼｯｸM-PRO" w:eastAsia="HG丸ｺﾞｼｯｸM-PRO" w:hAnsi="HG丸ｺﾞｼｯｸM-PRO" w:hint="eastAsia"/>
                <w:color w:val="000000" w:themeColor="text1"/>
                <w:sz w:val="20"/>
                <w:szCs w:val="20"/>
              </w:rPr>
              <w:t>○</w:t>
            </w:r>
            <w:r w:rsidRPr="00D741BA">
              <w:rPr>
                <w:rFonts w:ascii="HG丸ｺﾞｼｯｸM-PRO" w:eastAsia="HG丸ｺﾞｼｯｸM-PRO" w:hAnsi="HG丸ｺﾞｼｯｸM-PRO" w:hint="eastAsia"/>
                <w:color w:val="000000" w:themeColor="text1"/>
                <w:sz w:val="20"/>
                <w:szCs w:val="20"/>
              </w:rPr>
              <w:t>利用マナーを改善する（２件）</w:t>
            </w:r>
          </w:p>
          <w:p w:rsidR="0081436D" w:rsidRPr="00D741BA" w:rsidRDefault="0081436D" w:rsidP="00061E6C">
            <w:pPr>
              <w:spacing w:line="0" w:lineRule="atLeast"/>
              <w:ind w:left="201" w:hangingChars="100" w:hanging="201"/>
              <w:rPr>
                <w:rFonts w:ascii="HG丸ｺﾞｼｯｸM-PRO" w:eastAsia="HG丸ｺﾞｼｯｸM-PRO" w:hAnsi="HG丸ｺﾞｼｯｸM-PRO"/>
                <w:b/>
                <w:color w:val="000000" w:themeColor="text1"/>
                <w:sz w:val="20"/>
                <w:szCs w:val="20"/>
              </w:rPr>
            </w:pPr>
            <w:r w:rsidRPr="00D741BA">
              <w:rPr>
                <w:rFonts w:ascii="HG丸ｺﾞｼｯｸM-PRO" w:eastAsia="HG丸ｺﾞｼｯｸM-PRO" w:hAnsi="HG丸ｺﾞｼｯｸM-PRO" w:hint="eastAsia"/>
                <w:b/>
                <w:color w:val="000000" w:themeColor="text1"/>
                <w:sz w:val="20"/>
                <w:szCs w:val="20"/>
              </w:rPr>
              <w:t>【その他の世帯】</w:t>
            </w:r>
          </w:p>
          <w:p w:rsidR="0081436D" w:rsidRPr="00D741BA" w:rsidRDefault="0081436D" w:rsidP="00061E6C">
            <w:pPr>
              <w:spacing w:line="0" w:lineRule="atLeast"/>
              <w:ind w:left="200" w:hangingChars="100" w:hanging="200"/>
              <w:rPr>
                <w:rFonts w:ascii="HG丸ｺﾞｼｯｸM-PRO" w:eastAsia="HG丸ｺﾞｼｯｸM-PRO" w:hAnsi="HG丸ｺﾞｼｯｸM-PRO"/>
                <w:color w:val="000000" w:themeColor="text1"/>
                <w:sz w:val="20"/>
                <w:szCs w:val="20"/>
              </w:rPr>
            </w:pPr>
            <w:r>
              <w:rPr>
                <w:rFonts w:ascii="HG丸ｺﾞｼｯｸM-PRO" w:eastAsia="HG丸ｺﾞｼｯｸM-PRO" w:hAnsi="HG丸ｺﾞｼｯｸM-PRO" w:hint="eastAsia"/>
                <w:color w:val="000000" w:themeColor="text1"/>
                <w:sz w:val="20"/>
                <w:szCs w:val="20"/>
              </w:rPr>
              <w:t>○</w:t>
            </w:r>
            <w:r w:rsidRPr="00D741BA">
              <w:rPr>
                <w:rFonts w:ascii="HG丸ｺﾞｼｯｸM-PRO" w:eastAsia="HG丸ｺﾞｼｯｸM-PRO" w:hAnsi="HG丸ｺﾞｼｯｸM-PRO" w:hint="eastAsia"/>
                <w:color w:val="000000" w:themeColor="text1"/>
                <w:sz w:val="20"/>
                <w:szCs w:val="20"/>
              </w:rPr>
              <w:t>子どもたちが思いっきり遊べる環境を提供する（4件）</w:t>
            </w:r>
          </w:p>
          <w:p w:rsidR="0081436D" w:rsidRPr="00D741BA" w:rsidRDefault="0081436D" w:rsidP="00061E6C">
            <w:pPr>
              <w:spacing w:line="0" w:lineRule="atLeast"/>
              <w:ind w:left="200" w:hangingChars="100" w:hanging="200"/>
              <w:rPr>
                <w:rFonts w:ascii="HG丸ｺﾞｼｯｸM-PRO" w:eastAsia="HG丸ｺﾞｼｯｸM-PRO" w:hAnsi="HG丸ｺﾞｼｯｸM-PRO"/>
                <w:color w:val="000000" w:themeColor="text1"/>
                <w:sz w:val="20"/>
                <w:szCs w:val="20"/>
              </w:rPr>
            </w:pPr>
            <w:r w:rsidRPr="00D741BA">
              <w:rPr>
                <w:rFonts w:ascii="HG丸ｺﾞｼｯｸM-PRO" w:eastAsia="HG丸ｺﾞｼｯｸM-PRO" w:hAnsi="HG丸ｺﾞｼｯｸM-PRO" w:hint="eastAsia"/>
                <w:color w:val="000000" w:themeColor="text1"/>
                <w:sz w:val="20"/>
                <w:szCs w:val="20"/>
              </w:rPr>
              <w:t>○タバコのマナーを改善する（2件）</w:t>
            </w:r>
          </w:p>
          <w:p w:rsidR="0081436D" w:rsidRDefault="0081436D" w:rsidP="009169AA">
            <w:pPr>
              <w:spacing w:line="0" w:lineRule="atLeast"/>
              <w:ind w:left="200" w:hangingChars="100" w:hanging="200"/>
              <w:rPr>
                <w:rFonts w:ascii="HG丸ｺﾞｼｯｸM-PRO" w:eastAsia="HG丸ｺﾞｼｯｸM-PRO" w:hAnsi="HG丸ｺﾞｼｯｸM-PRO"/>
                <w:color w:val="000000" w:themeColor="text1"/>
                <w:sz w:val="20"/>
                <w:szCs w:val="20"/>
              </w:rPr>
            </w:pPr>
            <w:r w:rsidRPr="00D741BA">
              <w:rPr>
                <w:rFonts w:ascii="HG丸ｺﾞｼｯｸM-PRO" w:eastAsia="HG丸ｺﾞｼｯｸM-PRO" w:hAnsi="HG丸ｺﾞｼｯｸM-PRO" w:hint="eastAsia"/>
                <w:color w:val="000000" w:themeColor="text1"/>
                <w:sz w:val="20"/>
                <w:szCs w:val="20"/>
              </w:rPr>
              <w:t>○利用マナーを改善する（2件）</w:t>
            </w:r>
          </w:p>
          <w:p w:rsidR="009169AA" w:rsidRPr="00D808B6" w:rsidRDefault="009169AA" w:rsidP="009169AA">
            <w:pPr>
              <w:spacing w:line="0" w:lineRule="atLeast"/>
              <w:ind w:left="200" w:hangingChars="100" w:hanging="200"/>
              <w:rPr>
                <w:rFonts w:ascii="HG丸ｺﾞｼｯｸM-PRO" w:eastAsia="HG丸ｺﾞｼｯｸM-PRO" w:hAnsi="HG丸ｺﾞｼｯｸM-PRO"/>
                <w:color w:val="000000" w:themeColor="text1"/>
                <w:sz w:val="20"/>
                <w:szCs w:val="20"/>
              </w:rPr>
            </w:pPr>
          </w:p>
        </w:tc>
      </w:tr>
      <w:tr w:rsidR="0081436D" w:rsidRPr="00D808B6" w:rsidTr="00061E6C">
        <w:tc>
          <w:tcPr>
            <w:tcW w:w="3828" w:type="dxa"/>
            <w:shd w:val="clear" w:color="auto" w:fill="F2F2F2" w:themeFill="background1" w:themeFillShade="F2"/>
            <w:vAlign w:val="center"/>
          </w:tcPr>
          <w:p w:rsidR="0081436D" w:rsidRPr="002E13B8" w:rsidRDefault="0081436D" w:rsidP="00061E6C">
            <w:pPr>
              <w:spacing w:line="0" w:lineRule="atLeast"/>
              <w:ind w:left="402" w:hangingChars="200" w:hanging="402"/>
              <w:rPr>
                <w:rFonts w:ascii="HG丸ｺﾞｼｯｸM-PRO" w:eastAsia="HG丸ｺﾞｼｯｸM-PRO" w:hAnsi="HG丸ｺﾞｼｯｸM-PRO"/>
                <w:b/>
                <w:color w:val="000000" w:themeColor="text1"/>
                <w:sz w:val="20"/>
                <w:szCs w:val="20"/>
              </w:rPr>
            </w:pPr>
            <w:r w:rsidRPr="002E13B8">
              <w:rPr>
                <w:rFonts w:ascii="HG丸ｺﾞｼｯｸM-PRO" w:eastAsia="HG丸ｺﾞｼｯｸM-PRO" w:hAnsi="HG丸ｺﾞｼｯｸM-PRO" w:hint="eastAsia"/>
                <w:b/>
                <w:color w:val="000000" w:themeColor="text1"/>
                <w:sz w:val="20"/>
                <w:szCs w:val="20"/>
              </w:rPr>
              <w:t>４．公共施設や駅などを快適に利用できるようにする</w:t>
            </w:r>
          </w:p>
        </w:tc>
        <w:tc>
          <w:tcPr>
            <w:tcW w:w="5918" w:type="dxa"/>
            <w:vAlign w:val="center"/>
          </w:tcPr>
          <w:p w:rsidR="0081436D" w:rsidRPr="005C6571" w:rsidRDefault="0081436D" w:rsidP="00061E6C">
            <w:pPr>
              <w:spacing w:line="0" w:lineRule="atLeast"/>
              <w:ind w:left="201" w:hangingChars="100" w:hanging="201"/>
              <w:rPr>
                <w:rFonts w:ascii="HG丸ｺﾞｼｯｸM-PRO" w:eastAsia="HG丸ｺﾞｼｯｸM-PRO" w:hAnsi="HG丸ｺﾞｼｯｸM-PRO"/>
                <w:b/>
                <w:color w:val="000000" w:themeColor="text1"/>
                <w:sz w:val="20"/>
                <w:szCs w:val="20"/>
              </w:rPr>
            </w:pPr>
            <w:r w:rsidRPr="005C6571">
              <w:rPr>
                <w:rFonts w:ascii="HG丸ｺﾞｼｯｸM-PRO" w:eastAsia="HG丸ｺﾞｼｯｸM-PRO" w:hAnsi="HG丸ｺﾞｼｯｸM-PRO" w:hint="eastAsia"/>
                <w:b/>
                <w:color w:val="000000" w:themeColor="text1"/>
                <w:sz w:val="20"/>
                <w:szCs w:val="20"/>
              </w:rPr>
              <w:t>【子育て世帯】</w:t>
            </w:r>
          </w:p>
          <w:p w:rsidR="0081436D" w:rsidRDefault="0081436D" w:rsidP="00061E6C">
            <w:pPr>
              <w:spacing w:line="0" w:lineRule="atLeast"/>
              <w:ind w:left="200" w:hangingChars="100" w:hanging="200"/>
              <w:rPr>
                <w:rFonts w:ascii="HG丸ｺﾞｼｯｸM-PRO" w:eastAsia="HG丸ｺﾞｼｯｸM-PRO" w:hAnsi="HG丸ｺﾞｼｯｸM-PRO"/>
                <w:color w:val="000000" w:themeColor="text1"/>
                <w:sz w:val="20"/>
                <w:szCs w:val="20"/>
              </w:rPr>
            </w:pPr>
            <w:r>
              <w:rPr>
                <w:rFonts w:ascii="HG丸ｺﾞｼｯｸM-PRO" w:eastAsia="HG丸ｺﾞｼｯｸM-PRO" w:hAnsi="HG丸ｺﾞｼｯｸM-PRO" w:hint="eastAsia"/>
                <w:color w:val="000000" w:themeColor="text1"/>
                <w:sz w:val="20"/>
                <w:szCs w:val="20"/>
              </w:rPr>
              <w:t>○</w:t>
            </w:r>
            <w:r w:rsidRPr="005C6571">
              <w:rPr>
                <w:rFonts w:ascii="HG丸ｺﾞｼｯｸM-PRO" w:eastAsia="HG丸ｺﾞｼｯｸM-PRO" w:hAnsi="HG丸ｺﾞｼｯｸM-PRO" w:hint="eastAsia"/>
                <w:color w:val="000000" w:themeColor="text1"/>
                <w:sz w:val="20"/>
                <w:szCs w:val="20"/>
              </w:rPr>
              <w:t>エレベーターやエスカレーターを増やす（6件）</w:t>
            </w:r>
          </w:p>
          <w:p w:rsidR="0081436D" w:rsidRPr="005C6571" w:rsidRDefault="0081436D" w:rsidP="00061E6C">
            <w:pPr>
              <w:spacing w:line="0" w:lineRule="atLeast"/>
              <w:ind w:left="201" w:hangingChars="100" w:hanging="201"/>
              <w:rPr>
                <w:rFonts w:ascii="HG丸ｺﾞｼｯｸM-PRO" w:eastAsia="HG丸ｺﾞｼｯｸM-PRO" w:hAnsi="HG丸ｺﾞｼｯｸM-PRO"/>
                <w:b/>
                <w:color w:val="000000" w:themeColor="text1"/>
                <w:sz w:val="20"/>
                <w:szCs w:val="20"/>
              </w:rPr>
            </w:pPr>
            <w:r w:rsidRPr="005C6571">
              <w:rPr>
                <w:rFonts w:ascii="HG丸ｺﾞｼｯｸM-PRO" w:eastAsia="HG丸ｺﾞｼｯｸM-PRO" w:hAnsi="HG丸ｺﾞｼｯｸM-PRO" w:hint="eastAsia"/>
                <w:b/>
                <w:color w:val="000000" w:themeColor="text1"/>
                <w:sz w:val="20"/>
                <w:szCs w:val="20"/>
              </w:rPr>
              <w:t>【その他の世帯】</w:t>
            </w:r>
          </w:p>
          <w:p w:rsidR="0081436D" w:rsidRPr="00A1514E" w:rsidRDefault="0081436D" w:rsidP="00061E6C">
            <w:pPr>
              <w:spacing w:line="0" w:lineRule="atLeast"/>
              <w:ind w:left="200" w:hangingChars="100" w:hanging="200"/>
              <w:rPr>
                <w:rFonts w:ascii="HG丸ｺﾞｼｯｸM-PRO" w:eastAsia="HG丸ｺﾞｼｯｸM-PRO" w:hAnsi="HG丸ｺﾞｼｯｸM-PRO"/>
                <w:color w:val="000000" w:themeColor="text1"/>
                <w:sz w:val="20"/>
                <w:szCs w:val="20"/>
              </w:rPr>
            </w:pPr>
            <w:r>
              <w:rPr>
                <w:rFonts w:ascii="HG丸ｺﾞｼｯｸM-PRO" w:eastAsia="HG丸ｺﾞｼｯｸM-PRO" w:hAnsi="HG丸ｺﾞｼｯｸM-PRO" w:hint="eastAsia"/>
                <w:color w:val="000000" w:themeColor="text1"/>
                <w:sz w:val="20"/>
                <w:szCs w:val="20"/>
              </w:rPr>
              <w:t>○</w:t>
            </w:r>
            <w:r w:rsidRPr="005C6571">
              <w:rPr>
                <w:rFonts w:ascii="HG丸ｺﾞｼｯｸM-PRO" w:eastAsia="HG丸ｺﾞｼｯｸM-PRO" w:hAnsi="HG丸ｺﾞｼｯｸM-PRO" w:hint="eastAsia"/>
                <w:color w:val="000000" w:themeColor="text1"/>
                <w:sz w:val="20"/>
                <w:szCs w:val="20"/>
              </w:rPr>
              <w:t>エレベーターやエスカレーターを増やす（6件）</w:t>
            </w:r>
          </w:p>
          <w:p w:rsidR="0081436D" w:rsidRPr="005C6571" w:rsidRDefault="0081436D" w:rsidP="00061E6C">
            <w:pPr>
              <w:spacing w:line="0" w:lineRule="atLeast"/>
              <w:ind w:left="200" w:hangingChars="100" w:hanging="200"/>
              <w:rPr>
                <w:rFonts w:ascii="HG丸ｺﾞｼｯｸM-PRO" w:eastAsia="HG丸ｺﾞｼｯｸM-PRO" w:hAnsi="HG丸ｺﾞｼｯｸM-PRO"/>
                <w:color w:val="000000" w:themeColor="text1"/>
                <w:sz w:val="20"/>
                <w:szCs w:val="20"/>
              </w:rPr>
            </w:pPr>
            <w:r>
              <w:rPr>
                <w:rFonts w:ascii="HG丸ｺﾞｼｯｸM-PRO" w:eastAsia="HG丸ｺﾞｼｯｸM-PRO" w:hAnsi="HG丸ｺﾞｼｯｸM-PRO" w:hint="eastAsia"/>
                <w:color w:val="000000" w:themeColor="text1"/>
                <w:sz w:val="20"/>
                <w:szCs w:val="20"/>
              </w:rPr>
              <w:t>○</w:t>
            </w:r>
            <w:r w:rsidRPr="005C6571">
              <w:rPr>
                <w:rFonts w:ascii="HG丸ｺﾞｼｯｸM-PRO" w:eastAsia="HG丸ｺﾞｼｯｸM-PRO" w:hAnsi="HG丸ｺﾞｼｯｸM-PRO" w:hint="eastAsia"/>
                <w:color w:val="000000" w:themeColor="text1"/>
                <w:sz w:val="20"/>
                <w:szCs w:val="20"/>
              </w:rPr>
              <w:t>駅のバリアフリー化を進める（2件）</w:t>
            </w:r>
          </w:p>
          <w:p w:rsidR="0081436D" w:rsidRPr="005C6571" w:rsidRDefault="0081436D" w:rsidP="00061E6C">
            <w:pPr>
              <w:spacing w:line="0" w:lineRule="atLeast"/>
              <w:ind w:left="200" w:hangingChars="100" w:hanging="200"/>
              <w:rPr>
                <w:rFonts w:ascii="HG丸ｺﾞｼｯｸM-PRO" w:eastAsia="HG丸ｺﾞｼｯｸM-PRO" w:hAnsi="HG丸ｺﾞｼｯｸM-PRO"/>
                <w:color w:val="000000" w:themeColor="text1"/>
                <w:sz w:val="20"/>
                <w:szCs w:val="20"/>
              </w:rPr>
            </w:pPr>
            <w:r>
              <w:rPr>
                <w:rFonts w:ascii="HG丸ｺﾞｼｯｸM-PRO" w:eastAsia="HG丸ｺﾞｼｯｸM-PRO" w:hAnsi="HG丸ｺﾞｼｯｸM-PRO" w:hint="eastAsia"/>
                <w:color w:val="000000" w:themeColor="text1"/>
                <w:sz w:val="20"/>
                <w:szCs w:val="20"/>
              </w:rPr>
              <w:t>○</w:t>
            </w:r>
            <w:r w:rsidRPr="005C6571">
              <w:rPr>
                <w:rFonts w:ascii="HG丸ｺﾞｼｯｸM-PRO" w:eastAsia="HG丸ｺﾞｼｯｸM-PRO" w:hAnsi="HG丸ｺﾞｼｯｸM-PRO" w:hint="eastAsia"/>
                <w:color w:val="000000" w:themeColor="text1"/>
                <w:sz w:val="20"/>
                <w:szCs w:val="20"/>
              </w:rPr>
              <w:t>案内標示を分かりやすくする（２件）</w:t>
            </w:r>
          </w:p>
          <w:p w:rsidR="0081436D" w:rsidRDefault="0081436D" w:rsidP="00061E6C">
            <w:pPr>
              <w:spacing w:line="0" w:lineRule="atLeast"/>
              <w:ind w:left="200" w:hangingChars="100" w:hanging="200"/>
              <w:rPr>
                <w:rFonts w:ascii="HG丸ｺﾞｼｯｸM-PRO" w:eastAsia="HG丸ｺﾞｼｯｸM-PRO" w:hAnsi="HG丸ｺﾞｼｯｸM-PRO"/>
                <w:color w:val="000000" w:themeColor="text1"/>
                <w:sz w:val="20"/>
                <w:szCs w:val="20"/>
              </w:rPr>
            </w:pPr>
            <w:r w:rsidRPr="005C6571">
              <w:rPr>
                <w:rFonts w:ascii="HG丸ｺﾞｼｯｸM-PRO" w:eastAsia="HG丸ｺﾞｼｯｸM-PRO" w:hAnsi="HG丸ｺﾞｼｯｸM-PRO" w:hint="eastAsia"/>
                <w:color w:val="000000" w:themeColor="text1"/>
                <w:sz w:val="20"/>
                <w:szCs w:val="20"/>
              </w:rPr>
              <w:t>○スムーズな動線を確保する（2件）</w:t>
            </w:r>
          </w:p>
          <w:p w:rsidR="0081436D" w:rsidRPr="00D808B6" w:rsidRDefault="0081436D" w:rsidP="009169AA">
            <w:pPr>
              <w:spacing w:line="0" w:lineRule="atLeast"/>
              <w:ind w:left="200" w:hangingChars="100" w:hanging="200"/>
              <w:rPr>
                <w:rFonts w:ascii="HG丸ｺﾞｼｯｸM-PRO" w:eastAsia="HG丸ｺﾞｼｯｸM-PRO" w:hAnsi="HG丸ｺﾞｼｯｸM-PRO"/>
                <w:color w:val="000000" w:themeColor="text1"/>
                <w:sz w:val="20"/>
                <w:szCs w:val="20"/>
              </w:rPr>
            </w:pPr>
            <w:r>
              <w:rPr>
                <w:rFonts w:ascii="HG丸ｺﾞｼｯｸM-PRO" w:eastAsia="HG丸ｺﾞｼｯｸM-PRO" w:hAnsi="HG丸ｺﾞｼｯｸM-PRO" w:hint="eastAsia"/>
                <w:color w:val="000000" w:themeColor="text1"/>
                <w:sz w:val="20"/>
                <w:szCs w:val="20"/>
              </w:rPr>
              <w:t>○</w:t>
            </w:r>
            <w:r w:rsidRPr="005C6571">
              <w:rPr>
                <w:rFonts w:ascii="HG丸ｺﾞｼｯｸM-PRO" w:eastAsia="HG丸ｺﾞｼｯｸM-PRO" w:hAnsi="HG丸ｺﾞｼｯｸM-PRO" w:hint="eastAsia"/>
                <w:color w:val="000000" w:themeColor="text1"/>
                <w:sz w:val="20"/>
                <w:szCs w:val="20"/>
              </w:rPr>
              <w:t>駐車・駐輪場を拡充する（2件）</w:t>
            </w:r>
          </w:p>
        </w:tc>
      </w:tr>
      <w:tr w:rsidR="0081436D" w:rsidRPr="00D808B6" w:rsidTr="00061E6C">
        <w:tc>
          <w:tcPr>
            <w:tcW w:w="3828" w:type="dxa"/>
            <w:shd w:val="clear" w:color="auto" w:fill="F2F2F2" w:themeFill="background1" w:themeFillShade="F2"/>
            <w:vAlign w:val="center"/>
          </w:tcPr>
          <w:p w:rsidR="0081436D" w:rsidRPr="002E13B8" w:rsidRDefault="0081436D" w:rsidP="00061E6C">
            <w:pPr>
              <w:spacing w:line="0" w:lineRule="atLeast"/>
              <w:ind w:left="402" w:hangingChars="200" w:hanging="402"/>
              <w:rPr>
                <w:rFonts w:ascii="HG丸ｺﾞｼｯｸM-PRO" w:eastAsia="HG丸ｺﾞｼｯｸM-PRO" w:hAnsi="HG丸ｺﾞｼｯｸM-PRO"/>
                <w:b/>
                <w:color w:val="000000" w:themeColor="text1"/>
                <w:sz w:val="20"/>
                <w:szCs w:val="20"/>
              </w:rPr>
            </w:pPr>
            <w:r w:rsidRPr="002E13B8">
              <w:rPr>
                <w:rFonts w:ascii="HG丸ｺﾞｼｯｸM-PRO" w:eastAsia="HG丸ｺﾞｼｯｸM-PRO" w:hAnsi="HG丸ｺﾞｼｯｸM-PRO" w:hint="eastAsia"/>
                <w:b/>
                <w:color w:val="000000" w:themeColor="text1"/>
                <w:sz w:val="20"/>
                <w:szCs w:val="20"/>
              </w:rPr>
              <w:t>５．トイレ（施設、駅、公園など）を使いやすくする</w:t>
            </w:r>
          </w:p>
        </w:tc>
        <w:tc>
          <w:tcPr>
            <w:tcW w:w="5918" w:type="dxa"/>
            <w:vAlign w:val="center"/>
          </w:tcPr>
          <w:p w:rsidR="0081436D" w:rsidRPr="005C6571" w:rsidRDefault="0081436D" w:rsidP="00061E6C">
            <w:pPr>
              <w:spacing w:line="0" w:lineRule="atLeast"/>
              <w:ind w:left="201" w:hangingChars="100" w:hanging="201"/>
              <w:rPr>
                <w:rFonts w:ascii="HG丸ｺﾞｼｯｸM-PRO" w:eastAsia="HG丸ｺﾞｼｯｸM-PRO" w:hAnsi="HG丸ｺﾞｼｯｸM-PRO"/>
                <w:b/>
                <w:color w:val="000000" w:themeColor="text1"/>
                <w:sz w:val="20"/>
                <w:szCs w:val="20"/>
              </w:rPr>
            </w:pPr>
            <w:r w:rsidRPr="005C6571">
              <w:rPr>
                <w:rFonts w:ascii="HG丸ｺﾞｼｯｸM-PRO" w:eastAsia="HG丸ｺﾞｼｯｸM-PRO" w:hAnsi="HG丸ｺﾞｼｯｸM-PRO" w:hint="eastAsia"/>
                <w:b/>
                <w:color w:val="000000" w:themeColor="text1"/>
                <w:sz w:val="20"/>
                <w:szCs w:val="20"/>
              </w:rPr>
              <w:t>【子育て世帯】</w:t>
            </w:r>
          </w:p>
          <w:p w:rsidR="0081436D" w:rsidRPr="005C6571" w:rsidRDefault="0081436D" w:rsidP="00061E6C">
            <w:pPr>
              <w:spacing w:line="0" w:lineRule="atLeast"/>
              <w:ind w:left="200" w:hangingChars="100" w:hanging="200"/>
              <w:rPr>
                <w:rFonts w:ascii="HG丸ｺﾞｼｯｸM-PRO" w:eastAsia="HG丸ｺﾞｼｯｸM-PRO" w:hAnsi="HG丸ｺﾞｼｯｸM-PRO"/>
                <w:color w:val="000000" w:themeColor="text1"/>
                <w:sz w:val="20"/>
                <w:szCs w:val="20"/>
              </w:rPr>
            </w:pPr>
            <w:r>
              <w:rPr>
                <w:rFonts w:ascii="HG丸ｺﾞｼｯｸM-PRO" w:eastAsia="HG丸ｺﾞｼｯｸM-PRO" w:hAnsi="HG丸ｺﾞｼｯｸM-PRO" w:hint="eastAsia"/>
                <w:color w:val="000000" w:themeColor="text1"/>
                <w:sz w:val="20"/>
                <w:szCs w:val="20"/>
              </w:rPr>
              <w:t>○</w:t>
            </w:r>
            <w:r w:rsidRPr="005C6571">
              <w:rPr>
                <w:rFonts w:ascii="HG丸ｺﾞｼｯｸM-PRO" w:eastAsia="HG丸ｺﾞｼｯｸM-PRO" w:hAnsi="HG丸ｺﾞｼｯｸM-PRO" w:hint="eastAsia"/>
                <w:color w:val="000000" w:themeColor="text1"/>
                <w:sz w:val="20"/>
                <w:szCs w:val="20"/>
              </w:rPr>
              <w:t>トイレを美化する（10件）</w:t>
            </w:r>
          </w:p>
          <w:p w:rsidR="0081436D" w:rsidRPr="005C6571" w:rsidRDefault="0081436D" w:rsidP="00061E6C">
            <w:pPr>
              <w:spacing w:line="0" w:lineRule="atLeast"/>
              <w:ind w:left="200" w:hangingChars="100" w:hanging="200"/>
              <w:rPr>
                <w:rFonts w:ascii="HG丸ｺﾞｼｯｸM-PRO" w:eastAsia="HG丸ｺﾞｼｯｸM-PRO" w:hAnsi="HG丸ｺﾞｼｯｸM-PRO"/>
                <w:color w:val="000000" w:themeColor="text1"/>
                <w:sz w:val="20"/>
                <w:szCs w:val="20"/>
              </w:rPr>
            </w:pPr>
            <w:r w:rsidRPr="005C6571">
              <w:rPr>
                <w:rFonts w:ascii="HG丸ｺﾞｼｯｸM-PRO" w:eastAsia="HG丸ｺﾞｼｯｸM-PRO" w:hAnsi="HG丸ｺﾞｼｯｸM-PRO" w:hint="eastAsia"/>
                <w:color w:val="000000" w:themeColor="text1"/>
                <w:sz w:val="20"/>
                <w:szCs w:val="20"/>
              </w:rPr>
              <w:t>○子ども用の設備を充実させる（3件）</w:t>
            </w:r>
          </w:p>
          <w:p w:rsidR="0081436D" w:rsidRPr="005C6571" w:rsidRDefault="0081436D" w:rsidP="009169AA">
            <w:pPr>
              <w:spacing w:line="0" w:lineRule="atLeast"/>
              <w:rPr>
                <w:rFonts w:ascii="HG丸ｺﾞｼｯｸM-PRO" w:eastAsia="HG丸ｺﾞｼｯｸM-PRO" w:hAnsi="HG丸ｺﾞｼｯｸM-PRO"/>
                <w:b/>
                <w:color w:val="000000" w:themeColor="text1"/>
                <w:sz w:val="20"/>
                <w:szCs w:val="20"/>
              </w:rPr>
            </w:pPr>
            <w:r w:rsidRPr="005C6571">
              <w:rPr>
                <w:rFonts w:ascii="HG丸ｺﾞｼｯｸM-PRO" w:eastAsia="HG丸ｺﾞｼｯｸM-PRO" w:hAnsi="HG丸ｺﾞｼｯｸM-PRO" w:hint="eastAsia"/>
                <w:b/>
                <w:color w:val="000000" w:themeColor="text1"/>
                <w:sz w:val="20"/>
                <w:szCs w:val="20"/>
              </w:rPr>
              <w:t>【高齢者世帯】</w:t>
            </w:r>
          </w:p>
          <w:p w:rsidR="0081436D" w:rsidRDefault="0081436D" w:rsidP="00061E6C">
            <w:pPr>
              <w:spacing w:line="0" w:lineRule="atLeast"/>
              <w:ind w:left="200" w:hangingChars="100" w:hanging="200"/>
              <w:rPr>
                <w:rFonts w:ascii="HG丸ｺﾞｼｯｸM-PRO" w:eastAsia="HG丸ｺﾞｼｯｸM-PRO" w:hAnsi="HG丸ｺﾞｼｯｸM-PRO"/>
                <w:color w:val="000000" w:themeColor="text1"/>
                <w:sz w:val="20"/>
                <w:szCs w:val="20"/>
              </w:rPr>
            </w:pPr>
            <w:r>
              <w:rPr>
                <w:rFonts w:ascii="HG丸ｺﾞｼｯｸM-PRO" w:eastAsia="HG丸ｺﾞｼｯｸM-PRO" w:hAnsi="HG丸ｺﾞｼｯｸM-PRO" w:hint="eastAsia"/>
                <w:color w:val="000000" w:themeColor="text1"/>
                <w:sz w:val="20"/>
                <w:szCs w:val="20"/>
              </w:rPr>
              <w:t>○</w:t>
            </w:r>
            <w:r w:rsidRPr="005C6571">
              <w:rPr>
                <w:rFonts w:ascii="HG丸ｺﾞｼｯｸM-PRO" w:eastAsia="HG丸ｺﾞｼｯｸM-PRO" w:hAnsi="HG丸ｺﾞｼｯｸM-PRO" w:hint="eastAsia"/>
                <w:color w:val="000000" w:themeColor="text1"/>
                <w:sz w:val="20"/>
                <w:szCs w:val="20"/>
              </w:rPr>
              <w:t>外出時に気軽に利用できるトイレが少ない（4件）</w:t>
            </w:r>
          </w:p>
          <w:p w:rsidR="0081436D" w:rsidRPr="005C6571" w:rsidRDefault="0081436D" w:rsidP="00061E6C">
            <w:pPr>
              <w:spacing w:line="0" w:lineRule="atLeast"/>
              <w:ind w:left="200" w:hangingChars="100" w:hanging="200"/>
              <w:rPr>
                <w:rFonts w:ascii="HG丸ｺﾞｼｯｸM-PRO" w:eastAsia="HG丸ｺﾞｼｯｸM-PRO" w:hAnsi="HG丸ｺﾞｼｯｸM-PRO"/>
                <w:color w:val="000000" w:themeColor="text1"/>
                <w:sz w:val="20"/>
                <w:szCs w:val="20"/>
              </w:rPr>
            </w:pPr>
            <w:r>
              <w:rPr>
                <w:rFonts w:ascii="HG丸ｺﾞｼｯｸM-PRO" w:eastAsia="HG丸ｺﾞｼｯｸM-PRO" w:hAnsi="HG丸ｺﾞｼｯｸM-PRO" w:hint="eastAsia"/>
                <w:color w:val="000000" w:themeColor="text1"/>
                <w:sz w:val="20"/>
                <w:szCs w:val="20"/>
              </w:rPr>
              <w:t>○</w:t>
            </w:r>
            <w:r w:rsidRPr="005C6571">
              <w:rPr>
                <w:rFonts w:ascii="HG丸ｺﾞｼｯｸM-PRO" w:eastAsia="HG丸ｺﾞｼｯｸM-PRO" w:hAnsi="HG丸ｺﾞｼｯｸM-PRO" w:hint="eastAsia"/>
                <w:color w:val="000000" w:themeColor="text1"/>
                <w:sz w:val="20"/>
                <w:szCs w:val="20"/>
              </w:rPr>
              <w:t>トイレの美化が必要である（2件）</w:t>
            </w:r>
          </w:p>
          <w:p w:rsidR="0081436D" w:rsidRPr="005C6571" w:rsidRDefault="0081436D" w:rsidP="00061E6C">
            <w:pPr>
              <w:spacing w:line="0" w:lineRule="atLeast"/>
              <w:ind w:left="200" w:hangingChars="100" w:hanging="200"/>
              <w:rPr>
                <w:rFonts w:ascii="HG丸ｺﾞｼｯｸM-PRO" w:eastAsia="HG丸ｺﾞｼｯｸM-PRO" w:hAnsi="HG丸ｺﾞｼｯｸM-PRO"/>
                <w:color w:val="000000" w:themeColor="text1"/>
                <w:sz w:val="20"/>
                <w:szCs w:val="20"/>
              </w:rPr>
            </w:pPr>
            <w:r w:rsidRPr="005C6571">
              <w:rPr>
                <w:rFonts w:ascii="HG丸ｺﾞｼｯｸM-PRO" w:eastAsia="HG丸ｺﾞｼｯｸM-PRO" w:hAnsi="HG丸ｺﾞｼｯｸM-PRO" w:hint="eastAsia"/>
                <w:color w:val="000000" w:themeColor="text1"/>
                <w:sz w:val="20"/>
                <w:szCs w:val="20"/>
              </w:rPr>
              <w:t>○外国人でもわかるトイレの案内標示があるとよい（2件）</w:t>
            </w:r>
          </w:p>
          <w:p w:rsidR="0081436D" w:rsidRPr="005C6571" w:rsidRDefault="0081436D" w:rsidP="009169AA">
            <w:pPr>
              <w:spacing w:line="0" w:lineRule="atLeast"/>
              <w:ind w:left="200" w:hangingChars="100" w:hanging="200"/>
              <w:rPr>
                <w:rFonts w:ascii="HG丸ｺﾞｼｯｸM-PRO" w:eastAsia="HG丸ｺﾞｼｯｸM-PRO" w:hAnsi="HG丸ｺﾞｼｯｸM-PRO"/>
                <w:color w:val="000000" w:themeColor="text1"/>
                <w:sz w:val="20"/>
                <w:szCs w:val="20"/>
              </w:rPr>
            </w:pPr>
            <w:r w:rsidRPr="005C6571">
              <w:rPr>
                <w:rFonts w:ascii="HG丸ｺﾞｼｯｸM-PRO" w:eastAsia="HG丸ｺﾞｼｯｸM-PRO" w:hAnsi="HG丸ｺﾞｼｯｸM-PRO" w:hint="eastAsia"/>
                <w:color w:val="000000" w:themeColor="text1"/>
                <w:sz w:val="20"/>
                <w:szCs w:val="20"/>
              </w:rPr>
              <w:t>○トイレの場所がすぐにわかるようにしたい（2件）</w:t>
            </w:r>
          </w:p>
          <w:p w:rsidR="0081436D" w:rsidRPr="005C6571" w:rsidRDefault="0081436D" w:rsidP="00061E6C">
            <w:pPr>
              <w:spacing w:line="0" w:lineRule="atLeast"/>
              <w:ind w:left="201" w:hangingChars="100" w:hanging="201"/>
              <w:rPr>
                <w:rFonts w:ascii="HG丸ｺﾞｼｯｸM-PRO" w:eastAsia="HG丸ｺﾞｼｯｸM-PRO" w:hAnsi="HG丸ｺﾞｼｯｸM-PRO"/>
                <w:b/>
                <w:color w:val="000000" w:themeColor="text1"/>
                <w:sz w:val="20"/>
                <w:szCs w:val="20"/>
              </w:rPr>
            </w:pPr>
            <w:r w:rsidRPr="005C6571">
              <w:rPr>
                <w:rFonts w:ascii="HG丸ｺﾞｼｯｸM-PRO" w:eastAsia="HG丸ｺﾞｼｯｸM-PRO" w:hAnsi="HG丸ｺﾞｼｯｸM-PRO" w:hint="eastAsia"/>
                <w:b/>
                <w:color w:val="000000" w:themeColor="text1"/>
                <w:sz w:val="20"/>
                <w:szCs w:val="20"/>
              </w:rPr>
              <w:t>【その他の世帯】</w:t>
            </w:r>
          </w:p>
          <w:p w:rsidR="0081436D" w:rsidRPr="005C6571" w:rsidRDefault="0081436D" w:rsidP="00061E6C">
            <w:pPr>
              <w:spacing w:line="0" w:lineRule="atLeast"/>
              <w:ind w:left="200" w:hangingChars="100" w:hanging="200"/>
              <w:rPr>
                <w:rFonts w:ascii="HG丸ｺﾞｼｯｸM-PRO" w:eastAsia="HG丸ｺﾞｼｯｸM-PRO" w:hAnsi="HG丸ｺﾞｼｯｸM-PRO"/>
                <w:color w:val="000000" w:themeColor="text1"/>
                <w:sz w:val="20"/>
                <w:szCs w:val="20"/>
              </w:rPr>
            </w:pPr>
            <w:r w:rsidRPr="005C6571">
              <w:rPr>
                <w:rFonts w:ascii="HG丸ｺﾞｼｯｸM-PRO" w:eastAsia="HG丸ｺﾞｼｯｸM-PRO" w:hAnsi="HG丸ｺﾞｼｯｸM-PRO" w:hint="eastAsia"/>
                <w:color w:val="000000" w:themeColor="text1"/>
                <w:sz w:val="20"/>
                <w:szCs w:val="20"/>
              </w:rPr>
              <w:t>○トイレの場所をわかりやすく案内する（3件）</w:t>
            </w:r>
          </w:p>
          <w:p w:rsidR="0081436D" w:rsidRPr="005C6571" w:rsidRDefault="0081436D" w:rsidP="00061E6C">
            <w:pPr>
              <w:spacing w:line="0" w:lineRule="atLeast"/>
              <w:ind w:left="200" w:hangingChars="100" w:hanging="200"/>
              <w:rPr>
                <w:rFonts w:ascii="HG丸ｺﾞｼｯｸM-PRO" w:eastAsia="HG丸ｺﾞｼｯｸM-PRO" w:hAnsi="HG丸ｺﾞｼｯｸM-PRO"/>
                <w:color w:val="000000" w:themeColor="text1"/>
                <w:sz w:val="20"/>
                <w:szCs w:val="20"/>
              </w:rPr>
            </w:pPr>
            <w:r w:rsidRPr="005C6571">
              <w:rPr>
                <w:rFonts w:ascii="HG丸ｺﾞｼｯｸM-PRO" w:eastAsia="HG丸ｺﾞｼｯｸM-PRO" w:hAnsi="HG丸ｺﾞｼｯｸM-PRO" w:hint="eastAsia"/>
                <w:color w:val="000000" w:themeColor="text1"/>
                <w:sz w:val="20"/>
                <w:szCs w:val="20"/>
              </w:rPr>
              <w:t>○区のイメージアップとしてトイレ美化を進める（2件）</w:t>
            </w:r>
          </w:p>
          <w:p w:rsidR="0081436D" w:rsidRPr="00A1514E" w:rsidRDefault="0081436D" w:rsidP="00061E6C">
            <w:pPr>
              <w:spacing w:line="0" w:lineRule="atLeast"/>
              <w:ind w:left="200" w:hangingChars="100" w:hanging="200"/>
              <w:rPr>
                <w:rFonts w:ascii="HG丸ｺﾞｼｯｸM-PRO" w:eastAsia="HG丸ｺﾞｼｯｸM-PRO" w:hAnsi="HG丸ｺﾞｼｯｸM-PRO"/>
                <w:color w:val="000000" w:themeColor="text1"/>
                <w:sz w:val="20"/>
                <w:szCs w:val="20"/>
              </w:rPr>
            </w:pPr>
            <w:r w:rsidRPr="005C6571">
              <w:rPr>
                <w:rFonts w:ascii="HG丸ｺﾞｼｯｸM-PRO" w:eastAsia="HG丸ｺﾞｼｯｸM-PRO" w:hAnsi="HG丸ｺﾞｼｯｸM-PRO" w:hint="eastAsia"/>
                <w:color w:val="000000" w:themeColor="text1"/>
                <w:sz w:val="20"/>
                <w:szCs w:val="20"/>
              </w:rPr>
              <w:t>○トイレを清潔にする（2件）</w:t>
            </w:r>
          </w:p>
          <w:p w:rsidR="0081436D" w:rsidRPr="005C6571" w:rsidRDefault="0081436D" w:rsidP="00061E6C">
            <w:pPr>
              <w:spacing w:line="0" w:lineRule="atLeast"/>
              <w:ind w:left="200" w:hangingChars="100" w:hanging="200"/>
              <w:rPr>
                <w:rFonts w:ascii="HG丸ｺﾞｼｯｸM-PRO" w:eastAsia="HG丸ｺﾞｼｯｸM-PRO" w:hAnsi="HG丸ｺﾞｼｯｸM-PRO"/>
                <w:color w:val="000000" w:themeColor="text1"/>
                <w:sz w:val="20"/>
                <w:szCs w:val="20"/>
              </w:rPr>
            </w:pPr>
            <w:r>
              <w:rPr>
                <w:rFonts w:ascii="HG丸ｺﾞｼｯｸM-PRO" w:eastAsia="HG丸ｺﾞｼｯｸM-PRO" w:hAnsi="HG丸ｺﾞｼｯｸM-PRO" w:hint="eastAsia"/>
                <w:color w:val="000000" w:themeColor="text1"/>
                <w:sz w:val="20"/>
                <w:szCs w:val="20"/>
              </w:rPr>
              <w:t>○</w:t>
            </w:r>
            <w:r w:rsidRPr="005C6571">
              <w:rPr>
                <w:rFonts w:ascii="HG丸ｺﾞｼｯｸM-PRO" w:eastAsia="HG丸ｺﾞｼｯｸM-PRO" w:hAnsi="HG丸ｺﾞｼｯｸM-PRO" w:hint="eastAsia"/>
                <w:color w:val="000000" w:themeColor="text1"/>
                <w:sz w:val="20"/>
                <w:szCs w:val="20"/>
              </w:rPr>
              <w:t>障</w:t>
            </w:r>
            <w:r w:rsidR="000F249E">
              <w:rPr>
                <w:rFonts w:ascii="HG丸ｺﾞｼｯｸM-PRO" w:eastAsia="HG丸ｺﾞｼｯｸM-PRO" w:hAnsi="HG丸ｺﾞｼｯｸM-PRO" w:hint="eastAsia"/>
                <w:color w:val="000000" w:themeColor="text1"/>
                <w:sz w:val="20"/>
                <w:szCs w:val="20"/>
              </w:rPr>
              <w:t>がい</w:t>
            </w:r>
            <w:r w:rsidRPr="005C6571">
              <w:rPr>
                <w:rFonts w:ascii="HG丸ｺﾞｼｯｸM-PRO" w:eastAsia="HG丸ｺﾞｼｯｸM-PRO" w:hAnsi="HG丸ｺﾞｼｯｸM-PRO" w:hint="eastAsia"/>
                <w:color w:val="000000" w:themeColor="text1"/>
                <w:sz w:val="20"/>
                <w:szCs w:val="20"/>
              </w:rPr>
              <w:t>者用の設備を充実させる（2件）</w:t>
            </w:r>
          </w:p>
          <w:p w:rsidR="0081436D" w:rsidRPr="009169AA" w:rsidRDefault="0081436D" w:rsidP="009169AA">
            <w:pPr>
              <w:spacing w:line="0" w:lineRule="atLeast"/>
              <w:ind w:left="200" w:hangingChars="100" w:hanging="200"/>
              <w:rPr>
                <w:rFonts w:ascii="HG丸ｺﾞｼｯｸM-PRO" w:eastAsia="HG丸ｺﾞｼｯｸM-PRO" w:hAnsi="HG丸ｺﾞｼｯｸM-PRO"/>
                <w:color w:val="000000" w:themeColor="text1"/>
                <w:sz w:val="20"/>
                <w:szCs w:val="20"/>
              </w:rPr>
            </w:pPr>
            <w:r>
              <w:rPr>
                <w:rFonts w:ascii="HG丸ｺﾞｼｯｸM-PRO" w:eastAsia="HG丸ｺﾞｼｯｸM-PRO" w:hAnsi="HG丸ｺﾞｼｯｸM-PRO" w:hint="eastAsia"/>
                <w:color w:val="000000" w:themeColor="text1"/>
                <w:sz w:val="20"/>
                <w:szCs w:val="20"/>
              </w:rPr>
              <w:t>○</w:t>
            </w:r>
            <w:r w:rsidRPr="005C6571">
              <w:rPr>
                <w:rFonts w:ascii="HG丸ｺﾞｼｯｸM-PRO" w:eastAsia="HG丸ｺﾞｼｯｸM-PRO" w:hAnsi="HG丸ｺﾞｼｯｸM-PRO" w:hint="eastAsia"/>
                <w:color w:val="000000" w:themeColor="text1"/>
                <w:sz w:val="20"/>
                <w:szCs w:val="20"/>
              </w:rPr>
              <w:t>和式便器を改善する（2件）</w:t>
            </w:r>
          </w:p>
        </w:tc>
      </w:tr>
      <w:tr w:rsidR="0081436D" w:rsidRPr="00D808B6" w:rsidTr="00061E6C">
        <w:tc>
          <w:tcPr>
            <w:tcW w:w="3828" w:type="dxa"/>
            <w:shd w:val="clear" w:color="auto" w:fill="F2F2F2" w:themeFill="background1" w:themeFillShade="F2"/>
            <w:vAlign w:val="center"/>
          </w:tcPr>
          <w:p w:rsidR="0081436D" w:rsidRPr="002E13B8" w:rsidRDefault="0081436D" w:rsidP="00061E6C">
            <w:pPr>
              <w:spacing w:line="0" w:lineRule="atLeast"/>
              <w:ind w:left="402" w:hangingChars="200" w:hanging="402"/>
              <w:rPr>
                <w:rFonts w:ascii="HG丸ｺﾞｼｯｸM-PRO" w:eastAsia="HG丸ｺﾞｼｯｸM-PRO" w:hAnsi="HG丸ｺﾞｼｯｸM-PRO"/>
                <w:b/>
                <w:color w:val="000000" w:themeColor="text1"/>
                <w:sz w:val="20"/>
                <w:szCs w:val="20"/>
              </w:rPr>
            </w:pPr>
            <w:r w:rsidRPr="002E13B8">
              <w:rPr>
                <w:rFonts w:ascii="HG丸ｺﾞｼｯｸM-PRO" w:eastAsia="HG丸ｺﾞｼｯｸM-PRO" w:hAnsi="HG丸ｺﾞｼｯｸM-PRO" w:hint="eastAsia"/>
                <w:b/>
                <w:color w:val="000000" w:themeColor="text1"/>
                <w:sz w:val="20"/>
                <w:szCs w:val="20"/>
              </w:rPr>
              <w:t>６．さまざまな区民の意見を踏まえて施設整備できる仕組みを整える</w:t>
            </w:r>
          </w:p>
        </w:tc>
        <w:tc>
          <w:tcPr>
            <w:tcW w:w="5918" w:type="dxa"/>
            <w:vAlign w:val="center"/>
          </w:tcPr>
          <w:p w:rsidR="0081436D" w:rsidRPr="000605F1" w:rsidRDefault="0081436D" w:rsidP="00061E6C">
            <w:pPr>
              <w:spacing w:line="0" w:lineRule="atLeast"/>
              <w:ind w:left="201" w:hangingChars="100" w:hanging="201"/>
              <w:rPr>
                <w:rFonts w:ascii="HG丸ｺﾞｼｯｸM-PRO" w:eastAsia="HG丸ｺﾞｼｯｸM-PRO" w:hAnsi="HG丸ｺﾞｼｯｸM-PRO"/>
                <w:b/>
                <w:color w:val="000000" w:themeColor="text1"/>
                <w:sz w:val="20"/>
                <w:szCs w:val="20"/>
              </w:rPr>
            </w:pPr>
            <w:r w:rsidRPr="000605F1">
              <w:rPr>
                <w:rFonts w:ascii="HG丸ｺﾞｼｯｸM-PRO" w:eastAsia="HG丸ｺﾞｼｯｸM-PRO" w:hAnsi="HG丸ｺﾞｼｯｸM-PRO" w:hint="eastAsia"/>
                <w:b/>
                <w:color w:val="000000" w:themeColor="text1"/>
                <w:sz w:val="20"/>
                <w:szCs w:val="20"/>
              </w:rPr>
              <w:t>【高齢者世帯】</w:t>
            </w:r>
          </w:p>
          <w:p w:rsidR="0081436D" w:rsidRPr="000605F1" w:rsidRDefault="0081436D" w:rsidP="00061E6C">
            <w:pPr>
              <w:spacing w:line="0" w:lineRule="atLeast"/>
              <w:ind w:left="200" w:hangingChars="100" w:hanging="200"/>
              <w:rPr>
                <w:rFonts w:ascii="HG丸ｺﾞｼｯｸM-PRO" w:eastAsia="HG丸ｺﾞｼｯｸM-PRO" w:hAnsi="HG丸ｺﾞｼｯｸM-PRO"/>
                <w:color w:val="000000" w:themeColor="text1"/>
                <w:sz w:val="20"/>
                <w:szCs w:val="20"/>
              </w:rPr>
            </w:pPr>
            <w:r w:rsidRPr="000605F1">
              <w:rPr>
                <w:rFonts w:ascii="HG丸ｺﾞｼｯｸM-PRO" w:eastAsia="HG丸ｺﾞｼｯｸM-PRO" w:hAnsi="HG丸ｺﾞｼｯｸM-PRO" w:hint="eastAsia"/>
                <w:color w:val="000000" w:themeColor="text1"/>
                <w:sz w:val="20"/>
                <w:szCs w:val="20"/>
              </w:rPr>
              <w:t>○施設づくりにおける区民参加の場が必要である（2件）</w:t>
            </w:r>
          </w:p>
          <w:p w:rsidR="0081436D" w:rsidRPr="000605F1" w:rsidRDefault="0081436D" w:rsidP="009169AA">
            <w:pPr>
              <w:spacing w:line="0" w:lineRule="atLeast"/>
              <w:rPr>
                <w:rFonts w:ascii="HG丸ｺﾞｼｯｸM-PRO" w:eastAsia="HG丸ｺﾞｼｯｸM-PRO" w:hAnsi="HG丸ｺﾞｼｯｸM-PRO"/>
                <w:b/>
                <w:color w:val="000000" w:themeColor="text1"/>
                <w:sz w:val="20"/>
                <w:szCs w:val="20"/>
              </w:rPr>
            </w:pPr>
            <w:r w:rsidRPr="000605F1">
              <w:rPr>
                <w:rFonts w:ascii="HG丸ｺﾞｼｯｸM-PRO" w:eastAsia="HG丸ｺﾞｼｯｸM-PRO" w:hAnsi="HG丸ｺﾞｼｯｸM-PRO" w:hint="eastAsia"/>
                <w:b/>
                <w:color w:val="000000" w:themeColor="text1"/>
                <w:sz w:val="20"/>
                <w:szCs w:val="20"/>
              </w:rPr>
              <w:t>【その他の世帯】</w:t>
            </w:r>
          </w:p>
          <w:p w:rsidR="0081436D" w:rsidRPr="000605F1" w:rsidRDefault="0081436D" w:rsidP="00061E6C">
            <w:pPr>
              <w:spacing w:line="0" w:lineRule="atLeast"/>
              <w:ind w:left="200" w:hangingChars="100" w:hanging="200"/>
              <w:rPr>
                <w:rFonts w:ascii="HG丸ｺﾞｼｯｸM-PRO" w:eastAsia="HG丸ｺﾞｼｯｸM-PRO" w:hAnsi="HG丸ｺﾞｼｯｸM-PRO"/>
                <w:color w:val="000000" w:themeColor="text1"/>
                <w:sz w:val="20"/>
                <w:szCs w:val="20"/>
              </w:rPr>
            </w:pPr>
            <w:r>
              <w:rPr>
                <w:rFonts w:ascii="HG丸ｺﾞｼｯｸM-PRO" w:eastAsia="HG丸ｺﾞｼｯｸM-PRO" w:hAnsi="HG丸ｺﾞｼｯｸM-PRO" w:hint="eastAsia"/>
                <w:color w:val="000000" w:themeColor="text1"/>
                <w:sz w:val="20"/>
                <w:szCs w:val="20"/>
              </w:rPr>
              <w:t>○</w:t>
            </w:r>
            <w:r w:rsidRPr="000605F1">
              <w:rPr>
                <w:rFonts w:ascii="HG丸ｺﾞｼｯｸM-PRO" w:eastAsia="HG丸ｺﾞｼｯｸM-PRO" w:hAnsi="HG丸ｺﾞｼｯｸM-PRO" w:hint="eastAsia"/>
                <w:color w:val="000000" w:themeColor="text1"/>
                <w:sz w:val="20"/>
                <w:szCs w:val="20"/>
              </w:rPr>
              <w:t>利用に障</w:t>
            </w:r>
            <w:r w:rsidR="000F249E">
              <w:rPr>
                <w:rFonts w:ascii="HG丸ｺﾞｼｯｸM-PRO" w:eastAsia="HG丸ｺﾞｼｯｸM-PRO" w:hAnsi="HG丸ｺﾞｼｯｸM-PRO" w:hint="eastAsia"/>
                <w:color w:val="000000" w:themeColor="text1"/>
                <w:sz w:val="20"/>
                <w:szCs w:val="20"/>
              </w:rPr>
              <w:t>害</w:t>
            </w:r>
            <w:r w:rsidRPr="000605F1">
              <w:rPr>
                <w:rFonts w:ascii="HG丸ｺﾞｼｯｸM-PRO" w:eastAsia="HG丸ｺﾞｼｯｸM-PRO" w:hAnsi="HG丸ｺﾞｼｯｸM-PRO" w:hint="eastAsia"/>
                <w:color w:val="000000" w:themeColor="text1"/>
                <w:sz w:val="20"/>
                <w:szCs w:val="20"/>
              </w:rPr>
              <w:t>がある方から意見を聞く（5件）</w:t>
            </w:r>
          </w:p>
          <w:p w:rsidR="0081436D" w:rsidRPr="00D808B6" w:rsidRDefault="0081436D" w:rsidP="009169AA">
            <w:pPr>
              <w:spacing w:line="0" w:lineRule="atLeast"/>
              <w:ind w:left="200" w:hangingChars="100" w:hanging="200"/>
              <w:rPr>
                <w:rFonts w:ascii="HG丸ｺﾞｼｯｸM-PRO" w:eastAsia="HG丸ｺﾞｼｯｸM-PRO" w:hAnsi="HG丸ｺﾞｼｯｸM-PRO"/>
                <w:color w:val="000000" w:themeColor="text1"/>
                <w:sz w:val="20"/>
                <w:szCs w:val="20"/>
              </w:rPr>
            </w:pPr>
            <w:r w:rsidRPr="000605F1">
              <w:rPr>
                <w:rFonts w:ascii="HG丸ｺﾞｼｯｸM-PRO" w:eastAsia="HG丸ｺﾞｼｯｸM-PRO" w:hAnsi="HG丸ｺﾞｼｯｸM-PRO" w:hint="eastAsia"/>
                <w:color w:val="000000" w:themeColor="text1"/>
                <w:sz w:val="20"/>
                <w:szCs w:val="20"/>
              </w:rPr>
              <w:t>○意見を聞ける場や仕組みをつくる（3件）</w:t>
            </w:r>
          </w:p>
        </w:tc>
      </w:tr>
    </w:tbl>
    <w:p w:rsidR="00D6099D" w:rsidRPr="0081436D" w:rsidRDefault="00D6099D" w:rsidP="00D6099D">
      <w:pPr>
        <w:widowControl/>
        <w:jc w:val="left"/>
        <w:rPr>
          <w:rFonts w:ascii="HG丸ｺﾞｼｯｸM-PRO" w:eastAsia="HG丸ｺﾞｼｯｸM-PRO" w:hAnsi="HG丸ｺﾞｼｯｸM-PRO"/>
          <w:b/>
          <w:sz w:val="24"/>
          <w:szCs w:val="24"/>
        </w:rPr>
      </w:pPr>
    </w:p>
    <w:p w:rsidR="003C56A6" w:rsidRDefault="003C56A6">
      <w:pPr>
        <w:widowControl/>
        <w:jc w:val="left"/>
        <w:rPr>
          <w:rFonts w:ascii="HG丸ｺﾞｼｯｸM-PRO" w:eastAsia="HG丸ｺﾞｼｯｸM-PRO" w:hAnsi="HG丸ｺﾞｼｯｸM-PRO"/>
          <w:b/>
          <w:sz w:val="28"/>
          <w:szCs w:val="28"/>
        </w:rPr>
      </w:pPr>
      <w:r>
        <w:rPr>
          <w:rFonts w:ascii="HG丸ｺﾞｼｯｸM-PRO" w:eastAsia="HG丸ｺﾞｼｯｸM-PRO" w:hAnsi="HG丸ｺﾞｼｯｸM-PRO"/>
          <w:b/>
          <w:sz w:val="28"/>
          <w:szCs w:val="28"/>
        </w:rPr>
        <w:br w:type="page"/>
      </w:r>
    </w:p>
    <w:p w:rsidR="00D6099D" w:rsidRPr="00215B0A" w:rsidRDefault="00D6099D" w:rsidP="00D6099D">
      <w:pPr>
        <w:spacing w:line="0" w:lineRule="atLeast"/>
        <w:ind w:rightChars="134" w:right="281"/>
        <w:rPr>
          <w:rFonts w:ascii="HG丸ｺﾞｼｯｸM-PRO" w:eastAsia="HG丸ｺﾞｼｯｸM-PRO" w:hAnsi="HG丸ｺﾞｼｯｸM-PRO"/>
          <w:b/>
          <w:sz w:val="22"/>
        </w:rPr>
      </w:pPr>
      <w:r w:rsidRPr="00215B0A">
        <w:rPr>
          <w:rFonts w:ascii="HG丸ｺﾞｼｯｸM-PRO" w:eastAsia="HG丸ｺﾞｼｯｸM-PRO" w:hAnsi="HG丸ｺﾞｼｯｸM-PRO" w:hint="eastAsia"/>
          <w:b/>
          <w:sz w:val="22"/>
        </w:rPr>
        <w:t>（３）ソフト面の取り組みについて</w:t>
      </w:r>
    </w:p>
    <w:p w:rsidR="00D6099D" w:rsidRPr="00215B0A" w:rsidRDefault="00D6099D" w:rsidP="00D6099D">
      <w:pPr>
        <w:ind w:leftChars="202" w:left="645" w:hangingChars="100" w:hanging="221"/>
        <w:rPr>
          <w:rFonts w:ascii="HG丸ｺﾞｼｯｸM-PRO" w:eastAsia="HG丸ｺﾞｼｯｸM-PRO" w:hAnsi="HG丸ｺﾞｼｯｸM-PRO"/>
          <w:sz w:val="22"/>
        </w:rPr>
      </w:pPr>
      <w:r w:rsidRPr="00215B0A">
        <w:rPr>
          <w:rFonts w:ascii="HG丸ｺﾞｼｯｸM-PRO" w:eastAsia="HG丸ｺﾞｼｯｸM-PRO" w:hAnsi="HG丸ｺﾞｼｯｸM-PRO" w:hint="eastAsia"/>
          <w:b/>
          <w:noProof/>
          <w:color w:val="FFFFFF"/>
          <w:sz w:val="22"/>
        </w:rPr>
        <mc:AlternateContent>
          <mc:Choice Requires="wps">
            <w:drawing>
              <wp:anchor distT="0" distB="0" distL="114300" distR="114300" simplePos="0" relativeHeight="251694080" behindDoc="1" locked="0" layoutInCell="1" allowOverlap="1" wp14:anchorId="72A00ED4" wp14:editId="0165DA06">
                <wp:simplePos x="0" y="0"/>
                <wp:positionH relativeFrom="column">
                  <wp:posOffset>-33655</wp:posOffset>
                </wp:positionH>
                <wp:positionV relativeFrom="paragraph">
                  <wp:posOffset>140335</wp:posOffset>
                </wp:positionV>
                <wp:extent cx="5857875" cy="896620"/>
                <wp:effectExtent l="0" t="0" r="28575" b="17780"/>
                <wp:wrapNone/>
                <wp:docPr id="107"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57875" cy="8966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BD3EAC" id="Rectangle 15" o:spid="_x0000_s1026" style="position:absolute;left:0;text-align:left;margin-left:-2.65pt;margin-top:11.05pt;width:461.25pt;height:70.6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" filled="f">
                <v:textbox inset="5.85pt,.7pt,5.85pt,.7pt"/>
              </v:rect>
            </w:pict>
          </mc:Fallback>
        </mc:AlternateContent>
      </w:r>
    </w:p>
    <w:p w:rsidR="00D6099D" w:rsidRPr="00215B0A" w:rsidRDefault="00D6099D" w:rsidP="00D6099D">
      <w:pPr>
        <w:ind w:leftChars="89" w:left="850" w:rightChars="133" w:right="279" w:hangingChars="300" w:hanging="663"/>
        <w:rPr>
          <w:rFonts w:ascii="HG丸ｺﾞｼｯｸM-PRO" w:eastAsia="HG丸ｺﾞｼｯｸM-PRO" w:hAnsi="HG丸ｺﾞｼｯｸM-PRO"/>
          <w:b/>
          <w:color w:val="000000"/>
          <w:sz w:val="22"/>
        </w:rPr>
      </w:pPr>
      <w:r w:rsidRPr="00215B0A">
        <w:rPr>
          <w:rFonts w:ascii="HG丸ｺﾞｼｯｸM-PRO" w:eastAsia="HG丸ｺﾞｼｯｸM-PRO" w:hAnsi="HG丸ｺﾞｼｯｸM-PRO" w:hint="eastAsia"/>
          <w:b/>
          <w:color w:val="FFFFFF"/>
          <w:sz w:val="22"/>
          <w:shd w:val="clear" w:color="auto" w:fill="000000"/>
        </w:rPr>
        <w:t>問７</w:t>
      </w:r>
      <w:r w:rsidRPr="00215B0A">
        <w:rPr>
          <w:rFonts w:ascii="HG丸ｺﾞｼｯｸM-PRO" w:eastAsia="HG丸ｺﾞｼｯｸM-PRO" w:hAnsi="HG丸ｺﾞｼｯｸM-PRO" w:hint="eastAsia"/>
          <w:b/>
          <w:color w:val="000000"/>
          <w:sz w:val="22"/>
        </w:rPr>
        <w:t xml:space="preserve">　ユニバーサルデザインのまちづくりの推進に向けたソフト面の取り組みは、以下のようなものが考えられます。</w:t>
      </w:r>
      <w:r w:rsidRPr="00215B0A">
        <w:rPr>
          <w:rFonts w:ascii="HG丸ｺﾞｼｯｸM-PRO" w:eastAsia="HG丸ｺﾞｼｯｸM-PRO" w:hAnsi="HG丸ｺﾞｼｯｸM-PRO" w:hint="eastAsia"/>
          <w:b/>
          <w:color w:val="000000"/>
          <w:sz w:val="22"/>
          <w:u w:val="thick"/>
        </w:rPr>
        <w:t>今後「特に力をいれた方がよいもの」</w:t>
      </w:r>
      <w:r w:rsidRPr="00215B0A">
        <w:rPr>
          <w:rFonts w:ascii="HG丸ｺﾞｼｯｸM-PRO" w:eastAsia="HG丸ｺﾞｼｯｸM-PRO" w:hAnsi="HG丸ｺﾞｼｯｸM-PRO" w:hint="eastAsia"/>
          <w:b/>
          <w:color w:val="000000"/>
          <w:sz w:val="22"/>
        </w:rPr>
        <w:t>はどれですか。（○は</w:t>
      </w:r>
      <w:r w:rsidRPr="00215B0A">
        <w:rPr>
          <w:rFonts w:ascii="HG丸ｺﾞｼｯｸM-PRO" w:eastAsia="HG丸ｺﾞｼｯｸM-PRO" w:hAnsi="HG丸ｺﾞｼｯｸM-PRO" w:hint="eastAsia"/>
          <w:b/>
          <w:color w:val="000000"/>
          <w:sz w:val="22"/>
          <w:u w:val="thick"/>
          <w:shd w:val="pct15" w:color="auto" w:fill="FFFFFF"/>
        </w:rPr>
        <w:t>３つまで</w:t>
      </w:r>
      <w:r w:rsidRPr="00215B0A">
        <w:rPr>
          <w:rFonts w:ascii="HG丸ｺﾞｼｯｸM-PRO" w:eastAsia="HG丸ｺﾞｼｯｸM-PRO" w:hAnsi="HG丸ｺﾞｼｯｸM-PRO" w:hint="eastAsia"/>
          <w:b/>
          <w:color w:val="000000"/>
          <w:sz w:val="22"/>
        </w:rPr>
        <w:t>）</w:t>
      </w:r>
    </w:p>
    <w:p w:rsidR="00D6099D" w:rsidRPr="00215B0A" w:rsidRDefault="00D6099D" w:rsidP="00D6099D">
      <w:pPr>
        <w:ind w:leftChars="202" w:left="644" w:hangingChars="100" w:hanging="220"/>
        <w:rPr>
          <w:rFonts w:ascii="HG丸ｺﾞｼｯｸM-PRO" w:eastAsia="HG丸ｺﾞｼｯｸM-PRO" w:hAnsi="HG丸ｺﾞｼｯｸM-PRO"/>
          <w:sz w:val="22"/>
        </w:rPr>
      </w:pPr>
    </w:p>
    <w:p w:rsidR="00D6099D" w:rsidRPr="00215B0A" w:rsidRDefault="00D6099D" w:rsidP="00D6099D">
      <w:pPr>
        <w:ind w:leftChars="165" w:left="566" w:hangingChars="100" w:hanging="220"/>
        <w:rPr>
          <w:rFonts w:ascii="HG丸ｺﾞｼｯｸM-PRO" w:eastAsia="HG丸ｺﾞｼｯｸM-PRO" w:hAnsi="HG丸ｺﾞｼｯｸM-PRO"/>
          <w:color w:val="000000"/>
          <w:sz w:val="22"/>
        </w:rPr>
      </w:pPr>
      <w:r w:rsidRPr="00215B0A">
        <w:rPr>
          <w:rFonts w:ascii="HG丸ｺﾞｼｯｸM-PRO" w:eastAsia="HG丸ｺﾞｼｯｸM-PRO" w:hAnsi="HG丸ｺﾞｼｯｸM-PRO" w:hint="eastAsia"/>
          <w:color w:val="000000"/>
          <w:sz w:val="22"/>
        </w:rPr>
        <w:t>○「１．わかりやすく情報を提供する」が61.9%と最も多く、次いで、「２．安心して子育てができる環境づくりを進める」が49.9%、「５．思いやりのある接客やサービスを提供できるようにする」が48.9%となっている。</w:t>
      </w:r>
    </w:p>
    <w:p w:rsidR="00D6099D" w:rsidRPr="00215B0A" w:rsidRDefault="00D6099D" w:rsidP="00D6099D">
      <w:pPr>
        <w:ind w:leftChars="202" w:left="644" w:hangingChars="100" w:hanging="220"/>
        <w:rPr>
          <w:rFonts w:ascii="HG丸ｺﾞｼｯｸM-PRO" w:eastAsia="HG丸ｺﾞｼｯｸM-PRO" w:hAnsi="HG丸ｺﾞｼｯｸM-PRO"/>
          <w:sz w:val="22"/>
        </w:rPr>
      </w:pPr>
    </w:p>
    <w:tbl>
      <w:tblPr>
        <w:tblStyle w:val="af0"/>
        <w:tblW w:w="0" w:type="auto"/>
        <w:tblInd w:w="534" w:type="dxa"/>
        <w:tblLook w:val="04A0" w:firstRow="1" w:lastRow="0" w:firstColumn="1" w:lastColumn="0" w:noHBand="0" w:noVBand="1"/>
      </w:tblPr>
      <w:tblGrid>
        <w:gridCol w:w="6241"/>
        <w:gridCol w:w="1130"/>
        <w:gridCol w:w="1155"/>
      </w:tblGrid>
      <w:tr w:rsidR="00D6099D" w:rsidRPr="00215B0A" w:rsidTr="00D6099D">
        <w:tc>
          <w:tcPr>
            <w:tcW w:w="6804" w:type="dxa"/>
            <w:tcBorders>
              <w:bottom w:val="double" w:sz="4" w:space="0" w:color="auto"/>
            </w:tcBorders>
            <w:shd w:val="clear" w:color="auto" w:fill="F2F2F2" w:themeFill="background1" w:themeFillShade="F2"/>
            <w:vAlign w:val="center"/>
          </w:tcPr>
          <w:p w:rsidR="00D6099D" w:rsidRPr="00215B0A" w:rsidRDefault="00D6099D" w:rsidP="00D6099D">
            <w:pPr>
              <w:spacing w:line="0" w:lineRule="atLeast"/>
              <w:jc w:val="center"/>
              <w:rPr>
                <w:rFonts w:ascii="HG丸ｺﾞｼｯｸM-PRO" w:eastAsia="HG丸ｺﾞｼｯｸM-PRO" w:hAnsi="HG丸ｺﾞｼｯｸM-PRO"/>
                <w:b/>
                <w:sz w:val="22"/>
              </w:rPr>
            </w:pPr>
            <w:r w:rsidRPr="00215B0A">
              <w:rPr>
                <w:rFonts w:ascii="HG丸ｺﾞｼｯｸM-PRO" w:eastAsia="HG丸ｺﾞｼｯｸM-PRO" w:hAnsi="HG丸ｺﾞｼｯｸM-PRO" w:hint="eastAsia"/>
                <w:b/>
                <w:sz w:val="22"/>
              </w:rPr>
              <w:t>選択肢</w:t>
            </w:r>
          </w:p>
        </w:tc>
        <w:tc>
          <w:tcPr>
            <w:tcW w:w="1173" w:type="dxa"/>
            <w:tcBorders>
              <w:bottom w:val="double" w:sz="4" w:space="0" w:color="auto"/>
            </w:tcBorders>
            <w:shd w:val="clear" w:color="auto" w:fill="F2F2F2" w:themeFill="background1" w:themeFillShade="F2"/>
            <w:vAlign w:val="center"/>
          </w:tcPr>
          <w:p w:rsidR="00D6099D" w:rsidRPr="00215B0A" w:rsidRDefault="00D6099D" w:rsidP="00D6099D">
            <w:pPr>
              <w:spacing w:line="0" w:lineRule="atLeast"/>
              <w:jc w:val="center"/>
              <w:rPr>
                <w:rFonts w:ascii="HG丸ｺﾞｼｯｸM-PRO" w:eastAsia="HG丸ｺﾞｼｯｸM-PRO" w:hAnsi="HG丸ｺﾞｼｯｸM-PRO"/>
                <w:b/>
                <w:sz w:val="22"/>
              </w:rPr>
            </w:pPr>
            <w:r w:rsidRPr="00215B0A">
              <w:rPr>
                <w:rFonts w:ascii="HG丸ｺﾞｼｯｸM-PRO" w:eastAsia="HG丸ｺﾞｼｯｸM-PRO" w:hAnsi="HG丸ｺﾞｼｯｸM-PRO" w:hint="eastAsia"/>
                <w:b/>
                <w:sz w:val="22"/>
              </w:rPr>
              <w:t>人数</w:t>
            </w:r>
          </w:p>
        </w:tc>
        <w:tc>
          <w:tcPr>
            <w:tcW w:w="1174" w:type="dxa"/>
            <w:tcBorders>
              <w:bottom w:val="double" w:sz="4" w:space="0" w:color="auto"/>
            </w:tcBorders>
            <w:shd w:val="clear" w:color="auto" w:fill="F2F2F2" w:themeFill="background1" w:themeFillShade="F2"/>
            <w:vAlign w:val="center"/>
          </w:tcPr>
          <w:p w:rsidR="00D6099D" w:rsidRPr="00215B0A" w:rsidRDefault="00D6099D" w:rsidP="00D6099D">
            <w:pPr>
              <w:spacing w:line="0" w:lineRule="atLeast"/>
              <w:jc w:val="center"/>
              <w:rPr>
                <w:rFonts w:ascii="HG丸ｺﾞｼｯｸM-PRO" w:eastAsia="HG丸ｺﾞｼｯｸM-PRO" w:hAnsi="HG丸ｺﾞｼｯｸM-PRO"/>
                <w:b/>
                <w:sz w:val="22"/>
              </w:rPr>
            </w:pPr>
            <w:r w:rsidRPr="00215B0A">
              <w:rPr>
                <w:rFonts w:ascii="HG丸ｺﾞｼｯｸM-PRO" w:eastAsia="HG丸ｺﾞｼｯｸM-PRO" w:hAnsi="HG丸ｺﾞｼｯｸM-PRO" w:hint="eastAsia"/>
                <w:b/>
                <w:sz w:val="22"/>
              </w:rPr>
              <w:t>割合</w:t>
            </w:r>
          </w:p>
        </w:tc>
      </w:tr>
      <w:tr w:rsidR="00D6099D" w:rsidRPr="00215B0A" w:rsidTr="00D6099D">
        <w:tc>
          <w:tcPr>
            <w:tcW w:w="6804" w:type="dxa"/>
            <w:tcBorders>
              <w:top w:val="double" w:sz="4" w:space="0" w:color="auto"/>
            </w:tcBorders>
            <w:vAlign w:val="center"/>
          </w:tcPr>
          <w:p w:rsidR="00D6099D" w:rsidRPr="00215B0A" w:rsidRDefault="00D6099D" w:rsidP="00D6099D">
            <w:pPr>
              <w:spacing w:line="0" w:lineRule="atLeast"/>
              <w:rPr>
                <w:rFonts w:ascii="HG丸ｺﾞｼｯｸM-PRO" w:eastAsia="HG丸ｺﾞｼｯｸM-PRO" w:hAnsi="HG丸ｺﾞｼｯｸM-PRO"/>
                <w:color w:val="000000"/>
                <w:sz w:val="22"/>
              </w:rPr>
            </w:pPr>
            <w:r w:rsidRPr="00215B0A">
              <w:rPr>
                <w:rFonts w:ascii="HG丸ｺﾞｼｯｸM-PRO" w:eastAsia="HG丸ｺﾞｼｯｸM-PRO" w:hAnsi="HG丸ｺﾞｼｯｸM-PRO" w:hint="eastAsia"/>
                <w:color w:val="000000"/>
                <w:sz w:val="22"/>
              </w:rPr>
              <w:t>１．わかりやすく情報を提供する</w:t>
            </w:r>
          </w:p>
        </w:tc>
        <w:tc>
          <w:tcPr>
            <w:tcW w:w="1173" w:type="dxa"/>
            <w:tcBorders>
              <w:top w:val="double" w:sz="4" w:space="0" w:color="auto"/>
            </w:tcBorders>
            <w:vAlign w:val="center"/>
          </w:tcPr>
          <w:p w:rsidR="00D6099D" w:rsidRPr="00215B0A" w:rsidRDefault="00D6099D" w:rsidP="00D6099D">
            <w:pPr>
              <w:spacing w:line="0" w:lineRule="atLeast"/>
              <w:jc w:val="right"/>
              <w:rPr>
                <w:rFonts w:ascii="HG丸ｺﾞｼｯｸM-PRO" w:eastAsia="HG丸ｺﾞｼｯｸM-PRO" w:hAnsi="HG丸ｺﾞｼｯｸM-PRO"/>
                <w:sz w:val="22"/>
              </w:rPr>
            </w:pPr>
            <w:r w:rsidRPr="00215B0A">
              <w:rPr>
                <w:rFonts w:ascii="HG丸ｺﾞｼｯｸM-PRO" w:eastAsia="HG丸ｺﾞｼｯｸM-PRO" w:hAnsi="HG丸ｺﾞｼｯｸM-PRO"/>
                <w:sz w:val="22"/>
              </w:rPr>
              <w:t>532</w:t>
            </w:r>
          </w:p>
        </w:tc>
        <w:tc>
          <w:tcPr>
            <w:tcW w:w="1174" w:type="dxa"/>
            <w:tcBorders>
              <w:top w:val="double" w:sz="4" w:space="0" w:color="auto"/>
            </w:tcBorders>
            <w:vAlign w:val="center"/>
          </w:tcPr>
          <w:p w:rsidR="00D6099D" w:rsidRPr="00215B0A" w:rsidRDefault="00D6099D" w:rsidP="00D6099D">
            <w:pPr>
              <w:spacing w:line="0" w:lineRule="atLeast"/>
              <w:jc w:val="right"/>
              <w:rPr>
                <w:rFonts w:ascii="HG丸ｺﾞｼｯｸM-PRO" w:eastAsia="HG丸ｺﾞｼｯｸM-PRO" w:hAnsi="HG丸ｺﾞｼｯｸM-PRO"/>
                <w:b/>
                <w:sz w:val="22"/>
              </w:rPr>
            </w:pPr>
            <w:r w:rsidRPr="00215B0A">
              <w:rPr>
                <w:rFonts w:ascii="HG丸ｺﾞｼｯｸM-PRO" w:eastAsia="HG丸ｺﾞｼｯｸM-PRO" w:hAnsi="HG丸ｺﾞｼｯｸM-PRO" w:hint="eastAsia"/>
                <w:b/>
                <w:sz w:val="22"/>
              </w:rPr>
              <w:t>61.9%</w:t>
            </w:r>
          </w:p>
        </w:tc>
      </w:tr>
      <w:tr w:rsidR="00D6099D" w:rsidRPr="00215B0A" w:rsidTr="00D6099D">
        <w:tc>
          <w:tcPr>
            <w:tcW w:w="6804" w:type="dxa"/>
            <w:vAlign w:val="center"/>
          </w:tcPr>
          <w:p w:rsidR="00D6099D" w:rsidRPr="00215B0A" w:rsidRDefault="00D6099D" w:rsidP="00D6099D">
            <w:pPr>
              <w:spacing w:line="0" w:lineRule="atLeast"/>
              <w:rPr>
                <w:rFonts w:ascii="HG丸ｺﾞｼｯｸM-PRO" w:eastAsia="HG丸ｺﾞｼｯｸM-PRO" w:hAnsi="HG丸ｺﾞｼｯｸM-PRO"/>
                <w:color w:val="000000"/>
                <w:sz w:val="22"/>
              </w:rPr>
            </w:pPr>
            <w:r w:rsidRPr="00215B0A">
              <w:rPr>
                <w:rFonts w:ascii="HG丸ｺﾞｼｯｸM-PRO" w:eastAsia="HG丸ｺﾞｼｯｸM-PRO" w:hAnsi="HG丸ｺﾞｼｯｸM-PRO" w:hint="eastAsia"/>
                <w:color w:val="000000"/>
                <w:sz w:val="22"/>
              </w:rPr>
              <w:t>２．安心して子育てができる環境づくりを進める</w:t>
            </w:r>
          </w:p>
        </w:tc>
        <w:tc>
          <w:tcPr>
            <w:tcW w:w="1173" w:type="dxa"/>
            <w:vAlign w:val="center"/>
          </w:tcPr>
          <w:p w:rsidR="00D6099D" w:rsidRPr="00215B0A" w:rsidRDefault="00D6099D" w:rsidP="00D6099D">
            <w:pPr>
              <w:spacing w:line="0" w:lineRule="atLeast"/>
              <w:jc w:val="right"/>
              <w:rPr>
                <w:rFonts w:ascii="HG丸ｺﾞｼｯｸM-PRO" w:eastAsia="HG丸ｺﾞｼｯｸM-PRO" w:hAnsi="HG丸ｺﾞｼｯｸM-PRO"/>
                <w:sz w:val="22"/>
              </w:rPr>
            </w:pPr>
            <w:r w:rsidRPr="00215B0A">
              <w:rPr>
                <w:rFonts w:ascii="HG丸ｺﾞｼｯｸM-PRO" w:eastAsia="HG丸ｺﾞｼｯｸM-PRO" w:hAnsi="HG丸ｺﾞｼｯｸM-PRO"/>
                <w:sz w:val="22"/>
              </w:rPr>
              <w:t>429</w:t>
            </w:r>
          </w:p>
        </w:tc>
        <w:tc>
          <w:tcPr>
            <w:tcW w:w="1174" w:type="dxa"/>
            <w:vAlign w:val="center"/>
          </w:tcPr>
          <w:p w:rsidR="00D6099D" w:rsidRPr="00215B0A" w:rsidRDefault="00D6099D" w:rsidP="00D6099D">
            <w:pPr>
              <w:spacing w:line="0" w:lineRule="atLeast"/>
              <w:jc w:val="right"/>
              <w:rPr>
                <w:rFonts w:ascii="HG丸ｺﾞｼｯｸM-PRO" w:eastAsia="HG丸ｺﾞｼｯｸM-PRO" w:hAnsi="HG丸ｺﾞｼｯｸM-PRO"/>
                <w:b/>
                <w:sz w:val="22"/>
              </w:rPr>
            </w:pPr>
            <w:r w:rsidRPr="00215B0A">
              <w:rPr>
                <w:rFonts w:ascii="HG丸ｺﾞｼｯｸM-PRO" w:eastAsia="HG丸ｺﾞｼｯｸM-PRO" w:hAnsi="HG丸ｺﾞｼｯｸM-PRO" w:hint="eastAsia"/>
                <w:b/>
                <w:sz w:val="22"/>
              </w:rPr>
              <w:t>49.9%</w:t>
            </w:r>
          </w:p>
        </w:tc>
      </w:tr>
      <w:tr w:rsidR="00D6099D" w:rsidRPr="00215B0A" w:rsidTr="00D6099D">
        <w:tc>
          <w:tcPr>
            <w:tcW w:w="6804" w:type="dxa"/>
            <w:vAlign w:val="center"/>
          </w:tcPr>
          <w:p w:rsidR="00D6099D" w:rsidRPr="00215B0A" w:rsidRDefault="00D6099D" w:rsidP="00D6099D">
            <w:pPr>
              <w:spacing w:line="0" w:lineRule="atLeast"/>
              <w:rPr>
                <w:rFonts w:ascii="HG丸ｺﾞｼｯｸM-PRO" w:eastAsia="HG丸ｺﾞｼｯｸM-PRO" w:hAnsi="HG丸ｺﾞｼｯｸM-PRO"/>
                <w:color w:val="000000"/>
                <w:sz w:val="22"/>
              </w:rPr>
            </w:pPr>
            <w:r w:rsidRPr="00215B0A">
              <w:rPr>
                <w:rFonts w:ascii="HG丸ｺﾞｼｯｸM-PRO" w:eastAsia="HG丸ｺﾞｼｯｸM-PRO" w:hAnsi="HG丸ｺﾞｼｯｸM-PRO" w:hint="eastAsia"/>
                <w:color w:val="000000"/>
                <w:sz w:val="22"/>
              </w:rPr>
              <w:t>３．外国人との相互理解を進める機会をつくる</w:t>
            </w:r>
          </w:p>
        </w:tc>
        <w:tc>
          <w:tcPr>
            <w:tcW w:w="1173" w:type="dxa"/>
            <w:vAlign w:val="center"/>
          </w:tcPr>
          <w:p w:rsidR="00D6099D" w:rsidRPr="00215B0A" w:rsidRDefault="00D6099D" w:rsidP="00D6099D">
            <w:pPr>
              <w:spacing w:line="0" w:lineRule="atLeast"/>
              <w:jc w:val="right"/>
              <w:rPr>
                <w:rFonts w:ascii="HG丸ｺﾞｼｯｸM-PRO" w:eastAsia="HG丸ｺﾞｼｯｸM-PRO" w:hAnsi="HG丸ｺﾞｼｯｸM-PRO"/>
                <w:sz w:val="22"/>
              </w:rPr>
            </w:pPr>
            <w:r w:rsidRPr="00215B0A">
              <w:rPr>
                <w:rFonts w:ascii="HG丸ｺﾞｼｯｸM-PRO" w:eastAsia="HG丸ｺﾞｼｯｸM-PRO" w:hAnsi="HG丸ｺﾞｼｯｸM-PRO"/>
                <w:sz w:val="22"/>
              </w:rPr>
              <w:t>154</w:t>
            </w:r>
          </w:p>
        </w:tc>
        <w:tc>
          <w:tcPr>
            <w:tcW w:w="1174" w:type="dxa"/>
            <w:vAlign w:val="center"/>
          </w:tcPr>
          <w:p w:rsidR="00D6099D" w:rsidRPr="00215B0A" w:rsidRDefault="00D6099D" w:rsidP="00D6099D">
            <w:pPr>
              <w:spacing w:line="0" w:lineRule="atLeast"/>
              <w:jc w:val="right"/>
              <w:rPr>
                <w:rFonts w:ascii="HG丸ｺﾞｼｯｸM-PRO" w:eastAsia="HG丸ｺﾞｼｯｸM-PRO" w:hAnsi="HG丸ｺﾞｼｯｸM-PRO"/>
                <w:sz w:val="22"/>
              </w:rPr>
            </w:pPr>
            <w:r w:rsidRPr="00215B0A">
              <w:rPr>
                <w:rFonts w:ascii="HG丸ｺﾞｼｯｸM-PRO" w:eastAsia="HG丸ｺﾞｼｯｸM-PRO" w:hAnsi="HG丸ｺﾞｼｯｸM-PRO" w:hint="eastAsia"/>
                <w:sz w:val="22"/>
              </w:rPr>
              <w:t>17.9%</w:t>
            </w:r>
          </w:p>
        </w:tc>
      </w:tr>
      <w:tr w:rsidR="00D6099D" w:rsidRPr="00215B0A" w:rsidTr="00D6099D">
        <w:tc>
          <w:tcPr>
            <w:tcW w:w="6804" w:type="dxa"/>
            <w:vAlign w:val="center"/>
          </w:tcPr>
          <w:p w:rsidR="00D6099D" w:rsidRPr="00215B0A" w:rsidRDefault="00D6099D" w:rsidP="00D6099D">
            <w:pPr>
              <w:spacing w:line="0" w:lineRule="atLeast"/>
              <w:rPr>
                <w:rFonts w:ascii="HG丸ｺﾞｼｯｸM-PRO" w:eastAsia="HG丸ｺﾞｼｯｸM-PRO" w:hAnsi="HG丸ｺﾞｼｯｸM-PRO"/>
                <w:color w:val="000000"/>
                <w:sz w:val="22"/>
              </w:rPr>
            </w:pPr>
            <w:r w:rsidRPr="00215B0A">
              <w:rPr>
                <w:rFonts w:ascii="HG丸ｺﾞｼｯｸM-PRO" w:eastAsia="HG丸ｺﾞｼｯｸM-PRO" w:hAnsi="HG丸ｺﾞｼｯｸM-PRO" w:hint="eastAsia"/>
                <w:color w:val="000000"/>
                <w:sz w:val="22"/>
              </w:rPr>
              <w:t>４．ユニバーサルデザインに対する区民の意識啓発を行う</w:t>
            </w:r>
          </w:p>
        </w:tc>
        <w:tc>
          <w:tcPr>
            <w:tcW w:w="1173" w:type="dxa"/>
            <w:vAlign w:val="center"/>
          </w:tcPr>
          <w:p w:rsidR="00D6099D" w:rsidRPr="00215B0A" w:rsidRDefault="00D6099D" w:rsidP="00D6099D">
            <w:pPr>
              <w:spacing w:line="0" w:lineRule="atLeast"/>
              <w:jc w:val="right"/>
              <w:rPr>
                <w:rFonts w:ascii="HG丸ｺﾞｼｯｸM-PRO" w:eastAsia="HG丸ｺﾞｼｯｸM-PRO" w:hAnsi="HG丸ｺﾞｼｯｸM-PRO"/>
                <w:sz w:val="22"/>
              </w:rPr>
            </w:pPr>
            <w:r w:rsidRPr="00215B0A">
              <w:rPr>
                <w:rFonts w:ascii="HG丸ｺﾞｼｯｸM-PRO" w:eastAsia="HG丸ｺﾞｼｯｸM-PRO" w:hAnsi="HG丸ｺﾞｼｯｸM-PRO"/>
                <w:sz w:val="22"/>
              </w:rPr>
              <w:t>278</w:t>
            </w:r>
          </w:p>
        </w:tc>
        <w:tc>
          <w:tcPr>
            <w:tcW w:w="1174" w:type="dxa"/>
            <w:vAlign w:val="center"/>
          </w:tcPr>
          <w:p w:rsidR="00D6099D" w:rsidRPr="00215B0A" w:rsidRDefault="00D6099D" w:rsidP="00D6099D">
            <w:pPr>
              <w:spacing w:line="0" w:lineRule="atLeast"/>
              <w:jc w:val="right"/>
              <w:rPr>
                <w:rFonts w:ascii="HG丸ｺﾞｼｯｸM-PRO" w:eastAsia="HG丸ｺﾞｼｯｸM-PRO" w:hAnsi="HG丸ｺﾞｼｯｸM-PRO"/>
                <w:sz w:val="22"/>
              </w:rPr>
            </w:pPr>
            <w:r w:rsidRPr="00215B0A">
              <w:rPr>
                <w:rFonts w:ascii="HG丸ｺﾞｼｯｸM-PRO" w:eastAsia="HG丸ｺﾞｼｯｸM-PRO" w:hAnsi="HG丸ｺﾞｼｯｸM-PRO" w:hint="eastAsia"/>
                <w:sz w:val="22"/>
              </w:rPr>
              <w:t>32.4%</w:t>
            </w:r>
          </w:p>
        </w:tc>
      </w:tr>
      <w:tr w:rsidR="00D6099D" w:rsidRPr="00215B0A" w:rsidTr="00D6099D">
        <w:trPr>
          <w:trHeight w:val="138"/>
        </w:trPr>
        <w:tc>
          <w:tcPr>
            <w:tcW w:w="6804" w:type="dxa"/>
            <w:vAlign w:val="center"/>
          </w:tcPr>
          <w:p w:rsidR="00D6099D" w:rsidRPr="00215B0A" w:rsidRDefault="00D6099D" w:rsidP="00D6099D">
            <w:pPr>
              <w:spacing w:line="0" w:lineRule="atLeast"/>
              <w:rPr>
                <w:rFonts w:ascii="HG丸ｺﾞｼｯｸM-PRO" w:eastAsia="HG丸ｺﾞｼｯｸM-PRO" w:hAnsi="HG丸ｺﾞｼｯｸM-PRO"/>
                <w:color w:val="000000"/>
                <w:sz w:val="22"/>
              </w:rPr>
            </w:pPr>
            <w:r w:rsidRPr="00215B0A">
              <w:rPr>
                <w:rFonts w:ascii="HG丸ｺﾞｼｯｸM-PRO" w:eastAsia="HG丸ｺﾞｼｯｸM-PRO" w:hAnsi="HG丸ｺﾞｼｯｸM-PRO" w:hint="eastAsia"/>
                <w:color w:val="000000"/>
                <w:sz w:val="22"/>
              </w:rPr>
              <w:t>５．思いやりのある接客やサービスを提供できるようにする</w:t>
            </w:r>
          </w:p>
        </w:tc>
        <w:tc>
          <w:tcPr>
            <w:tcW w:w="1173" w:type="dxa"/>
            <w:vAlign w:val="center"/>
          </w:tcPr>
          <w:p w:rsidR="00D6099D" w:rsidRPr="00215B0A" w:rsidRDefault="00D6099D" w:rsidP="00D6099D">
            <w:pPr>
              <w:spacing w:line="0" w:lineRule="atLeast"/>
              <w:jc w:val="right"/>
              <w:rPr>
                <w:rFonts w:ascii="HG丸ｺﾞｼｯｸM-PRO" w:eastAsia="HG丸ｺﾞｼｯｸM-PRO" w:hAnsi="HG丸ｺﾞｼｯｸM-PRO"/>
                <w:sz w:val="22"/>
              </w:rPr>
            </w:pPr>
            <w:r w:rsidRPr="00215B0A">
              <w:rPr>
                <w:rFonts w:ascii="HG丸ｺﾞｼｯｸM-PRO" w:eastAsia="HG丸ｺﾞｼｯｸM-PRO" w:hAnsi="HG丸ｺﾞｼｯｸM-PRO"/>
                <w:sz w:val="22"/>
              </w:rPr>
              <w:t>420</w:t>
            </w:r>
          </w:p>
        </w:tc>
        <w:tc>
          <w:tcPr>
            <w:tcW w:w="1174" w:type="dxa"/>
            <w:vAlign w:val="center"/>
          </w:tcPr>
          <w:p w:rsidR="00D6099D" w:rsidRPr="00215B0A" w:rsidRDefault="00D6099D" w:rsidP="00D6099D">
            <w:pPr>
              <w:spacing w:line="0" w:lineRule="atLeast"/>
              <w:jc w:val="right"/>
              <w:rPr>
                <w:rFonts w:ascii="HG丸ｺﾞｼｯｸM-PRO" w:eastAsia="HG丸ｺﾞｼｯｸM-PRO" w:hAnsi="HG丸ｺﾞｼｯｸM-PRO"/>
                <w:b/>
                <w:sz w:val="22"/>
              </w:rPr>
            </w:pPr>
            <w:r w:rsidRPr="00215B0A">
              <w:rPr>
                <w:rFonts w:ascii="HG丸ｺﾞｼｯｸM-PRO" w:eastAsia="HG丸ｺﾞｼｯｸM-PRO" w:hAnsi="HG丸ｺﾞｼｯｸM-PRO" w:hint="eastAsia"/>
                <w:b/>
                <w:sz w:val="22"/>
              </w:rPr>
              <w:t>48.9%</w:t>
            </w:r>
          </w:p>
        </w:tc>
      </w:tr>
      <w:tr w:rsidR="00D6099D" w:rsidRPr="00215B0A" w:rsidTr="00D6099D">
        <w:tc>
          <w:tcPr>
            <w:tcW w:w="6804" w:type="dxa"/>
            <w:vAlign w:val="center"/>
          </w:tcPr>
          <w:p w:rsidR="00D6099D" w:rsidRPr="00215B0A" w:rsidRDefault="00D6099D" w:rsidP="00D6099D">
            <w:pPr>
              <w:spacing w:line="0" w:lineRule="atLeast"/>
              <w:rPr>
                <w:rFonts w:ascii="HG丸ｺﾞｼｯｸM-PRO" w:eastAsia="HG丸ｺﾞｼｯｸM-PRO" w:hAnsi="HG丸ｺﾞｼｯｸM-PRO"/>
                <w:color w:val="000000"/>
                <w:sz w:val="22"/>
              </w:rPr>
            </w:pPr>
            <w:r w:rsidRPr="00215B0A">
              <w:rPr>
                <w:rFonts w:ascii="HG丸ｺﾞｼｯｸM-PRO" w:eastAsia="HG丸ｺﾞｼｯｸM-PRO" w:hAnsi="HG丸ｺﾞｼｯｸM-PRO" w:hint="eastAsia"/>
                <w:color w:val="000000"/>
                <w:sz w:val="22"/>
              </w:rPr>
              <w:t>６．その他</w:t>
            </w:r>
          </w:p>
        </w:tc>
        <w:tc>
          <w:tcPr>
            <w:tcW w:w="1173" w:type="dxa"/>
            <w:vAlign w:val="center"/>
          </w:tcPr>
          <w:p w:rsidR="00D6099D" w:rsidRPr="00215B0A" w:rsidRDefault="00D6099D" w:rsidP="00D6099D">
            <w:pPr>
              <w:spacing w:line="0" w:lineRule="atLeast"/>
              <w:jc w:val="right"/>
              <w:rPr>
                <w:rFonts w:ascii="HG丸ｺﾞｼｯｸM-PRO" w:eastAsia="HG丸ｺﾞｼｯｸM-PRO" w:hAnsi="HG丸ｺﾞｼｯｸM-PRO"/>
                <w:sz w:val="22"/>
              </w:rPr>
            </w:pPr>
            <w:r w:rsidRPr="00215B0A">
              <w:rPr>
                <w:rFonts w:ascii="HG丸ｺﾞｼｯｸM-PRO" w:eastAsia="HG丸ｺﾞｼｯｸM-PRO" w:hAnsi="HG丸ｺﾞｼｯｸM-PRO"/>
                <w:sz w:val="22"/>
              </w:rPr>
              <w:t>28</w:t>
            </w:r>
          </w:p>
        </w:tc>
        <w:tc>
          <w:tcPr>
            <w:tcW w:w="1174" w:type="dxa"/>
            <w:vAlign w:val="center"/>
          </w:tcPr>
          <w:p w:rsidR="00D6099D" w:rsidRPr="00215B0A" w:rsidRDefault="00D6099D" w:rsidP="00D6099D">
            <w:pPr>
              <w:spacing w:line="0" w:lineRule="atLeast"/>
              <w:jc w:val="right"/>
              <w:rPr>
                <w:rFonts w:ascii="HG丸ｺﾞｼｯｸM-PRO" w:eastAsia="HG丸ｺﾞｼｯｸM-PRO" w:hAnsi="HG丸ｺﾞｼｯｸM-PRO"/>
                <w:sz w:val="22"/>
              </w:rPr>
            </w:pPr>
            <w:r w:rsidRPr="00215B0A">
              <w:rPr>
                <w:rFonts w:ascii="HG丸ｺﾞｼｯｸM-PRO" w:eastAsia="HG丸ｺﾞｼｯｸM-PRO" w:hAnsi="HG丸ｺﾞｼｯｸM-PRO" w:hint="eastAsia"/>
                <w:sz w:val="22"/>
              </w:rPr>
              <w:t>3.3%</w:t>
            </w:r>
          </w:p>
        </w:tc>
      </w:tr>
      <w:tr w:rsidR="00D6099D" w:rsidRPr="00215B0A" w:rsidTr="00D6099D">
        <w:tc>
          <w:tcPr>
            <w:tcW w:w="6804" w:type="dxa"/>
            <w:vAlign w:val="center"/>
          </w:tcPr>
          <w:p w:rsidR="00D6099D" w:rsidRPr="00215B0A" w:rsidRDefault="00D6099D" w:rsidP="00D6099D">
            <w:pPr>
              <w:spacing w:line="0" w:lineRule="atLeast"/>
              <w:rPr>
                <w:rFonts w:ascii="HG丸ｺﾞｼｯｸM-PRO" w:eastAsia="HG丸ｺﾞｼｯｸM-PRO" w:hAnsi="HG丸ｺﾞｼｯｸM-PRO"/>
                <w:color w:val="000000"/>
                <w:sz w:val="22"/>
              </w:rPr>
            </w:pPr>
            <w:r w:rsidRPr="00215B0A">
              <w:rPr>
                <w:rFonts w:ascii="HG丸ｺﾞｼｯｸM-PRO" w:eastAsia="HG丸ｺﾞｼｯｸM-PRO" w:hAnsi="HG丸ｺﾞｼｯｸM-PRO" w:hint="eastAsia"/>
                <w:color w:val="000000"/>
                <w:sz w:val="22"/>
              </w:rPr>
              <w:t>無回答</w:t>
            </w:r>
          </w:p>
        </w:tc>
        <w:tc>
          <w:tcPr>
            <w:tcW w:w="1173" w:type="dxa"/>
            <w:vAlign w:val="center"/>
          </w:tcPr>
          <w:p w:rsidR="00D6099D" w:rsidRPr="00215B0A" w:rsidRDefault="00D6099D" w:rsidP="00D6099D">
            <w:pPr>
              <w:spacing w:line="0" w:lineRule="atLeast"/>
              <w:jc w:val="right"/>
              <w:rPr>
                <w:rFonts w:ascii="HG丸ｺﾞｼｯｸM-PRO" w:eastAsia="HG丸ｺﾞｼｯｸM-PRO" w:hAnsi="HG丸ｺﾞｼｯｸM-PRO"/>
                <w:sz w:val="22"/>
              </w:rPr>
            </w:pPr>
            <w:r w:rsidRPr="00215B0A">
              <w:rPr>
                <w:rFonts w:ascii="HG丸ｺﾞｼｯｸM-PRO" w:eastAsia="HG丸ｺﾞｼｯｸM-PRO" w:hAnsi="HG丸ｺﾞｼｯｸM-PRO"/>
                <w:sz w:val="22"/>
              </w:rPr>
              <w:t>45</w:t>
            </w:r>
          </w:p>
        </w:tc>
        <w:tc>
          <w:tcPr>
            <w:tcW w:w="1174" w:type="dxa"/>
            <w:vAlign w:val="center"/>
          </w:tcPr>
          <w:p w:rsidR="00D6099D" w:rsidRPr="00215B0A" w:rsidRDefault="00D6099D" w:rsidP="00D6099D">
            <w:pPr>
              <w:spacing w:line="0" w:lineRule="atLeast"/>
              <w:jc w:val="right"/>
              <w:rPr>
                <w:rFonts w:ascii="HG丸ｺﾞｼｯｸM-PRO" w:eastAsia="HG丸ｺﾞｼｯｸM-PRO" w:hAnsi="HG丸ｺﾞｼｯｸM-PRO"/>
                <w:sz w:val="22"/>
              </w:rPr>
            </w:pPr>
            <w:r w:rsidRPr="00215B0A">
              <w:rPr>
                <w:rFonts w:ascii="HG丸ｺﾞｼｯｸM-PRO" w:eastAsia="HG丸ｺﾞｼｯｸM-PRO" w:hAnsi="HG丸ｺﾞｼｯｸM-PRO"/>
                <w:sz w:val="22"/>
              </w:rPr>
              <w:t>5.2</w:t>
            </w:r>
            <w:r w:rsidRPr="00215B0A">
              <w:rPr>
                <w:rFonts w:ascii="HG丸ｺﾞｼｯｸM-PRO" w:eastAsia="HG丸ｺﾞｼｯｸM-PRO" w:hAnsi="HG丸ｺﾞｼｯｸM-PRO" w:hint="eastAsia"/>
                <w:sz w:val="22"/>
              </w:rPr>
              <w:t>%</w:t>
            </w:r>
          </w:p>
        </w:tc>
      </w:tr>
    </w:tbl>
    <w:p w:rsidR="00D6099D" w:rsidRPr="00215B0A" w:rsidRDefault="00D6099D" w:rsidP="00D6099D">
      <w:pPr>
        <w:rPr>
          <w:rFonts w:ascii="HG丸ｺﾞｼｯｸM-PRO" w:eastAsia="HG丸ｺﾞｼｯｸM-PRO" w:hAnsi="HG丸ｺﾞｼｯｸM-PRO"/>
          <w:sz w:val="22"/>
        </w:rPr>
      </w:pPr>
    </w:p>
    <w:p w:rsidR="00D6099D" w:rsidRPr="00215B0A" w:rsidRDefault="00D6099D" w:rsidP="00D6099D">
      <w:pPr>
        <w:ind w:leftChars="67" w:left="141" w:firstLine="1"/>
        <w:rPr>
          <w:rFonts w:ascii="HG丸ｺﾞｼｯｸM-PRO" w:eastAsia="HG丸ｺﾞｼｯｸM-PRO" w:hAnsi="HG丸ｺﾞｼｯｸM-PRO"/>
          <w:sz w:val="22"/>
        </w:rPr>
      </w:pPr>
      <w:r w:rsidRPr="00215B0A">
        <w:rPr>
          <w:rFonts w:ascii="HG丸ｺﾞｼｯｸM-PRO" w:eastAsia="HG丸ｺﾞｼｯｸM-PRO" w:hAnsi="HG丸ｺﾞｼｯｸM-PRO"/>
          <w:sz w:val="22"/>
        </w:rPr>
        <w:t xml:space="preserve">  </w:t>
      </w:r>
      <w:r w:rsidRPr="00215B0A">
        <w:rPr>
          <w:rFonts w:ascii="HG丸ｺﾞｼｯｸM-PRO" w:eastAsia="HG丸ｺﾞｼｯｸM-PRO" w:hAnsi="HG丸ｺﾞｼｯｸM-PRO"/>
          <w:noProof/>
          <w:sz w:val="22"/>
        </w:rPr>
        <w:drawing>
          <wp:inline distT="0" distB="0" distL="0" distR="0" wp14:anchorId="3B69C729" wp14:editId="640A4576">
            <wp:extent cx="5638800" cy="3539490"/>
            <wp:effectExtent l="0" t="0" r="0" b="3810"/>
            <wp:docPr id="175" name="グラフ 175"/>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rsidR="00D6099D" w:rsidRPr="00215B0A" w:rsidRDefault="00D6099D" w:rsidP="00D6099D">
      <w:pPr>
        <w:ind w:leftChars="202" w:left="644" w:hangingChars="100" w:hanging="220"/>
        <w:rPr>
          <w:rFonts w:ascii="HG丸ｺﾞｼｯｸM-PRO" w:eastAsia="HG丸ｺﾞｼｯｸM-PRO" w:hAnsi="HG丸ｺﾞｼｯｸM-PRO"/>
          <w:sz w:val="22"/>
        </w:rPr>
      </w:pPr>
    </w:p>
    <w:p w:rsidR="00D6099D" w:rsidRPr="00215B0A" w:rsidRDefault="00D6099D" w:rsidP="00D6099D">
      <w:pPr>
        <w:ind w:leftChars="202" w:left="644" w:hangingChars="100" w:hanging="220"/>
        <w:rPr>
          <w:rFonts w:ascii="HG丸ｺﾞｼｯｸM-PRO" w:eastAsia="HG丸ｺﾞｼｯｸM-PRO" w:hAnsi="HG丸ｺﾞｼｯｸM-PRO"/>
          <w:sz w:val="22"/>
        </w:rPr>
      </w:pPr>
    </w:p>
    <w:p w:rsidR="00D6099D" w:rsidRPr="00215B0A" w:rsidRDefault="00D6099D" w:rsidP="00D6099D">
      <w:pPr>
        <w:ind w:leftChars="202" w:left="644" w:hangingChars="100" w:hanging="220"/>
        <w:rPr>
          <w:rFonts w:ascii="HG丸ｺﾞｼｯｸM-PRO" w:eastAsia="HG丸ｺﾞｼｯｸM-PRO" w:hAnsi="HG丸ｺﾞｼｯｸM-PRO"/>
          <w:sz w:val="22"/>
        </w:rPr>
      </w:pPr>
    </w:p>
    <w:p w:rsidR="00D6099D" w:rsidRDefault="00D6099D" w:rsidP="00D6099D">
      <w:pPr>
        <w:widowControl/>
        <w:jc w:val="left"/>
        <w:rPr>
          <w:rFonts w:ascii="HG丸ｺﾞｼｯｸM-PRO" w:eastAsia="HG丸ｺﾞｼｯｸM-PRO" w:hAnsi="HG丸ｺﾞｼｯｸM-PRO"/>
          <w:sz w:val="24"/>
          <w:szCs w:val="24"/>
        </w:rPr>
      </w:pPr>
      <w:r>
        <w:rPr>
          <w:rFonts w:ascii="HG丸ｺﾞｼｯｸM-PRO" w:eastAsia="HG丸ｺﾞｼｯｸM-PRO" w:hAnsi="HG丸ｺﾞｼｯｸM-PRO"/>
          <w:sz w:val="24"/>
          <w:szCs w:val="24"/>
        </w:rPr>
        <w:br w:type="page"/>
      </w:r>
    </w:p>
    <w:p w:rsidR="008A1D9B" w:rsidRPr="00215B0A" w:rsidRDefault="008A1D9B" w:rsidP="008A1D9B">
      <w:pPr>
        <w:ind w:leftChars="88" w:left="406" w:rightChars="134" w:right="281" w:hangingChars="100" w:hanging="221"/>
        <w:rPr>
          <w:rFonts w:ascii="HG丸ｺﾞｼｯｸM-PRO" w:eastAsia="HG丸ｺﾞｼｯｸM-PRO" w:hAnsi="HG丸ｺﾞｼｯｸM-PRO"/>
          <w:b/>
          <w:sz w:val="22"/>
        </w:rPr>
      </w:pPr>
      <w:r w:rsidRPr="00215B0A">
        <w:rPr>
          <w:rFonts w:ascii="HG丸ｺﾞｼｯｸM-PRO" w:eastAsia="HG丸ｺﾞｼｯｸM-PRO" w:hAnsi="HG丸ｺﾞｼｯｸM-PRO" w:hint="eastAsia"/>
          <w:b/>
          <w:sz w:val="22"/>
        </w:rPr>
        <w:t>【世帯別】</w:t>
      </w:r>
    </w:p>
    <w:p w:rsidR="008A1D9B" w:rsidRPr="00215B0A" w:rsidRDefault="008A1D9B" w:rsidP="008A1D9B">
      <w:pPr>
        <w:ind w:leftChars="165" w:left="566" w:hangingChars="100" w:hanging="220"/>
        <w:rPr>
          <w:rFonts w:ascii="HG丸ｺﾞｼｯｸM-PRO" w:eastAsia="HG丸ｺﾞｼｯｸM-PRO" w:hAnsi="HG丸ｺﾞｼｯｸM-PRO"/>
          <w:color w:val="000000" w:themeColor="text1"/>
          <w:sz w:val="22"/>
        </w:rPr>
      </w:pPr>
      <w:r w:rsidRPr="00215B0A">
        <w:rPr>
          <w:rFonts w:ascii="HG丸ｺﾞｼｯｸM-PRO" w:eastAsia="HG丸ｺﾞｼｯｸM-PRO" w:hAnsi="HG丸ｺﾞｼｯｸM-PRO" w:hint="eastAsia"/>
          <w:color w:val="000000" w:themeColor="text1"/>
          <w:sz w:val="22"/>
        </w:rPr>
        <w:t>○「子育て世帯」については、他属性と比較して、「２．安心して子育てができる環境づくりを進める」が81.6％と特に多くなっている。</w:t>
      </w:r>
    </w:p>
    <w:p w:rsidR="008A1D9B" w:rsidRPr="00215B0A" w:rsidRDefault="008A1D9B" w:rsidP="008A1D9B">
      <w:pPr>
        <w:ind w:leftChars="165" w:left="566" w:hangingChars="100" w:hanging="220"/>
        <w:rPr>
          <w:rFonts w:ascii="HG丸ｺﾞｼｯｸM-PRO" w:eastAsia="HG丸ｺﾞｼｯｸM-PRO" w:hAnsi="HG丸ｺﾞｼｯｸM-PRO"/>
          <w:color w:val="000000" w:themeColor="text1"/>
          <w:sz w:val="22"/>
        </w:rPr>
      </w:pPr>
      <w:r w:rsidRPr="00215B0A">
        <w:rPr>
          <w:rFonts w:ascii="HG丸ｺﾞｼｯｸM-PRO" w:eastAsia="HG丸ｺﾞｼｯｸM-PRO" w:hAnsi="HG丸ｺﾞｼｯｸM-PRO" w:hint="eastAsia"/>
          <w:color w:val="000000" w:themeColor="text1"/>
          <w:sz w:val="22"/>
        </w:rPr>
        <w:t>○「障がい者世帯」については、他属性と比較して、「５．思いやりのある接客やサービスを提供できるようにする」が62.8％と特に多くなっている。</w:t>
      </w:r>
    </w:p>
    <w:p w:rsidR="008A1D9B" w:rsidRPr="00215B0A" w:rsidRDefault="008A1D9B" w:rsidP="008A1D9B">
      <w:pPr>
        <w:ind w:leftChars="165" w:left="566" w:hangingChars="100" w:hanging="220"/>
        <w:rPr>
          <w:rFonts w:ascii="HG丸ｺﾞｼｯｸM-PRO" w:eastAsia="HG丸ｺﾞｼｯｸM-PRO" w:hAnsi="HG丸ｺﾞｼｯｸM-PRO"/>
          <w:color w:val="000000" w:themeColor="text1"/>
          <w:sz w:val="22"/>
        </w:rPr>
      </w:pPr>
      <w:r w:rsidRPr="00215B0A">
        <w:rPr>
          <w:rFonts w:ascii="HG丸ｺﾞｼｯｸM-PRO" w:eastAsia="HG丸ｺﾞｼｯｸM-PRO" w:hAnsi="HG丸ｺﾞｼｯｸM-PRO" w:hint="eastAsia"/>
          <w:color w:val="000000" w:themeColor="text1"/>
          <w:sz w:val="22"/>
        </w:rPr>
        <w:t>○「高齢者世帯」「単身高齢者世帯」「障がい者世帯」については、「４．ユニバーサルデザインに対する区民の意識啓発を行う」の回答が総じて多くなっている。</w:t>
      </w:r>
    </w:p>
    <w:p w:rsidR="008A1D9B" w:rsidRPr="00F676FE" w:rsidRDefault="008A1D9B" w:rsidP="008A1D9B">
      <w:pPr>
        <w:ind w:leftChars="202" w:left="664" w:hangingChars="100" w:hanging="240"/>
        <w:rPr>
          <w:rFonts w:ascii="HG丸ｺﾞｼｯｸM-PRO" w:eastAsia="HG丸ｺﾞｼｯｸM-PRO" w:hAnsi="HG丸ｺﾞｼｯｸM-PRO"/>
          <w:color w:val="000000" w:themeColor="text1"/>
          <w:sz w:val="24"/>
          <w:szCs w:val="24"/>
        </w:rPr>
      </w:pPr>
    </w:p>
    <w:tbl>
      <w:tblPr>
        <w:tblStyle w:val="af0"/>
        <w:tblW w:w="9328" w:type="dxa"/>
        <w:tblLayout w:type="fixed"/>
        <w:tblLook w:val="04A0" w:firstRow="1" w:lastRow="0" w:firstColumn="1" w:lastColumn="0" w:noHBand="0" w:noVBand="1"/>
      </w:tblPr>
      <w:tblGrid>
        <w:gridCol w:w="1494"/>
        <w:gridCol w:w="674"/>
        <w:gridCol w:w="892"/>
        <w:gridCol w:w="667"/>
        <w:gridCol w:w="900"/>
        <w:gridCol w:w="659"/>
        <w:gridCol w:w="908"/>
        <w:gridCol w:w="651"/>
        <w:gridCol w:w="916"/>
        <w:gridCol w:w="644"/>
        <w:gridCol w:w="923"/>
      </w:tblGrid>
      <w:tr w:rsidR="008A1D9B" w:rsidRPr="00F676FE" w:rsidTr="003413E6">
        <w:trPr>
          <w:trHeight w:val="262"/>
        </w:trPr>
        <w:tc>
          <w:tcPr>
            <w:tcW w:w="1494" w:type="dxa"/>
            <w:tcBorders>
              <w:bottom w:val="nil"/>
              <w:right w:val="double" w:sz="4" w:space="0" w:color="auto"/>
            </w:tcBorders>
            <w:shd w:val="clear" w:color="auto" w:fill="F2F2F2" w:themeFill="background1" w:themeFillShade="F2"/>
            <w:vAlign w:val="center"/>
          </w:tcPr>
          <w:p w:rsidR="008A1D9B" w:rsidRPr="00F676FE" w:rsidRDefault="008A1D9B" w:rsidP="00061E6C">
            <w:pPr>
              <w:spacing w:line="0" w:lineRule="atLeast"/>
              <w:jc w:val="center"/>
              <w:rPr>
                <w:rFonts w:ascii="HG丸ｺﾞｼｯｸM-PRO" w:eastAsia="HG丸ｺﾞｼｯｸM-PRO" w:hAnsi="HG丸ｺﾞｼｯｸM-PRO"/>
                <w:b/>
                <w:color w:val="000000" w:themeColor="text1"/>
                <w:sz w:val="20"/>
                <w:szCs w:val="20"/>
              </w:rPr>
            </w:pPr>
            <w:r w:rsidRPr="00F676FE">
              <w:rPr>
                <w:rFonts w:ascii="HG丸ｺﾞｼｯｸM-PRO" w:eastAsia="HG丸ｺﾞｼｯｸM-PRO" w:hAnsi="HG丸ｺﾞｼｯｸM-PRO" w:hint="eastAsia"/>
                <w:b/>
                <w:color w:val="000000" w:themeColor="text1"/>
                <w:sz w:val="20"/>
                <w:szCs w:val="20"/>
              </w:rPr>
              <w:t>選択肢</w:t>
            </w:r>
          </w:p>
        </w:tc>
        <w:tc>
          <w:tcPr>
            <w:tcW w:w="1566" w:type="dxa"/>
            <w:gridSpan w:val="2"/>
            <w:tcBorders>
              <w:left w:val="double" w:sz="4" w:space="0" w:color="auto"/>
              <w:bottom w:val="single" w:sz="4" w:space="0" w:color="auto"/>
              <w:right w:val="double" w:sz="4" w:space="0" w:color="auto"/>
            </w:tcBorders>
            <w:shd w:val="clear" w:color="auto" w:fill="F2F2F2" w:themeFill="background1" w:themeFillShade="F2"/>
            <w:vAlign w:val="center"/>
          </w:tcPr>
          <w:p w:rsidR="008A1D9B" w:rsidRPr="00F676FE" w:rsidRDefault="008A1D9B" w:rsidP="00061E6C">
            <w:pPr>
              <w:spacing w:line="0" w:lineRule="atLeast"/>
              <w:jc w:val="center"/>
              <w:rPr>
                <w:rFonts w:ascii="HG丸ｺﾞｼｯｸM-PRO" w:eastAsia="HG丸ｺﾞｼｯｸM-PRO" w:hAnsi="HG丸ｺﾞｼｯｸM-PRO"/>
                <w:b/>
                <w:color w:val="000000" w:themeColor="text1"/>
                <w:sz w:val="20"/>
                <w:szCs w:val="20"/>
              </w:rPr>
            </w:pPr>
            <w:r w:rsidRPr="00F676FE">
              <w:rPr>
                <w:rFonts w:ascii="HG丸ｺﾞｼｯｸM-PRO" w:eastAsia="HG丸ｺﾞｼｯｸM-PRO" w:hAnsi="HG丸ｺﾞｼｯｸM-PRO" w:hint="eastAsia"/>
                <w:b/>
                <w:color w:val="000000" w:themeColor="text1"/>
                <w:sz w:val="20"/>
                <w:szCs w:val="20"/>
              </w:rPr>
              <w:t>全体</w:t>
            </w:r>
          </w:p>
          <w:p w:rsidR="008A1D9B" w:rsidRPr="00F676FE" w:rsidRDefault="008A1D9B" w:rsidP="00061E6C">
            <w:pPr>
              <w:spacing w:line="0" w:lineRule="atLeast"/>
              <w:jc w:val="center"/>
              <w:rPr>
                <w:rFonts w:ascii="HG丸ｺﾞｼｯｸM-PRO" w:eastAsia="HG丸ｺﾞｼｯｸM-PRO" w:hAnsi="HG丸ｺﾞｼｯｸM-PRO"/>
                <w:b/>
                <w:color w:val="000000" w:themeColor="text1"/>
                <w:sz w:val="20"/>
                <w:szCs w:val="20"/>
              </w:rPr>
            </w:pPr>
            <w:r w:rsidRPr="00F676FE">
              <w:rPr>
                <w:rFonts w:ascii="HG丸ｺﾞｼｯｸM-PRO" w:eastAsia="HG丸ｺﾞｼｯｸM-PRO" w:hAnsi="HG丸ｺﾞｼｯｸM-PRO" w:hint="eastAsia"/>
                <w:b/>
                <w:color w:val="000000" w:themeColor="text1"/>
                <w:sz w:val="20"/>
                <w:szCs w:val="20"/>
              </w:rPr>
              <w:t>（n=859）</w:t>
            </w:r>
          </w:p>
        </w:tc>
        <w:tc>
          <w:tcPr>
            <w:tcW w:w="1567" w:type="dxa"/>
            <w:gridSpan w:val="2"/>
            <w:tcBorders>
              <w:left w:val="double" w:sz="4" w:space="0" w:color="auto"/>
              <w:bottom w:val="single" w:sz="4" w:space="0" w:color="auto"/>
              <w:right w:val="double" w:sz="4" w:space="0" w:color="auto"/>
            </w:tcBorders>
            <w:shd w:val="clear" w:color="auto" w:fill="F2F2F2" w:themeFill="background1" w:themeFillShade="F2"/>
            <w:vAlign w:val="center"/>
          </w:tcPr>
          <w:p w:rsidR="008A1D9B" w:rsidRPr="00F676FE" w:rsidRDefault="008A1D9B" w:rsidP="00061E6C">
            <w:pPr>
              <w:spacing w:line="0" w:lineRule="atLeast"/>
              <w:jc w:val="center"/>
              <w:rPr>
                <w:rFonts w:ascii="HG丸ｺﾞｼｯｸM-PRO" w:eastAsia="HG丸ｺﾞｼｯｸM-PRO" w:hAnsi="HG丸ｺﾞｼｯｸM-PRO"/>
                <w:b/>
                <w:color w:val="000000" w:themeColor="text1"/>
                <w:sz w:val="20"/>
                <w:szCs w:val="20"/>
              </w:rPr>
            </w:pPr>
            <w:r w:rsidRPr="00F676FE">
              <w:rPr>
                <w:rFonts w:ascii="HG丸ｺﾞｼｯｸM-PRO" w:eastAsia="HG丸ｺﾞｼｯｸM-PRO" w:hAnsi="HG丸ｺﾞｼｯｸM-PRO" w:hint="eastAsia"/>
                <w:b/>
                <w:color w:val="000000" w:themeColor="text1"/>
                <w:sz w:val="20"/>
                <w:szCs w:val="20"/>
              </w:rPr>
              <w:t>子育て世帯</w:t>
            </w:r>
          </w:p>
          <w:p w:rsidR="008A1D9B" w:rsidRPr="00F676FE" w:rsidRDefault="008A1D9B" w:rsidP="00061E6C">
            <w:pPr>
              <w:spacing w:line="0" w:lineRule="atLeast"/>
              <w:jc w:val="center"/>
              <w:rPr>
                <w:rFonts w:ascii="HG丸ｺﾞｼｯｸM-PRO" w:eastAsia="HG丸ｺﾞｼｯｸM-PRO" w:hAnsi="HG丸ｺﾞｼｯｸM-PRO"/>
                <w:b/>
                <w:color w:val="000000" w:themeColor="text1"/>
                <w:sz w:val="20"/>
                <w:szCs w:val="20"/>
              </w:rPr>
            </w:pPr>
            <w:r w:rsidRPr="00F676FE">
              <w:rPr>
                <w:rFonts w:ascii="HG丸ｺﾞｼｯｸM-PRO" w:eastAsia="HG丸ｺﾞｼｯｸM-PRO" w:hAnsi="HG丸ｺﾞｼｯｸM-PRO" w:hint="eastAsia"/>
                <w:b/>
                <w:color w:val="000000" w:themeColor="text1"/>
                <w:sz w:val="20"/>
                <w:szCs w:val="20"/>
              </w:rPr>
              <w:t>（n=152）</w:t>
            </w:r>
          </w:p>
        </w:tc>
        <w:tc>
          <w:tcPr>
            <w:tcW w:w="1567" w:type="dxa"/>
            <w:gridSpan w:val="2"/>
            <w:tcBorders>
              <w:left w:val="double" w:sz="4" w:space="0" w:color="auto"/>
              <w:bottom w:val="single" w:sz="4" w:space="0" w:color="auto"/>
              <w:right w:val="double" w:sz="4" w:space="0" w:color="auto"/>
            </w:tcBorders>
            <w:shd w:val="clear" w:color="auto" w:fill="F2F2F2" w:themeFill="background1" w:themeFillShade="F2"/>
            <w:vAlign w:val="center"/>
          </w:tcPr>
          <w:p w:rsidR="008A1D9B" w:rsidRPr="00F676FE" w:rsidRDefault="008A1D9B" w:rsidP="00061E6C">
            <w:pPr>
              <w:spacing w:line="0" w:lineRule="atLeast"/>
              <w:jc w:val="center"/>
              <w:rPr>
                <w:rFonts w:ascii="HG丸ｺﾞｼｯｸM-PRO" w:eastAsia="HG丸ｺﾞｼｯｸM-PRO" w:hAnsi="HG丸ｺﾞｼｯｸM-PRO"/>
                <w:b/>
                <w:color w:val="000000" w:themeColor="text1"/>
                <w:sz w:val="20"/>
                <w:szCs w:val="20"/>
              </w:rPr>
            </w:pPr>
            <w:r w:rsidRPr="00F676FE">
              <w:rPr>
                <w:rFonts w:ascii="HG丸ｺﾞｼｯｸM-PRO" w:eastAsia="HG丸ｺﾞｼｯｸM-PRO" w:hAnsi="HG丸ｺﾞｼｯｸM-PRO" w:hint="eastAsia"/>
                <w:b/>
                <w:color w:val="000000" w:themeColor="text1"/>
                <w:sz w:val="20"/>
                <w:szCs w:val="20"/>
              </w:rPr>
              <w:t>高齢者世帯</w:t>
            </w:r>
          </w:p>
          <w:p w:rsidR="008A1D9B" w:rsidRPr="00F676FE" w:rsidRDefault="008A1D9B" w:rsidP="00061E6C">
            <w:pPr>
              <w:spacing w:line="0" w:lineRule="atLeast"/>
              <w:jc w:val="center"/>
              <w:rPr>
                <w:rFonts w:ascii="HG丸ｺﾞｼｯｸM-PRO" w:eastAsia="HG丸ｺﾞｼｯｸM-PRO" w:hAnsi="HG丸ｺﾞｼｯｸM-PRO"/>
                <w:b/>
                <w:color w:val="000000" w:themeColor="text1"/>
                <w:sz w:val="20"/>
                <w:szCs w:val="20"/>
              </w:rPr>
            </w:pPr>
            <w:r w:rsidRPr="00F676FE">
              <w:rPr>
                <w:rFonts w:ascii="HG丸ｺﾞｼｯｸM-PRO" w:eastAsia="HG丸ｺﾞｼｯｸM-PRO" w:hAnsi="HG丸ｺﾞｼｯｸM-PRO" w:hint="eastAsia"/>
                <w:b/>
                <w:color w:val="000000" w:themeColor="text1"/>
                <w:sz w:val="20"/>
                <w:szCs w:val="20"/>
              </w:rPr>
              <w:t>（n=141）</w:t>
            </w:r>
          </w:p>
        </w:tc>
        <w:tc>
          <w:tcPr>
            <w:tcW w:w="1567" w:type="dxa"/>
            <w:gridSpan w:val="2"/>
            <w:tcBorders>
              <w:left w:val="double" w:sz="4" w:space="0" w:color="auto"/>
              <w:bottom w:val="single" w:sz="4" w:space="0" w:color="auto"/>
              <w:right w:val="double" w:sz="4" w:space="0" w:color="auto"/>
            </w:tcBorders>
            <w:shd w:val="clear" w:color="auto" w:fill="F2F2F2" w:themeFill="background1" w:themeFillShade="F2"/>
            <w:vAlign w:val="center"/>
          </w:tcPr>
          <w:p w:rsidR="008A1D9B" w:rsidRPr="00F676FE" w:rsidRDefault="008A1D9B" w:rsidP="00061E6C">
            <w:pPr>
              <w:spacing w:line="0" w:lineRule="atLeast"/>
              <w:jc w:val="center"/>
              <w:rPr>
                <w:rFonts w:ascii="HG丸ｺﾞｼｯｸM-PRO" w:eastAsia="HG丸ｺﾞｼｯｸM-PRO" w:hAnsi="HG丸ｺﾞｼｯｸM-PRO"/>
                <w:b/>
                <w:color w:val="000000" w:themeColor="text1"/>
                <w:w w:val="90"/>
                <w:sz w:val="20"/>
                <w:szCs w:val="20"/>
              </w:rPr>
            </w:pPr>
            <w:r w:rsidRPr="00F676FE">
              <w:rPr>
                <w:rFonts w:ascii="HG丸ｺﾞｼｯｸM-PRO" w:eastAsia="HG丸ｺﾞｼｯｸM-PRO" w:hAnsi="HG丸ｺﾞｼｯｸM-PRO" w:hint="eastAsia"/>
                <w:b/>
                <w:color w:val="000000" w:themeColor="text1"/>
                <w:w w:val="90"/>
                <w:sz w:val="20"/>
                <w:szCs w:val="20"/>
              </w:rPr>
              <w:t>単身高齢者世帯</w:t>
            </w:r>
          </w:p>
          <w:p w:rsidR="008A1D9B" w:rsidRPr="00F676FE" w:rsidRDefault="008A1D9B" w:rsidP="00061E6C">
            <w:pPr>
              <w:spacing w:line="0" w:lineRule="atLeast"/>
              <w:jc w:val="center"/>
              <w:rPr>
                <w:rFonts w:ascii="HG丸ｺﾞｼｯｸM-PRO" w:eastAsia="HG丸ｺﾞｼｯｸM-PRO" w:hAnsi="HG丸ｺﾞｼｯｸM-PRO"/>
                <w:b/>
                <w:color w:val="000000" w:themeColor="text1"/>
                <w:w w:val="90"/>
                <w:sz w:val="20"/>
                <w:szCs w:val="20"/>
              </w:rPr>
            </w:pPr>
            <w:r w:rsidRPr="00F676FE">
              <w:rPr>
                <w:rFonts w:ascii="HG丸ｺﾞｼｯｸM-PRO" w:eastAsia="HG丸ｺﾞｼｯｸM-PRO" w:hAnsi="HG丸ｺﾞｼｯｸM-PRO" w:hint="eastAsia"/>
                <w:b/>
                <w:color w:val="000000" w:themeColor="text1"/>
                <w:sz w:val="20"/>
                <w:szCs w:val="20"/>
              </w:rPr>
              <w:t>（n=67）</w:t>
            </w:r>
          </w:p>
        </w:tc>
        <w:tc>
          <w:tcPr>
            <w:tcW w:w="1567" w:type="dxa"/>
            <w:gridSpan w:val="2"/>
            <w:tcBorders>
              <w:left w:val="double" w:sz="4" w:space="0" w:color="auto"/>
              <w:bottom w:val="single" w:sz="4" w:space="0" w:color="auto"/>
            </w:tcBorders>
            <w:shd w:val="clear" w:color="auto" w:fill="F2F2F2" w:themeFill="background1" w:themeFillShade="F2"/>
            <w:vAlign w:val="center"/>
          </w:tcPr>
          <w:p w:rsidR="008A1D9B" w:rsidRPr="00F676FE" w:rsidRDefault="008A1D9B" w:rsidP="00061E6C">
            <w:pPr>
              <w:spacing w:line="0" w:lineRule="atLeast"/>
              <w:jc w:val="center"/>
              <w:rPr>
                <w:rFonts w:ascii="HG丸ｺﾞｼｯｸM-PRO" w:eastAsia="HG丸ｺﾞｼｯｸM-PRO" w:hAnsi="HG丸ｺﾞｼｯｸM-PRO"/>
                <w:b/>
                <w:color w:val="000000" w:themeColor="text1"/>
                <w:sz w:val="20"/>
                <w:szCs w:val="20"/>
              </w:rPr>
            </w:pPr>
            <w:r w:rsidRPr="00F676FE">
              <w:rPr>
                <w:rFonts w:ascii="HG丸ｺﾞｼｯｸM-PRO" w:eastAsia="HG丸ｺﾞｼｯｸM-PRO" w:hAnsi="HG丸ｺﾞｼｯｸM-PRO" w:hint="eastAsia"/>
                <w:b/>
                <w:color w:val="000000" w:themeColor="text1"/>
                <w:sz w:val="20"/>
                <w:szCs w:val="20"/>
              </w:rPr>
              <w:t>障がい者世帯</w:t>
            </w:r>
          </w:p>
          <w:p w:rsidR="008A1D9B" w:rsidRPr="00F676FE" w:rsidRDefault="008A1D9B" w:rsidP="00061E6C">
            <w:pPr>
              <w:spacing w:line="0" w:lineRule="atLeast"/>
              <w:jc w:val="center"/>
              <w:rPr>
                <w:rFonts w:ascii="HG丸ｺﾞｼｯｸM-PRO" w:eastAsia="HG丸ｺﾞｼｯｸM-PRO" w:hAnsi="HG丸ｺﾞｼｯｸM-PRO"/>
                <w:b/>
                <w:color w:val="000000" w:themeColor="text1"/>
                <w:sz w:val="20"/>
                <w:szCs w:val="20"/>
              </w:rPr>
            </w:pPr>
            <w:r w:rsidRPr="00F676FE">
              <w:rPr>
                <w:rFonts w:ascii="HG丸ｺﾞｼｯｸM-PRO" w:eastAsia="HG丸ｺﾞｼｯｸM-PRO" w:hAnsi="HG丸ｺﾞｼｯｸM-PRO" w:hint="eastAsia"/>
                <w:b/>
                <w:color w:val="000000" w:themeColor="text1"/>
                <w:sz w:val="20"/>
                <w:szCs w:val="20"/>
              </w:rPr>
              <w:t>（n=121）</w:t>
            </w:r>
          </w:p>
        </w:tc>
      </w:tr>
      <w:tr w:rsidR="008A1D9B" w:rsidRPr="00F676FE" w:rsidTr="003413E6">
        <w:trPr>
          <w:trHeight w:val="255"/>
        </w:trPr>
        <w:tc>
          <w:tcPr>
            <w:tcW w:w="1494" w:type="dxa"/>
            <w:tcBorders>
              <w:top w:val="nil"/>
              <w:bottom w:val="double" w:sz="4" w:space="0" w:color="auto"/>
              <w:right w:val="double" w:sz="4" w:space="0" w:color="auto"/>
            </w:tcBorders>
            <w:shd w:val="clear" w:color="auto" w:fill="F2F2F2" w:themeFill="background1" w:themeFillShade="F2"/>
            <w:vAlign w:val="center"/>
          </w:tcPr>
          <w:p w:rsidR="008A1D9B" w:rsidRPr="00F676FE" w:rsidRDefault="008A1D9B" w:rsidP="00061E6C">
            <w:pPr>
              <w:spacing w:line="0" w:lineRule="atLeast"/>
              <w:jc w:val="center"/>
              <w:rPr>
                <w:rFonts w:ascii="HG丸ｺﾞｼｯｸM-PRO" w:eastAsia="HG丸ｺﾞｼｯｸM-PRO" w:hAnsi="HG丸ｺﾞｼｯｸM-PRO"/>
                <w:b/>
                <w:color w:val="000000" w:themeColor="text1"/>
                <w:sz w:val="20"/>
                <w:szCs w:val="20"/>
              </w:rPr>
            </w:pPr>
          </w:p>
        </w:tc>
        <w:tc>
          <w:tcPr>
            <w:tcW w:w="674" w:type="dxa"/>
            <w:tcBorders>
              <w:left w:val="double" w:sz="4" w:space="0" w:color="auto"/>
              <w:bottom w:val="double" w:sz="4" w:space="0" w:color="auto"/>
            </w:tcBorders>
            <w:shd w:val="clear" w:color="auto" w:fill="F2F2F2" w:themeFill="background1" w:themeFillShade="F2"/>
            <w:vAlign w:val="center"/>
          </w:tcPr>
          <w:p w:rsidR="008A1D9B" w:rsidRPr="00F676FE" w:rsidRDefault="008A1D9B" w:rsidP="00061E6C">
            <w:pPr>
              <w:spacing w:line="0" w:lineRule="atLeast"/>
              <w:jc w:val="center"/>
              <w:rPr>
                <w:rFonts w:ascii="HG丸ｺﾞｼｯｸM-PRO" w:eastAsia="HG丸ｺﾞｼｯｸM-PRO" w:hAnsi="HG丸ｺﾞｼｯｸM-PRO"/>
                <w:b/>
                <w:color w:val="000000" w:themeColor="text1"/>
                <w:sz w:val="20"/>
                <w:szCs w:val="20"/>
              </w:rPr>
            </w:pPr>
            <w:r w:rsidRPr="00F676FE">
              <w:rPr>
                <w:rFonts w:ascii="HG丸ｺﾞｼｯｸM-PRO" w:eastAsia="HG丸ｺﾞｼｯｸM-PRO" w:hAnsi="HG丸ｺﾞｼｯｸM-PRO" w:hint="eastAsia"/>
                <w:b/>
                <w:color w:val="000000" w:themeColor="text1"/>
                <w:sz w:val="20"/>
                <w:szCs w:val="20"/>
              </w:rPr>
              <w:t>人数</w:t>
            </w:r>
          </w:p>
        </w:tc>
        <w:tc>
          <w:tcPr>
            <w:tcW w:w="892" w:type="dxa"/>
            <w:tcBorders>
              <w:bottom w:val="double" w:sz="4" w:space="0" w:color="auto"/>
              <w:right w:val="double" w:sz="4" w:space="0" w:color="auto"/>
            </w:tcBorders>
            <w:shd w:val="clear" w:color="auto" w:fill="F2F2F2" w:themeFill="background1" w:themeFillShade="F2"/>
            <w:vAlign w:val="center"/>
          </w:tcPr>
          <w:p w:rsidR="008A1D9B" w:rsidRPr="00F676FE" w:rsidRDefault="008A1D9B" w:rsidP="00061E6C">
            <w:pPr>
              <w:spacing w:line="0" w:lineRule="atLeast"/>
              <w:jc w:val="center"/>
              <w:rPr>
                <w:rFonts w:ascii="HG丸ｺﾞｼｯｸM-PRO" w:eastAsia="HG丸ｺﾞｼｯｸM-PRO" w:hAnsi="HG丸ｺﾞｼｯｸM-PRO"/>
                <w:b/>
                <w:color w:val="000000" w:themeColor="text1"/>
                <w:sz w:val="20"/>
                <w:szCs w:val="20"/>
              </w:rPr>
            </w:pPr>
            <w:r w:rsidRPr="00F676FE">
              <w:rPr>
                <w:rFonts w:ascii="HG丸ｺﾞｼｯｸM-PRO" w:eastAsia="HG丸ｺﾞｼｯｸM-PRO" w:hAnsi="HG丸ｺﾞｼｯｸM-PRO" w:hint="eastAsia"/>
                <w:b/>
                <w:color w:val="000000" w:themeColor="text1"/>
                <w:sz w:val="20"/>
                <w:szCs w:val="20"/>
              </w:rPr>
              <w:t>割合</w:t>
            </w:r>
          </w:p>
          <w:p w:rsidR="008A1D9B" w:rsidRPr="00F676FE" w:rsidRDefault="008A1D9B" w:rsidP="00061E6C">
            <w:pPr>
              <w:spacing w:line="0" w:lineRule="atLeast"/>
              <w:jc w:val="center"/>
              <w:rPr>
                <w:rFonts w:ascii="HG丸ｺﾞｼｯｸM-PRO" w:eastAsia="HG丸ｺﾞｼｯｸM-PRO" w:hAnsi="HG丸ｺﾞｼｯｸM-PRO"/>
                <w:b/>
                <w:color w:val="000000" w:themeColor="text1"/>
                <w:sz w:val="20"/>
                <w:szCs w:val="20"/>
              </w:rPr>
            </w:pPr>
            <w:r w:rsidRPr="00F676FE">
              <w:rPr>
                <w:rFonts w:ascii="HG丸ｺﾞｼｯｸM-PRO" w:eastAsia="HG丸ｺﾞｼｯｸM-PRO" w:hAnsi="HG丸ｺﾞｼｯｸM-PRO" w:hint="eastAsia"/>
                <w:b/>
                <w:color w:val="000000" w:themeColor="text1"/>
                <w:sz w:val="20"/>
                <w:szCs w:val="20"/>
              </w:rPr>
              <w:t>(％)</w:t>
            </w:r>
          </w:p>
        </w:tc>
        <w:tc>
          <w:tcPr>
            <w:tcW w:w="667" w:type="dxa"/>
            <w:tcBorders>
              <w:left w:val="double" w:sz="4" w:space="0" w:color="auto"/>
              <w:bottom w:val="double" w:sz="4" w:space="0" w:color="auto"/>
            </w:tcBorders>
            <w:shd w:val="clear" w:color="auto" w:fill="F2F2F2" w:themeFill="background1" w:themeFillShade="F2"/>
            <w:vAlign w:val="center"/>
          </w:tcPr>
          <w:p w:rsidR="008A1D9B" w:rsidRPr="00F676FE" w:rsidRDefault="008A1D9B" w:rsidP="00061E6C">
            <w:pPr>
              <w:spacing w:line="0" w:lineRule="atLeast"/>
              <w:jc w:val="center"/>
              <w:rPr>
                <w:rFonts w:ascii="HG丸ｺﾞｼｯｸM-PRO" w:eastAsia="HG丸ｺﾞｼｯｸM-PRO" w:hAnsi="HG丸ｺﾞｼｯｸM-PRO"/>
                <w:b/>
                <w:color w:val="000000" w:themeColor="text1"/>
                <w:sz w:val="20"/>
                <w:szCs w:val="20"/>
              </w:rPr>
            </w:pPr>
            <w:r w:rsidRPr="00F676FE">
              <w:rPr>
                <w:rFonts w:ascii="HG丸ｺﾞｼｯｸM-PRO" w:eastAsia="HG丸ｺﾞｼｯｸM-PRO" w:hAnsi="HG丸ｺﾞｼｯｸM-PRO" w:hint="eastAsia"/>
                <w:b/>
                <w:color w:val="000000" w:themeColor="text1"/>
                <w:sz w:val="20"/>
                <w:szCs w:val="20"/>
              </w:rPr>
              <w:t>人数</w:t>
            </w:r>
          </w:p>
        </w:tc>
        <w:tc>
          <w:tcPr>
            <w:tcW w:w="900" w:type="dxa"/>
            <w:tcBorders>
              <w:bottom w:val="double" w:sz="4" w:space="0" w:color="auto"/>
              <w:right w:val="double" w:sz="4" w:space="0" w:color="auto"/>
            </w:tcBorders>
            <w:shd w:val="clear" w:color="auto" w:fill="F2F2F2" w:themeFill="background1" w:themeFillShade="F2"/>
            <w:vAlign w:val="center"/>
          </w:tcPr>
          <w:p w:rsidR="008A1D9B" w:rsidRPr="00F676FE" w:rsidRDefault="008A1D9B" w:rsidP="00061E6C">
            <w:pPr>
              <w:spacing w:line="0" w:lineRule="atLeast"/>
              <w:jc w:val="center"/>
              <w:rPr>
                <w:rFonts w:ascii="HG丸ｺﾞｼｯｸM-PRO" w:eastAsia="HG丸ｺﾞｼｯｸM-PRO" w:hAnsi="HG丸ｺﾞｼｯｸM-PRO"/>
                <w:b/>
                <w:color w:val="000000" w:themeColor="text1"/>
                <w:sz w:val="20"/>
                <w:szCs w:val="20"/>
              </w:rPr>
            </w:pPr>
            <w:r w:rsidRPr="00F676FE">
              <w:rPr>
                <w:rFonts w:ascii="HG丸ｺﾞｼｯｸM-PRO" w:eastAsia="HG丸ｺﾞｼｯｸM-PRO" w:hAnsi="HG丸ｺﾞｼｯｸM-PRO" w:hint="eastAsia"/>
                <w:b/>
                <w:color w:val="000000" w:themeColor="text1"/>
                <w:sz w:val="20"/>
                <w:szCs w:val="20"/>
              </w:rPr>
              <w:t>割合</w:t>
            </w:r>
          </w:p>
          <w:p w:rsidR="008A1D9B" w:rsidRPr="00F676FE" w:rsidRDefault="008A1D9B" w:rsidP="00061E6C">
            <w:pPr>
              <w:spacing w:line="0" w:lineRule="atLeast"/>
              <w:jc w:val="center"/>
              <w:rPr>
                <w:rFonts w:ascii="HG丸ｺﾞｼｯｸM-PRO" w:eastAsia="HG丸ｺﾞｼｯｸM-PRO" w:hAnsi="HG丸ｺﾞｼｯｸM-PRO"/>
                <w:b/>
                <w:color w:val="000000" w:themeColor="text1"/>
                <w:sz w:val="20"/>
                <w:szCs w:val="20"/>
              </w:rPr>
            </w:pPr>
            <w:r w:rsidRPr="00F676FE">
              <w:rPr>
                <w:rFonts w:ascii="HG丸ｺﾞｼｯｸM-PRO" w:eastAsia="HG丸ｺﾞｼｯｸM-PRO" w:hAnsi="HG丸ｺﾞｼｯｸM-PRO" w:hint="eastAsia"/>
                <w:b/>
                <w:color w:val="000000" w:themeColor="text1"/>
                <w:sz w:val="20"/>
                <w:szCs w:val="20"/>
              </w:rPr>
              <w:t>(％)</w:t>
            </w:r>
          </w:p>
        </w:tc>
        <w:tc>
          <w:tcPr>
            <w:tcW w:w="659" w:type="dxa"/>
            <w:tcBorders>
              <w:left w:val="double" w:sz="4" w:space="0" w:color="auto"/>
              <w:bottom w:val="double" w:sz="4" w:space="0" w:color="auto"/>
            </w:tcBorders>
            <w:shd w:val="clear" w:color="auto" w:fill="F2F2F2" w:themeFill="background1" w:themeFillShade="F2"/>
            <w:vAlign w:val="center"/>
          </w:tcPr>
          <w:p w:rsidR="008A1D9B" w:rsidRPr="00F676FE" w:rsidRDefault="008A1D9B" w:rsidP="00061E6C">
            <w:pPr>
              <w:spacing w:line="0" w:lineRule="atLeast"/>
              <w:jc w:val="center"/>
              <w:rPr>
                <w:rFonts w:ascii="HG丸ｺﾞｼｯｸM-PRO" w:eastAsia="HG丸ｺﾞｼｯｸM-PRO" w:hAnsi="HG丸ｺﾞｼｯｸM-PRO"/>
                <w:b/>
                <w:color w:val="000000" w:themeColor="text1"/>
                <w:sz w:val="20"/>
                <w:szCs w:val="20"/>
              </w:rPr>
            </w:pPr>
            <w:r w:rsidRPr="00F676FE">
              <w:rPr>
                <w:rFonts w:ascii="HG丸ｺﾞｼｯｸM-PRO" w:eastAsia="HG丸ｺﾞｼｯｸM-PRO" w:hAnsi="HG丸ｺﾞｼｯｸM-PRO" w:hint="eastAsia"/>
                <w:b/>
                <w:color w:val="000000" w:themeColor="text1"/>
                <w:sz w:val="20"/>
                <w:szCs w:val="20"/>
              </w:rPr>
              <w:t>人数</w:t>
            </w:r>
          </w:p>
        </w:tc>
        <w:tc>
          <w:tcPr>
            <w:tcW w:w="908" w:type="dxa"/>
            <w:tcBorders>
              <w:bottom w:val="double" w:sz="4" w:space="0" w:color="auto"/>
              <w:right w:val="double" w:sz="4" w:space="0" w:color="auto"/>
            </w:tcBorders>
            <w:shd w:val="clear" w:color="auto" w:fill="F2F2F2" w:themeFill="background1" w:themeFillShade="F2"/>
            <w:vAlign w:val="center"/>
          </w:tcPr>
          <w:p w:rsidR="008A1D9B" w:rsidRPr="00F676FE" w:rsidRDefault="008A1D9B" w:rsidP="00061E6C">
            <w:pPr>
              <w:spacing w:line="0" w:lineRule="atLeast"/>
              <w:jc w:val="center"/>
              <w:rPr>
                <w:rFonts w:ascii="HG丸ｺﾞｼｯｸM-PRO" w:eastAsia="HG丸ｺﾞｼｯｸM-PRO" w:hAnsi="HG丸ｺﾞｼｯｸM-PRO"/>
                <w:b/>
                <w:color w:val="000000" w:themeColor="text1"/>
                <w:sz w:val="20"/>
                <w:szCs w:val="20"/>
              </w:rPr>
            </w:pPr>
            <w:r w:rsidRPr="00F676FE">
              <w:rPr>
                <w:rFonts w:ascii="HG丸ｺﾞｼｯｸM-PRO" w:eastAsia="HG丸ｺﾞｼｯｸM-PRO" w:hAnsi="HG丸ｺﾞｼｯｸM-PRO" w:hint="eastAsia"/>
                <w:b/>
                <w:color w:val="000000" w:themeColor="text1"/>
                <w:sz w:val="20"/>
                <w:szCs w:val="20"/>
              </w:rPr>
              <w:t>割合</w:t>
            </w:r>
          </w:p>
          <w:p w:rsidR="008A1D9B" w:rsidRPr="00F676FE" w:rsidRDefault="008A1D9B" w:rsidP="00061E6C">
            <w:pPr>
              <w:spacing w:line="0" w:lineRule="atLeast"/>
              <w:jc w:val="center"/>
              <w:rPr>
                <w:rFonts w:ascii="HG丸ｺﾞｼｯｸM-PRO" w:eastAsia="HG丸ｺﾞｼｯｸM-PRO" w:hAnsi="HG丸ｺﾞｼｯｸM-PRO"/>
                <w:b/>
                <w:color w:val="000000" w:themeColor="text1"/>
                <w:sz w:val="20"/>
                <w:szCs w:val="20"/>
              </w:rPr>
            </w:pPr>
            <w:r w:rsidRPr="00F676FE">
              <w:rPr>
                <w:rFonts w:ascii="HG丸ｺﾞｼｯｸM-PRO" w:eastAsia="HG丸ｺﾞｼｯｸM-PRO" w:hAnsi="HG丸ｺﾞｼｯｸM-PRO" w:hint="eastAsia"/>
                <w:b/>
                <w:color w:val="000000" w:themeColor="text1"/>
                <w:sz w:val="20"/>
                <w:szCs w:val="20"/>
              </w:rPr>
              <w:t>(％)</w:t>
            </w:r>
          </w:p>
        </w:tc>
        <w:tc>
          <w:tcPr>
            <w:tcW w:w="651" w:type="dxa"/>
            <w:tcBorders>
              <w:left w:val="double" w:sz="4" w:space="0" w:color="auto"/>
              <w:bottom w:val="double" w:sz="4" w:space="0" w:color="auto"/>
            </w:tcBorders>
            <w:shd w:val="clear" w:color="auto" w:fill="F2F2F2" w:themeFill="background1" w:themeFillShade="F2"/>
            <w:vAlign w:val="center"/>
          </w:tcPr>
          <w:p w:rsidR="008A1D9B" w:rsidRPr="00F676FE" w:rsidRDefault="008A1D9B" w:rsidP="00061E6C">
            <w:pPr>
              <w:spacing w:line="0" w:lineRule="atLeast"/>
              <w:jc w:val="center"/>
              <w:rPr>
                <w:rFonts w:ascii="HG丸ｺﾞｼｯｸM-PRO" w:eastAsia="HG丸ｺﾞｼｯｸM-PRO" w:hAnsi="HG丸ｺﾞｼｯｸM-PRO"/>
                <w:b/>
                <w:color w:val="000000" w:themeColor="text1"/>
                <w:sz w:val="20"/>
                <w:szCs w:val="20"/>
              </w:rPr>
            </w:pPr>
            <w:r w:rsidRPr="00F676FE">
              <w:rPr>
                <w:rFonts w:ascii="HG丸ｺﾞｼｯｸM-PRO" w:eastAsia="HG丸ｺﾞｼｯｸM-PRO" w:hAnsi="HG丸ｺﾞｼｯｸM-PRO" w:hint="eastAsia"/>
                <w:b/>
                <w:color w:val="000000" w:themeColor="text1"/>
                <w:sz w:val="20"/>
                <w:szCs w:val="20"/>
              </w:rPr>
              <w:t>人数</w:t>
            </w:r>
          </w:p>
        </w:tc>
        <w:tc>
          <w:tcPr>
            <w:tcW w:w="916" w:type="dxa"/>
            <w:tcBorders>
              <w:bottom w:val="double" w:sz="4" w:space="0" w:color="auto"/>
              <w:right w:val="double" w:sz="4" w:space="0" w:color="auto"/>
            </w:tcBorders>
            <w:shd w:val="clear" w:color="auto" w:fill="F2F2F2" w:themeFill="background1" w:themeFillShade="F2"/>
            <w:vAlign w:val="center"/>
          </w:tcPr>
          <w:p w:rsidR="008A1D9B" w:rsidRPr="00F676FE" w:rsidRDefault="008A1D9B" w:rsidP="00061E6C">
            <w:pPr>
              <w:spacing w:line="0" w:lineRule="atLeast"/>
              <w:jc w:val="center"/>
              <w:rPr>
                <w:rFonts w:ascii="HG丸ｺﾞｼｯｸM-PRO" w:eastAsia="HG丸ｺﾞｼｯｸM-PRO" w:hAnsi="HG丸ｺﾞｼｯｸM-PRO"/>
                <w:b/>
                <w:color w:val="000000" w:themeColor="text1"/>
                <w:sz w:val="20"/>
                <w:szCs w:val="20"/>
              </w:rPr>
            </w:pPr>
            <w:r w:rsidRPr="00F676FE">
              <w:rPr>
                <w:rFonts w:ascii="HG丸ｺﾞｼｯｸM-PRO" w:eastAsia="HG丸ｺﾞｼｯｸM-PRO" w:hAnsi="HG丸ｺﾞｼｯｸM-PRO" w:hint="eastAsia"/>
                <w:b/>
                <w:color w:val="000000" w:themeColor="text1"/>
                <w:sz w:val="20"/>
                <w:szCs w:val="20"/>
              </w:rPr>
              <w:t>割合</w:t>
            </w:r>
          </w:p>
          <w:p w:rsidR="008A1D9B" w:rsidRPr="00F676FE" w:rsidRDefault="008A1D9B" w:rsidP="00061E6C">
            <w:pPr>
              <w:spacing w:line="0" w:lineRule="atLeast"/>
              <w:jc w:val="center"/>
              <w:rPr>
                <w:rFonts w:ascii="HG丸ｺﾞｼｯｸM-PRO" w:eastAsia="HG丸ｺﾞｼｯｸM-PRO" w:hAnsi="HG丸ｺﾞｼｯｸM-PRO"/>
                <w:b/>
                <w:color w:val="000000" w:themeColor="text1"/>
                <w:sz w:val="20"/>
                <w:szCs w:val="20"/>
              </w:rPr>
            </w:pPr>
            <w:r w:rsidRPr="00F676FE">
              <w:rPr>
                <w:rFonts w:ascii="HG丸ｺﾞｼｯｸM-PRO" w:eastAsia="HG丸ｺﾞｼｯｸM-PRO" w:hAnsi="HG丸ｺﾞｼｯｸM-PRO" w:hint="eastAsia"/>
                <w:b/>
                <w:color w:val="000000" w:themeColor="text1"/>
                <w:sz w:val="20"/>
                <w:szCs w:val="20"/>
              </w:rPr>
              <w:t>(％)</w:t>
            </w:r>
          </w:p>
        </w:tc>
        <w:tc>
          <w:tcPr>
            <w:tcW w:w="644" w:type="dxa"/>
            <w:tcBorders>
              <w:left w:val="double" w:sz="4" w:space="0" w:color="auto"/>
              <w:bottom w:val="double" w:sz="4" w:space="0" w:color="auto"/>
            </w:tcBorders>
            <w:shd w:val="clear" w:color="auto" w:fill="F2F2F2" w:themeFill="background1" w:themeFillShade="F2"/>
            <w:vAlign w:val="center"/>
          </w:tcPr>
          <w:p w:rsidR="008A1D9B" w:rsidRPr="00F676FE" w:rsidRDefault="008A1D9B" w:rsidP="00061E6C">
            <w:pPr>
              <w:spacing w:line="0" w:lineRule="atLeast"/>
              <w:jc w:val="center"/>
              <w:rPr>
                <w:rFonts w:ascii="HG丸ｺﾞｼｯｸM-PRO" w:eastAsia="HG丸ｺﾞｼｯｸM-PRO" w:hAnsi="HG丸ｺﾞｼｯｸM-PRO"/>
                <w:b/>
                <w:color w:val="000000" w:themeColor="text1"/>
                <w:sz w:val="20"/>
                <w:szCs w:val="20"/>
              </w:rPr>
            </w:pPr>
            <w:r w:rsidRPr="00F676FE">
              <w:rPr>
                <w:rFonts w:ascii="HG丸ｺﾞｼｯｸM-PRO" w:eastAsia="HG丸ｺﾞｼｯｸM-PRO" w:hAnsi="HG丸ｺﾞｼｯｸM-PRO" w:hint="eastAsia"/>
                <w:b/>
                <w:color w:val="000000" w:themeColor="text1"/>
                <w:sz w:val="20"/>
                <w:szCs w:val="20"/>
              </w:rPr>
              <w:t>人数</w:t>
            </w:r>
          </w:p>
        </w:tc>
        <w:tc>
          <w:tcPr>
            <w:tcW w:w="923" w:type="dxa"/>
            <w:tcBorders>
              <w:bottom w:val="double" w:sz="4" w:space="0" w:color="auto"/>
            </w:tcBorders>
            <w:shd w:val="clear" w:color="auto" w:fill="F2F2F2" w:themeFill="background1" w:themeFillShade="F2"/>
            <w:vAlign w:val="center"/>
          </w:tcPr>
          <w:p w:rsidR="008A1D9B" w:rsidRPr="00F676FE" w:rsidRDefault="008A1D9B" w:rsidP="00061E6C">
            <w:pPr>
              <w:spacing w:line="0" w:lineRule="atLeast"/>
              <w:jc w:val="center"/>
              <w:rPr>
                <w:rFonts w:ascii="HG丸ｺﾞｼｯｸM-PRO" w:eastAsia="HG丸ｺﾞｼｯｸM-PRO" w:hAnsi="HG丸ｺﾞｼｯｸM-PRO"/>
                <w:b/>
                <w:color w:val="000000" w:themeColor="text1"/>
                <w:sz w:val="20"/>
                <w:szCs w:val="20"/>
              </w:rPr>
            </w:pPr>
            <w:r w:rsidRPr="00F676FE">
              <w:rPr>
                <w:rFonts w:ascii="HG丸ｺﾞｼｯｸM-PRO" w:eastAsia="HG丸ｺﾞｼｯｸM-PRO" w:hAnsi="HG丸ｺﾞｼｯｸM-PRO" w:hint="eastAsia"/>
                <w:b/>
                <w:color w:val="000000" w:themeColor="text1"/>
                <w:sz w:val="20"/>
                <w:szCs w:val="20"/>
              </w:rPr>
              <w:t>割合</w:t>
            </w:r>
          </w:p>
          <w:p w:rsidR="008A1D9B" w:rsidRPr="00F676FE" w:rsidRDefault="008A1D9B" w:rsidP="00061E6C">
            <w:pPr>
              <w:spacing w:line="0" w:lineRule="atLeast"/>
              <w:jc w:val="center"/>
              <w:rPr>
                <w:rFonts w:ascii="HG丸ｺﾞｼｯｸM-PRO" w:eastAsia="HG丸ｺﾞｼｯｸM-PRO" w:hAnsi="HG丸ｺﾞｼｯｸM-PRO"/>
                <w:b/>
                <w:color w:val="000000" w:themeColor="text1"/>
                <w:sz w:val="20"/>
                <w:szCs w:val="20"/>
              </w:rPr>
            </w:pPr>
            <w:r w:rsidRPr="00F676FE">
              <w:rPr>
                <w:rFonts w:ascii="HG丸ｺﾞｼｯｸM-PRO" w:eastAsia="HG丸ｺﾞｼｯｸM-PRO" w:hAnsi="HG丸ｺﾞｼｯｸM-PRO" w:hint="eastAsia"/>
                <w:b/>
                <w:color w:val="000000" w:themeColor="text1"/>
                <w:sz w:val="20"/>
                <w:szCs w:val="20"/>
              </w:rPr>
              <w:t>(％)</w:t>
            </w:r>
          </w:p>
        </w:tc>
      </w:tr>
      <w:tr w:rsidR="008A1D9B" w:rsidRPr="00F676FE" w:rsidTr="003413E6">
        <w:trPr>
          <w:trHeight w:val="524"/>
        </w:trPr>
        <w:tc>
          <w:tcPr>
            <w:tcW w:w="1494" w:type="dxa"/>
            <w:tcBorders>
              <w:top w:val="double" w:sz="4" w:space="0" w:color="auto"/>
              <w:right w:val="double" w:sz="4" w:space="0" w:color="auto"/>
            </w:tcBorders>
            <w:vAlign w:val="center"/>
          </w:tcPr>
          <w:p w:rsidR="008A1D9B" w:rsidRPr="00F676FE" w:rsidRDefault="008A1D9B" w:rsidP="00061E6C">
            <w:pPr>
              <w:spacing w:line="0" w:lineRule="atLeast"/>
              <w:ind w:left="360" w:hangingChars="200" w:hanging="360"/>
              <w:rPr>
                <w:rFonts w:ascii="HG丸ｺﾞｼｯｸM-PRO" w:eastAsia="HG丸ｺﾞｼｯｸM-PRO" w:hAnsi="HG丸ｺﾞｼｯｸM-PRO"/>
                <w:color w:val="000000" w:themeColor="text1"/>
                <w:sz w:val="18"/>
                <w:szCs w:val="18"/>
              </w:rPr>
            </w:pPr>
            <w:r w:rsidRPr="00F676FE">
              <w:rPr>
                <w:rFonts w:ascii="HG丸ｺﾞｼｯｸM-PRO" w:eastAsia="HG丸ｺﾞｼｯｸM-PRO" w:hAnsi="HG丸ｺﾞｼｯｸM-PRO" w:hint="eastAsia"/>
                <w:color w:val="000000" w:themeColor="text1"/>
                <w:sz w:val="18"/>
                <w:szCs w:val="18"/>
              </w:rPr>
              <w:t>１．わかりやすく情報を提供する</w:t>
            </w:r>
          </w:p>
        </w:tc>
        <w:tc>
          <w:tcPr>
            <w:tcW w:w="674" w:type="dxa"/>
            <w:tcBorders>
              <w:top w:val="double" w:sz="4" w:space="0" w:color="auto"/>
              <w:left w:val="double" w:sz="4" w:space="0" w:color="auto"/>
            </w:tcBorders>
            <w:shd w:val="clear" w:color="auto" w:fill="auto"/>
            <w:vAlign w:val="center"/>
          </w:tcPr>
          <w:p w:rsidR="008A1D9B" w:rsidRPr="00F676FE" w:rsidRDefault="008A1D9B" w:rsidP="00061E6C">
            <w:pPr>
              <w:spacing w:line="0" w:lineRule="atLeast"/>
              <w:jc w:val="right"/>
              <w:rPr>
                <w:rFonts w:ascii="HG丸ｺﾞｼｯｸM-PRO" w:eastAsia="HG丸ｺﾞｼｯｸM-PRO" w:hAnsi="HG丸ｺﾞｼｯｸM-PRO"/>
                <w:color w:val="000000" w:themeColor="text1"/>
                <w:sz w:val="18"/>
                <w:szCs w:val="18"/>
              </w:rPr>
            </w:pPr>
            <w:r w:rsidRPr="00F676FE">
              <w:rPr>
                <w:rFonts w:ascii="HG丸ｺﾞｼｯｸM-PRO" w:eastAsia="HG丸ｺﾞｼｯｸM-PRO" w:hAnsi="HG丸ｺﾞｼｯｸM-PRO"/>
                <w:color w:val="000000" w:themeColor="text1"/>
                <w:sz w:val="18"/>
                <w:szCs w:val="18"/>
              </w:rPr>
              <w:t>532</w:t>
            </w:r>
          </w:p>
        </w:tc>
        <w:tc>
          <w:tcPr>
            <w:tcW w:w="892" w:type="dxa"/>
            <w:tcBorders>
              <w:top w:val="double" w:sz="4" w:space="0" w:color="auto"/>
              <w:right w:val="double" w:sz="4" w:space="0" w:color="auto"/>
            </w:tcBorders>
            <w:shd w:val="clear" w:color="auto" w:fill="auto"/>
            <w:vAlign w:val="center"/>
          </w:tcPr>
          <w:p w:rsidR="008A1D9B" w:rsidRPr="00F676FE" w:rsidRDefault="008A1D9B" w:rsidP="00061E6C">
            <w:pPr>
              <w:spacing w:line="0" w:lineRule="atLeast"/>
              <w:jc w:val="right"/>
              <w:rPr>
                <w:rFonts w:ascii="HG丸ｺﾞｼｯｸM-PRO" w:eastAsia="HG丸ｺﾞｼｯｸM-PRO" w:hAnsi="HG丸ｺﾞｼｯｸM-PRO"/>
                <w:b/>
                <w:color w:val="000000" w:themeColor="text1"/>
                <w:sz w:val="18"/>
                <w:szCs w:val="18"/>
                <w:u w:val="double"/>
              </w:rPr>
            </w:pPr>
            <w:r w:rsidRPr="00F676FE">
              <w:rPr>
                <w:rFonts w:ascii="HG丸ｺﾞｼｯｸM-PRO" w:eastAsia="HG丸ｺﾞｼｯｸM-PRO" w:hAnsi="HG丸ｺﾞｼｯｸM-PRO" w:hint="eastAsia"/>
                <w:b/>
                <w:color w:val="000000" w:themeColor="text1"/>
                <w:sz w:val="18"/>
                <w:szCs w:val="18"/>
                <w:u w:val="double"/>
              </w:rPr>
              <w:t>①61.9</w:t>
            </w:r>
          </w:p>
        </w:tc>
        <w:tc>
          <w:tcPr>
            <w:tcW w:w="667" w:type="dxa"/>
            <w:tcBorders>
              <w:top w:val="double" w:sz="4" w:space="0" w:color="auto"/>
              <w:left w:val="double" w:sz="4" w:space="0" w:color="auto"/>
            </w:tcBorders>
            <w:shd w:val="clear" w:color="auto" w:fill="auto"/>
            <w:vAlign w:val="center"/>
          </w:tcPr>
          <w:p w:rsidR="008A1D9B" w:rsidRPr="00F676FE" w:rsidRDefault="008A1D9B" w:rsidP="00061E6C">
            <w:pPr>
              <w:spacing w:line="0" w:lineRule="atLeast"/>
              <w:jc w:val="right"/>
              <w:rPr>
                <w:rFonts w:ascii="HG丸ｺﾞｼｯｸM-PRO" w:eastAsia="HG丸ｺﾞｼｯｸM-PRO" w:hAnsi="HG丸ｺﾞｼｯｸM-PRO"/>
                <w:color w:val="000000" w:themeColor="text1"/>
                <w:sz w:val="18"/>
                <w:szCs w:val="18"/>
              </w:rPr>
            </w:pPr>
            <w:r w:rsidRPr="00F676FE">
              <w:rPr>
                <w:rFonts w:ascii="HG丸ｺﾞｼｯｸM-PRO" w:eastAsia="HG丸ｺﾞｼｯｸM-PRO" w:hAnsi="HG丸ｺﾞｼｯｸM-PRO" w:hint="eastAsia"/>
                <w:color w:val="000000" w:themeColor="text1"/>
                <w:sz w:val="18"/>
                <w:szCs w:val="18"/>
              </w:rPr>
              <w:t>76</w:t>
            </w:r>
          </w:p>
        </w:tc>
        <w:tc>
          <w:tcPr>
            <w:tcW w:w="900" w:type="dxa"/>
            <w:tcBorders>
              <w:top w:val="double" w:sz="4" w:space="0" w:color="auto"/>
              <w:right w:val="double" w:sz="4" w:space="0" w:color="auto"/>
            </w:tcBorders>
            <w:shd w:val="clear" w:color="auto" w:fill="auto"/>
            <w:vAlign w:val="center"/>
          </w:tcPr>
          <w:p w:rsidR="008A1D9B" w:rsidRPr="00F676FE" w:rsidRDefault="008A1D9B" w:rsidP="00061E6C">
            <w:pPr>
              <w:spacing w:line="0" w:lineRule="atLeast"/>
              <w:jc w:val="right"/>
              <w:rPr>
                <w:rFonts w:ascii="HG丸ｺﾞｼｯｸM-PRO" w:eastAsia="HG丸ｺﾞｼｯｸM-PRO" w:hAnsi="HG丸ｺﾞｼｯｸM-PRO"/>
                <w:b/>
                <w:color w:val="000000" w:themeColor="text1"/>
                <w:sz w:val="18"/>
                <w:szCs w:val="18"/>
                <w:u w:val="double"/>
              </w:rPr>
            </w:pPr>
            <w:r w:rsidRPr="00F676FE">
              <w:rPr>
                <w:rFonts w:ascii="HG丸ｺﾞｼｯｸM-PRO" w:eastAsia="HG丸ｺﾞｼｯｸM-PRO" w:hAnsi="HG丸ｺﾞｼｯｸM-PRO" w:hint="eastAsia"/>
                <w:b/>
                <w:color w:val="000000" w:themeColor="text1"/>
                <w:sz w:val="18"/>
                <w:szCs w:val="18"/>
                <w:u w:val="double"/>
              </w:rPr>
              <w:t>②</w:t>
            </w:r>
            <w:r w:rsidRPr="00F676FE">
              <w:rPr>
                <w:rFonts w:ascii="HG丸ｺﾞｼｯｸM-PRO" w:eastAsia="HG丸ｺﾞｼｯｸM-PRO" w:hAnsi="HG丸ｺﾞｼｯｸM-PRO"/>
                <w:b/>
                <w:color w:val="000000" w:themeColor="text1"/>
                <w:sz w:val="18"/>
                <w:szCs w:val="18"/>
                <w:u w:val="double"/>
              </w:rPr>
              <w:t>50.0</w:t>
            </w:r>
          </w:p>
        </w:tc>
        <w:tc>
          <w:tcPr>
            <w:tcW w:w="659" w:type="dxa"/>
            <w:tcBorders>
              <w:top w:val="double" w:sz="4" w:space="0" w:color="auto"/>
              <w:left w:val="double" w:sz="4" w:space="0" w:color="auto"/>
            </w:tcBorders>
            <w:shd w:val="clear" w:color="auto" w:fill="auto"/>
            <w:vAlign w:val="center"/>
          </w:tcPr>
          <w:p w:rsidR="008A1D9B" w:rsidRPr="00F676FE" w:rsidRDefault="008A1D9B" w:rsidP="00061E6C">
            <w:pPr>
              <w:spacing w:line="0" w:lineRule="atLeast"/>
              <w:jc w:val="right"/>
              <w:rPr>
                <w:rFonts w:ascii="HG丸ｺﾞｼｯｸM-PRO" w:eastAsia="HG丸ｺﾞｼｯｸM-PRO" w:hAnsi="HG丸ｺﾞｼｯｸM-PRO"/>
                <w:color w:val="000000" w:themeColor="text1"/>
                <w:sz w:val="18"/>
                <w:szCs w:val="18"/>
              </w:rPr>
            </w:pPr>
            <w:r w:rsidRPr="00F676FE">
              <w:rPr>
                <w:rFonts w:ascii="HG丸ｺﾞｼｯｸM-PRO" w:eastAsia="HG丸ｺﾞｼｯｸM-PRO" w:hAnsi="HG丸ｺﾞｼｯｸM-PRO" w:hint="eastAsia"/>
                <w:color w:val="000000" w:themeColor="text1"/>
                <w:sz w:val="18"/>
                <w:szCs w:val="18"/>
              </w:rPr>
              <w:t>94</w:t>
            </w:r>
          </w:p>
        </w:tc>
        <w:tc>
          <w:tcPr>
            <w:tcW w:w="908" w:type="dxa"/>
            <w:tcBorders>
              <w:top w:val="double" w:sz="4" w:space="0" w:color="auto"/>
              <w:right w:val="double" w:sz="4" w:space="0" w:color="auto"/>
            </w:tcBorders>
            <w:shd w:val="clear" w:color="auto" w:fill="auto"/>
            <w:vAlign w:val="center"/>
          </w:tcPr>
          <w:p w:rsidR="008A1D9B" w:rsidRPr="00F676FE" w:rsidRDefault="008A1D9B" w:rsidP="00061E6C">
            <w:pPr>
              <w:spacing w:line="0" w:lineRule="atLeast"/>
              <w:jc w:val="right"/>
              <w:rPr>
                <w:rFonts w:ascii="HG丸ｺﾞｼｯｸM-PRO" w:eastAsia="HG丸ｺﾞｼｯｸM-PRO" w:hAnsi="HG丸ｺﾞｼｯｸM-PRO"/>
                <w:b/>
                <w:color w:val="000000" w:themeColor="text1"/>
                <w:sz w:val="18"/>
                <w:szCs w:val="18"/>
                <w:u w:val="double"/>
              </w:rPr>
            </w:pPr>
            <w:r w:rsidRPr="00F676FE">
              <w:rPr>
                <w:rFonts w:ascii="HG丸ｺﾞｼｯｸM-PRO" w:eastAsia="HG丸ｺﾞｼｯｸM-PRO" w:hAnsi="HG丸ｺﾞｼｯｸM-PRO" w:hint="eastAsia"/>
                <w:b/>
                <w:color w:val="000000" w:themeColor="text1"/>
                <w:sz w:val="18"/>
                <w:szCs w:val="18"/>
                <w:u w:val="double"/>
              </w:rPr>
              <w:t>①</w:t>
            </w:r>
            <w:r w:rsidRPr="00F676FE">
              <w:rPr>
                <w:rFonts w:ascii="HG丸ｺﾞｼｯｸM-PRO" w:eastAsia="HG丸ｺﾞｼｯｸM-PRO" w:hAnsi="HG丸ｺﾞｼｯｸM-PRO"/>
                <w:b/>
                <w:color w:val="000000" w:themeColor="text1"/>
                <w:sz w:val="18"/>
                <w:szCs w:val="18"/>
                <w:u w:val="double"/>
              </w:rPr>
              <w:t>66.7</w:t>
            </w:r>
          </w:p>
        </w:tc>
        <w:tc>
          <w:tcPr>
            <w:tcW w:w="651" w:type="dxa"/>
            <w:tcBorders>
              <w:top w:val="double" w:sz="4" w:space="0" w:color="auto"/>
              <w:left w:val="double" w:sz="4" w:space="0" w:color="auto"/>
            </w:tcBorders>
            <w:shd w:val="clear" w:color="auto" w:fill="auto"/>
            <w:vAlign w:val="center"/>
          </w:tcPr>
          <w:p w:rsidR="008A1D9B" w:rsidRPr="00F676FE" w:rsidRDefault="008A1D9B" w:rsidP="00061E6C">
            <w:pPr>
              <w:spacing w:line="0" w:lineRule="atLeast"/>
              <w:jc w:val="right"/>
              <w:rPr>
                <w:rFonts w:ascii="HG丸ｺﾞｼｯｸM-PRO" w:eastAsia="HG丸ｺﾞｼｯｸM-PRO" w:hAnsi="HG丸ｺﾞｼｯｸM-PRO"/>
                <w:color w:val="000000" w:themeColor="text1"/>
                <w:sz w:val="18"/>
                <w:szCs w:val="18"/>
              </w:rPr>
            </w:pPr>
            <w:r w:rsidRPr="00F676FE">
              <w:rPr>
                <w:rFonts w:ascii="HG丸ｺﾞｼｯｸM-PRO" w:eastAsia="HG丸ｺﾞｼｯｸM-PRO" w:hAnsi="HG丸ｺﾞｼｯｸM-PRO" w:hint="eastAsia"/>
                <w:color w:val="000000" w:themeColor="text1"/>
                <w:sz w:val="18"/>
                <w:szCs w:val="18"/>
              </w:rPr>
              <w:t>43</w:t>
            </w:r>
          </w:p>
        </w:tc>
        <w:tc>
          <w:tcPr>
            <w:tcW w:w="916" w:type="dxa"/>
            <w:tcBorders>
              <w:top w:val="double" w:sz="4" w:space="0" w:color="auto"/>
              <w:right w:val="double" w:sz="4" w:space="0" w:color="auto"/>
            </w:tcBorders>
            <w:shd w:val="clear" w:color="auto" w:fill="auto"/>
            <w:vAlign w:val="center"/>
          </w:tcPr>
          <w:p w:rsidR="008A1D9B" w:rsidRPr="00F676FE" w:rsidRDefault="008A1D9B" w:rsidP="00061E6C">
            <w:pPr>
              <w:spacing w:line="0" w:lineRule="atLeast"/>
              <w:jc w:val="right"/>
              <w:rPr>
                <w:rFonts w:ascii="HG丸ｺﾞｼｯｸM-PRO" w:eastAsia="HG丸ｺﾞｼｯｸM-PRO" w:hAnsi="HG丸ｺﾞｼｯｸM-PRO"/>
                <w:b/>
                <w:color w:val="000000" w:themeColor="text1"/>
                <w:sz w:val="18"/>
                <w:szCs w:val="18"/>
                <w:u w:val="double"/>
              </w:rPr>
            </w:pPr>
            <w:r w:rsidRPr="00F676FE">
              <w:rPr>
                <w:rFonts w:ascii="HG丸ｺﾞｼｯｸM-PRO" w:eastAsia="HG丸ｺﾞｼｯｸM-PRO" w:hAnsi="HG丸ｺﾞｼｯｸM-PRO" w:hint="eastAsia"/>
                <w:b/>
                <w:color w:val="000000" w:themeColor="text1"/>
                <w:sz w:val="18"/>
                <w:szCs w:val="18"/>
                <w:u w:val="double"/>
              </w:rPr>
              <w:t>①</w:t>
            </w:r>
            <w:r w:rsidRPr="00F676FE">
              <w:rPr>
                <w:rFonts w:ascii="HG丸ｺﾞｼｯｸM-PRO" w:eastAsia="HG丸ｺﾞｼｯｸM-PRO" w:hAnsi="HG丸ｺﾞｼｯｸM-PRO"/>
                <w:b/>
                <w:color w:val="000000" w:themeColor="text1"/>
                <w:sz w:val="18"/>
                <w:szCs w:val="18"/>
                <w:u w:val="double"/>
              </w:rPr>
              <w:t>64.2</w:t>
            </w:r>
          </w:p>
        </w:tc>
        <w:tc>
          <w:tcPr>
            <w:tcW w:w="644" w:type="dxa"/>
            <w:tcBorders>
              <w:top w:val="double" w:sz="4" w:space="0" w:color="auto"/>
              <w:left w:val="double" w:sz="4" w:space="0" w:color="auto"/>
            </w:tcBorders>
            <w:shd w:val="clear" w:color="auto" w:fill="auto"/>
            <w:vAlign w:val="center"/>
          </w:tcPr>
          <w:p w:rsidR="008A1D9B" w:rsidRPr="00F676FE" w:rsidRDefault="008A1D9B" w:rsidP="00061E6C">
            <w:pPr>
              <w:spacing w:line="0" w:lineRule="atLeast"/>
              <w:jc w:val="right"/>
              <w:rPr>
                <w:rFonts w:ascii="HG丸ｺﾞｼｯｸM-PRO" w:eastAsia="HG丸ｺﾞｼｯｸM-PRO" w:hAnsi="HG丸ｺﾞｼｯｸM-PRO"/>
                <w:color w:val="000000" w:themeColor="text1"/>
                <w:sz w:val="18"/>
                <w:szCs w:val="18"/>
              </w:rPr>
            </w:pPr>
            <w:r w:rsidRPr="00F676FE">
              <w:rPr>
                <w:rFonts w:ascii="HG丸ｺﾞｼｯｸM-PRO" w:eastAsia="HG丸ｺﾞｼｯｸM-PRO" w:hAnsi="HG丸ｺﾞｼｯｸM-PRO" w:hint="eastAsia"/>
                <w:color w:val="000000" w:themeColor="text1"/>
                <w:sz w:val="18"/>
                <w:szCs w:val="18"/>
              </w:rPr>
              <w:t>75</w:t>
            </w:r>
          </w:p>
        </w:tc>
        <w:tc>
          <w:tcPr>
            <w:tcW w:w="923" w:type="dxa"/>
            <w:tcBorders>
              <w:top w:val="double" w:sz="4" w:space="0" w:color="auto"/>
            </w:tcBorders>
            <w:shd w:val="clear" w:color="auto" w:fill="auto"/>
            <w:vAlign w:val="center"/>
          </w:tcPr>
          <w:p w:rsidR="008A1D9B" w:rsidRPr="00F676FE" w:rsidRDefault="008A1D9B" w:rsidP="00061E6C">
            <w:pPr>
              <w:spacing w:line="0" w:lineRule="atLeast"/>
              <w:jc w:val="right"/>
              <w:rPr>
                <w:rFonts w:ascii="HG丸ｺﾞｼｯｸM-PRO" w:eastAsia="HG丸ｺﾞｼｯｸM-PRO" w:hAnsi="HG丸ｺﾞｼｯｸM-PRO"/>
                <w:b/>
                <w:color w:val="000000" w:themeColor="text1"/>
                <w:sz w:val="18"/>
                <w:szCs w:val="18"/>
                <w:u w:val="double"/>
              </w:rPr>
            </w:pPr>
            <w:r w:rsidRPr="00F676FE">
              <w:rPr>
                <w:rFonts w:ascii="HG丸ｺﾞｼｯｸM-PRO" w:eastAsia="HG丸ｺﾞｼｯｸM-PRO" w:hAnsi="HG丸ｺﾞｼｯｸM-PRO" w:hint="eastAsia"/>
                <w:b/>
                <w:color w:val="000000" w:themeColor="text1"/>
                <w:sz w:val="18"/>
                <w:szCs w:val="18"/>
                <w:u w:val="double"/>
              </w:rPr>
              <w:t>②</w:t>
            </w:r>
            <w:r w:rsidRPr="00F676FE">
              <w:rPr>
                <w:rFonts w:ascii="HG丸ｺﾞｼｯｸM-PRO" w:eastAsia="HG丸ｺﾞｼｯｸM-PRO" w:hAnsi="HG丸ｺﾞｼｯｸM-PRO"/>
                <w:b/>
                <w:color w:val="000000" w:themeColor="text1"/>
                <w:sz w:val="18"/>
                <w:szCs w:val="18"/>
                <w:u w:val="double"/>
              </w:rPr>
              <w:t>62.0</w:t>
            </w:r>
          </w:p>
        </w:tc>
      </w:tr>
      <w:tr w:rsidR="008A1D9B" w:rsidRPr="00F676FE" w:rsidTr="003413E6">
        <w:trPr>
          <w:trHeight w:val="524"/>
        </w:trPr>
        <w:tc>
          <w:tcPr>
            <w:tcW w:w="1494" w:type="dxa"/>
            <w:tcBorders>
              <w:right w:val="double" w:sz="4" w:space="0" w:color="auto"/>
            </w:tcBorders>
            <w:vAlign w:val="center"/>
          </w:tcPr>
          <w:p w:rsidR="008A1D9B" w:rsidRPr="00F676FE" w:rsidRDefault="008A1D9B" w:rsidP="00061E6C">
            <w:pPr>
              <w:spacing w:line="0" w:lineRule="atLeast"/>
              <w:ind w:left="360" w:hangingChars="200" w:hanging="360"/>
              <w:rPr>
                <w:rFonts w:ascii="HG丸ｺﾞｼｯｸM-PRO" w:eastAsia="HG丸ｺﾞｼｯｸM-PRO" w:hAnsi="HG丸ｺﾞｼｯｸM-PRO"/>
                <w:color w:val="000000" w:themeColor="text1"/>
                <w:sz w:val="18"/>
                <w:szCs w:val="18"/>
              </w:rPr>
            </w:pPr>
            <w:r w:rsidRPr="00F676FE">
              <w:rPr>
                <w:rFonts w:ascii="HG丸ｺﾞｼｯｸM-PRO" w:eastAsia="HG丸ｺﾞｼｯｸM-PRO" w:hAnsi="HG丸ｺﾞｼｯｸM-PRO" w:hint="eastAsia"/>
                <w:color w:val="000000" w:themeColor="text1"/>
                <w:sz w:val="18"/>
                <w:szCs w:val="18"/>
              </w:rPr>
              <w:t>２．安心して子育てができる環境づくりを進める</w:t>
            </w:r>
          </w:p>
        </w:tc>
        <w:tc>
          <w:tcPr>
            <w:tcW w:w="674" w:type="dxa"/>
            <w:tcBorders>
              <w:left w:val="double" w:sz="4" w:space="0" w:color="auto"/>
            </w:tcBorders>
            <w:shd w:val="clear" w:color="auto" w:fill="auto"/>
            <w:vAlign w:val="center"/>
          </w:tcPr>
          <w:p w:rsidR="008A1D9B" w:rsidRPr="00F676FE" w:rsidRDefault="008A1D9B" w:rsidP="00061E6C">
            <w:pPr>
              <w:spacing w:line="0" w:lineRule="atLeast"/>
              <w:jc w:val="right"/>
              <w:rPr>
                <w:rFonts w:ascii="HG丸ｺﾞｼｯｸM-PRO" w:eastAsia="HG丸ｺﾞｼｯｸM-PRO" w:hAnsi="HG丸ｺﾞｼｯｸM-PRO"/>
                <w:color w:val="000000" w:themeColor="text1"/>
                <w:sz w:val="18"/>
                <w:szCs w:val="18"/>
              </w:rPr>
            </w:pPr>
            <w:r w:rsidRPr="00F676FE">
              <w:rPr>
                <w:rFonts w:ascii="HG丸ｺﾞｼｯｸM-PRO" w:eastAsia="HG丸ｺﾞｼｯｸM-PRO" w:hAnsi="HG丸ｺﾞｼｯｸM-PRO"/>
                <w:color w:val="000000" w:themeColor="text1"/>
                <w:sz w:val="18"/>
                <w:szCs w:val="18"/>
              </w:rPr>
              <w:t>429</w:t>
            </w:r>
          </w:p>
        </w:tc>
        <w:tc>
          <w:tcPr>
            <w:tcW w:w="892" w:type="dxa"/>
            <w:tcBorders>
              <w:right w:val="double" w:sz="4" w:space="0" w:color="auto"/>
            </w:tcBorders>
            <w:shd w:val="clear" w:color="auto" w:fill="auto"/>
            <w:vAlign w:val="center"/>
          </w:tcPr>
          <w:p w:rsidR="008A1D9B" w:rsidRPr="00F676FE" w:rsidRDefault="008A1D9B" w:rsidP="00061E6C">
            <w:pPr>
              <w:spacing w:line="0" w:lineRule="atLeast"/>
              <w:jc w:val="right"/>
              <w:rPr>
                <w:rFonts w:ascii="HG丸ｺﾞｼｯｸM-PRO" w:eastAsia="HG丸ｺﾞｼｯｸM-PRO" w:hAnsi="HG丸ｺﾞｼｯｸM-PRO"/>
                <w:b/>
                <w:color w:val="000000" w:themeColor="text1"/>
                <w:sz w:val="18"/>
                <w:szCs w:val="18"/>
                <w:u w:val="double"/>
              </w:rPr>
            </w:pPr>
            <w:r w:rsidRPr="00F676FE">
              <w:rPr>
                <w:rFonts w:ascii="HG丸ｺﾞｼｯｸM-PRO" w:eastAsia="HG丸ｺﾞｼｯｸM-PRO" w:hAnsi="HG丸ｺﾞｼｯｸM-PRO" w:hint="eastAsia"/>
                <w:b/>
                <w:color w:val="000000" w:themeColor="text1"/>
                <w:sz w:val="18"/>
                <w:szCs w:val="18"/>
                <w:u w:val="double"/>
              </w:rPr>
              <w:t>②49.9</w:t>
            </w:r>
          </w:p>
        </w:tc>
        <w:tc>
          <w:tcPr>
            <w:tcW w:w="667" w:type="dxa"/>
            <w:tcBorders>
              <w:left w:val="double" w:sz="4" w:space="0" w:color="auto"/>
            </w:tcBorders>
            <w:shd w:val="clear" w:color="auto" w:fill="auto"/>
            <w:vAlign w:val="center"/>
          </w:tcPr>
          <w:p w:rsidR="008A1D9B" w:rsidRPr="00F676FE" w:rsidRDefault="008A1D9B" w:rsidP="00061E6C">
            <w:pPr>
              <w:spacing w:line="0" w:lineRule="atLeast"/>
              <w:jc w:val="right"/>
              <w:rPr>
                <w:rFonts w:ascii="HG丸ｺﾞｼｯｸM-PRO" w:eastAsia="HG丸ｺﾞｼｯｸM-PRO" w:hAnsi="HG丸ｺﾞｼｯｸM-PRO"/>
                <w:color w:val="000000" w:themeColor="text1"/>
                <w:sz w:val="18"/>
                <w:szCs w:val="18"/>
              </w:rPr>
            </w:pPr>
            <w:r w:rsidRPr="00F676FE">
              <w:rPr>
                <w:rFonts w:ascii="HG丸ｺﾞｼｯｸM-PRO" w:eastAsia="HG丸ｺﾞｼｯｸM-PRO" w:hAnsi="HG丸ｺﾞｼｯｸM-PRO" w:hint="eastAsia"/>
                <w:color w:val="000000" w:themeColor="text1"/>
                <w:sz w:val="18"/>
                <w:szCs w:val="18"/>
              </w:rPr>
              <w:t>124</w:t>
            </w:r>
          </w:p>
        </w:tc>
        <w:tc>
          <w:tcPr>
            <w:tcW w:w="900" w:type="dxa"/>
            <w:tcBorders>
              <w:right w:val="double" w:sz="4" w:space="0" w:color="auto"/>
            </w:tcBorders>
            <w:shd w:val="clear" w:color="auto" w:fill="auto"/>
            <w:vAlign w:val="center"/>
          </w:tcPr>
          <w:p w:rsidR="008A1D9B" w:rsidRPr="00F676FE" w:rsidRDefault="008A1D9B" w:rsidP="00061E6C">
            <w:pPr>
              <w:spacing w:line="0" w:lineRule="atLeast"/>
              <w:jc w:val="right"/>
              <w:rPr>
                <w:rFonts w:ascii="HG丸ｺﾞｼｯｸM-PRO" w:eastAsia="HG丸ｺﾞｼｯｸM-PRO" w:hAnsi="HG丸ｺﾞｼｯｸM-PRO"/>
                <w:b/>
                <w:color w:val="000000" w:themeColor="text1"/>
                <w:sz w:val="18"/>
                <w:szCs w:val="18"/>
                <w:u w:val="double"/>
              </w:rPr>
            </w:pPr>
            <w:r w:rsidRPr="00F676FE">
              <w:rPr>
                <w:rFonts w:ascii="HG丸ｺﾞｼｯｸM-PRO" w:eastAsia="HG丸ｺﾞｼｯｸM-PRO" w:hAnsi="HG丸ｺﾞｼｯｸM-PRO" w:hint="eastAsia"/>
                <w:b/>
                <w:color w:val="000000" w:themeColor="text1"/>
                <w:sz w:val="18"/>
                <w:szCs w:val="18"/>
                <w:u w:val="double"/>
              </w:rPr>
              <w:t>①</w:t>
            </w:r>
            <w:r w:rsidRPr="00F676FE">
              <w:rPr>
                <w:rFonts w:ascii="HG丸ｺﾞｼｯｸM-PRO" w:eastAsia="HG丸ｺﾞｼｯｸM-PRO" w:hAnsi="HG丸ｺﾞｼｯｸM-PRO"/>
                <w:b/>
                <w:color w:val="000000" w:themeColor="text1"/>
                <w:sz w:val="18"/>
                <w:szCs w:val="18"/>
                <w:u w:val="double"/>
              </w:rPr>
              <w:t>81.6</w:t>
            </w:r>
          </w:p>
        </w:tc>
        <w:tc>
          <w:tcPr>
            <w:tcW w:w="659" w:type="dxa"/>
            <w:tcBorders>
              <w:left w:val="double" w:sz="4" w:space="0" w:color="auto"/>
            </w:tcBorders>
            <w:shd w:val="clear" w:color="auto" w:fill="auto"/>
            <w:vAlign w:val="center"/>
          </w:tcPr>
          <w:p w:rsidR="008A1D9B" w:rsidRPr="00F676FE" w:rsidRDefault="008A1D9B" w:rsidP="00061E6C">
            <w:pPr>
              <w:spacing w:line="0" w:lineRule="atLeast"/>
              <w:jc w:val="right"/>
              <w:rPr>
                <w:rFonts w:ascii="HG丸ｺﾞｼｯｸM-PRO" w:eastAsia="HG丸ｺﾞｼｯｸM-PRO" w:hAnsi="HG丸ｺﾞｼｯｸM-PRO"/>
                <w:color w:val="000000" w:themeColor="text1"/>
                <w:sz w:val="18"/>
                <w:szCs w:val="18"/>
              </w:rPr>
            </w:pPr>
            <w:r w:rsidRPr="00F676FE">
              <w:rPr>
                <w:rFonts w:ascii="HG丸ｺﾞｼｯｸM-PRO" w:eastAsia="HG丸ｺﾞｼｯｸM-PRO" w:hAnsi="HG丸ｺﾞｼｯｸM-PRO" w:hint="eastAsia"/>
                <w:color w:val="000000" w:themeColor="text1"/>
                <w:sz w:val="18"/>
                <w:szCs w:val="18"/>
              </w:rPr>
              <w:t>48</w:t>
            </w:r>
          </w:p>
        </w:tc>
        <w:tc>
          <w:tcPr>
            <w:tcW w:w="908" w:type="dxa"/>
            <w:tcBorders>
              <w:right w:val="double" w:sz="4" w:space="0" w:color="auto"/>
            </w:tcBorders>
            <w:shd w:val="clear" w:color="auto" w:fill="auto"/>
            <w:vAlign w:val="center"/>
          </w:tcPr>
          <w:p w:rsidR="008A1D9B" w:rsidRPr="00F676FE" w:rsidRDefault="008A1D9B" w:rsidP="00061E6C">
            <w:pPr>
              <w:spacing w:line="0" w:lineRule="atLeast"/>
              <w:jc w:val="right"/>
              <w:rPr>
                <w:rFonts w:ascii="HG丸ｺﾞｼｯｸM-PRO" w:eastAsia="HG丸ｺﾞｼｯｸM-PRO" w:hAnsi="HG丸ｺﾞｼｯｸM-PRO"/>
                <w:color w:val="000000" w:themeColor="text1"/>
                <w:sz w:val="18"/>
                <w:szCs w:val="18"/>
              </w:rPr>
            </w:pPr>
            <w:r w:rsidRPr="00F676FE">
              <w:rPr>
                <w:rFonts w:ascii="HG丸ｺﾞｼｯｸM-PRO" w:eastAsia="HG丸ｺﾞｼｯｸM-PRO" w:hAnsi="HG丸ｺﾞｼｯｸM-PRO"/>
                <w:color w:val="000000" w:themeColor="text1"/>
                <w:sz w:val="18"/>
                <w:szCs w:val="18"/>
              </w:rPr>
              <w:t>34.0</w:t>
            </w:r>
          </w:p>
        </w:tc>
        <w:tc>
          <w:tcPr>
            <w:tcW w:w="651" w:type="dxa"/>
            <w:tcBorders>
              <w:left w:val="double" w:sz="4" w:space="0" w:color="auto"/>
            </w:tcBorders>
            <w:shd w:val="clear" w:color="auto" w:fill="auto"/>
            <w:vAlign w:val="center"/>
          </w:tcPr>
          <w:p w:rsidR="008A1D9B" w:rsidRPr="00F676FE" w:rsidRDefault="008A1D9B" w:rsidP="00061E6C">
            <w:pPr>
              <w:spacing w:line="0" w:lineRule="atLeast"/>
              <w:jc w:val="right"/>
              <w:rPr>
                <w:rFonts w:ascii="HG丸ｺﾞｼｯｸM-PRO" w:eastAsia="HG丸ｺﾞｼｯｸM-PRO" w:hAnsi="HG丸ｺﾞｼｯｸM-PRO"/>
                <w:color w:val="000000" w:themeColor="text1"/>
                <w:sz w:val="18"/>
                <w:szCs w:val="18"/>
              </w:rPr>
            </w:pPr>
            <w:r w:rsidRPr="00F676FE">
              <w:rPr>
                <w:rFonts w:ascii="HG丸ｺﾞｼｯｸM-PRO" w:eastAsia="HG丸ｺﾞｼｯｸM-PRO" w:hAnsi="HG丸ｺﾞｼｯｸM-PRO" w:hint="eastAsia"/>
                <w:color w:val="000000" w:themeColor="text1"/>
                <w:sz w:val="18"/>
                <w:szCs w:val="18"/>
              </w:rPr>
              <w:t>23</w:t>
            </w:r>
          </w:p>
        </w:tc>
        <w:tc>
          <w:tcPr>
            <w:tcW w:w="916" w:type="dxa"/>
            <w:tcBorders>
              <w:right w:val="double" w:sz="4" w:space="0" w:color="auto"/>
            </w:tcBorders>
            <w:shd w:val="clear" w:color="auto" w:fill="auto"/>
            <w:vAlign w:val="center"/>
          </w:tcPr>
          <w:p w:rsidR="008A1D9B" w:rsidRPr="00F676FE" w:rsidRDefault="008A1D9B" w:rsidP="00061E6C">
            <w:pPr>
              <w:spacing w:line="0" w:lineRule="atLeast"/>
              <w:jc w:val="right"/>
              <w:rPr>
                <w:rFonts w:ascii="HG丸ｺﾞｼｯｸM-PRO" w:eastAsia="HG丸ｺﾞｼｯｸM-PRO" w:hAnsi="HG丸ｺﾞｼｯｸM-PRO"/>
                <w:color w:val="000000" w:themeColor="text1"/>
                <w:sz w:val="18"/>
                <w:szCs w:val="18"/>
              </w:rPr>
            </w:pPr>
            <w:r w:rsidRPr="00F676FE">
              <w:rPr>
                <w:rFonts w:ascii="HG丸ｺﾞｼｯｸM-PRO" w:eastAsia="HG丸ｺﾞｼｯｸM-PRO" w:hAnsi="HG丸ｺﾞｼｯｸM-PRO"/>
                <w:color w:val="000000" w:themeColor="text1"/>
                <w:sz w:val="18"/>
                <w:szCs w:val="18"/>
              </w:rPr>
              <w:t>34.3</w:t>
            </w:r>
          </w:p>
        </w:tc>
        <w:tc>
          <w:tcPr>
            <w:tcW w:w="644" w:type="dxa"/>
            <w:tcBorders>
              <w:left w:val="double" w:sz="4" w:space="0" w:color="auto"/>
            </w:tcBorders>
            <w:shd w:val="clear" w:color="auto" w:fill="auto"/>
            <w:vAlign w:val="center"/>
          </w:tcPr>
          <w:p w:rsidR="008A1D9B" w:rsidRPr="00F676FE" w:rsidRDefault="008A1D9B" w:rsidP="00061E6C">
            <w:pPr>
              <w:spacing w:line="0" w:lineRule="atLeast"/>
              <w:jc w:val="right"/>
              <w:rPr>
                <w:rFonts w:ascii="HG丸ｺﾞｼｯｸM-PRO" w:eastAsia="HG丸ｺﾞｼｯｸM-PRO" w:hAnsi="HG丸ｺﾞｼｯｸM-PRO"/>
                <w:color w:val="000000" w:themeColor="text1"/>
                <w:sz w:val="18"/>
                <w:szCs w:val="18"/>
              </w:rPr>
            </w:pPr>
            <w:r w:rsidRPr="00F676FE">
              <w:rPr>
                <w:rFonts w:ascii="HG丸ｺﾞｼｯｸM-PRO" w:eastAsia="HG丸ｺﾞｼｯｸM-PRO" w:hAnsi="HG丸ｺﾞｼｯｸM-PRO" w:hint="eastAsia"/>
                <w:color w:val="000000" w:themeColor="text1"/>
                <w:sz w:val="18"/>
                <w:szCs w:val="18"/>
              </w:rPr>
              <w:t>45</w:t>
            </w:r>
          </w:p>
        </w:tc>
        <w:tc>
          <w:tcPr>
            <w:tcW w:w="923" w:type="dxa"/>
            <w:shd w:val="clear" w:color="auto" w:fill="auto"/>
            <w:vAlign w:val="center"/>
          </w:tcPr>
          <w:p w:rsidR="008A1D9B" w:rsidRPr="00F676FE" w:rsidRDefault="008A1D9B" w:rsidP="00061E6C">
            <w:pPr>
              <w:spacing w:line="0" w:lineRule="atLeast"/>
              <w:jc w:val="right"/>
              <w:rPr>
                <w:rFonts w:ascii="HG丸ｺﾞｼｯｸM-PRO" w:eastAsia="HG丸ｺﾞｼｯｸM-PRO" w:hAnsi="HG丸ｺﾞｼｯｸM-PRO"/>
                <w:color w:val="000000" w:themeColor="text1"/>
                <w:sz w:val="18"/>
                <w:szCs w:val="18"/>
              </w:rPr>
            </w:pPr>
            <w:r w:rsidRPr="00F676FE">
              <w:rPr>
                <w:rFonts w:ascii="HG丸ｺﾞｼｯｸM-PRO" w:eastAsia="HG丸ｺﾞｼｯｸM-PRO" w:hAnsi="HG丸ｺﾞｼｯｸM-PRO"/>
                <w:color w:val="000000" w:themeColor="text1"/>
                <w:sz w:val="18"/>
                <w:szCs w:val="18"/>
              </w:rPr>
              <w:t>37.2</w:t>
            </w:r>
          </w:p>
        </w:tc>
      </w:tr>
      <w:tr w:rsidR="008A1D9B" w:rsidRPr="00F676FE" w:rsidTr="003413E6">
        <w:trPr>
          <w:trHeight w:val="524"/>
        </w:trPr>
        <w:tc>
          <w:tcPr>
            <w:tcW w:w="1494" w:type="dxa"/>
            <w:tcBorders>
              <w:right w:val="double" w:sz="4" w:space="0" w:color="auto"/>
            </w:tcBorders>
            <w:vAlign w:val="center"/>
          </w:tcPr>
          <w:p w:rsidR="008A1D9B" w:rsidRPr="00F676FE" w:rsidRDefault="008A1D9B" w:rsidP="00061E6C">
            <w:pPr>
              <w:spacing w:line="0" w:lineRule="atLeast"/>
              <w:ind w:left="360" w:hangingChars="200" w:hanging="360"/>
              <w:rPr>
                <w:rFonts w:ascii="HG丸ｺﾞｼｯｸM-PRO" w:eastAsia="HG丸ｺﾞｼｯｸM-PRO" w:hAnsi="HG丸ｺﾞｼｯｸM-PRO"/>
                <w:color w:val="000000" w:themeColor="text1"/>
                <w:sz w:val="18"/>
                <w:szCs w:val="18"/>
              </w:rPr>
            </w:pPr>
            <w:r w:rsidRPr="00F676FE">
              <w:rPr>
                <w:rFonts w:ascii="HG丸ｺﾞｼｯｸM-PRO" w:eastAsia="HG丸ｺﾞｼｯｸM-PRO" w:hAnsi="HG丸ｺﾞｼｯｸM-PRO" w:hint="eastAsia"/>
                <w:color w:val="000000" w:themeColor="text1"/>
                <w:sz w:val="18"/>
                <w:szCs w:val="18"/>
              </w:rPr>
              <w:t>３．外国人との相互理解を進める機会をつくる</w:t>
            </w:r>
          </w:p>
        </w:tc>
        <w:tc>
          <w:tcPr>
            <w:tcW w:w="674" w:type="dxa"/>
            <w:tcBorders>
              <w:left w:val="double" w:sz="4" w:space="0" w:color="auto"/>
            </w:tcBorders>
            <w:shd w:val="clear" w:color="auto" w:fill="auto"/>
            <w:vAlign w:val="center"/>
          </w:tcPr>
          <w:p w:rsidR="008A1D9B" w:rsidRPr="00F676FE" w:rsidRDefault="008A1D9B" w:rsidP="00061E6C">
            <w:pPr>
              <w:spacing w:line="0" w:lineRule="atLeast"/>
              <w:jc w:val="right"/>
              <w:rPr>
                <w:rFonts w:ascii="HG丸ｺﾞｼｯｸM-PRO" w:eastAsia="HG丸ｺﾞｼｯｸM-PRO" w:hAnsi="HG丸ｺﾞｼｯｸM-PRO"/>
                <w:color w:val="000000" w:themeColor="text1"/>
                <w:sz w:val="18"/>
                <w:szCs w:val="18"/>
              </w:rPr>
            </w:pPr>
            <w:r w:rsidRPr="00F676FE">
              <w:rPr>
                <w:rFonts w:ascii="HG丸ｺﾞｼｯｸM-PRO" w:eastAsia="HG丸ｺﾞｼｯｸM-PRO" w:hAnsi="HG丸ｺﾞｼｯｸM-PRO"/>
                <w:color w:val="000000" w:themeColor="text1"/>
                <w:sz w:val="18"/>
                <w:szCs w:val="18"/>
              </w:rPr>
              <w:t>154</w:t>
            </w:r>
          </w:p>
        </w:tc>
        <w:tc>
          <w:tcPr>
            <w:tcW w:w="892" w:type="dxa"/>
            <w:tcBorders>
              <w:right w:val="double" w:sz="4" w:space="0" w:color="auto"/>
            </w:tcBorders>
            <w:shd w:val="clear" w:color="auto" w:fill="auto"/>
            <w:vAlign w:val="center"/>
          </w:tcPr>
          <w:p w:rsidR="008A1D9B" w:rsidRPr="00F676FE" w:rsidRDefault="008A1D9B" w:rsidP="00061E6C">
            <w:pPr>
              <w:spacing w:line="0" w:lineRule="atLeast"/>
              <w:jc w:val="right"/>
              <w:rPr>
                <w:rFonts w:ascii="HG丸ｺﾞｼｯｸM-PRO" w:eastAsia="HG丸ｺﾞｼｯｸM-PRO" w:hAnsi="HG丸ｺﾞｼｯｸM-PRO"/>
                <w:color w:val="000000" w:themeColor="text1"/>
                <w:sz w:val="18"/>
                <w:szCs w:val="18"/>
              </w:rPr>
            </w:pPr>
            <w:r w:rsidRPr="00F676FE">
              <w:rPr>
                <w:rFonts w:ascii="HG丸ｺﾞｼｯｸM-PRO" w:eastAsia="HG丸ｺﾞｼｯｸM-PRO" w:hAnsi="HG丸ｺﾞｼｯｸM-PRO" w:hint="eastAsia"/>
                <w:color w:val="000000" w:themeColor="text1"/>
                <w:sz w:val="18"/>
                <w:szCs w:val="18"/>
              </w:rPr>
              <w:t>17.9</w:t>
            </w:r>
          </w:p>
        </w:tc>
        <w:tc>
          <w:tcPr>
            <w:tcW w:w="667" w:type="dxa"/>
            <w:tcBorders>
              <w:left w:val="double" w:sz="4" w:space="0" w:color="auto"/>
            </w:tcBorders>
            <w:shd w:val="clear" w:color="auto" w:fill="auto"/>
            <w:vAlign w:val="center"/>
          </w:tcPr>
          <w:p w:rsidR="008A1D9B" w:rsidRPr="00F676FE" w:rsidRDefault="008A1D9B" w:rsidP="00061E6C">
            <w:pPr>
              <w:spacing w:line="0" w:lineRule="atLeast"/>
              <w:jc w:val="right"/>
              <w:rPr>
                <w:rFonts w:ascii="HG丸ｺﾞｼｯｸM-PRO" w:eastAsia="HG丸ｺﾞｼｯｸM-PRO" w:hAnsi="HG丸ｺﾞｼｯｸM-PRO"/>
                <w:color w:val="000000" w:themeColor="text1"/>
                <w:sz w:val="18"/>
                <w:szCs w:val="18"/>
              </w:rPr>
            </w:pPr>
            <w:r w:rsidRPr="00F676FE">
              <w:rPr>
                <w:rFonts w:ascii="HG丸ｺﾞｼｯｸM-PRO" w:eastAsia="HG丸ｺﾞｼｯｸM-PRO" w:hAnsi="HG丸ｺﾞｼｯｸM-PRO" w:hint="eastAsia"/>
                <w:color w:val="000000" w:themeColor="text1"/>
                <w:sz w:val="18"/>
                <w:szCs w:val="18"/>
              </w:rPr>
              <w:t>29</w:t>
            </w:r>
          </w:p>
        </w:tc>
        <w:tc>
          <w:tcPr>
            <w:tcW w:w="900" w:type="dxa"/>
            <w:tcBorders>
              <w:right w:val="double" w:sz="4" w:space="0" w:color="auto"/>
            </w:tcBorders>
            <w:shd w:val="clear" w:color="auto" w:fill="auto"/>
            <w:vAlign w:val="center"/>
          </w:tcPr>
          <w:p w:rsidR="008A1D9B" w:rsidRPr="00F676FE" w:rsidRDefault="008A1D9B" w:rsidP="00061E6C">
            <w:pPr>
              <w:spacing w:line="0" w:lineRule="atLeast"/>
              <w:jc w:val="right"/>
              <w:rPr>
                <w:rFonts w:ascii="HG丸ｺﾞｼｯｸM-PRO" w:eastAsia="HG丸ｺﾞｼｯｸM-PRO" w:hAnsi="HG丸ｺﾞｼｯｸM-PRO"/>
                <w:color w:val="000000" w:themeColor="text1"/>
                <w:sz w:val="18"/>
                <w:szCs w:val="18"/>
              </w:rPr>
            </w:pPr>
            <w:r w:rsidRPr="00F676FE">
              <w:rPr>
                <w:rFonts w:ascii="HG丸ｺﾞｼｯｸM-PRO" w:eastAsia="HG丸ｺﾞｼｯｸM-PRO" w:hAnsi="HG丸ｺﾞｼｯｸM-PRO"/>
                <w:color w:val="000000" w:themeColor="text1"/>
                <w:sz w:val="18"/>
                <w:szCs w:val="18"/>
              </w:rPr>
              <w:t>19.1</w:t>
            </w:r>
          </w:p>
        </w:tc>
        <w:tc>
          <w:tcPr>
            <w:tcW w:w="659" w:type="dxa"/>
            <w:tcBorders>
              <w:left w:val="double" w:sz="4" w:space="0" w:color="auto"/>
            </w:tcBorders>
            <w:shd w:val="clear" w:color="auto" w:fill="auto"/>
            <w:vAlign w:val="center"/>
          </w:tcPr>
          <w:p w:rsidR="008A1D9B" w:rsidRPr="00F676FE" w:rsidRDefault="008A1D9B" w:rsidP="00061E6C">
            <w:pPr>
              <w:spacing w:line="0" w:lineRule="atLeast"/>
              <w:jc w:val="right"/>
              <w:rPr>
                <w:rFonts w:ascii="HG丸ｺﾞｼｯｸM-PRO" w:eastAsia="HG丸ｺﾞｼｯｸM-PRO" w:hAnsi="HG丸ｺﾞｼｯｸM-PRO"/>
                <w:color w:val="000000" w:themeColor="text1"/>
                <w:sz w:val="18"/>
                <w:szCs w:val="18"/>
              </w:rPr>
            </w:pPr>
            <w:r w:rsidRPr="00F676FE">
              <w:rPr>
                <w:rFonts w:ascii="HG丸ｺﾞｼｯｸM-PRO" w:eastAsia="HG丸ｺﾞｼｯｸM-PRO" w:hAnsi="HG丸ｺﾞｼｯｸM-PRO" w:hint="eastAsia"/>
                <w:color w:val="000000" w:themeColor="text1"/>
                <w:sz w:val="18"/>
                <w:szCs w:val="18"/>
              </w:rPr>
              <w:t>24</w:t>
            </w:r>
          </w:p>
        </w:tc>
        <w:tc>
          <w:tcPr>
            <w:tcW w:w="908" w:type="dxa"/>
            <w:tcBorders>
              <w:right w:val="double" w:sz="4" w:space="0" w:color="auto"/>
            </w:tcBorders>
            <w:shd w:val="clear" w:color="auto" w:fill="auto"/>
            <w:vAlign w:val="center"/>
          </w:tcPr>
          <w:p w:rsidR="008A1D9B" w:rsidRPr="00F676FE" w:rsidRDefault="008A1D9B" w:rsidP="00061E6C">
            <w:pPr>
              <w:spacing w:line="0" w:lineRule="atLeast"/>
              <w:jc w:val="right"/>
              <w:rPr>
                <w:rFonts w:ascii="HG丸ｺﾞｼｯｸM-PRO" w:eastAsia="HG丸ｺﾞｼｯｸM-PRO" w:hAnsi="HG丸ｺﾞｼｯｸM-PRO"/>
                <w:color w:val="000000" w:themeColor="text1"/>
                <w:sz w:val="18"/>
                <w:szCs w:val="18"/>
              </w:rPr>
            </w:pPr>
            <w:r w:rsidRPr="00F676FE">
              <w:rPr>
                <w:rFonts w:ascii="HG丸ｺﾞｼｯｸM-PRO" w:eastAsia="HG丸ｺﾞｼｯｸM-PRO" w:hAnsi="HG丸ｺﾞｼｯｸM-PRO"/>
                <w:color w:val="000000" w:themeColor="text1"/>
                <w:sz w:val="18"/>
                <w:szCs w:val="18"/>
              </w:rPr>
              <w:t>17.0</w:t>
            </w:r>
          </w:p>
        </w:tc>
        <w:tc>
          <w:tcPr>
            <w:tcW w:w="651" w:type="dxa"/>
            <w:tcBorders>
              <w:left w:val="double" w:sz="4" w:space="0" w:color="auto"/>
            </w:tcBorders>
            <w:shd w:val="clear" w:color="auto" w:fill="auto"/>
            <w:vAlign w:val="center"/>
          </w:tcPr>
          <w:p w:rsidR="008A1D9B" w:rsidRPr="00F676FE" w:rsidRDefault="008A1D9B" w:rsidP="00061E6C">
            <w:pPr>
              <w:spacing w:line="0" w:lineRule="atLeast"/>
              <w:jc w:val="right"/>
              <w:rPr>
                <w:rFonts w:ascii="HG丸ｺﾞｼｯｸM-PRO" w:eastAsia="HG丸ｺﾞｼｯｸM-PRO" w:hAnsi="HG丸ｺﾞｼｯｸM-PRO"/>
                <w:color w:val="000000" w:themeColor="text1"/>
                <w:sz w:val="18"/>
                <w:szCs w:val="18"/>
              </w:rPr>
            </w:pPr>
            <w:r w:rsidRPr="00F676FE">
              <w:rPr>
                <w:rFonts w:ascii="HG丸ｺﾞｼｯｸM-PRO" w:eastAsia="HG丸ｺﾞｼｯｸM-PRO" w:hAnsi="HG丸ｺﾞｼｯｸM-PRO" w:hint="eastAsia"/>
                <w:color w:val="000000" w:themeColor="text1"/>
                <w:sz w:val="18"/>
                <w:szCs w:val="18"/>
              </w:rPr>
              <w:t>8</w:t>
            </w:r>
          </w:p>
        </w:tc>
        <w:tc>
          <w:tcPr>
            <w:tcW w:w="916" w:type="dxa"/>
            <w:tcBorders>
              <w:right w:val="double" w:sz="4" w:space="0" w:color="auto"/>
            </w:tcBorders>
            <w:shd w:val="clear" w:color="auto" w:fill="auto"/>
            <w:vAlign w:val="center"/>
          </w:tcPr>
          <w:p w:rsidR="008A1D9B" w:rsidRPr="00F676FE" w:rsidRDefault="008A1D9B" w:rsidP="00061E6C">
            <w:pPr>
              <w:spacing w:line="0" w:lineRule="atLeast"/>
              <w:jc w:val="right"/>
              <w:rPr>
                <w:rFonts w:ascii="HG丸ｺﾞｼｯｸM-PRO" w:eastAsia="HG丸ｺﾞｼｯｸM-PRO" w:hAnsi="HG丸ｺﾞｼｯｸM-PRO"/>
                <w:color w:val="000000" w:themeColor="text1"/>
                <w:sz w:val="18"/>
                <w:szCs w:val="18"/>
              </w:rPr>
            </w:pPr>
            <w:r w:rsidRPr="00F676FE">
              <w:rPr>
                <w:rFonts w:ascii="HG丸ｺﾞｼｯｸM-PRO" w:eastAsia="HG丸ｺﾞｼｯｸM-PRO" w:hAnsi="HG丸ｺﾞｼｯｸM-PRO"/>
                <w:color w:val="000000" w:themeColor="text1"/>
                <w:sz w:val="18"/>
                <w:szCs w:val="18"/>
              </w:rPr>
              <w:t>11.9</w:t>
            </w:r>
          </w:p>
        </w:tc>
        <w:tc>
          <w:tcPr>
            <w:tcW w:w="644" w:type="dxa"/>
            <w:tcBorders>
              <w:left w:val="double" w:sz="4" w:space="0" w:color="auto"/>
            </w:tcBorders>
            <w:shd w:val="clear" w:color="auto" w:fill="auto"/>
            <w:vAlign w:val="center"/>
          </w:tcPr>
          <w:p w:rsidR="008A1D9B" w:rsidRPr="00F676FE" w:rsidRDefault="008A1D9B" w:rsidP="00061E6C">
            <w:pPr>
              <w:spacing w:line="0" w:lineRule="atLeast"/>
              <w:jc w:val="right"/>
              <w:rPr>
                <w:rFonts w:ascii="HG丸ｺﾞｼｯｸM-PRO" w:eastAsia="HG丸ｺﾞｼｯｸM-PRO" w:hAnsi="HG丸ｺﾞｼｯｸM-PRO"/>
                <w:color w:val="000000" w:themeColor="text1"/>
                <w:sz w:val="18"/>
                <w:szCs w:val="18"/>
              </w:rPr>
            </w:pPr>
            <w:r w:rsidRPr="00F676FE">
              <w:rPr>
                <w:rFonts w:ascii="HG丸ｺﾞｼｯｸM-PRO" w:eastAsia="HG丸ｺﾞｼｯｸM-PRO" w:hAnsi="HG丸ｺﾞｼｯｸM-PRO" w:hint="eastAsia"/>
                <w:color w:val="000000" w:themeColor="text1"/>
                <w:sz w:val="18"/>
                <w:szCs w:val="18"/>
              </w:rPr>
              <w:t>20</w:t>
            </w:r>
          </w:p>
        </w:tc>
        <w:tc>
          <w:tcPr>
            <w:tcW w:w="923" w:type="dxa"/>
            <w:shd w:val="clear" w:color="auto" w:fill="auto"/>
            <w:vAlign w:val="center"/>
          </w:tcPr>
          <w:p w:rsidR="008A1D9B" w:rsidRPr="00F676FE" w:rsidRDefault="008A1D9B" w:rsidP="00061E6C">
            <w:pPr>
              <w:spacing w:line="0" w:lineRule="atLeast"/>
              <w:jc w:val="right"/>
              <w:rPr>
                <w:rFonts w:ascii="HG丸ｺﾞｼｯｸM-PRO" w:eastAsia="HG丸ｺﾞｼｯｸM-PRO" w:hAnsi="HG丸ｺﾞｼｯｸM-PRO"/>
                <w:color w:val="000000" w:themeColor="text1"/>
                <w:sz w:val="18"/>
                <w:szCs w:val="18"/>
              </w:rPr>
            </w:pPr>
            <w:r w:rsidRPr="00F676FE">
              <w:rPr>
                <w:rFonts w:ascii="HG丸ｺﾞｼｯｸM-PRO" w:eastAsia="HG丸ｺﾞｼｯｸM-PRO" w:hAnsi="HG丸ｺﾞｼｯｸM-PRO"/>
                <w:color w:val="000000" w:themeColor="text1"/>
                <w:sz w:val="18"/>
                <w:szCs w:val="18"/>
              </w:rPr>
              <w:t>16.5</w:t>
            </w:r>
          </w:p>
        </w:tc>
      </w:tr>
      <w:tr w:rsidR="008A1D9B" w:rsidRPr="00F676FE" w:rsidTr="003413E6">
        <w:trPr>
          <w:trHeight w:val="524"/>
        </w:trPr>
        <w:tc>
          <w:tcPr>
            <w:tcW w:w="1494" w:type="dxa"/>
            <w:tcBorders>
              <w:right w:val="double" w:sz="4" w:space="0" w:color="auto"/>
            </w:tcBorders>
            <w:vAlign w:val="center"/>
          </w:tcPr>
          <w:p w:rsidR="008A1D9B" w:rsidRPr="00F676FE" w:rsidRDefault="008A1D9B" w:rsidP="00061E6C">
            <w:pPr>
              <w:spacing w:line="0" w:lineRule="atLeast"/>
              <w:ind w:left="360" w:hangingChars="200" w:hanging="360"/>
              <w:rPr>
                <w:rFonts w:ascii="HG丸ｺﾞｼｯｸM-PRO" w:eastAsia="HG丸ｺﾞｼｯｸM-PRO" w:hAnsi="HG丸ｺﾞｼｯｸM-PRO"/>
                <w:color w:val="000000" w:themeColor="text1"/>
                <w:sz w:val="18"/>
                <w:szCs w:val="18"/>
              </w:rPr>
            </w:pPr>
            <w:r w:rsidRPr="00F676FE">
              <w:rPr>
                <w:rFonts w:ascii="HG丸ｺﾞｼｯｸM-PRO" w:eastAsia="HG丸ｺﾞｼｯｸM-PRO" w:hAnsi="HG丸ｺﾞｼｯｸM-PRO" w:hint="eastAsia"/>
                <w:color w:val="000000" w:themeColor="text1"/>
                <w:sz w:val="18"/>
                <w:szCs w:val="18"/>
              </w:rPr>
              <w:t>４．ユニバーサルデザインに対する区民の意識啓発を行う</w:t>
            </w:r>
          </w:p>
        </w:tc>
        <w:tc>
          <w:tcPr>
            <w:tcW w:w="674" w:type="dxa"/>
            <w:tcBorders>
              <w:left w:val="double" w:sz="4" w:space="0" w:color="auto"/>
            </w:tcBorders>
            <w:shd w:val="clear" w:color="auto" w:fill="auto"/>
            <w:vAlign w:val="center"/>
          </w:tcPr>
          <w:p w:rsidR="008A1D9B" w:rsidRPr="00F676FE" w:rsidRDefault="008A1D9B" w:rsidP="00061E6C">
            <w:pPr>
              <w:spacing w:line="0" w:lineRule="atLeast"/>
              <w:jc w:val="right"/>
              <w:rPr>
                <w:rFonts w:ascii="HG丸ｺﾞｼｯｸM-PRO" w:eastAsia="HG丸ｺﾞｼｯｸM-PRO" w:hAnsi="HG丸ｺﾞｼｯｸM-PRO"/>
                <w:color w:val="000000" w:themeColor="text1"/>
                <w:sz w:val="18"/>
                <w:szCs w:val="18"/>
              </w:rPr>
            </w:pPr>
            <w:r w:rsidRPr="00F676FE">
              <w:rPr>
                <w:rFonts w:ascii="HG丸ｺﾞｼｯｸM-PRO" w:eastAsia="HG丸ｺﾞｼｯｸM-PRO" w:hAnsi="HG丸ｺﾞｼｯｸM-PRO"/>
                <w:color w:val="000000" w:themeColor="text1"/>
                <w:sz w:val="18"/>
                <w:szCs w:val="18"/>
              </w:rPr>
              <w:t>278</w:t>
            </w:r>
          </w:p>
        </w:tc>
        <w:tc>
          <w:tcPr>
            <w:tcW w:w="892" w:type="dxa"/>
            <w:tcBorders>
              <w:right w:val="double" w:sz="4" w:space="0" w:color="auto"/>
            </w:tcBorders>
            <w:shd w:val="clear" w:color="auto" w:fill="auto"/>
            <w:vAlign w:val="center"/>
          </w:tcPr>
          <w:p w:rsidR="008A1D9B" w:rsidRPr="00F676FE" w:rsidRDefault="008A1D9B" w:rsidP="00061E6C">
            <w:pPr>
              <w:spacing w:line="0" w:lineRule="atLeast"/>
              <w:jc w:val="right"/>
              <w:rPr>
                <w:rFonts w:ascii="HG丸ｺﾞｼｯｸM-PRO" w:eastAsia="HG丸ｺﾞｼｯｸM-PRO" w:hAnsi="HG丸ｺﾞｼｯｸM-PRO"/>
                <w:color w:val="000000" w:themeColor="text1"/>
                <w:sz w:val="18"/>
                <w:szCs w:val="18"/>
              </w:rPr>
            </w:pPr>
            <w:r w:rsidRPr="00F676FE">
              <w:rPr>
                <w:rFonts w:ascii="HG丸ｺﾞｼｯｸM-PRO" w:eastAsia="HG丸ｺﾞｼｯｸM-PRO" w:hAnsi="HG丸ｺﾞｼｯｸM-PRO" w:hint="eastAsia"/>
                <w:color w:val="000000" w:themeColor="text1"/>
                <w:sz w:val="18"/>
                <w:szCs w:val="18"/>
              </w:rPr>
              <w:t>32.4</w:t>
            </w:r>
          </w:p>
        </w:tc>
        <w:tc>
          <w:tcPr>
            <w:tcW w:w="667" w:type="dxa"/>
            <w:tcBorders>
              <w:left w:val="double" w:sz="4" w:space="0" w:color="auto"/>
            </w:tcBorders>
            <w:shd w:val="clear" w:color="auto" w:fill="auto"/>
            <w:vAlign w:val="center"/>
          </w:tcPr>
          <w:p w:rsidR="008A1D9B" w:rsidRPr="00F676FE" w:rsidRDefault="008A1D9B" w:rsidP="00061E6C">
            <w:pPr>
              <w:spacing w:line="0" w:lineRule="atLeast"/>
              <w:jc w:val="right"/>
              <w:rPr>
                <w:rFonts w:ascii="HG丸ｺﾞｼｯｸM-PRO" w:eastAsia="HG丸ｺﾞｼｯｸM-PRO" w:hAnsi="HG丸ｺﾞｼｯｸM-PRO"/>
                <w:color w:val="000000" w:themeColor="text1"/>
                <w:sz w:val="18"/>
                <w:szCs w:val="18"/>
              </w:rPr>
            </w:pPr>
            <w:r w:rsidRPr="00F676FE">
              <w:rPr>
                <w:rFonts w:ascii="HG丸ｺﾞｼｯｸM-PRO" w:eastAsia="HG丸ｺﾞｼｯｸM-PRO" w:hAnsi="HG丸ｺﾞｼｯｸM-PRO" w:hint="eastAsia"/>
                <w:color w:val="000000" w:themeColor="text1"/>
                <w:sz w:val="18"/>
                <w:szCs w:val="18"/>
              </w:rPr>
              <w:t>34</w:t>
            </w:r>
          </w:p>
        </w:tc>
        <w:tc>
          <w:tcPr>
            <w:tcW w:w="900" w:type="dxa"/>
            <w:tcBorders>
              <w:right w:val="double" w:sz="4" w:space="0" w:color="auto"/>
            </w:tcBorders>
            <w:shd w:val="clear" w:color="auto" w:fill="auto"/>
            <w:vAlign w:val="center"/>
          </w:tcPr>
          <w:p w:rsidR="008A1D9B" w:rsidRPr="00F676FE" w:rsidRDefault="008A1D9B" w:rsidP="00061E6C">
            <w:pPr>
              <w:spacing w:line="0" w:lineRule="atLeast"/>
              <w:jc w:val="right"/>
              <w:rPr>
                <w:rFonts w:ascii="HG丸ｺﾞｼｯｸM-PRO" w:eastAsia="HG丸ｺﾞｼｯｸM-PRO" w:hAnsi="HG丸ｺﾞｼｯｸM-PRO"/>
                <w:color w:val="000000" w:themeColor="text1"/>
                <w:sz w:val="18"/>
                <w:szCs w:val="18"/>
              </w:rPr>
            </w:pPr>
            <w:r w:rsidRPr="00F676FE">
              <w:rPr>
                <w:rFonts w:ascii="HG丸ｺﾞｼｯｸM-PRO" w:eastAsia="HG丸ｺﾞｼｯｸM-PRO" w:hAnsi="HG丸ｺﾞｼｯｸM-PRO"/>
                <w:color w:val="000000" w:themeColor="text1"/>
                <w:sz w:val="18"/>
                <w:szCs w:val="18"/>
              </w:rPr>
              <w:t>22.4</w:t>
            </w:r>
          </w:p>
        </w:tc>
        <w:tc>
          <w:tcPr>
            <w:tcW w:w="659" w:type="dxa"/>
            <w:tcBorders>
              <w:left w:val="double" w:sz="4" w:space="0" w:color="auto"/>
            </w:tcBorders>
            <w:shd w:val="clear" w:color="auto" w:fill="auto"/>
            <w:vAlign w:val="center"/>
          </w:tcPr>
          <w:p w:rsidR="008A1D9B" w:rsidRPr="00F676FE" w:rsidRDefault="008A1D9B" w:rsidP="00061E6C">
            <w:pPr>
              <w:spacing w:line="0" w:lineRule="atLeast"/>
              <w:jc w:val="right"/>
              <w:rPr>
                <w:rFonts w:ascii="HG丸ｺﾞｼｯｸM-PRO" w:eastAsia="HG丸ｺﾞｼｯｸM-PRO" w:hAnsi="HG丸ｺﾞｼｯｸM-PRO"/>
                <w:color w:val="000000" w:themeColor="text1"/>
                <w:sz w:val="18"/>
                <w:szCs w:val="18"/>
              </w:rPr>
            </w:pPr>
            <w:r w:rsidRPr="00F676FE">
              <w:rPr>
                <w:rFonts w:ascii="HG丸ｺﾞｼｯｸM-PRO" w:eastAsia="HG丸ｺﾞｼｯｸM-PRO" w:hAnsi="HG丸ｺﾞｼｯｸM-PRO" w:hint="eastAsia"/>
                <w:color w:val="000000" w:themeColor="text1"/>
                <w:sz w:val="18"/>
                <w:szCs w:val="18"/>
              </w:rPr>
              <w:t>58</w:t>
            </w:r>
          </w:p>
        </w:tc>
        <w:tc>
          <w:tcPr>
            <w:tcW w:w="908" w:type="dxa"/>
            <w:tcBorders>
              <w:right w:val="double" w:sz="4" w:space="0" w:color="auto"/>
            </w:tcBorders>
            <w:shd w:val="clear" w:color="auto" w:fill="auto"/>
            <w:vAlign w:val="center"/>
          </w:tcPr>
          <w:p w:rsidR="008A1D9B" w:rsidRPr="00F676FE" w:rsidRDefault="008A1D9B" w:rsidP="00061E6C">
            <w:pPr>
              <w:spacing w:line="0" w:lineRule="atLeast"/>
              <w:jc w:val="right"/>
              <w:rPr>
                <w:rFonts w:ascii="HG丸ｺﾞｼｯｸM-PRO" w:eastAsia="HG丸ｺﾞｼｯｸM-PRO" w:hAnsi="HG丸ｺﾞｼｯｸM-PRO"/>
                <w:b/>
                <w:color w:val="000000" w:themeColor="text1"/>
                <w:sz w:val="18"/>
                <w:szCs w:val="18"/>
                <w:u w:val="double"/>
              </w:rPr>
            </w:pPr>
            <w:r w:rsidRPr="00F676FE">
              <w:rPr>
                <w:rFonts w:ascii="HG丸ｺﾞｼｯｸM-PRO" w:eastAsia="HG丸ｺﾞｼｯｸM-PRO" w:hAnsi="HG丸ｺﾞｼｯｸM-PRO" w:hint="eastAsia"/>
                <w:b/>
                <w:color w:val="000000" w:themeColor="text1"/>
                <w:sz w:val="18"/>
                <w:szCs w:val="18"/>
                <w:u w:val="double"/>
              </w:rPr>
              <w:t>③</w:t>
            </w:r>
            <w:r w:rsidRPr="00F676FE">
              <w:rPr>
                <w:rFonts w:ascii="HG丸ｺﾞｼｯｸM-PRO" w:eastAsia="HG丸ｺﾞｼｯｸM-PRO" w:hAnsi="HG丸ｺﾞｼｯｸM-PRO"/>
                <w:b/>
                <w:color w:val="000000" w:themeColor="text1"/>
                <w:sz w:val="18"/>
                <w:szCs w:val="18"/>
                <w:u w:val="double"/>
              </w:rPr>
              <w:t>41.1</w:t>
            </w:r>
          </w:p>
        </w:tc>
        <w:tc>
          <w:tcPr>
            <w:tcW w:w="651" w:type="dxa"/>
            <w:tcBorders>
              <w:left w:val="double" w:sz="4" w:space="0" w:color="auto"/>
            </w:tcBorders>
            <w:shd w:val="clear" w:color="auto" w:fill="auto"/>
            <w:vAlign w:val="center"/>
          </w:tcPr>
          <w:p w:rsidR="008A1D9B" w:rsidRPr="00F676FE" w:rsidRDefault="008A1D9B" w:rsidP="00061E6C">
            <w:pPr>
              <w:spacing w:line="0" w:lineRule="atLeast"/>
              <w:jc w:val="right"/>
              <w:rPr>
                <w:rFonts w:ascii="HG丸ｺﾞｼｯｸM-PRO" w:eastAsia="HG丸ｺﾞｼｯｸM-PRO" w:hAnsi="HG丸ｺﾞｼｯｸM-PRO"/>
                <w:color w:val="000000" w:themeColor="text1"/>
                <w:sz w:val="18"/>
                <w:szCs w:val="18"/>
              </w:rPr>
            </w:pPr>
            <w:r w:rsidRPr="00F676FE">
              <w:rPr>
                <w:rFonts w:ascii="HG丸ｺﾞｼｯｸM-PRO" w:eastAsia="HG丸ｺﾞｼｯｸM-PRO" w:hAnsi="HG丸ｺﾞｼｯｸM-PRO" w:hint="eastAsia"/>
                <w:color w:val="000000" w:themeColor="text1"/>
                <w:sz w:val="18"/>
                <w:szCs w:val="18"/>
              </w:rPr>
              <w:t>28</w:t>
            </w:r>
          </w:p>
        </w:tc>
        <w:tc>
          <w:tcPr>
            <w:tcW w:w="916" w:type="dxa"/>
            <w:tcBorders>
              <w:right w:val="double" w:sz="4" w:space="0" w:color="auto"/>
            </w:tcBorders>
            <w:shd w:val="clear" w:color="auto" w:fill="auto"/>
            <w:vAlign w:val="center"/>
          </w:tcPr>
          <w:p w:rsidR="008A1D9B" w:rsidRPr="00F676FE" w:rsidRDefault="008A1D9B" w:rsidP="00061E6C">
            <w:pPr>
              <w:spacing w:line="0" w:lineRule="atLeast"/>
              <w:jc w:val="right"/>
              <w:rPr>
                <w:rFonts w:ascii="HG丸ｺﾞｼｯｸM-PRO" w:eastAsia="HG丸ｺﾞｼｯｸM-PRO" w:hAnsi="HG丸ｺﾞｼｯｸM-PRO"/>
                <w:b/>
                <w:color w:val="000000" w:themeColor="text1"/>
                <w:sz w:val="18"/>
                <w:szCs w:val="18"/>
                <w:u w:val="double"/>
              </w:rPr>
            </w:pPr>
            <w:r w:rsidRPr="00F676FE">
              <w:rPr>
                <w:rFonts w:ascii="HG丸ｺﾞｼｯｸM-PRO" w:eastAsia="HG丸ｺﾞｼｯｸM-PRO" w:hAnsi="HG丸ｺﾞｼｯｸM-PRO" w:hint="eastAsia"/>
                <w:b/>
                <w:color w:val="000000" w:themeColor="text1"/>
                <w:sz w:val="18"/>
                <w:szCs w:val="18"/>
                <w:u w:val="double"/>
              </w:rPr>
              <w:t>③</w:t>
            </w:r>
            <w:r w:rsidRPr="00F676FE">
              <w:rPr>
                <w:rFonts w:ascii="HG丸ｺﾞｼｯｸM-PRO" w:eastAsia="HG丸ｺﾞｼｯｸM-PRO" w:hAnsi="HG丸ｺﾞｼｯｸM-PRO"/>
                <w:b/>
                <w:color w:val="000000" w:themeColor="text1"/>
                <w:sz w:val="18"/>
                <w:szCs w:val="18"/>
                <w:u w:val="double"/>
              </w:rPr>
              <w:t>41.8</w:t>
            </w:r>
          </w:p>
        </w:tc>
        <w:tc>
          <w:tcPr>
            <w:tcW w:w="644" w:type="dxa"/>
            <w:tcBorders>
              <w:left w:val="double" w:sz="4" w:space="0" w:color="auto"/>
            </w:tcBorders>
            <w:shd w:val="clear" w:color="auto" w:fill="auto"/>
            <w:vAlign w:val="center"/>
          </w:tcPr>
          <w:p w:rsidR="008A1D9B" w:rsidRPr="00F676FE" w:rsidRDefault="008A1D9B" w:rsidP="00061E6C">
            <w:pPr>
              <w:spacing w:line="0" w:lineRule="atLeast"/>
              <w:jc w:val="right"/>
              <w:rPr>
                <w:rFonts w:ascii="HG丸ｺﾞｼｯｸM-PRO" w:eastAsia="HG丸ｺﾞｼｯｸM-PRO" w:hAnsi="HG丸ｺﾞｼｯｸM-PRO"/>
                <w:color w:val="000000" w:themeColor="text1"/>
                <w:sz w:val="18"/>
                <w:szCs w:val="18"/>
              </w:rPr>
            </w:pPr>
            <w:r w:rsidRPr="00F676FE">
              <w:rPr>
                <w:rFonts w:ascii="HG丸ｺﾞｼｯｸM-PRO" w:eastAsia="HG丸ｺﾞｼｯｸM-PRO" w:hAnsi="HG丸ｺﾞｼｯｸM-PRO" w:hint="eastAsia"/>
                <w:color w:val="000000" w:themeColor="text1"/>
                <w:sz w:val="18"/>
                <w:szCs w:val="18"/>
              </w:rPr>
              <w:t>49</w:t>
            </w:r>
          </w:p>
        </w:tc>
        <w:tc>
          <w:tcPr>
            <w:tcW w:w="923" w:type="dxa"/>
            <w:shd w:val="clear" w:color="auto" w:fill="auto"/>
            <w:vAlign w:val="center"/>
          </w:tcPr>
          <w:p w:rsidR="008A1D9B" w:rsidRPr="00F676FE" w:rsidRDefault="008A1D9B" w:rsidP="00061E6C">
            <w:pPr>
              <w:spacing w:line="0" w:lineRule="atLeast"/>
              <w:jc w:val="right"/>
              <w:rPr>
                <w:rFonts w:ascii="HG丸ｺﾞｼｯｸM-PRO" w:eastAsia="HG丸ｺﾞｼｯｸM-PRO" w:hAnsi="HG丸ｺﾞｼｯｸM-PRO"/>
                <w:b/>
                <w:color w:val="000000" w:themeColor="text1"/>
                <w:sz w:val="18"/>
                <w:szCs w:val="18"/>
                <w:u w:val="double"/>
              </w:rPr>
            </w:pPr>
            <w:r w:rsidRPr="00F676FE">
              <w:rPr>
                <w:rFonts w:ascii="HG丸ｺﾞｼｯｸM-PRO" w:eastAsia="HG丸ｺﾞｼｯｸM-PRO" w:hAnsi="HG丸ｺﾞｼｯｸM-PRO" w:hint="eastAsia"/>
                <w:b/>
                <w:color w:val="000000" w:themeColor="text1"/>
                <w:sz w:val="18"/>
                <w:szCs w:val="18"/>
                <w:u w:val="double"/>
              </w:rPr>
              <w:t>③</w:t>
            </w:r>
            <w:r w:rsidRPr="00F676FE">
              <w:rPr>
                <w:rFonts w:ascii="HG丸ｺﾞｼｯｸM-PRO" w:eastAsia="HG丸ｺﾞｼｯｸM-PRO" w:hAnsi="HG丸ｺﾞｼｯｸM-PRO"/>
                <w:b/>
                <w:color w:val="000000" w:themeColor="text1"/>
                <w:sz w:val="18"/>
                <w:szCs w:val="18"/>
                <w:u w:val="double"/>
              </w:rPr>
              <w:t>40.5</w:t>
            </w:r>
          </w:p>
        </w:tc>
      </w:tr>
      <w:tr w:rsidR="008A1D9B" w:rsidRPr="00F676FE" w:rsidTr="003413E6">
        <w:trPr>
          <w:trHeight w:val="524"/>
        </w:trPr>
        <w:tc>
          <w:tcPr>
            <w:tcW w:w="1494" w:type="dxa"/>
            <w:tcBorders>
              <w:right w:val="double" w:sz="4" w:space="0" w:color="auto"/>
            </w:tcBorders>
            <w:vAlign w:val="center"/>
          </w:tcPr>
          <w:p w:rsidR="008A1D9B" w:rsidRPr="00F676FE" w:rsidRDefault="008A1D9B" w:rsidP="00061E6C">
            <w:pPr>
              <w:spacing w:line="0" w:lineRule="atLeast"/>
              <w:ind w:left="360" w:hangingChars="200" w:hanging="360"/>
              <w:rPr>
                <w:rFonts w:ascii="HG丸ｺﾞｼｯｸM-PRO" w:eastAsia="HG丸ｺﾞｼｯｸM-PRO" w:hAnsi="HG丸ｺﾞｼｯｸM-PRO"/>
                <w:color w:val="000000" w:themeColor="text1"/>
                <w:sz w:val="18"/>
                <w:szCs w:val="18"/>
              </w:rPr>
            </w:pPr>
            <w:r w:rsidRPr="00F676FE">
              <w:rPr>
                <w:rFonts w:ascii="HG丸ｺﾞｼｯｸM-PRO" w:eastAsia="HG丸ｺﾞｼｯｸM-PRO" w:hAnsi="HG丸ｺﾞｼｯｸM-PRO" w:hint="eastAsia"/>
                <w:color w:val="000000" w:themeColor="text1"/>
                <w:sz w:val="18"/>
                <w:szCs w:val="18"/>
              </w:rPr>
              <w:t>５．思いやりのある接客やサービスを提供できるようにする</w:t>
            </w:r>
          </w:p>
        </w:tc>
        <w:tc>
          <w:tcPr>
            <w:tcW w:w="674" w:type="dxa"/>
            <w:tcBorders>
              <w:left w:val="double" w:sz="4" w:space="0" w:color="auto"/>
            </w:tcBorders>
            <w:shd w:val="clear" w:color="auto" w:fill="auto"/>
            <w:vAlign w:val="center"/>
          </w:tcPr>
          <w:p w:rsidR="008A1D9B" w:rsidRPr="00F676FE" w:rsidRDefault="008A1D9B" w:rsidP="00061E6C">
            <w:pPr>
              <w:spacing w:line="0" w:lineRule="atLeast"/>
              <w:jc w:val="right"/>
              <w:rPr>
                <w:rFonts w:ascii="HG丸ｺﾞｼｯｸM-PRO" w:eastAsia="HG丸ｺﾞｼｯｸM-PRO" w:hAnsi="HG丸ｺﾞｼｯｸM-PRO"/>
                <w:color w:val="000000" w:themeColor="text1"/>
                <w:sz w:val="18"/>
                <w:szCs w:val="18"/>
              </w:rPr>
            </w:pPr>
            <w:r w:rsidRPr="00F676FE">
              <w:rPr>
                <w:rFonts w:ascii="HG丸ｺﾞｼｯｸM-PRO" w:eastAsia="HG丸ｺﾞｼｯｸM-PRO" w:hAnsi="HG丸ｺﾞｼｯｸM-PRO"/>
                <w:color w:val="000000" w:themeColor="text1"/>
                <w:sz w:val="18"/>
                <w:szCs w:val="18"/>
              </w:rPr>
              <w:t>420</w:t>
            </w:r>
          </w:p>
        </w:tc>
        <w:tc>
          <w:tcPr>
            <w:tcW w:w="892" w:type="dxa"/>
            <w:tcBorders>
              <w:right w:val="double" w:sz="4" w:space="0" w:color="auto"/>
            </w:tcBorders>
            <w:shd w:val="clear" w:color="auto" w:fill="auto"/>
            <w:vAlign w:val="center"/>
          </w:tcPr>
          <w:p w:rsidR="008A1D9B" w:rsidRPr="00F676FE" w:rsidRDefault="008A1D9B" w:rsidP="00061E6C">
            <w:pPr>
              <w:spacing w:line="0" w:lineRule="atLeast"/>
              <w:jc w:val="right"/>
              <w:rPr>
                <w:rFonts w:ascii="HG丸ｺﾞｼｯｸM-PRO" w:eastAsia="HG丸ｺﾞｼｯｸM-PRO" w:hAnsi="HG丸ｺﾞｼｯｸM-PRO"/>
                <w:b/>
                <w:color w:val="000000" w:themeColor="text1"/>
                <w:sz w:val="18"/>
                <w:szCs w:val="18"/>
                <w:u w:val="double"/>
              </w:rPr>
            </w:pPr>
            <w:r w:rsidRPr="00F676FE">
              <w:rPr>
                <w:rFonts w:ascii="HG丸ｺﾞｼｯｸM-PRO" w:eastAsia="HG丸ｺﾞｼｯｸM-PRO" w:hAnsi="HG丸ｺﾞｼｯｸM-PRO" w:hint="eastAsia"/>
                <w:b/>
                <w:color w:val="000000" w:themeColor="text1"/>
                <w:sz w:val="18"/>
                <w:szCs w:val="18"/>
                <w:u w:val="double"/>
              </w:rPr>
              <w:t>③48.9</w:t>
            </w:r>
          </w:p>
        </w:tc>
        <w:tc>
          <w:tcPr>
            <w:tcW w:w="667" w:type="dxa"/>
            <w:tcBorders>
              <w:left w:val="double" w:sz="4" w:space="0" w:color="auto"/>
            </w:tcBorders>
            <w:shd w:val="clear" w:color="auto" w:fill="auto"/>
            <w:vAlign w:val="center"/>
          </w:tcPr>
          <w:p w:rsidR="008A1D9B" w:rsidRPr="00F676FE" w:rsidRDefault="008A1D9B" w:rsidP="00061E6C">
            <w:pPr>
              <w:spacing w:line="0" w:lineRule="atLeast"/>
              <w:jc w:val="right"/>
              <w:rPr>
                <w:rFonts w:ascii="HG丸ｺﾞｼｯｸM-PRO" w:eastAsia="HG丸ｺﾞｼｯｸM-PRO" w:hAnsi="HG丸ｺﾞｼｯｸM-PRO"/>
                <w:color w:val="000000" w:themeColor="text1"/>
                <w:sz w:val="18"/>
                <w:szCs w:val="18"/>
              </w:rPr>
            </w:pPr>
            <w:r w:rsidRPr="00F676FE">
              <w:rPr>
                <w:rFonts w:ascii="HG丸ｺﾞｼｯｸM-PRO" w:eastAsia="HG丸ｺﾞｼｯｸM-PRO" w:hAnsi="HG丸ｺﾞｼｯｸM-PRO" w:hint="eastAsia"/>
                <w:color w:val="000000" w:themeColor="text1"/>
                <w:sz w:val="18"/>
                <w:szCs w:val="18"/>
              </w:rPr>
              <w:t>74</w:t>
            </w:r>
          </w:p>
        </w:tc>
        <w:tc>
          <w:tcPr>
            <w:tcW w:w="900" w:type="dxa"/>
            <w:tcBorders>
              <w:right w:val="double" w:sz="4" w:space="0" w:color="auto"/>
            </w:tcBorders>
            <w:shd w:val="clear" w:color="auto" w:fill="auto"/>
            <w:vAlign w:val="center"/>
          </w:tcPr>
          <w:p w:rsidR="008A1D9B" w:rsidRPr="00F676FE" w:rsidRDefault="008A1D9B" w:rsidP="00061E6C">
            <w:pPr>
              <w:spacing w:line="0" w:lineRule="atLeast"/>
              <w:jc w:val="right"/>
              <w:rPr>
                <w:rFonts w:ascii="HG丸ｺﾞｼｯｸM-PRO" w:eastAsia="HG丸ｺﾞｼｯｸM-PRO" w:hAnsi="HG丸ｺﾞｼｯｸM-PRO"/>
                <w:b/>
                <w:color w:val="000000" w:themeColor="text1"/>
                <w:sz w:val="18"/>
                <w:szCs w:val="18"/>
                <w:u w:val="double"/>
              </w:rPr>
            </w:pPr>
            <w:r w:rsidRPr="00F676FE">
              <w:rPr>
                <w:rFonts w:ascii="HG丸ｺﾞｼｯｸM-PRO" w:eastAsia="HG丸ｺﾞｼｯｸM-PRO" w:hAnsi="HG丸ｺﾞｼｯｸM-PRO" w:hint="eastAsia"/>
                <w:b/>
                <w:color w:val="000000" w:themeColor="text1"/>
                <w:sz w:val="18"/>
                <w:szCs w:val="18"/>
                <w:u w:val="double"/>
              </w:rPr>
              <w:t>③</w:t>
            </w:r>
            <w:r w:rsidRPr="00F676FE">
              <w:rPr>
                <w:rFonts w:ascii="HG丸ｺﾞｼｯｸM-PRO" w:eastAsia="HG丸ｺﾞｼｯｸM-PRO" w:hAnsi="HG丸ｺﾞｼｯｸM-PRO"/>
                <w:b/>
                <w:color w:val="000000" w:themeColor="text1"/>
                <w:sz w:val="18"/>
                <w:szCs w:val="18"/>
                <w:u w:val="double"/>
              </w:rPr>
              <w:t>48.7</w:t>
            </w:r>
          </w:p>
        </w:tc>
        <w:tc>
          <w:tcPr>
            <w:tcW w:w="659" w:type="dxa"/>
            <w:tcBorders>
              <w:left w:val="double" w:sz="4" w:space="0" w:color="auto"/>
            </w:tcBorders>
            <w:shd w:val="clear" w:color="auto" w:fill="auto"/>
            <w:vAlign w:val="center"/>
          </w:tcPr>
          <w:p w:rsidR="008A1D9B" w:rsidRPr="00F676FE" w:rsidRDefault="008A1D9B" w:rsidP="00061E6C">
            <w:pPr>
              <w:spacing w:line="0" w:lineRule="atLeast"/>
              <w:jc w:val="right"/>
              <w:rPr>
                <w:rFonts w:ascii="HG丸ｺﾞｼｯｸM-PRO" w:eastAsia="HG丸ｺﾞｼｯｸM-PRO" w:hAnsi="HG丸ｺﾞｼｯｸM-PRO"/>
                <w:color w:val="000000" w:themeColor="text1"/>
                <w:sz w:val="18"/>
                <w:szCs w:val="18"/>
              </w:rPr>
            </w:pPr>
            <w:r w:rsidRPr="00F676FE">
              <w:rPr>
                <w:rFonts w:ascii="HG丸ｺﾞｼｯｸM-PRO" w:eastAsia="HG丸ｺﾞｼｯｸM-PRO" w:hAnsi="HG丸ｺﾞｼｯｸM-PRO" w:hint="eastAsia"/>
                <w:color w:val="000000" w:themeColor="text1"/>
                <w:sz w:val="18"/>
                <w:szCs w:val="18"/>
              </w:rPr>
              <w:t>76</w:t>
            </w:r>
          </w:p>
        </w:tc>
        <w:tc>
          <w:tcPr>
            <w:tcW w:w="908" w:type="dxa"/>
            <w:tcBorders>
              <w:right w:val="double" w:sz="4" w:space="0" w:color="auto"/>
            </w:tcBorders>
            <w:shd w:val="clear" w:color="auto" w:fill="auto"/>
            <w:vAlign w:val="center"/>
          </w:tcPr>
          <w:p w:rsidR="008A1D9B" w:rsidRPr="00F676FE" w:rsidRDefault="008A1D9B" w:rsidP="00061E6C">
            <w:pPr>
              <w:spacing w:line="0" w:lineRule="atLeast"/>
              <w:jc w:val="right"/>
              <w:rPr>
                <w:rFonts w:ascii="HG丸ｺﾞｼｯｸM-PRO" w:eastAsia="HG丸ｺﾞｼｯｸM-PRO" w:hAnsi="HG丸ｺﾞｼｯｸM-PRO"/>
                <w:b/>
                <w:color w:val="000000" w:themeColor="text1"/>
                <w:sz w:val="18"/>
                <w:szCs w:val="18"/>
                <w:u w:val="double"/>
              </w:rPr>
            </w:pPr>
            <w:r w:rsidRPr="00F676FE">
              <w:rPr>
                <w:rFonts w:ascii="HG丸ｺﾞｼｯｸM-PRO" w:eastAsia="HG丸ｺﾞｼｯｸM-PRO" w:hAnsi="HG丸ｺﾞｼｯｸM-PRO" w:hint="eastAsia"/>
                <w:b/>
                <w:color w:val="000000" w:themeColor="text1"/>
                <w:sz w:val="18"/>
                <w:szCs w:val="18"/>
                <w:u w:val="double"/>
              </w:rPr>
              <w:t>②</w:t>
            </w:r>
            <w:r w:rsidRPr="00F676FE">
              <w:rPr>
                <w:rFonts w:ascii="HG丸ｺﾞｼｯｸM-PRO" w:eastAsia="HG丸ｺﾞｼｯｸM-PRO" w:hAnsi="HG丸ｺﾞｼｯｸM-PRO"/>
                <w:b/>
                <w:color w:val="000000" w:themeColor="text1"/>
                <w:sz w:val="18"/>
                <w:szCs w:val="18"/>
                <w:u w:val="double"/>
              </w:rPr>
              <w:t>53.9</w:t>
            </w:r>
          </w:p>
        </w:tc>
        <w:tc>
          <w:tcPr>
            <w:tcW w:w="651" w:type="dxa"/>
            <w:tcBorders>
              <w:left w:val="double" w:sz="4" w:space="0" w:color="auto"/>
            </w:tcBorders>
            <w:shd w:val="clear" w:color="auto" w:fill="auto"/>
            <w:vAlign w:val="center"/>
          </w:tcPr>
          <w:p w:rsidR="008A1D9B" w:rsidRPr="00F676FE" w:rsidRDefault="008A1D9B" w:rsidP="00061E6C">
            <w:pPr>
              <w:spacing w:line="0" w:lineRule="atLeast"/>
              <w:jc w:val="right"/>
              <w:rPr>
                <w:rFonts w:ascii="HG丸ｺﾞｼｯｸM-PRO" w:eastAsia="HG丸ｺﾞｼｯｸM-PRO" w:hAnsi="HG丸ｺﾞｼｯｸM-PRO"/>
                <w:color w:val="000000" w:themeColor="text1"/>
                <w:sz w:val="18"/>
                <w:szCs w:val="18"/>
              </w:rPr>
            </w:pPr>
            <w:r w:rsidRPr="00F676FE">
              <w:rPr>
                <w:rFonts w:ascii="HG丸ｺﾞｼｯｸM-PRO" w:eastAsia="HG丸ｺﾞｼｯｸM-PRO" w:hAnsi="HG丸ｺﾞｼｯｸM-PRO" w:hint="eastAsia"/>
                <w:color w:val="000000" w:themeColor="text1"/>
                <w:sz w:val="18"/>
                <w:szCs w:val="18"/>
              </w:rPr>
              <w:t>33</w:t>
            </w:r>
          </w:p>
        </w:tc>
        <w:tc>
          <w:tcPr>
            <w:tcW w:w="916" w:type="dxa"/>
            <w:tcBorders>
              <w:right w:val="double" w:sz="4" w:space="0" w:color="auto"/>
            </w:tcBorders>
            <w:shd w:val="clear" w:color="auto" w:fill="auto"/>
            <w:vAlign w:val="center"/>
          </w:tcPr>
          <w:p w:rsidR="008A1D9B" w:rsidRPr="00F676FE" w:rsidRDefault="008A1D9B" w:rsidP="00061E6C">
            <w:pPr>
              <w:spacing w:line="0" w:lineRule="atLeast"/>
              <w:jc w:val="right"/>
              <w:rPr>
                <w:rFonts w:ascii="HG丸ｺﾞｼｯｸM-PRO" w:eastAsia="HG丸ｺﾞｼｯｸM-PRO" w:hAnsi="HG丸ｺﾞｼｯｸM-PRO"/>
                <w:b/>
                <w:color w:val="000000" w:themeColor="text1"/>
                <w:sz w:val="18"/>
                <w:szCs w:val="18"/>
                <w:u w:val="double"/>
              </w:rPr>
            </w:pPr>
            <w:r w:rsidRPr="00F676FE">
              <w:rPr>
                <w:rFonts w:ascii="HG丸ｺﾞｼｯｸM-PRO" w:eastAsia="HG丸ｺﾞｼｯｸM-PRO" w:hAnsi="HG丸ｺﾞｼｯｸM-PRO" w:hint="eastAsia"/>
                <w:b/>
                <w:color w:val="000000" w:themeColor="text1"/>
                <w:sz w:val="18"/>
                <w:szCs w:val="18"/>
                <w:u w:val="double"/>
              </w:rPr>
              <w:t>②</w:t>
            </w:r>
            <w:r w:rsidRPr="00F676FE">
              <w:rPr>
                <w:rFonts w:ascii="HG丸ｺﾞｼｯｸM-PRO" w:eastAsia="HG丸ｺﾞｼｯｸM-PRO" w:hAnsi="HG丸ｺﾞｼｯｸM-PRO"/>
                <w:b/>
                <w:color w:val="000000" w:themeColor="text1"/>
                <w:sz w:val="18"/>
                <w:szCs w:val="18"/>
                <w:u w:val="double"/>
              </w:rPr>
              <w:t>49.3</w:t>
            </w:r>
          </w:p>
        </w:tc>
        <w:tc>
          <w:tcPr>
            <w:tcW w:w="644" w:type="dxa"/>
            <w:tcBorders>
              <w:left w:val="double" w:sz="4" w:space="0" w:color="auto"/>
            </w:tcBorders>
            <w:shd w:val="clear" w:color="auto" w:fill="auto"/>
            <w:vAlign w:val="center"/>
          </w:tcPr>
          <w:p w:rsidR="008A1D9B" w:rsidRPr="00F676FE" w:rsidRDefault="008A1D9B" w:rsidP="00061E6C">
            <w:pPr>
              <w:spacing w:line="0" w:lineRule="atLeast"/>
              <w:jc w:val="right"/>
              <w:rPr>
                <w:rFonts w:ascii="HG丸ｺﾞｼｯｸM-PRO" w:eastAsia="HG丸ｺﾞｼｯｸM-PRO" w:hAnsi="HG丸ｺﾞｼｯｸM-PRO"/>
                <w:color w:val="000000" w:themeColor="text1"/>
                <w:sz w:val="18"/>
                <w:szCs w:val="18"/>
              </w:rPr>
            </w:pPr>
            <w:r w:rsidRPr="00F676FE">
              <w:rPr>
                <w:rFonts w:ascii="HG丸ｺﾞｼｯｸM-PRO" w:eastAsia="HG丸ｺﾞｼｯｸM-PRO" w:hAnsi="HG丸ｺﾞｼｯｸM-PRO" w:hint="eastAsia"/>
                <w:color w:val="000000" w:themeColor="text1"/>
                <w:sz w:val="18"/>
                <w:szCs w:val="18"/>
              </w:rPr>
              <w:t>76</w:t>
            </w:r>
          </w:p>
        </w:tc>
        <w:tc>
          <w:tcPr>
            <w:tcW w:w="923" w:type="dxa"/>
            <w:shd w:val="clear" w:color="auto" w:fill="auto"/>
            <w:vAlign w:val="center"/>
          </w:tcPr>
          <w:p w:rsidR="008A1D9B" w:rsidRPr="00F676FE" w:rsidRDefault="008A1D9B" w:rsidP="00061E6C">
            <w:pPr>
              <w:spacing w:line="0" w:lineRule="atLeast"/>
              <w:jc w:val="right"/>
              <w:rPr>
                <w:rFonts w:ascii="HG丸ｺﾞｼｯｸM-PRO" w:eastAsia="HG丸ｺﾞｼｯｸM-PRO" w:hAnsi="HG丸ｺﾞｼｯｸM-PRO"/>
                <w:color w:val="000000" w:themeColor="text1"/>
                <w:sz w:val="18"/>
                <w:szCs w:val="18"/>
              </w:rPr>
            </w:pPr>
            <w:r w:rsidRPr="00F676FE">
              <w:rPr>
                <w:rFonts w:ascii="HG丸ｺﾞｼｯｸM-PRO" w:eastAsia="HG丸ｺﾞｼｯｸM-PRO" w:hAnsi="HG丸ｺﾞｼｯｸM-PRO" w:hint="eastAsia"/>
                <w:b/>
                <w:color w:val="000000" w:themeColor="text1"/>
                <w:sz w:val="18"/>
                <w:szCs w:val="18"/>
                <w:u w:val="double"/>
              </w:rPr>
              <w:t>①</w:t>
            </w:r>
            <w:r w:rsidRPr="00F676FE">
              <w:rPr>
                <w:rFonts w:ascii="HG丸ｺﾞｼｯｸM-PRO" w:eastAsia="HG丸ｺﾞｼｯｸM-PRO" w:hAnsi="HG丸ｺﾞｼｯｸM-PRO"/>
                <w:b/>
                <w:color w:val="000000" w:themeColor="text1"/>
                <w:sz w:val="18"/>
                <w:szCs w:val="18"/>
                <w:u w:val="double"/>
              </w:rPr>
              <w:t>62.8</w:t>
            </w:r>
          </w:p>
        </w:tc>
      </w:tr>
      <w:tr w:rsidR="008A1D9B" w:rsidRPr="00F676FE" w:rsidTr="003413E6">
        <w:trPr>
          <w:trHeight w:val="748"/>
        </w:trPr>
        <w:tc>
          <w:tcPr>
            <w:tcW w:w="1494" w:type="dxa"/>
            <w:tcBorders>
              <w:right w:val="double" w:sz="4" w:space="0" w:color="auto"/>
            </w:tcBorders>
            <w:vAlign w:val="center"/>
          </w:tcPr>
          <w:p w:rsidR="008A1D9B" w:rsidRPr="00F676FE" w:rsidRDefault="008A1D9B" w:rsidP="00061E6C">
            <w:pPr>
              <w:spacing w:line="0" w:lineRule="atLeast"/>
              <w:ind w:left="360" w:hangingChars="200" w:hanging="360"/>
              <w:rPr>
                <w:rFonts w:ascii="HG丸ｺﾞｼｯｸM-PRO" w:eastAsia="HG丸ｺﾞｼｯｸM-PRO" w:hAnsi="HG丸ｺﾞｼｯｸM-PRO"/>
                <w:color w:val="000000" w:themeColor="text1"/>
                <w:sz w:val="18"/>
                <w:szCs w:val="18"/>
              </w:rPr>
            </w:pPr>
            <w:r w:rsidRPr="00F676FE">
              <w:rPr>
                <w:rFonts w:ascii="HG丸ｺﾞｼｯｸM-PRO" w:eastAsia="HG丸ｺﾞｼｯｸM-PRO" w:hAnsi="HG丸ｺﾞｼｯｸM-PRO" w:hint="eastAsia"/>
                <w:color w:val="000000" w:themeColor="text1"/>
                <w:sz w:val="18"/>
                <w:szCs w:val="18"/>
              </w:rPr>
              <w:t>６．その他</w:t>
            </w:r>
          </w:p>
        </w:tc>
        <w:tc>
          <w:tcPr>
            <w:tcW w:w="674" w:type="dxa"/>
            <w:tcBorders>
              <w:left w:val="double" w:sz="4" w:space="0" w:color="auto"/>
            </w:tcBorders>
            <w:shd w:val="clear" w:color="auto" w:fill="auto"/>
            <w:vAlign w:val="center"/>
          </w:tcPr>
          <w:p w:rsidR="008A1D9B" w:rsidRPr="00F676FE" w:rsidRDefault="008A1D9B" w:rsidP="00061E6C">
            <w:pPr>
              <w:spacing w:line="0" w:lineRule="atLeast"/>
              <w:jc w:val="right"/>
              <w:rPr>
                <w:rFonts w:ascii="HG丸ｺﾞｼｯｸM-PRO" w:eastAsia="HG丸ｺﾞｼｯｸM-PRO" w:hAnsi="HG丸ｺﾞｼｯｸM-PRO"/>
                <w:color w:val="000000" w:themeColor="text1"/>
                <w:sz w:val="18"/>
                <w:szCs w:val="18"/>
              </w:rPr>
            </w:pPr>
            <w:r w:rsidRPr="00F676FE">
              <w:rPr>
                <w:rFonts w:ascii="HG丸ｺﾞｼｯｸM-PRO" w:eastAsia="HG丸ｺﾞｼｯｸM-PRO" w:hAnsi="HG丸ｺﾞｼｯｸM-PRO"/>
                <w:color w:val="000000" w:themeColor="text1"/>
                <w:sz w:val="18"/>
                <w:szCs w:val="18"/>
              </w:rPr>
              <w:t>28</w:t>
            </w:r>
          </w:p>
        </w:tc>
        <w:tc>
          <w:tcPr>
            <w:tcW w:w="892" w:type="dxa"/>
            <w:tcBorders>
              <w:right w:val="double" w:sz="4" w:space="0" w:color="auto"/>
            </w:tcBorders>
            <w:shd w:val="clear" w:color="auto" w:fill="auto"/>
            <w:vAlign w:val="center"/>
          </w:tcPr>
          <w:p w:rsidR="008A1D9B" w:rsidRPr="00F676FE" w:rsidRDefault="008A1D9B" w:rsidP="00061E6C">
            <w:pPr>
              <w:spacing w:line="0" w:lineRule="atLeast"/>
              <w:jc w:val="right"/>
              <w:rPr>
                <w:rFonts w:ascii="HG丸ｺﾞｼｯｸM-PRO" w:eastAsia="HG丸ｺﾞｼｯｸM-PRO" w:hAnsi="HG丸ｺﾞｼｯｸM-PRO"/>
                <w:color w:val="000000" w:themeColor="text1"/>
                <w:sz w:val="18"/>
                <w:szCs w:val="18"/>
              </w:rPr>
            </w:pPr>
            <w:r w:rsidRPr="00F676FE">
              <w:rPr>
                <w:rFonts w:ascii="HG丸ｺﾞｼｯｸM-PRO" w:eastAsia="HG丸ｺﾞｼｯｸM-PRO" w:hAnsi="HG丸ｺﾞｼｯｸM-PRO" w:hint="eastAsia"/>
                <w:color w:val="000000" w:themeColor="text1"/>
                <w:sz w:val="18"/>
                <w:szCs w:val="18"/>
              </w:rPr>
              <w:t>3.3</w:t>
            </w:r>
          </w:p>
        </w:tc>
        <w:tc>
          <w:tcPr>
            <w:tcW w:w="667" w:type="dxa"/>
            <w:tcBorders>
              <w:left w:val="double" w:sz="4" w:space="0" w:color="auto"/>
            </w:tcBorders>
            <w:shd w:val="clear" w:color="auto" w:fill="auto"/>
            <w:vAlign w:val="center"/>
          </w:tcPr>
          <w:p w:rsidR="008A1D9B" w:rsidRPr="00F676FE" w:rsidRDefault="008A1D9B" w:rsidP="00061E6C">
            <w:pPr>
              <w:spacing w:line="0" w:lineRule="atLeast"/>
              <w:jc w:val="right"/>
              <w:rPr>
                <w:rFonts w:ascii="HG丸ｺﾞｼｯｸM-PRO" w:eastAsia="HG丸ｺﾞｼｯｸM-PRO" w:hAnsi="HG丸ｺﾞｼｯｸM-PRO"/>
                <w:color w:val="000000" w:themeColor="text1"/>
                <w:sz w:val="18"/>
                <w:szCs w:val="18"/>
              </w:rPr>
            </w:pPr>
            <w:r w:rsidRPr="00F676FE">
              <w:rPr>
                <w:rFonts w:ascii="HG丸ｺﾞｼｯｸM-PRO" w:eastAsia="HG丸ｺﾞｼｯｸM-PRO" w:hAnsi="HG丸ｺﾞｼｯｸM-PRO" w:hint="eastAsia"/>
                <w:color w:val="000000" w:themeColor="text1"/>
                <w:sz w:val="18"/>
                <w:szCs w:val="18"/>
              </w:rPr>
              <w:t>5</w:t>
            </w:r>
          </w:p>
        </w:tc>
        <w:tc>
          <w:tcPr>
            <w:tcW w:w="900" w:type="dxa"/>
            <w:tcBorders>
              <w:right w:val="double" w:sz="4" w:space="0" w:color="auto"/>
            </w:tcBorders>
            <w:shd w:val="clear" w:color="auto" w:fill="auto"/>
            <w:vAlign w:val="center"/>
          </w:tcPr>
          <w:p w:rsidR="008A1D9B" w:rsidRPr="00F676FE" w:rsidRDefault="008A1D9B" w:rsidP="00061E6C">
            <w:pPr>
              <w:spacing w:line="0" w:lineRule="atLeast"/>
              <w:jc w:val="right"/>
              <w:rPr>
                <w:rFonts w:ascii="HG丸ｺﾞｼｯｸM-PRO" w:eastAsia="HG丸ｺﾞｼｯｸM-PRO" w:hAnsi="HG丸ｺﾞｼｯｸM-PRO"/>
                <w:color w:val="000000" w:themeColor="text1"/>
                <w:sz w:val="18"/>
                <w:szCs w:val="18"/>
              </w:rPr>
            </w:pPr>
            <w:r w:rsidRPr="00F676FE">
              <w:rPr>
                <w:rFonts w:ascii="HG丸ｺﾞｼｯｸM-PRO" w:eastAsia="HG丸ｺﾞｼｯｸM-PRO" w:hAnsi="HG丸ｺﾞｼｯｸM-PRO"/>
                <w:color w:val="000000" w:themeColor="text1"/>
                <w:sz w:val="18"/>
                <w:szCs w:val="18"/>
              </w:rPr>
              <w:t>3.3</w:t>
            </w:r>
          </w:p>
        </w:tc>
        <w:tc>
          <w:tcPr>
            <w:tcW w:w="659" w:type="dxa"/>
            <w:tcBorders>
              <w:left w:val="double" w:sz="4" w:space="0" w:color="auto"/>
            </w:tcBorders>
            <w:shd w:val="clear" w:color="auto" w:fill="auto"/>
            <w:vAlign w:val="center"/>
          </w:tcPr>
          <w:p w:rsidR="008A1D9B" w:rsidRPr="00F676FE" w:rsidRDefault="008A1D9B" w:rsidP="00061E6C">
            <w:pPr>
              <w:spacing w:line="0" w:lineRule="atLeast"/>
              <w:jc w:val="right"/>
              <w:rPr>
                <w:rFonts w:ascii="HG丸ｺﾞｼｯｸM-PRO" w:eastAsia="HG丸ｺﾞｼｯｸM-PRO" w:hAnsi="HG丸ｺﾞｼｯｸM-PRO"/>
                <w:color w:val="000000" w:themeColor="text1"/>
                <w:sz w:val="18"/>
                <w:szCs w:val="18"/>
              </w:rPr>
            </w:pPr>
            <w:r w:rsidRPr="00F676FE">
              <w:rPr>
                <w:rFonts w:ascii="HG丸ｺﾞｼｯｸM-PRO" w:eastAsia="HG丸ｺﾞｼｯｸM-PRO" w:hAnsi="HG丸ｺﾞｼｯｸM-PRO" w:hint="eastAsia"/>
                <w:color w:val="000000" w:themeColor="text1"/>
                <w:sz w:val="18"/>
                <w:szCs w:val="18"/>
              </w:rPr>
              <w:t>2</w:t>
            </w:r>
          </w:p>
        </w:tc>
        <w:tc>
          <w:tcPr>
            <w:tcW w:w="908" w:type="dxa"/>
            <w:tcBorders>
              <w:right w:val="double" w:sz="4" w:space="0" w:color="auto"/>
            </w:tcBorders>
            <w:shd w:val="clear" w:color="auto" w:fill="auto"/>
            <w:vAlign w:val="center"/>
          </w:tcPr>
          <w:p w:rsidR="008A1D9B" w:rsidRPr="00F676FE" w:rsidRDefault="008A1D9B" w:rsidP="00061E6C">
            <w:pPr>
              <w:spacing w:line="0" w:lineRule="atLeast"/>
              <w:jc w:val="right"/>
              <w:rPr>
                <w:rFonts w:ascii="HG丸ｺﾞｼｯｸM-PRO" w:eastAsia="HG丸ｺﾞｼｯｸM-PRO" w:hAnsi="HG丸ｺﾞｼｯｸM-PRO"/>
                <w:color w:val="000000" w:themeColor="text1"/>
                <w:sz w:val="18"/>
                <w:szCs w:val="18"/>
              </w:rPr>
            </w:pPr>
            <w:r w:rsidRPr="00F676FE">
              <w:rPr>
                <w:rFonts w:ascii="HG丸ｺﾞｼｯｸM-PRO" w:eastAsia="HG丸ｺﾞｼｯｸM-PRO" w:hAnsi="HG丸ｺﾞｼｯｸM-PRO"/>
                <w:color w:val="000000" w:themeColor="text1"/>
                <w:sz w:val="18"/>
                <w:szCs w:val="18"/>
              </w:rPr>
              <w:t>1.4</w:t>
            </w:r>
          </w:p>
        </w:tc>
        <w:tc>
          <w:tcPr>
            <w:tcW w:w="651" w:type="dxa"/>
            <w:tcBorders>
              <w:left w:val="double" w:sz="4" w:space="0" w:color="auto"/>
            </w:tcBorders>
            <w:shd w:val="clear" w:color="auto" w:fill="auto"/>
            <w:vAlign w:val="center"/>
          </w:tcPr>
          <w:p w:rsidR="008A1D9B" w:rsidRPr="00F676FE" w:rsidRDefault="008A1D9B" w:rsidP="00061E6C">
            <w:pPr>
              <w:spacing w:line="0" w:lineRule="atLeast"/>
              <w:jc w:val="right"/>
              <w:rPr>
                <w:rFonts w:ascii="HG丸ｺﾞｼｯｸM-PRO" w:eastAsia="HG丸ｺﾞｼｯｸM-PRO" w:hAnsi="HG丸ｺﾞｼｯｸM-PRO"/>
                <w:color w:val="000000" w:themeColor="text1"/>
                <w:sz w:val="18"/>
                <w:szCs w:val="18"/>
              </w:rPr>
            </w:pPr>
            <w:r w:rsidRPr="00F676FE">
              <w:rPr>
                <w:rFonts w:ascii="HG丸ｺﾞｼｯｸM-PRO" w:eastAsia="HG丸ｺﾞｼｯｸM-PRO" w:hAnsi="HG丸ｺﾞｼｯｸM-PRO" w:hint="eastAsia"/>
                <w:color w:val="000000" w:themeColor="text1"/>
                <w:sz w:val="18"/>
                <w:szCs w:val="18"/>
              </w:rPr>
              <w:t>0</w:t>
            </w:r>
          </w:p>
        </w:tc>
        <w:tc>
          <w:tcPr>
            <w:tcW w:w="916" w:type="dxa"/>
            <w:tcBorders>
              <w:right w:val="double" w:sz="4" w:space="0" w:color="auto"/>
            </w:tcBorders>
            <w:shd w:val="clear" w:color="auto" w:fill="auto"/>
            <w:vAlign w:val="center"/>
          </w:tcPr>
          <w:p w:rsidR="008A1D9B" w:rsidRPr="00F676FE" w:rsidRDefault="008A1D9B" w:rsidP="00061E6C">
            <w:pPr>
              <w:spacing w:line="0" w:lineRule="atLeast"/>
              <w:jc w:val="right"/>
              <w:rPr>
                <w:rFonts w:ascii="HG丸ｺﾞｼｯｸM-PRO" w:eastAsia="HG丸ｺﾞｼｯｸM-PRO" w:hAnsi="HG丸ｺﾞｼｯｸM-PRO"/>
                <w:color w:val="000000" w:themeColor="text1"/>
                <w:sz w:val="18"/>
                <w:szCs w:val="18"/>
              </w:rPr>
            </w:pPr>
            <w:r w:rsidRPr="00F676FE">
              <w:rPr>
                <w:rFonts w:ascii="HG丸ｺﾞｼｯｸM-PRO" w:eastAsia="HG丸ｺﾞｼｯｸM-PRO" w:hAnsi="HG丸ｺﾞｼｯｸM-PRO"/>
                <w:color w:val="000000" w:themeColor="text1"/>
                <w:sz w:val="18"/>
                <w:szCs w:val="18"/>
              </w:rPr>
              <w:t>0</w:t>
            </w:r>
          </w:p>
        </w:tc>
        <w:tc>
          <w:tcPr>
            <w:tcW w:w="644" w:type="dxa"/>
            <w:tcBorders>
              <w:left w:val="double" w:sz="4" w:space="0" w:color="auto"/>
            </w:tcBorders>
            <w:shd w:val="clear" w:color="auto" w:fill="auto"/>
            <w:vAlign w:val="center"/>
          </w:tcPr>
          <w:p w:rsidR="008A1D9B" w:rsidRPr="00F676FE" w:rsidRDefault="008A1D9B" w:rsidP="00061E6C">
            <w:pPr>
              <w:spacing w:line="0" w:lineRule="atLeast"/>
              <w:jc w:val="right"/>
              <w:rPr>
                <w:rFonts w:ascii="HG丸ｺﾞｼｯｸM-PRO" w:eastAsia="HG丸ｺﾞｼｯｸM-PRO" w:hAnsi="HG丸ｺﾞｼｯｸM-PRO"/>
                <w:color w:val="000000" w:themeColor="text1"/>
                <w:sz w:val="18"/>
                <w:szCs w:val="18"/>
              </w:rPr>
            </w:pPr>
            <w:r w:rsidRPr="00F676FE">
              <w:rPr>
                <w:rFonts w:ascii="HG丸ｺﾞｼｯｸM-PRO" w:eastAsia="HG丸ｺﾞｼｯｸM-PRO" w:hAnsi="HG丸ｺﾞｼｯｸM-PRO" w:hint="eastAsia"/>
                <w:color w:val="000000" w:themeColor="text1"/>
                <w:sz w:val="18"/>
                <w:szCs w:val="18"/>
              </w:rPr>
              <w:t>2</w:t>
            </w:r>
          </w:p>
        </w:tc>
        <w:tc>
          <w:tcPr>
            <w:tcW w:w="923" w:type="dxa"/>
            <w:shd w:val="clear" w:color="auto" w:fill="auto"/>
            <w:vAlign w:val="center"/>
          </w:tcPr>
          <w:p w:rsidR="008A1D9B" w:rsidRPr="00F676FE" w:rsidRDefault="008A1D9B" w:rsidP="00061E6C">
            <w:pPr>
              <w:spacing w:line="0" w:lineRule="atLeast"/>
              <w:jc w:val="right"/>
              <w:rPr>
                <w:rFonts w:ascii="HG丸ｺﾞｼｯｸM-PRO" w:eastAsia="HG丸ｺﾞｼｯｸM-PRO" w:hAnsi="HG丸ｺﾞｼｯｸM-PRO"/>
                <w:color w:val="000000" w:themeColor="text1"/>
                <w:sz w:val="18"/>
                <w:szCs w:val="18"/>
              </w:rPr>
            </w:pPr>
            <w:r w:rsidRPr="00F676FE">
              <w:rPr>
                <w:rFonts w:ascii="HG丸ｺﾞｼｯｸM-PRO" w:eastAsia="HG丸ｺﾞｼｯｸM-PRO" w:hAnsi="HG丸ｺﾞｼｯｸM-PRO"/>
                <w:color w:val="000000" w:themeColor="text1"/>
                <w:sz w:val="18"/>
                <w:szCs w:val="18"/>
              </w:rPr>
              <w:t>1.7</w:t>
            </w:r>
          </w:p>
        </w:tc>
      </w:tr>
      <w:tr w:rsidR="008A1D9B" w:rsidRPr="00F676FE" w:rsidTr="003413E6">
        <w:trPr>
          <w:trHeight w:val="748"/>
        </w:trPr>
        <w:tc>
          <w:tcPr>
            <w:tcW w:w="1494" w:type="dxa"/>
            <w:tcBorders>
              <w:bottom w:val="single" w:sz="4" w:space="0" w:color="auto"/>
              <w:right w:val="double" w:sz="4" w:space="0" w:color="auto"/>
            </w:tcBorders>
            <w:vAlign w:val="center"/>
          </w:tcPr>
          <w:p w:rsidR="008A1D9B" w:rsidRPr="00F676FE" w:rsidRDefault="008A1D9B" w:rsidP="00061E6C">
            <w:pPr>
              <w:spacing w:line="0" w:lineRule="atLeast"/>
              <w:rPr>
                <w:rFonts w:ascii="HG丸ｺﾞｼｯｸM-PRO" w:eastAsia="HG丸ｺﾞｼｯｸM-PRO" w:hAnsi="HG丸ｺﾞｼｯｸM-PRO"/>
                <w:color w:val="000000" w:themeColor="text1"/>
                <w:sz w:val="18"/>
                <w:szCs w:val="18"/>
              </w:rPr>
            </w:pPr>
            <w:r w:rsidRPr="00F676FE">
              <w:rPr>
                <w:rFonts w:ascii="HG丸ｺﾞｼｯｸM-PRO" w:eastAsia="HG丸ｺﾞｼｯｸM-PRO" w:hAnsi="HG丸ｺﾞｼｯｸM-PRO" w:hint="eastAsia"/>
                <w:color w:val="000000" w:themeColor="text1"/>
                <w:sz w:val="18"/>
                <w:szCs w:val="18"/>
              </w:rPr>
              <w:t>無回答</w:t>
            </w:r>
          </w:p>
        </w:tc>
        <w:tc>
          <w:tcPr>
            <w:tcW w:w="674" w:type="dxa"/>
            <w:tcBorders>
              <w:left w:val="double" w:sz="4" w:space="0" w:color="auto"/>
              <w:bottom w:val="single" w:sz="4" w:space="0" w:color="auto"/>
            </w:tcBorders>
            <w:vAlign w:val="center"/>
          </w:tcPr>
          <w:p w:rsidR="008A1D9B" w:rsidRPr="00F676FE" w:rsidRDefault="008A1D9B" w:rsidP="00061E6C">
            <w:pPr>
              <w:spacing w:line="0" w:lineRule="atLeast"/>
              <w:jc w:val="right"/>
              <w:rPr>
                <w:rFonts w:ascii="HG丸ｺﾞｼｯｸM-PRO" w:eastAsia="HG丸ｺﾞｼｯｸM-PRO" w:hAnsi="HG丸ｺﾞｼｯｸM-PRO"/>
                <w:color w:val="000000" w:themeColor="text1"/>
                <w:sz w:val="18"/>
                <w:szCs w:val="18"/>
              </w:rPr>
            </w:pPr>
            <w:r w:rsidRPr="00F676FE">
              <w:rPr>
                <w:rFonts w:ascii="HG丸ｺﾞｼｯｸM-PRO" w:eastAsia="HG丸ｺﾞｼｯｸM-PRO" w:hAnsi="HG丸ｺﾞｼｯｸM-PRO"/>
                <w:color w:val="000000" w:themeColor="text1"/>
                <w:sz w:val="18"/>
                <w:szCs w:val="18"/>
              </w:rPr>
              <w:t>45</w:t>
            </w:r>
          </w:p>
        </w:tc>
        <w:tc>
          <w:tcPr>
            <w:tcW w:w="892" w:type="dxa"/>
            <w:tcBorders>
              <w:bottom w:val="single" w:sz="4" w:space="0" w:color="auto"/>
              <w:right w:val="double" w:sz="4" w:space="0" w:color="auto"/>
            </w:tcBorders>
            <w:vAlign w:val="center"/>
          </w:tcPr>
          <w:p w:rsidR="008A1D9B" w:rsidRPr="00F676FE" w:rsidRDefault="008A1D9B" w:rsidP="00061E6C">
            <w:pPr>
              <w:spacing w:line="0" w:lineRule="atLeast"/>
              <w:jc w:val="right"/>
              <w:rPr>
                <w:rFonts w:ascii="HG丸ｺﾞｼｯｸM-PRO" w:eastAsia="HG丸ｺﾞｼｯｸM-PRO" w:hAnsi="HG丸ｺﾞｼｯｸM-PRO"/>
                <w:color w:val="000000" w:themeColor="text1"/>
                <w:sz w:val="18"/>
                <w:szCs w:val="18"/>
              </w:rPr>
            </w:pPr>
            <w:r w:rsidRPr="00F676FE">
              <w:rPr>
                <w:rFonts w:ascii="HG丸ｺﾞｼｯｸM-PRO" w:eastAsia="HG丸ｺﾞｼｯｸM-PRO" w:hAnsi="HG丸ｺﾞｼｯｸM-PRO"/>
                <w:color w:val="000000" w:themeColor="text1"/>
                <w:sz w:val="18"/>
                <w:szCs w:val="18"/>
              </w:rPr>
              <w:t>5.2</w:t>
            </w:r>
          </w:p>
        </w:tc>
        <w:tc>
          <w:tcPr>
            <w:tcW w:w="667" w:type="dxa"/>
            <w:tcBorders>
              <w:left w:val="double" w:sz="4" w:space="0" w:color="auto"/>
              <w:bottom w:val="single" w:sz="4" w:space="0" w:color="auto"/>
            </w:tcBorders>
            <w:vAlign w:val="center"/>
          </w:tcPr>
          <w:p w:rsidR="008A1D9B" w:rsidRPr="00F676FE" w:rsidRDefault="008A1D9B" w:rsidP="00061E6C">
            <w:pPr>
              <w:spacing w:line="0" w:lineRule="atLeast"/>
              <w:jc w:val="right"/>
              <w:rPr>
                <w:rFonts w:ascii="HG丸ｺﾞｼｯｸM-PRO" w:eastAsia="HG丸ｺﾞｼｯｸM-PRO" w:hAnsi="HG丸ｺﾞｼｯｸM-PRO"/>
                <w:color w:val="000000" w:themeColor="text1"/>
                <w:sz w:val="18"/>
                <w:szCs w:val="18"/>
              </w:rPr>
            </w:pPr>
            <w:r w:rsidRPr="00F676FE">
              <w:rPr>
                <w:rFonts w:ascii="HG丸ｺﾞｼｯｸM-PRO" w:eastAsia="HG丸ｺﾞｼｯｸM-PRO" w:hAnsi="HG丸ｺﾞｼｯｸM-PRO" w:hint="eastAsia"/>
                <w:color w:val="000000" w:themeColor="text1"/>
                <w:sz w:val="18"/>
                <w:szCs w:val="18"/>
              </w:rPr>
              <w:t>2</w:t>
            </w:r>
          </w:p>
        </w:tc>
        <w:tc>
          <w:tcPr>
            <w:tcW w:w="900" w:type="dxa"/>
            <w:tcBorders>
              <w:bottom w:val="single" w:sz="4" w:space="0" w:color="auto"/>
              <w:right w:val="double" w:sz="4" w:space="0" w:color="auto"/>
            </w:tcBorders>
            <w:vAlign w:val="center"/>
          </w:tcPr>
          <w:p w:rsidR="008A1D9B" w:rsidRPr="00F676FE" w:rsidRDefault="008A1D9B" w:rsidP="00061E6C">
            <w:pPr>
              <w:spacing w:line="0" w:lineRule="atLeast"/>
              <w:jc w:val="right"/>
              <w:rPr>
                <w:rFonts w:ascii="HG丸ｺﾞｼｯｸM-PRO" w:eastAsia="HG丸ｺﾞｼｯｸM-PRO" w:hAnsi="HG丸ｺﾞｼｯｸM-PRO"/>
                <w:color w:val="000000" w:themeColor="text1"/>
                <w:sz w:val="18"/>
                <w:szCs w:val="18"/>
              </w:rPr>
            </w:pPr>
            <w:r w:rsidRPr="00F676FE">
              <w:rPr>
                <w:rFonts w:ascii="HG丸ｺﾞｼｯｸM-PRO" w:eastAsia="HG丸ｺﾞｼｯｸM-PRO" w:hAnsi="HG丸ｺﾞｼｯｸM-PRO"/>
                <w:color w:val="000000" w:themeColor="text1"/>
                <w:sz w:val="18"/>
                <w:szCs w:val="18"/>
              </w:rPr>
              <w:t>1.3</w:t>
            </w:r>
          </w:p>
        </w:tc>
        <w:tc>
          <w:tcPr>
            <w:tcW w:w="659" w:type="dxa"/>
            <w:tcBorders>
              <w:left w:val="double" w:sz="4" w:space="0" w:color="auto"/>
              <w:bottom w:val="single" w:sz="4" w:space="0" w:color="auto"/>
            </w:tcBorders>
            <w:vAlign w:val="center"/>
          </w:tcPr>
          <w:p w:rsidR="008A1D9B" w:rsidRPr="00F676FE" w:rsidRDefault="008A1D9B" w:rsidP="00061E6C">
            <w:pPr>
              <w:spacing w:line="0" w:lineRule="atLeast"/>
              <w:jc w:val="right"/>
              <w:rPr>
                <w:rFonts w:ascii="HG丸ｺﾞｼｯｸM-PRO" w:eastAsia="HG丸ｺﾞｼｯｸM-PRO" w:hAnsi="HG丸ｺﾞｼｯｸM-PRO"/>
                <w:color w:val="000000" w:themeColor="text1"/>
                <w:sz w:val="18"/>
                <w:szCs w:val="18"/>
              </w:rPr>
            </w:pPr>
            <w:r w:rsidRPr="00F676FE">
              <w:rPr>
                <w:rFonts w:ascii="HG丸ｺﾞｼｯｸM-PRO" w:eastAsia="HG丸ｺﾞｼｯｸM-PRO" w:hAnsi="HG丸ｺﾞｼｯｸM-PRO" w:hint="eastAsia"/>
                <w:color w:val="000000" w:themeColor="text1"/>
                <w:sz w:val="18"/>
                <w:szCs w:val="18"/>
              </w:rPr>
              <w:t>9</w:t>
            </w:r>
          </w:p>
        </w:tc>
        <w:tc>
          <w:tcPr>
            <w:tcW w:w="908" w:type="dxa"/>
            <w:tcBorders>
              <w:bottom w:val="single" w:sz="4" w:space="0" w:color="auto"/>
              <w:right w:val="double" w:sz="4" w:space="0" w:color="auto"/>
            </w:tcBorders>
            <w:vAlign w:val="center"/>
          </w:tcPr>
          <w:p w:rsidR="008A1D9B" w:rsidRPr="00F676FE" w:rsidRDefault="008A1D9B" w:rsidP="00061E6C">
            <w:pPr>
              <w:spacing w:line="0" w:lineRule="atLeast"/>
              <w:jc w:val="right"/>
              <w:rPr>
                <w:rFonts w:ascii="HG丸ｺﾞｼｯｸM-PRO" w:eastAsia="HG丸ｺﾞｼｯｸM-PRO" w:hAnsi="HG丸ｺﾞｼｯｸM-PRO"/>
                <w:color w:val="000000" w:themeColor="text1"/>
                <w:sz w:val="18"/>
                <w:szCs w:val="18"/>
              </w:rPr>
            </w:pPr>
            <w:r w:rsidRPr="00F676FE">
              <w:rPr>
                <w:rFonts w:ascii="HG丸ｺﾞｼｯｸM-PRO" w:eastAsia="HG丸ｺﾞｼｯｸM-PRO" w:hAnsi="HG丸ｺﾞｼｯｸM-PRO"/>
                <w:color w:val="000000" w:themeColor="text1"/>
                <w:sz w:val="18"/>
                <w:szCs w:val="18"/>
              </w:rPr>
              <w:t>6.4</w:t>
            </w:r>
          </w:p>
        </w:tc>
        <w:tc>
          <w:tcPr>
            <w:tcW w:w="651" w:type="dxa"/>
            <w:tcBorders>
              <w:left w:val="double" w:sz="4" w:space="0" w:color="auto"/>
              <w:bottom w:val="single" w:sz="4" w:space="0" w:color="auto"/>
            </w:tcBorders>
            <w:vAlign w:val="center"/>
          </w:tcPr>
          <w:p w:rsidR="008A1D9B" w:rsidRPr="00F676FE" w:rsidRDefault="008A1D9B" w:rsidP="00061E6C">
            <w:pPr>
              <w:spacing w:line="0" w:lineRule="atLeast"/>
              <w:jc w:val="right"/>
              <w:rPr>
                <w:rFonts w:ascii="HG丸ｺﾞｼｯｸM-PRO" w:eastAsia="HG丸ｺﾞｼｯｸM-PRO" w:hAnsi="HG丸ｺﾞｼｯｸM-PRO"/>
                <w:color w:val="000000" w:themeColor="text1"/>
                <w:sz w:val="18"/>
                <w:szCs w:val="18"/>
              </w:rPr>
            </w:pPr>
            <w:r w:rsidRPr="00F676FE">
              <w:rPr>
                <w:rFonts w:ascii="HG丸ｺﾞｼｯｸM-PRO" w:eastAsia="HG丸ｺﾞｼｯｸM-PRO" w:hAnsi="HG丸ｺﾞｼｯｸM-PRO" w:hint="eastAsia"/>
                <w:color w:val="000000" w:themeColor="text1"/>
                <w:sz w:val="18"/>
                <w:szCs w:val="18"/>
              </w:rPr>
              <w:t>9</w:t>
            </w:r>
          </w:p>
        </w:tc>
        <w:tc>
          <w:tcPr>
            <w:tcW w:w="916" w:type="dxa"/>
            <w:tcBorders>
              <w:bottom w:val="single" w:sz="4" w:space="0" w:color="auto"/>
              <w:right w:val="double" w:sz="4" w:space="0" w:color="auto"/>
            </w:tcBorders>
            <w:vAlign w:val="center"/>
          </w:tcPr>
          <w:p w:rsidR="008A1D9B" w:rsidRPr="00F676FE" w:rsidRDefault="008A1D9B" w:rsidP="00061E6C">
            <w:pPr>
              <w:spacing w:line="0" w:lineRule="atLeast"/>
              <w:jc w:val="right"/>
              <w:rPr>
                <w:rFonts w:ascii="HG丸ｺﾞｼｯｸM-PRO" w:eastAsia="HG丸ｺﾞｼｯｸM-PRO" w:hAnsi="HG丸ｺﾞｼｯｸM-PRO"/>
                <w:color w:val="000000" w:themeColor="text1"/>
                <w:sz w:val="18"/>
                <w:szCs w:val="18"/>
              </w:rPr>
            </w:pPr>
            <w:r w:rsidRPr="00F676FE">
              <w:rPr>
                <w:rFonts w:ascii="HG丸ｺﾞｼｯｸM-PRO" w:eastAsia="HG丸ｺﾞｼｯｸM-PRO" w:hAnsi="HG丸ｺﾞｼｯｸM-PRO"/>
                <w:color w:val="000000" w:themeColor="text1"/>
                <w:sz w:val="18"/>
                <w:szCs w:val="18"/>
              </w:rPr>
              <w:t>13.4</w:t>
            </w:r>
          </w:p>
        </w:tc>
        <w:tc>
          <w:tcPr>
            <w:tcW w:w="644" w:type="dxa"/>
            <w:tcBorders>
              <w:left w:val="double" w:sz="4" w:space="0" w:color="auto"/>
              <w:bottom w:val="single" w:sz="4" w:space="0" w:color="auto"/>
            </w:tcBorders>
            <w:vAlign w:val="center"/>
          </w:tcPr>
          <w:p w:rsidR="008A1D9B" w:rsidRPr="00F676FE" w:rsidRDefault="008A1D9B" w:rsidP="00061E6C">
            <w:pPr>
              <w:spacing w:line="0" w:lineRule="atLeast"/>
              <w:jc w:val="right"/>
              <w:rPr>
                <w:rFonts w:ascii="HG丸ｺﾞｼｯｸM-PRO" w:eastAsia="HG丸ｺﾞｼｯｸM-PRO" w:hAnsi="HG丸ｺﾞｼｯｸM-PRO"/>
                <w:color w:val="000000" w:themeColor="text1"/>
                <w:sz w:val="18"/>
                <w:szCs w:val="18"/>
              </w:rPr>
            </w:pPr>
            <w:r w:rsidRPr="00F676FE">
              <w:rPr>
                <w:rFonts w:ascii="HG丸ｺﾞｼｯｸM-PRO" w:eastAsia="HG丸ｺﾞｼｯｸM-PRO" w:hAnsi="HG丸ｺﾞｼｯｸM-PRO" w:hint="eastAsia"/>
                <w:color w:val="000000" w:themeColor="text1"/>
                <w:sz w:val="18"/>
                <w:szCs w:val="18"/>
              </w:rPr>
              <w:t>9</w:t>
            </w:r>
          </w:p>
        </w:tc>
        <w:tc>
          <w:tcPr>
            <w:tcW w:w="923" w:type="dxa"/>
            <w:tcBorders>
              <w:bottom w:val="single" w:sz="4" w:space="0" w:color="auto"/>
            </w:tcBorders>
            <w:vAlign w:val="center"/>
          </w:tcPr>
          <w:p w:rsidR="008A1D9B" w:rsidRPr="00F676FE" w:rsidRDefault="008A1D9B" w:rsidP="00061E6C">
            <w:pPr>
              <w:spacing w:line="0" w:lineRule="atLeast"/>
              <w:jc w:val="right"/>
              <w:rPr>
                <w:rFonts w:ascii="HG丸ｺﾞｼｯｸM-PRO" w:eastAsia="HG丸ｺﾞｼｯｸM-PRO" w:hAnsi="HG丸ｺﾞｼｯｸM-PRO"/>
                <w:color w:val="000000" w:themeColor="text1"/>
                <w:sz w:val="18"/>
                <w:szCs w:val="18"/>
              </w:rPr>
            </w:pPr>
            <w:r w:rsidRPr="00F676FE">
              <w:rPr>
                <w:rFonts w:ascii="HG丸ｺﾞｼｯｸM-PRO" w:eastAsia="HG丸ｺﾞｼｯｸM-PRO" w:hAnsi="HG丸ｺﾞｼｯｸM-PRO"/>
                <w:color w:val="000000" w:themeColor="text1"/>
                <w:sz w:val="18"/>
                <w:szCs w:val="18"/>
              </w:rPr>
              <w:t>7.4</w:t>
            </w:r>
          </w:p>
        </w:tc>
      </w:tr>
    </w:tbl>
    <w:p w:rsidR="008A1D9B" w:rsidRDefault="008A1D9B" w:rsidP="008A1D9B">
      <w:pPr>
        <w:ind w:leftChars="202" w:left="664" w:hangingChars="100" w:hanging="240"/>
        <w:rPr>
          <w:rFonts w:ascii="HG丸ｺﾞｼｯｸM-PRO" w:eastAsia="HG丸ｺﾞｼｯｸM-PRO" w:hAnsi="HG丸ｺﾞｼｯｸM-PRO"/>
          <w:sz w:val="24"/>
          <w:szCs w:val="24"/>
        </w:rPr>
      </w:pPr>
    </w:p>
    <w:p w:rsidR="008A1D9B" w:rsidRDefault="008A1D9B" w:rsidP="008A1D9B">
      <w:pPr>
        <w:widowControl/>
        <w:jc w:val="left"/>
        <w:rPr>
          <w:rFonts w:ascii="HG丸ｺﾞｼｯｸM-PRO" w:eastAsia="HG丸ｺﾞｼｯｸM-PRO" w:hAnsi="HG丸ｺﾞｼｯｸM-PRO"/>
          <w:sz w:val="24"/>
          <w:szCs w:val="24"/>
        </w:rPr>
      </w:pPr>
      <w:r>
        <w:rPr>
          <w:rFonts w:ascii="HG丸ｺﾞｼｯｸM-PRO" w:eastAsia="HG丸ｺﾞｼｯｸM-PRO" w:hAnsi="HG丸ｺﾞｼｯｸM-PRO"/>
          <w:sz w:val="24"/>
          <w:szCs w:val="24"/>
        </w:rPr>
        <w:br w:type="page"/>
      </w:r>
    </w:p>
    <w:p w:rsidR="008A1D9B" w:rsidRDefault="008A1D9B" w:rsidP="008A1D9B">
      <w:pPr>
        <w:ind w:leftChars="202" w:left="584" w:hangingChars="100" w:hanging="160"/>
        <w:rPr>
          <w:rFonts w:ascii="HG丸ｺﾞｼｯｸM-PRO" w:eastAsia="HG丸ｺﾞｼｯｸM-PRO" w:hAnsi="HG丸ｺﾞｼｯｸM-PRO"/>
          <w:sz w:val="24"/>
          <w:szCs w:val="24"/>
        </w:rPr>
      </w:pPr>
      <w:r w:rsidRPr="00175B5E">
        <w:rPr>
          <w:rFonts w:ascii="HG丸ｺﾞｼｯｸM-PRO" w:eastAsia="HG丸ｺﾞｼｯｸM-PRO" w:hAnsi="HG丸ｺﾞｼｯｸM-PRO"/>
          <w:noProof/>
          <w:sz w:val="16"/>
          <w:szCs w:val="16"/>
        </w:rPr>
        <w:drawing>
          <wp:inline distT="0" distB="0" distL="0" distR="0" wp14:anchorId="61F6EBA5" wp14:editId="58BB1060">
            <wp:extent cx="5760085" cy="8820000"/>
            <wp:effectExtent l="0" t="0" r="12065" b="635"/>
            <wp:docPr id="191" name=" 4"/>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rsidR="008A1D9B" w:rsidRPr="00B415CE" w:rsidRDefault="008A1D9B" w:rsidP="008A1D9B">
      <w:pPr>
        <w:ind w:leftChars="88" w:left="426" w:rightChars="134" w:right="281" w:hangingChars="100" w:hanging="241"/>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【概要】</w:t>
      </w:r>
    </w:p>
    <w:tbl>
      <w:tblPr>
        <w:tblStyle w:val="af0"/>
        <w:tblW w:w="0" w:type="auto"/>
        <w:tblInd w:w="108" w:type="dxa"/>
        <w:tblLook w:val="04A0" w:firstRow="1" w:lastRow="0" w:firstColumn="1" w:lastColumn="0" w:noHBand="0" w:noVBand="1"/>
      </w:tblPr>
      <w:tblGrid>
        <w:gridCol w:w="3534"/>
        <w:gridCol w:w="5418"/>
      </w:tblGrid>
      <w:tr w:rsidR="008A1D9B" w:rsidRPr="00542178" w:rsidTr="00061E6C">
        <w:trPr>
          <w:trHeight w:val="431"/>
          <w:tblHeader/>
        </w:trPr>
        <w:tc>
          <w:tcPr>
            <w:tcW w:w="3828" w:type="dxa"/>
            <w:tcBorders>
              <w:bottom w:val="double" w:sz="4" w:space="0" w:color="auto"/>
            </w:tcBorders>
            <w:shd w:val="clear" w:color="auto" w:fill="D9D9D9" w:themeFill="background1" w:themeFillShade="D9"/>
            <w:vAlign w:val="center"/>
          </w:tcPr>
          <w:p w:rsidR="008A1D9B" w:rsidRPr="002E13B8" w:rsidRDefault="008A1D9B" w:rsidP="00061E6C">
            <w:pPr>
              <w:spacing w:line="0" w:lineRule="atLeast"/>
              <w:jc w:val="center"/>
              <w:rPr>
                <w:rFonts w:ascii="HG丸ｺﾞｼｯｸM-PRO" w:eastAsia="HG丸ｺﾞｼｯｸM-PRO" w:hAnsi="HG丸ｺﾞｼｯｸM-PRO"/>
                <w:b/>
                <w:color w:val="000000" w:themeColor="text1"/>
                <w:sz w:val="22"/>
              </w:rPr>
            </w:pPr>
            <w:r w:rsidRPr="002E13B8">
              <w:rPr>
                <w:rFonts w:ascii="HG丸ｺﾞｼｯｸM-PRO" w:eastAsia="HG丸ｺﾞｼｯｸM-PRO" w:hAnsi="HG丸ｺﾞｼｯｸM-PRO" w:hint="eastAsia"/>
                <w:b/>
                <w:color w:val="000000" w:themeColor="text1"/>
                <w:sz w:val="22"/>
              </w:rPr>
              <w:t>選択肢</w:t>
            </w:r>
          </w:p>
        </w:tc>
        <w:tc>
          <w:tcPr>
            <w:tcW w:w="5918" w:type="dxa"/>
            <w:tcBorders>
              <w:bottom w:val="double" w:sz="4" w:space="0" w:color="auto"/>
            </w:tcBorders>
            <w:shd w:val="clear" w:color="auto" w:fill="D9D9D9" w:themeFill="background1" w:themeFillShade="D9"/>
            <w:vAlign w:val="center"/>
          </w:tcPr>
          <w:p w:rsidR="008A1D9B" w:rsidRPr="002E13B8" w:rsidRDefault="008A1D9B" w:rsidP="00061E6C">
            <w:pPr>
              <w:spacing w:line="0" w:lineRule="atLeast"/>
              <w:jc w:val="center"/>
              <w:rPr>
                <w:rFonts w:ascii="HG丸ｺﾞｼｯｸM-PRO" w:eastAsia="HG丸ｺﾞｼｯｸM-PRO" w:hAnsi="HG丸ｺﾞｼｯｸM-PRO"/>
                <w:b/>
                <w:color w:val="000000" w:themeColor="text1"/>
                <w:sz w:val="22"/>
              </w:rPr>
            </w:pPr>
            <w:r w:rsidRPr="002E13B8">
              <w:rPr>
                <w:rFonts w:ascii="HG丸ｺﾞｼｯｸM-PRO" w:eastAsia="HG丸ｺﾞｼｯｸM-PRO" w:hAnsi="HG丸ｺﾞｼｯｸM-PRO" w:hint="eastAsia"/>
                <w:b/>
                <w:color w:val="000000" w:themeColor="text1"/>
                <w:sz w:val="22"/>
              </w:rPr>
              <w:t>ご意見の概要</w:t>
            </w:r>
          </w:p>
        </w:tc>
      </w:tr>
      <w:tr w:rsidR="008A1D9B" w:rsidRPr="00542178" w:rsidTr="00061E6C">
        <w:tc>
          <w:tcPr>
            <w:tcW w:w="3828" w:type="dxa"/>
            <w:tcBorders>
              <w:top w:val="double" w:sz="4" w:space="0" w:color="auto"/>
            </w:tcBorders>
            <w:shd w:val="clear" w:color="auto" w:fill="F2F2F2" w:themeFill="background1" w:themeFillShade="F2"/>
            <w:vAlign w:val="center"/>
          </w:tcPr>
          <w:p w:rsidR="008A1D9B" w:rsidRPr="002E13B8" w:rsidRDefault="008A1D9B" w:rsidP="00061E6C">
            <w:pPr>
              <w:spacing w:line="0" w:lineRule="atLeast"/>
              <w:ind w:left="442" w:hangingChars="200" w:hanging="442"/>
              <w:rPr>
                <w:rFonts w:ascii="HG丸ｺﾞｼｯｸM-PRO" w:eastAsia="HG丸ｺﾞｼｯｸM-PRO" w:hAnsi="HG丸ｺﾞｼｯｸM-PRO"/>
                <w:b/>
                <w:color w:val="000000" w:themeColor="text1"/>
                <w:sz w:val="22"/>
              </w:rPr>
            </w:pPr>
            <w:r w:rsidRPr="002E13B8">
              <w:rPr>
                <w:rFonts w:ascii="HG丸ｺﾞｼｯｸM-PRO" w:eastAsia="HG丸ｺﾞｼｯｸM-PRO" w:hAnsi="HG丸ｺﾞｼｯｸM-PRO" w:hint="eastAsia"/>
                <w:b/>
                <w:color w:val="000000" w:themeColor="text1"/>
                <w:sz w:val="22"/>
              </w:rPr>
              <w:t>１．わかりやすく情報を提供する</w:t>
            </w:r>
          </w:p>
        </w:tc>
        <w:tc>
          <w:tcPr>
            <w:tcW w:w="5918" w:type="dxa"/>
            <w:tcBorders>
              <w:top w:val="double" w:sz="4" w:space="0" w:color="auto"/>
            </w:tcBorders>
            <w:vAlign w:val="center"/>
          </w:tcPr>
          <w:p w:rsidR="008A1D9B" w:rsidRPr="00D32FA7" w:rsidRDefault="008A1D9B" w:rsidP="00061E6C">
            <w:pPr>
              <w:spacing w:line="0" w:lineRule="atLeast"/>
              <w:ind w:left="201" w:hangingChars="100" w:hanging="201"/>
              <w:rPr>
                <w:rFonts w:ascii="HG丸ｺﾞｼｯｸM-PRO" w:eastAsia="HG丸ｺﾞｼｯｸM-PRO" w:hAnsi="HG丸ｺﾞｼｯｸM-PRO"/>
                <w:b/>
                <w:color w:val="000000" w:themeColor="text1"/>
                <w:sz w:val="20"/>
                <w:szCs w:val="20"/>
              </w:rPr>
            </w:pPr>
            <w:r w:rsidRPr="00D32FA7">
              <w:rPr>
                <w:rFonts w:ascii="HG丸ｺﾞｼｯｸM-PRO" w:eastAsia="HG丸ｺﾞｼｯｸM-PRO" w:hAnsi="HG丸ｺﾞｼｯｸM-PRO" w:hint="eastAsia"/>
                <w:b/>
                <w:color w:val="000000" w:themeColor="text1"/>
                <w:sz w:val="20"/>
                <w:szCs w:val="20"/>
              </w:rPr>
              <w:t>【子育て世帯】</w:t>
            </w:r>
          </w:p>
          <w:p w:rsidR="008A1D9B" w:rsidRPr="00D32FA7" w:rsidRDefault="008A1D9B" w:rsidP="00061E6C">
            <w:pPr>
              <w:spacing w:line="0" w:lineRule="atLeast"/>
              <w:ind w:left="200" w:hangingChars="100" w:hanging="200"/>
              <w:rPr>
                <w:rFonts w:ascii="HG丸ｺﾞｼｯｸM-PRO" w:eastAsia="HG丸ｺﾞｼｯｸM-PRO" w:hAnsi="HG丸ｺﾞｼｯｸM-PRO"/>
                <w:color w:val="000000" w:themeColor="text1"/>
                <w:sz w:val="20"/>
                <w:szCs w:val="20"/>
              </w:rPr>
            </w:pPr>
            <w:r w:rsidRPr="00D32FA7">
              <w:rPr>
                <w:rFonts w:ascii="HG丸ｺﾞｼｯｸM-PRO" w:eastAsia="HG丸ｺﾞｼｯｸM-PRO" w:hAnsi="HG丸ｺﾞｼｯｸM-PRO" w:hint="eastAsia"/>
                <w:color w:val="000000" w:themeColor="text1"/>
                <w:sz w:val="20"/>
                <w:szCs w:val="20"/>
              </w:rPr>
              <w:t>○基本的な情報を知らせる（3件）</w:t>
            </w:r>
          </w:p>
          <w:p w:rsidR="008A1D9B" w:rsidRPr="00D32FA7" w:rsidRDefault="008A1D9B" w:rsidP="00061E6C">
            <w:pPr>
              <w:spacing w:line="0" w:lineRule="atLeast"/>
              <w:ind w:left="200" w:hangingChars="100" w:hanging="200"/>
              <w:rPr>
                <w:rFonts w:ascii="HG丸ｺﾞｼｯｸM-PRO" w:eastAsia="HG丸ｺﾞｼｯｸM-PRO" w:hAnsi="HG丸ｺﾞｼｯｸM-PRO"/>
                <w:color w:val="000000" w:themeColor="text1"/>
                <w:sz w:val="20"/>
                <w:szCs w:val="20"/>
              </w:rPr>
            </w:pPr>
            <w:r w:rsidRPr="00D32FA7">
              <w:rPr>
                <w:rFonts w:ascii="HG丸ｺﾞｼｯｸM-PRO" w:eastAsia="HG丸ｺﾞｼｯｸM-PRO" w:hAnsi="HG丸ｺﾞｼｯｸM-PRO" w:hint="eastAsia"/>
                <w:color w:val="000000" w:themeColor="text1"/>
                <w:sz w:val="20"/>
                <w:szCs w:val="20"/>
              </w:rPr>
              <w:t>○子育て世帯向け情報（赤ちゃんの駅、キッズスペースのある施設、子供と気軽に行けるレストラン等）の提供方法をさらに充実させる（2件）</w:t>
            </w:r>
          </w:p>
          <w:p w:rsidR="008A1D9B" w:rsidRPr="00D32FA7" w:rsidRDefault="008A1D9B" w:rsidP="00061E6C">
            <w:pPr>
              <w:spacing w:line="0" w:lineRule="atLeast"/>
              <w:ind w:left="201" w:hangingChars="100" w:hanging="201"/>
              <w:rPr>
                <w:rFonts w:ascii="HG丸ｺﾞｼｯｸM-PRO" w:eastAsia="HG丸ｺﾞｼｯｸM-PRO" w:hAnsi="HG丸ｺﾞｼｯｸM-PRO"/>
                <w:b/>
                <w:color w:val="000000" w:themeColor="text1"/>
                <w:sz w:val="20"/>
                <w:szCs w:val="20"/>
              </w:rPr>
            </w:pPr>
            <w:r w:rsidRPr="00D32FA7">
              <w:rPr>
                <w:rFonts w:ascii="HG丸ｺﾞｼｯｸM-PRO" w:eastAsia="HG丸ｺﾞｼｯｸM-PRO" w:hAnsi="HG丸ｺﾞｼｯｸM-PRO" w:hint="eastAsia"/>
                <w:b/>
                <w:color w:val="000000" w:themeColor="text1"/>
                <w:sz w:val="20"/>
                <w:szCs w:val="20"/>
              </w:rPr>
              <w:t>【その他の世帯】</w:t>
            </w:r>
          </w:p>
          <w:p w:rsidR="008A1D9B" w:rsidRPr="00D32FA7" w:rsidRDefault="008A1D9B" w:rsidP="00061E6C">
            <w:pPr>
              <w:spacing w:line="0" w:lineRule="atLeast"/>
              <w:ind w:left="200" w:hangingChars="100" w:hanging="200"/>
              <w:rPr>
                <w:rFonts w:ascii="HG丸ｺﾞｼｯｸM-PRO" w:eastAsia="HG丸ｺﾞｼｯｸM-PRO" w:hAnsi="HG丸ｺﾞｼｯｸM-PRO"/>
                <w:color w:val="000000" w:themeColor="text1"/>
                <w:sz w:val="20"/>
                <w:szCs w:val="20"/>
              </w:rPr>
            </w:pPr>
            <w:r w:rsidRPr="00D32FA7">
              <w:rPr>
                <w:rFonts w:ascii="HG丸ｺﾞｼｯｸM-PRO" w:eastAsia="HG丸ｺﾞｼｯｸM-PRO" w:hAnsi="HG丸ｺﾞｼｯｸM-PRO" w:hint="eastAsia"/>
                <w:color w:val="000000" w:themeColor="text1"/>
                <w:sz w:val="20"/>
                <w:szCs w:val="20"/>
              </w:rPr>
              <w:t>○ユニバーサルデザイン情報を区がもっと発信してほしい（11件）</w:t>
            </w:r>
          </w:p>
          <w:p w:rsidR="008A1D9B" w:rsidRPr="00D32FA7" w:rsidRDefault="000F249E" w:rsidP="00061E6C">
            <w:pPr>
              <w:spacing w:line="0" w:lineRule="atLeast"/>
              <w:ind w:left="200" w:hangingChars="100" w:hanging="200"/>
              <w:rPr>
                <w:rFonts w:ascii="HG丸ｺﾞｼｯｸM-PRO" w:eastAsia="HG丸ｺﾞｼｯｸM-PRO" w:hAnsi="HG丸ｺﾞｼｯｸM-PRO"/>
                <w:color w:val="000000" w:themeColor="text1"/>
                <w:sz w:val="20"/>
                <w:szCs w:val="20"/>
              </w:rPr>
            </w:pPr>
            <w:r>
              <w:rPr>
                <w:rFonts w:ascii="HG丸ｺﾞｼｯｸM-PRO" w:eastAsia="HG丸ｺﾞｼｯｸM-PRO" w:hAnsi="HG丸ｺﾞｼｯｸM-PRO" w:hint="eastAsia"/>
                <w:color w:val="000000" w:themeColor="text1"/>
                <w:sz w:val="20"/>
                <w:szCs w:val="20"/>
              </w:rPr>
              <w:t>○区のホームページをわかりやすくしたり、内容の充実を図ったりして欲しい</w:t>
            </w:r>
            <w:r w:rsidR="008A1D9B" w:rsidRPr="00D32FA7">
              <w:rPr>
                <w:rFonts w:ascii="HG丸ｺﾞｼｯｸM-PRO" w:eastAsia="HG丸ｺﾞｼｯｸM-PRO" w:hAnsi="HG丸ｺﾞｼｯｸM-PRO" w:hint="eastAsia"/>
                <w:color w:val="000000" w:themeColor="text1"/>
                <w:sz w:val="20"/>
                <w:szCs w:val="20"/>
              </w:rPr>
              <w:t>（4件）</w:t>
            </w:r>
          </w:p>
          <w:p w:rsidR="008A1D9B" w:rsidRPr="00D32FA7" w:rsidRDefault="008A1D9B" w:rsidP="009169AA">
            <w:pPr>
              <w:spacing w:line="0" w:lineRule="atLeast"/>
              <w:ind w:left="200" w:hangingChars="100" w:hanging="200"/>
              <w:rPr>
                <w:rFonts w:ascii="HG丸ｺﾞｼｯｸM-PRO" w:eastAsia="HG丸ｺﾞｼｯｸM-PRO" w:hAnsi="HG丸ｺﾞｼｯｸM-PRO"/>
                <w:color w:val="000000" w:themeColor="text1"/>
                <w:sz w:val="20"/>
                <w:szCs w:val="20"/>
              </w:rPr>
            </w:pPr>
            <w:r w:rsidRPr="00D32FA7">
              <w:rPr>
                <w:rFonts w:ascii="HG丸ｺﾞｼｯｸM-PRO" w:eastAsia="HG丸ｺﾞｼｯｸM-PRO" w:hAnsi="HG丸ｺﾞｼｯｸM-PRO" w:hint="eastAsia"/>
                <w:color w:val="000000" w:themeColor="text1"/>
                <w:sz w:val="20"/>
                <w:szCs w:val="20"/>
              </w:rPr>
              <w:t>○ネットを使わない方への情報提供も大切にする（2件）</w:t>
            </w:r>
          </w:p>
        </w:tc>
      </w:tr>
      <w:tr w:rsidR="008A1D9B" w:rsidRPr="00542178" w:rsidTr="00061E6C">
        <w:tc>
          <w:tcPr>
            <w:tcW w:w="3828" w:type="dxa"/>
            <w:shd w:val="clear" w:color="auto" w:fill="F2F2F2" w:themeFill="background1" w:themeFillShade="F2"/>
            <w:vAlign w:val="center"/>
          </w:tcPr>
          <w:p w:rsidR="008A1D9B" w:rsidRPr="002E13B8" w:rsidRDefault="008A1D9B" w:rsidP="00061E6C">
            <w:pPr>
              <w:spacing w:line="0" w:lineRule="atLeast"/>
              <w:ind w:left="442" w:hangingChars="200" w:hanging="442"/>
              <w:rPr>
                <w:rFonts w:ascii="HG丸ｺﾞｼｯｸM-PRO" w:eastAsia="HG丸ｺﾞｼｯｸM-PRO" w:hAnsi="HG丸ｺﾞｼｯｸM-PRO"/>
                <w:b/>
                <w:color w:val="000000" w:themeColor="text1"/>
                <w:sz w:val="22"/>
              </w:rPr>
            </w:pPr>
            <w:r w:rsidRPr="002E13B8">
              <w:rPr>
                <w:rFonts w:ascii="HG丸ｺﾞｼｯｸM-PRO" w:eastAsia="HG丸ｺﾞｼｯｸM-PRO" w:hAnsi="HG丸ｺﾞｼｯｸM-PRO" w:hint="eastAsia"/>
                <w:b/>
                <w:color w:val="000000" w:themeColor="text1"/>
                <w:sz w:val="22"/>
              </w:rPr>
              <w:t>２．安心して子育てができる環境づくりを進める</w:t>
            </w:r>
          </w:p>
        </w:tc>
        <w:tc>
          <w:tcPr>
            <w:tcW w:w="5918" w:type="dxa"/>
            <w:vAlign w:val="center"/>
          </w:tcPr>
          <w:p w:rsidR="008A1D9B" w:rsidRPr="00D32FA7" w:rsidRDefault="008A1D9B" w:rsidP="00061E6C">
            <w:pPr>
              <w:spacing w:line="0" w:lineRule="atLeast"/>
              <w:ind w:left="201" w:hangingChars="100" w:hanging="201"/>
              <w:rPr>
                <w:rFonts w:ascii="HG丸ｺﾞｼｯｸM-PRO" w:eastAsia="HG丸ｺﾞｼｯｸM-PRO" w:hAnsi="HG丸ｺﾞｼｯｸM-PRO"/>
                <w:b/>
                <w:color w:val="000000" w:themeColor="text1"/>
                <w:sz w:val="20"/>
                <w:szCs w:val="20"/>
              </w:rPr>
            </w:pPr>
            <w:r w:rsidRPr="00D32FA7">
              <w:rPr>
                <w:rFonts w:ascii="HG丸ｺﾞｼｯｸM-PRO" w:eastAsia="HG丸ｺﾞｼｯｸM-PRO" w:hAnsi="HG丸ｺﾞｼｯｸM-PRO" w:hint="eastAsia"/>
                <w:b/>
                <w:color w:val="000000" w:themeColor="text1"/>
                <w:sz w:val="20"/>
                <w:szCs w:val="20"/>
              </w:rPr>
              <w:t>【子育て世帯】</w:t>
            </w:r>
          </w:p>
          <w:p w:rsidR="008A1D9B" w:rsidRPr="00D32FA7" w:rsidRDefault="008A1D9B" w:rsidP="00061E6C">
            <w:pPr>
              <w:spacing w:line="0" w:lineRule="atLeast"/>
              <w:ind w:left="200" w:hangingChars="100" w:hanging="200"/>
              <w:rPr>
                <w:rFonts w:ascii="HG丸ｺﾞｼｯｸM-PRO" w:eastAsia="HG丸ｺﾞｼｯｸM-PRO" w:hAnsi="HG丸ｺﾞｼｯｸM-PRO"/>
                <w:color w:val="000000" w:themeColor="text1"/>
                <w:sz w:val="20"/>
                <w:szCs w:val="20"/>
              </w:rPr>
            </w:pPr>
            <w:r w:rsidRPr="00D32FA7">
              <w:rPr>
                <w:rFonts w:ascii="HG丸ｺﾞｼｯｸM-PRO" w:eastAsia="HG丸ｺﾞｼｯｸM-PRO" w:hAnsi="HG丸ｺﾞｼｯｸM-PRO" w:hint="eastAsia"/>
                <w:color w:val="000000" w:themeColor="text1"/>
                <w:sz w:val="20"/>
                <w:szCs w:val="20"/>
              </w:rPr>
              <w:t>○子育て環境の充実を多世代の住みやすさにつなげてほしい（4件）</w:t>
            </w:r>
          </w:p>
          <w:p w:rsidR="008A1D9B" w:rsidRPr="00D32FA7" w:rsidRDefault="008A1D9B" w:rsidP="00061E6C">
            <w:pPr>
              <w:spacing w:line="0" w:lineRule="atLeast"/>
              <w:ind w:left="201" w:hangingChars="100" w:hanging="201"/>
              <w:rPr>
                <w:rFonts w:ascii="HG丸ｺﾞｼｯｸM-PRO" w:eastAsia="HG丸ｺﾞｼｯｸM-PRO" w:hAnsi="HG丸ｺﾞｼｯｸM-PRO"/>
                <w:b/>
                <w:color w:val="000000" w:themeColor="text1"/>
                <w:sz w:val="20"/>
                <w:szCs w:val="20"/>
              </w:rPr>
            </w:pPr>
            <w:r w:rsidRPr="00D32FA7">
              <w:rPr>
                <w:rFonts w:ascii="HG丸ｺﾞｼｯｸM-PRO" w:eastAsia="HG丸ｺﾞｼｯｸM-PRO" w:hAnsi="HG丸ｺﾞｼｯｸM-PRO" w:hint="eastAsia"/>
                <w:b/>
                <w:color w:val="000000" w:themeColor="text1"/>
                <w:sz w:val="20"/>
                <w:szCs w:val="20"/>
              </w:rPr>
              <w:t>【その他の世帯】</w:t>
            </w:r>
          </w:p>
          <w:p w:rsidR="008A1D9B" w:rsidRPr="00D32FA7" w:rsidRDefault="008A1D9B" w:rsidP="00061E6C">
            <w:pPr>
              <w:spacing w:line="0" w:lineRule="atLeast"/>
              <w:ind w:left="200" w:hangingChars="100" w:hanging="200"/>
              <w:rPr>
                <w:rFonts w:ascii="HG丸ｺﾞｼｯｸM-PRO" w:eastAsia="HG丸ｺﾞｼｯｸM-PRO" w:hAnsi="HG丸ｺﾞｼｯｸM-PRO"/>
                <w:color w:val="000000" w:themeColor="text1"/>
                <w:sz w:val="20"/>
                <w:szCs w:val="20"/>
              </w:rPr>
            </w:pPr>
            <w:r w:rsidRPr="00D32FA7">
              <w:rPr>
                <w:rFonts w:ascii="HG丸ｺﾞｼｯｸM-PRO" w:eastAsia="HG丸ｺﾞｼｯｸM-PRO" w:hAnsi="HG丸ｺﾞｼｯｸM-PRO" w:hint="eastAsia"/>
                <w:color w:val="000000" w:themeColor="text1"/>
                <w:sz w:val="20"/>
                <w:szCs w:val="20"/>
              </w:rPr>
              <w:t>○保育園を増やす（4件）</w:t>
            </w:r>
          </w:p>
          <w:p w:rsidR="008A1D9B" w:rsidRPr="00D32FA7" w:rsidRDefault="008A1D9B" w:rsidP="00061E6C">
            <w:pPr>
              <w:spacing w:line="0" w:lineRule="atLeast"/>
              <w:ind w:left="200" w:hangingChars="100" w:hanging="200"/>
              <w:rPr>
                <w:rFonts w:ascii="HG丸ｺﾞｼｯｸM-PRO" w:eastAsia="HG丸ｺﾞｼｯｸM-PRO" w:hAnsi="HG丸ｺﾞｼｯｸM-PRO"/>
                <w:color w:val="000000" w:themeColor="text1"/>
                <w:sz w:val="20"/>
                <w:szCs w:val="20"/>
              </w:rPr>
            </w:pPr>
            <w:r w:rsidRPr="00D32FA7">
              <w:rPr>
                <w:rFonts w:ascii="HG丸ｺﾞｼｯｸM-PRO" w:eastAsia="HG丸ｺﾞｼｯｸM-PRO" w:hAnsi="HG丸ｺﾞｼｯｸM-PRO" w:hint="eastAsia"/>
                <w:color w:val="000000" w:themeColor="text1"/>
                <w:sz w:val="20"/>
                <w:szCs w:val="20"/>
              </w:rPr>
              <w:t>○子育てしやすいまちというブランドをつくる（2件）</w:t>
            </w:r>
          </w:p>
          <w:p w:rsidR="008A1D9B" w:rsidRPr="00D32FA7" w:rsidRDefault="008A1D9B" w:rsidP="00061E6C">
            <w:pPr>
              <w:spacing w:line="0" w:lineRule="atLeast"/>
              <w:ind w:left="200" w:hangingChars="100" w:hanging="200"/>
              <w:rPr>
                <w:rFonts w:ascii="HG丸ｺﾞｼｯｸM-PRO" w:eastAsia="HG丸ｺﾞｼｯｸM-PRO" w:hAnsi="HG丸ｺﾞｼｯｸM-PRO"/>
                <w:color w:val="000000" w:themeColor="text1"/>
                <w:sz w:val="20"/>
                <w:szCs w:val="20"/>
              </w:rPr>
            </w:pPr>
            <w:r w:rsidRPr="00D32FA7">
              <w:rPr>
                <w:rFonts w:ascii="HG丸ｺﾞｼｯｸM-PRO" w:eastAsia="HG丸ｺﾞｼｯｸM-PRO" w:hAnsi="HG丸ｺﾞｼｯｸM-PRO" w:hint="eastAsia"/>
                <w:color w:val="000000" w:themeColor="text1"/>
                <w:sz w:val="20"/>
                <w:szCs w:val="20"/>
              </w:rPr>
              <w:t>○子育て世帯へのサービスを充実させる（2件）</w:t>
            </w:r>
          </w:p>
        </w:tc>
      </w:tr>
      <w:tr w:rsidR="008A1D9B" w:rsidRPr="00542178" w:rsidTr="00061E6C">
        <w:tc>
          <w:tcPr>
            <w:tcW w:w="3828" w:type="dxa"/>
            <w:shd w:val="clear" w:color="auto" w:fill="F2F2F2" w:themeFill="background1" w:themeFillShade="F2"/>
            <w:vAlign w:val="center"/>
          </w:tcPr>
          <w:p w:rsidR="008A1D9B" w:rsidRPr="002E13B8" w:rsidRDefault="008A1D9B" w:rsidP="00061E6C">
            <w:pPr>
              <w:spacing w:line="0" w:lineRule="atLeast"/>
              <w:ind w:left="442" w:hangingChars="200" w:hanging="442"/>
              <w:rPr>
                <w:rFonts w:ascii="HG丸ｺﾞｼｯｸM-PRO" w:eastAsia="HG丸ｺﾞｼｯｸM-PRO" w:hAnsi="HG丸ｺﾞｼｯｸM-PRO"/>
                <w:b/>
                <w:color w:val="000000" w:themeColor="text1"/>
                <w:sz w:val="22"/>
              </w:rPr>
            </w:pPr>
            <w:r w:rsidRPr="002E13B8">
              <w:rPr>
                <w:rFonts w:ascii="HG丸ｺﾞｼｯｸM-PRO" w:eastAsia="HG丸ｺﾞｼｯｸM-PRO" w:hAnsi="HG丸ｺﾞｼｯｸM-PRO" w:hint="eastAsia"/>
                <w:b/>
                <w:color w:val="000000" w:themeColor="text1"/>
                <w:sz w:val="22"/>
              </w:rPr>
              <w:t>３．外国人との相互理解を進める機会をつくる</w:t>
            </w:r>
          </w:p>
        </w:tc>
        <w:tc>
          <w:tcPr>
            <w:tcW w:w="5918" w:type="dxa"/>
            <w:vAlign w:val="center"/>
          </w:tcPr>
          <w:p w:rsidR="008A1D9B" w:rsidRPr="00D32FA7" w:rsidRDefault="008A1D9B" w:rsidP="00061E6C">
            <w:pPr>
              <w:spacing w:line="0" w:lineRule="atLeast"/>
              <w:ind w:left="201" w:hangingChars="100" w:hanging="201"/>
              <w:rPr>
                <w:rFonts w:ascii="HG丸ｺﾞｼｯｸM-PRO" w:eastAsia="HG丸ｺﾞｼｯｸM-PRO" w:hAnsi="HG丸ｺﾞｼｯｸM-PRO"/>
                <w:b/>
                <w:color w:val="000000" w:themeColor="text1"/>
                <w:sz w:val="20"/>
                <w:szCs w:val="20"/>
              </w:rPr>
            </w:pPr>
            <w:r w:rsidRPr="00D32FA7">
              <w:rPr>
                <w:rFonts w:ascii="HG丸ｺﾞｼｯｸM-PRO" w:eastAsia="HG丸ｺﾞｼｯｸM-PRO" w:hAnsi="HG丸ｺﾞｼｯｸM-PRO" w:hint="eastAsia"/>
                <w:b/>
                <w:color w:val="000000" w:themeColor="text1"/>
                <w:sz w:val="20"/>
                <w:szCs w:val="20"/>
              </w:rPr>
              <w:t>【その他の世帯】</w:t>
            </w:r>
          </w:p>
          <w:p w:rsidR="008A1D9B" w:rsidRPr="00D32FA7" w:rsidRDefault="008A1D9B" w:rsidP="00061E6C">
            <w:pPr>
              <w:spacing w:line="0" w:lineRule="atLeast"/>
              <w:ind w:left="200" w:hangingChars="100" w:hanging="200"/>
              <w:rPr>
                <w:rFonts w:ascii="HG丸ｺﾞｼｯｸM-PRO" w:eastAsia="HG丸ｺﾞｼｯｸM-PRO" w:hAnsi="HG丸ｺﾞｼｯｸM-PRO"/>
                <w:color w:val="000000" w:themeColor="text1"/>
                <w:sz w:val="20"/>
                <w:szCs w:val="20"/>
              </w:rPr>
            </w:pPr>
            <w:r w:rsidRPr="00D32FA7">
              <w:rPr>
                <w:rFonts w:ascii="HG丸ｺﾞｼｯｸM-PRO" w:eastAsia="HG丸ｺﾞｼｯｸM-PRO" w:hAnsi="HG丸ｺﾞｼｯｸM-PRO" w:hint="eastAsia"/>
                <w:color w:val="000000" w:themeColor="text1"/>
                <w:sz w:val="20"/>
                <w:szCs w:val="20"/>
              </w:rPr>
              <w:t>○外国人と交流する機会づくりを工夫する、地域が主催する無料の英会話教室があればいい（4件）</w:t>
            </w:r>
          </w:p>
          <w:p w:rsidR="008A1D9B" w:rsidRPr="00D32FA7" w:rsidRDefault="008A1D9B" w:rsidP="009169AA">
            <w:pPr>
              <w:spacing w:line="0" w:lineRule="atLeast"/>
              <w:ind w:left="200" w:hangingChars="100" w:hanging="200"/>
              <w:rPr>
                <w:rFonts w:ascii="HG丸ｺﾞｼｯｸM-PRO" w:eastAsia="HG丸ｺﾞｼｯｸM-PRO" w:hAnsi="HG丸ｺﾞｼｯｸM-PRO"/>
                <w:color w:val="000000" w:themeColor="text1"/>
                <w:sz w:val="20"/>
                <w:szCs w:val="20"/>
              </w:rPr>
            </w:pPr>
            <w:r w:rsidRPr="00D32FA7">
              <w:rPr>
                <w:rFonts w:ascii="HG丸ｺﾞｼｯｸM-PRO" w:eastAsia="HG丸ｺﾞｼｯｸM-PRO" w:hAnsi="HG丸ｺﾞｼｯｸM-PRO" w:hint="eastAsia"/>
                <w:color w:val="000000" w:themeColor="text1"/>
                <w:sz w:val="20"/>
                <w:szCs w:val="20"/>
              </w:rPr>
              <w:t>○外国人と共存するまちというブランドをつくる（4件）</w:t>
            </w:r>
          </w:p>
        </w:tc>
      </w:tr>
      <w:tr w:rsidR="008A1D9B" w:rsidRPr="00542178" w:rsidTr="00061E6C">
        <w:tc>
          <w:tcPr>
            <w:tcW w:w="3828" w:type="dxa"/>
            <w:shd w:val="clear" w:color="auto" w:fill="F2F2F2" w:themeFill="background1" w:themeFillShade="F2"/>
            <w:vAlign w:val="center"/>
          </w:tcPr>
          <w:p w:rsidR="008A1D9B" w:rsidRPr="002E13B8" w:rsidRDefault="008A1D9B" w:rsidP="00061E6C">
            <w:pPr>
              <w:spacing w:line="0" w:lineRule="atLeast"/>
              <w:ind w:left="442" w:hangingChars="200" w:hanging="442"/>
              <w:rPr>
                <w:rFonts w:ascii="HG丸ｺﾞｼｯｸM-PRO" w:eastAsia="HG丸ｺﾞｼｯｸM-PRO" w:hAnsi="HG丸ｺﾞｼｯｸM-PRO"/>
                <w:b/>
                <w:color w:val="000000" w:themeColor="text1"/>
                <w:sz w:val="22"/>
              </w:rPr>
            </w:pPr>
            <w:r w:rsidRPr="002E13B8">
              <w:rPr>
                <w:rFonts w:ascii="HG丸ｺﾞｼｯｸM-PRO" w:eastAsia="HG丸ｺﾞｼｯｸM-PRO" w:hAnsi="HG丸ｺﾞｼｯｸM-PRO" w:hint="eastAsia"/>
                <w:b/>
                <w:color w:val="000000" w:themeColor="text1"/>
                <w:sz w:val="22"/>
              </w:rPr>
              <w:t>４．ユニバーサルデザインに対する区民の意識啓発を行う</w:t>
            </w:r>
          </w:p>
        </w:tc>
        <w:tc>
          <w:tcPr>
            <w:tcW w:w="5918" w:type="dxa"/>
            <w:vAlign w:val="center"/>
          </w:tcPr>
          <w:p w:rsidR="008A1D9B" w:rsidRPr="00D32FA7" w:rsidRDefault="008A1D9B" w:rsidP="00061E6C">
            <w:pPr>
              <w:spacing w:line="0" w:lineRule="atLeast"/>
              <w:ind w:left="201" w:hangingChars="100" w:hanging="201"/>
              <w:rPr>
                <w:rFonts w:ascii="HG丸ｺﾞｼｯｸM-PRO" w:eastAsia="HG丸ｺﾞｼｯｸM-PRO" w:hAnsi="HG丸ｺﾞｼｯｸM-PRO"/>
                <w:b/>
                <w:color w:val="000000" w:themeColor="text1"/>
                <w:sz w:val="20"/>
                <w:szCs w:val="20"/>
              </w:rPr>
            </w:pPr>
            <w:r w:rsidRPr="00D32FA7">
              <w:rPr>
                <w:rFonts w:ascii="HG丸ｺﾞｼｯｸM-PRO" w:eastAsia="HG丸ｺﾞｼｯｸM-PRO" w:hAnsi="HG丸ｺﾞｼｯｸM-PRO" w:hint="eastAsia"/>
                <w:b/>
                <w:color w:val="000000" w:themeColor="text1"/>
                <w:sz w:val="20"/>
                <w:szCs w:val="20"/>
              </w:rPr>
              <w:t>【その他の世帯】</w:t>
            </w:r>
          </w:p>
          <w:p w:rsidR="008A1D9B" w:rsidRPr="00D32FA7" w:rsidRDefault="008A1D9B" w:rsidP="009169AA">
            <w:pPr>
              <w:spacing w:line="0" w:lineRule="atLeast"/>
              <w:ind w:left="200" w:hangingChars="100" w:hanging="200"/>
              <w:rPr>
                <w:rFonts w:ascii="HG丸ｺﾞｼｯｸM-PRO" w:eastAsia="HG丸ｺﾞｼｯｸM-PRO" w:hAnsi="HG丸ｺﾞｼｯｸM-PRO"/>
                <w:color w:val="000000" w:themeColor="text1"/>
                <w:sz w:val="20"/>
                <w:szCs w:val="20"/>
              </w:rPr>
            </w:pPr>
            <w:r w:rsidRPr="00D32FA7">
              <w:rPr>
                <w:rFonts w:ascii="HG丸ｺﾞｼｯｸM-PRO" w:eastAsia="HG丸ｺﾞｼｯｸM-PRO" w:hAnsi="HG丸ｺﾞｼｯｸM-PRO" w:hint="eastAsia"/>
                <w:color w:val="000000" w:themeColor="text1"/>
                <w:sz w:val="20"/>
                <w:szCs w:val="20"/>
              </w:rPr>
              <w:t>○様々な立場の区民の交流機会をつくる（2件）</w:t>
            </w:r>
          </w:p>
        </w:tc>
      </w:tr>
      <w:tr w:rsidR="008A1D9B" w:rsidRPr="00542178" w:rsidTr="00061E6C">
        <w:tc>
          <w:tcPr>
            <w:tcW w:w="3828" w:type="dxa"/>
            <w:shd w:val="clear" w:color="auto" w:fill="F2F2F2" w:themeFill="background1" w:themeFillShade="F2"/>
            <w:vAlign w:val="center"/>
          </w:tcPr>
          <w:p w:rsidR="008A1D9B" w:rsidRPr="002E13B8" w:rsidRDefault="008A1D9B" w:rsidP="00061E6C">
            <w:pPr>
              <w:spacing w:line="0" w:lineRule="atLeast"/>
              <w:ind w:left="442" w:hangingChars="200" w:hanging="442"/>
              <w:rPr>
                <w:rFonts w:ascii="HG丸ｺﾞｼｯｸM-PRO" w:eastAsia="HG丸ｺﾞｼｯｸM-PRO" w:hAnsi="HG丸ｺﾞｼｯｸM-PRO"/>
                <w:b/>
                <w:color w:val="000000" w:themeColor="text1"/>
                <w:sz w:val="22"/>
              </w:rPr>
            </w:pPr>
            <w:r w:rsidRPr="002E13B8">
              <w:rPr>
                <w:rFonts w:ascii="HG丸ｺﾞｼｯｸM-PRO" w:eastAsia="HG丸ｺﾞｼｯｸM-PRO" w:hAnsi="HG丸ｺﾞｼｯｸM-PRO" w:hint="eastAsia"/>
                <w:b/>
                <w:color w:val="000000" w:themeColor="text1"/>
                <w:sz w:val="22"/>
              </w:rPr>
              <w:t>５．思いやりのある接客やサービスを提供できるようにする</w:t>
            </w:r>
          </w:p>
        </w:tc>
        <w:tc>
          <w:tcPr>
            <w:tcW w:w="5918" w:type="dxa"/>
            <w:vAlign w:val="center"/>
          </w:tcPr>
          <w:p w:rsidR="008A1D9B" w:rsidRPr="00D32FA7" w:rsidRDefault="008A1D9B" w:rsidP="00061E6C">
            <w:pPr>
              <w:spacing w:line="0" w:lineRule="atLeast"/>
              <w:ind w:left="201" w:hangingChars="100" w:hanging="201"/>
              <w:rPr>
                <w:rFonts w:ascii="HG丸ｺﾞｼｯｸM-PRO" w:eastAsia="HG丸ｺﾞｼｯｸM-PRO" w:hAnsi="HG丸ｺﾞｼｯｸM-PRO"/>
                <w:b/>
                <w:color w:val="000000" w:themeColor="text1"/>
                <w:sz w:val="20"/>
                <w:szCs w:val="20"/>
              </w:rPr>
            </w:pPr>
            <w:r w:rsidRPr="00D32FA7">
              <w:rPr>
                <w:rFonts w:ascii="HG丸ｺﾞｼｯｸM-PRO" w:eastAsia="HG丸ｺﾞｼｯｸM-PRO" w:hAnsi="HG丸ｺﾞｼｯｸM-PRO" w:hint="eastAsia"/>
                <w:b/>
                <w:color w:val="000000" w:themeColor="text1"/>
                <w:sz w:val="20"/>
                <w:szCs w:val="20"/>
              </w:rPr>
              <w:t>【その他の世帯】</w:t>
            </w:r>
          </w:p>
          <w:p w:rsidR="008A1D9B" w:rsidRPr="00D32FA7" w:rsidRDefault="008A1D9B" w:rsidP="009169AA">
            <w:pPr>
              <w:spacing w:line="0" w:lineRule="atLeast"/>
              <w:ind w:left="200" w:hangingChars="100" w:hanging="200"/>
              <w:rPr>
                <w:rFonts w:ascii="HG丸ｺﾞｼｯｸM-PRO" w:eastAsia="HG丸ｺﾞｼｯｸM-PRO" w:hAnsi="HG丸ｺﾞｼｯｸM-PRO"/>
                <w:color w:val="000000" w:themeColor="text1"/>
                <w:sz w:val="20"/>
                <w:szCs w:val="20"/>
              </w:rPr>
            </w:pPr>
            <w:r w:rsidRPr="00D32FA7">
              <w:rPr>
                <w:rFonts w:ascii="HG丸ｺﾞｼｯｸM-PRO" w:eastAsia="HG丸ｺﾞｼｯｸM-PRO" w:hAnsi="HG丸ｺﾞｼｯｸM-PRO" w:hint="eastAsia"/>
                <w:color w:val="000000" w:themeColor="text1"/>
                <w:sz w:val="20"/>
                <w:szCs w:val="20"/>
              </w:rPr>
              <w:t>○行政サービスを向上させる（5件）</w:t>
            </w:r>
          </w:p>
        </w:tc>
      </w:tr>
    </w:tbl>
    <w:p w:rsidR="00D32FA7" w:rsidRDefault="00D32FA7" w:rsidP="00D6099D">
      <w:pPr>
        <w:spacing w:line="0" w:lineRule="atLeast"/>
        <w:ind w:left="442" w:rightChars="134" w:right="281" w:hangingChars="200" w:hanging="442"/>
        <w:rPr>
          <w:rFonts w:ascii="HG丸ｺﾞｼｯｸM-PRO" w:eastAsia="HG丸ｺﾞｼｯｸM-PRO" w:hAnsi="HG丸ｺﾞｼｯｸM-PRO"/>
          <w:b/>
          <w:sz w:val="22"/>
        </w:rPr>
      </w:pPr>
    </w:p>
    <w:p w:rsidR="00D32FA7" w:rsidRDefault="00D32FA7">
      <w:pPr>
        <w:widowControl/>
        <w:jc w:val="left"/>
        <w:rPr>
          <w:rFonts w:ascii="HG丸ｺﾞｼｯｸM-PRO" w:eastAsia="HG丸ｺﾞｼｯｸM-PRO" w:hAnsi="HG丸ｺﾞｼｯｸM-PRO"/>
          <w:b/>
          <w:sz w:val="22"/>
        </w:rPr>
      </w:pPr>
      <w:r>
        <w:rPr>
          <w:rFonts w:ascii="HG丸ｺﾞｼｯｸM-PRO" w:eastAsia="HG丸ｺﾞｼｯｸM-PRO" w:hAnsi="HG丸ｺﾞｼｯｸM-PRO"/>
          <w:b/>
          <w:sz w:val="22"/>
        </w:rPr>
        <w:br w:type="page"/>
      </w:r>
    </w:p>
    <w:p w:rsidR="00D6099D" w:rsidRPr="00215B0A" w:rsidRDefault="00215B0A" w:rsidP="00D6099D">
      <w:pPr>
        <w:spacing w:line="0" w:lineRule="atLeast"/>
        <w:ind w:left="442" w:rightChars="134" w:right="281" w:hangingChars="200" w:hanging="442"/>
        <w:rPr>
          <w:rFonts w:ascii="HG丸ｺﾞｼｯｸM-PRO" w:eastAsia="HG丸ｺﾞｼｯｸM-PRO" w:hAnsi="HG丸ｺﾞｼｯｸM-PRO"/>
          <w:b/>
          <w:color w:val="000000"/>
          <w:sz w:val="22"/>
        </w:rPr>
      </w:pPr>
      <w:r w:rsidRPr="00215B0A">
        <w:rPr>
          <w:rFonts w:ascii="HG丸ｺﾞｼｯｸM-PRO" w:eastAsia="HG丸ｺﾞｼｯｸM-PRO" w:hAnsi="HG丸ｺﾞｼｯｸM-PRO" w:hint="eastAsia"/>
          <w:b/>
          <w:noProof/>
          <w:color w:val="FFFFFF"/>
          <w:sz w:val="22"/>
        </w:rPr>
        <mc:AlternateContent>
          <mc:Choice Requires="wps">
            <w:drawing>
              <wp:anchor distT="0" distB="0" distL="114300" distR="114300" simplePos="0" relativeHeight="251700224" behindDoc="0" locked="0" layoutInCell="1" allowOverlap="1" wp14:anchorId="0EFB61E1" wp14:editId="5CE69ABA">
                <wp:simplePos x="0" y="0"/>
                <wp:positionH relativeFrom="column">
                  <wp:posOffset>80645</wp:posOffset>
                </wp:positionH>
                <wp:positionV relativeFrom="paragraph">
                  <wp:posOffset>166370</wp:posOffset>
                </wp:positionV>
                <wp:extent cx="5944870" cy="477978"/>
                <wp:effectExtent l="0" t="0" r="17780" b="17780"/>
                <wp:wrapNone/>
                <wp:docPr id="150"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4870" cy="477978"/>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7B4F57" id="Rectangle 16" o:spid="_x0000_s1026" style="position:absolute;left:0;text-align:left;margin-left:6.35pt;margin-top:13.1pt;width:468.1pt;height:37.65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" filled="f">
                <v:textbox inset="5.85pt,.7pt,5.85pt,.7pt"/>
              </v:rect>
            </w:pict>
          </mc:Fallback>
        </mc:AlternateContent>
      </w:r>
      <w:r w:rsidR="00D6099D" w:rsidRPr="00215B0A">
        <w:rPr>
          <w:rFonts w:ascii="HG丸ｺﾞｼｯｸM-PRO" w:eastAsia="HG丸ｺﾞｼｯｸM-PRO" w:hAnsi="HG丸ｺﾞｼｯｸM-PRO" w:hint="eastAsia"/>
          <w:b/>
          <w:sz w:val="22"/>
        </w:rPr>
        <w:t>（４）自由記載</w:t>
      </w:r>
    </w:p>
    <w:p w:rsidR="00D6099D" w:rsidRDefault="00D6099D" w:rsidP="008A1D9B">
      <w:pPr>
        <w:ind w:leftChars="202" w:left="645" w:hangingChars="100" w:hanging="221"/>
        <w:rPr>
          <w:rFonts w:ascii="HG丸ｺﾞｼｯｸM-PRO" w:eastAsia="HG丸ｺﾞｼｯｸM-PRO" w:hAnsi="HG丸ｺﾞｼｯｸM-PRO"/>
          <w:b/>
          <w:color w:val="000000"/>
          <w:sz w:val="24"/>
          <w:szCs w:val="24"/>
        </w:rPr>
      </w:pPr>
      <w:r w:rsidRPr="00215B0A">
        <w:rPr>
          <w:rFonts w:ascii="HG丸ｺﾞｼｯｸM-PRO" w:eastAsia="HG丸ｺﾞｼｯｸM-PRO" w:hAnsi="HG丸ｺﾞｼｯｸM-PRO" w:hint="eastAsia"/>
          <w:b/>
          <w:color w:val="FFFFFF"/>
          <w:sz w:val="22"/>
          <w:shd w:val="clear" w:color="auto" w:fill="000000"/>
        </w:rPr>
        <w:t>問８</w:t>
      </w:r>
      <w:r w:rsidRPr="00215B0A">
        <w:rPr>
          <w:rFonts w:ascii="HG丸ｺﾞｼｯｸM-PRO" w:eastAsia="HG丸ｺﾞｼｯｸM-PRO" w:hAnsi="HG丸ｺﾞｼｯｸM-PRO" w:hint="eastAsia"/>
          <w:b/>
          <w:color w:val="000000"/>
          <w:sz w:val="22"/>
        </w:rPr>
        <w:t xml:space="preserve">　ユニバーサルデザインのまちづくりを進めていく上で、</w:t>
      </w:r>
      <w:r w:rsidRPr="00215B0A">
        <w:rPr>
          <w:rFonts w:ascii="HG丸ｺﾞｼｯｸM-PRO" w:eastAsia="HG丸ｺﾞｼｯｸM-PRO" w:hAnsi="HG丸ｺﾞｼｯｸM-PRO" w:hint="eastAsia"/>
          <w:b/>
          <w:color w:val="000000"/>
          <w:sz w:val="22"/>
          <w:u w:val="thick"/>
        </w:rPr>
        <w:t>期待すること</w:t>
      </w:r>
      <w:r w:rsidRPr="00215B0A">
        <w:rPr>
          <w:rFonts w:ascii="HG丸ｺﾞｼｯｸM-PRO" w:eastAsia="HG丸ｺﾞｼｯｸM-PRO" w:hAnsi="HG丸ｺﾞｼｯｸM-PRO" w:hint="eastAsia"/>
          <w:b/>
          <w:color w:val="000000"/>
          <w:sz w:val="22"/>
        </w:rPr>
        <w:t>や</w:t>
      </w:r>
      <w:r w:rsidRPr="00215B0A">
        <w:rPr>
          <w:rFonts w:ascii="HG丸ｺﾞｼｯｸM-PRO" w:eastAsia="HG丸ｺﾞｼｯｸM-PRO" w:hAnsi="HG丸ｺﾞｼｯｸM-PRO" w:hint="eastAsia"/>
          <w:b/>
          <w:color w:val="000000"/>
          <w:sz w:val="22"/>
          <w:u w:val="thick"/>
        </w:rPr>
        <w:t>ご</w:t>
      </w:r>
      <w:r w:rsidRPr="001A6339">
        <w:rPr>
          <w:rFonts w:ascii="HG丸ｺﾞｼｯｸM-PRO" w:eastAsia="HG丸ｺﾞｼｯｸM-PRO" w:hAnsi="HG丸ｺﾞｼｯｸM-PRO" w:hint="eastAsia"/>
          <w:b/>
          <w:color w:val="000000"/>
          <w:sz w:val="24"/>
          <w:szCs w:val="24"/>
          <w:u w:val="thick"/>
        </w:rPr>
        <w:t>意見</w:t>
      </w:r>
      <w:r w:rsidRPr="001A6339">
        <w:rPr>
          <w:rFonts w:ascii="HG丸ｺﾞｼｯｸM-PRO" w:eastAsia="HG丸ｺﾞｼｯｸM-PRO" w:hAnsi="HG丸ｺﾞｼｯｸM-PRO" w:hint="eastAsia"/>
          <w:b/>
          <w:color w:val="000000"/>
          <w:sz w:val="24"/>
          <w:szCs w:val="24"/>
        </w:rPr>
        <w:t>などがございましたら、自由にお書きください。（</w:t>
      </w:r>
      <w:r w:rsidRPr="001A6339">
        <w:rPr>
          <w:rFonts w:ascii="HG丸ｺﾞｼｯｸM-PRO" w:eastAsia="HG丸ｺﾞｼｯｸM-PRO" w:hAnsi="HG丸ｺﾞｼｯｸM-PRO" w:hint="eastAsia"/>
          <w:b/>
          <w:color w:val="000000"/>
          <w:sz w:val="24"/>
          <w:szCs w:val="24"/>
          <w:u w:val="thick"/>
          <w:shd w:val="pct15" w:color="auto" w:fill="FFFFFF"/>
        </w:rPr>
        <w:t>自由記載</w:t>
      </w:r>
      <w:r w:rsidRPr="001A6339">
        <w:rPr>
          <w:rFonts w:ascii="HG丸ｺﾞｼｯｸM-PRO" w:eastAsia="HG丸ｺﾞｼｯｸM-PRO" w:hAnsi="HG丸ｺﾞｼｯｸM-PRO" w:hint="eastAsia"/>
          <w:b/>
          <w:color w:val="000000"/>
          <w:sz w:val="24"/>
          <w:szCs w:val="24"/>
        </w:rPr>
        <w:t>）</w:t>
      </w:r>
    </w:p>
    <w:p w:rsidR="00D32FA7" w:rsidRPr="001A6339" w:rsidRDefault="00D32FA7" w:rsidP="008A1D9B">
      <w:pPr>
        <w:ind w:leftChars="202" w:left="665" w:hangingChars="100" w:hanging="241"/>
        <w:rPr>
          <w:rFonts w:ascii="HG丸ｺﾞｼｯｸM-PRO" w:eastAsia="HG丸ｺﾞｼｯｸM-PRO" w:hAnsi="HG丸ｺﾞｼｯｸM-PRO"/>
          <w:b/>
          <w:color w:val="000000"/>
          <w:sz w:val="24"/>
          <w:szCs w:val="24"/>
        </w:rPr>
      </w:pPr>
    </w:p>
    <w:tbl>
      <w:tblPr>
        <w:tblStyle w:val="af0"/>
        <w:tblW w:w="9498" w:type="dxa"/>
        <w:tblInd w:w="108" w:type="dxa"/>
        <w:tblLook w:val="04A0" w:firstRow="1" w:lastRow="0" w:firstColumn="1" w:lastColumn="0" w:noHBand="0" w:noVBand="1"/>
      </w:tblPr>
      <w:tblGrid>
        <w:gridCol w:w="1882"/>
        <w:gridCol w:w="7616"/>
      </w:tblGrid>
      <w:tr w:rsidR="008A1D9B" w:rsidRPr="00542178" w:rsidTr="00215B0A">
        <w:trPr>
          <w:trHeight w:val="431"/>
          <w:tblHeader/>
        </w:trPr>
        <w:tc>
          <w:tcPr>
            <w:tcW w:w="1882" w:type="dxa"/>
            <w:tcBorders>
              <w:bottom w:val="double" w:sz="4" w:space="0" w:color="auto"/>
            </w:tcBorders>
            <w:shd w:val="clear" w:color="auto" w:fill="D9D9D9" w:themeFill="background1" w:themeFillShade="D9"/>
            <w:vAlign w:val="center"/>
          </w:tcPr>
          <w:p w:rsidR="008A1D9B" w:rsidRPr="00292CEB" w:rsidRDefault="008A1D9B" w:rsidP="00061E6C">
            <w:pPr>
              <w:spacing w:line="0" w:lineRule="atLeast"/>
              <w:jc w:val="center"/>
              <w:rPr>
                <w:rFonts w:ascii="HG丸ｺﾞｼｯｸM-PRO" w:eastAsia="HG丸ｺﾞｼｯｸM-PRO" w:hAnsi="HG丸ｺﾞｼｯｸM-PRO"/>
                <w:b/>
                <w:color w:val="000000" w:themeColor="text1"/>
                <w:sz w:val="22"/>
              </w:rPr>
            </w:pPr>
            <w:r w:rsidRPr="00292CEB">
              <w:rPr>
                <w:rFonts w:ascii="HG丸ｺﾞｼｯｸM-PRO" w:eastAsia="HG丸ｺﾞｼｯｸM-PRO" w:hAnsi="HG丸ｺﾞｼｯｸM-PRO" w:hint="eastAsia"/>
                <w:b/>
                <w:color w:val="000000" w:themeColor="text1"/>
                <w:sz w:val="22"/>
              </w:rPr>
              <w:t>属性</w:t>
            </w:r>
          </w:p>
        </w:tc>
        <w:tc>
          <w:tcPr>
            <w:tcW w:w="7616" w:type="dxa"/>
            <w:tcBorders>
              <w:bottom w:val="double" w:sz="4" w:space="0" w:color="auto"/>
            </w:tcBorders>
            <w:shd w:val="clear" w:color="auto" w:fill="D9D9D9" w:themeFill="background1" w:themeFillShade="D9"/>
            <w:vAlign w:val="center"/>
          </w:tcPr>
          <w:p w:rsidR="008A1D9B" w:rsidRPr="00292CEB" w:rsidRDefault="008A1D9B" w:rsidP="00061E6C">
            <w:pPr>
              <w:spacing w:line="0" w:lineRule="atLeast"/>
              <w:jc w:val="center"/>
              <w:rPr>
                <w:rFonts w:ascii="HG丸ｺﾞｼｯｸM-PRO" w:eastAsia="HG丸ｺﾞｼｯｸM-PRO" w:hAnsi="HG丸ｺﾞｼｯｸM-PRO"/>
                <w:b/>
                <w:color w:val="000000" w:themeColor="text1"/>
                <w:sz w:val="22"/>
              </w:rPr>
            </w:pPr>
            <w:r w:rsidRPr="00292CEB">
              <w:rPr>
                <w:rFonts w:ascii="HG丸ｺﾞｼｯｸM-PRO" w:eastAsia="HG丸ｺﾞｼｯｸM-PRO" w:hAnsi="HG丸ｺﾞｼｯｸM-PRO" w:hint="eastAsia"/>
                <w:b/>
                <w:color w:val="000000" w:themeColor="text1"/>
                <w:sz w:val="22"/>
              </w:rPr>
              <w:t>ご意見の概要</w:t>
            </w:r>
          </w:p>
        </w:tc>
      </w:tr>
      <w:tr w:rsidR="008A1D9B" w:rsidRPr="00542178" w:rsidTr="00215B0A">
        <w:tc>
          <w:tcPr>
            <w:tcW w:w="1882" w:type="dxa"/>
            <w:tcBorders>
              <w:top w:val="double" w:sz="4" w:space="0" w:color="auto"/>
            </w:tcBorders>
            <w:shd w:val="clear" w:color="auto" w:fill="F2F2F2" w:themeFill="background1" w:themeFillShade="F2"/>
            <w:vAlign w:val="center"/>
          </w:tcPr>
          <w:p w:rsidR="008A1D9B" w:rsidRPr="002E13B8" w:rsidRDefault="008A1D9B" w:rsidP="00061E6C">
            <w:pPr>
              <w:spacing w:line="0" w:lineRule="atLeast"/>
              <w:ind w:left="221" w:hangingChars="100" w:hanging="221"/>
              <w:rPr>
                <w:rFonts w:ascii="HG丸ｺﾞｼｯｸM-PRO" w:eastAsia="HG丸ｺﾞｼｯｸM-PRO" w:hAnsi="HG丸ｺﾞｼｯｸM-PRO"/>
                <w:b/>
                <w:color w:val="000000" w:themeColor="text1"/>
                <w:sz w:val="22"/>
              </w:rPr>
            </w:pPr>
            <w:r w:rsidRPr="002E13B8">
              <w:rPr>
                <w:rFonts w:ascii="HG丸ｺﾞｼｯｸM-PRO" w:eastAsia="HG丸ｺﾞｼｯｸM-PRO" w:hAnsi="HG丸ｺﾞｼｯｸM-PRO" w:hint="eastAsia"/>
                <w:b/>
                <w:color w:val="000000" w:themeColor="text1"/>
                <w:sz w:val="22"/>
              </w:rPr>
              <w:t>子育て世帯</w:t>
            </w:r>
          </w:p>
        </w:tc>
        <w:tc>
          <w:tcPr>
            <w:tcW w:w="7616" w:type="dxa"/>
            <w:tcBorders>
              <w:top w:val="double" w:sz="4" w:space="0" w:color="auto"/>
            </w:tcBorders>
            <w:vAlign w:val="center"/>
          </w:tcPr>
          <w:p w:rsidR="008A1D9B" w:rsidRPr="009169AA" w:rsidRDefault="008A1D9B" w:rsidP="00061E6C">
            <w:pPr>
              <w:spacing w:line="0" w:lineRule="atLeast"/>
              <w:ind w:left="200" w:hangingChars="100" w:hanging="200"/>
              <w:rPr>
                <w:rFonts w:ascii="HG丸ｺﾞｼｯｸM-PRO" w:eastAsia="HG丸ｺﾞｼｯｸM-PRO" w:hAnsi="HG丸ｺﾞｼｯｸM-PRO"/>
                <w:color w:val="000000" w:themeColor="text1"/>
                <w:sz w:val="20"/>
                <w:szCs w:val="20"/>
              </w:rPr>
            </w:pPr>
            <w:r w:rsidRPr="009169AA">
              <w:rPr>
                <w:rFonts w:ascii="HG丸ｺﾞｼｯｸM-PRO" w:eastAsia="HG丸ｺﾞｼｯｸM-PRO" w:hAnsi="HG丸ｺﾞｼｯｸM-PRO" w:hint="eastAsia"/>
                <w:color w:val="000000" w:themeColor="text1"/>
                <w:sz w:val="20"/>
                <w:szCs w:val="20"/>
              </w:rPr>
              <w:t>○親子で公園を使いやすくする（６件）</w:t>
            </w:r>
          </w:p>
          <w:p w:rsidR="008A1D9B" w:rsidRPr="009169AA" w:rsidRDefault="008A1D9B" w:rsidP="00061E6C">
            <w:pPr>
              <w:spacing w:line="0" w:lineRule="atLeast"/>
              <w:ind w:left="200" w:hangingChars="100" w:hanging="200"/>
              <w:rPr>
                <w:rFonts w:ascii="HG丸ｺﾞｼｯｸM-PRO" w:eastAsia="HG丸ｺﾞｼｯｸM-PRO" w:hAnsi="HG丸ｺﾞｼｯｸM-PRO"/>
                <w:color w:val="000000" w:themeColor="text1"/>
                <w:sz w:val="20"/>
                <w:szCs w:val="20"/>
              </w:rPr>
            </w:pPr>
            <w:r w:rsidRPr="009169AA">
              <w:rPr>
                <w:rFonts w:ascii="HG丸ｺﾞｼｯｸM-PRO" w:eastAsia="HG丸ｺﾞｼｯｸM-PRO" w:hAnsi="HG丸ｺﾞｼｯｸM-PRO" w:hint="eastAsia"/>
                <w:color w:val="000000" w:themeColor="text1"/>
                <w:sz w:val="20"/>
                <w:szCs w:val="20"/>
              </w:rPr>
              <w:t>○駅の移動環境を改善する（５件）</w:t>
            </w:r>
          </w:p>
          <w:p w:rsidR="008A1D9B" w:rsidRPr="009169AA" w:rsidRDefault="008A1D9B" w:rsidP="00061E6C">
            <w:pPr>
              <w:spacing w:line="0" w:lineRule="atLeast"/>
              <w:ind w:left="200" w:hangingChars="100" w:hanging="200"/>
              <w:rPr>
                <w:rFonts w:ascii="HG丸ｺﾞｼｯｸM-PRO" w:eastAsia="HG丸ｺﾞｼｯｸM-PRO" w:hAnsi="HG丸ｺﾞｼｯｸM-PRO"/>
                <w:color w:val="000000" w:themeColor="text1"/>
                <w:sz w:val="20"/>
                <w:szCs w:val="20"/>
              </w:rPr>
            </w:pPr>
            <w:r w:rsidRPr="009169AA">
              <w:rPr>
                <w:rFonts w:ascii="HG丸ｺﾞｼｯｸM-PRO" w:eastAsia="HG丸ｺﾞｼｯｸM-PRO" w:hAnsi="HG丸ｺﾞｼｯｸM-PRO" w:hint="eastAsia"/>
                <w:color w:val="000000" w:themeColor="text1"/>
                <w:sz w:val="20"/>
                <w:szCs w:val="20"/>
              </w:rPr>
              <w:t>○子どもが遊べる施設やイベント、ママの居場所づくりを充実させる（５件）</w:t>
            </w:r>
          </w:p>
          <w:p w:rsidR="008A1D9B" w:rsidRPr="009169AA" w:rsidRDefault="008A1D9B" w:rsidP="00061E6C">
            <w:pPr>
              <w:spacing w:line="0" w:lineRule="atLeast"/>
              <w:ind w:left="200" w:hangingChars="100" w:hanging="200"/>
              <w:rPr>
                <w:rFonts w:ascii="HG丸ｺﾞｼｯｸM-PRO" w:eastAsia="HG丸ｺﾞｼｯｸM-PRO" w:hAnsi="HG丸ｺﾞｼｯｸM-PRO"/>
                <w:color w:val="000000" w:themeColor="text1"/>
                <w:sz w:val="20"/>
                <w:szCs w:val="20"/>
              </w:rPr>
            </w:pPr>
            <w:r w:rsidRPr="009169AA">
              <w:rPr>
                <w:rFonts w:ascii="HG丸ｺﾞｼｯｸM-PRO" w:eastAsia="HG丸ｺﾞｼｯｸM-PRO" w:hAnsi="HG丸ｺﾞｼｯｸM-PRO" w:hint="eastAsia"/>
                <w:color w:val="000000" w:themeColor="text1"/>
                <w:sz w:val="20"/>
                <w:szCs w:val="20"/>
              </w:rPr>
              <w:t>○子どもからお年寄りまで住みやすいまちづくりをする（５件）</w:t>
            </w:r>
          </w:p>
          <w:p w:rsidR="008A1D9B" w:rsidRPr="009169AA" w:rsidRDefault="008A1D9B" w:rsidP="00061E6C">
            <w:pPr>
              <w:spacing w:line="0" w:lineRule="atLeast"/>
              <w:ind w:left="200" w:hangingChars="100" w:hanging="200"/>
              <w:rPr>
                <w:rFonts w:ascii="HG丸ｺﾞｼｯｸM-PRO" w:eastAsia="HG丸ｺﾞｼｯｸM-PRO" w:hAnsi="HG丸ｺﾞｼｯｸM-PRO"/>
                <w:color w:val="000000" w:themeColor="text1"/>
                <w:sz w:val="20"/>
                <w:szCs w:val="20"/>
              </w:rPr>
            </w:pPr>
            <w:r w:rsidRPr="009169AA">
              <w:rPr>
                <w:rFonts w:ascii="HG丸ｺﾞｼｯｸM-PRO" w:eastAsia="HG丸ｺﾞｼｯｸM-PRO" w:hAnsi="HG丸ｺﾞｼｯｸM-PRO" w:hint="eastAsia"/>
                <w:color w:val="000000" w:themeColor="text1"/>
                <w:sz w:val="20"/>
                <w:szCs w:val="20"/>
              </w:rPr>
              <w:t>○高齢者だけではなく子育て世帯にも優しいまちづくりを進める（４件）</w:t>
            </w:r>
          </w:p>
          <w:p w:rsidR="008A1D9B" w:rsidRPr="009169AA" w:rsidRDefault="008A1D9B" w:rsidP="00061E6C">
            <w:pPr>
              <w:spacing w:line="0" w:lineRule="atLeast"/>
              <w:ind w:left="200" w:hangingChars="100" w:hanging="200"/>
              <w:rPr>
                <w:rFonts w:ascii="HG丸ｺﾞｼｯｸM-PRO" w:eastAsia="HG丸ｺﾞｼｯｸM-PRO" w:hAnsi="HG丸ｺﾞｼｯｸM-PRO"/>
                <w:color w:val="000000" w:themeColor="text1"/>
                <w:sz w:val="20"/>
                <w:szCs w:val="20"/>
              </w:rPr>
            </w:pPr>
            <w:r w:rsidRPr="009169AA">
              <w:rPr>
                <w:rFonts w:ascii="HG丸ｺﾞｼｯｸM-PRO" w:eastAsia="HG丸ｺﾞｼｯｸM-PRO" w:hAnsi="HG丸ｺﾞｼｯｸM-PRO" w:hint="eastAsia"/>
                <w:color w:val="000000" w:themeColor="text1"/>
                <w:sz w:val="20"/>
                <w:szCs w:val="20"/>
              </w:rPr>
              <w:t>○多世代の方が交流できる場や機会があると良い（4件）</w:t>
            </w:r>
          </w:p>
          <w:p w:rsidR="008A1D9B" w:rsidRPr="009169AA" w:rsidRDefault="008A1D9B" w:rsidP="00061E6C">
            <w:pPr>
              <w:spacing w:line="0" w:lineRule="atLeast"/>
              <w:ind w:left="200" w:hangingChars="100" w:hanging="200"/>
              <w:rPr>
                <w:rFonts w:ascii="HG丸ｺﾞｼｯｸM-PRO" w:eastAsia="HG丸ｺﾞｼｯｸM-PRO" w:hAnsi="HG丸ｺﾞｼｯｸM-PRO"/>
                <w:color w:val="000000" w:themeColor="text1"/>
                <w:sz w:val="20"/>
                <w:szCs w:val="20"/>
              </w:rPr>
            </w:pPr>
            <w:r w:rsidRPr="009169AA">
              <w:rPr>
                <w:rFonts w:ascii="HG丸ｺﾞｼｯｸM-PRO" w:eastAsia="HG丸ｺﾞｼｯｸM-PRO" w:hAnsi="HG丸ｺﾞｼｯｸM-PRO" w:hint="eastAsia"/>
                <w:color w:val="000000" w:themeColor="text1"/>
                <w:sz w:val="20"/>
                <w:szCs w:val="20"/>
              </w:rPr>
              <w:t>○マナーの改善も必要（4件）</w:t>
            </w:r>
          </w:p>
          <w:p w:rsidR="008A1D9B" w:rsidRPr="009169AA" w:rsidRDefault="008A1D9B" w:rsidP="00061E6C">
            <w:pPr>
              <w:spacing w:line="0" w:lineRule="atLeast"/>
              <w:ind w:left="200" w:hangingChars="100" w:hanging="200"/>
              <w:rPr>
                <w:rFonts w:ascii="HG丸ｺﾞｼｯｸM-PRO" w:eastAsia="HG丸ｺﾞｼｯｸM-PRO" w:hAnsi="HG丸ｺﾞｼｯｸM-PRO"/>
                <w:color w:val="000000" w:themeColor="text1"/>
                <w:sz w:val="20"/>
                <w:szCs w:val="20"/>
              </w:rPr>
            </w:pPr>
            <w:r w:rsidRPr="009169AA">
              <w:rPr>
                <w:rFonts w:ascii="HG丸ｺﾞｼｯｸM-PRO" w:eastAsia="HG丸ｺﾞｼｯｸM-PRO" w:hAnsi="HG丸ｺﾞｼｯｸM-PRO" w:hint="eastAsia"/>
                <w:color w:val="000000" w:themeColor="text1"/>
                <w:sz w:val="20"/>
                <w:szCs w:val="20"/>
              </w:rPr>
              <w:t>○環境美化のまちづくりをする（4件）</w:t>
            </w:r>
          </w:p>
          <w:p w:rsidR="008A1D9B" w:rsidRPr="009169AA" w:rsidRDefault="000F249E" w:rsidP="00061E6C">
            <w:pPr>
              <w:spacing w:line="0" w:lineRule="atLeast"/>
              <w:ind w:left="200" w:hangingChars="100" w:hanging="200"/>
              <w:rPr>
                <w:rFonts w:ascii="HG丸ｺﾞｼｯｸM-PRO" w:eastAsia="HG丸ｺﾞｼｯｸM-PRO" w:hAnsi="HG丸ｺﾞｼｯｸM-PRO"/>
                <w:color w:val="000000" w:themeColor="text1"/>
                <w:sz w:val="20"/>
                <w:szCs w:val="20"/>
              </w:rPr>
            </w:pPr>
            <w:r w:rsidRPr="009169AA">
              <w:rPr>
                <w:rFonts w:ascii="HG丸ｺﾞｼｯｸM-PRO" w:eastAsia="HG丸ｺﾞｼｯｸM-PRO" w:hAnsi="HG丸ｺﾞｼｯｸM-PRO" w:hint="eastAsia"/>
                <w:color w:val="000000" w:themeColor="text1"/>
                <w:sz w:val="20"/>
                <w:szCs w:val="20"/>
              </w:rPr>
              <w:t>○情報発信、啓発</w:t>
            </w:r>
            <w:r w:rsidR="008A1D9B" w:rsidRPr="009169AA">
              <w:rPr>
                <w:rFonts w:ascii="HG丸ｺﾞｼｯｸM-PRO" w:eastAsia="HG丸ｺﾞｼｯｸM-PRO" w:hAnsi="HG丸ｺﾞｼｯｸM-PRO" w:hint="eastAsia"/>
                <w:color w:val="000000" w:themeColor="text1"/>
                <w:sz w:val="20"/>
                <w:szCs w:val="20"/>
              </w:rPr>
              <w:t>活動の工夫が必要（4件）</w:t>
            </w:r>
          </w:p>
          <w:p w:rsidR="008A1D9B" w:rsidRPr="009169AA" w:rsidRDefault="008A1D9B" w:rsidP="00061E6C">
            <w:pPr>
              <w:spacing w:line="0" w:lineRule="atLeast"/>
              <w:ind w:left="200" w:hangingChars="100" w:hanging="200"/>
              <w:rPr>
                <w:rFonts w:ascii="HG丸ｺﾞｼｯｸM-PRO" w:eastAsia="HG丸ｺﾞｼｯｸM-PRO" w:hAnsi="HG丸ｺﾞｼｯｸM-PRO"/>
                <w:color w:val="000000" w:themeColor="text1"/>
                <w:sz w:val="20"/>
                <w:szCs w:val="20"/>
              </w:rPr>
            </w:pPr>
            <w:r w:rsidRPr="009169AA">
              <w:rPr>
                <w:rFonts w:ascii="HG丸ｺﾞｼｯｸM-PRO" w:eastAsia="HG丸ｺﾞｼｯｸM-PRO" w:hAnsi="HG丸ｺﾞｼｯｸM-PRO" w:hint="eastAsia"/>
                <w:color w:val="000000" w:themeColor="text1"/>
                <w:sz w:val="20"/>
                <w:szCs w:val="20"/>
              </w:rPr>
              <w:t>○ハードとソフト両面での取り組みが必要だと感じる（３件）</w:t>
            </w:r>
          </w:p>
          <w:p w:rsidR="008A1D9B" w:rsidRPr="009169AA" w:rsidRDefault="008A1D9B" w:rsidP="00061E6C">
            <w:pPr>
              <w:spacing w:line="0" w:lineRule="atLeast"/>
              <w:ind w:left="200" w:hangingChars="100" w:hanging="200"/>
              <w:rPr>
                <w:rFonts w:ascii="HG丸ｺﾞｼｯｸM-PRO" w:eastAsia="HG丸ｺﾞｼｯｸM-PRO" w:hAnsi="HG丸ｺﾞｼｯｸM-PRO"/>
                <w:color w:val="000000" w:themeColor="text1"/>
                <w:sz w:val="20"/>
                <w:szCs w:val="20"/>
              </w:rPr>
            </w:pPr>
            <w:r w:rsidRPr="009169AA">
              <w:rPr>
                <w:rFonts w:ascii="HG丸ｺﾞｼｯｸM-PRO" w:eastAsia="HG丸ｺﾞｼｯｸM-PRO" w:hAnsi="HG丸ｺﾞｼｯｸM-PRO" w:hint="eastAsia"/>
                <w:color w:val="000000" w:themeColor="text1"/>
                <w:sz w:val="20"/>
                <w:szCs w:val="20"/>
              </w:rPr>
              <w:t>○保育園や幼稚園を増やす（３件）</w:t>
            </w:r>
          </w:p>
          <w:p w:rsidR="008A1D9B" w:rsidRPr="009169AA" w:rsidRDefault="008A1D9B" w:rsidP="00061E6C">
            <w:pPr>
              <w:spacing w:line="0" w:lineRule="atLeast"/>
              <w:ind w:left="200" w:hangingChars="100" w:hanging="200"/>
              <w:rPr>
                <w:rFonts w:ascii="HG丸ｺﾞｼｯｸM-PRO" w:eastAsia="HG丸ｺﾞｼｯｸM-PRO" w:hAnsi="HG丸ｺﾞｼｯｸM-PRO"/>
                <w:color w:val="000000" w:themeColor="text1"/>
                <w:sz w:val="20"/>
                <w:szCs w:val="20"/>
              </w:rPr>
            </w:pPr>
            <w:r w:rsidRPr="009169AA">
              <w:rPr>
                <w:rFonts w:ascii="HG丸ｺﾞｼｯｸM-PRO" w:eastAsia="HG丸ｺﾞｼｯｸM-PRO" w:hAnsi="HG丸ｺﾞｼｯｸM-PRO" w:hint="eastAsia"/>
                <w:color w:val="000000" w:themeColor="text1"/>
                <w:sz w:val="20"/>
                <w:szCs w:val="20"/>
              </w:rPr>
              <w:t xml:space="preserve">○安心、安全に生活できるようにしてほしい（3件）　</w:t>
            </w:r>
          </w:p>
          <w:p w:rsidR="008A1D9B" w:rsidRPr="009169AA" w:rsidRDefault="008A1D9B" w:rsidP="00061E6C">
            <w:pPr>
              <w:spacing w:line="0" w:lineRule="atLeast"/>
              <w:ind w:left="200" w:hangingChars="100" w:hanging="200"/>
              <w:rPr>
                <w:rFonts w:ascii="HG丸ｺﾞｼｯｸM-PRO" w:eastAsia="HG丸ｺﾞｼｯｸM-PRO" w:hAnsi="HG丸ｺﾞｼｯｸM-PRO"/>
                <w:color w:val="000000" w:themeColor="text1"/>
                <w:sz w:val="20"/>
                <w:szCs w:val="20"/>
              </w:rPr>
            </w:pPr>
            <w:r w:rsidRPr="009169AA">
              <w:rPr>
                <w:rFonts w:ascii="HG丸ｺﾞｼｯｸM-PRO" w:eastAsia="HG丸ｺﾞｼｯｸM-PRO" w:hAnsi="HG丸ｺﾞｼｯｸM-PRO" w:hint="eastAsia"/>
                <w:color w:val="000000" w:themeColor="text1"/>
                <w:sz w:val="20"/>
                <w:szCs w:val="20"/>
              </w:rPr>
              <w:t>○自転車の環境に配慮したまちづくりをする（3件）</w:t>
            </w:r>
          </w:p>
          <w:p w:rsidR="008A1D9B" w:rsidRPr="009169AA" w:rsidRDefault="008A1D9B" w:rsidP="00061E6C">
            <w:pPr>
              <w:spacing w:line="0" w:lineRule="atLeast"/>
              <w:ind w:left="200" w:hangingChars="100" w:hanging="200"/>
              <w:rPr>
                <w:rFonts w:ascii="HG丸ｺﾞｼｯｸM-PRO" w:eastAsia="HG丸ｺﾞｼｯｸM-PRO" w:hAnsi="HG丸ｺﾞｼｯｸM-PRO"/>
                <w:color w:val="000000" w:themeColor="text1"/>
                <w:sz w:val="20"/>
                <w:szCs w:val="20"/>
              </w:rPr>
            </w:pPr>
            <w:r w:rsidRPr="009169AA">
              <w:rPr>
                <w:rFonts w:ascii="HG丸ｺﾞｼｯｸM-PRO" w:eastAsia="HG丸ｺﾞｼｯｸM-PRO" w:hAnsi="HG丸ｺﾞｼｯｸM-PRO" w:hint="eastAsia"/>
                <w:color w:val="000000" w:themeColor="text1"/>
                <w:sz w:val="20"/>
                <w:szCs w:val="20"/>
              </w:rPr>
              <w:t>○児童館に行きにくい、児童館を利用しやすくする（２件）</w:t>
            </w:r>
          </w:p>
          <w:p w:rsidR="008A1D9B" w:rsidRPr="009169AA" w:rsidRDefault="008A1D9B" w:rsidP="00061E6C">
            <w:pPr>
              <w:spacing w:line="0" w:lineRule="atLeast"/>
              <w:ind w:left="200" w:hangingChars="100" w:hanging="200"/>
              <w:rPr>
                <w:rFonts w:ascii="HG丸ｺﾞｼｯｸM-PRO" w:eastAsia="HG丸ｺﾞｼｯｸM-PRO" w:hAnsi="HG丸ｺﾞｼｯｸM-PRO"/>
                <w:color w:val="000000" w:themeColor="text1"/>
                <w:sz w:val="20"/>
                <w:szCs w:val="20"/>
              </w:rPr>
            </w:pPr>
            <w:r w:rsidRPr="009169AA">
              <w:rPr>
                <w:rFonts w:ascii="HG丸ｺﾞｼｯｸM-PRO" w:eastAsia="HG丸ｺﾞｼｯｸM-PRO" w:hAnsi="HG丸ｺﾞｼｯｸM-PRO" w:hint="eastAsia"/>
                <w:color w:val="000000" w:themeColor="text1"/>
                <w:sz w:val="20"/>
                <w:szCs w:val="20"/>
              </w:rPr>
              <w:t>○思いやりがあり尊重しあえる社会の実現を期待する（2件）</w:t>
            </w:r>
          </w:p>
          <w:p w:rsidR="008A1D9B" w:rsidRPr="009169AA" w:rsidRDefault="008A1D9B" w:rsidP="00061E6C">
            <w:pPr>
              <w:spacing w:line="0" w:lineRule="atLeast"/>
              <w:ind w:left="200" w:hangingChars="100" w:hanging="200"/>
              <w:rPr>
                <w:rFonts w:ascii="HG丸ｺﾞｼｯｸM-PRO" w:eastAsia="HG丸ｺﾞｼｯｸM-PRO" w:hAnsi="HG丸ｺﾞｼｯｸM-PRO"/>
                <w:color w:val="000000" w:themeColor="text1"/>
                <w:sz w:val="20"/>
                <w:szCs w:val="20"/>
              </w:rPr>
            </w:pPr>
            <w:r w:rsidRPr="009169AA">
              <w:rPr>
                <w:rFonts w:ascii="HG丸ｺﾞｼｯｸM-PRO" w:eastAsia="HG丸ｺﾞｼｯｸM-PRO" w:hAnsi="HG丸ｺﾞｼｯｸM-PRO" w:hint="eastAsia"/>
                <w:color w:val="000000" w:themeColor="text1"/>
                <w:sz w:val="20"/>
                <w:szCs w:val="20"/>
              </w:rPr>
              <w:t>○電車とホームの隙間が広すぎる（２件）</w:t>
            </w:r>
          </w:p>
          <w:p w:rsidR="008A1D9B" w:rsidRPr="009169AA" w:rsidRDefault="008A1D9B" w:rsidP="00061E6C">
            <w:pPr>
              <w:spacing w:line="0" w:lineRule="atLeast"/>
              <w:ind w:left="200" w:hangingChars="100" w:hanging="200"/>
              <w:rPr>
                <w:rFonts w:ascii="HG丸ｺﾞｼｯｸM-PRO" w:eastAsia="HG丸ｺﾞｼｯｸM-PRO" w:hAnsi="HG丸ｺﾞｼｯｸM-PRO"/>
                <w:color w:val="000000" w:themeColor="text1"/>
                <w:sz w:val="20"/>
                <w:szCs w:val="20"/>
              </w:rPr>
            </w:pPr>
            <w:r w:rsidRPr="009169AA">
              <w:rPr>
                <w:rFonts w:ascii="HG丸ｺﾞｼｯｸM-PRO" w:eastAsia="HG丸ｺﾞｼｯｸM-PRO" w:hAnsi="HG丸ｺﾞｼｯｸM-PRO" w:hint="eastAsia"/>
                <w:color w:val="000000" w:themeColor="text1"/>
                <w:sz w:val="20"/>
                <w:szCs w:val="20"/>
              </w:rPr>
              <w:t>○子連れで利用しやすいトイレや店舗等の環境整備を行う（２件）</w:t>
            </w:r>
          </w:p>
          <w:p w:rsidR="008A1D9B" w:rsidRPr="009169AA" w:rsidRDefault="008A1D9B" w:rsidP="00061E6C">
            <w:pPr>
              <w:spacing w:line="0" w:lineRule="atLeast"/>
              <w:ind w:left="200" w:hangingChars="100" w:hanging="200"/>
              <w:rPr>
                <w:rFonts w:ascii="HG丸ｺﾞｼｯｸM-PRO" w:eastAsia="HG丸ｺﾞｼｯｸM-PRO" w:hAnsi="HG丸ｺﾞｼｯｸM-PRO"/>
                <w:color w:val="000000" w:themeColor="text1"/>
                <w:sz w:val="20"/>
                <w:szCs w:val="20"/>
              </w:rPr>
            </w:pPr>
            <w:r w:rsidRPr="009169AA">
              <w:rPr>
                <w:rFonts w:ascii="HG丸ｺﾞｼｯｸM-PRO" w:eastAsia="HG丸ｺﾞｼｯｸM-PRO" w:hAnsi="HG丸ｺﾞｼｯｸM-PRO" w:hint="eastAsia"/>
                <w:color w:val="000000" w:themeColor="text1"/>
                <w:sz w:val="20"/>
                <w:szCs w:val="20"/>
              </w:rPr>
              <w:t>○ベビーカーでの移動の不便さを解消する（２件）</w:t>
            </w:r>
          </w:p>
          <w:p w:rsidR="008A1D9B" w:rsidRPr="009169AA" w:rsidRDefault="008A1D9B" w:rsidP="00061E6C">
            <w:pPr>
              <w:spacing w:line="0" w:lineRule="atLeast"/>
              <w:ind w:left="200" w:hangingChars="100" w:hanging="200"/>
              <w:rPr>
                <w:rFonts w:ascii="HG丸ｺﾞｼｯｸM-PRO" w:eastAsia="HG丸ｺﾞｼｯｸM-PRO" w:hAnsi="HG丸ｺﾞｼｯｸM-PRO"/>
                <w:color w:val="000000" w:themeColor="text1"/>
                <w:sz w:val="20"/>
                <w:szCs w:val="20"/>
              </w:rPr>
            </w:pPr>
            <w:r w:rsidRPr="009169AA">
              <w:rPr>
                <w:rFonts w:ascii="HG丸ｺﾞｼｯｸM-PRO" w:eastAsia="HG丸ｺﾞｼｯｸM-PRO" w:hAnsi="HG丸ｺﾞｼｯｸM-PRO" w:hint="eastAsia"/>
                <w:color w:val="000000" w:themeColor="text1"/>
                <w:sz w:val="20"/>
                <w:szCs w:val="20"/>
              </w:rPr>
              <w:t>○交通量が多く危険を感じる道路がある（２件）</w:t>
            </w:r>
          </w:p>
          <w:p w:rsidR="008A1D9B" w:rsidRPr="009169AA" w:rsidRDefault="008A1D9B" w:rsidP="009169AA">
            <w:pPr>
              <w:spacing w:line="0" w:lineRule="atLeast"/>
              <w:ind w:left="200" w:hangingChars="100" w:hanging="200"/>
              <w:rPr>
                <w:rFonts w:ascii="HG丸ｺﾞｼｯｸM-PRO" w:eastAsia="HG丸ｺﾞｼｯｸM-PRO" w:hAnsi="HG丸ｺﾞｼｯｸM-PRO"/>
                <w:color w:val="000000" w:themeColor="text1"/>
                <w:sz w:val="20"/>
                <w:szCs w:val="20"/>
              </w:rPr>
            </w:pPr>
            <w:r w:rsidRPr="009169AA">
              <w:rPr>
                <w:rFonts w:ascii="HG丸ｺﾞｼｯｸM-PRO" w:eastAsia="HG丸ｺﾞｼｯｸM-PRO" w:hAnsi="HG丸ｺﾞｼｯｸM-PRO" w:hint="eastAsia"/>
                <w:color w:val="000000" w:themeColor="text1"/>
                <w:sz w:val="20"/>
                <w:szCs w:val="20"/>
              </w:rPr>
              <w:t>○ユニバーサルデザインが分かりにくい、学べる機会があると良い（2件）</w:t>
            </w:r>
          </w:p>
        </w:tc>
      </w:tr>
      <w:tr w:rsidR="008A1D9B" w:rsidRPr="00542178" w:rsidTr="00215B0A">
        <w:tc>
          <w:tcPr>
            <w:tcW w:w="1882" w:type="dxa"/>
            <w:shd w:val="clear" w:color="auto" w:fill="F2F2F2" w:themeFill="background1" w:themeFillShade="F2"/>
            <w:vAlign w:val="center"/>
          </w:tcPr>
          <w:p w:rsidR="008A1D9B" w:rsidRPr="002E13B8" w:rsidRDefault="008A1D9B" w:rsidP="00061E6C">
            <w:pPr>
              <w:spacing w:line="0" w:lineRule="atLeast"/>
              <w:ind w:left="221" w:hangingChars="100" w:hanging="221"/>
              <w:rPr>
                <w:rFonts w:ascii="HG丸ｺﾞｼｯｸM-PRO" w:eastAsia="HG丸ｺﾞｼｯｸM-PRO" w:hAnsi="HG丸ｺﾞｼｯｸM-PRO"/>
                <w:b/>
                <w:color w:val="000000" w:themeColor="text1"/>
                <w:sz w:val="22"/>
              </w:rPr>
            </w:pPr>
            <w:r w:rsidRPr="002E13B8">
              <w:rPr>
                <w:rFonts w:ascii="HG丸ｺﾞｼｯｸM-PRO" w:eastAsia="HG丸ｺﾞｼｯｸM-PRO" w:hAnsi="HG丸ｺﾞｼｯｸM-PRO" w:hint="eastAsia"/>
                <w:b/>
                <w:color w:val="000000" w:themeColor="text1"/>
                <w:sz w:val="22"/>
              </w:rPr>
              <w:t>高齢者世帯</w:t>
            </w:r>
          </w:p>
        </w:tc>
        <w:tc>
          <w:tcPr>
            <w:tcW w:w="7616" w:type="dxa"/>
            <w:vAlign w:val="center"/>
          </w:tcPr>
          <w:p w:rsidR="008A1D9B" w:rsidRPr="009169AA" w:rsidRDefault="008A1D9B" w:rsidP="00061E6C">
            <w:pPr>
              <w:spacing w:line="0" w:lineRule="atLeast"/>
              <w:ind w:left="200" w:hangingChars="100" w:hanging="200"/>
              <w:rPr>
                <w:rFonts w:ascii="HG丸ｺﾞｼｯｸM-PRO" w:eastAsia="HG丸ｺﾞｼｯｸM-PRO" w:hAnsi="HG丸ｺﾞｼｯｸM-PRO"/>
                <w:color w:val="000000" w:themeColor="text1"/>
                <w:sz w:val="20"/>
                <w:szCs w:val="20"/>
              </w:rPr>
            </w:pPr>
            <w:r w:rsidRPr="009169AA">
              <w:rPr>
                <w:rFonts w:ascii="HG丸ｺﾞｼｯｸM-PRO" w:eastAsia="HG丸ｺﾞｼｯｸM-PRO" w:hAnsi="HG丸ｺﾞｼｯｸM-PRO" w:hint="eastAsia"/>
                <w:color w:val="000000" w:themeColor="text1"/>
                <w:sz w:val="20"/>
                <w:szCs w:val="20"/>
              </w:rPr>
              <w:t>○誰もが住みやすい快適なまちづくりをする（6件）</w:t>
            </w:r>
          </w:p>
          <w:p w:rsidR="008A1D9B" w:rsidRPr="009169AA" w:rsidRDefault="008A1D9B" w:rsidP="00061E6C">
            <w:pPr>
              <w:spacing w:line="0" w:lineRule="atLeast"/>
              <w:ind w:left="200" w:hangingChars="100" w:hanging="200"/>
              <w:rPr>
                <w:rFonts w:ascii="HG丸ｺﾞｼｯｸM-PRO" w:eastAsia="HG丸ｺﾞｼｯｸM-PRO" w:hAnsi="HG丸ｺﾞｼｯｸM-PRO"/>
                <w:color w:val="000000" w:themeColor="text1"/>
                <w:sz w:val="20"/>
                <w:szCs w:val="20"/>
              </w:rPr>
            </w:pPr>
            <w:r w:rsidRPr="009169AA">
              <w:rPr>
                <w:rFonts w:ascii="HG丸ｺﾞｼｯｸM-PRO" w:eastAsia="HG丸ｺﾞｼｯｸM-PRO" w:hAnsi="HG丸ｺﾞｼｯｸM-PRO" w:hint="eastAsia"/>
                <w:color w:val="000000" w:themeColor="text1"/>
                <w:sz w:val="20"/>
                <w:szCs w:val="20"/>
              </w:rPr>
              <w:t>○ユニバーサルデザインのまちづくりを推進する（4件）</w:t>
            </w:r>
          </w:p>
          <w:p w:rsidR="008A1D9B" w:rsidRPr="009169AA" w:rsidRDefault="008A1D9B" w:rsidP="00061E6C">
            <w:pPr>
              <w:spacing w:line="0" w:lineRule="atLeast"/>
              <w:ind w:left="200" w:hangingChars="100" w:hanging="200"/>
              <w:rPr>
                <w:rFonts w:ascii="HG丸ｺﾞｼｯｸM-PRO" w:eastAsia="HG丸ｺﾞｼｯｸM-PRO" w:hAnsi="HG丸ｺﾞｼｯｸM-PRO"/>
                <w:color w:val="000000" w:themeColor="text1"/>
                <w:sz w:val="20"/>
                <w:szCs w:val="20"/>
              </w:rPr>
            </w:pPr>
            <w:r w:rsidRPr="009169AA">
              <w:rPr>
                <w:rFonts w:ascii="HG丸ｺﾞｼｯｸM-PRO" w:eastAsia="HG丸ｺﾞｼｯｸM-PRO" w:hAnsi="HG丸ｺﾞｼｯｸM-PRO" w:hint="eastAsia"/>
                <w:color w:val="000000" w:themeColor="text1"/>
                <w:sz w:val="20"/>
                <w:szCs w:val="20"/>
              </w:rPr>
              <w:t>○ユニバーサルデザインについて知りたい、言葉がわかりにくい（4件）</w:t>
            </w:r>
          </w:p>
          <w:p w:rsidR="008A1D9B" w:rsidRPr="009169AA" w:rsidRDefault="008A1D9B" w:rsidP="00061E6C">
            <w:pPr>
              <w:spacing w:line="0" w:lineRule="atLeast"/>
              <w:ind w:left="200" w:hangingChars="100" w:hanging="200"/>
              <w:rPr>
                <w:rFonts w:ascii="HG丸ｺﾞｼｯｸM-PRO" w:eastAsia="HG丸ｺﾞｼｯｸM-PRO" w:hAnsi="HG丸ｺﾞｼｯｸM-PRO"/>
                <w:color w:val="000000" w:themeColor="text1"/>
                <w:sz w:val="20"/>
                <w:szCs w:val="20"/>
              </w:rPr>
            </w:pPr>
            <w:r w:rsidRPr="009169AA">
              <w:rPr>
                <w:rFonts w:ascii="HG丸ｺﾞｼｯｸM-PRO" w:eastAsia="HG丸ｺﾞｼｯｸM-PRO" w:hAnsi="HG丸ｺﾞｼｯｸM-PRO" w:hint="eastAsia"/>
                <w:color w:val="000000" w:themeColor="text1"/>
                <w:sz w:val="20"/>
                <w:szCs w:val="20"/>
              </w:rPr>
              <w:t>○安心して歩きやすい歩行環境づくりに力を入れる（4件）</w:t>
            </w:r>
          </w:p>
          <w:p w:rsidR="008A1D9B" w:rsidRPr="009169AA" w:rsidRDefault="008A1D9B" w:rsidP="00061E6C">
            <w:pPr>
              <w:spacing w:line="0" w:lineRule="atLeast"/>
              <w:ind w:left="200" w:hangingChars="100" w:hanging="200"/>
              <w:rPr>
                <w:rFonts w:ascii="HG丸ｺﾞｼｯｸM-PRO" w:eastAsia="HG丸ｺﾞｼｯｸM-PRO" w:hAnsi="HG丸ｺﾞｼｯｸM-PRO"/>
                <w:color w:val="000000" w:themeColor="text1"/>
                <w:sz w:val="20"/>
                <w:szCs w:val="20"/>
              </w:rPr>
            </w:pPr>
            <w:r w:rsidRPr="009169AA">
              <w:rPr>
                <w:rFonts w:ascii="HG丸ｺﾞｼｯｸM-PRO" w:eastAsia="HG丸ｺﾞｼｯｸM-PRO" w:hAnsi="HG丸ｺﾞｼｯｸM-PRO" w:hint="eastAsia"/>
                <w:color w:val="000000" w:themeColor="text1"/>
                <w:sz w:val="20"/>
                <w:szCs w:val="20"/>
              </w:rPr>
              <w:t>○子どもを育てやすい政策をしてほしい（3件）</w:t>
            </w:r>
          </w:p>
          <w:p w:rsidR="008A1D9B" w:rsidRPr="009169AA" w:rsidRDefault="008A1D9B" w:rsidP="00061E6C">
            <w:pPr>
              <w:spacing w:line="0" w:lineRule="atLeast"/>
              <w:ind w:left="200" w:hangingChars="100" w:hanging="200"/>
              <w:rPr>
                <w:rFonts w:ascii="HG丸ｺﾞｼｯｸM-PRO" w:eastAsia="HG丸ｺﾞｼｯｸM-PRO" w:hAnsi="HG丸ｺﾞｼｯｸM-PRO"/>
                <w:color w:val="000000" w:themeColor="text1"/>
                <w:sz w:val="20"/>
                <w:szCs w:val="20"/>
              </w:rPr>
            </w:pPr>
            <w:r w:rsidRPr="009169AA">
              <w:rPr>
                <w:rFonts w:ascii="HG丸ｺﾞｼｯｸM-PRO" w:eastAsia="HG丸ｺﾞｼｯｸM-PRO" w:hAnsi="HG丸ｺﾞｼｯｸM-PRO" w:hint="eastAsia"/>
                <w:color w:val="000000" w:themeColor="text1"/>
                <w:sz w:val="20"/>
                <w:szCs w:val="20"/>
              </w:rPr>
              <w:t>○緑を増やす（3件）</w:t>
            </w:r>
          </w:p>
          <w:p w:rsidR="008A1D9B" w:rsidRPr="009169AA" w:rsidRDefault="008A1D9B" w:rsidP="00061E6C">
            <w:pPr>
              <w:spacing w:line="0" w:lineRule="atLeast"/>
              <w:ind w:left="200" w:hangingChars="100" w:hanging="200"/>
              <w:rPr>
                <w:rFonts w:ascii="HG丸ｺﾞｼｯｸM-PRO" w:eastAsia="HG丸ｺﾞｼｯｸM-PRO" w:hAnsi="HG丸ｺﾞｼｯｸM-PRO"/>
                <w:color w:val="000000" w:themeColor="text1"/>
                <w:sz w:val="20"/>
                <w:szCs w:val="20"/>
              </w:rPr>
            </w:pPr>
            <w:r w:rsidRPr="009169AA">
              <w:rPr>
                <w:rFonts w:ascii="HG丸ｺﾞｼｯｸM-PRO" w:eastAsia="HG丸ｺﾞｼｯｸM-PRO" w:hAnsi="HG丸ｺﾞｼｯｸM-PRO" w:hint="eastAsia"/>
                <w:color w:val="000000" w:themeColor="text1"/>
                <w:sz w:val="20"/>
                <w:szCs w:val="20"/>
              </w:rPr>
              <w:t>○皆で力を合わせて目標を達成できるとよい（3件）</w:t>
            </w:r>
          </w:p>
          <w:p w:rsidR="008A1D9B" w:rsidRPr="009169AA" w:rsidRDefault="008A1D9B" w:rsidP="00061E6C">
            <w:pPr>
              <w:spacing w:line="0" w:lineRule="atLeast"/>
              <w:ind w:left="200" w:hangingChars="100" w:hanging="200"/>
              <w:rPr>
                <w:rFonts w:ascii="HG丸ｺﾞｼｯｸM-PRO" w:eastAsia="HG丸ｺﾞｼｯｸM-PRO" w:hAnsi="HG丸ｺﾞｼｯｸM-PRO"/>
                <w:color w:val="000000" w:themeColor="text1"/>
                <w:sz w:val="20"/>
                <w:szCs w:val="20"/>
              </w:rPr>
            </w:pPr>
            <w:r w:rsidRPr="009169AA">
              <w:rPr>
                <w:rFonts w:ascii="HG丸ｺﾞｼｯｸM-PRO" w:eastAsia="HG丸ｺﾞｼｯｸM-PRO" w:hAnsi="HG丸ｺﾞｼｯｸM-PRO" w:hint="eastAsia"/>
                <w:color w:val="000000" w:themeColor="text1"/>
                <w:sz w:val="20"/>
                <w:szCs w:val="20"/>
              </w:rPr>
              <w:t>○自転車の利用マナーを徹底する（2件）</w:t>
            </w:r>
          </w:p>
          <w:p w:rsidR="008A1D9B" w:rsidRPr="009169AA" w:rsidRDefault="008A1D9B" w:rsidP="00061E6C">
            <w:pPr>
              <w:spacing w:line="0" w:lineRule="atLeast"/>
              <w:ind w:left="200" w:hangingChars="100" w:hanging="200"/>
              <w:rPr>
                <w:rFonts w:ascii="HG丸ｺﾞｼｯｸM-PRO" w:eastAsia="HG丸ｺﾞｼｯｸM-PRO" w:hAnsi="HG丸ｺﾞｼｯｸM-PRO"/>
                <w:color w:val="000000" w:themeColor="text1"/>
                <w:sz w:val="20"/>
                <w:szCs w:val="20"/>
              </w:rPr>
            </w:pPr>
            <w:r w:rsidRPr="009169AA">
              <w:rPr>
                <w:rFonts w:ascii="HG丸ｺﾞｼｯｸM-PRO" w:eastAsia="HG丸ｺﾞｼｯｸM-PRO" w:hAnsi="HG丸ｺﾞｼｯｸM-PRO" w:hint="eastAsia"/>
                <w:color w:val="000000" w:themeColor="text1"/>
                <w:sz w:val="20"/>
                <w:szCs w:val="20"/>
              </w:rPr>
              <w:t>○街灯が古く、薄暗い（2件）</w:t>
            </w:r>
          </w:p>
          <w:p w:rsidR="008A1D9B" w:rsidRPr="009169AA" w:rsidRDefault="008A1D9B" w:rsidP="00061E6C">
            <w:pPr>
              <w:spacing w:line="0" w:lineRule="atLeast"/>
              <w:ind w:left="200" w:hangingChars="100" w:hanging="200"/>
              <w:rPr>
                <w:rFonts w:ascii="HG丸ｺﾞｼｯｸM-PRO" w:eastAsia="HG丸ｺﾞｼｯｸM-PRO" w:hAnsi="HG丸ｺﾞｼｯｸM-PRO"/>
                <w:color w:val="000000" w:themeColor="text1"/>
                <w:sz w:val="20"/>
                <w:szCs w:val="20"/>
              </w:rPr>
            </w:pPr>
            <w:r w:rsidRPr="009169AA">
              <w:rPr>
                <w:rFonts w:ascii="HG丸ｺﾞｼｯｸM-PRO" w:eastAsia="HG丸ｺﾞｼｯｸM-PRO" w:hAnsi="HG丸ｺﾞｼｯｸM-PRO" w:hint="eastAsia"/>
                <w:color w:val="000000" w:themeColor="text1"/>
                <w:sz w:val="20"/>
                <w:szCs w:val="20"/>
              </w:rPr>
              <w:t>○高齢者の健康づくりの取り組みに力を入れる（2件）</w:t>
            </w:r>
          </w:p>
          <w:p w:rsidR="008A1D9B" w:rsidRPr="009169AA" w:rsidRDefault="008A1D9B" w:rsidP="009169AA">
            <w:pPr>
              <w:spacing w:line="0" w:lineRule="atLeast"/>
              <w:ind w:left="200" w:hangingChars="100" w:hanging="200"/>
              <w:rPr>
                <w:rFonts w:ascii="HG丸ｺﾞｼｯｸM-PRO" w:eastAsia="HG丸ｺﾞｼｯｸM-PRO" w:hAnsi="HG丸ｺﾞｼｯｸM-PRO"/>
                <w:color w:val="000000" w:themeColor="text1"/>
                <w:sz w:val="20"/>
                <w:szCs w:val="20"/>
              </w:rPr>
            </w:pPr>
            <w:r w:rsidRPr="009169AA">
              <w:rPr>
                <w:rFonts w:ascii="HG丸ｺﾞｼｯｸM-PRO" w:eastAsia="HG丸ｺﾞｼｯｸM-PRO" w:hAnsi="HG丸ｺﾞｼｯｸM-PRO" w:hint="eastAsia"/>
                <w:color w:val="000000" w:themeColor="text1"/>
                <w:sz w:val="20"/>
                <w:szCs w:val="20"/>
              </w:rPr>
              <w:t>○小学校等の利用を考えては（2件）</w:t>
            </w:r>
          </w:p>
        </w:tc>
      </w:tr>
      <w:tr w:rsidR="008A1D9B" w:rsidRPr="00542178" w:rsidTr="00215B0A">
        <w:tc>
          <w:tcPr>
            <w:tcW w:w="1882" w:type="dxa"/>
            <w:shd w:val="clear" w:color="auto" w:fill="F2F2F2" w:themeFill="background1" w:themeFillShade="F2"/>
            <w:vAlign w:val="center"/>
          </w:tcPr>
          <w:p w:rsidR="008A1D9B" w:rsidRPr="002E13B8" w:rsidRDefault="008A1D9B" w:rsidP="00061E6C">
            <w:pPr>
              <w:spacing w:line="0" w:lineRule="atLeast"/>
              <w:ind w:left="221" w:hangingChars="100" w:hanging="221"/>
              <w:rPr>
                <w:rFonts w:ascii="HG丸ｺﾞｼｯｸM-PRO" w:eastAsia="HG丸ｺﾞｼｯｸM-PRO" w:hAnsi="HG丸ｺﾞｼｯｸM-PRO"/>
                <w:b/>
                <w:color w:val="000000" w:themeColor="text1"/>
                <w:sz w:val="22"/>
              </w:rPr>
            </w:pPr>
            <w:r w:rsidRPr="002E13B8">
              <w:rPr>
                <w:rFonts w:ascii="HG丸ｺﾞｼｯｸM-PRO" w:eastAsia="HG丸ｺﾞｼｯｸM-PRO" w:hAnsi="HG丸ｺﾞｼｯｸM-PRO" w:hint="eastAsia"/>
                <w:b/>
                <w:color w:val="000000" w:themeColor="text1"/>
                <w:sz w:val="22"/>
              </w:rPr>
              <w:t>単身高齢者世帯</w:t>
            </w:r>
          </w:p>
        </w:tc>
        <w:tc>
          <w:tcPr>
            <w:tcW w:w="7616" w:type="dxa"/>
            <w:vAlign w:val="center"/>
          </w:tcPr>
          <w:p w:rsidR="008A1D9B" w:rsidRPr="00D32FA7" w:rsidRDefault="008A1D9B" w:rsidP="00061E6C">
            <w:pPr>
              <w:spacing w:line="0" w:lineRule="atLeast"/>
              <w:ind w:left="200" w:hangingChars="100" w:hanging="200"/>
              <w:rPr>
                <w:rFonts w:ascii="HG丸ｺﾞｼｯｸM-PRO" w:eastAsia="HG丸ｺﾞｼｯｸM-PRO" w:hAnsi="HG丸ｺﾞｼｯｸM-PRO"/>
                <w:color w:val="000000" w:themeColor="text1"/>
                <w:sz w:val="20"/>
                <w:szCs w:val="20"/>
              </w:rPr>
            </w:pPr>
            <w:r w:rsidRPr="00D32FA7">
              <w:rPr>
                <w:rFonts w:ascii="HG丸ｺﾞｼｯｸM-PRO" w:eastAsia="HG丸ｺﾞｼｯｸM-PRO" w:hAnsi="HG丸ｺﾞｼｯｸM-PRO" w:hint="eastAsia"/>
                <w:color w:val="000000" w:themeColor="text1"/>
                <w:sz w:val="20"/>
                <w:szCs w:val="20"/>
              </w:rPr>
              <w:t>○生活のマナー向上や、思いやりの意識の向上がとても大切である（４件）</w:t>
            </w:r>
          </w:p>
          <w:p w:rsidR="008A1D9B" w:rsidRPr="00D32FA7" w:rsidRDefault="008A1D9B" w:rsidP="009169AA">
            <w:pPr>
              <w:spacing w:line="0" w:lineRule="atLeast"/>
              <w:ind w:left="200" w:hangingChars="100" w:hanging="200"/>
              <w:rPr>
                <w:rFonts w:ascii="HG丸ｺﾞｼｯｸM-PRO" w:eastAsia="HG丸ｺﾞｼｯｸM-PRO" w:hAnsi="HG丸ｺﾞｼｯｸM-PRO"/>
                <w:color w:val="000000" w:themeColor="text1"/>
                <w:sz w:val="20"/>
                <w:szCs w:val="20"/>
              </w:rPr>
            </w:pPr>
            <w:r w:rsidRPr="00D32FA7">
              <w:rPr>
                <w:rFonts w:ascii="HG丸ｺﾞｼｯｸM-PRO" w:eastAsia="HG丸ｺﾞｼｯｸM-PRO" w:hAnsi="HG丸ｺﾞｼｯｸM-PRO" w:hint="eastAsia"/>
                <w:color w:val="000000" w:themeColor="text1"/>
                <w:sz w:val="20"/>
                <w:szCs w:val="20"/>
              </w:rPr>
              <w:t>○高齢者が外に出て皆と一緒に楽しめる機会を充実してほしい（３件）</w:t>
            </w:r>
          </w:p>
        </w:tc>
      </w:tr>
      <w:tr w:rsidR="008A1D9B" w:rsidRPr="00542178" w:rsidTr="00215B0A">
        <w:tc>
          <w:tcPr>
            <w:tcW w:w="1882" w:type="dxa"/>
            <w:shd w:val="clear" w:color="auto" w:fill="F2F2F2" w:themeFill="background1" w:themeFillShade="F2"/>
            <w:vAlign w:val="center"/>
          </w:tcPr>
          <w:p w:rsidR="008A1D9B" w:rsidRPr="002E13B8" w:rsidRDefault="008A1D9B" w:rsidP="00061E6C">
            <w:pPr>
              <w:spacing w:line="0" w:lineRule="atLeast"/>
              <w:ind w:left="221" w:hangingChars="100" w:hanging="221"/>
              <w:rPr>
                <w:rFonts w:ascii="HG丸ｺﾞｼｯｸM-PRO" w:eastAsia="HG丸ｺﾞｼｯｸM-PRO" w:hAnsi="HG丸ｺﾞｼｯｸM-PRO"/>
                <w:b/>
                <w:color w:val="000000" w:themeColor="text1"/>
                <w:sz w:val="22"/>
              </w:rPr>
            </w:pPr>
            <w:r w:rsidRPr="002E13B8">
              <w:rPr>
                <w:rFonts w:ascii="HG丸ｺﾞｼｯｸM-PRO" w:eastAsia="HG丸ｺﾞｼｯｸM-PRO" w:hAnsi="HG丸ｺﾞｼｯｸM-PRO" w:hint="eastAsia"/>
                <w:b/>
                <w:color w:val="000000" w:themeColor="text1"/>
                <w:sz w:val="22"/>
              </w:rPr>
              <w:t>障がい者世帯</w:t>
            </w:r>
          </w:p>
        </w:tc>
        <w:tc>
          <w:tcPr>
            <w:tcW w:w="7616" w:type="dxa"/>
            <w:vAlign w:val="center"/>
          </w:tcPr>
          <w:p w:rsidR="008A1D9B" w:rsidRPr="00D32FA7" w:rsidRDefault="000F249E" w:rsidP="00061E6C">
            <w:pPr>
              <w:spacing w:line="0" w:lineRule="atLeast"/>
              <w:ind w:left="200" w:hangingChars="100" w:hanging="200"/>
              <w:rPr>
                <w:rFonts w:ascii="HG丸ｺﾞｼｯｸM-PRO" w:eastAsia="HG丸ｺﾞｼｯｸM-PRO" w:hAnsi="HG丸ｺﾞｼｯｸM-PRO"/>
                <w:color w:val="000000" w:themeColor="text1"/>
                <w:sz w:val="20"/>
                <w:szCs w:val="20"/>
              </w:rPr>
            </w:pPr>
            <w:r>
              <w:rPr>
                <w:rFonts w:ascii="HG丸ｺﾞｼｯｸM-PRO" w:eastAsia="HG丸ｺﾞｼｯｸM-PRO" w:hAnsi="HG丸ｺﾞｼｯｸM-PRO" w:hint="eastAsia"/>
                <w:color w:val="000000" w:themeColor="text1"/>
                <w:sz w:val="20"/>
                <w:szCs w:val="20"/>
              </w:rPr>
              <w:t>○マナー向上、意識向上の啓発</w:t>
            </w:r>
            <w:r w:rsidR="008A1D9B" w:rsidRPr="00D32FA7">
              <w:rPr>
                <w:rFonts w:ascii="HG丸ｺﾞｼｯｸM-PRO" w:eastAsia="HG丸ｺﾞｼｯｸM-PRO" w:hAnsi="HG丸ｺﾞｼｯｸM-PRO" w:hint="eastAsia"/>
                <w:color w:val="000000" w:themeColor="text1"/>
                <w:sz w:val="20"/>
                <w:szCs w:val="20"/>
              </w:rPr>
              <w:t>や情報提供をする（７件）</w:t>
            </w:r>
          </w:p>
          <w:p w:rsidR="008A1D9B" w:rsidRPr="00D32FA7" w:rsidRDefault="008A1D9B" w:rsidP="00061E6C">
            <w:pPr>
              <w:spacing w:line="0" w:lineRule="atLeast"/>
              <w:ind w:left="200" w:hangingChars="100" w:hanging="200"/>
              <w:rPr>
                <w:rFonts w:ascii="HG丸ｺﾞｼｯｸM-PRO" w:eastAsia="HG丸ｺﾞｼｯｸM-PRO" w:hAnsi="HG丸ｺﾞｼｯｸM-PRO"/>
                <w:color w:val="000000" w:themeColor="text1"/>
                <w:sz w:val="20"/>
                <w:szCs w:val="20"/>
              </w:rPr>
            </w:pPr>
            <w:r w:rsidRPr="00D32FA7">
              <w:rPr>
                <w:rFonts w:ascii="HG丸ｺﾞｼｯｸM-PRO" w:eastAsia="HG丸ｺﾞｼｯｸM-PRO" w:hAnsi="HG丸ｺﾞｼｯｸM-PRO" w:hint="eastAsia"/>
                <w:color w:val="000000" w:themeColor="text1"/>
                <w:sz w:val="20"/>
                <w:szCs w:val="20"/>
              </w:rPr>
              <w:t>○老若男女が住みやすい若者も集まるまちづくりを進める（3件）</w:t>
            </w:r>
          </w:p>
          <w:p w:rsidR="008A1D9B" w:rsidRPr="00D32FA7" w:rsidRDefault="008A1D9B" w:rsidP="00061E6C">
            <w:pPr>
              <w:spacing w:line="0" w:lineRule="atLeast"/>
              <w:ind w:left="200" w:hangingChars="100" w:hanging="200"/>
              <w:rPr>
                <w:rFonts w:ascii="HG丸ｺﾞｼｯｸM-PRO" w:eastAsia="HG丸ｺﾞｼｯｸM-PRO" w:hAnsi="HG丸ｺﾞｼｯｸM-PRO"/>
                <w:color w:val="000000" w:themeColor="text1"/>
                <w:sz w:val="20"/>
                <w:szCs w:val="20"/>
              </w:rPr>
            </w:pPr>
            <w:r w:rsidRPr="00D32FA7">
              <w:rPr>
                <w:rFonts w:ascii="HG丸ｺﾞｼｯｸM-PRO" w:eastAsia="HG丸ｺﾞｼｯｸM-PRO" w:hAnsi="HG丸ｺﾞｼｯｸM-PRO" w:hint="eastAsia"/>
                <w:color w:val="000000" w:themeColor="text1"/>
                <w:sz w:val="20"/>
                <w:szCs w:val="20"/>
              </w:rPr>
              <w:t>○身近な場所に障がい者に対応する施設を増やす（2件）</w:t>
            </w:r>
          </w:p>
          <w:p w:rsidR="008A1D9B" w:rsidRPr="00D32FA7" w:rsidRDefault="008A1D9B" w:rsidP="00061E6C">
            <w:pPr>
              <w:spacing w:line="0" w:lineRule="atLeast"/>
              <w:ind w:left="200" w:hangingChars="100" w:hanging="200"/>
              <w:rPr>
                <w:rFonts w:ascii="HG丸ｺﾞｼｯｸM-PRO" w:eastAsia="HG丸ｺﾞｼｯｸM-PRO" w:hAnsi="HG丸ｺﾞｼｯｸM-PRO"/>
                <w:color w:val="000000" w:themeColor="text1"/>
                <w:sz w:val="20"/>
                <w:szCs w:val="20"/>
              </w:rPr>
            </w:pPr>
            <w:r w:rsidRPr="00D32FA7">
              <w:rPr>
                <w:rFonts w:ascii="HG丸ｺﾞｼｯｸM-PRO" w:eastAsia="HG丸ｺﾞｼｯｸM-PRO" w:hAnsi="HG丸ｺﾞｼｯｸM-PRO" w:hint="eastAsia"/>
                <w:color w:val="000000" w:themeColor="text1"/>
                <w:sz w:val="20"/>
                <w:szCs w:val="20"/>
              </w:rPr>
              <w:t>○障がい者が住みやすい環境をつくる（２件）</w:t>
            </w:r>
          </w:p>
          <w:p w:rsidR="008A1D9B" w:rsidRPr="00D32FA7" w:rsidRDefault="008A1D9B" w:rsidP="00061E6C">
            <w:pPr>
              <w:spacing w:line="0" w:lineRule="atLeast"/>
              <w:ind w:left="200" w:hangingChars="100" w:hanging="200"/>
              <w:rPr>
                <w:rFonts w:ascii="HG丸ｺﾞｼｯｸM-PRO" w:eastAsia="HG丸ｺﾞｼｯｸM-PRO" w:hAnsi="HG丸ｺﾞｼｯｸM-PRO"/>
                <w:color w:val="000000" w:themeColor="text1"/>
                <w:sz w:val="20"/>
                <w:szCs w:val="20"/>
              </w:rPr>
            </w:pPr>
            <w:r w:rsidRPr="00D32FA7">
              <w:rPr>
                <w:rFonts w:ascii="HG丸ｺﾞｼｯｸM-PRO" w:eastAsia="HG丸ｺﾞｼｯｸM-PRO" w:hAnsi="HG丸ｺﾞｼｯｸM-PRO" w:hint="eastAsia"/>
                <w:color w:val="000000" w:themeColor="text1"/>
                <w:sz w:val="20"/>
                <w:szCs w:val="20"/>
              </w:rPr>
              <w:t>○思いやりのあるまちづくりを進める（２件）</w:t>
            </w:r>
          </w:p>
          <w:p w:rsidR="008A1D9B" w:rsidRPr="00D32FA7" w:rsidRDefault="008A1D9B" w:rsidP="00061E6C">
            <w:pPr>
              <w:spacing w:line="0" w:lineRule="atLeast"/>
              <w:ind w:left="200" w:hangingChars="100" w:hanging="200"/>
              <w:rPr>
                <w:rFonts w:ascii="HG丸ｺﾞｼｯｸM-PRO" w:eastAsia="HG丸ｺﾞｼｯｸM-PRO" w:hAnsi="HG丸ｺﾞｼｯｸM-PRO"/>
                <w:color w:val="000000" w:themeColor="text1"/>
                <w:sz w:val="20"/>
                <w:szCs w:val="20"/>
              </w:rPr>
            </w:pPr>
            <w:r w:rsidRPr="00D32FA7">
              <w:rPr>
                <w:rFonts w:ascii="HG丸ｺﾞｼｯｸM-PRO" w:eastAsia="HG丸ｺﾞｼｯｸM-PRO" w:hAnsi="HG丸ｺﾞｼｯｸM-PRO" w:hint="eastAsia"/>
                <w:color w:val="000000" w:themeColor="text1"/>
                <w:sz w:val="20"/>
                <w:szCs w:val="20"/>
              </w:rPr>
              <w:t>○歩行環境を改善する（2件）</w:t>
            </w:r>
          </w:p>
          <w:p w:rsidR="008A1D9B" w:rsidRPr="00D32FA7" w:rsidRDefault="008A1D9B" w:rsidP="00061E6C">
            <w:pPr>
              <w:spacing w:line="0" w:lineRule="atLeast"/>
              <w:ind w:left="200" w:hangingChars="100" w:hanging="200"/>
              <w:rPr>
                <w:rFonts w:ascii="HG丸ｺﾞｼｯｸM-PRO" w:eastAsia="HG丸ｺﾞｼｯｸM-PRO" w:hAnsi="HG丸ｺﾞｼｯｸM-PRO"/>
                <w:color w:val="000000" w:themeColor="text1"/>
                <w:sz w:val="20"/>
                <w:szCs w:val="20"/>
              </w:rPr>
            </w:pPr>
            <w:r w:rsidRPr="00D32FA7">
              <w:rPr>
                <w:rFonts w:ascii="HG丸ｺﾞｼｯｸM-PRO" w:eastAsia="HG丸ｺﾞｼｯｸM-PRO" w:hAnsi="HG丸ｺﾞｼｯｸM-PRO" w:hint="eastAsia"/>
                <w:color w:val="000000" w:themeColor="text1"/>
                <w:sz w:val="20"/>
                <w:szCs w:val="20"/>
              </w:rPr>
              <w:t>○ユニバーサルデザインという言葉を初めて知った（2件）</w:t>
            </w:r>
          </w:p>
          <w:p w:rsidR="008A1D9B" w:rsidRPr="00D32FA7" w:rsidRDefault="008A1D9B" w:rsidP="00061E6C">
            <w:pPr>
              <w:spacing w:line="0" w:lineRule="atLeast"/>
              <w:ind w:left="200" w:hangingChars="100" w:hanging="200"/>
              <w:rPr>
                <w:rFonts w:ascii="HG丸ｺﾞｼｯｸM-PRO" w:eastAsia="HG丸ｺﾞｼｯｸM-PRO" w:hAnsi="HG丸ｺﾞｼｯｸM-PRO"/>
                <w:color w:val="000000" w:themeColor="text1"/>
                <w:sz w:val="20"/>
                <w:szCs w:val="20"/>
              </w:rPr>
            </w:pPr>
            <w:r w:rsidRPr="00D32FA7">
              <w:rPr>
                <w:rFonts w:ascii="HG丸ｺﾞｼｯｸM-PRO" w:eastAsia="HG丸ｺﾞｼｯｸM-PRO" w:hAnsi="HG丸ｺﾞｼｯｸM-PRO" w:hint="eastAsia"/>
                <w:color w:val="000000" w:themeColor="text1"/>
                <w:sz w:val="20"/>
                <w:szCs w:val="20"/>
              </w:rPr>
              <w:t>○ユニバーサルデザインについて学ぶ機会を増やす（2件）</w:t>
            </w:r>
          </w:p>
          <w:p w:rsidR="008A1D9B" w:rsidRPr="00D32FA7" w:rsidRDefault="008A1D9B" w:rsidP="00061E6C">
            <w:pPr>
              <w:spacing w:line="0" w:lineRule="atLeast"/>
              <w:ind w:left="200" w:hangingChars="100" w:hanging="200"/>
              <w:rPr>
                <w:rFonts w:ascii="HG丸ｺﾞｼｯｸM-PRO" w:eastAsia="HG丸ｺﾞｼｯｸM-PRO" w:hAnsi="HG丸ｺﾞｼｯｸM-PRO"/>
                <w:color w:val="000000" w:themeColor="text1"/>
                <w:sz w:val="20"/>
                <w:szCs w:val="20"/>
              </w:rPr>
            </w:pPr>
            <w:r w:rsidRPr="00D32FA7">
              <w:rPr>
                <w:rFonts w:ascii="HG丸ｺﾞｼｯｸM-PRO" w:eastAsia="HG丸ｺﾞｼｯｸM-PRO" w:hAnsi="HG丸ｺﾞｼｯｸM-PRO" w:hint="eastAsia"/>
                <w:color w:val="000000" w:themeColor="text1"/>
                <w:sz w:val="20"/>
                <w:szCs w:val="20"/>
              </w:rPr>
              <w:t>○出来ることを着実に最大限進める（2件）</w:t>
            </w:r>
          </w:p>
          <w:p w:rsidR="008A1D9B" w:rsidRPr="00D32FA7" w:rsidRDefault="008A1D9B" w:rsidP="009169AA">
            <w:pPr>
              <w:spacing w:line="0" w:lineRule="atLeast"/>
              <w:ind w:left="200" w:hangingChars="100" w:hanging="200"/>
              <w:rPr>
                <w:rFonts w:ascii="HG丸ｺﾞｼｯｸM-PRO" w:eastAsia="HG丸ｺﾞｼｯｸM-PRO" w:hAnsi="HG丸ｺﾞｼｯｸM-PRO"/>
                <w:color w:val="000000" w:themeColor="text1"/>
                <w:sz w:val="20"/>
                <w:szCs w:val="20"/>
              </w:rPr>
            </w:pPr>
            <w:r w:rsidRPr="00D32FA7">
              <w:rPr>
                <w:rFonts w:ascii="HG丸ｺﾞｼｯｸM-PRO" w:eastAsia="HG丸ｺﾞｼｯｸM-PRO" w:hAnsi="HG丸ｺﾞｼｯｸM-PRO" w:hint="eastAsia"/>
                <w:color w:val="000000" w:themeColor="text1"/>
                <w:sz w:val="20"/>
                <w:szCs w:val="20"/>
              </w:rPr>
              <w:t>○迷子にならずに目的地にたどり着けるようにしてほしい（1件）</w:t>
            </w:r>
          </w:p>
        </w:tc>
      </w:tr>
      <w:tr w:rsidR="008A1D9B" w:rsidRPr="00542178" w:rsidTr="00215B0A">
        <w:trPr>
          <w:trHeight w:val="973"/>
        </w:trPr>
        <w:tc>
          <w:tcPr>
            <w:tcW w:w="1882" w:type="dxa"/>
            <w:shd w:val="clear" w:color="auto" w:fill="F2F2F2" w:themeFill="background1" w:themeFillShade="F2"/>
            <w:vAlign w:val="center"/>
          </w:tcPr>
          <w:p w:rsidR="008A1D9B" w:rsidRPr="002E13B8" w:rsidRDefault="008A1D9B" w:rsidP="00061E6C">
            <w:pPr>
              <w:spacing w:line="0" w:lineRule="atLeast"/>
              <w:ind w:left="221" w:hangingChars="100" w:hanging="221"/>
              <w:rPr>
                <w:rFonts w:ascii="HG丸ｺﾞｼｯｸM-PRO" w:eastAsia="HG丸ｺﾞｼｯｸM-PRO" w:hAnsi="HG丸ｺﾞｼｯｸM-PRO"/>
                <w:b/>
                <w:color w:val="000000" w:themeColor="text1"/>
                <w:sz w:val="22"/>
              </w:rPr>
            </w:pPr>
            <w:r w:rsidRPr="002E13B8">
              <w:rPr>
                <w:rFonts w:ascii="HG丸ｺﾞｼｯｸM-PRO" w:eastAsia="HG丸ｺﾞｼｯｸM-PRO" w:hAnsi="HG丸ｺﾞｼｯｸM-PRO" w:hint="eastAsia"/>
                <w:b/>
                <w:color w:val="000000" w:themeColor="text1"/>
                <w:sz w:val="22"/>
              </w:rPr>
              <w:t>その他</w:t>
            </w:r>
            <w:r>
              <w:rPr>
                <w:rFonts w:ascii="HG丸ｺﾞｼｯｸM-PRO" w:eastAsia="HG丸ｺﾞｼｯｸM-PRO" w:hAnsi="HG丸ｺﾞｼｯｸM-PRO" w:hint="eastAsia"/>
                <w:b/>
                <w:color w:val="000000" w:themeColor="text1"/>
                <w:sz w:val="22"/>
              </w:rPr>
              <w:t>の</w:t>
            </w:r>
            <w:r w:rsidRPr="002E13B8">
              <w:rPr>
                <w:rFonts w:ascii="HG丸ｺﾞｼｯｸM-PRO" w:eastAsia="HG丸ｺﾞｼｯｸM-PRO" w:hAnsi="HG丸ｺﾞｼｯｸM-PRO" w:hint="eastAsia"/>
                <w:b/>
                <w:color w:val="000000" w:themeColor="text1"/>
                <w:sz w:val="22"/>
              </w:rPr>
              <w:t>世帯</w:t>
            </w:r>
          </w:p>
        </w:tc>
        <w:tc>
          <w:tcPr>
            <w:tcW w:w="7616" w:type="dxa"/>
            <w:vAlign w:val="center"/>
          </w:tcPr>
          <w:p w:rsidR="008A1D9B" w:rsidRPr="00D32FA7" w:rsidRDefault="008A1D9B" w:rsidP="00061E6C">
            <w:pPr>
              <w:spacing w:line="0" w:lineRule="atLeast"/>
              <w:ind w:left="200" w:hangingChars="100" w:hanging="200"/>
              <w:rPr>
                <w:rFonts w:ascii="HG丸ｺﾞｼｯｸM-PRO" w:eastAsia="HG丸ｺﾞｼｯｸM-PRO" w:hAnsi="HG丸ｺﾞｼｯｸM-PRO"/>
                <w:color w:val="000000" w:themeColor="text1"/>
                <w:sz w:val="20"/>
                <w:szCs w:val="20"/>
              </w:rPr>
            </w:pPr>
            <w:r w:rsidRPr="00D32FA7">
              <w:rPr>
                <w:rFonts w:ascii="HG丸ｺﾞｼｯｸM-PRO" w:eastAsia="HG丸ｺﾞｼｯｸM-PRO" w:hAnsi="HG丸ｺﾞｼｯｸM-PRO" w:hint="eastAsia"/>
                <w:color w:val="000000" w:themeColor="text1"/>
                <w:sz w:val="20"/>
                <w:szCs w:val="20"/>
              </w:rPr>
              <w:t>○お年寄りや障がい者が生活しやすい環境づくりをする（10件）</w:t>
            </w:r>
          </w:p>
          <w:p w:rsidR="008A1D9B" w:rsidRPr="00D32FA7" w:rsidRDefault="008A1D9B" w:rsidP="00061E6C">
            <w:pPr>
              <w:spacing w:line="0" w:lineRule="atLeast"/>
              <w:ind w:left="200" w:hangingChars="100" w:hanging="200"/>
              <w:rPr>
                <w:rFonts w:ascii="HG丸ｺﾞｼｯｸM-PRO" w:eastAsia="HG丸ｺﾞｼｯｸM-PRO" w:hAnsi="HG丸ｺﾞｼｯｸM-PRO"/>
                <w:color w:val="000000" w:themeColor="text1"/>
                <w:sz w:val="20"/>
                <w:szCs w:val="20"/>
              </w:rPr>
            </w:pPr>
            <w:r w:rsidRPr="00D32FA7">
              <w:rPr>
                <w:rFonts w:ascii="HG丸ｺﾞｼｯｸM-PRO" w:eastAsia="HG丸ｺﾞｼｯｸM-PRO" w:hAnsi="HG丸ｺﾞｼｯｸM-PRO" w:hint="eastAsia"/>
                <w:color w:val="000000" w:themeColor="text1"/>
                <w:sz w:val="20"/>
                <w:szCs w:val="20"/>
              </w:rPr>
              <w:t>○意識向上、マナー向上の取り組みをする（9件）</w:t>
            </w:r>
          </w:p>
          <w:p w:rsidR="008A1D9B" w:rsidRPr="00D32FA7" w:rsidRDefault="008A1D9B" w:rsidP="00061E6C">
            <w:pPr>
              <w:spacing w:line="0" w:lineRule="atLeast"/>
              <w:ind w:left="200" w:hangingChars="100" w:hanging="200"/>
              <w:rPr>
                <w:rFonts w:ascii="HG丸ｺﾞｼｯｸM-PRO" w:eastAsia="HG丸ｺﾞｼｯｸM-PRO" w:hAnsi="HG丸ｺﾞｼｯｸM-PRO"/>
                <w:color w:val="000000" w:themeColor="text1"/>
                <w:sz w:val="20"/>
                <w:szCs w:val="20"/>
              </w:rPr>
            </w:pPr>
            <w:r w:rsidRPr="00D32FA7">
              <w:rPr>
                <w:rFonts w:ascii="HG丸ｺﾞｼｯｸM-PRO" w:eastAsia="HG丸ｺﾞｼｯｸM-PRO" w:hAnsi="HG丸ｺﾞｼｯｸM-PRO" w:hint="eastAsia"/>
                <w:color w:val="000000" w:themeColor="text1"/>
                <w:sz w:val="20"/>
                <w:szCs w:val="20"/>
              </w:rPr>
              <w:t>○歩行環境を改善する（8件）</w:t>
            </w:r>
          </w:p>
          <w:p w:rsidR="008A1D9B" w:rsidRPr="00D32FA7" w:rsidRDefault="008A1D9B" w:rsidP="00061E6C">
            <w:pPr>
              <w:spacing w:line="0" w:lineRule="atLeast"/>
              <w:ind w:left="200" w:hangingChars="100" w:hanging="200"/>
              <w:rPr>
                <w:rFonts w:ascii="HG丸ｺﾞｼｯｸM-PRO" w:eastAsia="HG丸ｺﾞｼｯｸM-PRO" w:hAnsi="HG丸ｺﾞｼｯｸM-PRO"/>
                <w:color w:val="000000" w:themeColor="text1"/>
                <w:sz w:val="20"/>
                <w:szCs w:val="20"/>
              </w:rPr>
            </w:pPr>
            <w:r w:rsidRPr="00D32FA7">
              <w:rPr>
                <w:rFonts w:ascii="HG丸ｺﾞｼｯｸM-PRO" w:eastAsia="HG丸ｺﾞｼｯｸM-PRO" w:hAnsi="HG丸ｺﾞｼｯｸM-PRO" w:hint="eastAsia"/>
                <w:color w:val="000000" w:themeColor="text1"/>
                <w:sz w:val="20"/>
                <w:szCs w:val="20"/>
              </w:rPr>
              <w:t>○自転車が危険である、意識向上、マナー向上の取り組みをする（8件）</w:t>
            </w:r>
          </w:p>
          <w:p w:rsidR="008A1D9B" w:rsidRPr="00D32FA7" w:rsidRDefault="008A1D9B" w:rsidP="00061E6C">
            <w:pPr>
              <w:spacing w:line="0" w:lineRule="atLeast"/>
              <w:ind w:left="200" w:hangingChars="100" w:hanging="200"/>
              <w:rPr>
                <w:rFonts w:ascii="HG丸ｺﾞｼｯｸM-PRO" w:eastAsia="HG丸ｺﾞｼｯｸM-PRO" w:hAnsi="HG丸ｺﾞｼｯｸM-PRO"/>
                <w:color w:val="000000" w:themeColor="text1"/>
                <w:sz w:val="20"/>
                <w:szCs w:val="20"/>
              </w:rPr>
            </w:pPr>
            <w:r w:rsidRPr="00D32FA7">
              <w:rPr>
                <w:rFonts w:ascii="HG丸ｺﾞｼｯｸM-PRO" w:eastAsia="HG丸ｺﾞｼｯｸM-PRO" w:hAnsi="HG丸ｺﾞｼｯｸM-PRO" w:hint="eastAsia"/>
                <w:color w:val="000000" w:themeColor="text1"/>
                <w:sz w:val="20"/>
                <w:szCs w:val="20"/>
              </w:rPr>
              <w:t>○知りたいことを調べやすい環境づくり、情報提供を充実させる（7件）</w:t>
            </w:r>
          </w:p>
          <w:p w:rsidR="008A1D9B" w:rsidRPr="00D32FA7" w:rsidRDefault="008A1D9B" w:rsidP="00061E6C">
            <w:pPr>
              <w:spacing w:line="0" w:lineRule="atLeast"/>
              <w:ind w:left="200" w:hangingChars="100" w:hanging="200"/>
              <w:rPr>
                <w:rFonts w:ascii="HG丸ｺﾞｼｯｸM-PRO" w:eastAsia="HG丸ｺﾞｼｯｸM-PRO" w:hAnsi="HG丸ｺﾞｼｯｸM-PRO"/>
                <w:color w:val="000000" w:themeColor="text1"/>
                <w:sz w:val="20"/>
                <w:szCs w:val="20"/>
              </w:rPr>
            </w:pPr>
            <w:r w:rsidRPr="00D32FA7">
              <w:rPr>
                <w:rFonts w:ascii="HG丸ｺﾞｼｯｸM-PRO" w:eastAsia="HG丸ｺﾞｼｯｸM-PRO" w:hAnsi="HG丸ｺﾞｼｯｸM-PRO" w:hint="eastAsia"/>
                <w:color w:val="000000" w:themeColor="text1"/>
                <w:sz w:val="20"/>
                <w:szCs w:val="20"/>
              </w:rPr>
              <w:t>○子どもや子育て世帯が住みやすい社会になってほしい（7件）</w:t>
            </w:r>
          </w:p>
          <w:p w:rsidR="008A1D9B" w:rsidRPr="00D32FA7" w:rsidRDefault="008A1D9B" w:rsidP="00061E6C">
            <w:pPr>
              <w:spacing w:line="0" w:lineRule="atLeast"/>
              <w:ind w:left="200" w:hangingChars="100" w:hanging="200"/>
              <w:rPr>
                <w:rFonts w:ascii="HG丸ｺﾞｼｯｸM-PRO" w:eastAsia="HG丸ｺﾞｼｯｸM-PRO" w:hAnsi="HG丸ｺﾞｼｯｸM-PRO"/>
                <w:color w:val="000000" w:themeColor="text1"/>
                <w:sz w:val="20"/>
                <w:szCs w:val="20"/>
              </w:rPr>
            </w:pPr>
            <w:r w:rsidRPr="00D32FA7">
              <w:rPr>
                <w:rFonts w:ascii="HG丸ｺﾞｼｯｸM-PRO" w:eastAsia="HG丸ｺﾞｼｯｸM-PRO" w:hAnsi="HG丸ｺﾞｼｯｸM-PRO" w:hint="eastAsia"/>
                <w:color w:val="000000" w:themeColor="text1"/>
                <w:sz w:val="20"/>
                <w:szCs w:val="20"/>
              </w:rPr>
              <w:t>○ユニバーサルデザインという言葉やその内容をもっと多くの人が知る機会を増やす（7件）</w:t>
            </w:r>
          </w:p>
          <w:p w:rsidR="008A1D9B" w:rsidRPr="00D32FA7" w:rsidRDefault="008A1D9B" w:rsidP="00061E6C">
            <w:pPr>
              <w:spacing w:line="0" w:lineRule="atLeast"/>
              <w:ind w:left="200" w:hangingChars="100" w:hanging="200"/>
              <w:rPr>
                <w:rFonts w:ascii="HG丸ｺﾞｼｯｸM-PRO" w:eastAsia="HG丸ｺﾞｼｯｸM-PRO" w:hAnsi="HG丸ｺﾞｼｯｸM-PRO"/>
                <w:color w:val="000000" w:themeColor="text1"/>
                <w:sz w:val="20"/>
                <w:szCs w:val="20"/>
              </w:rPr>
            </w:pPr>
            <w:r w:rsidRPr="00D32FA7">
              <w:rPr>
                <w:rFonts w:ascii="HG丸ｺﾞｼｯｸM-PRO" w:eastAsia="HG丸ｺﾞｼｯｸM-PRO" w:hAnsi="HG丸ｺﾞｼｯｸM-PRO" w:hint="eastAsia"/>
                <w:color w:val="000000" w:themeColor="text1"/>
                <w:sz w:val="20"/>
                <w:szCs w:val="20"/>
              </w:rPr>
              <w:t>○さまざまな方から意見を集め利便性を研究する（6件）</w:t>
            </w:r>
          </w:p>
          <w:p w:rsidR="008A1D9B" w:rsidRPr="00D32FA7" w:rsidRDefault="008A1D9B" w:rsidP="00061E6C">
            <w:pPr>
              <w:spacing w:line="0" w:lineRule="atLeast"/>
              <w:ind w:left="200" w:hangingChars="100" w:hanging="200"/>
              <w:rPr>
                <w:rFonts w:ascii="HG丸ｺﾞｼｯｸM-PRO" w:eastAsia="HG丸ｺﾞｼｯｸM-PRO" w:hAnsi="HG丸ｺﾞｼｯｸM-PRO"/>
                <w:color w:val="000000" w:themeColor="text1"/>
                <w:sz w:val="20"/>
                <w:szCs w:val="20"/>
              </w:rPr>
            </w:pPr>
            <w:r w:rsidRPr="00D32FA7">
              <w:rPr>
                <w:rFonts w:ascii="HG丸ｺﾞｼｯｸM-PRO" w:eastAsia="HG丸ｺﾞｼｯｸM-PRO" w:hAnsi="HG丸ｺﾞｼｯｸM-PRO" w:hint="eastAsia"/>
                <w:color w:val="000000" w:themeColor="text1"/>
                <w:sz w:val="20"/>
                <w:szCs w:val="20"/>
              </w:rPr>
              <w:t>○行政サービス、手続きを気軽に利用できるようにする（5件）</w:t>
            </w:r>
          </w:p>
          <w:p w:rsidR="008A1D9B" w:rsidRPr="00D32FA7" w:rsidRDefault="008A1D9B" w:rsidP="00061E6C">
            <w:pPr>
              <w:spacing w:line="0" w:lineRule="atLeast"/>
              <w:ind w:left="200" w:hangingChars="100" w:hanging="200"/>
              <w:rPr>
                <w:rFonts w:ascii="HG丸ｺﾞｼｯｸM-PRO" w:eastAsia="HG丸ｺﾞｼｯｸM-PRO" w:hAnsi="HG丸ｺﾞｼｯｸM-PRO"/>
                <w:color w:val="000000" w:themeColor="text1"/>
                <w:sz w:val="20"/>
                <w:szCs w:val="20"/>
              </w:rPr>
            </w:pPr>
            <w:r w:rsidRPr="00D32FA7">
              <w:rPr>
                <w:rFonts w:ascii="HG丸ｺﾞｼｯｸM-PRO" w:eastAsia="HG丸ｺﾞｼｯｸM-PRO" w:hAnsi="HG丸ｺﾞｼｯｸM-PRO" w:hint="eastAsia"/>
                <w:color w:val="000000" w:themeColor="text1"/>
                <w:sz w:val="20"/>
                <w:szCs w:val="20"/>
              </w:rPr>
              <w:t>○さまざまな世代が楽しく過ごせるまちづくりを進める（5件）</w:t>
            </w:r>
          </w:p>
          <w:p w:rsidR="008A1D9B" w:rsidRPr="00D32FA7" w:rsidRDefault="008A1D9B" w:rsidP="00061E6C">
            <w:pPr>
              <w:spacing w:line="0" w:lineRule="atLeast"/>
              <w:ind w:left="200" w:hangingChars="100" w:hanging="200"/>
              <w:rPr>
                <w:rFonts w:ascii="HG丸ｺﾞｼｯｸM-PRO" w:eastAsia="HG丸ｺﾞｼｯｸM-PRO" w:hAnsi="HG丸ｺﾞｼｯｸM-PRO"/>
                <w:color w:val="000000" w:themeColor="text1"/>
                <w:sz w:val="20"/>
                <w:szCs w:val="20"/>
              </w:rPr>
            </w:pPr>
            <w:r w:rsidRPr="00D32FA7">
              <w:rPr>
                <w:rFonts w:ascii="HG丸ｺﾞｼｯｸM-PRO" w:eastAsia="HG丸ｺﾞｼｯｸM-PRO" w:hAnsi="HG丸ｺﾞｼｯｸM-PRO" w:hint="eastAsia"/>
                <w:color w:val="000000" w:themeColor="text1"/>
                <w:sz w:val="20"/>
                <w:szCs w:val="20"/>
              </w:rPr>
              <w:t>○ユニバーサルデザインという言葉がわかりにくい（5件）</w:t>
            </w:r>
          </w:p>
          <w:p w:rsidR="008A1D9B" w:rsidRPr="00D32FA7" w:rsidRDefault="008A1D9B" w:rsidP="00061E6C">
            <w:pPr>
              <w:spacing w:line="0" w:lineRule="atLeast"/>
              <w:ind w:left="200" w:hangingChars="100" w:hanging="200"/>
              <w:rPr>
                <w:rFonts w:ascii="HG丸ｺﾞｼｯｸM-PRO" w:eastAsia="HG丸ｺﾞｼｯｸM-PRO" w:hAnsi="HG丸ｺﾞｼｯｸM-PRO"/>
                <w:color w:val="000000" w:themeColor="text1"/>
                <w:sz w:val="20"/>
                <w:szCs w:val="20"/>
              </w:rPr>
            </w:pPr>
            <w:r w:rsidRPr="00D32FA7">
              <w:rPr>
                <w:rFonts w:ascii="HG丸ｺﾞｼｯｸM-PRO" w:eastAsia="HG丸ｺﾞｼｯｸM-PRO" w:hAnsi="HG丸ｺﾞｼｯｸM-PRO" w:hint="eastAsia"/>
                <w:color w:val="000000" w:themeColor="text1"/>
                <w:sz w:val="20"/>
                <w:szCs w:val="20"/>
              </w:rPr>
              <w:t>○ユニバーサルデザインのまちづくりを推進する（4件）</w:t>
            </w:r>
          </w:p>
          <w:p w:rsidR="008A1D9B" w:rsidRPr="00D32FA7" w:rsidRDefault="008A1D9B" w:rsidP="00061E6C">
            <w:pPr>
              <w:spacing w:line="0" w:lineRule="atLeast"/>
              <w:ind w:left="200" w:hangingChars="100" w:hanging="200"/>
              <w:rPr>
                <w:rFonts w:ascii="HG丸ｺﾞｼｯｸM-PRO" w:eastAsia="HG丸ｺﾞｼｯｸM-PRO" w:hAnsi="HG丸ｺﾞｼｯｸM-PRO"/>
                <w:color w:val="000000" w:themeColor="text1"/>
                <w:sz w:val="20"/>
                <w:szCs w:val="20"/>
              </w:rPr>
            </w:pPr>
            <w:r w:rsidRPr="00D32FA7">
              <w:rPr>
                <w:rFonts w:ascii="HG丸ｺﾞｼｯｸM-PRO" w:eastAsia="HG丸ｺﾞｼｯｸM-PRO" w:hAnsi="HG丸ｺﾞｼｯｸM-PRO" w:hint="eastAsia"/>
                <w:color w:val="000000" w:themeColor="text1"/>
                <w:sz w:val="20"/>
                <w:szCs w:val="20"/>
              </w:rPr>
              <w:t>○若い人にも魅力的な人口増につながるまちづくりを進める（4件）</w:t>
            </w:r>
          </w:p>
          <w:p w:rsidR="008A1D9B" w:rsidRPr="00D32FA7" w:rsidRDefault="008A1D9B" w:rsidP="00061E6C">
            <w:pPr>
              <w:spacing w:line="0" w:lineRule="atLeast"/>
              <w:ind w:left="200" w:hangingChars="100" w:hanging="200"/>
              <w:rPr>
                <w:rFonts w:ascii="HG丸ｺﾞｼｯｸM-PRO" w:eastAsia="HG丸ｺﾞｼｯｸM-PRO" w:hAnsi="HG丸ｺﾞｼｯｸM-PRO"/>
                <w:color w:val="000000" w:themeColor="text1"/>
                <w:sz w:val="20"/>
                <w:szCs w:val="20"/>
              </w:rPr>
            </w:pPr>
            <w:r w:rsidRPr="00D32FA7">
              <w:rPr>
                <w:rFonts w:ascii="HG丸ｺﾞｼｯｸM-PRO" w:eastAsia="HG丸ｺﾞｼｯｸM-PRO" w:hAnsi="HG丸ｺﾞｼｯｸM-PRO" w:hint="eastAsia"/>
                <w:color w:val="000000" w:themeColor="text1"/>
                <w:sz w:val="20"/>
                <w:szCs w:val="20"/>
              </w:rPr>
              <w:t>○自転車専用道路をつくる（4件）</w:t>
            </w:r>
          </w:p>
          <w:p w:rsidR="008A1D9B" w:rsidRPr="00D32FA7" w:rsidRDefault="008A1D9B" w:rsidP="00061E6C">
            <w:pPr>
              <w:spacing w:line="0" w:lineRule="atLeast"/>
              <w:ind w:left="200" w:hangingChars="100" w:hanging="200"/>
              <w:rPr>
                <w:rFonts w:ascii="HG丸ｺﾞｼｯｸM-PRO" w:eastAsia="HG丸ｺﾞｼｯｸM-PRO" w:hAnsi="HG丸ｺﾞｼｯｸM-PRO"/>
                <w:color w:val="000000" w:themeColor="text1"/>
                <w:sz w:val="20"/>
                <w:szCs w:val="20"/>
              </w:rPr>
            </w:pPr>
            <w:r w:rsidRPr="00D32FA7">
              <w:rPr>
                <w:rFonts w:ascii="HG丸ｺﾞｼｯｸM-PRO" w:eastAsia="HG丸ｺﾞｼｯｸM-PRO" w:hAnsi="HG丸ｺﾞｼｯｸM-PRO" w:hint="eastAsia"/>
                <w:color w:val="000000" w:themeColor="text1"/>
                <w:sz w:val="20"/>
                <w:szCs w:val="20"/>
              </w:rPr>
              <w:t>○外国人にも住みやすいまちづくりを進める（4件）</w:t>
            </w:r>
          </w:p>
          <w:p w:rsidR="008A1D9B" w:rsidRPr="00D32FA7" w:rsidRDefault="008A1D9B" w:rsidP="00061E6C">
            <w:pPr>
              <w:spacing w:line="0" w:lineRule="atLeast"/>
              <w:ind w:left="200" w:hangingChars="100" w:hanging="200"/>
              <w:rPr>
                <w:rFonts w:ascii="HG丸ｺﾞｼｯｸM-PRO" w:eastAsia="HG丸ｺﾞｼｯｸM-PRO" w:hAnsi="HG丸ｺﾞｼｯｸM-PRO"/>
                <w:color w:val="000000" w:themeColor="text1"/>
                <w:sz w:val="20"/>
                <w:szCs w:val="20"/>
              </w:rPr>
            </w:pPr>
            <w:r w:rsidRPr="00D32FA7">
              <w:rPr>
                <w:rFonts w:ascii="HG丸ｺﾞｼｯｸM-PRO" w:eastAsia="HG丸ｺﾞｼｯｸM-PRO" w:hAnsi="HG丸ｺﾞｼｯｸM-PRO" w:hint="eastAsia"/>
                <w:color w:val="000000" w:themeColor="text1"/>
                <w:sz w:val="20"/>
                <w:szCs w:val="20"/>
              </w:rPr>
              <w:t>○駅にエスカレーターやエレベーターを増やす（3件）</w:t>
            </w:r>
          </w:p>
          <w:p w:rsidR="008A1D9B" w:rsidRPr="00D32FA7" w:rsidRDefault="008A1D9B" w:rsidP="00061E6C">
            <w:pPr>
              <w:spacing w:line="0" w:lineRule="atLeast"/>
              <w:ind w:left="200" w:hangingChars="100" w:hanging="200"/>
              <w:rPr>
                <w:rFonts w:ascii="HG丸ｺﾞｼｯｸM-PRO" w:eastAsia="HG丸ｺﾞｼｯｸM-PRO" w:hAnsi="HG丸ｺﾞｼｯｸM-PRO"/>
                <w:color w:val="000000" w:themeColor="text1"/>
                <w:sz w:val="20"/>
                <w:szCs w:val="20"/>
              </w:rPr>
            </w:pPr>
            <w:r w:rsidRPr="00D32FA7">
              <w:rPr>
                <w:rFonts w:ascii="HG丸ｺﾞｼｯｸM-PRO" w:eastAsia="HG丸ｺﾞｼｯｸM-PRO" w:hAnsi="HG丸ｺﾞｼｯｸM-PRO" w:hint="eastAsia"/>
                <w:color w:val="000000" w:themeColor="text1"/>
                <w:sz w:val="20"/>
                <w:szCs w:val="20"/>
              </w:rPr>
              <w:t>○図書館の利用サービスを充実させる（3件）</w:t>
            </w:r>
          </w:p>
          <w:p w:rsidR="008A1D9B" w:rsidRPr="00D32FA7" w:rsidRDefault="008A1D9B" w:rsidP="00061E6C">
            <w:pPr>
              <w:spacing w:line="0" w:lineRule="atLeast"/>
              <w:ind w:left="200" w:hangingChars="100" w:hanging="200"/>
              <w:rPr>
                <w:rFonts w:ascii="HG丸ｺﾞｼｯｸM-PRO" w:eastAsia="HG丸ｺﾞｼｯｸM-PRO" w:hAnsi="HG丸ｺﾞｼｯｸM-PRO"/>
                <w:color w:val="000000" w:themeColor="text1"/>
                <w:sz w:val="20"/>
                <w:szCs w:val="20"/>
              </w:rPr>
            </w:pPr>
            <w:r w:rsidRPr="00D32FA7">
              <w:rPr>
                <w:rFonts w:ascii="HG丸ｺﾞｼｯｸM-PRO" w:eastAsia="HG丸ｺﾞｼｯｸM-PRO" w:hAnsi="HG丸ｺﾞｼｯｸM-PRO" w:hint="eastAsia"/>
                <w:color w:val="000000" w:themeColor="text1"/>
                <w:sz w:val="20"/>
                <w:szCs w:val="20"/>
              </w:rPr>
              <w:t>○安全、安心のまちづくりを進める（3件）</w:t>
            </w:r>
          </w:p>
          <w:p w:rsidR="008A1D9B" w:rsidRPr="00D32FA7" w:rsidRDefault="008A1D9B" w:rsidP="00061E6C">
            <w:pPr>
              <w:spacing w:line="0" w:lineRule="atLeast"/>
              <w:ind w:left="200" w:hangingChars="100" w:hanging="200"/>
              <w:rPr>
                <w:rFonts w:ascii="HG丸ｺﾞｼｯｸM-PRO" w:eastAsia="HG丸ｺﾞｼｯｸM-PRO" w:hAnsi="HG丸ｺﾞｼｯｸM-PRO"/>
                <w:color w:val="000000" w:themeColor="text1"/>
                <w:sz w:val="20"/>
                <w:szCs w:val="20"/>
              </w:rPr>
            </w:pPr>
            <w:r w:rsidRPr="00D32FA7">
              <w:rPr>
                <w:rFonts w:ascii="HG丸ｺﾞｼｯｸM-PRO" w:eastAsia="HG丸ｺﾞｼｯｸM-PRO" w:hAnsi="HG丸ｺﾞｼｯｸM-PRO" w:hint="eastAsia"/>
                <w:color w:val="000000" w:themeColor="text1"/>
                <w:sz w:val="20"/>
                <w:szCs w:val="20"/>
              </w:rPr>
              <w:t>○様々な意見・要望を集める環境づくりをする（3件）</w:t>
            </w:r>
          </w:p>
          <w:p w:rsidR="008A1D9B" w:rsidRPr="00D32FA7" w:rsidRDefault="008A1D9B" w:rsidP="00061E6C">
            <w:pPr>
              <w:spacing w:line="0" w:lineRule="atLeast"/>
              <w:ind w:left="200" w:hangingChars="100" w:hanging="200"/>
              <w:rPr>
                <w:rFonts w:ascii="HG丸ｺﾞｼｯｸM-PRO" w:eastAsia="HG丸ｺﾞｼｯｸM-PRO" w:hAnsi="HG丸ｺﾞｼｯｸM-PRO"/>
                <w:color w:val="000000" w:themeColor="text1"/>
                <w:sz w:val="20"/>
                <w:szCs w:val="20"/>
              </w:rPr>
            </w:pPr>
            <w:r w:rsidRPr="00D32FA7">
              <w:rPr>
                <w:rFonts w:ascii="HG丸ｺﾞｼｯｸM-PRO" w:eastAsia="HG丸ｺﾞｼｯｸM-PRO" w:hAnsi="HG丸ｺﾞｼｯｸM-PRO" w:hint="eastAsia"/>
                <w:color w:val="000000" w:themeColor="text1"/>
                <w:sz w:val="20"/>
                <w:szCs w:val="20"/>
              </w:rPr>
              <w:t>○市民が協力できることを増やし、協力できる仕組みをつくる（3件）</w:t>
            </w:r>
          </w:p>
          <w:p w:rsidR="008A1D9B" w:rsidRPr="00D32FA7" w:rsidRDefault="008A1D9B" w:rsidP="00061E6C">
            <w:pPr>
              <w:spacing w:line="0" w:lineRule="atLeast"/>
              <w:ind w:left="200" w:hangingChars="100" w:hanging="200"/>
              <w:rPr>
                <w:rFonts w:ascii="HG丸ｺﾞｼｯｸM-PRO" w:eastAsia="HG丸ｺﾞｼｯｸM-PRO" w:hAnsi="HG丸ｺﾞｼｯｸM-PRO"/>
                <w:color w:val="000000" w:themeColor="text1"/>
                <w:sz w:val="20"/>
                <w:szCs w:val="20"/>
              </w:rPr>
            </w:pPr>
            <w:r w:rsidRPr="00D32FA7">
              <w:rPr>
                <w:rFonts w:ascii="HG丸ｺﾞｼｯｸM-PRO" w:eastAsia="HG丸ｺﾞｼｯｸM-PRO" w:hAnsi="HG丸ｺﾞｼｯｸM-PRO" w:hint="eastAsia"/>
                <w:color w:val="000000" w:themeColor="text1"/>
                <w:sz w:val="20"/>
                <w:szCs w:val="20"/>
              </w:rPr>
              <w:t>○ペットにもやさしいまちづくりを進める（2件）</w:t>
            </w:r>
          </w:p>
          <w:p w:rsidR="008A1D9B" w:rsidRPr="00D32FA7" w:rsidRDefault="008A1D9B" w:rsidP="00061E6C">
            <w:pPr>
              <w:spacing w:line="0" w:lineRule="atLeast"/>
              <w:ind w:left="200" w:hangingChars="100" w:hanging="200"/>
              <w:rPr>
                <w:rFonts w:ascii="HG丸ｺﾞｼｯｸM-PRO" w:eastAsia="HG丸ｺﾞｼｯｸM-PRO" w:hAnsi="HG丸ｺﾞｼｯｸM-PRO"/>
                <w:color w:val="000000" w:themeColor="text1"/>
                <w:sz w:val="20"/>
                <w:szCs w:val="20"/>
              </w:rPr>
            </w:pPr>
            <w:r w:rsidRPr="00D32FA7">
              <w:rPr>
                <w:rFonts w:ascii="HG丸ｺﾞｼｯｸM-PRO" w:eastAsia="HG丸ｺﾞｼｯｸM-PRO" w:hAnsi="HG丸ｺﾞｼｯｸM-PRO" w:hint="eastAsia"/>
                <w:color w:val="000000" w:themeColor="text1"/>
                <w:sz w:val="20"/>
                <w:szCs w:val="20"/>
              </w:rPr>
              <w:t>○交流できる場所がほしい（2件）</w:t>
            </w:r>
          </w:p>
          <w:p w:rsidR="008A1D9B" w:rsidRPr="00D32FA7" w:rsidRDefault="008A1D9B" w:rsidP="00061E6C">
            <w:pPr>
              <w:spacing w:line="0" w:lineRule="atLeast"/>
              <w:ind w:left="200" w:hangingChars="100" w:hanging="200"/>
              <w:rPr>
                <w:rFonts w:ascii="HG丸ｺﾞｼｯｸM-PRO" w:eastAsia="HG丸ｺﾞｼｯｸM-PRO" w:hAnsi="HG丸ｺﾞｼｯｸM-PRO"/>
                <w:color w:val="000000" w:themeColor="text1"/>
                <w:sz w:val="20"/>
                <w:szCs w:val="20"/>
              </w:rPr>
            </w:pPr>
            <w:r w:rsidRPr="00D32FA7">
              <w:rPr>
                <w:rFonts w:ascii="HG丸ｺﾞｼｯｸM-PRO" w:eastAsia="HG丸ｺﾞｼｯｸM-PRO" w:hAnsi="HG丸ｺﾞｼｯｸM-PRO" w:hint="eastAsia"/>
                <w:color w:val="000000" w:themeColor="text1"/>
                <w:sz w:val="20"/>
                <w:szCs w:val="20"/>
              </w:rPr>
              <w:t>○統廃合する小学校の活用をしてユニバーサルデザインの模範にする（2件）</w:t>
            </w:r>
          </w:p>
          <w:p w:rsidR="008A1D9B" w:rsidRPr="00D32FA7" w:rsidRDefault="008A1D9B" w:rsidP="00061E6C">
            <w:pPr>
              <w:spacing w:line="0" w:lineRule="atLeast"/>
              <w:ind w:left="200" w:hangingChars="100" w:hanging="200"/>
              <w:rPr>
                <w:rFonts w:ascii="HG丸ｺﾞｼｯｸM-PRO" w:eastAsia="HG丸ｺﾞｼｯｸM-PRO" w:hAnsi="HG丸ｺﾞｼｯｸM-PRO"/>
                <w:color w:val="000000" w:themeColor="text1"/>
                <w:sz w:val="20"/>
                <w:szCs w:val="20"/>
              </w:rPr>
            </w:pPr>
            <w:r w:rsidRPr="00D32FA7">
              <w:rPr>
                <w:rFonts w:ascii="HG丸ｺﾞｼｯｸM-PRO" w:eastAsia="HG丸ｺﾞｼｯｸM-PRO" w:hAnsi="HG丸ｺﾞｼｯｸM-PRO" w:hint="eastAsia"/>
                <w:color w:val="000000" w:themeColor="text1"/>
                <w:sz w:val="20"/>
                <w:szCs w:val="20"/>
              </w:rPr>
              <w:t>○公園や道路の整備をしてほしい（2件）</w:t>
            </w:r>
          </w:p>
          <w:p w:rsidR="008A1D9B" w:rsidRPr="00D32FA7" w:rsidRDefault="008A1D9B" w:rsidP="00061E6C">
            <w:pPr>
              <w:spacing w:line="0" w:lineRule="atLeast"/>
              <w:ind w:left="200" w:hangingChars="100" w:hanging="200"/>
              <w:rPr>
                <w:rFonts w:ascii="HG丸ｺﾞｼｯｸM-PRO" w:eastAsia="HG丸ｺﾞｼｯｸM-PRO" w:hAnsi="HG丸ｺﾞｼｯｸM-PRO"/>
                <w:color w:val="000000" w:themeColor="text1"/>
                <w:sz w:val="20"/>
                <w:szCs w:val="20"/>
              </w:rPr>
            </w:pPr>
            <w:r w:rsidRPr="00D32FA7">
              <w:rPr>
                <w:rFonts w:ascii="HG丸ｺﾞｼｯｸM-PRO" w:eastAsia="HG丸ｺﾞｼｯｸM-PRO" w:hAnsi="HG丸ｺﾞｼｯｸM-PRO" w:hint="eastAsia"/>
                <w:color w:val="000000" w:themeColor="text1"/>
                <w:sz w:val="20"/>
                <w:szCs w:val="20"/>
              </w:rPr>
              <w:t>○バリアフリーを進める（2件）</w:t>
            </w:r>
          </w:p>
          <w:p w:rsidR="008A1D9B" w:rsidRPr="00D32FA7" w:rsidRDefault="008A1D9B" w:rsidP="00061E6C">
            <w:pPr>
              <w:spacing w:line="0" w:lineRule="atLeast"/>
              <w:ind w:left="200" w:hangingChars="100" w:hanging="200"/>
              <w:rPr>
                <w:rFonts w:ascii="HG丸ｺﾞｼｯｸM-PRO" w:eastAsia="HG丸ｺﾞｼｯｸM-PRO" w:hAnsi="HG丸ｺﾞｼｯｸM-PRO"/>
                <w:color w:val="000000" w:themeColor="text1"/>
                <w:sz w:val="20"/>
                <w:szCs w:val="20"/>
              </w:rPr>
            </w:pPr>
            <w:r w:rsidRPr="00D32FA7">
              <w:rPr>
                <w:rFonts w:ascii="HG丸ｺﾞｼｯｸM-PRO" w:eastAsia="HG丸ｺﾞｼｯｸM-PRO" w:hAnsi="HG丸ｺﾞｼｯｸM-PRO" w:hint="eastAsia"/>
                <w:color w:val="000000" w:themeColor="text1"/>
                <w:sz w:val="20"/>
                <w:szCs w:val="20"/>
              </w:rPr>
              <w:t>○タバコ対策をする（2件）</w:t>
            </w:r>
          </w:p>
          <w:p w:rsidR="008A1D9B" w:rsidRPr="00D32FA7" w:rsidRDefault="008A1D9B" w:rsidP="00061E6C">
            <w:pPr>
              <w:spacing w:line="0" w:lineRule="atLeast"/>
              <w:ind w:left="200" w:hangingChars="100" w:hanging="200"/>
              <w:rPr>
                <w:rFonts w:ascii="HG丸ｺﾞｼｯｸM-PRO" w:eastAsia="HG丸ｺﾞｼｯｸM-PRO" w:hAnsi="HG丸ｺﾞｼｯｸM-PRO"/>
                <w:color w:val="000000" w:themeColor="text1"/>
                <w:sz w:val="20"/>
                <w:szCs w:val="20"/>
              </w:rPr>
            </w:pPr>
            <w:r w:rsidRPr="00D32FA7">
              <w:rPr>
                <w:rFonts w:ascii="HG丸ｺﾞｼｯｸM-PRO" w:eastAsia="HG丸ｺﾞｼｯｸM-PRO" w:hAnsi="HG丸ｺﾞｼｯｸM-PRO" w:hint="eastAsia"/>
                <w:color w:val="000000" w:themeColor="text1"/>
                <w:sz w:val="20"/>
                <w:szCs w:val="20"/>
              </w:rPr>
              <w:t>○使いやすい駐輪スペースを計画する（2件）</w:t>
            </w:r>
          </w:p>
          <w:p w:rsidR="008A1D9B" w:rsidRPr="00D32FA7" w:rsidRDefault="008A1D9B" w:rsidP="00061E6C">
            <w:pPr>
              <w:spacing w:line="0" w:lineRule="atLeast"/>
              <w:ind w:left="200" w:hangingChars="100" w:hanging="200"/>
              <w:rPr>
                <w:rFonts w:ascii="HG丸ｺﾞｼｯｸM-PRO" w:eastAsia="HG丸ｺﾞｼｯｸM-PRO" w:hAnsi="HG丸ｺﾞｼｯｸM-PRO"/>
                <w:color w:val="000000" w:themeColor="text1"/>
                <w:sz w:val="20"/>
                <w:szCs w:val="20"/>
              </w:rPr>
            </w:pPr>
            <w:r w:rsidRPr="00D32FA7">
              <w:rPr>
                <w:rFonts w:ascii="HG丸ｺﾞｼｯｸM-PRO" w:eastAsia="HG丸ｺﾞｼｯｸM-PRO" w:hAnsi="HG丸ｺﾞｼｯｸM-PRO" w:hint="eastAsia"/>
                <w:color w:val="000000" w:themeColor="text1"/>
                <w:sz w:val="20"/>
                <w:szCs w:val="20"/>
              </w:rPr>
              <w:t>○環境美化をすすめる（2件）</w:t>
            </w:r>
          </w:p>
          <w:p w:rsidR="008A1D9B" w:rsidRPr="00D32FA7" w:rsidRDefault="008A1D9B" w:rsidP="00061E6C">
            <w:pPr>
              <w:spacing w:line="0" w:lineRule="atLeast"/>
              <w:ind w:left="200" w:hangingChars="100" w:hanging="200"/>
              <w:rPr>
                <w:rFonts w:ascii="HG丸ｺﾞｼｯｸM-PRO" w:eastAsia="HG丸ｺﾞｼｯｸM-PRO" w:hAnsi="HG丸ｺﾞｼｯｸM-PRO"/>
                <w:color w:val="000000" w:themeColor="text1"/>
                <w:sz w:val="20"/>
                <w:szCs w:val="20"/>
              </w:rPr>
            </w:pPr>
            <w:r w:rsidRPr="00D32FA7">
              <w:rPr>
                <w:rFonts w:ascii="HG丸ｺﾞｼｯｸM-PRO" w:eastAsia="HG丸ｺﾞｼｯｸM-PRO" w:hAnsi="HG丸ｺﾞｼｯｸM-PRO" w:hint="eastAsia"/>
                <w:color w:val="000000" w:themeColor="text1"/>
                <w:sz w:val="20"/>
                <w:szCs w:val="20"/>
              </w:rPr>
              <w:t>○交通の便をよくする（2件）</w:t>
            </w:r>
          </w:p>
          <w:p w:rsidR="008A1D9B" w:rsidRPr="00D32FA7" w:rsidRDefault="008A1D9B" w:rsidP="00061E6C">
            <w:pPr>
              <w:spacing w:line="0" w:lineRule="atLeast"/>
              <w:ind w:left="200" w:hangingChars="100" w:hanging="200"/>
              <w:rPr>
                <w:rFonts w:ascii="HG丸ｺﾞｼｯｸM-PRO" w:eastAsia="HG丸ｺﾞｼｯｸM-PRO" w:hAnsi="HG丸ｺﾞｼｯｸM-PRO"/>
                <w:color w:val="000000" w:themeColor="text1"/>
                <w:sz w:val="20"/>
                <w:szCs w:val="20"/>
              </w:rPr>
            </w:pPr>
            <w:r w:rsidRPr="00D32FA7">
              <w:rPr>
                <w:rFonts w:ascii="HG丸ｺﾞｼｯｸM-PRO" w:eastAsia="HG丸ｺﾞｼｯｸM-PRO" w:hAnsi="HG丸ｺﾞｼｯｸM-PRO" w:hint="eastAsia"/>
                <w:color w:val="000000" w:themeColor="text1"/>
                <w:sz w:val="20"/>
                <w:szCs w:val="20"/>
              </w:rPr>
              <w:t>○踏切対策で高架橋や地下トンネルなどを設置する（2件）</w:t>
            </w:r>
          </w:p>
          <w:p w:rsidR="008A1D9B" w:rsidRPr="00D32FA7" w:rsidRDefault="008A1D9B" w:rsidP="00061E6C">
            <w:pPr>
              <w:spacing w:line="0" w:lineRule="atLeast"/>
              <w:ind w:left="200" w:hangingChars="100" w:hanging="200"/>
              <w:rPr>
                <w:rFonts w:ascii="HG丸ｺﾞｼｯｸM-PRO" w:eastAsia="HG丸ｺﾞｼｯｸM-PRO" w:hAnsi="HG丸ｺﾞｼｯｸM-PRO"/>
                <w:color w:val="000000" w:themeColor="text1"/>
                <w:sz w:val="20"/>
                <w:szCs w:val="20"/>
              </w:rPr>
            </w:pPr>
            <w:r w:rsidRPr="00D32FA7">
              <w:rPr>
                <w:rFonts w:ascii="HG丸ｺﾞｼｯｸM-PRO" w:eastAsia="HG丸ｺﾞｼｯｸM-PRO" w:hAnsi="HG丸ｺﾞｼｯｸM-PRO" w:hint="eastAsia"/>
                <w:color w:val="000000" w:themeColor="text1"/>
                <w:sz w:val="20"/>
                <w:szCs w:val="20"/>
              </w:rPr>
              <w:t>○子どもや外国人も利用しやすい設備や表示の整備を進める（2件）</w:t>
            </w:r>
          </w:p>
          <w:p w:rsidR="008A1D9B" w:rsidRPr="00D32FA7" w:rsidRDefault="008A1D9B" w:rsidP="00061E6C">
            <w:pPr>
              <w:spacing w:line="0" w:lineRule="atLeast"/>
              <w:ind w:left="200" w:hangingChars="100" w:hanging="200"/>
              <w:rPr>
                <w:rFonts w:ascii="HG丸ｺﾞｼｯｸM-PRO" w:eastAsia="HG丸ｺﾞｼｯｸM-PRO" w:hAnsi="HG丸ｺﾞｼｯｸM-PRO"/>
                <w:color w:val="000000" w:themeColor="text1"/>
                <w:sz w:val="20"/>
                <w:szCs w:val="20"/>
              </w:rPr>
            </w:pPr>
            <w:r w:rsidRPr="00D32FA7">
              <w:rPr>
                <w:rFonts w:ascii="HG丸ｺﾞｼｯｸM-PRO" w:eastAsia="HG丸ｺﾞｼｯｸM-PRO" w:hAnsi="HG丸ｺﾞｼｯｸM-PRO" w:hint="eastAsia"/>
                <w:color w:val="000000" w:themeColor="text1"/>
                <w:sz w:val="20"/>
                <w:szCs w:val="20"/>
              </w:rPr>
              <w:t>○ユニバーサルデザインを取り入れたカフェを作ったり、イベントを開催する（2件）</w:t>
            </w:r>
          </w:p>
          <w:p w:rsidR="008A1D9B" w:rsidRPr="00D32FA7" w:rsidRDefault="008A1D9B" w:rsidP="00061E6C">
            <w:pPr>
              <w:spacing w:line="0" w:lineRule="atLeast"/>
              <w:ind w:left="200" w:hangingChars="100" w:hanging="200"/>
              <w:rPr>
                <w:rFonts w:ascii="HG丸ｺﾞｼｯｸM-PRO" w:eastAsia="HG丸ｺﾞｼｯｸM-PRO" w:hAnsi="HG丸ｺﾞｼｯｸM-PRO"/>
                <w:color w:val="000000" w:themeColor="text1"/>
                <w:sz w:val="20"/>
                <w:szCs w:val="20"/>
              </w:rPr>
            </w:pPr>
            <w:r w:rsidRPr="00D32FA7">
              <w:rPr>
                <w:rFonts w:ascii="HG丸ｺﾞｼｯｸM-PRO" w:eastAsia="HG丸ｺﾞｼｯｸM-PRO" w:hAnsi="HG丸ｺﾞｼｯｸM-PRO" w:hint="eastAsia"/>
                <w:color w:val="000000" w:themeColor="text1"/>
                <w:sz w:val="20"/>
                <w:szCs w:val="20"/>
              </w:rPr>
              <w:t>○民間企業の活用を積極的にしてはどうか（2件）</w:t>
            </w:r>
          </w:p>
          <w:p w:rsidR="008A1D9B" w:rsidRPr="00D32FA7" w:rsidRDefault="008A1D9B" w:rsidP="00061E6C">
            <w:pPr>
              <w:spacing w:line="0" w:lineRule="atLeast"/>
              <w:ind w:left="200" w:hangingChars="100" w:hanging="200"/>
              <w:rPr>
                <w:rFonts w:ascii="HG丸ｺﾞｼｯｸM-PRO" w:eastAsia="HG丸ｺﾞｼｯｸM-PRO" w:hAnsi="HG丸ｺﾞｼｯｸM-PRO"/>
                <w:color w:val="000000" w:themeColor="text1"/>
                <w:sz w:val="20"/>
                <w:szCs w:val="20"/>
              </w:rPr>
            </w:pPr>
          </w:p>
        </w:tc>
      </w:tr>
    </w:tbl>
    <w:p w:rsidR="006A2E73" w:rsidRDefault="006A2E73" w:rsidP="00B21EFB">
      <w:pPr>
        <w:rPr>
          <w:rFonts w:ascii="メイリオ" w:eastAsia="メイリオ" w:hAnsi="メイリオ"/>
        </w:rPr>
        <w:sectPr w:rsidR="006A2E73" w:rsidSect="007F52A2">
          <w:headerReference w:type="default" r:id="rId85"/>
          <w:footerReference w:type="even" r:id="rId86"/>
          <w:footerReference w:type="default" r:id="rId87"/>
          <w:pgSz w:w="11906" w:h="16838" w:code="9"/>
          <w:pgMar w:top="1418" w:right="1418" w:bottom="964" w:left="1418" w:header="680" w:footer="680" w:gutter="0"/>
          <w:cols w:space="425"/>
          <w:docGrid w:type="lines" w:linePitch="373" w:charSpace="532"/>
        </w:sectPr>
      </w:pPr>
    </w:p>
    <w:p w:rsidR="009837E6" w:rsidRDefault="009837E6">
      <w:pPr>
        <w:widowControl/>
        <w:jc w:val="left"/>
      </w:pPr>
    </w:p>
    <w:p w:rsidR="009837E6" w:rsidRDefault="009837E6" w:rsidP="009837E6">
      <w:r>
        <w:rPr>
          <w:noProof/>
        </w:rPr>
        <mc:AlternateContent>
          <mc:Choice Requires="wps">
            <w:drawing>
              <wp:anchor distT="0" distB="0" distL="114300" distR="114300" simplePos="0" relativeHeight="251771904" behindDoc="0" locked="0" layoutInCell="1" allowOverlap="1" wp14:anchorId="3B14AA78" wp14:editId="22DC8753">
                <wp:simplePos x="0" y="0"/>
                <wp:positionH relativeFrom="column">
                  <wp:posOffset>3814107</wp:posOffset>
                </wp:positionH>
                <wp:positionV relativeFrom="paragraph">
                  <wp:posOffset>6757703</wp:posOffset>
                </wp:positionV>
                <wp:extent cx="0" cy="1727835"/>
                <wp:effectExtent l="0" t="0" r="19050" b="24765"/>
                <wp:wrapNone/>
                <wp:docPr id="20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27835"/>
                        </a:xfrm>
                        <a:prstGeom prst="straightConnector1">
                          <a:avLst/>
                        </a:prstGeom>
                        <a:noFill/>
                        <a:ln w="6350">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anchor>
            </w:drawing>
          </mc:Choice>
          <mc:Fallback>
            <w:pict>
              <v:shape w14:anchorId="61327EFE" id="AutoShape 2" o:spid="_x0000_s1026" type="#_x0000_t32" style="position:absolute;left:0;text-align:left;margin-left:300.3pt;margin-top:532.1pt;width:0;height:136.05pt;z-index:2517795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" strokeweight=".5pt"/>
            </w:pict>
          </mc:Fallback>
        </mc:AlternateContent>
      </w:r>
      <w:r>
        <w:rPr>
          <w:noProof/>
        </w:rPr>
        <mc:AlternateContent>
          <mc:Choice Requires="wps">
            <w:drawing>
              <wp:anchor distT="0" distB="0" distL="114300" distR="114300" simplePos="0" relativeHeight="251772928" behindDoc="0" locked="0" layoutInCell="1" allowOverlap="1" wp14:anchorId="01404ACE" wp14:editId="1A827789">
                <wp:simplePos x="0" y="0"/>
                <wp:positionH relativeFrom="column">
                  <wp:posOffset>3925104</wp:posOffset>
                </wp:positionH>
                <wp:positionV relativeFrom="paragraph">
                  <wp:posOffset>8274656</wp:posOffset>
                </wp:positionV>
                <wp:extent cx="936000" cy="0"/>
                <wp:effectExtent l="0" t="0" r="16510" b="19050"/>
                <wp:wrapNone/>
                <wp:docPr id="205"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936000" cy="0"/>
                        </a:xfrm>
                        <a:prstGeom prst="straightConnector1">
                          <a:avLst/>
                        </a:prstGeom>
                        <a:noFill/>
                        <a:ln w="6350">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anchor>
            </w:drawing>
          </mc:Choice>
          <mc:Fallback>
            <w:pict>
              <v:shape w14:anchorId="086624DB" id="AutoShape 2" o:spid="_x0000_s1026" type="#_x0000_t32" style="position:absolute;left:0;text-align:left;margin-left:309.05pt;margin-top:651.55pt;width:73.7pt;height:0;rotation:180;z-index:2517806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" strokeweight=".5pt"/>
            </w:pict>
          </mc:Fallback>
        </mc:AlternateContent>
      </w:r>
      <w:r>
        <w:rPr>
          <w:noProof/>
        </w:rPr>
        <mc:AlternateContent>
          <mc:Choice Requires="wps">
            <w:drawing>
              <wp:anchor distT="0" distB="0" distL="114300" distR="114300" simplePos="0" relativeHeight="251768832" behindDoc="0" locked="0" layoutInCell="1" allowOverlap="1" wp14:anchorId="1A308D2D" wp14:editId="53A4C47C">
                <wp:simplePos x="0" y="0"/>
                <wp:positionH relativeFrom="column">
                  <wp:posOffset>3923030</wp:posOffset>
                </wp:positionH>
                <wp:positionV relativeFrom="paragraph">
                  <wp:posOffset>8320405</wp:posOffset>
                </wp:positionV>
                <wp:extent cx="2273300" cy="193040"/>
                <wp:effectExtent l="0" t="0" r="0" b="0"/>
                <wp:wrapNone/>
                <wp:docPr id="209" name="テキスト ボックス 209"/>
                <wp:cNvGraphicFramePr/>
                <a:graphic xmlns:a="http://schemas.openxmlformats.org/drawingml/2006/main">
                  <a:graphicData uri="http://schemas.microsoft.com/office/word/2010/wordprocessingShape">
                    <wps:wsp>
                      <wps:cNvSpPr txBox="1"/>
                      <wps:spPr>
                        <a:xfrm>
                          <a:off x="0" y="0"/>
                          <a:ext cx="2273300" cy="1930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724F8" w:rsidRPr="00785B58" w:rsidRDefault="00B724F8" w:rsidP="009837E6">
                            <w:pPr>
                              <w:ind w:leftChars="-67" w:left="-34" w:hangingChars="67" w:hanging="107"/>
                              <w:rPr>
                                <w:rFonts w:ascii="HGｺﾞｼｯｸM" w:eastAsia="HGｺﾞｼｯｸM" w:hAnsi="HGPｺﾞｼｯｸE"/>
                                <w:sz w:val="16"/>
                                <w:szCs w:val="16"/>
                              </w:rPr>
                            </w:pPr>
                            <w:r w:rsidRPr="00785B58">
                              <w:rPr>
                                <w:rFonts w:ascii="HGｺﾞｼｯｸM" w:eastAsia="HGｺﾞｼｯｸM" w:hAnsi="HGPｺﾞｼｯｸE" w:hint="eastAsia"/>
                                <w:sz w:val="16"/>
                                <w:szCs w:val="16"/>
                              </w:rPr>
                              <w:t>刊行物番</w:t>
                            </w:r>
                            <w:r w:rsidRPr="00785B58">
                              <w:rPr>
                                <w:rFonts w:ascii="HGｺﾞｼｯｸM" w:eastAsia="HGｺﾞｼｯｸM" w:hAnsi="HGPｺﾞｼｯｸE" w:cs="ＭＳ 明朝" w:hint="eastAsia"/>
                                <w:sz w:val="16"/>
                                <w:szCs w:val="16"/>
                              </w:rPr>
                              <w:t>号</w:t>
                            </w:r>
                            <w:r w:rsidRPr="00785B58">
                              <w:rPr>
                                <w:rFonts w:ascii="HGｺﾞｼｯｸM" w:eastAsia="HGｺﾞｼｯｸM" w:hAnsi="HGPｺﾞｼｯｸE" w:cs="GulimChe" w:hint="eastAsia"/>
                                <w:sz w:val="16"/>
                                <w:szCs w:val="16"/>
                              </w:rPr>
                              <w:t xml:space="preserve">　</w:t>
                            </w:r>
                            <w:r>
                              <w:rPr>
                                <w:rFonts w:ascii="HGｺﾞｼｯｸM" w:eastAsia="HGｺﾞｼｯｸM" w:hAnsi="HGPｺﾞｼｯｸE" w:hint="eastAsia"/>
                                <w:sz w:val="16"/>
                                <w:szCs w:val="16"/>
                              </w:rPr>
                              <w:t>2</w:t>
                            </w:r>
                            <w:r>
                              <w:rPr>
                                <w:rFonts w:ascii="HGｺﾞｼｯｸM" w:eastAsia="HGｺﾞｼｯｸM" w:hAnsi="HGPｺﾞｼｯｸE"/>
                                <w:sz w:val="16"/>
                                <w:szCs w:val="16"/>
                              </w:rPr>
                              <w:t>X</w:t>
                            </w:r>
                            <w:r>
                              <w:rPr>
                                <w:rFonts w:ascii="HGｺﾞｼｯｸM" w:eastAsia="HGｺﾞｼｯｸM" w:hAnsi="HGPｺﾞｼｯｸE" w:hint="eastAsia"/>
                                <w:sz w:val="16"/>
                                <w:szCs w:val="16"/>
                              </w:rPr>
                              <w:t>-XXX</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308D2D" id="テキスト ボックス 209" o:spid="_x0000_s1362" type="#_x0000_t202" style="position:absolute;left:0;text-align:left;margin-left:308.9pt;margin-top:655.15pt;width:179pt;height:15.2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" fillcolor="white [3201]" stroked="f" strokeweight=".5pt">
                <v:textbox inset=",0,,0">
                  <w:txbxContent>
                    <w:p w:rsidR="00B724F8" w:rsidRPr="00785B58" w:rsidRDefault="00B724F8" w:rsidP="009837E6">
                      <w:pPr>
                        <w:ind w:leftChars="-67" w:left="-34" w:hangingChars="67" w:hanging="107"/>
                        <w:rPr>
                          <w:rFonts w:ascii="HGｺﾞｼｯｸM" w:eastAsia="HGｺﾞｼｯｸM" w:hAnsi="HGPｺﾞｼｯｸE"/>
                          <w:sz w:val="16"/>
                          <w:szCs w:val="16"/>
                        </w:rPr>
                      </w:pPr>
                      <w:r w:rsidRPr="00785B58">
                        <w:rPr>
                          <w:rFonts w:ascii="HGｺﾞｼｯｸM" w:eastAsia="HGｺﾞｼｯｸM" w:hAnsi="HGPｺﾞｼｯｸE" w:hint="eastAsia"/>
                          <w:sz w:val="16"/>
                          <w:szCs w:val="16"/>
                        </w:rPr>
                        <w:t>刊行物番</w:t>
                      </w:r>
                      <w:r w:rsidRPr="00785B58">
                        <w:rPr>
                          <w:rFonts w:ascii="HGｺﾞｼｯｸM" w:eastAsia="HGｺﾞｼｯｸM" w:hAnsi="HGPｺﾞｼｯｸE" w:cs="ＭＳ 明朝" w:hint="eastAsia"/>
                          <w:sz w:val="16"/>
                          <w:szCs w:val="16"/>
                        </w:rPr>
                        <w:t>号</w:t>
                      </w:r>
                      <w:r w:rsidRPr="00785B58">
                        <w:rPr>
                          <w:rFonts w:ascii="HGｺﾞｼｯｸM" w:eastAsia="HGｺﾞｼｯｸM" w:hAnsi="HGPｺﾞｼｯｸE" w:cs="GulimChe" w:hint="eastAsia"/>
                          <w:sz w:val="16"/>
                          <w:szCs w:val="16"/>
                        </w:rPr>
                        <w:t xml:space="preserve">　</w:t>
                      </w:r>
                      <w:r>
                        <w:rPr>
                          <w:rFonts w:ascii="HGｺﾞｼｯｸM" w:eastAsia="HGｺﾞｼｯｸM" w:hAnsi="HGPｺﾞｼｯｸE" w:hint="eastAsia"/>
                          <w:sz w:val="16"/>
                          <w:szCs w:val="16"/>
                        </w:rPr>
                        <w:t>2</w:t>
                      </w:r>
                      <w:r>
                        <w:rPr>
                          <w:rFonts w:ascii="HGｺﾞｼｯｸM" w:eastAsia="HGｺﾞｼｯｸM" w:hAnsi="HGPｺﾞｼｯｸE"/>
                          <w:sz w:val="16"/>
                          <w:szCs w:val="16"/>
                        </w:rPr>
                        <w:t>X</w:t>
                      </w:r>
                      <w:r>
                        <w:rPr>
                          <w:rFonts w:ascii="HGｺﾞｼｯｸM" w:eastAsia="HGｺﾞｼｯｸM" w:hAnsi="HGPｺﾞｼｯｸE" w:hint="eastAsia"/>
                          <w:sz w:val="16"/>
                          <w:szCs w:val="16"/>
                        </w:rPr>
                        <w:t>-XXX</w:t>
                      </w:r>
                    </w:p>
                  </w:txbxContent>
                </v:textbox>
              </v:shape>
            </w:pict>
          </mc:Fallback>
        </mc:AlternateContent>
      </w:r>
      <w:r>
        <w:rPr>
          <w:noProof/>
        </w:rPr>
        <mc:AlternateContent>
          <mc:Choice Requires="wps">
            <w:drawing>
              <wp:anchor distT="0" distB="0" distL="114300" distR="114300" simplePos="0" relativeHeight="251770880" behindDoc="0" locked="0" layoutInCell="1" allowOverlap="1" wp14:anchorId="7312B607" wp14:editId="2FDE1F22">
                <wp:simplePos x="0" y="0"/>
                <wp:positionH relativeFrom="column">
                  <wp:posOffset>3926205</wp:posOffset>
                </wp:positionH>
                <wp:positionV relativeFrom="paragraph">
                  <wp:posOffset>7242175</wp:posOffset>
                </wp:positionV>
                <wp:extent cx="2273300" cy="1047750"/>
                <wp:effectExtent l="0" t="0" r="0" b="0"/>
                <wp:wrapNone/>
                <wp:docPr id="212" name="テキスト ボックス 212"/>
                <wp:cNvGraphicFramePr/>
                <a:graphic xmlns:a="http://schemas.openxmlformats.org/drawingml/2006/main">
                  <a:graphicData uri="http://schemas.microsoft.com/office/word/2010/wordprocessingShape">
                    <wps:wsp>
                      <wps:cNvSpPr txBox="1"/>
                      <wps:spPr>
                        <a:xfrm>
                          <a:off x="0" y="0"/>
                          <a:ext cx="2273300" cy="1047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724F8" w:rsidRPr="00785B58" w:rsidRDefault="00B724F8" w:rsidP="009837E6">
                            <w:pPr>
                              <w:spacing w:line="300" w:lineRule="exact"/>
                              <w:ind w:leftChars="-67" w:left="-34" w:hangingChars="67" w:hanging="107"/>
                              <w:rPr>
                                <w:rFonts w:ascii="HGｺﾞｼｯｸM" w:eastAsia="HGｺﾞｼｯｸM" w:hAnsi="HGPｺﾞｼｯｸE"/>
                                <w:sz w:val="16"/>
                                <w:szCs w:val="16"/>
                              </w:rPr>
                            </w:pPr>
                            <w:r w:rsidRPr="00785B58">
                              <w:rPr>
                                <w:rFonts w:ascii="HGｺﾞｼｯｸM" w:eastAsia="HGｺﾞｼｯｸM" w:hAnsi="HGPｺﾞｼｯｸE" w:hint="eastAsia"/>
                                <w:sz w:val="16"/>
                                <w:szCs w:val="16"/>
                              </w:rPr>
                              <w:t>編集　板橋</w:t>
                            </w:r>
                            <w:r w:rsidRPr="00785B58">
                              <w:rPr>
                                <w:rFonts w:ascii="HGｺﾞｼｯｸM" w:eastAsia="HGｺﾞｼｯｸM" w:hAnsi="HGPｺﾞｼｯｸE" w:cs="ＭＳ 明朝" w:hint="eastAsia"/>
                                <w:sz w:val="16"/>
                                <w:szCs w:val="16"/>
                              </w:rPr>
                              <w:t>区</w:t>
                            </w:r>
                            <w:r>
                              <w:rPr>
                                <w:rFonts w:ascii="HGｺﾞｼｯｸM" w:eastAsia="HGｺﾞｼｯｸM" w:hAnsi="HGPｺﾞｼｯｸE" w:cs="GulimChe" w:hint="eastAsia"/>
                                <w:sz w:val="16"/>
                                <w:szCs w:val="16"/>
                              </w:rPr>
                              <w:t>福祉部</w:t>
                            </w:r>
                            <w:r>
                              <w:rPr>
                                <w:rFonts w:ascii="HGｺﾞｼｯｸM" w:eastAsia="HGｺﾞｼｯｸM" w:hAnsi="HGPｺﾞｼｯｸE" w:cs="GulimChe"/>
                                <w:sz w:val="16"/>
                                <w:szCs w:val="16"/>
                              </w:rPr>
                              <w:t>障がい者福祉課</w:t>
                            </w:r>
                          </w:p>
                          <w:p w:rsidR="00B724F8" w:rsidRPr="00785B58" w:rsidRDefault="00B724F8" w:rsidP="009837E6">
                            <w:pPr>
                              <w:spacing w:line="300" w:lineRule="exact"/>
                              <w:ind w:leftChars="-67" w:left="-141" w:firstLineChars="300" w:firstLine="480"/>
                              <w:rPr>
                                <w:rFonts w:ascii="HGｺﾞｼｯｸM" w:eastAsia="HGｺﾞｼｯｸM" w:hAnsi="HGPｺﾞｼｯｸE"/>
                                <w:sz w:val="16"/>
                                <w:szCs w:val="16"/>
                              </w:rPr>
                            </w:pPr>
                            <w:r w:rsidRPr="00785B58">
                              <w:rPr>
                                <w:rFonts w:ascii="HGｺﾞｼｯｸM" w:eastAsia="HGｺﾞｼｯｸM" w:hAnsi="HGPｺﾞｼｯｸE" w:cs="ＭＳ 明朝" w:hint="eastAsia"/>
                                <w:sz w:val="16"/>
                                <w:szCs w:val="16"/>
                              </w:rPr>
                              <w:t>〒</w:t>
                            </w:r>
                            <w:r w:rsidRPr="00785B58">
                              <w:rPr>
                                <w:rFonts w:ascii="HGｺﾞｼｯｸM" w:eastAsia="HGｺﾞｼｯｸM" w:hAnsi="HGPｺﾞｼｯｸE" w:hint="eastAsia"/>
                                <w:sz w:val="16"/>
                                <w:szCs w:val="16"/>
                              </w:rPr>
                              <w:t>173-8501 板橋</w:t>
                            </w:r>
                            <w:r w:rsidRPr="00785B58">
                              <w:rPr>
                                <w:rFonts w:ascii="HGｺﾞｼｯｸM" w:eastAsia="HGｺﾞｼｯｸM" w:hAnsi="HGPｺﾞｼｯｸE" w:cs="ＭＳ 明朝" w:hint="eastAsia"/>
                                <w:sz w:val="16"/>
                                <w:szCs w:val="16"/>
                              </w:rPr>
                              <w:t>区</w:t>
                            </w:r>
                            <w:r w:rsidRPr="00785B58">
                              <w:rPr>
                                <w:rFonts w:ascii="HGｺﾞｼｯｸM" w:eastAsia="HGｺﾞｼｯｸM" w:hAnsi="HGPｺﾞｼｯｸE" w:cs="GulimChe" w:hint="eastAsia"/>
                                <w:sz w:val="16"/>
                                <w:szCs w:val="16"/>
                              </w:rPr>
                              <w:t>板橋二丁目</w:t>
                            </w:r>
                            <w:r w:rsidRPr="00785B58">
                              <w:rPr>
                                <w:rFonts w:ascii="HGｺﾞｼｯｸM" w:eastAsia="HGｺﾞｼｯｸM" w:hAnsi="HGPｺﾞｼｯｸE" w:hint="eastAsia"/>
                                <w:sz w:val="16"/>
                                <w:szCs w:val="16"/>
                              </w:rPr>
                              <w:t>66番１</w:t>
                            </w:r>
                            <w:r w:rsidRPr="00785B58">
                              <w:rPr>
                                <w:rFonts w:ascii="HGｺﾞｼｯｸM" w:eastAsia="HGｺﾞｼｯｸM" w:hAnsi="HGPｺﾞｼｯｸE" w:cs="ＭＳ 明朝" w:hint="eastAsia"/>
                                <w:sz w:val="16"/>
                                <w:szCs w:val="16"/>
                              </w:rPr>
                              <w:t>号</w:t>
                            </w:r>
                          </w:p>
                          <w:p w:rsidR="00B724F8" w:rsidRPr="00785B58" w:rsidRDefault="00B724F8" w:rsidP="009837E6">
                            <w:pPr>
                              <w:spacing w:line="300" w:lineRule="exact"/>
                              <w:ind w:leftChars="-67" w:left="-141" w:firstLineChars="300" w:firstLine="480"/>
                              <w:rPr>
                                <w:rFonts w:ascii="HGｺﾞｼｯｸM" w:eastAsia="HGｺﾞｼｯｸM" w:hAnsi="HGPｺﾞｼｯｸE"/>
                                <w:sz w:val="16"/>
                                <w:szCs w:val="16"/>
                              </w:rPr>
                            </w:pPr>
                            <w:r w:rsidRPr="00785B58">
                              <w:rPr>
                                <w:rFonts w:ascii="HGｺﾞｼｯｸM" w:eastAsia="HGｺﾞｼｯｸM" w:hAnsi="HGPｺﾞｼｯｸE" w:hint="eastAsia"/>
                                <w:sz w:val="16"/>
                                <w:szCs w:val="16"/>
                              </w:rPr>
                              <w:t xml:space="preserve">TEL </w:t>
                            </w:r>
                            <w:r>
                              <w:rPr>
                                <w:rFonts w:ascii="HGｺﾞｼｯｸM" w:eastAsia="HGｺﾞｼｯｸM" w:hAnsi="HGPｺﾞｼｯｸE" w:hint="eastAsia"/>
                                <w:sz w:val="16"/>
                                <w:szCs w:val="16"/>
                              </w:rPr>
                              <w:t>03-</w:t>
                            </w:r>
                            <w:r>
                              <w:rPr>
                                <w:rFonts w:ascii="HGｺﾞｼｯｸM" w:eastAsia="HGｺﾞｼｯｸM" w:hAnsi="HGPｺﾞｼｯｸE"/>
                                <w:sz w:val="16"/>
                                <w:szCs w:val="16"/>
                              </w:rPr>
                              <w:t>3579</w:t>
                            </w:r>
                            <w:r>
                              <w:rPr>
                                <w:rFonts w:ascii="HGｺﾞｼｯｸM" w:eastAsia="HGｺﾞｼｯｸM" w:hAnsi="HGPｺﾞｼｯｸE" w:hint="eastAsia"/>
                                <w:sz w:val="16"/>
                                <w:szCs w:val="16"/>
                              </w:rPr>
                              <w:t>-</w:t>
                            </w:r>
                            <w:r>
                              <w:rPr>
                                <w:rFonts w:ascii="HGｺﾞｼｯｸM" w:eastAsia="HGｺﾞｼｯｸM" w:hAnsi="HGPｺﾞｼｯｸE"/>
                                <w:sz w:val="16"/>
                                <w:szCs w:val="16"/>
                              </w:rPr>
                              <w:t>2252</w:t>
                            </w:r>
                            <w:r w:rsidRPr="00785B58">
                              <w:rPr>
                                <w:rFonts w:ascii="HGｺﾞｼｯｸM" w:eastAsia="HGｺﾞｼｯｸM" w:hAnsi="HGPｺﾞｼｯｸE" w:hint="eastAsia"/>
                                <w:sz w:val="16"/>
                                <w:szCs w:val="16"/>
                              </w:rPr>
                              <w:t xml:space="preserve">　FAX </w:t>
                            </w:r>
                            <w:r>
                              <w:rPr>
                                <w:rFonts w:ascii="HGｺﾞｼｯｸM" w:eastAsia="HGｺﾞｼｯｸM" w:hAnsi="HGPｺﾞｼｯｸE" w:hint="eastAsia"/>
                                <w:sz w:val="16"/>
                                <w:szCs w:val="16"/>
                              </w:rPr>
                              <w:t>03-</w:t>
                            </w:r>
                            <w:r>
                              <w:rPr>
                                <w:rFonts w:ascii="HGｺﾞｼｯｸM" w:eastAsia="HGｺﾞｼｯｸM" w:hAnsi="HGPｺﾞｼｯｸE"/>
                                <w:sz w:val="16"/>
                                <w:szCs w:val="16"/>
                              </w:rPr>
                              <w:t>3579</w:t>
                            </w:r>
                            <w:r>
                              <w:rPr>
                                <w:rFonts w:ascii="HGｺﾞｼｯｸM" w:eastAsia="HGｺﾞｼｯｸM" w:hAnsi="HGPｺﾞｼｯｸE" w:hint="eastAsia"/>
                                <w:sz w:val="16"/>
                                <w:szCs w:val="16"/>
                              </w:rPr>
                              <w:t>-</w:t>
                            </w:r>
                            <w:r>
                              <w:rPr>
                                <w:rFonts w:ascii="HGｺﾞｼｯｸM" w:eastAsia="HGｺﾞｼｯｸM" w:hAnsi="HGPｺﾞｼｯｸE"/>
                                <w:sz w:val="16"/>
                                <w:szCs w:val="16"/>
                              </w:rPr>
                              <w:t>4159</w:t>
                            </w:r>
                          </w:p>
                          <w:p w:rsidR="00B724F8" w:rsidRPr="00785B58" w:rsidRDefault="00B724F8" w:rsidP="009837E6">
                            <w:pPr>
                              <w:spacing w:line="300" w:lineRule="exact"/>
                              <w:ind w:leftChars="-67" w:left="-141" w:firstLineChars="300" w:firstLine="480"/>
                              <w:rPr>
                                <w:rFonts w:ascii="HGｺﾞｼｯｸM" w:eastAsia="HGｺﾞｼｯｸM" w:hAnsi="HGPｺﾞｼｯｸE"/>
                                <w:sz w:val="16"/>
                                <w:szCs w:val="16"/>
                              </w:rPr>
                            </w:pPr>
                            <w:r>
                              <w:rPr>
                                <w:rFonts w:ascii="HGｺﾞｼｯｸM" w:eastAsia="HGｺﾞｼｯｸM" w:hAnsi="HGPｺﾞｼｯｸE"/>
                                <w:sz w:val="16"/>
                                <w:szCs w:val="16"/>
                              </w:rPr>
                              <w:t>f-udesign</w:t>
                            </w:r>
                            <w:r w:rsidRPr="00785B58">
                              <w:rPr>
                                <w:rFonts w:ascii="HGｺﾞｼｯｸM" w:eastAsia="HGｺﾞｼｯｸM" w:hAnsi="HGPｺﾞｼｯｸE" w:hint="eastAsia"/>
                                <w:sz w:val="16"/>
                                <w:szCs w:val="16"/>
                              </w:rPr>
                              <w:t>@city.itabashi.tokyo.jp</w:t>
                            </w:r>
                          </w:p>
                          <w:p w:rsidR="00B724F8" w:rsidRPr="00785B58" w:rsidRDefault="00B724F8" w:rsidP="009837E6">
                            <w:pPr>
                              <w:spacing w:line="300" w:lineRule="exact"/>
                              <w:ind w:leftChars="-67" w:hangingChars="88" w:hanging="141"/>
                              <w:rPr>
                                <w:rFonts w:ascii="HGｺﾞｼｯｸM" w:eastAsia="HGｺﾞｼｯｸM" w:hAnsi="HGPｺﾞｼｯｸE"/>
                                <w:sz w:val="16"/>
                                <w:szCs w:val="16"/>
                              </w:rPr>
                            </w:pPr>
                            <w:r w:rsidRPr="00785B58">
                              <w:rPr>
                                <w:rFonts w:ascii="HGｺﾞｼｯｸM" w:eastAsia="HGｺﾞｼｯｸM" w:hAnsi="HGPｺﾞｼｯｸE" w:hint="eastAsia"/>
                                <w:sz w:val="16"/>
                                <w:szCs w:val="16"/>
                              </w:rPr>
                              <w:t>平成</w:t>
                            </w:r>
                            <w:r>
                              <w:rPr>
                                <w:rFonts w:ascii="HGｺﾞｼｯｸM" w:eastAsia="HGｺﾞｼｯｸM" w:hAnsi="HGPｺﾞｼｯｸE" w:hint="eastAsia"/>
                                <w:sz w:val="16"/>
                                <w:szCs w:val="16"/>
                              </w:rPr>
                              <w:t>XX年X</w:t>
                            </w:r>
                            <w:r w:rsidRPr="00785B58">
                              <w:rPr>
                                <w:rFonts w:ascii="HGｺﾞｼｯｸM" w:eastAsia="HGｺﾞｼｯｸM" w:hAnsi="HGPｺﾞｼｯｸE" w:hint="eastAsia"/>
                                <w:sz w:val="16"/>
                                <w:szCs w:val="16"/>
                              </w:rPr>
                              <w:t>月</w:t>
                            </w:r>
                            <w:r w:rsidRPr="00785B58">
                              <w:rPr>
                                <w:rFonts w:ascii="HGｺﾞｼｯｸM" w:eastAsia="HGｺﾞｼｯｸM" w:hAnsi="HGPｺﾞｼｯｸE" w:cs="ＭＳ 明朝" w:hint="eastAsia"/>
                                <w:sz w:val="16"/>
                                <w:szCs w:val="16"/>
                              </w:rPr>
                              <w:t>発</w:t>
                            </w:r>
                            <w:r w:rsidRPr="00785B58">
                              <w:rPr>
                                <w:rFonts w:ascii="HGｺﾞｼｯｸM" w:eastAsia="HGｺﾞｼｯｸM" w:hAnsi="HGPｺﾞｼｯｸE" w:cs="GulimChe" w:hint="eastAsia"/>
                                <w:sz w:val="16"/>
                                <w:szCs w:val="16"/>
                              </w:rPr>
                              <w:t>行</w:t>
                            </w:r>
                          </w:p>
                          <w:p w:rsidR="00B724F8" w:rsidRPr="00785B58" w:rsidRDefault="00B724F8" w:rsidP="009837E6">
                            <w:pPr>
                              <w:spacing w:line="300" w:lineRule="exact"/>
                              <w:rPr>
                                <w:rFonts w:ascii="HGｺﾞｼｯｸM" w:eastAsia="HGｺﾞｼｯｸM" w:hAnsi="HGPｺﾞｼｯｸE"/>
                                <w:sz w:val="16"/>
                                <w:szCs w:val="16"/>
                              </w:rPr>
                            </w:pPr>
                          </w:p>
                        </w:txbxContent>
                      </wps:txbx>
                      <wps:bodyPr rot="0" spcFirstLastPara="0" vertOverflow="overflow" horzOverflow="overflow" vert="horz" wrap="square" lIns="91440" tIns="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12B607" id="テキスト ボックス 212" o:spid="_x0000_s1363" type="#_x0000_t202" style="position:absolute;left:0;text-align:left;margin-left:309.15pt;margin-top:570.25pt;width:179pt;height:82.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" fillcolor="white [3201]" stroked="f" strokeweight=".5pt">
                <v:textbox inset=",0">
                  <w:txbxContent>
                    <w:p w:rsidR="00B724F8" w:rsidRPr="00785B58" w:rsidRDefault="00B724F8" w:rsidP="009837E6">
                      <w:pPr>
                        <w:spacing w:line="300" w:lineRule="exact"/>
                        <w:ind w:leftChars="-67" w:left="-34" w:hangingChars="67" w:hanging="107"/>
                        <w:rPr>
                          <w:rFonts w:ascii="HGｺﾞｼｯｸM" w:eastAsia="HGｺﾞｼｯｸM" w:hAnsi="HGPｺﾞｼｯｸE"/>
                          <w:sz w:val="16"/>
                          <w:szCs w:val="16"/>
                        </w:rPr>
                      </w:pPr>
                      <w:r w:rsidRPr="00785B58">
                        <w:rPr>
                          <w:rFonts w:ascii="HGｺﾞｼｯｸM" w:eastAsia="HGｺﾞｼｯｸM" w:hAnsi="HGPｺﾞｼｯｸE" w:hint="eastAsia"/>
                          <w:sz w:val="16"/>
                          <w:szCs w:val="16"/>
                        </w:rPr>
                        <w:t>編集　板橋</w:t>
                      </w:r>
                      <w:r w:rsidRPr="00785B58">
                        <w:rPr>
                          <w:rFonts w:ascii="HGｺﾞｼｯｸM" w:eastAsia="HGｺﾞｼｯｸM" w:hAnsi="HGPｺﾞｼｯｸE" w:cs="ＭＳ 明朝" w:hint="eastAsia"/>
                          <w:sz w:val="16"/>
                          <w:szCs w:val="16"/>
                        </w:rPr>
                        <w:t>区</w:t>
                      </w:r>
                      <w:r>
                        <w:rPr>
                          <w:rFonts w:ascii="HGｺﾞｼｯｸM" w:eastAsia="HGｺﾞｼｯｸM" w:hAnsi="HGPｺﾞｼｯｸE" w:cs="GulimChe" w:hint="eastAsia"/>
                          <w:sz w:val="16"/>
                          <w:szCs w:val="16"/>
                        </w:rPr>
                        <w:t>福祉部</w:t>
                      </w:r>
                      <w:r>
                        <w:rPr>
                          <w:rFonts w:ascii="HGｺﾞｼｯｸM" w:eastAsia="HGｺﾞｼｯｸM" w:hAnsi="HGPｺﾞｼｯｸE" w:cs="GulimChe"/>
                          <w:sz w:val="16"/>
                          <w:szCs w:val="16"/>
                        </w:rPr>
                        <w:t>障がい者福祉課</w:t>
                      </w:r>
                    </w:p>
                    <w:p w:rsidR="00B724F8" w:rsidRPr="00785B58" w:rsidRDefault="00B724F8" w:rsidP="009837E6">
                      <w:pPr>
                        <w:spacing w:line="300" w:lineRule="exact"/>
                        <w:ind w:leftChars="-67" w:left="-141" w:firstLineChars="300" w:firstLine="480"/>
                        <w:rPr>
                          <w:rFonts w:ascii="HGｺﾞｼｯｸM" w:eastAsia="HGｺﾞｼｯｸM" w:hAnsi="HGPｺﾞｼｯｸE"/>
                          <w:sz w:val="16"/>
                          <w:szCs w:val="16"/>
                        </w:rPr>
                      </w:pPr>
                      <w:r w:rsidRPr="00785B58">
                        <w:rPr>
                          <w:rFonts w:ascii="HGｺﾞｼｯｸM" w:eastAsia="HGｺﾞｼｯｸM" w:hAnsi="HGPｺﾞｼｯｸE" w:cs="ＭＳ 明朝" w:hint="eastAsia"/>
                          <w:sz w:val="16"/>
                          <w:szCs w:val="16"/>
                        </w:rPr>
                        <w:t>〒</w:t>
                      </w:r>
                      <w:r w:rsidRPr="00785B58">
                        <w:rPr>
                          <w:rFonts w:ascii="HGｺﾞｼｯｸM" w:eastAsia="HGｺﾞｼｯｸM" w:hAnsi="HGPｺﾞｼｯｸE" w:hint="eastAsia"/>
                          <w:sz w:val="16"/>
                          <w:szCs w:val="16"/>
                        </w:rPr>
                        <w:t>173-8501 板橋</w:t>
                      </w:r>
                      <w:r w:rsidRPr="00785B58">
                        <w:rPr>
                          <w:rFonts w:ascii="HGｺﾞｼｯｸM" w:eastAsia="HGｺﾞｼｯｸM" w:hAnsi="HGPｺﾞｼｯｸE" w:cs="ＭＳ 明朝" w:hint="eastAsia"/>
                          <w:sz w:val="16"/>
                          <w:szCs w:val="16"/>
                        </w:rPr>
                        <w:t>区</w:t>
                      </w:r>
                      <w:r w:rsidRPr="00785B58">
                        <w:rPr>
                          <w:rFonts w:ascii="HGｺﾞｼｯｸM" w:eastAsia="HGｺﾞｼｯｸM" w:hAnsi="HGPｺﾞｼｯｸE" w:cs="GulimChe" w:hint="eastAsia"/>
                          <w:sz w:val="16"/>
                          <w:szCs w:val="16"/>
                        </w:rPr>
                        <w:t>板橋二丁目</w:t>
                      </w:r>
                      <w:r w:rsidRPr="00785B58">
                        <w:rPr>
                          <w:rFonts w:ascii="HGｺﾞｼｯｸM" w:eastAsia="HGｺﾞｼｯｸM" w:hAnsi="HGPｺﾞｼｯｸE" w:hint="eastAsia"/>
                          <w:sz w:val="16"/>
                          <w:szCs w:val="16"/>
                        </w:rPr>
                        <w:t>66番１</w:t>
                      </w:r>
                      <w:r w:rsidRPr="00785B58">
                        <w:rPr>
                          <w:rFonts w:ascii="HGｺﾞｼｯｸM" w:eastAsia="HGｺﾞｼｯｸM" w:hAnsi="HGPｺﾞｼｯｸE" w:cs="ＭＳ 明朝" w:hint="eastAsia"/>
                          <w:sz w:val="16"/>
                          <w:szCs w:val="16"/>
                        </w:rPr>
                        <w:t>号</w:t>
                      </w:r>
                    </w:p>
                    <w:p w:rsidR="00B724F8" w:rsidRPr="00785B58" w:rsidRDefault="00B724F8" w:rsidP="009837E6">
                      <w:pPr>
                        <w:spacing w:line="300" w:lineRule="exact"/>
                        <w:ind w:leftChars="-67" w:left="-141" w:firstLineChars="300" w:firstLine="480"/>
                        <w:rPr>
                          <w:rFonts w:ascii="HGｺﾞｼｯｸM" w:eastAsia="HGｺﾞｼｯｸM" w:hAnsi="HGPｺﾞｼｯｸE"/>
                          <w:sz w:val="16"/>
                          <w:szCs w:val="16"/>
                        </w:rPr>
                      </w:pPr>
                      <w:r w:rsidRPr="00785B58">
                        <w:rPr>
                          <w:rFonts w:ascii="HGｺﾞｼｯｸM" w:eastAsia="HGｺﾞｼｯｸM" w:hAnsi="HGPｺﾞｼｯｸE" w:hint="eastAsia"/>
                          <w:sz w:val="16"/>
                          <w:szCs w:val="16"/>
                        </w:rPr>
                        <w:t xml:space="preserve">TEL </w:t>
                      </w:r>
                      <w:r>
                        <w:rPr>
                          <w:rFonts w:ascii="HGｺﾞｼｯｸM" w:eastAsia="HGｺﾞｼｯｸM" w:hAnsi="HGPｺﾞｼｯｸE" w:hint="eastAsia"/>
                          <w:sz w:val="16"/>
                          <w:szCs w:val="16"/>
                        </w:rPr>
                        <w:t>03-</w:t>
                      </w:r>
                      <w:r>
                        <w:rPr>
                          <w:rFonts w:ascii="HGｺﾞｼｯｸM" w:eastAsia="HGｺﾞｼｯｸM" w:hAnsi="HGPｺﾞｼｯｸE"/>
                          <w:sz w:val="16"/>
                          <w:szCs w:val="16"/>
                        </w:rPr>
                        <w:t>3579</w:t>
                      </w:r>
                      <w:r>
                        <w:rPr>
                          <w:rFonts w:ascii="HGｺﾞｼｯｸM" w:eastAsia="HGｺﾞｼｯｸM" w:hAnsi="HGPｺﾞｼｯｸE" w:hint="eastAsia"/>
                          <w:sz w:val="16"/>
                          <w:szCs w:val="16"/>
                        </w:rPr>
                        <w:t>-</w:t>
                      </w:r>
                      <w:r>
                        <w:rPr>
                          <w:rFonts w:ascii="HGｺﾞｼｯｸM" w:eastAsia="HGｺﾞｼｯｸM" w:hAnsi="HGPｺﾞｼｯｸE"/>
                          <w:sz w:val="16"/>
                          <w:szCs w:val="16"/>
                        </w:rPr>
                        <w:t>2252</w:t>
                      </w:r>
                      <w:r w:rsidRPr="00785B58">
                        <w:rPr>
                          <w:rFonts w:ascii="HGｺﾞｼｯｸM" w:eastAsia="HGｺﾞｼｯｸM" w:hAnsi="HGPｺﾞｼｯｸE" w:hint="eastAsia"/>
                          <w:sz w:val="16"/>
                          <w:szCs w:val="16"/>
                        </w:rPr>
                        <w:t xml:space="preserve">　FAX </w:t>
                      </w:r>
                      <w:r>
                        <w:rPr>
                          <w:rFonts w:ascii="HGｺﾞｼｯｸM" w:eastAsia="HGｺﾞｼｯｸM" w:hAnsi="HGPｺﾞｼｯｸE" w:hint="eastAsia"/>
                          <w:sz w:val="16"/>
                          <w:szCs w:val="16"/>
                        </w:rPr>
                        <w:t>03-</w:t>
                      </w:r>
                      <w:r>
                        <w:rPr>
                          <w:rFonts w:ascii="HGｺﾞｼｯｸM" w:eastAsia="HGｺﾞｼｯｸM" w:hAnsi="HGPｺﾞｼｯｸE"/>
                          <w:sz w:val="16"/>
                          <w:szCs w:val="16"/>
                        </w:rPr>
                        <w:t>3579</w:t>
                      </w:r>
                      <w:r>
                        <w:rPr>
                          <w:rFonts w:ascii="HGｺﾞｼｯｸM" w:eastAsia="HGｺﾞｼｯｸM" w:hAnsi="HGPｺﾞｼｯｸE" w:hint="eastAsia"/>
                          <w:sz w:val="16"/>
                          <w:szCs w:val="16"/>
                        </w:rPr>
                        <w:t>-</w:t>
                      </w:r>
                      <w:r>
                        <w:rPr>
                          <w:rFonts w:ascii="HGｺﾞｼｯｸM" w:eastAsia="HGｺﾞｼｯｸM" w:hAnsi="HGPｺﾞｼｯｸE"/>
                          <w:sz w:val="16"/>
                          <w:szCs w:val="16"/>
                        </w:rPr>
                        <w:t>4159</w:t>
                      </w:r>
                    </w:p>
                    <w:p w:rsidR="00B724F8" w:rsidRPr="00785B58" w:rsidRDefault="00B724F8" w:rsidP="009837E6">
                      <w:pPr>
                        <w:spacing w:line="300" w:lineRule="exact"/>
                        <w:ind w:leftChars="-67" w:left="-141" w:firstLineChars="300" w:firstLine="480"/>
                        <w:rPr>
                          <w:rFonts w:ascii="HGｺﾞｼｯｸM" w:eastAsia="HGｺﾞｼｯｸM" w:hAnsi="HGPｺﾞｼｯｸE"/>
                          <w:sz w:val="16"/>
                          <w:szCs w:val="16"/>
                        </w:rPr>
                      </w:pPr>
                      <w:r>
                        <w:rPr>
                          <w:rFonts w:ascii="HGｺﾞｼｯｸM" w:eastAsia="HGｺﾞｼｯｸM" w:hAnsi="HGPｺﾞｼｯｸE"/>
                          <w:sz w:val="16"/>
                          <w:szCs w:val="16"/>
                        </w:rPr>
                        <w:t>f-udesign</w:t>
                      </w:r>
                      <w:r w:rsidRPr="00785B58">
                        <w:rPr>
                          <w:rFonts w:ascii="HGｺﾞｼｯｸM" w:eastAsia="HGｺﾞｼｯｸM" w:hAnsi="HGPｺﾞｼｯｸE" w:hint="eastAsia"/>
                          <w:sz w:val="16"/>
                          <w:szCs w:val="16"/>
                        </w:rPr>
                        <w:t>@city.itabashi.tokyo.jp</w:t>
                      </w:r>
                    </w:p>
                    <w:p w:rsidR="00B724F8" w:rsidRPr="00785B58" w:rsidRDefault="00B724F8" w:rsidP="009837E6">
                      <w:pPr>
                        <w:spacing w:line="300" w:lineRule="exact"/>
                        <w:ind w:leftChars="-67" w:hangingChars="88" w:hanging="141"/>
                        <w:rPr>
                          <w:rFonts w:ascii="HGｺﾞｼｯｸM" w:eastAsia="HGｺﾞｼｯｸM" w:hAnsi="HGPｺﾞｼｯｸE"/>
                          <w:sz w:val="16"/>
                          <w:szCs w:val="16"/>
                        </w:rPr>
                      </w:pPr>
                      <w:r w:rsidRPr="00785B58">
                        <w:rPr>
                          <w:rFonts w:ascii="HGｺﾞｼｯｸM" w:eastAsia="HGｺﾞｼｯｸM" w:hAnsi="HGPｺﾞｼｯｸE" w:hint="eastAsia"/>
                          <w:sz w:val="16"/>
                          <w:szCs w:val="16"/>
                        </w:rPr>
                        <w:t>平成</w:t>
                      </w:r>
                      <w:r>
                        <w:rPr>
                          <w:rFonts w:ascii="HGｺﾞｼｯｸM" w:eastAsia="HGｺﾞｼｯｸM" w:hAnsi="HGPｺﾞｼｯｸE" w:hint="eastAsia"/>
                          <w:sz w:val="16"/>
                          <w:szCs w:val="16"/>
                        </w:rPr>
                        <w:t>XX年X</w:t>
                      </w:r>
                      <w:r w:rsidRPr="00785B58">
                        <w:rPr>
                          <w:rFonts w:ascii="HGｺﾞｼｯｸM" w:eastAsia="HGｺﾞｼｯｸM" w:hAnsi="HGPｺﾞｼｯｸE" w:hint="eastAsia"/>
                          <w:sz w:val="16"/>
                          <w:szCs w:val="16"/>
                        </w:rPr>
                        <w:t>月</w:t>
                      </w:r>
                      <w:r w:rsidRPr="00785B58">
                        <w:rPr>
                          <w:rFonts w:ascii="HGｺﾞｼｯｸM" w:eastAsia="HGｺﾞｼｯｸM" w:hAnsi="HGPｺﾞｼｯｸE" w:cs="ＭＳ 明朝" w:hint="eastAsia"/>
                          <w:sz w:val="16"/>
                          <w:szCs w:val="16"/>
                        </w:rPr>
                        <w:t>発</w:t>
                      </w:r>
                      <w:r w:rsidRPr="00785B58">
                        <w:rPr>
                          <w:rFonts w:ascii="HGｺﾞｼｯｸM" w:eastAsia="HGｺﾞｼｯｸM" w:hAnsi="HGPｺﾞｼｯｸE" w:cs="GulimChe" w:hint="eastAsia"/>
                          <w:sz w:val="16"/>
                          <w:szCs w:val="16"/>
                        </w:rPr>
                        <w:t>行</w:t>
                      </w:r>
                    </w:p>
                    <w:p w:rsidR="00B724F8" w:rsidRPr="00785B58" w:rsidRDefault="00B724F8" w:rsidP="009837E6">
                      <w:pPr>
                        <w:spacing w:line="300" w:lineRule="exact"/>
                        <w:rPr>
                          <w:rFonts w:ascii="HGｺﾞｼｯｸM" w:eastAsia="HGｺﾞｼｯｸM" w:hAnsi="HGPｺﾞｼｯｸE"/>
                          <w:sz w:val="16"/>
                          <w:szCs w:val="16"/>
                        </w:rPr>
                      </w:pPr>
                    </w:p>
                  </w:txbxContent>
                </v:textbox>
              </v:shape>
            </w:pict>
          </mc:Fallback>
        </mc:AlternateContent>
      </w:r>
      <w:r>
        <w:rPr>
          <w:noProof/>
        </w:rPr>
        <mc:AlternateContent>
          <mc:Choice Requires="wps">
            <w:drawing>
              <wp:anchor distT="0" distB="0" distL="114300" distR="114300" simplePos="0" relativeHeight="251769856" behindDoc="0" locked="0" layoutInCell="1" allowOverlap="1" wp14:anchorId="775D271A" wp14:editId="4BB202C9">
                <wp:simplePos x="0" y="0"/>
                <wp:positionH relativeFrom="column">
                  <wp:posOffset>3926205</wp:posOffset>
                </wp:positionH>
                <wp:positionV relativeFrom="paragraph">
                  <wp:posOffset>6696075</wp:posOffset>
                </wp:positionV>
                <wp:extent cx="2273300" cy="450850"/>
                <wp:effectExtent l="0" t="0" r="0" b="6350"/>
                <wp:wrapNone/>
                <wp:docPr id="213" name="テキスト ボックス 213"/>
                <wp:cNvGraphicFramePr/>
                <a:graphic xmlns:a="http://schemas.openxmlformats.org/drawingml/2006/main">
                  <a:graphicData uri="http://schemas.microsoft.com/office/word/2010/wordprocessingShape">
                    <wps:wsp>
                      <wps:cNvSpPr txBox="1"/>
                      <wps:spPr>
                        <a:xfrm>
                          <a:off x="0" y="0"/>
                          <a:ext cx="2273300" cy="450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724F8" w:rsidRDefault="00B724F8" w:rsidP="009837E6">
                            <w:pPr>
                              <w:spacing w:line="300" w:lineRule="exact"/>
                              <w:ind w:leftChars="-67" w:left="-34" w:hangingChars="67" w:hanging="107"/>
                              <w:rPr>
                                <w:rFonts w:ascii="HGｺﾞｼｯｸM" w:eastAsia="HGｺﾞｼｯｸM" w:hAnsi="HGPｺﾞｼｯｸE"/>
                                <w:sz w:val="16"/>
                                <w:szCs w:val="16"/>
                              </w:rPr>
                            </w:pPr>
                            <w:r>
                              <w:rPr>
                                <w:rFonts w:ascii="HGｺﾞｼｯｸM" w:eastAsia="HGｺﾞｼｯｸM" w:hAnsi="HGPｺﾞｼｯｸE" w:hint="eastAsia"/>
                                <w:sz w:val="16"/>
                                <w:szCs w:val="16"/>
                              </w:rPr>
                              <w:t>（</w:t>
                            </w:r>
                            <w:r>
                              <w:rPr>
                                <w:rFonts w:ascii="HGｺﾞｼｯｸM" w:eastAsia="HGｺﾞｼｯｸM" w:hAnsi="HGPｺﾞｼｯｸE"/>
                                <w:sz w:val="16"/>
                                <w:szCs w:val="16"/>
                              </w:rPr>
                              <w:t>仮称）板橋区ユニバーサルデザイン推進計画2025</w:t>
                            </w:r>
                          </w:p>
                          <w:p w:rsidR="00B724F8" w:rsidRPr="00785B58" w:rsidRDefault="00B724F8" w:rsidP="009837E6">
                            <w:pPr>
                              <w:spacing w:line="300" w:lineRule="exact"/>
                              <w:ind w:leftChars="-67" w:left="-34" w:hangingChars="67" w:hanging="107"/>
                              <w:rPr>
                                <w:rFonts w:ascii="HGｺﾞｼｯｸM" w:eastAsia="HGｺﾞｼｯｸM" w:hAnsi="HGPｺﾞｼｯｸE"/>
                                <w:sz w:val="16"/>
                                <w:szCs w:val="16"/>
                              </w:rPr>
                            </w:pPr>
                            <w:r>
                              <w:rPr>
                                <w:rFonts w:ascii="HGｺﾞｼｯｸM" w:eastAsia="HGｺﾞｼｯｸM" w:hAnsi="HGPｺﾞｼｯｸE" w:hint="eastAsia"/>
                                <w:sz w:val="16"/>
                                <w:szCs w:val="16"/>
                              </w:rPr>
                              <w:t>計画名称を入力</w:t>
                            </w:r>
                          </w:p>
                        </w:txbxContent>
                      </wps:txbx>
                      <wps:bodyPr rot="0" spcFirstLastPara="0" vertOverflow="overflow" horzOverflow="overflow" vert="horz" wrap="square" lIns="91440" tIns="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5D271A" id="テキスト ボックス 213" o:spid="_x0000_s1364" type="#_x0000_t202" style="position:absolute;left:0;text-align:left;margin-left:309.15pt;margin-top:527.25pt;width:179pt;height:35.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" fillcolor="white [3201]" stroked="f" strokeweight=".5pt">
                <v:textbox inset=",0">
                  <w:txbxContent>
                    <w:p w:rsidR="00B724F8" w:rsidRDefault="00B724F8" w:rsidP="009837E6">
                      <w:pPr>
                        <w:spacing w:line="300" w:lineRule="exact"/>
                        <w:ind w:leftChars="-67" w:left="-34" w:hangingChars="67" w:hanging="107"/>
                        <w:rPr>
                          <w:rFonts w:ascii="HGｺﾞｼｯｸM" w:eastAsia="HGｺﾞｼｯｸM" w:hAnsi="HGPｺﾞｼｯｸE"/>
                          <w:sz w:val="16"/>
                          <w:szCs w:val="16"/>
                        </w:rPr>
                      </w:pPr>
                      <w:r>
                        <w:rPr>
                          <w:rFonts w:ascii="HGｺﾞｼｯｸM" w:eastAsia="HGｺﾞｼｯｸM" w:hAnsi="HGPｺﾞｼｯｸE" w:hint="eastAsia"/>
                          <w:sz w:val="16"/>
                          <w:szCs w:val="16"/>
                        </w:rPr>
                        <w:t>（</w:t>
                      </w:r>
                      <w:r>
                        <w:rPr>
                          <w:rFonts w:ascii="HGｺﾞｼｯｸM" w:eastAsia="HGｺﾞｼｯｸM" w:hAnsi="HGPｺﾞｼｯｸE"/>
                          <w:sz w:val="16"/>
                          <w:szCs w:val="16"/>
                        </w:rPr>
                        <w:t>仮称）板橋区ユニバーサルデザイン推進計画2025</w:t>
                      </w:r>
                    </w:p>
                    <w:p w:rsidR="00B724F8" w:rsidRPr="00785B58" w:rsidRDefault="00B724F8" w:rsidP="009837E6">
                      <w:pPr>
                        <w:spacing w:line="300" w:lineRule="exact"/>
                        <w:ind w:leftChars="-67" w:left="-34" w:hangingChars="67" w:hanging="107"/>
                        <w:rPr>
                          <w:rFonts w:ascii="HGｺﾞｼｯｸM" w:eastAsia="HGｺﾞｼｯｸM" w:hAnsi="HGPｺﾞｼｯｸE"/>
                          <w:sz w:val="16"/>
                          <w:szCs w:val="16"/>
                        </w:rPr>
                      </w:pPr>
                      <w:r>
                        <w:rPr>
                          <w:rFonts w:ascii="HGｺﾞｼｯｸM" w:eastAsia="HGｺﾞｼｯｸM" w:hAnsi="HGPｺﾞｼｯｸE" w:hint="eastAsia"/>
                          <w:sz w:val="16"/>
                          <w:szCs w:val="16"/>
                        </w:rPr>
                        <w:t>計画名称を入力</w:t>
                      </w:r>
                    </w:p>
                  </w:txbxContent>
                </v:textbox>
              </v:shape>
            </w:pict>
          </mc:Fallback>
        </mc:AlternateContent>
      </w:r>
    </w:p>
    <w:p w:rsidR="009837E6" w:rsidRDefault="009837E6" w:rsidP="00B21EFB">
      <w:pPr>
        <w:rPr>
          <w:rFonts w:ascii="メイリオ" w:eastAsia="メイリオ" w:hAnsi="メイリオ"/>
        </w:rPr>
      </w:pPr>
    </w:p>
    <w:p w:rsidR="009837E6" w:rsidRPr="009837E6" w:rsidRDefault="009837E6" w:rsidP="009837E6">
      <w:pPr>
        <w:rPr>
          <w:rFonts w:ascii="メイリオ" w:eastAsia="メイリオ" w:hAnsi="メイリオ"/>
        </w:rPr>
      </w:pPr>
    </w:p>
    <w:p w:rsidR="009837E6" w:rsidRPr="009837E6" w:rsidRDefault="009837E6" w:rsidP="009837E6">
      <w:pPr>
        <w:rPr>
          <w:rFonts w:ascii="メイリオ" w:eastAsia="メイリオ" w:hAnsi="メイリオ"/>
        </w:rPr>
      </w:pPr>
    </w:p>
    <w:p w:rsidR="009837E6" w:rsidRPr="009837E6" w:rsidRDefault="009837E6" w:rsidP="009837E6">
      <w:pPr>
        <w:rPr>
          <w:rFonts w:ascii="メイリオ" w:eastAsia="メイリオ" w:hAnsi="メイリオ"/>
        </w:rPr>
      </w:pPr>
    </w:p>
    <w:p w:rsidR="009837E6" w:rsidRPr="009837E6" w:rsidRDefault="009837E6" w:rsidP="009837E6">
      <w:pPr>
        <w:rPr>
          <w:rFonts w:ascii="メイリオ" w:eastAsia="メイリオ" w:hAnsi="メイリオ"/>
        </w:rPr>
      </w:pPr>
    </w:p>
    <w:p w:rsidR="009837E6" w:rsidRPr="009837E6" w:rsidRDefault="009837E6" w:rsidP="009837E6">
      <w:pPr>
        <w:rPr>
          <w:rFonts w:ascii="メイリオ" w:eastAsia="メイリオ" w:hAnsi="メイリオ"/>
        </w:rPr>
      </w:pPr>
    </w:p>
    <w:p w:rsidR="009837E6" w:rsidRPr="009837E6" w:rsidRDefault="009837E6" w:rsidP="009837E6">
      <w:pPr>
        <w:rPr>
          <w:rFonts w:ascii="メイリオ" w:eastAsia="メイリオ" w:hAnsi="メイリオ"/>
        </w:rPr>
      </w:pPr>
    </w:p>
    <w:p w:rsidR="009837E6" w:rsidRPr="009837E6" w:rsidRDefault="009837E6" w:rsidP="009837E6">
      <w:pPr>
        <w:jc w:val="center"/>
        <w:rPr>
          <w:rFonts w:ascii="メイリオ" w:eastAsia="メイリオ" w:hAnsi="メイリオ"/>
        </w:rPr>
      </w:pPr>
    </w:p>
    <w:p w:rsidR="009837E6" w:rsidRPr="009837E6" w:rsidRDefault="009837E6" w:rsidP="009837E6">
      <w:pPr>
        <w:rPr>
          <w:rFonts w:ascii="メイリオ" w:eastAsia="メイリオ" w:hAnsi="メイリオ"/>
        </w:rPr>
      </w:pPr>
    </w:p>
    <w:p w:rsidR="009837E6" w:rsidRPr="009837E6" w:rsidRDefault="009837E6" w:rsidP="009837E6">
      <w:pPr>
        <w:rPr>
          <w:rFonts w:ascii="メイリオ" w:eastAsia="メイリオ" w:hAnsi="メイリオ"/>
        </w:rPr>
      </w:pPr>
    </w:p>
    <w:p w:rsidR="009837E6" w:rsidRPr="009837E6" w:rsidRDefault="009837E6" w:rsidP="009837E6">
      <w:pPr>
        <w:rPr>
          <w:rFonts w:ascii="メイリオ" w:eastAsia="メイリオ" w:hAnsi="メイリオ"/>
        </w:rPr>
      </w:pPr>
    </w:p>
    <w:p w:rsidR="009837E6" w:rsidRPr="009837E6" w:rsidRDefault="009837E6" w:rsidP="009837E6">
      <w:pPr>
        <w:rPr>
          <w:rFonts w:ascii="メイリオ" w:eastAsia="メイリオ" w:hAnsi="メイリオ"/>
        </w:rPr>
      </w:pPr>
    </w:p>
    <w:p w:rsidR="009A15CB" w:rsidRPr="009837E6" w:rsidRDefault="009A15CB" w:rsidP="009837E6">
      <w:pPr>
        <w:rPr>
          <w:rFonts w:ascii="メイリオ" w:eastAsia="メイリオ" w:hAnsi="メイリオ"/>
        </w:rPr>
      </w:pPr>
    </w:p>
    <w:sectPr w:rsidR="009A15CB" w:rsidRPr="009837E6" w:rsidSect="00B244EA">
      <w:footerReference w:type="even" r:id="rId88"/>
      <w:footerReference w:type="default" r:id="rId89"/>
      <w:pgSz w:w="11906" w:h="16838"/>
      <w:pgMar w:top="1985" w:right="1077" w:bottom="1474" w:left="1077"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724F8" w:rsidRDefault="00B724F8" w:rsidP="00DF46A4">
      <w:r>
        <w:separator/>
      </w:r>
    </w:p>
  </w:endnote>
  <w:endnote w:type="continuationSeparator" w:id="0">
    <w:p w:rsidR="00B724F8" w:rsidRDefault="00B724F8" w:rsidP="00DF46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メイリオ">
    <w:panose1 w:val="020B0604030504040204"/>
    <w:charset w:val="80"/>
    <w:family w:val="modern"/>
    <w:pitch w:val="variable"/>
    <w:sig w:usb0="E00002FF" w:usb1="6AC7FFFF"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HGS創英角ｺﾞｼｯｸUB">
    <w:panose1 w:val="020B0900000000000000"/>
    <w:charset w:val="80"/>
    <w:family w:val="modern"/>
    <w:pitch w:val="variable"/>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新ゴB">
    <w:altName w:val="Arial Unicode MS"/>
    <w:charset w:val="80"/>
    <w:family w:val="auto"/>
    <w:pitch w:val="variable"/>
    <w:sig w:usb0="01000000" w:usb1="00000708" w:usb2="10000000" w:usb3="00000000" w:csb0="00020000" w:csb1="00000000"/>
  </w:font>
  <w:font w:name="Times">
    <w:panose1 w:val="02020603050405020304"/>
    <w:charset w:val="00"/>
    <w:family w:val="roman"/>
    <w:pitch w:val="variable"/>
    <w:sig w:usb0="E0002EFF" w:usb1="C0007843" w:usb2="00000009" w:usb3="00000000" w:csb0="000001FF" w:csb1="00000000"/>
  </w:font>
  <w:font w:name="HGS明朝E">
    <w:panose1 w:val="02020900000000000000"/>
    <w:charset w:val="80"/>
    <w:family w:val="roman"/>
    <w:pitch w:val="variable"/>
    <w:sig w:usb0="E00002FF" w:usb1="6AC7FDFB" w:usb2="00000012" w:usb3="00000000" w:csb0="0002009F" w:csb1="00000000"/>
  </w:font>
  <w:font w:name="HGｺﾞｼｯｸM">
    <w:panose1 w:val="020B0609000000000000"/>
    <w:charset w:val="80"/>
    <w:family w:val="modern"/>
    <w:pitch w:val="fixed"/>
    <w:sig w:usb0="80000281" w:usb1="28C76CF8" w:usb2="00000010" w:usb3="00000000" w:csb0="00020000" w:csb1="00000000"/>
  </w:font>
  <w:font w:name="AR P丸ゴシック体M">
    <w:altName w:val="ＭＳ ゴシック"/>
    <w:charset w:val="80"/>
    <w:family w:val="modern"/>
    <w:pitch w:val="variable"/>
    <w:sig w:usb0="00000001" w:usb1="08070000" w:usb2="00000010" w:usb3="00000000" w:csb0="00020000" w:csb1="00000000"/>
  </w:font>
  <w:font w:name="HGPｺﾞｼｯｸM">
    <w:panose1 w:val="020B0600000000000000"/>
    <w:charset w:val="80"/>
    <w:family w:val="modern"/>
    <w:pitch w:val="variable"/>
    <w:sig w:usb0="80000281" w:usb1="28C76CF8" w:usb2="00000010" w:usb3="00000000" w:csb0="00020000" w:csb1="00000000"/>
  </w:font>
  <w:font w:name="HG正楷書体-PRO">
    <w:panose1 w:val="03000600000000000000"/>
    <w:charset w:val="80"/>
    <w:family w:val="script"/>
    <w:pitch w:val="variable"/>
    <w:sig w:usb0="80000281" w:usb1="28C76CF8" w:usb2="00000010" w:usb3="00000000" w:csb0="00020000" w:csb1="00000000"/>
  </w:font>
  <w:font w:name="‚l‚r –¾’©">
    <w:altName w:val="Arial"/>
    <w:panose1 w:val="00000000000000000000"/>
    <w:charset w:val="00"/>
    <w:family w:val="swiss"/>
    <w:notTrueType/>
    <w:pitch w:val="default"/>
    <w:sig w:usb0="00000003" w:usb1="00000000" w:usb2="00000000" w:usb3="00000000" w:csb0="00000001" w:csb1="00000000"/>
  </w:font>
  <w:font w:name="HGPｺﾞｼｯｸE">
    <w:panose1 w:val="020B0900000000000000"/>
    <w:charset w:val="80"/>
    <w:family w:val="modern"/>
    <w:pitch w:val="variable"/>
    <w:sig w:usb0="E00002FF" w:usb1="6AC7FDFB" w:usb2="00000012" w:usb3="00000000" w:csb0="0002009F" w:csb1="00000000"/>
  </w:font>
  <w:font w:name="GulimChe">
    <w:panose1 w:val="020B0609000101010101"/>
    <w:charset w:val="81"/>
    <w:family w:val="modern"/>
    <w:pitch w:val="fixed"/>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24F8" w:rsidRPr="00C34DD5" w:rsidRDefault="00B724F8" w:rsidP="00C34DD5">
    <w:pPr>
      <w:pStyle w:val="a6"/>
      <w:jc w:val="center"/>
      <w:rPr>
        <w:rFonts w:asciiTheme="minorEastAsia" w:eastAsiaTheme="minorEastAsia" w:hAnsiTheme="minorEastAsia"/>
        <w:sz w:val="24"/>
        <w:szCs w:val="24"/>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24F8" w:rsidRPr="005A5815" w:rsidRDefault="00B724F8" w:rsidP="004C1022">
    <w:pPr>
      <w:pStyle w:val="a6"/>
      <w:jc w:val="center"/>
      <w:rPr>
        <w:rFonts w:asciiTheme="minorEastAsia" w:eastAsiaTheme="minorEastAsia" w:hAnsiTheme="minorEastAsia"/>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heme="minorEastAsia" w:eastAsiaTheme="minorEastAsia" w:hAnsiTheme="minorEastAsia"/>
        <w:sz w:val="24"/>
        <w:szCs w:val="24"/>
      </w:rPr>
      <w:id w:val="646941172"/>
      <w:docPartObj>
        <w:docPartGallery w:val="Page Numbers (Bottom of Page)"/>
        <w:docPartUnique/>
      </w:docPartObj>
    </w:sdtPr>
    <w:sdtEndPr>
      <w:rPr>
        <w:color w:val="FFFFFF" w:themeColor="background1"/>
        <w:sz w:val="21"/>
        <w:szCs w:val="21"/>
      </w:rPr>
    </w:sdtEndPr>
    <w:sdtContent>
      <w:p w:rsidR="00B724F8" w:rsidRPr="00223C1F" w:rsidRDefault="00B724F8">
        <w:pPr>
          <w:pStyle w:val="a6"/>
          <w:jc w:val="center"/>
          <w:rPr>
            <w:rFonts w:asciiTheme="minorEastAsia" w:eastAsiaTheme="minorEastAsia" w:hAnsiTheme="minorEastAsia"/>
            <w:color w:val="FFFFFF" w:themeColor="background1"/>
            <w:szCs w:val="21"/>
          </w:rPr>
        </w:pPr>
        <w:r w:rsidRPr="00223C1F">
          <w:rPr>
            <w:rFonts w:asciiTheme="minorEastAsia" w:eastAsiaTheme="minorEastAsia" w:hAnsiTheme="minorEastAsia"/>
            <w:szCs w:val="21"/>
          </w:rPr>
          <w:fldChar w:fldCharType="begin"/>
        </w:r>
        <w:r w:rsidRPr="00223C1F">
          <w:rPr>
            <w:rFonts w:asciiTheme="minorEastAsia" w:eastAsiaTheme="minorEastAsia" w:hAnsiTheme="minorEastAsia"/>
            <w:szCs w:val="21"/>
          </w:rPr>
          <w:instrText xml:space="preserve"> PAGE   \* MERGEFORMAT </w:instrText>
        </w:r>
        <w:r w:rsidRPr="00223C1F">
          <w:rPr>
            <w:rFonts w:asciiTheme="minorEastAsia" w:eastAsiaTheme="minorEastAsia" w:hAnsiTheme="minorEastAsia"/>
            <w:szCs w:val="21"/>
          </w:rPr>
          <w:fldChar w:fldCharType="separate"/>
        </w:r>
        <w:r w:rsidR="00993847" w:rsidRPr="00993847">
          <w:rPr>
            <w:rFonts w:asciiTheme="minorEastAsia" w:eastAsiaTheme="minorEastAsia" w:hAnsiTheme="minorEastAsia"/>
            <w:noProof/>
            <w:szCs w:val="21"/>
            <w:lang w:val="ja-JP"/>
          </w:rPr>
          <w:t>14</w:t>
        </w:r>
        <w:r w:rsidRPr="00223C1F">
          <w:rPr>
            <w:rFonts w:asciiTheme="minorEastAsia" w:eastAsiaTheme="minorEastAsia" w:hAnsiTheme="minorEastAsia"/>
            <w:szCs w:val="21"/>
          </w:rPr>
          <w:fldChar w:fldCharType="end"/>
        </w:r>
      </w:p>
    </w:sdtContent>
  </w:sdt>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ＭＳ 明朝" w:hAnsi="ＭＳ 明朝"/>
        <w:color w:val="FFFFFF" w:themeColor="background1"/>
      </w:rPr>
      <w:id w:val="-1543281599"/>
      <w:docPartObj>
        <w:docPartGallery w:val="Page Numbers (Bottom of Page)"/>
        <w:docPartUnique/>
      </w:docPartObj>
    </w:sdtPr>
    <w:sdtEndPr>
      <w:rPr>
        <w:color w:val="auto"/>
      </w:rPr>
    </w:sdtEndPr>
    <w:sdtContent>
      <w:p w:rsidR="00B724F8" w:rsidRPr="009614AD" w:rsidRDefault="00B724F8" w:rsidP="004C1022">
        <w:pPr>
          <w:pStyle w:val="a6"/>
          <w:jc w:val="center"/>
          <w:rPr>
            <w:rFonts w:ascii="ＭＳ 明朝" w:hAnsi="ＭＳ 明朝"/>
          </w:rPr>
        </w:pPr>
        <w:r w:rsidRPr="009614AD">
          <w:rPr>
            <w:rFonts w:ascii="ＭＳ 明朝" w:hAnsi="ＭＳ 明朝"/>
          </w:rPr>
          <w:fldChar w:fldCharType="begin"/>
        </w:r>
        <w:r w:rsidRPr="009614AD">
          <w:rPr>
            <w:rFonts w:ascii="ＭＳ 明朝" w:hAnsi="ＭＳ 明朝"/>
          </w:rPr>
          <w:instrText xml:space="preserve"> PAGE   \* MERGEFORMAT </w:instrText>
        </w:r>
        <w:r w:rsidRPr="009614AD">
          <w:rPr>
            <w:rFonts w:ascii="ＭＳ 明朝" w:hAnsi="ＭＳ 明朝"/>
          </w:rPr>
          <w:fldChar w:fldCharType="separate"/>
        </w:r>
        <w:r w:rsidR="00993847" w:rsidRPr="00993847">
          <w:rPr>
            <w:rFonts w:ascii="ＭＳ 明朝" w:hAnsi="ＭＳ 明朝"/>
            <w:noProof/>
            <w:lang w:val="ja-JP"/>
          </w:rPr>
          <w:t>13</w:t>
        </w:r>
        <w:r w:rsidRPr="009614AD">
          <w:rPr>
            <w:rFonts w:ascii="ＭＳ 明朝" w:hAnsi="ＭＳ 明朝"/>
          </w:rPr>
          <w:fldChar w:fldCharType="end"/>
        </w:r>
      </w:p>
    </w:sdtContent>
  </w:sdt>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ＭＳ 明朝" w:hAnsi="ＭＳ 明朝"/>
        <w:color w:val="FFFFFF" w:themeColor="background1"/>
      </w:rPr>
      <w:id w:val="-105275627"/>
      <w:docPartObj>
        <w:docPartGallery w:val="Page Numbers (Bottom of Page)"/>
        <w:docPartUnique/>
      </w:docPartObj>
    </w:sdtPr>
    <w:sdtEndPr/>
    <w:sdtContent>
      <w:p w:rsidR="00B724F8" w:rsidRPr="009614AD" w:rsidRDefault="00B724F8" w:rsidP="004C1022">
        <w:pPr>
          <w:pStyle w:val="a6"/>
          <w:jc w:val="center"/>
          <w:rPr>
            <w:rFonts w:ascii="ＭＳ 明朝" w:hAnsi="ＭＳ 明朝"/>
            <w:color w:val="FFFFFF" w:themeColor="background1"/>
          </w:rPr>
        </w:pPr>
        <w:r w:rsidRPr="009614AD">
          <w:rPr>
            <w:rFonts w:ascii="ＭＳ 明朝" w:hAnsi="ＭＳ 明朝"/>
            <w:color w:val="FFFFFF" w:themeColor="background1"/>
          </w:rPr>
          <w:fldChar w:fldCharType="begin"/>
        </w:r>
        <w:r w:rsidRPr="009614AD">
          <w:rPr>
            <w:rFonts w:ascii="ＭＳ 明朝" w:hAnsi="ＭＳ 明朝"/>
            <w:color w:val="FFFFFF" w:themeColor="background1"/>
          </w:rPr>
          <w:instrText xml:space="preserve"> PAGE   \* MERGEFORMAT </w:instrText>
        </w:r>
        <w:r w:rsidRPr="009614AD">
          <w:rPr>
            <w:rFonts w:ascii="ＭＳ 明朝" w:hAnsi="ＭＳ 明朝"/>
            <w:color w:val="FFFFFF" w:themeColor="background1"/>
          </w:rPr>
          <w:fldChar w:fldCharType="separate"/>
        </w:r>
        <w:r w:rsidR="00993847" w:rsidRPr="00993847">
          <w:rPr>
            <w:rFonts w:ascii="ＭＳ 明朝" w:hAnsi="ＭＳ 明朝"/>
            <w:noProof/>
            <w:color w:val="FFFFFF" w:themeColor="background1"/>
            <w:lang w:val="ja-JP"/>
          </w:rPr>
          <w:t>15</w:t>
        </w:r>
        <w:r w:rsidRPr="009614AD">
          <w:rPr>
            <w:rFonts w:ascii="ＭＳ 明朝" w:hAnsi="ＭＳ 明朝"/>
            <w:color w:val="FFFFFF" w:themeColor="background1"/>
          </w:rPr>
          <w:fldChar w:fldCharType="end"/>
        </w:r>
      </w:p>
    </w:sdtContent>
  </w:sdt>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46730965"/>
      <w:docPartObj>
        <w:docPartGallery w:val="Page Numbers (Bottom of Page)"/>
        <w:docPartUnique/>
      </w:docPartObj>
    </w:sdtPr>
    <w:sdtEndPr/>
    <w:sdtContent>
      <w:p w:rsidR="00B724F8" w:rsidRPr="00455902" w:rsidRDefault="00B724F8" w:rsidP="00DA17BD">
        <w:pPr>
          <w:pStyle w:val="a6"/>
          <w:jc w:val="center"/>
        </w:pPr>
        <w:r w:rsidRPr="00455902">
          <w:fldChar w:fldCharType="begin"/>
        </w:r>
        <w:r w:rsidRPr="00455902">
          <w:instrText>PAGE   \* MERGEFORMAT</w:instrText>
        </w:r>
        <w:r w:rsidRPr="00455902">
          <w:fldChar w:fldCharType="separate"/>
        </w:r>
        <w:r w:rsidR="00993847" w:rsidRPr="00993847">
          <w:rPr>
            <w:noProof/>
            <w:lang w:val="ja-JP"/>
          </w:rPr>
          <w:t>18</w:t>
        </w:r>
        <w:r w:rsidRPr="00455902">
          <w:fldChar w:fldCharType="end"/>
        </w:r>
      </w:p>
    </w:sdtContent>
  </w:sdt>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ＭＳ 明朝" w:hAnsi="ＭＳ 明朝"/>
      </w:rPr>
      <w:id w:val="989905592"/>
      <w:docPartObj>
        <w:docPartGallery w:val="Page Numbers (Bottom of Page)"/>
        <w:docPartUnique/>
      </w:docPartObj>
    </w:sdtPr>
    <w:sdtEndPr>
      <w:rPr>
        <w:rFonts w:asciiTheme="minorEastAsia" w:eastAsiaTheme="minorEastAsia" w:hAnsiTheme="minorEastAsia"/>
      </w:rPr>
    </w:sdtEndPr>
    <w:sdtContent>
      <w:p w:rsidR="00B724F8" w:rsidRPr="005A5815" w:rsidRDefault="00B724F8" w:rsidP="004C1022">
        <w:pPr>
          <w:pStyle w:val="a6"/>
          <w:jc w:val="center"/>
          <w:rPr>
            <w:rFonts w:asciiTheme="minorEastAsia" w:eastAsiaTheme="minorEastAsia" w:hAnsiTheme="minorEastAsia"/>
          </w:rPr>
        </w:pPr>
        <w:r w:rsidRPr="005A5815">
          <w:rPr>
            <w:rFonts w:asciiTheme="minorEastAsia" w:eastAsiaTheme="minorEastAsia" w:hAnsiTheme="minorEastAsia"/>
          </w:rPr>
          <w:fldChar w:fldCharType="begin"/>
        </w:r>
        <w:r w:rsidRPr="005A5815">
          <w:rPr>
            <w:rFonts w:asciiTheme="minorEastAsia" w:eastAsiaTheme="minorEastAsia" w:hAnsiTheme="minorEastAsia"/>
          </w:rPr>
          <w:instrText xml:space="preserve"> PAGE   \* MERGEFORMAT </w:instrText>
        </w:r>
        <w:r w:rsidRPr="005A5815">
          <w:rPr>
            <w:rFonts w:asciiTheme="minorEastAsia" w:eastAsiaTheme="minorEastAsia" w:hAnsiTheme="minorEastAsia"/>
          </w:rPr>
          <w:fldChar w:fldCharType="separate"/>
        </w:r>
        <w:r w:rsidR="00993847" w:rsidRPr="00993847">
          <w:rPr>
            <w:rFonts w:asciiTheme="minorEastAsia" w:eastAsiaTheme="minorEastAsia" w:hAnsiTheme="minorEastAsia"/>
            <w:noProof/>
            <w:lang w:val="ja-JP"/>
          </w:rPr>
          <w:t>19</w:t>
        </w:r>
        <w:r w:rsidRPr="005A5815">
          <w:rPr>
            <w:rFonts w:asciiTheme="minorEastAsia" w:eastAsiaTheme="minorEastAsia" w:hAnsiTheme="minorEastAsia"/>
          </w:rPr>
          <w:fldChar w:fldCharType="end"/>
        </w:r>
      </w:p>
    </w:sdtContent>
  </w:sdt>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2429788"/>
      <w:docPartObj>
        <w:docPartGallery w:val="Page Numbers (Bottom of Page)"/>
        <w:docPartUnique/>
      </w:docPartObj>
    </w:sdtPr>
    <w:sdtEndPr>
      <w:rPr>
        <w:color w:val="FFFFFF" w:themeColor="background1"/>
      </w:rPr>
    </w:sdtEndPr>
    <w:sdtContent>
      <w:p w:rsidR="00B724F8" w:rsidRPr="0069242F" w:rsidRDefault="00B724F8" w:rsidP="00DA17BD">
        <w:pPr>
          <w:pStyle w:val="a6"/>
          <w:jc w:val="center"/>
          <w:rPr>
            <w:color w:val="FFFFFF" w:themeColor="background1"/>
          </w:rPr>
        </w:pPr>
        <w:r w:rsidRPr="0069242F">
          <w:rPr>
            <w:color w:val="FFFFFF" w:themeColor="background1"/>
          </w:rPr>
          <w:fldChar w:fldCharType="begin"/>
        </w:r>
        <w:r w:rsidRPr="0069242F">
          <w:rPr>
            <w:color w:val="FFFFFF" w:themeColor="background1"/>
          </w:rPr>
          <w:instrText>PAGE   \* MERGEFORMAT</w:instrText>
        </w:r>
        <w:r w:rsidRPr="0069242F">
          <w:rPr>
            <w:color w:val="FFFFFF" w:themeColor="background1"/>
          </w:rPr>
          <w:fldChar w:fldCharType="separate"/>
        </w:r>
        <w:r w:rsidR="00993847" w:rsidRPr="00993847">
          <w:rPr>
            <w:noProof/>
            <w:color w:val="FFFFFF" w:themeColor="background1"/>
            <w:lang w:val="ja-JP"/>
          </w:rPr>
          <w:t>20</w:t>
        </w:r>
        <w:r w:rsidRPr="0069242F">
          <w:rPr>
            <w:color w:val="FFFFFF" w:themeColor="background1"/>
          </w:rPr>
          <w:fldChar w:fldCharType="end"/>
        </w:r>
      </w:p>
    </w:sdtContent>
  </w:sdt>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68340440"/>
      <w:docPartObj>
        <w:docPartGallery w:val="Page Numbers (Bottom of Page)"/>
        <w:docPartUnique/>
      </w:docPartObj>
    </w:sdtPr>
    <w:sdtEndPr>
      <w:rPr>
        <w:rFonts w:asciiTheme="minorEastAsia" w:eastAsiaTheme="minorEastAsia" w:hAnsiTheme="minorEastAsia"/>
        <w:szCs w:val="21"/>
      </w:rPr>
    </w:sdtEndPr>
    <w:sdtContent>
      <w:p w:rsidR="00B724F8" w:rsidRPr="00223C1F" w:rsidRDefault="00B724F8" w:rsidP="00DA17BD">
        <w:pPr>
          <w:pStyle w:val="a6"/>
          <w:jc w:val="center"/>
          <w:rPr>
            <w:rFonts w:asciiTheme="minorEastAsia" w:eastAsiaTheme="minorEastAsia" w:hAnsiTheme="minorEastAsia"/>
            <w:szCs w:val="21"/>
          </w:rPr>
        </w:pPr>
        <w:r w:rsidRPr="00223C1F">
          <w:rPr>
            <w:rFonts w:asciiTheme="minorEastAsia" w:eastAsiaTheme="minorEastAsia" w:hAnsiTheme="minorEastAsia"/>
            <w:szCs w:val="21"/>
          </w:rPr>
          <w:fldChar w:fldCharType="begin"/>
        </w:r>
        <w:r w:rsidRPr="00223C1F">
          <w:rPr>
            <w:rFonts w:asciiTheme="minorEastAsia" w:eastAsiaTheme="minorEastAsia" w:hAnsiTheme="minorEastAsia"/>
            <w:szCs w:val="21"/>
          </w:rPr>
          <w:instrText>PAGE   \* MERGEFORMAT</w:instrText>
        </w:r>
        <w:r w:rsidRPr="00223C1F">
          <w:rPr>
            <w:rFonts w:asciiTheme="minorEastAsia" w:eastAsiaTheme="minorEastAsia" w:hAnsiTheme="minorEastAsia"/>
            <w:szCs w:val="21"/>
          </w:rPr>
          <w:fldChar w:fldCharType="separate"/>
        </w:r>
        <w:r w:rsidR="00993847" w:rsidRPr="00993847">
          <w:rPr>
            <w:rFonts w:asciiTheme="minorEastAsia" w:eastAsiaTheme="minorEastAsia" w:hAnsiTheme="minorEastAsia"/>
            <w:noProof/>
            <w:szCs w:val="21"/>
            <w:lang w:val="ja-JP"/>
          </w:rPr>
          <w:t>32</w:t>
        </w:r>
        <w:r w:rsidRPr="00223C1F">
          <w:rPr>
            <w:rFonts w:asciiTheme="minorEastAsia" w:eastAsiaTheme="minorEastAsia" w:hAnsiTheme="minorEastAsia"/>
            <w:szCs w:val="21"/>
          </w:rPr>
          <w:fldChar w:fldCharType="end"/>
        </w:r>
      </w:p>
    </w:sdtContent>
  </w:sdt>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ＭＳ 明朝" w:hAnsi="ＭＳ 明朝"/>
        <w:color w:val="FFFFFF" w:themeColor="background1"/>
      </w:rPr>
      <w:id w:val="782614131"/>
      <w:docPartObj>
        <w:docPartGallery w:val="Page Numbers (Bottom of Page)"/>
        <w:docPartUnique/>
      </w:docPartObj>
    </w:sdtPr>
    <w:sdtEndPr>
      <w:rPr>
        <w:rFonts w:asciiTheme="minorEastAsia" w:eastAsiaTheme="minorEastAsia" w:hAnsiTheme="minorEastAsia"/>
      </w:rPr>
    </w:sdtEndPr>
    <w:sdtContent>
      <w:p w:rsidR="00B724F8" w:rsidRPr="009614AD" w:rsidRDefault="00B724F8" w:rsidP="004C1022">
        <w:pPr>
          <w:pStyle w:val="a6"/>
          <w:jc w:val="center"/>
          <w:rPr>
            <w:rFonts w:asciiTheme="minorEastAsia" w:eastAsiaTheme="minorEastAsia" w:hAnsiTheme="minorEastAsia"/>
            <w:color w:val="FFFFFF" w:themeColor="background1"/>
          </w:rPr>
        </w:pPr>
        <w:r w:rsidRPr="009614AD">
          <w:rPr>
            <w:rFonts w:asciiTheme="minorEastAsia" w:eastAsiaTheme="minorEastAsia" w:hAnsiTheme="minorEastAsia"/>
            <w:color w:val="FFFFFF" w:themeColor="background1"/>
          </w:rPr>
          <w:fldChar w:fldCharType="begin"/>
        </w:r>
        <w:r w:rsidRPr="009614AD">
          <w:rPr>
            <w:rFonts w:asciiTheme="minorEastAsia" w:eastAsiaTheme="minorEastAsia" w:hAnsiTheme="minorEastAsia"/>
            <w:color w:val="FFFFFF" w:themeColor="background1"/>
          </w:rPr>
          <w:instrText xml:space="preserve"> PAGE   \* MERGEFORMAT </w:instrText>
        </w:r>
        <w:r w:rsidRPr="009614AD">
          <w:rPr>
            <w:rFonts w:asciiTheme="minorEastAsia" w:eastAsiaTheme="minorEastAsia" w:hAnsiTheme="minorEastAsia"/>
            <w:color w:val="FFFFFF" w:themeColor="background1"/>
          </w:rPr>
          <w:fldChar w:fldCharType="separate"/>
        </w:r>
        <w:r w:rsidR="00993847" w:rsidRPr="00993847">
          <w:rPr>
            <w:rFonts w:asciiTheme="minorEastAsia" w:eastAsiaTheme="minorEastAsia" w:hAnsiTheme="minorEastAsia"/>
            <w:noProof/>
            <w:color w:val="FFFFFF" w:themeColor="background1"/>
            <w:lang w:val="ja-JP"/>
          </w:rPr>
          <w:t>21</w:t>
        </w:r>
        <w:r w:rsidRPr="009614AD">
          <w:rPr>
            <w:rFonts w:asciiTheme="minorEastAsia" w:eastAsiaTheme="minorEastAsia" w:hAnsiTheme="minorEastAsia"/>
            <w:color w:val="FFFFFF" w:themeColor="background1"/>
          </w:rPr>
          <w:fldChar w:fldCharType="end"/>
        </w:r>
      </w:p>
    </w:sdtContent>
  </w:sdt>
  <w:p w:rsidR="00B724F8" w:rsidRDefault="00B724F8"/>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ＭＳ 明朝" w:hAnsi="ＭＳ 明朝"/>
        <w:color w:val="FFFFFF" w:themeColor="background1"/>
      </w:rPr>
      <w:id w:val="-2125297032"/>
      <w:docPartObj>
        <w:docPartGallery w:val="Page Numbers (Bottom of Page)"/>
        <w:docPartUnique/>
      </w:docPartObj>
    </w:sdtPr>
    <w:sdtEndPr>
      <w:rPr>
        <w:rFonts w:asciiTheme="minorEastAsia" w:eastAsiaTheme="minorEastAsia" w:hAnsiTheme="minorEastAsia"/>
        <w:color w:val="auto"/>
      </w:rPr>
    </w:sdtEndPr>
    <w:sdtContent>
      <w:p w:rsidR="00B724F8" w:rsidRPr="002644DE" w:rsidRDefault="00B724F8" w:rsidP="004C1022">
        <w:pPr>
          <w:pStyle w:val="a6"/>
          <w:jc w:val="center"/>
          <w:rPr>
            <w:rFonts w:asciiTheme="minorEastAsia" w:eastAsiaTheme="minorEastAsia" w:hAnsiTheme="minorEastAsia"/>
          </w:rPr>
        </w:pPr>
        <w:r w:rsidRPr="002644DE">
          <w:rPr>
            <w:rFonts w:asciiTheme="minorEastAsia" w:eastAsiaTheme="minorEastAsia" w:hAnsiTheme="minorEastAsia"/>
          </w:rPr>
          <w:fldChar w:fldCharType="begin"/>
        </w:r>
        <w:r w:rsidRPr="002644DE">
          <w:rPr>
            <w:rFonts w:asciiTheme="minorEastAsia" w:eastAsiaTheme="minorEastAsia" w:hAnsiTheme="minorEastAsia"/>
          </w:rPr>
          <w:instrText xml:space="preserve"> PAGE   \* MERGEFORMAT </w:instrText>
        </w:r>
        <w:r w:rsidRPr="002644DE">
          <w:rPr>
            <w:rFonts w:asciiTheme="minorEastAsia" w:eastAsiaTheme="minorEastAsia" w:hAnsiTheme="minorEastAsia"/>
          </w:rPr>
          <w:fldChar w:fldCharType="separate"/>
        </w:r>
        <w:r w:rsidR="00993847" w:rsidRPr="00993847">
          <w:rPr>
            <w:rFonts w:asciiTheme="minorEastAsia" w:eastAsiaTheme="minorEastAsia" w:hAnsiTheme="minorEastAsia"/>
            <w:noProof/>
            <w:lang w:val="ja-JP"/>
          </w:rPr>
          <w:t>33</w:t>
        </w:r>
        <w:r w:rsidRPr="002644DE">
          <w:rPr>
            <w:rFonts w:asciiTheme="minorEastAsia" w:eastAsiaTheme="minorEastAsia" w:hAnsiTheme="minorEastAsia"/>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45C0" w:rsidRDefault="00A745C0">
    <w:pPr>
      <w:pStyle w:val="a6"/>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02986915"/>
      <w:docPartObj>
        <w:docPartGallery w:val="Page Numbers (Bottom of Page)"/>
        <w:docPartUnique/>
      </w:docPartObj>
    </w:sdtPr>
    <w:sdtEndPr>
      <w:rPr>
        <w:rFonts w:asciiTheme="minorEastAsia" w:eastAsiaTheme="minorEastAsia" w:hAnsiTheme="minorEastAsia"/>
        <w:color w:val="FFFFFF" w:themeColor="background1"/>
        <w:szCs w:val="21"/>
      </w:rPr>
    </w:sdtEndPr>
    <w:sdtContent>
      <w:p w:rsidR="00B724F8" w:rsidRPr="00A13620" w:rsidRDefault="00B724F8" w:rsidP="00DA17BD">
        <w:pPr>
          <w:pStyle w:val="a6"/>
          <w:jc w:val="center"/>
          <w:rPr>
            <w:rFonts w:asciiTheme="minorEastAsia" w:eastAsiaTheme="minorEastAsia" w:hAnsiTheme="minorEastAsia"/>
            <w:color w:val="FFFFFF" w:themeColor="background1"/>
            <w:szCs w:val="21"/>
          </w:rPr>
        </w:pPr>
        <w:r w:rsidRPr="00A13620">
          <w:rPr>
            <w:rFonts w:asciiTheme="minorEastAsia" w:eastAsiaTheme="minorEastAsia" w:hAnsiTheme="minorEastAsia"/>
            <w:color w:val="FFFFFF" w:themeColor="background1"/>
            <w:szCs w:val="21"/>
          </w:rPr>
          <w:fldChar w:fldCharType="begin"/>
        </w:r>
        <w:r w:rsidRPr="00A13620">
          <w:rPr>
            <w:rFonts w:asciiTheme="minorEastAsia" w:eastAsiaTheme="minorEastAsia" w:hAnsiTheme="minorEastAsia"/>
            <w:color w:val="FFFFFF" w:themeColor="background1"/>
            <w:szCs w:val="21"/>
          </w:rPr>
          <w:instrText>PAGE   \* MERGEFORMAT</w:instrText>
        </w:r>
        <w:r w:rsidRPr="00A13620">
          <w:rPr>
            <w:rFonts w:asciiTheme="minorEastAsia" w:eastAsiaTheme="minorEastAsia" w:hAnsiTheme="minorEastAsia"/>
            <w:color w:val="FFFFFF" w:themeColor="background1"/>
            <w:szCs w:val="21"/>
          </w:rPr>
          <w:fldChar w:fldCharType="separate"/>
        </w:r>
        <w:r w:rsidR="00993847" w:rsidRPr="00993847">
          <w:rPr>
            <w:rFonts w:asciiTheme="minorEastAsia" w:eastAsiaTheme="minorEastAsia" w:hAnsiTheme="minorEastAsia"/>
            <w:noProof/>
            <w:color w:val="FFFFFF" w:themeColor="background1"/>
            <w:szCs w:val="21"/>
            <w:lang w:val="ja-JP"/>
          </w:rPr>
          <w:t>34</w:t>
        </w:r>
        <w:r w:rsidRPr="00A13620">
          <w:rPr>
            <w:rFonts w:asciiTheme="minorEastAsia" w:eastAsiaTheme="minorEastAsia" w:hAnsiTheme="minorEastAsia"/>
            <w:color w:val="FFFFFF" w:themeColor="background1"/>
            <w:szCs w:val="21"/>
          </w:rPr>
          <w:fldChar w:fldCharType="end"/>
        </w:r>
      </w:p>
    </w:sdtContent>
  </w:sdt>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53734629"/>
      <w:docPartObj>
        <w:docPartGallery w:val="Page Numbers (Bottom of Page)"/>
        <w:docPartUnique/>
      </w:docPartObj>
    </w:sdtPr>
    <w:sdtEndPr>
      <w:rPr>
        <w:color w:val="FFFFFF" w:themeColor="background1"/>
      </w:rPr>
    </w:sdtEndPr>
    <w:sdtContent>
      <w:p w:rsidR="00B724F8" w:rsidRPr="009A714B" w:rsidRDefault="00B724F8" w:rsidP="00BE6E62">
        <w:pPr>
          <w:pStyle w:val="a6"/>
          <w:jc w:val="center"/>
          <w:rPr>
            <w:color w:val="FFFFFF" w:themeColor="background1"/>
          </w:rPr>
        </w:pPr>
        <w:r w:rsidRPr="009A714B">
          <w:rPr>
            <w:color w:val="FFFFFF" w:themeColor="background1"/>
          </w:rPr>
          <w:fldChar w:fldCharType="begin"/>
        </w:r>
        <w:r w:rsidRPr="009A714B">
          <w:rPr>
            <w:color w:val="FFFFFF" w:themeColor="background1"/>
          </w:rPr>
          <w:instrText>PAGE   \* MERGEFORMAT</w:instrText>
        </w:r>
        <w:r w:rsidRPr="009A714B">
          <w:rPr>
            <w:color w:val="FFFFFF" w:themeColor="background1"/>
          </w:rPr>
          <w:fldChar w:fldCharType="separate"/>
        </w:r>
        <w:r w:rsidR="00993847" w:rsidRPr="00993847">
          <w:rPr>
            <w:noProof/>
            <w:color w:val="FFFFFF" w:themeColor="background1"/>
            <w:lang w:val="ja-JP"/>
          </w:rPr>
          <w:t>35</w:t>
        </w:r>
        <w:r w:rsidRPr="009A714B">
          <w:rPr>
            <w:color w:val="FFFFFF" w:themeColor="background1"/>
          </w:rPr>
          <w:fldChar w:fldCharType="end"/>
        </w:r>
      </w:p>
    </w:sdtContent>
  </w:sdt>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58041875"/>
      <w:docPartObj>
        <w:docPartGallery w:val="Page Numbers (Bottom of Page)"/>
        <w:docPartUnique/>
      </w:docPartObj>
    </w:sdtPr>
    <w:sdtEndPr>
      <w:rPr>
        <w:rFonts w:asciiTheme="minorEastAsia" w:eastAsiaTheme="minorEastAsia" w:hAnsiTheme="minorEastAsia"/>
        <w:szCs w:val="21"/>
      </w:rPr>
    </w:sdtEndPr>
    <w:sdtContent>
      <w:p w:rsidR="00B724F8" w:rsidRPr="00327F90" w:rsidRDefault="00B724F8" w:rsidP="00DA17BD">
        <w:pPr>
          <w:pStyle w:val="a6"/>
          <w:jc w:val="center"/>
          <w:rPr>
            <w:rFonts w:asciiTheme="minorEastAsia" w:eastAsiaTheme="minorEastAsia" w:hAnsiTheme="minorEastAsia"/>
            <w:szCs w:val="21"/>
          </w:rPr>
        </w:pPr>
        <w:r w:rsidRPr="00327F90">
          <w:rPr>
            <w:rFonts w:asciiTheme="minorEastAsia" w:eastAsiaTheme="minorEastAsia" w:hAnsiTheme="minorEastAsia"/>
            <w:szCs w:val="21"/>
          </w:rPr>
          <w:fldChar w:fldCharType="begin"/>
        </w:r>
        <w:r w:rsidRPr="00327F90">
          <w:rPr>
            <w:rFonts w:asciiTheme="minorEastAsia" w:eastAsiaTheme="minorEastAsia" w:hAnsiTheme="minorEastAsia"/>
            <w:szCs w:val="21"/>
          </w:rPr>
          <w:instrText>PAGE   \* MERGEFORMAT</w:instrText>
        </w:r>
        <w:r w:rsidRPr="00327F90">
          <w:rPr>
            <w:rFonts w:asciiTheme="minorEastAsia" w:eastAsiaTheme="minorEastAsia" w:hAnsiTheme="minorEastAsia"/>
            <w:szCs w:val="21"/>
          </w:rPr>
          <w:fldChar w:fldCharType="separate"/>
        </w:r>
        <w:r w:rsidR="00993847" w:rsidRPr="00993847">
          <w:rPr>
            <w:rFonts w:asciiTheme="minorEastAsia" w:eastAsiaTheme="minorEastAsia" w:hAnsiTheme="minorEastAsia"/>
            <w:noProof/>
            <w:szCs w:val="21"/>
            <w:lang w:val="ja-JP"/>
          </w:rPr>
          <w:t>56</w:t>
        </w:r>
        <w:r w:rsidRPr="00327F90">
          <w:rPr>
            <w:rFonts w:asciiTheme="minorEastAsia" w:eastAsiaTheme="minorEastAsia" w:hAnsiTheme="minorEastAsia"/>
            <w:szCs w:val="21"/>
          </w:rPr>
          <w:fldChar w:fldCharType="end"/>
        </w:r>
      </w:p>
    </w:sdtContent>
  </w:sdt>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41451900"/>
      <w:docPartObj>
        <w:docPartGallery w:val="Page Numbers (Bottom of Page)"/>
        <w:docPartUnique/>
      </w:docPartObj>
    </w:sdtPr>
    <w:sdtEndPr>
      <w:rPr>
        <w:rFonts w:asciiTheme="minorEastAsia" w:eastAsiaTheme="minorEastAsia" w:hAnsiTheme="minorEastAsia"/>
      </w:rPr>
    </w:sdtEndPr>
    <w:sdtContent>
      <w:p w:rsidR="00B724F8" w:rsidRPr="00327F90" w:rsidRDefault="00B724F8" w:rsidP="00BE6E62">
        <w:pPr>
          <w:pStyle w:val="a6"/>
          <w:jc w:val="center"/>
          <w:rPr>
            <w:rFonts w:asciiTheme="minorEastAsia" w:eastAsiaTheme="minorEastAsia" w:hAnsiTheme="minorEastAsia"/>
          </w:rPr>
        </w:pPr>
        <w:r w:rsidRPr="00327F90">
          <w:rPr>
            <w:rFonts w:asciiTheme="minorEastAsia" w:eastAsiaTheme="minorEastAsia" w:hAnsiTheme="minorEastAsia"/>
          </w:rPr>
          <w:fldChar w:fldCharType="begin"/>
        </w:r>
        <w:r w:rsidRPr="00327F90">
          <w:rPr>
            <w:rFonts w:asciiTheme="minorEastAsia" w:eastAsiaTheme="minorEastAsia" w:hAnsiTheme="minorEastAsia"/>
          </w:rPr>
          <w:instrText>PAGE   \* MERGEFORMAT</w:instrText>
        </w:r>
        <w:r w:rsidRPr="00327F90">
          <w:rPr>
            <w:rFonts w:asciiTheme="minorEastAsia" w:eastAsiaTheme="minorEastAsia" w:hAnsiTheme="minorEastAsia"/>
          </w:rPr>
          <w:fldChar w:fldCharType="separate"/>
        </w:r>
        <w:r w:rsidR="00993847" w:rsidRPr="00993847">
          <w:rPr>
            <w:rFonts w:asciiTheme="minorEastAsia" w:eastAsiaTheme="minorEastAsia" w:hAnsiTheme="minorEastAsia"/>
            <w:noProof/>
            <w:lang w:val="ja-JP"/>
          </w:rPr>
          <w:t>57</w:t>
        </w:r>
        <w:r w:rsidRPr="00327F90">
          <w:rPr>
            <w:rFonts w:asciiTheme="minorEastAsia" w:eastAsiaTheme="minorEastAsia" w:hAnsiTheme="minorEastAsia"/>
          </w:rPr>
          <w:fldChar w:fldCharType="end"/>
        </w:r>
      </w:p>
    </w:sdtContent>
  </w:sdt>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ＭＳ 明朝" w:hAnsi="ＭＳ 明朝"/>
        <w:color w:val="FFFFFF" w:themeColor="background1"/>
      </w:rPr>
      <w:id w:val="6917937"/>
      <w:docPartObj>
        <w:docPartGallery w:val="Page Numbers (Bottom of Page)"/>
        <w:docPartUnique/>
      </w:docPartObj>
    </w:sdtPr>
    <w:sdtEndPr/>
    <w:sdtContent>
      <w:p w:rsidR="00B724F8" w:rsidRPr="00D65B8A" w:rsidRDefault="00B724F8" w:rsidP="004C1022">
        <w:pPr>
          <w:pStyle w:val="a6"/>
          <w:jc w:val="center"/>
          <w:rPr>
            <w:rFonts w:ascii="ＭＳ 明朝" w:hAnsi="ＭＳ 明朝"/>
            <w:color w:val="FFFFFF" w:themeColor="background1"/>
          </w:rPr>
        </w:pPr>
        <w:r w:rsidRPr="00D65B8A">
          <w:rPr>
            <w:rFonts w:ascii="ＭＳ 明朝" w:hAnsi="ＭＳ 明朝"/>
            <w:color w:val="FFFFFF" w:themeColor="background1"/>
          </w:rPr>
          <w:fldChar w:fldCharType="begin"/>
        </w:r>
        <w:r w:rsidRPr="00D65B8A">
          <w:rPr>
            <w:rFonts w:ascii="ＭＳ 明朝" w:hAnsi="ＭＳ 明朝"/>
            <w:color w:val="FFFFFF" w:themeColor="background1"/>
          </w:rPr>
          <w:instrText xml:space="preserve"> PAGE   \* MERGEFORMAT </w:instrText>
        </w:r>
        <w:r w:rsidRPr="00D65B8A">
          <w:rPr>
            <w:rFonts w:ascii="ＭＳ 明朝" w:hAnsi="ＭＳ 明朝"/>
            <w:color w:val="FFFFFF" w:themeColor="background1"/>
          </w:rPr>
          <w:fldChar w:fldCharType="separate"/>
        </w:r>
        <w:r w:rsidR="00993847" w:rsidRPr="00993847">
          <w:rPr>
            <w:rFonts w:ascii="ＭＳ 明朝" w:hAnsi="ＭＳ 明朝"/>
            <w:noProof/>
            <w:color w:val="FFFFFF" w:themeColor="background1"/>
            <w:lang w:val="ja-JP"/>
          </w:rPr>
          <w:t>67</w:t>
        </w:r>
        <w:r w:rsidRPr="00D65B8A">
          <w:rPr>
            <w:rFonts w:ascii="ＭＳ 明朝" w:hAnsi="ＭＳ 明朝"/>
            <w:color w:val="FFFFFF" w:themeColor="background1"/>
          </w:rPr>
          <w:fldChar w:fldCharType="end"/>
        </w:r>
      </w:p>
    </w:sdtContent>
  </w:sdt>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ＭＳ 明朝" w:hAnsi="ＭＳ 明朝"/>
      </w:rPr>
      <w:id w:val="-1832059059"/>
      <w:docPartObj>
        <w:docPartGallery w:val="Page Numbers (Bottom of Page)"/>
        <w:docPartUnique/>
      </w:docPartObj>
    </w:sdtPr>
    <w:sdtEndPr>
      <w:rPr>
        <w:rFonts w:asciiTheme="minorEastAsia" w:eastAsiaTheme="minorEastAsia" w:hAnsiTheme="minorEastAsia"/>
        <w:szCs w:val="21"/>
      </w:rPr>
    </w:sdtEndPr>
    <w:sdtContent>
      <w:p w:rsidR="00B724F8" w:rsidRPr="00223C1F" w:rsidRDefault="00B724F8" w:rsidP="004C1022">
        <w:pPr>
          <w:pStyle w:val="a6"/>
          <w:jc w:val="center"/>
          <w:rPr>
            <w:rFonts w:asciiTheme="minorEastAsia" w:eastAsiaTheme="minorEastAsia" w:hAnsiTheme="minorEastAsia"/>
            <w:szCs w:val="21"/>
          </w:rPr>
        </w:pPr>
        <w:r w:rsidRPr="00223C1F">
          <w:rPr>
            <w:rFonts w:asciiTheme="minorEastAsia" w:eastAsiaTheme="minorEastAsia" w:hAnsiTheme="minorEastAsia"/>
            <w:szCs w:val="21"/>
          </w:rPr>
          <w:fldChar w:fldCharType="begin"/>
        </w:r>
        <w:r w:rsidRPr="00223C1F">
          <w:rPr>
            <w:rFonts w:asciiTheme="minorEastAsia" w:eastAsiaTheme="minorEastAsia" w:hAnsiTheme="minorEastAsia"/>
            <w:szCs w:val="21"/>
          </w:rPr>
          <w:instrText xml:space="preserve"> PAGE   \* MERGEFORMAT </w:instrText>
        </w:r>
        <w:r w:rsidRPr="00223C1F">
          <w:rPr>
            <w:rFonts w:asciiTheme="minorEastAsia" w:eastAsiaTheme="minorEastAsia" w:hAnsiTheme="minorEastAsia"/>
            <w:szCs w:val="21"/>
          </w:rPr>
          <w:fldChar w:fldCharType="separate"/>
        </w:r>
        <w:r w:rsidR="00993847" w:rsidRPr="00993847">
          <w:rPr>
            <w:rFonts w:asciiTheme="minorEastAsia" w:eastAsiaTheme="minorEastAsia" w:hAnsiTheme="minorEastAsia"/>
            <w:noProof/>
            <w:szCs w:val="21"/>
            <w:lang w:val="ja-JP"/>
          </w:rPr>
          <w:t>77</w:t>
        </w:r>
        <w:r w:rsidRPr="00223C1F">
          <w:rPr>
            <w:rFonts w:asciiTheme="minorEastAsia" w:eastAsiaTheme="minorEastAsia" w:hAnsiTheme="minorEastAsia"/>
            <w:szCs w:val="21"/>
          </w:rPr>
          <w:fldChar w:fldCharType="end"/>
        </w:r>
      </w:p>
    </w:sdtContent>
  </w:sdt>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78369822"/>
      <w:docPartObj>
        <w:docPartGallery w:val="Page Numbers (Bottom of Page)"/>
        <w:docPartUnique/>
      </w:docPartObj>
    </w:sdtPr>
    <w:sdtEndPr>
      <w:rPr>
        <w:rFonts w:asciiTheme="minorEastAsia" w:eastAsiaTheme="minorEastAsia" w:hAnsiTheme="minorEastAsia"/>
      </w:rPr>
    </w:sdtEndPr>
    <w:sdtContent>
      <w:p w:rsidR="00B724F8" w:rsidRPr="005C4AE0" w:rsidRDefault="00B724F8" w:rsidP="00DA17BD">
        <w:pPr>
          <w:pStyle w:val="a6"/>
          <w:jc w:val="center"/>
          <w:rPr>
            <w:rFonts w:asciiTheme="minorEastAsia" w:eastAsiaTheme="minorEastAsia" w:hAnsiTheme="minorEastAsia"/>
          </w:rPr>
        </w:pPr>
        <w:r w:rsidRPr="005C4AE0">
          <w:rPr>
            <w:rFonts w:asciiTheme="minorEastAsia" w:eastAsiaTheme="minorEastAsia" w:hAnsiTheme="minorEastAsia"/>
          </w:rPr>
          <w:fldChar w:fldCharType="begin"/>
        </w:r>
        <w:r w:rsidRPr="005C4AE0">
          <w:rPr>
            <w:rFonts w:asciiTheme="minorEastAsia" w:eastAsiaTheme="minorEastAsia" w:hAnsiTheme="minorEastAsia"/>
          </w:rPr>
          <w:instrText>PAGE   \* MERGEFORMAT</w:instrText>
        </w:r>
        <w:r w:rsidRPr="005C4AE0">
          <w:rPr>
            <w:rFonts w:asciiTheme="minorEastAsia" w:eastAsiaTheme="minorEastAsia" w:hAnsiTheme="minorEastAsia"/>
          </w:rPr>
          <w:fldChar w:fldCharType="separate"/>
        </w:r>
        <w:r w:rsidR="00993847" w:rsidRPr="00993847">
          <w:rPr>
            <w:rFonts w:asciiTheme="minorEastAsia" w:eastAsiaTheme="minorEastAsia" w:hAnsiTheme="minorEastAsia"/>
            <w:noProof/>
            <w:lang w:val="ja-JP"/>
          </w:rPr>
          <w:t>122</w:t>
        </w:r>
        <w:r w:rsidRPr="005C4AE0">
          <w:rPr>
            <w:rFonts w:asciiTheme="minorEastAsia" w:eastAsiaTheme="minorEastAsia" w:hAnsiTheme="minorEastAsia"/>
          </w:rPr>
          <w:fldChar w:fldCharType="end"/>
        </w:r>
      </w:p>
    </w:sdtContent>
  </w:sdt>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16700760"/>
      <w:docPartObj>
        <w:docPartGallery w:val="Page Numbers (Bottom of Page)"/>
        <w:docPartUnique/>
      </w:docPartObj>
    </w:sdtPr>
    <w:sdtEndPr>
      <w:rPr>
        <w:rFonts w:asciiTheme="minorEastAsia" w:eastAsiaTheme="minorEastAsia" w:hAnsiTheme="minorEastAsia"/>
      </w:rPr>
    </w:sdtEndPr>
    <w:sdtContent>
      <w:p w:rsidR="00B724F8" w:rsidRPr="009B1855" w:rsidRDefault="00B724F8" w:rsidP="007F52A2">
        <w:pPr>
          <w:pStyle w:val="a6"/>
          <w:jc w:val="center"/>
          <w:rPr>
            <w:rFonts w:asciiTheme="minorEastAsia" w:eastAsiaTheme="minorEastAsia" w:hAnsiTheme="minorEastAsia"/>
          </w:rPr>
        </w:pPr>
        <w:r w:rsidRPr="009B1855">
          <w:rPr>
            <w:rFonts w:asciiTheme="minorEastAsia" w:eastAsiaTheme="minorEastAsia" w:hAnsiTheme="minorEastAsia"/>
          </w:rPr>
          <w:fldChar w:fldCharType="begin"/>
        </w:r>
        <w:r w:rsidRPr="009B1855">
          <w:rPr>
            <w:rFonts w:asciiTheme="minorEastAsia" w:eastAsiaTheme="minorEastAsia" w:hAnsiTheme="minorEastAsia"/>
          </w:rPr>
          <w:instrText>PAGE   \* MERGEFORMAT</w:instrText>
        </w:r>
        <w:r w:rsidRPr="009B1855">
          <w:rPr>
            <w:rFonts w:asciiTheme="minorEastAsia" w:eastAsiaTheme="minorEastAsia" w:hAnsiTheme="minorEastAsia"/>
          </w:rPr>
          <w:fldChar w:fldCharType="separate"/>
        </w:r>
        <w:r w:rsidR="00993847" w:rsidRPr="00993847">
          <w:rPr>
            <w:rFonts w:asciiTheme="minorEastAsia" w:eastAsiaTheme="minorEastAsia" w:hAnsiTheme="minorEastAsia"/>
            <w:noProof/>
            <w:lang w:val="ja-JP"/>
          </w:rPr>
          <w:t>119</w:t>
        </w:r>
        <w:r w:rsidRPr="009B1855">
          <w:rPr>
            <w:rFonts w:asciiTheme="minorEastAsia" w:eastAsiaTheme="minorEastAsia" w:hAnsiTheme="minorEastAsia"/>
          </w:rPr>
          <w:fldChar w:fldCharType="end"/>
        </w:r>
      </w:p>
    </w:sdtContent>
  </w:sdt>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37331469"/>
      <w:docPartObj>
        <w:docPartGallery w:val="Page Numbers (Bottom of Page)"/>
        <w:docPartUnique/>
      </w:docPartObj>
    </w:sdtPr>
    <w:sdtEndPr>
      <w:rPr>
        <w:color w:val="FFFFFF" w:themeColor="background1"/>
      </w:rPr>
    </w:sdtEndPr>
    <w:sdtContent>
      <w:p w:rsidR="00B724F8" w:rsidRPr="009837E6" w:rsidRDefault="00B724F8" w:rsidP="00DA17BD">
        <w:pPr>
          <w:pStyle w:val="a6"/>
          <w:jc w:val="center"/>
          <w:rPr>
            <w:color w:val="FFFFFF" w:themeColor="background1"/>
          </w:rPr>
        </w:pPr>
        <w:r w:rsidRPr="009837E6">
          <w:rPr>
            <w:color w:val="FFFFFF" w:themeColor="background1"/>
          </w:rPr>
          <w:fldChar w:fldCharType="begin"/>
        </w:r>
        <w:r w:rsidRPr="009837E6">
          <w:rPr>
            <w:color w:val="FFFFFF" w:themeColor="background1"/>
          </w:rPr>
          <w:instrText>PAGE   \* MERGEFORMAT</w:instrText>
        </w:r>
        <w:r w:rsidRPr="009837E6">
          <w:rPr>
            <w:color w:val="FFFFFF" w:themeColor="background1"/>
          </w:rPr>
          <w:fldChar w:fldCharType="separate"/>
        </w:r>
        <w:r w:rsidRPr="00B724F8">
          <w:rPr>
            <w:noProof/>
            <w:color w:val="FFFFFF" w:themeColor="background1"/>
            <w:lang w:val="ja-JP"/>
          </w:rPr>
          <w:t>124</w:t>
        </w:r>
        <w:r w:rsidRPr="009837E6">
          <w:rPr>
            <w:color w:val="FFFFFF" w:themeColor="background1"/>
          </w:rPr>
          <w:fldChar w:fldCharType="end"/>
        </w:r>
      </w:p>
    </w:sdtContent>
  </w:sdt>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94719721"/>
      <w:docPartObj>
        <w:docPartGallery w:val="Page Numbers (Bottom of Page)"/>
        <w:docPartUnique/>
      </w:docPartObj>
    </w:sdtPr>
    <w:sdtEndPr>
      <w:rPr>
        <w:color w:val="FFFFFF" w:themeColor="background1"/>
      </w:rPr>
    </w:sdtEndPr>
    <w:sdtContent>
      <w:p w:rsidR="00B724F8" w:rsidRPr="00D32FA7" w:rsidRDefault="00B724F8" w:rsidP="007F52A2">
        <w:pPr>
          <w:pStyle w:val="a6"/>
          <w:jc w:val="center"/>
          <w:rPr>
            <w:color w:val="FFFFFF" w:themeColor="background1"/>
          </w:rPr>
        </w:pPr>
        <w:r w:rsidRPr="00D32FA7">
          <w:rPr>
            <w:color w:val="FFFFFF" w:themeColor="background1"/>
          </w:rPr>
          <w:fldChar w:fldCharType="begin"/>
        </w:r>
        <w:r w:rsidRPr="00D32FA7">
          <w:rPr>
            <w:color w:val="FFFFFF" w:themeColor="background1"/>
          </w:rPr>
          <w:instrText>PAGE   \* MERGEFORMAT</w:instrText>
        </w:r>
        <w:r w:rsidRPr="00D32FA7">
          <w:rPr>
            <w:color w:val="FFFFFF" w:themeColor="background1"/>
          </w:rPr>
          <w:fldChar w:fldCharType="separate"/>
        </w:r>
        <w:r w:rsidR="00993847" w:rsidRPr="00993847">
          <w:rPr>
            <w:noProof/>
            <w:color w:val="FFFFFF" w:themeColor="background1"/>
            <w:lang w:val="ja-JP"/>
          </w:rPr>
          <w:t>123</w:t>
        </w:r>
        <w:r w:rsidRPr="00D32FA7">
          <w:rPr>
            <w:color w:val="FFFFFF" w:themeColor="background1"/>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24F8" w:rsidRPr="00D65B8A" w:rsidRDefault="00B724F8">
    <w:pPr>
      <w:pStyle w:val="a6"/>
      <w:jc w:val="center"/>
      <w:rPr>
        <w:rFonts w:ascii="ＭＳ 明朝" w:hAnsi="ＭＳ 明朝"/>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24F8" w:rsidRPr="00D65B8A" w:rsidRDefault="00B724F8" w:rsidP="00231289">
    <w:pPr>
      <w:pStyle w:val="a6"/>
      <w:rPr>
        <w:rFonts w:ascii="ＭＳ 明朝" w:hAnsi="ＭＳ 明朝"/>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ＭＳ 明朝" w:hAnsi="ＭＳ 明朝"/>
        <w:color w:val="FFFFFF" w:themeColor="background1"/>
      </w:rPr>
      <w:id w:val="-1475754058"/>
      <w:docPartObj>
        <w:docPartGallery w:val="Page Numbers (Bottom of Page)"/>
        <w:docPartUnique/>
      </w:docPartObj>
    </w:sdtPr>
    <w:sdtEndPr/>
    <w:sdtContent>
      <w:p w:rsidR="00B724F8" w:rsidRPr="00D65B8A" w:rsidRDefault="00B724F8" w:rsidP="004C1022">
        <w:pPr>
          <w:pStyle w:val="a6"/>
          <w:jc w:val="center"/>
          <w:rPr>
            <w:rFonts w:ascii="ＭＳ 明朝" w:hAnsi="ＭＳ 明朝"/>
            <w:color w:val="FFFFFF" w:themeColor="background1"/>
          </w:rPr>
        </w:pPr>
        <w:r w:rsidRPr="00D65B8A">
          <w:rPr>
            <w:rFonts w:ascii="ＭＳ 明朝" w:hAnsi="ＭＳ 明朝"/>
            <w:color w:val="FFFFFF" w:themeColor="background1"/>
          </w:rPr>
          <w:fldChar w:fldCharType="begin"/>
        </w:r>
        <w:r w:rsidRPr="00D65B8A">
          <w:rPr>
            <w:rFonts w:ascii="ＭＳ 明朝" w:hAnsi="ＭＳ 明朝"/>
            <w:color w:val="FFFFFF" w:themeColor="background1"/>
          </w:rPr>
          <w:instrText xml:space="preserve"> PAGE   \* MERGEFORMAT </w:instrText>
        </w:r>
        <w:r w:rsidRPr="00D65B8A">
          <w:rPr>
            <w:rFonts w:ascii="ＭＳ 明朝" w:hAnsi="ＭＳ 明朝"/>
            <w:color w:val="FFFFFF" w:themeColor="background1"/>
          </w:rPr>
          <w:fldChar w:fldCharType="separate"/>
        </w:r>
        <w:r w:rsidR="00993847" w:rsidRPr="00993847">
          <w:rPr>
            <w:rFonts w:ascii="ＭＳ 明朝" w:hAnsi="ＭＳ 明朝"/>
            <w:noProof/>
            <w:color w:val="FFFFFF" w:themeColor="background1"/>
            <w:lang w:val="ja-JP"/>
          </w:rPr>
          <w:t>1</w:t>
        </w:r>
        <w:r w:rsidRPr="00D65B8A">
          <w:rPr>
            <w:rFonts w:ascii="ＭＳ 明朝" w:hAnsi="ＭＳ 明朝"/>
            <w:color w:val="FFFFFF" w:themeColor="background1"/>
          </w:rPr>
          <w:fldChar w:fldCharType="end"/>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24F8" w:rsidRPr="00D65B8A" w:rsidRDefault="00B724F8" w:rsidP="004C1022">
    <w:pPr>
      <w:pStyle w:val="a6"/>
      <w:rPr>
        <w:rFonts w:ascii="ＭＳ 明朝" w:hAnsi="ＭＳ 明朝"/>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heme="minorEastAsia" w:eastAsiaTheme="minorEastAsia" w:hAnsiTheme="minorEastAsia"/>
        <w:sz w:val="24"/>
        <w:szCs w:val="24"/>
      </w:rPr>
      <w:id w:val="29428864"/>
      <w:docPartObj>
        <w:docPartGallery w:val="Page Numbers (Bottom of Page)"/>
        <w:docPartUnique/>
      </w:docPartObj>
    </w:sdtPr>
    <w:sdtEndPr>
      <w:rPr>
        <w:sz w:val="21"/>
        <w:szCs w:val="21"/>
      </w:rPr>
    </w:sdtEndPr>
    <w:sdtContent>
      <w:p w:rsidR="00B724F8" w:rsidRPr="00223C1F" w:rsidRDefault="00B724F8">
        <w:pPr>
          <w:pStyle w:val="a6"/>
          <w:jc w:val="center"/>
          <w:rPr>
            <w:rFonts w:asciiTheme="minorEastAsia" w:eastAsiaTheme="minorEastAsia" w:hAnsiTheme="minorEastAsia"/>
            <w:szCs w:val="21"/>
          </w:rPr>
        </w:pPr>
        <w:r w:rsidRPr="00223C1F">
          <w:rPr>
            <w:rFonts w:asciiTheme="minorEastAsia" w:eastAsiaTheme="minorEastAsia" w:hAnsiTheme="minorEastAsia"/>
            <w:szCs w:val="21"/>
          </w:rPr>
          <w:fldChar w:fldCharType="begin"/>
        </w:r>
        <w:r w:rsidRPr="00223C1F">
          <w:rPr>
            <w:rFonts w:asciiTheme="minorEastAsia" w:eastAsiaTheme="minorEastAsia" w:hAnsiTheme="minorEastAsia"/>
            <w:szCs w:val="21"/>
          </w:rPr>
          <w:instrText xml:space="preserve"> PAGE   \* MERGEFORMAT </w:instrText>
        </w:r>
        <w:r w:rsidRPr="00223C1F">
          <w:rPr>
            <w:rFonts w:asciiTheme="minorEastAsia" w:eastAsiaTheme="minorEastAsia" w:hAnsiTheme="minorEastAsia"/>
            <w:szCs w:val="21"/>
          </w:rPr>
          <w:fldChar w:fldCharType="separate"/>
        </w:r>
        <w:r w:rsidR="00993847" w:rsidRPr="00993847">
          <w:rPr>
            <w:rFonts w:asciiTheme="minorEastAsia" w:eastAsiaTheme="minorEastAsia" w:hAnsiTheme="minorEastAsia"/>
            <w:noProof/>
            <w:szCs w:val="21"/>
            <w:lang w:val="ja-JP"/>
          </w:rPr>
          <w:t>4</w:t>
        </w:r>
        <w:r w:rsidRPr="00223C1F">
          <w:rPr>
            <w:rFonts w:asciiTheme="minorEastAsia" w:eastAsiaTheme="minorEastAsia" w:hAnsiTheme="minorEastAsia"/>
            <w:szCs w:val="21"/>
          </w:rPr>
          <w:fldChar w:fldCharType="end"/>
        </w:r>
      </w:p>
    </w:sdtContent>
  </w:sdt>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ＭＳ 明朝" w:hAnsi="ＭＳ 明朝"/>
        <w:color w:val="FFFFFF" w:themeColor="background1"/>
      </w:rPr>
      <w:id w:val="6917925"/>
      <w:docPartObj>
        <w:docPartGallery w:val="Page Numbers (Bottom of Page)"/>
        <w:docPartUnique/>
      </w:docPartObj>
    </w:sdtPr>
    <w:sdtEndPr>
      <w:rPr>
        <w:rFonts w:asciiTheme="minorEastAsia" w:eastAsiaTheme="minorEastAsia" w:hAnsiTheme="minorEastAsia"/>
        <w:color w:val="auto"/>
        <w:szCs w:val="21"/>
      </w:rPr>
    </w:sdtEndPr>
    <w:sdtContent>
      <w:p w:rsidR="00B724F8" w:rsidRPr="00223C1F" w:rsidRDefault="00B724F8" w:rsidP="004C1022">
        <w:pPr>
          <w:pStyle w:val="a6"/>
          <w:jc w:val="center"/>
          <w:rPr>
            <w:rFonts w:asciiTheme="minorEastAsia" w:eastAsiaTheme="minorEastAsia" w:hAnsiTheme="minorEastAsia"/>
            <w:szCs w:val="21"/>
          </w:rPr>
        </w:pPr>
        <w:r w:rsidRPr="00223C1F">
          <w:rPr>
            <w:rFonts w:asciiTheme="minorEastAsia" w:eastAsiaTheme="minorEastAsia" w:hAnsiTheme="minorEastAsia"/>
            <w:szCs w:val="21"/>
          </w:rPr>
          <w:fldChar w:fldCharType="begin"/>
        </w:r>
        <w:r w:rsidRPr="00223C1F">
          <w:rPr>
            <w:rFonts w:asciiTheme="minorEastAsia" w:eastAsiaTheme="minorEastAsia" w:hAnsiTheme="minorEastAsia"/>
            <w:szCs w:val="21"/>
          </w:rPr>
          <w:instrText xml:space="preserve"> PAGE   \* MERGEFORMAT </w:instrText>
        </w:r>
        <w:r w:rsidRPr="00223C1F">
          <w:rPr>
            <w:rFonts w:asciiTheme="minorEastAsia" w:eastAsiaTheme="minorEastAsia" w:hAnsiTheme="minorEastAsia"/>
            <w:szCs w:val="21"/>
          </w:rPr>
          <w:fldChar w:fldCharType="separate"/>
        </w:r>
        <w:r w:rsidR="00993847" w:rsidRPr="00993847">
          <w:rPr>
            <w:rFonts w:asciiTheme="minorEastAsia" w:eastAsiaTheme="minorEastAsia" w:hAnsiTheme="minorEastAsia"/>
            <w:noProof/>
            <w:szCs w:val="21"/>
            <w:lang w:val="ja-JP"/>
          </w:rPr>
          <w:t>5</w:t>
        </w:r>
        <w:r w:rsidRPr="00223C1F">
          <w:rPr>
            <w:rFonts w:asciiTheme="minorEastAsia" w:eastAsiaTheme="minorEastAsia" w:hAnsiTheme="minorEastAsia"/>
            <w:szCs w:val="21"/>
          </w:rPr>
          <w:fldChar w:fldCharType="end"/>
        </w:r>
      </w:p>
    </w:sdtContent>
  </w:sdt>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66453813"/>
      <w:docPartObj>
        <w:docPartGallery w:val="Page Numbers (Bottom of Page)"/>
        <w:docPartUnique/>
      </w:docPartObj>
    </w:sdtPr>
    <w:sdtEndPr>
      <w:rPr>
        <w:color w:val="FFFFFF" w:themeColor="background1"/>
      </w:rPr>
    </w:sdtEndPr>
    <w:sdtContent>
      <w:p w:rsidR="00B724F8" w:rsidRPr="005A5815" w:rsidRDefault="00993847" w:rsidP="00DA17BD">
        <w:pPr>
          <w:pStyle w:val="a6"/>
          <w:jc w:val="center"/>
          <w:rPr>
            <w:color w:val="FFFFFF" w:themeColor="background1"/>
          </w:rPr>
        </w:pP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724F8" w:rsidRDefault="00B724F8" w:rsidP="00DF46A4">
      <w:r>
        <w:separator/>
      </w:r>
    </w:p>
  </w:footnote>
  <w:footnote w:type="continuationSeparator" w:id="0">
    <w:p w:rsidR="00B724F8" w:rsidRDefault="00B724F8" w:rsidP="00DF46A4">
      <w:r>
        <w:continuationSeparator/>
      </w:r>
    </w:p>
  </w:footnote>
  <w:footnote w:id="1">
    <w:p w:rsidR="00B724F8" w:rsidRPr="00175012" w:rsidRDefault="00B724F8" w:rsidP="003C6354">
      <w:pPr>
        <w:pStyle w:val="af1"/>
        <w:rPr>
          <w:rFonts w:ascii="メイリオ" w:eastAsia="メイリオ" w:hAnsi="メイリオ"/>
          <w:sz w:val="18"/>
          <w:szCs w:val="18"/>
        </w:rPr>
      </w:pPr>
      <w:r w:rsidRPr="00175012">
        <w:rPr>
          <w:rFonts w:ascii="メイリオ" w:eastAsia="メイリオ" w:hAnsi="メイリオ" w:hint="eastAsia"/>
          <w:sz w:val="18"/>
          <w:szCs w:val="18"/>
          <w:vertAlign w:val="superscript"/>
        </w:rPr>
        <w:t>※</w:t>
      </w:r>
      <w:r w:rsidRPr="00175012">
        <w:rPr>
          <w:rStyle w:val="af3"/>
          <w:rFonts w:ascii="メイリオ" w:eastAsia="メイリオ" w:hAnsi="メイリオ"/>
          <w:sz w:val="18"/>
          <w:szCs w:val="18"/>
        </w:rPr>
        <w:footnoteRef/>
      </w:r>
      <w:r w:rsidRPr="00175012">
        <w:rPr>
          <w:rFonts w:ascii="メイリオ" w:eastAsia="メイリオ" w:hAnsi="メイリオ"/>
          <w:sz w:val="18"/>
          <w:szCs w:val="18"/>
        </w:rPr>
        <w:t xml:space="preserve"> </w:t>
      </w:r>
      <w:r>
        <w:rPr>
          <w:rFonts w:ascii="メイリオ" w:eastAsia="メイリオ" w:hAnsi="メイリオ" w:hint="eastAsia"/>
          <w:sz w:val="18"/>
          <w:szCs w:val="18"/>
        </w:rPr>
        <w:t>バリアフリーとユニバーサルデザインの違いは、資料13</w:t>
      </w:r>
      <w:r w:rsidRPr="00175012">
        <w:rPr>
          <w:rFonts w:ascii="メイリオ" w:eastAsia="メイリオ" w:hAnsi="メイリオ" w:hint="eastAsia"/>
          <w:sz w:val="18"/>
          <w:szCs w:val="18"/>
        </w:rPr>
        <w:t>を参照</w:t>
      </w:r>
    </w:p>
  </w:footnote>
  <w:footnote w:id="2">
    <w:p w:rsidR="00B724F8" w:rsidRPr="00CD542E" w:rsidRDefault="00B724F8" w:rsidP="003C6354">
      <w:pPr>
        <w:pStyle w:val="af1"/>
        <w:rPr>
          <w:rFonts w:ascii="HG丸ｺﾞｼｯｸM-PRO" w:eastAsia="HG丸ｺﾞｼｯｸM-PRO" w:hAnsi="HG丸ｺﾞｼｯｸM-PRO"/>
          <w:sz w:val="18"/>
          <w:szCs w:val="18"/>
        </w:rPr>
      </w:pPr>
      <w:r w:rsidRPr="00AD6473">
        <w:rPr>
          <w:rFonts w:ascii="HG丸ｺﾞｼｯｸM-PRO" w:eastAsia="HG丸ｺﾞｼｯｸM-PRO" w:hAnsi="HG丸ｺﾞｼｯｸM-PRO" w:hint="eastAsia"/>
          <w:sz w:val="18"/>
          <w:szCs w:val="18"/>
          <w:vertAlign w:val="superscript"/>
        </w:rPr>
        <w:t>※</w:t>
      </w:r>
      <w:r w:rsidRPr="00CD542E">
        <w:rPr>
          <w:rStyle w:val="af3"/>
          <w:rFonts w:ascii="HG丸ｺﾞｼｯｸM-PRO" w:eastAsia="HG丸ｺﾞｼｯｸM-PRO" w:hAnsi="HG丸ｺﾞｼｯｸM-PRO"/>
          <w:sz w:val="18"/>
          <w:szCs w:val="18"/>
        </w:rPr>
        <w:footnoteRef/>
      </w:r>
      <w:r w:rsidRPr="00CD542E">
        <w:rPr>
          <w:rFonts w:ascii="HG丸ｺﾞｼｯｸM-PRO" w:eastAsia="HG丸ｺﾞｼｯｸM-PRO" w:hAnsi="HG丸ｺﾞｼｯｸM-PRO"/>
          <w:sz w:val="18"/>
          <w:szCs w:val="18"/>
        </w:rPr>
        <w:t xml:space="preserve"> </w:t>
      </w:r>
      <w:r>
        <w:rPr>
          <w:rFonts w:ascii="HG丸ｺﾞｼｯｸM-PRO" w:eastAsia="HG丸ｺﾞｼｯｸM-PRO" w:hAnsi="HG丸ｺﾞｼｯｸM-PRO" w:hint="eastAsia"/>
          <w:sz w:val="18"/>
          <w:szCs w:val="18"/>
        </w:rPr>
        <w:t>だれ</w:t>
      </w:r>
      <w:r w:rsidRPr="00CD542E">
        <w:rPr>
          <w:rFonts w:ascii="HG丸ｺﾞｼｯｸM-PRO" w:eastAsia="HG丸ｺﾞｼｯｸM-PRO" w:hAnsi="HG丸ｺﾞｼｯｸM-PRO" w:hint="eastAsia"/>
          <w:sz w:val="18"/>
          <w:szCs w:val="18"/>
        </w:rPr>
        <w:t>もが本来持っている心地よいと感じる感情のこと。詳細は</w:t>
      </w:r>
      <w:r>
        <w:rPr>
          <w:rFonts w:ascii="HG丸ｺﾞｼｯｸM-PRO" w:eastAsia="HG丸ｺﾞｼｯｸM-PRO" w:hAnsi="HG丸ｺﾞｼｯｸM-PRO" w:hint="eastAsia"/>
          <w:sz w:val="18"/>
          <w:szCs w:val="18"/>
        </w:rPr>
        <w:t>第3章に記載。</w:t>
      </w:r>
    </w:p>
  </w:footnote>
  <w:footnote w:id="3">
    <w:p w:rsidR="00B724F8" w:rsidRDefault="00B724F8" w:rsidP="001A5D38">
      <w:pPr>
        <w:pStyle w:val="af1"/>
      </w:pPr>
      <w:r w:rsidRPr="00AD6473">
        <w:rPr>
          <w:rFonts w:hint="eastAsia"/>
          <w:vertAlign w:val="superscript"/>
        </w:rPr>
        <w:t>※</w:t>
      </w:r>
      <w:r>
        <w:rPr>
          <w:rStyle w:val="af3"/>
        </w:rPr>
        <w:footnoteRef/>
      </w:r>
      <w:r>
        <w:t xml:space="preserve"> </w:t>
      </w:r>
      <w:r w:rsidRPr="004335D1">
        <w:rPr>
          <w:rFonts w:ascii="HG丸ｺﾞｼｯｸM-PRO" w:eastAsia="HG丸ｺﾞｼｯｸM-PRO" w:hAnsi="HG丸ｺﾞｼｯｸM-PRO" w:hint="eastAsia"/>
          <w:sz w:val="18"/>
          <w:szCs w:val="18"/>
        </w:rPr>
        <w:t>赤ちゃんの駅は、平成21年にキッズデザイン賞を、翌平成22年にはグッドデザイン・ライフスケープデザイン賞を受賞しています。</w:t>
      </w:r>
    </w:p>
  </w:footnote>
  <w:footnote w:id="4">
    <w:p w:rsidR="00B724F8" w:rsidRPr="001D69C8" w:rsidRDefault="00B724F8">
      <w:pPr>
        <w:pStyle w:val="af1"/>
        <w:rPr>
          <w:sz w:val="20"/>
          <w:szCs w:val="20"/>
        </w:rPr>
      </w:pPr>
      <w:r w:rsidRPr="001D69C8">
        <w:rPr>
          <w:rFonts w:asciiTheme="minorEastAsia" w:eastAsiaTheme="minorEastAsia" w:hAnsiTheme="minorEastAsia" w:hint="eastAsia"/>
          <w:vertAlign w:val="superscript"/>
        </w:rPr>
        <w:t>※</w:t>
      </w:r>
      <w:r w:rsidRPr="001D69C8">
        <w:rPr>
          <w:rStyle w:val="af3"/>
          <w:rFonts w:asciiTheme="minorEastAsia" w:eastAsiaTheme="minorEastAsia" w:hAnsiTheme="minorEastAsia"/>
        </w:rPr>
        <w:footnoteRef/>
      </w:r>
      <w:r w:rsidRPr="001D69C8">
        <w:rPr>
          <w:rFonts w:ascii="HG丸ｺﾞｼｯｸM-PRO" w:eastAsia="HG丸ｺﾞｼｯｸM-PRO" w:hAnsi="HG丸ｺﾞｼｯｸM-PRO" w:hint="eastAsia"/>
          <w:sz w:val="18"/>
          <w:szCs w:val="18"/>
          <w:vertAlign w:val="superscript"/>
        </w:rPr>
        <w:t xml:space="preserve">　</w:t>
      </w:r>
      <w:r w:rsidRPr="001D69C8">
        <w:rPr>
          <w:rFonts w:ascii="HG丸ｺﾞｼｯｸM-PRO" w:eastAsia="HG丸ｺﾞｼｯｸM-PRO" w:hAnsi="HG丸ｺﾞｼｯｸM-PRO" w:hint="eastAsia"/>
          <w:sz w:val="18"/>
          <w:szCs w:val="18"/>
        </w:rPr>
        <w:t>文化・国際交流財団については、本来区の行政計画の対象ではありませんが、文化・国際交流課と連携することをもって対象とし、計画上の所管を連名で表記します。</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45C0" w:rsidRDefault="00A745C0">
    <w:pPr>
      <w:pStyle w:val="a4"/>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24F8" w:rsidRPr="00223C1F" w:rsidRDefault="00B724F8" w:rsidP="0004673C">
    <w:pPr>
      <w:pStyle w:val="a4"/>
      <w:jc w:val="right"/>
      <w:rPr>
        <w:rFonts w:asciiTheme="minorEastAsia" w:eastAsiaTheme="minorEastAsia" w:hAnsiTheme="minorEastAsia"/>
        <w:sz w:val="18"/>
        <w:szCs w:val="18"/>
      </w:rPr>
    </w:pPr>
    <w:r w:rsidRPr="00223C1F">
      <w:rPr>
        <w:rFonts w:asciiTheme="minorEastAsia" w:eastAsiaTheme="minorEastAsia" w:hAnsiTheme="minorEastAsia" w:hint="eastAsia"/>
        <w:sz w:val="18"/>
        <w:szCs w:val="18"/>
      </w:rPr>
      <w:t>第2章　板橋区の現状と課題</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24F8" w:rsidRPr="009614AD" w:rsidRDefault="00B724F8" w:rsidP="009614AD">
    <w:pPr>
      <w:pStyle w:val="a4"/>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24F8" w:rsidRPr="00C34DD5" w:rsidRDefault="00B724F8" w:rsidP="00C34DD5">
    <w:pPr>
      <w:pStyle w:val="a4"/>
      <w:jc w:val="right"/>
      <w:rPr>
        <w:rFonts w:ascii="HGPｺﾞｼｯｸM" w:eastAsia="HGPｺﾞｼｯｸM"/>
        <w:sz w:val="18"/>
        <w:szCs w:val="18"/>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24F8" w:rsidRPr="00A745C0" w:rsidRDefault="00B724F8" w:rsidP="009614AD">
    <w:pPr>
      <w:pStyle w:val="a4"/>
      <w:wordWrap w:val="0"/>
      <w:jc w:val="right"/>
      <w:rPr>
        <w:rFonts w:ascii="HGPｺﾞｼｯｸM" w:eastAsia="HGPｺﾞｼｯｸM" w:hAnsiTheme="minorEastAsia"/>
        <w:sz w:val="18"/>
        <w:szCs w:val="18"/>
      </w:rPr>
    </w:pPr>
    <w:r w:rsidRPr="00A745C0">
      <w:rPr>
        <w:rFonts w:ascii="HGPｺﾞｼｯｸM" w:eastAsia="HGPｺﾞｼｯｸM" w:hAnsiTheme="minorEastAsia" w:hint="eastAsia"/>
        <w:sz w:val="18"/>
        <w:szCs w:val="18"/>
      </w:rPr>
      <w:t>第3章　ユニバーサルデザインについて</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24F8" w:rsidRPr="00C34DD5" w:rsidRDefault="00B724F8" w:rsidP="00C34DD5">
    <w:pPr>
      <w:pStyle w:val="a4"/>
      <w:jc w:val="right"/>
      <w:rPr>
        <w:rFonts w:ascii="HGPｺﾞｼｯｸM" w:eastAsia="HGPｺﾞｼｯｸM"/>
        <w:sz w:val="18"/>
        <w:szCs w:val="18"/>
      </w:rPr>
    </w:pPr>
  </w:p>
  <w:p w:rsidR="00B724F8" w:rsidRDefault="00B724F8"/>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24F8" w:rsidRPr="009614AD" w:rsidRDefault="00B724F8" w:rsidP="009614AD">
    <w:pPr>
      <w:pStyle w:val="a4"/>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24F8" w:rsidRPr="00223C1F" w:rsidRDefault="00B724F8" w:rsidP="00C34DD5">
    <w:pPr>
      <w:pStyle w:val="a4"/>
      <w:jc w:val="right"/>
      <w:rPr>
        <w:rFonts w:asciiTheme="minorEastAsia" w:eastAsiaTheme="minorEastAsia" w:hAnsiTheme="minorEastAsia"/>
        <w:sz w:val="18"/>
        <w:szCs w:val="18"/>
      </w:rPr>
    </w:pPr>
    <w:r w:rsidRPr="00223C1F">
      <w:rPr>
        <w:rFonts w:asciiTheme="minorEastAsia" w:eastAsiaTheme="minorEastAsia" w:hAnsiTheme="minorEastAsia" w:hint="eastAsia"/>
        <w:sz w:val="18"/>
        <w:szCs w:val="18"/>
      </w:rPr>
      <w:t>第4章　将来像、取り組みの指針と施策</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24F8" w:rsidRPr="00DD5104" w:rsidRDefault="00B724F8" w:rsidP="00DD5104">
    <w:pPr>
      <w:pStyle w:val="a4"/>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24F8" w:rsidRPr="00C34DD5" w:rsidRDefault="00B724F8" w:rsidP="00C34DD5">
    <w:pPr>
      <w:pStyle w:val="a4"/>
      <w:jc w:val="right"/>
      <w:rPr>
        <w:rFonts w:ascii="HGPｺﾞｼｯｸM" w:eastAsia="HGPｺﾞｼｯｸM"/>
        <w:sz w:val="18"/>
        <w:szCs w:val="18"/>
      </w:rPr>
    </w:pPr>
    <w:r w:rsidRPr="00C34DD5">
      <w:rPr>
        <w:rFonts w:ascii="HGPｺﾞｼｯｸM" w:eastAsia="HGPｺﾞｼｯｸM" w:hint="eastAsia"/>
        <w:sz w:val="18"/>
        <w:szCs w:val="18"/>
      </w:rPr>
      <w:t>第</w:t>
    </w:r>
    <w:r>
      <w:rPr>
        <w:rFonts w:ascii="HGPｺﾞｼｯｸM" w:eastAsia="HGPｺﾞｼｯｸM" w:hint="eastAsia"/>
        <w:sz w:val="18"/>
        <w:szCs w:val="18"/>
      </w:rPr>
      <w:t>5</w:t>
    </w:r>
    <w:r w:rsidRPr="00C34DD5">
      <w:rPr>
        <w:rFonts w:ascii="HGPｺﾞｼｯｸM" w:eastAsia="HGPｺﾞｼｯｸM" w:hint="eastAsia"/>
        <w:sz w:val="18"/>
        <w:szCs w:val="18"/>
      </w:rPr>
      <w:t xml:space="preserve">章　</w:t>
    </w:r>
    <w:r>
      <w:rPr>
        <w:rFonts w:ascii="HGPｺﾞｼｯｸM" w:eastAsia="HGPｺﾞｼｯｸM" w:hint="eastAsia"/>
        <w:sz w:val="18"/>
        <w:szCs w:val="18"/>
      </w:rPr>
      <w:t>推進計画2020</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24F8" w:rsidRPr="007B534C" w:rsidRDefault="00B724F8" w:rsidP="007B534C">
    <w:pPr>
      <w:pStyle w:val="a4"/>
      <w:tabs>
        <w:tab w:val="clear" w:pos="4252"/>
        <w:tab w:val="clear" w:pos="8504"/>
        <w:tab w:val="left" w:pos="2880"/>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45C0" w:rsidRDefault="00A745C0">
    <w:pPr>
      <w:pStyle w:val="a4"/>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24F8" w:rsidRPr="00C34DD5" w:rsidRDefault="00B724F8" w:rsidP="00C34DD5">
    <w:pPr>
      <w:pStyle w:val="a4"/>
      <w:jc w:val="right"/>
      <w:rPr>
        <w:rFonts w:ascii="HGPｺﾞｼｯｸM" w:eastAsia="HGPｺﾞｼｯｸM"/>
        <w:sz w:val="18"/>
        <w:szCs w:val="18"/>
      </w:rP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24F8" w:rsidRPr="007B534C" w:rsidRDefault="00B724F8" w:rsidP="007B534C">
    <w:pPr>
      <w:pStyle w:val="a4"/>
      <w:jc w:val="right"/>
      <w:rPr>
        <w:rFonts w:ascii="HGPｺﾞｼｯｸM" w:eastAsia="HGPｺﾞｼｯｸM"/>
        <w:sz w:val="18"/>
        <w:szCs w:val="18"/>
      </w:rPr>
    </w:pPr>
    <w:r>
      <w:rPr>
        <w:rFonts w:ascii="HGPｺﾞｼｯｸM" w:eastAsia="HGPｺﾞｼｯｸM" w:hint="eastAsia"/>
        <w:sz w:val="18"/>
        <w:szCs w:val="18"/>
      </w:rPr>
      <w:t>資料編</w: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24F8" w:rsidRPr="00ED3DDB" w:rsidRDefault="00B724F8" w:rsidP="00ED3DDB">
    <w:pPr>
      <w:pStyle w:val="a4"/>
      <w:rPr>
        <w:szCs w:val="1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45C0" w:rsidRDefault="00A745C0">
    <w:pPr>
      <w:pStyle w:val="a4"/>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24F8" w:rsidRPr="00A838DF" w:rsidRDefault="00B724F8" w:rsidP="00A838DF">
    <w:pPr>
      <w:pStyle w:val="a4"/>
      <w:jc w:val="right"/>
      <w:rPr>
        <w:rFonts w:asciiTheme="majorEastAsia" w:eastAsiaTheme="majorEastAsia" w:hAnsiTheme="majorEastAsia"/>
        <w:sz w:val="24"/>
        <w:szCs w:val="24"/>
        <w:bdr w:val="single" w:sz="4" w:space="0" w:color="auto"/>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24F8" w:rsidRPr="00C34DD5" w:rsidRDefault="00B724F8" w:rsidP="00C34DD5">
    <w:pPr>
      <w:pStyle w:val="a4"/>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24F8" w:rsidRPr="00C34DD5" w:rsidRDefault="00B724F8" w:rsidP="00C34DD5">
    <w:pPr>
      <w:pStyle w:val="a4"/>
      <w:jc w:val="right"/>
      <w:rPr>
        <w:rFonts w:ascii="HGPｺﾞｼｯｸM" w:eastAsia="HGPｺﾞｼｯｸM"/>
        <w:sz w:val="18"/>
        <w:szCs w:val="18"/>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24F8" w:rsidRDefault="00B724F8" w:rsidP="007B1C96">
    <w:pPr>
      <w:pStyle w:val="a4"/>
      <w:spacing w:line="240" w:lineRule="exact"/>
      <w:jc w:val="right"/>
      <w:rPr>
        <w:rFonts w:ascii="HGPｺﾞｼｯｸM" w:eastAsia="HGPｺﾞｼｯｸM"/>
        <w:sz w:val="18"/>
        <w:szCs w:val="18"/>
      </w:rPr>
    </w:pPr>
    <w:r w:rsidRPr="00C34DD5">
      <w:rPr>
        <w:rFonts w:ascii="HGPｺﾞｼｯｸM" w:eastAsia="HGPｺﾞｼｯｸM" w:hint="eastAsia"/>
        <w:sz w:val="18"/>
        <w:szCs w:val="18"/>
      </w:rPr>
      <w:t xml:space="preserve">第１章　</w:t>
    </w:r>
    <w:r>
      <w:rPr>
        <w:rFonts w:ascii="HGPｺﾞｼｯｸM" w:eastAsia="HGPｺﾞｼｯｸM" w:hint="eastAsia"/>
        <w:sz w:val="18"/>
        <w:szCs w:val="18"/>
      </w:rPr>
      <w:t>（仮称）板橋区ユニバーサル</w:t>
    </w:r>
  </w:p>
  <w:p w:rsidR="00B724F8" w:rsidRPr="00C34DD5" w:rsidRDefault="00B724F8" w:rsidP="007B1C96">
    <w:pPr>
      <w:pStyle w:val="a4"/>
      <w:spacing w:line="240" w:lineRule="exact"/>
      <w:jc w:val="right"/>
    </w:pPr>
    <w:r>
      <w:rPr>
        <w:rFonts w:ascii="HGPｺﾞｼｯｸM" w:eastAsia="HGPｺﾞｼｯｸM" w:hint="eastAsia"/>
        <w:sz w:val="18"/>
        <w:szCs w:val="18"/>
      </w:rPr>
      <w:t>デザイン推進計画2025</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24F8" w:rsidRPr="0004673C" w:rsidRDefault="00B724F8" w:rsidP="0004673C">
    <w:pPr>
      <w:pStyle w:val="a4"/>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24F8" w:rsidRPr="00C34DD5" w:rsidRDefault="00B724F8" w:rsidP="00C34DD5">
    <w:pPr>
      <w:pStyle w:val="a4"/>
      <w:jc w:val="right"/>
      <w:rPr>
        <w:rFonts w:ascii="HGPｺﾞｼｯｸM" w:eastAsia="HGPｺﾞｼｯｸM"/>
        <w:sz w:val="18"/>
        <w:szCs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1DE43934"/>
    <w:lvl w:ilvl="0">
      <w:start w:val="1"/>
      <w:numFmt w:val="bullet"/>
      <w:lvlText w:val=""/>
      <w:lvlJc w:val="left"/>
      <w:pPr>
        <w:tabs>
          <w:tab w:val="num" w:pos="0"/>
        </w:tabs>
        <w:ind w:left="0" w:firstLine="0"/>
      </w:pPr>
      <w:rPr>
        <w:rFonts w:ascii="Wingdings" w:hAnsi="Wingdings" w:hint="default"/>
      </w:rPr>
    </w:lvl>
    <w:lvl w:ilvl="1">
      <w:start w:val="1"/>
      <w:numFmt w:val="bullet"/>
      <w:pStyle w:val="NoteLevel2"/>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FB"/>
    <w:multiLevelType w:val="multilevel"/>
    <w:tmpl w:val="C91CC0F8"/>
    <w:lvl w:ilvl="0">
      <w:start w:val="1"/>
      <w:numFmt w:val="upperRoman"/>
      <w:suff w:val="nothing"/>
      <w:lvlText w:val="%1　"/>
      <w:lvlJc w:val="left"/>
      <w:pPr>
        <w:ind w:left="0" w:firstLine="0"/>
      </w:pPr>
      <w:rPr>
        <w:rFonts w:hint="eastAsia"/>
      </w:rPr>
    </w:lvl>
    <w:lvl w:ilvl="1">
      <w:start w:val="1"/>
      <w:numFmt w:val="decimalFullWidth"/>
      <w:suff w:val="nothing"/>
      <w:lvlText w:val="%2．"/>
      <w:lvlJc w:val="left"/>
      <w:pPr>
        <w:ind w:left="0" w:firstLine="0"/>
      </w:pPr>
      <w:rPr>
        <w:rFonts w:hint="eastAsia"/>
      </w:rPr>
    </w:lvl>
    <w:lvl w:ilvl="2">
      <w:start w:val="1"/>
      <w:numFmt w:val="decimal"/>
      <w:suff w:val="nothing"/>
      <w:lvlText w:val="(%3) "/>
      <w:lvlJc w:val="left"/>
      <w:pPr>
        <w:ind w:left="0" w:firstLine="0"/>
      </w:pPr>
      <w:rPr>
        <w:rFonts w:hint="eastAsia"/>
      </w:rPr>
    </w:lvl>
    <w:lvl w:ilvl="3">
      <w:start w:val="1"/>
      <w:numFmt w:val="decimalEnclosedCircle"/>
      <w:suff w:val="nothing"/>
      <w:lvlText w:val="%4"/>
      <w:lvlJc w:val="left"/>
      <w:pPr>
        <w:ind w:left="0" w:firstLine="0"/>
      </w:pPr>
      <w:rPr>
        <w:rFonts w:hint="eastAsia"/>
      </w:rPr>
    </w:lvl>
    <w:lvl w:ilvl="4">
      <w:start w:val="1"/>
      <w:numFmt w:val="lowerLetter"/>
      <w:suff w:val="nothing"/>
      <w:lvlText w:val="%5)"/>
      <w:lvlJc w:val="left"/>
      <w:pPr>
        <w:ind w:left="0" w:firstLine="0"/>
      </w:pPr>
      <w:rPr>
        <w:rFonts w:hint="eastAsia"/>
      </w:rPr>
    </w:lvl>
    <w:lvl w:ilvl="5">
      <w:start w:val="1"/>
      <w:numFmt w:val="none"/>
      <w:lvlText w:val=""/>
      <w:lvlJc w:val="left"/>
      <w:pPr>
        <w:tabs>
          <w:tab w:val="num" w:pos="0"/>
        </w:tabs>
        <w:ind w:left="0" w:firstLine="0"/>
      </w:pPr>
      <w:rPr>
        <w:rFonts w:ascii="Wingdings" w:hAnsi="Wingdings" w:hint="default"/>
      </w:rPr>
    </w:lvl>
    <w:lvl w:ilvl="6">
      <w:start w:val="1"/>
      <w:numFmt w:val="none"/>
      <w:suff w:val="nothing"/>
      <w:lvlText w:val=""/>
      <w:lvlJc w:val="left"/>
      <w:pPr>
        <w:ind w:left="0" w:firstLine="0"/>
      </w:pPr>
      <w:rPr>
        <w:rFonts w:hint="eastAsia"/>
      </w:rPr>
    </w:lvl>
    <w:lvl w:ilvl="7">
      <w:start w:val="1"/>
      <w:numFmt w:val="none"/>
      <w:suff w:val="nothing"/>
      <w:lvlText w:val=""/>
      <w:lvlJc w:val="left"/>
      <w:pPr>
        <w:ind w:left="0" w:firstLine="0"/>
      </w:pPr>
      <w:rPr>
        <w:rFonts w:hint="eastAsia"/>
      </w:rPr>
    </w:lvl>
    <w:lvl w:ilvl="8">
      <w:start w:val="1"/>
      <w:numFmt w:val="none"/>
      <w:pStyle w:val="9"/>
      <w:suff w:val="nothing"/>
      <w:lvlText w:val=""/>
      <w:lvlJc w:val="left"/>
      <w:pPr>
        <w:ind w:left="0" w:firstLine="0"/>
      </w:pPr>
      <w:rPr>
        <w:rFonts w:hint="eastAsia"/>
      </w:rPr>
    </w:lvl>
  </w:abstractNum>
  <w:abstractNum w:abstractNumId="2" w15:restartNumberingAfterBreak="0">
    <w:nsid w:val="03383CD0"/>
    <w:multiLevelType w:val="multilevel"/>
    <w:tmpl w:val="219A8A0A"/>
    <w:lvl w:ilvl="0">
      <w:start w:val="1"/>
      <w:numFmt w:val="lowerLetter"/>
      <w:lvlText w:val="%1)"/>
      <w:lvlJc w:val="left"/>
      <w:pPr>
        <w:tabs>
          <w:tab w:val="num" w:pos="0"/>
        </w:tabs>
        <w:ind w:left="0" w:firstLine="0"/>
      </w:pPr>
      <w:rPr>
        <w:rFonts w:ascii="ＭＳ ゴシック" w:eastAsia="ＭＳ ゴシック" w:hint="eastAsia"/>
        <w:b w:val="0"/>
        <w:i w:val="0"/>
        <w:sz w:val="21"/>
        <w:szCs w:val="21"/>
      </w:rPr>
    </w:lvl>
    <w:lvl w:ilvl="1">
      <w:start w:val="1"/>
      <w:numFmt w:val="decimalFullWidth"/>
      <w:suff w:val="nothing"/>
      <w:lvlText w:val="%2．"/>
      <w:lvlJc w:val="left"/>
      <w:pPr>
        <w:ind w:left="-210" w:firstLine="0"/>
      </w:pPr>
      <w:rPr>
        <w:rFonts w:hint="eastAsia"/>
      </w:rPr>
    </w:lvl>
    <w:lvl w:ilvl="2">
      <w:start w:val="1"/>
      <w:numFmt w:val="decimalFullWidth"/>
      <w:suff w:val="nothing"/>
      <w:lvlText w:val="%2．%3　"/>
      <w:lvlJc w:val="left"/>
      <w:pPr>
        <w:ind w:left="0" w:firstLine="0"/>
      </w:pPr>
      <w:rPr>
        <w:rFonts w:ascii="ＭＳ ゴシック" w:eastAsia="ＭＳ ゴシック" w:hint="eastAsia"/>
        <w:b w:val="0"/>
        <w:i w:val="0"/>
        <w:sz w:val="21"/>
      </w:rPr>
    </w:lvl>
    <w:lvl w:ilvl="3">
      <w:start w:val="1"/>
      <w:numFmt w:val="decimalFullWidth"/>
      <w:suff w:val="nothing"/>
      <w:lvlText w:val="(%4)"/>
      <w:lvlJc w:val="left"/>
      <w:pPr>
        <w:ind w:left="0" w:firstLine="0"/>
      </w:pPr>
      <w:rPr>
        <w:rFonts w:ascii="ＭＳ ゴシック" w:eastAsia="ＭＳ ゴシック" w:hint="eastAsia"/>
        <w:b w:val="0"/>
        <w:i w:val="0"/>
        <w:sz w:val="21"/>
        <w:lang w:val="en-US"/>
      </w:rPr>
    </w:lvl>
    <w:lvl w:ilvl="4">
      <w:start w:val="1"/>
      <w:numFmt w:val="decimalEnclosedCircle"/>
      <w:suff w:val="nothing"/>
      <w:lvlText w:val="%5"/>
      <w:lvlJc w:val="left"/>
      <w:pPr>
        <w:ind w:left="0" w:firstLine="0"/>
      </w:pPr>
      <w:rPr>
        <w:rFonts w:hint="eastAsia"/>
        <w:lang w:val="en-US"/>
      </w:rPr>
    </w:lvl>
    <w:lvl w:ilvl="5">
      <w:start w:val="1"/>
      <w:numFmt w:val="decimal"/>
      <w:suff w:val="nothing"/>
      <w:lvlText w:val="%6)"/>
      <w:lvlJc w:val="left"/>
      <w:pPr>
        <w:ind w:left="0" w:firstLine="0"/>
      </w:pPr>
      <w:rPr>
        <w:rFonts w:ascii="ＭＳ ゴシック" w:eastAsia="ＭＳ ゴシック" w:hint="eastAsia"/>
        <w:b w:val="0"/>
        <w:i w:val="0"/>
        <w:sz w:val="21"/>
      </w:rPr>
    </w:lvl>
    <w:lvl w:ilvl="6">
      <w:start w:val="1"/>
      <w:numFmt w:val="lowerLetter"/>
      <w:pStyle w:val="a"/>
      <w:suff w:val="nothing"/>
      <w:lvlText w:val="%7)"/>
      <w:lvlJc w:val="left"/>
      <w:pPr>
        <w:ind w:left="0" w:firstLine="0"/>
      </w:pPr>
      <w:rPr>
        <w:rFonts w:ascii="HGP創英角ｺﾞｼｯｸUB" w:eastAsia="HGP創英角ｺﾞｼｯｸUB" w:hint="eastAsia"/>
        <w:b w:val="0"/>
        <w:i w:val="0"/>
        <w:sz w:val="21"/>
        <w:szCs w:val="21"/>
      </w:rPr>
    </w:lvl>
    <w:lvl w:ilvl="7">
      <w:start w:val="1"/>
      <w:numFmt w:val="none"/>
      <w:suff w:val="nothing"/>
      <w:lvlText w:val=""/>
      <w:lvlJc w:val="left"/>
      <w:pPr>
        <w:ind w:left="952" w:hanging="425"/>
      </w:pPr>
      <w:rPr>
        <w:rFonts w:hint="eastAsia"/>
      </w:rPr>
    </w:lvl>
    <w:lvl w:ilvl="8">
      <w:start w:val="1"/>
      <w:numFmt w:val="none"/>
      <w:suff w:val="nothing"/>
      <w:lvlText w:val=""/>
      <w:lvlJc w:val="left"/>
      <w:pPr>
        <w:ind w:left="1377" w:hanging="425"/>
      </w:pPr>
      <w:rPr>
        <w:rFonts w:hint="eastAsia"/>
      </w:rPr>
    </w:lvl>
  </w:abstractNum>
  <w:abstractNum w:abstractNumId="3" w15:restartNumberingAfterBreak="0">
    <w:nsid w:val="05E54812"/>
    <w:multiLevelType w:val="hybridMultilevel"/>
    <w:tmpl w:val="5DA26318"/>
    <w:lvl w:ilvl="0" w:tplc="933E57D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15047C78"/>
    <w:multiLevelType w:val="hybridMultilevel"/>
    <w:tmpl w:val="C8A28148"/>
    <w:lvl w:ilvl="0" w:tplc="B7F6E488">
      <w:start w:val="1"/>
      <w:numFmt w:val="decimalEnclosedParen"/>
      <w:lvlText w:val="%1"/>
      <w:lvlJc w:val="left"/>
      <w:pPr>
        <w:ind w:left="600" w:hanging="36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5" w15:restartNumberingAfterBreak="0">
    <w:nsid w:val="2C2C5F3D"/>
    <w:multiLevelType w:val="hybridMultilevel"/>
    <w:tmpl w:val="3E189C4E"/>
    <w:lvl w:ilvl="0" w:tplc="85CAFAEE">
      <w:start w:val="1"/>
      <w:numFmt w:val="decimalEnclosedParen"/>
      <w:lvlText w:val="%1"/>
      <w:lvlJc w:val="left"/>
      <w:pPr>
        <w:ind w:left="840" w:hanging="360"/>
      </w:pPr>
      <w:rPr>
        <w:rFonts w:hint="default"/>
      </w:rPr>
    </w:lvl>
    <w:lvl w:ilvl="1" w:tplc="04090017" w:tentative="1">
      <w:start w:val="1"/>
      <w:numFmt w:val="aiueoFullWidth"/>
      <w:lvlText w:val="(%2)"/>
      <w:lvlJc w:val="left"/>
      <w:pPr>
        <w:ind w:left="1320" w:hanging="420"/>
      </w:pPr>
    </w:lvl>
    <w:lvl w:ilvl="2" w:tplc="04090011" w:tentative="1">
      <w:start w:val="1"/>
      <w:numFmt w:val="decimalEnclosedCircle"/>
      <w:lvlText w:val="%3"/>
      <w:lvlJc w:val="left"/>
      <w:pPr>
        <w:ind w:left="1740" w:hanging="420"/>
      </w:p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abstractNum w:abstractNumId="6" w15:restartNumberingAfterBreak="0">
    <w:nsid w:val="334B09F9"/>
    <w:multiLevelType w:val="multilevel"/>
    <w:tmpl w:val="EB9C658C"/>
    <w:lvl w:ilvl="0">
      <w:start w:val="1"/>
      <w:numFmt w:val="decimalFullWidth"/>
      <w:suff w:val="nothing"/>
      <w:lvlText w:val="%1"/>
      <w:lvlJc w:val="left"/>
      <w:pPr>
        <w:ind w:left="0" w:firstLine="0"/>
      </w:pPr>
      <w:rPr>
        <w:rFonts w:hint="eastAsia"/>
        <w:lang w:val="en-US"/>
      </w:rPr>
    </w:lvl>
    <w:lvl w:ilvl="1">
      <w:start w:val="1"/>
      <w:numFmt w:val="decimalFullWidth"/>
      <w:suff w:val="nothing"/>
      <w:lvlText w:val="%1-%2"/>
      <w:lvlJc w:val="left"/>
      <w:pPr>
        <w:ind w:left="0" w:firstLine="0"/>
      </w:pPr>
      <w:rPr>
        <w:rFonts w:hint="eastAsia"/>
      </w:rPr>
    </w:lvl>
    <w:lvl w:ilvl="2">
      <w:start w:val="1"/>
      <w:numFmt w:val="decimalFullWidth"/>
      <w:suff w:val="nothing"/>
      <w:lvlText w:val="%1-%2-%3"/>
      <w:lvlJc w:val="left"/>
      <w:pPr>
        <w:ind w:left="0" w:firstLine="0"/>
      </w:pPr>
      <w:rPr>
        <w:rFonts w:hint="eastAsia"/>
      </w:rPr>
    </w:lvl>
    <w:lvl w:ilvl="3">
      <w:start w:val="1"/>
      <w:numFmt w:val="decimalFullWidth"/>
      <w:suff w:val="nothing"/>
      <w:lvlText w:val="%1-%2-%3-%4"/>
      <w:lvlJc w:val="left"/>
      <w:pPr>
        <w:ind w:left="0" w:firstLine="0"/>
      </w:pPr>
      <w:rPr>
        <w:rFonts w:hint="eastAsia"/>
      </w:rPr>
    </w:lvl>
    <w:lvl w:ilvl="4">
      <w:start w:val="1"/>
      <w:numFmt w:val="decimalFullWidth"/>
      <w:suff w:val="nothing"/>
      <w:lvlText w:val="%1-%2-%3-%4-%5"/>
      <w:lvlJc w:val="left"/>
      <w:pPr>
        <w:ind w:left="0" w:firstLine="0"/>
      </w:pPr>
      <w:rPr>
        <w:rFonts w:hint="eastAsia"/>
      </w:rPr>
    </w:lvl>
    <w:lvl w:ilvl="5">
      <w:start w:val="1"/>
      <w:numFmt w:val="decimalFullWidth"/>
      <w:suff w:val="nothing"/>
      <w:lvlText w:val="%1-%2-%3-%4-%5-%6"/>
      <w:lvlJc w:val="left"/>
      <w:pPr>
        <w:ind w:left="0" w:firstLine="0"/>
      </w:pPr>
      <w:rPr>
        <w:rFonts w:hint="eastAsia"/>
      </w:rPr>
    </w:lvl>
    <w:lvl w:ilvl="6">
      <w:start w:val="1"/>
      <w:numFmt w:val="decimalFullWidth"/>
      <w:suff w:val="nothing"/>
      <w:lvlText w:val="%1-%2-%3-%4-%5-%6-%7"/>
      <w:lvlJc w:val="left"/>
      <w:pPr>
        <w:ind w:left="0" w:firstLine="0"/>
      </w:pPr>
      <w:rPr>
        <w:rFonts w:hint="eastAsia"/>
      </w:rPr>
    </w:lvl>
    <w:lvl w:ilvl="7">
      <w:start w:val="1"/>
      <w:numFmt w:val="decimalFullWidth"/>
      <w:suff w:val="nothing"/>
      <w:lvlText w:val="%1-%2-%3-%4-%5-%6-%7-%8"/>
      <w:lvlJc w:val="left"/>
      <w:pPr>
        <w:ind w:left="0" w:firstLine="0"/>
      </w:pPr>
      <w:rPr>
        <w:rFonts w:hint="eastAsia"/>
      </w:rPr>
    </w:lvl>
    <w:lvl w:ilvl="8">
      <w:start w:val="1"/>
      <w:numFmt w:val="decimalFullWidth"/>
      <w:suff w:val="nothing"/>
      <w:lvlText w:val="%1-%2-%3-%4-%5-%6-%7-%8-%9"/>
      <w:lvlJc w:val="left"/>
      <w:pPr>
        <w:ind w:left="0" w:firstLine="0"/>
      </w:pPr>
      <w:rPr>
        <w:rFonts w:hint="eastAsia"/>
      </w:rPr>
    </w:lvl>
  </w:abstractNum>
  <w:abstractNum w:abstractNumId="7" w15:restartNumberingAfterBreak="0">
    <w:nsid w:val="3DEF48C0"/>
    <w:multiLevelType w:val="hybridMultilevel"/>
    <w:tmpl w:val="65E6AB44"/>
    <w:lvl w:ilvl="0" w:tplc="0409000F">
      <w:start w:val="1"/>
      <w:numFmt w:val="decimal"/>
      <w:lvlText w:val="%1."/>
      <w:lvlJc w:val="left"/>
      <w:pPr>
        <w:ind w:left="1128" w:hanging="420"/>
      </w:pPr>
    </w:lvl>
    <w:lvl w:ilvl="1" w:tplc="04090017" w:tentative="1">
      <w:start w:val="1"/>
      <w:numFmt w:val="aiueoFullWidth"/>
      <w:lvlText w:val="(%2)"/>
      <w:lvlJc w:val="left"/>
      <w:pPr>
        <w:ind w:left="1548" w:hanging="420"/>
      </w:pPr>
    </w:lvl>
    <w:lvl w:ilvl="2" w:tplc="04090011" w:tentative="1">
      <w:start w:val="1"/>
      <w:numFmt w:val="decimalEnclosedCircle"/>
      <w:lvlText w:val="%3"/>
      <w:lvlJc w:val="left"/>
      <w:pPr>
        <w:ind w:left="1968" w:hanging="420"/>
      </w:pPr>
    </w:lvl>
    <w:lvl w:ilvl="3" w:tplc="0409000F" w:tentative="1">
      <w:start w:val="1"/>
      <w:numFmt w:val="decimal"/>
      <w:lvlText w:val="%4."/>
      <w:lvlJc w:val="left"/>
      <w:pPr>
        <w:ind w:left="2388" w:hanging="420"/>
      </w:pPr>
    </w:lvl>
    <w:lvl w:ilvl="4" w:tplc="04090017" w:tentative="1">
      <w:start w:val="1"/>
      <w:numFmt w:val="aiueoFullWidth"/>
      <w:lvlText w:val="(%5)"/>
      <w:lvlJc w:val="left"/>
      <w:pPr>
        <w:ind w:left="2808" w:hanging="420"/>
      </w:pPr>
    </w:lvl>
    <w:lvl w:ilvl="5" w:tplc="04090011" w:tentative="1">
      <w:start w:val="1"/>
      <w:numFmt w:val="decimalEnclosedCircle"/>
      <w:lvlText w:val="%6"/>
      <w:lvlJc w:val="left"/>
      <w:pPr>
        <w:ind w:left="3228" w:hanging="420"/>
      </w:pPr>
    </w:lvl>
    <w:lvl w:ilvl="6" w:tplc="0409000F" w:tentative="1">
      <w:start w:val="1"/>
      <w:numFmt w:val="decimal"/>
      <w:lvlText w:val="%7."/>
      <w:lvlJc w:val="left"/>
      <w:pPr>
        <w:ind w:left="3648" w:hanging="420"/>
      </w:pPr>
    </w:lvl>
    <w:lvl w:ilvl="7" w:tplc="04090017" w:tentative="1">
      <w:start w:val="1"/>
      <w:numFmt w:val="aiueoFullWidth"/>
      <w:lvlText w:val="(%8)"/>
      <w:lvlJc w:val="left"/>
      <w:pPr>
        <w:ind w:left="4068" w:hanging="420"/>
      </w:pPr>
    </w:lvl>
    <w:lvl w:ilvl="8" w:tplc="04090011" w:tentative="1">
      <w:start w:val="1"/>
      <w:numFmt w:val="decimalEnclosedCircle"/>
      <w:lvlText w:val="%9"/>
      <w:lvlJc w:val="left"/>
      <w:pPr>
        <w:ind w:left="4488" w:hanging="420"/>
      </w:pPr>
    </w:lvl>
  </w:abstractNum>
  <w:abstractNum w:abstractNumId="8" w15:restartNumberingAfterBreak="0">
    <w:nsid w:val="476B0CF5"/>
    <w:multiLevelType w:val="hybridMultilevel"/>
    <w:tmpl w:val="54829A8C"/>
    <w:lvl w:ilvl="0" w:tplc="9C5E29D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49EB7848"/>
    <w:multiLevelType w:val="multilevel"/>
    <w:tmpl w:val="533EF30C"/>
    <w:lvl w:ilvl="0">
      <w:start w:val="1"/>
      <w:numFmt w:val="decimalFullWidth"/>
      <w:suff w:val="nothing"/>
      <w:lvlText w:val="%1"/>
      <w:lvlJc w:val="left"/>
      <w:pPr>
        <w:ind w:left="0" w:firstLine="0"/>
      </w:pPr>
      <w:rPr>
        <w:rFonts w:hint="eastAsia"/>
      </w:rPr>
    </w:lvl>
    <w:lvl w:ilvl="1">
      <w:start w:val="1"/>
      <w:numFmt w:val="decimalFullWidth"/>
      <w:suff w:val="nothing"/>
      <w:lvlText w:val="%1-%2"/>
      <w:lvlJc w:val="left"/>
      <w:pPr>
        <w:ind w:left="0" w:firstLine="0"/>
      </w:pPr>
      <w:rPr>
        <w:rFonts w:hint="eastAsia"/>
      </w:rPr>
    </w:lvl>
    <w:lvl w:ilvl="2">
      <w:start w:val="1"/>
      <w:numFmt w:val="decimalFullWidth"/>
      <w:suff w:val="nothing"/>
      <w:lvlText w:val="%1-%2-%3"/>
      <w:lvlJc w:val="left"/>
      <w:pPr>
        <w:ind w:left="0" w:firstLine="0"/>
      </w:pPr>
      <w:rPr>
        <w:rFonts w:hint="eastAsia"/>
      </w:rPr>
    </w:lvl>
    <w:lvl w:ilvl="3">
      <w:start w:val="1"/>
      <w:numFmt w:val="decimalFullWidth"/>
      <w:suff w:val="nothing"/>
      <w:lvlText w:val="%1-%2-%3-%4"/>
      <w:lvlJc w:val="left"/>
      <w:pPr>
        <w:ind w:left="0" w:firstLine="0"/>
      </w:pPr>
      <w:rPr>
        <w:rFonts w:hint="eastAsia"/>
      </w:rPr>
    </w:lvl>
    <w:lvl w:ilvl="4">
      <w:start w:val="1"/>
      <w:numFmt w:val="decimalFullWidth"/>
      <w:suff w:val="nothing"/>
      <w:lvlText w:val="%1-%2-%3-%4-%5"/>
      <w:lvlJc w:val="left"/>
      <w:pPr>
        <w:ind w:left="0" w:firstLine="0"/>
      </w:pPr>
      <w:rPr>
        <w:rFonts w:hint="eastAsia"/>
      </w:rPr>
    </w:lvl>
    <w:lvl w:ilvl="5">
      <w:start w:val="1"/>
      <w:numFmt w:val="decimalFullWidth"/>
      <w:suff w:val="nothing"/>
      <w:lvlText w:val="%1-%2-%3-%4-%5-%6"/>
      <w:lvlJc w:val="left"/>
      <w:pPr>
        <w:ind w:left="0" w:firstLine="0"/>
      </w:pPr>
      <w:rPr>
        <w:rFonts w:hint="eastAsia"/>
      </w:rPr>
    </w:lvl>
    <w:lvl w:ilvl="6">
      <w:start w:val="1"/>
      <w:numFmt w:val="decimalFullWidth"/>
      <w:suff w:val="nothing"/>
      <w:lvlText w:val="%1-%2-%3-%4-%5-%6-%7"/>
      <w:lvlJc w:val="left"/>
      <w:pPr>
        <w:ind w:left="0" w:firstLine="0"/>
      </w:pPr>
      <w:rPr>
        <w:rFonts w:hint="eastAsia"/>
      </w:rPr>
    </w:lvl>
    <w:lvl w:ilvl="7">
      <w:start w:val="1"/>
      <w:numFmt w:val="decimalFullWidth"/>
      <w:suff w:val="nothing"/>
      <w:lvlText w:val="%1-%2-%3-%4-%5-%6-%7-%8"/>
      <w:lvlJc w:val="left"/>
      <w:pPr>
        <w:ind w:left="0" w:firstLine="0"/>
      </w:pPr>
      <w:rPr>
        <w:rFonts w:hint="eastAsia"/>
      </w:rPr>
    </w:lvl>
    <w:lvl w:ilvl="8">
      <w:start w:val="1"/>
      <w:numFmt w:val="decimalFullWidth"/>
      <w:suff w:val="nothing"/>
      <w:lvlText w:val="%1-%2-%3-%4-%5-%6-%7-%8-%9"/>
      <w:lvlJc w:val="left"/>
      <w:pPr>
        <w:ind w:left="0" w:firstLine="0"/>
      </w:pPr>
      <w:rPr>
        <w:rFonts w:hint="eastAsia"/>
      </w:rPr>
    </w:lvl>
  </w:abstractNum>
  <w:abstractNum w:abstractNumId="10" w15:restartNumberingAfterBreak="0">
    <w:nsid w:val="4A655AD8"/>
    <w:multiLevelType w:val="hybridMultilevel"/>
    <w:tmpl w:val="AE8497DC"/>
    <w:lvl w:ilvl="0" w:tplc="42008C1C">
      <w:start w:val="1"/>
      <w:numFmt w:val="decimalEnclosedCircle"/>
      <w:lvlText w:val="%1"/>
      <w:lvlJc w:val="left"/>
      <w:pPr>
        <w:ind w:left="1068" w:hanging="360"/>
      </w:pPr>
      <w:rPr>
        <w:rFonts w:hint="default"/>
      </w:rPr>
    </w:lvl>
    <w:lvl w:ilvl="1" w:tplc="04090017" w:tentative="1">
      <w:start w:val="1"/>
      <w:numFmt w:val="aiueoFullWidth"/>
      <w:lvlText w:val="(%2)"/>
      <w:lvlJc w:val="left"/>
      <w:pPr>
        <w:ind w:left="1548" w:hanging="420"/>
      </w:pPr>
    </w:lvl>
    <w:lvl w:ilvl="2" w:tplc="04090011" w:tentative="1">
      <w:start w:val="1"/>
      <w:numFmt w:val="decimalEnclosedCircle"/>
      <w:lvlText w:val="%3"/>
      <w:lvlJc w:val="left"/>
      <w:pPr>
        <w:ind w:left="1968" w:hanging="420"/>
      </w:pPr>
    </w:lvl>
    <w:lvl w:ilvl="3" w:tplc="0409000F" w:tentative="1">
      <w:start w:val="1"/>
      <w:numFmt w:val="decimal"/>
      <w:lvlText w:val="%4."/>
      <w:lvlJc w:val="left"/>
      <w:pPr>
        <w:ind w:left="2388" w:hanging="420"/>
      </w:pPr>
    </w:lvl>
    <w:lvl w:ilvl="4" w:tplc="04090017" w:tentative="1">
      <w:start w:val="1"/>
      <w:numFmt w:val="aiueoFullWidth"/>
      <w:lvlText w:val="(%5)"/>
      <w:lvlJc w:val="left"/>
      <w:pPr>
        <w:ind w:left="2808" w:hanging="420"/>
      </w:pPr>
    </w:lvl>
    <w:lvl w:ilvl="5" w:tplc="04090011" w:tentative="1">
      <w:start w:val="1"/>
      <w:numFmt w:val="decimalEnclosedCircle"/>
      <w:lvlText w:val="%6"/>
      <w:lvlJc w:val="left"/>
      <w:pPr>
        <w:ind w:left="3228" w:hanging="420"/>
      </w:pPr>
    </w:lvl>
    <w:lvl w:ilvl="6" w:tplc="0409000F" w:tentative="1">
      <w:start w:val="1"/>
      <w:numFmt w:val="decimal"/>
      <w:lvlText w:val="%7."/>
      <w:lvlJc w:val="left"/>
      <w:pPr>
        <w:ind w:left="3648" w:hanging="420"/>
      </w:pPr>
    </w:lvl>
    <w:lvl w:ilvl="7" w:tplc="04090017" w:tentative="1">
      <w:start w:val="1"/>
      <w:numFmt w:val="aiueoFullWidth"/>
      <w:lvlText w:val="(%8)"/>
      <w:lvlJc w:val="left"/>
      <w:pPr>
        <w:ind w:left="4068" w:hanging="420"/>
      </w:pPr>
    </w:lvl>
    <w:lvl w:ilvl="8" w:tplc="04090011" w:tentative="1">
      <w:start w:val="1"/>
      <w:numFmt w:val="decimalEnclosedCircle"/>
      <w:lvlText w:val="%9"/>
      <w:lvlJc w:val="left"/>
      <w:pPr>
        <w:ind w:left="4488" w:hanging="420"/>
      </w:pPr>
    </w:lvl>
  </w:abstractNum>
  <w:abstractNum w:abstractNumId="11" w15:restartNumberingAfterBreak="0">
    <w:nsid w:val="5E1C134D"/>
    <w:multiLevelType w:val="multilevel"/>
    <w:tmpl w:val="04090021"/>
    <w:lvl w:ilvl="0">
      <w:start w:val="1"/>
      <w:numFmt w:val="decimalFullWidth"/>
      <w:suff w:val="nothing"/>
      <w:lvlText w:val="%1"/>
      <w:lvlJc w:val="left"/>
      <w:pPr>
        <w:ind w:left="0" w:firstLine="0"/>
      </w:pPr>
      <w:rPr>
        <w:rFonts w:hint="eastAsia"/>
      </w:rPr>
    </w:lvl>
    <w:lvl w:ilvl="1">
      <w:start w:val="1"/>
      <w:numFmt w:val="decimalFullWidth"/>
      <w:suff w:val="nothing"/>
      <w:lvlText w:val="%1-%2"/>
      <w:lvlJc w:val="left"/>
      <w:pPr>
        <w:ind w:left="0" w:firstLine="0"/>
      </w:pPr>
    </w:lvl>
    <w:lvl w:ilvl="2">
      <w:start w:val="1"/>
      <w:numFmt w:val="decimalFullWidth"/>
      <w:suff w:val="nothing"/>
      <w:lvlText w:val="%1-%2-%3"/>
      <w:lvlJc w:val="left"/>
      <w:pPr>
        <w:ind w:left="0" w:firstLine="0"/>
      </w:pPr>
    </w:lvl>
    <w:lvl w:ilvl="3">
      <w:start w:val="1"/>
      <w:numFmt w:val="decimalFullWidth"/>
      <w:suff w:val="nothing"/>
      <w:lvlText w:val="%1-%2-%3-%4"/>
      <w:lvlJc w:val="left"/>
      <w:pPr>
        <w:ind w:left="0" w:firstLine="0"/>
      </w:pPr>
    </w:lvl>
    <w:lvl w:ilvl="4">
      <w:start w:val="1"/>
      <w:numFmt w:val="decimalFullWidth"/>
      <w:suff w:val="nothing"/>
      <w:lvlText w:val="%1-%2-%3-%4-%5"/>
      <w:lvlJc w:val="left"/>
      <w:pPr>
        <w:ind w:left="0" w:firstLine="0"/>
      </w:pPr>
    </w:lvl>
    <w:lvl w:ilvl="5">
      <w:start w:val="1"/>
      <w:numFmt w:val="decimalFullWidth"/>
      <w:suff w:val="nothing"/>
      <w:lvlText w:val="%1-%2-%3-%4-%5-%6"/>
      <w:lvlJc w:val="left"/>
      <w:pPr>
        <w:ind w:left="0" w:firstLine="0"/>
      </w:pPr>
    </w:lvl>
    <w:lvl w:ilvl="6">
      <w:start w:val="1"/>
      <w:numFmt w:val="decimalFullWidth"/>
      <w:suff w:val="nothing"/>
      <w:lvlText w:val="%1-%2-%3-%4-%5-%6-%7"/>
      <w:lvlJc w:val="left"/>
      <w:pPr>
        <w:ind w:left="0" w:firstLine="0"/>
      </w:pPr>
    </w:lvl>
    <w:lvl w:ilvl="7">
      <w:start w:val="1"/>
      <w:numFmt w:val="decimalFullWidth"/>
      <w:suff w:val="nothing"/>
      <w:lvlText w:val="%1-%2-%3-%4-%5-%6-%7-%8"/>
      <w:lvlJc w:val="left"/>
      <w:pPr>
        <w:ind w:left="0" w:firstLine="0"/>
      </w:pPr>
    </w:lvl>
    <w:lvl w:ilvl="8">
      <w:start w:val="1"/>
      <w:numFmt w:val="decimalFullWidth"/>
      <w:suff w:val="nothing"/>
      <w:lvlText w:val="%1-%2-%3-%4-%5-%6-%7-%8-%9"/>
      <w:lvlJc w:val="left"/>
      <w:pPr>
        <w:ind w:left="0" w:firstLine="0"/>
      </w:pPr>
    </w:lvl>
  </w:abstractNum>
  <w:abstractNum w:abstractNumId="12" w15:restartNumberingAfterBreak="0">
    <w:nsid w:val="5EFF1AD3"/>
    <w:multiLevelType w:val="multilevel"/>
    <w:tmpl w:val="04090021"/>
    <w:lvl w:ilvl="0">
      <w:start w:val="1"/>
      <w:numFmt w:val="decimalFullWidth"/>
      <w:suff w:val="nothing"/>
      <w:lvlText w:val="%1"/>
      <w:lvlJc w:val="left"/>
      <w:pPr>
        <w:ind w:left="0" w:firstLine="0"/>
      </w:pPr>
    </w:lvl>
    <w:lvl w:ilvl="1">
      <w:start w:val="1"/>
      <w:numFmt w:val="decimalFullWidth"/>
      <w:suff w:val="nothing"/>
      <w:lvlText w:val="%1-%2"/>
      <w:lvlJc w:val="left"/>
      <w:pPr>
        <w:ind w:left="0" w:firstLine="0"/>
      </w:pPr>
    </w:lvl>
    <w:lvl w:ilvl="2">
      <w:start w:val="1"/>
      <w:numFmt w:val="decimalFullWidth"/>
      <w:suff w:val="nothing"/>
      <w:lvlText w:val="%1-%2-%3"/>
      <w:lvlJc w:val="left"/>
      <w:pPr>
        <w:ind w:left="0" w:firstLine="0"/>
      </w:pPr>
    </w:lvl>
    <w:lvl w:ilvl="3">
      <w:start w:val="1"/>
      <w:numFmt w:val="decimalFullWidth"/>
      <w:suff w:val="nothing"/>
      <w:lvlText w:val="%1-%2-%3-%4"/>
      <w:lvlJc w:val="left"/>
      <w:pPr>
        <w:ind w:left="0" w:firstLine="0"/>
      </w:pPr>
    </w:lvl>
    <w:lvl w:ilvl="4">
      <w:start w:val="1"/>
      <w:numFmt w:val="decimalFullWidth"/>
      <w:suff w:val="nothing"/>
      <w:lvlText w:val="%1-%2-%3-%4-%5"/>
      <w:lvlJc w:val="left"/>
      <w:pPr>
        <w:ind w:left="0" w:firstLine="0"/>
      </w:pPr>
    </w:lvl>
    <w:lvl w:ilvl="5">
      <w:start w:val="1"/>
      <w:numFmt w:val="decimalFullWidth"/>
      <w:suff w:val="nothing"/>
      <w:lvlText w:val="%1-%2-%3-%4-%5-%6"/>
      <w:lvlJc w:val="left"/>
      <w:pPr>
        <w:ind w:left="0" w:firstLine="0"/>
      </w:pPr>
    </w:lvl>
    <w:lvl w:ilvl="6">
      <w:start w:val="1"/>
      <w:numFmt w:val="decimalFullWidth"/>
      <w:suff w:val="nothing"/>
      <w:lvlText w:val="%1-%2-%3-%4-%5-%6-%7"/>
      <w:lvlJc w:val="left"/>
      <w:pPr>
        <w:ind w:left="0" w:firstLine="0"/>
      </w:pPr>
    </w:lvl>
    <w:lvl w:ilvl="7">
      <w:start w:val="1"/>
      <w:numFmt w:val="decimalFullWidth"/>
      <w:suff w:val="nothing"/>
      <w:lvlText w:val="%1-%2-%3-%4-%5-%6-%7-%8"/>
      <w:lvlJc w:val="left"/>
      <w:pPr>
        <w:ind w:left="0" w:firstLine="0"/>
      </w:pPr>
    </w:lvl>
    <w:lvl w:ilvl="8">
      <w:start w:val="1"/>
      <w:numFmt w:val="decimalFullWidth"/>
      <w:suff w:val="nothing"/>
      <w:lvlText w:val="%1-%2-%3-%4-%5-%6-%7-%8-%9"/>
      <w:lvlJc w:val="left"/>
      <w:pPr>
        <w:ind w:left="0" w:firstLine="0"/>
      </w:pPr>
    </w:lvl>
  </w:abstractNum>
  <w:abstractNum w:abstractNumId="13" w15:restartNumberingAfterBreak="0">
    <w:nsid w:val="657E6B47"/>
    <w:multiLevelType w:val="hybridMultilevel"/>
    <w:tmpl w:val="92C288AA"/>
    <w:lvl w:ilvl="0" w:tplc="5E045312">
      <w:start w:val="1"/>
      <w:numFmt w:val="decimalEnclosedParen"/>
      <w:lvlText w:val="%1"/>
      <w:lvlJc w:val="left"/>
      <w:pPr>
        <w:ind w:left="600" w:hanging="360"/>
      </w:pPr>
      <w:rPr>
        <w:rFonts w:cs="Times New Roman" w:hint="default"/>
        <w:b/>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14" w15:restartNumberingAfterBreak="0">
    <w:nsid w:val="68D74206"/>
    <w:multiLevelType w:val="hybridMultilevel"/>
    <w:tmpl w:val="AB3CA4CE"/>
    <w:lvl w:ilvl="0" w:tplc="163C75B2">
      <w:start w:val="1"/>
      <w:numFmt w:val="decimalEnclosedCircle"/>
      <w:lvlText w:val="%1"/>
      <w:lvlJc w:val="left"/>
      <w:pPr>
        <w:ind w:left="360" w:hanging="360"/>
      </w:pPr>
      <w:rPr>
        <w:rFonts w:ascii="メイリオ" w:eastAsia="メイリオ" w:hint="default"/>
        <w:sz w:val="24"/>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6D5102C9"/>
    <w:multiLevelType w:val="hybridMultilevel"/>
    <w:tmpl w:val="D13A3718"/>
    <w:lvl w:ilvl="0" w:tplc="F38E4B0E">
      <w:start w:val="1"/>
      <w:numFmt w:val="decimalEnclosedParen"/>
      <w:lvlText w:val="%1"/>
      <w:lvlJc w:val="left"/>
      <w:pPr>
        <w:ind w:left="360" w:hanging="360"/>
      </w:pPr>
      <w:rPr>
        <w:rFonts w:cs="ＭＳ 明朝"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74A65A88"/>
    <w:multiLevelType w:val="multilevel"/>
    <w:tmpl w:val="04090021"/>
    <w:lvl w:ilvl="0">
      <w:start w:val="1"/>
      <w:numFmt w:val="decimalFullWidth"/>
      <w:suff w:val="nothing"/>
      <w:lvlText w:val="%1"/>
      <w:lvlJc w:val="left"/>
      <w:pPr>
        <w:ind w:left="0" w:firstLine="0"/>
      </w:pPr>
    </w:lvl>
    <w:lvl w:ilvl="1">
      <w:start w:val="1"/>
      <w:numFmt w:val="decimalFullWidth"/>
      <w:suff w:val="nothing"/>
      <w:lvlText w:val="%1-%2"/>
      <w:lvlJc w:val="left"/>
      <w:pPr>
        <w:ind w:left="0" w:firstLine="0"/>
      </w:pPr>
    </w:lvl>
    <w:lvl w:ilvl="2">
      <w:start w:val="1"/>
      <w:numFmt w:val="decimalFullWidth"/>
      <w:suff w:val="nothing"/>
      <w:lvlText w:val="%1-%2-%3"/>
      <w:lvlJc w:val="left"/>
      <w:pPr>
        <w:ind w:left="0" w:firstLine="0"/>
      </w:pPr>
    </w:lvl>
    <w:lvl w:ilvl="3">
      <w:start w:val="1"/>
      <w:numFmt w:val="decimalFullWidth"/>
      <w:suff w:val="nothing"/>
      <w:lvlText w:val="%1-%2-%3-%4"/>
      <w:lvlJc w:val="left"/>
      <w:pPr>
        <w:ind w:left="0" w:firstLine="0"/>
      </w:pPr>
    </w:lvl>
    <w:lvl w:ilvl="4">
      <w:start w:val="1"/>
      <w:numFmt w:val="decimalFullWidth"/>
      <w:suff w:val="nothing"/>
      <w:lvlText w:val="%1-%2-%3-%4-%5"/>
      <w:lvlJc w:val="left"/>
      <w:pPr>
        <w:ind w:left="0" w:firstLine="0"/>
      </w:pPr>
    </w:lvl>
    <w:lvl w:ilvl="5">
      <w:start w:val="1"/>
      <w:numFmt w:val="decimalFullWidth"/>
      <w:suff w:val="nothing"/>
      <w:lvlText w:val="%1-%2-%3-%4-%5-%6"/>
      <w:lvlJc w:val="left"/>
      <w:pPr>
        <w:ind w:left="0" w:firstLine="0"/>
      </w:pPr>
    </w:lvl>
    <w:lvl w:ilvl="6">
      <w:start w:val="1"/>
      <w:numFmt w:val="decimalFullWidth"/>
      <w:suff w:val="nothing"/>
      <w:lvlText w:val="%1-%2-%3-%4-%5-%6-%7"/>
      <w:lvlJc w:val="left"/>
      <w:pPr>
        <w:ind w:left="0" w:firstLine="0"/>
      </w:pPr>
    </w:lvl>
    <w:lvl w:ilvl="7">
      <w:start w:val="1"/>
      <w:numFmt w:val="decimalFullWidth"/>
      <w:suff w:val="nothing"/>
      <w:lvlText w:val="%1-%2-%3-%4-%5-%6-%7-%8"/>
      <w:lvlJc w:val="left"/>
      <w:pPr>
        <w:ind w:left="0" w:firstLine="0"/>
      </w:pPr>
    </w:lvl>
    <w:lvl w:ilvl="8">
      <w:start w:val="1"/>
      <w:numFmt w:val="decimalFullWidth"/>
      <w:suff w:val="nothing"/>
      <w:lvlText w:val="%1-%2-%3-%4-%5-%6-%7-%8-%9"/>
      <w:lvlJc w:val="left"/>
      <w:pPr>
        <w:ind w:left="0" w:firstLine="0"/>
      </w:pPr>
    </w:lvl>
  </w:abstractNum>
  <w:num w:numId="1">
    <w:abstractNumId w:val="1"/>
  </w:num>
  <w:num w:numId="2">
    <w:abstractNumId w:val="2"/>
  </w:num>
  <w:num w:numId="3">
    <w:abstractNumId w:val="6"/>
  </w:num>
  <w:num w:numId="4">
    <w:abstractNumId w:val="9"/>
  </w:num>
  <w:num w:numId="5">
    <w:abstractNumId w:val="11"/>
    <w:lvlOverride w:ilvl="0">
      <w:lvl w:ilvl="0">
        <w:start w:val="1"/>
        <w:numFmt w:val="decimalFullWidth"/>
        <w:suff w:val="nothing"/>
        <w:lvlText w:val="%1"/>
        <w:lvlJc w:val="left"/>
        <w:pPr>
          <w:ind w:left="0" w:firstLine="0"/>
        </w:pPr>
      </w:lvl>
    </w:lvlOverride>
    <w:lvlOverride w:ilvl="1">
      <w:lvl w:ilvl="1">
        <w:start w:val="1"/>
        <w:numFmt w:val="decimalFullWidth"/>
        <w:suff w:val="nothing"/>
        <w:lvlText w:val="%1-%2"/>
        <w:lvlJc w:val="left"/>
        <w:pPr>
          <w:ind w:left="0" w:firstLine="0"/>
        </w:pPr>
      </w:lvl>
    </w:lvlOverride>
    <w:lvlOverride w:ilvl="2">
      <w:lvl w:ilvl="2">
        <w:start w:val="1"/>
        <w:numFmt w:val="decimalFullWidth"/>
        <w:suff w:val="nothing"/>
        <w:lvlText w:val="%1-%2-%3"/>
        <w:lvlJc w:val="left"/>
        <w:pPr>
          <w:ind w:left="0" w:firstLine="0"/>
        </w:pPr>
      </w:lvl>
    </w:lvlOverride>
    <w:lvlOverride w:ilvl="3">
      <w:lvl w:ilvl="3">
        <w:start w:val="1"/>
        <w:numFmt w:val="decimalFullWidth"/>
        <w:suff w:val="nothing"/>
        <w:lvlText w:val="%1-%2-%3-%4"/>
        <w:lvlJc w:val="left"/>
        <w:pPr>
          <w:ind w:left="0" w:firstLine="0"/>
        </w:pPr>
      </w:lvl>
    </w:lvlOverride>
    <w:lvlOverride w:ilvl="4">
      <w:lvl w:ilvl="4">
        <w:start w:val="1"/>
        <w:numFmt w:val="decimalFullWidth"/>
        <w:suff w:val="nothing"/>
        <w:lvlText w:val="%1-%2-%3-%4-%5"/>
        <w:lvlJc w:val="left"/>
        <w:pPr>
          <w:ind w:left="0" w:firstLine="0"/>
        </w:pPr>
      </w:lvl>
    </w:lvlOverride>
    <w:lvlOverride w:ilvl="5">
      <w:lvl w:ilvl="5">
        <w:start w:val="1"/>
        <w:numFmt w:val="decimalFullWidth"/>
        <w:suff w:val="nothing"/>
        <w:lvlText w:val="%1-%2-%3-%4-%5-%6"/>
        <w:lvlJc w:val="left"/>
        <w:pPr>
          <w:ind w:left="0" w:firstLine="0"/>
        </w:pPr>
      </w:lvl>
    </w:lvlOverride>
    <w:lvlOverride w:ilvl="6">
      <w:lvl w:ilvl="6">
        <w:start w:val="1"/>
        <w:numFmt w:val="decimalFullWidth"/>
        <w:suff w:val="nothing"/>
        <w:lvlText w:val="%1-%2-%3-%4-%5-%6-%7"/>
        <w:lvlJc w:val="left"/>
        <w:pPr>
          <w:ind w:left="0" w:firstLine="0"/>
        </w:pPr>
      </w:lvl>
    </w:lvlOverride>
    <w:lvlOverride w:ilvl="7">
      <w:lvl w:ilvl="7">
        <w:start w:val="1"/>
        <w:numFmt w:val="decimalFullWidth"/>
        <w:suff w:val="nothing"/>
        <w:lvlText w:val="%1-%2-%3-%4-%5-%6-%7-%8"/>
        <w:lvlJc w:val="left"/>
        <w:pPr>
          <w:ind w:left="0" w:firstLine="0"/>
        </w:pPr>
      </w:lvl>
    </w:lvlOverride>
    <w:lvlOverride w:ilvl="8">
      <w:lvl w:ilvl="8">
        <w:start w:val="1"/>
        <w:numFmt w:val="decimalFullWidth"/>
        <w:suff w:val="nothing"/>
        <w:lvlText w:val="%1-%2-%3-%4-%5-%6-%7-%8-%9"/>
        <w:lvlJc w:val="left"/>
        <w:pPr>
          <w:ind w:left="0" w:firstLine="0"/>
        </w:pPr>
      </w:lvl>
    </w:lvlOverride>
  </w:num>
  <w:num w:numId="6">
    <w:abstractNumId w:val="12"/>
  </w:num>
  <w:num w:numId="7">
    <w:abstractNumId w:val="16"/>
  </w:num>
  <w:num w:numId="8">
    <w:abstractNumId w:val="7"/>
  </w:num>
  <w:num w:numId="9">
    <w:abstractNumId w:val="3"/>
  </w:num>
  <w:num w:numId="10">
    <w:abstractNumId w:val="10"/>
  </w:num>
  <w:num w:numId="11">
    <w:abstractNumId w:val="0"/>
  </w:num>
  <w:num w:numId="12">
    <w:abstractNumId w:val="15"/>
  </w:num>
  <w:num w:numId="13">
    <w:abstractNumId w:val="4"/>
  </w:num>
  <w:num w:numId="14">
    <w:abstractNumId w:val="5"/>
  </w:num>
  <w:num w:numId="15">
    <w:abstractNumId w:val="13"/>
  </w:num>
  <w:num w:numId="16">
    <w:abstractNumId w:val="14"/>
  </w:num>
  <w:num w:numId="17">
    <w:abstractNumId w:val="8"/>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hideSpellingErrors/>
  <w:defaultTabStop w:val="840"/>
  <w:evenAndOddHeaders/>
  <w:drawingGridHorizontalSpacing w:val="105"/>
  <w:displayHorizontalDrawingGridEvery w:val="0"/>
  <w:displayVerticalDrawingGridEvery w:val="2"/>
  <w:characterSpacingControl w:val="compressPunctuation"/>
  <w:hdrShapeDefaults>
    <o:shapedefaults v:ext="edit" spidmax="14028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1F7F"/>
    <w:rsid w:val="00000CA2"/>
    <w:rsid w:val="00002784"/>
    <w:rsid w:val="000055EF"/>
    <w:rsid w:val="000078F3"/>
    <w:rsid w:val="00010F70"/>
    <w:rsid w:val="000124A3"/>
    <w:rsid w:val="00017A75"/>
    <w:rsid w:val="00021523"/>
    <w:rsid w:val="000232AF"/>
    <w:rsid w:val="000238E6"/>
    <w:rsid w:val="00024856"/>
    <w:rsid w:val="000253F4"/>
    <w:rsid w:val="00027EF6"/>
    <w:rsid w:val="0003056F"/>
    <w:rsid w:val="00030EFE"/>
    <w:rsid w:val="0003152F"/>
    <w:rsid w:val="00031CA9"/>
    <w:rsid w:val="00034716"/>
    <w:rsid w:val="00034880"/>
    <w:rsid w:val="00034EDE"/>
    <w:rsid w:val="00034F58"/>
    <w:rsid w:val="00035CF8"/>
    <w:rsid w:val="00040FF1"/>
    <w:rsid w:val="000410BE"/>
    <w:rsid w:val="000418DC"/>
    <w:rsid w:val="00041EC9"/>
    <w:rsid w:val="00042219"/>
    <w:rsid w:val="000437CB"/>
    <w:rsid w:val="00045151"/>
    <w:rsid w:val="00045CC1"/>
    <w:rsid w:val="0004673C"/>
    <w:rsid w:val="00046C92"/>
    <w:rsid w:val="00047DCC"/>
    <w:rsid w:val="000503CD"/>
    <w:rsid w:val="00050B12"/>
    <w:rsid w:val="00051C0E"/>
    <w:rsid w:val="000522C2"/>
    <w:rsid w:val="0005503C"/>
    <w:rsid w:val="000573E6"/>
    <w:rsid w:val="00060B63"/>
    <w:rsid w:val="00060E51"/>
    <w:rsid w:val="00061426"/>
    <w:rsid w:val="00061583"/>
    <w:rsid w:val="000617A5"/>
    <w:rsid w:val="00061E6C"/>
    <w:rsid w:val="000643EA"/>
    <w:rsid w:val="00064C8E"/>
    <w:rsid w:val="000654AD"/>
    <w:rsid w:val="00066910"/>
    <w:rsid w:val="00066BE5"/>
    <w:rsid w:val="0007096B"/>
    <w:rsid w:val="00072B88"/>
    <w:rsid w:val="000749D9"/>
    <w:rsid w:val="00074CAB"/>
    <w:rsid w:val="00076489"/>
    <w:rsid w:val="00080AA5"/>
    <w:rsid w:val="00083B6E"/>
    <w:rsid w:val="00084D66"/>
    <w:rsid w:val="00085601"/>
    <w:rsid w:val="00087B0B"/>
    <w:rsid w:val="00087E8E"/>
    <w:rsid w:val="00091DB8"/>
    <w:rsid w:val="00091E3A"/>
    <w:rsid w:val="00092D47"/>
    <w:rsid w:val="00093F78"/>
    <w:rsid w:val="000945D3"/>
    <w:rsid w:val="00094E28"/>
    <w:rsid w:val="000955D6"/>
    <w:rsid w:val="00095AB9"/>
    <w:rsid w:val="00096F9A"/>
    <w:rsid w:val="000A0681"/>
    <w:rsid w:val="000A080F"/>
    <w:rsid w:val="000A1D7E"/>
    <w:rsid w:val="000A221F"/>
    <w:rsid w:val="000A2F66"/>
    <w:rsid w:val="000A439A"/>
    <w:rsid w:val="000A46B5"/>
    <w:rsid w:val="000A502F"/>
    <w:rsid w:val="000A5196"/>
    <w:rsid w:val="000A6C3D"/>
    <w:rsid w:val="000B0220"/>
    <w:rsid w:val="000B365E"/>
    <w:rsid w:val="000B38A3"/>
    <w:rsid w:val="000B4428"/>
    <w:rsid w:val="000B446D"/>
    <w:rsid w:val="000B6572"/>
    <w:rsid w:val="000B7B79"/>
    <w:rsid w:val="000C0128"/>
    <w:rsid w:val="000C02C6"/>
    <w:rsid w:val="000C184E"/>
    <w:rsid w:val="000C18C3"/>
    <w:rsid w:val="000C30D0"/>
    <w:rsid w:val="000C4B60"/>
    <w:rsid w:val="000C6DA3"/>
    <w:rsid w:val="000C79AD"/>
    <w:rsid w:val="000C7CF4"/>
    <w:rsid w:val="000D1FD9"/>
    <w:rsid w:val="000D2258"/>
    <w:rsid w:val="000D2E9A"/>
    <w:rsid w:val="000D4BE8"/>
    <w:rsid w:val="000D5479"/>
    <w:rsid w:val="000D59E6"/>
    <w:rsid w:val="000D6987"/>
    <w:rsid w:val="000D71B9"/>
    <w:rsid w:val="000D742C"/>
    <w:rsid w:val="000D7CE5"/>
    <w:rsid w:val="000E133D"/>
    <w:rsid w:val="000E3C4C"/>
    <w:rsid w:val="000E5C22"/>
    <w:rsid w:val="000E6644"/>
    <w:rsid w:val="000E72C4"/>
    <w:rsid w:val="000E7EB9"/>
    <w:rsid w:val="000F249E"/>
    <w:rsid w:val="000F268E"/>
    <w:rsid w:val="000F2A6C"/>
    <w:rsid w:val="000F4B12"/>
    <w:rsid w:val="000F56E8"/>
    <w:rsid w:val="000F5B81"/>
    <w:rsid w:val="000F6BB2"/>
    <w:rsid w:val="000F727E"/>
    <w:rsid w:val="000F761E"/>
    <w:rsid w:val="00100A1F"/>
    <w:rsid w:val="00100ED4"/>
    <w:rsid w:val="001015E4"/>
    <w:rsid w:val="001018E9"/>
    <w:rsid w:val="001020E8"/>
    <w:rsid w:val="00103289"/>
    <w:rsid w:val="00104338"/>
    <w:rsid w:val="00104FC7"/>
    <w:rsid w:val="00105F6F"/>
    <w:rsid w:val="0010650C"/>
    <w:rsid w:val="00107D55"/>
    <w:rsid w:val="0011057B"/>
    <w:rsid w:val="00111500"/>
    <w:rsid w:val="00112C30"/>
    <w:rsid w:val="00112CBB"/>
    <w:rsid w:val="00113414"/>
    <w:rsid w:val="00113511"/>
    <w:rsid w:val="00113C4A"/>
    <w:rsid w:val="00114103"/>
    <w:rsid w:val="00115E4D"/>
    <w:rsid w:val="001162E3"/>
    <w:rsid w:val="00120412"/>
    <w:rsid w:val="001213EE"/>
    <w:rsid w:val="00121DDD"/>
    <w:rsid w:val="00123206"/>
    <w:rsid w:val="001234D4"/>
    <w:rsid w:val="00124CE5"/>
    <w:rsid w:val="001267BB"/>
    <w:rsid w:val="00126E07"/>
    <w:rsid w:val="00127014"/>
    <w:rsid w:val="001272F6"/>
    <w:rsid w:val="00132052"/>
    <w:rsid w:val="001366F9"/>
    <w:rsid w:val="001376AF"/>
    <w:rsid w:val="0013777F"/>
    <w:rsid w:val="00137AA4"/>
    <w:rsid w:val="001407AE"/>
    <w:rsid w:val="0014173F"/>
    <w:rsid w:val="001421C9"/>
    <w:rsid w:val="001444EB"/>
    <w:rsid w:val="00144CBA"/>
    <w:rsid w:val="00145150"/>
    <w:rsid w:val="001453F1"/>
    <w:rsid w:val="00145AD2"/>
    <w:rsid w:val="0014615E"/>
    <w:rsid w:val="0014641C"/>
    <w:rsid w:val="00147B69"/>
    <w:rsid w:val="00150722"/>
    <w:rsid w:val="00150D89"/>
    <w:rsid w:val="00150EBC"/>
    <w:rsid w:val="00151A0F"/>
    <w:rsid w:val="00151C83"/>
    <w:rsid w:val="00154AF9"/>
    <w:rsid w:val="0015527B"/>
    <w:rsid w:val="00155702"/>
    <w:rsid w:val="001575ED"/>
    <w:rsid w:val="00157877"/>
    <w:rsid w:val="00157A52"/>
    <w:rsid w:val="001614A3"/>
    <w:rsid w:val="001616EF"/>
    <w:rsid w:val="00162FAE"/>
    <w:rsid w:val="001635B9"/>
    <w:rsid w:val="00163F51"/>
    <w:rsid w:val="00164173"/>
    <w:rsid w:val="00164767"/>
    <w:rsid w:val="00166C80"/>
    <w:rsid w:val="00170D9B"/>
    <w:rsid w:val="00171280"/>
    <w:rsid w:val="00171E66"/>
    <w:rsid w:val="001720F1"/>
    <w:rsid w:val="00175012"/>
    <w:rsid w:val="00175554"/>
    <w:rsid w:val="00176C82"/>
    <w:rsid w:val="00185EC2"/>
    <w:rsid w:val="0018662C"/>
    <w:rsid w:val="001906A6"/>
    <w:rsid w:val="00190C7D"/>
    <w:rsid w:val="00192AE3"/>
    <w:rsid w:val="00193DFF"/>
    <w:rsid w:val="00194000"/>
    <w:rsid w:val="00194A02"/>
    <w:rsid w:val="001978F5"/>
    <w:rsid w:val="001A0AD9"/>
    <w:rsid w:val="001A5D38"/>
    <w:rsid w:val="001A673E"/>
    <w:rsid w:val="001A7B41"/>
    <w:rsid w:val="001B019E"/>
    <w:rsid w:val="001B13EA"/>
    <w:rsid w:val="001B1AB3"/>
    <w:rsid w:val="001B2F88"/>
    <w:rsid w:val="001B64C2"/>
    <w:rsid w:val="001B64E3"/>
    <w:rsid w:val="001C0CB6"/>
    <w:rsid w:val="001C0D21"/>
    <w:rsid w:val="001C3764"/>
    <w:rsid w:val="001C3863"/>
    <w:rsid w:val="001C3C33"/>
    <w:rsid w:val="001C5093"/>
    <w:rsid w:val="001C58FF"/>
    <w:rsid w:val="001C6743"/>
    <w:rsid w:val="001C7774"/>
    <w:rsid w:val="001D0156"/>
    <w:rsid w:val="001D0841"/>
    <w:rsid w:val="001D20E6"/>
    <w:rsid w:val="001D37E2"/>
    <w:rsid w:val="001D3E31"/>
    <w:rsid w:val="001D4571"/>
    <w:rsid w:val="001D4832"/>
    <w:rsid w:val="001D503E"/>
    <w:rsid w:val="001D5DD9"/>
    <w:rsid w:val="001D69C8"/>
    <w:rsid w:val="001E3858"/>
    <w:rsid w:val="001E3A06"/>
    <w:rsid w:val="001E3B4F"/>
    <w:rsid w:val="001E4D87"/>
    <w:rsid w:val="001E541D"/>
    <w:rsid w:val="001E5C74"/>
    <w:rsid w:val="001E6AF6"/>
    <w:rsid w:val="001E6E7A"/>
    <w:rsid w:val="001E7B08"/>
    <w:rsid w:val="001F0812"/>
    <w:rsid w:val="001F4762"/>
    <w:rsid w:val="001F4C43"/>
    <w:rsid w:val="001F4E07"/>
    <w:rsid w:val="001F6F68"/>
    <w:rsid w:val="001F7256"/>
    <w:rsid w:val="001F757F"/>
    <w:rsid w:val="001F7DFA"/>
    <w:rsid w:val="00200034"/>
    <w:rsid w:val="002001C6"/>
    <w:rsid w:val="00200F6B"/>
    <w:rsid w:val="00201062"/>
    <w:rsid w:val="00202659"/>
    <w:rsid w:val="00202FD7"/>
    <w:rsid w:val="002064D1"/>
    <w:rsid w:val="00207FC0"/>
    <w:rsid w:val="0021029B"/>
    <w:rsid w:val="002108C3"/>
    <w:rsid w:val="00210C3B"/>
    <w:rsid w:val="0021252B"/>
    <w:rsid w:val="00212AE6"/>
    <w:rsid w:val="00212D92"/>
    <w:rsid w:val="00213A2B"/>
    <w:rsid w:val="00213EEF"/>
    <w:rsid w:val="00214250"/>
    <w:rsid w:val="002143F9"/>
    <w:rsid w:val="00215724"/>
    <w:rsid w:val="00215B0A"/>
    <w:rsid w:val="00215EA2"/>
    <w:rsid w:val="0022154B"/>
    <w:rsid w:val="002222C7"/>
    <w:rsid w:val="00223C1F"/>
    <w:rsid w:val="0022429B"/>
    <w:rsid w:val="002242CB"/>
    <w:rsid w:val="00224720"/>
    <w:rsid w:val="002252C7"/>
    <w:rsid w:val="00231289"/>
    <w:rsid w:val="00231B6E"/>
    <w:rsid w:val="00231D28"/>
    <w:rsid w:val="00233E71"/>
    <w:rsid w:val="00235264"/>
    <w:rsid w:val="00235E0A"/>
    <w:rsid w:val="00236510"/>
    <w:rsid w:val="00237559"/>
    <w:rsid w:val="00242822"/>
    <w:rsid w:val="00244D13"/>
    <w:rsid w:val="00244DDF"/>
    <w:rsid w:val="00246BC4"/>
    <w:rsid w:val="00247160"/>
    <w:rsid w:val="00250F61"/>
    <w:rsid w:val="00251932"/>
    <w:rsid w:val="0025421A"/>
    <w:rsid w:val="00254818"/>
    <w:rsid w:val="00254D6E"/>
    <w:rsid w:val="00255430"/>
    <w:rsid w:val="00257007"/>
    <w:rsid w:val="00257EBE"/>
    <w:rsid w:val="002609CE"/>
    <w:rsid w:val="00261B12"/>
    <w:rsid w:val="002624F5"/>
    <w:rsid w:val="00263832"/>
    <w:rsid w:val="002644DE"/>
    <w:rsid w:val="00265172"/>
    <w:rsid w:val="00265712"/>
    <w:rsid w:val="002663C1"/>
    <w:rsid w:val="0026666B"/>
    <w:rsid w:val="0026697F"/>
    <w:rsid w:val="00267A28"/>
    <w:rsid w:val="00267AE6"/>
    <w:rsid w:val="00267CDF"/>
    <w:rsid w:val="00270099"/>
    <w:rsid w:val="00271DD5"/>
    <w:rsid w:val="002732B9"/>
    <w:rsid w:val="0027583B"/>
    <w:rsid w:val="002760BB"/>
    <w:rsid w:val="00280993"/>
    <w:rsid w:val="002809DE"/>
    <w:rsid w:val="00282149"/>
    <w:rsid w:val="0028237E"/>
    <w:rsid w:val="00283271"/>
    <w:rsid w:val="00284EF3"/>
    <w:rsid w:val="002858D9"/>
    <w:rsid w:val="00285E8E"/>
    <w:rsid w:val="002864D0"/>
    <w:rsid w:val="00287999"/>
    <w:rsid w:val="00290859"/>
    <w:rsid w:val="00291403"/>
    <w:rsid w:val="002934E9"/>
    <w:rsid w:val="00294037"/>
    <w:rsid w:val="00294BC5"/>
    <w:rsid w:val="00294F29"/>
    <w:rsid w:val="0029593D"/>
    <w:rsid w:val="00297AE8"/>
    <w:rsid w:val="002A0FA6"/>
    <w:rsid w:val="002A2474"/>
    <w:rsid w:val="002A2B70"/>
    <w:rsid w:val="002A2DD8"/>
    <w:rsid w:val="002A7AFC"/>
    <w:rsid w:val="002B0422"/>
    <w:rsid w:val="002B31E2"/>
    <w:rsid w:val="002B354D"/>
    <w:rsid w:val="002B604E"/>
    <w:rsid w:val="002B63C8"/>
    <w:rsid w:val="002B751B"/>
    <w:rsid w:val="002C0127"/>
    <w:rsid w:val="002C2057"/>
    <w:rsid w:val="002C25B2"/>
    <w:rsid w:val="002C4543"/>
    <w:rsid w:val="002C4840"/>
    <w:rsid w:val="002C556A"/>
    <w:rsid w:val="002C689F"/>
    <w:rsid w:val="002D1614"/>
    <w:rsid w:val="002D3258"/>
    <w:rsid w:val="002D4639"/>
    <w:rsid w:val="002D545C"/>
    <w:rsid w:val="002D7D12"/>
    <w:rsid w:val="002D7EF3"/>
    <w:rsid w:val="002E2DE7"/>
    <w:rsid w:val="002E31B1"/>
    <w:rsid w:val="002E3C79"/>
    <w:rsid w:val="002E58EB"/>
    <w:rsid w:val="002E5E8B"/>
    <w:rsid w:val="002F2192"/>
    <w:rsid w:val="002F2707"/>
    <w:rsid w:val="002F2FF9"/>
    <w:rsid w:val="002F302A"/>
    <w:rsid w:val="002F3A8E"/>
    <w:rsid w:val="002F6679"/>
    <w:rsid w:val="002F6F03"/>
    <w:rsid w:val="00300BBE"/>
    <w:rsid w:val="003012E6"/>
    <w:rsid w:val="00301961"/>
    <w:rsid w:val="00302D63"/>
    <w:rsid w:val="00302DF6"/>
    <w:rsid w:val="0030361C"/>
    <w:rsid w:val="00304EB5"/>
    <w:rsid w:val="003070CC"/>
    <w:rsid w:val="003076B6"/>
    <w:rsid w:val="003078DD"/>
    <w:rsid w:val="003102EC"/>
    <w:rsid w:val="00310D4D"/>
    <w:rsid w:val="00311E5A"/>
    <w:rsid w:val="00312EE0"/>
    <w:rsid w:val="00313322"/>
    <w:rsid w:val="0031495C"/>
    <w:rsid w:val="00314C2B"/>
    <w:rsid w:val="00314CC4"/>
    <w:rsid w:val="00320AE7"/>
    <w:rsid w:val="0032566E"/>
    <w:rsid w:val="00326D20"/>
    <w:rsid w:val="003279D1"/>
    <w:rsid w:val="00327E10"/>
    <w:rsid w:val="00327F90"/>
    <w:rsid w:val="0033020C"/>
    <w:rsid w:val="003331E8"/>
    <w:rsid w:val="003332EB"/>
    <w:rsid w:val="00334A40"/>
    <w:rsid w:val="00337046"/>
    <w:rsid w:val="00337814"/>
    <w:rsid w:val="00337ED0"/>
    <w:rsid w:val="00340F4C"/>
    <w:rsid w:val="003413E6"/>
    <w:rsid w:val="00342F0E"/>
    <w:rsid w:val="00343105"/>
    <w:rsid w:val="003435AE"/>
    <w:rsid w:val="00343A38"/>
    <w:rsid w:val="00344646"/>
    <w:rsid w:val="0034569E"/>
    <w:rsid w:val="00346A8E"/>
    <w:rsid w:val="00347D7F"/>
    <w:rsid w:val="00353EB2"/>
    <w:rsid w:val="003541C3"/>
    <w:rsid w:val="00355325"/>
    <w:rsid w:val="00356F4D"/>
    <w:rsid w:val="0036073D"/>
    <w:rsid w:val="00360E74"/>
    <w:rsid w:val="00361806"/>
    <w:rsid w:val="00361D80"/>
    <w:rsid w:val="00361E44"/>
    <w:rsid w:val="003627E9"/>
    <w:rsid w:val="00362913"/>
    <w:rsid w:val="00362FE6"/>
    <w:rsid w:val="00364301"/>
    <w:rsid w:val="00365D4C"/>
    <w:rsid w:val="00366B5F"/>
    <w:rsid w:val="00367006"/>
    <w:rsid w:val="00367293"/>
    <w:rsid w:val="0037233A"/>
    <w:rsid w:val="0037270D"/>
    <w:rsid w:val="00372AFF"/>
    <w:rsid w:val="00373333"/>
    <w:rsid w:val="003739D4"/>
    <w:rsid w:val="00373A39"/>
    <w:rsid w:val="00374FDA"/>
    <w:rsid w:val="00375BD4"/>
    <w:rsid w:val="00376421"/>
    <w:rsid w:val="00376B41"/>
    <w:rsid w:val="0037714B"/>
    <w:rsid w:val="003776DA"/>
    <w:rsid w:val="003820B9"/>
    <w:rsid w:val="00382410"/>
    <w:rsid w:val="00383596"/>
    <w:rsid w:val="00384934"/>
    <w:rsid w:val="003860E2"/>
    <w:rsid w:val="0038636D"/>
    <w:rsid w:val="00387C2B"/>
    <w:rsid w:val="00390D43"/>
    <w:rsid w:val="00391186"/>
    <w:rsid w:val="00394086"/>
    <w:rsid w:val="0039462E"/>
    <w:rsid w:val="0039499F"/>
    <w:rsid w:val="00395B5D"/>
    <w:rsid w:val="00396ABA"/>
    <w:rsid w:val="00396FB4"/>
    <w:rsid w:val="003A0140"/>
    <w:rsid w:val="003A14D6"/>
    <w:rsid w:val="003A291E"/>
    <w:rsid w:val="003A4C61"/>
    <w:rsid w:val="003A6A12"/>
    <w:rsid w:val="003A7166"/>
    <w:rsid w:val="003A7689"/>
    <w:rsid w:val="003A78DC"/>
    <w:rsid w:val="003B02AC"/>
    <w:rsid w:val="003B2184"/>
    <w:rsid w:val="003B405A"/>
    <w:rsid w:val="003B4D05"/>
    <w:rsid w:val="003B5873"/>
    <w:rsid w:val="003B744E"/>
    <w:rsid w:val="003C2F8C"/>
    <w:rsid w:val="003C4B35"/>
    <w:rsid w:val="003C4DC0"/>
    <w:rsid w:val="003C544D"/>
    <w:rsid w:val="003C56A6"/>
    <w:rsid w:val="003C6354"/>
    <w:rsid w:val="003C69DA"/>
    <w:rsid w:val="003C701F"/>
    <w:rsid w:val="003D4CAE"/>
    <w:rsid w:val="003D513A"/>
    <w:rsid w:val="003D5B2F"/>
    <w:rsid w:val="003D631A"/>
    <w:rsid w:val="003E15A1"/>
    <w:rsid w:val="003E25A4"/>
    <w:rsid w:val="003E2791"/>
    <w:rsid w:val="003E2B19"/>
    <w:rsid w:val="003E2B9F"/>
    <w:rsid w:val="003E2F91"/>
    <w:rsid w:val="003E5115"/>
    <w:rsid w:val="003E56F2"/>
    <w:rsid w:val="003E61BE"/>
    <w:rsid w:val="003E6F6C"/>
    <w:rsid w:val="003E7308"/>
    <w:rsid w:val="003F1ECD"/>
    <w:rsid w:val="003F5047"/>
    <w:rsid w:val="003F655F"/>
    <w:rsid w:val="003F65EE"/>
    <w:rsid w:val="004027A2"/>
    <w:rsid w:val="004042A3"/>
    <w:rsid w:val="004051ED"/>
    <w:rsid w:val="00405990"/>
    <w:rsid w:val="0040702A"/>
    <w:rsid w:val="00410122"/>
    <w:rsid w:val="0041086B"/>
    <w:rsid w:val="00410EC8"/>
    <w:rsid w:val="00412137"/>
    <w:rsid w:val="00412F47"/>
    <w:rsid w:val="00413399"/>
    <w:rsid w:val="004138E1"/>
    <w:rsid w:val="00415823"/>
    <w:rsid w:val="00416762"/>
    <w:rsid w:val="00416882"/>
    <w:rsid w:val="00416E43"/>
    <w:rsid w:val="004172CB"/>
    <w:rsid w:val="004174DC"/>
    <w:rsid w:val="004175A4"/>
    <w:rsid w:val="00417B42"/>
    <w:rsid w:val="00420CAD"/>
    <w:rsid w:val="00421C9B"/>
    <w:rsid w:val="004221F8"/>
    <w:rsid w:val="00422622"/>
    <w:rsid w:val="004241A2"/>
    <w:rsid w:val="004256D1"/>
    <w:rsid w:val="0043252D"/>
    <w:rsid w:val="0043482A"/>
    <w:rsid w:val="00434B7A"/>
    <w:rsid w:val="00434F85"/>
    <w:rsid w:val="00435405"/>
    <w:rsid w:val="00435947"/>
    <w:rsid w:val="0043681B"/>
    <w:rsid w:val="00436B29"/>
    <w:rsid w:val="00436D9F"/>
    <w:rsid w:val="004377AE"/>
    <w:rsid w:val="00437DDA"/>
    <w:rsid w:val="004407CB"/>
    <w:rsid w:val="0044205C"/>
    <w:rsid w:val="004421C2"/>
    <w:rsid w:val="00443179"/>
    <w:rsid w:val="00444055"/>
    <w:rsid w:val="00444905"/>
    <w:rsid w:val="00444CD2"/>
    <w:rsid w:val="0044545C"/>
    <w:rsid w:val="00445489"/>
    <w:rsid w:val="004473D8"/>
    <w:rsid w:val="00447635"/>
    <w:rsid w:val="0044782A"/>
    <w:rsid w:val="004502FD"/>
    <w:rsid w:val="00451376"/>
    <w:rsid w:val="004519B4"/>
    <w:rsid w:val="00452251"/>
    <w:rsid w:val="0045466B"/>
    <w:rsid w:val="00454E6D"/>
    <w:rsid w:val="00455902"/>
    <w:rsid w:val="00456074"/>
    <w:rsid w:val="004569A0"/>
    <w:rsid w:val="00460321"/>
    <w:rsid w:val="00462C26"/>
    <w:rsid w:val="00463755"/>
    <w:rsid w:val="00464C02"/>
    <w:rsid w:val="004664FA"/>
    <w:rsid w:val="004667AF"/>
    <w:rsid w:val="004674C3"/>
    <w:rsid w:val="00472400"/>
    <w:rsid w:val="00473D01"/>
    <w:rsid w:val="0047611A"/>
    <w:rsid w:val="004769FF"/>
    <w:rsid w:val="004774E1"/>
    <w:rsid w:val="004832B5"/>
    <w:rsid w:val="004850A5"/>
    <w:rsid w:val="00485588"/>
    <w:rsid w:val="00485F69"/>
    <w:rsid w:val="00486AB8"/>
    <w:rsid w:val="004906DC"/>
    <w:rsid w:val="00491A8F"/>
    <w:rsid w:val="0049249B"/>
    <w:rsid w:val="00492C06"/>
    <w:rsid w:val="004935F9"/>
    <w:rsid w:val="00493A59"/>
    <w:rsid w:val="0049439B"/>
    <w:rsid w:val="00495365"/>
    <w:rsid w:val="0049652A"/>
    <w:rsid w:val="004A03B2"/>
    <w:rsid w:val="004A0829"/>
    <w:rsid w:val="004A1F07"/>
    <w:rsid w:val="004A593B"/>
    <w:rsid w:val="004A5D16"/>
    <w:rsid w:val="004A7054"/>
    <w:rsid w:val="004B0086"/>
    <w:rsid w:val="004B05C6"/>
    <w:rsid w:val="004B19FE"/>
    <w:rsid w:val="004B283A"/>
    <w:rsid w:val="004B30C2"/>
    <w:rsid w:val="004B528B"/>
    <w:rsid w:val="004B6E41"/>
    <w:rsid w:val="004B7CE8"/>
    <w:rsid w:val="004C026B"/>
    <w:rsid w:val="004C1022"/>
    <w:rsid w:val="004C2B83"/>
    <w:rsid w:val="004C2C8F"/>
    <w:rsid w:val="004C3860"/>
    <w:rsid w:val="004C546F"/>
    <w:rsid w:val="004C550E"/>
    <w:rsid w:val="004C5547"/>
    <w:rsid w:val="004C61C0"/>
    <w:rsid w:val="004D2065"/>
    <w:rsid w:val="004D2BEC"/>
    <w:rsid w:val="004D3176"/>
    <w:rsid w:val="004D39FC"/>
    <w:rsid w:val="004D3F83"/>
    <w:rsid w:val="004D41CC"/>
    <w:rsid w:val="004D4AA3"/>
    <w:rsid w:val="004D4D85"/>
    <w:rsid w:val="004D658A"/>
    <w:rsid w:val="004D6CE0"/>
    <w:rsid w:val="004D717D"/>
    <w:rsid w:val="004D7D65"/>
    <w:rsid w:val="004D7DEB"/>
    <w:rsid w:val="004E0D6D"/>
    <w:rsid w:val="004E1095"/>
    <w:rsid w:val="004E138B"/>
    <w:rsid w:val="004E2C53"/>
    <w:rsid w:val="004E3618"/>
    <w:rsid w:val="004E3B58"/>
    <w:rsid w:val="004E3C68"/>
    <w:rsid w:val="004E5094"/>
    <w:rsid w:val="004E75EC"/>
    <w:rsid w:val="004E7D8F"/>
    <w:rsid w:val="004F25A7"/>
    <w:rsid w:val="004F34AB"/>
    <w:rsid w:val="004F6B92"/>
    <w:rsid w:val="00500475"/>
    <w:rsid w:val="00501799"/>
    <w:rsid w:val="00501E0C"/>
    <w:rsid w:val="005027F5"/>
    <w:rsid w:val="00502B7F"/>
    <w:rsid w:val="005034E3"/>
    <w:rsid w:val="005035CB"/>
    <w:rsid w:val="005042D2"/>
    <w:rsid w:val="00504CA7"/>
    <w:rsid w:val="00505598"/>
    <w:rsid w:val="005076E9"/>
    <w:rsid w:val="00511071"/>
    <w:rsid w:val="00511E25"/>
    <w:rsid w:val="0051287D"/>
    <w:rsid w:val="00514B32"/>
    <w:rsid w:val="005151D1"/>
    <w:rsid w:val="00517629"/>
    <w:rsid w:val="00517BFA"/>
    <w:rsid w:val="005202D2"/>
    <w:rsid w:val="005203F5"/>
    <w:rsid w:val="005205E1"/>
    <w:rsid w:val="00521421"/>
    <w:rsid w:val="00523084"/>
    <w:rsid w:val="00523241"/>
    <w:rsid w:val="00524997"/>
    <w:rsid w:val="005255FE"/>
    <w:rsid w:val="0052641B"/>
    <w:rsid w:val="00530518"/>
    <w:rsid w:val="00530D18"/>
    <w:rsid w:val="00530E93"/>
    <w:rsid w:val="00531C58"/>
    <w:rsid w:val="00535308"/>
    <w:rsid w:val="00537970"/>
    <w:rsid w:val="00537B3B"/>
    <w:rsid w:val="00540E7C"/>
    <w:rsid w:val="005416E4"/>
    <w:rsid w:val="00542AB9"/>
    <w:rsid w:val="005433D1"/>
    <w:rsid w:val="005437C2"/>
    <w:rsid w:val="0054431F"/>
    <w:rsid w:val="00544340"/>
    <w:rsid w:val="00544B64"/>
    <w:rsid w:val="00546A56"/>
    <w:rsid w:val="00546E8A"/>
    <w:rsid w:val="00551750"/>
    <w:rsid w:val="00551975"/>
    <w:rsid w:val="00552801"/>
    <w:rsid w:val="00552908"/>
    <w:rsid w:val="00555EE3"/>
    <w:rsid w:val="00557C43"/>
    <w:rsid w:val="00557DE9"/>
    <w:rsid w:val="00560684"/>
    <w:rsid w:val="0056358C"/>
    <w:rsid w:val="00564086"/>
    <w:rsid w:val="00564695"/>
    <w:rsid w:val="005678C7"/>
    <w:rsid w:val="0057102A"/>
    <w:rsid w:val="0057152C"/>
    <w:rsid w:val="00573077"/>
    <w:rsid w:val="00573C6D"/>
    <w:rsid w:val="0057445C"/>
    <w:rsid w:val="00575EB8"/>
    <w:rsid w:val="00581C9D"/>
    <w:rsid w:val="00581CD5"/>
    <w:rsid w:val="0058278E"/>
    <w:rsid w:val="00582AC6"/>
    <w:rsid w:val="00582DEC"/>
    <w:rsid w:val="0058314B"/>
    <w:rsid w:val="005849A6"/>
    <w:rsid w:val="005853B3"/>
    <w:rsid w:val="00586424"/>
    <w:rsid w:val="0058660D"/>
    <w:rsid w:val="00590E99"/>
    <w:rsid w:val="0059128A"/>
    <w:rsid w:val="00591961"/>
    <w:rsid w:val="00593174"/>
    <w:rsid w:val="0059494F"/>
    <w:rsid w:val="00594B73"/>
    <w:rsid w:val="0059539C"/>
    <w:rsid w:val="005968F3"/>
    <w:rsid w:val="005A0109"/>
    <w:rsid w:val="005A115C"/>
    <w:rsid w:val="005A192B"/>
    <w:rsid w:val="005A31BE"/>
    <w:rsid w:val="005A4651"/>
    <w:rsid w:val="005A5815"/>
    <w:rsid w:val="005A6B51"/>
    <w:rsid w:val="005B02D5"/>
    <w:rsid w:val="005B037C"/>
    <w:rsid w:val="005B085A"/>
    <w:rsid w:val="005B08F9"/>
    <w:rsid w:val="005B3F0D"/>
    <w:rsid w:val="005B530B"/>
    <w:rsid w:val="005B5C30"/>
    <w:rsid w:val="005B64EA"/>
    <w:rsid w:val="005B6EDD"/>
    <w:rsid w:val="005B74D7"/>
    <w:rsid w:val="005C0121"/>
    <w:rsid w:val="005C3699"/>
    <w:rsid w:val="005C4AE0"/>
    <w:rsid w:val="005C5F7B"/>
    <w:rsid w:val="005D0BE7"/>
    <w:rsid w:val="005D1979"/>
    <w:rsid w:val="005D37F9"/>
    <w:rsid w:val="005D4548"/>
    <w:rsid w:val="005E09A0"/>
    <w:rsid w:val="005E1C0D"/>
    <w:rsid w:val="005E1EB4"/>
    <w:rsid w:val="005E359E"/>
    <w:rsid w:val="005E6493"/>
    <w:rsid w:val="005E7EEC"/>
    <w:rsid w:val="005F29AC"/>
    <w:rsid w:val="005F2DA2"/>
    <w:rsid w:val="005F4953"/>
    <w:rsid w:val="005F56D6"/>
    <w:rsid w:val="005F7E4A"/>
    <w:rsid w:val="0060079F"/>
    <w:rsid w:val="006008B8"/>
    <w:rsid w:val="00602516"/>
    <w:rsid w:val="00602616"/>
    <w:rsid w:val="00602AC8"/>
    <w:rsid w:val="00603061"/>
    <w:rsid w:val="006032CA"/>
    <w:rsid w:val="006038D8"/>
    <w:rsid w:val="00603F22"/>
    <w:rsid w:val="006063D3"/>
    <w:rsid w:val="0060703D"/>
    <w:rsid w:val="00610F17"/>
    <w:rsid w:val="00612109"/>
    <w:rsid w:val="00612FBE"/>
    <w:rsid w:val="00614341"/>
    <w:rsid w:val="00614400"/>
    <w:rsid w:val="0061505B"/>
    <w:rsid w:val="00615E0D"/>
    <w:rsid w:val="006168BC"/>
    <w:rsid w:val="00617A59"/>
    <w:rsid w:val="00620776"/>
    <w:rsid w:val="0062159F"/>
    <w:rsid w:val="00622220"/>
    <w:rsid w:val="00624090"/>
    <w:rsid w:val="00624850"/>
    <w:rsid w:val="006258AF"/>
    <w:rsid w:val="006258D5"/>
    <w:rsid w:val="00625DF3"/>
    <w:rsid w:val="00626021"/>
    <w:rsid w:val="0062621B"/>
    <w:rsid w:val="0063031D"/>
    <w:rsid w:val="00630FEF"/>
    <w:rsid w:val="00632206"/>
    <w:rsid w:val="006364EE"/>
    <w:rsid w:val="0063680E"/>
    <w:rsid w:val="00642569"/>
    <w:rsid w:val="0064290E"/>
    <w:rsid w:val="00643F62"/>
    <w:rsid w:val="00644A07"/>
    <w:rsid w:val="00647867"/>
    <w:rsid w:val="006503DF"/>
    <w:rsid w:val="00651B77"/>
    <w:rsid w:val="0065312E"/>
    <w:rsid w:val="00654252"/>
    <w:rsid w:val="00654A96"/>
    <w:rsid w:val="006566D2"/>
    <w:rsid w:val="00662D78"/>
    <w:rsid w:val="00664676"/>
    <w:rsid w:val="006658E6"/>
    <w:rsid w:val="00665985"/>
    <w:rsid w:val="00666724"/>
    <w:rsid w:val="0066706D"/>
    <w:rsid w:val="00667E72"/>
    <w:rsid w:val="00670D8B"/>
    <w:rsid w:val="0067439F"/>
    <w:rsid w:val="0067522E"/>
    <w:rsid w:val="00675248"/>
    <w:rsid w:val="00677989"/>
    <w:rsid w:val="00677DF7"/>
    <w:rsid w:val="006810F3"/>
    <w:rsid w:val="006812EC"/>
    <w:rsid w:val="00681C2C"/>
    <w:rsid w:val="00682FDC"/>
    <w:rsid w:val="00684941"/>
    <w:rsid w:val="00685475"/>
    <w:rsid w:val="006855E9"/>
    <w:rsid w:val="00685E9D"/>
    <w:rsid w:val="00686B70"/>
    <w:rsid w:val="00687683"/>
    <w:rsid w:val="00690574"/>
    <w:rsid w:val="006921A7"/>
    <w:rsid w:val="0069242F"/>
    <w:rsid w:val="006934C3"/>
    <w:rsid w:val="00693C95"/>
    <w:rsid w:val="006949C2"/>
    <w:rsid w:val="00697F4C"/>
    <w:rsid w:val="006A1041"/>
    <w:rsid w:val="006A1083"/>
    <w:rsid w:val="006A2252"/>
    <w:rsid w:val="006A22EF"/>
    <w:rsid w:val="006A2E73"/>
    <w:rsid w:val="006A32C5"/>
    <w:rsid w:val="006A3F2B"/>
    <w:rsid w:val="006A4710"/>
    <w:rsid w:val="006A480C"/>
    <w:rsid w:val="006A50D4"/>
    <w:rsid w:val="006A53FF"/>
    <w:rsid w:val="006A7A43"/>
    <w:rsid w:val="006B184C"/>
    <w:rsid w:val="006B2C9B"/>
    <w:rsid w:val="006B55ED"/>
    <w:rsid w:val="006B5923"/>
    <w:rsid w:val="006B65C6"/>
    <w:rsid w:val="006C2BD0"/>
    <w:rsid w:val="006C3AC0"/>
    <w:rsid w:val="006C6C79"/>
    <w:rsid w:val="006C7CEA"/>
    <w:rsid w:val="006C7DF0"/>
    <w:rsid w:val="006D23D0"/>
    <w:rsid w:val="006D3E36"/>
    <w:rsid w:val="006D5C39"/>
    <w:rsid w:val="006E0D3C"/>
    <w:rsid w:val="006E1CEF"/>
    <w:rsid w:val="006E26B8"/>
    <w:rsid w:val="006E27C6"/>
    <w:rsid w:val="006E4055"/>
    <w:rsid w:val="006E692E"/>
    <w:rsid w:val="006E7F71"/>
    <w:rsid w:val="006F08C6"/>
    <w:rsid w:val="006F2428"/>
    <w:rsid w:val="006F3450"/>
    <w:rsid w:val="006F360C"/>
    <w:rsid w:val="006F3A5B"/>
    <w:rsid w:val="006F3A76"/>
    <w:rsid w:val="006F518B"/>
    <w:rsid w:val="006F56DF"/>
    <w:rsid w:val="006F5F53"/>
    <w:rsid w:val="006F68A6"/>
    <w:rsid w:val="006F7137"/>
    <w:rsid w:val="00701746"/>
    <w:rsid w:val="00701F5A"/>
    <w:rsid w:val="00705B01"/>
    <w:rsid w:val="0070661C"/>
    <w:rsid w:val="00707843"/>
    <w:rsid w:val="00711876"/>
    <w:rsid w:val="00711DF7"/>
    <w:rsid w:val="00712B09"/>
    <w:rsid w:val="00713622"/>
    <w:rsid w:val="00715A7A"/>
    <w:rsid w:val="00715BB7"/>
    <w:rsid w:val="007163FD"/>
    <w:rsid w:val="00717C34"/>
    <w:rsid w:val="0072095E"/>
    <w:rsid w:val="00720F6D"/>
    <w:rsid w:val="00721C5C"/>
    <w:rsid w:val="00722016"/>
    <w:rsid w:val="00723BB7"/>
    <w:rsid w:val="00724DBD"/>
    <w:rsid w:val="0072583B"/>
    <w:rsid w:val="00726A44"/>
    <w:rsid w:val="00727944"/>
    <w:rsid w:val="00732DE8"/>
    <w:rsid w:val="00733069"/>
    <w:rsid w:val="0073426D"/>
    <w:rsid w:val="00735234"/>
    <w:rsid w:val="0073641B"/>
    <w:rsid w:val="00737AE2"/>
    <w:rsid w:val="00737E1F"/>
    <w:rsid w:val="00740B69"/>
    <w:rsid w:val="00740C8F"/>
    <w:rsid w:val="00740F53"/>
    <w:rsid w:val="00742511"/>
    <w:rsid w:val="00742CF3"/>
    <w:rsid w:val="00743FBB"/>
    <w:rsid w:val="00744EE6"/>
    <w:rsid w:val="007453D1"/>
    <w:rsid w:val="00745DF3"/>
    <w:rsid w:val="00746E93"/>
    <w:rsid w:val="00747F04"/>
    <w:rsid w:val="00750BCE"/>
    <w:rsid w:val="0075436F"/>
    <w:rsid w:val="00754742"/>
    <w:rsid w:val="00756ADB"/>
    <w:rsid w:val="00756F0A"/>
    <w:rsid w:val="007576E4"/>
    <w:rsid w:val="00757EF7"/>
    <w:rsid w:val="00760415"/>
    <w:rsid w:val="00760DAA"/>
    <w:rsid w:val="00761C88"/>
    <w:rsid w:val="00761EE1"/>
    <w:rsid w:val="00762DFD"/>
    <w:rsid w:val="00764782"/>
    <w:rsid w:val="00765043"/>
    <w:rsid w:val="007705B5"/>
    <w:rsid w:val="007711AB"/>
    <w:rsid w:val="0077167E"/>
    <w:rsid w:val="0077179B"/>
    <w:rsid w:val="00772308"/>
    <w:rsid w:val="00772841"/>
    <w:rsid w:val="007744D4"/>
    <w:rsid w:val="00774D3E"/>
    <w:rsid w:val="00775C14"/>
    <w:rsid w:val="00775F1C"/>
    <w:rsid w:val="00775FA7"/>
    <w:rsid w:val="00776F40"/>
    <w:rsid w:val="00781F7A"/>
    <w:rsid w:val="00781FC9"/>
    <w:rsid w:val="0078327E"/>
    <w:rsid w:val="0078373E"/>
    <w:rsid w:val="0078464C"/>
    <w:rsid w:val="007872E6"/>
    <w:rsid w:val="00787683"/>
    <w:rsid w:val="00791650"/>
    <w:rsid w:val="00793954"/>
    <w:rsid w:val="007945DB"/>
    <w:rsid w:val="007947C6"/>
    <w:rsid w:val="007959E5"/>
    <w:rsid w:val="007967A0"/>
    <w:rsid w:val="007A1212"/>
    <w:rsid w:val="007A1B11"/>
    <w:rsid w:val="007A1DF2"/>
    <w:rsid w:val="007A3536"/>
    <w:rsid w:val="007A45C9"/>
    <w:rsid w:val="007A5AF5"/>
    <w:rsid w:val="007A5DE0"/>
    <w:rsid w:val="007B0988"/>
    <w:rsid w:val="007B1290"/>
    <w:rsid w:val="007B1C96"/>
    <w:rsid w:val="007B534C"/>
    <w:rsid w:val="007B55B2"/>
    <w:rsid w:val="007B6381"/>
    <w:rsid w:val="007B6B8C"/>
    <w:rsid w:val="007B7803"/>
    <w:rsid w:val="007C181A"/>
    <w:rsid w:val="007C1AB2"/>
    <w:rsid w:val="007C410B"/>
    <w:rsid w:val="007C434E"/>
    <w:rsid w:val="007C4E4C"/>
    <w:rsid w:val="007C58D0"/>
    <w:rsid w:val="007D0F9F"/>
    <w:rsid w:val="007D125F"/>
    <w:rsid w:val="007D147D"/>
    <w:rsid w:val="007D22D1"/>
    <w:rsid w:val="007D2CF0"/>
    <w:rsid w:val="007D2CFB"/>
    <w:rsid w:val="007D2F7A"/>
    <w:rsid w:val="007D3B37"/>
    <w:rsid w:val="007D3E0B"/>
    <w:rsid w:val="007D4EA3"/>
    <w:rsid w:val="007D50FB"/>
    <w:rsid w:val="007D5D9D"/>
    <w:rsid w:val="007E0C76"/>
    <w:rsid w:val="007E40E0"/>
    <w:rsid w:val="007E4A41"/>
    <w:rsid w:val="007E588E"/>
    <w:rsid w:val="007E5C7B"/>
    <w:rsid w:val="007E6566"/>
    <w:rsid w:val="007E663B"/>
    <w:rsid w:val="007F01E3"/>
    <w:rsid w:val="007F17EB"/>
    <w:rsid w:val="007F1E9B"/>
    <w:rsid w:val="007F2D2A"/>
    <w:rsid w:val="007F52A2"/>
    <w:rsid w:val="007F7138"/>
    <w:rsid w:val="007F7329"/>
    <w:rsid w:val="00804077"/>
    <w:rsid w:val="008040FD"/>
    <w:rsid w:val="008044B8"/>
    <w:rsid w:val="00806DFE"/>
    <w:rsid w:val="00811215"/>
    <w:rsid w:val="00811E82"/>
    <w:rsid w:val="008127AD"/>
    <w:rsid w:val="0081436D"/>
    <w:rsid w:val="008147AD"/>
    <w:rsid w:val="00815BFE"/>
    <w:rsid w:val="00816C1D"/>
    <w:rsid w:val="00817115"/>
    <w:rsid w:val="008175A2"/>
    <w:rsid w:val="008229AF"/>
    <w:rsid w:val="00822FDB"/>
    <w:rsid w:val="00825412"/>
    <w:rsid w:val="008254D2"/>
    <w:rsid w:val="008270F0"/>
    <w:rsid w:val="00827D6B"/>
    <w:rsid w:val="008309A2"/>
    <w:rsid w:val="00831047"/>
    <w:rsid w:val="008320F3"/>
    <w:rsid w:val="008338E9"/>
    <w:rsid w:val="00833941"/>
    <w:rsid w:val="00834C00"/>
    <w:rsid w:val="00836D3F"/>
    <w:rsid w:val="008373AB"/>
    <w:rsid w:val="00840948"/>
    <w:rsid w:val="00840EA8"/>
    <w:rsid w:val="00841B74"/>
    <w:rsid w:val="0084349B"/>
    <w:rsid w:val="00844369"/>
    <w:rsid w:val="00845F1C"/>
    <w:rsid w:val="00847357"/>
    <w:rsid w:val="008500CD"/>
    <w:rsid w:val="008523F1"/>
    <w:rsid w:val="00852AE8"/>
    <w:rsid w:val="00853D1F"/>
    <w:rsid w:val="00854B0F"/>
    <w:rsid w:val="00854B6A"/>
    <w:rsid w:val="00854D8E"/>
    <w:rsid w:val="00857693"/>
    <w:rsid w:val="008615C0"/>
    <w:rsid w:val="008620A8"/>
    <w:rsid w:val="008630C0"/>
    <w:rsid w:val="008640B4"/>
    <w:rsid w:val="00865273"/>
    <w:rsid w:val="008652F4"/>
    <w:rsid w:val="00865D19"/>
    <w:rsid w:val="00865ECD"/>
    <w:rsid w:val="0086614A"/>
    <w:rsid w:val="00870432"/>
    <w:rsid w:val="00870E18"/>
    <w:rsid w:val="00872D7D"/>
    <w:rsid w:val="008738F9"/>
    <w:rsid w:val="00873BCB"/>
    <w:rsid w:val="008747BB"/>
    <w:rsid w:val="00875B84"/>
    <w:rsid w:val="0087717B"/>
    <w:rsid w:val="00877CDD"/>
    <w:rsid w:val="00881C43"/>
    <w:rsid w:val="00883317"/>
    <w:rsid w:val="00884476"/>
    <w:rsid w:val="0088582F"/>
    <w:rsid w:val="0088587F"/>
    <w:rsid w:val="00886CF0"/>
    <w:rsid w:val="008873C9"/>
    <w:rsid w:val="008879D5"/>
    <w:rsid w:val="008913F8"/>
    <w:rsid w:val="00892554"/>
    <w:rsid w:val="00893B70"/>
    <w:rsid w:val="00894666"/>
    <w:rsid w:val="00894B3A"/>
    <w:rsid w:val="00895543"/>
    <w:rsid w:val="00896A6B"/>
    <w:rsid w:val="00897919"/>
    <w:rsid w:val="008A1C88"/>
    <w:rsid w:val="008A1D9B"/>
    <w:rsid w:val="008A1F73"/>
    <w:rsid w:val="008A3976"/>
    <w:rsid w:val="008A4842"/>
    <w:rsid w:val="008A5004"/>
    <w:rsid w:val="008A522C"/>
    <w:rsid w:val="008A6503"/>
    <w:rsid w:val="008A725C"/>
    <w:rsid w:val="008A7EE7"/>
    <w:rsid w:val="008B0307"/>
    <w:rsid w:val="008B227A"/>
    <w:rsid w:val="008B22C1"/>
    <w:rsid w:val="008B2BCD"/>
    <w:rsid w:val="008B5B94"/>
    <w:rsid w:val="008B6301"/>
    <w:rsid w:val="008B72B5"/>
    <w:rsid w:val="008C0679"/>
    <w:rsid w:val="008C11F1"/>
    <w:rsid w:val="008C4ED8"/>
    <w:rsid w:val="008C56CF"/>
    <w:rsid w:val="008C60CC"/>
    <w:rsid w:val="008C6B0F"/>
    <w:rsid w:val="008C7670"/>
    <w:rsid w:val="008D16A8"/>
    <w:rsid w:val="008D4D2C"/>
    <w:rsid w:val="008D73C4"/>
    <w:rsid w:val="008E05E0"/>
    <w:rsid w:val="008E1CDE"/>
    <w:rsid w:val="008E368B"/>
    <w:rsid w:val="008E41AB"/>
    <w:rsid w:val="008E4C08"/>
    <w:rsid w:val="008E6DFC"/>
    <w:rsid w:val="008E7C18"/>
    <w:rsid w:val="008F1680"/>
    <w:rsid w:val="008F1C88"/>
    <w:rsid w:val="008F1EF4"/>
    <w:rsid w:val="008F37B3"/>
    <w:rsid w:val="008F39E3"/>
    <w:rsid w:val="008F599B"/>
    <w:rsid w:val="008F5A3F"/>
    <w:rsid w:val="008F6FC3"/>
    <w:rsid w:val="008F72C7"/>
    <w:rsid w:val="008F7C93"/>
    <w:rsid w:val="00900126"/>
    <w:rsid w:val="00902847"/>
    <w:rsid w:val="009028ED"/>
    <w:rsid w:val="00902E1C"/>
    <w:rsid w:val="009042DB"/>
    <w:rsid w:val="00905690"/>
    <w:rsid w:val="00905A5C"/>
    <w:rsid w:val="0090619E"/>
    <w:rsid w:val="0090634A"/>
    <w:rsid w:val="00906638"/>
    <w:rsid w:val="0090669A"/>
    <w:rsid w:val="009067D0"/>
    <w:rsid w:val="0090684F"/>
    <w:rsid w:val="0090709A"/>
    <w:rsid w:val="009073DB"/>
    <w:rsid w:val="00911352"/>
    <w:rsid w:val="009132A3"/>
    <w:rsid w:val="009139CD"/>
    <w:rsid w:val="00914647"/>
    <w:rsid w:val="00914BEA"/>
    <w:rsid w:val="00916423"/>
    <w:rsid w:val="009169AA"/>
    <w:rsid w:val="00920687"/>
    <w:rsid w:val="00920778"/>
    <w:rsid w:val="00920FA7"/>
    <w:rsid w:val="00920FEA"/>
    <w:rsid w:val="00921545"/>
    <w:rsid w:val="00922867"/>
    <w:rsid w:val="0092298A"/>
    <w:rsid w:val="00922D81"/>
    <w:rsid w:val="009237EF"/>
    <w:rsid w:val="00923E02"/>
    <w:rsid w:val="0092454A"/>
    <w:rsid w:val="00926164"/>
    <w:rsid w:val="00930966"/>
    <w:rsid w:val="009334E8"/>
    <w:rsid w:val="00934FF9"/>
    <w:rsid w:val="009363C4"/>
    <w:rsid w:val="00936D26"/>
    <w:rsid w:val="00936FBF"/>
    <w:rsid w:val="0094022F"/>
    <w:rsid w:val="00940D08"/>
    <w:rsid w:val="00941271"/>
    <w:rsid w:val="00941777"/>
    <w:rsid w:val="00941CD7"/>
    <w:rsid w:val="009428D2"/>
    <w:rsid w:val="00942B75"/>
    <w:rsid w:val="009430E6"/>
    <w:rsid w:val="009433EB"/>
    <w:rsid w:val="009436C9"/>
    <w:rsid w:val="00944932"/>
    <w:rsid w:val="00946995"/>
    <w:rsid w:val="00947502"/>
    <w:rsid w:val="00950325"/>
    <w:rsid w:val="00950DAA"/>
    <w:rsid w:val="00953838"/>
    <w:rsid w:val="009552B0"/>
    <w:rsid w:val="00955AA1"/>
    <w:rsid w:val="00956927"/>
    <w:rsid w:val="00956DC0"/>
    <w:rsid w:val="00957CD5"/>
    <w:rsid w:val="009614AD"/>
    <w:rsid w:val="0096190F"/>
    <w:rsid w:val="00962050"/>
    <w:rsid w:val="00962FBE"/>
    <w:rsid w:val="00963B39"/>
    <w:rsid w:val="00964C6D"/>
    <w:rsid w:val="00964F62"/>
    <w:rsid w:val="00965B17"/>
    <w:rsid w:val="00966D66"/>
    <w:rsid w:val="00967CDD"/>
    <w:rsid w:val="0097670E"/>
    <w:rsid w:val="00980038"/>
    <w:rsid w:val="0098089F"/>
    <w:rsid w:val="00980F0A"/>
    <w:rsid w:val="00980FBE"/>
    <w:rsid w:val="00981953"/>
    <w:rsid w:val="009837E6"/>
    <w:rsid w:val="00983BD1"/>
    <w:rsid w:val="0098423F"/>
    <w:rsid w:val="0098529C"/>
    <w:rsid w:val="00986034"/>
    <w:rsid w:val="00986E87"/>
    <w:rsid w:val="00987422"/>
    <w:rsid w:val="009902BC"/>
    <w:rsid w:val="009911FD"/>
    <w:rsid w:val="0099320C"/>
    <w:rsid w:val="00993431"/>
    <w:rsid w:val="00993847"/>
    <w:rsid w:val="00996D2F"/>
    <w:rsid w:val="00997A9B"/>
    <w:rsid w:val="009A15CB"/>
    <w:rsid w:val="009A288F"/>
    <w:rsid w:val="009A3478"/>
    <w:rsid w:val="009A3896"/>
    <w:rsid w:val="009A3ABE"/>
    <w:rsid w:val="009A5A74"/>
    <w:rsid w:val="009A6904"/>
    <w:rsid w:val="009A714B"/>
    <w:rsid w:val="009A7E25"/>
    <w:rsid w:val="009B1855"/>
    <w:rsid w:val="009B1EEC"/>
    <w:rsid w:val="009B2198"/>
    <w:rsid w:val="009B3230"/>
    <w:rsid w:val="009B3A87"/>
    <w:rsid w:val="009B4229"/>
    <w:rsid w:val="009B66EA"/>
    <w:rsid w:val="009B7459"/>
    <w:rsid w:val="009C244D"/>
    <w:rsid w:val="009C4840"/>
    <w:rsid w:val="009C66A1"/>
    <w:rsid w:val="009C7638"/>
    <w:rsid w:val="009C7AE9"/>
    <w:rsid w:val="009C7F78"/>
    <w:rsid w:val="009D01D2"/>
    <w:rsid w:val="009D0504"/>
    <w:rsid w:val="009D175A"/>
    <w:rsid w:val="009D593C"/>
    <w:rsid w:val="009D5CE2"/>
    <w:rsid w:val="009E07D8"/>
    <w:rsid w:val="009E0D3A"/>
    <w:rsid w:val="009E213C"/>
    <w:rsid w:val="009E22E3"/>
    <w:rsid w:val="009E3208"/>
    <w:rsid w:val="009E3D4B"/>
    <w:rsid w:val="009E4346"/>
    <w:rsid w:val="009E4BCE"/>
    <w:rsid w:val="009E66AD"/>
    <w:rsid w:val="009E6DF3"/>
    <w:rsid w:val="009E70D2"/>
    <w:rsid w:val="009E7510"/>
    <w:rsid w:val="009F109C"/>
    <w:rsid w:val="009F1DC3"/>
    <w:rsid w:val="009F1E6C"/>
    <w:rsid w:val="009F2B0B"/>
    <w:rsid w:val="009F4419"/>
    <w:rsid w:val="009F44D3"/>
    <w:rsid w:val="009F510F"/>
    <w:rsid w:val="009F6764"/>
    <w:rsid w:val="009F7F0C"/>
    <w:rsid w:val="00A015B9"/>
    <w:rsid w:val="00A0242D"/>
    <w:rsid w:val="00A025DF"/>
    <w:rsid w:val="00A038C8"/>
    <w:rsid w:val="00A040E7"/>
    <w:rsid w:val="00A05771"/>
    <w:rsid w:val="00A06770"/>
    <w:rsid w:val="00A07A54"/>
    <w:rsid w:val="00A11559"/>
    <w:rsid w:val="00A118F7"/>
    <w:rsid w:val="00A11A13"/>
    <w:rsid w:val="00A11AEC"/>
    <w:rsid w:val="00A11B5D"/>
    <w:rsid w:val="00A13620"/>
    <w:rsid w:val="00A1413C"/>
    <w:rsid w:val="00A141B9"/>
    <w:rsid w:val="00A150BD"/>
    <w:rsid w:val="00A158A7"/>
    <w:rsid w:val="00A25E22"/>
    <w:rsid w:val="00A26D06"/>
    <w:rsid w:val="00A27D09"/>
    <w:rsid w:val="00A27F60"/>
    <w:rsid w:val="00A320EA"/>
    <w:rsid w:val="00A32197"/>
    <w:rsid w:val="00A33F0A"/>
    <w:rsid w:val="00A37018"/>
    <w:rsid w:val="00A37598"/>
    <w:rsid w:val="00A4166D"/>
    <w:rsid w:val="00A42CF6"/>
    <w:rsid w:val="00A4314A"/>
    <w:rsid w:val="00A43EB3"/>
    <w:rsid w:val="00A45395"/>
    <w:rsid w:val="00A459A1"/>
    <w:rsid w:val="00A459E0"/>
    <w:rsid w:val="00A463F0"/>
    <w:rsid w:val="00A47418"/>
    <w:rsid w:val="00A47944"/>
    <w:rsid w:val="00A47D02"/>
    <w:rsid w:val="00A500DC"/>
    <w:rsid w:val="00A508E4"/>
    <w:rsid w:val="00A5095E"/>
    <w:rsid w:val="00A5358D"/>
    <w:rsid w:val="00A56F7C"/>
    <w:rsid w:val="00A60C18"/>
    <w:rsid w:val="00A61032"/>
    <w:rsid w:val="00A61399"/>
    <w:rsid w:val="00A613CA"/>
    <w:rsid w:val="00A6173A"/>
    <w:rsid w:val="00A6201A"/>
    <w:rsid w:val="00A62AEF"/>
    <w:rsid w:val="00A65C53"/>
    <w:rsid w:val="00A71E92"/>
    <w:rsid w:val="00A72682"/>
    <w:rsid w:val="00A72CB8"/>
    <w:rsid w:val="00A73FA8"/>
    <w:rsid w:val="00A745C0"/>
    <w:rsid w:val="00A76DBD"/>
    <w:rsid w:val="00A808B2"/>
    <w:rsid w:val="00A81EC2"/>
    <w:rsid w:val="00A838DF"/>
    <w:rsid w:val="00A84DFE"/>
    <w:rsid w:val="00A84E75"/>
    <w:rsid w:val="00A850EF"/>
    <w:rsid w:val="00A858F8"/>
    <w:rsid w:val="00A86B1D"/>
    <w:rsid w:val="00A86B4A"/>
    <w:rsid w:val="00A93FAF"/>
    <w:rsid w:val="00A97B80"/>
    <w:rsid w:val="00AA0450"/>
    <w:rsid w:val="00AA16B5"/>
    <w:rsid w:val="00AA19C0"/>
    <w:rsid w:val="00AA25DF"/>
    <w:rsid w:val="00AA4C87"/>
    <w:rsid w:val="00AA5D97"/>
    <w:rsid w:val="00AA5DDB"/>
    <w:rsid w:val="00AA60C9"/>
    <w:rsid w:val="00AA6519"/>
    <w:rsid w:val="00AA6BE3"/>
    <w:rsid w:val="00AB0A78"/>
    <w:rsid w:val="00AB221C"/>
    <w:rsid w:val="00AB4452"/>
    <w:rsid w:val="00AB591F"/>
    <w:rsid w:val="00AB5EFA"/>
    <w:rsid w:val="00AC0338"/>
    <w:rsid w:val="00AC0D45"/>
    <w:rsid w:val="00AC1B4E"/>
    <w:rsid w:val="00AC2759"/>
    <w:rsid w:val="00AC278A"/>
    <w:rsid w:val="00AC2BBD"/>
    <w:rsid w:val="00AC2F03"/>
    <w:rsid w:val="00AC46FC"/>
    <w:rsid w:val="00AC6B52"/>
    <w:rsid w:val="00AC7268"/>
    <w:rsid w:val="00AD06CC"/>
    <w:rsid w:val="00AD307D"/>
    <w:rsid w:val="00AD534F"/>
    <w:rsid w:val="00AD6473"/>
    <w:rsid w:val="00AD7407"/>
    <w:rsid w:val="00AD76F0"/>
    <w:rsid w:val="00AE002E"/>
    <w:rsid w:val="00AE0146"/>
    <w:rsid w:val="00AE0D27"/>
    <w:rsid w:val="00AE1D50"/>
    <w:rsid w:val="00AE3406"/>
    <w:rsid w:val="00AE3562"/>
    <w:rsid w:val="00AF02A4"/>
    <w:rsid w:val="00AF105B"/>
    <w:rsid w:val="00AF4A8C"/>
    <w:rsid w:val="00AF5088"/>
    <w:rsid w:val="00AF581D"/>
    <w:rsid w:val="00AF62D7"/>
    <w:rsid w:val="00AF6A58"/>
    <w:rsid w:val="00AF7474"/>
    <w:rsid w:val="00B00430"/>
    <w:rsid w:val="00B004DD"/>
    <w:rsid w:val="00B034AC"/>
    <w:rsid w:val="00B047AF"/>
    <w:rsid w:val="00B05B3A"/>
    <w:rsid w:val="00B069EC"/>
    <w:rsid w:val="00B06A0E"/>
    <w:rsid w:val="00B06D68"/>
    <w:rsid w:val="00B07720"/>
    <w:rsid w:val="00B10159"/>
    <w:rsid w:val="00B10393"/>
    <w:rsid w:val="00B134C8"/>
    <w:rsid w:val="00B14A7F"/>
    <w:rsid w:val="00B15492"/>
    <w:rsid w:val="00B15615"/>
    <w:rsid w:val="00B1572B"/>
    <w:rsid w:val="00B15802"/>
    <w:rsid w:val="00B15819"/>
    <w:rsid w:val="00B17331"/>
    <w:rsid w:val="00B17DFF"/>
    <w:rsid w:val="00B20AF3"/>
    <w:rsid w:val="00B21DA6"/>
    <w:rsid w:val="00B21EFB"/>
    <w:rsid w:val="00B22AE8"/>
    <w:rsid w:val="00B2327E"/>
    <w:rsid w:val="00B244EA"/>
    <w:rsid w:val="00B256BA"/>
    <w:rsid w:val="00B2593F"/>
    <w:rsid w:val="00B26D5C"/>
    <w:rsid w:val="00B26E6A"/>
    <w:rsid w:val="00B2766B"/>
    <w:rsid w:val="00B3092B"/>
    <w:rsid w:val="00B33A11"/>
    <w:rsid w:val="00B33F61"/>
    <w:rsid w:val="00B34117"/>
    <w:rsid w:val="00B34163"/>
    <w:rsid w:val="00B36C25"/>
    <w:rsid w:val="00B37277"/>
    <w:rsid w:val="00B40A1D"/>
    <w:rsid w:val="00B40A54"/>
    <w:rsid w:val="00B42431"/>
    <w:rsid w:val="00B44779"/>
    <w:rsid w:val="00B475A4"/>
    <w:rsid w:val="00B5021A"/>
    <w:rsid w:val="00B55C6A"/>
    <w:rsid w:val="00B5652C"/>
    <w:rsid w:val="00B57099"/>
    <w:rsid w:val="00B57C8A"/>
    <w:rsid w:val="00B6203E"/>
    <w:rsid w:val="00B638F3"/>
    <w:rsid w:val="00B63AC9"/>
    <w:rsid w:val="00B63AEC"/>
    <w:rsid w:val="00B67811"/>
    <w:rsid w:val="00B707E6"/>
    <w:rsid w:val="00B71E31"/>
    <w:rsid w:val="00B724F8"/>
    <w:rsid w:val="00B726C2"/>
    <w:rsid w:val="00B740A8"/>
    <w:rsid w:val="00B7443B"/>
    <w:rsid w:val="00B74D4B"/>
    <w:rsid w:val="00B7695D"/>
    <w:rsid w:val="00B77C57"/>
    <w:rsid w:val="00B80AA8"/>
    <w:rsid w:val="00B82D75"/>
    <w:rsid w:val="00B84A24"/>
    <w:rsid w:val="00B84B7A"/>
    <w:rsid w:val="00B85736"/>
    <w:rsid w:val="00B90A44"/>
    <w:rsid w:val="00B90C59"/>
    <w:rsid w:val="00B90D70"/>
    <w:rsid w:val="00B913E0"/>
    <w:rsid w:val="00B9233A"/>
    <w:rsid w:val="00B9237E"/>
    <w:rsid w:val="00BA4DC2"/>
    <w:rsid w:val="00BA532F"/>
    <w:rsid w:val="00BA5DB9"/>
    <w:rsid w:val="00BA5E37"/>
    <w:rsid w:val="00BA7B6D"/>
    <w:rsid w:val="00BB02AD"/>
    <w:rsid w:val="00BB0BAF"/>
    <w:rsid w:val="00BB13AB"/>
    <w:rsid w:val="00BB17CB"/>
    <w:rsid w:val="00BB2EB2"/>
    <w:rsid w:val="00BB3AF2"/>
    <w:rsid w:val="00BB52A7"/>
    <w:rsid w:val="00BC1326"/>
    <w:rsid w:val="00BC1E1C"/>
    <w:rsid w:val="00BC1F0E"/>
    <w:rsid w:val="00BC24B6"/>
    <w:rsid w:val="00BC3259"/>
    <w:rsid w:val="00BD0667"/>
    <w:rsid w:val="00BD10C4"/>
    <w:rsid w:val="00BD2D0B"/>
    <w:rsid w:val="00BD2E72"/>
    <w:rsid w:val="00BD3074"/>
    <w:rsid w:val="00BD400E"/>
    <w:rsid w:val="00BD40D7"/>
    <w:rsid w:val="00BD4D6A"/>
    <w:rsid w:val="00BD5535"/>
    <w:rsid w:val="00BD6590"/>
    <w:rsid w:val="00BE17A0"/>
    <w:rsid w:val="00BE6E62"/>
    <w:rsid w:val="00BF1110"/>
    <w:rsid w:val="00BF39DD"/>
    <w:rsid w:val="00BF4B63"/>
    <w:rsid w:val="00BF4D41"/>
    <w:rsid w:val="00BF5122"/>
    <w:rsid w:val="00BF5BF8"/>
    <w:rsid w:val="00BF6857"/>
    <w:rsid w:val="00BF6DA7"/>
    <w:rsid w:val="00BF7CFA"/>
    <w:rsid w:val="00C0114D"/>
    <w:rsid w:val="00C01F7F"/>
    <w:rsid w:val="00C021FD"/>
    <w:rsid w:val="00C03483"/>
    <w:rsid w:val="00C0424A"/>
    <w:rsid w:val="00C04FAC"/>
    <w:rsid w:val="00C05D00"/>
    <w:rsid w:val="00C06E88"/>
    <w:rsid w:val="00C072B9"/>
    <w:rsid w:val="00C1248F"/>
    <w:rsid w:val="00C13536"/>
    <w:rsid w:val="00C13BF2"/>
    <w:rsid w:val="00C144E6"/>
    <w:rsid w:val="00C159A4"/>
    <w:rsid w:val="00C16BCE"/>
    <w:rsid w:val="00C16F5C"/>
    <w:rsid w:val="00C209DE"/>
    <w:rsid w:val="00C21B2B"/>
    <w:rsid w:val="00C22914"/>
    <w:rsid w:val="00C2589F"/>
    <w:rsid w:val="00C26301"/>
    <w:rsid w:val="00C26A7A"/>
    <w:rsid w:val="00C26B1C"/>
    <w:rsid w:val="00C34970"/>
    <w:rsid w:val="00C34DD5"/>
    <w:rsid w:val="00C356A1"/>
    <w:rsid w:val="00C36945"/>
    <w:rsid w:val="00C373C1"/>
    <w:rsid w:val="00C40829"/>
    <w:rsid w:val="00C42D75"/>
    <w:rsid w:val="00C44051"/>
    <w:rsid w:val="00C47DBD"/>
    <w:rsid w:val="00C50BDD"/>
    <w:rsid w:val="00C5263B"/>
    <w:rsid w:val="00C528B5"/>
    <w:rsid w:val="00C53B07"/>
    <w:rsid w:val="00C53F3B"/>
    <w:rsid w:val="00C56224"/>
    <w:rsid w:val="00C5681C"/>
    <w:rsid w:val="00C57E4C"/>
    <w:rsid w:val="00C615CC"/>
    <w:rsid w:val="00C61E00"/>
    <w:rsid w:val="00C62A34"/>
    <w:rsid w:val="00C65FD0"/>
    <w:rsid w:val="00C662E6"/>
    <w:rsid w:val="00C67889"/>
    <w:rsid w:val="00C67CF9"/>
    <w:rsid w:val="00C7150C"/>
    <w:rsid w:val="00C732CD"/>
    <w:rsid w:val="00C738E1"/>
    <w:rsid w:val="00C74954"/>
    <w:rsid w:val="00C752F1"/>
    <w:rsid w:val="00C761EA"/>
    <w:rsid w:val="00C76203"/>
    <w:rsid w:val="00C76937"/>
    <w:rsid w:val="00C80424"/>
    <w:rsid w:val="00C80613"/>
    <w:rsid w:val="00C81752"/>
    <w:rsid w:val="00C81E93"/>
    <w:rsid w:val="00C82EBC"/>
    <w:rsid w:val="00C8502A"/>
    <w:rsid w:val="00C8609D"/>
    <w:rsid w:val="00C867C3"/>
    <w:rsid w:val="00C86B0A"/>
    <w:rsid w:val="00C86B3A"/>
    <w:rsid w:val="00C879CE"/>
    <w:rsid w:val="00C922C7"/>
    <w:rsid w:val="00C93ACA"/>
    <w:rsid w:val="00C9715D"/>
    <w:rsid w:val="00C97E23"/>
    <w:rsid w:val="00CA1D73"/>
    <w:rsid w:val="00CA451B"/>
    <w:rsid w:val="00CA4C31"/>
    <w:rsid w:val="00CA4DE2"/>
    <w:rsid w:val="00CA5718"/>
    <w:rsid w:val="00CA70DB"/>
    <w:rsid w:val="00CB0212"/>
    <w:rsid w:val="00CB0ABE"/>
    <w:rsid w:val="00CB2FA1"/>
    <w:rsid w:val="00CB3792"/>
    <w:rsid w:val="00CB4540"/>
    <w:rsid w:val="00CB55DB"/>
    <w:rsid w:val="00CB720B"/>
    <w:rsid w:val="00CC01CA"/>
    <w:rsid w:val="00CC0AD6"/>
    <w:rsid w:val="00CC1331"/>
    <w:rsid w:val="00CC413E"/>
    <w:rsid w:val="00CC4DE3"/>
    <w:rsid w:val="00CC5135"/>
    <w:rsid w:val="00CC629F"/>
    <w:rsid w:val="00CC6938"/>
    <w:rsid w:val="00CD147C"/>
    <w:rsid w:val="00CD1C79"/>
    <w:rsid w:val="00CD1DC7"/>
    <w:rsid w:val="00CD2217"/>
    <w:rsid w:val="00CD498E"/>
    <w:rsid w:val="00CD4AA4"/>
    <w:rsid w:val="00CD542E"/>
    <w:rsid w:val="00CD56C6"/>
    <w:rsid w:val="00CD6BFB"/>
    <w:rsid w:val="00CD6D0A"/>
    <w:rsid w:val="00CE0EB2"/>
    <w:rsid w:val="00CE274B"/>
    <w:rsid w:val="00CE55D6"/>
    <w:rsid w:val="00CE5BE1"/>
    <w:rsid w:val="00CE72A5"/>
    <w:rsid w:val="00CE7370"/>
    <w:rsid w:val="00CE7D60"/>
    <w:rsid w:val="00CF04C9"/>
    <w:rsid w:val="00CF133C"/>
    <w:rsid w:val="00CF15DD"/>
    <w:rsid w:val="00CF25C7"/>
    <w:rsid w:val="00CF30F7"/>
    <w:rsid w:val="00CF34E9"/>
    <w:rsid w:val="00CF42A4"/>
    <w:rsid w:val="00CF4706"/>
    <w:rsid w:val="00CF6A2D"/>
    <w:rsid w:val="00CF732A"/>
    <w:rsid w:val="00CF75D9"/>
    <w:rsid w:val="00CF79AC"/>
    <w:rsid w:val="00CF7CBC"/>
    <w:rsid w:val="00D0672A"/>
    <w:rsid w:val="00D07724"/>
    <w:rsid w:val="00D07F73"/>
    <w:rsid w:val="00D107EB"/>
    <w:rsid w:val="00D11D64"/>
    <w:rsid w:val="00D11F93"/>
    <w:rsid w:val="00D122D7"/>
    <w:rsid w:val="00D13461"/>
    <w:rsid w:val="00D1592E"/>
    <w:rsid w:val="00D17FD7"/>
    <w:rsid w:val="00D202F6"/>
    <w:rsid w:val="00D203CD"/>
    <w:rsid w:val="00D2118E"/>
    <w:rsid w:val="00D212DE"/>
    <w:rsid w:val="00D2164B"/>
    <w:rsid w:val="00D21D1C"/>
    <w:rsid w:val="00D21DC8"/>
    <w:rsid w:val="00D2240D"/>
    <w:rsid w:val="00D234EC"/>
    <w:rsid w:val="00D24C67"/>
    <w:rsid w:val="00D250D6"/>
    <w:rsid w:val="00D25330"/>
    <w:rsid w:val="00D257F2"/>
    <w:rsid w:val="00D25844"/>
    <w:rsid w:val="00D25BA4"/>
    <w:rsid w:val="00D266E1"/>
    <w:rsid w:val="00D32FA7"/>
    <w:rsid w:val="00D334DF"/>
    <w:rsid w:val="00D34C51"/>
    <w:rsid w:val="00D34D9F"/>
    <w:rsid w:val="00D35015"/>
    <w:rsid w:val="00D35109"/>
    <w:rsid w:val="00D3554C"/>
    <w:rsid w:val="00D35C58"/>
    <w:rsid w:val="00D36D27"/>
    <w:rsid w:val="00D4138E"/>
    <w:rsid w:val="00D4364C"/>
    <w:rsid w:val="00D43E00"/>
    <w:rsid w:val="00D443C8"/>
    <w:rsid w:val="00D44B04"/>
    <w:rsid w:val="00D457E5"/>
    <w:rsid w:val="00D46043"/>
    <w:rsid w:val="00D4610C"/>
    <w:rsid w:val="00D46EA1"/>
    <w:rsid w:val="00D46EB8"/>
    <w:rsid w:val="00D4736D"/>
    <w:rsid w:val="00D513A2"/>
    <w:rsid w:val="00D520C0"/>
    <w:rsid w:val="00D5367C"/>
    <w:rsid w:val="00D554C0"/>
    <w:rsid w:val="00D55A9E"/>
    <w:rsid w:val="00D55BC3"/>
    <w:rsid w:val="00D56D6D"/>
    <w:rsid w:val="00D57631"/>
    <w:rsid w:val="00D6099D"/>
    <w:rsid w:val="00D61187"/>
    <w:rsid w:val="00D612A9"/>
    <w:rsid w:val="00D657F7"/>
    <w:rsid w:val="00D658EB"/>
    <w:rsid w:val="00D65B8A"/>
    <w:rsid w:val="00D70357"/>
    <w:rsid w:val="00D70767"/>
    <w:rsid w:val="00D70B62"/>
    <w:rsid w:val="00D70B75"/>
    <w:rsid w:val="00D70D57"/>
    <w:rsid w:val="00D711E4"/>
    <w:rsid w:val="00D718B6"/>
    <w:rsid w:val="00D72F49"/>
    <w:rsid w:val="00D73A2C"/>
    <w:rsid w:val="00D73E71"/>
    <w:rsid w:val="00D7419E"/>
    <w:rsid w:val="00D76542"/>
    <w:rsid w:val="00D76EDF"/>
    <w:rsid w:val="00D77BF2"/>
    <w:rsid w:val="00D77BF3"/>
    <w:rsid w:val="00D77D5E"/>
    <w:rsid w:val="00D8095D"/>
    <w:rsid w:val="00D80C0B"/>
    <w:rsid w:val="00D81B79"/>
    <w:rsid w:val="00D86E18"/>
    <w:rsid w:val="00D87723"/>
    <w:rsid w:val="00D907CD"/>
    <w:rsid w:val="00D93856"/>
    <w:rsid w:val="00D9644B"/>
    <w:rsid w:val="00D97B27"/>
    <w:rsid w:val="00DA070B"/>
    <w:rsid w:val="00DA17BD"/>
    <w:rsid w:val="00DA1E4D"/>
    <w:rsid w:val="00DA2B9D"/>
    <w:rsid w:val="00DA3041"/>
    <w:rsid w:val="00DA4A75"/>
    <w:rsid w:val="00DA50E8"/>
    <w:rsid w:val="00DA574A"/>
    <w:rsid w:val="00DA70D4"/>
    <w:rsid w:val="00DA7945"/>
    <w:rsid w:val="00DA7AFA"/>
    <w:rsid w:val="00DA7C0B"/>
    <w:rsid w:val="00DB0B0F"/>
    <w:rsid w:val="00DB4890"/>
    <w:rsid w:val="00DB52B7"/>
    <w:rsid w:val="00DB6283"/>
    <w:rsid w:val="00DB6EAE"/>
    <w:rsid w:val="00DB7BFC"/>
    <w:rsid w:val="00DB7C69"/>
    <w:rsid w:val="00DC0AFA"/>
    <w:rsid w:val="00DC20BE"/>
    <w:rsid w:val="00DC2268"/>
    <w:rsid w:val="00DC5323"/>
    <w:rsid w:val="00DC5AF3"/>
    <w:rsid w:val="00DC7B0C"/>
    <w:rsid w:val="00DC7FC2"/>
    <w:rsid w:val="00DD165C"/>
    <w:rsid w:val="00DD23EA"/>
    <w:rsid w:val="00DD2C05"/>
    <w:rsid w:val="00DD3EA7"/>
    <w:rsid w:val="00DD5104"/>
    <w:rsid w:val="00DD6788"/>
    <w:rsid w:val="00DD6B43"/>
    <w:rsid w:val="00DD7B65"/>
    <w:rsid w:val="00DE0A85"/>
    <w:rsid w:val="00DE2374"/>
    <w:rsid w:val="00DE2D9D"/>
    <w:rsid w:val="00DE3CA1"/>
    <w:rsid w:val="00DE3DC3"/>
    <w:rsid w:val="00DE5B2F"/>
    <w:rsid w:val="00DF0509"/>
    <w:rsid w:val="00DF1F5D"/>
    <w:rsid w:val="00DF23C5"/>
    <w:rsid w:val="00DF4160"/>
    <w:rsid w:val="00DF43F9"/>
    <w:rsid w:val="00DF46A4"/>
    <w:rsid w:val="00DF65F6"/>
    <w:rsid w:val="00DF6A03"/>
    <w:rsid w:val="00DF6DC9"/>
    <w:rsid w:val="00E01A78"/>
    <w:rsid w:val="00E0226F"/>
    <w:rsid w:val="00E02801"/>
    <w:rsid w:val="00E03716"/>
    <w:rsid w:val="00E046FE"/>
    <w:rsid w:val="00E05A49"/>
    <w:rsid w:val="00E06C65"/>
    <w:rsid w:val="00E10265"/>
    <w:rsid w:val="00E12D0E"/>
    <w:rsid w:val="00E135C7"/>
    <w:rsid w:val="00E142CF"/>
    <w:rsid w:val="00E15916"/>
    <w:rsid w:val="00E15EB1"/>
    <w:rsid w:val="00E15F0B"/>
    <w:rsid w:val="00E16F13"/>
    <w:rsid w:val="00E17600"/>
    <w:rsid w:val="00E20AFB"/>
    <w:rsid w:val="00E23C47"/>
    <w:rsid w:val="00E245BD"/>
    <w:rsid w:val="00E24ABE"/>
    <w:rsid w:val="00E24B87"/>
    <w:rsid w:val="00E25DE0"/>
    <w:rsid w:val="00E26463"/>
    <w:rsid w:val="00E3052D"/>
    <w:rsid w:val="00E3114D"/>
    <w:rsid w:val="00E31FF0"/>
    <w:rsid w:val="00E320C2"/>
    <w:rsid w:val="00E32284"/>
    <w:rsid w:val="00E32ED0"/>
    <w:rsid w:val="00E33688"/>
    <w:rsid w:val="00E35CDE"/>
    <w:rsid w:val="00E36B7F"/>
    <w:rsid w:val="00E410FF"/>
    <w:rsid w:val="00E41F02"/>
    <w:rsid w:val="00E430E7"/>
    <w:rsid w:val="00E4478C"/>
    <w:rsid w:val="00E447B2"/>
    <w:rsid w:val="00E455C5"/>
    <w:rsid w:val="00E45FC6"/>
    <w:rsid w:val="00E5036F"/>
    <w:rsid w:val="00E507A5"/>
    <w:rsid w:val="00E515D1"/>
    <w:rsid w:val="00E51ED5"/>
    <w:rsid w:val="00E539F1"/>
    <w:rsid w:val="00E53F7D"/>
    <w:rsid w:val="00E5401A"/>
    <w:rsid w:val="00E55784"/>
    <w:rsid w:val="00E570A7"/>
    <w:rsid w:val="00E57EB6"/>
    <w:rsid w:val="00E611A6"/>
    <w:rsid w:val="00E6149A"/>
    <w:rsid w:val="00E63675"/>
    <w:rsid w:val="00E63E48"/>
    <w:rsid w:val="00E64AF2"/>
    <w:rsid w:val="00E67AE1"/>
    <w:rsid w:val="00E707F7"/>
    <w:rsid w:val="00E70CB0"/>
    <w:rsid w:val="00E71E12"/>
    <w:rsid w:val="00E727F4"/>
    <w:rsid w:val="00E72C48"/>
    <w:rsid w:val="00E733E0"/>
    <w:rsid w:val="00E738E5"/>
    <w:rsid w:val="00E739B9"/>
    <w:rsid w:val="00E76AEF"/>
    <w:rsid w:val="00E76E81"/>
    <w:rsid w:val="00E80927"/>
    <w:rsid w:val="00E80F0C"/>
    <w:rsid w:val="00E8189D"/>
    <w:rsid w:val="00E81EFB"/>
    <w:rsid w:val="00E843C6"/>
    <w:rsid w:val="00E84CB7"/>
    <w:rsid w:val="00E85DEB"/>
    <w:rsid w:val="00E86603"/>
    <w:rsid w:val="00E8666E"/>
    <w:rsid w:val="00E92364"/>
    <w:rsid w:val="00E927B0"/>
    <w:rsid w:val="00E92AE6"/>
    <w:rsid w:val="00E92BC9"/>
    <w:rsid w:val="00E92EB8"/>
    <w:rsid w:val="00E94EEB"/>
    <w:rsid w:val="00E95388"/>
    <w:rsid w:val="00EA03A8"/>
    <w:rsid w:val="00EA13A6"/>
    <w:rsid w:val="00EA1C8A"/>
    <w:rsid w:val="00EA1C8B"/>
    <w:rsid w:val="00EA21EC"/>
    <w:rsid w:val="00EA2C2F"/>
    <w:rsid w:val="00EA313F"/>
    <w:rsid w:val="00EA3532"/>
    <w:rsid w:val="00EA45AE"/>
    <w:rsid w:val="00EA4A69"/>
    <w:rsid w:val="00EA57C5"/>
    <w:rsid w:val="00EB28FE"/>
    <w:rsid w:val="00EB2C02"/>
    <w:rsid w:val="00EB2C51"/>
    <w:rsid w:val="00EB4542"/>
    <w:rsid w:val="00EB48BF"/>
    <w:rsid w:val="00EB7376"/>
    <w:rsid w:val="00EB794B"/>
    <w:rsid w:val="00EB7CF9"/>
    <w:rsid w:val="00EC0A1E"/>
    <w:rsid w:val="00EC1032"/>
    <w:rsid w:val="00EC243F"/>
    <w:rsid w:val="00EC3203"/>
    <w:rsid w:val="00EC32ED"/>
    <w:rsid w:val="00EC3ABA"/>
    <w:rsid w:val="00EC4662"/>
    <w:rsid w:val="00EC4B2D"/>
    <w:rsid w:val="00EC5814"/>
    <w:rsid w:val="00EC5FAF"/>
    <w:rsid w:val="00EC6336"/>
    <w:rsid w:val="00EC70EE"/>
    <w:rsid w:val="00ED070D"/>
    <w:rsid w:val="00ED08D6"/>
    <w:rsid w:val="00ED1321"/>
    <w:rsid w:val="00ED3DDB"/>
    <w:rsid w:val="00ED3E06"/>
    <w:rsid w:val="00ED4A5C"/>
    <w:rsid w:val="00ED7579"/>
    <w:rsid w:val="00EE12DB"/>
    <w:rsid w:val="00EE145B"/>
    <w:rsid w:val="00EE21AD"/>
    <w:rsid w:val="00EE3701"/>
    <w:rsid w:val="00EE3E97"/>
    <w:rsid w:val="00EE5B99"/>
    <w:rsid w:val="00EE60B6"/>
    <w:rsid w:val="00EF0E81"/>
    <w:rsid w:val="00EF1CAD"/>
    <w:rsid w:val="00EF2E79"/>
    <w:rsid w:val="00EF4C92"/>
    <w:rsid w:val="00EF6E85"/>
    <w:rsid w:val="00F00129"/>
    <w:rsid w:val="00F0087F"/>
    <w:rsid w:val="00F008A2"/>
    <w:rsid w:val="00F01F95"/>
    <w:rsid w:val="00F038C6"/>
    <w:rsid w:val="00F05D49"/>
    <w:rsid w:val="00F05E9B"/>
    <w:rsid w:val="00F0636A"/>
    <w:rsid w:val="00F068EB"/>
    <w:rsid w:val="00F06AB5"/>
    <w:rsid w:val="00F070B4"/>
    <w:rsid w:val="00F071C0"/>
    <w:rsid w:val="00F10CA1"/>
    <w:rsid w:val="00F12B45"/>
    <w:rsid w:val="00F12D43"/>
    <w:rsid w:val="00F13C3C"/>
    <w:rsid w:val="00F13CC7"/>
    <w:rsid w:val="00F15B74"/>
    <w:rsid w:val="00F16BE7"/>
    <w:rsid w:val="00F17984"/>
    <w:rsid w:val="00F17D4D"/>
    <w:rsid w:val="00F20CA2"/>
    <w:rsid w:val="00F20FDF"/>
    <w:rsid w:val="00F20FF8"/>
    <w:rsid w:val="00F21261"/>
    <w:rsid w:val="00F212BD"/>
    <w:rsid w:val="00F21AAB"/>
    <w:rsid w:val="00F23304"/>
    <w:rsid w:val="00F2346D"/>
    <w:rsid w:val="00F23B1C"/>
    <w:rsid w:val="00F241B0"/>
    <w:rsid w:val="00F2520D"/>
    <w:rsid w:val="00F253B0"/>
    <w:rsid w:val="00F25C2B"/>
    <w:rsid w:val="00F26F7A"/>
    <w:rsid w:val="00F27976"/>
    <w:rsid w:val="00F303B7"/>
    <w:rsid w:val="00F32AAC"/>
    <w:rsid w:val="00F338FB"/>
    <w:rsid w:val="00F35BEC"/>
    <w:rsid w:val="00F36236"/>
    <w:rsid w:val="00F36A56"/>
    <w:rsid w:val="00F37FDE"/>
    <w:rsid w:val="00F40CEE"/>
    <w:rsid w:val="00F40DB2"/>
    <w:rsid w:val="00F41AFC"/>
    <w:rsid w:val="00F4211D"/>
    <w:rsid w:val="00F423D5"/>
    <w:rsid w:val="00F50660"/>
    <w:rsid w:val="00F5169A"/>
    <w:rsid w:val="00F51889"/>
    <w:rsid w:val="00F52351"/>
    <w:rsid w:val="00F52570"/>
    <w:rsid w:val="00F52FE3"/>
    <w:rsid w:val="00F54174"/>
    <w:rsid w:val="00F54DF4"/>
    <w:rsid w:val="00F57DBC"/>
    <w:rsid w:val="00F60E84"/>
    <w:rsid w:val="00F6126A"/>
    <w:rsid w:val="00F6182A"/>
    <w:rsid w:val="00F62040"/>
    <w:rsid w:val="00F62306"/>
    <w:rsid w:val="00F62619"/>
    <w:rsid w:val="00F63B2F"/>
    <w:rsid w:val="00F63EF8"/>
    <w:rsid w:val="00F64C9F"/>
    <w:rsid w:val="00F70632"/>
    <w:rsid w:val="00F7272A"/>
    <w:rsid w:val="00F73315"/>
    <w:rsid w:val="00F745C8"/>
    <w:rsid w:val="00F752EF"/>
    <w:rsid w:val="00F76249"/>
    <w:rsid w:val="00F7699F"/>
    <w:rsid w:val="00F76EFB"/>
    <w:rsid w:val="00F8034B"/>
    <w:rsid w:val="00F809DE"/>
    <w:rsid w:val="00F80AD8"/>
    <w:rsid w:val="00F80DCE"/>
    <w:rsid w:val="00F8118F"/>
    <w:rsid w:val="00F821A7"/>
    <w:rsid w:val="00F83378"/>
    <w:rsid w:val="00F835D5"/>
    <w:rsid w:val="00F83F58"/>
    <w:rsid w:val="00F87A25"/>
    <w:rsid w:val="00F90050"/>
    <w:rsid w:val="00F90892"/>
    <w:rsid w:val="00F90D9E"/>
    <w:rsid w:val="00F91C2D"/>
    <w:rsid w:val="00F91F4F"/>
    <w:rsid w:val="00F9204E"/>
    <w:rsid w:val="00F9554C"/>
    <w:rsid w:val="00F95DD8"/>
    <w:rsid w:val="00F979B0"/>
    <w:rsid w:val="00FA153A"/>
    <w:rsid w:val="00FA1D14"/>
    <w:rsid w:val="00FA2D64"/>
    <w:rsid w:val="00FA3E91"/>
    <w:rsid w:val="00FA44A8"/>
    <w:rsid w:val="00FA595E"/>
    <w:rsid w:val="00FB0B16"/>
    <w:rsid w:val="00FB2B24"/>
    <w:rsid w:val="00FB2FE7"/>
    <w:rsid w:val="00FB32BF"/>
    <w:rsid w:val="00FB3D08"/>
    <w:rsid w:val="00FB56D8"/>
    <w:rsid w:val="00FB7D8B"/>
    <w:rsid w:val="00FC12D4"/>
    <w:rsid w:val="00FC246F"/>
    <w:rsid w:val="00FC3E73"/>
    <w:rsid w:val="00FC3E82"/>
    <w:rsid w:val="00FC563B"/>
    <w:rsid w:val="00FC6A2A"/>
    <w:rsid w:val="00FC76EA"/>
    <w:rsid w:val="00FC7878"/>
    <w:rsid w:val="00FC7ED6"/>
    <w:rsid w:val="00FD16FD"/>
    <w:rsid w:val="00FD3E52"/>
    <w:rsid w:val="00FD47F9"/>
    <w:rsid w:val="00FD5303"/>
    <w:rsid w:val="00FD66BC"/>
    <w:rsid w:val="00FD6F7F"/>
    <w:rsid w:val="00FE0174"/>
    <w:rsid w:val="00FE0251"/>
    <w:rsid w:val="00FE333C"/>
    <w:rsid w:val="00FE7313"/>
    <w:rsid w:val="00FE79F5"/>
    <w:rsid w:val="00FF0127"/>
    <w:rsid w:val="00FF22B7"/>
    <w:rsid w:val="00FF2892"/>
    <w:rsid w:val="00FF292D"/>
    <w:rsid w:val="00FF2AC4"/>
    <w:rsid w:val="00FF2CCE"/>
    <w:rsid w:val="00FF3777"/>
    <w:rsid w:val="00FF384D"/>
    <w:rsid w:val="00FF39E4"/>
    <w:rsid w:val="00FF3EFB"/>
    <w:rsid w:val="00FF4CA1"/>
    <w:rsid w:val="00FF5384"/>
    <w:rsid w:val="00FF71F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40289">
      <v:textbox inset="5.85pt,.7pt,5.85pt,.7pt"/>
    </o:shapedefaults>
    <o:shapelayout v:ext="edit">
      <o:idmap v:ext="edit" data="1"/>
    </o:shapelayout>
  </w:shapeDefaults>
  <w:decimalSymbol w:val="."/>
  <w:listSeparator w:val=","/>
  <w15:docId w15:val="{FEDC4356-960F-4C9B-B49E-A53892ADA2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0"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A850EF"/>
    <w:pPr>
      <w:widowControl w:val="0"/>
      <w:jc w:val="both"/>
    </w:pPr>
    <w:rPr>
      <w:kern w:val="2"/>
      <w:sz w:val="21"/>
      <w:szCs w:val="22"/>
    </w:rPr>
  </w:style>
  <w:style w:type="paragraph" w:styleId="1">
    <w:name w:val="heading 1"/>
    <w:basedOn w:val="a0"/>
    <w:next w:val="a0"/>
    <w:link w:val="10"/>
    <w:qFormat/>
    <w:rsid w:val="000A2F66"/>
    <w:pPr>
      <w:keepNext/>
      <w:outlineLvl w:val="0"/>
    </w:pPr>
    <w:rPr>
      <w:rFonts w:ascii="Arial" w:eastAsia="ＭＳ ゴシック" w:hAnsi="Arial"/>
      <w:sz w:val="24"/>
      <w:szCs w:val="24"/>
    </w:rPr>
  </w:style>
  <w:style w:type="paragraph" w:styleId="2">
    <w:name w:val="heading 2"/>
    <w:basedOn w:val="a0"/>
    <w:next w:val="a0"/>
    <w:link w:val="20"/>
    <w:unhideWhenUsed/>
    <w:qFormat/>
    <w:rsid w:val="000A2F66"/>
    <w:pPr>
      <w:keepNext/>
      <w:outlineLvl w:val="1"/>
    </w:pPr>
    <w:rPr>
      <w:rFonts w:ascii="Arial" w:eastAsia="ＭＳ ゴシック" w:hAnsi="Arial"/>
    </w:rPr>
  </w:style>
  <w:style w:type="paragraph" w:styleId="3">
    <w:name w:val="heading 3"/>
    <w:basedOn w:val="a0"/>
    <w:next w:val="a0"/>
    <w:link w:val="30"/>
    <w:unhideWhenUsed/>
    <w:qFormat/>
    <w:rsid w:val="001272F6"/>
    <w:pPr>
      <w:keepNext/>
      <w:ind w:leftChars="400" w:left="400"/>
      <w:outlineLvl w:val="2"/>
    </w:pPr>
    <w:rPr>
      <w:rFonts w:asciiTheme="majorHAnsi" w:eastAsiaTheme="majorEastAsia" w:hAnsiTheme="majorHAnsi"/>
    </w:rPr>
  </w:style>
  <w:style w:type="paragraph" w:styleId="4">
    <w:name w:val="heading 4"/>
    <w:basedOn w:val="a0"/>
    <w:next w:val="a0"/>
    <w:link w:val="40"/>
    <w:unhideWhenUsed/>
    <w:qFormat/>
    <w:rsid w:val="00485588"/>
    <w:pPr>
      <w:keepNext/>
      <w:ind w:leftChars="400" w:left="400"/>
      <w:outlineLvl w:val="3"/>
    </w:pPr>
    <w:rPr>
      <w:b/>
      <w:bCs/>
    </w:rPr>
  </w:style>
  <w:style w:type="paragraph" w:styleId="5">
    <w:name w:val="heading 5"/>
    <w:basedOn w:val="a0"/>
    <w:next w:val="a0"/>
    <w:link w:val="50"/>
    <w:unhideWhenUsed/>
    <w:qFormat/>
    <w:rsid w:val="00485588"/>
    <w:pPr>
      <w:keepNext/>
      <w:ind w:leftChars="800" w:left="800"/>
      <w:outlineLvl w:val="4"/>
    </w:pPr>
    <w:rPr>
      <w:rFonts w:asciiTheme="majorHAnsi" w:eastAsiaTheme="majorEastAsia" w:hAnsiTheme="majorHAnsi"/>
    </w:rPr>
  </w:style>
  <w:style w:type="paragraph" w:styleId="6">
    <w:name w:val="heading 6"/>
    <w:basedOn w:val="a0"/>
    <w:next w:val="a0"/>
    <w:link w:val="60"/>
    <w:qFormat/>
    <w:rsid w:val="00DB7BFC"/>
    <w:pPr>
      <w:keepNext/>
      <w:tabs>
        <w:tab w:val="num" w:pos="658"/>
      </w:tabs>
      <w:adjustRightInd w:val="0"/>
      <w:ind w:left="845" w:hanging="664"/>
      <w:textAlignment w:val="baseline"/>
      <w:outlineLvl w:val="5"/>
    </w:pPr>
    <w:rPr>
      <w:rFonts w:ascii="Arial" w:eastAsia="HGS創英角ｺﾞｼｯｸUB" w:hAnsi="Arial"/>
      <w:kern w:val="0"/>
      <w:szCs w:val="20"/>
    </w:rPr>
  </w:style>
  <w:style w:type="paragraph" w:styleId="7">
    <w:name w:val="heading 7"/>
    <w:basedOn w:val="a0"/>
    <w:next w:val="a0"/>
    <w:link w:val="70"/>
    <w:qFormat/>
    <w:rsid w:val="00485588"/>
    <w:pPr>
      <w:keepNext/>
      <w:keepLines/>
      <w:widowControl/>
      <w:tabs>
        <w:tab w:val="num" w:pos="567"/>
      </w:tabs>
      <w:overflowPunct w:val="0"/>
      <w:topLinePunct/>
      <w:adjustRightInd w:val="0"/>
      <w:ind w:left="686" w:hanging="516"/>
      <w:jc w:val="left"/>
      <w:textAlignment w:val="baseline"/>
      <w:outlineLvl w:val="6"/>
    </w:pPr>
    <w:rPr>
      <w:rFonts w:ascii="HG丸ｺﾞｼｯｸM-PRO" w:eastAsia="HGS創英角ｺﾞｼｯｸUB" w:hAnsi="Times New Roman"/>
      <w:kern w:val="28"/>
      <w:szCs w:val="20"/>
    </w:rPr>
  </w:style>
  <w:style w:type="paragraph" w:styleId="8">
    <w:name w:val="heading 8"/>
    <w:basedOn w:val="a0"/>
    <w:next w:val="a0"/>
    <w:link w:val="80"/>
    <w:qFormat/>
    <w:rsid w:val="00485588"/>
    <w:pPr>
      <w:keepNext/>
      <w:keepLines/>
      <w:widowControl/>
      <w:tabs>
        <w:tab w:val="num" w:pos="284"/>
      </w:tabs>
      <w:overflowPunct w:val="0"/>
      <w:topLinePunct/>
      <w:adjustRightInd w:val="0"/>
      <w:snapToGrid w:val="0"/>
      <w:spacing w:line="180" w:lineRule="atLeast"/>
      <w:ind w:left="425" w:hanging="255"/>
      <w:jc w:val="left"/>
      <w:textAlignment w:val="baseline"/>
      <w:outlineLvl w:val="7"/>
    </w:pPr>
    <w:rPr>
      <w:rFonts w:ascii="Arial" w:eastAsia="ＭＳ ゴシック" w:hAnsi="Arial"/>
      <w:b/>
      <w:kern w:val="28"/>
      <w:szCs w:val="20"/>
    </w:rPr>
  </w:style>
  <w:style w:type="paragraph" w:styleId="9">
    <w:name w:val="heading 9"/>
    <w:basedOn w:val="a0"/>
    <w:next w:val="a0"/>
    <w:link w:val="90"/>
    <w:qFormat/>
    <w:rsid w:val="00A838DF"/>
    <w:pPr>
      <w:keepNext/>
      <w:keepLines/>
      <w:framePr w:hSpace="397" w:wrap="around" w:vAnchor="text" w:hAnchor="text" w:y="1"/>
      <w:widowControl/>
      <w:numPr>
        <w:ilvl w:val="8"/>
        <w:numId w:val="1"/>
      </w:numPr>
      <w:overflowPunct w:val="0"/>
      <w:topLinePunct/>
      <w:adjustRightInd w:val="0"/>
      <w:spacing w:line="280" w:lineRule="exact"/>
      <w:jc w:val="left"/>
      <w:textAlignment w:val="baseline"/>
      <w:outlineLvl w:val="8"/>
    </w:pPr>
    <w:rPr>
      <w:rFonts w:ascii="Arial" w:eastAsia="ＭＳ ゴシック" w:hAnsi="Arial"/>
      <w:kern w:val="28"/>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見出し 1 (文字)"/>
    <w:basedOn w:val="a1"/>
    <w:link w:val="1"/>
    <w:locked/>
    <w:rsid w:val="000A2F66"/>
    <w:rPr>
      <w:rFonts w:ascii="Arial" w:eastAsia="ＭＳ ゴシック" w:hAnsi="Arial" w:cs="Times New Roman"/>
      <w:kern w:val="2"/>
      <w:sz w:val="24"/>
      <w:szCs w:val="24"/>
    </w:rPr>
  </w:style>
  <w:style w:type="character" w:customStyle="1" w:styleId="20">
    <w:name w:val="見出し 2 (文字)"/>
    <w:basedOn w:val="a1"/>
    <w:link w:val="2"/>
    <w:locked/>
    <w:rsid w:val="000A2F66"/>
    <w:rPr>
      <w:rFonts w:ascii="Arial" w:eastAsia="ＭＳ ゴシック" w:hAnsi="Arial"/>
      <w:kern w:val="2"/>
      <w:sz w:val="21"/>
      <w:szCs w:val="22"/>
    </w:rPr>
  </w:style>
  <w:style w:type="character" w:customStyle="1" w:styleId="30">
    <w:name w:val="見出し 3 (文字)"/>
    <w:basedOn w:val="a1"/>
    <w:link w:val="3"/>
    <w:uiPriority w:val="9"/>
    <w:semiHidden/>
    <w:locked/>
    <w:rsid w:val="001272F6"/>
    <w:rPr>
      <w:rFonts w:asciiTheme="majorHAnsi" w:eastAsiaTheme="majorEastAsia" w:hAnsiTheme="majorHAnsi" w:cs="Times New Roman"/>
      <w:kern w:val="2"/>
      <w:sz w:val="22"/>
      <w:szCs w:val="22"/>
    </w:rPr>
  </w:style>
  <w:style w:type="character" w:customStyle="1" w:styleId="40">
    <w:name w:val="見出し 4 (文字)"/>
    <w:basedOn w:val="a1"/>
    <w:link w:val="4"/>
    <w:uiPriority w:val="9"/>
    <w:semiHidden/>
    <w:locked/>
    <w:rsid w:val="00485588"/>
    <w:rPr>
      <w:rFonts w:cs="Times New Roman"/>
      <w:b/>
      <w:bCs/>
      <w:kern w:val="2"/>
      <w:sz w:val="22"/>
      <w:szCs w:val="22"/>
    </w:rPr>
  </w:style>
  <w:style w:type="character" w:customStyle="1" w:styleId="50">
    <w:name w:val="見出し 5 (文字)"/>
    <w:basedOn w:val="a1"/>
    <w:link w:val="5"/>
    <w:locked/>
    <w:rsid w:val="00485588"/>
    <w:rPr>
      <w:rFonts w:asciiTheme="majorHAnsi" w:eastAsiaTheme="majorEastAsia" w:hAnsiTheme="majorHAnsi" w:cs="Times New Roman"/>
      <w:kern w:val="2"/>
      <w:sz w:val="22"/>
      <w:szCs w:val="22"/>
    </w:rPr>
  </w:style>
  <w:style w:type="character" w:customStyle="1" w:styleId="60">
    <w:name w:val="見出し 6 (文字)"/>
    <w:basedOn w:val="a1"/>
    <w:link w:val="6"/>
    <w:locked/>
    <w:rsid w:val="00DB7BFC"/>
    <w:rPr>
      <w:rFonts w:ascii="Arial" w:eastAsia="HGS創英角ｺﾞｼｯｸUB" w:hAnsi="Arial" w:cs="Times New Roman"/>
      <w:sz w:val="21"/>
    </w:rPr>
  </w:style>
  <w:style w:type="character" w:customStyle="1" w:styleId="70">
    <w:name w:val="見出し 7 (文字)"/>
    <w:basedOn w:val="a1"/>
    <w:link w:val="7"/>
    <w:uiPriority w:val="9"/>
    <w:locked/>
    <w:rsid w:val="00485588"/>
    <w:rPr>
      <w:rFonts w:ascii="HG丸ｺﾞｼｯｸM-PRO" w:eastAsia="HGS創英角ｺﾞｼｯｸUB" w:hAnsi="Times New Roman" w:cs="Times New Roman"/>
      <w:kern w:val="28"/>
      <w:sz w:val="21"/>
    </w:rPr>
  </w:style>
  <w:style w:type="character" w:customStyle="1" w:styleId="80">
    <w:name w:val="見出し 8 (文字)"/>
    <w:basedOn w:val="a1"/>
    <w:link w:val="8"/>
    <w:uiPriority w:val="9"/>
    <w:locked/>
    <w:rsid w:val="00485588"/>
    <w:rPr>
      <w:rFonts w:ascii="Arial" w:eastAsia="ＭＳ ゴシック" w:hAnsi="Arial" w:cs="Times New Roman"/>
      <w:b/>
      <w:kern w:val="28"/>
      <w:sz w:val="21"/>
    </w:rPr>
  </w:style>
  <w:style w:type="character" w:customStyle="1" w:styleId="90">
    <w:name w:val="見出し 9 (文字)"/>
    <w:basedOn w:val="a1"/>
    <w:link w:val="9"/>
    <w:rsid w:val="00A838DF"/>
    <w:rPr>
      <w:rFonts w:ascii="Arial" w:eastAsia="ＭＳ ゴシック" w:hAnsi="Arial"/>
      <w:kern w:val="28"/>
    </w:rPr>
  </w:style>
  <w:style w:type="paragraph" w:styleId="a4">
    <w:name w:val="header"/>
    <w:basedOn w:val="a0"/>
    <w:link w:val="a5"/>
    <w:uiPriority w:val="99"/>
    <w:unhideWhenUsed/>
    <w:rsid w:val="00DF46A4"/>
    <w:pPr>
      <w:tabs>
        <w:tab w:val="center" w:pos="4252"/>
        <w:tab w:val="right" w:pos="8504"/>
      </w:tabs>
      <w:snapToGrid w:val="0"/>
    </w:pPr>
  </w:style>
  <w:style w:type="character" w:customStyle="1" w:styleId="a5">
    <w:name w:val="ヘッダー (文字)"/>
    <w:basedOn w:val="a1"/>
    <w:link w:val="a4"/>
    <w:uiPriority w:val="99"/>
    <w:locked/>
    <w:rsid w:val="00DF46A4"/>
    <w:rPr>
      <w:rFonts w:cs="Times New Roman"/>
      <w:kern w:val="2"/>
      <w:sz w:val="22"/>
      <w:szCs w:val="22"/>
    </w:rPr>
  </w:style>
  <w:style w:type="paragraph" w:styleId="a6">
    <w:name w:val="footer"/>
    <w:basedOn w:val="a0"/>
    <w:link w:val="a7"/>
    <w:uiPriority w:val="99"/>
    <w:unhideWhenUsed/>
    <w:rsid w:val="00DF46A4"/>
    <w:pPr>
      <w:tabs>
        <w:tab w:val="center" w:pos="4252"/>
        <w:tab w:val="right" w:pos="8504"/>
      </w:tabs>
      <w:snapToGrid w:val="0"/>
    </w:pPr>
  </w:style>
  <w:style w:type="character" w:customStyle="1" w:styleId="a7">
    <w:name w:val="フッター (文字)"/>
    <w:basedOn w:val="a1"/>
    <w:link w:val="a6"/>
    <w:uiPriority w:val="99"/>
    <w:locked/>
    <w:rsid w:val="00DF46A4"/>
    <w:rPr>
      <w:rFonts w:cs="Times New Roman"/>
      <w:kern w:val="2"/>
      <w:sz w:val="22"/>
      <w:szCs w:val="22"/>
    </w:rPr>
  </w:style>
  <w:style w:type="paragraph" w:styleId="a8">
    <w:name w:val="No Spacing"/>
    <w:link w:val="a9"/>
    <w:uiPriority w:val="1"/>
    <w:qFormat/>
    <w:rsid w:val="000A2F66"/>
    <w:rPr>
      <w:sz w:val="22"/>
      <w:szCs w:val="22"/>
    </w:rPr>
  </w:style>
  <w:style w:type="character" w:customStyle="1" w:styleId="a9">
    <w:name w:val="行間詰め (文字)"/>
    <w:basedOn w:val="a1"/>
    <w:link w:val="a8"/>
    <w:uiPriority w:val="1"/>
    <w:locked/>
    <w:rsid w:val="000A2F66"/>
    <w:rPr>
      <w:rFonts w:ascii="Century" w:eastAsia="ＭＳ 明朝" w:hAnsi="Century" w:cs="Times New Roman"/>
      <w:sz w:val="22"/>
      <w:szCs w:val="22"/>
      <w:lang w:val="en-US" w:eastAsia="ja-JP" w:bidi="ar-SA"/>
    </w:rPr>
  </w:style>
  <w:style w:type="paragraph" w:styleId="aa">
    <w:name w:val="Balloon Text"/>
    <w:basedOn w:val="a0"/>
    <w:link w:val="ab"/>
    <w:uiPriority w:val="99"/>
    <w:unhideWhenUsed/>
    <w:rsid w:val="000A2F66"/>
    <w:rPr>
      <w:rFonts w:ascii="Arial" w:eastAsia="ＭＳ ゴシック" w:hAnsi="Arial"/>
      <w:sz w:val="18"/>
      <w:szCs w:val="18"/>
    </w:rPr>
  </w:style>
  <w:style w:type="character" w:customStyle="1" w:styleId="ab">
    <w:name w:val="吹き出し (文字)"/>
    <w:basedOn w:val="a1"/>
    <w:link w:val="aa"/>
    <w:uiPriority w:val="99"/>
    <w:locked/>
    <w:rsid w:val="000A2F66"/>
    <w:rPr>
      <w:rFonts w:ascii="Arial" w:eastAsia="ＭＳ ゴシック" w:hAnsi="Arial" w:cs="Times New Roman"/>
      <w:kern w:val="2"/>
      <w:sz w:val="18"/>
      <w:szCs w:val="18"/>
    </w:rPr>
  </w:style>
  <w:style w:type="paragraph" w:styleId="ac">
    <w:name w:val="Date"/>
    <w:basedOn w:val="a0"/>
    <w:next w:val="a0"/>
    <w:link w:val="ad"/>
    <w:unhideWhenUsed/>
    <w:rsid w:val="000A2F66"/>
  </w:style>
  <w:style w:type="character" w:customStyle="1" w:styleId="ad">
    <w:name w:val="日付 (文字)"/>
    <w:basedOn w:val="a1"/>
    <w:link w:val="ac"/>
    <w:uiPriority w:val="99"/>
    <w:semiHidden/>
    <w:locked/>
    <w:rsid w:val="000A2F66"/>
    <w:rPr>
      <w:rFonts w:cs="Times New Roman"/>
      <w:kern w:val="2"/>
      <w:sz w:val="22"/>
      <w:szCs w:val="22"/>
    </w:rPr>
  </w:style>
  <w:style w:type="paragraph" w:styleId="ae">
    <w:name w:val="TOC Heading"/>
    <w:basedOn w:val="1"/>
    <w:next w:val="a0"/>
    <w:uiPriority w:val="39"/>
    <w:unhideWhenUsed/>
    <w:qFormat/>
    <w:rsid w:val="000A2F66"/>
    <w:pPr>
      <w:keepLines/>
      <w:widowControl/>
      <w:spacing w:before="480" w:line="276" w:lineRule="auto"/>
      <w:jc w:val="left"/>
      <w:outlineLvl w:val="9"/>
    </w:pPr>
    <w:rPr>
      <w:b/>
      <w:bCs/>
      <w:color w:val="365F91"/>
      <w:kern w:val="0"/>
      <w:sz w:val="28"/>
      <w:szCs w:val="28"/>
    </w:rPr>
  </w:style>
  <w:style w:type="paragraph" w:styleId="11">
    <w:name w:val="toc 1"/>
    <w:basedOn w:val="31"/>
    <w:next w:val="a0"/>
    <w:autoRedefine/>
    <w:uiPriority w:val="39"/>
    <w:unhideWhenUsed/>
    <w:qFormat/>
    <w:rsid w:val="00C62A34"/>
    <w:pPr>
      <w:tabs>
        <w:tab w:val="right" w:leader="dot" w:pos="9060"/>
      </w:tabs>
      <w:snapToGrid w:val="0"/>
      <w:spacing w:line="192" w:lineRule="auto"/>
      <w:ind w:leftChars="0" w:left="0" w:firstLineChars="100" w:firstLine="210"/>
    </w:pPr>
    <w:rPr>
      <w:rFonts w:ascii="メイリオ" w:eastAsia="メイリオ" w:hAnsi="メイリオ"/>
      <w:noProof/>
    </w:rPr>
  </w:style>
  <w:style w:type="paragraph" w:styleId="31">
    <w:name w:val="toc 3"/>
    <w:basedOn w:val="a0"/>
    <w:next w:val="a0"/>
    <w:autoRedefine/>
    <w:uiPriority w:val="39"/>
    <w:unhideWhenUsed/>
    <w:qFormat/>
    <w:rsid w:val="00C36945"/>
    <w:pPr>
      <w:ind w:leftChars="200" w:left="420"/>
    </w:pPr>
  </w:style>
  <w:style w:type="paragraph" w:styleId="21">
    <w:name w:val="toc 2"/>
    <w:basedOn w:val="11"/>
    <w:next w:val="a0"/>
    <w:autoRedefine/>
    <w:uiPriority w:val="39"/>
    <w:unhideWhenUsed/>
    <w:qFormat/>
    <w:rsid w:val="004674C3"/>
    <w:pPr>
      <w:spacing w:line="320" w:lineRule="exact"/>
    </w:pPr>
  </w:style>
  <w:style w:type="character" w:styleId="af">
    <w:name w:val="Hyperlink"/>
    <w:basedOn w:val="a1"/>
    <w:uiPriority w:val="99"/>
    <w:unhideWhenUsed/>
    <w:rsid w:val="000A2F66"/>
    <w:rPr>
      <w:rFonts w:cs="Times New Roman"/>
      <w:color w:val="0000FF"/>
      <w:u w:val="single"/>
    </w:rPr>
  </w:style>
  <w:style w:type="table" w:styleId="af0">
    <w:name w:val="Table Grid"/>
    <w:basedOn w:val="a2"/>
    <w:uiPriority w:val="39"/>
    <w:rsid w:val="00CC01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表 (格子)1"/>
    <w:basedOn w:val="a2"/>
    <w:next w:val="af0"/>
    <w:uiPriority w:val="59"/>
    <w:rsid w:val="00D234EC"/>
    <w:pPr>
      <w:jc w:val="both"/>
    </w:pPr>
    <w:rPr>
      <w:rFonts w:ascii="ＭＳ 明朝"/>
      <w:kern w:val="2"/>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1">
    <w:name w:val="footnote text"/>
    <w:basedOn w:val="a0"/>
    <w:link w:val="af2"/>
    <w:uiPriority w:val="99"/>
    <w:semiHidden/>
    <w:unhideWhenUsed/>
    <w:rsid w:val="00D234EC"/>
    <w:pPr>
      <w:snapToGrid w:val="0"/>
      <w:jc w:val="left"/>
    </w:pPr>
    <w:rPr>
      <w:rFonts w:ascii="ＭＳ 明朝"/>
      <w:sz w:val="24"/>
      <w:szCs w:val="24"/>
    </w:rPr>
  </w:style>
  <w:style w:type="character" w:customStyle="1" w:styleId="af2">
    <w:name w:val="脚注文字列 (文字)"/>
    <w:basedOn w:val="a1"/>
    <w:link w:val="af1"/>
    <w:uiPriority w:val="99"/>
    <w:semiHidden/>
    <w:locked/>
    <w:rsid w:val="00D234EC"/>
    <w:rPr>
      <w:rFonts w:ascii="ＭＳ 明朝" w:cs="Times New Roman"/>
      <w:kern w:val="2"/>
      <w:sz w:val="24"/>
      <w:szCs w:val="24"/>
    </w:rPr>
  </w:style>
  <w:style w:type="character" w:styleId="af3">
    <w:name w:val="footnote reference"/>
    <w:basedOn w:val="a1"/>
    <w:uiPriority w:val="99"/>
    <w:semiHidden/>
    <w:unhideWhenUsed/>
    <w:rsid w:val="00D234EC"/>
    <w:rPr>
      <w:rFonts w:cs="Times New Roman"/>
      <w:vertAlign w:val="superscript"/>
    </w:rPr>
  </w:style>
  <w:style w:type="paragraph" w:customStyle="1" w:styleId="22">
    <w:name w:val="スタイル2"/>
    <w:basedOn w:val="a0"/>
    <w:rsid w:val="00AD06CC"/>
    <w:pPr>
      <w:ind w:left="229" w:hangingChars="100" w:hanging="229"/>
    </w:pPr>
    <w:rPr>
      <w:rFonts w:ascii="ＭＳ ゴシック"/>
      <w:sz w:val="24"/>
      <w:szCs w:val="24"/>
    </w:rPr>
  </w:style>
  <w:style w:type="character" w:styleId="af4">
    <w:name w:val="page number"/>
    <w:basedOn w:val="a1"/>
    <w:rsid w:val="00AD06CC"/>
    <w:rPr>
      <w:rFonts w:cs="Times New Roman"/>
    </w:rPr>
  </w:style>
  <w:style w:type="paragraph" w:customStyle="1" w:styleId="af5">
    <w:name w:val="図表見出し"/>
    <w:basedOn w:val="a0"/>
    <w:rsid w:val="00AD06CC"/>
    <w:pPr>
      <w:autoSpaceDN w:val="0"/>
      <w:spacing w:before="120"/>
      <w:jc w:val="center"/>
    </w:pPr>
    <w:rPr>
      <w:rFonts w:ascii="ＭＳ ゴシック" w:eastAsia="ＭＳ ゴシック"/>
      <w:szCs w:val="20"/>
    </w:rPr>
  </w:style>
  <w:style w:type="paragraph" w:customStyle="1" w:styleId="ita">
    <w:name w:val="ita_本文"/>
    <w:basedOn w:val="a0"/>
    <w:rsid w:val="00AD06CC"/>
    <w:pPr>
      <w:ind w:leftChars="200" w:left="410" w:firstLineChars="100" w:firstLine="205"/>
    </w:pPr>
    <w:rPr>
      <w:rFonts w:ascii="ＭＳ 明朝"/>
      <w:szCs w:val="20"/>
    </w:rPr>
  </w:style>
  <w:style w:type="paragraph" w:styleId="af6">
    <w:name w:val="caption"/>
    <w:aliases w:val="図表タイトル,図表番号 Char1,図表番号 Char Char,図表タイトル Char Char,図表番号 Char2 Char Char,図表タイトル Char1 Char Char,図表番号 Char1 Char Char Char,図表番号 Char Char Char Char Char,図表タイトル Char Char Char Char Char,図表番号 Char Char1 C,図表番号 Char Char1 Char Char,図表タイトル1"/>
    <w:basedOn w:val="a0"/>
    <w:next w:val="a0"/>
    <w:link w:val="af7"/>
    <w:qFormat/>
    <w:rsid w:val="00145150"/>
    <w:pPr>
      <w:keepNext/>
      <w:autoSpaceDE w:val="0"/>
      <w:autoSpaceDN w:val="0"/>
      <w:adjustRightInd w:val="0"/>
      <w:snapToGrid w:val="0"/>
      <w:spacing w:before="120" w:line="280" w:lineRule="atLeast"/>
      <w:ind w:leftChars="100" w:left="100"/>
      <w:jc w:val="left"/>
      <w:textAlignment w:val="baseline"/>
    </w:pPr>
    <w:rPr>
      <w:rFonts w:ascii="ＭＳ ゴシック" w:eastAsia="ＭＳ ゴシック" w:hAnsi="Times New Roman"/>
      <w:kern w:val="0"/>
      <w:szCs w:val="20"/>
    </w:rPr>
  </w:style>
  <w:style w:type="character" w:customStyle="1" w:styleId="af7">
    <w:name w:val="図表番号 (文字)"/>
    <w:aliases w:val="図表タイトル (文字),図表番号 Char1 (文字),図表番号 Char Char (文字),図表タイトル Char Char (文字),図表番号 Char2 Char Char (文字),図表タイトル Char1 Char Char (文字),図表番号 Char1 Char Char Char (文字),図表番号 Char Char Char Char Char (文字),図表タイトル Char Char Char Char Char (文字),図表タイトル1 (文字)"/>
    <w:basedOn w:val="a1"/>
    <w:link w:val="af6"/>
    <w:locked/>
    <w:rsid w:val="00145150"/>
    <w:rPr>
      <w:rFonts w:ascii="ＭＳ ゴシック" w:eastAsia="ＭＳ ゴシック" w:hAnsi="Times New Roman" w:cs="Times New Roman"/>
      <w:sz w:val="21"/>
    </w:rPr>
  </w:style>
  <w:style w:type="paragraph" w:customStyle="1" w:styleId="13">
    <w:name w:val="本文1"/>
    <w:basedOn w:val="a0"/>
    <w:rsid w:val="00485588"/>
    <w:pPr>
      <w:ind w:leftChars="50" w:left="50" w:firstLineChars="100" w:firstLine="100"/>
    </w:pPr>
    <w:rPr>
      <w:rFonts w:ascii="Times New Roman" w:hAnsi="Times New Roman"/>
      <w:szCs w:val="21"/>
    </w:rPr>
  </w:style>
  <w:style w:type="character" w:styleId="af8">
    <w:name w:val="annotation reference"/>
    <w:basedOn w:val="a1"/>
    <w:semiHidden/>
    <w:rsid w:val="00DB7BFC"/>
    <w:rPr>
      <w:rFonts w:cs="Times New Roman"/>
      <w:sz w:val="18"/>
      <w:szCs w:val="18"/>
    </w:rPr>
  </w:style>
  <w:style w:type="paragraph" w:styleId="af9">
    <w:name w:val="annotation text"/>
    <w:basedOn w:val="a0"/>
    <w:link w:val="afa"/>
    <w:semiHidden/>
    <w:rsid w:val="00DB7BFC"/>
    <w:pPr>
      <w:adjustRightInd w:val="0"/>
      <w:textAlignment w:val="baseline"/>
    </w:pPr>
    <w:rPr>
      <w:rFonts w:ascii="Times New Roman" w:hAnsi="Times New Roman"/>
      <w:kern w:val="0"/>
      <w:szCs w:val="20"/>
    </w:rPr>
  </w:style>
  <w:style w:type="character" w:customStyle="1" w:styleId="afa">
    <w:name w:val="コメント文字列 (文字)"/>
    <w:basedOn w:val="a1"/>
    <w:link w:val="af9"/>
    <w:uiPriority w:val="99"/>
    <w:semiHidden/>
    <w:locked/>
    <w:rsid w:val="00DB7BFC"/>
    <w:rPr>
      <w:rFonts w:ascii="Times New Roman" w:hAnsi="Times New Roman" w:cs="Times New Roman"/>
      <w:sz w:val="21"/>
    </w:rPr>
  </w:style>
  <w:style w:type="character" w:styleId="afb">
    <w:name w:val="Book Title"/>
    <w:basedOn w:val="a1"/>
    <w:uiPriority w:val="33"/>
    <w:qFormat/>
    <w:rsid w:val="002B0422"/>
    <w:rPr>
      <w:rFonts w:cs="Times New Roman"/>
      <w:b/>
      <w:bCs/>
      <w:smallCaps/>
      <w:spacing w:val="5"/>
    </w:rPr>
  </w:style>
  <w:style w:type="paragraph" w:styleId="41">
    <w:name w:val="toc 4"/>
    <w:basedOn w:val="a0"/>
    <w:next w:val="a0"/>
    <w:autoRedefine/>
    <w:uiPriority w:val="39"/>
    <w:unhideWhenUsed/>
    <w:rsid w:val="00A838DF"/>
    <w:pPr>
      <w:ind w:leftChars="300" w:left="630"/>
    </w:pPr>
  </w:style>
  <w:style w:type="paragraph" w:customStyle="1" w:styleId="afc">
    <w:name w:val="出典"/>
    <w:basedOn w:val="a0"/>
    <w:rsid w:val="00A838DF"/>
    <w:pPr>
      <w:adjustRightInd w:val="0"/>
      <w:textAlignment w:val="baseline"/>
    </w:pPr>
    <w:rPr>
      <w:rFonts w:ascii="ＭＳ 明朝" w:hAnsi="Times New Roman"/>
      <w:kern w:val="0"/>
      <w:sz w:val="18"/>
      <w:szCs w:val="18"/>
    </w:rPr>
  </w:style>
  <w:style w:type="paragraph" w:styleId="51">
    <w:name w:val="toc 5"/>
    <w:basedOn w:val="a0"/>
    <w:next w:val="a0"/>
    <w:autoRedefine/>
    <w:semiHidden/>
    <w:rsid w:val="00A838DF"/>
    <w:pPr>
      <w:adjustRightInd w:val="0"/>
      <w:ind w:left="840"/>
      <w:jc w:val="left"/>
      <w:textAlignment w:val="baseline"/>
    </w:pPr>
    <w:rPr>
      <w:rFonts w:ascii="ＭＳ 明朝" w:hAnsi="Times New Roman"/>
      <w:kern w:val="0"/>
      <w:sz w:val="20"/>
      <w:szCs w:val="20"/>
    </w:rPr>
  </w:style>
  <w:style w:type="paragraph" w:styleId="61">
    <w:name w:val="toc 6"/>
    <w:basedOn w:val="a0"/>
    <w:next w:val="a0"/>
    <w:autoRedefine/>
    <w:semiHidden/>
    <w:rsid w:val="00A838DF"/>
    <w:pPr>
      <w:adjustRightInd w:val="0"/>
      <w:ind w:left="1050"/>
      <w:jc w:val="left"/>
      <w:textAlignment w:val="baseline"/>
    </w:pPr>
    <w:rPr>
      <w:rFonts w:ascii="ＭＳ 明朝" w:hAnsi="Times New Roman"/>
      <w:kern w:val="0"/>
      <w:sz w:val="20"/>
      <w:szCs w:val="20"/>
    </w:rPr>
  </w:style>
  <w:style w:type="paragraph" w:styleId="71">
    <w:name w:val="toc 7"/>
    <w:basedOn w:val="a0"/>
    <w:autoRedefine/>
    <w:semiHidden/>
    <w:rsid w:val="00A838DF"/>
    <w:pPr>
      <w:widowControl/>
      <w:tabs>
        <w:tab w:val="right" w:leader="dot" w:pos="8505"/>
      </w:tabs>
      <w:overflowPunct w:val="0"/>
      <w:topLinePunct/>
      <w:adjustRightInd w:val="0"/>
      <w:spacing w:before="60" w:after="60" w:line="280" w:lineRule="atLeast"/>
      <w:ind w:left="2268"/>
      <w:textAlignment w:val="baseline"/>
    </w:pPr>
    <w:rPr>
      <w:rFonts w:ascii="ＭＳ 明朝" w:hAnsi="Times New Roman"/>
      <w:kern w:val="20"/>
      <w:sz w:val="20"/>
      <w:szCs w:val="20"/>
    </w:rPr>
  </w:style>
  <w:style w:type="paragraph" w:styleId="81">
    <w:name w:val="toc 8"/>
    <w:basedOn w:val="a0"/>
    <w:autoRedefine/>
    <w:semiHidden/>
    <w:rsid w:val="00A838DF"/>
    <w:pPr>
      <w:widowControl/>
      <w:tabs>
        <w:tab w:val="right" w:leader="dot" w:pos="8505"/>
      </w:tabs>
      <w:overflowPunct w:val="0"/>
      <w:topLinePunct/>
      <w:adjustRightInd w:val="0"/>
      <w:spacing w:before="60" w:after="60" w:line="280" w:lineRule="atLeast"/>
      <w:ind w:left="2552"/>
      <w:textAlignment w:val="baseline"/>
    </w:pPr>
    <w:rPr>
      <w:rFonts w:ascii="ＭＳ 明朝" w:hAnsi="Times New Roman"/>
      <w:kern w:val="20"/>
      <w:sz w:val="20"/>
      <w:szCs w:val="20"/>
    </w:rPr>
  </w:style>
  <w:style w:type="paragraph" w:styleId="91">
    <w:name w:val="toc 9"/>
    <w:basedOn w:val="a0"/>
    <w:autoRedefine/>
    <w:semiHidden/>
    <w:rsid w:val="00A838DF"/>
    <w:pPr>
      <w:widowControl/>
      <w:tabs>
        <w:tab w:val="right" w:leader="dot" w:pos="8505"/>
      </w:tabs>
      <w:overflowPunct w:val="0"/>
      <w:topLinePunct/>
      <w:adjustRightInd w:val="0"/>
      <w:spacing w:before="60" w:after="60" w:line="280" w:lineRule="atLeast"/>
      <w:ind w:left="2835"/>
      <w:textAlignment w:val="baseline"/>
    </w:pPr>
    <w:rPr>
      <w:rFonts w:ascii="ＭＳ 明朝" w:hAnsi="Times New Roman"/>
      <w:kern w:val="20"/>
      <w:sz w:val="20"/>
      <w:szCs w:val="20"/>
    </w:rPr>
  </w:style>
  <w:style w:type="paragraph" w:styleId="afd">
    <w:name w:val="Document Map"/>
    <w:basedOn w:val="a0"/>
    <w:link w:val="afe"/>
    <w:semiHidden/>
    <w:rsid w:val="00A838DF"/>
    <w:pPr>
      <w:shd w:val="clear" w:color="auto" w:fill="000080"/>
      <w:adjustRightInd w:val="0"/>
      <w:textAlignment w:val="baseline"/>
    </w:pPr>
    <w:rPr>
      <w:rFonts w:ascii="Arial" w:eastAsia="ＭＳ ゴシック" w:hAnsi="Arial"/>
      <w:kern w:val="0"/>
      <w:szCs w:val="20"/>
    </w:rPr>
  </w:style>
  <w:style w:type="character" w:customStyle="1" w:styleId="afe">
    <w:name w:val="見出しマップ (文字)"/>
    <w:basedOn w:val="a1"/>
    <w:link w:val="afd"/>
    <w:semiHidden/>
    <w:rsid w:val="00A838DF"/>
    <w:rPr>
      <w:rFonts w:ascii="Arial" w:eastAsia="ＭＳ ゴシック" w:hAnsi="Arial"/>
      <w:sz w:val="21"/>
      <w:shd w:val="clear" w:color="auto" w:fill="000080"/>
    </w:rPr>
  </w:style>
  <w:style w:type="paragraph" w:styleId="aff">
    <w:name w:val="annotation subject"/>
    <w:basedOn w:val="af9"/>
    <w:next w:val="af9"/>
    <w:link w:val="aff0"/>
    <w:semiHidden/>
    <w:rsid w:val="00A838DF"/>
    <w:rPr>
      <w:rFonts w:ascii="ＭＳ 明朝"/>
      <w:b/>
      <w:bCs/>
    </w:rPr>
  </w:style>
  <w:style w:type="character" w:customStyle="1" w:styleId="aff0">
    <w:name w:val="コメント内容 (文字)"/>
    <w:basedOn w:val="afa"/>
    <w:link w:val="aff"/>
    <w:semiHidden/>
    <w:rsid w:val="00A838DF"/>
    <w:rPr>
      <w:rFonts w:ascii="ＭＳ 明朝" w:hAnsi="Times New Roman" w:cs="Times New Roman"/>
      <w:b/>
      <w:bCs/>
      <w:sz w:val="21"/>
    </w:rPr>
  </w:style>
  <w:style w:type="paragraph" w:styleId="aff1">
    <w:name w:val="Plain Text"/>
    <w:basedOn w:val="a0"/>
    <w:link w:val="aff2"/>
    <w:rsid w:val="00A838DF"/>
    <w:pPr>
      <w:adjustRightInd w:val="0"/>
      <w:textAlignment w:val="baseline"/>
    </w:pPr>
    <w:rPr>
      <w:rFonts w:ascii="ＭＳ 明朝" w:hAnsi="Courier New"/>
      <w:kern w:val="0"/>
      <w:szCs w:val="20"/>
    </w:rPr>
  </w:style>
  <w:style w:type="character" w:customStyle="1" w:styleId="aff2">
    <w:name w:val="書式なし (文字)"/>
    <w:basedOn w:val="a1"/>
    <w:link w:val="aff1"/>
    <w:rsid w:val="00A838DF"/>
    <w:rPr>
      <w:rFonts w:ascii="ＭＳ 明朝" w:hAnsi="Courier New"/>
      <w:sz w:val="21"/>
    </w:rPr>
  </w:style>
  <w:style w:type="character" w:styleId="aff3">
    <w:name w:val="FollowedHyperlink"/>
    <w:basedOn w:val="a1"/>
    <w:rsid w:val="00A838DF"/>
    <w:rPr>
      <w:color w:val="800080"/>
      <w:u w:val="single"/>
    </w:rPr>
  </w:style>
  <w:style w:type="paragraph" w:customStyle="1" w:styleId="aff4">
    <w:name w:val="小幅改行"/>
    <w:basedOn w:val="a0"/>
    <w:rsid w:val="00A838DF"/>
    <w:pPr>
      <w:adjustRightInd w:val="0"/>
      <w:spacing w:line="120" w:lineRule="exact"/>
      <w:textAlignment w:val="baseline"/>
    </w:pPr>
    <w:rPr>
      <w:rFonts w:ascii="ＭＳ 明朝" w:hAnsi="Times New Roman"/>
      <w:kern w:val="0"/>
      <w:sz w:val="12"/>
      <w:szCs w:val="20"/>
    </w:rPr>
  </w:style>
  <w:style w:type="paragraph" w:customStyle="1" w:styleId="aff5">
    <w:name w:val="貼付図表"/>
    <w:basedOn w:val="a0"/>
    <w:rsid w:val="00A838DF"/>
    <w:pPr>
      <w:adjustRightInd w:val="0"/>
      <w:snapToGrid w:val="0"/>
      <w:spacing w:line="240" w:lineRule="atLeast"/>
      <w:jc w:val="center"/>
      <w:textAlignment w:val="baseline"/>
    </w:pPr>
    <w:rPr>
      <w:rFonts w:ascii="ＭＳ 明朝" w:hAnsi="Times New Roman"/>
      <w:kern w:val="0"/>
      <w:szCs w:val="20"/>
    </w:rPr>
  </w:style>
  <w:style w:type="paragraph" w:styleId="14">
    <w:name w:val="index 1"/>
    <w:basedOn w:val="a0"/>
    <w:next w:val="a0"/>
    <w:autoRedefine/>
    <w:semiHidden/>
    <w:rsid w:val="00A838DF"/>
    <w:pPr>
      <w:adjustRightInd w:val="0"/>
      <w:ind w:left="210" w:hanging="210"/>
      <w:jc w:val="left"/>
      <w:textAlignment w:val="baseline"/>
    </w:pPr>
    <w:rPr>
      <w:rFonts w:ascii="ＭＳ 明朝" w:hAnsi="Times New Roman"/>
      <w:kern w:val="0"/>
      <w:sz w:val="20"/>
      <w:szCs w:val="20"/>
    </w:rPr>
  </w:style>
  <w:style w:type="paragraph" w:styleId="23">
    <w:name w:val="index 2"/>
    <w:basedOn w:val="a0"/>
    <w:next w:val="a0"/>
    <w:autoRedefine/>
    <w:semiHidden/>
    <w:rsid w:val="00A838DF"/>
    <w:pPr>
      <w:adjustRightInd w:val="0"/>
      <w:ind w:left="420" w:hanging="210"/>
      <w:jc w:val="left"/>
      <w:textAlignment w:val="baseline"/>
    </w:pPr>
    <w:rPr>
      <w:rFonts w:ascii="ＭＳ 明朝" w:hAnsi="Times New Roman"/>
      <w:kern w:val="0"/>
      <w:sz w:val="20"/>
      <w:szCs w:val="20"/>
    </w:rPr>
  </w:style>
  <w:style w:type="paragraph" w:styleId="32">
    <w:name w:val="index 3"/>
    <w:basedOn w:val="a0"/>
    <w:next w:val="a0"/>
    <w:autoRedefine/>
    <w:semiHidden/>
    <w:rsid w:val="00A838DF"/>
    <w:pPr>
      <w:adjustRightInd w:val="0"/>
      <w:ind w:left="630" w:hanging="210"/>
      <w:jc w:val="left"/>
      <w:textAlignment w:val="baseline"/>
    </w:pPr>
    <w:rPr>
      <w:rFonts w:ascii="ＭＳ 明朝" w:hAnsi="Times New Roman"/>
      <w:kern w:val="0"/>
      <w:sz w:val="20"/>
      <w:szCs w:val="20"/>
    </w:rPr>
  </w:style>
  <w:style w:type="paragraph" w:styleId="42">
    <w:name w:val="index 4"/>
    <w:basedOn w:val="a0"/>
    <w:next w:val="a0"/>
    <w:autoRedefine/>
    <w:semiHidden/>
    <w:rsid w:val="00A838DF"/>
    <w:pPr>
      <w:adjustRightInd w:val="0"/>
      <w:ind w:left="840" w:hanging="210"/>
      <w:jc w:val="left"/>
      <w:textAlignment w:val="baseline"/>
    </w:pPr>
    <w:rPr>
      <w:rFonts w:ascii="ＭＳ 明朝" w:hAnsi="Times New Roman"/>
      <w:kern w:val="0"/>
      <w:sz w:val="20"/>
      <w:szCs w:val="20"/>
    </w:rPr>
  </w:style>
  <w:style w:type="paragraph" w:styleId="52">
    <w:name w:val="index 5"/>
    <w:basedOn w:val="a0"/>
    <w:next w:val="a0"/>
    <w:autoRedefine/>
    <w:semiHidden/>
    <w:rsid w:val="00A838DF"/>
    <w:pPr>
      <w:adjustRightInd w:val="0"/>
      <w:ind w:left="1050" w:hanging="210"/>
      <w:jc w:val="left"/>
      <w:textAlignment w:val="baseline"/>
    </w:pPr>
    <w:rPr>
      <w:rFonts w:ascii="ＭＳ 明朝" w:hAnsi="Times New Roman"/>
      <w:kern w:val="0"/>
      <w:sz w:val="20"/>
      <w:szCs w:val="20"/>
    </w:rPr>
  </w:style>
  <w:style w:type="paragraph" w:styleId="62">
    <w:name w:val="index 6"/>
    <w:basedOn w:val="a0"/>
    <w:next w:val="a0"/>
    <w:autoRedefine/>
    <w:semiHidden/>
    <w:rsid w:val="00A838DF"/>
    <w:pPr>
      <w:adjustRightInd w:val="0"/>
      <w:ind w:left="1260" w:hanging="210"/>
      <w:jc w:val="left"/>
      <w:textAlignment w:val="baseline"/>
    </w:pPr>
    <w:rPr>
      <w:rFonts w:ascii="ＭＳ 明朝" w:hAnsi="Times New Roman"/>
      <w:kern w:val="0"/>
      <w:sz w:val="20"/>
      <w:szCs w:val="20"/>
    </w:rPr>
  </w:style>
  <w:style w:type="paragraph" w:styleId="72">
    <w:name w:val="index 7"/>
    <w:basedOn w:val="a0"/>
    <w:next w:val="a0"/>
    <w:autoRedefine/>
    <w:semiHidden/>
    <w:rsid w:val="00A838DF"/>
    <w:pPr>
      <w:adjustRightInd w:val="0"/>
      <w:ind w:left="1470" w:hanging="210"/>
      <w:jc w:val="left"/>
      <w:textAlignment w:val="baseline"/>
    </w:pPr>
    <w:rPr>
      <w:rFonts w:ascii="ＭＳ 明朝" w:hAnsi="Times New Roman"/>
      <w:kern w:val="0"/>
      <w:sz w:val="20"/>
      <w:szCs w:val="20"/>
    </w:rPr>
  </w:style>
  <w:style w:type="paragraph" w:styleId="82">
    <w:name w:val="index 8"/>
    <w:basedOn w:val="a0"/>
    <w:next w:val="a0"/>
    <w:autoRedefine/>
    <w:semiHidden/>
    <w:rsid w:val="00A838DF"/>
    <w:pPr>
      <w:adjustRightInd w:val="0"/>
      <w:ind w:left="1680" w:hanging="210"/>
      <w:jc w:val="left"/>
      <w:textAlignment w:val="baseline"/>
    </w:pPr>
    <w:rPr>
      <w:rFonts w:ascii="ＭＳ 明朝" w:hAnsi="Times New Roman"/>
      <w:kern w:val="0"/>
      <w:sz w:val="20"/>
      <w:szCs w:val="20"/>
    </w:rPr>
  </w:style>
  <w:style w:type="paragraph" w:styleId="92">
    <w:name w:val="index 9"/>
    <w:basedOn w:val="a0"/>
    <w:next w:val="a0"/>
    <w:autoRedefine/>
    <w:semiHidden/>
    <w:rsid w:val="00A838DF"/>
    <w:pPr>
      <w:adjustRightInd w:val="0"/>
      <w:ind w:left="1890" w:hanging="210"/>
      <w:jc w:val="left"/>
      <w:textAlignment w:val="baseline"/>
    </w:pPr>
    <w:rPr>
      <w:rFonts w:ascii="ＭＳ 明朝" w:hAnsi="Times New Roman"/>
      <w:kern w:val="0"/>
      <w:sz w:val="20"/>
      <w:szCs w:val="20"/>
    </w:rPr>
  </w:style>
  <w:style w:type="paragraph" w:styleId="aff6">
    <w:name w:val="index heading"/>
    <w:basedOn w:val="a0"/>
    <w:next w:val="14"/>
    <w:semiHidden/>
    <w:rsid w:val="00A838DF"/>
    <w:pPr>
      <w:adjustRightInd w:val="0"/>
      <w:spacing w:before="120" w:after="120"/>
      <w:jc w:val="left"/>
      <w:textAlignment w:val="baseline"/>
    </w:pPr>
    <w:rPr>
      <w:rFonts w:ascii="ＭＳ 明朝" w:hAnsi="Times New Roman"/>
      <w:b/>
      <w:i/>
      <w:kern w:val="0"/>
      <w:sz w:val="20"/>
      <w:szCs w:val="20"/>
    </w:rPr>
  </w:style>
  <w:style w:type="paragraph" w:styleId="aff7">
    <w:name w:val="endnote text"/>
    <w:basedOn w:val="a0"/>
    <w:link w:val="aff8"/>
    <w:semiHidden/>
    <w:rsid w:val="00A838DF"/>
    <w:pPr>
      <w:adjustRightInd w:val="0"/>
      <w:snapToGrid w:val="0"/>
      <w:spacing w:after="60" w:line="300" w:lineRule="exact"/>
      <w:ind w:left="170" w:hanging="170"/>
      <w:jc w:val="left"/>
      <w:textAlignment w:val="baseline"/>
    </w:pPr>
    <w:rPr>
      <w:rFonts w:ascii="ＭＳ 明朝" w:hAnsi="Times New Roman"/>
      <w:kern w:val="0"/>
      <w:sz w:val="20"/>
      <w:szCs w:val="20"/>
    </w:rPr>
  </w:style>
  <w:style w:type="character" w:customStyle="1" w:styleId="aff8">
    <w:name w:val="文末脚注文字列 (文字)"/>
    <w:basedOn w:val="a1"/>
    <w:link w:val="aff7"/>
    <w:semiHidden/>
    <w:rsid w:val="00A838DF"/>
    <w:rPr>
      <w:rFonts w:ascii="ＭＳ 明朝" w:hAnsi="Times New Roman"/>
    </w:rPr>
  </w:style>
  <w:style w:type="character" w:styleId="aff9">
    <w:name w:val="endnote reference"/>
    <w:basedOn w:val="a1"/>
    <w:semiHidden/>
    <w:rsid w:val="00A838DF"/>
    <w:rPr>
      <w:vertAlign w:val="superscript"/>
    </w:rPr>
  </w:style>
  <w:style w:type="paragraph" w:customStyle="1" w:styleId="a">
    <w:name w:val="見出し７"/>
    <w:basedOn w:val="7"/>
    <w:rsid w:val="00A838DF"/>
    <w:pPr>
      <w:numPr>
        <w:ilvl w:val="6"/>
        <w:numId w:val="2"/>
      </w:numPr>
    </w:pPr>
    <w:rPr>
      <w:rFonts w:ascii="ＭＳ ゴシック" w:eastAsia="HGP創英角ｺﾞｼｯｸUB" w:hAnsi="Century" w:cs="ＭＳ 明朝"/>
      <w:b/>
      <w:kern w:val="2"/>
    </w:rPr>
  </w:style>
  <w:style w:type="character" w:customStyle="1" w:styleId="read1">
    <w:name w:val="read1"/>
    <w:basedOn w:val="a1"/>
    <w:rsid w:val="00A838DF"/>
  </w:style>
  <w:style w:type="paragraph" w:styleId="affa">
    <w:name w:val="Body Text"/>
    <w:basedOn w:val="a0"/>
    <w:link w:val="affb"/>
    <w:rsid w:val="00A838DF"/>
    <w:pPr>
      <w:ind w:firstLineChars="100" w:firstLine="100"/>
    </w:pPr>
    <w:rPr>
      <w:rFonts w:ascii="ＭＳ 明朝" w:hAnsi="Times New Roman"/>
      <w:szCs w:val="21"/>
    </w:rPr>
  </w:style>
  <w:style w:type="character" w:customStyle="1" w:styleId="affb">
    <w:name w:val="本文 (文字)"/>
    <w:basedOn w:val="a1"/>
    <w:link w:val="affa"/>
    <w:rsid w:val="00A838DF"/>
    <w:rPr>
      <w:rFonts w:ascii="ＭＳ 明朝" w:hAnsi="Times New Roman"/>
      <w:kern w:val="2"/>
      <w:sz w:val="21"/>
      <w:szCs w:val="21"/>
    </w:rPr>
  </w:style>
  <w:style w:type="paragraph" w:customStyle="1" w:styleId="affc">
    <w:name w:val="本文用"/>
    <w:basedOn w:val="a0"/>
    <w:rsid w:val="00A838DF"/>
    <w:pPr>
      <w:adjustRightInd w:val="0"/>
      <w:spacing w:line="360" w:lineRule="atLeast"/>
      <w:ind w:left="204" w:firstLine="244"/>
      <w:textAlignment w:val="baseline"/>
    </w:pPr>
    <w:rPr>
      <w:rFonts w:ascii="ＭＳ 明朝" w:hAnsi="Times New Roman"/>
      <w:kern w:val="0"/>
      <w:szCs w:val="20"/>
    </w:rPr>
  </w:style>
  <w:style w:type="paragraph" w:customStyle="1" w:styleId="24">
    <w:name w:val="本文2"/>
    <w:basedOn w:val="13"/>
    <w:rsid w:val="00A838DF"/>
    <w:pPr>
      <w:ind w:leftChars="150" w:left="150"/>
    </w:pPr>
    <w:rPr>
      <w:rFonts w:ascii="ＭＳ 明朝"/>
    </w:rPr>
  </w:style>
  <w:style w:type="paragraph" w:customStyle="1" w:styleId="Default">
    <w:name w:val="Default"/>
    <w:rsid w:val="00A838DF"/>
    <w:pPr>
      <w:widowControl w:val="0"/>
      <w:autoSpaceDE w:val="0"/>
      <w:autoSpaceDN w:val="0"/>
      <w:adjustRightInd w:val="0"/>
    </w:pPr>
    <w:rPr>
      <w:rFonts w:ascii="ＭＳ 明朝" w:cs="ＭＳ 明朝"/>
      <w:color w:val="000000"/>
      <w:sz w:val="24"/>
      <w:szCs w:val="24"/>
    </w:rPr>
  </w:style>
  <w:style w:type="paragraph" w:styleId="affd">
    <w:name w:val="List Paragraph"/>
    <w:basedOn w:val="a0"/>
    <w:uiPriority w:val="72"/>
    <w:qFormat/>
    <w:rsid w:val="00A838DF"/>
    <w:pPr>
      <w:adjustRightInd w:val="0"/>
      <w:ind w:leftChars="400" w:left="840"/>
      <w:textAlignment w:val="baseline"/>
    </w:pPr>
    <w:rPr>
      <w:rFonts w:ascii="ＭＳ 明朝" w:hAnsi="Times New Roman"/>
      <w:kern w:val="0"/>
      <w:szCs w:val="20"/>
    </w:rPr>
  </w:style>
  <w:style w:type="paragraph" w:styleId="Web">
    <w:name w:val="Normal (Web)"/>
    <w:basedOn w:val="a0"/>
    <w:uiPriority w:val="99"/>
    <w:semiHidden/>
    <w:unhideWhenUsed/>
    <w:rsid w:val="007D0F9F"/>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NoteLevel2">
    <w:name w:val="Note Level 2"/>
    <w:basedOn w:val="a0"/>
    <w:uiPriority w:val="1"/>
    <w:qFormat/>
    <w:rsid w:val="00DC2268"/>
    <w:pPr>
      <w:keepNext/>
      <w:numPr>
        <w:ilvl w:val="1"/>
        <w:numId w:val="11"/>
      </w:numPr>
      <w:contextualSpacing/>
      <w:outlineLvl w:val="1"/>
    </w:pPr>
    <w:rPr>
      <w:rFonts w:ascii="ＭＳ ゴシック" w:eastAsia="ＭＳ ゴシック"/>
    </w:rPr>
  </w:style>
  <w:style w:type="paragraph" w:customStyle="1" w:styleId="affe">
    <w:name w:val="てん"/>
    <w:basedOn w:val="NoteLevel2"/>
    <w:qFormat/>
    <w:rsid w:val="00DC2268"/>
    <w:pPr>
      <w:spacing w:line="260" w:lineRule="exact"/>
      <w:ind w:left="618" w:hanging="193"/>
    </w:pPr>
    <w:rPr>
      <w:rFonts w:ascii="HG丸ｺﾞｼｯｸM-PRO" w:eastAsia="HG丸ｺﾞｼｯｸM-PRO" w:hAnsi="HG丸ｺﾞｼｯｸM-PRO"/>
      <w:sz w:val="20"/>
      <w:szCs w:val="20"/>
    </w:rPr>
  </w:style>
  <w:style w:type="table" w:customStyle="1" w:styleId="25">
    <w:name w:val="表 (格子)2"/>
    <w:basedOn w:val="a2"/>
    <w:next w:val="af0"/>
    <w:uiPriority w:val="39"/>
    <w:rsid w:val="003C635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5">
    <w:name w:val="スタイル1"/>
    <w:basedOn w:val="a0"/>
    <w:qFormat/>
    <w:rsid w:val="00D6099D"/>
    <w:pPr>
      <w:ind w:leftChars="358" w:left="992" w:hangingChars="100" w:hanging="240"/>
    </w:pPr>
    <w:rPr>
      <w:rFonts w:ascii="HG丸ｺﾞｼｯｸM-PRO" w:eastAsia="HG丸ｺﾞｼｯｸM-PRO" w:hAnsi="HG丸ｺﾞｼｯｸM-PRO"/>
      <w:sz w:val="24"/>
      <w:szCs w:val="24"/>
    </w:rPr>
  </w:style>
  <w:style w:type="paragraph" w:customStyle="1" w:styleId="210">
    <w:name w:val="ノート レベル 21"/>
    <w:basedOn w:val="a0"/>
    <w:uiPriority w:val="1"/>
    <w:qFormat/>
    <w:rsid w:val="0081436D"/>
    <w:pPr>
      <w:keepNext/>
      <w:tabs>
        <w:tab w:val="num" w:pos="720"/>
      </w:tabs>
      <w:ind w:left="1080" w:hanging="360"/>
      <w:contextualSpacing/>
      <w:outlineLvl w:val="1"/>
    </w:pPr>
    <w:rPr>
      <w:rFonts w:ascii="ＭＳ ゴシック" w:eastAsia="ＭＳ ゴシック"/>
    </w:rPr>
  </w:style>
  <w:style w:type="paragraph" w:styleId="afff">
    <w:name w:val="Closing"/>
    <w:basedOn w:val="a0"/>
    <w:link w:val="afff0"/>
    <w:rsid w:val="0081436D"/>
    <w:pPr>
      <w:jc w:val="right"/>
    </w:pPr>
    <w:rPr>
      <w:rFonts w:ascii="HG丸ｺﾞｼｯｸM-PRO" w:eastAsia="HG丸ｺﾞｼｯｸM-PRO" w:hAnsi="HG丸ｺﾞｼｯｸM-PRO"/>
      <w:b/>
      <w:color w:val="000000" w:themeColor="text1"/>
      <w:sz w:val="20"/>
      <w:szCs w:val="20"/>
    </w:rPr>
  </w:style>
  <w:style w:type="character" w:customStyle="1" w:styleId="afff0">
    <w:name w:val="結語 (文字)"/>
    <w:basedOn w:val="a1"/>
    <w:link w:val="afff"/>
    <w:rsid w:val="0081436D"/>
    <w:rPr>
      <w:rFonts w:ascii="HG丸ｺﾞｼｯｸM-PRO" w:eastAsia="HG丸ｺﾞｼｯｸM-PRO" w:hAnsi="HG丸ｺﾞｼｯｸM-PRO"/>
      <w:b/>
      <w:color w:val="000000" w:themeColor="text1"/>
      <w:kern w:val="2"/>
    </w:rPr>
  </w:style>
  <w:style w:type="paragraph" w:customStyle="1" w:styleId="afff1">
    <w:name w:val="Ⅰ.章見出し"/>
    <w:basedOn w:val="a0"/>
    <w:autoRedefine/>
    <w:rsid w:val="0081436D"/>
    <w:pPr>
      <w:pBdr>
        <w:top w:val="single" w:sz="4" w:space="8" w:color="auto" w:shadow="1"/>
        <w:left w:val="single" w:sz="4" w:space="6" w:color="auto" w:shadow="1"/>
        <w:bottom w:val="single" w:sz="4" w:space="10" w:color="auto" w:shadow="1"/>
        <w:right w:val="single" w:sz="4" w:space="6" w:color="auto" w:shadow="1"/>
      </w:pBdr>
      <w:shd w:val="clear" w:color="auto" w:fill="CCCCCC"/>
      <w:spacing w:beforeLines="50" w:afterLines="50"/>
    </w:pPr>
    <w:rPr>
      <w:rFonts w:ascii="新ゴB" w:eastAsia="ＭＳ ゴシック" w:hAnsi="Times"/>
      <w:sz w:val="36"/>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471314">
      <w:marLeft w:val="0"/>
      <w:marRight w:val="0"/>
      <w:marTop w:val="0"/>
      <w:marBottom w:val="0"/>
      <w:divBdr>
        <w:top w:val="none" w:sz="0" w:space="0" w:color="auto"/>
        <w:left w:val="none" w:sz="0" w:space="0" w:color="auto"/>
        <w:bottom w:val="none" w:sz="0" w:space="0" w:color="auto"/>
        <w:right w:val="none" w:sz="0" w:space="0" w:color="auto"/>
      </w:divBdr>
    </w:div>
    <w:div w:id="20471315">
      <w:marLeft w:val="0"/>
      <w:marRight w:val="0"/>
      <w:marTop w:val="0"/>
      <w:marBottom w:val="0"/>
      <w:divBdr>
        <w:top w:val="none" w:sz="0" w:space="0" w:color="auto"/>
        <w:left w:val="none" w:sz="0" w:space="0" w:color="auto"/>
        <w:bottom w:val="none" w:sz="0" w:space="0" w:color="auto"/>
        <w:right w:val="none" w:sz="0" w:space="0" w:color="auto"/>
      </w:divBdr>
    </w:div>
    <w:div w:id="20471316">
      <w:marLeft w:val="0"/>
      <w:marRight w:val="0"/>
      <w:marTop w:val="0"/>
      <w:marBottom w:val="0"/>
      <w:divBdr>
        <w:top w:val="none" w:sz="0" w:space="0" w:color="auto"/>
        <w:left w:val="none" w:sz="0" w:space="0" w:color="auto"/>
        <w:bottom w:val="none" w:sz="0" w:space="0" w:color="auto"/>
        <w:right w:val="none" w:sz="0" w:space="0" w:color="auto"/>
      </w:divBdr>
    </w:div>
    <w:div w:id="237595569">
      <w:bodyDiv w:val="1"/>
      <w:marLeft w:val="0"/>
      <w:marRight w:val="0"/>
      <w:marTop w:val="0"/>
      <w:marBottom w:val="0"/>
      <w:divBdr>
        <w:top w:val="none" w:sz="0" w:space="0" w:color="auto"/>
        <w:left w:val="none" w:sz="0" w:space="0" w:color="auto"/>
        <w:bottom w:val="none" w:sz="0" w:space="0" w:color="auto"/>
        <w:right w:val="none" w:sz="0" w:space="0" w:color="auto"/>
      </w:divBdr>
    </w:div>
    <w:div w:id="346832437">
      <w:bodyDiv w:val="1"/>
      <w:marLeft w:val="0"/>
      <w:marRight w:val="0"/>
      <w:marTop w:val="0"/>
      <w:marBottom w:val="0"/>
      <w:divBdr>
        <w:top w:val="none" w:sz="0" w:space="0" w:color="auto"/>
        <w:left w:val="none" w:sz="0" w:space="0" w:color="auto"/>
        <w:bottom w:val="none" w:sz="0" w:space="0" w:color="auto"/>
        <w:right w:val="none" w:sz="0" w:space="0" w:color="auto"/>
      </w:divBdr>
    </w:div>
    <w:div w:id="504907804">
      <w:bodyDiv w:val="1"/>
      <w:marLeft w:val="0"/>
      <w:marRight w:val="0"/>
      <w:marTop w:val="0"/>
      <w:marBottom w:val="0"/>
      <w:divBdr>
        <w:top w:val="none" w:sz="0" w:space="0" w:color="auto"/>
        <w:left w:val="none" w:sz="0" w:space="0" w:color="auto"/>
        <w:bottom w:val="none" w:sz="0" w:space="0" w:color="auto"/>
        <w:right w:val="none" w:sz="0" w:space="0" w:color="auto"/>
      </w:divBdr>
    </w:div>
    <w:div w:id="538978209">
      <w:bodyDiv w:val="1"/>
      <w:marLeft w:val="0"/>
      <w:marRight w:val="0"/>
      <w:marTop w:val="0"/>
      <w:marBottom w:val="0"/>
      <w:divBdr>
        <w:top w:val="none" w:sz="0" w:space="0" w:color="auto"/>
        <w:left w:val="none" w:sz="0" w:space="0" w:color="auto"/>
        <w:bottom w:val="none" w:sz="0" w:space="0" w:color="auto"/>
        <w:right w:val="none" w:sz="0" w:space="0" w:color="auto"/>
      </w:divBdr>
    </w:div>
    <w:div w:id="648903333">
      <w:bodyDiv w:val="1"/>
      <w:marLeft w:val="0"/>
      <w:marRight w:val="0"/>
      <w:marTop w:val="0"/>
      <w:marBottom w:val="0"/>
      <w:divBdr>
        <w:top w:val="none" w:sz="0" w:space="0" w:color="auto"/>
        <w:left w:val="none" w:sz="0" w:space="0" w:color="auto"/>
        <w:bottom w:val="none" w:sz="0" w:space="0" w:color="auto"/>
        <w:right w:val="none" w:sz="0" w:space="0" w:color="auto"/>
      </w:divBdr>
    </w:div>
    <w:div w:id="665524169">
      <w:bodyDiv w:val="1"/>
      <w:marLeft w:val="0"/>
      <w:marRight w:val="0"/>
      <w:marTop w:val="0"/>
      <w:marBottom w:val="0"/>
      <w:divBdr>
        <w:top w:val="none" w:sz="0" w:space="0" w:color="auto"/>
        <w:left w:val="none" w:sz="0" w:space="0" w:color="auto"/>
        <w:bottom w:val="none" w:sz="0" w:space="0" w:color="auto"/>
        <w:right w:val="none" w:sz="0" w:space="0" w:color="auto"/>
      </w:divBdr>
    </w:div>
    <w:div w:id="694236016">
      <w:bodyDiv w:val="1"/>
      <w:marLeft w:val="0"/>
      <w:marRight w:val="0"/>
      <w:marTop w:val="0"/>
      <w:marBottom w:val="0"/>
      <w:divBdr>
        <w:top w:val="none" w:sz="0" w:space="0" w:color="auto"/>
        <w:left w:val="none" w:sz="0" w:space="0" w:color="auto"/>
        <w:bottom w:val="none" w:sz="0" w:space="0" w:color="auto"/>
        <w:right w:val="none" w:sz="0" w:space="0" w:color="auto"/>
      </w:divBdr>
    </w:div>
    <w:div w:id="880434139">
      <w:bodyDiv w:val="1"/>
      <w:marLeft w:val="0"/>
      <w:marRight w:val="0"/>
      <w:marTop w:val="0"/>
      <w:marBottom w:val="0"/>
      <w:divBdr>
        <w:top w:val="none" w:sz="0" w:space="0" w:color="auto"/>
        <w:left w:val="none" w:sz="0" w:space="0" w:color="auto"/>
        <w:bottom w:val="none" w:sz="0" w:space="0" w:color="auto"/>
        <w:right w:val="none" w:sz="0" w:space="0" w:color="auto"/>
      </w:divBdr>
    </w:div>
    <w:div w:id="955985651">
      <w:bodyDiv w:val="1"/>
      <w:marLeft w:val="0"/>
      <w:marRight w:val="0"/>
      <w:marTop w:val="0"/>
      <w:marBottom w:val="0"/>
      <w:divBdr>
        <w:top w:val="none" w:sz="0" w:space="0" w:color="auto"/>
        <w:left w:val="none" w:sz="0" w:space="0" w:color="auto"/>
        <w:bottom w:val="none" w:sz="0" w:space="0" w:color="auto"/>
        <w:right w:val="none" w:sz="0" w:space="0" w:color="auto"/>
      </w:divBdr>
    </w:div>
    <w:div w:id="1001201118">
      <w:bodyDiv w:val="1"/>
      <w:marLeft w:val="0"/>
      <w:marRight w:val="0"/>
      <w:marTop w:val="0"/>
      <w:marBottom w:val="0"/>
      <w:divBdr>
        <w:top w:val="none" w:sz="0" w:space="0" w:color="auto"/>
        <w:left w:val="none" w:sz="0" w:space="0" w:color="auto"/>
        <w:bottom w:val="none" w:sz="0" w:space="0" w:color="auto"/>
        <w:right w:val="none" w:sz="0" w:space="0" w:color="auto"/>
      </w:divBdr>
    </w:div>
    <w:div w:id="1048842059">
      <w:bodyDiv w:val="1"/>
      <w:marLeft w:val="0"/>
      <w:marRight w:val="0"/>
      <w:marTop w:val="0"/>
      <w:marBottom w:val="0"/>
      <w:divBdr>
        <w:top w:val="none" w:sz="0" w:space="0" w:color="auto"/>
        <w:left w:val="none" w:sz="0" w:space="0" w:color="auto"/>
        <w:bottom w:val="none" w:sz="0" w:space="0" w:color="auto"/>
        <w:right w:val="none" w:sz="0" w:space="0" w:color="auto"/>
      </w:divBdr>
    </w:div>
    <w:div w:id="1220483180">
      <w:bodyDiv w:val="1"/>
      <w:marLeft w:val="0"/>
      <w:marRight w:val="0"/>
      <w:marTop w:val="0"/>
      <w:marBottom w:val="0"/>
      <w:divBdr>
        <w:top w:val="none" w:sz="0" w:space="0" w:color="auto"/>
        <w:left w:val="none" w:sz="0" w:space="0" w:color="auto"/>
        <w:bottom w:val="none" w:sz="0" w:space="0" w:color="auto"/>
        <w:right w:val="none" w:sz="0" w:space="0" w:color="auto"/>
      </w:divBdr>
    </w:div>
    <w:div w:id="1416973145">
      <w:bodyDiv w:val="1"/>
      <w:marLeft w:val="0"/>
      <w:marRight w:val="0"/>
      <w:marTop w:val="0"/>
      <w:marBottom w:val="0"/>
      <w:divBdr>
        <w:top w:val="none" w:sz="0" w:space="0" w:color="auto"/>
        <w:left w:val="none" w:sz="0" w:space="0" w:color="auto"/>
        <w:bottom w:val="none" w:sz="0" w:space="0" w:color="auto"/>
        <w:right w:val="none" w:sz="0" w:space="0" w:color="auto"/>
      </w:divBdr>
    </w:div>
    <w:div w:id="1535189962">
      <w:bodyDiv w:val="1"/>
      <w:marLeft w:val="0"/>
      <w:marRight w:val="0"/>
      <w:marTop w:val="0"/>
      <w:marBottom w:val="0"/>
      <w:divBdr>
        <w:top w:val="none" w:sz="0" w:space="0" w:color="auto"/>
        <w:left w:val="none" w:sz="0" w:space="0" w:color="auto"/>
        <w:bottom w:val="none" w:sz="0" w:space="0" w:color="auto"/>
        <w:right w:val="none" w:sz="0" w:space="0" w:color="auto"/>
      </w:divBdr>
    </w:div>
    <w:div w:id="1583906002">
      <w:bodyDiv w:val="1"/>
      <w:marLeft w:val="0"/>
      <w:marRight w:val="0"/>
      <w:marTop w:val="0"/>
      <w:marBottom w:val="0"/>
      <w:divBdr>
        <w:top w:val="none" w:sz="0" w:space="0" w:color="auto"/>
        <w:left w:val="none" w:sz="0" w:space="0" w:color="auto"/>
        <w:bottom w:val="none" w:sz="0" w:space="0" w:color="auto"/>
        <w:right w:val="none" w:sz="0" w:space="0" w:color="auto"/>
      </w:divBdr>
    </w:div>
    <w:div w:id="1663073668">
      <w:bodyDiv w:val="1"/>
      <w:marLeft w:val="0"/>
      <w:marRight w:val="0"/>
      <w:marTop w:val="0"/>
      <w:marBottom w:val="0"/>
      <w:divBdr>
        <w:top w:val="none" w:sz="0" w:space="0" w:color="auto"/>
        <w:left w:val="none" w:sz="0" w:space="0" w:color="auto"/>
        <w:bottom w:val="none" w:sz="0" w:space="0" w:color="auto"/>
        <w:right w:val="none" w:sz="0" w:space="0" w:color="auto"/>
      </w:divBdr>
    </w:div>
    <w:div w:id="1685744536">
      <w:bodyDiv w:val="1"/>
      <w:marLeft w:val="0"/>
      <w:marRight w:val="0"/>
      <w:marTop w:val="0"/>
      <w:marBottom w:val="0"/>
      <w:divBdr>
        <w:top w:val="none" w:sz="0" w:space="0" w:color="auto"/>
        <w:left w:val="none" w:sz="0" w:space="0" w:color="auto"/>
        <w:bottom w:val="none" w:sz="0" w:space="0" w:color="auto"/>
        <w:right w:val="none" w:sz="0" w:space="0" w:color="auto"/>
      </w:divBdr>
    </w:div>
    <w:div w:id="1797791952">
      <w:bodyDiv w:val="1"/>
      <w:marLeft w:val="0"/>
      <w:marRight w:val="0"/>
      <w:marTop w:val="0"/>
      <w:marBottom w:val="0"/>
      <w:divBdr>
        <w:top w:val="none" w:sz="0" w:space="0" w:color="auto"/>
        <w:left w:val="none" w:sz="0" w:space="0" w:color="auto"/>
        <w:bottom w:val="none" w:sz="0" w:space="0" w:color="auto"/>
        <w:right w:val="none" w:sz="0" w:space="0" w:color="auto"/>
      </w:divBdr>
    </w:div>
    <w:div w:id="1803766249">
      <w:bodyDiv w:val="1"/>
      <w:marLeft w:val="0"/>
      <w:marRight w:val="0"/>
      <w:marTop w:val="0"/>
      <w:marBottom w:val="0"/>
      <w:divBdr>
        <w:top w:val="none" w:sz="0" w:space="0" w:color="auto"/>
        <w:left w:val="none" w:sz="0" w:space="0" w:color="auto"/>
        <w:bottom w:val="none" w:sz="0" w:space="0" w:color="auto"/>
        <w:right w:val="none" w:sz="0" w:space="0" w:color="auto"/>
      </w:divBdr>
    </w:div>
    <w:div w:id="1869903095">
      <w:bodyDiv w:val="1"/>
      <w:marLeft w:val="0"/>
      <w:marRight w:val="0"/>
      <w:marTop w:val="0"/>
      <w:marBottom w:val="0"/>
      <w:divBdr>
        <w:top w:val="none" w:sz="0" w:space="0" w:color="auto"/>
        <w:left w:val="none" w:sz="0" w:space="0" w:color="auto"/>
        <w:bottom w:val="none" w:sz="0" w:space="0" w:color="auto"/>
        <w:right w:val="none" w:sz="0" w:space="0" w:color="auto"/>
      </w:divBdr>
    </w:div>
    <w:div w:id="2124764592">
      <w:bodyDiv w:val="1"/>
      <w:marLeft w:val="0"/>
      <w:marRight w:val="0"/>
      <w:marTop w:val="0"/>
      <w:marBottom w:val="0"/>
      <w:divBdr>
        <w:top w:val="none" w:sz="0" w:space="0" w:color="auto"/>
        <w:left w:val="none" w:sz="0" w:space="0" w:color="auto"/>
        <w:bottom w:val="none" w:sz="0" w:space="0" w:color="auto"/>
        <w:right w:val="none" w:sz="0" w:space="0" w:color="auto"/>
      </w:divBdr>
    </w:div>
    <w:div w:id="2142267833">
      <w:bodyDiv w:val="1"/>
      <w:marLeft w:val="0"/>
      <w:marRight w:val="0"/>
      <w:marTop w:val="0"/>
      <w:marBottom w:val="0"/>
      <w:divBdr>
        <w:top w:val="none" w:sz="0" w:space="0" w:color="auto"/>
        <w:left w:val="none" w:sz="0" w:space="0" w:color="auto"/>
        <w:bottom w:val="none" w:sz="0" w:space="0" w:color="auto"/>
        <w:right w:val="none" w:sz="0" w:space="0" w:color="auto"/>
      </w:divBdr>
    </w:div>
    <w:div w:id="21443441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footer" Target="footer4.xml"/><Relationship Id="rId26" Type="http://schemas.openxmlformats.org/officeDocument/2006/relationships/header" Target="header7.xml"/><Relationship Id="rId39" Type="http://schemas.openxmlformats.org/officeDocument/2006/relationships/header" Target="header13.xml"/><Relationship Id="rId21" Type="http://schemas.openxmlformats.org/officeDocument/2006/relationships/footer" Target="footer5.xml"/><Relationship Id="rId34" Type="http://schemas.openxmlformats.org/officeDocument/2006/relationships/footer" Target="footer11.xml"/><Relationship Id="rId42" Type="http://schemas.openxmlformats.org/officeDocument/2006/relationships/footer" Target="footer16.xml"/><Relationship Id="rId47" Type="http://schemas.openxmlformats.org/officeDocument/2006/relationships/header" Target="header15.xml"/><Relationship Id="rId50" Type="http://schemas.openxmlformats.org/officeDocument/2006/relationships/footer" Target="footer20.xml"/><Relationship Id="rId55" Type="http://schemas.openxmlformats.org/officeDocument/2006/relationships/image" Target="media/image9.emf"/><Relationship Id="rId63" Type="http://schemas.openxmlformats.org/officeDocument/2006/relationships/header" Target="header21.xml"/><Relationship Id="rId68" Type="http://schemas.openxmlformats.org/officeDocument/2006/relationships/chart" Target="charts/chart4.xml"/><Relationship Id="rId76" Type="http://schemas.openxmlformats.org/officeDocument/2006/relationships/chart" Target="charts/chart12.xml"/><Relationship Id="rId84" Type="http://schemas.openxmlformats.org/officeDocument/2006/relationships/chart" Target="charts/chart20.xml"/><Relationship Id="rId89" Type="http://schemas.openxmlformats.org/officeDocument/2006/relationships/footer" Target="footer29.xml"/><Relationship Id="rId7" Type="http://schemas.openxmlformats.org/officeDocument/2006/relationships/endnotes" Target="endnotes.xml"/><Relationship Id="rId71" Type="http://schemas.openxmlformats.org/officeDocument/2006/relationships/chart" Target="charts/chart7.xml"/><Relationship Id="rId2" Type="http://schemas.openxmlformats.org/officeDocument/2006/relationships/numbering" Target="numbering.xml"/><Relationship Id="rId16" Type="http://schemas.openxmlformats.org/officeDocument/2006/relationships/image" Target="media/image20.jpeg"/><Relationship Id="rId29" Type="http://schemas.openxmlformats.org/officeDocument/2006/relationships/header" Target="header8.xml"/><Relationship Id="rId11" Type="http://schemas.openxmlformats.org/officeDocument/2006/relationships/footer" Target="footer2.xml"/><Relationship Id="rId24" Type="http://schemas.openxmlformats.org/officeDocument/2006/relationships/image" Target="media/image5.emf"/><Relationship Id="rId32" Type="http://schemas.openxmlformats.org/officeDocument/2006/relationships/header" Target="header9.xml"/><Relationship Id="rId37" Type="http://schemas.openxmlformats.org/officeDocument/2006/relationships/footer" Target="footer13.xml"/><Relationship Id="rId40" Type="http://schemas.openxmlformats.org/officeDocument/2006/relationships/footer" Target="footer14.xml"/><Relationship Id="rId45" Type="http://schemas.openxmlformats.org/officeDocument/2006/relationships/footer" Target="footer18.xml"/><Relationship Id="rId53" Type="http://schemas.openxmlformats.org/officeDocument/2006/relationships/image" Target="media/image7.emf"/><Relationship Id="rId58" Type="http://schemas.openxmlformats.org/officeDocument/2006/relationships/footer" Target="footer22.xml"/><Relationship Id="rId66" Type="http://schemas.openxmlformats.org/officeDocument/2006/relationships/chart" Target="charts/chart2.xml"/><Relationship Id="rId74" Type="http://schemas.openxmlformats.org/officeDocument/2006/relationships/chart" Target="charts/chart10.xml"/><Relationship Id="rId79" Type="http://schemas.openxmlformats.org/officeDocument/2006/relationships/chart" Target="charts/chart15.xml"/><Relationship Id="rId87" Type="http://schemas.openxmlformats.org/officeDocument/2006/relationships/footer" Target="footer27.xml"/><Relationship Id="rId5" Type="http://schemas.openxmlformats.org/officeDocument/2006/relationships/webSettings" Target="webSettings.xml"/><Relationship Id="rId61" Type="http://schemas.openxmlformats.org/officeDocument/2006/relationships/footer" Target="footer24.xml"/><Relationship Id="rId82" Type="http://schemas.openxmlformats.org/officeDocument/2006/relationships/chart" Target="charts/chart18.xml"/><Relationship Id="rId90" Type="http://schemas.openxmlformats.org/officeDocument/2006/relationships/fontTable" Target="fontTable.xml"/><Relationship Id="rId19" Type="http://schemas.openxmlformats.org/officeDocument/2006/relationships/image" Target="media/image3.jpeg"/><Relationship Id="rId14" Type="http://schemas.openxmlformats.org/officeDocument/2006/relationships/image" Target="media/image1.jpeg"/><Relationship Id="rId22" Type="http://schemas.openxmlformats.org/officeDocument/2006/relationships/footer" Target="footer6.xml"/><Relationship Id="rId27" Type="http://schemas.openxmlformats.org/officeDocument/2006/relationships/footer" Target="footer7.xml"/><Relationship Id="rId30" Type="http://schemas.openxmlformats.org/officeDocument/2006/relationships/footer" Target="footer9.xml"/><Relationship Id="rId35" Type="http://schemas.openxmlformats.org/officeDocument/2006/relationships/footer" Target="footer12.xml"/><Relationship Id="rId43" Type="http://schemas.openxmlformats.org/officeDocument/2006/relationships/header" Target="header14.xml"/><Relationship Id="rId48" Type="http://schemas.openxmlformats.org/officeDocument/2006/relationships/header" Target="header16.xml"/><Relationship Id="rId56" Type="http://schemas.openxmlformats.org/officeDocument/2006/relationships/image" Target="media/image10.emf"/><Relationship Id="rId64" Type="http://schemas.openxmlformats.org/officeDocument/2006/relationships/footer" Target="footer25.xml"/><Relationship Id="rId69" Type="http://schemas.openxmlformats.org/officeDocument/2006/relationships/chart" Target="charts/chart5.xml"/><Relationship Id="rId77" Type="http://schemas.openxmlformats.org/officeDocument/2006/relationships/chart" Target="charts/chart13.xml"/><Relationship Id="rId8" Type="http://schemas.openxmlformats.org/officeDocument/2006/relationships/header" Target="header1.xml"/><Relationship Id="rId51" Type="http://schemas.openxmlformats.org/officeDocument/2006/relationships/header" Target="header17.xml"/><Relationship Id="rId72" Type="http://schemas.openxmlformats.org/officeDocument/2006/relationships/chart" Target="charts/chart8.xml"/><Relationship Id="rId80" Type="http://schemas.openxmlformats.org/officeDocument/2006/relationships/chart" Target="charts/chart16.xml"/><Relationship Id="rId85" Type="http://schemas.openxmlformats.org/officeDocument/2006/relationships/header" Target="header22.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eader" Target="header4.xml"/><Relationship Id="rId25" Type="http://schemas.openxmlformats.org/officeDocument/2006/relationships/header" Target="header6.xml"/><Relationship Id="rId33" Type="http://schemas.openxmlformats.org/officeDocument/2006/relationships/header" Target="header10.xml"/><Relationship Id="rId38" Type="http://schemas.openxmlformats.org/officeDocument/2006/relationships/header" Target="header12.xml"/><Relationship Id="rId46" Type="http://schemas.openxmlformats.org/officeDocument/2006/relationships/image" Target="media/image6.emf"/><Relationship Id="rId59" Type="http://schemas.openxmlformats.org/officeDocument/2006/relationships/footer" Target="footer23.xml"/><Relationship Id="rId67" Type="http://schemas.openxmlformats.org/officeDocument/2006/relationships/chart" Target="charts/chart3.xml"/><Relationship Id="rId20" Type="http://schemas.openxmlformats.org/officeDocument/2006/relationships/header" Target="header5.xml"/><Relationship Id="rId41" Type="http://schemas.openxmlformats.org/officeDocument/2006/relationships/footer" Target="footer15.xml"/><Relationship Id="rId54" Type="http://schemas.openxmlformats.org/officeDocument/2006/relationships/image" Target="media/image8.emf"/><Relationship Id="rId62" Type="http://schemas.openxmlformats.org/officeDocument/2006/relationships/header" Target="header20.xml"/><Relationship Id="rId70" Type="http://schemas.openxmlformats.org/officeDocument/2006/relationships/chart" Target="charts/chart6.xml"/><Relationship Id="rId75" Type="http://schemas.openxmlformats.org/officeDocument/2006/relationships/chart" Target="charts/chart11.xml"/><Relationship Id="rId83" Type="http://schemas.openxmlformats.org/officeDocument/2006/relationships/chart" Target="charts/chart19.xml"/><Relationship Id="rId88" Type="http://schemas.openxmlformats.org/officeDocument/2006/relationships/footer" Target="footer28.xm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jpeg"/><Relationship Id="rId23" Type="http://schemas.openxmlformats.org/officeDocument/2006/relationships/image" Target="media/image4.emf"/><Relationship Id="rId28" Type="http://schemas.openxmlformats.org/officeDocument/2006/relationships/footer" Target="footer8.xml"/><Relationship Id="rId36" Type="http://schemas.openxmlformats.org/officeDocument/2006/relationships/header" Target="header11.xml"/><Relationship Id="rId49" Type="http://schemas.openxmlformats.org/officeDocument/2006/relationships/footer" Target="footer19.xml"/><Relationship Id="rId57" Type="http://schemas.openxmlformats.org/officeDocument/2006/relationships/header" Target="header18.xml"/><Relationship Id="rId10" Type="http://schemas.openxmlformats.org/officeDocument/2006/relationships/footer" Target="footer1.xml"/><Relationship Id="rId31" Type="http://schemas.openxmlformats.org/officeDocument/2006/relationships/footer" Target="footer10.xml"/><Relationship Id="rId44" Type="http://schemas.openxmlformats.org/officeDocument/2006/relationships/footer" Target="footer17.xml"/><Relationship Id="rId52" Type="http://schemas.openxmlformats.org/officeDocument/2006/relationships/footer" Target="footer21.xml"/><Relationship Id="rId60" Type="http://schemas.openxmlformats.org/officeDocument/2006/relationships/header" Target="header19.xml"/><Relationship Id="rId65" Type="http://schemas.openxmlformats.org/officeDocument/2006/relationships/chart" Target="charts/chart1.xml"/><Relationship Id="rId73" Type="http://schemas.openxmlformats.org/officeDocument/2006/relationships/chart" Target="charts/chart9.xml"/><Relationship Id="rId78" Type="http://schemas.openxmlformats.org/officeDocument/2006/relationships/chart" Target="charts/chart14.xml"/><Relationship Id="rId81" Type="http://schemas.openxmlformats.org/officeDocument/2006/relationships/chart" Target="charts/chart17.xml"/><Relationship Id="rId86" Type="http://schemas.openxmlformats.org/officeDocument/2006/relationships/footer" Target="footer26.xml"/><Relationship Id="rId4" Type="http://schemas.openxmlformats.org/officeDocument/2006/relationships/settings" Target="settings.xml"/><Relationship Id="rId9" Type="http://schemas.openxmlformats.org/officeDocument/2006/relationships/header" Target="header2.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______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______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______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______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______13.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Excel_______14.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Excel_______15.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Excel_______16.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Microsoft_Excel_______17.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Microsoft_Excel_______18.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Microsoft_Excel_______19.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______2.xlsx"/></Relationships>
</file>

<file path=word/charts/_rels/chart20.xml.rels><?xml version="1.0" encoding="UTF-8" standalone="yes"?>
<Relationships xmlns="http://schemas.openxmlformats.org/package/2006/relationships"><Relationship Id="rId1" Type="http://schemas.openxmlformats.org/officeDocument/2006/relationships/package" Target="../embeddings/Microsoft_Excel_______20.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______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______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______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______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______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______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______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9"/>
    </mc:Choice>
    <mc:Fallback>
      <c:style val="9"/>
    </mc:Fallback>
  </mc:AlternateContent>
  <c:chart>
    <c:autoTitleDeleted val="1"/>
    <c:plotArea>
      <c:layout>
        <c:manualLayout>
          <c:layoutTarget val="inner"/>
          <c:xMode val="edge"/>
          <c:yMode val="edge"/>
          <c:x val="0.316690901838179"/>
          <c:y val="0.13532896623216201"/>
          <c:w val="0.281852260348816"/>
          <c:h val="0.72934206753567599"/>
        </c:manualLayout>
      </c:layout>
      <c:pieChart>
        <c:varyColors val="1"/>
        <c:ser>
          <c:idx val="0"/>
          <c:order val="0"/>
          <c:tx>
            <c:strRef>
              <c:f>Sheet1!$B$1</c:f>
              <c:strCache>
                <c:ptCount val="1"/>
                <c:pt idx="0">
                  <c:v>列1</c:v>
                </c:pt>
              </c:strCache>
            </c:strRef>
          </c:tx>
          <c:dLbls>
            <c:dLbl>
              <c:idx val="0"/>
              <c:tx>
                <c:rich>
                  <a:bodyPr/>
                  <a:lstStyle/>
                  <a:p>
                    <a:pPr>
                      <a:defRPr sz="1200" b="1">
                        <a:solidFill>
                          <a:schemeClr val="bg1"/>
                        </a:solidFill>
                        <a:latin typeface="+mj-ea"/>
                        <a:ea typeface="+mj-ea"/>
                      </a:defRPr>
                    </a:pPr>
                    <a:fld id="{B3567315-FDE9-4379-836E-CE7A5338BA45}" type="PERCENTAGE">
                      <a:rPr lang="en-US" altLang="ja-JP"/>
                      <a:pPr>
                        <a:defRPr sz="1200" b="1">
                          <a:solidFill>
                            <a:schemeClr val="bg1"/>
                          </a:solidFill>
                          <a:latin typeface="+mj-ea"/>
                          <a:ea typeface="+mj-ea"/>
                        </a:defRPr>
                      </a:pPr>
                      <a:t>[パーセンテージ]</a:t>
                    </a:fld>
                    <a:endParaRPr lang="ja-JP" altLang="en-US"/>
                  </a:p>
                </c:rich>
              </c:tx>
              <c:numFmt formatCode="0.0%" sourceLinked="0"/>
              <c:spPr/>
              <c:showLegendKey val="0"/>
              <c:showVal val="0"/>
              <c:showCatName val="0"/>
              <c:showSerName val="0"/>
              <c:showPercent val="1"/>
              <c:showBubbleSize val="0"/>
              <c:extLst>
                <c:ext xmlns:c15="http://schemas.microsoft.com/office/drawing/2012/chart" uri="{CE6537A1-D6FC-4f65-9D91-7224C49458BB}">
                  <c15:dlblFieldTable/>
                  <c15:showDataLabelsRange val="0"/>
                </c:ext>
              </c:extLst>
            </c:dLbl>
            <c:numFmt formatCode="0.0%" sourceLinked="0"/>
            <c:spPr>
              <a:noFill/>
              <a:ln>
                <a:noFill/>
              </a:ln>
              <a:effectLst/>
            </c:spPr>
            <c:txPr>
              <a:bodyPr wrap="square" lIns="38100" tIns="19050" rIns="38100" bIns="19050" anchor="ctr">
                <a:spAutoFit/>
              </a:bodyPr>
              <a:lstStyle/>
              <a:p>
                <a:pPr>
                  <a:defRPr sz="1200" b="1">
                    <a:latin typeface="+mj-ea"/>
                    <a:ea typeface="+mj-ea"/>
                  </a:defRPr>
                </a:pPr>
                <a:endParaRPr lang="ja-JP"/>
              </a:p>
            </c:txPr>
            <c:showLegendKey val="0"/>
            <c:showVal val="0"/>
            <c:showCatName val="0"/>
            <c:showSerName val="0"/>
            <c:showPercent val="1"/>
            <c:showBubbleSize val="0"/>
            <c:separator>
</c:separator>
            <c:showLeaderLines val="1"/>
            <c:extLst>
              <c:ext xmlns:c15="http://schemas.microsoft.com/office/drawing/2012/chart" uri="{CE6537A1-D6FC-4f65-9D91-7224C49458BB}"/>
            </c:extLst>
          </c:dLbls>
          <c:cat>
            <c:strRef>
              <c:f>Sheet1!$A$2:$A$5</c:f>
              <c:strCache>
                <c:ptCount val="3"/>
                <c:pt idx="0">
                  <c:v>1.ご本人</c:v>
                </c:pt>
                <c:pt idx="1">
                  <c:v>2.ご家族の方</c:v>
                </c:pt>
                <c:pt idx="2">
                  <c:v>無回答</c:v>
                </c:pt>
              </c:strCache>
            </c:strRef>
          </c:cat>
          <c:val>
            <c:numRef>
              <c:f>Sheet1!$B$2:$B$5</c:f>
              <c:numCache>
                <c:formatCode>General</c:formatCode>
                <c:ptCount val="4"/>
                <c:pt idx="0">
                  <c:v>744</c:v>
                </c:pt>
                <c:pt idx="1">
                  <c:v>88</c:v>
                </c:pt>
                <c:pt idx="2">
                  <c:v>27.2</c:v>
                </c:pt>
              </c:numCache>
            </c:numRef>
          </c:val>
        </c:ser>
        <c:dLbls>
          <c:showLegendKey val="0"/>
          <c:showVal val="0"/>
          <c:showCatName val="0"/>
          <c:showSerName val="0"/>
          <c:showPercent val="0"/>
          <c:showBubbleSize val="0"/>
          <c:showLeaderLines val="1"/>
        </c:dLbls>
        <c:firstSliceAng val="0"/>
      </c:pieChart>
    </c:plotArea>
    <c:legend>
      <c:legendPos val="r"/>
      <c:legendEntry>
        <c:idx val="3"/>
        <c:delete val="1"/>
      </c:legendEntry>
      <c:overlay val="0"/>
      <c:txPr>
        <a:bodyPr/>
        <a:lstStyle/>
        <a:p>
          <a:pPr>
            <a:defRPr sz="1200">
              <a:latin typeface="+mj-ea"/>
              <a:ea typeface="+mj-ea"/>
            </a:defRPr>
          </a:pPr>
          <a:endParaRPr lang="ja-JP"/>
        </a:p>
      </c:txPr>
    </c:legend>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9"/>
    </mc:Choice>
    <mc:Fallback>
      <c:style val="9"/>
    </mc:Fallback>
  </mc:AlternateContent>
  <c:chart>
    <c:autoTitleDeleted val="1"/>
    <c:plotArea>
      <c:layout/>
      <c:barChart>
        <c:barDir val="bar"/>
        <c:grouping val="clustered"/>
        <c:varyColors val="0"/>
        <c:ser>
          <c:idx val="0"/>
          <c:order val="0"/>
          <c:tx>
            <c:strRef>
              <c:f>Sheet1!$B$1</c:f>
              <c:strCache>
                <c:ptCount val="1"/>
                <c:pt idx="0">
                  <c:v>「ユニバーサルデザイン」という言葉から、あなたがイメージできることで、近いものはどれですか。</c:v>
                </c:pt>
              </c:strCache>
            </c:strRef>
          </c:tx>
          <c:invertIfNegative val="0"/>
          <c:dLbls>
            <c:dLbl>
              <c:idx val="0"/>
              <c:tx>
                <c:rich>
                  <a:bodyPr/>
                  <a:lstStyle/>
                  <a:p>
                    <a:fld id="{B366B16A-7843-42B4-A4AB-F698F967F47D}" type="VALUE">
                      <a:rPr lang="en-US" altLang="ja-JP"/>
                      <a:pPr/>
                      <a:t>[値]</a:t>
                    </a:fld>
                    <a:endParaRPr lang="ja-JP" altLang="en-US"/>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spPr>
              <a:noFill/>
              <a:ln>
                <a:noFill/>
              </a:ln>
              <a:effectLst/>
            </c:spPr>
            <c:txPr>
              <a:bodyPr wrap="square" lIns="38100" tIns="19050" rIns="38100" bIns="19050" anchor="ctr">
                <a:spAutoFit/>
              </a:bodyPr>
              <a:lstStyle/>
              <a:p>
                <a:pPr>
                  <a:defRPr>
                    <a:latin typeface="+mj-ea"/>
                    <a:ea typeface="+mj-ea"/>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Sheet1!$A$2:$A$12</c:f>
              <c:strCache>
                <c:ptCount val="11"/>
                <c:pt idx="0">
                  <c:v>1. 道路や公園がだれにとっても使いやすい</c:v>
                </c:pt>
                <c:pt idx="1">
                  <c:v>2. 施設やお店がだれにとっても使いやすい</c:v>
                </c:pt>
                <c:pt idx="2">
                  <c:v>3. 製品がだれにとっても使いやすい</c:v>
                </c:pt>
                <c:pt idx="3">
                  <c:v>4. だれでも自由に外出できる</c:v>
                </c:pt>
                <c:pt idx="4">
                  <c:v>5. だれでもイベントに参加できる</c:v>
                </c:pt>
                <c:pt idx="5">
                  <c:v>6. 情報がだれにとってもわかりやすい</c:v>
                </c:pt>
                <c:pt idx="6">
                  <c:v>7. だれでも思いやりやもてなしの
心を持っている</c:v>
                </c:pt>
                <c:pt idx="7">
                  <c:v>8. おしゃれでかっこいい</c:v>
                </c:pt>
                <c:pt idx="8">
                  <c:v>9. 特にない</c:v>
                </c:pt>
                <c:pt idx="9">
                  <c:v>10. その他</c:v>
                </c:pt>
                <c:pt idx="10">
                  <c:v>無回答</c:v>
                </c:pt>
              </c:strCache>
            </c:strRef>
          </c:cat>
          <c:val>
            <c:numRef>
              <c:f>Sheet1!$B$2:$B$12</c:f>
              <c:numCache>
                <c:formatCode>0.0%</c:formatCode>
                <c:ptCount val="11"/>
                <c:pt idx="0">
                  <c:v>0.56999999999999995</c:v>
                </c:pt>
                <c:pt idx="1">
                  <c:v>0.505</c:v>
                </c:pt>
                <c:pt idx="2">
                  <c:v>0.35699999999999998</c:v>
                </c:pt>
                <c:pt idx="3">
                  <c:v>0.14699999999999999</c:v>
                </c:pt>
                <c:pt idx="4">
                  <c:v>7.6999999999999999E-2</c:v>
                </c:pt>
                <c:pt idx="5">
                  <c:v>0.27700000000000002</c:v>
                </c:pt>
                <c:pt idx="6">
                  <c:v>0.13600000000000001</c:v>
                </c:pt>
                <c:pt idx="7">
                  <c:v>6.2E-2</c:v>
                </c:pt>
                <c:pt idx="8">
                  <c:v>0.14000000000000001</c:v>
                </c:pt>
                <c:pt idx="9">
                  <c:v>3.5999999999999997E-2</c:v>
                </c:pt>
                <c:pt idx="10">
                  <c:v>2.3E-2</c:v>
                </c:pt>
              </c:numCache>
            </c:numRef>
          </c:val>
        </c:ser>
        <c:dLbls>
          <c:showLegendKey val="0"/>
          <c:showVal val="0"/>
          <c:showCatName val="0"/>
          <c:showSerName val="0"/>
          <c:showPercent val="0"/>
          <c:showBubbleSize val="0"/>
        </c:dLbls>
        <c:gapWidth val="150"/>
        <c:axId val="328957192"/>
        <c:axId val="328956800"/>
      </c:barChart>
      <c:catAx>
        <c:axId val="328957192"/>
        <c:scaling>
          <c:orientation val="maxMin"/>
        </c:scaling>
        <c:delete val="0"/>
        <c:axPos val="l"/>
        <c:numFmt formatCode="General" sourceLinked="0"/>
        <c:majorTickMark val="out"/>
        <c:minorTickMark val="none"/>
        <c:tickLblPos val="nextTo"/>
        <c:txPr>
          <a:bodyPr/>
          <a:lstStyle/>
          <a:p>
            <a:pPr algn="r">
              <a:defRPr sz="700">
                <a:latin typeface="+mj-ea"/>
                <a:ea typeface="+mj-ea"/>
              </a:defRPr>
            </a:pPr>
            <a:endParaRPr lang="ja-JP"/>
          </a:p>
        </c:txPr>
        <c:crossAx val="328956800"/>
        <c:crosses val="autoZero"/>
        <c:auto val="1"/>
        <c:lblAlgn val="ctr"/>
        <c:lblOffset val="100"/>
        <c:noMultiLvlLbl val="0"/>
      </c:catAx>
      <c:valAx>
        <c:axId val="328956800"/>
        <c:scaling>
          <c:orientation val="minMax"/>
          <c:max val="1"/>
        </c:scaling>
        <c:delete val="0"/>
        <c:axPos val="b"/>
        <c:majorGridlines/>
        <c:numFmt formatCode="0%" sourceLinked="0"/>
        <c:majorTickMark val="out"/>
        <c:minorTickMark val="none"/>
        <c:tickLblPos val="nextTo"/>
        <c:crossAx val="328957192"/>
        <c:crosses val="max"/>
        <c:crossBetween val="between"/>
        <c:majorUnit val="0.1"/>
      </c:valAx>
    </c:plotArea>
    <c:plotVisOnly val="1"/>
    <c:dispBlanksAs val="gap"/>
    <c:showDLblsOverMax val="0"/>
  </c:chart>
  <c:txPr>
    <a:bodyPr/>
    <a:lstStyle/>
    <a:p>
      <a:pPr>
        <a:defRPr sz="900"/>
      </a:pPr>
      <a:endParaRPr lang="ja-JP"/>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9"/>
    </mc:Choice>
    <mc:Fallback>
      <c:style val="9"/>
    </mc:Fallback>
  </mc:AlternateContent>
  <c:chart>
    <c:autoTitleDeleted val="0"/>
    <c:plotArea>
      <c:layout/>
      <c:barChart>
        <c:barDir val="bar"/>
        <c:grouping val="clustered"/>
        <c:varyColors val="0"/>
        <c:ser>
          <c:idx val="0"/>
          <c:order val="0"/>
          <c:tx>
            <c:strRef>
              <c:f>Sheet1!$B$1</c:f>
              <c:strCache>
                <c:ptCount val="1"/>
                <c:pt idx="0">
                  <c:v>障がい者世帯</c:v>
                </c:pt>
              </c:strCache>
            </c:strRef>
          </c:tx>
          <c:spPr>
            <a:pattFill prst="ltVert">
              <a:fgClr>
                <a:schemeClr val="tx1">
                  <a:lumMod val="75000"/>
                  <a:lumOff val="25000"/>
                </a:schemeClr>
              </a:fgClr>
              <a:bgClr>
                <a:schemeClr val="bg1"/>
              </a:bgClr>
            </a:pattFill>
          </c:spPr>
          <c:invertIfNegative val="0"/>
          <c:dLbls>
            <c:numFmt formatCode="0.0%" sourceLinked="0"/>
            <c:spPr>
              <a:noFill/>
              <a:ln>
                <a:noFill/>
              </a:ln>
              <a:effectLst/>
            </c:spPr>
            <c:txPr>
              <a:bodyPr wrap="square" lIns="38100" tIns="19050" rIns="38100" bIns="19050" anchor="ctr">
                <a:spAutoFit/>
              </a:bodyPr>
              <a:lstStyle/>
              <a:p>
                <a:pPr>
                  <a:defRPr sz="900">
                    <a:latin typeface="+mj-ea"/>
                    <a:ea typeface="+mj-ea"/>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Sheet1!$A$2:$A$12</c:f>
              <c:strCache>
                <c:ptCount val="11"/>
                <c:pt idx="0">
                  <c:v>無回答</c:v>
                </c:pt>
                <c:pt idx="1">
                  <c:v>10．その他</c:v>
                </c:pt>
                <c:pt idx="2">
                  <c:v>９．特にない</c:v>
                </c:pt>
                <c:pt idx="3">
                  <c:v>８．おしゃれでかっこいい</c:v>
                </c:pt>
                <c:pt idx="4">
                  <c:v>７．だれでも思いやりやもてなしの心を持っている</c:v>
                </c:pt>
                <c:pt idx="5">
                  <c:v>６．情報がだれにとってもわかりやすい</c:v>
                </c:pt>
                <c:pt idx="6">
                  <c:v>5．だれでもイベントに参加できる</c:v>
                </c:pt>
                <c:pt idx="7">
                  <c:v>４．だれでも自由に外出できる</c:v>
                </c:pt>
                <c:pt idx="8">
                  <c:v>３．製品がだれにとっても使いやすい</c:v>
                </c:pt>
                <c:pt idx="9">
                  <c:v>２．施設やお店がだれにとっても使いやすい</c:v>
                </c:pt>
                <c:pt idx="10">
                  <c:v>１．道路や公園がだれにとっても使いやすい</c:v>
                </c:pt>
              </c:strCache>
            </c:strRef>
          </c:cat>
          <c:val>
            <c:numRef>
              <c:f>Sheet1!$B$2:$B$12</c:f>
              <c:numCache>
                <c:formatCode>General</c:formatCode>
                <c:ptCount val="11"/>
                <c:pt idx="0">
                  <c:v>6.6000000000000003E-2</c:v>
                </c:pt>
                <c:pt idx="1">
                  <c:v>0.05</c:v>
                </c:pt>
                <c:pt idx="2">
                  <c:v>0.124</c:v>
                </c:pt>
                <c:pt idx="3">
                  <c:v>7.400000000000001E-2</c:v>
                </c:pt>
                <c:pt idx="4">
                  <c:v>0.20699999999999999</c:v>
                </c:pt>
                <c:pt idx="5">
                  <c:v>0.223</c:v>
                </c:pt>
                <c:pt idx="6">
                  <c:v>7.400000000000001E-2</c:v>
                </c:pt>
                <c:pt idx="7">
                  <c:v>0.182</c:v>
                </c:pt>
                <c:pt idx="8">
                  <c:v>0.30599999999999999</c:v>
                </c:pt>
                <c:pt idx="9">
                  <c:v>0.52100000000000002</c:v>
                </c:pt>
                <c:pt idx="10">
                  <c:v>0.496</c:v>
                </c:pt>
              </c:numCache>
            </c:numRef>
          </c:val>
        </c:ser>
        <c:ser>
          <c:idx val="1"/>
          <c:order val="1"/>
          <c:tx>
            <c:strRef>
              <c:f>Sheet1!$C$1</c:f>
              <c:strCache>
                <c:ptCount val="1"/>
                <c:pt idx="0">
                  <c:v>単身高齢者世帯</c:v>
                </c:pt>
              </c:strCache>
            </c:strRef>
          </c:tx>
          <c:spPr>
            <a:solidFill>
              <a:schemeClr val="tx1">
                <a:lumMod val="75000"/>
                <a:lumOff val="25000"/>
              </a:schemeClr>
            </a:solidFill>
          </c:spPr>
          <c:invertIfNegative val="0"/>
          <c:dLbls>
            <c:numFmt formatCode="0.0%" sourceLinked="0"/>
            <c:spPr>
              <a:noFill/>
              <a:ln>
                <a:noFill/>
              </a:ln>
              <a:effectLst/>
            </c:spPr>
            <c:txPr>
              <a:bodyPr wrap="square" lIns="38100" tIns="19050" rIns="38100" bIns="19050" anchor="ctr">
                <a:spAutoFit/>
              </a:bodyPr>
              <a:lstStyle/>
              <a:p>
                <a:pPr>
                  <a:defRPr sz="900">
                    <a:latin typeface="+mj-ea"/>
                    <a:ea typeface="+mj-ea"/>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Sheet1!$A$2:$A$12</c:f>
              <c:strCache>
                <c:ptCount val="11"/>
                <c:pt idx="0">
                  <c:v>無回答</c:v>
                </c:pt>
                <c:pt idx="1">
                  <c:v>10．その他</c:v>
                </c:pt>
                <c:pt idx="2">
                  <c:v>９．特にない</c:v>
                </c:pt>
                <c:pt idx="3">
                  <c:v>８．おしゃれでかっこいい</c:v>
                </c:pt>
                <c:pt idx="4">
                  <c:v>７．だれでも思いやりやもてなしの心を持っている</c:v>
                </c:pt>
                <c:pt idx="5">
                  <c:v>６．情報がだれにとってもわかりやすい</c:v>
                </c:pt>
                <c:pt idx="6">
                  <c:v>5．だれでもイベントに参加できる</c:v>
                </c:pt>
                <c:pt idx="7">
                  <c:v>４．だれでも自由に外出できる</c:v>
                </c:pt>
                <c:pt idx="8">
                  <c:v>３．製品がだれにとっても使いやすい</c:v>
                </c:pt>
                <c:pt idx="9">
                  <c:v>２．施設やお店がだれにとっても使いやすい</c:v>
                </c:pt>
                <c:pt idx="10">
                  <c:v>１．道路や公園がだれにとっても使いやすい</c:v>
                </c:pt>
              </c:strCache>
            </c:strRef>
          </c:cat>
          <c:val>
            <c:numRef>
              <c:f>Sheet1!$C$2:$C$12</c:f>
              <c:numCache>
                <c:formatCode>General</c:formatCode>
                <c:ptCount val="11"/>
                <c:pt idx="0">
                  <c:v>4.4999999999999998E-2</c:v>
                </c:pt>
                <c:pt idx="1">
                  <c:v>4.4999999999999998E-2</c:v>
                </c:pt>
                <c:pt idx="2">
                  <c:v>0.17899999999999999</c:v>
                </c:pt>
                <c:pt idx="3">
                  <c:v>4.4999999999999998E-2</c:v>
                </c:pt>
                <c:pt idx="4">
                  <c:v>0.313</c:v>
                </c:pt>
                <c:pt idx="5">
                  <c:v>0.34299999999999997</c:v>
                </c:pt>
                <c:pt idx="6">
                  <c:v>0.10400000000000001</c:v>
                </c:pt>
                <c:pt idx="7">
                  <c:v>0.26899999999999996</c:v>
                </c:pt>
                <c:pt idx="8">
                  <c:v>0.10400000000000001</c:v>
                </c:pt>
                <c:pt idx="9">
                  <c:v>0.35799999999999998</c:v>
                </c:pt>
                <c:pt idx="10">
                  <c:v>0.46299999999999997</c:v>
                </c:pt>
              </c:numCache>
            </c:numRef>
          </c:val>
        </c:ser>
        <c:ser>
          <c:idx val="2"/>
          <c:order val="2"/>
          <c:tx>
            <c:strRef>
              <c:f>Sheet1!$D$1</c:f>
              <c:strCache>
                <c:ptCount val="1"/>
                <c:pt idx="0">
                  <c:v>高齢者世帯</c:v>
                </c:pt>
              </c:strCache>
            </c:strRef>
          </c:tx>
          <c:spPr>
            <a:solidFill>
              <a:schemeClr val="bg1">
                <a:lumMod val="75000"/>
              </a:schemeClr>
            </a:solidFill>
          </c:spPr>
          <c:invertIfNegative val="0"/>
          <c:dLbls>
            <c:numFmt formatCode="0.0%" sourceLinked="0"/>
            <c:spPr>
              <a:noFill/>
              <a:ln>
                <a:noFill/>
              </a:ln>
              <a:effectLst/>
            </c:spPr>
            <c:txPr>
              <a:bodyPr wrap="square" lIns="38100" tIns="19050" rIns="38100" bIns="19050" anchor="ctr">
                <a:spAutoFit/>
              </a:bodyPr>
              <a:lstStyle/>
              <a:p>
                <a:pPr>
                  <a:defRPr sz="900">
                    <a:latin typeface="+mj-ea"/>
                    <a:ea typeface="+mj-ea"/>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Sheet1!$A$2:$A$12</c:f>
              <c:strCache>
                <c:ptCount val="11"/>
                <c:pt idx="0">
                  <c:v>無回答</c:v>
                </c:pt>
                <c:pt idx="1">
                  <c:v>10．その他</c:v>
                </c:pt>
                <c:pt idx="2">
                  <c:v>９．特にない</c:v>
                </c:pt>
                <c:pt idx="3">
                  <c:v>８．おしゃれでかっこいい</c:v>
                </c:pt>
                <c:pt idx="4">
                  <c:v>７．だれでも思いやりやもてなしの心を持っている</c:v>
                </c:pt>
                <c:pt idx="5">
                  <c:v>６．情報がだれにとってもわかりやすい</c:v>
                </c:pt>
                <c:pt idx="6">
                  <c:v>5．だれでもイベントに参加できる</c:v>
                </c:pt>
                <c:pt idx="7">
                  <c:v>４．だれでも自由に外出できる</c:v>
                </c:pt>
                <c:pt idx="8">
                  <c:v>３．製品がだれにとっても使いやすい</c:v>
                </c:pt>
                <c:pt idx="9">
                  <c:v>２．施設やお店がだれにとっても使いやすい</c:v>
                </c:pt>
                <c:pt idx="10">
                  <c:v>１．道路や公園がだれにとっても使いやすい</c:v>
                </c:pt>
              </c:strCache>
            </c:strRef>
          </c:cat>
          <c:val>
            <c:numRef>
              <c:f>Sheet1!$D$2:$D$12</c:f>
              <c:numCache>
                <c:formatCode>General</c:formatCode>
                <c:ptCount val="11"/>
                <c:pt idx="0">
                  <c:v>3.5000000000000003E-2</c:v>
                </c:pt>
                <c:pt idx="1">
                  <c:v>5.7000000000000002E-2</c:v>
                </c:pt>
                <c:pt idx="2">
                  <c:v>0.17</c:v>
                </c:pt>
                <c:pt idx="3">
                  <c:v>5.7000000000000002E-2</c:v>
                </c:pt>
                <c:pt idx="4">
                  <c:v>0.17</c:v>
                </c:pt>
                <c:pt idx="5">
                  <c:v>0.34</c:v>
                </c:pt>
                <c:pt idx="6">
                  <c:v>0.128</c:v>
                </c:pt>
                <c:pt idx="7">
                  <c:v>0.191</c:v>
                </c:pt>
                <c:pt idx="8">
                  <c:v>0.23399999999999999</c:v>
                </c:pt>
                <c:pt idx="9">
                  <c:v>0.41100000000000003</c:v>
                </c:pt>
                <c:pt idx="10">
                  <c:v>0.51100000000000001</c:v>
                </c:pt>
              </c:numCache>
            </c:numRef>
          </c:val>
        </c:ser>
        <c:ser>
          <c:idx val="3"/>
          <c:order val="3"/>
          <c:tx>
            <c:strRef>
              <c:f>Sheet1!$E$1</c:f>
              <c:strCache>
                <c:ptCount val="1"/>
                <c:pt idx="0">
                  <c:v>子育て世帯</c:v>
                </c:pt>
              </c:strCache>
            </c:strRef>
          </c:tx>
          <c:spPr>
            <a:solidFill>
              <a:schemeClr val="tx1">
                <a:lumMod val="50000"/>
                <a:lumOff val="50000"/>
              </a:schemeClr>
            </a:solidFill>
          </c:spPr>
          <c:invertIfNegative val="0"/>
          <c:dLbls>
            <c:numFmt formatCode="0.0%" sourceLinked="0"/>
            <c:spPr>
              <a:noFill/>
              <a:ln>
                <a:noFill/>
              </a:ln>
              <a:effectLst/>
            </c:spPr>
            <c:txPr>
              <a:bodyPr wrap="square" lIns="38100" tIns="19050" rIns="38100" bIns="19050" anchor="ctr">
                <a:spAutoFit/>
              </a:bodyPr>
              <a:lstStyle/>
              <a:p>
                <a:pPr>
                  <a:defRPr sz="900">
                    <a:latin typeface="+mj-ea"/>
                    <a:ea typeface="+mj-ea"/>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Sheet1!$A$2:$A$12</c:f>
              <c:strCache>
                <c:ptCount val="11"/>
                <c:pt idx="0">
                  <c:v>無回答</c:v>
                </c:pt>
                <c:pt idx="1">
                  <c:v>10．その他</c:v>
                </c:pt>
                <c:pt idx="2">
                  <c:v>９．特にない</c:v>
                </c:pt>
                <c:pt idx="3">
                  <c:v>８．おしゃれでかっこいい</c:v>
                </c:pt>
                <c:pt idx="4">
                  <c:v>７．だれでも思いやりやもてなしの心を持っている</c:v>
                </c:pt>
                <c:pt idx="5">
                  <c:v>６．情報がだれにとってもわかりやすい</c:v>
                </c:pt>
                <c:pt idx="6">
                  <c:v>5．だれでもイベントに参加できる</c:v>
                </c:pt>
                <c:pt idx="7">
                  <c:v>４．だれでも自由に外出できる</c:v>
                </c:pt>
                <c:pt idx="8">
                  <c:v>３．製品がだれにとっても使いやすい</c:v>
                </c:pt>
                <c:pt idx="9">
                  <c:v>２．施設やお店がだれにとっても使いやすい</c:v>
                </c:pt>
                <c:pt idx="10">
                  <c:v>１．道路や公園がだれにとっても使いやすい</c:v>
                </c:pt>
              </c:strCache>
            </c:strRef>
          </c:cat>
          <c:val>
            <c:numRef>
              <c:f>Sheet1!$E$2:$E$12</c:f>
              <c:numCache>
                <c:formatCode>General</c:formatCode>
                <c:ptCount val="11"/>
                <c:pt idx="0">
                  <c:v>1.3000000000000001E-2</c:v>
                </c:pt>
                <c:pt idx="1">
                  <c:v>0.02</c:v>
                </c:pt>
                <c:pt idx="2">
                  <c:v>8.5999999999999993E-2</c:v>
                </c:pt>
                <c:pt idx="3">
                  <c:v>0.125</c:v>
                </c:pt>
                <c:pt idx="4">
                  <c:v>5.2999999999999999E-2</c:v>
                </c:pt>
                <c:pt idx="5">
                  <c:v>0.23</c:v>
                </c:pt>
                <c:pt idx="6">
                  <c:v>3.9E-2</c:v>
                </c:pt>
                <c:pt idx="7">
                  <c:v>0.105</c:v>
                </c:pt>
                <c:pt idx="8">
                  <c:v>0.5</c:v>
                </c:pt>
                <c:pt idx="9">
                  <c:v>0.54600000000000004</c:v>
                </c:pt>
                <c:pt idx="10">
                  <c:v>0.64500000000000002</c:v>
                </c:pt>
              </c:numCache>
            </c:numRef>
          </c:val>
        </c:ser>
        <c:ser>
          <c:idx val="4"/>
          <c:order val="4"/>
          <c:tx>
            <c:strRef>
              <c:f>Sheet1!$F$1</c:f>
              <c:strCache>
                <c:ptCount val="1"/>
                <c:pt idx="0">
                  <c:v>全体</c:v>
                </c:pt>
              </c:strCache>
            </c:strRef>
          </c:tx>
          <c:spPr>
            <a:solidFill>
              <a:schemeClr val="tx1">
                <a:lumMod val="95000"/>
                <a:lumOff val="5000"/>
              </a:schemeClr>
            </a:solidFill>
          </c:spPr>
          <c:invertIfNegative val="0"/>
          <c:dLbls>
            <c:numFmt formatCode="0.0%" sourceLinked="0"/>
            <c:spPr>
              <a:noFill/>
              <a:ln>
                <a:noFill/>
              </a:ln>
              <a:effectLst/>
            </c:spPr>
            <c:txPr>
              <a:bodyPr wrap="square" lIns="38100" tIns="19050" rIns="38100" bIns="19050" anchor="ctr">
                <a:spAutoFit/>
              </a:bodyPr>
              <a:lstStyle/>
              <a:p>
                <a:pPr>
                  <a:defRPr sz="900">
                    <a:latin typeface="+mj-ea"/>
                    <a:ea typeface="+mj-ea"/>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Sheet1!$A$2:$A$12</c:f>
              <c:strCache>
                <c:ptCount val="11"/>
                <c:pt idx="0">
                  <c:v>無回答</c:v>
                </c:pt>
                <c:pt idx="1">
                  <c:v>10．その他</c:v>
                </c:pt>
                <c:pt idx="2">
                  <c:v>９．特にない</c:v>
                </c:pt>
                <c:pt idx="3">
                  <c:v>８．おしゃれでかっこいい</c:v>
                </c:pt>
                <c:pt idx="4">
                  <c:v>７．だれでも思いやりやもてなしの心を持っている</c:v>
                </c:pt>
                <c:pt idx="5">
                  <c:v>６．情報がだれにとってもわかりやすい</c:v>
                </c:pt>
                <c:pt idx="6">
                  <c:v>5．だれでもイベントに参加できる</c:v>
                </c:pt>
                <c:pt idx="7">
                  <c:v>４．だれでも自由に外出できる</c:v>
                </c:pt>
                <c:pt idx="8">
                  <c:v>３．製品がだれにとっても使いやすい</c:v>
                </c:pt>
                <c:pt idx="9">
                  <c:v>２．施設やお店がだれにとっても使いやすい</c:v>
                </c:pt>
                <c:pt idx="10">
                  <c:v>１．道路や公園がだれにとっても使いやすい</c:v>
                </c:pt>
              </c:strCache>
            </c:strRef>
          </c:cat>
          <c:val>
            <c:numRef>
              <c:f>Sheet1!$F$2:$F$12</c:f>
              <c:numCache>
                <c:formatCode>General</c:formatCode>
                <c:ptCount val="11"/>
                <c:pt idx="0">
                  <c:v>2.3E-2</c:v>
                </c:pt>
                <c:pt idx="1">
                  <c:v>3.6000000000000004E-2</c:v>
                </c:pt>
                <c:pt idx="2">
                  <c:v>0.14000000000000001</c:v>
                </c:pt>
                <c:pt idx="3">
                  <c:v>6.2E-2</c:v>
                </c:pt>
                <c:pt idx="4">
                  <c:v>0.13600000000000001</c:v>
                </c:pt>
                <c:pt idx="5">
                  <c:v>0.27699999999999997</c:v>
                </c:pt>
                <c:pt idx="6">
                  <c:v>7.6999999999999999E-2</c:v>
                </c:pt>
                <c:pt idx="7">
                  <c:v>0.14699999999999999</c:v>
                </c:pt>
                <c:pt idx="8">
                  <c:v>0.35700000000000004</c:v>
                </c:pt>
                <c:pt idx="9">
                  <c:v>0.505</c:v>
                </c:pt>
                <c:pt idx="10">
                  <c:v>0.56999999999999995</c:v>
                </c:pt>
              </c:numCache>
            </c:numRef>
          </c:val>
        </c:ser>
        <c:dLbls>
          <c:showLegendKey val="0"/>
          <c:showVal val="0"/>
          <c:showCatName val="0"/>
          <c:showSerName val="0"/>
          <c:showPercent val="0"/>
          <c:showBubbleSize val="0"/>
        </c:dLbls>
        <c:gapWidth val="150"/>
        <c:axId val="328956016"/>
        <c:axId val="328960720"/>
      </c:barChart>
      <c:catAx>
        <c:axId val="328956016"/>
        <c:scaling>
          <c:orientation val="minMax"/>
        </c:scaling>
        <c:delete val="0"/>
        <c:axPos val="l"/>
        <c:numFmt formatCode="General" sourceLinked="0"/>
        <c:majorTickMark val="out"/>
        <c:minorTickMark val="none"/>
        <c:tickLblPos val="nextTo"/>
        <c:txPr>
          <a:bodyPr/>
          <a:lstStyle/>
          <a:p>
            <a:pPr>
              <a:defRPr>
                <a:latin typeface="+mj-ea"/>
                <a:ea typeface="+mj-ea"/>
              </a:defRPr>
            </a:pPr>
            <a:endParaRPr lang="ja-JP"/>
          </a:p>
        </c:txPr>
        <c:crossAx val="328960720"/>
        <c:crosses val="autoZero"/>
        <c:auto val="1"/>
        <c:lblAlgn val="ctr"/>
        <c:lblOffset val="100"/>
        <c:noMultiLvlLbl val="0"/>
      </c:catAx>
      <c:valAx>
        <c:axId val="328960720"/>
        <c:scaling>
          <c:orientation val="minMax"/>
          <c:max val="1"/>
        </c:scaling>
        <c:delete val="0"/>
        <c:axPos val="b"/>
        <c:majorGridlines/>
        <c:numFmt formatCode="0%" sourceLinked="0"/>
        <c:majorTickMark val="out"/>
        <c:minorTickMark val="none"/>
        <c:tickLblPos val="nextTo"/>
        <c:txPr>
          <a:bodyPr/>
          <a:lstStyle/>
          <a:p>
            <a:pPr>
              <a:defRPr>
                <a:latin typeface="+mj-ea"/>
                <a:ea typeface="+mj-ea"/>
              </a:defRPr>
            </a:pPr>
            <a:endParaRPr lang="ja-JP"/>
          </a:p>
        </c:txPr>
        <c:crossAx val="328956016"/>
        <c:crosses val="autoZero"/>
        <c:crossBetween val="between"/>
      </c:valAx>
    </c:plotArea>
    <c:legend>
      <c:legendPos val="r"/>
      <c:overlay val="0"/>
      <c:txPr>
        <a:bodyPr/>
        <a:lstStyle/>
        <a:p>
          <a:pPr>
            <a:defRPr>
              <a:latin typeface="+mj-ea"/>
              <a:ea typeface="+mj-ea"/>
            </a:defRPr>
          </a:pPr>
          <a:endParaRPr lang="ja-JP"/>
        </a:p>
      </c:txPr>
    </c:legend>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9"/>
    </mc:Choice>
    <mc:Fallback>
      <c:style val="9"/>
    </mc:Fallback>
  </mc:AlternateContent>
  <c:chart>
    <c:autoTitleDeleted val="1"/>
    <c:plotArea>
      <c:layout/>
      <c:barChart>
        <c:barDir val="bar"/>
        <c:grouping val="clustered"/>
        <c:varyColors val="0"/>
        <c:ser>
          <c:idx val="0"/>
          <c:order val="0"/>
          <c:tx>
            <c:strRef>
              <c:f>Sheet1!$B$1</c:f>
              <c:strCache>
                <c:ptCount val="1"/>
                <c:pt idx="0">
                  <c:v>「ユニバーサルデザイン」という言葉を聞いたことがある方は、「ユニバーサルデザイン」を知った主なきっかけはどれですか。</c:v>
                </c:pt>
              </c:strCache>
            </c:strRef>
          </c:tx>
          <c:invertIfNegative val="0"/>
          <c:dLbls>
            <c:dLbl>
              <c:idx val="0"/>
              <c:tx>
                <c:rich>
                  <a:bodyPr/>
                  <a:lstStyle/>
                  <a:p>
                    <a:fld id="{39670E89-BC76-46E5-B513-2AD87DE6BD73}" type="VALUE">
                      <a:rPr lang="en-US" altLang="ja-JP">
                        <a:solidFill>
                          <a:sysClr val="windowText" lastClr="000000"/>
                        </a:solidFill>
                      </a:rPr>
                      <a:pPr/>
                      <a:t>[値]</a:t>
                    </a:fld>
                    <a:endParaRPr lang="ja-JP" altLang="en-US"/>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2"/>
              <c:tx>
                <c:rich>
                  <a:bodyPr/>
                  <a:lstStyle/>
                  <a:p>
                    <a:fld id="{8174BD15-95B6-4EDD-8B39-9CB3CBE87AC5}" type="VALUE">
                      <a:rPr lang="en-US" altLang="ja-JP">
                        <a:solidFill>
                          <a:sysClr val="windowText" lastClr="000000"/>
                        </a:solidFill>
                      </a:rPr>
                      <a:pPr/>
                      <a:t>[値]</a:t>
                    </a:fld>
                    <a:endParaRPr lang="ja-JP" altLang="en-US"/>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spPr>
              <a:noFill/>
              <a:ln>
                <a:noFill/>
              </a:ln>
              <a:effectLst/>
            </c:spPr>
            <c:txPr>
              <a:bodyPr wrap="square" lIns="38100" tIns="19050" rIns="38100" bIns="19050" anchor="ctr">
                <a:spAutoFit/>
              </a:bodyPr>
              <a:lstStyle/>
              <a:p>
                <a:pPr>
                  <a:defRPr sz="1200">
                    <a:solidFill>
                      <a:sysClr val="windowText" lastClr="000000"/>
                    </a:solidFill>
                    <a:latin typeface="+mj-ea"/>
                    <a:ea typeface="+mj-ea"/>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Sheet1!$A$2:$A$9</c:f>
              <c:strCache>
                <c:ptCount val="8"/>
                <c:pt idx="0">
                  <c:v>1. 雑誌・新聞・本などの出版物</c:v>
                </c:pt>
                <c:pt idx="1">
                  <c:v>2. テレビやラジオ</c:v>
                </c:pt>
                <c:pt idx="2">
                  <c:v>3. インターネット</c:v>
                </c:pt>
                <c:pt idx="3">
                  <c:v>4. 仕事や知人との会話を通じて</c:v>
                </c:pt>
                <c:pt idx="4">
                  <c:v>5. 学校の授業、または、講習会などへの参加を通じて</c:v>
                </c:pt>
                <c:pt idx="5">
                  <c:v>6. 区の発行物や取り組みを通じて</c:v>
                </c:pt>
                <c:pt idx="6">
                  <c:v>7. その他</c:v>
                </c:pt>
                <c:pt idx="7">
                  <c:v>無回答</c:v>
                </c:pt>
              </c:strCache>
            </c:strRef>
          </c:cat>
          <c:val>
            <c:numRef>
              <c:f>Sheet1!$B$2:$B$9</c:f>
              <c:numCache>
                <c:formatCode>0.0%</c:formatCode>
                <c:ptCount val="8"/>
                <c:pt idx="0">
                  <c:v>0.218</c:v>
                </c:pt>
                <c:pt idx="1">
                  <c:v>0.215</c:v>
                </c:pt>
                <c:pt idx="2">
                  <c:v>8.5000000000000006E-2</c:v>
                </c:pt>
                <c:pt idx="3">
                  <c:v>8.5999999999999993E-2</c:v>
                </c:pt>
                <c:pt idx="4">
                  <c:v>6.9000000000000006E-2</c:v>
                </c:pt>
                <c:pt idx="5">
                  <c:v>9.1999999999999998E-2</c:v>
                </c:pt>
                <c:pt idx="6">
                  <c:v>6.5000000000000002E-2</c:v>
                </c:pt>
                <c:pt idx="7">
                  <c:v>0.41699999999999998</c:v>
                </c:pt>
              </c:numCache>
            </c:numRef>
          </c:val>
        </c:ser>
        <c:dLbls>
          <c:showLegendKey val="0"/>
          <c:showVal val="0"/>
          <c:showCatName val="0"/>
          <c:showSerName val="0"/>
          <c:showPercent val="0"/>
          <c:showBubbleSize val="0"/>
        </c:dLbls>
        <c:gapWidth val="150"/>
        <c:axId val="328961112"/>
        <c:axId val="328963072"/>
      </c:barChart>
      <c:catAx>
        <c:axId val="328961112"/>
        <c:scaling>
          <c:orientation val="maxMin"/>
        </c:scaling>
        <c:delete val="0"/>
        <c:axPos val="l"/>
        <c:numFmt formatCode="General" sourceLinked="0"/>
        <c:majorTickMark val="out"/>
        <c:minorTickMark val="none"/>
        <c:tickLblPos val="nextTo"/>
        <c:txPr>
          <a:bodyPr/>
          <a:lstStyle/>
          <a:p>
            <a:pPr>
              <a:defRPr>
                <a:latin typeface="+mj-ea"/>
                <a:ea typeface="+mj-ea"/>
              </a:defRPr>
            </a:pPr>
            <a:endParaRPr lang="ja-JP"/>
          </a:p>
        </c:txPr>
        <c:crossAx val="328963072"/>
        <c:crosses val="autoZero"/>
        <c:auto val="1"/>
        <c:lblAlgn val="ctr"/>
        <c:lblOffset val="100"/>
        <c:noMultiLvlLbl val="0"/>
      </c:catAx>
      <c:valAx>
        <c:axId val="328963072"/>
        <c:scaling>
          <c:orientation val="minMax"/>
          <c:max val="1"/>
        </c:scaling>
        <c:delete val="0"/>
        <c:axPos val="b"/>
        <c:majorGridlines/>
        <c:numFmt formatCode="0%" sourceLinked="0"/>
        <c:majorTickMark val="out"/>
        <c:minorTickMark val="none"/>
        <c:tickLblPos val="nextTo"/>
        <c:txPr>
          <a:bodyPr/>
          <a:lstStyle/>
          <a:p>
            <a:pPr>
              <a:defRPr>
                <a:latin typeface="+mj-ea"/>
                <a:ea typeface="+mj-ea"/>
              </a:defRPr>
            </a:pPr>
            <a:endParaRPr lang="ja-JP"/>
          </a:p>
        </c:txPr>
        <c:crossAx val="328961112"/>
        <c:crosses val="max"/>
        <c:crossBetween val="between"/>
        <c:majorUnit val="0.1"/>
      </c:valAx>
    </c:plotArea>
    <c:plotVisOnly val="1"/>
    <c:dispBlanksAs val="gap"/>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9"/>
    </mc:Choice>
    <mc:Fallback>
      <c:style val="9"/>
    </mc:Fallback>
  </mc:AlternateContent>
  <c:chart>
    <c:autoTitleDeleted val="0"/>
    <c:plotArea>
      <c:layout/>
      <c:barChart>
        <c:barDir val="bar"/>
        <c:grouping val="clustered"/>
        <c:varyColors val="0"/>
        <c:ser>
          <c:idx val="0"/>
          <c:order val="0"/>
          <c:tx>
            <c:strRef>
              <c:f>Sheet1!$B$1</c:f>
              <c:strCache>
                <c:ptCount val="1"/>
                <c:pt idx="0">
                  <c:v>障がい者世帯</c:v>
                </c:pt>
              </c:strCache>
            </c:strRef>
          </c:tx>
          <c:spPr>
            <a:pattFill prst="ltVert">
              <a:fgClr>
                <a:schemeClr val="tx1">
                  <a:lumMod val="75000"/>
                  <a:lumOff val="25000"/>
                </a:schemeClr>
              </a:fgClr>
              <a:bgClr>
                <a:schemeClr val="bg1"/>
              </a:bgClr>
            </a:pattFill>
          </c:spPr>
          <c:invertIfNegative val="0"/>
          <c:dLbls>
            <c:numFmt formatCode="0.0%" sourceLinked="0"/>
            <c:spPr>
              <a:noFill/>
              <a:ln>
                <a:noFill/>
              </a:ln>
              <a:effectLst/>
            </c:spPr>
            <c:txPr>
              <a:bodyPr wrap="square" lIns="38100" tIns="19050" rIns="38100" bIns="19050" anchor="ctr">
                <a:spAutoFit/>
              </a:bodyPr>
              <a:lstStyle/>
              <a:p>
                <a:pPr>
                  <a:defRPr sz="900">
                    <a:latin typeface="+mj-ea"/>
                    <a:ea typeface="+mj-ea"/>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Sheet1!$A$2:$A$9</c:f>
              <c:strCache>
                <c:ptCount val="8"/>
                <c:pt idx="0">
                  <c:v>無回答</c:v>
                </c:pt>
                <c:pt idx="1">
                  <c:v>７．その他</c:v>
                </c:pt>
                <c:pt idx="2">
                  <c:v>６．区の発行物や取り組みを通じて</c:v>
                </c:pt>
                <c:pt idx="3">
                  <c:v>５．学校の授業、または、講習会などへの参加を通じて</c:v>
                </c:pt>
                <c:pt idx="4">
                  <c:v>４．仕事や知人との会話を通じて</c:v>
                </c:pt>
                <c:pt idx="5">
                  <c:v>３．インターネット</c:v>
                </c:pt>
                <c:pt idx="6">
                  <c:v>２．テレビやラジオ</c:v>
                </c:pt>
                <c:pt idx="7">
                  <c:v>１．雑誌・新聞・本などの出版物</c:v>
                </c:pt>
              </c:strCache>
            </c:strRef>
          </c:cat>
          <c:val>
            <c:numRef>
              <c:f>Sheet1!$B$2:$B$9</c:f>
              <c:numCache>
                <c:formatCode>0.0000</c:formatCode>
                <c:ptCount val="8"/>
                <c:pt idx="0">
                  <c:v>0.52100000000000002</c:v>
                </c:pt>
                <c:pt idx="1">
                  <c:v>6.6000000000000003E-2</c:v>
                </c:pt>
                <c:pt idx="2">
                  <c:v>0.11599999999999999</c:v>
                </c:pt>
                <c:pt idx="3">
                  <c:v>0.05</c:v>
                </c:pt>
                <c:pt idx="4">
                  <c:v>7.400000000000001E-2</c:v>
                </c:pt>
                <c:pt idx="5">
                  <c:v>6.6000000000000003E-2</c:v>
                </c:pt>
                <c:pt idx="6">
                  <c:v>0.157</c:v>
                </c:pt>
                <c:pt idx="7">
                  <c:v>0.16500000000000001</c:v>
                </c:pt>
              </c:numCache>
            </c:numRef>
          </c:val>
        </c:ser>
        <c:ser>
          <c:idx val="1"/>
          <c:order val="1"/>
          <c:tx>
            <c:strRef>
              <c:f>Sheet1!$C$1</c:f>
              <c:strCache>
                <c:ptCount val="1"/>
                <c:pt idx="0">
                  <c:v>単身高齢者世帯</c:v>
                </c:pt>
              </c:strCache>
            </c:strRef>
          </c:tx>
          <c:spPr>
            <a:solidFill>
              <a:schemeClr val="tx1">
                <a:lumMod val="75000"/>
                <a:lumOff val="25000"/>
              </a:schemeClr>
            </a:solidFill>
          </c:spPr>
          <c:invertIfNegative val="0"/>
          <c:dLbls>
            <c:numFmt formatCode="0.0%" sourceLinked="0"/>
            <c:spPr>
              <a:noFill/>
              <a:ln>
                <a:noFill/>
              </a:ln>
              <a:effectLst/>
            </c:spPr>
            <c:txPr>
              <a:bodyPr wrap="square" lIns="38100" tIns="19050" rIns="38100" bIns="19050" anchor="ctr">
                <a:spAutoFit/>
              </a:bodyPr>
              <a:lstStyle/>
              <a:p>
                <a:pPr>
                  <a:defRPr sz="900">
                    <a:latin typeface="+mj-ea"/>
                    <a:ea typeface="+mj-ea"/>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Sheet1!$A$2:$A$9</c:f>
              <c:strCache>
                <c:ptCount val="8"/>
                <c:pt idx="0">
                  <c:v>無回答</c:v>
                </c:pt>
                <c:pt idx="1">
                  <c:v>７．その他</c:v>
                </c:pt>
                <c:pt idx="2">
                  <c:v>６．区の発行物や取り組みを通じて</c:v>
                </c:pt>
                <c:pt idx="3">
                  <c:v>５．学校の授業、または、講習会などへの参加を通じて</c:v>
                </c:pt>
                <c:pt idx="4">
                  <c:v>４．仕事や知人との会話を通じて</c:v>
                </c:pt>
                <c:pt idx="5">
                  <c:v>３．インターネット</c:v>
                </c:pt>
                <c:pt idx="6">
                  <c:v>２．テレビやラジオ</c:v>
                </c:pt>
                <c:pt idx="7">
                  <c:v>１．雑誌・新聞・本などの出版物</c:v>
                </c:pt>
              </c:strCache>
            </c:strRef>
          </c:cat>
          <c:val>
            <c:numRef>
              <c:f>Sheet1!$C$2:$C$9</c:f>
              <c:numCache>
                <c:formatCode>0.0000</c:formatCode>
                <c:ptCount val="8"/>
                <c:pt idx="0">
                  <c:v>0.56700000000000006</c:v>
                </c:pt>
                <c:pt idx="1">
                  <c:v>0.10400000000000001</c:v>
                </c:pt>
                <c:pt idx="2">
                  <c:v>0.16399999999999998</c:v>
                </c:pt>
                <c:pt idx="3">
                  <c:v>1.4999999999999999E-2</c:v>
                </c:pt>
                <c:pt idx="4">
                  <c:v>7.4999999999999997E-2</c:v>
                </c:pt>
                <c:pt idx="5">
                  <c:v>1.4999999999999999E-2</c:v>
                </c:pt>
                <c:pt idx="6">
                  <c:v>0.11900000000000001</c:v>
                </c:pt>
                <c:pt idx="7">
                  <c:v>0.10400000000000001</c:v>
                </c:pt>
              </c:numCache>
            </c:numRef>
          </c:val>
        </c:ser>
        <c:ser>
          <c:idx val="2"/>
          <c:order val="2"/>
          <c:tx>
            <c:strRef>
              <c:f>Sheet1!$D$1</c:f>
              <c:strCache>
                <c:ptCount val="1"/>
                <c:pt idx="0">
                  <c:v>高齢者世帯</c:v>
                </c:pt>
              </c:strCache>
            </c:strRef>
          </c:tx>
          <c:spPr>
            <a:solidFill>
              <a:schemeClr val="bg1">
                <a:lumMod val="75000"/>
              </a:schemeClr>
            </a:solidFill>
          </c:spPr>
          <c:invertIfNegative val="0"/>
          <c:dLbls>
            <c:numFmt formatCode="0.0%" sourceLinked="0"/>
            <c:spPr>
              <a:noFill/>
              <a:ln>
                <a:noFill/>
              </a:ln>
              <a:effectLst/>
            </c:spPr>
            <c:txPr>
              <a:bodyPr wrap="square" lIns="38100" tIns="19050" rIns="38100" bIns="19050" anchor="ctr">
                <a:spAutoFit/>
              </a:bodyPr>
              <a:lstStyle/>
              <a:p>
                <a:pPr>
                  <a:defRPr sz="900">
                    <a:latin typeface="+mj-ea"/>
                    <a:ea typeface="+mj-ea"/>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Sheet1!$A$2:$A$9</c:f>
              <c:strCache>
                <c:ptCount val="8"/>
                <c:pt idx="0">
                  <c:v>無回答</c:v>
                </c:pt>
                <c:pt idx="1">
                  <c:v>７．その他</c:v>
                </c:pt>
                <c:pt idx="2">
                  <c:v>６．区の発行物や取り組みを通じて</c:v>
                </c:pt>
                <c:pt idx="3">
                  <c:v>５．学校の授業、または、講習会などへの参加を通じて</c:v>
                </c:pt>
                <c:pt idx="4">
                  <c:v>４．仕事や知人との会話を通じて</c:v>
                </c:pt>
                <c:pt idx="5">
                  <c:v>３．インターネット</c:v>
                </c:pt>
                <c:pt idx="6">
                  <c:v>２．テレビやラジオ</c:v>
                </c:pt>
                <c:pt idx="7">
                  <c:v>１．雑誌・新聞・本などの出版物</c:v>
                </c:pt>
              </c:strCache>
            </c:strRef>
          </c:cat>
          <c:val>
            <c:numRef>
              <c:f>Sheet1!$D$2:$D$9</c:f>
              <c:numCache>
                <c:formatCode>0.0000</c:formatCode>
                <c:ptCount val="8"/>
                <c:pt idx="0">
                  <c:v>0.496</c:v>
                </c:pt>
                <c:pt idx="1">
                  <c:v>7.8E-2</c:v>
                </c:pt>
                <c:pt idx="2">
                  <c:v>0.13500000000000001</c:v>
                </c:pt>
                <c:pt idx="3">
                  <c:v>1.3999999999999999E-2</c:v>
                </c:pt>
                <c:pt idx="4">
                  <c:v>5.7000000000000002E-2</c:v>
                </c:pt>
                <c:pt idx="5">
                  <c:v>2.7999999999999997E-2</c:v>
                </c:pt>
                <c:pt idx="6">
                  <c:v>0.156</c:v>
                </c:pt>
                <c:pt idx="7">
                  <c:v>0.248</c:v>
                </c:pt>
              </c:numCache>
            </c:numRef>
          </c:val>
        </c:ser>
        <c:ser>
          <c:idx val="3"/>
          <c:order val="3"/>
          <c:tx>
            <c:strRef>
              <c:f>Sheet1!$E$1</c:f>
              <c:strCache>
                <c:ptCount val="1"/>
                <c:pt idx="0">
                  <c:v>子育て世帯</c:v>
                </c:pt>
              </c:strCache>
            </c:strRef>
          </c:tx>
          <c:spPr>
            <a:solidFill>
              <a:schemeClr val="tx1">
                <a:lumMod val="50000"/>
                <a:lumOff val="50000"/>
              </a:schemeClr>
            </a:solidFill>
          </c:spPr>
          <c:invertIfNegative val="0"/>
          <c:dLbls>
            <c:numFmt formatCode="0.0%" sourceLinked="0"/>
            <c:spPr>
              <a:noFill/>
              <a:ln>
                <a:noFill/>
              </a:ln>
              <a:effectLst/>
            </c:spPr>
            <c:txPr>
              <a:bodyPr wrap="square" lIns="38100" tIns="19050" rIns="38100" bIns="19050" anchor="ctr">
                <a:spAutoFit/>
              </a:bodyPr>
              <a:lstStyle/>
              <a:p>
                <a:pPr>
                  <a:defRPr sz="900">
                    <a:latin typeface="+mj-ea"/>
                    <a:ea typeface="+mj-ea"/>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Sheet1!$A$2:$A$9</c:f>
              <c:strCache>
                <c:ptCount val="8"/>
                <c:pt idx="0">
                  <c:v>無回答</c:v>
                </c:pt>
                <c:pt idx="1">
                  <c:v>７．その他</c:v>
                </c:pt>
                <c:pt idx="2">
                  <c:v>６．区の発行物や取り組みを通じて</c:v>
                </c:pt>
                <c:pt idx="3">
                  <c:v>５．学校の授業、または、講習会などへの参加を通じて</c:v>
                </c:pt>
                <c:pt idx="4">
                  <c:v>４．仕事や知人との会話を通じて</c:v>
                </c:pt>
                <c:pt idx="5">
                  <c:v>３．インターネット</c:v>
                </c:pt>
                <c:pt idx="6">
                  <c:v>２．テレビやラジオ</c:v>
                </c:pt>
                <c:pt idx="7">
                  <c:v>１．雑誌・新聞・本などの出版物</c:v>
                </c:pt>
              </c:strCache>
            </c:strRef>
          </c:cat>
          <c:val>
            <c:numRef>
              <c:f>Sheet1!$E$2:$E$9</c:f>
              <c:numCache>
                <c:formatCode>0.0000</c:formatCode>
                <c:ptCount val="8"/>
                <c:pt idx="0">
                  <c:v>0.38799999999999996</c:v>
                </c:pt>
                <c:pt idx="1">
                  <c:v>4.5999999999999999E-2</c:v>
                </c:pt>
                <c:pt idx="2">
                  <c:v>3.3000000000000002E-2</c:v>
                </c:pt>
                <c:pt idx="3">
                  <c:v>9.9000000000000005E-2</c:v>
                </c:pt>
                <c:pt idx="4">
                  <c:v>0.13800000000000001</c:v>
                </c:pt>
                <c:pt idx="5">
                  <c:v>0.11199999999999999</c:v>
                </c:pt>
                <c:pt idx="6">
                  <c:v>0.26300000000000001</c:v>
                </c:pt>
                <c:pt idx="7">
                  <c:v>0.19699999999999998</c:v>
                </c:pt>
              </c:numCache>
            </c:numRef>
          </c:val>
        </c:ser>
        <c:ser>
          <c:idx val="4"/>
          <c:order val="4"/>
          <c:tx>
            <c:strRef>
              <c:f>Sheet1!$F$1</c:f>
              <c:strCache>
                <c:ptCount val="1"/>
                <c:pt idx="0">
                  <c:v>全体</c:v>
                </c:pt>
              </c:strCache>
            </c:strRef>
          </c:tx>
          <c:spPr>
            <a:solidFill>
              <a:schemeClr val="tx1">
                <a:lumMod val="95000"/>
                <a:lumOff val="5000"/>
              </a:schemeClr>
            </a:solidFill>
          </c:spPr>
          <c:invertIfNegative val="0"/>
          <c:dLbls>
            <c:numFmt formatCode="0.0%" sourceLinked="0"/>
            <c:spPr>
              <a:noFill/>
              <a:ln>
                <a:noFill/>
              </a:ln>
              <a:effectLst/>
            </c:spPr>
            <c:txPr>
              <a:bodyPr wrap="square" lIns="38100" tIns="19050" rIns="38100" bIns="19050" anchor="ctr">
                <a:spAutoFit/>
              </a:bodyPr>
              <a:lstStyle/>
              <a:p>
                <a:pPr>
                  <a:defRPr sz="900">
                    <a:latin typeface="+mj-ea"/>
                    <a:ea typeface="+mj-ea"/>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Sheet1!$A$2:$A$9</c:f>
              <c:strCache>
                <c:ptCount val="8"/>
                <c:pt idx="0">
                  <c:v>無回答</c:v>
                </c:pt>
                <c:pt idx="1">
                  <c:v>７．その他</c:v>
                </c:pt>
                <c:pt idx="2">
                  <c:v>６．区の発行物や取り組みを通じて</c:v>
                </c:pt>
                <c:pt idx="3">
                  <c:v>５．学校の授業、または、講習会などへの参加を通じて</c:v>
                </c:pt>
                <c:pt idx="4">
                  <c:v>４．仕事や知人との会話を通じて</c:v>
                </c:pt>
                <c:pt idx="5">
                  <c:v>３．インターネット</c:v>
                </c:pt>
                <c:pt idx="6">
                  <c:v>２．テレビやラジオ</c:v>
                </c:pt>
                <c:pt idx="7">
                  <c:v>１．雑誌・新聞・本などの出版物</c:v>
                </c:pt>
              </c:strCache>
            </c:strRef>
          </c:cat>
          <c:val>
            <c:numRef>
              <c:f>Sheet1!$F$2:$F$9</c:f>
              <c:numCache>
                <c:formatCode>0.0000</c:formatCode>
                <c:ptCount val="8"/>
                <c:pt idx="0">
                  <c:v>0.41700000000000004</c:v>
                </c:pt>
                <c:pt idx="1">
                  <c:v>6.5000000000000002E-2</c:v>
                </c:pt>
                <c:pt idx="2">
                  <c:v>9.1999999999999998E-2</c:v>
                </c:pt>
                <c:pt idx="3">
                  <c:v>6.9000000000000006E-2</c:v>
                </c:pt>
                <c:pt idx="4">
                  <c:v>8.5999999999999993E-2</c:v>
                </c:pt>
                <c:pt idx="5">
                  <c:v>8.5000000000000006E-2</c:v>
                </c:pt>
                <c:pt idx="6">
                  <c:v>0.215</c:v>
                </c:pt>
                <c:pt idx="7">
                  <c:v>0.218</c:v>
                </c:pt>
              </c:numCache>
            </c:numRef>
          </c:val>
        </c:ser>
        <c:dLbls>
          <c:showLegendKey val="0"/>
          <c:showVal val="0"/>
          <c:showCatName val="0"/>
          <c:showSerName val="0"/>
          <c:showPercent val="0"/>
          <c:showBubbleSize val="0"/>
        </c:dLbls>
        <c:gapWidth val="150"/>
        <c:axId val="328957584"/>
        <c:axId val="328957976"/>
      </c:barChart>
      <c:catAx>
        <c:axId val="328957584"/>
        <c:scaling>
          <c:orientation val="minMax"/>
        </c:scaling>
        <c:delete val="0"/>
        <c:axPos val="l"/>
        <c:numFmt formatCode="General" sourceLinked="0"/>
        <c:majorTickMark val="out"/>
        <c:minorTickMark val="none"/>
        <c:tickLblPos val="nextTo"/>
        <c:txPr>
          <a:bodyPr/>
          <a:lstStyle/>
          <a:p>
            <a:pPr>
              <a:defRPr>
                <a:latin typeface="+mj-ea"/>
                <a:ea typeface="+mj-ea"/>
              </a:defRPr>
            </a:pPr>
            <a:endParaRPr lang="ja-JP"/>
          </a:p>
        </c:txPr>
        <c:crossAx val="328957976"/>
        <c:crosses val="autoZero"/>
        <c:auto val="1"/>
        <c:lblAlgn val="ctr"/>
        <c:lblOffset val="100"/>
        <c:noMultiLvlLbl val="0"/>
      </c:catAx>
      <c:valAx>
        <c:axId val="328957976"/>
        <c:scaling>
          <c:orientation val="minMax"/>
          <c:max val="1"/>
        </c:scaling>
        <c:delete val="0"/>
        <c:axPos val="b"/>
        <c:majorGridlines/>
        <c:numFmt formatCode="0%" sourceLinked="0"/>
        <c:majorTickMark val="out"/>
        <c:minorTickMark val="none"/>
        <c:tickLblPos val="nextTo"/>
        <c:txPr>
          <a:bodyPr/>
          <a:lstStyle/>
          <a:p>
            <a:pPr>
              <a:defRPr>
                <a:latin typeface="+mj-ea"/>
                <a:ea typeface="+mj-ea"/>
              </a:defRPr>
            </a:pPr>
            <a:endParaRPr lang="ja-JP"/>
          </a:p>
        </c:txPr>
        <c:crossAx val="328957584"/>
        <c:crosses val="autoZero"/>
        <c:crossBetween val="between"/>
      </c:valAx>
    </c:plotArea>
    <c:legend>
      <c:legendPos val="r"/>
      <c:overlay val="0"/>
      <c:txPr>
        <a:bodyPr/>
        <a:lstStyle/>
        <a:p>
          <a:pPr>
            <a:defRPr>
              <a:latin typeface="+mj-ea"/>
              <a:ea typeface="+mj-ea"/>
            </a:defRPr>
          </a:pPr>
          <a:endParaRPr lang="ja-JP"/>
        </a:p>
      </c:txPr>
    </c:legend>
    <c:plotVisOnly val="1"/>
    <c:dispBlanksAs val="gap"/>
    <c:showDLblsOverMax val="0"/>
  </c:chart>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9"/>
    </mc:Choice>
    <mc:Fallback>
      <c:style val="9"/>
    </mc:Fallback>
  </mc:AlternateContent>
  <c:chart>
    <c:autoTitleDeleted val="1"/>
    <c:plotArea>
      <c:layout/>
      <c:barChart>
        <c:barDir val="bar"/>
        <c:grouping val="clustered"/>
        <c:varyColors val="0"/>
        <c:ser>
          <c:idx val="0"/>
          <c:order val="0"/>
          <c:tx>
            <c:strRef>
              <c:f>Sheet1!$B$1</c:f>
              <c:strCache>
                <c:ptCount val="1"/>
                <c:pt idx="0">
                  <c:v>系列 1</c:v>
                </c:pt>
              </c:strCache>
            </c:strRef>
          </c:tx>
          <c:invertIfNegative val="0"/>
          <c:dLbls>
            <c:spPr>
              <a:noFill/>
              <a:ln>
                <a:noFill/>
              </a:ln>
              <a:effectLst/>
            </c:spPr>
            <c:txPr>
              <a:bodyPr wrap="square" lIns="38100" tIns="19050" rIns="38100" bIns="19050" anchor="ctr">
                <a:spAutoFit/>
              </a:bodyPr>
              <a:lstStyle/>
              <a:p>
                <a:pPr>
                  <a:defRPr sz="1200">
                    <a:latin typeface="+mj-ea"/>
                    <a:ea typeface="+mj-ea"/>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Sheet1!$A$2:$A$7</c:f>
              <c:strCache>
                <c:ptCount val="6"/>
                <c:pt idx="0">
                  <c:v>1. よくなった</c:v>
                </c:pt>
                <c:pt idx="1">
                  <c:v>2. どちらかと言えばよくなった</c:v>
                </c:pt>
                <c:pt idx="2">
                  <c:v>3. どちらかと言えばわるくなった</c:v>
                </c:pt>
                <c:pt idx="3">
                  <c:v>4. わるくなった</c:v>
                </c:pt>
                <c:pt idx="4">
                  <c:v>5. わからない</c:v>
                </c:pt>
                <c:pt idx="5">
                  <c:v>無回答</c:v>
                </c:pt>
              </c:strCache>
            </c:strRef>
          </c:cat>
          <c:val>
            <c:numRef>
              <c:f>Sheet1!$B$2:$B$7</c:f>
              <c:numCache>
                <c:formatCode>0.0%</c:formatCode>
                <c:ptCount val="6"/>
                <c:pt idx="0">
                  <c:v>0.17599999999999999</c:v>
                </c:pt>
                <c:pt idx="1">
                  <c:v>0.34799999999999998</c:v>
                </c:pt>
                <c:pt idx="2">
                  <c:v>4.4999999999999998E-2</c:v>
                </c:pt>
                <c:pt idx="3">
                  <c:v>1.6E-2</c:v>
                </c:pt>
                <c:pt idx="4">
                  <c:v>0.36399999999999999</c:v>
                </c:pt>
                <c:pt idx="5">
                  <c:v>5.0999999999999997E-2</c:v>
                </c:pt>
              </c:numCache>
            </c:numRef>
          </c:val>
        </c:ser>
        <c:dLbls>
          <c:showLegendKey val="0"/>
          <c:showVal val="0"/>
          <c:showCatName val="0"/>
          <c:showSerName val="0"/>
          <c:showPercent val="0"/>
          <c:showBubbleSize val="0"/>
        </c:dLbls>
        <c:gapWidth val="150"/>
        <c:axId val="276992176"/>
        <c:axId val="330297752"/>
      </c:barChart>
      <c:catAx>
        <c:axId val="276992176"/>
        <c:scaling>
          <c:orientation val="maxMin"/>
        </c:scaling>
        <c:delete val="0"/>
        <c:axPos val="l"/>
        <c:numFmt formatCode="General" sourceLinked="0"/>
        <c:majorTickMark val="out"/>
        <c:minorTickMark val="none"/>
        <c:tickLblPos val="nextTo"/>
        <c:txPr>
          <a:bodyPr/>
          <a:lstStyle/>
          <a:p>
            <a:pPr>
              <a:defRPr sz="1200">
                <a:latin typeface="+mj-ea"/>
                <a:ea typeface="+mj-ea"/>
              </a:defRPr>
            </a:pPr>
            <a:endParaRPr lang="ja-JP"/>
          </a:p>
        </c:txPr>
        <c:crossAx val="330297752"/>
        <c:crosses val="autoZero"/>
        <c:auto val="1"/>
        <c:lblAlgn val="ctr"/>
        <c:lblOffset val="100"/>
        <c:noMultiLvlLbl val="0"/>
      </c:catAx>
      <c:valAx>
        <c:axId val="330297752"/>
        <c:scaling>
          <c:orientation val="minMax"/>
          <c:max val="1"/>
        </c:scaling>
        <c:delete val="0"/>
        <c:axPos val="b"/>
        <c:majorGridlines/>
        <c:numFmt formatCode="0%" sourceLinked="0"/>
        <c:majorTickMark val="out"/>
        <c:minorTickMark val="none"/>
        <c:tickLblPos val="nextTo"/>
        <c:txPr>
          <a:bodyPr/>
          <a:lstStyle/>
          <a:p>
            <a:pPr>
              <a:defRPr>
                <a:latin typeface="+mj-ea"/>
                <a:ea typeface="+mj-ea"/>
              </a:defRPr>
            </a:pPr>
            <a:endParaRPr lang="ja-JP"/>
          </a:p>
        </c:txPr>
        <c:crossAx val="276992176"/>
        <c:crosses val="max"/>
        <c:crossBetween val="between"/>
        <c:majorUnit val="0.1"/>
      </c:valAx>
    </c:plotArea>
    <c:plotVisOnly val="1"/>
    <c:dispBlanksAs val="gap"/>
    <c:showDLblsOverMax val="0"/>
  </c:chart>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9"/>
    </mc:Choice>
    <mc:Fallback>
      <c:style val="9"/>
    </mc:Fallback>
  </mc:AlternateContent>
  <c:chart>
    <c:autoTitleDeleted val="0"/>
    <c:plotArea>
      <c:layout>
        <c:manualLayout>
          <c:layoutTarget val="inner"/>
          <c:xMode val="edge"/>
          <c:yMode val="edge"/>
          <c:x val="0.45605779633525839"/>
          <c:y val="2.2190841234617713E-2"/>
          <c:w val="0.50316738137274841"/>
          <c:h val="0.88581803510187618"/>
        </c:manualLayout>
      </c:layout>
      <c:barChart>
        <c:barDir val="bar"/>
        <c:grouping val="percentStacked"/>
        <c:varyColors val="0"/>
        <c:ser>
          <c:idx val="0"/>
          <c:order val="0"/>
          <c:tx>
            <c:strRef>
              <c:f>Sheet1!$B$1</c:f>
              <c:strCache>
                <c:ptCount val="1"/>
                <c:pt idx="0">
                  <c:v>はい</c:v>
                </c:pt>
              </c:strCache>
            </c:strRef>
          </c:tx>
          <c:invertIfNegative val="0"/>
          <c:dLbls>
            <c:spPr>
              <a:noFill/>
              <a:ln>
                <a:noFill/>
              </a:ln>
              <a:effectLst/>
            </c:spPr>
            <c:txPr>
              <a:bodyPr/>
              <a:lstStyle/>
              <a:p>
                <a:pPr>
                  <a:defRPr b="1">
                    <a:solidFill>
                      <a:srgbClr val="FFFFFF"/>
                    </a:solidFill>
                    <a:latin typeface="+mj-ea"/>
                    <a:ea typeface="+mj-ea"/>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Sheet1!$A$2:$A$15</c:f>
              <c:strCache>
                <c:ptCount val="14"/>
                <c:pt idx="0">
                  <c:v>１．歩道に凹凸や傾斜がある</c:v>
                </c:pt>
                <c:pt idx="1">
                  <c:v>２．歩道と車道の間に段差がある</c:v>
                </c:pt>
                <c:pt idx="2">
                  <c:v>３．歩道に障がい物（看板・自転車等）_x000d_がある</c:v>
                </c:pt>
                <c:pt idx="3">
                  <c:v>４．公園が使いにくい</c:v>
                </c:pt>
                <c:pt idx="4">
                  <c:v>５．施設内の移動がしづらい</c:v>
                </c:pt>
                <c:pt idx="5">
                  <c:v>６．施設を利用したとき必要な設備や_x000d_サービスがない</c:v>
                </c:pt>
                <c:pt idx="6">
                  <c:v>７．外出時にトイレが使いにくい</c:v>
                </c:pt>
                <c:pt idx="7">
                  <c:v>８．外出時にひと休みできるところが少ない</c:v>
                </c:pt>
                <c:pt idx="8">
                  <c:v>９．案内標示などがわかりにくい</c:v>
                </c:pt>
                <c:pt idx="9">
                  <c:v>10．欲しい情報が手に入りづらい</c:v>
                </c:pt>
                <c:pt idx="10">
                  <c:v>11．地域の活動やイベントに気軽に_x000d_参加できない</c:v>
                </c:pt>
                <c:pt idx="11">
                  <c:v>12．買い物や食事などを安心してできる_x000d_お店が少ない</c:v>
                </c:pt>
                <c:pt idx="12">
                  <c:v>13．自転車利用や歩きタバコなど_x000d_生活マナーが悪い</c:v>
                </c:pt>
                <c:pt idx="13">
                  <c:v>14．外出時に困ったとき手助けを頼みにくい</c:v>
                </c:pt>
              </c:strCache>
            </c:strRef>
          </c:cat>
          <c:val>
            <c:numRef>
              <c:f>Sheet1!$B$2:$B$15</c:f>
              <c:numCache>
                <c:formatCode>0.0%</c:formatCode>
                <c:ptCount val="14"/>
                <c:pt idx="0">
                  <c:v>0.57699999999999996</c:v>
                </c:pt>
                <c:pt idx="1">
                  <c:v>0.55300000000000005</c:v>
                </c:pt>
                <c:pt idx="2">
                  <c:v>0.71499999999999997</c:v>
                </c:pt>
                <c:pt idx="3">
                  <c:v>0.255</c:v>
                </c:pt>
                <c:pt idx="4">
                  <c:v>0.18099999999999999</c:v>
                </c:pt>
                <c:pt idx="5">
                  <c:v>0.26100000000000001</c:v>
                </c:pt>
                <c:pt idx="6">
                  <c:v>0.47</c:v>
                </c:pt>
                <c:pt idx="7">
                  <c:v>0.64</c:v>
                </c:pt>
                <c:pt idx="8">
                  <c:v>0.38500000000000001</c:v>
                </c:pt>
                <c:pt idx="9">
                  <c:v>0.39800000000000002</c:v>
                </c:pt>
                <c:pt idx="10">
                  <c:v>0.40200000000000002</c:v>
                </c:pt>
                <c:pt idx="11">
                  <c:v>0.252</c:v>
                </c:pt>
                <c:pt idx="12">
                  <c:v>0.71099999999999997</c:v>
                </c:pt>
                <c:pt idx="13">
                  <c:v>0.39500000000000002</c:v>
                </c:pt>
              </c:numCache>
            </c:numRef>
          </c:val>
        </c:ser>
        <c:ser>
          <c:idx val="1"/>
          <c:order val="1"/>
          <c:tx>
            <c:strRef>
              <c:f>Sheet1!$C$1</c:f>
              <c:strCache>
                <c:ptCount val="1"/>
                <c:pt idx="0">
                  <c:v>いいえ</c:v>
                </c:pt>
              </c:strCache>
            </c:strRef>
          </c:tx>
          <c:invertIfNegative val="0"/>
          <c:dLbls>
            <c:spPr>
              <a:noFill/>
              <a:ln>
                <a:noFill/>
              </a:ln>
              <a:effectLst/>
            </c:spPr>
            <c:txPr>
              <a:bodyPr wrap="square" lIns="38100" tIns="19050" rIns="38100" bIns="19050" anchor="ctr">
                <a:spAutoFit/>
              </a:bodyPr>
              <a:lstStyle/>
              <a:p>
                <a:pPr>
                  <a:defRPr>
                    <a:latin typeface="+mj-ea"/>
                    <a:ea typeface="+mj-ea"/>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Sheet1!$A$2:$A$15</c:f>
              <c:strCache>
                <c:ptCount val="14"/>
                <c:pt idx="0">
                  <c:v>１．歩道に凹凸や傾斜がある</c:v>
                </c:pt>
                <c:pt idx="1">
                  <c:v>２．歩道と車道の間に段差がある</c:v>
                </c:pt>
                <c:pt idx="2">
                  <c:v>３．歩道に障がい物（看板・自転車等）_x000d_がある</c:v>
                </c:pt>
                <c:pt idx="3">
                  <c:v>４．公園が使いにくい</c:v>
                </c:pt>
                <c:pt idx="4">
                  <c:v>５．施設内の移動がしづらい</c:v>
                </c:pt>
                <c:pt idx="5">
                  <c:v>６．施設を利用したとき必要な設備や_x000d_サービスがない</c:v>
                </c:pt>
                <c:pt idx="6">
                  <c:v>７．外出時にトイレが使いにくい</c:v>
                </c:pt>
                <c:pt idx="7">
                  <c:v>８．外出時にひと休みできるところが少ない</c:v>
                </c:pt>
                <c:pt idx="8">
                  <c:v>９．案内標示などがわかりにくい</c:v>
                </c:pt>
                <c:pt idx="9">
                  <c:v>10．欲しい情報が手に入りづらい</c:v>
                </c:pt>
                <c:pt idx="10">
                  <c:v>11．地域の活動やイベントに気軽に_x000d_参加できない</c:v>
                </c:pt>
                <c:pt idx="11">
                  <c:v>12．買い物や食事などを安心してできる_x000d_お店が少ない</c:v>
                </c:pt>
                <c:pt idx="12">
                  <c:v>13．自転車利用や歩きタバコなど_x000d_生活マナーが悪い</c:v>
                </c:pt>
                <c:pt idx="13">
                  <c:v>14．外出時に困ったとき手助けを頼みにくい</c:v>
                </c:pt>
              </c:strCache>
            </c:strRef>
          </c:cat>
          <c:val>
            <c:numRef>
              <c:f>Sheet1!$C$2:$C$15</c:f>
              <c:numCache>
                <c:formatCode>0.0%</c:formatCode>
                <c:ptCount val="14"/>
                <c:pt idx="0">
                  <c:v>0.38</c:v>
                </c:pt>
                <c:pt idx="1">
                  <c:v>0.39800000000000002</c:v>
                </c:pt>
                <c:pt idx="2">
                  <c:v>0.254</c:v>
                </c:pt>
                <c:pt idx="3">
                  <c:v>0.66900000000000004</c:v>
                </c:pt>
                <c:pt idx="4">
                  <c:v>0.71699999999999997</c:v>
                </c:pt>
                <c:pt idx="5">
                  <c:v>0.62</c:v>
                </c:pt>
                <c:pt idx="6">
                  <c:v>0.47</c:v>
                </c:pt>
                <c:pt idx="7">
                  <c:v>0.30299999999999999</c:v>
                </c:pt>
                <c:pt idx="8">
                  <c:v>0.55200000000000005</c:v>
                </c:pt>
                <c:pt idx="9">
                  <c:v>0.51300000000000001</c:v>
                </c:pt>
                <c:pt idx="10">
                  <c:v>0.51800000000000002</c:v>
                </c:pt>
                <c:pt idx="11">
                  <c:v>0.67900000000000005</c:v>
                </c:pt>
                <c:pt idx="12">
                  <c:v>0.255</c:v>
                </c:pt>
                <c:pt idx="13">
                  <c:v>0.53</c:v>
                </c:pt>
              </c:numCache>
            </c:numRef>
          </c:val>
        </c:ser>
        <c:ser>
          <c:idx val="2"/>
          <c:order val="2"/>
          <c:tx>
            <c:strRef>
              <c:f>Sheet1!$D$1</c:f>
              <c:strCache>
                <c:ptCount val="1"/>
                <c:pt idx="0">
                  <c:v>無回答</c:v>
                </c:pt>
              </c:strCache>
            </c:strRef>
          </c:tx>
          <c:spPr>
            <a:solidFill>
              <a:schemeClr val="bg1">
                <a:lumMod val="95000"/>
              </a:schemeClr>
            </a:solidFill>
          </c:spPr>
          <c:invertIfNegative val="0"/>
          <c:dLbls>
            <c:spPr>
              <a:noFill/>
              <a:ln>
                <a:noFill/>
              </a:ln>
              <a:effectLst/>
            </c:spPr>
            <c:txPr>
              <a:bodyPr wrap="square" lIns="38100" tIns="19050" rIns="38100" bIns="19050" anchor="ctr">
                <a:spAutoFit/>
              </a:bodyPr>
              <a:lstStyle/>
              <a:p>
                <a:pPr>
                  <a:defRPr>
                    <a:latin typeface="+mj-ea"/>
                    <a:ea typeface="+mj-ea"/>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Sheet1!$A$2:$A$15</c:f>
              <c:strCache>
                <c:ptCount val="14"/>
                <c:pt idx="0">
                  <c:v>１．歩道に凹凸や傾斜がある</c:v>
                </c:pt>
                <c:pt idx="1">
                  <c:v>２．歩道と車道の間に段差がある</c:v>
                </c:pt>
                <c:pt idx="2">
                  <c:v>３．歩道に障がい物（看板・自転車等）_x000d_がある</c:v>
                </c:pt>
                <c:pt idx="3">
                  <c:v>４．公園が使いにくい</c:v>
                </c:pt>
                <c:pt idx="4">
                  <c:v>５．施設内の移動がしづらい</c:v>
                </c:pt>
                <c:pt idx="5">
                  <c:v>６．施設を利用したとき必要な設備や_x000d_サービスがない</c:v>
                </c:pt>
                <c:pt idx="6">
                  <c:v>７．外出時にトイレが使いにくい</c:v>
                </c:pt>
                <c:pt idx="7">
                  <c:v>８．外出時にひと休みできるところが少ない</c:v>
                </c:pt>
                <c:pt idx="8">
                  <c:v>９．案内標示などがわかりにくい</c:v>
                </c:pt>
                <c:pt idx="9">
                  <c:v>10．欲しい情報が手に入りづらい</c:v>
                </c:pt>
                <c:pt idx="10">
                  <c:v>11．地域の活動やイベントに気軽に_x000d_参加できない</c:v>
                </c:pt>
                <c:pt idx="11">
                  <c:v>12．買い物や食事などを安心してできる_x000d_お店が少ない</c:v>
                </c:pt>
                <c:pt idx="12">
                  <c:v>13．自転車利用や歩きタバコなど_x000d_生活マナーが悪い</c:v>
                </c:pt>
                <c:pt idx="13">
                  <c:v>14．外出時に困ったとき手助けを頼みにくい</c:v>
                </c:pt>
              </c:strCache>
            </c:strRef>
          </c:cat>
          <c:val>
            <c:numRef>
              <c:f>Sheet1!$D$2:$D$15</c:f>
              <c:numCache>
                <c:formatCode>0.0%</c:formatCode>
                <c:ptCount val="14"/>
                <c:pt idx="0">
                  <c:v>4.2999999999999997E-2</c:v>
                </c:pt>
                <c:pt idx="1">
                  <c:v>4.9000000000000002E-2</c:v>
                </c:pt>
                <c:pt idx="2">
                  <c:v>3.1E-2</c:v>
                </c:pt>
                <c:pt idx="3">
                  <c:v>7.5999999999999998E-2</c:v>
                </c:pt>
                <c:pt idx="4">
                  <c:v>0.10199999999999999</c:v>
                </c:pt>
                <c:pt idx="5">
                  <c:v>0.11899999999999999</c:v>
                </c:pt>
                <c:pt idx="6">
                  <c:v>0.06</c:v>
                </c:pt>
                <c:pt idx="7">
                  <c:v>5.7000000000000002E-2</c:v>
                </c:pt>
                <c:pt idx="8">
                  <c:v>6.3E-2</c:v>
                </c:pt>
                <c:pt idx="9">
                  <c:v>8.8999999999999996E-2</c:v>
                </c:pt>
                <c:pt idx="10">
                  <c:v>0.08</c:v>
                </c:pt>
                <c:pt idx="11">
                  <c:v>6.9000000000000006E-2</c:v>
                </c:pt>
                <c:pt idx="12">
                  <c:v>3.4000000000000002E-2</c:v>
                </c:pt>
                <c:pt idx="13">
                  <c:v>7.4999999999999997E-2</c:v>
                </c:pt>
              </c:numCache>
            </c:numRef>
          </c:val>
        </c:ser>
        <c:dLbls>
          <c:showLegendKey val="0"/>
          <c:showVal val="0"/>
          <c:showCatName val="0"/>
          <c:showSerName val="0"/>
          <c:showPercent val="0"/>
          <c:showBubbleSize val="0"/>
        </c:dLbls>
        <c:gapWidth val="150"/>
        <c:overlap val="100"/>
        <c:axId val="330298144"/>
        <c:axId val="330301280"/>
      </c:barChart>
      <c:catAx>
        <c:axId val="330298144"/>
        <c:scaling>
          <c:orientation val="maxMin"/>
        </c:scaling>
        <c:delete val="0"/>
        <c:axPos val="l"/>
        <c:numFmt formatCode="General" sourceLinked="0"/>
        <c:majorTickMark val="out"/>
        <c:minorTickMark val="none"/>
        <c:tickLblPos val="nextTo"/>
        <c:txPr>
          <a:bodyPr/>
          <a:lstStyle/>
          <a:p>
            <a:pPr>
              <a:defRPr sz="900">
                <a:latin typeface="+mj-ea"/>
                <a:ea typeface="+mj-ea"/>
              </a:defRPr>
            </a:pPr>
            <a:endParaRPr lang="ja-JP"/>
          </a:p>
        </c:txPr>
        <c:crossAx val="330301280"/>
        <c:crosses val="autoZero"/>
        <c:auto val="1"/>
        <c:lblAlgn val="ctr"/>
        <c:lblOffset val="100"/>
        <c:noMultiLvlLbl val="0"/>
      </c:catAx>
      <c:valAx>
        <c:axId val="330301280"/>
        <c:scaling>
          <c:orientation val="minMax"/>
        </c:scaling>
        <c:delete val="0"/>
        <c:axPos val="b"/>
        <c:majorGridlines/>
        <c:numFmt formatCode="0%" sourceLinked="1"/>
        <c:majorTickMark val="out"/>
        <c:minorTickMark val="none"/>
        <c:tickLblPos val="nextTo"/>
        <c:txPr>
          <a:bodyPr/>
          <a:lstStyle/>
          <a:p>
            <a:pPr>
              <a:defRPr>
                <a:latin typeface="+mj-ea"/>
                <a:ea typeface="+mj-ea"/>
              </a:defRPr>
            </a:pPr>
            <a:endParaRPr lang="ja-JP"/>
          </a:p>
        </c:txPr>
        <c:crossAx val="330298144"/>
        <c:crosses val="max"/>
        <c:crossBetween val="between"/>
        <c:majorUnit val="0.1"/>
      </c:valAx>
    </c:plotArea>
    <c:legend>
      <c:legendPos val="b"/>
      <c:overlay val="0"/>
      <c:txPr>
        <a:bodyPr/>
        <a:lstStyle/>
        <a:p>
          <a:pPr>
            <a:defRPr>
              <a:latin typeface="+mj-ea"/>
              <a:ea typeface="+mj-ea"/>
            </a:defRPr>
          </a:pPr>
          <a:endParaRPr lang="ja-JP"/>
        </a:p>
      </c:txPr>
    </c:legend>
    <c:plotVisOnly val="1"/>
    <c:dispBlanksAs val="gap"/>
    <c:showDLblsOverMax val="0"/>
  </c:chart>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9"/>
    </mc:Choice>
    <mc:Fallback>
      <c:style val="9"/>
    </mc:Fallback>
  </mc:AlternateContent>
  <c:chart>
    <c:autoTitleDeleted val="0"/>
    <c:plotArea>
      <c:layout/>
      <c:barChart>
        <c:barDir val="bar"/>
        <c:grouping val="clustered"/>
        <c:varyColors val="0"/>
        <c:ser>
          <c:idx val="0"/>
          <c:order val="0"/>
          <c:tx>
            <c:strRef>
              <c:f>Sheet1!$B$1</c:f>
              <c:strCache>
                <c:ptCount val="1"/>
                <c:pt idx="0">
                  <c:v>障がい者世帯</c:v>
                </c:pt>
              </c:strCache>
            </c:strRef>
          </c:tx>
          <c:spPr>
            <a:pattFill prst="ltVert">
              <a:fgClr>
                <a:schemeClr val="tx1">
                  <a:lumMod val="75000"/>
                  <a:lumOff val="25000"/>
                </a:schemeClr>
              </a:fgClr>
              <a:bgClr>
                <a:schemeClr val="bg1"/>
              </a:bgClr>
            </a:pattFill>
          </c:spPr>
          <c:invertIfNegative val="0"/>
          <c:dLbls>
            <c:numFmt formatCode="0.0%" sourceLinked="0"/>
            <c:spPr>
              <a:noFill/>
              <a:ln>
                <a:noFill/>
              </a:ln>
              <a:effectLst/>
            </c:spPr>
            <c:txPr>
              <a:bodyPr wrap="square" lIns="38100" tIns="19050" rIns="38100" bIns="19050" anchor="ctr">
                <a:spAutoFit/>
              </a:bodyPr>
              <a:lstStyle/>
              <a:p>
                <a:pPr>
                  <a:defRPr sz="900">
                    <a:latin typeface="+mj-ea"/>
                    <a:ea typeface="+mj-ea"/>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Sheet1!$A$2:$A$15</c:f>
              <c:strCache>
                <c:ptCount val="14"/>
                <c:pt idx="0">
                  <c:v>14．外出時に困ったとき手助けを頼みにくい</c:v>
                </c:pt>
                <c:pt idx="1">
                  <c:v>13．自転車利用や歩きタバコなど生活マナーが悪い</c:v>
                </c:pt>
                <c:pt idx="2">
                  <c:v>12．買い物や食事などを安心してできるお店が少ない</c:v>
                </c:pt>
                <c:pt idx="3">
                  <c:v>11．地域の活動やイベントに気軽に参加できない</c:v>
                </c:pt>
                <c:pt idx="4">
                  <c:v>10．欲しい情報が手に入りづらい</c:v>
                </c:pt>
                <c:pt idx="5">
                  <c:v>９．案内標示などがわかりにくい</c:v>
                </c:pt>
                <c:pt idx="6">
                  <c:v>８．外出時にひと休みできるところが少ない</c:v>
                </c:pt>
                <c:pt idx="7">
                  <c:v>７．外出時にトイレが使いにくい</c:v>
                </c:pt>
                <c:pt idx="8">
                  <c:v>６．施設を利用したとき必要な設備やサービスがない</c:v>
                </c:pt>
                <c:pt idx="9">
                  <c:v>５．施設内の移動がしづらい</c:v>
                </c:pt>
                <c:pt idx="10">
                  <c:v>４．公園が使いにくい</c:v>
                </c:pt>
                <c:pt idx="11">
                  <c:v>３．歩道に障がい物（看板・自転車等）がある</c:v>
                </c:pt>
                <c:pt idx="12">
                  <c:v>２．歩道と車道の間に段差がある</c:v>
                </c:pt>
                <c:pt idx="13">
                  <c:v>１．歩道に凹凸や傾斜がある</c:v>
                </c:pt>
              </c:strCache>
            </c:strRef>
          </c:cat>
          <c:val>
            <c:numRef>
              <c:f>Sheet1!$B$2:$B$15</c:f>
              <c:numCache>
                <c:formatCode>General</c:formatCode>
                <c:ptCount val="14"/>
                <c:pt idx="0">
                  <c:v>0.504</c:v>
                </c:pt>
                <c:pt idx="1">
                  <c:v>0.66900000000000004</c:v>
                </c:pt>
                <c:pt idx="2">
                  <c:v>0.28899999999999998</c:v>
                </c:pt>
                <c:pt idx="3">
                  <c:v>0.44600000000000001</c:v>
                </c:pt>
                <c:pt idx="4">
                  <c:v>0.44600000000000001</c:v>
                </c:pt>
                <c:pt idx="5">
                  <c:v>0.38</c:v>
                </c:pt>
                <c:pt idx="6">
                  <c:v>0.69400000000000006</c:v>
                </c:pt>
                <c:pt idx="7">
                  <c:v>0.43799999999999994</c:v>
                </c:pt>
                <c:pt idx="8">
                  <c:v>0.30599999999999999</c:v>
                </c:pt>
                <c:pt idx="9">
                  <c:v>0.19800000000000001</c:v>
                </c:pt>
                <c:pt idx="10">
                  <c:v>0.215</c:v>
                </c:pt>
                <c:pt idx="11">
                  <c:v>0.73599999999999999</c:v>
                </c:pt>
                <c:pt idx="12">
                  <c:v>0.65300000000000002</c:v>
                </c:pt>
                <c:pt idx="13">
                  <c:v>0.63600000000000001</c:v>
                </c:pt>
              </c:numCache>
            </c:numRef>
          </c:val>
        </c:ser>
        <c:ser>
          <c:idx val="1"/>
          <c:order val="1"/>
          <c:tx>
            <c:strRef>
              <c:f>Sheet1!$C$1</c:f>
              <c:strCache>
                <c:ptCount val="1"/>
                <c:pt idx="0">
                  <c:v>単身高齢者世帯</c:v>
                </c:pt>
              </c:strCache>
            </c:strRef>
          </c:tx>
          <c:spPr>
            <a:solidFill>
              <a:schemeClr val="tx1">
                <a:lumMod val="75000"/>
                <a:lumOff val="25000"/>
              </a:schemeClr>
            </a:solidFill>
          </c:spPr>
          <c:invertIfNegative val="0"/>
          <c:dLbls>
            <c:numFmt formatCode="0.0%" sourceLinked="0"/>
            <c:spPr>
              <a:noFill/>
              <a:ln>
                <a:noFill/>
              </a:ln>
              <a:effectLst/>
            </c:spPr>
            <c:txPr>
              <a:bodyPr wrap="square" lIns="38100" tIns="19050" rIns="38100" bIns="19050" anchor="ctr">
                <a:spAutoFit/>
              </a:bodyPr>
              <a:lstStyle/>
              <a:p>
                <a:pPr>
                  <a:defRPr sz="900">
                    <a:latin typeface="+mj-ea"/>
                    <a:ea typeface="+mj-ea"/>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Sheet1!$A$2:$A$15</c:f>
              <c:strCache>
                <c:ptCount val="14"/>
                <c:pt idx="0">
                  <c:v>14．外出時に困ったとき手助けを頼みにくい</c:v>
                </c:pt>
                <c:pt idx="1">
                  <c:v>13．自転車利用や歩きタバコなど生活マナーが悪い</c:v>
                </c:pt>
                <c:pt idx="2">
                  <c:v>12．買い物や食事などを安心してできるお店が少ない</c:v>
                </c:pt>
                <c:pt idx="3">
                  <c:v>11．地域の活動やイベントに気軽に参加できない</c:v>
                </c:pt>
                <c:pt idx="4">
                  <c:v>10．欲しい情報が手に入りづらい</c:v>
                </c:pt>
                <c:pt idx="5">
                  <c:v>９．案内標示などがわかりにくい</c:v>
                </c:pt>
                <c:pt idx="6">
                  <c:v>８．外出時にひと休みできるところが少ない</c:v>
                </c:pt>
                <c:pt idx="7">
                  <c:v>７．外出時にトイレが使いにくい</c:v>
                </c:pt>
                <c:pt idx="8">
                  <c:v>６．施設を利用したとき必要な設備やサービスがない</c:v>
                </c:pt>
                <c:pt idx="9">
                  <c:v>５．施設内の移動がしづらい</c:v>
                </c:pt>
                <c:pt idx="10">
                  <c:v>４．公園が使いにくい</c:v>
                </c:pt>
                <c:pt idx="11">
                  <c:v>３．歩道に障がい物（看板・自転車等）がある</c:v>
                </c:pt>
                <c:pt idx="12">
                  <c:v>２．歩道と車道の間に段差がある</c:v>
                </c:pt>
                <c:pt idx="13">
                  <c:v>１．歩道に凹凸や傾斜がある</c:v>
                </c:pt>
              </c:strCache>
            </c:strRef>
          </c:cat>
          <c:val>
            <c:numRef>
              <c:f>Sheet1!$C$2:$C$15</c:f>
              <c:numCache>
                <c:formatCode>General</c:formatCode>
                <c:ptCount val="14"/>
                <c:pt idx="0">
                  <c:v>0.373</c:v>
                </c:pt>
                <c:pt idx="1">
                  <c:v>0.70099999999999996</c:v>
                </c:pt>
                <c:pt idx="2">
                  <c:v>0.23899999999999999</c:v>
                </c:pt>
                <c:pt idx="3">
                  <c:v>0.38799999999999996</c:v>
                </c:pt>
                <c:pt idx="4">
                  <c:v>0.32799999999999996</c:v>
                </c:pt>
                <c:pt idx="5">
                  <c:v>0.40299999999999997</c:v>
                </c:pt>
                <c:pt idx="6">
                  <c:v>0.52200000000000002</c:v>
                </c:pt>
                <c:pt idx="7">
                  <c:v>0.40299999999999997</c:v>
                </c:pt>
                <c:pt idx="8">
                  <c:v>0.20899999999999999</c:v>
                </c:pt>
                <c:pt idx="9">
                  <c:v>0.13400000000000001</c:v>
                </c:pt>
                <c:pt idx="10">
                  <c:v>0.19399999999999998</c:v>
                </c:pt>
                <c:pt idx="11">
                  <c:v>0.64200000000000002</c:v>
                </c:pt>
                <c:pt idx="12">
                  <c:v>0.55200000000000005</c:v>
                </c:pt>
                <c:pt idx="13">
                  <c:v>0.55200000000000005</c:v>
                </c:pt>
              </c:numCache>
            </c:numRef>
          </c:val>
        </c:ser>
        <c:ser>
          <c:idx val="2"/>
          <c:order val="2"/>
          <c:tx>
            <c:strRef>
              <c:f>Sheet1!$D$1</c:f>
              <c:strCache>
                <c:ptCount val="1"/>
                <c:pt idx="0">
                  <c:v>高齢者世帯</c:v>
                </c:pt>
              </c:strCache>
            </c:strRef>
          </c:tx>
          <c:spPr>
            <a:solidFill>
              <a:schemeClr val="bg1">
                <a:lumMod val="75000"/>
              </a:schemeClr>
            </a:solidFill>
          </c:spPr>
          <c:invertIfNegative val="0"/>
          <c:dLbls>
            <c:numFmt formatCode="0.0%" sourceLinked="0"/>
            <c:spPr>
              <a:noFill/>
              <a:ln>
                <a:noFill/>
              </a:ln>
              <a:effectLst/>
            </c:spPr>
            <c:txPr>
              <a:bodyPr wrap="square" lIns="38100" tIns="19050" rIns="38100" bIns="19050" anchor="ctr">
                <a:spAutoFit/>
              </a:bodyPr>
              <a:lstStyle/>
              <a:p>
                <a:pPr>
                  <a:defRPr sz="900">
                    <a:latin typeface="+mj-ea"/>
                    <a:ea typeface="+mj-ea"/>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Sheet1!$A$2:$A$15</c:f>
              <c:strCache>
                <c:ptCount val="14"/>
                <c:pt idx="0">
                  <c:v>14．外出時に困ったとき手助けを頼みにくい</c:v>
                </c:pt>
                <c:pt idx="1">
                  <c:v>13．自転車利用や歩きタバコなど生活マナーが悪い</c:v>
                </c:pt>
                <c:pt idx="2">
                  <c:v>12．買い物や食事などを安心してできるお店が少ない</c:v>
                </c:pt>
                <c:pt idx="3">
                  <c:v>11．地域の活動やイベントに気軽に参加できない</c:v>
                </c:pt>
                <c:pt idx="4">
                  <c:v>10．欲しい情報が手に入りづらい</c:v>
                </c:pt>
                <c:pt idx="5">
                  <c:v>９．案内標示などがわかりにくい</c:v>
                </c:pt>
                <c:pt idx="6">
                  <c:v>８．外出時にひと休みできるところが少ない</c:v>
                </c:pt>
                <c:pt idx="7">
                  <c:v>７．外出時にトイレが使いにくい</c:v>
                </c:pt>
                <c:pt idx="8">
                  <c:v>６．施設を利用したとき必要な設備やサービスがない</c:v>
                </c:pt>
                <c:pt idx="9">
                  <c:v>５．施設内の移動がしづらい</c:v>
                </c:pt>
                <c:pt idx="10">
                  <c:v>４．公園が使いにくい</c:v>
                </c:pt>
                <c:pt idx="11">
                  <c:v>３．歩道に障がい物（看板・自転車等）がある</c:v>
                </c:pt>
                <c:pt idx="12">
                  <c:v>２．歩道と車道の間に段差がある</c:v>
                </c:pt>
                <c:pt idx="13">
                  <c:v>１．歩道に凹凸や傾斜がある</c:v>
                </c:pt>
              </c:strCache>
            </c:strRef>
          </c:cat>
          <c:val>
            <c:numRef>
              <c:f>Sheet1!$D$2:$D$15</c:f>
              <c:numCache>
                <c:formatCode>General</c:formatCode>
                <c:ptCount val="14"/>
                <c:pt idx="0">
                  <c:v>0.39700000000000002</c:v>
                </c:pt>
                <c:pt idx="1">
                  <c:v>0.745</c:v>
                </c:pt>
                <c:pt idx="2">
                  <c:v>0.29799999999999999</c:v>
                </c:pt>
                <c:pt idx="3">
                  <c:v>0.42599999999999999</c:v>
                </c:pt>
                <c:pt idx="4">
                  <c:v>0.46100000000000002</c:v>
                </c:pt>
                <c:pt idx="5">
                  <c:v>0.42599999999999999</c:v>
                </c:pt>
                <c:pt idx="6">
                  <c:v>0.68099999999999994</c:v>
                </c:pt>
                <c:pt idx="7">
                  <c:v>0.48200000000000004</c:v>
                </c:pt>
                <c:pt idx="8">
                  <c:v>0.29100000000000004</c:v>
                </c:pt>
                <c:pt idx="9">
                  <c:v>0.14199999999999999</c:v>
                </c:pt>
                <c:pt idx="10">
                  <c:v>0.22</c:v>
                </c:pt>
                <c:pt idx="11">
                  <c:v>0.75900000000000001</c:v>
                </c:pt>
                <c:pt idx="12">
                  <c:v>0.58200000000000007</c:v>
                </c:pt>
                <c:pt idx="13">
                  <c:v>0.61</c:v>
                </c:pt>
              </c:numCache>
            </c:numRef>
          </c:val>
        </c:ser>
        <c:ser>
          <c:idx val="3"/>
          <c:order val="3"/>
          <c:tx>
            <c:strRef>
              <c:f>Sheet1!$E$1</c:f>
              <c:strCache>
                <c:ptCount val="1"/>
                <c:pt idx="0">
                  <c:v>子育て世帯</c:v>
                </c:pt>
              </c:strCache>
            </c:strRef>
          </c:tx>
          <c:spPr>
            <a:solidFill>
              <a:schemeClr val="tx1">
                <a:lumMod val="50000"/>
                <a:lumOff val="50000"/>
              </a:schemeClr>
            </a:solidFill>
          </c:spPr>
          <c:invertIfNegative val="0"/>
          <c:dLbls>
            <c:numFmt formatCode="0.0%" sourceLinked="0"/>
            <c:spPr>
              <a:noFill/>
              <a:ln>
                <a:noFill/>
              </a:ln>
              <a:effectLst/>
            </c:spPr>
            <c:txPr>
              <a:bodyPr wrap="square" lIns="38100" tIns="19050" rIns="38100" bIns="19050" anchor="ctr">
                <a:spAutoFit/>
              </a:bodyPr>
              <a:lstStyle/>
              <a:p>
                <a:pPr>
                  <a:defRPr sz="900">
                    <a:latin typeface="+mj-ea"/>
                    <a:ea typeface="+mj-ea"/>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Sheet1!$A$2:$A$15</c:f>
              <c:strCache>
                <c:ptCount val="14"/>
                <c:pt idx="0">
                  <c:v>14．外出時に困ったとき手助けを頼みにくい</c:v>
                </c:pt>
                <c:pt idx="1">
                  <c:v>13．自転車利用や歩きタバコなど生活マナーが悪い</c:v>
                </c:pt>
                <c:pt idx="2">
                  <c:v>12．買い物や食事などを安心してできるお店が少ない</c:v>
                </c:pt>
                <c:pt idx="3">
                  <c:v>11．地域の活動やイベントに気軽に参加できない</c:v>
                </c:pt>
                <c:pt idx="4">
                  <c:v>10．欲しい情報が手に入りづらい</c:v>
                </c:pt>
                <c:pt idx="5">
                  <c:v>９．案内標示などがわかりにくい</c:v>
                </c:pt>
                <c:pt idx="6">
                  <c:v>８．外出時にひと休みできるところが少ない</c:v>
                </c:pt>
                <c:pt idx="7">
                  <c:v>７．外出時にトイレが使いにくい</c:v>
                </c:pt>
                <c:pt idx="8">
                  <c:v>６．施設を利用したとき必要な設備やサービスがない</c:v>
                </c:pt>
                <c:pt idx="9">
                  <c:v>５．施設内の移動がしづらい</c:v>
                </c:pt>
                <c:pt idx="10">
                  <c:v>４．公園が使いにくい</c:v>
                </c:pt>
                <c:pt idx="11">
                  <c:v>３．歩道に障がい物（看板・自転車等）がある</c:v>
                </c:pt>
                <c:pt idx="12">
                  <c:v>２．歩道と車道の間に段差がある</c:v>
                </c:pt>
                <c:pt idx="13">
                  <c:v>１．歩道に凹凸や傾斜がある</c:v>
                </c:pt>
              </c:strCache>
            </c:strRef>
          </c:cat>
          <c:val>
            <c:numRef>
              <c:f>Sheet1!$E$2:$E$15</c:f>
              <c:numCache>
                <c:formatCode>General</c:formatCode>
                <c:ptCount val="14"/>
                <c:pt idx="0">
                  <c:v>0.434</c:v>
                </c:pt>
                <c:pt idx="1">
                  <c:v>0.69700000000000006</c:v>
                </c:pt>
                <c:pt idx="2">
                  <c:v>0.24299999999999999</c:v>
                </c:pt>
                <c:pt idx="3">
                  <c:v>0.33600000000000002</c:v>
                </c:pt>
                <c:pt idx="4">
                  <c:v>0.34899999999999998</c:v>
                </c:pt>
                <c:pt idx="5">
                  <c:v>0.30299999999999999</c:v>
                </c:pt>
                <c:pt idx="6">
                  <c:v>0.57200000000000006</c:v>
                </c:pt>
                <c:pt idx="7">
                  <c:v>0.5</c:v>
                </c:pt>
                <c:pt idx="8">
                  <c:v>0.316</c:v>
                </c:pt>
                <c:pt idx="9">
                  <c:v>0.24299999999999999</c:v>
                </c:pt>
                <c:pt idx="10">
                  <c:v>0.27600000000000002</c:v>
                </c:pt>
                <c:pt idx="11">
                  <c:v>0.66400000000000003</c:v>
                </c:pt>
                <c:pt idx="12">
                  <c:v>0.58599999999999997</c:v>
                </c:pt>
                <c:pt idx="13">
                  <c:v>0.56600000000000006</c:v>
                </c:pt>
              </c:numCache>
            </c:numRef>
          </c:val>
        </c:ser>
        <c:ser>
          <c:idx val="4"/>
          <c:order val="4"/>
          <c:tx>
            <c:strRef>
              <c:f>Sheet1!$F$1</c:f>
              <c:strCache>
                <c:ptCount val="1"/>
                <c:pt idx="0">
                  <c:v>全体</c:v>
                </c:pt>
              </c:strCache>
            </c:strRef>
          </c:tx>
          <c:spPr>
            <a:solidFill>
              <a:schemeClr val="tx1">
                <a:lumMod val="95000"/>
                <a:lumOff val="5000"/>
              </a:schemeClr>
            </a:solidFill>
          </c:spPr>
          <c:invertIfNegative val="0"/>
          <c:dLbls>
            <c:numFmt formatCode="0.0%" sourceLinked="0"/>
            <c:spPr>
              <a:noFill/>
              <a:ln>
                <a:noFill/>
              </a:ln>
              <a:effectLst/>
            </c:spPr>
            <c:txPr>
              <a:bodyPr wrap="square" lIns="38100" tIns="19050" rIns="38100" bIns="19050" anchor="ctr">
                <a:spAutoFit/>
              </a:bodyPr>
              <a:lstStyle/>
              <a:p>
                <a:pPr>
                  <a:defRPr sz="900">
                    <a:latin typeface="+mj-ea"/>
                    <a:ea typeface="+mj-ea"/>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Sheet1!$A$2:$A$15</c:f>
              <c:strCache>
                <c:ptCount val="14"/>
                <c:pt idx="0">
                  <c:v>14．外出時に困ったとき手助けを頼みにくい</c:v>
                </c:pt>
                <c:pt idx="1">
                  <c:v>13．自転車利用や歩きタバコなど生活マナーが悪い</c:v>
                </c:pt>
                <c:pt idx="2">
                  <c:v>12．買い物や食事などを安心してできるお店が少ない</c:v>
                </c:pt>
                <c:pt idx="3">
                  <c:v>11．地域の活動やイベントに気軽に参加できない</c:v>
                </c:pt>
                <c:pt idx="4">
                  <c:v>10．欲しい情報が手に入りづらい</c:v>
                </c:pt>
                <c:pt idx="5">
                  <c:v>９．案内標示などがわかりにくい</c:v>
                </c:pt>
                <c:pt idx="6">
                  <c:v>８．外出時にひと休みできるところが少ない</c:v>
                </c:pt>
                <c:pt idx="7">
                  <c:v>７．外出時にトイレが使いにくい</c:v>
                </c:pt>
                <c:pt idx="8">
                  <c:v>６．施設を利用したとき必要な設備やサービスがない</c:v>
                </c:pt>
                <c:pt idx="9">
                  <c:v>５．施設内の移動がしづらい</c:v>
                </c:pt>
                <c:pt idx="10">
                  <c:v>４．公園が使いにくい</c:v>
                </c:pt>
                <c:pt idx="11">
                  <c:v>３．歩道に障がい物（看板・自転車等）がある</c:v>
                </c:pt>
                <c:pt idx="12">
                  <c:v>２．歩道と車道の間に段差がある</c:v>
                </c:pt>
                <c:pt idx="13">
                  <c:v>１．歩道に凹凸や傾斜がある</c:v>
                </c:pt>
              </c:strCache>
            </c:strRef>
          </c:cat>
          <c:val>
            <c:numRef>
              <c:f>Sheet1!$F$2:$F$15</c:f>
              <c:numCache>
                <c:formatCode>General</c:formatCode>
                <c:ptCount val="14"/>
                <c:pt idx="0">
                  <c:v>0.39500000000000002</c:v>
                </c:pt>
                <c:pt idx="1">
                  <c:v>0.71099999999999997</c:v>
                </c:pt>
                <c:pt idx="2">
                  <c:v>0.252</c:v>
                </c:pt>
                <c:pt idx="3">
                  <c:v>0.40200000000000002</c:v>
                </c:pt>
                <c:pt idx="4">
                  <c:v>0.39799999999999996</c:v>
                </c:pt>
                <c:pt idx="5">
                  <c:v>0.38500000000000001</c:v>
                </c:pt>
                <c:pt idx="6">
                  <c:v>0.64</c:v>
                </c:pt>
                <c:pt idx="7">
                  <c:v>0.47</c:v>
                </c:pt>
                <c:pt idx="8">
                  <c:v>0.26100000000000001</c:v>
                </c:pt>
                <c:pt idx="9">
                  <c:v>0.18100000000000002</c:v>
                </c:pt>
                <c:pt idx="10">
                  <c:v>0.255</c:v>
                </c:pt>
                <c:pt idx="11">
                  <c:v>0.71499999999999997</c:v>
                </c:pt>
                <c:pt idx="12">
                  <c:v>0.55299999999999994</c:v>
                </c:pt>
                <c:pt idx="13">
                  <c:v>0.57700000000000007</c:v>
                </c:pt>
              </c:numCache>
            </c:numRef>
          </c:val>
        </c:ser>
        <c:dLbls>
          <c:showLegendKey val="0"/>
          <c:showVal val="0"/>
          <c:showCatName val="0"/>
          <c:showSerName val="0"/>
          <c:showPercent val="0"/>
          <c:showBubbleSize val="0"/>
        </c:dLbls>
        <c:gapWidth val="150"/>
        <c:axId val="330302064"/>
        <c:axId val="330300104"/>
      </c:barChart>
      <c:catAx>
        <c:axId val="330302064"/>
        <c:scaling>
          <c:orientation val="minMax"/>
        </c:scaling>
        <c:delete val="0"/>
        <c:axPos val="l"/>
        <c:numFmt formatCode="General" sourceLinked="0"/>
        <c:majorTickMark val="out"/>
        <c:minorTickMark val="none"/>
        <c:tickLblPos val="nextTo"/>
        <c:txPr>
          <a:bodyPr/>
          <a:lstStyle/>
          <a:p>
            <a:pPr>
              <a:defRPr>
                <a:latin typeface="+mj-ea"/>
                <a:ea typeface="+mj-ea"/>
              </a:defRPr>
            </a:pPr>
            <a:endParaRPr lang="ja-JP"/>
          </a:p>
        </c:txPr>
        <c:crossAx val="330300104"/>
        <c:crosses val="autoZero"/>
        <c:auto val="1"/>
        <c:lblAlgn val="ctr"/>
        <c:lblOffset val="100"/>
        <c:noMultiLvlLbl val="0"/>
      </c:catAx>
      <c:valAx>
        <c:axId val="330300104"/>
        <c:scaling>
          <c:orientation val="minMax"/>
          <c:max val="1"/>
        </c:scaling>
        <c:delete val="0"/>
        <c:axPos val="b"/>
        <c:majorGridlines/>
        <c:numFmt formatCode="0%" sourceLinked="0"/>
        <c:majorTickMark val="out"/>
        <c:minorTickMark val="none"/>
        <c:tickLblPos val="nextTo"/>
        <c:txPr>
          <a:bodyPr/>
          <a:lstStyle/>
          <a:p>
            <a:pPr>
              <a:defRPr>
                <a:latin typeface="+mj-ea"/>
                <a:ea typeface="+mj-ea"/>
              </a:defRPr>
            </a:pPr>
            <a:endParaRPr lang="ja-JP"/>
          </a:p>
        </c:txPr>
        <c:crossAx val="330302064"/>
        <c:crosses val="autoZero"/>
        <c:crossBetween val="between"/>
      </c:valAx>
    </c:plotArea>
    <c:legend>
      <c:legendPos val="r"/>
      <c:overlay val="0"/>
      <c:txPr>
        <a:bodyPr/>
        <a:lstStyle/>
        <a:p>
          <a:pPr>
            <a:defRPr>
              <a:latin typeface="+mj-ea"/>
              <a:ea typeface="+mj-ea"/>
            </a:defRPr>
          </a:pPr>
          <a:endParaRPr lang="ja-JP"/>
        </a:p>
      </c:txPr>
    </c:legend>
    <c:plotVisOnly val="1"/>
    <c:dispBlanksAs val="gap"/>
    <c:showDLblsOverMax val="0"/>
  </c:chart>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9"/>
    </mc:Choice>
    <mc:Fallback>
      <c:style val="9"/>
    </mc:Fallback>
  </mc:AlternateContent>
  <c:chart>
    <c:autoTitleDeleted val="1"/>
    <c:plotArea>
      <c:layout/>
      <c:barChart>
        <c:barDir val="bar"/>
        <c:grouping val="clustered"/>
        <c:varyColors val="0"/>
        <c:ser>
          <c:idx val="0"/>
          <c:order val="0"/>
          <c:tx>
            <c:strRef>
              <c:f>Sheet1!$B$1</c:f>
              <c:strCache>
                <c:ptCount val="1"/>
                <c:pt idx="0">
                  <c:v>人数</c:v>
                </c:pt>
              </c:strCache>
            </c:strRef>
          </c:tx>
          <c:invertIfNegative val="0"/>
          <c:dLbls>
            <c:dLbl>
              <c:idx val="0"/>
              <c:tx>
                <c:rich>
                  <a:bodyPr/>
                  <a:lstStyle/>
                  <a:p>
                    <a:fld id="{50DB2BFA-37E4-4D06-9D67-AED86EED61C7}" type="VALUE">
                      <a:rPr lang="en-US" altLang="ja-JP">
                        <a:solidFill>
                          <a:sysClr val="windowText" lastClr="000000"/>
                        </a:solidFill>
                      </a:rPr>
                      <a:pPr/>
                      <a:t>[値]</a:t>
                    </a:fld>
                    <a:endParaRPr lang="ja-JP" altLang="en-US"/>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2"/>
              <c:tx>
                <c:rich>
                  <a:bodyPr/>
                  <a:lstStyle/>
                  <a:p>
                    <a:fld id="{0235ED0F-3EC2-4F44-B453-EC9C21F53DAE}" type="VALUE">
                      <a:rPr lang="en-US" altLang="ja-JP">
                        <a:solidFill>
                          <a:sysClr val="windowText" lastClr="000000"/>
                        </a:solidFill>
                      </a:rPr>
                      <a:pPr/>
                      <a:t>[値]</a:t>
                    </a:fld>
                    <a:endParaRPr lang="ja-JP" altLang="en-US"/>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spPr>
              <a:noFill/>
              <a:ln>
                <a:noFill/>
              </a:ln>
              <a:effectLst/>
            </c:spPr>
            <c:txPr>
              <a:bodyPr wrap="square" lIns="38100" tIns="19050" rIns="38100" bIns="19050" anchor="ctr">
                <a:spAutoFit/>
              </a:bodyPr>
              <a:lstStyle/>
              <a:p>
                <a:pPr>
                  <a:defRPr sz="1200">
                    <a:solidFill>
                      <a:sysClr val="windowText" lastClr="000000"/>
                    </a:solidFill>
                    <a:latin typeface="+mj-ea"/>
                    <a:ea typeface="+mj-ea"/>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Sheet1!$A$2:$A$9</c:f>
              <c:strCache>
                <c:ptCount val="8"/>
                <c:pt idx="0">
                  <c:v>1. 道路を安全で快適に歩きやすくする</c:v>
                </c:pt>
                <c:pt idx="1">
                  <c:v>2. 駅やバス停から目的地までスムーズに
行けるようにする</c:v>
                </c:pt>
                <c:pt idx="2">
                  <c:v>3. 公園を快適に利用できるようにする</c:v>
                </c:pt>
                <c:pt idx="3">
                  <c:v>4. 公共施設や駅などを快適に
利用できるようにする</c:v>
                </c:pt>
                <c:pt idx="4">
                  <c:v>5. トイレ（施設、駅、公園など）を
使いやすくする</c:v>
                </c:pt>
                <c:pt idx="5">
                  <c:v>6. さまざまな区民の意見を踏まえて
施設整備できる仕組みを整える</c:v>
                </c:pt>
                <c:pt idx="6">
                  <c:v>7. その他</c:v>
                </c:pt>
                <c:pt idx="7">
                  <c:v>無回答</c:v>
                </c:pt>
              </c:strCache>
            </c:strRef>
          </c:cat>
          <c:val>
            <c:numRef>
              <c:f>Sheet1!$B$2:$B$9</c:f>
              <c:numCache>
                <c:formatCode>0.0%</c:formatCode>
                <c:ptCount val="8"/>
                <c:pt idx="0">
                  <c:v>0.70799999999999996</c:v>
                </c:pt>
                <c:pt idx="1">
                  <c:v>0.27500000000000002</c:v>
                </c:pt>
                <c:pt idx="2">
                  <c:v>0.217</c:v>
                </c:pt>
                <c:pt idx="3">
                  <c:v>0.47799999999999998</c:v>
                </c:pt>
                <c:pt idx="4">
                  <c:v>0.49099999999999999</c:v>
                </c:pt>
                <c:pt idx="5">
                  <c:v>0.30299999999999999</c:v>
                </c:pt>
                <c:pt idx="6">
                  <c:v>2.4E-2</c:v>
                </c:pt>
                <c:pt idx="7">
                  <c:v>3.4000000000000002E-2</c:v>
                </c:pt>
              </c:numCache>
            </c:numRef>
          </c:val>
        </c:ser>
        <c:dLbls>
          <c:showLegendKey val="0"/>
          <c:showVal val="0"/>
          <c:showCatName val="0"/>
          <c:showSerName val="0"/>
          <c:showPercent val="0"/>
          <c:showBubbleSize val="0"/>
        </c:dLbls>
        <c:gapWidth val="150"/>
        <c:axId val="330304416"/>
        <c:axId val="330299320"/>
      </c:barChart>
      <c:catAx>
        <c:axId val="330304416"/>
        <c:scaling>
          <c:orientation val="maxMin"/>
        </c:scaling>
        <c:delete val="0"/>
        <c:axPos val="l"/>
        <c:numFmt formatCode="General" sourceLinked="0"/>
        <c:majorTickMark val="out"/>
        <c:minorTickMark val="none"/>
        <c:tickLblPos val="nextTo"/>
        <c:txPr>
          <a:bodyPr/>
          <a:lstStyle/>
          <a:p>
            <a:pPr>
              <a:defRPr>
                <a:latin typeface="+mj-ea"/>
                <a:ea typeface="+mj-ea"/>
              </a:defRPr>
            </a:pPr>
            <a:endParaRPr lang="ja-JP"/>
          </a:p>
        </c:txPr>
        <c:crossAx val="330299320"/>
        <c:crosses val="autoZero"/>
        <c:auto val="1"/>
        <c:lblAlgn val="ctr"/>
        <c:lblOffset val="100"/>
        <c:noMultiLvlLbl val="0"/>
      </c:catAx>
      <c:valAx>
        <c:axId val="330299320"/>
        <c:scaling>
          <c:orientation val="minMax"/>
          <c:max val="1"/>
        </c:scaling>
        <c:delete val="0"/>
        <c:axPos val="b"/>
        <c:majorGridlines/>
        <c:numFmt formatCode="0%" sourceLinked="0"/>
        <c:majorTickMark val="out"/>
        <c:minorTickMark val="none"/>
        <c:tickLblPos val="nextTo"/>
        <c:txPr>
          <a:bodyPr/>
          <a:lstStyle/>
          <a:p>
            <a:pPr>
              <a:defRPr>
                <a:latin typeface="+mj-ea"/>
                <a:ea typeface="+mj-ea"/>
              </a:defRPr>
            </a:pPr>
            <a:endParaRPr lang="ja-JP"/>
          </a:p>
        </c:txPr>
        <c:crossAx val="330304416"/>
        <c:crosses val="max"/>
        <c:crossBetween val="between"/>
        <c:majorUnit val="0.1"/>
      </c:valAx>
    </c:plotArea>
    <c:plotVisOnly val="1"/>
    <c:dispBlanksAs val="gap"/>
    <c:showDLblsOverMax val="0"/>
  </c:chart>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9"/>
    </mc:Choice>
    <mc:Fallback>
      <c:style val="9"/>
    </mc:Fallback>
  </mc:AlternateContent>
  <c:chart>
    <c:autoTitleDeleted val="0"/>
    <c:plotArea>
      <c:layout/>
      <c:barChart>
        <c:barDir val="bar"/>
        <c:grouping val="clustered"/>
        <c:varyColors val="0"/>
        <c:ser>
          <c:idx val="0"/>
          <c:order val="0"/>
          <c:tx>
            <c:strRef>
              <c:f>Sheet1!$B$1</c:f>
              <c:strCache>
                <c:ptCount val="1"/>
                <c:pt idx="0">
                  <c:v>障がい者世帯</c:v>
                </c:pt>
              </c:strCache>
            </c:strRef>
          </c:tx>
          <c:spPr>
            <a:pattFill prst="ltVert">
              <a:fgClr>
                <a:schemeClr val="tx1">
                  <a:lumMod val="75000"/>
                  <a:lumOff val="25000"/>
                </a:schemeClr>
              </a:fgClr>
              <a:bgClr>
                <a:schemeClr val="bg1"/>
              </a:bgClr>
            </a:pattFill>
          </c:spPr>
          <c:invertIfNegative val="0"/>
          <c:dLbls>
            <c:numFmt formatCode="0.0%" sourceLinked="0"/>
            <c:spPr>
              <a:noFill/>
              <a:ln>
                <a:noFill/>
              </a:ln>
              <a:effectLst/>
            </c:spPr>
            <c:txPr>
              <a:bodyPr wrap="square" lIns="38100" tIns="19050" rIns="38100" bIns="19050" anchor="ctr">
                <a:spAutoFit/>
              </a:bodyPr>
              <a:lstStyle/>
              <a:p>
                <a:pPr>
                  <a:defRPr sz="900">
                    <a:latin typeface="+mj-ea"/>
                    <a:ea typeface="+mj-ea"/>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Sheet1!$A$2:$A$9</c:f>
              <c:strCache>
                <c:ptCount val="8"/>
                <c:pt idx="0">
                  <c:v>無回答</c:v>
                </c:pt>
                <c:pt idx="1">
                  <c:v>７．その他</c:v>
                </c:pt>
                <c:pt idx="2">
                  <c:v>６．さまざまな区民の意見を踏まえて施設整備できる仕組みを整える</c:v>
                </c:pt>
                <c:pt idx="3">
                  <c:v>５．トイレ（施設、駅、公園など）を使いやすくする</c:v>
                </c:pt>
                <c:pt idx="4">
                  <c:v>４．公共施設や駅などを快適に利用できるようにする</c:v>
                </c:pt>
                <c:pt idx="5">
                  <c:v>３．公園を快適に利用できるようにする</c:v>
                </c:pt>
                <c:pt idx="6">
                  <c:v>２．駅やバス停から目的地までスムーズに行けるようにする</c:v>
                </c:pt>
                <c:pt idx="7">
                  <c:v>１．道路を安全で快適に歩きやすくする</c:v>
                </c:pt>
              </c:strCache>
            </c:strRef>
          </c:cat>
          <c:val>
            <c:numRef>
              <c:f>Sheet1!$B$2:$B$9</c:f>
              <c:numCache>
                <c:formatCode>General</c:formatCode>
                <c:ptCount val="8"/>
                <c:pt idx="0">
                  <c:v>3.3000000000000002E-2</c:v>
                </c:pt>
                <c:pt idx="1">
                  <c:v>5.7999999999999996E-2</c:v>
                </c:pt>
                <c:pt idx="2">
                  <c:v>0.314</c:v>
                </c:pt>
                <c:pt idx="3">
                  <c:v>0.47899999999999998</c:v>
                </c:pt>
                <c:pt idx="4">
                  <c:v>0.42100000000000004</c:v>
                </c:pt>
                <c:pt idx="5">
                  <c:v>0.19</c:v>
                </c:pt>
                <c:pt idx="6">
                  <c:v>0.25600000000000001</c:v>
                </c:pt>
                <c:pt idx="7">
                  <c:v>0.752</c:v>
                </c:pt>
              </c:numCache>
            </c:numRef>
          </c:val>
        </c:ser>
        <c:ser>
          <c:idx val="1"/>
          <c:order val="1"/>
          <c:tx>
            <c:strRef>
              <c:f>Sheet1!$C$1</c:f>
              <c:strCache>
                <c:ptCount val="1"/>
                <c:pt idx="0">
                  <c:v>単身高齢者世帯</c:v>
                </c:pt>
              </c:strCache>
            </c:strRef>
          </c:tx>
          <c:spPr>
            <a:solidFill>
              <a:schemeClr val="tx1">
                <a:lumMod val="75000"/>
                <a:lumOff val="25000"/>
              </a:schemeClr>
            </a:solidFill>
          </c:spPr>
          <c:invertIfNegative val="0"/>
          <c:dLbls>
            <c:numFmt formatCode="0.0%" sourceLinked="0"/>
            <c:spPr>
              <a:noFill/>
              <a:ln>
                <a:noFill/>
              </a:ln>
              <a:effectLst/>
            </c:spPr>
            <c:txPr>
              <a:bodyPr wrap="square" lIns="38100" tIns="19050" rIns="38100" bIns="19050" anchor="ctr">
                <a:spAutoFit/>
              </a:bodyPr>
              <a:lstStyle/>
              <a:p>
                <a:pPr>
                  <a:defRPr sz="900">
                    <a:latin typeface="+mj-ea"/>
                    <a:ea typeface="+mj-ea"/>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Sheet1!$A$2:$A$9</c:f>
              <c:strCache>
                <c:ptCount val="8"/>
                <c:pt idx="0">
                  <c:v>無回答</c:v>
                </c:pt>
                <c:pt idx="1">
                  <c:v>７．その他</c:v>
                </c:pt>
                <c:pt idx="2">
                  <c:v>６．さまざまな区民の意見を踏まえて施設整備できる仕組みを整える</c:v>
                </c:pt>
                <c:pt idx="3">
                  <c:v>５．トイレ（施設、駅、公園など）を使いやすくする</c:v>
                </c:pt>
                <c:pt idx="4">
                  <c:v>４．公共施設や駅などを快適に利用できるようにする</c:v>
                </c:pt>
                <c:pt idx="5">
                  <c:v>３．公園を快適に利用できるようにする</c:v>
                </c:pt>
                <c:pt idx="6">
                  <c:v>２．駅やバス停から目的地までスムーズに行けるようにする</c:v>
                </c:pt>
                <c:pt idx="7">
                  <c:v>１．道路を安全で快適に歩きやすくする</c:v>
                </c:pt>
              </c:strCache>
            </c:strRef>
          </c:cat>
          <c:val>
            <c:numRef>
              <c:f>Sheet1!$C$2:$C$9</c:f>
              <c:numCache>
                <c:formatCode>General</c:formatCode>
                <c:ptCount val="8"/>
                <c:pt idx="0">
                  <c:v>0.11900000000000001</c:v>
                </c:pt>
                <c:pt idx="1">
                  <c:v>0</c:v>
                </c:pt>
                <c:pt idx="2">
                  <c:v>0.313</c:v>
                </c:pt>
                <c:pt idx="3">
                  <c:v>0.46299999999999997</c:v>
                </c:pt>
                <c:pt idx="4">
                  <c:v>0.32799999999999996</c:v>
                </c:pt>
                <c:pt idx="5">
                  <c:v>0.19399999999999998</c:v>
                </c:pt>
                <c:pt idx="6">
                  <c:v>0.29899999999999999</c:v>
                </c:pt>
                <c:pt idx="7">
                  <c:v>0.68700000000000006</c:v>
                </c:pt>
              </c:numCache>
            </c:numRef>
          </c:val>
        </c:ser>
        <c:ser>
          <c:idx val="2"/>
          <c:order val="2"/>
          <c:tx>
            <c:strRef>
              <c:f>Sheet1!$D$1</c:f>
              <c:strCache>
                <c:ptCount val="1"/>
                <c:pt idx="0">
                  <c:v>高齢者世帯</c:v>
                </c:pt>
              </c:strCache>
            </c:strRef>
          </c:tx>
          <c:spPr>
            <a:solidFill>
              <a:schemeClr val="bg1">
                <a:lumMod val="75000"/>
              </a:schemeClr>
            </a:solidFill>
          </c:spPr>
          <c:invertIfNegative val="0"/>
          <c:dLbls>
            <c:numFmt formatCode="0.0%" sourceLinked="0"/>
            <c:spPr>
              <a:noFill/>
              <a:ln>
                <a:noFill/>
              </a:ln>
              <a:effectLst/>
            </c:spPr>
            <c:txPr>
              <a:bodyPr wrap="square" lIns="38100" tIns="19050" rIns="38100" bIns="19050" anchor="ctr">
                <a:spAutoFit/>
              </a:bodyPr>
              <a:lstStyle/>
              <a:p>
                <a:pPr>
                  <a:defRPr sz="900">
                    <a:latin typeface="+mj-ea"/>
                    <a:ea typeface="+mj-ea"/>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Sheet1!$A$2:$A$9</c:f>
              <c:strCache>
                <c:ptCount val="8"/>
                <c:pt idx="0">
                  <c:v>無回答</c:v>
                </c:pt>
                <c:pt idx="1">
                  <c:v>７．その他</c:v>
                </c:pt>
                <c:pt idx="2">
                  <c:v>６．さまざまな区民の意見を踏まえて施設整備できる仕組みを整える</c:v>
                </c:pt>
                <c:pt idx="3">
                  <c:v>５．トイレ（施設、駅、公園など）を使いやすくする</c:v>
                </c:pt>
                <c:pt idx="4">
                  <c:v>４．公共施設や駅などを快適に利用できるようにする</c:v>
                </c:pt>
                <c:pt idx="5">
                  <c:v>３．公園を快適に利用できるようにする</c:v>
                </c:pt>
                <c:pt idx="6">
                  <c:v>２．駅やバス停から目的地までスムーズに行けるようにする</c:v>
                </c:pt>
                <c:pt idx="7">
                  <c:v>１．道路を安全で快適に歩きやすくする</c:v>
                </c:pt>
              </c:strCache>
            </c:strRef>
          </c:cat>
          <c:val>
            <c:numRef>
              <c:f>Sheet1!$D$2:$D$9</c:f>
              <c:numCache>
                <c:formatCode>General</c:formatCode>
                <c:ptCount val="8"/>
                <c:pt idx="0">
                  <c:v>4.2999999999999997E-2</c:v>
                </c:pt>
                <c:pt idx="1">
                  <c:v>2.7999999999999997E-2</c:v>
                </c:pt>
                <c:pt idx="2">
                  <c:v>0.31900000000000001</c:v>
                </c:pt>
                <c:pt idx="3">
                  <c:v>0.54600000000000004</c:v>
                </c:pt>
                <c:pt idx="4">
                  <c:v>0.39700000000000002</c:v>
                </c:pt>
                <c:pt idx="5">
                  <c:v>0.21299999999999999</c:v>
                </c:pt>
                <c:pt idx="6">
                  <c:v>0.22699999999999998</c:v>
                </c:pt>
                <c:pt idx="7">
                  <c:v>0.75900000000000001</c:v>
                </c:pt>
              </c:numCache>
            </c:numRef>
          </c:val>
        </c:ser>
        <c:ser>
          <c:idx val="3"/>
          <c:order val="3"/>
          <c:tx>
            <c:strRef>
              <c:f>Sheet1!$E$1</c:f>
              <c:strCache>
                <c:ptCount val="1"/>
                <c:pt idx="0">
                  <c:v>子育て世帯</c:v>
                </c:pt>
              </c:strCache>
            </c:strRef>
          </c:tx>
          <c:spPr>
            <a:solidFill>
              <a:schemeClr val="tx1">
                <a:lumMod val="50000"/>
                <a:lumOff val="50000"/>
              </a:schemeClr>
            </a:solidFill>
          </c:spPr>
          <c:invertIfNegative val="0"/>
          <c:dLbls>
            <c:numFmt formatCode="0.0%" sourceLinked="0"/>
            <c:spPr>
              <a:noFill/>
              <a:ln>
                <a:noFill/>
              </a:ln>
              <a:effectLst/>
            </c:spPr>
            <c:txPr>
              <a:bodyPr wrap="square" lIns="38100" tIns="19050" rIns="38100" bIns="19050" anchor="ctr">
                <a:spAutoFit/>
              </a:bodyPr>
              <a:lstStyle/>
              <a:p>
                <a:pPr>
                  <a:defRPr sz="900">
                    <a:latin typeface="+mj-ea"/>
                    <a:ea typeface="+mj-ea"/>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Sheet1!$A$2:$A$9</c:f>
              <c:strCache>
                <c:ptCount val="8"/>
                <c:pt idx="0">
                  <c:v>無回答</c:v>
                </c:pt>
                <c:pt idx="1">
                  <c:v>７．その他</c:v>
                </c:pt>
                <c:pt idx="2">
                  <c:v>６．さまざまな区民の意見を踏まえて施設整備できる仕組みを整える</c:v>
                </c:pt>
                <c:pt idx="3">
                  <c:v>５．トイレ（施設、駅、公園など）を使いやすくする</c:v>
                </c:pt>
                <c:pt idx="4">
                  <c:v>４．公共施設や駅などを快適に利用できるようにする</c:v>
                </c:pt>
                <c:pt idx="5">
                  <c:v>３．公園を快適に利用できるようにする</c:v>
                </c:pt>
                <c:pt idx="6">
                  <c:v>２．駅やバス停から目的地までスムーズに行けるようにする</c:v>
                </c:pt>
                <c:pt idx="7">
                  <c:v>１．道路を安全で快適に歩きやすくする</c:v>
                </c:pt>
              </c:strCache>
            </c:strRef>
          </c:cat>
          <c:val>
            <c:numRef>
              <c:f>Sheet1!$E$2:$E$9</c:f>
              <c:numCache>
                <c:formatCode>General</c:formatCode>
                <c:ptCount val="8"/>
                <c:pt idx="0">
                  <c:v>0.02</c:v>
                </c:pt>
                <c:pt idx="1">
                  <c:v>0.02</c:v>
                </c:pt>
                <c:pt idx="2">
                  <c:v>0.30299999999999999</c:v>
                </c:pt>
                <c:pt idx="3">
                  <c:v>0.5</c:v>
                </c:pt>
                <c:pt idx="4">
                  <c:v>0.52600000000000002</c:v>
                </c:pt>
                <c:pt idx="5">
                  <c:v>0.38799999999999996</c:v>
                </c:pt>
                <c:pt idx="6">
                  <c:v>0.217</c:v>
                </c:pt>
                <c:pt idx="7">
                  <c:v>0.67799999999999994</c:v>
                </c:pt>
              </c:numCache>
            </c:numRef>
          </c:val>
        </c:ser>
        <c:ser>
          <c:idx val="4"/>
          <c:order val="4"/>
          <c:tx>
            <c:strRef>
              <c:f>Sheet1!$F$1</c:f>
              <c:strCache>
                <c:ptCount val="1"/>
                <c:pt idx="0">
                  <c:v>全体</c:v>
                </c:pt>
              </c:strCache>
            </c:strRef>
          </c:tx>
          <c:spPr>
            <a:solidFill>
              <a:schemeClr val="tx1">
                <a:lumMod val="95000"/>
                <a:lumOff val="5000"/>
              </a:schemeClr>
            </a:solidFill>
          </c:spPr>
          <c:invertIfNegative val="0"/>
          <c:dLbls>
            <c:numFmt formatCode="0.0%" sourceLinked="0"/>
            <c:spPr>
              <a:noFill/>
              <a:ln>
                <a:noFill/>
              </a:ln>
              <a:effectLst/>
            </c:spPr>
            <c:txPr>
              <a:bodyPr wrap="square" lIns="38100" tIns="19050" rIns="38100" bIns="19050" anchor="ctr">
                <a:spAutoFit/>
              </a:bodyPr>
              <a:lstStyle/>
              <a:p>
                <a:pPr>
                  <a:defRPr sz="900">
                    <a:latin typeface="+mj-ea"/>
                    <a:ea typeface="+mj-ea"/>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Sheet1!$A$2:$A$9</c:f>
              <c:strCache>
                <c:ptCount val="8"/>
                <c:pt idx="0">
                  <c:v>無回答</c:v>
                </c:pt>
                <c:pt idx="1">
                  <c:v>７．その他</c:v>
                </c:pt>
                <c:pt idx="2">
                  <c:v>６．さまざまな区民の意見を踏まえて施設整備できる仕組みを整える</c:v>
                </c:pt>
                <c:pt idx="3">
                  <c:v>５．トイレ（施設、駅、公園など）を使いやすくする</c:v>
                </c:pt>
                <c:pt idx="4">
                  <c:v>４．公共施設や駅などを快適に利用できるようにする</c:v>
                </c:pt>
                <c:pt idx="5">
                  <c:v>３．公園を快適に利用できるようにする</c:v>
                </c:pt>
                <c:pt idx="6">
                  <c:v>２．駅やバス停から目的地までスムーズに行けるようにする</c:v>
                </c:pt>
                <c:pt idx="7">
                  <c:v>１．道路を安全で快適に歩きやすくする</c:v>
                </c:pt>
              </c:strCache>
            </c:strRef>
          </c:cat>
          <c:val>
            <c:numRef>
              <c:f>Sheet1!$F$2:$F$9</c:f>
              <c:numCache>
                <c:formatCode>General</c:formatCode>
                <c:ptCount val="8"/>
                <c:pt idx="0">
                  <c:v>3.4000000000000002E-2</c:v>
                </c:pt>
                <c:pt idx="1">
                  <c:v>2.4E-2</c:v>
                </c:pt>
                <c:pt idx="2">
                  <c:v>0.30299999999999999</c:v>
                </c:pt>
                <c:pt idx="3">
                  <c:v>0.49099999999999999</c:v>
                </c:pt>
                <c:pt idx="4">
                  <c:v>0.47799999999999998</c:v>
                </c:pt>
                <c:pt idx="5">
                  <c:v>0.217</c:v>
                </c:pt>
                <c:pt idx="6">
                  <c:v>0.27500000000000002</c:v>
                </c:pt>
                <c:pt idx="7">
                  <c:v>0.70799999999999996</c:v>
                </c:pt>
              </c:numCache>
            </c:numRef>
          </c:val>
        </c:ser>
        <c:dLbls>
          <c:showLegendKey val="0"/>
          <c:showVal val="0"/>
          <c:showCatName val="0"/>
          <c:showSerName val="0"/>
          <c:showPercent val="0"/>
          <c:showBubbleSize val="0"/>
        </c:dLbls>
        <c:gapWidth val="150"/>
        <c:axId val="330300496"/>
        <c:axId val="330303632"/>
      </c:barChart>
      <c:catAx>
        <c:axId val="330300496"/>
        <c:scaling>
          <c:orientation val="minMax"/>
        </c:scaling>
        <c:delete val="0"/>
        <c:axPos val="l"/>
        <c:numFmt formatCode="General" sourceLinked="0"/>
        <c:majorTickMark val="out"/>
        <c:minorTickMark val="none"/>
        <c:tickLblPos val="nextTo"/>
        <c:txPr>
          <a:bodyPr/>
          <a:lstStyle/>
          <a:p>
            <a:pPr>
              <a:defRPr>
                <a:latin typeface="+mj-ea"/>
                <a:ea typeface="+mj-ea"/>
              </a:defRPr>
            </a:pPr>
            <a:endParaRPr lang="ja-JP"/>
          </a:p>
        </c:txPr>
        <c:crossAx val="330303632"/>
        <c:crosses val="autoZero"/>
        <c:auto val="1"/>
        <c:lblAlgn val="ctr"/>
        <c:lblOffset val="100"/>
        <c:noMultiLvlLbl val="0"/>
      </c:catAx>
      <c:valAx>
        <c:axId val="330303632"/>
        <c:scaling>
          <c:orientation val="minMax"/>
          <c:max val="1"/>
        </c:scaling>
        <c:delete val="0"/>
        <c:axPos val="b"/>
        <c:majorGridlines/>
        <c:numFmt formatCode="0%" sourceLinked="0"/>
        <c:majorTickMark val="out"/>
        <c:minorTickMark val="none"/>
        <c:tickLblPos val="nextTo"/>
        <c:txPr>
          <a:bodyPr/>
          <a:lstStyle/>
          <a:p>
            <a:pPr>
              <a:defRPr>
                <a:latin typeface="+mj-ea"/>
                <a:ea typeface="+mj-ea"/>
              </a:defRPr>
            </a:pPr>
            <a:endParaRPr lang="ja-JP"/>
          </a:p>
        </c:txPr>
        <c:crossAx val="330300496"/>
        <c:crosses val="autoZero"/>
        <c:crossBetween val="between"/>
      </c:valAx>
    </c:plotArea>
    <c:legend>
      <c:legendPos val="r"/>
      <c:overlay val="0"/>
      <c:txPr>
        <a:bodyPr/>
        <a:lstStyle/>
        <a:p>
          <a:pPr>
            <a:defRPr>
              <a:latin typeface="+mj-ea"/>
              <a:ea typeface="+mj-ea"/>
            </a:defRPr>
          </a:pPr>
          <a:endParaRPr lang="ja-JP"/>
        </a:p>
      </c:txPr>
    </c:legend>
    <c:plotVisOnly val="1"/>
    <c:dispBlanksAs val="gap"/>
    <c:showDLblsOverMax val="0"/>
  </c:chart>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9"/>
    </mc:Choice>
    <mc:Fallback>
      <c:style val="9"/>
    </mc:Fallback>
  </mc:AlternateContent>
  <c:chart>
    <c:autoTitleDeleted val="1"/>
    <c:plotArea>
      <c:layout/>
      <c:barChart>
        <c:barDir val="bar"/>
        <c:grouping val="clustered"/>
        <c:varyColors val="0"/>
        <c:ser>
          <c:idx val="0"/>
          <c:order val="0"/>
          <c:tx>
            <c:strRef>
              <c:f>Sheet1!$B$1</c:f>
              <c:strCache>
                <c:ptCount val="1"/>
                <c:pt idx="0">
                  <c:v>系列 1</c:v>
                </c:pt>
              </c:strCache>
            </c:strRef>
          </c:tx>
          <c:invertIfNegative val="0"/>
          <c:dLbls>
            <c:spPr>
              <a:noFill/>
              <a:ln>
                <a:noFill/>
              </a:ln>
              <a:effectLst/>
            </c:spPr>
            <c:txPr>
              <a:bodyPr wrap="square" lIns="38100" tIns="19050" rIns="38100" bIns="19050" anchor="ctr">
                <a:spAutoFit/>
              </a:bodyPr>
              <a:lstStyle/>
              <a:p>
                <a:pPr>
                  <a:defRPr sz="1200">
                    <a:latin typeface="+mj-ea"/>
                    <a:ea typeface="+mj-ea"/>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Sheet1!$A$2:$A$8</c:f>
              <c:strCache>
                <c:ptCount val="7"/>
                <c:pt idx="0">
                  <c:v>1. わかりやすく情報を提供する</c:v>
                </c:pt>
                <c:pt idx="1">
                  <c:v>2. 安心して子育てができる環境づくりを_x000d_進める</c:v>
                </c:pt>
                <c:pt idx="2">
                  <c:v>3. 外国人との相互理解を進める機会を_x000d_つくる</c:v>
                </c:pt>
                <c:pt idx="3">
                  <c:v>4. ユニバーサルデザインに対する区民の_x000d_意識啓発を行う</c:v>
                </c:pt>
                <c:pt idx="4">
                  <c:v>5. 思いやりのある接客やサービスを_x000d_提供できるようにする</c:v>
                </c:pt>
                <c:pt idx="5">
                  <c:v>6. その他</c:v>
                </c:pt>
                <c:pt idx="6">
                  <c:v>無回答</c:v>
                </c:pt>
              </c:strCache>
            </c:strRef>
          </c:cat>
          <c:val>
            <c:numRef>
              <c:f>Sheet1!$B$2:$B$8</c:f>
              <c:numCache>
                <c:formatCode>0.0%</c:formatCode>
                <c:ptCount val="7"/>
                <c:pt idx="0">
                  <c:v>0.61899999999999999</c:v>
                </c:pt>
                <c:pt idx="1">
                  <c:v>0.499</c:v>
                </c:pt>
                <c:pt idx="2">
                  <c:v>0.17899999999999999</c:v>
                </c:pt>
                <c:pt idx="3">
                  <c:v>0.32400000000000001</c:v>
                </c:pt>
                <c:pt idx="4">
                  <c:v>0.48899999999999999</c:v>
                </c:pt>
                <c:pt idx="5">
                  <c:v>3.3000000000000002E-2</c:v>
                </c:pt>
                <c:pt idx="6">
                  <c:v>5.1999999999999998E-2</c:v>
                </c:pt>
              </c:numCache>
            </c:numRef>
          </c:val>
        </c:ser>
        <c:dLbls>
          <c:showLegendKey val="0"/>
          <c:showVal val="0"/>
          <c:showCatName val="0"/>
          <c:showSerName val="0"/>
          <c:showPercent val="0"/>
          <c:showBubbleSize val="0"/>
        </c:dLbls>
        <c:gapWidth val="150"/>
        <c:axId val="330302848"/>
        <c:axId val="330297360"/>
      </c:barChart>
      <c:catAx>
        <c:axId val="330302848"/>
        <c:scaling>
          <c:orientation val="maxMin"/>
        </c:scaling>
        <c:delete val="0"/>
        <c:axPos val="l"/>
        <c:numFmt formatCode="General" sourceLinked="0"/>
        <c:majorTickMark val="out"/>
        <c:minorTickMark val="none"/>
        <c:tickLblPos val="nextTo"/>
        <c:txPr>
          <a:bodyPr/>
          <a:lstStyle/>
          <a:p>
            <a:pPr algn="r">
              <a:defRPr sz="1050">
                <a:latin typeface="+mj-ea"/>
                <a:ea typeface="+mj-ea"/>
              </a:defRPr>
            </a:pPr>
            <a:endParaRPr lang="ja-JP"/>
          </a:p>
        </c:txPr>
        <c:crossAx val="330297360"/>
        <c:crosses val="autoZero"/>
        <c:auto val="1"/>
        <c:lblAlgn val="ctr"/>
        <c:lblOffset val="100"/>
        <c:noMultiLvlLbl val="0"/>
      </c:catAx>
      <c:valAx>
        <c:axId val="330297360"/>
        <c:scaling>
          <c:orientation val="minMax"/>
          <c:max val="1"/>
        </c:scaling>
        <c:delete val="0"/>
        <c:axPos val="b"/>
        <c:majorGridlines/>
        <c:numFmt formatCode="0%" sourceLinked="0"/>
        <c:majorTickMark val="out"/>
        <c:minorTickMark val="none"/>
        <c:tickLblPos val="nextTo"/>
        <c:txPr>
          <a:bodyPr/>
          <a:lstStyle/>
          <a:p>
            <a:pPr>
              <a:defRPr>
                <a:latin typeface="+mj-ea"/>
                <a:ea typeface="+mj-ea"/>
              </a:defRPr>
            </a:pPr>
            <a:endParaRPr lang="ja-JP"/>
          </a:p>
        </c:txPr>
        <c:crossAx val="330302848"/>
        <c:crosses val="max"/>
        <c:crossBetween val="between"/>
        <c:majorUnit val="0.1"/>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9"/>
    </mc:Choice>
    <mc:Fallback>
      <c:style val="9"/>
    </mc:Fallback>
  </mc:AlternateContent>
  <c:chart>
    <c:autoTitleDeleted val="1"/>
    <c:plotArea>
      <c:layout/>
      <c:pieChart>
        <c:varyColors val="1"/>
        <c:ser>
          <c:idx val="0"/>
          <c:order val="0"/>
          <c:tx>
            <c:strRef>
              <c:f>Sheet1!$B$1</c:f>
              <c:strCache>
                <c:ptCount val="1"/>
                <c:pt idx="0">
                  <c:v>性別</c:v>
                </c:pt>
              </c:strCache>
            </c:strRef>
          </c:tx>
          <c:dLbls>
            <c:dLbl>
              <c:idx val="0"/>
              <c:numFmt formatCode="0.0%" sourceLinked="0"/>
              <c:spPr/>
              <c:txPr>
                <a:bodyPr/>
                <a:lstStyle/>
                <a:p>
                  <a:pPr>
                    <a:defRPr sz="1200" b="1">
                      <a:solidFill>
                        <a:srgbClr val="FFFFFF"/>
                      </a:solidFill>
                      <a:latin typeface="+mj-ea"/>
                      <a:ea typeface="+mj-ea"/>
                    </a:defRPr>
                  </a:pPr>
                  <a:endParaRPr lang="ja-JP"/>
                </a:p>
              </c:txPr>
              <c:showLegendKey val="0"/>
              <c:showVal val="0"/>
              <c:showCatName val="0"/>
              <c:showSerName val="0"/>
              <c:showPercent val="1"/>
              <c:showBubbleSize val="0"/>
              <c:extLst>
                <c:ext xmlns:c15="http://schemas.microsoft.com/office/drawing/2012/chart" uri="{CE6537A1-D6FC-4f65-9D91-7224C49458BB}"/>
              </c:extLst>
            </c:dLbl>
            <c:numFmt formatCode="0.0%" sourceLinked="0"/>
            <c:spPr>
              <a:noFill/>
              <a:ln>
                <a:noFill/>
              </a:ln>
              <a:effectLst/>
            </c:spPr>
            <c:txPr>
              <a:bodyPr wrap="square" lIns="38100" tIns="19050" rIns="38100" bIns="19050" anchor="ctr">
                <a:spAutoFit/>
              </a:bodyPr>
              <a:lstStyle/>
              <a:p>
                <a:pPr>
                  <a:defRPr sz="1200" b="1">
                    <a:latin typeface="+mj-ea"/>
                    <a:ea typeface="+mj-ea"/>
                  </a:defRPr>
                </a:pPr>
                <a:endParaRPr lang="ja-JP"/>
              </a:p>
            </c:txPr>
            <c:showLegendKey val="0"/>
            <c:showVal val="0"/>
            <c:showCatName val="0"/>
            <c:showSerName val="0"/>
            <c:showPercent val="1"/>
            <c:showBubbleSize val="0"/>
            <c:separator>
</c:separator>
            <c:showLeaderLines val="1"/>
            <c:extLst>
              <c:ext xmlns:c15="http://schemas.microsoft.com/office/drawing/2012/chart" uri="{CE6537A1-D6FC-4f65-9D91-7224C49458BB}"/>
            </c:extLst>
          </c:dLbls>
          <c:cat>
            <c:strRef>
              <c:f>Sheet1!$A$2:$A$4</c:f>
              <c:strCache>
                <c:ptCount val="3"/>
                <c:pt idx="0">
                  <c:v>1.男性</c:v>
                </c:pt>
                <c:pt idx="1">
                  <c:v>2.女性</c:v>
                </c:pt>
                <c:pt idx="2">
                  <c:v>無回答</c:v>
                </c:pt>
              </c:strCache>
            </c:strRef>
          </c:cat>
          <c:val>
            <c:numRef>
              <c:f>Sheet1!$B$2:$B$4</c:f>
              <c:numCache>
                <c:formatCode>General</c:formatCode>
                <c:ptCount val="3"/>
                <c:pt idx="0">
                  <c:v>339</c:v>
                </c:pt>
                <c:pt idx="1">
                  <c:v>510</c:v>
                </c:pt>
                <c:pt idx="2">
                  <c:v>11</c:v>
                </c:pt>
              </c:numCache>
            </c:numRef>
          </c:val>
        </c:ser>
        <c:dLbls>
          <c:showLegendKey val="0"/>
          <c:showVal val="0"/>
          <c:showCatName val="0"/>
          <c:showSerName val="0"/>
          <c:showPercent val="0"/>
          <c:showBubbleSize val="0"/>
          <c:showLeaderLines val="1"/>
        </c:dLbls>
        <c:firstSliceAng val="0"/>
      </c:pieChart>
    </c:plotArea>
    <c:legend>
      <c:legendPos val="r"/>
      <c:overlay val="0"/>
      <c:txPr>
        <a:bodyPr/>
        <a:lstStyle/>
        <a:p>
          <a:pPr>
            <a:defRPr sz="1200">
              <a:latin typeface="+mj-ea"/>
              <a:ea typeface="+mj-ea"/>
            </a:defRPr>
          </a:pPr>
          <a:endParaRPr lang="ja-JP"/>
        </a:p>
      </c:txPr>
    </c:legend>
    <c:plotVisOnly val="1"/>
    <c:dispBlanksAs val="gap"/>
    <c:showDLblsOverMax val="0"/>
  </c:chart>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9"/>
    </mc:Choice>
    <mc:Fallback>
      <c:style val="9"/>
    </mc:Fallback>
  </mc:AlternateContent>
  <c:chart>
    <c:autoTitleDeleted val="0"/>
    <c:plotArea>
      <c:layout/>
      <c:barChart>
        <c:barDir val="bar"/>
        <c:grouping val="clustered"/>
        <c:varyColors val="0"/>
        <c:ser>
          <c:idx val="0"/>
          <c:order val="0"/>
          <c:tx>
            <c:strRef>
              <c:f>Sheet1!$B$1</c:f>
              <c:strCache>
                <c:ptCount val="1"/>
                <c:pt idx="0">
                  <c:v>障がい者世帯</c:v>
                </c:pt>
              </c:strCache>
            </c:strRef>
          </c:tx>
          <c:spPr>
            <a:pattFill prst="ltVert">
              <a:fgClr>
                <a:schemeClr val="tx1">
                  <a:lumMod val="75000"/>
                  <a:lumOff val="25000"/>
                </a:schemeClr>
              </a:fgClr>
              <a:bgClr>
                <a:schemeClr val="bg1"/>
              </a:bgClr>
            </a:pattFill>
          </c:spPr>
          <c:invertIfNegative val="0"/>
          <c:dLbls>
            <c:numFmt formatCode="0.0%" sourceLinked="0"/>
            <c:spPr>
              <a:noFill/>
              <a:ln>
                <a:noFill/>
              </a:ln>
              <a:effectLst/>
            </c:spPr>
            <c:txPr>
              <a:bodyPr wrap="square" lIns="38100" tIns="19050" rIns="38100" bIns="19050" anchor="ctr">
                <a:spAutoFit/>
              </a:bodyPr>
              <a:lstStyle/>
              <a:p>
                <a:pPr>
                  <a:defRPr sz="900">
                    <a:latin typeface="+mj-ea"/>
                    <a:ea typeface="+mj-ea"/>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Sheet1!$A$2:$A$8</c:f>
              <c:strCache>
                <c:ptCount val="7"/>
                <c:pt idx="0">
                  <c:v>無回答</c:v>
                </c:pt>
                <c:pt idx="1">
                  <c:v>６．その他</c:v>
                </c:pt>
                <c:pt idx="2">
                  <c:v>５．思いやりのある接客やサービスを提供できるようにする</c:v>
                </c:pt>
                <c:pt idx="3">
                  <c:v>４．ユニバーサルデザインに対する区民の意識啓発を行う</c:v>
                </c:pt>
                <c:pt idx="4">
                  <c:v>３．外国人との相互理解を進める機会をつくる</c:v>
                </c:pt>
                <c:pt idx="5">
                  <c:v>２．安心して子育てができる環境づくりを進める</c:v>
                </c:pt>
                <c:pt idx="6">
                  <c:v>１．わかりやすく情報を提供する</c:v>
                </c:pt>
              </c:strCache>
            </c:strRef>
          </c:cat>
          <c:val>
            <c:numRef>
              <c:f>Sheet1!$B$2:$B$8</c:f>
              <c:numCache>
                <c:formatCode>0.0000</c:formatCode>
                <c:ptCount val="7"/>
                <c:pt idx="0">
                  <c:v>7.400000000000001E-2</c:v>
                </c:pt>
                <c:pt idx="1">
                  <c:v>1.7000000000000001E-2</c:v>
                </c:pt>
                <c:pt idx="2">
                  <c:v>0.628</c:v>
                </c:pt>
                <c:pt idx="3">
                  <c:v>0.40500000000000003</c:v>
                </c:pt>
                <c:pt idx="4">
                  <c:v>0.16500000000000001</c:v>
                </c:pt>
                <c:pt idx="5">
                  <c:v>0.37200000000000005</c:v>
                </c:pt>
                <c:pt idx="6">
                  <c:v>0.62</c:v>
                </c:pt>
              </c:numCache>
            </c:numRef>
          </c:val>
        </c:ser>
        <c:ser>
          <c:idx val="1"/>
          <c:order val="1"/>
          <c:tx>
            <c:strRef>
              <c:f>Sheet1!$C$1</c:f>
              <c:strCache>
                <c:ptCount val="1"/>
                <c:pt idx="0">
                  <c:v>単身高齢者世帯</c:v>
                </c:pt>
              </c:strCache>
            </c:strRef>
          </c:tx>
          <c:spPr>
            <a:solidFill>
              <a:schemeClr val="tx1">
                <a:lumMod val="75000"/>
                <a:lumOff val="25000"/>
              </a:schemeClr>
            </a:solidFill>
          </c:spPr>
          <c:invertIfNegative val="0"/>
          <c:dLbls>
            <c:numFmt formatCode="0.0%" sourceLinked="0"/>
            <c:spPr>
              <a:noFill/>
              <a:ln>
                <a:noFill/>
              </a:ln>
              <a:effectLst/>
            </c:spPr>
            <c:txPr>
              <a:bodyPr wrap="square" lIns="38100" tIns="19050" rIns="38100" bIns="19050" anchor="ctr">
                <a:spAutoFit/>
              </a:bodyPr>
              <a:lstStyle/>
              <a:p>
                <a:pPr>
                  <a:defRPr sz="900">
                    <a:latin typeface="+mj-ea"/>
                    <a:ea typeface="+mj-ea"/>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Sheet1!$A$2:$A$8</c:f>
              <c:strCache>
                <c:ptCount val="7"/>
                <c:pt idx="0">
                  <c:v>無回答</c:v>
                </c:pt>
                <c:pt idx="1">
                  <c:v>６．その他</c:v>
                </c:pt>
                <c:pt idx="2">
                  <c:v>５．思いやりのある接客やサービスを提供できるようにする</c:v>
                </c:pt>
                <c:pt idx="3">
                  <c:v>４．ユニバーサルデザインに対する区民の意識啓発を行う</c:v>
                </c:pt>
                <c:pt idx="4">
                  <c:v>３．外国人との相互理解を進める機会をつくる</c:v>
                </c:pt>
                <c:pt idx="5">
                  <c:v>２．安心して子育てができる環境づくりを進める</c:v>
                </c:pt>
                <c:pt idx="6">
                  <c:v>１．わかりやすく情報を提供する</c:v>
                </c:pt>
              </c:strCache>
            </c:strRef>
          </c:cat>
          <c:val>
            <c:numRef>
              <c:f>Sheet1!$C$2:$C$8</c:f>
              <c:numCache>
                <c:formatCode>0.0000_);[Red]\(0.0000\)</c:formatCode>
                <c:ptCount val="7"/>
                <c:pt idx="0">
                  <c:v>0.13400000000000001</c:v>
                </c:pt>
                <c:pt idx="1">
                  <c:v>0</c:v>
                </c:pt>
                <c:pt idx="2">
                  <c:v>0.49299999999999999</c:v>
                </c:pt>
                <c:pt idx="3">
                  <c:v>0.41799999999999998</c:v>
                </c:pt>
                <c:pt idx="4">
                  <c:v>0.11900000000000001</c:v>
                </c:pt>
                <c:pt idx="5">
                  <c:v>0.34299999999999997</c:v>
                </c:pt>
                <c:pt idx="6">
                  <c:v>0.64200000000000002</c:v>
                </c:pt>
              </c:numCache>
            </c:numRef>
          </c:val>
        </c:ser>
        <c:ser>
          <c:idx val="2"/>
          <c:order val="2"/>
          <c:tx>
            <c:strRef>
              <c:f>Sheet1!$D$1</c:f>
              <c:strCache>
                <c:ptCount val="1"/>
                <c:pt idx="0">
                  <c:v>高齢者世帯</c:v>
                </c:pt>
              </c:strCache>
            </c:strRef>
          </c:tx>
          <c:spPr>
            <a:solidFill>
              <a:schemeClr val="bg1">
                <a:lumMod val="75000"/>
              </a:schemeClr>
            </a:solidFill>
          </c:spPr>
          <c:invertIfNegative val="0"/>
          <c:dLbls>
            <c:numFmt formatCode="0.0%" sourceLinked="0"/>
            <c:spPr>
              <a:noFill/>
              <a:ln>
                <a:noFill/>
              </a:ln>
              <a:effectLst/>
            </c:spPr>
            <c:txPr>
              <a:bodyPr wrap="square" lIns="38100" tIns="19050" rIns="38100" bIns="19050" anchor="ctr">
                <a:spAutoFit/>
              </a:bodyPr>
              <a:lstStyle/>
              <a:p>
                <a:pPr>
                  <a:defRPr sz="900">
                    <a:latin typeface="+mj-ea"/>
                    <a:ea typeface="+mj-ea"/>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Sheet1!$A$2:$A$8</c:f>
              <c:strCache>
                <c:ptCount val="7"/>
                <c:pt idx="0">
                  <c:v>無回答</c:v>
                </c:pt>
                <c:pt idx="1">
                  <c:v>６．その他</c:v>
                </c:pt>
                <c:pt idx="2">
                  <c:v>５．思いやりのある接客やサービスを提供できるようにする</c:v>
                </c:pt>
                <c:pt idx="3">
                  <c:v>４．ユニバーサルデザインに対する区民の意識啓発を行う</c:v>
                </c:pt>
                <c:pt idx="4">
                  <c:v>３．外国人との相互理解を進める機会をつくる</c:v>
                </c:pt>
                <c:pt idx="5">
                  <c:v>２．安心して子育てができる環境づくりを進める</c:v>
                </c:pt>
                <c:pt idx="6">
                  <c:v>１．わかりやすく情報を提供する</c:v>
                </c:pt>
              </c:strCache>
            </c:strRef>
          </c:cat>
          <c:val>
            <c:numRef>
              <c:f>Sheet1!$D$2:$D$8</c:f>
              <c:numCache>
                <c:formatCode>0.0000_);[Red]\(0.0000\)</c:formatCode>
                <c:ptCount val="7"/>
                <c:pt idx="0">
                  <c:v>6.4000000000000001E-2</c:v>
                </c:pt>
                <c:pt idx="1">
                  <c:v>1.3999999999999999E-2</c:v>
                </c:pt>
                <c:pt idx="2">
                  <c:v>0.53900000000000003</c:v>
                </c:pt>
                <c:pt idx="3">
                  <c:v>0.41100000000000003</c:v>
                </c:pt>
                <c:pt idx="4">
                  <c:v>0.17</c:v>
                </c:pt>
                <c:pt idx="5">
                  <c:v>0.34</c:v>
                </c:pt>
                <c:pt idx="6">
                  <c:v>0.66700000000000004</c:v>
                </c:pt>
              </c:numCache>
            </c:numRef>
          </c:val>
        </c:ser>
        <c:ser>
          <c:idx val="3"/>
          <c:order val="3"/>
          <c:tx>
            <c:strRef>
              <c:f>Sheet1!$E$1</c:f>
              <c:strCache>
                <c:ptCount val="1"/>
                <c:pt idx="0">
                  <c:v>子育て世帯</c:v>
                </c:pt>
              </c:strCache>
            </c:strRef>
          </c:tx>
          <c:spPr>
            <a:solidFill>
              <a:schemeClr val="tx1">
                <a:lumMod val="50000"/>
                <a:lumOff val="50000"/>
              </a:schemeClr>
            </a:solidFill>
          </c:spPr>
          <c:invertIfNegative val="0"/>
          <c:dLbls>
            <c:numFmt formatCode="0.0%" sourceLinked="0"/>
            <c:spPr>
              <a:noFill/>
              <a:ln>
                <a:noFill/>
              </a:ln>
              <a:effectLst/>
            </c:spPr>
            <c:txPr>
              <a:bodyPr wrap="square" lIns="38100" tIns="19050" rIns="38100" bIns="19050" anchor="ctr">
                <a:spAutoFit/>
              </a:bodyPr>
              <a:lstStyle/>
              <a:p>
                <a:pPr>
                  <a:defRPr sz="900">
                    <a:latin typeface="+mj-ea"/>
                    <a:ea typeface="+mj-ea"/>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Sheet1!$A$2:$A$8</c:f>
              <c:strCache>
                <c:ptCount val="7"/>
                <c:pt idx="0">
                  <c:v>無回答</c:v>
                </c:pt>
                <c:pt idx="1">
                  <c:v>６．その他</c:v>
                </c:pt>
                <c:pt idx="2">
                  <c:v>５．思いやりのある接客やサービスを提供できるようにする</c:v>
                </c:pt>
                <c:pt idx="3">
                  <c:v>４．ユニバーサルデザインに対する区民の意識啓発を行う</c:v>
                </c:pt>
                <c:pt idx="4">
                  <c:v>３．外国人との相互理解を進める機会をつくる</c:v>
                </c:pt>
                <c:pt idx="5">
                  <c:v>２．安心して子育てができる環境づくりを進める</c:v>
                </c:pt>
                <c:pt idx="6">
                  <c:v>１．わかりやすく情報を提供する</c:v>
                </c:pt>
              </c:strCache>
            </c:strRef>
          </c:cat>
          <c:val>
            <c:numRef>
              <c:f>Sheet1!$E$2:$E$8</c:f>
              <c:numCache>
                <c:formatCode>0.00000_);[Red]\(0.00000\)</c:formatCode>
                <c:ptCount val="7"/>
                <c:pt idx="0">
                  <c:v>1.3000000000000001E-2</c:v>
                </c:pt>
                <c:pt idx="1">
                  <c:v>3.3000000000000002E-2</c:v>
                </c:pt>
                <c:pt idx="2">
                  <c:v>0.48700000000000004</c:v>
                </c:pt>
                <c:pt idx="3">
                  <c:v>0.22399999999999998</c:v>
                </c:pt>
                <c:pt idx="4">
                  <c:v>0.191</c:v>
                </c:pt>
                <c:pt idx="5">
                  <c:v>0.81599999999999995</c:v>
                </c:pt>
                <c:pt idx="6">
                  <c:v>0.5</c:v>
                </c:pt>
              </c:numCache>
            </c:numRef>
          </c:val>
        </c:ser>
        <c:ser>
          <c:idx val="4"/>
          <c:order val="4"/>
          <c:tx>
            <c:strRef>
              <c:f>Sheet1!$F$1</c:f>
              <c:strCache>
                <c:ptCount val="1"/>
                <c:pt idx="0">
                  <c:v>全体</c:v>
                </c:pt>
              </c:strCache>
            </c:strRef>
          </c:tx>
          <c:spPr>
            <a:solidFill>
              <a:schemeClr val="tx1">
                <a:lumMod val="95000"/>
                <a:lumOff val="5000"/>
              </a:schemeClr>
            </a:solidFill>
          </c:spPr>
          <c:invertIfNegative val="0"/>
          <c:dLbls>
            <c:numFmt formatCode="0.0%" sourceLinked="0"/>
            <c:spPr>
              <a:noFill/>
              <a:ln>
                <a:noFill/>
              </a:ln>
              <a:effectLst/>
            </c:spPr>
            <c:txPr>
              <a:bodyPr wrap="square" lIns="38100" tIns="19050" rIns="38100" bIns="19050" anchor="ctr">
                <a:spAutoFit/>
              </a:bodyPr>
              <a:lstStyle/>
              <a:p>
                <a:pPr>
                  <a:defRPr sz="900">
                    <a:latin typeface="+mj-ea"/>
                    <a:ea typeface="+mj-ea"/>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Sheet1!$A$2:$A$8</c:f>
              <c:strCache>
                <c:ptCount val="7"/>
                <c:pt idx="0">
                  <c:v>無回答</c:v>
                </c:pt>
                <c:pt idx="1">
                  <c:v>６．その他</c:v>
                </c:pt>
                <c:pt idx="2">
                  <c:v>５．思いやりのある接客やサービスを提供できるようにする</c:v>
                </c:pt>
                <c:pt idx="3">
                  <c:v>４．ユニバーサルデザインに対する区民の意識啓発を行う</c:v>
                </c:pt>
                <c:pt idx="4">
                  <c:v>３．外国人との相互理解を進める機会をつくる</c:v>
                </c:pt>
                <c:pt idx="5">
                  <c:v>２．安心して子育てができる環境づくりを進める</c:v>
                </c:pt>
                <c:pt idx="6">
                  <c:v>１．わかりやすく情報を提供する</c:v>
                </c:pt>
              </c:strCache>
            </c:strRef>
          </c:cat>
          <c:val>
            <c:numRef>
              <c:f>Sheet1!$F$2:$F$8</c:f>
              <c:numCache>
                <c:formatCode>0.0000_);[Red]\(0.0000\)</c:formatCode>
                <c:ptCount val="7"/>
                <c:pt idx="0">
                  <c:v>5.2000000000000005E-2</c:v>
                </c:pt>
                <c:pt idx="1">
                  <c:v>3.3000000000000002E-2</c:v>
                </c:pt>
                <c:pt idx="2">
                  <c:v>0.48899999999999999</c:v>
                </c:pt>
                <c:pt idx="3">
                  <c:v>0.32400000000000001</c:v>
                </c:pt>
                <c:pt idx="4">
                  <c:v>0.17899999999999999</c:v>
                </c:pt>
                <c:pt idx="5">
                  <c:v>0.499</c:v>
                </c:pt>
                <c:pt idx="6">
                  <c:v>0.61899999999999999</c:v>
                </c:pt>
              </c:numCache>
            </c:numRef>
          </c:val>
        </c:ser>
        <c:dLbls>
          <c:showLegendKey val="0"/>
          <c:showVal val="0"/>
          <c:showCatName val="0"/>
          <c:showSerName val="0"/>
          <c:showPercent val="0"/>
          <c:showBubbleSize val="0"/>
        </c:dLbls>
        <c:gapWidth val="150"/>
        <c:axId val="330298928"/>
        <c:axId val="330300888"/>
      </c:barChart>
      <c:catAx>
        <c:axId val="330298928"/>
        <c:scaling>
          <c:orientation val="minMax"/>
        </c:scaling>
        <c:delete val="0"/>
        <c:axPos val="l"/>
        <c:numFmt formatCode="General" sourceLinked="0"/>
        <c:majorTickMark val="out"/>
        <c:minorTickMark val="none"/>
        <c:tickLblPos val="nextTo"/>
        <c:txPr>
          <a:bodyPr/>
          <a:lstStyle/>
          <a:p>
            <a:pPr>
              <a:defRPr>
                <a:latin typeface="+mj-ea"/>
                <a:ea typeface="+mj-ea"/>
              </a:defRPr>
            </a:pPr>
            <a:endParaRPr lang="ja-JP"/>
          </a:p>
        </c:txPr>
        <c:crossAx val="330300888"/>
        <c:crosses val="autoZero"/>
        <c:auto val="1"/>
        <c:lblAlgn val="ctr"/>
        <c:lblOffset val="100"/>
        <c:noMultiLvlLbl val="0"/>
      </c:catAx>
      <c:valAx>
        <c:axId val="330300888"/>
        <c:scaling>
          <c:orientation val="minMax"/>
          <c:max val="1"/>
        </c:scaling>
        <c:delete val="0"/>
        <c:axPos val="b"/>
        <c:majorGridlines/>
        <c:numFmt formatCode="0%" sourceLinked="0"/>
        <c:majorTickMark val="out"/>
        <c:minorTickMark val="none"/>
        <c:tickLblPos val="nextTo"/>
        <c:txPr>
          <a:bodyPr/>
          <a:lstStyle/>
          <a:p>
            <a:pPr>
              <a:defRPr>
                <a:latin typeface="+mj-ea"/>
                <a:ea typeface="+mj-ea"/>
              </a:defRPr>
            </a:pPr>
            <a:endParaRPr lang="ja-JP"/>
          </a:p>
        </c:txPr>
        <c:crossAx val="330298928"/>
        <c:crosses val="autoZero"/>
        <c:crossBetween val="between"/>
      </c:valAx>
    </c:plotArea>
    <c:legend>
      <c:legendPos val="r"/>
      <c:overlay val="0"/>
      <c:txPr>
        <a:bodyPr/>
        <a:lstStyle/>
        <a:p>
          <a:pPr>
            <a:defRPr>
              <a:latin typeface="+mj-ea"/>
              <a:ea typeface="+mj-ea"/>
            </a:defRPr>
          </a:pPr>
          <a:endParaRPr lang="ja-JP"/>
        </a:p>
      </c:txPr>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9"/>
    </mc:Choice>
    <mc:Fallback>
      <c:style val="9"/>
    </mc:Fallback>
  </mc:AlternateContent>
  <c:chart>
    <c:autoTitleDeleted val="1"/>
    <c:plotArea>
      <c:layout/>
      <c:pieChart>
        <c:varyColors val="1"/>
        <c:ser>
          <c:idx val="0"/>
          <c:order val="0"/>
          <c:tx>
            <c:strRef>
              <c:f>Sheet1!$B$1</c:f>
              <c:strCache>
                <c:ptCount val="1"/>
                <c:pt idx="0">
                  <c:v>年齢</c:v>
                </c:pt>
              </c:strCache>
            </c:strRef>
          </c:tx>
          <c:dPt>
            <c:idx val="4"/>
            <c:bubble3D val="0"/>
            <c:spPr>
              <a:pattFill prst="dkVert">
                <a:fgClr>
                  <a:schemeClr val="tx1"/>
                </a:fgClr>
                <a:bgClr>
                  <a:prstClr val="white"/>
                </a:bgClr>
              </a:pattFill>
            </c:spPr>
          </c:dPt>
          <c:dPt>
            <c:idx val="5"/>
            <c:bubble3D val="0"/>
            <c:spPr>
              <a:pattFill prst="lgCheck">
                <a:fgClr>
                  <a:schemeClr val="bg1">
                    <a:lumMod val="50000"/>
                  </a:schemeClr>
                </a:fgClr>
                <a:bgClr>
                  <a:prstClr val="white"/>
                </a:bgClr>
              </a:pattFill>
            </c:spPr>
          </c:dPt>
          <c:dPt>
            <c:idx val="6"/>
            <c:bubble3D val="0"/>
            <c:spPr>
              <a:pattFill prst="pct5">
                <a:fgClr>
                  <a:schemeClr val="tx1"/>
                </a:fgClr>
                <a:bgClr>
                  <a:schemeClr val="bg1"/>
                </a:bgClr>
              </a:pattFill>
              <a:ln>
                <a:solidFill>
                  <a:schemeClr val="tx1">
                    <a:lumMod val="50000"/>
                    <a:lumOff val="50000"/>
                  </a:schemeClr>
                </a:solidFill>
              </a:ln>
            </c:spPr>
          </c:dPt>
          <c:dPt>
            <c:idx val="7"/>
            <c:bubble3D val="0"/>
            <c:spPr>
              <a:solidFill>
                <a:schemeClr val="tx1">
                  <a:lumMod val="85000"/>
                  <a:lumOff val="15000"/>
                </a:schemeClr>
              </a:solidFill>
            </c:spPr>
          </c:dPt>
          <c:dLbls>
            <c:dLbl>
              <c:idx val="0"/>
              <c:numFmt formatCode="0.0%" sourceLinked="0"/>
              <c:spPr/>
              <c:txPr>
                <a:bodyPr/>
                <a:lstStyle/>
                <a:p>
                  <a:pPr>
                    <a:defRPr sz="1200" b="1">
                      <a:solidFill>
                        <a:srgbClr val="FFFFFF"/>
                      </a:solidFill>
                      <a:latin typeface="+mj-ea"/>
                      <a:ea typeface="+mj-ea"/>
                    </a:defRPr>
                  </a:pPr>
                  <a:endParaRPr lang="ja-JP"/>
                </a:p>
              </c:txPr>
              <c:showLegendKey val="0"/>
              <c:showVal val="0"/>
              <c:showCatName val="0"/>
              <c:showSerName val="0"/>
              <c:showPercent val="1"/>
              <c:showBubbleSize val="0"/>
              <c:extLst>
                <c:ext xmlns:c15="http://schemas.microsoft.com/office/drawing/2012/chart" uri="{CE6537A1-D6FC-4f65-9D91-7224C49458BB}"/>
              </c:extLst>
            </c:dLbl>
            <c:dLbl>
              <c:idx val="1"/>
              <c:showLegendKey val="0"/>
              <c:showVal val="0"/>
              <c:showCatName val="0"/>
              <c:showSerName val="0"/>
              <c:showPercent val="1"/>
              <c:showBubbleSize val="0"/>
              <c:extLst>
                <c:ext xmlns:c15="http://schemas.microsoft.com/office/drawing/2012/chart" uri="{CE6537A1-D6FC-4f65-9D91-7224C49458BB}"/>
              </c:extLst>
            </c:dLbl>
            <c:dLbl>
              <c:idx val="2"/>
              <c:showLegendKey val="0"/>
              <c:showVal val="0"/>
              <c:showCatName val="0"/>
              <c:showSerName val="0"/>
              <c:showPercent val="1"/>
              <c:showBubbleSize val="0"/>
              <c:extLst>
                <c:ext xmlns:c15="http://schemas.microsoft.com/office/drawing/2012/chart" uri="{CE6537A1-D6FC-4f65-9D91-7224C49458BB}"/>
              </c:extLst>
            </c:dLbl>
            <c:dLbl>
              <c:idx val="3"/>
              <c:numFmt formatCode="0.0%" sourceLinked="0"/>
              <c:spPr/>
              <c:txPr>
                <a:bodyPr/>
                <a:lstStyle/>
                <a:p>
                  <a:pPr>
                    <a:defRPr sz="1200" b="1">
                      <a:solidFill>
                        <a:srgbClr val="FFFFFF"/>
                      </a:solidFill>
                      <a:latin typeface="+mj-ea"/>
                      <a:ea typeface="+mj-ea"/>
                    </a:defRPr>
                  </a:pPr>
                  <a:endParaRPr lang="ja-JP"/>
                </a:p>
              </c:txPr>
              <c:showLegendKey val="0"/>
              <c:showVal val="0"/>
              <c:showCatName val="0"/>
              <c:showSerName val="0"/>
              <c:showPercent val="1"/>
              <c:showBubbleSize val="0"/>
              <c:extLst>
                <c:ext xmlns:c15="http://schemas.microsoft.com/office/drawing/2012/chart" uri="{CE6537A1-D6FC-4f65-9D91-7224C49458BB}"/>
              </c:extLst>
            </c:dLbl>
            <c:dLbl>
              <c:idx val="5"/>
              <c:layout>
                <c:manualLayout>
                  <c:x val="-8.7317133337300699E-3"/>
                  <c:y val="-3.4844028502568999E-2"/>
                </c:manualLayout>
              </c:layout>
              <c:showLegendKey val="0"/>
              <c:showVal val="0"/>
              <c:showCatName val="0"/>
              <c:showSerName val="0"/>
              <c:showPercent val="1"/>
              <c:showBubbleSize val="0"/>
              <c:separator>
</c:separator>
              <c:extLst>
                <c:ext xmlns:c15="http://schemas.microsoft.com/office/drawing/2012/chart" uri="{CE6537A1-D6FC-4f65-9D91-7224C49458BB}"/>
              </c:extLst>
            </c:dLbl>
            <c:dLbl>
              <c:idx val="6"/>
              <c:layout>
                <c:manualLayout>
                  <c:x val="-3.1904901141382898E-3"/>
                  <c:y val="6.0388912806440802E-3"/>
                </c:manualLayout>
              </c:layout>
              <c:showLegendKey val="0"/>
              <c:showVal val="0"/>
              <c:showCatName val="0"/>
              <c:showSerName val="0"/>
              <c:showPercent val="1"/>
              <c:showBubbleSize val="0"/>
              <c:separator>
</c:separator>
              <c:extLst>
                <c:ext xmlns:c15="http://schemas.microsoft.com/office/drawing/2012/chart" uri="{CE6537A1-D6FC-4f65-9D91-7224C49458BB}"/>
              </c:extLst>
            </c:dLbl>
            <c:dLbl>
              <c:idx val="7"/>
              <c:numFmt formatCode="0.0%" sourceLinked="0"/>
              <c:spPr/>
              <c:txPr>
                <a:bodyPr/>
                <a:lstStyle/>
                <a:p>
                  <a:pPr>
                    <a:defRPr sz="1200" b="1">
                      <a:solidFill>
                        <a:srgbClr val="FFFFFF"/>
                      </a:solidFill>
                      <a:latin typeface="+mj-ea"/>
                      <a:ea typeface="+mj-ea"/>
                    </a:defRPr>
                  </a:pPr>
                  <a:endParaRPr lang="ja-JP"/>
                </a:p>
              </c:txPr>
              <c:showLegendKey val="0"/>
              <c:showVal val="0"/>
              <c:showCatName val="0"/>
              <c:showSerName val="0"/>
              <c:showPercent val="1"/>
              <c:showBubbleSize val="0"/>
              <c:extLst>
                <c:ext xmlns:c15="http://schemas.microsoft.com/office/drawing/2012/chart" uri="{CE6537A1-D6FC-4f65-9D91-7224C49458BB}"/>
              </c:extLst>
            </c:dLbl>
            <c:numFmt formatCode="0.0%" sourceLinked="0"/>
            <c:spPr>
              <a:noFill/>
              <a:ln>
                <a:noFill/>
              </a:ln>
              <a:effectLst/>
            </c:spPr>
            <c:txPr>
              <a:bodyPr wrap="square" lIns="38100" tIns="19050" rIns="38100" bIns="19050" anchor="ctr">
                <a:spAutoFit/>
              </a:bodyPr>
              <a:lstStyle/>
              <a:p>
                <a:pPr>
                  <a:defRPr sz="1200" b="1">
                    <a:latin typeface="+mj-ea"/>
                    <a:ea typeface="+mj-ea"/>
                  </a:defRPr>
                </a:pPr>
                <a:endParaRPr lang="ja-JP"/>
              </a:p>
            </c:txPr>
            <c:showLegendKey val="0"/>
            <c:showVal val="0"/>
            <c:showCatName val="0"/>
            <c:showSerName val="0"/>
            <c:showPercent val="1"/>
            <c:showBubbleSize val="0"/>
            <c:separator>
</c:separator>
            <c:showLeaderLines val="1"/>
            <c:extLst>
              <c:ext xmlns:c15="http://schemas.microsoft.com/office/drawing/2012/chart" uri="{CE6537A1-D6FC-4f65-9D91-7224C49458BB}"/>
            </c:extLst>
          </c:dLbls>
          <c:cat>
            <c:strRef>
              <c:f>Sheet1!$A$2:$A$10</c:f>
              <c:strCache>
                <c:ptCount val="9"/>
                <c:pt idx="0">
                  <c:v>1. 20〜29歳</c:v>
                </c:pt>
                <c:pt idx="1">
                  <c:v>2. 30〜39歳</c:v>
                </c:pt>
                <c:pt idx="2">
                  <c:v>3. 40〜49歳</c:v>
                </c:pt>
                <c:pt idx="3">
                  <c:v>4. 50〜59歳</c:v>
                </c:pt>
                <c:pt idx="4">
                  <c:v>5. 60〜64歳</c:v>
                </c:pt>
                <c:pt idx="5">
                  <c:v>6. 65〜69歳</c:v>
                </c:pt>
                <c:pt idx="6">
                  <c:v>7. 70〜74歳</c:v>
                </c:pt>
                <c:pt idx="7">
                  <c:v>8. 75歳以上</c:v>
                </c:pt>
                <c:pt idx="8">
                  <c:v>無回答</c:v>
                </c:pt>
              </c:strCache>
            </c:strRef>
          </c:cat>
          <c:val>
            <c:numRef>
              <c:f>Sheet1!$B$2:$B$10</c:f>
              <c:numCache>
                <c:formatCode>General</c:formatCode>
                <c:ptCount val="9"/>
                <c:pt idx="0">
                  <c:v>62</c:v>
                </c:pt>
                <c:pt idx="1">
                  <c:v>127</c:v>
                </c:pt>
                <c:pt idx="2">
                  <c:v>160</c:v>
                </c:pt>
                <c:pt idx="3">
                  <c:v>138</c:v>
                </c:pt>
                <c:pt idx="4">
                  <c:v>55</c:v>
                </c:pt>
                <c:pt idx="5">
                  <c:v>99</c:v>
                </c:pt>
                <c:pt idx="6">
                  <c:v>78</c:v>
                </c:pt>
                <c:pt idx="7">
                  <c:v>136</c:v>
                </c:pt>
                <c:pt idx="8">
                  <c:v>4</c:v>
                </c:pt>
              </c:numCache>
            </c:numRef>
          </c:val>
        </c:ser>
        <c:dLbls>
          <c:showLegendKey val="0"/>
          <c:showVal val="0"/>
          <c:showCatName val="0"/>
          <c:showSerName val="0"/>
          <c:showPercent val="0"/>
          <c:showBubbleSize val="0"/>
          <c:showLeaderLines val="1"/>
        </c:dLbls>
        <c:firstSliceAng val="0"/>
      </c:pieChart>
    </c:plotArea>
    <c:legend>
      <c:legendPos val="r"/>
      <c:overlay val="0"/>
      <c:txPr>
        <a:bodyPr/>
        <a:lstStyle/>
        <a:p>
          <a:pPr>
            <a:defRPr sz="1200">
              <a:latin typeface="+mj-ea"/>
              <a:ea typeface="+mj-ea"/>
            </a:defRPr>
          </a:pPr>
          <a:endParaRPr lang="ja-JP"/>
        </a:p>
      </c:txPr>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9"/>
    </mc:Choice>
    <mc:Fallback>
      <c:style val="9"/>
    </mc:Fallback>
  </mc:AlternateContent>
  <c:chart>
    <c:autoTitleDeleted val="1"/>
    <c:plotArea>
      <c:layout/>
      <c:barChart>
        <c:barDir val="bar"/>
        <c:grouping val="clustered"/>
        <c:varyColors val="0"/>
        <c:ser>
          <c:idx val="0"/>
          <c:order val="0"/>
          <c:tx>
            <c:strRef>
              <c:f>Sheet1!$B$1</c:f>
              <c:strCache>
                <c:ptCount val="1"/>
                <c:pt idx="0">
                  <c:v>世帯構成</c:v>
                </c:pt>
              </c:strCache>
            </c:strRef>
          </c:tx>
          <c:invertIfNegative val="0"/>
          <c:dLbls>
            <c:spPr>
              <a:noFill/>
              <a:ln>
                <a:noFill/>
              </a:ln>
              <a:effectLst/>
            </c:spPr>
            <c:txPr>
              <a:bodyPr wrap="square" lIns="38100" tIns="19050" rIns="38100" bIns="19050" anchor="ctr">
                <a:spAutoFit/>
              </a:bodyPr>
              <a:lstStyle/>
              <a:p>
                <a:pPr>
                  <a:defRPr sz="1200">
                    <a:latin typeface="+mj-ea"/>
                    <a:ea typeface="+mj-ea"/>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Sheet1!$A$2:$A$9</c:f>
              <c:strCache>
                <c:ptCount val="8"/>
                <c:pt idx="0">
                  <c:v>1. ひとり暮らし</c:v>
                </c:pt>
                <c:pt idx="1">
                  <c:v>2. 夫婦のみ_x000d_（どちらかが65歳以上）</c:v>
                </c:pt>
                <c:pt idx="2">
                  <c:v>3. 夫婦のみ_x000d_（どちらも64歳以下）</c:v>
                </c:pt>
                <c:pt idx="3">
                  <c:v>4. 子どもと同居</c:v>
                </c:pt>
                <c:pt idx="4">
                  <c:v>5. 親と同居</c:v>
                </c:pt>
                <c:pt idx="5">
                  <c:v>6. 三世代_x000d_（親・子・孫が同居）</c:v>
                </c:pt>
                <c:pt idx="6">
                  <c:v>7. その他</c:v>
                </c:pt>
                <c:pt idx="7">
                  <c:v>無回答</c:v>
                </c:pt>
              </c:strCache>
            </c:strRef>
          </c:cat>
          <c:val>
            <c:numRef>
              <c:f>Sheet1!$B$2:$B$9</c:f>
              <c:numCache>
                <c:formatCode>0.0%</c:formatCode>
                <c:ptCount val="8"/>
                <c:pt idx="0">
                  <c:v>0.17699999999999999</c:v>
                </c:pt>
                <c:pt idx="1">
                  <c:v>0.16400000000000001</c:v>
                </c:pt>
                <c:pt idx="2">
                  <c:v>0.129</c:v>
                </c:pt>
                <c:pt idx="3">
                  <c:v>0.34499999999999997</c:v>
                </c:pt>
                <c:pt idx="4">
                  <c:v>9.9000000000000005E-2</c:v>
                </c:pt>
                <c:pt idx="5">
                  <c:v>4.2999999999999997E-2</c:v>
                </c:pt>
                <c:pt idx="6">
                  <c:v>3.3000000000000002E-2</c:v>
                </c:pt>
                <c:pt idx="7">
                  <c:v>1.4999999999999999E-2</c:v>
                </c:pt>
              </c:numCache>
            </c:numRef>
          </c:val>
        </c:ser>
        <c:dLbls>
          <c:showLegendKey val="0"/>
          <c:showVal val="0"/>
          <c:showCatName val="0"/>
          <c:showSerName val="0"/>
          <c:showPercent val="0"/>
          <c:showBubbleSize val="0"/>
        </c:dLbls>
        <c:gapWidth val="150"/>
        <c:axId val="276988936"/>
        <c:axId val="276989328"/>
      </c:barChart>
      <c:catAx>
        <c:axId val="276988936"/>
        <c:scaling>
          <c:orientation val="maxMin"/>
        </c:scaling>
        <c:delete val="0"/>
        <c:axPos val="l"/>
        <c:numFmt formatCode="General" sourceLinked="0"/>
        <c:majorTickMark val="out"/>
        <c:minorTickMark val="none"/>
        <c:tickLblPos val="nextTo"/>
        <c:txPr>
          <a:bodyPr/>
          <a:lstStyle/>
          <a:p>
            <a:pPr>
              <a:defRPr sz="1000">
                <a:latin typeface="+mj-ea"/>
                <a:ea typeface="+mj-ea"/>
              </a:defRPr>
            </a:pPr>
            <a:endParaRPr lang="ja-JP"/>
          </a:p>
        </c:txPr>
        <c:crossAx val="276989328"/>
        <c:crosses val="autoZero"/>
        <c:auto val="1"/>
        <c:lblAlgn val="ctr"/>
        <c:lblOffset val="100"/>
        <c:noMultiLvlLbl val="0"/>
      </c:catAx>
      <c:valAx>
        <c:axId val="276989328"/>
        <c:scaling>
          <c:orientation val="minMax"/>
          <c:max val="1"/>
        </c:scaling>
        <c:delete val="0"/>
        <c:axPos val="b"/>
        <c:majorGridlines/>
        <c:numFmt formatCode="0%" sourceLinked="0"/>
        <c:majorTickMark val="out"/>
        <c:minorTickMark val="none"/>
        <c:tickLblPos val="nextTo"/>
        <c:txPr>
          <a:bodyPr/>
          <a:lstStyle/>
          <a:p>
            <a:pPr>
              <a:defRPr>
                <a:latin typeface="+mj-ea"/>
                <a:ea typeface="+mj-ea"/>
              </a:defRPr>
            </a:pPr>
            <a:endParaRPr lang="ja-JP"/>
          </a:p>
        </c:txPr>
        <c:crossAx val="276988936"/>
        <c:crosses val="max"/>
        <c:crossBetween val="between"/>
      </c:valAx>
    </c:plotArea>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9"/>
    </mc:Choice>
    <mc:Fallback>
      <c:style val="9"/>
    </mc:Fallback>
  </mc:AlternateContent>
  <c:chart>
    <c:autoTitleDeleted val="1"/>
    <c:plotArea>
      <c:layout/>
      <c:barChart>
        <c:barDir val="bar"/>
        <c:grouping val="clustered"/>
        <c:varyColors val="0"/>
        <c:ser>
          <c:idx val="0"/>
          <c:order val="0"/>
          <c:tx>
            <c:strRef>
              <c:f>Sheet1!$B$1</c:f>
              <c:strCache>
                <c:ptCount val="1"/>
                <c:pt idx="0">
                  <c:v>列1</c:v>
                </c:pt>
              </c:strCache>
            </c:strRef>
          </c:tx>
          <c:invertIfNegative val="0"/>
          <c:dLbls>
            <c:spPr>
              <a:noFill/>
              <a:ln>
                <a:noFill/>
              </a:ln>
              <a:effectLst/>
            </c:spPr>
            <c:txPr>
              <a:bodyPr wrap="square" lIns="38100" tIns="19050" rIns="38100" bIns="19050" anchor="ctr">
                <a:spAutoFit/>
              </a:bodyPr>
              <a:lstStyle/>
              <a:p>
                <a:pPr>
                  <a:defRPr sz="1200">
                    <a:latin typeface="+mj-ea"/>
                    <a:ea typeface="+mj-ea"/>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1. あなたが受けている</c:v>
                </c:pt>
                <c:pt idx="1">
                  <c:v>2. ご家族が受けている</c:v>
                </c:pt>
                <c:pt idx="2">
                  <c:v>3. 受けていない</c:v>
                </c:pt>
                <c:pt idx="3">
                  <c:v>無回答</c:v>
                </c:pt>
              </c:strCache>
            </c:strRef>
          </c:cat>
          <c:val>
            <c:numRef>
              <c:f>Sheet1!$B$2:$B$5</c:f>
              <c:numCache>
                <c:formatCode>0.0%</c:formatCode>
                <c:ptCount val="4"/>
                <c:pt idx="0">
                  <c:v>4.9000000000000002E-2</c:v>
                </c:pt>
                <c:pt idx="1">
                  <c:v>0.08</c:v>
                </c:pt>
                <c:pt idx="2">
                  <c:v>0.86699999999999999</c:v>
                </c:pt>
                <c:pt idx="3">
                  <c:v>8.9999999999999993E-3</c:v>
                </c:pt>
              </c:numCache>
            </c:numRef>
          </c:val>
        </c:ser>
        <c:dLbls>
          <c:showLegendKey val="0"/>
          <c:showVal val="0"/>
          <c:showCatName val="0"/>
          <c:showSerName val="0"/>
          <c:showPercent val="0"/>
          <c:showBubbleSize val="0"/>
        </c:dLbls>
        <c:gapWidth val="150"/>
        <c:axId val="276983840"/>
        <c:axId val="276992960"/>
      </c:barChart>
      <c:catAx>
        <c:axId val="276983840"/>
        <c:scaling>
          <c:orientation val="maxMin"/>
        </c:scaling>
        <c:delete val="0"/>
        <c:axPos val="l"/>
        <c:numFmt formatCode="General" sourceLinked="0"/>
        <c:majorTickMark val="out"/>
        <c:minorTickMark val="none"/>
        <c:tickLblPos val="nextTo"/>
        <c:txPr>
          <a:bodyPr/>
          <a:lstStyle/>
          <a:p>
            <a:pPr>
              <a:defRPr sz="1200">
                <a:latin typeface="+mj-ea"/>
                <a:ea typeface="+mj-ea"/>
              </a:defRPr>
            </a:pPr>
            <a:endParaRPr lang="ja-JP"/>
          </a:p>
        </c:txPr>
        <c:crossAx val="276992960"/>
        <c:crosses val="autoZero"/>
        <c:auto val="1"/>
        <c:lblAlgn val="ctr"/>
        <c:lblOffset val="100"/>
        <c:noMultiLvlLbl val="0"/>
      </c:catAx>
      <c:valAx>
        <c:axId val="276992960"/>
        <c:scaling>
          <c:orientation val="minMax"/>
        </c:scaling>
        <c:delete val="0"/>
        <c:axPos val="b"/>
        <c:majorGridlines/>
        <c:numFmt formatCode="0%" sourceLinked="0"/>
        <c:majorTickMark val="out"/>
        <c:minorTickMark val="none"/>
        <c:tickLblPos val="nextTo"/>
        <c:txPr>
          <a:bodyPr/>
          <a:lstStyle/>
          <a:p>
            <a:pPr>
              <a:defRPr>
                <a:latin typeface="+mj-ea"/>
                <a:ea typeface="+mj-ea"/>
              </a:defRPr>
            </a:pPr>
            <a:endParaRPr lang="ja-JP"/>
          </a:p>
        </c:txPr>
        <c:crossAx val="276983840"/>
        <c:crosses val="max"/>
        <c:crossBetween val="between"/>
      </c:valAx>
    </c:plotArea>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9"/>
    </mc:Choice>
    <mc:Fallback>
      <c:style val="9"/>
    </mc:Fallback>
  </mc:AlternateContent>
  <c:chart>
    <c:autoTitleDeleted val="1"/>
    <c:plotArea>
      <c:layout/>
      <c:barChart>
        <c:barDir val="bar"/>
        <c:grouping val="clustered"/>
        <c:varyColors val="0"/>
        <c:ser>
          <c:idx val="0"/>
          <c:order val="0"/>
          <c:tx>
            <c:strRef>
              <c:f>Sheet1!$B$1</c:f>
              <c:strCache>
                <c:ptCount val="1"/>
                <c:pt idx="0">
                  <c:v>障がいの有無</c:v>
                </c:pt>
              </c:strCache>
            </c:strRef>
          </c:tx>
          <c:invertIfNegative val="0"/>
          <c:dLbls>
            <c:dLbl>
              <c:idx val="0"/>
              <c:layout>
                <c:manualLayout>
                  <c:x val="1.6203703703703699E-2"/>
                  <c:y val="0"/>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wrap="square" lIns="38100" tIns="19050" rIns="38100" bIns="19050" anchor="ctr">
                <a:spAutoFit/>
              </a:bodyPr>
              <a:lstStyle/>
              <a:p>
                <a:pPr>
                  <a:defRPr sz="1200">
                    <a:latin typeface="+mj-ea"/>
                    <a:ea typeface="+mj-ea"/>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1. あなたがある</c:v>
                </c:pt>
                <c:pt idx="1">
                  <c:v>2. ご家族がある</c:v>
                </c:pt>
                <c:pt idx="2">
                  <c:v>3. ない</c:v>
                </c:pt>
                <c:pt idx="3">
                  <c:v>無回答</c:v>
                </c:pt>
              </c:strCache>
            </c:strRef>
          </c:cat>
          <c:val>
            <c:numRef>
              <c:f>Sheet1!$B$2:$B$5</c:f>
              <c:numCache>
                <c:formatCode>0.0%</c:formatCode>
                <c:ptCount val="4"/>
                <c:pt idx="0">
                  <c:v>7.0000000000000007E-2</c:v>
                </c:pt>
                <c:pt idx="1">
                  <c:v>7.8E-2</c:v>
                </c:pt>
                <c:pt idx="2">
                  <c:v>0.84299999999999997</c:v>
                </c:pt>
                <c:pt idx="3">
                  <c:v>1.6E-2</c:v>
                </c:pt>
              </c:numCache>
            </c:numRef>
          </c:val>
        </c:ser>
        <c:dLbls>
          <c:showLegendKey val="0"/>
          <c:showVal val="0"/>
          <c:showCatName val="0"/>
          <c:showSerName val="0"/>
          <c:showPercent val="0"/>
          <c:showBubbleSize val="0"/>
        </c:dLbls>
        <c:gapWidth val="150"/>
        <c:axId val="276992568"/>
        <c:axId val="328959152"/>
      </c:barChart>
      <c:catAx>
        <c:axId val="276992568"/>
        <c:scaling>
          <c:orientation val="maxMin"/>
        </c:scaling>
        <c:delete val="0"/>
        <c:axPos val="l"/>
        <c:numFmt formatCode="General" sourceLinked="0"/>
        <c:majorTickMark val="out"/>
        <c:minorTickMark val="none"/>
        <c:tickLblPos val="nextTo"/>
        <c:txPr>
          <a:bodyPr/>
          <a:lstStyle/>
          <a:p>
            <a:pPr>
              <a:defRPr sz="1200">
                <a:latin typeface="+mj-ea"/>
                <a:ea typeface="+mj-ea"/>
              </a:defRPr>
            </a:pPr>
            <a:endParaRPr lang="ja-JP"/>
          </a:p>
        </c:txPr>
        <c:crossAx val="328959152"/>
        <c:crosses val="autoZero"/>
        <c:auto val="1"/>
        <c:lblAlgn val="ctr"/>
        <c:lblOffset val="100"/>
        <c:noMultiLvlLbl val="0"/>
      </c:catAx>
      <c:valAx>
        <c:axId val="328959152"/>
        <c:scaling>
          <c:orientation val="minMax"/>
          <c:max val="1"/>
        </c:scaling>
        <c:delete val="0"/>
        <c:axPos val="b"/>
        <c:majorGridlines/>
        <c:numFmt formatCode="0%" sourceLinked="0"/>
        <c:majorTickMark val="out"/>
        <c:minorTickMark val="none"/>
        <c:tickLblPos val="nextTo"/>
        <c:txPr>
          <a:bodyPr/>
          <a:lstStyle/>
          <a:p>
            <a:pPr>
              <a:defRPr>
                <a:latin typeface="+mj-ea"/>
                <a:ea typeface="+mj-ea"/>
              </a:defRPr>
            </a:pPr>
            <a:endParaRPr lang="ja-JP"/>
          </a:p>
        </c:txPr>
        <c:crossAx val="276992568"/>
        <c:crosses val="max"/>
        <c:crossBetween val="between"/>
      </c:valAx>
    </c:plotArea>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9"/>
    </mc:Choice>
    <mc:Fallback>
      <c:style val="9"/>
    </mc:Fallback>
  </mc:AlternateContent>
  <c:chart>
    <c:autoTitleDeleted val="1"/>
    <c:plotArea>
      <c:layout/>
      <c:pieChart>
        <c:varyColors val="1"/>
        <c:ser>
          <c:idx val="0"/>
          <c:order val="0"/>
          <c:tx>
            <c:strRef>
              <c:f>Sheet1!$B$1</c:f>
              <c:strCache>
                <c:ptCount val="1"/>
                <c:pt idx="0">
                  <c:v>お住まいの地域</c:v>
                </c:pt>
              </c:strCache>
            </c:strRef>
          </c:tx>
          <c:dPt>
            <c:idx val="4"/>
            <c:bubble3D val="0"/>
            <c:spPr>
              <a:pattFill prst="dkVert">
                <a:fgClr>
                  <a:schemeClr val="tx1"/>
                </a:fgClr>
                <a:bgClr>
                  <a:prstClr val="white"/>
                </a:bgClr>
              </a:pattFill>
            </c:spPr>
          </c:dPt>
          <c:dPt>
            <c:idx val="5"/>
            <c:bubble3D val="0"/>
            <c:spPr>
              <a:pattFill prst="lgCheck">
                <a:fgClr>
                  <a:schemeClr val="bg1">
                    <a:lumMod val="50000"/>
                  </a:schemeClr>
                </a:fgClr>
                <a:bgClr>
                  <a:prstClr val="white"/>
                </a:bgClr>
              </a:pattFill>
            </c:spPr>
          </c:dPt>
          <c:dPt>
            <c:idx val="6"/>
            <c:bubble3D val="0"/>
            <c:spPr>
              <a:pattFill prst="pct5">
                <a:fgClr>
                  <a:schemeClr val="tx1"/>
                </a:fgClr>
                <a:bgClr>
                  <a:schemeClr val="bg1"/>
                </a:bgClr>
              </a:pattFill>
              <a:ln>
                <a:solidFill>
                  <a:schemeClr val="tx1">
                    <a:lumMod val="50000"/>
                    <a:lumOff val="50000"/>
                  </a:schemeClr>
                </a:solidFill>
              </a:ln>
            </c:spPr>
          </c:dPt>
          <c:dPt>
            <c:idx val="7"/>
            <c:bubble3D val="0"/>
            <c:spPr>
              <a:solidFill>
                <a:schemeClr val="tx1">
                  <a:lumMod val="85000"/>
                  <a:lumOff val="15000"/>
                </a:schemeClr>
              </a:solidFill>
            </c:spPr>
          </c:dPt>
          <c:dLbls>
            <c:dLbl>
              <c:idx val="0"/>
              <c:numFmt formatCode="0.0%" sourceLinked="0"/>
              <c:spPr/>
              <c:txPr>
                <a:bodyPr/>
                <a:lstStyle/>
                <a:p>
                  <a:pPr>
                    <a:defRPr sz="1200" b="1">
                      <a:solidFill>
                        <a:srgbClr val="FFFFFF"/>
                      </a:solidFill>
                      <a:latin typeface="+mj-ea"/>
                      <a:ea typeface="+mj-ea"/>
                    </a:defRPr>
                  </a:pPr>
                  <a:endParaRPr lang="ja-JP"/>
                </a:p>
              </c:txPr>
              <c:showLegendKey val="0"/>
              <c:showVal val="0"/>
              <c:showCatName val="0"/>
              <c:showSerName val="0"/>
              <c:showPercent val="1"/>
              <c:showBubbleSize val="0"/>
              <c:extLst>
                <c:ext xmlns:c15="http://schemas.microsoft.com/office/drawing/2012/chart" uri="{CE6537A1-D6FC-4f65-9D91-7224C49458BB}"/>
              </c:extLst>
            </c:dLbl>
            <c:dLbl>
              <c:idx val="1"/>
              <c:showLegendKey val="0"/>
              <c:showVal val="0"/>
              <c:showCatName val="0"/>
              <c:showSerName val="0"/>
              <c:showPercent val="1"/>
              <c:showBubbleSize val="0"/>
              <c:extLst>
                <c:ext xmlns:c15="http://schemas.microsoft.com/office/drawing/2012/chart" uri="{CE6537A1-D6FC-4f65-9D91-7224C49458BB}"/>
              </c:extLst>
            </c:dLbl>
            <c:dLbl>
              <c:idx val="2"/>
              <c:showLegendKey val="0"/>
              <c:showVal val="0"/>
              <c:showCatName val="0"/>
              <c:showSerName val="0"/>
              <c:showPercent val="1"/>
              <c:showBubbleSize val="0"/>
              <c:extLst>
                <c:ext xmlns:c15="http://schemas.microsoft.com/office/drawing/2012/chart" uri="{CE6537A1-D6FC-4f65-9D91-7224C49458BB}"/>
              </c:extLst>
            </c:dLbl>
            <c:dLbl>
              <c:idx val="3"/>
              <c:numFmt formatCode="0.0%" sourceLinked="0"/>
              <c:spPr/>
              <c:txPr>
                <a:bodyPr/>
                <a:lstStyle/>
                <a:p>
                  <a:pPr>
                    <a:defRPr sz="1200" b="1">
                      <a:solidFill>
                        <a:srgbClr val="FFFFFF"/>
                      </a:solidFill>
                      <a:latin typeface="+mj-ea"/>
                      <a:ea typeface="+mj-ea"/>
                    </a:defRPr>
                  </a:pPr>
                  <a:endParaRPr lang="ja-JP"/>
                </a:p>
              </c:txPr>
              <c:showLegendKey val="0"/>
              <c:showVal val="0"/>
              <c:showCatName val="0"/>
              <c:showSerName val="0"/>
              <c:showPercent val="1"/>
              <c:showBubbleSize val="0"/>
              <c:extLst>
                <c:ext xmlns:c15="http://schemas.microsoft.com/office/drawing/2012/chart" uri="{CE6537A1-D6FC-4f65-9D91-7224C49458BB}"/>
              </c:extLst>
            </c:dLbl>
            <c:dLbl>
              <c:idx val="4"/>
              <c:layout>
                <c:manualLayout>
                  <c:x val="-1.9720489260235799E-2"/>
                  <c:y val="4.2928474002068097E-2"/>
                </c:manualLayout>
              </c:layout>
              <c:showLegendKey val="0"/>
              <c:showVal val="0"/>
              <c:showCatName val="0"/>
              <c:showSerName val="0"/>
              <c:showPercent val="1"/>
              <c:showBubbleSize val="0"/>
              <c:separator>
</c:separator>
              <c:extLst>
                <c:ext xmlns:c15="http://schemas.microsoft.com/office/drawing/2012/chart" uri="{CE6537A1-D6FC-4f65-9D91-7224C49458BB}"/>
              </c:extLst>
            </c:dLbl>
            <c:dLbl>
              <c:idx val="5"/>
              <c:layout>
                <c:manualLayout>
                  <c:x val="-8.7317133337300699E-3"/>
                  <c:y val="-3.4844028502568999E-2"/>
                </c:manualLayout>
              </c:layout>
              <c:showLegendKey val="0"/>
              <c:showVal val="0"/>
              <c:showCatName val="0"/>
              <c:showSerName val="0"/>
              <c:showPercent val="1"/>
              <c:showBubbleSize val="0"/>
              <c:separator>
</c:separator>
              <c:extLst>
                <c:ext xmlns:c15="http://schemas.microsoft.com/office/drawing/2012/chart" uri="{CE6537A1-D6FC-4f65-9D91-7224C49458BB}"/>
              </c:extLst>
            </c:dLbl>
            <c:dLbl>
              <c:idx val="6"/>
              <c:layout>
                <c:manualLayout>
                  <c:x val="-3.1904901141382898E-3"/>
                  <c:y val="6.0388912806440802E-3"/>
                </c:manualLayout>
              </c:layout>
              <c:showLegendKey val="0"/>
              <c:showVal val="0"/>
              <c:showCatName val="0"/>
              <c:showSerName val="0"/>
              <c:showPercent val="1"/>
              <c:showBubbleSize val="0"/>
              <c:separator>
</c:separator>
              <c:extLst>
                <c:ext xmlns:c15="http://schemas.microsoft.com/office/drawing/2012/chart" uri="{CE6537A1-D6FC-4f65-9D91-7224C49458BB}"/>
              </c:extLst>
            </c:dLbl>
            <c:dLbl>
              <c:idx val="7"/>
              <c:numFmt formatCode="0.0%" sourceLinked="0"/>
              <c:spPr/>
              <c:txPr>
                <a:bodyPr/>
                <a:lstStyle/>
                <a:p>
                  <a:pPr>
                    <a:defRPr sz="1200" b="1">
                      <a:solidFill>
                        <a:srgbClr val="FFFFFF"/>
                      </a:solidFill>
                      <a:latin typeface="+mj-ea"/>
                      <a:ea typeface="+mj-ea"/>
                    </a:defRPr>
                  </a:pPr>
                  <a:endParaRPr lang="ja-JP"/>
                </a:p>
              </c:txPr>
              <c:showLegendKey val="0"/>
              <c:showVal val="0"/>
              <c:showCatName val="0"/>
              <c:showSerName val="0"/>
              <c:showPercent val="1"/>
              <c:showBubbleSize val="0"/>
              <c:extLst>
                <c:ext xmlns:c15="http://schemas.microsoft.com/office/drawing/2012/chart" uri="{CE6537A1-D6FC-4f65-9D91-7224C49458BB}"/>
              </c:extLst>
            </c:dLbl>
            <c:numFmt formatCode="0.0%" sourceLinked="0"/>
            <c:spPr>
              <a:noFill/>
              <a:ln>
                <a:noFill/>
              </a:ln>
              <a:effectLst/>
            </c:spPr>
            <c:txPr>
              <a:bodyPr wrap="square" lIns="38100" tIns="19050" rIns="38100" bIns="19050" anchor="ctr">
                <a:spAutoFit/>
              </a:bodyPr>
              <a:lstStyle/>
              <a:p>
                <a:pPr>
                  <a:defRPr sz="1200" b="1">
                    <a:latin typeface="+mj-ea"/>
                    <a:ea typeface="+mj-ea"/>
                  </a:defRPr>
                </a:pPr>
                <a:endParaRPr lang="ja-JP"/>
              </a:p>
            </c:txPr>
            <c:showLegendKey val="0"/>
            <c:showVal val="0"/>
            <c:showCatName val="0"/>
            <c:showSerName val="0"/>
            <c:showPercent val="1"/>
            <c:showBubbleSize val="0"/>
            <c:separator>
</c:separator>
            <c:showLeaderLines val="1"/>
            <c:extLst>
              <c:ext xmlns:c15="http://schemas.microsoft.com/office/drawing/2012/chart" uri="{CE6537A1-D6FC-4f65-9D91-7224C49458BB}"/>
            </c:extLst>
          </c:dLbls>
          <c:cat>
            <c:strRef>
              <c:f>Sheet1!$A$2:$A$7</c:f>
              <c:strCache>
                <c:ptCount val="6"/>
                <c:pt idx="0">
                  <c:v>1. 板橋地域</c:v>
                </c:pt>
                <c:pt idx="1">
                  <c:v>2. 常盤台地域</c:v>
                </c:pt>
                <c:pt idx="2">
                  <c:v>3. 志村地域</c:v>
                </c:pt>
                <c:pt idx="3">
                  <c:v>4. 赤塚地域</c:v>
                </c:pt>
                <c:pt idx="4">
                  <c:v>5. 高島平地域</c:v>
                </c:pt>
                <c:pt idx="5">
                  <c:v>無回答</c:v>
                </c:pt>
              </c:strCache>
            </c:strRef>
          </c:cat>
          <c:val>
            <c:numRef>
              <c:f>Sheet1!$B$2:$B$7</c:f>
              <c:numCache>
                <c:formatCode>General</c:formatCode>
                <c:ptCount val="6"/>
                <c:pt idx="0">
                  <c:v>210</c:v>
                </c:pt>
                <c:pt idx="1">
                  <c:v>153</c:v>
                </c:pt>
                <c:pt idx="2">
                  <c:v>163</c:v>
                </c:pt>
                <c:pt idx="3">
                  <c:v>164</c:v>
                </c:pt>
                <c:pt idx="4">
                  <c:v>157</c:v>
                </c:pt>
                <c:pt idx="5">
                  <c:v>12</c:v>
                </c:pt>
              </c:numCache>
            </c:numRef>
          </c:val>
        </c:ser>
        <c:dLbls>
          <c:showLegendKey val="0"/>
          <c:showVal val="0"/>
          <c:showCatName val="0"/>
          <c:showSerName val="0"/>
          <c:showPercent val="0"/>
          <c:showBubbleSize val="0"/>
          <c:showLeaderLines val="1"/>
        </c:dLbls>
        <c:firstSliceAng val="0"/>
      </c:pieChart>
    </c:plotArea>
    <c:legend>
      <c:legendPos val="r"/>
      <c:overlay val="0"/>
      <c:txPr>
        <a:bodyPr/>
        <a:lstStyle/>
        <a:p>
          <a:pPr>
            <a:defRPr sz="1200">
              <a:latin typeface="+mj-ea"/>
              <a:ea typeface="+mj-ea"/>
            </a:defRPr>
          </a:pPr>
          <a:endParaRPr lang="ja-JP"/>
        </a:p>
      </c:txPr>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9"/>
    </mc:Choice>
    <mc:Fallback>
      <c:style val="9"/>
    </mc:Fallback>
  </mc:AlternateContent>
  <c:chart>
    <c:autoTitleDeleted val="1"/>
    <c:plotArea>
      <c:layout/>
      <c:pieChart>
        <c:varyColors val="1"/>
        <c:ser>
          <c:idx val="0"/>
          <c:order val="0"/>
          <c:tx>
            <c:strRef>
              <c:f>Sheet1!$B$1</c:f>
              <c:strCache>
                <c:ptCount val="1"/>
                <c:pt idx="0">
                  <c:v>「ユニバーサルデザイン」について、どの程度知っていましたか。</c:v>
                </c:pt>
              </c:strCache>
            </c:strRef>
          </c:tx>
          <c:dPt>
            <c:idx val="4"/>
            <c:bubble3D val="0"/>
            <c:spPr>
              <a:pattFill prst="dkVert">
                <a:fgClr>
                  <a:schemeClr val="tx1"/>
                </a:fgClr>
                <a:bgClr>
                  <a:prstClr val="white"/>
                </a:bgClr>
              </a:pattFill>
            </c:spPr>
          </c:dPt>
          <c:dPt>
            <c:idx val="5"/>
            <c:bubble3D val="0"/>
            <c:spPr>
              <a:pattFill prst="lgCheck">
                <a:fgClr>
                  <a:schemeClr val="bg1">
                    <a:lumMod val="50000"/>
                  </a:schemeClr>
                </a:fgClr>
                <a:bgClr>
                  <a:prstClr val="white"/>
                </a:bgClr>
              </a:pattFill>
            </c:spPr>
          </c:dPt>
          <c:dPt>
            <c:idx val="6"/>
            <c:bubble3D val="0"/>
            <c:spPr>
              <a:pattFill prst="pct5">
                <a:fgClr>
                  <a:schemeClr val="tx1"/>
                </a:fgClr>
                <a:bgClr>
                  <a:schemeClr val="bg1"/>
                </a:bgClr>
              </a:pattFill>
              <a:ln>
                <a:solidFill>
                  <a:schemeClr val="tx1">
                    <a:lumMod val="50000"/>
                    <a:lumOff val="50000"/>
                  </a:schemeClr>
                </a:solidFill>
              </a:ln>
            </c:spPr>
          </c:dPt>
          <c:dPt>
            <c:idx val="7"/>
            <c:bubble3D val="0"/>
            <c:spPr>
              <a:solidFill>
                <a:schemeClr val="tx1">
                  <a:lumMod val="85000"/>
                  <a:lumOff val="15000"/>
                </a:schemeClr>
              </a:solidFill>
            </c:spPr>
          </c:dPt>
          <c:dLbls>
            <c:dLbl>
              <c:idx val="0"/>
              <c:numFmt formatCode="0.0%" sourceLinked="0"/>
              <c:spPr/>
              <c:txPr>
                <a:bodyPr/>
                <a:lstStyle/>
                <a:p>
                  <a:pPr>
                    <a:defRPr sz="1200" b="1">
                      <a:solidFill>
                        <a:srgbClr val="FFFFFF"/>
                      </a:solidFill>
                      <a:latin typeface="+mj-ea"/>
                      <a:ea typeface="+mj-ea"/>
                    </a:defRPr>
                  </a:pPr>
                  <a:endParaRPr lang="ja-JP"/>
                </a:p>
              </c:txPr>
              <c:showLegendKey val="0"/>
              <c:showVal val="0"/>
              <c:showCatName val="0"/>
              <c:showSerName val="0"/>
              <c:showPercent val="1"/>
              <c:showBubbleSize val="0"/>
              <c:extLst>
                <c:ext xmlns:c15="http://schemas.microsoft.com/office/drawing/2012/chart" uri="{CE6537A1-D6FC-4f65-9D91-7224C49458BB}"/>
              </c:extLst>
            </c:dLbl>
            <c:dLbl>
              <c:idx val="3"/>
              <c:numFmt formatCode="0.0%" sourceLinked="0"/>
              <c:spPr/>
              <c:txPr>
                <a:bodyPr/>
                <a:lstStyle/>
                <a:p>
                  <a:pPr>
                    <a:defRPr sz="1200" b="1">
                      <a:solidFill>
                        <a:srgbClr val="FFFFFF"/>
                      </a:solidFill>
                      <a:latin typeface="+mj-ea"/>
                      <a:ea typeface="+mj-ea"/>
                    </a:defRPr>
                  </a:pPr>
                  <a:endParaRPr lang="ja-JP"/>
                </a:p>
              </c:txPr>
              <c:showLegendKey val="0"/>
              <c:showVal val="0"/>
              <c:showCatName val="0"/>
              <c:showSerName val="0"/>
              <c:showPercent val="1"/>
              <c:showBubbleSize val="0"/>
              <c:extLst>
                <c:ext xmlns:c15="http://schemas.microsoft.com/office/drawing/2012/chart" uri="{CE6537A1-D6FC-4f65-9D91-7224C49458BB}"/>
              </c:extLst>
            </c:dLbl>
            <c:dLbl>
              <c:idx val="4"/>
              <c:layout>
                <c:manualLayout>
                  <c:x val="-1.5338848335709599E-2"/>
                  <c:y val="7.1590374146512196E-3"/>
                </c:manualLayout>
              </c:layout>
              <c:showLegendKey val="0"/>
              <c:showVal val="0"/>
              <c:showCatName val="0"/>
              <c:showSerName val="0"/>
              <c:showPercent val="1"/>
              <c:showBubbleSize val="0"/>
              <c:separator>
</c:separator>
              <c:extLst>
                <c:ext xmlns:c15="http://schemas.microsoft.com/office/drawing/2012/chart" uri="{CE6537A1-D6FC-4f65-9D91-7224C49458BB}"/>
              </c:extLst>
            </c:dLbl>
            <c:dLbl>
              <c:idx val="5"/>
              <c:layout>
                <c:manualLayout>
                  <c:x val="-8.7317133337300699E-3"/>
                  <c:y val="-3.4844028502568999E-2"/>
                </c:manualLayout>
              </c:layout>
              <c:showLegendKey val="0"/>
              <c:showVal val="0"/>
              <c:showCatName val="0"/>
              <c:showSerName val="0"/>
              <c:showPercent val="1"/>
              <c:showBubbleSize val="0"/>
              <c:separator>
</c:separator>
              <c:extLst>
                <c:ext xmlns:c15="http://schemas.microsoft.com/office/drawing/2012/chart" uri="{CE6537A1-D6FC-4f65-9D91-7224C49458BB}"/>
              </c:extLst>
            </c:dLbl>
            <c:dLbl>
              <c:idx val="6"/>
              <c:layout>
                <c:manualLayout>
                  <c:x val="-3.1904901141382898E-3"/>
                  <c:y val="6.0388912806440802E-3"/>
                </c:manualLayout>
              </c:layout>
              <c:showLegendKey val="0"/>
              <c:showVal val="0"/>
              <c:showCatName val="0"/>
              <c:showSerName val="0"/>
              <c:showPercent val="1"/>
              <c:showBubbleSize val="0"/>
              <c:separator>
</c:separator>
              <c:extLst>
                <c:ext xmlns:c15="http://schemas.microsoft.com/office/drawing/2012/chart" uri="{CE6537A1-D6FC-4f65-9D91-7224C49458BB}"/>
              </c:extLst>
            </c:dLbl>
            <c:dLbl>
              <c:idx val="7"/>
              <c:numFmt formatCode="0.0%" sourceLinked="0"/>
              <c:spPr/>
              <c:txPr>
                <a:bodyPr/>
                <a:lstStyle/>
                <a:p>
                  <a:pPr>
                    <a:defRPr sz="1200" b="1">
                      <a:solidFill>
                        <a:srgbClr val="FFFFFF"/>
                      </a:solidFill>
                      <a:latin typeface="+mj-ea"/>
                      <a:ea typeface="+mj-ea"/>
                    </a:defRPr>
                  </a:pPr>
                  <a:endParaRPr lang="ja-JP"/>
                </a:p>
              </c:txPr>
              <c:showLegendKey val="0"/>
              <c:showVal val="0"/>
              <c:showCatName val="0"/>
              <c:showSerName val="0"/>
              <c:showPercent val="1"/>
              <c:showBubbleSize val="0"/>
              <c:extLst>
                <c:ext xmlns:c15="http://schemas.microsoft.com/office/drawing/2012/chart" uri="{CE6537A1-D6FC-4f65-9D91-7224C49458BB}"/>
              </c:extLst>
            </c:dLbl>
            <c:numFmt formatCode="0.0%" sourceLinked="0"/>
            <c:spPr>
              <a:noFill/>
              <a:ln>
                <a:noFill/>
              </a:ln>
              <a:effectLst/>
            </c:spPr>
            <c:txPr>
              <a:bodyPr wrap="square" lIns="38100" tIns="19050" rIns="38100" bIns="19050" anchor="ctr">
                <a:spAutoFit/>
              </a:bodyPr>
              <a:lstStyle/>
              <a:p>
                <a:pPr>
                  <a:defRPr sz="1200" b="1">
                    <a:latin typeface="+mj-ea"/>
                    <a:ea typeface="+mj-ea"/>
                  </a:defRPr>
                </a:pPr>
                <a:endParaRPr lang="ja-JP"/>
              </a:p>
            </c:txPr>
            <c:showLegendKey val="0"/>
            <c:showVal val="0"/>
            <c:showCatName val="0"/>
            <c:showSerName val="0"/>
            <c:showPercent val="1"/>
            <c:showBubbleSize val="0"/>
            <c:separator>
</c:separator>
            <c:showLeaderLines val="1"/>
            <c:extLst>
              <c:ext xmlns:c15="http://schemas.microsoft.com/office/drawing/2012/chart" uri="{CE6537A1-D6FC-4f65-9D91-7224C49458BB}"/>
            </c:extLst>
          </c:dLbls>
          <c:cat>
            <c:strRef>
              <c:f>Sheet1!$A$2:$A$6</c:f>
              <c:strCache>
                <c:ptCount val="5"/>
                <c:pt idx="0">
                  <c:v>1. 具体的な事例まで知っている</c:v>
                </c:pt>
                <c:pt idx="1">
                  <c:v>2. 言葉の意味まで知っている</c:v>
                </c:pt>
                <c:pt idx="2">
                  <c:v>3. 言葉だけは聞いたことがあった</c:v>
                </c:pt>
                <c:pt idx="3">
                  <c:v>4. 知らなかった（今回初めてきいた）</c:v>
                </c:pt>
                <c:pt idx="4">
                  <c:v>無回答</c:v>
                </c:pt>
              </c:strCache>
            </c:strRef>
          </c:cat>
          <c:val>
            <c:numRef>
              <c:f>Sheet1!$B$2:$B$6</c:f>
              <c:numCache>
                <c:formatCode>General</c:formatCode>
                <c:ptCount val="5"/>
                <c:pt idx="0">
                  <c:v>90</c:v>
                </c:pt>
                <c:pt idx="1">
                  <c:v>135</c:v>
                </c:pt>
                <c:pt idx="2">
                  <c:v>219</c:v>
                </c:pt>
                <c:pt idx="3">
                  <c:v>409</c:v>
                </c:pt>
                <c:pt idx="4">
                  <c:v>6</c:v>
                </c:pt>
              </c:numCache>
            </c:numRef>
          </c:val>
        </c:ser>
        <c:dLbls>
          <c:showLegendKey val="0"/>
          <c:showVal val="0"/>
          <c:showCatName val="0"/>
          <c:showSerName val="0"/>
          <c:showPercent val="0"/>
          <c:showBubbleSize val="0"/>
          <c:showLeaderLines val="1"/>
        </c:dLbls>
        <c:firstSliceAng val="0"/>
      </c:pieChart>
    </c:plotArea>
    <c:legend>
      <c:legendPos val="r"/>
      <c:layout>
        <c:manualLayout>
          <c:xMode val="edge"/>
          <c:yMode val="edge"/>
          <c:x val="0.63380435973271987"/>
          <c:y val="8.4161841803499657E-2"/>
          <c:w val="0.35305071749370137"/>
          <c:h val="0.83167631639300066"/>
        </c:manualLayout>
      </c:layout>
      <c:overlay val="0"/>
      <c:txPr>
        <a:bodyPr/>
        <a:lstStyle/>
        <a:p>
          <a:pPr>
            <a:defRPr sz="1200">
              <a:latin typeface="+mj-ea"/>
              <a:ea typeface="+mj-ea"/>
            </a:defRPr>
          </a:pPr>
          <a:endParaRPr lang="ja-JP"/>
        </a:p>
      </c:txPr>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9"/>
    </mc:Choice>
    <mc:Fallback>
      <c:style val="9"/>
    </mc:Fallback>
  </mc:AlternateContent>
  <c:chart>
    <c:autoTitleDeleted val="0"/>
    <c:plotArea>
      <c:layout>
        <c:manualLayout>
          <c:layoutTarget val="inner"/>
          <c:xMode val="edge"/>
          <c:yMode val="edge"/>
          <c:x val="0.18663021289005499"/>
          <c:y val="4.36507936507936E-2"/>
          <c:w val="0.62994386118401902"/>
          <c:h val="0.82820459942507196"/>
        </c:manualLayout>
      </c:layout>
      <c:barChart>
        <c:barDir val="bar"/>
        <c:grouping val="percentStacked"/>
        <c:varyColors val="0"/>
        <c:ser>
          <c:idx val="0"/>
          <c:order val="0"/>
          <c:tx>
            <c:strRef>
              <c:f>Sheet1!$B$1</c:f>
              <c:strCache>
                <c:ptCount val="1"/>
                <c:pt idx="0">
                  <c:v>1. 具体的な事例まで知っている</c:v>
                </c:pt>
              </c:strCache>
            </c:strRef>
          </c:tx>
          <c:spPr>
            <a:solidFill>
              <a:schemeClr val="bg1">
                <a:lumMod val="85000"/>
              </a:schemeClr>
            </a:solidFill>
          </c:spPr>
          <c:invertIfNegative val="0"/>
          <c:dLbls>
            <c:dLbl>
              <c:idx val="0"/>
              <c:layout>
                <c:manualLayout>
                  <c:x val="-1.3229166666666599E-2"/>
                  <c:y val="6.6176462925374796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2.2048611111110902E-3"/>
                  <c:y val="6.6176462925374796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2.2048611111111301E-3"/>
                  <c:y val="7.4999991315424702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1.5434459887662885E-2"/>
                  <c:y val="4.406183178128545E-3"/>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4.0425846852367784E-17"/>
                  <c:y val="4.4054883609436308E-3"/>
                </c:manualLayout>
              </c:layout>
              <c:showLegendKey val="0"/>
              <c:showVal val="1"/>
              <c:showCatName val="0"/>
              <c:showSerName val="0"/>
              <c:showPercent val="0"/>
              <c:showBubbleSize val="0"/>
              <c:extLst>
                <c:ext xmlns:c15="http://schemas.microsoft.com/office/drawing/2012/chart" uri="{CE6537A1-D6FC-4f65-9D91-7224C49458BB}"/>
              </c:extLst>
            </c:dLbl>
            <c:numFmt formatCode="0.0%" sourceLinked="0"/>
            <c:spPr>
              <a:noFill/>
              <a:ln>
                <a:noFill/>
              </a:ln>
              <a:effectLst/>
            </c:spPr>
            <c:txPr>
              <a:bodyPr/>
              <a:lstStyle/>
              <a:p>
                <a:pPr>
                  <a:defRPr>
                    <a:latin typeface="+mj-ea"/>
                    <a:ea typeface="+mj-ea"/>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障がい者世帯</c:v>
                </c:pt>
                <c:pt idx="1">
                  <c:v>単身高齢世帯</c:v>
                </c:pt>
                <c:pt idx="2">
                  <c:v>高齢者世帯</c:v>
                </c:pt>
                <c:pt idx="3">
                  <c:v>子育て世帯</c:v>
                </c:pt>
                <c:pt idx="4">
                  <c:v>全体</c:v>
                </c:pt>
              </c:strCache>
            </c:strRef>
          </c:cat>
          <c:val>
            <c:numRef>
              <c:f>Sheet1!$B$2:$B$6</c:f>
              <c:numCache>
                <c:formatCode>0.0000</c:formatCode>
                <c:ptCount val="5"/>
                <c:pt idx="0">
                  <c:v>6.6000000000000003E-2</c:v>
                </c:pt>
                <c:pt idx="1">
                  <c:v>0.03</c:v>
                </c:pt>
                <c:pt idx="2">
                  <c:v>3.5000000000000003E-2</c:v>
                </c:pt>
                <c:pt idx="3">
                  <c:v>0.151</c:v>
                </c:pt>
                <c:pt idx="4">
                  <c:v>0.105</c:v>
                </c:pt>
              </c:numCache>
            </c:numRef>
          </c:val>
        </c:ser>
        <c:ser>
          <c:idx val="1"/>
          <c:order val="1"/>
          <c:tx>
            <c:strRef>
              <c:f>Sheet1!$C$1</c:f>
              <c:strCache>
                <c:ptCount val="1"/>
                <c:pt idx="0">
                  <c:v>2. 言葉の意味まで知っている</c:v>
                </c:pt>
              </c:strCache>
            </c:strRef>
          </c:tx>
          <c:spPr>
            <a:solidFill>
              <a:schemeClr val="bg1">
                <a:lumMod val="65000"/>
              </a:schemeClr>
            </a:solidFill>
          </c:spPr>
          <c:invertIfNegative val="0"/>
          <c:dLbls>
            <c:numFmt formatCode="0.0%" sourceLinked="0"/>
            <c:spPr>
              <a:noFill/>
              <a:ln>
                <a:noFill/>
              </a:ln>
              <a:effectLst/>
            </c:spPr>
            <c:txPr>
              <a:bodyPr/>
              <a:lstStyle/>
              <a:p>
                <a:pPr>
                  <a:defRPr>
                    <a:latin typeface="+mj-ea"/>
                    <a:ea typeface="+mj-ea"/>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障がい者世帯</c:v>
                </c:pt>
                <c:pt idx="1">
                  <c:v>単身高齢世帯</c:v>
                </c:pt>
                <c:pt idx="2">
                  <c:v>高齢者世帯</c:v>
                </c:pt>
                <c:pt idx="3">
                  <c:v>子育て世帯</c:v>
                </c:pt>
                <c:pt idx="4">
                  <c:v>全体</c:v>
                </c:pt>
              </c:strCache>
            </c:strRef>
          </c:cat>
          <c:val>
            <c:numRef>
              <c:f>Sheet1!$C$2:$C$6</c:f>
              <c:numCache>
                <c:formatCode>0.0000</c:formatCode>
                <c:ptCount val="5"/>
                <c:pt idx="0">
                  <c:v>0.14000000000000001</c:v>
                </c:pt>
                <c:pt idx="1">
                  <c:v>0.09</c:v>
                </c:pt>
                <c:pt idx="2">
                  <c:v>0.106</c:v>
                </c:pt>
                <c:pt idx="3">
                  <c:v>0.20399999999999999</c:v>
                </c:pt>
                <c:pt idx="4">
                  <c:v>0.157</c:v>
                </c:pt>
              </c:numCache>
            </c:numRef>
          </c:val>
        </c:ser>
        <c:ser>
          <c:idx val="2"/>
          <c:order val="2"/>
          <c:tx>
            <c:strRef>
              <c:f>Sheet1!$D$1</c:f>
              <c:strCache>
                <c:ptCount val="1"/>
                <c:pt idx="0">
                  <c:v>3. 言葉だけは聞いたことがあった</c:v>
                </c:pt>
              </c:strCache>
            </c:strRef>
          </c:tx>
          <c:spPr>
            <a:solidFill>
              <a:schemeClr val="tx1">
                <a:lumMod val="75000"/>
                <a:lumOff val="25000"/>
              </a:schemeClr>
            </a:solidFill>
          </c:spPr>
          <c:invertIfNegative val="0"/>
          <c:dLbls>
            <c:dLbl>
              <c:idx val="0"/>
              <c:showLegendKey val="0"/>
              <c:showVal val="1"/>
              <c:showCatName val="0"/>
              <c:showSerName val="0"/>
              <c:showPercent val="0"/>
              <c:showBubbleSize val="0"/>
              <c:extLst>
                <c:ext xmlns:c15="http://schemas.microsoft.com/office/drawing/2012/chart" uri="{CE6537A1-D6FC-4f65-9D91-7224C49458BB}"/>
              </c:extLst>
            </c:dLbl>
            <c:dLbl>
              <c:idx val="1"/>
              <c:showLegendKey val="0"/>
              <c:showVal val="1"/>
              <c:showCatName val="0"/>
              <c:showSerName val="0"/>
              <c:showPercent val="0"/>
              <c:showBubbleSize val="0"/>
              <c:extLst>
                <c:ext xmlns:c15="http://schemas.microsoft.com/office/drawing/2012/chart" uri="{CE6537A1-D6FC-4f65-9D91-7224C49458BB}"/>
              </c:extLst>
            </c:dLbl>
            <c:dLbl>
              <c:idx val="2"/>
              <c:showLegendKey val="0"/>
              <c:showVal val="1"/>
              <c:showCatName val="0"/>
              <c:showSerName val="0"/>
              <c:showPercent val="0"/>
              <c:showBubbleSize val="0"/>
              <c:extLst>
                <c:ext xmlns:c15="http://schemas.microsoft.com/office/drawing/2012/chart" uri="{CE6537A1-D6FC-4f65-9D91-7224C49458BB}"/>
              </c:extLst>
            </c:dLbl>
            <c:dLbl>
              <c:idx val="3"/>
              <c:showLegendKey val="0"/>
              <c:showVal val="1"/>
              <c:showCatName val="0"/>
              <c:showSerName val="0"/>
              <c:showPercent val="0"/>
              <c:showBubbleSize val="0"/>
              <c:extLst>
                <c:ext xmlns:c15="http://schemas.microsoft.com/office/drawing/2012/chart" uri="{CE6537A1-D6FC-4f65-9D91-7224C49458BB}"/>
              </c:extLst>
            </c:dLbl>
            <c:dLbl>
              <c:idx val="4"/>
              <c:showLegendKey val="0"/>
              <c:showVal val="1"/>
              <c:showCatName val="0"/>
              <c:showSerName val="0"/>
              <c:showPercent val="0"/>
              <c:showBubbleSize val="0"/>
              <c:extLst>
                <c:ext xmlns:c15="http://schemas.microsoft.com/office/drawing/2012/chart" uri="{CE6537A1-D6FC-4f65-9D91-7224C49458BB}"/>
              </c:extLst>
            </c:dLbl>
            <c:numFmt formatCode="0.0%" sourceLinked="0"/>
            <c:spPr>
              <a:noFill/>
              <a:ln>
                <a:noFill/>
              </a:ln>
              <a:effectLst/>
            </c:spPr>
            <c:txPr>
              <a:bodyPr wrap="square" lIns="38100" tIns="19050" rIns="38100" bIns="19050" anchor="ctr">
                <a:spAutoFit/>
              </a:bodyPr>
              <a:lstStyle/>
              <a:p>
                <a:pPr>
                  <a:defRPr>
                    <a:solidFill>
                      <a:schemeClr val="bg1"/>
                    </a:solidFill>
                    <a:latin typeface="+mj-ea"/>
                    <a:ea typeface="+mj-ea"/>
                  </a:defRPr>
                </a:pPr>
                <a:endParaRPr lang="ja-JP"/>
              </a:p>
            </c:txPr>
            <c:showLegendKey val="0"/>
            <c:showVal val="0"/>
            <c:showCatName val="0"/>
            <c:showSerName val="0"/>
            <c:showPercent val="0"/>
            <c:showBubbleSize val="0"/>
            <c:extLst>
              <c:ext xmlns:c15="http://schemas.microsoft.com/office/drawing/2012/chart" uri="{CE6537A1-D6FC-4f65-9D91-7224C49458BB}">
                <c15:showLeaderLines val="0"/>
              </c:ext>
            </c:extLst>
          </c:dLbls>
          <c:cat>
            <c:strRef>
              <c:f>Sheet1!$A$2:$A$6</c:f>
              <c:strCache>
                <c:ptCount val="5"/>
                <c:pt idx="0">
                  <c:v>障がい者世帯</c:v>
                </c:pt>
                <c:pt idx="1">
                  <c:v>単身高齢世帯</c:v>
                </c:pt>
                <c:pt idx="2">
                  <c:v>高齢者世帯</c:v>
                </c:pt>
                <c:pt idx="3">
                  <c:v>子育て世帯</c:v>
                </c:pt>
                <c:pt idx="4">
                  <c:v>全体</c:v>
                </c:pt>
              </c:strCache>
            </c:strRef>
          </c:cat>
          <c:val>
            <c:numRef>
              <c:f>Sheet1!$D$2:$D$6</c:f>
              <c:numCache>
                <c:formatCode>0.0000</c:formatCode>
                <c:ptCount val="5"/>
                <c:pt idx="0">
                  <c:v>0.19</c:v>
                </c:pt>
                <c:pt idx="1">
                  <c:v>0.20899999999999999</c:v>
                </c:pt>
                <c:pt idx="2">
                  <c:v>0.26200000000000001</c:v>
                </c:pt>
                <c:pt idx="3">
                  <c:v>0.23</c:v>
                </c:pt>
                <c:pt idx="4">
                  <c:v>0.255</c:v>
                </c:pt>
              </c:numCache>
            </c:numRef>
          </c:val>
        </c:ser>
        <c:ser>
          <c:idx val="3"/>
          <c:order val="3"/>
          <c:tx>
            <c:strRef>
              <c:f>Sheet1!$E$1</c:f>
              <c:strCache>
                <c:ptCount val="1"/>
                <c:pt idx="0">
                  <c:v>4. 知らなかった（今回初めてきいた）</c:v>
                </c:pt>
              </c:strCache>
            </c:strRef>
          </c:tx>
          <c:spPr>
            <a:solidFill>
              <a:schemeClr val="tx1">
                <a:lumMod val="95000"/>
                <a:lumOff val="5000"/>
              </a:schemeClr>
            </a:solidFill>
          </c:spPr>
          <c:invertIfNegative val="0"/>
          <c:dLbls>
            <c:numFmt formatCode="0.0%" sourceLinked="0"/>
            <c:spPr>
              <a:noFill/>
              <a:ln>
                <a:noFill/>
              </a:ln>
              <a:effectLst/>
            </c:spPr>
            <c:txPr>
              <a:bodyPr/>
              <a:lstStyle/>
              <a:p>
                <a:pPr>
                  <a:defRPr>
                    <a:solidFill>
                      <a:srgbClr val="FFFFFF"/>
                    </a:solidFill>
                    <a:latin typeface="+mj-ea"/>
                    <a:ea typeface="+mj-ea"/>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障がい者世帯</c:v>
                </c:pt>
                <c:pt idx="1">
                  <c:v>単身高齢世帯</c:v>
                </c:pt>
                <c:pt idx="2">
                  <c:v>高齢者世帯</c:v>
                </c:pt>
                <c:pt idx="3">
                  <c:v>子育て世帯</c:v>
                </c:pt>
                <c:pt idx="4">
                  <c:v>全体</c:v>
                </c:pt>
              </c:strCache>
            </c:strRef>
          </c:cat>
          <c:val>
            <c:numRef>
              <c:f>Sheet1!$E$2:$E$6</c:f>
              <c:numCache>
                <c:formatCode>0.0000</c:formatCode>
                <c:ptCount val="5"/>
                <c:pt idx="0">
                  <c:v>0.59499999999999997</c:v>
                </c:pt>
                <c:pt idx="1">
                  <c:v>0.67200000000000004</c:v>
                </c:pt>
                <c:pt idx="2">
                  <c:v>0.58899999999999997</c:v>
                </c:pt>
                <c:pt idx="3">
                  <c:v>0.40799999999999997</c:v>
                </c:pt>
                <c:pt idx="4">
                  <c:v>0.47599999999999998</c:v>
                </c:pt>
              </c:numCache>
            </c:numRef>
          </c:val>
        </c:ser>
        <c:ser>
          <c:idx val="4"/>
          <c:order val="4"/>
          <c:tx>
            <c:strRef>
              <c:f>Sheet1!$F$1</c:f>
              <c:strCache>
                <c:ptCount val="1"/>
                <c:pt idx="0">
                  <c:v>無回答</c:v>
                </c:pt>
              </c:strCache>
            </c:strRef>
          </c:tx>
          <c:invertIfNegative val="0"/>
          <c:dLbls>
            <c:dLbl>
              <c:idx val="0"/>
              <c:layout>
                <c:manualLayout>
                  <c:x val="6.9444444444444397E-3"/>
                  <c:y val="5.95238095238095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4.6296296296298002E-3"/>
                  <c:y val="7.9365079365079402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2.3148148148148099E-3"/>
                  <c:y val="6.7460317460317401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2.3148148148148099E-3"/>
                  <c:y val="5.5555555555555601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2.3148148148148099E-3"/>
                  <c:y val="7.5396825396825407E-2"/>
                </c:manualLayout>
              </c:layout>
              <c:showLegendKey val="0"/>
              <c:showVal val="1"/>
              <c:showCatName val="0"/>
              <c:showSerName val="0"/>
              <c:showPercent val="0"/>
              <c:showBubbleSize val="0"/>
              <c:extLst>
                <c:ext xmlns:c15="http://schemas.microsoft.com/office/drawing/2012/chart" uri="{CE6537A1-D6FC-4f65-9D91-7224C49458BB}"/>
              </c:extLst>
            </c:dLbl>
            <c:numFmt formatCode="0.0%" sourceLinked="0"/>
            <c:spPr>
              <a:noFill/>
              <a:ln>
                <a:noFill/>
              </a:ln>
              <a:effectLst/>
            </c:spPr>
            <c:txPr>
              <a:bodyPr/>
              <a:lstStyle/>
              <a:p>
                <a:pPr>
                  <a:defRPr>
                    <a:latin typeface="+mj-ea"/>
                    <a:ea typeface="+mj-ea"/>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障がい者世帯</c:v>
                </c:pt>
                <c:pt idx="1">
                  <c:v>単身高齢世帯</c:v>
                </c:pt>
                <c:pt idx="2">
                  <c:v>高齢者世帯</c:v>
                </c:pt>
                <c:pt idx="3">
                  <c:v>子育て世帯</c:v>
                </c:pt>
                <c:pt idx="4">
                  <c:v>全体</c:v>
                </c:pt>
              </c:strCache>
            </c:strRef>
          </c:cat>
          <c:val>
            <c:numRef>
              <c:f>Sheet1!$F$2:$F$6</c:f>
              <c:numCache>
                <c:formatCode>0.0000</c:formatCode>
                <c:ptCount val="5"/>
                <c:pt idx="0">
                  <c:v>8.0000000000000002E-3</c:v>
                </c:pt>
                <c:pt idx="1">
                  <c:v>0</c:v>
                </c:pt>
                <c:pt idx="2">
                  <c:v>7.0000000000000001E-3</c:v>
                </c:pt>
                <c:pt idx="3">
                  <c:v>7.0000000000000001E-3</c:v>
                </c:pt>
                <c:pt idx="4">
                  <c:v>7.0000000000000001E-3</c:v>
                </c:pt>
              </c:numCache>
            </c:numRef>
          </c:val>
        </c:ser>
        <c:dLbls>
          <c:showLegendKey val="0"/>
          <c:showVal val="0"/>
          <c:showCatName val="0"/>
          <c:showSerName val="0"/>
          <c:showPercent val="0"/>
          <c:showBubbleSize val="0"/>
        </c:dLbls>
        <c:gapWidth val="150"/>
        <c:overlap val="100"/>
        <c:axId val="328962288"/>
        <c:axId val="328961896"/>
      </c:barChart>
      <c:catAx>
        <c:axId val="328962288"/>
        <c:scaling>
          <c:orientation val="minMax"/>
        </c:scaling>
        <c:delete val="0"/>
        <c:axPos val="l"/>
        <c:numFmt formatCode="General" sourceLinked="0"/>
        <c:majorTickMark val="out"/>
        <c:minorTickMark val="none"/>
        <c:tickLblPos val="nextTo"/>
        <c:txPr>
          <a:bodyPr/>
          <a:lstStyle/>
          <a:p>
            <a:pPr>
              <a:defRPr>
                <a:ea typeface="+mj-ea"/>
              </a:defRPr>
            </a:pPr>
            <a:endParaRPr lang="ja-JP"/>
          </a:p>
        </c:txPr>
        <c:crossAx val="328961896"/>
        <c:crosses val="autoZero"/>
        <c:auto val="1"/>
        <c:lblAlgn val="ctr"/>
        <c:lblOffset val="100"/>
        <c:noMultiLvlLbl val="0"/>
      </c:catAx>
      <c:valAx>
        <c:axId val="328961896"/>
        <c:scaling>
          <c:orientation val="minMax"/>
        </c:scaling>
        <c:delete val="0"/>
        <c:axPos val="b"/>
        <c:majorGridlines/>
        <c:numFmt formatCode="0%" sourceLinked="1"/>
        <c:majorTickMark val="out"/>
        <c:minorTickMark val="none"/>
        <c:tickLblPos val="nextTo"/>
        <c:txPr>
          <a:bodyPr/>
          <a:lstStyle/>
          <a:p>
            <a:pPr>
              <a:defRPr>
                <a:latin typeface="+mj-ea"/>
                <a:ea typeface="+mj-ea"/>
              </a:defRPr>
            </a:pPr>
            <a:endParaRPr lang="ja-JP"/>
          </a:p>
        </c:txPr>
        <c:crossAx val="328962288"/>
        <c:crosses val="autoZero"/>
        <c:crossBetween val="between"/>
      </c:valAx>
    </c:plotArea>
    <c:legend>
      <c:legendPos val="r"/>
      <c:layout>
        <c:manualLayout>
          <c:xMode val="edge"/>
          <c:yMode val="edge"/>
          <c:x val="0.851739574219889"/>
          <c:y val="7.03708911386077E-2"/>
          <c:w val="0.134371536891222"/>
          <c:h val="0.78386139232595897"/>
        </c:manualLayout>
      </c:layout>
      <c:overlay val="0"/>
      <c:txPr>
        <a:bodyPr/>
        <a:lstStyle/>
        <a:p>
          <a:pPr>
            <a:defRPr sz="900">
              <a:latin typeface="+mj-ea"/>
              <a:ea typeface="+mj-ea"/>
            </a:defRPr>
          </a:pPr>
          <a:endParaRPr lang="ja-JP"/>
        </a:p>
      </c:txPr>
    </c:legend>
    <c:plotVisOnly val="1"/>
    <c:dispBlanksAs val="gap"/>
    <c:showDLblsOverMax val="0"/>
  </c:chart>
  <c:externalData r:id="rId1">
    <c:autoUpdate val="0"/>
  </c:externalData>
</c:chartSpace>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5B66FD-61A8-44F8-B5A2-4918F164AB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899</TotalTime>
  <Pages>129</Pages>
  <Words>58474</Words>
  <Characters>15425</Characters>
  <Application>Microsoft Office Word</Application>
  <DocSecurity>0</DocSecurity>
  <Lines>128</Lines>
  <Paragraphs>147</Paragraphs>
  <ScaleCrop>false</ScaleCrop>
  <HeadingPairs>
    <vt:vector size="2" baseType="variant">
      <vt:variant>
        <vt:lpstr>タイトル</vt:lpstr>
      </vt:variant>
      <vt:variant>
        <vt:i4>1</vt:i4>
      </vt:variant>
    </vt:vector>
  </HeadingPairs>
  <TitlesOfParts>
    <vt:vector size="1" baseType="lpstr">
      <vt:lpstr/>
    </vt:vector>
  </TitlesOfParts>
  <Company>Toshiba</Company>
  <LinksUpToDate>false</LinksUpToDate>
  <CharactersWithSpaces>73752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HOZUMI</dc:creator>
  <cp:keywords/>
  <dc:description/>
  <cp:lastModifiedBy>髙木 裕太</cp:lastModifiedBy>
  <cp:revision>75</cp:revision>
  <cp:lastPrinted>2016-09-26T04:19:00Z</cp:lastPrinted>
  <dcterms:created xsi:type="dcterms:W3CDTF">2016-09-06T05:58:00Z</dcterms:created>
  <dcterms:modified xsi:type="dcterms:W3CDTF">2016-12-09T07:52:00Z</dcterms:modified>
</cp:coreProperties>
</file>